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A8347" w14:textId="39D0AEB8" w:rsidR="001C7F55" w:rsidRDefault="001C7F55" w:rsidP="001C7F55">
      <w:pPr>
        <w:pStyle w:val="CRCoverPage"/>
        <w:tabs>
          <w:tab w:val="right" w:pos="9639"/>
        </w:tabs>
        <w:spacing w:after="0"/>
        <w:rPr>
          <w:b/>
          <w:noProof/>
          <w:sz w:val="28"/>
        </w:rPr>
      </w:pPr>
      <w:r>
        <w:rPr>
          <w:b/>
          <w:noProof/>
          <w:sz w:val="24"/>
        </w:rPr>
        <w:t>3GPP TSG-CT WG1 Meeting #128-e</w:t>
      </w:r>
      <w:r>
        <w:rPr>
          <w:b/>
          <w:i/>
          <w:noProof/>
          <w:sz w:val="28"/>
        </w:rPr>
        <w:tab/>
      </w:r>
      <w:r w:rsidR="00B654E4" w:rsidRPr="00B654E4">
        <w:rPr>
          <w:b/>
          <w:noProof/>
          <w:sz w:val="28"/>
        </w:rPr>
        <w:t>C1-211030</w:t>
      </w:r>
    </w:p>
    <w:p w14:paraId="083B2498" w14:textId="77777777" w:rsidR="001C7F55" w:rsidRDefault="001C7F55" w:rsidP="001C7F55">
      <w:pPr>
        <w:pStyle w:val="CRCoverPage"/>
        <w:outlineLvl w:val="0"/>
        <w:rPr>
          <w:b/>
          <w:noProof/>
          <w:sz w:val="24"/>
        </w:rPr>
      </w:pPr>
      <w:r>
        <w:rPr>
          <w:b/>
          <w:noProof/>
          <w:sz w:val="24"/>
        </w:rPr>
        <w:t>Electronic meeting; 25 February – 5 March 2021</w:t>
      </w:r>
    </w:p>
    <w:p w14:paraId="5AF030FB" w14:textId="77777777" w:rsidR="00CD2478" w:rsidRDefault="00CD2478" w:rsidP="00CD2478">
      <w:pPr>
        <w:rPr>
          <w:rFonts w:ascii="Arial" w:hAnsi="Arial" w:cs="Arial"/>
          <w:b/>
          <w:bCs/>
        </w:rPr>
      </w:pPr>
    </w:p>
    <w:p w14:paraId="4B93F841"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423C2F">
        <w:rPr>
          <w:rFonts w:ascii="Arial" w:hAnsi="Arial" w:cs="Arial"/>
          <w:b/>
          <w:bCs/>
        </w:rPr>
        <w:t>Ericsson</w:t>
      </w:r>
    </w:p>
    <w:p w14:paraId="06A7C51C" w14:textId="29963B5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323CE">
        <w:rPr>
          <w:rFonts w:ascii="Arial" w:hAnsi="Arial" w:cs="Arial"/>
          <w:b/>
          <w:bCs/>
        </w:rPr>
        <w:t xml:space="preserve">Discussion on </w:t>
      </w:r>
      <w:r w:rsidR="00C323CE" w:rsidRPr="00C323CE">
        <w:rPr>
          <w:rFonts w:ascii="Arial" w:hAnsi="Arial" w:cs="Arial"/>
          <w:b/>
          <w:bCs/>
        </w:rPr>
        <w:t>CT aspects of Enhanced support of Non-Public Networks</w:t>
      </w:r>
    </w:p>
    <w:p w14:paraId="6D41816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81665">
        <w:rPr>
          <w:rFonts w:ascii="Arial" w:hAnsi="Arial" w:cs="Arial"/>
          <w:b/>
          <w:bCs/>
        </w:rPr>
        <w:t>information</w:t>
      </w:r>
    </w:p>
    <w:p w14:paraId="050F7D5C" w14:textId="77777777" w:rsidR="00CD2478" w:rsidRPr="00C524DD" w:rsidRDefault="00CD2478" w:rsidP="00CD2478">
      <w:pPr>
        <w:pBdr>
          <w:bottom w:val="single" w:sz="12" w:space="1" w:color="auto"/>
        </w:pBdr>
        <w:spacing w:after="120"/>
        <w:ind w:left="1985" w:hanging="1985"/>
        <w:rPr>
          <w:rFonts w:ascii="Arial" w:hAnsi="Arial" w:cs="Arial"/>
          <w:b/>
          <w:bCs/>
        </w:rPr>
      </w:pPr>
    </w:p>
    <w:p w14:paraId="3E48D39E" w14:textId="77777777" w:rsidR="001E41F3" w:rsidRDefault="00CD2478" w:rsidP="00CD2478">
      <w:pPr>
        <w:pStyle w:val="CRCoverPage"/>
        <w:rPr>
          <w:b/>
          <w:noProof/>
          <w:lang w:val="fr-FR"/>
        </w:rPr>
      </w:pPr>
      <w:r w:rsidRPr="00C524DD">
        <w:rPr>
          <w:b/>
          <w:noProof/>
        </w:rPr>
        <w:t>1</w:t>
      </w:r>
      <w:r w:rsidRPr="00CD2478">
        <w:rPr>
          <w:b/>
          <w:noProof/>
          <w:lang w:val="fr-FR"/>
        </w:rPr>
        <w:t xml:space="preserve">. </w:t>
      </w:r>
      <w:r w:rsidR="00423C2F">
        <w:rPr>
          <w:b/>
          <w:noProof/>
          <w:lang w:val="fr-FR"/>
        </w:rPr>
        <w:t>Abstract</w:t>
      </w:r>
    </w:p>
    <w:p w14:paraId="6353B89B" w14:textId="3F1E9FD8" w:rsidR="000D10DA" w:rsidRDefault="00423C2F" w:rsidP="00CD2478">
      <w:pPr>
        <w:rPr>
          <w:noProof/>
          <w:lang w:val="fr-FR"/>
        </w:rPr>
      </w:pPr>
      <w:r>
        <w:rPr>
          <w:noProof/>
          <w:lang w:val="fr-FR"/>
        </w:rPr>
        <w:t xml:space="preserve">This document provides information about </w:t>
      </w:r>
      <w:r w:rsidRPr="00423C2F">
        <w:rPr>
          <w:noProof/>
          <w:lang w:val="fr-FR"/>
        </w:rPr>
        <w:t xml:space="preserve">rel-17 enhancements for non-public networks in </w:t>
      </w:r>
      <w:r w:rsidR="001061AD">
        <w:rPr>
          <w:noProof/>
          <w:lang w:val="fr-FR"/>
        </w:rPr>
        <w:t xml:space="preserve">other </w:t>
      </w:r>
      <w:r w:rsidRPr="00423C2F">
        <w:rPr>
          <w:noProof/>
          <w:lang w:val="fr-FR"/>
        </w:rPr>
        <w:t>WGs</w:t>
      </w:r>
      <w:r w:rsidR="00652541">
        <w:rPr>
          <w:noProof/>
          <w:lang w:val="fr-FR"/>
        </w:rPr>
        <w:t xml:space="preserve"> and </w:t>
      </w:r>
      <w:r w:rsidR="00C323CE">
        <w:rPr>
          <w:noProof/>
          <w:lang w:val="fr-FR"/>
        </w:rPr>
        <w:t xml:space="preserve">related impacts in </w:t>
      </w:r>
      <w:r w:rsidR="00652541">
        <w:rPr>
          <w:noProof/>
          <w:lang w:val="fr-FR"/>
        </w:rPr>
        <w:t>CT WGs</w:t>
      </w:r>
      <w:r>
        <w:rPr>
          <w:noProof/>
          <w:lang w:val="fr-FR"/>
        </w:rPr>
        <w:t>.</w:t>
      </w:r>
    </w:p>
    <w:p w14:paraId="210AF79F" w14:textId="77777777" w:rsidR="00CD2478" w:rsidRDefault="00CD2478" w:rsidP="00CD2478">
      <w:pPr>
        <w:pStyle w:val="CRCoverPage"/>
        <w:rPr>
          <w:b/>
          <w:noProof/>
          <w:lang w:val="en-US"/>
        </w:rPr>
      </w:pPr>
      <w:r w:rsidRPr="008A5E86">
        <w:rPr>
          <w:b/>
          <w:noProof/>
          <w:lang w:val="en-US"/>
        </w:rPr>
        <w:t xml:space="preserve">2. </w:t>
      </w:r>
      <w:r w:rsidR="00423C2F">
        <w:rPr>
          <w:b/>
          <w:noProof/>
          <w:lang w:val="en-US"/>
        </w:rPr>
        <w:t>Discussion</w:t>
      </w:r>
    </w:p>
    <w:p w14:paraId="3CCA4370" w14:textId="77777777" w:rsidR="00423C2F" w:rsidRDefault="00423C2F" w:rsidP="00423C2F">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General</w:t>
      </w:r>
    </w:p>
    <w:p w14:paraId="3689EDC4" w14:textId="0B613D63" w:rsidR="00CD2478" w:rsidRDefault="00423C2F" w:rsidP="00CD2478">
      <w:pPr>
        <w:rPr>
          <w:noProof/>
          <w:lang w:val="en-US"/>
        </w:rPr>
      </w:pPr>
      <w:r>
        <w:rPr>
          <w:noProof/>
          <w:lang w:val="en-US"/>
        </w:rPr>
        <w:t xml:space="preserve">In Rel-17, </w:t>
      </w:r>
      <w:r w:rsidR="00787730">
        <w:rPr>
          <w:noProof/>
          <w:lang w:val="en-US"/>
        </w:rPr>
        <w:t xml:space="preserve">SA1, </w:t>
      </w:r>
      <w:r w:rsidRPr="00423C2F">
        <w:rPr>
          <w:noProof/>
          <w:lang w:val="en-US"/>
        </w:rPr>
        <w:t>SA2</w:t>
      </w:r>
      <w:r w:rsidR="00856BB7">
        <w:rPr>
          <w:noProof/>
          <w:lang w:val="en-US"/>
        </w:rPr>
        <w:t>,</w:t>
      </w:r>
      <w:r w:rsidRPr="00423C2F">
        <w:rPr>
          <w:noProof/>
          <w:lang w:val="en-US"/>
        </w:rPr>
        <w:t xml:space="preserve"> SA3</w:t>
      </w:r>
      <w:r w:rsidR="001C7F55">
        <w:rPr>
          <w:noProof/>
          <w:lang w:val="en-US"/>
        </w:rPr>
        <w:t>, RAN2 and RAN3</w:t>
      </w:r>
      <w:r w:rsidRPr="00423C2F">
        <w:rPr>
          <w:noProof/>
          <w:lang w:val="en-US"/>
        </w:rPr>
        <w:t xml:space="preserve"> </w:t>
      </w:r>
      <w:r w:rsidR="00856BB7">
        <w:rPr>
          <w:noProof/>
          <w:lang w:val="en-US"/>
        </w:rPr>
        <w:t xml:space="preserve">WGs </w:t>
      </w:r>
      <w:r w:rsidR="001061AD">
        <w:rPr>
          <w:noProof/>
          <w:lang w:val="en-US"/>
        </w:rPr>
        <w:t>ha</w:t>
      </w:r>
      <w:r w:rsidR="00196CE7">
        <w:rPr>
          <w:noProof/>
          <w:lang w:val="en-US"/>
        </w:rPr>
        <w:t>ve</w:t>
      </w:r>
      <w:r w:rsidR="001061AD">
        <w:rPr>
          <w:noProof/>
          <w:lang w:val="en-US"/>
        </w:rPr>
        <w:t xml:space="preserve"> </w:t>
      </w:r>
      <w:r w:rsidR="008E046B">
        <w:rPr>
          <w:noProof/>
          <w:lang w:val="en-US"/>
        </w:rPr>
        <w:t>work</w:t>
      </w:r>
      <w:r w:rsidR="001061AD">
        <w:rPr>
          <w:noProof/>
          <w:lang w:val="en-US"/>
        </w:rPr>
        <w:t>ed</w:t>
      </w:r>
      <w:r w:rsidR="008E046B">
        <w:rPr>
          <w:noProof/>
          <w:lang w:val="en-US"/>
        </w:rPr>
        <w:t xml:space="preserve"> on</w:t>
      </w:r>
      <w:r>
        <w:rPr>
          <w:noProof/>
          <w:lang w:val="en-US"/>
        </w:rPr>
        <w:t xml:space="preserve"> enhancements of 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p>
    <w:p w14:paraId="64733604" w14:textId="77777777" w:rsidR="00787730" w:rsidRPr="009A1963" w:rsidRDefault="00787730" w:rsidP="00787730">
      <w:pPr>
        <w:pStyle w:val="CRCoverPage"/>
        <w:rPr>
          <w:b/>
          <w:lang w:val="en-US"/>
        </w:rPr>
      </w:pPr>
      <w:r w:rsidRPr="009A1963">
        <w:rPr>
          <w:b/>
          <w:lang w:val="en-US"/>
        </w:rPr>
        <w:t>2.2 SA1 status</w:t>
      </w:r>
    </w:p>
    <w:p w14:paraId="32EC3209" w14:textId="30725DBB" w:rsidR="00BF6904" w:rsidRDefault="00BF6904" w:rsidP="00BF6904">
      <w:pPr>
        <w:rPr>
          <w:noProof/>
          <w:lang w:val="en-US"/>
        </w:rPr>
      </w:pPr>
      <w:r>
        <w:rPr>
          <w:noProof/>
          <w:lang w:val="en-US"/>
        </w:rPr>
        <w:t xml:space="preserve">In Rel-17, </w:t>
      </w:r>
      <w:r w:rsidRPr="00423C2F">
        <w:rPr>
          <w:noProof/>
          <w:lang w:val="en-US"/>
        </w:rPr>
        <w:t>SA</w:t>
      </w:r>
      <w:r>
        <w:rPr>
          <w:noProof/>
          <w:lang w:val="en-US"/>
        </w:rPr>
        <w:t xml:space="preserve">1 agreed new normative stage-1 requirements on NPN as part of the </w:t>
      </w:r>
      <w:r w:rsidR="00022A83" w:rsidRPr="00022A83">
        <w:rPr>
          <w:noProof/>
          <w:lang w:val="en-US"/>
        </w:rPr>
        <w:t>IMS emergency support for SNPN</w:t>
      </w:r>
      <w:r w:rsidR="00022A83">
        <w:rPr>
          <w:noProof/>
          <w:lang w:val="en-US"/>
        </w:rPr>
        <w:t xml:space="preserve"> (</w:t>
      </w:r>
      <w:r w:rsidRPr="00BF6904">
        <w:rPr>
          <w:noProof/>
          <w:lang w:val="en-US"/>
        </w:rPr>
        <w:t>IESNPN</w:t>
      </w:r>
      <w:r w:rsidR="00022A83">
        <w:rPr>
          <w:noProof/>
          <w:lang w:val="en-US"/>
        </w:rPr>
        <w:t>)</w:t>
      </w:r>
      <w:r>
        <w:rPr>
          <w:noProof/>
          <w:lang w:val="en-US"/>
        </w:rPr>
        <w:t xml:space="preserve"> work item</w:t>
      </w:r>
      <w:r w:rsidR="00827AEF">
        <w:rPr>
          <w:noProof/>
          <w:lang w:val="en-US"/>
        </w:rPr>
        <w:t xml:space="preserve"> and the </w:t>
      </w:r>
      <w:r w:rsidR="00022A83" w:rsidRPr="00022A83">
        <w:rPr>
          <w:noProof/>
          <w:lang w:val="en-US"/>
        </w:rPr>
        <w:t xml:space="preserve">Audio-Visual Service Production </w:t>
      </w:r>
      <w:r w:rsidR="00022A83">
        <w:rPr>
          <w:noProof/>
          <w:lang w:val="en-US"/>
        </w:rPr>
        <w:t>(</w:t>
      </w:r>
      <w:r w:rsidR="00827AEF" w:rsidRPr="00827AEF">
        <w:rPr>
          <w:noProof/>
          <w:lang w:val="en-US"/>
        </w:rPr>
        <w:t>AVPROD</w:t>
      </w:r>
      <w:r w:rsidR="00022A83">
        <w:rPr>
          <w:noProof/>
          <w:lang w:val="en-US"/>
        </w:rPr>
        <w:t>)</w:t>
      </w:r>
      <w:r w:rsidR="00827AEF">
        <w:rPr>
          <w:noProof/>
          <w:lang w:val="en-US"/>
        </w:rPr>
        <w:t xml:space="preserve"> work item</w:t>
      </w:r>
      <w:r>
        <w:rPr>
          <w:noProof/>
          <w:lang w:val="en-US"/>
        </w:rPr>
        <w:t xml:space="preserve">. SA approved </w:t>
      </w:r>
      <w:r w:rsidR="00827AEF" w:rsidRPr="00BF6904">
        <w:rPr>
          <w:noProof/>
          <w:lang w:val="en-US"/>
        </w:rPr>
        <w:t>IESNPN</w:t>
      </w:r>
      <w:r w:rsidR="00827AEF">
        <w:rPr>
          <w:noProof/>
          <w:lang w:val="en-US"/>
        </w:rPr>
        <w:t xml:space="preserve"> </w:t>
      </w:r>
      <w:r>
        <w:rPr>
          <w:noProof/>
          <w:lang w:val="en-US"/>
        </w:rPr>
        <w:t xml:space="preserve">WID can be found in </w:t>
      </w:r>
      <w:r w:rsidRPr="00BF6904">
        <w:rPr>
          <w:noProof/>
          <w:lang w:val="en-US"/>
        </w:rPr>
        <w:t>SP-191038</w:t>
      </w:r>
      <w:r w:rsidR="00827AEF">
        <w:rPr>
          <w:noProof/>
          <w:lang w:val="en-US"/>
        </w:rPr>
        <w:t xml:space="preserve"> and SA approved </w:t>
      </w:r>
      <w:r w:rsidR="00827AEF" w:rsidRPr="00827AEF">
        <w:rPr>
          <w:noProof/>
          <w:lang w:val="en-US"/>
        </w:rPr>
        <w:t>AVPROD</w:t>
      </w:r>
      <w:r w:rsidR="00827AEF">
        <w:rPr>
          <w:noProof/>
          <w:lang w:val="en-US"/>
        </w:rPr>
        <w:t xml:space="preserve"> WID can be found in </w:t>
      </w:r>
      <w:r w:rsidR="00827AEF" w:rsidRPr="00827AEF">
        <w:rPr>
          <w:noProof/>
          <w:lang w:val="en-US"/>
        </w:rPr>
        <w:t>SP-190304</w:t>
      </w:r>
      <w:r>
        <w:rPr>
          <w:noProof/>
          <w:lang w:val="en-US"/>
        </w:rPr>
        <w:t>.</w:t>
      </w:r>
    </w:p>
    <w:p w14:paraId="2A486367" w14:textId="77777777" w:rsidR="00BF6904" w:rsidRDefault="00827AEF" w:rsidP="00BF6904">
      <w:pPr>
        <w:rPr>
          <w:noProof/>
          <w:lang w:val="en-US"/>
        </w:rPr>
      </w:pPr>
      <w:r>
        <w:rPr>
          <w:noProof/>
          <w:lang w:val="en-US"/>
        </w:rPr>
        <w:t>Both t</w:t>
      </w:r>
      <w:r w:rsidR="00BF6904">
        <w:rPr>
          <w:noProof/>
          <w:lang w:val="en-US"/>
        </w:rPr>
        <w:t xml:space="preserve">he </w:t>
      </w:r>
      <w:r w:rsidR="00BF6904" w:rsidRPr="00BF6904">
        <w:rPr>
          <w:noProof/>
          <w:lang w:val="en-US"/>
        </w:rPr>
        <w:t>IESNPN</w:t>
      </w:r>
      <w:r w:rsidR="00BF6904">
        <w:rPr>
          <w:noProof/>
          <w:lang w:val="en-US"/>
        </w:rPr>
        <w:t xml:space="preserve"> work item </w:t>
      </w:r>
      <w:r>
        <w:rPr>
          <w:noProof/>
          <w:lang w:val="en-US"/>
        </w:rPr>
        <w:t xml:space="preserve">and the </w:t>
      </w:r>
      <w:r w:rsidRPr="00827AEF">
        <w:rPr>
          <w:noProof/>
          <w:lang w:val="en-US"/>
        </w:rPr>
        <w:t>AVPROD</w:t>
      </w:r>
      <w:r>
        <w:rPr>
          <w:noProof/>
          <w:lang w:val="en-US"/>
        </w:rPr>
        <w:t xml:space="preserve"> work item </w:t>
      </w:r>
      <w:r w:rsidR="00BF6904">
        <w:rPr>
          <w:noProof/>
          <w:lang w:val="en-US"/>
        </w:rPr>
        <w:t>impact ME, core network and access network with possible impact on UICC.</w:t>
      </w:r>
    </w:p>
    <w:p w14:paraId="361A41FB" w14:textId="77777777" w:rsidR="00BF6904" w:rsidRDefault="00BF6904" w:rsidP="00BF6904">
      <w:pPr>
        <w:rPr>
          <w:noProof/>
          <w:lang w:val="en-US"/>
        </w:rPr>
      </w:pPr>
      <w:r>
        <w:rPr>
          <w:noProof/>
          <w:lang w:val="en-US"/>
        </w:rPr>
        <w:t xml:space="preserve">Rapporteur of the </w:t>
      </w:r>
      <w:r w:rsidRPr="00BF6904">
        <w:rPr>
          <w:noProof/>
          <w:lang w:val="en-US"/>
        </w:rPr>
        <w:t>IESNPN</w:t>
      </w:r>
      <w:r>
        <w:rPr>
          <w:noProof/>
          <w:lang w:val="en-US"/>
        </w:rPr>
        <w:t xml:space="preserve"> work item is </w:t>
      </w:r>
      <w:r w:rsidRPr="00BF6904">
        <w:rPr>
          <w:noProof/>
          <w:lang w:val="en-US"/>
        </w:rPr>
        <w:t>Curt Wong from Charter Commmunication.</w:t>
      </w:r>
      <w:r w:rsidR="00827AEF">
        <w:rPr>
          <w:noProof/>
          <w:lang w:val="en-US"/>
        </w:rPr>
        <w:t xml:space="preserve"> Rapporteur of the </w:t>
      </w:r>
      <w:r w:rsidR="00827AEF" w:rsidRPr="00827AEF">
        <w:rPr>
          <w:noProof/>
          <w:lang w:val="en-US"/>
        </w:rPr>
        <w:t>AVPROD</w:t>
      </w:r>
      <w:r w:rsidR="00827AEF">
        <w:rPr>
          <w:noProof/>
          <w:lang w:val="en-US"/>
        </w:rPr>
        <w:t xml:space="preserve"> work item is </w:t>
      </w:r>
      <w:r w:rsidR="00827AEF" w:rsidRPr="00827AEF">
        <w:rPr>
          <w:noProof/>
          <w:lang w:val="en-US"/>
        </w:rPr>
        <w:t>Ian Wagdin from BBC</w:t>
      </w:r>
      <w:r w:rsidR="00827AEF" w:rsidRPr="00BF6904">
        <w:rPr>
          <w:noProof/>
          <w:lang w:val="en-US"/>
        </w:rPr>
        <w:t>.</w:t>
      </w:r>
    </w:p>
    <w:p w14:paraId="286212AD" w14:textId="77777777" w:rsidR="00BF6904" w:rsidRDefault="00BF6904" w:rsidP="00BF6904">
      <w:pPr>
        <w:rPr>
          <w:noProof/>
          <w:lang w:val="en-US"/>
        </w:rPr>
      </w:pPr>
      <w:r>
        <w:rPr>
          <w:noProof/>
          <w:lang w:val="en-US"/>
        </w:rPr>
        <w:t xml:space="preserve">The completion rate of </w:t>
      </w:r>
      <w:r w:rsidR="00827AEF">
        <w:rPr>
          <w:noProof/>
          <w:lang w:val="en-US"/>
        </w:rPr>
        <w:t xml:space="preserve">both </w:t>
      </w:r>
      <w:r>
        <w:rPr>
          <w:noProof/>
          <w:lang w:val="en-US"/>
        </w:rPr>
        <w:t xml:space="preserve">the </w:t>
      </w:r>
      <w:r w:rsidRPr="00BF6904">
        <w:rPr>
          <w:noProof/>
          <w:lang w:val="en-US"/>
        </w:rPr>
        <w:t>IESNPN</w:t>
      </w:r>
      <w:r>
        <w:rPr>
          <w:noProof/>
          <w:lang w:val="en-US"/>
        </w:rPr>
        <w:t xml:space="preserve"> work item </w:t>
      </w:r>
      <w:r w:rsidR="00827AEF">
        <w:rPr>
          <w:noProof/>
          <w:lang w:val="en-US"/>
        </w:rPr>
        <w:t xml:space="preserve">and the </w:t>
      </w:r>
      <w:r w:rsidR="00827AEF" w:rsidRPr="00827AEF">
        <w:rPr>
          <w:noProof/>
          <w:lang w:val="en-US"/>
        </w:rPr>
        <w:t>AVPROD</w:t>
      </w:r>
      <w:r w:rsidR="00827AEF">
        <w:rPr>
          <w:noProof/>
          <w:lang w:val="en-US"/>
        </w:rPr>
        <w:t xml:space="preserve"> work item is</w:t>
      </w:r>
      <w:r>
        <w:rPr>
          <w:noProof/>
          <w:lang w:val="en-US"/>
        </w:rPr>
        <w:t xml:space="preserve"> currently 100%.</w:t>
      </w:r>
    </w:p>
    <w:p w14:paraId="55733E2E" w14:textId="77777777" w:rsidR="00BF6904" w:rsidRDefault="00BF6904" w:rsidP="00BF6904">
      <w:pPr>
        <w:rPr>
          <w:noProof/>
          <w:lang w:val="en-US"/>
        </w:rPr>
      </w:pPr>
      <w:r>
        <w:rPr>
          <w:noProof/>
          <w:lang w:val="en-US"/>
        </w:rPr>
        <w:t xml:space="preserve">SA1 agreements of the </w:t>
      </w:r>
      <w:r w:rsidRPr="00BF6904">
        <w:rPr>
          <w:noProof/>
          <w:lang w:val="en-US"/>
        </w:rPr>
        <w:t>IESNPN</w:t>
      </w:r>
      <w:r>
        <w:rPr>
          <w:noProof/>
          <w:lang w:val="en-US"/>
        </w:rPr>
        <w:t xml:space="preserve"> work item are documented in TS </w:t>
      </w:r>
      <w:r w:rsidRPr="00C321F3">
        <w:rPr>
          <w:noProof/>
          <w:lang w:val="en-US"/>
        </w:rPr>
        <w:t>2</w:t>
      </w:r>
      <w:r>
        <w:rPr>
          <w:noProof/>
          <w:lang w:val="en-US"/>
        </w:rPr>
        <w:t>2</w:t>
      </w:r>
      <w:r w:rsidRPr="00C321F3">
        <w:rPr>
          <w:noProof/>
          <w:lang w:val="en-US"/>
        </w:rPr>
        <w:t>.</w:t>
      </w:r>
      <w:r>
        <w:rPr>
          <w:noProof/>
          <w:lang w:val="en-US"/>
        </w:rPr>
        <w:t>101, TS </w:t>
      </w:r>
      <w:r w:rsidRPr="00C321F3">
        <w:rPr>
          <w:noProof/>
          <w:lang w:val="en-US"/>
        </w:rPr>
        <w:t>2</w:t>
      </w:r>
      <w:r>
        <w:rPr>
          <w:noProof/>
          <w:lang w:val="en-US"/>
        </w:rPr>
        <w:t>2</w:t>
      </w:r>
      <w:r w:rsidRPr="00C321F3">
        <w:rPr>
          <w:noProof/>
          <w:lang w:val="en-US"/>
        </w:rPr>
        <w:t>.</w:t>
      </w:r>
      <w:r>
        <w:rPr>
          <w:noProof/>
          <w:lang w:val="en-US"/>
        </w:rPr>
        <w:t>261 and TS </w:t>
      </w:r>
      <w:r w:rsidRPr="00C321F3">
        <w:rPr>
          <w:noProof/>
          <w:lang w:val="en-US"/>
        </w:rPr>
        <w:t>2</w:t>
      </w:r>
      <w:r>
        <w:rPr>
          <w:noProof/>
          <w:lang w:val="en-US"/>
        </w:rPr>
        <w:t>2</w:t>
      </w:r>
      <w:r w:rsidRPr="00C321F3">
        <w:rPr>
          <w:noProof/>
          <w:lang w:val="en-US"/>
        </w:rPr>
        <w:t>.</w:t>
      </w:r>
      <w:r>
        <w:rPr>
          <w:noProof/>
          <w:lang w:val="en-US"/>
        </w:rPr>
        <w:t>228.</w:t>
      </w:r>
      <w:r w:rsidR="00827AEF">
        <w:rPr>
          <w:noProof/>
          <w:lang w:val="en-US"/>
        </w:rPr>
        <w:t xml:space="preserve"> SA1 agreements of the </w:t>
      </w:r>
      <w:r w:rsidR="00827AEF" w:rsidRPr="00827AEF">
        <w:rPr>
          <w:noProof/>
          <w:lang w:val="en-US"/>
        </w:rPr>
        <w:t>AVPROD</w:t>
      </w:r>
      <w:r w:rsidR="00827AEF">
        <w:rPr>
          <w:noProof/>
          <w:lang w:val="en-US"/>
        </w:rPr>
        <w:t xml:space="preserve"> work item are documented in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261 and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263.</w:t>
      </w:r>
    </w:p>
    <w:p w14:paraId="4125418E" w14:textId="77777777" w:rsidR="00423C2F" w:rsidRPr="00BF6904" w:rsidRDefault="00423C2F" w:rsidP="00423C2F">
      <w:pPr>
        <w:pStyle w:val="CRCoverPage"/>
        <w:rPr>
          <w:b/>
          <w:noProof/>
          <w:lang w:val="en-US"/>
        </w:rPr>
      </w:pPr>
      <w:r w:rsidRPr="00BF6904">
        <w:rPr>
          <w:b/>
          <w:noProof/>
          <w:lang w:val="en-US"/>
        </w:rPr>
        <w:t>2.</w:t>
      </w:r>
      <w:r w:rsidR="00787730" w:rsidRPr="00BF6904">
        <w:rPr>
          <w:b/>
          <w:noProof/>
          <w:lang w:val="en-US"/>
        </w:rPr>
        <w:t>3</w:t>
      </w:r>
      <w:r w:rsidRPr="00BF6904">
        <w:rPr>
          <w:b/>
          <w:noProof/>
          <w:lang w:val="en-US"/>
        </w:rPr>
        <w:t xml:space="preserve"> SA2 status</w:t>
      </w:r>
    </w:p>
    <w:p w14:paraId="4D50AC11" w14:textId="77777777" w:rsidR="00C321F3" w:rsidRDefault="008E046B" w:rsidP="00423C2F">
      <w:pPr>
        <w:rPr>
          <w:noProof/>
          <w:lang w:val="en-US"/>
        </w:rPr>
      </w:pPr>
      <w:r>
        <w:rPr>
          <w:noProof/>
          <w:lang w:val="en-US"/>
        </w:rPr>
        <w:t xml:space="preserve">In Rel-17, </w:t>
      </w:r>
      <w:r w:rsidR="00423C2F" w:rsidRPr="00423C2F">
        <w:rPr>
          <w:noProof/>
          <w:lang w:val="en-US"/>
        </w:rPr>
        <w:t xml:space="preserve">SA2 </w:t>
      </w:r>
      <w:r w:rsidR="00423C2F">
        <w:rPr>
          <w:noProof/>
          <w:lang w:val="en-US"/>
        </w:rPr>
        <w:t xml:space="preserve">studies </w:t>
      </w:r>
      <w:r w:rsidR="00423C2F" w:rsidRPr="00423C2F">
        <w:rPr>
          <w:noProof/>
          <w:lang w:val="en-US"/>
        </w:rPr>
        <w:t xml:space="preserve">enhanced support of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w:t>
      </w:r>
      <w:r w:rsidR="00423C2F">
        <w:rPr>
          <w:noProof/>
          <w:lang w:val="en-US"/>
        </w:rPr>
        <w:t xml:space="preserve"> study item.</w:t>
      </w:r>
      <w:r w:rsidR="001F5548">
        <w:rPr>
          <w:noProof/>
          <w:lang w:val="en-US"/>
        </w:rPr>
        <w:t xml:space="preserve"> </w:t>
      </w:r>
      <w:r w:rsidR="002A648D">
        <w:rPr>
          <w:noProof/>
          <w:lang w:val="en-US"/>
        </w:rPr>
        <w:t xml:space="preserve">SA approved </w:t>
      </w:r>
      <w:r w:rsidR="00827AEF" w:rsidRPr="00423C2F">
        <w:rPr>
          <w:noProof/>
          <w:lang w:val="en-US"/>
        </w:rPr>
        <w:t>FS_eNPN</w:t>
      </w:r>
      <w:r w:rsidR="00827AEF">
        <w:rPr>
          <w:noProof/>
          <w:lang w:val="en-US"/>
        </w:rPr>
        <w:t xml:space="preserve"> </w:t>
      </w:r>
      <w:r>
        <w:rPr>
          <w:noProof/>
          <w:lang w:val="en-US"/>
        </w:rPr>
        <w:t>S</w:t>
      </w:r>
      <w:r w:rsidR="002A648D">
        <w:rPr>
          <w:noProof/>
          <w:lang w:val="en-US"/>
        </w:rPr>
        <w:t>ID</w:t>
      </w:r>
      <w:r w:rsidR="001F5548">
        <w:rPr>
          <w:noProof/>
          <w:lang w:val="en-US"/>
        </w:rPr>
        <w:t xml:space="preserve"> can be found in </w:t>
      </w:r>
      <w:r w:rsidR="001F5548" w:rsidRPr="002A648D">
        <w:rPr>
          <w:noProof/>
          <w:lang w:val="en-US"/>
        </w:rPr>
        <w:t>SP-200094</w:t>
      </w:r>
      <w:r w:rsidR="002A648D">
        <w:rPr>
          <w:noProof/>
          <w:lang w:val="en-US"/>
        </w:rPr>
        <w:t>.</w:t>
      </w:r>
    </w:p>
    <w:p w14:paraId="2AE5ECF5" w14:textId="77777777" w:rsidR="009616A2" w:rsidRDefault="009616A2" w:rsidP="00423C2F">
      <w:pPr>
        <w:rPr>
          <w:noProof/>
          <w:lang w:val="en-US"/>
        </w:rPr>
      </w:pPr>
      <w:r>
        <w:rPr>
          <w:noProof/>
          <w:lang w:val="en-US"/>
        </w:rPr>
        <w:t xml:space="preserve">The </w:t>
      </w:r>
      <w:r w:rsidRPr="00423C2F">
        <w:rPr>
          <w:noProof/>
          <w:lang w:val="en-US"/>
        </w:rPr>
        <w:t>FS_eNPN</w:t>
      </w:r>
      <w:r>
        <w:rPr>
          <w:noProof/>
          <w:lang w:val="en-US"/>
        </w:rPr>
        <w:t xml:space="preserve"> study item is expected to impact ME and core network, </w:t>
      </w:r>
      <w:r w:rsidR="00AC456D">
        <w:rPr>
          <w:noProof/>
          <w:lang w:val="en-US"/>
        </w:rPr>
        <w:t xml:space="preserve">with possible impact on </w:t>
      </w:r>
      <w:r w:rsidR="00BF6904">
        <w:rPr>
          <w:noProof/>
          <w:lang w:val="en-US"/>
        </w:rPr>
        <w:t>UICC</w:t>
      </w:r>
      <w:r w:rsidR="00AC456D">
        <w:rPr>
          <w:noProof/>
          <w:lang w:val="en-US"/>
        </w:rPr>
        <w:t xml:space="preserve"> and access network.</w:t>
      </w:r>
    </w:p>
    <w:p w14:paraId="51C0323E" w14:textId="77777777" w:rsidR="008E046B" w:rsidRDefault="008E046B" w:rsidP="00423C2F">
      <w:pPr>
        <w:rPr>
          <w:noProof/>
          <w:lang w:val="en-US"/>
        </w:rPr>
      </w:pPr>
      <w:r>
        <w:rPr>
          <w:noProof/>
          <w:lang w:val="en-US"/>
        </w:rPr>
        <w:t xml:space="preserve">Rapporteur of the </w:t>
      </w:r>
      <w:r w:rsidRPr="00423C2F">
        <w:rPr>
          <w:noProof/>
          <w:lang w:val="en-US"/>
        </w:rPr>
        <w:t>FS_eNPN</w:t>
      </w:r>
      <w:r>
        <w:rPr>
          <w:noProof/>
          <w:lang w:val="en-US"/>
        </w:rPr>
        <w:t xml:space="preserve"> study item is </w:t>
      </w:r>
      <w:r w:rsidRPr="00595150">
        <w:rPr>
          <w:noProof/>
          <w:lang w:val="en-US"/>
        </w:rPr>
        <w:t xml:space="preserve">Peter Hedman </w:t>
      </w:r>
      <w:r>
        <w:rPr>
          <w:noProof/>
          <w:lang w:val="en-US"/>
        </w:rPr>
        <w:t>from Ericsson.</w:t>
      </w:r>
    </w:p>
    <w:p w14:paraId="55545A0D" w14:textId="77F94BB4" w:rsidR="00C321F3" w:rsidRDefault="00C321F3" w:rsidP="00423C2F">
      <w:pPr>
        <w:rPr>
          <w:noProof/>
          <w:lang w:val="en-US"/>
        </w:rPr>
      </w:pPr>
      <w:r>
        <w:rPr>
          <w:noProof/>
          <w:lang w:val="en-US"/>
        </w:rPr>
        <w:t xml:space="preserve">The completion rate of the </w:t>
      </w:r>
      <w:r w:rsidRPr="00423C2F">
        <w:rPr>
          <w:noProof/>
          <w:lang w:val="en-US"/>
        </w:rPr>
        <w:t>FS_eNPN</w:t>
      </w:r>
      <w:r>
        <w:rPr>
          <w:noProof/>
          <w:lang w:val="en-US"/>
        </w:rPr>
        <w:t xml:space="preserve"> study item is currently </w:t>
      </w:r>
      <w:r w:rsidR="00267CEE">
        <w:rPr>
          <w:noProof/>
          <w:lang w:val="en-US"/>
        </w:rPr>
        <w:t>90</w:t>
      </w:r>
      <w:r>
        <w:rPr>
          <w:noProof/>
          <w:lang w:val="en-US"/>
        </w:rPr>
        <w:t>%.</w:t>
      </w:r>
    </w:p>
    <w:p w14:paraId="200F8349" w14:textId="31DA366C" w:rsidR="00423C2F" w:rsidRDefault="00C321F3" w:rsidP="00423C2F">
      <w:pPr>
        <w:rPr>
          <w:noProof/>
          <w:lang w:val="en-US"/>
        </w:rPr>
      </w:pPr>
      <w:r>
        <w:rPr>
          <w:noProof/>
          <w:lang w:val="en-US"/>
        </w:rPr>
        <w:t xml:space="preserve">SA2 agreements of the </w:t>
      </w:r>
      <w:r w:rsidRPr="00423C2F">
        <w:rPr>
          <w:noProof/>
          <w:lang w:val="en-US"/>
        </w:rPr>
        <w:t>FS_eNPN</w:t>
      </w:r>
      <w:r>
        <w:rPr>
          <w:noProof/>
          <w:lang w:val="en-US"/>
        </w:rPr>
        <w:t xml:space="preserve"> study item </w:t>
      </w:r>
      <w:r w:rsidR="00864C43">
        <w:rPr>
          <w:noProof/>
          <w:lang w:val="en-US"/>
        </w:rPr>
        <w:t xml:space="preserve">are documented </w:t>
      </w:r>
      <w:r>
        <w:rPr>
          <w:noProof/>
          <w:lang w:val="en-US"/>
        </w:rPr>
        <w:t>in T</w:t>
      </w:r>
      <w:r w:rsidR="002A648D">
        <w:rPr>
          <w:noProof/>
          <w:lang w:val="en-US"/>
        </w:rPr>
        <w:t>R</w:t>
      </w:r>
      <w:r>
        <w:rPr>
          <w:noProof/>
          <w:lang w:val="en-US"/>
        </w:rPr>
        <w:t> </w:t>
      </w:r>
      <w:r w:rsidRPr="00C321F3">
        <w:rPr>
          <w:noProof/>
          <w:lang w:val="en-US"/>
        </w:rPr>
        <w:t>23.700-07</w:t>
      </w:r>
      <w:r>
        <w:rPr>
          <w:noProof/>
          <w:lang w:val="en-US"/>
        </w:rPr>
        <w:t>.</w:t>
      </w:r>
      <w:r w:rsidR="001F5548">
        <w:rPr>
          <w:noProof/>
          <w:lang w:val="en-US"/>
        </w:rPr>
        <w:t xml:space="preserve"> Latest version of the TR </w:t>
      </w:r>
      <w:r w:rsidR="001F5548" w:rsidRPr="00C321F3">
        <w:rPr>
          <w:noProof/>
          <w:lang w:val="en-US"/>
        </w:rPr>
        <w:t>23.700-07</w:t>
      </w:r>
      <w:r w:rsidR="001F5548">
        <w:rPr>
          <w:noProof/>
          <w:lang w:val="en-US"/>
        </w:rPr>
        <w:t xml:space="preserve"> is </w:t>
      </w:r>
      <w:r w:rsidR="00F83D9B">
        <w:rPr>
          <w:noProof/>
          <w:lang w:val="en-US"/>
        </w:rPr>
        <w:t>1.</w:t>
      </w:r>
      <w:r w:rsidR="00267CEE">
        <w:rPr>
          <w:noProof/>
          <w:lang w:val="en-US"/>
        </w:rPr>
        <w:t>2</w:t>
      </w:r>
      <w:r w:rsidR="00F83D9B">
        <w:rPr>
          <w:noProof/>
          <w:lang w:val="en-US"/>
        </w:rPr>
        <w:t>.0</w:t>
      </w:r>
      <w:r w:rsidR="001F5548">
        <w:rPr>
          <w:noProof/>
          <w:lang w:val="en-US"/>
        </w:rPr>
        <w:t>, i.e. the TR </w:t>
      </w:r>
      <w:r w:rsidR="001F5548" w:rsidRPr="00C321F3">
        <w:rPr>
          <w:noProof/>
          <w:lang w:val="en-US"/>
        </w:rPr>
        <w:t>23.700-07</w:t>
      </w:r>
      <w:r w:rsidR="001F5548">
        <w:rPr>
          <w:noProof/>
          <w:lang w:val="en-US"/>
        </w:rPr>
        <w:t xml:space="preserve"> </w:t>
      </w:r>
      <w:r w:rsidR="00F83D9B">
        <w:rPr>
          <w:noProof/>
          <w:lang w:val="en-US"/>
        </w:rPr>
        <w:t>was sent to SA for information only</w:t>
      </w:r>
      <w:r w:rsidR="001F5548">
        <w:rPr>
          <w:noProof/>
          <w:lang w:val="en-US"/>
        </w:rPr>
        <w:t>.</w:t>
      </w:r>
    </w:p>
    <w:p w14:paraId="0E2C43D7" w14:textId="77777777" w:rsidR="002A648D" w:rsidRDefault="002A648D" w:rsidP="00423C2F">
      <w:pPr>
        <w:rPr>
          <w:noProof/>
          <w:lang w:val="en-US"/>
        </w:rPr>
      </w:pPr>
      <w:r>
        <w:rPr>
          <w:noProof/>
          <w:lang w:val="en-US"/>
        </w:rPr>
        <w:t>TR </w:t>
      </w:r>
      <w:r w:rsidRPr="00C321F3">
        <w:rPr>
          <w:noProof/>
          <w:lang w:val="en-US"/>
        </w:rPr>
        <w:t>23.700-07</w:t>
      </w:r>
      <w:r>
        <w:rPr>
          <w:noProof/>
          <w:lang w:val="en-US"/>
        </w:rPr>
        <w:t xml:space="preserve"> contains the following key issues:</w:t>
      </w:r>
    </w:p>
    <w:p w14:paraId="53334B0C" w14:textId="77777777" w:rsidR="00994016" w:rsidRPr="00994016" w:rsidRDefault="002A648D" w:rsidP="00994016">
      <w:pPr>
        <w:pStyle w:val="B1"/>
        <w:rPr>
          <w:noProof/>
          <w:lang w:val="en-US"/>
        </w:rPr>
      </w:pPr>
      <w:r>
        <w:rPr>
          <w:noProof/>
          <w:lang w:val="en-US"/>
        </w:rPr>
        <w:t>-</w:t>
      </w:r>
      <w:r>
        <w:rPr>
          <w:noProof/>
          <w:lang w:val="en-US"/>
        </w:rPr>
        <w:tab/>
      </w:r>
      <w:r w:rsidR="00994016" w:rsidRPr="00994016">
        <w:rPr>
          <w:noProof/>
          <w:lang w:val="en-US"/>
        </w:rPr>
        <w:t>Key Issue #1: Enhancements to Support SNPN along with credentials owned by an entity separate from the SNPN</w:t>
      </w:r>
    </w:p>
    <w:p w14:paraId="71D2F12F"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#2: NPN support for Video, Imaging and Audio for Professional Applications (VIAPA)</w:t>
      </w:r>
    </w:p>
    <w:p w14:paraId="447B928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#3: Support of IMS voice and emergency services for SNPN</w:t>
      </w:r>
    </w:p>
    <w:p w14:paraId="53B0579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#4: UE Onboarding and remote provisioning</w:t>
      </w:r>
    </w:p>
    <w:p w14:paraId="2F1C6DC8"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#5: Support for equivalent SNPNs</w:t>
      </w:r>
    </w:p>
    <w:p w14:paraId="70AC6127" w14:textId="77777777" w:rsidR="002A648D" w:rsidRDefault="00994016" w:rsidP="00994016">
      <w:pPr>
        <w:pStyle w:val="B1"/>
        <w:rPr>
          <w:noProof/>
          <w:lang w:val="en-US"/>
        </w:rPr>
      </w:pPr>
      <w:r>
        <w:rPr>
          <w:noProof/>
          <w:lang w:val="en-US"/>
        </w:rPr>
        <w:t>-</w:t>
      </w:r>
      <w:r>
        <w:rPr>
          <w:noProof/>
          <w:lang w:val="en-US"/>
        </w:rPr>
        <w:tab/>
      </w:r>
      <w:r w:rsidRPr="00994016">
        <w:rPr>
          <w:noProof/>
          <w:lang w:val="en-US"/>
        </w:rPr>
        <w:t>Key Issue #6: Support of non-3GPP access for SNPN services</w:t>
      </w:r>
    </w:p>
    <w:p w14:paraId="20180AA8" w14:textId="77777777" w:rsidR="00595150" w:rsidRDefault="00595150" w:rsidP="00595150">
      <w:pPr>
        <w:rPr>
          <w:noProof/>
          <w:lang w:val="en-US"/>
        </w:rPr>
      </w:pPr>
      <w:r>
        <w:rPr>
          <w:noProof/>
          <w:lang w:val="en-US"/>
        </w:rPr>
        <w:lastRenderedPageBreak/>
        <w:t xml:space="preserve">SA2 agreed that </w:t>
      </w:r>
      <w:r w:rsidRPr="00994016">
        <w:rPr>
          <w:noProof/>
          <w:lang w:val="en-US"/>
        </w:rPr>
        <w:t>Key Issue</w:t>
      </w:r>
      <w:r>
        <w:rPr>
          <w:noProof/>
          <w:lang w:val="en-US"/>
        </w:rPr>
        <w:t>s</w:t>
      </w:r>
      <w:r w:rsidRPr="00994016">
        <w:rPr>
          <w:noProof/>
          <w:lang w:val="en-US"/>
        </w:rPr>
        <w:t xml:space="preserve"> #5</w:t>
      </w:r>
      <w:r>
        <w:rPr>
          <w:noProof/>
          <w:lang w:val="en-US"/>
        </w:rPr>
        <w:t xml:space="preserve"> and </w:t>
      </w:r>
      <w:r w:rsidRPr="00994016">
        <w:rPr>
          <w:noProof/>
          <w:lang w:val="en-US"/>
        </w:rPr>
        <w:t>#6</w:t>
      </w:r>
      <w:r>
        <w:rPr>
          <w:noProof/>
          <w:lang w:val="en-US"/>
        </w:rPr>
        <w:t xml:space="preserve"> will </w:t>
      </w:r>
      <w:r w:rsidR="00543D55">
        <w:rPr>
          <w:noProof/>
          <w:lang w:val="en-US"/>
        </w:rPr>
        <w:t>not</w:t>
      </w:r>
      <w:r>
        <w:rPr>
          <w:noProof/>
          <w:lang w:val="en-US"/>
        </w:rPr>
        <w:t xml:space="preserve"> be addressed in Rel-17.</w:t>
      </w:r>
    </w:p>
    <w:p w14:paraId="0410511A" w14:textId="0CC5E3EB" w:rsidR="006D7EBE" w:rsidRDefault="00595150" w:rsidP="006D7EBE">
      <w:pPr>
        <w:rPr>
          <w:noProof/>
          <w:lang w:val="en-US"/>
        </w:rPr>
      </w:pPr>
      <w:r>
        <w:rPr>
          <w:noProof/>
          <w:lang w:val="en-US"/>
        </w:rPr>
        <w:t xml:space="preserve">SA2 has agreed </w:t>
      </w:r>
      <w:r w:rsidR="009616A2">
        <w:rPr>
          <w:noProof/>
          <w:lang w:val="en-US"/>
        </w:rPr>
        <w:t>c</w:t>
      </w:r>
      <w:r w:rsidR="001F5548">
        <w:rPr>
          <w:noProof/>
          <w:lang w:val="en-US"/>
        </w:rPr>
        <w:t xml:space="preserve">onclusions </w:t>
      </w:r>
      <w:r>
        <w:t xml:space="preserve">for </w:t>
      </w:r>
      <w:r w:rsidRPr="00994016">
        <w:rPr>
          <w:noProof/>
          <w:lang w:val="en-US"/>
        </w:rPr>
        <w:t>Key Issue</w:t>
      </w:r>
      <w:r>
        <w:rPr>
          <w:noProof/>
          <w:lang w:val="en-US"/>
        </w:rPr>
        <w:t>s</w:t>
      </w:r>
      <w:r w:rsidRPr="00994016">
        <w:rPr>
          <w:noProof/>
          <w:lang w:val="en-US"/>
        </w:rPr>
        <w:t xml:space="preserve"> #1</w:t>
      </w:r>
      <w:r w:rsidR="0058717C">
        <w:rPr>
          <w:noProof/>
          <w:lang w:val="en-US"/>
        </w:rPr>
        <w:t xml:space="preserve">, </w:t>
      </w:r>
      <w:r w:rsidR="009A1963">
        <w:rPr>
          <w:noProof/>
          <w:lang w:val="en-US"/>
        </w:rPr>
        <w:t xml:space="preserve">#2, #3, #4. The conclusions contain editor's notes and NOTEs expecting SA2 to resolve some issues in normative phase. </w:t>
      </w:r>
    </w:p>
    <w:p w14:paraId="01041177" w14:textId="0F684688" w:rsidR="006B3CB1" w:rsidRDefault="009A1963" w:rsidP="001F5548">
      <w:pPr>
        <w:rPr>
          <w:noProof/>
          <w:lang w:val="en-US"/>
        </w:rPr>
      </w:pPr>
      <w:r>
        <w:rPr>
          <w:noProof/>
          <w:lang w:val="en-US"/>
        </w:rPr>
        <w:t xml:space="preserve">Dec 2020 SA plenary approved </w:t>
      </w:r>
      <w:r w:rsidRPr="006B3CB1">
        <w:rPr>
          <w:noProof/>
          <w:lang w:val="en-US"/>
        </w:rPr>
        <w:t>SP-200980</w:t>
      </w:r>
      <w:r>
        <w:rPr>
          <w:noProof/>
          <w:lang w:val="en-US"/>
        </w:rPr>
        <w:t xml:space="preserve"> containing </w:t>
      </w:r>
      <w:r w:rsidRPr="008E046B">
        <w:rPr>
          <w:noProof/>
          <w:lang w:val="en-US"/>
        </w:rPr>
        <w:t>a</w:t>
      </w:r>
      <w:r>
        <w:rPr>
          <w:noProof/>
          <w:lang w:val="en-US"/>
        </w:rPr>
        <w:t xml:space="preserve"> WID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for normative work in SA2</w:t>
      </w:r>
      <w:r w:rsidRPr="006B3CB1">
        <w:rPr>
          <w:noProof/>
          <w:lang w:val="en-US"/>
        </w:rPr>
        <w:t>.</w:t>
      </w:r>
      <w:r>
        <w:rPr>
          <w:noProof/>
          <w:lang w:val="en-US"/>
        </w:rPr>
        <w:t xml:space="preserve"> The SA2 WID has slightly reduced scope as </w:t>
      </w:r>
      <w:r w:rsidRPr="006B3CB1">
        <w:rPr>
          <w:noProof/>
          <w:lang w:val="en-US"/>
        </w:rPr>
        <w:t xml:space="preserve">remote provisioning of the subscription-owner-SNPN credentials using control plane mechanism </w:t>
      </w:r>
      <w:r>
        <w:rPr>
          <w:noProof/>
          <w:lang w:val="en-US"/>
        </w:rPr>
        <w:t xml:space="preserve">is </w:t>
      </w:r>
      <w:r w:rsidRPr="006B3CB1">
        <w:rPr>
          <w:noProof/>
          <w:lang w:val="en-US"/>
        </w:rPr>
        <w:t xml:space="preserve">not included </w:t>
      </w:r>
      <w:r>
        <w:rPr>
          <w:noProof/>
          <w:lang w:val="en-US"/>
        </w:rPr>
        <w:t xml:space="preserve">even though it was concluded in </w:t>
      </w:r>
      <w:r w:rsidRPr="006B3CB1">
        <w:rPr>
          <w:noProof/>
          <w:lang w:val="en-US"/>
        </w:rPr>
        <w:t>3GPP TR 23.700-07.</w:t>
      </w:r>
      <w:r w:rsidR="00137111">
        <w:rPr>
          <w:noProof/>
          <w:lang w:val="en-US"/>
        </w:rPr>
        <w:t xml:space="preserve"> Rapporteur of the </w:t>
      </w:r>
      <w:r w:rsidR="00137111" w:rsidRPr="00423C2F">
        <w:rPr>
          <w:noProof/>
          <w:lang w:val="en-US"/>
        </w:rPr>
        <w:t>eNPN</w:t>
      </w:r>
      <w:r w:rsidR="00137111">
        <w:rPr>
          <w:noProof/>
          <w:lang w:val="en-US"/>
        </w:rPr>
        <w:t xml:space="preserve"> work item is </w:t>
      </w:r>
      <w:r w:rsidR="00137111" w:rsidRPr="00595150">
        <w:rPr>
          <w:noProof/>
          <w:lang w:val="en-US"/>
        </w:rPr>
        <w:t xml:space="preserve">Peter Hedman </w:t>
      </w:r>
      <w:r w:rsidR="00137111">
        <w:rPr>
          <w:noProof/>
          <w:lang w:val="en-US"/>
        </w:rPr>
        <w:t>from Ericsson.</w:t>
      </w:r>
    </w:p>
    <w:p w14:paraId="28F6EBD4" w14:textId="77777777" w:rsidR="00C323CE" w:rsidRDefault="008E046B" w:rsidP="009A1963">
      <w:pPr>
        <w:rPr>
          <w:noProof/>
          <w:lang w:val="en-US"/>
        </w:rPr>
      </w:pPr>
      <w:r>
        <w:rPr>
          <w:noProof/>
          <w:lang w:val="en-US"/>
        </w:rPr>
        <w:t xml:space="preserve">SA2 has not agreed any normative (p)CRs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sidR="009A1963">
        <w:rPr>
          <w:noProof/>
          <w:lang w:val="en-US"/>
        </w:rPr>
        <w:t xml:space="preserve"> yet</w:t>
      </w:r>
      <w:r w:rsidR="00C323CE">
        <w:rPr>
          <w:noProof/>
          <w:lang w:val="en-US"/>
        </w:rPr>
        <w:t>.</w:t>
      </w:r>
    </w:p>
    <w:p w14:paraId="6D5AC277" w14:textId="77777777" w:rsidR="00423C2F" w:rsidRPr="00267CEE" w:rsidRDefault="00423C2F" w:rsidP="00423C2F">
      <w:pPr>
        <w:pStyle w:val="CRCoverPage"/>
        <w:rPr>
          <w:b/>
          <w:noProof/>
          <w:lang w:val="en-US"/>
        </w:rPr>
      </w:pPr>
      <w:r w:rsidRPr="00267CEE">
        <w:rPr>
          <w:b/>
          <w:noProof/>
          <w:lang w:val="en-US"/>
        </w:rPr>
        <w:t>2.</w:t>
      </w:r>
      <w:r w:rsidR="00787730" w:rsidRPr="00267CEE">
        <w:rPr>
          <w:b/>
          <w:noProof/>
          <w:lang w:val="en-US"/>
        </w:rPr>
        <w:t>4</w:t>
      </w:r>
      <w:r w:rsidRPr="00267CEE">
        <w:rPr>
          <w:b/>
          <w:noProof/>
          <w:lang w:val="en-US"/>
        </w:rPr>
        <w:t xml:space="preserve"> SA3 status</w:t>
      </w:r>
    </w:p>
    <w:p w14:paraId="4DE33F2C" w14:textId="77777777" w:rsidR="002A648D" w:rsidRDefault="008E046B" w:rsidP="00423C2F">
      <w:pPr>
        <w:rPr>
          <w:noProof/>
          <w:lang w:val="en-US"/>
        </w:rPr>
      </w:pPr>
      <w:r>
        <w:rPr>
          <w:noProof/>
          <w:lang w:val="en-US"/>
        </w:rPr>
        <w:t xml:space="preserve">In Rel-17, </w:t>
      </w:r>
      <w:r w:rsidR="00423C2F" w:rsidRPr="00423C2F">
        <w:rPr>
          <w:noProof/>
          <w:lang w:val="en-US"/>
        </w:rPr>
        <w:t xml:space="preserve">SA3 </w:t>
      </w:r>
      <w:r w:rsidR="00423C2F">
        <w:rPr>
          <w:noProof/>
          <w:lang w:val="en-US"/>
        </w:rPr>
        <w:t xml:space="preserve">studies </w:t>
      </w:r>
      <w:r w:rsidR="00423C2F" w:rsidRPr="00423C2F">
        <w:rPr>
          <w:noProof/>
          <w:lang w:val="en-US"/>
        </w:rPr>
        <w:t xml:space="preserve">enhanced security support for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FS_eNPN_SEC</w:t>
      </w:r>
      <w:r w:rsidR="00C321F3">
        <w:rPr>
          <w:noProof/>
          <w:lang w:val="en-US"/>
        </w:rPr>
        <w:t xml:space="preserve"> study item</w:t>
      </w:r>
      <w:r w:rsidR="00423C2F">
        <w:rPr>
          <w:noProof/>
          <w:lang w:val="en-US"/>
        </w:rPr>
        <w:t>.</w:t>
      </w:r>
      <w:r w:rsidR="002A648D">
        <w:rPr>
          <w:noProof/>
          <w:lang w:val="en-US"/>
        </w:rPr>
        <w:t xml:space="preserve"> </w:t>
      </w:r>
      <w:r w:rsidR="001F5548">
        <w:rPr>
          <w:noProof/>
          <w:lang w:val="en-US"/>
        </w:rPr>
        <w:t xml:space="preserve">SA approved </w:t>
      </w:r>
      <w:r w:rsidR="00827AEF" w:rsidRPr="00423C2F">
        <w:rPr>
          <w:noProof/>
          <w:lang w:val="en-US"/>
        </w:rPr>
        <w:t>FS_eNPN_SEC</w:t>
      </w:r>
      <w:r w:rsidR="00827AEF">
        <w:rPr>
          <w:noProof/>
          <w:lang w:val="en-US"/>
        </w:rPr>
        <w:t xml:space="preserve"> </w:t>
      </w:r>
      <w:r>
        <w:rPr>
          <w:noProof/>
          <w:lang w:val="en-US"/>
        </w:rPr>
        <w:t>S</w:t>
      </w:r>
      <w:r w:rsidR="001F5548">
        <w:rPr>
          <w:noProof/>
          <w:lang w:val="en-US"/>
        </w:rPr>
        <w:t xml:space="preserve">ID can be found in </w:t>
      </w:r>
      <w:r w:rsidR="002A648D" w:rsidRPr="002A648D">
        <w:rPr>
          <w:noProof/>
          <w:lang w:val="en-US"/>
        </w:rPr>
        <w:t>SP-200620</w:t>
      </w:r>
      <w:r w:rsidR="002A648D">
        <w:rPr>
          <w:noProof/>
          <w:lang w:val="en-US"/>
        </w:rPr>
        <w:t>.</w:t>
      </w:r>
    </w:p>
    <w:p w14:paraId="21FB6336" w14:textId="77777777" w:rsidR="00AC456D" w:rsidRDefault="00AC456D" w:rsidP="00AC456D">
      <w:pPr>
        <w:rPr>
          <w:noProof/>
          <w:lang w:val="en-US"/>
        </w:rPr>
      </w:pPr>
      <w:r>
        <w:rPr>
          <w:noProof/>
          <w:lang w:val="en-US"/>
        </w:rPr>
        <w:t xml:space="preserve">The </w:t>
      </w:r>
      <w:r w:rsidRPr="00423C2F">
        <w:rPr>
          <w:noProof/>
          <w:lang w:val="en-US"/>
        </w:rPr>
        <w:t>FS_eNPN_SEC</w:t>
      </w:r>
      <w:r>
        <w:rPr>
          <w:noProof/>
          <w:lang w:val="en-US"/>
        </w:rPr>
        <w:t xml:space="preserve"> study item is expected to impact ME and core network, with possible impact on </w:t>
      </w:r>
      <w:r w:rsidR="00BF6904">
        <w:rPr>
          <w:noProof/>
          <w:lang w:val="en-US"/>
        </w:rPr>
        <w:t>UICC</w:t>
      </w:r>
      <w:r>
        <w:rPr>
          <w:noProof/>
          <w:lang w:val="en-US"/>
        </w:rPr>
        <w:t xml:space="preserve"> and access network.</w:t>
      </w:r>
    </w:p>
    <w:p w14:paraId="4419DB7E" w14:textId="77777777" w:rsidR="008E046B" w:rsidRDefault="008E046B" w:rsidP="00AC456D">
      <w:pPr>
        <w:rPr>
          <w:noProof/>
          <w:lang w:val="en-US"/>
        </w:rPr>
      </w:pPr>
      <w:r>
        <w:rPr>
          <w:noProof/>
          <w:lang w:val="en-US"/>
        </w:rPr>
        <w:t xml:space="preserve">Rapporteur of the </w:t>
      </w:r>
      <w:r w:rsidRPr="00423C2F">
        <w:rPr>
          <w:noProof/>
          <w:lang w:val="en-US"/>
        </w:rPr>
        <w:t>FS_eNPN_SEC</w:t>
      </w:r>
      <w:r>
        <w:rPr>
          <w:noProof/>
          <w:lang w:val="en-US"/>
        </w:rPr>
        <w:t xml:space="preserve"> study item is </w:t>
      </w:r>
      <w:r w:rsidRPr="008E046B">
        <w:rPr>
          <w:noProof/>
          <w:lang w:val="en-US"/>
        </w:rPr>
        <w:t>Henrik Normann from Ericsson</w:t>
      </w:r>
      <w:r>
        <w:rPr>
          <w:noProof/>
          <w:lang w:val="en-US"/>
        </w:rPr>
        <w:t>.</w:t>
      </w:r>
    </w:p>
    <w:p w14:paraId="2F06588D" w14:textId="5B871838" w:rsidR="00C321F3" w:rsidRDefault="00C321F3" w:rsidP="00C321F3">
      <w:pPr>
        <w:rPr>
          <w:noProof/>
          <w:lang w:val="en-US"/>
        </w:rPr>
      </w:pPr>
      <w:r>
        <w:rPr>
          <w:noProof/>
          <w:lang w:val="en-US"/>
        </w:rPr>
        <w:t xml:space="preserve">The completion rate of the </w:t>
      </w:r>
      <w:r w:rsidRPr="00423C2F">
        <w:rPr>
          <w:noProof/>
          <w:lang w:val="en-US"/>
        </w:rPr>
        <w:t>FS_eNPN_SEC</w:t>
      </w:r>
      <w:r>
        <w:rPr>
          <w:noProof/>
          <w:lang w:val="en-US"/>
        </w:rPr>
        <w:t xml:space="preserve"> study item is currently </w:t>
      </w:r>
      <w:r w:rsidR="00784F5C">
        <w:rPr>
          <w:noProof/>
          <w:lang w:val="en-US"/>
        </w:rPr>
        <w:t>35</w:t>
      </w:r>
      <w:r>
        <w:rPr>
          <w:noProof/>
          <w:lang w:val="en-US"/>
        </w:rPr>
        <w:t>%.</w:t>
      </w:r>
    </w:p>
    <w:p w14:paraId="217FE2A8" w14:textId="52F3BC61" w:rsidR="00423C2F" w:rsidRPr="00423C2F" w:rsidRDefault="00C321F3" w:rsidP="00CD2478">
      <w:pPr>
        <w:rPr>
          <w:noProof/>
          <w:lang w:val="en-US"/>
        </w:rPr>
      </w:pPr>
      <w:r>
        <w:rPr>
          <w:noProof/>
          <w:lang w:val="en-US"/>
        </w:rPr>
        <w:t xml:space="preserve">SA3 agreements of the </w:t>
      </w:r>
      <w:r w:rsidRPr="00423C2F">
        <w:rPr>
          <w:noProof/>
          <w:lang w:val="en-US"/>
        </w:rPr>
        <w:t>FS_eN</w:t>
      </w:r>
      <w:r w:rsidRPr="00A71067">
        <w:rPr>
          <w:noProof/>
          <w:lang w:val="en-US"/>
        </w:rPr>
        <w:t xml:space="preserve">PN_SEC study item </w:t>
      </w:r>
      <w:r w:rsidR="00D46C8D" w:rsidRPr="00A71067">
        <w:rPr>
          <w:noProof/>
          <w:lang w:val="en-US"/>
        </w:rPr>
        <w:t>are</w:t>
      </w:r>
      <w:r w:rsidR="002A648D" w:rsidRPr="00A71067">
        <w:rPr>
          <w:noProof/>
          <w:lang w:val="en-US"/>
        </w:rPr>
        <w:t xml:space="preserve"> </w:t>
      </w:r>
      <w:r w:rsidR="00864C43" w:rsidRPr="00A71067">
        <w:rPr>
          <w:noProof/>
          <w:lang w:val="en-US"/>
        </w:rPr>
        <w:t>documented</w:t>
      </w:r>
      <w:r w:rsidRPr="00A71067">
        <w:rPr>
          <w:noProof/>
          <w:lang w:val="en-US"/>
        </w:rPr>
        <w:t xml:space="preserve"> in T</w:t>
      </w:r>
      <w:r w:rsidR="002A648D" w:rsidRPr="00A71067">
        <w:rPr>
          <w:noProof/>
          <w:lang w:val="en-US"/>
        </w:rPr>
        <w:t>R</w:t>
      </w:r>
      <w:r w:rsidRPr="00A71067">
        <w:rPr>
          <w:noProof/>
          <w:lang w:val="en-US"/>
        </w:rPr>
        <w:t> </w:t>
      </w:r>
      <w:r w:rsidR="002A648D" w:rsidRPr="00A71067">
        <w:rPr>
          <w:noProof/>
          <w:lang w:val="en-US"/>
        </w:rPr>
        <w:t>33.857</w:t>
      </w:r>
      <w:r w:rsidRPr="00A71067">
        <w:rPr>
          <w:noProof/>
          <w:lang w:val="en-US"/>
        </w:rPr>
        <w:t>.</w:t>
      </w:r>
      <w:r w:rsidR="002A648D" w:rsidRPr="00A71067">
        <w:rPr>
          <w:noProof/>
          <w:lang w:val="en-US"/>
        </w:rPr>
        <w:t xml:space="preserve"> </w:t>
      </w:r>
      <w:r w:rsidR="00D46C8D" w:rsidRPr="00A71067">
        <w:rPr>
          <w:noProof/>
          <w:lang w:val="en-US"/>
        </w:rPr>
        <w:t xml:space="preserve">Latest version of </w:t>
      </w:r>
      <w:r w:rsidR="002A648D" w:rsidRPr="00A71067">
        <w:rPr>
          <w:noProof/>
          <w:lang w:val="en-US"/>
        </w:rPr>
        <w:t xml:space="preserve">TR 33.857 </w:t>
      </w:r>
      <w:r w:rsidR="00D46C8D" w:rsidRPr="00A71067">
        <w:rPr>
          <w:noProof/>
          <w:lang w:val="en-US"/>
        </w:rPr>
        <w:t>is 0.</w:t>
      </w:r>
      <w:r w:rsidR="006A1D7D">
        <w:rPr>
          <w:noProof/>
          <w:lang w:val="en-US"/>
        </w:rPr>
        <w:t>4</w:t>
      </w:r>
      <w:r w:rsidR="00D46C8D" w:rsidRPr="00A71067">
        <w:rPr>
          <w:noProof/>
          <w:lang w:val="en-US"/>
        </w:rPr>
        <w:t xml:space="preserve">.0 and contains </w:t>
      </w:r>
      <w:r w:rsidR="00DC3E45">
        <w:rPr>
          <w:noProof/>
          <w:lang w:val="en-US"/>
        </w:rPr>
        <w:t>5</w:t>
      </w:r>
      <w:r w:rsidR="002A44C6">
        <w:rPr>
          <w:noProof/>
          <w:lang w:val="en-US"/>
        </w:rPr>
        <w:t xml:space="preserve"> Key Issues</w:t>
      </w:r>
      <w:r w:rsidR="00D46C8D" w:rsidRPr="00A71067">
        <w:rPr>
          <w:noProof/>
          <w:lang w:val="en-US"/>
        </w:rPr>
        <w:t>.</w:t>
      </w:r>
      <w:r w:rsidR="002A44C6">
        <w:rPr>
          <w:noProof/>
          <w:lang w:val="en-US"/>
        </w:rPr>
        <w:t xml:space="preserve"> There are </w:t>
      </w:r>
      <w:r w:rsidR="00784F5C">
        <w:rPr>
          <w:noProof/>
          <w:lang w:val="en-US"/>
        </w:rPr>
        <w:t>7</w:t>
      </w:r>
      <w:r w:rsidR="008B7782">
        <w:rPr>
          <w:noProof/>
          <w:lang w:val="en-US"/>
        </w:rPr>
        <w:t xml:space="preserve"> </w:t>
      </w:r>
      <w:r w:rsidR="002A44C6">
        <w:rPr>
          <w:noProof/>
          <w:lang w:val="en-US"/>
        </w:rPr>
        <w:t>solution</w:t>
      </w:r>
      <w:r w:rsidR="00BB2B2B">
        <w:rPr>
          <w:noProof/>
          <w:lang w:val="en-US"/>
        </w:rPr>
        <w:t>s</w:t>
      </w:r>
      <w:r w:rsidR="002A44C6">
        <w:rPr>
          <w:noProof/>
          <w:lang w:val="en-US"/>
        </w:rPr>
        <w:t xml:space="preserve"> for Key Issue</w:t>
      </w:r>
      <w:r w:rsidR="00BB2B2B">
        <w:rPr>
          <w:noProof/>
          <w:lang w:val="en-US"/>
        </w:rPr>
        <w:t xml:space="preserve"> </w:t>
      </w:r>
      <w:r w:rsidR="008B7782">
        <w:rPr>
          <w:noProof/>
          <w:lang w:val="en-US"/>
        </w:rPr>
        <w:t xml:space="preserve">#1, </w:t>
      </w:r>
      <w:r w:rsidR="00DC3E45">
        <w:rPr>
          <w:noProof/>
          <w:lang w:val="en-US"/>
        </w:rPr>
        <w:t>2</w:t>
      </w:r>
      <w:r w:rsidR="008B7782">
        <w:rPr>
          <w:noProof/>
          <w:lang w:val="en-US"/>
        </w:rPr>
        <w:t xml:space="preserve"> solutions for Key Issues #2, </w:t>
      </w:r>
      <w:r w:rsidR="009A1963">
        <w:rPr>
          <w:noProof/>
          <w:lang w:val="en-US"/>
        </w:rPr>
        <w:t xml:space="preserve">no solutions for Key Issue </w:t>
      </w:r>
      <w:r w:rsidR="008B7782">
        <w:rPr>
          <w:noProof/>
          <w:lang w:val="en-US"/>
        </w:rPr>
        <w:t xml:space="preserve">#3, </w:t>
      </w:r>
      <w:r w:rsidR="00DC3E45">
        <w:rPr>
          <w:noProof/>
          <w:lang w:val="en-US"/>
        </w:rPr>
        <w:t>9</w:t>
      </w:r>
      <w:r w:rsidR="009A1963">
        <w:rPr>
          <w:noProof/>
          <w:lang w:val="en-US"/>
        </w:rPr>
        <w:t xml:space="preserve"> solutions for Key Issue </w:t>
      </w:r>
      <w:r w:rsidR="008B7782">
        <w:rPr>
          <w:noProof/>
          <w:lang w:val="en-US"/>
        </w:rPr>
        <w:t>#</w:t>
      </w:r>
      <w:r w:rsidR="00784F5C">
        <w:rPr>
          <w:noProof/>
          <w:lang w:val="en-US"/>
        </w:rPr>
        <w:t>4</w:t>
      </w:r>
      <w:r w:rsidR="00DC3E45">
        <w:rPr>
          <w:noProof/>
          <w:lang w:val="en-US"/>
        </w:rPr>
        <w:t xml:space="preserve"> and 1 solution for Key Issue #5</w:t>
      </w:r>
      <w:r w:rsidR="002A44C6">
        <w:rPr>
          <w:noProof/>
          <w:lang w:val="en-US"/>
        </w:rPr>
        <w:t>.</w:t>
      </w:r>
      <w:r w:rsidR="008B7782">
        <w:rPr>
          <w:noProof/>
          <w:lang w:val="en-US"/>
        </w:rPr>
        <w:t xml:space="preserve"> </w:t>
      </w:r>
      <w:r w:rsidR="00625ECF">
        <w:rPr>
          <w:noProof/>
          <w:lang w:val="en-US"/>
        </w:rPr>
        <w:t>Some conclusions were agreed for Key Issue #1 and t</w:t>
      </w:r>
      <w:r w:rsidR="008B7782">
        <w:rPr>
          <w:noProof/>
          <w:lang w:val="en-US"/>
        </w:rPr>
        <w:t xml:space="preserve">here are no conclusions </w:t>
      </w:r>
      <w:r w:rsidR="00625ECF">
        <w:rPr>
          <w:noProof/>
          <w:lang w:val="en-US"/>
        </w:rPr>
        <w:t xml:space="preserve">for remaining Key Issues </w:t>
      </w:r>
      <w:r w:rsidR="008B7782">
        <w:rPr>
          <w:noProof/>
          <w:lang w:val="en-US"/>
        </w:rPr>
        <w:t>yet.</w:t>
      </w:r>
    </w:p>
    <w:p w14:paraId="4226FACF" w14:textId="77777777" w:rsidR="002C47B7" w:rsidRPr="008E046B" w:rsidRDefault="002C47B7" w:rsidP="002C47B7">
      <w:pPr>
        <w:rPr>
          <w:noProof/>
          <w:lang w:val="en-US"/>
        </w:rPr>
      </w:pPr>
      <w:r w:rsidRPr="008E046B">
        <w:rPr>
          <w:noProof/>
          <w:lang w:val="en-US"/>
        </w:rPr>
        <w:t>SA</w:t>
      </w:r>
      <w:r>
        <w:rPr>
          <w:noProof/>
          <w:lang w:val="en-US"/>
        </w:rPr>
        <w:t>3</w:t>
      </w:r>
      <w:r w:rsidRPr="008E046B">
        <w:rPr>
          <w:noProof/>
          <w:lang w:val="en-US"/>
        </w:rPr>
        <w:t xml:space="preserve"> has </w:t>
      </w:r>
      <w:r w:rsidR="00543D55">
        <w:rPr>
          <w:noProof/>
          <w:lang w:val="en-US"/>
        </w:rPr>
        <w:t>not</w:t>
      </w:r>
      <w:r>
        <w:rPr>
          <w:noProof/>
          <w:lang w:val="en-US"/>
        </w:rPr>
        <w:t xml:space="preserve"> </w:t>
      </w:r>
      <w:r w:rsidRPr="008E046B">
        <w:rPr>
          <w:noProof/>
          <w:lang w:val="en-US"/>
        </w:rPr>
        <w:t xml:space="preserve">agreed </w:t>
      </w:r>
      <w:r>
        <w:rPr>
          <w:noProof/>
          <w:lang w:val="en-US"/>
        </w:rPr>
        <w:t xml:space="preserve">yet </w:t>
      </w:r>
      <w:r w:rsidRPr="008E046B">
        <w:rPr>
          <w:noProof/>
          <w:lang w:val="en-US"/>
        </w:rPr>
        <w:t>a</w:t>
      </w:r>
      <w:r>
        <w:rPr>
          <w:noProof/>
          <w:lang w:val="en-US"/>
        </w:rPr>
        <w:t xml:space="preserve"> WID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and thus SA3 also has not agreed any normative (p)CRs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p>
    <w:p w14:paraId="6C709E61" w14:textId="77777777" w:rsidR="001B4299" w:rsidRPr="001B4299" w:rsidRDefault="001B4299" w:rsidP="001B4299">
      <w:pPr>
        <w:pStyle w:val="CRCoverPage"/>
        <w:rPr>
          <w:b/>
          <w:noProof/>
          <w:lang w:val="en-US"/>
        </w:rPr>
      </w:pPr>
      <w:r w:rsidRPr="001B4299">
        <w:rPr>
          <w:b/>
          <w:noProof/>
          <w:lang w:val="en-US"/>
        </w:rPr>
        <w:t>2.</w:t>
      </w:r>
      <w:r w:rsidR="00787730">
        <w:rPr>
          <w:b/>
          <w:noProof/>
          <w:lang w:val="en-US"/>
        </w:rPr>
        <w:t>5</w:t>
      </w:r>
      <w:r w:rsidRPr="001B4299">
        <w:rPr>
          <w:b/>
          <w:noProof/>
          <w:lang w:val="en-US"/>
        </w:rPr>
        <w:t xml:space="preserve"> RAN status</w:t>
      </w:r>
    </w:p>
    <w:p w14:paraId="4751E13C" w14:textId="17BCEC1A" w:rsidR="00137111" w:rsidRDefault="00784F5C" w:rsidP="00BB2B2B">
      <w:pPr>
        <w:rPr>
          <w:noProof/>
          <w:lang w:val="en-US"/>
        </w:rPr>
      </w:pPr>
      <w:r>
        <w:rPr>
          <w:noProof/>
          <w:lang w:val="en-US"/>
        </w:rPr>
        <w:t xml:space="preserve">Dec </w:t>
      </w:r>
      <w:r w:rsidR="00BB2B2B">
        <w:rPr>
          <w:noProof/>
          <w:lang w:val="en-US"/>
        </w:rPr>
        <w:t xml:space="preserve">2020 </w:t>
      </w:r>
      <w:r w:rsidR="001B4299">
        <w:rPr>
          <w:noProof/>
          <w:lang w:val="en-US"/>
        </w:rPr>
        <w:t xml:space="preserve">RAN </w:t>
      </w:r>
      <w:r w:rsidR="00BB2B2B">
        <w:rPr>
          <w:noProof/>
          <w:lang w:val="en-US"/>
        </w:rPr>
        <w:t xml:space="preserve">plenary approved </w:t>
      </w:r>
      <w:r w:rsidR="001B4299">
        <w:rPr>
          <w:noProof/>
          <w:lang w:val="en-US"/>
        </w:rPr>
        <w:t xml:space="preserve">WID </w:t>
      </w:r>
      <w:r w:rsidRPr="00784F5C">
        <w:rPr>
          <w:noProof/>
          <w:lang w:val="en-US"/>
        </w:rPr>
        <w:t>RP-202363</w:t>
      </w:r>
      <w:r w:rsidR="00BB2B2B">
        <w:rPr>
          <w:noProof/>
          <w:lang w:val="en-US"/>
        </w:rPr>
        <w:t xml:space="preserve"> </w:t>
      </w:r>
      <w:r w:rsidR="001B4299">
        <w:rPr>
          <w:noProof/>
          <w:lang w:val="en-US"/>
        </w:rPr>
        <w:t xml:space="preserve">related to </w:t>
      </w:r>
      <w:r w:rsidR="00BB2B2B" w:rsidRPr="00423C2F">
        <w:rPr>
          <w:noProof/>
          <w:lang w:val="en-US"/>
        </w:rPr>
        <w:t>enhance</w:t>
      </w:r>
      <w:r w:rsidR="00BB2B2B">
        <w:rPr>
          <w:noProof/>
          <w:lang w:val="en-US"/>
        </w:rPr>
        <w:t>ment of p</w:t>
      </w:r>
      <w:r w:rsidR="00BB2B2B" w:rsidRPr="00BB2B2B">
        <w:rPr>
          <w:noProof/>
          <w:lang w:val="en-US"/>
        </w:rPr>
        <w:t xml:space="preserve">rivate </w:t>
      </w:r>
      <w:r w:rsidR="00BB2B2B">
        <w:rPr>
          <w:noProof/>
          <w:lang w:val="en-US"/>
        </w:rPr>
        <w:t>n</w:t>
      </w:r>
      <w:r w:rsidR="00BB2B2B" w:rsidRPr="00BB2B2B">
        <w:rPr>
          <w:noProof/>
          <w:lang w:val="en-US"/>
        </w:rPr>
        <w:t xml:space="preserve">etwork </w:t>
      </w:r>
      <w:r w:rsidR="00BB2B2B">
        <w:rPr>
          <w:noProof/>
          <w:lang w:val="en-US"/>
        </w:rPr>
        <w:t>s</w:t>
      </w:r>
      <w:r w:rsidR="00BB2B2B" w:rsidRPr="00BB2B2B">
        <w:rPr>
          <w:noProof/>
          <w:lang w:val="en-US"/>
        </w:rPr>
        <w:t>upport for NG-RAN</w:t>
      </w:r>
      <w:r w:rsidR="001B4299">
        <w:rPr>
          <w:noProof/>
          <w:lang w:val="en-US"/>
        </w:rPr>
        <w:t>.</w:t>
      </w:r>
      <w:r w:rsidR="00BB2B2B">
        <w:rPr>
          <w:noProof/>
          <w:lang w:val="en-US"/>
        </w:rPr>
        <w:t xml:space="preserve"> </w:t>
      </w:r>
      <w:r w:rsidR="00137111">
        <w:rPr>
          <w:noProof/>
          <w:lang w:val="en-US"/>
        </w:rPr>
        <w:t xml:space="preserve">Rapporteur of the </w:t>
      </w:r>
      <w:r w:rsidR="009068AA" w:rsidRPr="009068AA">
        <w:rPr>
          <w:noProof/>
          <w:lang w:val="en-US"/>
        </w:rPr>
        <w:t xml:space="preserve">NG_RAN_PRN_enh </w:t>
      </w:r>
      <w:r w:rsidR="009068AA">
        <w:rPr>
          <w:noProof/>
          <w:lang w:val="en-US"/>
        </w:rPr>
        <w:t xml:space="preserve">work </w:t>
      </w:r>
      <w:r w:rsidR="00137111">
        <w:rPr>
          <w:noProof/>
          <w:lang w:val="en-US"/>
        </w:rPr>
        <w:t xml:space="preserve">item </w:t>
      </w:r>
      <w:r w:rsidR="00137111" w:rsidRPr="00856BB7">
        <w:rPr>
          <w:noProof/>
          <w:lang w:val="en-US"/>
        </w:rPr>
        <w:t>Jiang Zheng  from China Telecom (for RAN3) and György Wolfner from Nokia (for RAN2)</w:t>
      </w:r>
      <w:r w:rsidR="00137111">
        <w:rPr>
          <w:noProof/>
          <w:lang w:val="en-US"/>
        </w:rPr>
        <w:t>.</w:t>
      </w:r>
    </w:p>
    <w:p w14:paraId="0317EB69" w14:textId="74C1BBE3" w:rsidR="0010636F" w:rsidRDefault="00BB2B2B" w:rsidP="00BB2B2B">
      <w:pPr>
        <w:rPr>
          <w:noProof/>
          <w:lang w:val="en-US"/>
        </w:rPr>
      </w:pPr>
      <w:r>
        <w:rPr>
          <w:noProof/>
          <w:lang w:val="en-US"/>
        </w:rPr>
        <w:t>No CRs are approved yet.</w:t>
      </w:r>
      <w:r w:rsidR="00617A28">
        <w:rPr>
          <w:noProof/>
          <w:lang w:val="en-US"/>
        </w:rPr>
        <w:t xml:space="preserve"> </w:t>
      </w:r>
    </w:p>
    <w:p w14:paraId="6D6DC097" w14:textId="2A0F6452" w:rsidR="0010636F" w:rsidRDefault="0010636F" w:rsidP="00BB2B2B">
      <w:pPr>
        <w:rPr>
          <w:noProof/>
          <w:lang w:val="en-US"/>
        </w:rPr>
      </w:pPr>
      <w:r>
        <w:rPr>
          <w:noProof/>
          <w:lang w:val="en-US"/>
        </w:rPr>
        <w:t xml:space="preserve">RAN2#113-e agreed (based on </w:t>
      </w:r>
      <w:r w:rsidRPr="0010636F">
        <w:rPr>
          <w:noProof/>
          <w:lang w:val="en-US"/>
        </w:rPr>
        <w:t>"RAN2 113-e Chairman Notes 2021-02-05 EOM"</w:t>
      </w:r>
      <w:r>
        <w:rPr>
          <w:noProof/>
          <w:lang w:val="en-US"/>
        </w:rPr>
        <w:t>) the following agreements</w:t>
      </w:r>
      <w:r w:rsidR="00137111">
        <w:rPr>
          <w:noProof/>
          <w:lang w:val="en-US"/>
        </w:rPr>
        <w:t xml:space="preserve"> (</w:t>
      </w:r>
      <w:r w:rsidR="00226AAB">
        <w:rPr>
          <w:noProof/>
          <w:lang w:val="en-US"/>
        </w:rPr>
        <w:t xml:space="preserve">most important ones for NAS are </w:t>
      </w:r>
      <w:r w:rsidR="00226AAB" w:rsidRPr="00923C6F">
        <w:rPr>
          <w:noProof/>
          <w:highlight w:val="yellow"/>
          <w:lang w:val="en-US"/>
        </w:rPr>
        <w:t>highlighted</w:t>
      </w:r>
      <w:r w:rsidR="00137111">
        <w:rPr>
          <w:noProof/>
          <w:lang w:val="en-US"/>
        </w:rPr>
        <w:t>)</w:t>
      </w:r>
      <w:r>
        <w:rPr>
          <w:noProof/>
          <w:lang w:val="en-US"/>
        </w:rPr>
        <w:t>:</w:t>
      </w:r>
    </w:p>
    <w:p w14:paraId="33412DE8" w14:textId="156CC87A" w:rsidR="0010636F" w:rsidRDefault="0010636F" w:rsidP="00BB2B2B">
      <w:pPr>
        <w:rPr>
          <w:noProof/>
          <w:lang w:val="en-US"/>
        </w:rPr>
      </w:pPr>
      <w:r>
        <w:rPr>
          <w:noProof/>
          <w:lang w:val="en-US"/>
        </w:rPr>
        <w:t>-----------------------</w:t>
      </w:r>
    </w:p>
    <w:p w14:paraId="0953BF00" w14:textId="70ACC449" w:rsidR="00033F8F" w:rsidRDefault="00033F8F" w:rsidP="00BB2B2B">
      <w:pPr>
        <w:rPr>
          <w:noProof/>
          <w:lang w:val="en-US"/>
        </w:rPr>
      </w:pPr>
      <w:r>
        <w:rPr>
          <w:noProof/>
          <w:lang w:val="en-US"/>
        </w:rPr>
        <w:t>For KI#1</w:t>
      </w:r>
      <w:r w:rsidR="00EC75E3">
        <w:rPr>
          <w:noProof/>
          <w:lang w:val="en-US"/>
        </w:rPr>
        <w:t xml:space="preserve"> of TR 23.700-07</w:t>
      </w:r>
      <w:r>
        <w:rPr>
          <w:noProof/>
          <w:lang w:val="en-US"/>
        </w:rPr>
        <w:t>:</w:t>
      </w:r>
    </w:p>
    <w:p w14:paraId="6062A489" w14:textId="77777777" w:rsidR="00F54FBC" w:rsidRDefault="00F54FBC" w:rsidP="00F54FBC">
      <w:pPr>
        <w:pStyle w:val="Agreement"/>
      </w:pPr>
      <w:r>
        <w:t>A new indicator that "access using credentials from a separate entity is supported" is broadcasted, and the indicator is broadcasted per SNPN in network sharing scenarios.</w:t>
      </w:r>
    </w:p>
    <w:p w14:paraId="434F184D" w14:textId="77777777" w:rsidR="00F54FBC" w:rsidRDefault="00F54FBC" w:rsidP="00F54FBC">
      <w:pPr>
        <w:pStyle w:val="Agreement"/>
      </w:pPr>
      <w:r>
        <w:rPr>
          <w:bCs/>
        </w:rPr>
        <w:t xml:space="preserve">RAN2 assumes that </w:t>
      </w:r>
      <w:r>
        <w:t xml:space="preserve">the new indicator that "access using credentials from a separate entity is supported" is broadcasted in SIB1. </w:t>
      </w:r>
    </w:p>
    <w:p w14:paraId="4C641777" w14:textId="77777777" w:rsidR="00F54FBC" w:rsidRDefault="00F54FBC" w:rsidP="00F54FBC">
      <w:pPr>
        <w:pStyle w:val="Agreement"/>
      </w:pPr>
      <w:r>
        <w:t>The supported Group IDs are broadcasted</w:t>
      </w:r>
    </w:p>
    <w:p w14:paraId="36E513BC" w14:textId="77777777" w:rsidR="00F54FBC" w:rsidRDefault="00F54FBC" w:rsidP="00F54FBC">
      <w:pPr>
        <w:pStyle w:val="Agreement"/>
      </w:pPr>
      <w:r>
        <w:t>A new indicator that "whether the SNPN allows registration attempts from UEs that are not explicitly configured to select the SNPN" is broadcasted, and the indicator is broadcasted per SNPN in network sharing scenario.</w:t>
      </w:r>
    </w:p>
    <w:p w14:paraId="0D32F588" w14:textId="77777777" w:rsidR="00F54FBC" w:rsidRDefault="00F54FBC" w:rsidP="00F54FBC">
      <w:pPr>
        <w:pStyle w:val="Agreement"/>
      </w:pPr>
      <w:r>
        <w:t>RAN2 assumes that the new indicator that "whether the SNPN allows registration attempts from UEs that are not explicitly configured to select the SNPN" is broadcasted in SIB1.</w:t>
      </w:r>
    </w:p>
    <w:p w14:paraId="77021AE6" w14:textId="77777777" w:rsidR="00F54FBC" w:rsidRPr="00923C6F" w:rsidRDefault="00F54FBC" w:rsidP="00F54FBC">
      <w:pPr>
        <w:pStyle w:val="Agreement"/>
        <w:rPr>
          <w:highlight w:val="yellow"/>
        </w:rPr>
      </w:pPr>
      <w:r w:rsidRPr="00923C6F">
        <w:rPr>
          <w:highlight w:val="yellow"/>
        </w:rPr>
        <w:t>In the UE, AS reports to NAS about the following broadcasted new parameters:</w:t>
      </w:r>
    </w:p>
    <w:p w14:paraId="26CEE81C" w14:textId="77777777" w:rsidR="00F54FBC" w:rsidRPr="00923C6F" w:rsidRDefault="00F54FBC" w:rsidP="00F54FBC">
      <w:pPr>
        <w:pStyle w:val="Agreement"/>
        <w:numPr>
          <w:ilvl w:val="0"/>
          <w:numId w:val="0"/>
        </w:numPr>
        <w:tabs>
          <w:tab w:val="left" w:pos="720"/>
        </w:tabs>
        <w:ind w:left="1619"/>
        <w:rPr>
          <w:highlight w:val="yellow"/>
        </w:rPr>
      </w:pPr>
      <w:r w:rsidRPr="00923C6F">
        <w:rPr>
          <w:highlight w:val="yellow"/>
        </w:rPr>
        <w:t>Indicator that "access using credentials from a separate entity is supported" in the cell per SNPN</w:t>
      </w:r>
    </w:p>
    <w:p w14:paraId="6AAB4C11" w14:textId="77777777" w:rsidR="00F54FBC" w:rsidRPr="00923C6F" w:rsidRDefault="00F54FBC" w:rsidP="00F54FBC">
      <w:pPr>
        <w:pStyle w:val="Agreement"/>
        <w:numPr>
          <w:ilvl w:val="0"/>
          <w:numId w:val="0"/>
        </w:numPr>
        <w:tabs>
          <w:tab w:val="left" w:pos="720"/>
        </w:tabs>
        <w:ind w:left="1619"/>
        <w:rPr>
          <w:highlight w:val="yellow"/>
        </w:rPr>
      </w:pPr>
      <w:r w:rsidRPr="00923C6F">
        <w:rPr>
          <w:highlight w:val="yellow"/>
        </w:rPr>
        <w:t>Supported Group IDs</w:t>
      </w:r>
    </w:p>
    <w:p w14:paraId="48921678" w14:textId="77777777" w:rsidR="00F54FBC" w:rsidRPr="00F54FBC" w:rsidRDefault="00F54FBC" w:rsidP="00F54FBC">
      <w:pPr>
        <w:pStyle w:val="Agreement"/>
        <w:numPr>
          <w:ilvl w:val="0"/>
          <w:numId w:val="0"/>
        </w:numPr>
        <w:tabs>
          <w:tab w:val="left" w:pos="720"/>
        </w:tabs>
        <w:ind w:left="1619"/>
      </w:pPr>
      <w:r w:rsidRPr="00923C6F">
        <w:rPr>
          <w:highlight w:val="yellow"/>
        </w:rPr>
        <w:lastRenderedPageBreak/>
        <w:t>Indicator that "whether the SNPN allows registration attempts from UEs that are not explicitly configured to select the SNPN" per SNPN.</w:t>
      </w:r>
    </w:p>
    <w:p w14:paraId="5DC81C2A" w14:textId="19CA6DAF" w:rsidR="00F54FBC" w:rsidRDefault="00F54FBC" w:rsidP="00923C6F">
      <w:pPr>
        <w:pStyle w:val="Agreement"/>
        <w:rPr>
          <w:lang w:val="en-US" w:eastAsia="zh-CN"/>
        </w:rPr>
      </w:pPr>
      <w:r>
        <w:rPr>
          <w:lang w:val="en-US"/>
        </w:rPr>
        <w:t>Send an LS to SA2 (CC: RAN3 and CT1)</w:t>
      </w:r>
    </w:p>
    <w:p w14:paraId="40B6A1E2" w14:textId="77777777" w:rsidR="00EC75E3" w:rsidRDefault="00EC75E3" w:rsidP="00BB2B2B">
      <w:pPr>
        <w:rPr>
          <w:noProof/>
          <w:lang w:val="en-US"/>
        </w:rPr>
      </w:pPr>
    </w:p>
    <w:p w14:paraId="16B3E0E8" w14:textId="21E6973E" w:rsidR="0010636F" w:rsidRDefault="00EC75E3" w:rsidP="00BB2B2B">
      <w:pPr>
        <w:rPr>
          <w:noProof/>
          <w:lang w:val="en-US"/>
        </w:rPr>
      </w:pPr>
      <w:r>
        <w:rPr>
          <w:noProof/>
          <w:lang w:val="en-US"/>
        </w:rPr>
        <w:t>F</w:t>
      </w:r>
      <w:r w:rsidR="00033F8F">
        <w:rPr>
          <w:noProof/>
          <w:lang w:val="en-US"/>
        </w:rPr>
        <w:t>or KI#4</w:t>
      </w:r>
      <w:r>
        <w:rPr>
          <w:noProof/>
          <w:lang w:val="en-US"/>
        </w:rPr>
        <w:t xml:space="preserve"> of TR 23.700-07</w:t>
      </w:r>
      <w:r w:rsidR="00033F8F">
        <w:rPr>
          <w:noProof/>
          <w:lang w:val="en-US"/>
        </w:rPr>
        <w:t>:</w:t>
      </w:r>
    </w:p>
    <w:p w14:paraId="34A30812" w14:textId="77777777" w:rsidR="00F54FBC" w:rsidRPr="00923C6F" w:rsidRDefault="00F54FBC" w:rsidP="00F54FBC">
      <w:pPr>
        <w:pStyle w:val="Agreement"/>
        <w:rPr>
          <w:highlight w:val="yellow"/>
        </w:rPr>
      </w:pPr>
      <w:r w:rsidRPr="00923C6F">
        <w:rPr>
          <w:highlight w:val="yellow"/>
        </w:rPr>
        <w:t>Broadcast a 1-bit indication for onboarding per O-SNPN.</w:t>
      </w:r>
    </w:p>
    <w:p w14:paraId="6D795B20" w14:textId="77777777" w:rsidR="00F54FBC" w:rsidRDefault="00F54FBC" w:rsidP="00F54FBC">
      <w:pPr>
        <w:pStyle w:val="Agreement"/>
      </w:pPr>
      <w:r>
        <w:t>R2 assumes that the 1-bit indication for onboarding is in SIB1.</w:t>
      </w:r>
    </w:p>
    <w:p w14:paraId="63A9CA7E" w14:textId="77777777" w:rsidR="00F54FBC" w:rsidRPr="00923C6F" w:rsidRDefault="00F54FBC" w:rsidP="00F54FBC">
      <w:pPr>
        <w:pStyle w:val="Agreement"/>
        <w:rPr>
          <w:highlight w:val="yellow"/>
        </w:rPr>
      </w:pPr>
      <w:r w:rsidRPr="00923C6F">
        <w:rPr>
          <w:highlight w:val="yellow"/>
        </w:rPr>
        <w:t>The UE sends an indication for onboarding to the gNB at RRC Connection Establishment (intention to support AMF selection).</w:t>
      </w:r>
    </w:p>
    <w:p w14:paraId="03CA24F6" w14:textId="77777777" w:rsidR="00F54FBC" w:rsidRDefault="00F54FBC" w:rsidP="00F54FBC">
      <w:pPr>
        <w:pStyle w:val="Agreement"/>
      </w:pPr>
      <w:r>
        <w:t>Focus on the O-SNPN scenario. Wait for SA2 further conclusion on how a PLMN can be used as onboarding network.</w:t>
      </w:r>
    </w:p>
    <w:p w14:paraId="7CF89508" w14:textId="77777777" w:rsidR="00F54FBC" w:rsidRDefault="00F54FBC" w:rsidP="00F54FBC">
      <w:pPr>
        <w:pStyle w:val="Agreement"/>
      </w:pPr>
      <w:r>
        <w:t xml:space="preserve">Will continue offline on the LS questions. </w:t>
      </w:r>
    </w:p>
    <w:p w14:paraId="23F33572" w14:textId="77777777" w:rsidR="00EC75E3" w:rsidRDefault="00EC75E3" w:rsidP="0010636F">
      <w:pPr>
        <w:rPr>
          <w:noProof/>
          <w:lang w:val="en-US"/>
        </w:rPr>
      </w:pPr>
    </w:p>
    <w:p w14:paraId="619536C1" w14:textId="2644FB3E" w:rsidR="00F54FBC" w:rsidRDefault="00EC75E3" w:rsidP="0010636F">
      <w:pPr>
        <w:rPr>
          <w:noProof/>
          <w:lang w:val="en-US"/>
        </w:rPr>
      </w:pPr>
      <w:r>
        <w:rPr>
          <w:noProof/>
          <w:lang w:val="en-US"/>
        </w:rPr>
        <w:t>F</w:t>
      </w:r>
      <w:r w:rsidR="00033F8F">
        <w:rPr>
          <w:noProof/>
          <w:lang w:val="en-US"/>
        </w:rPr>
        <w:t>or KI#3</w:t>
      </w:r>
      <w:r>
        <w:rPr>
          <w:noProof/>
          <w:lang w:val="en-US"/>
        </w:rPr>
        <w:t xml:space="preserve"> of TR 23.700-07</w:t>
      </w:r>
      <w:r w:rsidR="00033F8F">
        <w:rPr>
          <w:noProof/>
          <w:lang w:val="en-US"/>
        </w:rPr>
        <w:t>:</w:t>
      </w:r>
    </w:p>
    <w:p w14:paraId="7FBC1389" w14:textId="77777777" w:rsidR="00F54FBC" w:rsidRPr="00923C6F" w:rsidRDefault="00F54FBC" w:rsidP="00F54FBC">
      <w:pPr>
        <w:pStyle w:val="Agreement"/>
        <w:rPr>
          <w:highlight w:val="yellow"/>
        </w:rPr>
      </w:pPr>
      <w:r w:rsidRPr="00923C6F">
        <w:rPr>
          <w:highlight w:val="yellow"/>
        </w:rPr>
        <w:t>Extend the ims-EmergencySupport field to SNPN cells (it is FFS whether to reuse the existing IE or add new IEs indicating the support for IMS emergency).</w:t>
      </w:r>
    </w:p>
    <w:p w14:paraId="6D4669CD" w14:textId="77777777" w:rsidR="00F54FBC" w:rsidRDefault="00F54FBC" w:rsidP="00F54FBC">
      <w:pPr>
        <w:pStyle w:val="Agreement"/>
      </w:pPr>
      <w:r>
        <w:t>For reserved cells specified in TS 38.304, all acceptable cells of an SNPN supporting emergency services are treated as suitable when the UE has an ongoing emergency call.</w:t>
      </w:r>
    </w:p>
    <w:p w14:paraId="4155C134" w14:textId="77777777" w:rsidR="00F54FBC" w:rsidRPr="00923C6F" w:rsidRDefault="00F54FBC" w:rsidP="00F54FBC">
      <w:pPr>
        <w:pStyle w:val="Agreement"/>
        <w:rPr>
          <w:highlight w:val="yellow"/>
        </w:rPr>
      </w:pPr>
      <w:r w:rsidRPr="00923C6F">
        <w:rPr>
          <w:highlight w:val="yellow"/>
        </w:rPr>
        <w:t>R17 UEs in SNPN Access Mode can camp on an acceptable SNPN cell supporting emergency services to obtain emergency services.</w:t>
      </w:r>
    </w:p>
    <w:p w14:paraId="11E1B8BE" w14:textId="77777777" w:rsidR="00F54FBC" w:rsidRDefault="00F54FBC" w:rsidP="00F54FBC">
      <w:pPr>
        <w:pStyle w:val="Agreement"/>
      </w:pPr>
      <w:r>
        <w:t>The voiceFallbackIndication field in RRCRelease and MobilityFromNRCommand is not applicable to SNPN cells.</w:t>
      </w:r>
    </w:p>
    <w:p w14:paraId="4ACFC716" w14:textId="77777777" w:rsidR="00F54FBC" w:rsidRDefault="00F54FBC" w:rsidP="00F54FBC">
      <w:pPr>
        <w:rPr>
          <w:noProof/>
          <w:lang w:val="en-US"/>
        </w:rPr>
      </w:pPr>
      <w:r>
        <w:rPr>
          <w:noProof/>
          <w:lang w:val="en-US"/>
        </w:rPr>
        <w:t>-----------------------</w:t>
      </w:r>
    </w:p>
    <w:p w14:paraId="7E2ECDAA" w14:textId="71F51164" w:rsidR="00137111" w:rsidRDefault="00137111" w:rsidP="00137111">
      <w:pPr>
        <w:rPr>
          <w:noProof/>
          <w:lang w:val="en-US"/>
        </w:rPr>
      </w:pPr>
      <w:r>
        <w:rPr>
          <w:noProof/>
          <w:lang w:val="en-US"/>
        </w:rPr>
        <w:t xml:space="preserve">RAN3#111-e agreed (based on </w:t>
      </w:r>
      <w:r w:rsidRPr="0010636F">
        <w:rPr>
          <w:noProof/>
          <w:lang w:val="en-US"/>
        </w:rPr>
        <w:t>"</w:t>
      </w:r>
      <w:r w:rsidRPr="00137111">
        <w:rPr>
          <w:noProof/>
          <w:lang w:val="en-US"/>
        </w:rPr>
        <w:t>RAN3_111-e_agenda_with_Tdocs20210204_EOM</w:t>
      </w:r>
      <w:r w:rsidRPr="0010636F">
        <w:rPr>
          <w:noProof/>
          <w:lang w:val="en-US"/>
        </w:rPr>
        <w:t>"</w:t>
      </w:r>
      <w:r>
        <w:rPr>
          <w:noProof/>
          <w:lang w:val="en-US"/>
        </w:rPr>
        <w:t>) the following agreements:</w:t>
      </w:r>
    </w:p>
    <w:p w14:paraId="2C9901B7" w14:textId="23FC889F" w:rsidR="00137111" w:rsidRDefault="00137111" w:rsidP="00137111">
      <w:pPr>
        <w:rPr>
          <w:noProof/>
          <w:lang w:val="en-US"/>
        </w:rPr>
      </w:pPr>
      <w:r>
        <w:rPr>
          <w:noProof/>
          <w:lang w:val="en-US"/>
        </w:rPr>
        <w:t>-----------------------</w:t>
      </w:r>
    </w:p>
    <w:p w14:paraId="2A11F682" w14:textId="6956E0D1" w:rsidR="00033F8F" w:rsidRDefault="00033F8F" w:rsidP="00137111">
      <w:pPr>
        <w:rPr>
          <w:noProof/>
          <w:lang w:val="en-US"/>
        </w:rPr>
      </w:pPr>
      <w:r>
        <w:rPr>
          <w:noProof/>
          <w:lang w:val="en-US"/>
        </w:rPr>
        <w:t>For KI#4</w:t>
      </w:r>
      <w:r w:rsidR="00223524">
        <w:rPr>
          <w:noProof/>
          <w:lang w:val="en-US"/>
        </w:rPr>
        <w:t xml:space="preserve"> of TR 23.700-07</w:t>
      </w:r>
      <w:r>
        <w:rPr>
          <w:noProof/>
          <w:lang w:val="en-US"/>
        </w:rPr>
        <w:t>:</w:t>
      </w:r>
    </w:p>
    <w:p w14:paraId="18341B64" w14:textId="77777777" w:rsidR="00137111" w:rsidRDefault="00137111" w:rsidP="00137111">
      <w:pPr>
        <w:widowControl w:val="0"/>
        <w:ind w:left="144" w:hanging="144"/>
        <w:rPr>
          <w:rFonts w:ascii="Calibri" w:hAnsi="Calibri" w:cs="Calibri"/>
          <w:b/>
          <w:bCs/>
          <w:color w:val="00B050"/>
          <w:sz w:val="18"/>
          <w:lang w:val="en-US"/>
        </w:rPr>
      </w:pPr>
      <w:r>
        <w:rPr>
          <w:rFonts w:ascii="Calibri" w:hAnsi="Calibri" w:cs="Calibri"/>
          <w:b/>
          <w:bCs/>
          <w:color w:val="00B050"/>
          <w:sz w:val="18"/>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125AFF8C" w14:textId="77777777" w:rsidR="00223524" w:rsidRDefault="00223524" w:rsidP="001C7F55">
      <w:pPr>
        <w:widowControl w:val="0"/>
        <w:ind w:left="144" w:hanging="144"/>
        <w:rPr>
          <w:rFonts w:ascii="Calibri" w:hAnsi="Calibri" w:cs="Calibri"/>
          <w:b/>
          <w:bCs/>
          <w:color w:val="00B050"/>
          <w:sz w:val="18"/>
        </w:rPr>
      </w:pPr>
    </w:p>
    <w:p w14:paraId="3D3546C0" w14:textId="1121AA8B" w:rsidR="00223524" w:rsidRDefault="00223524" w:rsidP="00223524">
      <w:pPr>
        <w:rPr>
          <w:noProof/>
          <w:lang w:val="en-US"/>
        </w:rPr>
      </w:pPr>
      <w:r>
        <w:rPr>
          <w:noProof/>
          <w:lang w:val="en-US"/>
        </w:rPr>
        <w:t>For KI#1 of TR 23.700-07:</w:t>
      </w:r>
    </w:p>
    <w:p w14:paraId="77733B5C" w14:textId="480A64F7" w:rsidR="001C7F55" w:rsidRDefault="001C7F55" w:rsidP="001C7F55">
      <w:pPr>
        <w:widowControl w:val="0"/>
        <w:ind w:left="144" w:hanging="144"/>
        <w:rPr>
          <w:rFonts w:ascii="Calibri" w:hAnsi="Calibri" w:cs="Calibri"/>
          <w:b/>
          <w:bCs/>
          <w:color w:val="00B050"/>
          <w:sz w:val="18"/>
          <w:lang w:val="en-US"/>
        </w:rPr>
      </w:pPr>
      <w:r>
        <w:rPr>
          <w:rFonts w:ascii="Calibri" w:hAnsi="Calibri" w:cs="Calibri"/>
          <w:b/>
          <w:bCs/>
          <w:color w:val="00B050"/>
          <w:sz w:val="18"/>
        </w:rPr>
        <w:t>Wait for further input from SA2 w.r.t. whether RAN3 needs to support new mobility scenarios.</w:t>
      </w:r>
    </w:p>
    <w:p w14:paraId="587859FE" w14:textId="3A4A67A6" w:rsidR="001C7F55" w:rsidRDefault="001C7F55" w:rsidP="00137111">
      <w:pPr>
        <w:rPr>
          <w:noProof/>
          <w:lang w:val="en-US"/>
        </w:rPr>
      </w:pPr>
      <w:r>
        <w:rPr>
          <w:noProof/>
          <w:lang w:val="en-US"/>
        </w:rPr>
        <w:t>-----------------------</w:t>
      </w:r>
    </w:p>
    <w:p w14:paraId="3778DE82" w14:textId="6B8EAFAD" w:rsidR="00537C64" w:rsidRDefault="00537C64" w:rsidP="00BB2B2B">
      <w:pPr>
        <w:rPr>
          <w:noProof/>
          <w:lang w:val="en-US"/>
        </w:rPr>
      </w:pPr>
    </w:p>
    <w:p w14:paraId="32FCF107"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CB75E2E" w14:textId="77777777" w:rsidR="00B77E87" w:rsidRDefault="00B77E87" w:rsidP="00A5684F">
      <w:pPr>
        <w:rPr>
          <w:noProof/>
          <w:lang w:val="fr-FR"/>
        </w:rPr>
      </w:pPr>
      <w:r>
        <w:rPr>
          <w:noProof/>
          <w:lang w:val="fr-FR"/>
        </w:rPr>
        <w:t xml:space="preserve">SA1 has agreed normative stage-1 requirements on </w:t>
      </w:r>
      <w:r w:rsidRPr="00595150">
        <w:rPr>
          <w:noProof/>
          <w:lang w:val="fr-FR"/>
        </w:rPr>
        <w:t xml:space="preserve">enhancements for non-public networks </w:t>
      </w:r>
      <w:r>
        <w:rPr>
          <w:noProof/>
          <w:lang w:val="fr-FR"/>
        </w:rPr>
        <w:t>in Rel-17.</w:t>
      </w:r>
    </w:p>
    <w:p w14:paraId="11A4CCE0" w14:textId="664E112C" w:rsidR="00A5684F" w:rsidRPr="00661793" w:rsidRDefault="00595150" w:rsidP="00A5684F">
      <w:pPr>
        <w:rPr>
          <w:noProof/>
          <w:lang w:val="fr-FR"/>
        </w:rPr>
      </w:pPr>
      <w:r>
        <w:rPr>
          <w:noProof/>
          <w:lang w:val="fr-FR"/>
        </w:rPr>
        <w:t xml:space="preserve">SA2 and SA3 study </w:t>
      </w:r>
      <w:r w:rsidRPr="00595150">
        <w:rPr>
          <w:noProof/>
          <w:lang w:val="fr-FR"/>
        </w:rPr>
        <w:t xml:space="preserve">enhancements for non-public networks </w:t>
      </w:r>
      <w:r>
        <w:rPr>
          <w:noProof/>
          <w:lang w:val="fr-FR"/>
        </w:rPr>
        <w:t>in Rel-17.</w:t>
      </w:r>
      <w:r w:rsidR="00661793">
        <w:rPr>
          <w:noProof/>
          <w:lang w:val="fr-FR"/>
        </w:rPr>
        <w:t xml:space="preserve"> </w:t>
      </w:r>
      <w:r w:rsidR="002A44C6">
        <w:rPr>
          <w:noProof/>
          <w:lang w:val="fr-FR"/>
        </w:rPr>
        <w:t xml:space="preserve">SA2 has </w:t>
      </w:r>
      <w:r w:rsidR="0067668E">
        <w:rPr>
          <w:noProof/>
          <w:lang w:val="fr-FR"/>
        </w:rPr>
        <w:t xml:space="preserve">conclusions for </w:t>
      </w:r>
      <w:r w:rsidR="002A44C6">
        <w:rPr>
          <w:noProof/>
          <w:lang w:val="fr-FR"/>
        </w:rPr>
        <w:t xml:space="preserve">its study. </w:t>
      </w:r>
      <w:r w:rsidR="00661793">
        <w:rPr>
          <w:noProof/>
          <w:lang w:val="fr-FR"/>
        </w:rPr>
        <w:t>SA3 ha</w:t>
      </w:r>
      <w:r w:rsidR="002A44C6">
        <w:rPr>
          <w:noProof/>
          <w:lang w:val="fr-FR"/>
        </w:rPr>
        <w:t>s</w:t>
      </w:r>
      <w:r w:rsidR="00661793">
        <w:rPr>
          <w:noProof/>
          <w:lang w:val="fr-FR"/>
        </w:rPr>
        <w:t xml:space="preserve"> not concluded </w:t>
      </w:r>
      <w:r w:rsidR="002A44C6">
        <w:rPr>
          <w:noProof/>
          <w:lang w:val="fr-FR"/>
        </w:rPr>
        <w:t xml:space="preserve">its </w:t>
      </w:r>
      <w:r w:rsidR="00661793">
        <w:rPr>
          <w:noProof/>
          <w:lang w:val="fr-FR"/>
        </w:rPr>
        <w:t>stud</w:t>
      </w:r>
      <w:r w:rsidR="002A44C6">
        <w:rPr>
          <w:noProof/>
          <w:lang w:val="fr-FR"/>
        </w:rPr>
        <w:t>y</w:t>
      </w:r>
      <w:r w:rsidR="00661793">
        <w:rPr>
          <w:noProof/>
          <w:lang w:val="fr-FR"/>
        </w:rPr>
        <w:t>s yet</w:t>
      </w:r>
      <w:r w:rsidR="002A44C6">
        <w:rPr>
          <w:noProof/>
          <w:lang w:val="fr-FR"/>
        </w:rPr>
        <w:t>.</w:t>
      </w:r>
      <w:r w:rsidR="00661793">
        <w:rPr>
          <w:noProof/>
          <w:lang w:val="fr-FR"/>
        </w:rPr>
        <w:t xml:space="preserve"> </w:t>
      </w:r>
      <w:r w:rsidR="002A44C6">
        <w:rPr>
          <w:noProof/>
          <w:lang w:val="fr-FR"/>
        </w:rPr>
        <w:t xml:space="preserve">SA2 </w:t>
      </w:r>
      <w:r w:rsidR="00617A28">
        <w:rPr>
          <w:noProof/>
          <w:lang w:val="fr-FR"/>
        </w:rPr>
        <w:t xml:space="preserve">has a WID for normative work. </w:t>
      </w:r>
      <w:r w:rsidR="002A44C6">
        <w:rPr>
          <w:noProof/>
          <w:lang w:val="fr-FR"/>
        </w:rPr>
        <w:t xml:space="preserve">SA3 </w:t>
      </w:r>
      <w:r w:rsidR="00617A28">
        <w:rPr>
          <w:noProof/>
          <w:lang w:val="fr-FR"/>
        </w:rPr>
        <w:t xml:space="preserve">does not have a </w:t>
      </w:r>
      <w:r w:rsidR="00661793">
        <w:rPr>
          <w:noProof/>
          <w:lang w:val="fr-FR"/>
        </w:rPr>
        <w:t>WID</w:t>
      </w:r>
      <w:r w:rsidR="00A5684F">
        <w:rPr>
          <w:noProof/>
          <w:lang w:val="fr-FR"/>
        </w:rPr>
        <w:t xml:space="preserve"> </w:t>
      </w:r>
      <w:r w:rsidR="00617A28">
        <w:rPr>
          <w:noProof/>
          <w:lang w:val="fr-FR"/>
        </w:rPr>
        <w:t>for normative work</w:t>
      </w:r>
      <w:r w:rsidR="00D13B7F">
        <w:rPr>
          <w:noProof/>
          <w:lang w:val="fr-FR"/>
        </w:rPr>
        <w:t xml:space="preserve"> yet</w:t>
      </w:r>
      <w:r w:rsidR="00617A28">
        <w:rPr>
          <w:noProof/>
          <w:lang w:val="fr-FR"/>
        </w:rPr>
        <w:t xml:space="preserve">. SA2 and SA3 </w:t>
      </w:r>
      <w:r w:rsidR="00717CB6">
        <w:rPr>
          <w:noProof/>
          <w:lang w:val="fr-FR"/>
        </w:rPr>
        <w:t xml:space="preserve">have not agreed </w:t>
      </w:r>
      <w:r w:rsidR="00A5684F">
        <w:rPr>
          <w:noProof/>
          <w:lang w:val="fr-FR"/>
        </w:rPr>
        <w:t>any (p)CRs to TSs yet</w:t>
      </w:r>
      <w:r w:rsidR="00661793">
        <w:rPr>
          <w:noProof/>
          <w:lang w:val="fr-FR"/>
        </w:rPr>
        <w:t>.</w:t>
      </w:r>
      <w:r w:rsidR="00A5684F">
        <w:rPr>
          <w:noProof/>
          <w:lang w:val="fr-FR"/>
        </w:rPr>
        <w:t xml:space="preserve"> </w:t>
      </w:r>
      <w:r w:rsidR="00B77E87">
        <w:rPr>
          <w:noProof/>
          <w:lang w:val="fr-FR"/>
        </w:rPr>
        <w:t xml:space="preserve">SA2 </w:t>
      </w:r>
      <w:r w:rsidR="002A44C6">
        <w:rPr>
          <w:noProof/>
          <w:lang w:val="fr-FR"/>
        </w:rPr>
        <w:t xml:space="preserve">work </w:t>
      </w:r>
      <w:r w:rsidR="00C950D4">
        <w:rPr>
          <w:noProof/>
          <w:lang w:val="fr-FR"/>
        </w:rPr>
        <w:t>has</w:t>
      </w:r>
      <w:r w:rsidR="002A44C6">
        <w:rPr>
          <w:noProof/>
          <w:lang w:val="fr-FR"/>
        </w:rPr>
        <w:t xml:space="preserve"> impacts on CT specifications. </w:t>
      </w:r>
      <w:r w:rsidR="00B77E87">
        <w:rPr>
          <w:noProof/>
          <w:lang w:val="fr-FR"/>
        </w:rPr>
        <w:t>SA3 work will likely have impacts on CT specifications.</w:t>
      </w:r>
    </w:p>
    <w:p w14:paraId="6CCD4C97" w14:textId="06BFE400" w:rsidR="00F20AFD" w:rsidRDefault="00543D55" w:rsidP="00F20AFD">
      <w:pPr>
        <w:rPr>
          <w:noProof/>
          <w:lang w:val="fr-FR"/>
        </w:rPr>
      </w:pPr>
      <w:r>
        <w:rPr>
          <w:noProof/>
          <w:lang w:val="fr-FR"/>
        </w:rPr>
        <w:t xml:space="preserve">RAN has </w:t>
      </w:r>
      <w:r w:rsidR="00BB2B2B">
        <w:rPr>
          <w:noProof/>
          <w:lang w:val="fr-FR"/>
        </w:rPr>
        <w:t xml:space="preserve">already </w:t>
      </w:r>
      <w:r>
        <w:rPr>
          <w:noProof/>
          <w:lang w:val="fr-FR"/>
        </w:rPr>
        <w:t xml:space="preserve">approved a WID </w:t>
      </w:r>
      <w:r w:rsidR="009068AA">
        <w:rPr>
          <w:noProof/>
          <w:lang w:val="fr-FR"/>
        </w:rPr>
        <w:t xml:space="preserve">and </w:t>
      </w:r>
      <w:r w:rsidR="00182161">
        <w:rPr>
          <w:noProof/>
          <w:lang w:val="fr-FR"/>
        </w:rPr>
        <w:t xml:space="preserve">RAN2 and RAN3 </w:t>
      </w:r>
      <w:r w:rsidR="00617A28">
        <w:rPr>
          <w:noProof/>
          <w:lang w:val="fr-FR"/>
        </w:rPr>
        <w:t>ha</w:t>
      </w:r>
      <w:r w:rsidR="00182161">
        <w:rPr>
          <w:noProof/>
          <w:lang w:val="fr-FR"/>
        </w:rPr>
        <w:t>ve</w:t>
      </w:r>
      <w:r w:rsidR="00617A28">
        <w:rPr>
          <w:noProof/>
          <w:lang w:val="fr-FR"/>
        </w:rPr>
        <w:t xml:space="preserve"> made </w:t>
      </w:r>
      <w:r w:rsidR="00B02D2E">
        <w:rPr>
          <w:noProof/>
          <w:lang w:val="fr-FR"/>
        </w:rPr>
        <w:t xml:space="preserve">some </w:t>
      </w:r>
      <w:r w:rsidR="00617A28">
        <w:rPr>
          <w:noProof/>
          <w:lang w:val="fr-FR"/>
        </w:rPr>
        <w:t>technical agreements</w:t>
      </w:r>
      <w:r w:rsidR="00182161">
        <w:rPr>
          <w:noProof/>
          <w:lang w:val="fr-FR"/>
        </w:rPr>
        <w:t>.</w:t>
      </w:r>
      <w:r w:rsidR="00B02D2E">
        <w:rPr>
          <w:noProof/>
          <w:lang w:val="fr-FR"/>
        </w:rPr>
        <w:t xml:space="preserve"> </w:t>
      </w:r>
      <w:r w:rsidR="00182161">
        <w:rPr>
          <w:noProof/>
          <w:lang w:val="fr-FR"/>
        </w:rPr>
        <w:t>P</w:t>
      </w:r>
      <w:r w:rsidR="00B02D2E">
        <w:rPr>
          <w:noProof/>
          <w:lang w:val="fr-FR"/>
        </w:rPr>
        <w:t xml:space="preserve">articularly </w:t>
      </w:r>
      <w:r w:rsidR="00182161">
        <w:rPr>
          <w:noProof/>
          <w:lang w:val="fr-FR"/>
        </w:rPr>
        <w:t xml:space="preserve">technical agreements </w:t>
      </w:r>
      <w:r w:rsidR="00B02D2E">
        <w:rPr>
          <w:noProof/>
          <w:lang w:val="fr-FR"/>
        </w:rPr>
        <w:t xml:space="preserve">agreed by RAN2 have impact on </w:t>
      </w:r>
      <w:r w:rsidR="00182161">
        <w:rPr>
          <w:noProof/>
          <w:lang w:val="fr-FR"/>
        </w:rPr>
        <w:t>CT1</w:t>
      </w:r>
      <w:r w:rsidR="009068AA">
        <w:rPr>
          <w:noProof/>
          <w:lang w:val="fr-FR"/>
        </w:rPr>
        <w:t>.</w:t>
      </w:r>
      <w:r w:rsidR="007F6349">
        <w:rPr>
          <w:noProof/>
          <w:lang w:val="fr-FR"/>
        </w:rPr>
        <w:t xml:space="preserve"> </w:t>
      </w:r>
      <w:r w:rsidR="00182161">
        <w:rPr>
          <w:noProof/>
          <w:lang w:val="fr-FR"/>
        </w:rPr>
        <w:t xml:space="preserve"> </w:t>
      </w:r>
      <w:r w:rsidR="009068AA">
        <w:rPr>
          <w:noProof/>
          <w:lang w:val="fr-FR"/>
        </w:rPr>
        <w:t>RAN</w:t>
      </w:r>
      <w:r w:rsidR="00182161">
        <w:rPr>
          <w:noProof/>
          <w:lang w:val="fr-FR"/>
        </w:rPr>
        <w:t>2 and RAN3</w:t>
      </w:r>
      <w:r w:rsidR="009068AA">
        <w:rPr>
          <w:noProof/>
          <w:lang w:val="fr-FR"/>
        </w:rPr>
        <w:t xml:space="preserve"> </w:t>
      </w:r>
      <w:r w:rsidR="00182161">
        <w:rPr>
          <w:noProof/>
          <w:lang w:val="fr-FR"/>
        </w:rPr>
        <w:t xml:space="preserve">have </w:t>
      </w:r>
      <w:r w:rsidR="007F6349">
        <w:rPr>
          <w:noProof/>
          <w:lang w:val="fr-FR"/>
        </w:rPr>
        <w:t xml:space="preserve">not </w:t>
      </w:r>
      <w:r w:rsidR="00182161">
        <w:rPr>
          <w:noProof/>
          <w:lang w:val="fr-FR"/>
        </w:rPr>
        <w:t xml:space="preserve">agreed </w:t>
      </w:r>
      <w:r w:rsidR="007F6349">
        <w:rPr>
          <w:noProof/>
          <w:lang w:val="fr-FR"/>
        </w:rPr>
        <w:t>any (p)CRs to TSs</w:t>
      </w:r>
      <w:r w:rsidR="00617A28">
        <w:rPr>
          <w:noProof/>
          <w:lang w:val="fr-FR"/>
        </w:rPr>
        <w:t xml:space="preserve"> </w:t>
      </w:r>
      <w:r>
        <w:rPr>
          <w:noProof/>
          <w:lang w:val="fr-FR"/>
        </w:rPr>
        <w:t>yet.</w:t>
      </w:r>
    </w:p>
    <w:p w14:paraId="14506322" w14:textId="1A388F95" w:rsidR="00EF08EF" w:rsidRPr="00330EF0" w:rsidRDefault="00EF08EF" w:rsidP="00330EF0">
      <w:pPr>
        <w:pStyle w:val="CRCoverPage"/>
        <w:rPr>
          <w:b/>
          <w:bCs/>
          <w:noProof/>
          <w:lang w:val="fr-FR"/>
        </w:rPr>
      </w:pPr>
      <w:r w:rsidRPr="00330EF0">
        <w:rPr>
          <w:b/>
          <w:bCs/>
          <w:noProof/>
          <w:lang w:val="fr-FR"/>
        </w:rPr>
        <w:t>4. Proposal</w:t>
      </w:r>
    </w:p>
    <w:p w14:paraId="1CE0ACF2" w14:textId="37B1A94F" w:rsidR="00F20AFD" w:rsidRDefault="009932F8" w:rsidP="00F20AFD">
      <w:pPr>
        <w:rPr>
          <w:noProof/>
          <w:lang w:val="en-US"/>
        </w:rPr>
      </w:pPr>
      <w:r>
        <w:rPr>
          <w:noProof/>
          <w:lang w:val="fr-FR"/>
        </w:rPr>
        <w:lastRenderedPageBreak/>
        <w:t xml:space="preserve">In Jan CT1 meeting, </w:t>
      </w:r>
      <w:r w:rsidR="00B02D2E">
        <w:rPr>
          <w:noProof/>
          <w:lang w:val="fr-FR"/>
        </w:rPr>
        <w:t xml:space="preserve">CT1 agreed </w:t>
      </w:r>
      <w:r w:rsidR="00C40663">
        <w:rPr>
          <w:noProof/>
          <w:lang w:val="en-US"/>
        </w:rPr>
        <w:t xml:space="preserve">CT WID for </w:t>
      </w:r>
      <w:r w:rsidR="00C40663" w:rsidRPr="00595150">
        <w:rPr>
          <w:noProof/>
          <w:lang w:val="en-US"/>
        </w:rPr>
        <w:t>Rel-17 enhancements for non-public networks</w:t>
      </w:r>
      <w:r w:rsidR="00C40663" w:rsidRPr="00FA4584">
        <w:rPr>
          <w:lang w:val="en-US"/>
        </w:rPr>
        <w:t xml:space="preserve"> in </w:t>
      </w:r>
      <w:r w:rsidR="00B02D2E" w:rsidRPr="00B02D2E">
        <w:rPr>
          <w:noProof/>
          <w:lang w:val="en-US"/>
        </w:rPr>
        <w:t>C1-210294</w:t>
      </w:r>
      <w:r w:rsidR="00C40663">
        <w:rPr>
          <w:noProof/>
          <w:lang w:val="en-US"/>
        </w:rPr>
        <w:t xml:space="preserve">. </w:t>
      </w:r>
      <w:r>
        <w:rPr>
          <w:noProof/>
          <w:lang w:val="fr-FR"/>
        </w:rPr>
        <w:t xml:space="preserve">In Feb CT1 meeting, </w:t>
      </w:r>
      <w:r w:rsidR="00B02D2E" w:rsidRPr="00B02D2E">
        <w:rPr>
          <w:noProof/>
          <w:lang w:val="en-US"/>
        </w:rPr>
        <w:t>C1-210294</w:t>
      </w:r>
      <w:r w:rsidR="00B02D2E">
        <w:rPr>
          <w:noProof/>
          <w:lang w:val="en-US"/>
        </w:rPr>
        <w:t xml:space="preserve"> has been revised to </w:t>
      </w:r>
      <w:r w:rsidR="00182161" w:rsidRPr="00182161">
        <w:rPr>
          <w:noProof/>
          <w:lang w:val="en-US"/>
        </w:rPr>
        <w:t>C1-210680</w:t>
      </w:r>
      <w:r w:rsidR="00B02D2E">
        <w:rPr>
          <w:noProof/>
          <w:lang w:val="en-US"/>
        </w:rPr>
        <w:t xml:space="preserve">, </w:t>
      </w:r>
      <w:r>
        <w:rPr>
          <w:noProof/>
          <w:lang w:val="en-US"/>
        </w:rPr>
        <w:t>solely additional supporting companies</w:t>
      </w:r>
      <w:r w:rsidR="00B02D2E">
        <w:rPr>
          <w:noProof/>
          <w:lang w:val="en-US"/>
        </w:rPr>
        <w:t xml:space="preserve">. It is proposed to re-agree </w:t>
      </w:r>
      <w:r w:rsidR="00182161" w:rsidRPr="00182161">
        <w:rPr>
          <w:noProof/>
          <w:lang w:val="en-US"/>
        </w:rPr>
        <w:t>C1-210680</w:t>
      </w:r>
      <w:r w:rsidR="00B02D2E">
        <w:rPr>
          <w:noProof/>
          <w:lang w:val="en-US"/>
        </w:rPr>
        <w:t>.</w:t>
      </w:r>
    </w:p>
    <w:p w14:paraId="7FD19541" w14:textId="05DDC54A" w:rsidR="00B02D2E" w:rsidRDefault="000D5B11" w:rsidP="00F20AFD">
      <w:pPr>
        <w:rPr>
          <w:noProof/>
          <w:lang w:val="fr-FR"/>
        </w:rPr>
      </w:pPr>
      <w:r>
        <w:rPr>
          <w:noProof/>
          <w:lang w:val="fr-FR"/>
        </w:rPr>
        <w:t>Furthermore, g</w:t>
      </w:r>
      <w:r w:rsidR="00B02D2E">
        <w:rPr>
          <w:noProof/>
          <w:lang w:val="fr-FR"/>
        </w:rPr>
        <w:t>iven that SA2 has not agreed any normative stage-2 (p)CRs</w:t>
      </w:r>
      <w:r>
        <w:rPr>
          <w:noProof/>
          <w:lang w:val="fr-FR"/>
        </w:rPr>
        <w:t xml:space="preserve"> yet</w:t>
      </w:r>
      <w:r w:rsidR="00B02D2E">
        <w:rPr>
          <w:noProof/>
          <w:lang w:val="fr-FR"/>
        </w:rPr>
        <w:t>, it is proposed to wait with progressing work on eNPN-CT until SA2 does so.</w:t>
      </w:r>
    </w:p>
    <w:sectPr w:rsidR="00B02D2E">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20005" w14:textId="77777777" w:rsidR="002262A3" w:rsidRDefault="002262A3">
      <w:r>
        <w:separator/>
      </w:r>
    </w:p>
  </w:endnote>
  <w:endnote w:type="continuationSeparator" w:id="0">
    <w:p w14:paraId="1C005B9C" w14:textId="77777777" w:rsidR="002262A3" w:rsidRDefault="002262A3">
      <w:r>
        <w:continuationSeparator/>
      </w:r>
    </w:p>
  </w:endnote>
  <w:endnote w:type="continuationNotice" w:id="1">
    <w:p w14:paraId="7ABE0AE2" w14:textId="77777777" w:rsidR="002262A3" w:rsidRDefault="00226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185AB" w14:textId="77777777" w:rsidR="002262A3" w:rsidRDefault="002262A3">
      <w:r>
        <w:separator/>
      </w:r>
    </w:p>
  </w:footnote>
  <w:footnote w:type="continuationSeparator" w:id="0">
    <w:p w14:paraId="267379B5" w14:textId="77777777" w:rsidR="002262A3" w:rsidRDefault="002262A3">
      <w:r>
        <w:continuationSeparator/>
      </w:r>
    </w:p>
  </w:footnote>
  <w:footnote w:type="continuationNotice" w:id="1">
    <w:p w14:paraId="1AEF64D2" w14:textId="77777777" w:rsidR="002262A3" w:rsidRDefault="002262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0A81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75DA"/>
    <w:rsid w:val="00022A83"/>
    <w:rsid w:val="00022E4A"/>
    <w:rsid w:val="00033F8F"/>
    <w:rsid w:val="00043883"/>
    <w:rsid w:val="00047831"/>
    <w:rsid w:val="000567B6"/>
    <w:rsid w:val="000571F3"/>
    <w:rsid w:val="00070835"/>
    <w:rsid w:val="0007625C"/>
    <w:rsid w:val="0008427A"/>
    <w:rsid w:val="00091760"/>
    <w:rsid w:val="000B6066"/>
    <w:rsid w:val="000B6310"/>
    <w:rsid w:val="000C140E"/>
    <w:rsid w:val="000C6598"/>
    <w:rsid w:val="000C6DF3"/>
    <w:rsid w:val="000D10DA"/>
    <w:rsid w:val="000D5B11"/>
    <w:rsid w:val="000E3869"/>
    <w:rsid w:val="000F0E40"/>
    <w:rsid w:val="000F6578"/>
    <w:rsid w:val="000F73CB"/>
    <w:rsid w:val="000F76CD"/>
    <w:rsid w:val="00104938"/>
    <w:rsid w:val="001061AD"/>
    <w:rsid w:val="0010636F"/>
    <w:rsid w:val="00107AAB"/>
    <w:rsid w:val="0011738B"/>
    <w:rsid w:val="0012798E"/>
    <w:rsid w:val="001308CD"/>
    <w:rsid w:val="001332D1"/>
    <w:rsid w:val="0013504C"/>
    <w:rsid w:val="00137111"/>
    <w:rsid w:val="00140704"/>
    <w:rsid w:val="00151453"/>
    <w:rsid w:val="001553AD"/>
    <w:rsid w:val="0016030E"/>
    <w:rsid w:val="00166369"/>
    <w:rsid w:val="00171A0C"/>
    <w:rsid w:val="001805CC"/>
    <w:rsid w:val="00182161"/>
    <w:rsid w:val="001845A9"/>
    <w:rsid w:val="00186FE8"/>
    <w:rsid w:val="001903B7"/>
    <w:rsid w:val="00192C7C"/>
    <w:rsid w:val="00196CE7"/>
    <w:rsid w:val="001B4299"/>
    <w:rsid w:val="001C6E7C"/>
    <w:rsid w:val="001C7F55"/>
    <w:rsid w:val="001D6808"/>
    <w:rsid w:val="001E41F3"/>
    <w:rsid w:val="001E5A1C"/>
    <w:rsid w:val="001E5A41"/>
    <w:rsid w:val="001F5548"/>
    <w:rsid w:val="001F6C9D"/>
    <w:rsid w:val="0020225A"/>
    <w:rsid w:val="002030DC"/>
    <w:rsid w:val="002100CD"/>
    <w:rsid w:val="00210E61"/>
    <w:rsid w:val="00212FF7"/>
    <w:rsid w:val="00223524"/>
    <w:rsid w:val="002249E6"/>
    <w:rsid w:val="002262A3"/>
    <w:rsid w:val="002264BB"/>
    <w:rsid w:val="00226AAB"/>
    <w:rsid w:val="00232D54"/>
    <w:rsid w:val="002349C1"/>
    <w:rsid w:val="00242DA0"/>
    <w:rsid w:val="00247FAF"/>
    <w:rsid w:val="00260D35"/>
    <w:rsid w:val="00262AAA"/>
    <w:rsid w:val="00262BAD"/>
    <w:rsid w:val="00263CD3"/>
    <w:rsid w:val="0026541F"/>
    <w:rsid w:val="002660B5"/>
    <w:rsid w:val="00267CEE"/>
    <w:rsid w:val="00275D12"/>
    <w:rsid w:val="00275D87"/>
    <w:rsid w:val="002769F4"/>
    <w:rsid w:val="00290926"/>
    <w:rsid w:val="002A44C6"/>
    <w:rsid w:val="002A648D"/>
    <w:rsid w:val="002A7CDC"/>
    <w:rsid w:val="002B1F0E"/>
    <w:rsid w:val="002B38EA"/>
    <w:rsid w:val="002C47B7"/>
    <w:rsid w:val="002F1C4A"/>
    <w:rsid w:val="002F2DF2"/>
    <w:rsid w:val="002F666F"/>
    <w:rsid w:val="00330EF0"/>
    <w:rsid w:val="00332BBF"/>
    <w:rsid w:val="00347CAD"/>
    <w:rsid w:val="00350472"/>
    <w:rsid w:val="00351726"/>
    <w:rsid w:val="00353EF7"/>
    <w:rsid w:val="00361937"/>
    <w:rsid w:val="0036451F"/>
    <w:rsid w:val="00370766"/>
    <w:rsid w:val="00395D68"/>
    <w:rsid w:val="003A0924"/>
    <w:rsid w:val="003C697F"/>
    <w:rsid w:val="003E29EF"/>
    <w:rsid w:val="003E4317"/>
    <w:rsid w:val="003F00E8"/>
    <w:rsid w:val="003F1A09"/>
    <w:rsid w:val="00401227"/>
    <w:rsid w:val="0040232E"/>
    <w:rsid w:val="004048C9"/>
    <w:rsid w:val="004120CD"/>
    <w:rsid w:val="00423C2F"/>
    <w:rsid w:val="00424B44"/>
    <w:rsid w:val="00424CFA"/>
    <w:rsid w:val="00436BAB"/>
    <w:rsid w:val="004543B0"/>
    <w:rsid w:val="004818B1"/>
    <w:rsid w:val="00486FED"/>
    <w:rsid w:val="0049014B"/>
    <w:rsid w:val="0049211E"/>
    <w:rsid w:val="00492466"/>
    <w:rsid w:val="0049586D"/>
    <w:rsid w:val="0049670D"/>
    <w:rsid w:val="004A6CE2"/>
    <w:rsid w:val="004B0568"/>
    <w:rsid w:val="004B234F"/>
    <w:rsid w:val="004C76A8"/>
    <w:rsid w:val="004D3847"/>
    <w:rsid w:val="004E592F"/>
    <w:rsid w:val="004E6B6B"/>
    <w:rsid w:val="0050019C"/>
    <w:rsid w:val="0050780D"/>
    <w:rsid w:val="00507FA2"/>
    <w:rsid w:val="00510DA1"/>
    <w:rsid w:val="005111CA"/>
    <w:rsid w:val="005219A0"/>
    <w:rsid w:val="0052254F"/>
    <w:rsid w:val="00522F9B"/>
    <w:rsid w:val="00525DE5"/>
    <w:rsid w:val="00537C64"/>
    <w:rsid w:val="00543D55"/>
    <w:rsid w:val="00563633"/>
    <w:rsid w:val="005660BD"/>
    <w:rsid w:val="00567FC9"/>
    <w:rsid w:val="00580AB5"/>
    <w:rsid w:val="0058703A"/>
    <w:rsid w:val="0058717C"/>
    <w:rsid w:val="00587BD8"/>
    <w:rsid w:val="005911CC"/>
    <w:rsid w:val="00595150"/>
    <w:rsid w:val="005A3F92"/>
    <w:rsid w:val="005A634A"/>
    <w:rsid w:val="005B5D33"/>
    <w:rsid w:val="005B6BFF"/>
    <w:rsid w:val="005C1635"/>
    <w:rsid w:val="005C1DEF"/>
    <w:rsid w:val="005D5305"/>
    <w:rsid w:val="005E2C44"/>
    <w:rsid w:val="005E4909"/>
    <w:rsid w:val="005E658C"/>
    <w:rsid w:val="00600DC4"/>
    <w:rsid w:val="00607CA1"/>
    <w:rsid w:val="00612B80"/>
    <w:rsid w:val="0061797E"/>
    <w:rsid w:val="00617A28"/>
    <w:rsid w:val="00625ECF"/>
    <w:rsid w:val="00642835"/>
    <w:rsid w:val="00644B6A"/>
    <w:rsid w:val="006451C7"/>
    <w:rsid w:val="0065003E"/>
    <w:rsid w:val="00652101"/>
    <w:rsid w:val="00652541"/>
    <w:rsid w:val="0065370B"/>
    <w:rsid w:val="00654F50"/>
    <w:rsid w:val="00661793"/>
    <w:rsid w:val="0067668E"/>
    <w:rsid w:val="0067728C"/>
    <w:rsid w:val="00681DA1"/>
    <w:rsid w:val="00692DD3"/>
    <w:rsid w:val="006A0945"/>
    <w:rsid w:val="006A0FAB"/>
    <w:rsid w:val="006A1D7D"/>
    <w:rsid w:val="006A6C42"/>
    <w:rsid w:val="006B3CB1"/>
    <w:rsid w:val="006B3F71"/>
    <w:rsid w:val="006B53E0"/>
    <w:rsid w:val="006C2904"/>
    <w:rsid w:val="006C7281"/>
    <w:rsid w:val="006D2D9C"/>
    <w:rsid w:val="006D4207"/>
    <w:rsid w:val="006D5EC3"/>
    <w:rsid w:val="006D71C2"/>
    <w:rsid w:val="006D7EBE"/>
    <w:rsid w:val="006E21FB"/>
    <w:rsid w:val="007010B6"/>
    <w:rsid w:val="00713847"/>
    <w:rsid w:val="00717CB6"/>
    <w:rsid w:val="00722FA4"/>
    <w:rsid w:val="007479F4"/>
    <w:rsid w:val="00764608"/>
    <w:rsid w:val="007649B4"/>
    <w:rsid w:val="00773CA7"/>
    <w:rsid w:val="00784867"/>
    <w:rsid w:val="00784F5C"/>
    <w:rsid w:val="00787730"/>
    <w:rsid w:val="007A4A08"/>
    <w:rsid w:val="007A5438"/>
    <w:rsid w:val="007B4183"/>
    <w:rsid w:val="007B512A"/>
    <w:rsid w:val="007C147D"/>
    <w:rsid w:val="007C2097"/>
    <w:rsid w:val="007C3964"/>
    <w:rsid w:val="007C46D8"/>
    <w:rsid w:val="007E0DCE"/>
    <w:rsid w:val="007E6455"/>
    <w:rsid w:val="007F6349"/>
    <w:rsid w:val="00800104"/>
    <w:rsid w:val="00805B6A"/>
    <w:rsid w:val="00811407"/>
    <w:rsid w:val="008116E2"/>
    <w:rsid w:val="00817868"/>
    <w:rsid w:val="00827AEF"/>
    <w:rsid w:val="00837D53"/>
    <w:rsid w:val="00843C3D"/>
    <w:rsid w:val="008516BA"/>
    <w:rsid w:val="0085467E"/>
    <w:rsid w:val="00856B98"/>
    <w:rsid w:val="00856BB7"/>
    <w:rsid w:val="00864C43"/>
    <w:rsid w:val="00870A9C"/>
    <w:rsid w:val="00870EE7"/>
    <w:rsid w:val="0087235A"/>
    <w:rsid w:val="00881AEE"/>
    <w:rsid w:val="008842D7"/>
    <w:rsid w:val="008875E1"/>
    <w:rsid w:val="0089599A"/>
    <w:rsid w:val="008A0451"/>
    <w:rsid w:val="008A5E86"/>
    <w:rsid w:val="008B1118"/>
    <w:rsid w:val="008B3D30"/>
    <w:rsid w:val="008B3DB0"/>
    <w:rsid w:val="008B6014"/>
    <w:rsid w:val="008B7782"/>
    <w:rsid w:val="008C6D6E"/>
    <w:rsid w:val="008E046B"/>
    <w:rsid w:val="008E448A"/>
    <w:rsid w:val="008E6D81"/>
    <w:rsid w:val="008F33A2"/>
    <w:rsid w:val="008F647C"/>
    <w:rsid w:val="008F686C"/>
    <w:rsid w:val="008F7B65"/>
    <w:rsid w:val="00906323"/>
    <w:rsid w:val="009068AA"/>
    <w:rsid w:val="00906DD5"/>
    <w:rsid w:val="00923C6F"/>
    <w:rsid w:val="009438E4"/>
    <w:rsid w:val="00957D6A"/>
    <w:rsid w:val="00960F9E"/>
    <w:rsid w:val="009616A2"/>
    <w:rsid w:val="009663EC"/>
    <w:rsid w:val="009932F8"/>
    <w:rsid w:val="009937EF"/>
    <w:rsid w:val="00994016"/>
    <w:rsid w:val="009947C8"/>
    <w:rsid w:val="00996ED3"/>
    <w:rsid w:val="009A1963"/>
    <w:rsid w:val="009B1144"/>
    <w:rsid w:val="009B511B"/>
    <w:rsid w:val="009C1916"/>
    <w:rsid w:val="009C61B9"/>
    <w:rsid w:val="009D2838"/>
    <w:rsid w:val="009E3297"/>
    <w:rsid w:val="009F231E"/>
    <w:rsid w:val="009F773F"/>
    <w:rsid w:val="009F7FF6"/>
    <w:rsid w:val="00A0596A"/>
    <w:rsid w:val="00A11C10"/>
    <w:rsid w:val="00A165C8"/>
    <w:rsid w:val="00A3669C"/>
    <w:rsid w:val="00A47E70"/>
    <w:rsid w:val="00A5684F"/>
    <w:rsid w:val="00A71067"/>
    <w:rsid w:val="00A71465"/>
    <w:rsid w:val="00A76E7D"/>
    <w:rsid w:val="00A823B2"/>
    <w:rsid w:val="00A8322D"/>
    <w:rsid w:val="00AB6534"/>
    <w:rsid w:val="00AC456D"/>
    <w:rsid w:val="00AD2965"/>
    <w:rsid w:val="00AD384E"/>
    <w:rsid w:val="00AD5993"/>
    <w:rsid w:val="00AD7C25"/>
    <w:rsid w:val="00AE53E6"/>
    <w:rsid w:val="00AE7799"/>
    <w:rsid w:val="00AF4708"/>
    <w:rsid w:val="00B0167C"/>
    <w:rsid w:val="00B02D2E"/>
    <w:rsid w:val="00B05B9E"/>
    <w:rsid w:val="00B22B15"/>
    <w:rsid w:val="00B258BB"/>
    <w:rsid w:val="00B46356"/>
    <w:rsid w:val="00B57D17"/>
    <w:rsid w:val="00B65272"/>
    <w:rsid w:val="00B654E4"/>
    <w:rsid w:val="00B66D06"/>
    <w:rsid w:val="00B754CE"/>
    <w:rsid w:val="00B77E87"/>
    <w:rsid w:val="00B8024E"/>
    <w:rsid w:val="00B80948"/>
    <w:rsid w:val="00B87C25"/>
    <w:rsid w:val="00B95BA0"/>
    <w:rsid w:val="00B95BC8"/>
    <w:rsid w:val="00BA11B3"/>
    <w:rsid w:val="00BA30F8"/>
    <w:rsid w:val="00BA6456"/>
    <w:rsid w:val="00BA756F"/>
    <w:rsid w:val="00BB2B2B"/>
    <w:rsid w:val="00BB5DFC"/>
    <w:rsid w:val="00BB7125"/>
    <w:rsid w:val="00BD279D"/>
    <w:rsid w:val="00BD6633"/>
    <w:rsid w:val="00BF6904"/>
    <w:rsid w:val="00BF7885"/>
    <w:rsid w:val="00C101C1"/>
    <w:rsid w:val="00C11161"/>
    <w:rsid w:val="00C123D3"/>
    <w:rsid w:val="00C21240"/>
    <w:rsid w:val="00C21836"/>
    <w:rsid w:val="00C279F0"/>
    <w:rsid w:val="00C321F3"/>
    <w:rsid w:val="00C323CE"/>
    <w:rsid w:val="00C35B9B"/>
    <w:rsid w:val="00C37213"/>
    <w:rsid w:val="00C40663"/>
    <w:rsid w:val="00C524DD"/>
    <w:rsid w:val="00C75928"/>
    <w:rsid w:val="00C950D4"/>
    <w:rsid w:val="00C953E5"/>
    <w:rsid w:val="00C95985"/>
    <w:rsid w:val="00C95C66"/>
    <w:rsid w:val="00C96EAE"/>
    <w:rsid w:val="00CA3886"/>
    <w:rsid w:val="00CA4650"/>
    <w:rsid w:val="00CA676B"/>
    <w:rsid w:val="00CB1493"/>
    <w:rsid w:val="00CB204C"/>
    <w:rsid w:val="00CC22D4"/>
    <w:rsid w:val="00CC5026"/>
    <w:rsid w:val="00CD0635"/>
    <w:rsid w:val="00CD2478"/>
    <w:rsid w:val="00CD2751"/>
    <w:rsid w:val="00CD3417"/>
    <w:rsid w:val="00CD5700"/>
    <w:rsid w:val="00CE036A"/>
    <w:rsid w:val="00CE21CA"/>
    <w:rsid w:val="00CE2FB8"/>
    <w:rsid w:val="00CF27D1"/>
    <w:rsid w:val="00CF7132"/>
    <w:rsid w:val="00D01137"/>
    <w:rsid w:val="00D13B7F"/>
    <w:rsid w:val="00D141D0"/>
    <w:rsid w:val="00D301B1"/>
    <w:rsid w:val="00D407B1"/>
    <w:rsid w:val="00D4279E"/>
    <w:rsid w:val="00D46C8D"/>
    <w:rsid w:val="00D60F03"/>
    <w:rsid w:val="00D65026"/>
    <w:rsid w:val="00D81665"/>
    <w:rsid w:val="00D83BF8"/>
    <w:rsid w:val="00D86C4B"/>
    <w:rsid w:val="00D9361F"/>
    <w:rsid w:val="00DA4A78"/>
    <w:rsid w:val="00DA75EC"/>
    <w:rsid w:val="00DC3E45"/>
    <w:rsid w:val="00DC492A"/>
    <w:rsid w:val="00DD3DF8"/>
    <w:rsid w:val="00DE29CC"/>
    <w:rsid w:val="00E00442"/>
    <w:rsid w:val="00E07300"/>
    <w:rsid w:val="00E11B9D"/>
    <w:rsid w:val="00E20CD5"/>
    <w:rsid w:val="00E22736"/>
    <w:rsid w:val="00E30915"/>
    <w:rsid w:val="00E325A4"/>
    <w:rsid w:val="00E412FD"/>
    <w:rsid w:val="00E42C12"/>
    <w:rsid w:val="00E45A80"/>
    <w:rsid w:val="00E461F8"/>
    <w:rsid w:val="00E50C3F"/>
    <w:rsid w:val="00E5646D"/>
    <w:rsid w:val="00E60553"/>
    <w:rsid w:val="00E66D3C"/>
    <w:rsid w:val="00E7234B"/>
    <w:rsid w:val="00E81BF9"/>
    <w:rsid w:val="00E84466"/>
    <w:rsid w:val="00E96F32"/>
    <w:rsid w:val="00EB20CE"/>
    <w:rsid w:val="00EB4FA3"/>
    <w:rsid w:val="00EC75E3"/>
    <w:rsid w:val="00ED4616"/>
    <w:rsid w:val="00ED5B7D"/>
    <w:rsid w:val="00ED5D1B"/>
    <w:rsid w:val="00EE7D7C"/>
    <w:rsid w:val="00EF08EF"/>
    <w:rsid w:val="00EF2CB8"/>
    <w:rsid w:val="00EF4CD2"/>
    <w:rsid w:val="00F01C32"/>
    <w:rsid w:val="00F03C7F"/>
    <w:rsid w:val="00F06166"/>
    <w:rsid w:val="00F10DFC"/>
    <w:rsid w:val="00F171D1"/>
    <w:rsid w:val="00F20A50"/>
    <w:rsid w:val="00F20AFD"/>
    <w:rsid w:val="00F21243"/>
    <w:rsid w:val="00F24DF5"/>
    <w:rsid w:val="00F250B4"/>
    <w:rsid w:val="00F25D98"/>
    <w:rsid w:val="00F27894"/>
    <w:rsid w:val="00F300FB"/>
    <w:rsid w:val="00F319EA"/>
    <w:rsid w:val="00F329F6"/>
    <w:rsid w:val="00F35CED"/>
    <w:rsid w:val="00F37FA3"/>
    <w:rsid w:val="00F42AAE"/>
    <w:rsid w:val="00F47DF9"/>
    <w:rsid w:val="00F52588"/>
    <w:rsid w:val="00F5389E"/>
    <w:rsid w:val="00F54FBC"/>
    <w:rsid w:val="00F66254"/>
    <w:rsid w:val="00F70475"/>
    <w:rsid w:val="00F836B9"/>
    <w:rsid w:val="00F83D9B"/>
    <w:rsid w:val="00F92762"/>
    <w:rsid w:val="00F946A3"/>
    <w:rsid w:val="00F95B00"/>
    <w:rsid w:val="00FA4584"/>
    <w:rsid w:val="00FB6386"/>
    <w:rsid w:val="00FD2A32"/>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569BD"/>
  <w15:chartTrackingRefBased/>
  <w15:docId w15:val="{E9A3A1E9-0E2D-42E5-8F3D-E1B0B36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rsid w:val="009A1963"/>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9A1963"/>
  </w:style>
  <w:style w:type="paragraph" w:customStyle="1" w:styleId="B2">
    <w:name w:val="B2"/>
    <w:basedOn w:val="List2"/>
    <w:link w:val="B2Char"/>
    <w:qFormat/>
    <w:rsid w:val="009A1963"/>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7CEE"/>
    <w:rPr>
      <w:rFonts w:ascii="Times New Roman" w:hAnsi="Times New Roman"/>
      <w:lang w:val="en-GB"/>
    </w:rPr>
  </w:style>
  <w:style w:type="character" w:customStyle="1" w:styleId="NOZchn">
    <w:name w:val="NO Zchn"/>
    <w:link w:val="NO"/>
    <w:locked/>
    <w:rsid w:val="00612B80"/>
    <w:rPr>
      <w:rFonts w:ascii="Times New Roman" w:hAnsi="Times New Roman"/>
      <w:lang w:val="en-GB"/>
    </w:rPr>
  </w:style>
  <w:style w:type="character" w:customStyle="1" w:styleId="B2Char">
    <w:name w:val="B2 Char"/>
    <w:link w:val="B2"/>
    <w:qFormat/>
    <w:rsid w:val="00612B80"/>
    <w:rPr>
      <w:rFonts w:ascii="Times New Roman" w:hAnsi="Times New Roman"/>
      <w:lang w:val="en-GB"/>
    </w:rPr>
  </w:style>
  <w:style w:type="character" w:customStyle="1" w:styleId="B3Car">
    <w:name w:val="B3 Car"/>
    <w:link w:val="B3"/>
    <w:locked/>
    <w:rsid w:val="00612B80"/>
    <w:rPr>
      <w:rFonts w:ascii="Times New Roman" w:hAnsi="Times New Roman"/>
      <w:lang w:val="en-GB"/>
    </w:rPr>
  </w:style>
  <w:style w:type="paragraph" w:customStyle="1" w:styleId="Agreement">
    <w:name w:val="Agreement"/>
    <w:basedOn w:val="Normal"/>
    <w:next w:val="Normal"/>
    <w:uiPriority w:val="99"/>
    <w:qFormat/>
    <w:rsid w:val="0010636F"/>
    <w:pPr>
      <w:numPr>
        <w:numId w:val="1"/>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1364459">
      <w:bodyDiv w:val="1"/>
      <w:marLeft w:val="0"/>
      <w:marRight w:val="0"/>
      <w:marTop w:val="0"/>
      <w:marBottom w:val="0"/>
      <w:divBdr>
        <w:top w:val="none" w:sz="0" w:space="0" w:color="auto"/>
        <w:left w:val="none" w:sz="0" w:space="0" w:color="auto"/>
        <w:bottom w:val="none" w:sz="0" w:space="0" w:color="auto"/>
        <w:right w:val="none" w:sz="0" w:space="0" w:color="auto"/>
      </w:divBdr>
    </w:div>
    <w:div w:id="404954357">
      <w:bodyDiv w:val="1"/>
      <w:marLeft w:val="0"/>
      <w:marRight w:val="0"/>
      <w:marTop w:val="0"/>
      <w:marBottom w:val="0"/>
      <w:divBdr>
        <w:top w:val="none" w:sz="0" w:space="0" w:color="auto"/>
        <w:left w:val="none" w:sz="0" w:space="0" w:color="auto"/>
        <w:bottom w:val="none" w:sz="0" w:space="0" w:color="auto"/>
        <w:right w:val="none" w:sz="0" w:space="0" w:color="auto"/>
      </w:divBdr>
    </w:div>
    <w:div w:id="60211038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95349242">
      <w:bodyDiv w:val="1"/>
      <w:marLeft w:val="0"/>
      <w:marRight w:val="0"/>
      <w:marTop w:val="0"/>
      <w:marBottom w:val="0"/>
      <w:divBdr>
        <w:top w:val="none" w:sz="0" w:space="0" w:color="auto"/>
        <w:left w:val="none" w:sz="0" w:space="0" w:color="auto"/>
        <w:bottom w:val="none" w:sz="0" w:space="0" w:color="auto"/>
        <w:right w:val="none" w:sz="0" w:space="0" w:color="auto"/>
      </w:divBdr>
    </w:div>
    <w:div w:id="1504317568">
      <w:bodyDiv w:val="1"/>
      <w:marLeft w:val="0"/>
      <w:marRight w:val="0"/>
      <w:marTop w:val="0"/>
      <w:marBottom w:val="0"/>
      <w:divBdr>
        <w:top w:val="none" w:sz="0" w:space="0" w:color="auto"/>
        <w:left w:val="none" w:sz="0" w:space="0" w:color="auto"/>
        <w:bottom w:val="none" w:sz="0" w:space="0" w:color="auto"/>
        <w:right w:val="none" w:sz="0" w:space="0" w:color="auto"/>
      </w:divBdr>
    </w:div>
    <w:div w:id="1820146929">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Ivo Sedlacek</dc:creator>
  <cp:keywords/>
  <dc:description/>
  <cp:lastModifiedBy>Ericsson User, R01</cp:lastModifiedBy>
  <cp:revision>3</cp:revision>
  <cp:lastPrinted>1899-12-31T23:00:00Z</cp:lastPrinted>
  <dcterms:created xsi:type="dcterms:W3CDTF">2021-02-17T15:45:00Z</dcterms:created>
  <dcterms:modified xsi:type="dcterms:W3CDTF">2021-02-18T08:16:00Z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