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D3DA51" w14:textId="43BE195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12</w:t>
      </w:r>
      <w:r>
        <w:rPr>
          <w:b/>
          <w:noProof/>
          <w:sz w:val="24"/>
        </w:rPr>
        <w:t>4</w:t>
      </w:r>
      <w:r w:rsidR="00F45A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20</w:t>
      </w:r>
      <w:r w:rsidR="005F0A0C">
        <w:rPr>
          <w:b/>
          <w:noProof/>
          <w:sz w:val="24"/>
        </w:rPr>
        <w:t>3220</w:t>
      </w:r>
    </w:p>
    <w:p w14:paraId="416B07ED" w14:textId="77777777" w:rsidR="00A816A1" w:rsidRDefault="00F45AC1" w:rsidP="00A81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2-10 June 2020</w:t>
      </w:r>
    </w:p>
    <w:p w14:paraId="7A77D4DE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22E4939" w14:textId="4C62B25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proofErr w:type="spellStart"/>
      <w:r w:rsidR="007C36EE">
        <w:rPr>
          <w:rFonts w:ascii="Arial" w:eastAsia="Batang" w:hAnsi="Arial"/>
          <w:b/>
          <w:lang w:val="en-US" w:eastAsia="zh-CN"/>
        </w:rPr>
        <w:t>InterDigital</w:t>
      </w:r>
      <w:proofErr w:type="spellEnd"/>
    </w:p>
    <w:p w14:paraId="3BA1A9EA" w14:textId="77777777" w:rsidR="007C36E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C36EE" w:rsidRPr="00900250">
        <w:rPr>
          <w:rFonts w:ascii="Arial" w:hAnsi="Arial" w:cs="Arial"/>
          <w:b/>
          <w:bCs/>
        </w:rPr>
        <w:t>Stage-3 SAE Protocol Development</w:t>
      </w:r>
      <w:r w:rsidR="007C36EE">
        <w:rPr>
          <w:rFonts w:ascii="Arial" w:eastAsia="Batang" w:hAnsi="Arial" w:cs="Arial"/>
          <w:b/>
          <w:lang w:eastAsia="zh-CN"/>
        </w:rPr>
        <w:t xml:space="preserve"> </w:t>
      </w:r>
    </w:p>
    <w:p w14:paraId="5BFAC37D" w14:textId="500BC605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7C36EE">
        <w:rPr>
          <w:rFonts w:ascii="Arial" w:eastAsia="Batang" w:hAnsi="Arial"/>
          <w:b/>
          <w:lang w:eastAsia="zh-CN"/>
        </w:rPr>
        <w:t>greement</w:t>
      </w:r>
    </w:p>
    <w:p w14:paraId="3E2A88DF" w14:textId="146F8B3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632DE">
        <w:rPr>
          <w:rFonts w:ascii="Arial" w:eastAsia="Batang" w:hAnsi="Arial"/>
          <w:b/>
          <w:lang w:eastAsia="zh-CN"/>
        </w:rPr>
        <w:t>17.1.1</w:t>
      </w:r>
    </w:p>
    <w:p w14:paraId="00D1B38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7E0CD5C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633064F" w14:textId="3BF63E3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C36EE">
        <w:t>Stage-3 SAE Protocol Development</w:t>
      </w:r>
      <w:r w:rsidR="00D31CC8" w:rsidRPr="00251D80">
        <w:t xml:space="preserve"> </w:t>
      </w:r>
    </w:p>
    <w:p w14:paraId="7E85D967" w14:textId="1BC23EA1" w:rsidR="00B078D6" w:rsidRPr="00513A46" w:rsidRDefault="00E13CB2" w:rsidP="00D31CC8">
      <w:pPr>
        <w:pStyle w:val="Heading2"/>
        <w:tabs>
          <w:tab w:val="left" w:pos="2552"/>
        </w:tabs>
        <w:rPr>
          <w:lang w:val="en-US"/>
        </w:rPr>
      </w:pPr>
      <w:r w:rsidRPr="00513A46">
        <w:rPr>
          <w:lang w:val="en-US"/>
        </w:rPr>
        <w:t>A</w:t>
      </w:r>
      <w:r w:rsidR="00B078D6" w:rsidRPr="00513A46">
        <w:rPr>
          <w:lang w:val="en-US"/>
        </w:rPr>
        <w:t>cronym:</w:t>
      </w:r>
      <w:r w:rsidR="007C36EE" w:rsidRPr="00513A46">
        <w:rPr>
          <w:lang w:val="en-US"/>
        </w:rPr>
        <w:t xml:space="preserve"> SAES1</w:t>
      </w:r>
      <w:r w:rsidR="00513A46" w:rsidRPr="00513A46">
        <w:rPr>
          <w:lang w:val="en-US"/>
        </w:rPr>
        <w:t>7</w:t>
      </w:r>
      <w:r w:rsidR="007C36EE" w:rsidRPr="00513A46">
        <w:rPr>
          <w:lang w:val="en-US"/>
        </w:rPr>
        <w:t>, SAES1</w:t>
      </w:r>
      <w:r w:rsidR="00513A46" w:rsidRPr="00513A46">
        <w:rPr>
          <w:lang w:val="en-US"/>
        </w:rPr>
        <w:t>7</w:t>
      </w:r>
      <w:r w:rsidR="007C36EE" w:rsidRPr="00513A46">
        <w:rPr>
          <w:lang w:val="en-US"/>
        </w:rPr>
        <w:t>-CSFB, SAES1</w:t>
      </w:r>
      <w:r w:rsidR="00513A46" w:rsidRPr="00513A46">
        <w:rPr>
          <w:lang w:val="en-US"/>
        </w:rPr>
        <w:t>7</w:t>
      </w:r>
      <w:r w:rsidR="007C36EE" w:rsidRPr="00513A46">
        <w:rPr>
          <w:lang w:val="en-US"/>
        </w:rPr>
        <w:t>-non3GPP</w:t>
      </w:r>
      <w:r w:rsidR="001C718D" w:rsidRPr="00513A46">
        <w:rPr>
          <w:lang w:val="en-US"/>
        </w:rPr>
        <w:t xml:space="preserve"> </w:t>
      </w:r>
    </w:p>
    <w:p w14:paraId="6FF23EB3" w14:textId="5301F75D" w:rsidR="00B078D6" w:rsidRDefault="00B078D6" w:rsidP="003632DE">
      <w:pPr>
        <w:pStyle w:val="Heading2"/>
        <w:tabs>
          <w:tab w:val="left" w:pos="2552"/>
          <w:tab w:val="right" w:pos="9638"/>
        </w:tabs>
      </w:pPr>
      <w:r>
        <w:t>Unique identifier</w:t>
      </w:r>
      <w:r w:rsidR="00F41A27">
        <w:t>:</w:t>
      </w:r>
      <w:r w:rsidR="00D31CC8">
        <w:t xml:space="preserve"> </w:t>
      </w:r>
      <w:r w:rsidR="003632DE">
        <w:tab/>
      </w:r>
      <w:r w:rsidR="003632DE">
        <w:tab/>
      </w:r>
    </w:p>
    <w:p w14:paraId="3B5C43A7" w14:textId="11B20D34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7C36EE">
        <w:rPr>
          <w:rFonts w:ascii="Arial" w:hAnsi="Arial"/>
          <w:sz w:val="32"/>
        </w:rPr>
        <w:t xml:space="preserve"> Rel-17</w:t>
      </w:r>
      <w:r>
        <w:t xml:space="preserve">  </w:t>
      </w:r>
    </w:p>
    <w:p w14:paraId="4A07EA8F" w14:textId="7B19777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Default="004260A5" w:rsidP="004A40BE">
            <w:pPr>
              <w:pStyle w:val="TAC"/>
            </w:pPr>
          </w:p>
        </w:tc>
      </w:tr>
      <w:tr w:rsidR="004260A5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EEEEBF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DF3C0C" w14:textId="415A11C3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50F5F9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9D40047" w14:textId="77777777" w:rsidR="004260A5" w:rsidRDefault="004260A5" w:rsidP="004A40BE">
            <w:pPr>
              <w:pStyle w:val="TAC"/>
            </w:pPr>
          </w:p>
        </w:tc>
      </w:tr>
      <w:tr w:rsidR="004260A5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1F516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8378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C2C3A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D900A2" w14:textId="77777777" w:rsidR="004260A5" w:rsidRDefault="004260A5" w:rsidP="004A40BE">
            <w:pPr>
              <w:pStyle w:val="TAC"/>
            </w:pPr>
          </w:p>
        </w:tc>
      </w:tr>
    </w:tbl>
    <w:p w14:paraId="72E95161" w14:textId="77777777" w:rsidR="008A76FD" w:rsidRDefault="008A76FD" w:rsidP="001C5C86">
      <w:pPr>
        <w:ind w:right="-99"/>
        <w:rPr>
          <w:b/>
        </w:rPr>
      </w:pPr>
    </w:p>
    <w:p w14:paraId="7BE3E6C7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11959E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49AC543" w14:textId="00461924" w:rsidR="00A36378" w:rsidRPr="00A36378" w:rsidRDefault="00A36378" w:rsidP="00F62688">
      <w:pPr>
        <w:pStyle w:val="tah0"/>
      </w:pPr>
      <w:r w:rsidRPr="00A36378">
        <w:t>This work item is a</w:t>
      </w:r>
      <w:r w:rsidR="001E5E43">
        <w:t xml:space="preserve"> …</w:t>
      </w:r>
      <w:r w:rsidRPr="00A36378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D8AC0F4" w14:textId="77777777" w:rsidTr="006B4280">
        <w:tc>
          <w:tcPr>
            <w:tcW w:w="675" w:type="dxa"/>
          </w:tcPr>
          <w:p w14:paraId="708E8D27" w14:textId="7FDC0BAE" w:rsidR="004876B9" w:rsidRDefault="001E5E4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7CA0E13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C51023A" w14:textId="77777777" w:rsidTr="004260A5">
        <w:tc>
          <w:tcPr>
            <w:tcW w:w="675" w:type="dxa"/>
          </w:tcPr>
          <w:p w14:paraId="1F19002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D276B6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3C2F2BC" w14:textId="77777777" w:rsidTr="004260A5">
        <w:tc>
          <w:tcPr>
            <w:tcW w:w="675" w:type="dxa"/>
          </w:tcPr>
          <w:p w14:paraId="1ACF257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7DC26A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D721802" w14:textId="77777777" w:rsidTr="001759A7">
        <w:tc>
          <w:tcPr>
            <w:tcW w:w="675" w:type="dxa"/>
          </w:tcPr>
          <w:p w14:paraId="18E706FE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03F8F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D0FD247" w14:textId="77777777" w:rsidR="004876B9" w:rsidRDefault="004876B9" w:rsidP="001C5C86">
      <w:pPr>
        <w:ind w:right="-99"/>
        <w:rPr>
          <w:b/>
        </w:rPr>
      </w:pPr>
    </w:p>
    <w:p w14:paraId="2302C78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1B7400B" w14:textId="77777777" w:rsidR="00E41C1D" w:rsidRDefault="00E41C1D" w:rsidP="00E41C1D">
      <w:r>
        <w:t>Not applicable.</w:t>
      </w:r>
    </w:p>
    <w:p w14:paraId="2D6166EA" w14:textId="6AB2C822" w:rsidR="004260A5" w:rsidRPr="004E5172" w:rsidRDefault="004260A5" w:rsidP="004260A5">
      <w:pPr>
        <w:rPr>
          <w:i/>
        </w:rPr>
      </w:pPr>
    </w:p>
    <w:p w14:paraId="78BC171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2CE9BF4" w14:textId="78A229D6" w:rsidR="00746F46" w:rsidRPr="001E5E43" w:rsidRDefault="001E5E43" w:rsidP="00251D80">
      <w:pPr>
        <w:rPr>
          <w:rFonts w:ascii="Arial" w:hAnsi="Arial" w:cs="Arial"/>
          <w:iCs/>
        </w:rPr>
      </w:pPr>
      <w:r w:rsidRPr="001E5E43">
        <w:rPr>
          <w:rFonts w:ascii="Arial" w:hAnsi="Arial" w:cs="Arial"/>
          <w:iCs/>
        </w:rPr>
        <w:t>None.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16949168" w14:textId="77777777" w:rsidTr="00922FCB">
        <w:tc>
          <w:tcPr>
            <w:tcW w:w="11808" w:type="dxa"/>
            <w:gridSpan w:val="4"/>
            <w:shd w:val="clear" w:color="auto" w:fill="E0E0E0"/>
          </w:tcPr>
          <w:p w14:paraId="2B41CE5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911A7DE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5C9AFB0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09E0B5F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A2719B3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B8FF9E6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561C032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2217221F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6C84BE93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1F9324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5AC263B" w14:textId="2072083C" w:rsidR="001E5E43" w:rsidRPr="00FD3A4E" w:rsidRDefault="001E5E43" w:rsidP="001E5E43">
      <w:r>
        <w:t>In Release 8, LTE was added as an access technology. The feature set in Release 8 provides a basis for EPS support. At Release 9, 10, 11, 12, 13,14, 15 and 16 further work was identified. At Release 17 the need for other new capabilities is being identified.</w:t>
      </w:r>
    </w:p>
    <w:p w14:paraId="700B8531" w14:textId="40D542DB" w:rsidR="00FD3A4E" w:rsidRPr="001E5E43" w:rsidRDefault="00FD3A4E" w:rsidP="00251D80">
      <w:pPr>
        <w:rPr>
          <w:iCs/>
        </w:rPr>
      </w:pPr>
    </w:p>
    <w:p w14:paraId="0501A51C" w14:textId="77777777"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14:paraId="1DEB59DD" w14:textId="77777777" w:rsidR="00355185" w:rsidRDefault="00355185" w:rsidP="00355185">
      <w:pPr>
        <w:rPr>
          <w:lang w:val="en-US"/>
        </w:rPr>
      </w:pPr>
      <w:r>
        <w:rPr>
          <w:lang w:val="en-US"/>
        </w:rPr>
        <w:t xml:space="preserve">There may be technical improvements and enhancements to EPS, not of </w:t>
      </w:r>
      <w:proofErr w:type="gramStart"/>
      <w:r>
        <w:rPr>
          <w:lang w:val="en-US"/>
        </w:rPr>
        <w:t>sufficient</w:t>
      </w:r>
      <w:proofErr w:type="gramEnd"/>
      <w:r>
        <w:rPr>
          <w:lang w:val="en-US"/>
        </w:rPr>
        <w:t xml:space="preserve"> significance to be normally covered by a work item, that can be dealt with by this work item. </w:t>
      </w:r>
    </w:p>
    <w:p w14:paraId="68E32D47" w14:textId="77777777" w:rsidR="00355185" w:rsidRDefault="00355185" w:rsidP="00355185">
      <w:pPr>
        <w:rPr>
          <w:lang w:val="en-US"/>
        </w:rPr>
      </w:pPr>
      <w:r>
        <w:rPr>
          <w:lang w:val="en-US"/>
        </w:rPr>
        <w:t>The scope of the work also includes:</w:t>
      </w:r>
    </w:p>
    <w:p w14:paraId="6E4CED42" w14:textId="1B6703FF" w:rsidR="00355185" w:rsidRDefault="00355185" w:rsidP="00355185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Such changes relating to SAE involved in CS fallback (including SGs enhancements) or CS fallback to 1x (A separate acronym is requested for this set of work "SAES</w:t>
      </w:r>
      <w:r w:rsidR="00E41C1D">
        <w:rPr>
          <w:lang w:val="en-US"/>
        </w:rPr>
        <w:t>17</w:t>
      </w:r>
      <w:r>
        <w:rPr>
          <w:lang w:val="en-US"/>
        </w:rPr>
        <w:t>-CSFB").</w:t>
      </w:r>
    </w:p>
    <w:p w14:paraId="1836EF78" w14:textId="77777777" w:rsidR="00355185" w:rsidRDefault="00355185" w:rsidP="00355185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Impact on GPRS relating to interworking with LTE.</w:t>
      </w:r>
    </w:p>
    <w:p w14:paraId="0E8D970E" w14:textId="6D2343BD" w:rsidR="00355185" w:rsidRDefault="00355185" w:rsidP="00355185">
      <w:r>
        <w:t xml:space="preserve">Changes relating to the support of </w:t>
      </w:r>
      <w:smartTag w:uri="urn:schemas-microsoft-com:office:smarttags" w:element="stockticker">
        <w:r>
          <w:t>EPC</w:t>
        </w:r>
      </w:smartTag>
      <w:r>
        <w:t xml:space="preserve"> on non-3GPP accesses are covered on the separate acronym </w:t>
      </w:r>
      <w:r w:rsidRPr="006B77F7">
        <w:t>"</w:t>
      </w:r>
      <w:r>
        <w:t>SAES1</w:t>
      </w:r>
      <w:r w:rsidR="00E41C1D">
        <w:t>7</w:t>
      </w:r>
      <w:r>
        <w:t>-non3GPP"</w:t>
      </w:r>
    </w:p>
    <w:p w14:paraId="68E899FF" w14:textId="77777777" w:rsidR="00355185" w:rsidRDefault="00355185" w:rsidP="00355185">
      <w:r>
        <w:t>The work does not cover PS domain enhancements where parallel changes are identified to both EPS and GPRS.</w:t>
      </w:r>
    </w:p>
    <w:p w14:paraId="3E68C865" w14:textId="77777777" w:rsidR="00355185" w:rsidRDefault="00355185" w:rsidP="00355185">
      <w:r>
        <w:t xml:space="preserve">The work also does not cover changes to home Node B and home </w:t>
      </w:r>
      <w:proofErr w:type="spellStart"/>
      <w:r>
        <w:t>eNode</w:t>
      </w:r>
      <w:proofErr w:type="spellEnd"/>
      <w:r>
        <w:t xml:space="preserve"> B.</w:t>
      </w:r>
    </w:p>
    <w:p w14:paraId="54DC8EBA" w14:textId="77777777" w:rsidR="00355185" w:rsidRDefault="00355185" w:rsidP="00355185">
      <w:r>
        <w:t>The work also does not cover changes or enhancements to functionality related to machine-type c</w:t>
      </w:r>
      <w:r w:rsidRPr="009F56A1">
        <w:t>ommunications</w:t>
      </w:r>
      <w:r>
        <w:t xml:space="preserve"> (MTC).</w:t>
      </w:r>
    </w:p>
    <w:p w14:paraId="2C5C4CB7" w14:textId="77777777" w:rsidR="00355185" w:rsidRDefault="00355185" w:rsidP="00355185">
      <w:pPr>
        <w:rPr>
          <w:lang w:val="en-US"/>
        </w:rPr>
      </w:pPr>
      <w:r w:rsidRPr="00E96FDE">
        <w:t xml:space="preserve">The work item is not a substitute for issues where a </w:t>
      </w:r>
      <w:r>
        <w:t xml:space="preserve">feature </w:t>
      </w:r>
      <w:r w:rsidRPr="00E96FDE">
        <w:t>has already been created</w:t>
      </w:r>
      <w:r>
        <w:t xml:space="preserve"> by other WG (a separate building block should be created for that WID), or for work involving significant changes over multiple CRs in CT1 (where a separate feature WID should be created).</w:t>
      </w:r>
    </w:p>
    <w:p w14:paraId="345C593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4EF408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D76FF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097180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8B672B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019437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9FF9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38E57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C8CF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3476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3ADD9B34" w14:textId="77777777" w:rsidTr="00072A56">
        <w:tc>
          <w:tcPr>
            <w:tcW w:w="1617" w:type="dxa"/>
          </w:tcPr>
          <w:p w14:paraId="797F56E6" w14:textId="6FC671FC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6AD8915" w14:textId="2B0FB09B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A709963" w14:textId="13F6FF0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6CB8FF7" w14:textId="05A38046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D32FF3C" w14:textId="6C7CBC24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5CCBF8F" w14:textId="084AB28F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386C375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55185" w:rsidRPr="00251D80" w14:paraId="5B6F739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2457" w14:textId="158016DB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0A2D" w14:textId="6DF98940" w:rsidR="00355185" w:rsidRPr="00BD62B2" w:rsidRDefault="00355185" w:rsidP="00355185">
            <w:pPr>
              <w:spacing w:after="0"/>
            </w:pPr>
            <w:r w:rsidRPr="00BD62B2">
              <w:t>changes in the EPS related UE idle mode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41C0" w14:textId="7A3A1C32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 w:rsidR="00B2528E">
              <w:rPr>
                <w:rFonts w:ascii="Arial" w:hAnsi="Arial" w:cs="Arial"/>
                <w:sz w:val="18"/>
                <w:szCs w:val="18"/>
              </w:rPr>
              <w:t xml:space="preserve">93 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B2528E">
              <w:rPr>
                <w:rFonts w:ascii="Arial" w:hAnsi="Arial" w:cs="Arial"/>
                <w:sz w:val="18"/>
                <w:szCs w:val="18"/>
              </w:rPr>
              <w:t>Sept</w:t>
            </w:r>
            <w:r>
              <w:rPr>
                <w:rFonts w:ascii="Arial" w:hAnsi="Arial" w:cs="Arial"/>
                <w:sz w:val="18"/>
                <w:szCs w:val="18"/>
              </w:rPr>
              <w:t>ember 20</w:t>
            </w:r>
            <w:r w:rsidR="00B2528E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680B" w14:textId="77777777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5185" w:rsidRPr="00251D80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314E325A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791E" w14:textId="77777777" w:rsidR="00355185" w:rsidRDefault="00355185" w:rsidP="00355185">
            <w:pPr>
              <w:pStyle w:val="TAL"/>
            </w:pPr>
            <w:r>
              <w:t xml:space="preserve">Additional capabilities and corrections relating to: </w:t>
            </w:r>
          </w:p>
          <w:p w14:paraId="1AA9463F" w14:textId="77777777" w:rsidR="00355185" w:rsidRDefault="00355185" w:rsidP="00355185">
            <w:pPr>
              <w:pStyle w:val="TAL"/>
              <w:numPr>
                <w:ilvl w:val="0"/>
                <w:numId w:val="9"/>
              </w:numPr>
            </w:pPr>
            <w:r>
              <w:t xml:space="preserve">coding of IEs used by TS 24.301;  </w:t>
            </w:r>
          </w:p>
          <w:p w14:paraId="6AF8AA43" w14:textId="77777777" w:rsidR="00355185" w:rsidRDefault="00355185" w:rsidP="00355185">
            <w:pPr>
              <w:pStyle w:val="TAL"/>
              <w:numPr>
                <w:ilvl w:val="0"/>
                <w:numId w:val="9"/>
              </w:numPr>
            </w:pPr>
            <w:r>
              <w:t xml:space="preserve">CS fallback; and </w:t>
            </w:r>
          </w:p>
          <w:p w14:paraId="72D307AA" w14:textId="60A8C233" w:rsidR="00355185" w:rsidRPr="00BD62B2" w:rsidRDefault="00355185" w:rsidP="00355185">
            <w:pPr>
              <w:spacing w:after="0"/>
            </w:pPr>
            <w:r>
              <w:t>interworking with 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74C8E4B9" w:rsidR="00355185" w:rsidRPr="006D3FDF" w:rsidRDefault="00B2528E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77777777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5185" w:rsidRPr="00251D80" w14:paraId="0DC2B23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9F69" w14:textId="013BDB74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6292" w14:textId="705E91BB" w:rsidR="00355185" w:rsidRDefault="00355185" w:rsidP="00355185">
            <w:pPr>
              <w:pStyle w:val="TAL"/>
            </w:pPr>
            <w:r w:rsidRPr="001476A1">
              <w:t>Changes to 3GPP IMS Management Object relating to EPS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7CAA" w14:textId="22670727" w:rsidR="00355185" w:rsidRPr="006D3FDF" w:rsidRDefault="00B2528E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68E4" w14:textId="77777777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5C8DED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33DB" w14:textId="4BD3962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2E94" w14:textId="0F343136" w:rsidR="00B2528E" w:rsidRPr="001476A1" w:rsidRDefault="00B2528E" w:rsidP="00B2528E">
            <w:pPr>
              <w:pStyle w:val="TAL"/>
            </w:pPr>
            <w:r w:rsidRPr="006D50B9">
              <w:t>Additional capabilities and corrections to annex 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AB53" w14:textId="364A445A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2349">
              <w:rPr>
                <w:rFonts w:ascii="Arial" w:hAnsi="Arial" w:cs="Arial"/>
                <w:sz w:val="18"/>
                <w:szCs w:val="18"/>
              </w:rP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5489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084EC20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5AE9" w14:textId="507695F4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8A6A" w14:textId="7063A4CE" w:rsidR="00B2528E" w:rsidRPr="006D50B9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E251" w14:textId="0BFFE6B2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2349">
              <w:rPr>
                <w:rFonts w:ascii="Arial" w:hAnsi="Arial" w:cs="Arial"/>
                <w:sz w:val="18"/>
                <w:szCs w:val="18"/>
              </w:rP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2726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10146F3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690BA7ED" w:rsidR="00B2528E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454536A3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2349">
              <w:rPr>
                <w:rFonts w:ascii="Arial" w:hAnsi="Arial" w:cs="Arial"/>
                <w:sz w:val="18"/>
                <w:szCs w:val="18"/>
              </w:rP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39D373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0860" w14:textId="7FFF8C7C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05B2" w14:textId="09BD6F3B" w:rsidR="00B2528E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47B2" w14:textId="442B74D9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2349">
              <w:rPr>
                <w:rFonts w:ascii="Arial" w:hAnsi="Arial" w:cs="Arial"/>
                <w:sz w:val="18"/>
                <w:szCs w:val="18"/>
              </w:rP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4853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0480DB1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3D37" w14:textId="5E614B08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4AF0" w14:textId="558857A8" w:rsidR="00B2528E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9880" w14:textId="5C5ADD89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2349">
              <w:rPr>
                <w:rFonts w:ascii="Arial" w:hAnsi="Arial" w:cs="Arial"/>
                <w:sz w:val="18"/>
                <w:szCs w:val="18"/>
              </w:rP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52FE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3D8976F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B633" w14:textId="5DA5C4B6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8FA1" w14:textId="3B7851EF" w:rsidR="00B2528E" w:rsidRDefault="00B2528E" w:rsidP="00B2528E">
            <w:pPr>
              <w:pStyle w:val="TAL"/>
            </w:pPr>
            <w:r w:rsidRPr="001476A1">
              <w:t>Changes to Selective Disabling of 3GPP User Equipment Capabilities arising from EPS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E9CE" w14:textId="68B4971D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2349">
              <w:rPr>
                <w:rFonts w:ascii="Arial" w:hAnsi="Arial" w:cs="Arial"/>
                <w:sz w:val="18"/>
                <w:szCs w:val="18"/>
              </w:rP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6744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5955869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0701" w14:textId="41182FEF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6EBB" w14:textId="57F3B3B2" w:rsidR="00B2528E" w:rsidRPr="001476A1" w:rsidRDefault="00B2528E" w:rsidP="00B2528E">
            <w:pPr>
              <w:pStyle w:val="TAL"/>
            </w:pPr>
            <w:r>
              <w:t>Additional capabilities and corrections consequent on changes to 24.302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CCB5" w14:textId="34223E79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2349">
              <w:rPr>
                <w:rFonts w:ascii="Arial" w:hAnsi="Arial" w:cs="Arial"/>
                <w:sz w:val="18"/>
                <w:szCs w:val="18"/>
              </w:rP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0E40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11E735C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D94E" w14:textId="6E05BBB9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9227" w14:textId="77777777" w:rsidR="00B2528E" w:rsidRDefault="00B2528E" w:rsidP="00B2528E">
            <w:pPr>
              <w:pStyle w:val="TAL"/>
            </w:pPr>
            <w:r>
              <w:t xml:space="preserve">Additional capabilities and corrections relating to: </w:t>
            </w:r>
          </w:p>
          <w:p w14:paraId="2396DC61" w14:textId="77777777" w:rsidR="00B2528E" w:rsidRDefault="00B2528E" w:rsidP="00B2528E">
            <w:pPr>
              <w:pStyle w:val="TAL"/>
              <w:numPr>
                <w:ilvl w:val="0"/>
                <w:numId w:val="10"/>
              </w:numPr>
            </w:pPr>
            <w:r>
              <w:t xml:space="preserve">coding of IEs used by TS 29.118; </w:t>
            </w:r>
          </w:p>
          <w:p w14:paraId="6D91329A" w14:textId="77777777" w:rsidR="00B2528E" w:rsidRDefault="00B2528E" w:rsidP="00B2528E">
            <w:pPr>
              <w:pStyle w:val="TAL"/>
              <w:numPr>
                <w:ilvl w:val="0"/>
                <w:numId w:val="10"/>
              </w:numPr>
            </w:pPr>
            <w:r>
              <w:t xml:space="preserve">CS fallback; and </w:t>
            </w:r>
          </w:p>
          <w:p w14:paraId="58515B94" w14:textId="764F3514" w:rsidR="00B2528E" w:rsidRDefault="00B2528E" w:rsidP="00B2528E">
            <w:pPr>
              <w:pStyle w:val="TAL"/>
            </w:pPr>
            <w:r>
              <w:t>interworking with 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193A" w14:textId="6F4A1171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9D8">
              <w:rPr>
                <w:rFonts w:ascii="Arial" w:hAnsi="Arial" w:cs="Arial"/>
                <w:sz w:val="18"/>
                <w:szCs w:val="18"/>
              </w:rP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A573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5CE759B3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29.118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32692156" w:rsidR="00B2528E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246CC3A4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9D8">
              <w:rPr>
                <w:rFonts w:ascii="Arial" w:hAnsi="Arial" w:cs="Arial"/>
                <w:sz w:val="18"/>
                <w:szCs w:val="18"/>
              </w:rP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5488CF7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D7CC" w14:textId="1F8C1BB1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8A53" w14:textId="5D0F1AC2" w:rsidR="00B2528E" w:rsidRDefault="00B2528E" w:rsidP="00B2528E">
            <w:pPr>
              <w:pStyle w:val="TAL"/>
            </w:pPr>
            <w:r>
              <w:t>Changes and/or addition of EPS Management Objects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4421" w14:textId="62C1EDC8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9D8">
              <w:rPr>
                <w:rFonts w:ascii="Arial" w:hAnsi="Arial" w:cs="Arial"/>
                <w:sz w:val="18"/>
                <w:szCs w:val="18"/>
              </w:rP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85BF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834B47" w14:textId="77777777" w:rsidR="00C4305E" w:rsidRDefault="00C4305E" w:rsidP="00C4305E"/>
    <w:p w14:paraId="20EBB764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91C6303" w14:textId="77777777" w:rsidR="00B2528E" w:rsidRDefault="00B2528E" w:rsidP="00B2528E">
      <w:pPr>
        <w:ind w:left="414" w:right="-99" w:firstLine="720"/>
        <w:rPr>
          <w:lang w:val="en-US"/>
        </w:rPr>
      </w:pPr>
      <w:r w:rsidRPr="006F0823">
        <w:rPr>
          <w:lang w:val="en-US"/>
        </w:rPr>
        <w:t xml:space="preserve">Aghili, Behrouz, </w:t>
      </w:r>
      <w:proofErr w:type="spellStart"/>
      <w:r w:rsidRPr="006F0823">
        <w:rPr>
          <w:lang w:val="en-US"/>
        </w:rPr>
        <w:t>InterDigital</w:t>
      </w:r>
      <w:proofErr w:type="spellEnd"/>
      <w:r w:rsidRPr="006F0823">
        <w:rPr>
          <w:lang w:val="en-US"/>
        </w:rPr>
        <w:t xml:space="preserve"> Commun</w:t>
      </w:r>
      <w:r>
        <w:rPr>
          <w:lang w:val="en-US"/>
        </w:rPr>
        <w:t xml:space="preserve">ications </w:t>
      </w:r>
    </w:p>
    <w:p w14:paraId="510F7289" w14:textId="77777777" w:rsidR="00B2528E" w:rsidRPr="006F0823" w:rsidRDefault="00B2528E" w:rsidP="00B2528E">
      <w:pPr>
        <w:ind w:left="414" w:right="-99" w:firstLine="720"/>
        <w:rPr>
          <w:lang w:val="en-US"/>
        </w:rPr>
      </w:pPr>
      <w:r w:rsidRPr="006F0823">
        <w:rPr>
          <w:lang w:val="en-US"/>
        </w:rPr>
        <w:t>(behrouz.aghili@interdigital.com)</w:t>
      </w:r>
    </w:p>
    <w:p w14:paraId="1EF399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54F71DB8" w14:textId="77777777" w:rsidR="00B2528E" w:rsidRPr="00DA1D0A" w:rsidRDefault="00B2528E" w:rsidP="00B2528E">
      <w:pPr>
        <w:ind w:left="414" w:right="-99"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CT1</w:t>
      </w:r>
    </w:p>
    <w:p w14:paraId="0FCBFC7D" w14:textId="77777777" w:rsidR="00557B2E" w:rsidRPr="00557B2E" w:rsidRDefault="00557B2E" w:rsidP="009870A7">
      <w:pPr>
        <w:spacing w:after="0"/>
        <w:ind w:left="1134" w:right="-96"/>
      </w:pPr>
    </w:p>
    <w:p w14:paraId="1FA20634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D11F0AF" w14:textId="77777777" w:rsidR="00B2528E" w:rsidRPr="00DA1D0A" w:rsidRDefault="00B2528E" w:rsidP="00B2528E">
      <w:pPr>
        <w:pStyle w:val="Heading2"/>
        <w:spacing w:before="0"/>
        <w:ind w:firstLine="0"/>
        <w:rPr>
          <w:sz w:val="18"/>
          <w:szCs w:val="18"/>
        </w:rPr>
      </w:pPr>
      <w:r w:rsidRPr="00DA1D0A">
        <w:rPr>
          <w:sz w:val="18"/>
          <w:szCs w:val="18"/>
        </w:rPr>
        <w:t>None</w:t>
      </w:r>
    </w:p>
    <w:p w14:paraId="6C219598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F74C8A6" w14:textId="28C835E8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782E43E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4B11E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EFB9A1" w14:textId="5FABF2F9" w:rsidR="00557B2E" w:rsidRDefault="00B2528E" w:rsidP="001C5C8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48267C" w14:paraId="277FE6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357E7" w14:textId="38650DBD" w:rsidR="0048267C" w:rsidRDefault="004B5C52" w:rsidP="001C5C86">
            <w:pPr>
              <w:pStyle w:val="TAL"/>
            </w:pPr>
            <w:r>
              <w:t>Qualcomm Incorporated</w:t>
            </w:r>
          </w:p>
        </w:tc>
      </w:tr>
      <w:tr w:rsidR="0048267C" w14:paraId="740BFA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B3B39" w14:textId="69D3F260" w:rsidR="0048267C" w:rsidRDefault="002A632E" w:rsidP="001C5C86">
            <w:pPr>
              <w:pStyle w:val="TAL"/>
            </w:pPr>
            <w:r>
              <w:t>LG Electronics</w:t>
            </w:r>
          </w:p>
        </w:tc>
      </w:tr>
      <w:tr w:rsidR="0048267C" w14:paraId="623D25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0709E" w14:textId="7CC73537" w:rsidR="0048267C" w:rsidRDefault="002A632E" w:rsidP="001C5C86">
            <w:pPr>
              <w:pStyle w:val="TAL"/>
            </w:pPr>
            <w:r>
              <w:t>China Mobile</w:t>
            </w:r>
          </w:p>
        </w:tc>
      </w:tr>
      <w:tr w:rsidR="00025316" w14:paraId="529FDB3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C55021" w14:textId="4207F021" w:rsidR="00025316" w:rsidRDefault="002A632E" w:rsidP="001C5C86">
            <w:pPr>
              <w:pStyle w:val="TAL"/>
            </w:pPr>
            <w:r>
              <w:t>vivo</w:t>
            </w:r>
          </w:p>
        </w:tc>
      </w:tr>
      <w:tr w:rsidR="00025316" w14:paraId="6F9C5B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AA26B9" w14:textId="5B138365" w:rsidR="00025316" w:rsidRDefault="002A632E" w:rsidP="001C5C86">
            <w:pPr>
              <w:pStyle w:val="TAL"/>
            </w:pPr>
            <w:r>
              <w:t>ZTE</w:t>
            </w:r>
          </w:p>
        </w:tc>
      </w:tr>
      <w:tr w:rsidR="002A632E" w14:paraId="3588D3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7DBB58" w14:textId="0E4A56E4" w:rsidR="002A632E" w:rsidRDefault="002A632E" w:rsidP="001C5C86">
            <w:pPr>
              <w:pStyle w:val="TAL"/>
            </w:pPr>
            <w:r>
              <w:t>NTT DOCOMO</w:t>
            </w:r>
          </w:p>
        </w:tc>
      </w:tr>
      <w:tr w:rsidR="002A632E" w14:paraId="461AA3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65AFEB" w14:textId="0CEF8638" w:rsidR="002A632E" w:rsidRDefault="002A632E" w:rsidP="001C5C86">
            <w:pPr>
              <w:pStyle w:val="TAL"/>
            </w:pPr>
            <w:r>
              <w:t>Intel</w:t>
            </w:r>
          </w:p>
        </w:tc>
      </w:tr>
      <w:tr w:rsidR="002A632E" w14:paraId="1BC31E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E60E66" w14:textId="6A0543B8" w:rsidR="002A632E" w:rsidRDefault="00FC1EE9" w:rsidP="001C5C86">
            <w:pPr>
              <w:pStyle w:val="TAL"/>
            </w:pPr>
            <w:r>
              <w:t>Ericsson</w:t>
            </w:r>
          </w:p>
        </w:tc>
      </w:tr>
      <w:tr w:rsidR="002A632E" w14:paraId="79F4A8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04646" w14:textId="69CD01C8" w:rsidR="002A632E" w:rsidRDefault="003973D3" w:rsidP="001C5C86">
            <w:pPr>
              <w:pStyle w:val="TAL"/>
            </w:pPr>
            <w:r>
              <w:t>Deutsche Telekom</w:t>
            </w:r>
          </w:p>
        </w:tc>
      </w:tr>
      <w:tr w:rsidR="003973D3" w14:paraId="6D830A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907271" w14:textId="5B861493" w:rsidR="003973D3" w:rsidRDefault="001240E3" w:rsidP="001C5C86">
            <w:pPr>
              <w:pStyle w:val="TAL"/>
            </w:pPr>
            <w:r>
              <w:t>Samsung</w:t>
            </w:r>
          </w:p>
        </w:tc>
      </w:tr>
      <w:tr w:rsidR="003973D3" w14:paraId="0448C6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CEEC37" w14:textId="56610B55" w:rsidR="003973D3" w:rsidRDefault="008E3A03" w:rsidP="001C5C86">
            <w:pPr>
              <w:pStyle w:val="TAL"/>
            </w:pPr>
            <w:r>
              <w:t>Media Tek</w:t>
            </w:r>
          </w:p>
        </w:tc>
      </w:tr>
      <w:tr w:rsidR="008E3A03" w14:paraId="06AF05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7F2B5B" w14:textId="77777777" w:rsidR="008E3A03" w:rsidRDefault="008E3A03" w:rsidP="001C5C86">
            <w:pPr>
              <w:pStyle w:val="TAL"/>
            </w:pPr>
          </w:p>
        </w:tc>
      </w:tr>
    </w:tbl>
    <w:p w14:paraId="5C63A51E" w14:textId="77777777" w:rsidR="00067741" w:rsidRDefault="00067741" w:rsidP="00067741"/>
    <w:p w14:paraId="75C257D2" w14:textId="6703E0D4" w:rsidR="00F41A27" w:rsidRDefault="00F41A27" w:rsidP="00641ED8"/>
    <w:p w14:paraId="1AD50FF1" w14:textId="7AD14BBE" w:rsidR="00FC1EE9" w:rsidRDefault="00FC1EE9" w:rsidP="00FC1EE9"/>
    <w:p w14:paraId="4A53A4E5" w14:textId="05E9BC30" w:rsidR="00FC1EE9" w:rsidRPr="00FC1EE9" w:rsidRDefault="00FC1EE9" w:rsidP="00FC1EE9">
      <w:pPr>
        <w:tabs>
          <w:tab w:val="left" w:pos="1215"/>
        </w:tabs>
      </w:pPr>
      <w:r>
        <w:tab/>
      </w:r>
    </w:p>
    <w:sectPr w:rsidR="00FC1EE9" w:rsidRPr="00FC1EE9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FA2FB" w14:textId="77777777" w:rsidR="000F25D7" w:rsidRDefault="000F25D7">
      <w:r>
        <w:separator/>
      </w:r>
    </w:p>
  </w:endnote>
  <w:endnote w:type="continuationSeparator" w:id="0">
    <w:p w14:paraId="55A57DFF" w14:textId="77777777" w:rsidR="000F25D7" w:rsidRDefault="000F2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C8396" w14:textId="77777777" w:rsidR="000F25D7" w:rsidRDefault="000F25D7">
      <w:r>
        <w:separator/>
      </w:r>
    </w:p>
  </w:footnote>
  <w:footnote w:type="continuationSeparator" w:id="0">
    <w:p w14:paraId="270F46D4" w14:textId="77777777" w:rsidR="000F25D7" w:rsidRDefault="000F2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7AF7442"/>
    <w:multiLevelType w:val="hybridMultilevel"/>
    <w:tmpl w:val="BFA4881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25D7"/>
    <w:rsid w:val="001001BD"/>
    <w:rsid w:val="00102222"/>
    <w:rsid w:val="00120541"/>
    <w:rsid w:val="001211F3"/>
    <w:rsid w:val="001240E3"/>
    <w:rsid w:val="00127B5D"/>
    <w:rsid w:val="00173998"/>
    <w:rsid w:val="00174617"/>
    <w:rsid w:val="001759A7"/>
    <w:rsid w:val="001A4192"/>
    <w:rsid w:val="001C5C86"/>
    <w:rsid w:val="001C718D"/>
    <w:rsid w:val="001E14C4"/>
    <w:rsid w:val="001E5E43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A632E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185"/>
    <w:rsid w:val="00355CB6"/>
    <w:rsid w:val="003632DE"/>
    <w:rsid w:val="00366257"/>
    <w:rsid w:val="0038516D"/>
    <w:rsid w:val="003869D7"/>
    <w:rsid w:val="003973D3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5C52"/>
    <w:rsid w:val="004C634D"/>
    <w:rsid w:val="004D24B9"/>
    <w:rsid w:val="004E2CE2"/>
    <w:rsid w:val="004E5172"/>
    <w:rsid w:val="004E6F8A"/>
    <w:rsid w:val="00502CD2"/>
    <w:rsid w:val="00504E33"/>
    <w:rsid w:val="00513A46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0A0C"/>
    <w:rsid w:val="00611EC4"/>
    <w:rsid w:val="00612542"/>
    <w:rsid w:val="006146D2"/>
    <w:rsid w:val="0061566A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36EE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43245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3A0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7912"/>
    <w:rsid w:val="00A27B3C"/>
    <w:rsid w:val="00A338A3"/>
    <w:rsid w:val="00A339CF"/>
    <w:rsid w:val="00A35110"/>
    <w:rsid w:val="00A36378"/>
    <w:rsid w:val="00A36A4F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086F"/>
    <w:rsid w:val="00AB58BF"/>
    <w:rsid w:val="00AD0751"/>
    <w:rsid w:val="00AD77C4"/>
    <w:rsid w:val="00AE25BF"/>
    <w:rsid w:val="00AF0C13"/>
    <w:rsid w:val="00B03AF5"/>
    <w:rsid w:val="00B03C01"/>
    <w:rsid w:val="00B062E4"/>
    <w:rsid w:val="00B078D6"/>
    <w:rsid w:val="00B1248D"/>
    <w:rsid w:val="00B14709"/>
    <w:rsid w:val="00B2528E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76D8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6225"/>
    <w:rsid w:val="00C57C50"/>
    <w:rsid w:val="00C715CA"/>
    <w:rsid w:val="00C7495D"/>
    <w:rsid w:val="00C77CE9"/>
    <w:rsid w:val="00CA0968"/>
    <w:rsid w:val="00CA168E"/>
    <w:rsid w:val="00CB0647"/>
    <w:rsid w:val="00CB4236"/>
    <w:rsid w:val="00CB6082"/>
    <w:rsid w:val="00CC1AF0"/>
    <w:rsid w:val="00CC72A4"/>
    <w:rsid w:val="00CD3153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41C1D"/>
    <w:rsid w:val="00E52C57"/>
    <w:rsid w:val="00E57E7D"/>
    <w:rsid w:val="00E84CD8"/>
    <w:rsid w:val="00E90B85"/>
    <w:rsid w:val="00E91679"/>
    <w:rsid w:val="00E92452"/>
    <w:rsid w:val="00E934A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754"/>
    <w:rsid w:val="00F45AC1"/>
    <w:rsid w:val="00F46EAF"/>
    <w:rsid w:val="00F5774F"/>
    <w:rsid w:val="00F62688"/>
    <w:rsid w:val="00F76BE5"/>
    <w:rsid w:val="00F83D11"/>
    <w:rsid w:val="00F921F1"/>
    <w:rsid w:val="00FB127E"/>
    <w:rsid w:val="00FC0804"/>
    <w:rsid w:val="00FC1EE9"/>
    <w:rsid w:val="00FC3B6D"/>
    <w:rsid w:val="00FD3A4E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5AC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F45A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45A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45A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45A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45A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45AC1"/>
    <w:pPr>
      <w:outlineLvl w:val="5"/>
    </w:pPr>
  </w:style>
  <w:style w:type="paragraph" w:styleId="Heading7">
    <w:name w:val="heading 7"/>
    <w:basedOn w:val="H6"/>
    <w:next w:val="Normal"/>
    <w:qFormat/>
    <w:rsid w:val="00F45AC1"/>
    <w:pPr>
      <w:outlineLvl w:val="6"/>
    </w:pPr>
  </w:style>
  <w:style w:type="paragraph" w:styleId="Heading8">
    <w:name w:val="heading 8"/>
    <w:basedOn w:val="Heading1"/>
    <w:next w:val="Normal"/>
    <w:qFormat/>
    <w:rsid w:val="00F45A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45A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45AC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45A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5AC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45AC1"/>
    <w:pPr>
      <w:spacing w:before="180"/>
      <w:ind w:left="2693" w:hanging="2693"/>
    </w:pPr>
    <w:rPr>
      <w:b/>
    </w:rPr>
  </w:style>
  <w:style w:type="paragraph" w:styleId="TOC1">
    <w:name w:val="toc 1"/>
    <w:semiHidden/>
    <w:rsid w:val="00F45A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45A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45AC1"/>
    <w:pPr>
      <w:ind w:left="1701" w:hanging="1701"/>
    </w:pPr>
  </w:style>
  <w:style w:type="paragraph" w:styleId="TOC4">
    <w:name w:val="toc 4"/>
    <w:basedOn w:val="TOC3"/>
    <w:semiHidden/>
    <w:rsid w:val="00F45AC1"/>
    <w:pPr>
      <w:ind w:left="1418" w:hanging="1418"/>
    </w:pPr>
  </w:style>
  <w:style w:type="paragraph" w:styleId="TOC3">
    <w:name w:val="toc 3"/>
    <w:basedOn w:val="TOC2"/>
    <w:semiHidden/>
    <w:rsid w:val="00F45AC1"/>
    <w:pPr>
      <w:ind w:left="1134" w:hanging="1134"/>
    </w:pPr>
  </w:style>
  <w:style w:type="paragraph" w:styleId="TOC2">
    <w:name w:val="toc 2"/>
    <w:basedOn w:val="TOC1"/>
    <w:semiHidden/>
    <w:rsid w:val="00F45A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45AC1"/>
    <w:pPr>
      <w:ind w:left="284"/>
    </w:pPr>
  </w:style>
  <w:style w:type="paragraph" w:styleId="Index1">
    <w:name w:val="index 1"/>
    <w:basedOn w:val="Normal"/>
    <w:semiHidden/>
    <w:rsid w:val="00F45AC1"/>
    <w:pPr>
      <w:keepLines/>
      <w:spacing w:after="0"/>
    </w:pPr>
  </w:style>
  <w:style w:type="paragraph" w:customStyle="1" w:styleId="ZH">
    <w:name w:val="ZH"/>
    <w:rsid w:val="00F45A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45AC1"/>
    <w:pPr>
      <w:outlineLvl w:val="9"/>
    </w:pPr>
  </w:style>
  <w:style w:type="paragraph" w:styleId="ListNumber2">
    <w:name w:val="List Number 2"/>
    <w:basedOn w:val="ListNumber"/>
    <w:rsid w:val="00F45AC1"/>
    <w:pPr>
      <w:ind w:left="851"/>
    </w:pPr>
  </w:style>
  <w:style w:type="character" w:styleId="FootnoteReference">
    <w:name w:val="footnote reference"/>
    <w:semiHidden/>
    <w:rsid w:val="00F45AC1"/>
    <w:rPr>
      <w:b/>
      <w:position w:val="6"/>
      <w:sz w:val="16"/>
    </w:rPr>
  </w:style>
  <w:style w:type="paragraph" w:styleId="FootnoteText">
    <w:name w:val="footnote text"/>
    <w:basedOn w:val="Normal"/>
    <w:semiHidden/>
    <w:rsid w:val="00F45A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5AC1"/>
    <w:pPr>
      <w:jc w:val="center"/>
    </w:pPr>
  </w:style>
  <w:style w:type="paragraph" w:customStyle="1" w:styleId="TF">
    <w:name w:val="TF"/>
    <w:basedOn w:val="TH"/>
    <w:rsid w:val="00F45AC1"/>
    <w:pPr>
      <w:keepNext w:val="0"/>
      <w:spacing w:before="0" w:after="240"/>
    </w:pPr>
  </w:style>
  <w:style w:type="paragraph" w:customStyle="1" w:styleId="NO">
    <w:name w:val="NO"/>
    <w:basedOn w:val="Normal"/>
    <w:rsid w:val="00F45AC1"/>
    <w:pPr>
      <w:keepLines/>
      <w:ind w:left="1135" w:hanging="851"/>
    </w:pPr>
  </w:style>
  <w:style w:type="paragraph" w:styleId="TOC9">
    <w:name w:val="toc 9"/>
    <w:basedOn w:val="TOC8"/>
    <w:semiHidden/>
    <w:rsid w:val="00F45AC1"/>
    <w:pPr>
      <w:ind w:left="1418" w:hanging="1418"/>
    </w:pPr>
  </w:style>
  <w:style w:type="paragraph" w:customStyle="1" w:styleId="EX">
    <w:name w:val="EX"/>
    <w:basedOn w:val="Normal"/>
    <w:rsid w:val="00F45AC1"/>
    <w:pPr>
      <w:keepLines/>
      <w:ind w:left="1702" w:hanging="1418"/>
    </w:pPr>
  </w:style>
  <w:style w:type="paragraph" w:customStyle="1" w:styleId="FP">
    <w:name w:val="FP"/>
    <w:basedOn w:val="Normal"/>
    <w:rsid w:val="00F45AC1"/>
    <w:pPr>
      <w:spacing w:after="0"/>
    </w:pPr>
  </w:style>
  <w:style w:type="paragraph" w:customStyle="1" w:styleId="LD">
    <w:name w:val="LD"/>
    <w:rsid w:val="00F45A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45AC1"/>
    <w:pPr>
      <w:spacing w:after="0"/>
    </w:pPr>
  </w:style>
  <w:style w:type="paragraph" w:customStyle="1" w:styleId="EW">
    <w:name w:val="EW"/>
    <w:basedOn w:val="EX"/>
    <w:rsid w:val="00F45AC1"/>
    <w:pPr>
      <w:spacing w:after="0"/>
    </w:pPr>
  </w:style>
  <w:style w:type="paragraph" w:styleId="TOC6">
    <w:name w:val="toc 6"/>
    <w:basedOn w:val="TOC5"/>
    <w:next w:val="Normal"/>
    <w:semiHidden/>
    <w:rsid w:val="00F45AC1"/>
    <w:pPr>
      <w:ind w:left="1985" w:hanging="1985"/>
    </w:pPr>
  </w:style>
  <w:style w:type="paragraph" w:styleId="TOC7">
    <w:name w:val="toc 7"/>
    <w:basedOn w:val="TOC6"/>
    <w:next w:val="Normal"/>
    <w:semiHidden/>
    <w:rsid w:val="00F45AC1"/>
    <w:pPr>
      <w:ind w:left="2268" w:hanging="2268"/>
    </w:pPr>
  </w:style>
  <w:style w:type="paragraph" w:styleId="ListBullet2">
    <w:name w:val="List Bullet 2"/>
    <w:basedOn w:val="ListBullet"/>
    <w:rsid w:val="00F45AC1"/>
    <w:pPr>
      <w:ind w:left="851"/>
    </w:pPr>
  </w:style>
  <w:style w:type="paragraph" w:styleId="ListBullet3">
    <w:name w:val="List Bullet 3"/>
    <w:basedOn w:val="ListBullet2"/>
    <w:rsid w:val="00F45AC1"/>
    <w:pPr>
      <w:ind w:left="1135"/>
    </w:pPr>
  </w:style>
  <w:style w:type="paragraph" w:styleId="ListNumber">
    <w:name w:val="List Number"/>
    <w:basedOn w:val="List"/>
    <w:rsid w:val="00F45AC1"/>
  </w:style>
  <w:style w:type="paragraph" w:customStyle="1" w:styleId="EQ">
    <w:name w:val="EQ"/>
    <w:basedOn w:val="Normal"/>
    <w:next w:val="Normal"/>
    <w:rsid w:val="00F45A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45A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5A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5A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45AC1"/>
    <w:pPr>
      <w:jc w:val="right"/>
    </w:pPr>
  </w:style>
  <w:style w:type="paragraph" w:customStyle="1" w:styleId="H6">
    <w:name w:val="H6"/>
    <w:basedOn w:val="Heading5"/>
    <w:next w:val="Normal"/>
    <w:rsid w:val="00F45A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5AC1"/>
    <w:pPr>
      <w:ind w:left="851" w:hanging="851"/>
    </w:pPr>
  </w:style>
  <w:style w:type="paragraph" w:customStyle="1" w:styleId="ZA">
    <w:name w:val="ZA"/>
    <w:rsid w:val="00F45A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45A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45A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45A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45AC1"/>
    <w:pPr>
      <w:framePr w:wrap="notBeside" w:y="16161"/>
    </w:pPr>
  </w:style>
  <w:style w:type="character" w:customStyle="1" w:styleId="ZGSM">
    <w:name w:val="ZGSM"/>
    <w:rsid w:val="00F45AC1"/>
  </w:style>
  <w:style w:type="paragraph" w:styleId="List2">
    <w:name w:val="List 2"/>
    <w:basedOn w:val="List"/>
    <w:rsid w:val="00F45AC1"/>
    <w:pPr>
      <w:ind w:left="851"/>
    </w:pPr>
  </w:style>
  <w:style w:type="paragraph" w:customStyle="1" w:styleId="ZG">
    <w:name w:val="ZG"/>
    <w:rsid w:val="00F45A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45AC1"/>
    <w:pPr>
      <w:ind w:left="1135"/>
    </w:pPr>
  </w:style>
  <w:style w:type="paragraph" w:styleId="List4">
    <w:name w:val="List 4"/>
    <w:basedOn w:val="List3"/>
    <w:rsid w:val="00F45AC1"/>
    <w:pPr>
      <w:ind w:left="1418"/>
    </w:pPr>
  </w:style>
  <w:style w:type="paragraph" w:styleId="List5">
    <w:name w:val="List 5"/>
    <w:basedOn w:val="List4"/>
    <w:rsid w:val="00F45AC1"/>
    <w:pPr>
      <w:ind w:left="1702"/>
    </w:pPr>
  </w:style>
  <w:style w:type="paragraph" w:customStyle="1" w:styleId="EditorsNote">
    <w:name w:val="Editor's Note"/>
    <w:basedOn w:val="NO"/>
    <w:rsid w:val="00F45AC1"/>
    <w:rPr>
      <w:color w:val="FF0000"/>
    </w:rPr>
  </w:style>
  <w:style w:type="paragraph" w:styleId="List">
    <w:name w:val="List"/>
    <w:basedOn w:val="Normal"/>
    <w:rsid w:val="00F45AC1"/>
    <w:pPr>
      <w:ind w:left="568" w:hanging="284"/>
    </w:pPr>
  </w:style>
  <w:style w:type="paragraph" w:styleId="ListBullet">
    <w:name w:val="List Bullet"/>
    <w:basedOn w:val="List"/>
    <w:rsid w:val="00F45AC1"/>
  </w:style>
  <w:style w:type="paragraph" w:styleId="ListBullet4">
    <w:name w:val="List Bullet 4"/>
    <w:basedOn w:val="ListBullet3"/>
    <w:rsid w:val="00F45AC1"/>
    <w:pPr>
      <w:ind w:left="1418"/>
    </w:pPr>
  </w:style>
  <w:style w:type="paragraph" w:styleId="ListBullet5">
    <w:name w:val="List Bullet 5"/>
    <w:basedOn w:val="ListBullet4"/>
    <w:rsid w:val="00F45AC1"/>
    <w:pPr>
      <w:ind w:left="1702"/>
    </w:pPr>
  </w:style>
  <w:style w:type="paragraph" w:customStyle="1" w:styleId="B1">
    <w:name w:val="B1"/>
    <w:basedOn w:val="List"/>
    <w:rsid w:val="00F45AC1"/>
  </w:style>
  <w:style w:type="paragraph" w:customStyle="1" w:styleId="B2">
    <w:name w:val="B2"/>
    <w:basedOn w:val="List2"/>
    <w:rsid w:val="00F45AC1"/>
  </w:style>
  <w:style w:type="paragraph" w:customStyle="1" w:styleId="B3">
    <w:name w:val="B3"/>
    <w:basedOn w:val="List3"/>
    <w:rsid w:val="00F45AC1"/>
  </w:style>
  <w:style w:type="paragraph" w:customStyle="1" w:styleId="B4">
    <w:name w:val="B4"/>
    <w:basedOn w:val="List4"/>
    <w:rsid w:val="00F45AC1"/>
  </w:style>
  <w:style w:type="paragraph" w:customStyle="1" w:styleId="B5">
    <w:name w:val="B5"/>
    <w:basedOn w:val="List5"/>
    <w:rsid w:val="00F45AC1"/>
  </w:style>
  <w:style w:type="paragraph" w:styleId="Footer">
    <w:name w:val="footer"/>
    <w:basedOn w:val="Header"/>
    <w:rsid w:val="00F45AC1"/>
    <w:pPr>
      <w:jc w:val="center"/>
    </w:pPr>
    <w:rPr>
      <w:i/>
    </w:rPr>
  </w:style>
  <w:style w:type="paragraph" w:customStyle="1" w:styleId="ZTD">
    <w:name w:val="ZTD"/>
    <w:basedOn w:val="ZB"/>
    <w:rsid w:val="00F45AC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C003D9-F7AD-447E-968B-79FA7186D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4550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Behrouz Aghili4</cp:lastModifiedBy>
  <cp:revision>5</cp:revision>
  <cp:lastPrinted>2000-02-29T10:31:00Z</cp:lastPrinted>
  <dcterms:created xsi:type="dcterms:W3CDTF">2020-05-22T21:01:00Z</dcterms:created>
  <dcterms:modified xsi:type="dcterms:W3CDTF">2020-05-25T14:24:00Z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