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81F" w:rsidRPr="00C16BAF" w:rsidRDefault="0060781F" w:rsidP="0060781F">
      <w:pPr>
        <w:rPr>
          <w:rFonts w:ascii="Arial" w:hAnsi="Arial"/>
          <w:b/>
          <w:i/>
          <w:sz w:val="24"/>
        </w:rPr>
      </w:pPr>
      <w:r w:rsidRPr="00C16BAF">
        <w:rPr>
          <w:rFonts w:ascii="Arial" w:hAnsi="Arial"/>
          <w:b/>
          <w:sz w:val="24"/>
        </w:rPr>
        <w:t xml:space="preserve">3GPP </w:t>
      </w:r>
      <w:smartTag w:uri="urn:schemas-microsoft-com:office:smarttags" w:element="chsdate">
        <w:r w:rsidRPr="00C16BAF">
          <w:rPr>
            <w:rFonts w:ascii="Arial" w:hAnsi="Arial"/>
            <w:b/>
            <w:sz w:val="24"/>
          </w:rPr>
          <w:t>TSG CT</w:t>
        </w:r>
      </w:smartTag>
      <w:r w:rsidRPr="00C16BAF">
        <w:rPr>
          <w:rFonts w:ascii="Arial" w:hAnsi="Arial"/>
          <w:b/>
          <w:sz w:val="24"/>
        </w:rPr>
        <w:t xml:space="preserve"> WG1 Meeting #</w:t>
      </w:r>
      <w:r>
        <w:rPr>
          <w:rFonts w:ascii="Arial" w:hAnsi="Arial"/>
          <w:b/>
          <w:sz w:val="24"/>
        </w:rPr>
        <w:t>121</w:t>
      </w:r>
      <w:r>
        <w:rPr>
          <w:rFonts w:ascii="Arial" w:hAnsi="Arial"/>
          <w:b/>
          <w:i/>
          <w:sz w:val="24"/>
        </w:rPr>
        <w:tab/>
      </w:r>
      <w:r>
        <w:rPr>
          <w:rFonts w:ascii="Arial" w:hAnsi="Arial"/>
          <w:b/>
          <w:i/>
          <w:sz w:val="24"/>
        </w:rPr>
        <w:tab/>
      </w:r>
      <w:r>
        <w:rPr>
          <w:rFonts w:ascii="Arial" w:hAnsi="Arial"/>
          <w:b/>
          <w:i/>
          <w:sz w:val="24"/>
        </w:rPr>
        <w:tab/>
      </w:r>
      <w:r>
        <w:rPr>
          <w:rFonts w:ascii="Arial" w:hAnsi="Arial"/>
          <w:b/>
          <w:i/>
          <w:sz w:val="24"/>
        </w:rPr>
        <w:tab/>
      </w:r>
      <w:r>
        <w:rPr>
          <w:rFonts w:ascii="Arial" w:hAnsi="Arial"/>
          <w:b/>
          <w:i/>
          <w:sz w:val="24"/>
        </w:rPr>
        <w:tab/>
      </w:r>
      <w:r>
        <w:rPr>
          <w:rFonts w:ascii="Arial" w:hAnsi="Arial"/>
          <w:b/>
          <w:i/>
          <w:sz w:val="24"/>
        </w:rPr>
        <w:tab/>
      </w:r>
      <w:r w:rsidR="004726FF">
        <w:rPr>
          <w:rFonts w:ascii="Arial" w:hAnsi="Arial" w:cs="Arial"/>
          <w:b/>
          <w:bCs/>
          <w:color w:val="808080"/>
          <w:sz w:val="26"/>
          <w:szCs w:val="26"/>
        </w:rPr>
        <w:t>C1-198436</w:t>
      </w:r>
      <w:bookmarkStart w:id="0" w:name="_GoBack"/>
      <w:bookmarkEnd w:id="0"/>
    </w:p>
    <w:p w:rsidR="0060781F" w:rsidRDefault="0060781F" w:rsidP="0060781F">
      <w:pPr>
        <w:pStyle w:val="CRCoverPage"/>
        <w:outlineLvl w:val="0"/>
        <w:rPr>
          <w:b/>
          <w:noProof/>
          <w:sz w:val="24"/>
        </w:rPr>
      </w:pPr>
      <w:r>
        <w:rPr>
          <w:b/>
          <w:noProof/>
          <w:sz w:val="24"/>
        </w:rPr>
        <w:t>Reno (NV), USA, 11-15 November 2019</w:t>
      </w:r>
    </w:p>
    <w:p w:rsidR="00C16BAF" w:rsidRPr="00F9716A" w:rsidRDefault="00C16BAF" w:rsidP="00C16BAF">
      <w:pPr>
        <w:rPr>
          <w:rFonts w:ascii="Arial" w:hAnsi="Arial" w:cs="Arial"/>
          <w:b/>
          <w:bCs/>
          <w:sz w:val="24"/>
        </w:rPr>
      </w:pPr>
    </w:p>
    <w:p w:rsidR="00236D1F" w:rsidRDefault="006717F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zh-TW"/>
        </w:rPr>
        <w:t>MediaTek Inc.</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D081A">
        <w:rPr>
          <w:rFonts w:ascii="Arial" w:hAnsi="Arial" w:cs="Arial"/>
          <w:b/>
          <w:bCs/>
        </w:rPr>
        <w:t>Discussion</w:t>
      </w:r>
      <w:r w:rsidR="006717F3">
        <w:rPr>
          <w:rFonts w:ascii="Arial" w:hAnsi="Arial" w:cs="Arial"/>
          <w:b/>
          <w:bCs/>
        </w:rPr>
        <w:t xml:space="preserve"> of </w:t>
      </w:r>
      <w:r w:rsidR="0005136D">
        <w:rPr>
          <w:rFonts w:ascii="Arial" w:hAnsi="Arial" w:cs="Arial"/>
          <w:b/>
          <w:bCs/>
          <w:lang w:eastAsia="zh-TW"/>
        </w:rPr>
        <w:t xml:space="preserve">what indication UE should use to </w:t>
      </w:r>
      <w:r w:rsidR="00975ACF">
        <w:rPr>
          <w:rFonts w:ascii="Arial" w:hAnsi="Arial" w:cs="Arial"/>
          <w:b/>
          <w:bCs/>
          <w:lang w:eastAsia="zh-TW"/>
        </w:rPr>
        <w:t>provide</w:t>
      </w:r>
      <w:r w:rsidR="0005136D">
        <w:rPr>
          <w:rFonts w:ascii="Arial" w:hAnsi="Arial" w:cs="Arial"/>
          <w:b/>
          <w:bCs/>
          <w:lang w:eastAsia="zh-TW"/>
        </w:rPr>
        <w:t xml:space="preserve"> non-voice IMS services</w:t>
      </w:r>
      <w:r w:rsidR="00975ACF">
        <w:rPr>
          <w:rFonts w:ascii="Arial" w:hAnsi="Arial" w:cs="Arial"/>
          <w:b/>
          <w:bCs/>
          <w:lang w:eastAsia="zh-TW"/>
        </w:rPr>
        <w:t xml:space="preserve"> to user if it receives IMS-Voice support as “false” from network</w:t>
      </w:r>
    </w:p>
    <w:p w:rsidR="00236D1F" w:rsidRDefault="001058DB">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D352F">
        <w:rPr>
          <w:rFonts w:ascii="Arial" w:hAnsi="Arial" w:cs="Arial"/>
          <w:b/>
          <w:bCs/>
        </w:rPr>
        <w:t>IMSProtoc16</w:t>
      </w:r>
      <w:r w:rsidR="00402699">
        <w:rPr>
          <w:rFonts w:ascii="Arial" w:hAnsi="Arial" w:cs="Arial"/>
          <w:b/>
          <w:bCs/>
        </w:rPr>
        <w:tab/>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6717F3">
        <w:rPr>
          <w:rFonts w:ascii="Arial" w:hAnsi="Arial" w:cs="Arial"/>
          <w:b/>
          <w:bCs/>
        </w:rPr>
        <w:t>Discussion and decision</w:t>
      </w:r>
    </w:p>
    <w:p w:rsidR="00236D1F" w:rsidRDefault="00236D1F">
      <w:pPr>
        <w:pBdr>
          <w:bottom w:val="single" w:sz="4" w:space="1" w:color="auto"/>
        </w:pBdr>
        <w:rPr>
          <w:rFonts w:ascii="Arial" w:hAnsi="Arial" w:cs="Arial"/>
          <w:b/>
          <w:bCs/>
        </w:rPr>
      </w:pPr>
    </w:p>
    <w:p w:rsidR="006717F3" w:rsidRDefault="006717F3" w:rsidP="006717F3">
      <w:pPr>
        <w:spacing w:after="240"/>
        <w:rPr>
          <w:rFonts w:ascii="Arial" w:hAnsi="Arial"/>
          <w:sz w:val="36"/>
        </w:rPr>
      </w:pPr>
      <w:r w:rsidRPr="0019486B">
        <w:rPr>
          <w:rFonts w:ascii="Arial" w:hAnsi="Arial"/>
          <w:sz w:val="36"/>
        </w:rPr>
        <w:t xml:space="preserve">1. </w:t>
      </w:r>
      <w:r w:rsidR="00CE1165">
        <w:rPr>
          <w:rFonts w:ascii="Arial" w:hAnsi="Arial"/>
          <w:sz w:val="36"/>
        </w:rPr>
        <w:t>Introduction</w:t>
      </w:r>
    </w:p>
    <w:p w:rsidR="00E74F4F" w:rsidRDefault="00E74F4F" w:rsidP="001E520A">
      <w:pPr>
        <w:spacing w:after="240"/>
      </w:pPr>
      <w:r>
        <w:t xml:space="preserve">In 24.501 section 9.11.3, we have the detailed definaiton of VoPS indication for 3GPP and Non-3GPP access. The defination of the VoPS indication is useful for UE to know if network support voice services or not. </w:t>
      </w:r>
    </w:p>
    <w:p w:rsidR="00E74F4F" w:rsidRDefault="00E74F4F" w:rsidP="001E520A">
      <w:pPr>
        <w:spacing w:after="240"/>
      </w:pPr>
      <w:r>
        <w:t xml:space="preserve">However the UE support many non voice services over IMS. For example SMS. Additionally GSMA has defined new RCS service version called “universal profile” in which they have integrated VoLTE and RCS services and recommended to use single registration to access VoLTE and RCS services. </w:t>
      </w:r>
    </w:p>
    <w:p w:rsidR="00E74F4F" w:rsidRDefault="00E74F4F" w:rsidP="001E520A">
      <w:pPr>
        <w:spacing w:after="240"/>
      </w:pPr>
      <w:r>
        <w:t xml:space="preserve">Thus for UE supporting universal profile, the RCS services like presence, chat, File trasfer and host of other services will use IMS registration and IMS PDN.  </w:t>
      </w:r>
    </w:p>
    <w:p w:rsidR="00A712D6" w:rsidRDefault="00E74F4F" w:rsidP="00E74F4F">
      <w:pPr>
        <w:spacing w:after="240"/>
      </w:pPr>
      <w:r>
        <w:t xml:space="preserve">Assumig if VoPS is false, and UE support non-voice services as well (Like SMS and RCS), following scenarios are possible: </w:t>
      </w:r>
    </w:p>
    <w:p w:rsidR="0057100B" w:rsidRDefault="0057100B" w:rsidP="00A712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8494"/>
      </w:tblGrid>
      <w:tr w:rsidR="00D40D3A" w:rsidTr="00FF2E89">
        <w:tc>
          <w:tcPr>
            <w:tcW w:w="1368" w:type="dxa"/>
            <w:shd w:val="clear" w:color="auto" w:fill="auto"/>
          </w:tcPr>
          <w:p w:rsidR="00D40D3A" w:rsidRDefault="00D40D3A" w:rsidP="00A712D6">
            <w:r>
              <w:t>Scenario#1</w:t>
            </w:r>
          </w:p>
        </w:tc>
        <w:tc>
          <w:tcPr>
            <w:tcW w:w="8713" w:type="dxa"/>
            <w:shd w:val="clear" w:color="auto" w:fill="auto"/>
          </w:tcPr>
          <w:p w:rsidR="00D40D3A" w:rsidRDefault="00E74F4F" w:rsidP="00E74F4F">
            <w:r>
              <w:t>A data centric UE which support only non-voice (SMS/RCS) services and VoPS from network is false</w:t>
            </w:r>
          </w:p>
        </w:tc>
      </w:tr>
      <w:tr w:rsidR="00E74F4F" w:rsidTr="00FF2E89">
        <w:tc>
          <w:tcPr>
            <w:tcW w:w="1368" w:type="dxa"/>
            <w:shd w:val="clear" w:color="auto" w:fill="auto"/>
          </w:tcPr>
          <w:p w:rsidR="00E74F4F" w:rsidRDefault="00E74F4F" w:rsidP="00E74F4F">
            <w:r>
              <w:t>Scenario#2</w:t>
            </w:r>
          </w:p>
        </w:tc>
        <w:tc>
          <w:tcPr>
            <w:tcW w:w="8713" w:type="dxa"/>
            <w:shd w:val="clear" w:color="auto" w:fill="auto"/>
          </w:tcPr>
          <w:p w:rsidR="00E74F4F" w:rsidRDefault="00E74F4F" w:rsidP="00E74F4F">
            <w:r>
              <w:t>A voice centric UE which support both voice (MMTel services) and non-voice (SMS/RCS) services and find VoPS indication from network as false</w:t>
            </w:r>
          </w:p>
        </w:tc>
      </w:tr>
      <w:tr w:rsidR="00E74F4F" w:rsidTr="00FF2E89">
        <w:tc>
          <w:tcPr>
            <w:tcW w:w="1368" w:type="dxa"/>
            <w:shd w:val="clear" w:color="auto" w:fill="auto"/>
          </w:tcPr>
          <w:p w:rsidR="00E74F4F" w:rsidRDefault="00E74F4F" w:rsidP="00E74F4F">
            <w:r>
              <w:t>Scenario#3</w:t>
            </w:r>
          </w:p>
        </w:tc>
        <w:tc>
          <w:tcPr>
            <w:tcW w:w="8713" w:type="dxa"/>
            <w:shd w:val="clear" w:color="auto" w:fill="auto"/>
          </w:tcPr>
          <w:p w:rsidR="00E74F4F" w:rsidRDefault="00E74F4F" w:rsidP="00E74F4F">
            <w:r>
              <w:t>A voice centric UE which is in VPLMN, support both voice (MMTel services) and non-voice (SMS/RCS) services and find VoPS indication from network as false</w:t>
            </w:r>
          </w:p>
        </w:tc>
      </w:tr>
    </w:tbl>
    <w:p w:rsidR="004E4B49" w:rsidRDefault="00A64F82" w:rsidP="00A712D6">
      <w:r>
        <w:rPr>
          <w:lang w:eastAsia="zh-TW"/>
        </w:rPr>
        <mc:AlternateContent>
          <mc:Choice Requires="wpg">
            <w:drawing>
              <wp:anchor distT="0" distB="0" distL="114300" distR="114300" simplePos="0" relativeHeight="251656704" behindDoc="0" locked="0" layoutInCell="1" allowOverlap="1">
                <wp:simplePos x="0" y="0"/>
                <wp:positionH relativeFrom="column">
                  <wp:posOffset>967740</wp:posOffset>
                </wp:positionH>
                <wp:positionV relativeFrom="paragraph">
                  <wp:posOffset>109855</wp:posOffset>
                </wp:positionV>
                <wp:extent cx="3802380" cy="1805940"/>
                <wp:effectExtent l="0" t="0" r="0" b="0"/>
                <wp:wrapNone/>
                <wp:docPr id="23"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2380" cy="1805940"/>
                          <a:chOff x="2544" y="9156"/>
                          <a:chExt cx="5988" cy="2844"/>
                        </a:xfrm>
                      </wpg:grpSpPr>
                      <wps:wsp>
                        <wps:cNvPr id="24" name="AutoShape 4"/>
                        <wps:cNvCnPr>
                          <a:cxnSpLocks noChangeShapeType="1"/>
                        </wps:cNvCnPr>
                        <wps:spPr bwMode="auto">
                          <a:xfrm>
                            <a:off x="3204" y="9744"/>
                            <a:ext cx="36" cy="225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5"/>
                        <wps:cNvCnPr>
                          <a:cxnSpLocks noChangeShapeType="1"/>
                        </wps:cNvCnPr>
                        <wps:spPr bwMode="auto">
                          <a:xfrm>
                            <a:off x="7896" y="9744"/>
                            <a:ext cx="36" cy="225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6"/>
                        <wps:cNvCnPr>
                          <a:cxnSpLocks noChangeShapeType="1"/>
                        </wps:cNvCnPr>
                        <wps:spPr bwMode="auto">
                          <a:xfrm flipV="1">
                            <a:off x="3228" y="10212"/>
                            <a:ext cx="4656"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7"/>
                        <wps:cNvCnPr>
                          <a:cxnSpLocks noChangeShapeType="1"/>
                        </wps:cNvCnPr>
                        <wps:spPr bwMode="auto">
                          <a:xfrm flipH="1">
                            <a:off x="3252" y="10920"/>
                            <a:ext cx="46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9"/>
                        <wps:cNvSpPr txBox="1">
                          <a:spLocks noChangeArrowheads="1"/>
                        </wps:cNvSpPr>
                        <wps:spPr bwMode="auto">
                          <a:xfrm>
                            <a:off x="2544" y="9180"/>
                            <a:ext cx="1332" cy="576"/>
                          </a:xfrm>
                          <a:prstGeom prst="rect">
                            <a:avLst/>
                          </a:prstGeom>
                          <a:solidFill>
                            <a:srgbClr val="FFFFFF"/>
                          </a:solidFill>
                          <a:ln w="9525">
                            <a:solidFill>
                              <a:srgbClr val="000000"/>
                            </a:solidFill>
                            <a:miter lim="800000"/>
                            <a:headEnd/>
                            <a:tailEnd/>
                          </a:ln>
                        </wps:spPr>
                        <wps:txbx>
                          <w:txbxContent>
                            <w:p w:rsidR="00F02991" w:rsidRDefault="00F02991" w:rsidP="00F02991">
                              <w:pPr>
                                <w:jc w:val="center"/>
                              </w:pPr>
                              <w:r>
                                <w:t>Data centric UE</w:t>
                              </w:r>
                            </w:p>
                          </w:txbxContent>
                        </wps:txbx>
                        <wps:bodyPr rot="0" vert="horz" wrap="square" lIns="91440" tIns="45720" rIns="91440" bIns="45720" anchor="t" anchorCtr="0" upright="1">
                          <a:noAutofit/>
                        </wps:bodyPr>
                      </wps:wsp>
                      <wps:wsp>
                        <wps:cNvPr id="29" name="Text Box 10"/>
                        <wps:cNvSpPr txBox="1">
                          <a:spLocks noChangeArrowheads="1"/>
                        </wps:cNvSpPr>
                        <wps:spPr bwMode="auto">
                          <a:xfrm>
                            <a:off x="7200" y="9156"/>
                            <a:ext cx="1332" cy="576"/>
                          </a:xfrm>
                          <a:prstGeom prst="rect">
                            <a:avLst/>
                          </a:prstGeom>
                          <a:solidFill>
                            <a:srgbClr val="FFFFFF"/>
                          </a:solidFill>
                          <a:ln w="9525">
                            <a:solidFill>
                              <a:srgbClr val="000000"/>
                            </a:solidFill>
                            <a:miter lim="800000"/>
                            <a:headEnd/>
                            <a:tailEnd/>
                          </a:ln>
                        </wps:spPr>
                        <wps:txbx>
                          <w:txbxContent>
                            <w:p w:rsidR="00F02991" w:rsidRDefault="00F02991" w:rsidP="00F02991">
                              <w:pPr>
                                <w:jc w:val="center"/>
                              </w:pPr>
                              <w:r>
                                <w:t>Network</w:t>
                              </w:r>
                            </w:p>
                          </w:txbxContent>
                        </wps:txbx>
                        <wps:bodyPr rot="0" vert="horz" wrap="square" lIns="91440" tIns="45720" rIns="91440" bIns="45720" anchor="t" anchorCtr="0" upright="1">
                          <a:noAutofit/>
                        </wps:bodyPr>
                      </wps:wsp>
                      <wps:wsp>
                        <wps:cNvPr id="30" name="Text Box 11"/>
                        <wps:cNvSpPr txBox="1">
                          <a:spLocks noChangeArrowheads="1"/>
                        </wps:cNvSpPr>
                        <wps:spPr bwMode="auto">
                          <a:xfrm>
                            <a:off x="4416" y="9804"/>
                            <a:ext cx="2400" cy="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991" w:rsidRDefault="00F02991">
                              <w:r>
                                <w:t>Initial Attach request</w:t>
                              </w:r>
                            </w:p>
                          </w:txbxContent>
                        </wps:txbx>
                        <wps:bodyPr rot="0" vert="horz" wrap="square" lIns="91440" tIns="45720" rIns="91440" bIns="45720" anchor="t" anchorCtr="0" upright="1">
                          <a:noAutofit/>
                        </wps:bodyPr>
                      </wps:wsp>
                      <wps:wsp>
                        <wps:cNvPr id="31" name="Text Box 12"/>
                        <wps:cNvSpPr txBox="1">
                          <a:spLocks noChangeArrowheads="1"/>
                        </wps:cNvSpPr>
                        <wps:spPr bwMode="auto">
                          <a:xfrm>
                            <a:off x="3540" y="10500"/>
                            <a:ext cx="4212" cy="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991" w:rsidRDefault="00F02991" w:rsidP="00F02991">
                              <w:r>
                                <w:t>Response (</w:t>
                              </w:r>
                              <w:r w:rsidRPr="005F7EB0">
                                <w:t>IMS</w:t>
                              </w:r>
                              <w:r>
                                <w:t>-</w:t>
                              </w:r>
                              <w:r w:rsidRPr="005F7EB0">
                                <w:t>VoPS</w:t>
                              </w:r>
                              <w:r>
                                <w:t>-3GPP/N3GPP = 0)</w:t>
                              </w:r>
                            </w:p>
                          </w:txbxContent>
                        </wps:txbx>
                        <wps:bodyPr rot="0" vert="horz" wrap="square" lIns="91440" tIns="45720" rIns="91440" bIns="45720" anchor="t" anchorCtr="0" upright="1">
                          <a:noAutofit/>
                        </wps:bodyPr>
                      </wps:wsp>
                      <wps:wsp>
                        <wps:cNvPr id="32" name="AutoShape 13"/>
                        <wps:cNvCnPr>
                          <a:cxnSpLocks noChangeShapeType="1"/>
                        </wps:cNvCnPr>
                        <wps:spPr bwMode="auto">
                          <a:xfrm>
                            <a:off x="3252" y="11496"/>
                            <a:ext cx="888" cy="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33" name="Text Box 14"/>
                        <wps:cNvSpPr txBox="1">
                          <a:spLocks noChangeArrowheads="1"/>
                        </wps:cNvSpPr>
                        <wps:spPr bwMode="auto">
                          <a:xfrm>
                            <a:off x="4164" y="11304"/>
                            <a:ext cx="3720" cy="6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4A93" w:rsidRPr="00814A93" w:rsidRDefault="00814A93" w:rsidP="00814A93">
                              <w:pPr>
                                <w:rPr>
                                  <w:color w:val="FF0000"/>
                                </w:rPr>
                              </w:pPr>
                              <w:r w:rsidRPr="00814A93">
                                <w:rPr>
                                  <w:color w:val="FF0000"/>
                                </w:rPr>
                                <w:t>IMS PDN Request for non-voice services?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 o:spid="_x0000_s1026" style="position:absolute;margin-left:76.2pt;margin-top:8.65pt;width:299.4pt;height:142.2pt;z-index:251656704" coordorigin="2544,9156" coordsize="5988,2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">
                <v:shapetype id="_x0000_t32" coordsize="21600,21600" o:spt="32" o:oned="t" path="m,l21600,21600e" filled="f">
                  <v:path arrowok="t" fillok="f" o:connecttype="none"/>
                  <o:lock v:ext="edit" shapetype="t"/>
                </v:shapetype>
                <v:shape id="AutoShape 4" o:spid="_x0000_s1027" type="#_x0000_t32" style="position:absolute;left:3204;top:9744;width:36;height:2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5GA8QAAADbAAAADwAAAGRycy9kb3ducmV2LnhtbESPQWsCMRSE74L/ITzBi9Sso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XkYDxAAAANsAAAAPAAAAAAAAAAAA&#10;AAAAAKECAABkcnMvZG93bnJldi54bWxQSwUGAAAAAAQABAD5AAAAkgMAAAAA&#10;"/>
                <v:shape id="AutoShape 5" o:spid="_x0000_s1028" type="#_x0000_t32" style="position:absolute;left:7896;top:9744;width:36;height:2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6" o:spid="_x0000_s1029" type="#_x0000_t32" style="position:absolute;left:3228;top:10212;width:4656;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PnCcEAAADbAAAADwAAAGRycy9kb3ducmV2LnhtbESPT4vCMBTE78J+h/AW9qbpCitSjaLC&#10;gnhZ/AN6fDTPNti8lCY29dtvBMHjMDO/YebL3taio9Ybxwq+RxkI4sJpw6WC0/F3OAXhA7LG2jEp&#10;eJCH5eJjMMdcu8h76g6hFAnCPkcFVQhNLqUvKrLoR64hTt7VtRZDkm0pdYsxwW0tx1k2kRYNp4UK&#10;G9pUVNwOd6vAxD/TNdtNXO/OF68jmcePM0p9ffarGYhAfXiHX+2tVjCewPNL+gF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cJwQAAANsAAAAPAAAAAAAAAAAAAAAA&#10;AKECAABkcnMvZG93bnJldi54bWxQSwUGAAAAAAQABAD5AAAAjwMAAAAA&#10;">
                  <v:stroke endarrow="block"/>
                </v:shape>
                <v:shape id="AutoShape 7" o:spid="_x0000_s1030" type="#_x0000_t32" style="position:absolute;left:3252;top:10920;width:46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9CksMAAADbAAAADwAAAGRycy9kb3ducmV2LnhtbESPT2sCMRTE7wW/Q3hCb91shVpZjVKF&#10;gvRS/AN6fGyeu8HNy7KJm/XbN4LQ4zAzv2EWq8E2oqfOG8cK3rMcBHHptOFKwfHw/TYD4QOyxsYx&#10;KbiTh9Vy9LLAQrvIO+r3oRIJwr5ABXUIbSGlL2uy6DPXEifv4jqLIcmukrrDmOC2kZM8n0qLhtNC&#10;jS1taiqv+5tVYOKv6dvtJq5/TmevI5n7hzNKvY6HrzmIQEP4Dz/bW61g8gm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QpLDAAAA2wAAAA8AAAAAAAAAAAAA&#10;AAAAoQIAAGRycy9kb3ducmV2LnhtbFBLBQYAAAAABAAEAPkAAACRAwAAAAA=&#10;">
                  <v:stroke endarrow="block"/>
                </v:shape>
                <v:shapetype id="_x0000_t202" coordsize="21600,21600" o:spt="202" path="m,l,21600r21600,l21600,xe">
                  <v:stroke joinstyle="miter"/>
                  <v:path gradientshapeok="t" o:connecttype="rect"/>
                </v:shapetype>
                <v:shape id="Text Box 9" o:spid="_x0000_s1031" type="#_x0000_t202" style="position:absolute;left:2544;top:9180;width:13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F02991" w:rsidRDefault="00F02991" w:rsidP="00F02991">
                        <w:pPr>
                          <w:jc w:val="center"/>
                        </w:pPr>
                        <w:r>
                          <w:t>Data centric UE</w:t>
                        </w:r>
                      </w:p>
                    </w:txbxContent>
                  </v:textbox>
                </v:shape>
                <v:shape id="Text Box 10" o:spid="_x0000_s1032" type="#_x0000_t202" style="position:absolute;left:7200;top:9156;width:13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F02991" w:rsidRDefault="00F02991" w:rsidP="00F02991">
                        <w:pPr>
                          <w:jc w:val="center"/>
                        </w:pPr>
                        <w:r>
                          <w:t>Network</w:t>
                        </w:r>
                      </w:p>
                    </w:txbxContent>
                  </v:textbox>
                </v:shape>
                <v:shape id="Text Box 11" o:spid="_x0000_s1033" type="#_x0000_t202" style="position:absolute;left:4416;top:9804;width:240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nHb8A&#10;AADbAAAADwAAAGRycy9kb3ducmV2LnhtbERPy4rCMBTdD/gP4QpuBk0dH9VqlFFQ3Pr4gNvm2hab&#10;m9JEW//eLAZmeTjv9bYzlXhR40rLCsajCARxZnXJuYLb9TBcgHAeWWNlmRS8ycF20/taY6Jty2d6&#10;XXwuQgi7BBUU3teJlC4ryKAb2Zo4cHfbGPQBNrnUDbYh3FTyJ4rm0mDJoaHAmvYFZY/L0yi4n9rv&#10;2bJNj/4Wn6fzHZZxat9KDfrd7wqEp87/i//cJ61gEtaH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1KcdvwAAANsAAAAPAAAAAAAAAAAAAAAAAJgCAABkcnMvZG93bnJl&#10;di54bWxQSwUGAAAAAAQABAD1AAAAhAMAAAAA&#10;" stroked="f">
                  <v:textbox>
                    <w:txbxContent>
                      <w:p w:rsidR="00F02991" w:rsidRDefault="00F02991">
                        <w:r>
                          <w:t>Initial Attach request</w:t>
                        </w:r>
                      </w:p>
                    </w:txbxContent>
                  </v:textbox>
                </v:shape>
                <v:shape id="Text Box 12" o:spid="_x0000_s1034" type="#_x0000_t202" style="position:absolute;left:3540;top:10500;width:4212;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F02991" w:rsidRDefault="00F02991" w:rsidP="00F02991">
                        <w:r>
                          <w:t>Response (</w:t>
                        </w:r>
                        <w:r w:rsidRPr="005F7EB0">
                          <w:t>IMS</w:t>
                        </w:r>
                        <w:r>
                          <w:t>-</w:t>
                        </w:r>
                        <w:r w:rsidRPr="005F7EB0">
                          <w:t>VoPS</w:t>
                        </w:r>
                        <w:r>
                          <w:t>-3GPP/N3GPP = 0)</w:t>
                        </w:r>
                      </w:p>
                    </w:txbxContent>
                  </v:textbox>
                </v:shape>
                <v:shape id="AutoShape 13" o:spid="_x0000_s1035" type="#_x0000_t32" style="position:absolute;left:3252;top:11496;width:8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RzSsUAAADbAAAADwAAAGRycy9kb3ducmV2LnhtbESPT2vCQBDF74LfYRmhF9FNDYpGVynW&#10;Qo/1z8XbkB2TYHY2Ztck9dN3C4LHx5v3e/NWm86UoqHaFZYVvI8jEMSp1QVnCk7Hr9EchPPIGkvL&#10;pOCXHGzW/d4KE21b3lNz8JkIEHYJKsi9rxIpXZqTQTe2FXHwLrY26IOsM6lrbAPclHISRTNpsODQ&#10;kGNF25zS6+FuwhuP+LEzdj5tdsPP4bmNf+Rt0Sr1Nug+liA8df51/Ex/awXxBP63BAD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RzSsUAAADbAAAADwAAAAAAAAAA&#10;AAAAAAChAgAAZHJzL2Rvd25yZXYueG1sUEsFBgAAAAAEAAQA+QAAAJMDAAAAAA==&#10;" strokecolor="red">
                  <v:stroke endarrow="block"/>
                </v:shape>
                <v:shape id="Text Box 14" o:spid="_x0000_s1036" type="#_x0000_t202" style="position:absolute;left:4164;top:11304;width:372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rsidR="00814A93" w:rsidRPr="00814A93" w:rsidRDefault="00814A93" w:rsidP="00814A93">
                        <w:pPr>
                          <w:rPr>
                            <w:color w:val="FF0000"/>
                          </w:rPr>
                        </w:pPr>
                        <w:r w:rsidRPr="00814A93">
                          <w:rPr>
                            <w:color w:val="FF0000"/>
                          </w:rPr>
                          <w:t>IMS PDN Request for non-voice services?</w:t>
                        </w:r>
                      </w:p>
                    </w:txbxContent>
                  </v:textbox>
                </v:shape>
              </v:group>
            </w:pict>
          </mc:Fallback>
        </mc:AlternateContent>
      </w:r>
    </w:p>
    <w:p w:rsidR="002A10B3" w:rsidRDefault="002A10B3"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F02991" w:rsidRDefault="00F02991" w:rsidP="004E4B49">
      <w:pPr>
        <w:jc w:val="center"/>
      </w:pPr>
    </w:p>
    <w:p w:rsidR="0057100B" w:rsidRPr="004E4B49" w:rsidRDefault="0057100B" w:rsidP="004E4B49">
      <w:pPr>
        <w:jc w:val="center"/>
        <w:rPr>
          <w:b/>
        </w:rPr>
      </w:pPr>
      <w:r w:rsidRPr="004E4B49">
        <w:rPr>
          <w:b/>
        </w:rPr>
        <w:t>Fig</w:t>
      </w:r>
      <w:r w:rsidR="004E4B49" w:rsidRPr="004E4B49">
        <w:rPr>
          <w:b/>
        </w:rPr>
        <w:t>ure</w:t>
      </w:r>
      <w:r w:rsidRPr="004E4B49">
        <w:rPr>
          <w:b/>
        </w:rPr>
        <w:t xml:space="preserve"> 1:  </w:t>
      </w:r>
      <w:r w:rsidR="004E4B49" w:rsidRPr="004E4B49">
        <w:rPr>
          <w:b/>
        </w:rPr>
        <w:t>Scenario#1</w:t>
      </w:r>
      <w:r w:rsidR="00737241">
        <w:rPr>
          <w:b/>
        </w:rPr>
        <w:t xml:space="preserve"> (</w:t>
      </w:r>
      <w:r w:rsidR="00EF4214">
        <w:t>A data centric UE which support only non-voice (SMS/RCS) services and VoPS from network is false</w:t>
      </w:r>
      <w:r w:rsidR="00737241">
        <w:t>.)</w:t>
      </w:r>
    </w:p>
    <w:p w:rsidR="002A10B3" w:rsidRDefault="002A10B3" w:rsidP="00A712D6"/>
    <w:p w:rsidR="004E4B49" w:rsidRDefault="004E4B49"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A64F82" w:rsidP="00A712D6">
      <w:r>
        <w:rPr>
          <w:lang w:eastAsia="zh-TW"/>
        </w:rPr>
        <w:lastRenderedPageBreak/>
        <mc:AlternateContent>
          <mc:Choice Requires="wpg">
            <w:drawing>
              <wp:anchor distT="0" distB="0" distL="114300" distR="114300" simplePos="0" relativeHeight="251658752" behindDoc="0" locked="0" layoutInCell="1" allowOverlap="1">
                <wp:simplePos x="0" y="0"/>
                <wp:positionH relativeFrom="column">
                  <wp:posOffset>975360</wp:posOffset>
                </wp:positionH>
                <wp:positionV relativeFrom="paragraph">
                  <wp:posOffset>27305</wp:posOffset>
                </wp:positionV>
                <wp:extent cx="3802380" cy="1805940"/>
                <wp:effectExtent l="0" t="0" r="0" b="0"/>
                <wp:wrapNone/>
                <wp:docPr id="1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2380" cy="1805940"/>
                          <a:chOff x="2556" y="1413"/>
                          <a:chExt cx="5988" cy="2844"/>
                        </a:xfrm>
                      </wpg:grpSpPr>
                      <wps:wsp>
                        <wps:cNvPr id="13" name="AutoShape 17"/>
                        <wps:cNvCnPr>
                          <a:cxnSpLocks noChangeShapeType="1"/>
                        </wps:cNvCnPr>
                        <wps:spPr bwMode="auto">
                          <a:xfrm>
                            <a:off x="3216" y="2001"/>
                            <a:ext cx="36" cy="225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8"/>
                        <wps:cNvCnPr>
                          <a:cxnSpLocks noChangeShapeType="1"/>
                        </wps:cNvCnPr>
                        <wps:spPr bwMode="auto">
                          <a:xfrm>
                            <a:off x="7908" y="2001"/>
                            <a:ext cx="36" cy="225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9"/>
                        <wps:cNvCnPr>
                          <a:cxnSpLocks noChangeShapeType="1"/>
                        </wps:cNvCnPr>
                        <wps:spPr bwMode="auto">
                          <a:xfrm flipV="1">
                            <a:off x="3240" y="2469"/>
                            <a:ext cx="4656"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20"/>
                        <wps:cNvCnPr>
                          <a:cxnSpLocks noChangeShapeType="1"/>
                        </wps:cNvCnPr>
                        <wps:spPr bwMode="auto">
                          <a:xfrm flipH="1">
                            <a:off x="3264" y="3177"/>
                            <a:ext cx="46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Text Box 21"/>
                        <wps:cNvSpPr txBox="1">
                          <a:spLocks noChangeArrowheads="1"/>
                        </wps:cNvSpPr>
                        <wps:spPr bwMode="auto">
                          <a:xfrm>
                            <a:off x="2556" y="1437"/>
                            <a:ext cx="1332" cy="576"/>
                          </a:xfrm>
                          <a:prstGeom prst="rect">
                            <a:avLst/>
                          </a:prstGeom>
                          <a:solidFill>
                            <a:srgbClr val="FFFFFF"/>
                          </a:solidFill>
                          <a:ln w="9525">
                            <a:solidFill>
                              <a:srgbClr val="000000"/>
                            </a:solidFill>
                            <a:miter lim="800000"/>
                            <a:headEnd/>
                            <a:tailEnd/>
                          </a:ln>
                        </wps:spPr>
                        <wps:txbx>
                          <w:txbxContent>
                            <w:p w:rsidR="00565A34" w:rsidRDefault="003E3DC3" w:rsidP="00565A34">
                              <w:pPr>
                                <w:jc w:val="center"/>
                              </w:pPr>
                              <w:r>
                                <w:t>Voice</w:t>
                              </w:r>
                              <w:r w:rsidR="00565A34">
                                <w:t xml:space="preserve"> centric UE</w:t>
                              </w:r>
                            </w:p>
                          </w:txbxContent>
                        </wps:txbx>
                        <wps:bodyPr rot="0" vert="horz" wrap="square" lIns="91440" tIns="45720" rIns="91440" bIns="45720" anchor="t" anchorCtr="0" upright="1">
                          <a:noAutofit/>
                        </wps:bodyPr>
                      </wps:wsp>
                      <wps:wsp>
                        <wps:cNvPr id="18" name="Text Box 22"/>
                        <wps:cNvSpPr txBox="1">
                          <a:spLocks noChangeArrowheads="1"/>
                        </wps:cNvSpPr>
                        <wps:spPr bwMode="auto">
                          <a:xfrm>
                            <a:off x="7212" y="1413"/>
                            <a:ext cx="1332" cy="576"/>
                          </a:xfrm>
                          <a:prstGeom prst="rect">
                            <a:avLst/>
                          </a:prstGeom>
                          <a:solidFill>
                            <a:srgbClr val="FFFFFF"/>
                          </a:solidFill>
                          <a:ln w="9525">
                            <a:solidFill>
                              <a:srgbClr val="000000"/>
                            </a:solidFill>
                            <a:miter lim="800000"/>
                            <a:headEnd/>
                            <a:tailEnd/>
                          </a:ln>
                        </wps:spPr>
                        <wps:txbx>
                          <w:txbxContent>
                            <w:p w:rsidR="00565A34" w:rsidRDefault="003E3DC3" w:rsidP="00565A34">
                              <w:pPr>
                                <w:jc w:val="center"/>
                              </w:pPr>
                              <w:r>
                                <w:t xml:space="preserve">HPLM </w:t>
                              </w:r>
                              <w:r w:rsidR="00565A34">
                                <w:t>Network</w:t>
                              </w:r>
                            </w:p>
                          </w:txbxContent>
                        </wps:txbx>
                        <wps:bodyPr rot="0" vert="horz" wrap="square" lIns="91440" tIns="45720" rIns="91440" bIns="45720" anchor="t" anchorCtr="0" upright="1">
                          <a:noAutofit/>
                        </wps:bodyPr>
                      </wps:wsp>
                      <wps:wsp>
                        <wps:cNvPr id="19" name="Text Box 23"/>
                        <wps:cNvSpPr txBox="1">
                          <a:spLocks noChangeArrowheads="1"/>
                        </wps:cNvSpPr>
                        <wps:spPr bwMode="auto">
                          <a:xfrm>
                            <a:off x="4428" y="2061"/>
                            <a:ext cx="2400" cy="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5A34" w:rsidRDefault="00565A34" w:rsidP="00565A34">
                              <w:r>
                                <w:t>Initial Attach request</w:t>
                              </w:r>
                            </w:p>
                          </w:txbxContent>
                        </wps:txbx>
                        <wps:bodyPr rot="0" vert="horz" wrap="square" lIns="91440" tIns="45720" rIns="91440" bIns="45720" anchor="t" anchorCtr="0" upright="1">
                          <a:noAutofit/>
                        </wps:bodyPr>
                      </wps:wsp>
                      <wps:wsp>
                        <wps:cNvPr id="20" name="Text Box 24"/>
                        <wps:cNvSpPr txBox="1">
                          <a:spLocks noChangeArrowheads="1"/>
                        </wps:cNvSpPr>
                        <wps:spPr bwMode="auto">
                          <a:xfrm>
                            <a:off x="3552" y="2757"/>
                            <a:ext cx="4212" cy="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5A34" w:rsidRDefault="00565A34" w:rsidP="00565A34">
                              <w:r>
                                <w:t>Response (</w:t>
                              </w:r>
                              <w:r w:rsidRPr="005F7EB0">
                                <w:t>IMS</w:t>
                              </w:r>
                              <w:r>
                                <w:t>-</w:t>
                              </w:r>
                              <w:r w:rsidRPr="005F7EB0">
                                <w:t>VoPS</w:t>
                              </w:r>
                              <w:r>
                                <w:t>-3GPP/N3GPP = 0)</w:t>
                              </w:r>
                            </w:p>
                          </w:txbxContent>
                        </wps:txbx>
                        <wps:bodyPr rot="0" vert="horz" wrap="square" lIns="91440" tIns="45720" rIns="91440" bIns="45720" anchor="t" anchorCtr="0" upright="1">
                          <a:noAutofit/>
                        </wps:bodyPr>
                      </wps:wsp>
                      <wps:wsp>
                        <wps:cNvPr id="21" name="AutoShape 25"/>
                        <wps:cNvCnPr>
                          <a:cxnSpLocks noChangeShapeType="1"/>
                        </wps:cNvCnPr>
                        <wps:spPr bwMode="auto">
                          <a:xfrm>
                            <a:off x="3264" y="3753"/>
                            <a:ext cx="888" cy="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26"/>
                        <wps:cNvSpPr txBox="1">
                          <a:spLocks noChangeArrowheads="1"/>
                        </wps:cNvSpPr>
                        <wps:spPr bwMode="auto">
                          <a:xfrm>
                            <a:off x="4176" y="3561"/>
                            <a:ext cx="3720" cy="6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5A34" w:rsidRPr="00814A93" w:rsidRDefault="00565A34" w:rsidP="00565A34">
                              <w:pPr>
                                <w:rPr>
                                  <w:color w:val="FF0000"/>
                                </w:rPr>
                              </w:pPr>
                              <w:r w:rsidRPr="00814A93">
                                <w:rPr>
                                  <w:color w:val="FF0000"/>
                                </w:rPr>
                                <w:t>IMS PDN Request for non-voice services?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37" style="position:absolute;margin-left:76.8pt;margin-top:2.15pt;width:299.4pt;height:142.2pt;z-index:251658752" coordorigin="2556,1413" coordsize="5988,2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">
                <v:shape id="AutoShape 17" o:spid="_x0000_s1038" type="#_x0000_t32" style="position:absolute;left:3216;top:2001;width:36;height:2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8" o:spid="_x0000_s1039" type="#_x0000_t32" style="position:absolute;left:7908;top:2001;width:36;height:2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9" o:spid="_x0000_s1040" type="#_x0000_t32" style="position:absolute;left:3240;top:2469;width:4656;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20" o:spid="_x0000_s1041" type="#_x0000_t32" style="position:absolute;left:3264;top:3177;width:46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Text Box 21" o:spid="_x0000_s1042" type="#_x0000_t202" style="position:absolute;left:2556;top:1437;width:13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565A34" w:rsidRDefault="003E3DC3" w:rsidP="00565A34">
                        <w:pPr>
                          <w:jc w:val="center"/>
                        </w:pPr>
                        <w:r>
                          <w:t>Voice</w:t>
                        </w:r>
                        <w:r w:rsidR="00565A34">
                          <w:t xml:space="preserve"> centric UE</w:t>
                        </w:r>
                      </w:p>
                    </w:txbxContent>
                  </v:textbox>
                </v:shape>
                <v:shape id="Text Box 22" o:spid="_x0000_s1043" type="#_x0000_t202" style="position:absolute;left:7212;top:1413;width:13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565A34" w:rsidRDefault="003E3DC3" w:rsidP="00565A34">
                        <w:pPr>
                          <w:jc w:val="center"/>
                        </w:pPr>
                        <w:r>
                          <w:t xml:space="preserve">HPLM </w:t>
                        </w:r>
                        <w:r w:rsidR="00565A34">
                          <w:t>Network</w:t>
                        </w:r>
                      </w:p>
                    </w:txbxContent>
                  </v:textbox>
                </v:shape>
                <v:shape id="Text Box 23" o:spid="_x0000_s1044" type="#_x0000_t202" style="position:absolute;left:4428;top:2061;width:240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565A34" w:rsidRDefault="00565A34" w:rsidP="00565A34">
                        <w:r>
                          <w:t>Initial Attach request</w:t>
                        </w:r>
                      </w:p>
                    </w:txbxContent>
                  </v:textbox>
                </v:shape>
                <v:shape id="Text Box 24" o:spid="_x0000_s1045" type="#_x0000_t202" style="position:absolute;left:3552;top:2757;width:4212;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565A34" w:rsidRDefault="00565A34" w:rsidP="00565A34">
                        <w:r>
                          <w:t>Response (</w:t>
                        </w:r>
                        <w:r w:rsidRPr="005F7EB0">
                          <w:t>IMS</w:t>
                        </w:r>
                        <w:r>
                          <w:t>-</w:t>
                        </w:r>
                        <w:r w:rsidRPr="005F7EB0">
                          <w:t>VoPS</w:t>
                        </w:r>
                        <w:r>
                          <w:t>-3GPP/N3GPP = 0)</w:t>
                        </w:r>
                      </w:p>
                    </w:txbxContent>
                  </v:textbox>
                </v:shape>
                <v:shape id="AutoShape 25" o:spid="_x0000_s1046" type="#_x0000_t32" style="position:absolute;left:3264;top:3753;width:8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974MUAAADbAAAADwAAAGRycy9kb3ducmV2LnhtbESPQWvCQBCF74L/YRnBS9CNSkuauopU&#10;Cz220Yu3ITtNQrOzMbtN0vz6bqHg8fHmfW/edj+YWnTUusqygtUyBkGcW11xoeByfl0kIJxH1lhb&#10;JgU/5GC/m062mGrb8wd1mS9EgLBLUUHpfZNK6fKSDLqlbYiD92lbgz7ItpC6xT7ATS3XcfwoDVYc&#10;Gkps6KWk/Cv7NuGNcTOejE0eulN0jK795l3ennql5rPh8AzC0+Dvx//pN61gvYK/LQEAcvc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974MUAAADbAAAADwAAAAAAAAAA&#10;AAAAAAChAgAAZHJzL2Rvd25yZXYueG1sUEsFBgAAAAAEAAQA+QAAAJMDAAAAAA==&#10;" strokecolor="red">
                  <v:stroke endarrow="block"/>
                </v:shape>
                <v:shape id="Text Box 26" o:spid="_x0000_s1047" type="#_x0000_t202" style="position:absolute;left:4176;top:3561;width:372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565A34" w:rsidRPr="00814A93" w:rsidRDefault="00565A34" w:rsidP="00565A34">
                        <w:pPr>
                          <w:rPr>
                            <w:color w:val="FF0000"/>
                          </w:rPr>
                        </w:pPr>
                        <w:r w:rsidRPr="00814A93">
                          <w:rPr>
                            <w:color w:val="FF0000"/>
                          </w:rPr>
                          <w:t>IMS PDN Request for non-voice services?</w:t>
                        </w:r>
                      </w:p>
                    </w:txbxContent>
                  </v:textbox>
                </v:shape>
              </v:group>
            </w:pict>
          </mc:Fallback>
        </mc:AlternateContent>
      </w:r>
    </w:p>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565A34" w:rsidRDefault="00565A34" w:rsidP="00A712D6"/>
    <w:p w:rsidR="004E4B49" w:rsidRDefault="004E4B49" w:rsidP="004E4B49">
      <w:pPr>
        <w:jc w:val="center"/>
      </w:pPr>
    </w:p>
    <w:p w:rsidR="0057100B" w:rsidRDefault="0057100B" w:rsidP="004E4B49">
      <w:pPr>
        <w:jc w:val="center"/>
      </w:pPr>
      <w:r w:rsidRPr="00737241">
        <w:rPr>
          <w:b/>
        </w:rPr>
        <w:t>Fig</w:t>
      </w:r>
      <w:r w:rsidR="004E4B49" w:rsidRPr="00737241">
        <w:rPr>
          <w:b/>
        </w:rPr>
        <w:t>ure 2</w:t>
      </w:r>
      <w:r w:rsidR="00824EE6" w:rsidRPr="00737241">
        <w:rPr>
          <w:b/>
        </w:rPr>
        <w:t>: Scenario#2</w:t>
      </w:r>
      <w:r w:rsidR="004E4B49">
        <w:t xml:space="preserve"> </w:t>
      </w:r>
      <w:r>
        <w:t xml:space="preserve"> </w:t>
      </w:r>
      <w:r w:rsidR="00737241">
        <w:t>(</w:t>
      </w:r>
      <w:r w:rsidR="003E3DC3">
        <w:t>A voice centric UE which support both voice (MMTel services) and non-voice (SMS/RCS) services and find VoPS indication from network as false</w:t>
      </w:r>
      <w:r w:rsidR="00737241">
        <w:t>.)</w:t>
      </w:r>
    </w:p>
    <w:p w:rsidR="003E3DC3" w:rsidRDefault="003E3DC3" w:rsidP="004E4B49">
      <w:pPr>
        <w:jc w:val="center"/>
      </w:pPr>
    </w:p>
    <w:p w:rsidR="003E3DC3" w:rsidRDefault="00A64F82" w:rsidP="004E4B49">
      <w:pPr>
        <w:jc w:val="center"/>
      </w:pPr>
      <w:r>
        <w:rPr>
          <w:lang w:eastAsia="zh-TW"/>
        </w:rPr>
        <mc:AlternateContent>
          <mc:Choice Requires="wpg">
            <w:drawing>
              <wp:anchor distT="0" distB="0" distL="114300" distR="114300" simplePos="0" relativeHeight="251657728" behindDoc="0" locked="0" layoutInCell="1" allowOverlap="1">
                <wp:simplePos x="0" y="0"/>
                <wp:positionH relativeFrom="column">
                  <wp:posOffset>1021080</wp:posOffset>
                </wp:positionH>
                <wp:positionV relativeFrom="paragraph">
                  <wp:posOffset>69850</wp:posOffset>
                </wp:positionV>
                <wp:extent cx="3802380" cy="1805940"/>
                <wp:effectExtent l="0" t="0" r="0" b="0"/>
                <wp:wrapNone/>
                <wp:docPr id="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2380" cy="1805940"/>
                          <a:chOff x="2556" y="1413"/>
                          <a:chExt cx="5988" cy="2844"/>
                        </a:xfrm>
                      </wpg:grpSpPr>
                      <wps:wsp>
                        <wps:cNvPr id="2" name="AutoShape 29"/>
                        <wps:cNvCnPr>
                          <a:cxnSpLocks noChangeShapeType="1"/>
                        </wps:cNvCnPr>
                        <wps:spPr bwMode="auto">
                          <a:xfrm>
                            <a:off x="3216" y="2001"/>
                            <a:ext cx="36" cy="225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AutoShape 30"/>
                        <wps:cNvCnPr>
                          <a:cxnSpLocks noChangeShapeType="1"/>
                        </wps:cNvCnPr>
                        <wps:spPr bwMode="auto">
                          <a:xfrm>
                            <a:off x="7908" y="2001"/>
                            <a:ext cx="36" cy="225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31"/>
                        <wps:cNvCnPr>
                          <a:cxnSpLocks noChangeShapeType="1"/>
                        </wps:cNvCnPr>
                        <wps:spPr bwMode="auto">
                          <a:xfrm flipV="1">
                            <a:off x="3240" y="2469"/>
                            <a:ext cx="4656"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32"/>
                        <wps:cNvCnPr>
                          <a:cxnSpLocks noChangeShapeType="1"/>
                        </wps:cNvCnPr>
                        <wps:spPr bwMode="auto">
                          <a:xfrm flipH="1">
                            <a:off x="3264" y="3177"/>
                            <a:ext cx="46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Text Box 33"/>
                        <wps:cNvSpPr txBox="1">
                          <a:spLocks noChangeArrowheads="1"/>
                        </wps:cNvSpPr>
                        <wps:spPr bwMode="auto">
                          <a:xfrm>
                            <a:off x="2556" y="1437"/>
                            <a:ext cx="1332" cy="576"/>
                          </a:xfrm>
                          <a:prstGeom prst="rect">
                            <a:avLst/>
                          </a:prstGeom>
                          <a:solidFill>
                            <a:srgbClr val="FFFFFF"/>
                          </a:solidFill>
                          <a:ln w="9525">
                            <a:solidFill>
                              <a:srgbClr val="000000"/>
                            </a:solidFill>
                            <a:miter lim="800000"/>
                            <a:headEnd/>
                            <a:tailEnd/>
                          </a:ln>
                        </wps:spPr>
                        <wps:txbx>
                          <w:txbxContent>
                            <w:p w:rsidR="003E3DC3" w:rsidRDefault="003E3DC3" w:rsidP="003E3DC3">
                              <w:pPr>
                                <w:jc w:val="center"/>
                              </w:pPr>
                              <w:r>
                                <w:t>Voice centric UE</w:t>
                              </w:r>
                            </w:p>
                          </w:txbxContent>
                        </wps:txbx>
                        <wps:bodyPr rot="0" vert="horz" wrap="square" lIns="91440" tIns="45720" rIns="91440" bIns="45720" anchor="t" anchorCtr="0" upright="1">
                          <a:noAutofit/>
                        </wps:bodyPr>
                      </wps:wsp>
                      <wps:wsp>
                        <wps:cNvPr id="7" name="Text Box 34"/>
                        <wps:cNvSpPr txBox="1">
                          <a:spLocks noChangeArrowheads="1"/>
                        </wps:cNvSpPr>
                        <wps:spPr bwMode="auto">
                          <a:xfrm>
                            <a:off x="7212" y="1413"/>
                            <a:ext cx="1332" cy="576"/>
                          </a:xfrm>
                          <a:prstGeom prst="rect">
                            <a:avLst/>
                          </a:prstGeom>
                          <a:solidFill>
                            <a:srgbClr val="FFFFFF"/>
                          </a:solidFill>
                          <a:ln w="9525">
                            <a:solidFill>
                              <a:srgbClr val="000000"/>
                            </a:solidFill>
                            <a:miter lim="800000"/>
                            <a:headEnd/>
                            <a:tailEnd/>
                          </a:ln>
                        </wps:spPr>
                        <wps:txbx>
                          <w:txbxContent>
                            <w:p w:rsidR="003E3DC3" w:rsidRDefault="001C5F9E" w:rsidP="003E3DC3">
                              <w:pPr>
                                <w:jc w:val="center"/>
                              </w:pPr>
                              <w:r>
                                <w:t xml:space="preserve">VPLMN </w:t>
                              </w:r>
                              <w:r w:rsidR="003E3DC3">
                                <w:t>Network</w:t>
                              </w:r>
                            </w:p>
                          </w:txbxContent>
                        </wps:txbx>
                        <wps:bodyPr rot="0" vert="horz" wrap="square" lIns="91440" tIns="45720" rIns="91440" bIns="45720" anchor="t" anchorCtr="0" upright="1">
                          <a:noAutofit/>
                        </wps:bodyPr>
                      </wps:wsp>
                      <wps:wsp>
                        <wps:cNvPr id="8" name="Text Box 35"/>
                        <wps:cNvSpPr txBox="1">
                          <a:spLocks noChangeArrowheads="1"/>
                        </wps:cNvSpPr>
                        <wps:spPr bwMode="auto">
                          <a:xfrm>
                            <a:off x="4428" y="2061"/>
                            <a:ext cx="2400" cy="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3DC3" w:rsidRDefault="003E3DC3" w:rsidP="003E3DC3">
                              <w:r>
                                <w:t>Initial Attach request</w:t>
                              </w:r>
                            </w:p>
                          </w:txbxContent>
                        </wps:txbx>
                        <wps:bodyPr rot="0" vert="horz" wrap="square" lIns="91440" tIns="45720" rIns="91440" bIns="45720" anchor="t" anchorCtr="0" upright="1">
                          <a:noAutofit/>
                        </wps:bodyPr>
                      </wps:wsp>
                      <wps:wsp>
                        <wps:cNvPr id="9" name="Text Box 36"/>
                        <wps:cNvSpPr txBox="1">
                          <a:spLocks noChangeArrowheads="1"/>
                        </wps:cNvSpPr>
                        <wps:spPr bwMode="auto">
                          <a:xfrm>
                            <a:off x="3552" y="2757"/>
                            <a:ext cx="4212" cy="3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3DC3" w:rsidRDefault="003E3DC3" w:rsidP="003E3DC3">
                              <w:r>
                                <w:t>Response (</w:t>
                              </w:r>
                              <w:r w:rsidRPr="005F7EB0">
                                <w:t>IMS</w:t>
                              </w:r>
                              <w:r>
                                <w:t>-</w:t>
                              </w:r>
                              <w:r w:rsidRPr="005F7EB0">
                                <w:t>VoPS</w:t>
                              </w:r>
                              <w:r>
                                <w:t>-3GPP/N3GPP = 0)</w:t>
                              </w:r>
                            </w:p>
                          </w:txbxContent>
                        </wps:txbx>
                        <wps:bodyPr rot="0" vert="horz" wrap="square" lIns="91440" tIns="45720" rIns="91440" bIns="45720" anchor="t" anchorCtr="0" upright="1">
                          <a:noAutofit/>
                        </wps:bodyPr>
                      </wps:wsp>
                      <wps:wsp>
                        <wps:cNvPr id="10" name="AutoShape 37"/>
                        <wps:cNvCnPr>
                          <a:cxnSpLocks noChangeShapeType="1"/>
                        </wps:cNvCnPr>
                        <wps:spPr bwMode="auto">
                          <a:xfrm>
                            <a:off x="3264" y="3753"/>
                            <a:ext cx="888" cy="0"/>
                          </a:xfrm>
                          <a:prstGeom prst="straightConnector1">
                            <a:avLst/>
                          </a:prstGeom>
                          <a:noFill/>
                          <a:ln w="9525">
                            <a:solidFill>
                              <a:srgbClr val="FF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38"/>
                        <wps:cNvSpPr txBox="1">
                          <a:spLocks noChangeArrowheads="1"/>
                        </wps:cNvSpPr>
                        <wps:spPr bwMode="auto">
                          <a:xfrm>
                            <a:off x="4176" y="3561"/>
                            <a:ext cx="3720" cy="63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3DC3" w:rsidRPr="00814A93" w:rsidRDefault="003E3DC3" w:rsidP="003E3DC3">
                              <w:pPr>
                                <w:rPr>
                                  <w:color w:val="FF0000"/>
                                </w:rPr>
                              </w:pPr>
                              <w:r w:rsidRPr="00814A93">
                                <w:rPr>
                                  <w:color w:val="FF0000"/>
                                </w:rPr>
                                <w:t>IMS PDN Request for non-voice services?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48" style="position:absolute;left:0;text-align:left;margin-left:80.4pt;margin-top:5.5pt;width:299.4pt;height:142.2pt;z-index:251657728" coordorigin="2556,1413" coordsize="5988,2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">
                <v:shape id="AutoShape 29" o:spid="_x0000_s1049" type="#_x0000_t32" style="position:absolute;left:3216;top:2001;width:36;height:2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cJc8MAAADaAAAADwAAAGRycy9kb3ducmV2LnhtbESPQWsCMRSE74X+h/AKvRTNKlTKapS1&#10;INSCB7Xen5vnJrh5WTdRt//eCILHYWa+YSazztXiQm2wnhUM+hkI4tJry5WCv+2i9wUiRGSNtWdS&#10;8E8BZtPXlwnm2l95TZdNrESCcMhRgYmxyaUMpSGHoe8b4uQdfOswJtlWUrd4TXBXy2GWjaRDy2nB&#10;YEPfhsrj5uwUrJaDebE3dvm7PtnV56Koz9XHTqn3t64Yg4jUxWf40f7RCoZwv5JugJ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XCXPDAAAA2gAAAA8AAAAAAAAAAAAA&#10;AAAAoQIAAGRycy9kb3ducmV2LnhtbFBLBQYAAAAABAAEAPkAAACRAwAAAAA=&#10;"/>
                <v:shape id="AutoShape 30" o:spid="_x0000_s1050" type="#_x0000_t32" style="position:absolute;left:7908;top:2001;width:36;height:22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AutoShape 31" o:spid="_x0000_s1051" type="#_x0000_t32" style="position:absolute;left:3240;top:2469;width:4656;height: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ZcEAAADaAAAADwAAAGRycy9kb3ducmV2LnhtbESPQWsCMRSE7wX/Q3gFb91si5WyGkUF&#10;QbxItaDHx+a5G9y8LJt0s/57Uyh4HGbmG2a+HGwjeuq8cazgPctBEJdOG64U/Jy2b18gfEDW2Dgm&#10;BXfysFyMXuZYaBf5m/pjqESCsC9QQR1CW0jpy5os+sy1xMm7us5iSLKrpO4wJrht5EeeT6VFw2mh&#10;xpY2NZW3469VYOLB9O1uE9f788XrSOb+6YxS49dhNQMRaAjP8H97pxVM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rxtlwQAAANoAAAAPAAAAAAAAAAAAAAAA&#10;AKECAABkcnMvZG93bnJldi54bWxQSwUGAAAAAAQABAD5AAAAjwMAAAAA&#10;">
                  <v:stroke endarrow="block"/>
                </v:shape>
                <v:shape id="AutoShape 32" o:spid="_x0000_s1052" type="#_x0000_t32" style="position:absolute;left:3264;top:3177;width:46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sAAAADaAAAADwAAAGRycy9kb3ducmV2LnhtbESPT4vCMBTE78J+h/AWvGnqgiLVKCos&#10;iJfFP7B7fDTPNti8lCY29dubBcHjMDO/YZbr3taio9Ybxwom4wwEceG04VLB5fw9moPwAVlj7ZgU&#10;PMjDevUxWGKuXeQjdadQigRhn6OCKoQml9IXFVn0Y9cQJ+/qWoshybaUusWY4LaWX1k2kxYNp4UK&#10;G9pVVNxOd6vAxB/TNftd3B5+/7yOZB5TZ5QafvabBYhAfXiHX+29VjCF/yvp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jvv7AAAAA2gAAAA8AAAAAAAAAAAAAAAAA&#10;oQIAAGRycy9kb3ducmV2LnhtbFBLBQYAAAAABAAEAPkAAACOAwAAAAA=&#10;">
                  <v:stroke endarrow="block"/>
                </v:shape>
                <v:shape id="Text Box 33" o:spid="_x0000_s1053" type="#_x0000_t202" style="position:absolute;left:2556;top:1437;width:13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3E3DC3" w:rsidRDefault="003E3DC3" w:rsidP="003E3DC3">
                        <w:pPr>
                          <w:jc w:val="center"/>
                        </w:pPr>
                        <w:r>
                          <w:t>Voice centric UE</w:t>
                        </w:r>
                      </w:p>
                    </w:txbxContent>
                  </v:textbox>
                </v:shape>
                <v:shape id="Text Box 34" o:spid="_x0000_s1054" type="#_x0000_t202" style="position:absolute;left:7212;top:1413;width:1332;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3E3DC3" w:rsidRDefault="001C5F9E" w:rsidP="003E3DC3">
                        <w:pPr>
                          <w:jc w:val="center"/>
                        </w:pPr>
                        <w:r>
                          <w:t xml:space="preserve">VPLMN </w:t>
                        </w:r>
                        <w:r w:rsidR="003E3DC3">
                          <w:t>Network</w:t>
                        </w:r>
                      </w:p>
                    </w:txbxContent>
                  </v:textbox>
                </v:shape>
                <v:shape id="Text Box 35" o:spid="_x0000_s1055" type="#_x0000_t202" style="position:absolute;left:4428;top:2061;width:240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3E3DC3" w:rsidRDefault="003E3DC3" w:rsidP="003E3DC3">
                        <w:r>
                          <w:t>Initial Attach request</w:t>
                        </w:r>
                      </w:p>
                    </w:txbxContent>
                  </v:textbox>
                </v:shape>
                <v:shape id="Text Box 36" o:spid="_x0000_s1056" type="#_x0000_t202" style="position:absolute;left:3552;top:2757;width:4212;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3E3DC3" w:rsidRDefault="003E3DC3" w:rsidP="003E3DC3">
                        <w:r>
                          <w:t>Response (</w:t>
                        </w:r>
                        <w:r w:rsidRPr="005F7EB0">
                          <w:t>IMS</w:t>
                        </w:r>
                        <w:r>
                          <w:t>-</w:t>
                        </w:r>
                        <w:r w:rsidRPr="005F7EB0">
                          <w:t>VoPS</w:t>
                        </w:r>
                        <w:r>
                          <w:t>-3GPP/N3GPP = 0)</w:t>
                        </w:r>
                      </w:p>
                    </w:txbxContent>
                  </v:textbox>
                </v:shape>
                <v:shape id="AutoShape 37" o:spid="_x0000_s1057" type="#_x0000_t32" style="position:absolute;left:3264;top:3753;width:8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8UxsUAAADbAAAADwAAAGRycy9kb3ducmV2LnhtbESPzW7CQAyE75V4h5WRekGwaVERBBZU&#10;USr1WH4u3KysSSKy3pBdkpSnrw+VevPI843Hq03vKtVSE0rPBl4mCSjizNuScwOn4+d4DipEZIuV&#10;ZzLwQwE268HTClPrO95Te4i5khAOKRooYqxTrUNWkMMw8TWx7C6+cRhFNrm2DXYS7ir9miQz7bBk&#10;uVBgTduCsuvh7qTGY/rYOT9/a3ejj9G5m37r26Iz5nnYvy9BRerjv/mP/rLCSXv5RQb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8UxsUAAADbAAAADwAAAAAAAAAA&#10;AAAAAAChAgAAZHJzL2Rvd25yZXYueG1sUEsFBgAAAAAEAAQA+QAAAJMDAAAAAA==&#10;" strokecolor="red">
                  <v:stroke endarrow="block"/>
                </v:shape>
                <v:shape id="Text Box 38" o:spid="_x0000_s1058" type="#_x0000_t202" style="position:absolute;left:4176;top:3561;width:3720;height: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3E3DC3" w:rsidRPr="00814A93" w:rsidRDefault="003E3DC3" w:rsidP="003E3DC3">
                        <w:pPr>
                          <w:rPr>
                            <w:color w:val="FF0000"/>
                          </w:rPr>
                        </w:pPr>
                        <w:r w:rsidRPr="00814A93">
                          <w:rPr>
                            <w:color w:val="FF0000"/>
                          </w:rPr>
                          <w:t>IMS PDN Request for non-voice services?</w:t>
                        </w:r>
                      </w:p>
                    </w:txbxContent>
                  </v:textbox>
                </v:shape>
              </v:group>
            </w:pict>
          </mc:Fallback>
        </mc:AlternateContent>
      </w:r>
    </w:p>
    <w:p w:rsidR="003E3DC3" w:rsidRDefault="003E3DC3" w:rsidP="004E4B49">
      <w:pPr>
        <w:jc w:val="center"/>
      </w:pPr>
    </w:p>
    <w:p w:rsidR="003E3DC3" w:rsidRDefault="003E3DC3" w:rsidP="004E4B49">
      <w:pPr>
        <w:jc w:val="center"/>
      </w:pPr>
    </w:p>
    <w:p w:rsidR="00737241" w:rsidRDefault="00737241" w:rsidP="004E4B49">
      <w:pPr>
        <w:jc w:val="center"/>
      </w:pPr>
    </w:p>
    <w:p w:rsidR="00824EE6" w:rsidRDefault="00824EE6" w:rsidP="004E4B49">
      <w:pPr>
        <w:jc w:val="center"/>
      </w:pPr>
    </w:p>
    <w:p w:rsidR="003E3DC3" w:rsidRDefault="003E3DC3" w:rsidP="004E4B49">
      <w:pPr>
        <w:jc w:val="center"/>
      </w:pPr>
    </w:p>
    <w:p w:rsidR="003E3DC3" w:rsidRDefault="003E3DC3" w:rsidP="004E4B49">
      <w:pPr>
        <w:jc w:val="center"/>
      </w:pPr>
    </w:p>
    <w:p w:rsidR="003E3DC3" w:rsidRDefault="003E3DC3" w:rsidP="004E4B49">
      <w:pPr>
        <w:jc w:val="center"/>
      </w:pPr>
    </w:p>
    <w:p w:rsidR="003E3DC3" w:rsidRDefault="003E3DC3" w:rsidP="004E4B49">
      <w:pPr>
        <w:jc w:val="center"/>
      </w:pPr>
    </w:p>
    <w:p w:rsidR="003E3DC3" w:rsidRDefault="003E3DC3" w:rsidP="004E4B49">
      <w:pPr>
        <w:jc w:val="center"/>
      </w:pPr>
    </w:p>
    <w:p w:rsidR="003E3DC3" w:rsidRDefault="003E3DC3" w:rsidP="004E4B49">
      <w:pPr>
        <w:jc w:val="center"/>
      </w:pPr>
    </w:p>
    <w:p w:rsidR="003E3DC3" w:rsidRDefault="003E3DC3" w:rsidP="004E4B49">
      <w:pPr>
        <w:jc w:val="center"/>
      </w:pPr>
    </w:p>
    <w:p w:rsidR="003E3DC3" w:rsidRDefault="003E3DC3" w:rsidP="004E4B49">
      <w:pPr>
        <w:jc w:val="center"/>
      </w:pPr>
    </w:p>
    <w:p w:rsidR="00824EE6" w:rsidRDefault="00824EE6" w:rsidP="004E4B49">
      <w:pPr>
        <w:jc w:val="center"/>
      </w:pPr>
    </w:p>
    <w:p w:rsidR="00DC037F" w:rsidRPr="00737241" w:rsidRDefault="00DC037F" w:rsidP="00DC037F">
      <w:pPr>
        <w:jc w:val="center"/>
        <w:rPr>
          <w:b/>
        </w:rPr>
      </w:pPr>
      <w:r w:rsidRPr="00737241">
        <w:rPr>
          <w:b/>
        </w:rPr>
        <w:t>Fig</w:t>
      </w:r>
      <w:r w:rsidR="00643D99" w:rsidRPr="00737241">
        <w:rPr>
          <w:b/>
        </w:rPr>
        <w:t>ure 3: Scenario#3</w:t>
      </w:r>
      <w:r w:rsidRPr="00737241">
        <w:rPr>
          <w:b/>
        </w:rPr>
        <w:t xml:space="preserve"> </w:t>
      </w:r>
      <w:r w:rsidR="00737241">
        <w:rPr>
          <w:b/>
        </w:rPr>
        <w:t>(</w:t>
      </w:r>
      <w:r w:rsidR="001C5F9E">
        <w:t>A voice centric UE which is in VPLMN, support both voice (MMTel services) and non-voice (SMS/RCS) services and find VoPS indication from network as false</w:t>
      </w:r>
      <w:r w:rsidR="00737241">
        <w:t>.)</w:t>
      </w:r>
    </w:p>
    <w:p w:rsidR="00DC037F" w:rsidRDefault="00DC037F" w:rsidP="004E4B49">
      <w:pPr>
        <w:jc w:val="center"/>
      </w:pPr>
    </w:p>
    <w:p w:rsidR="00133020" w:rsidRDefault="00133020" w:rsidP="00A712D6"/>
    <w:p w:rsidR="003C2195" w:rsidRDefault="001C5F9E" w:rsidP="001B1BBB">
      <w:r>
        <w:t>For the UE supporting the non-voice service, there is no indicaiton available to decide if UE should trigger IMS P</w:t>
      </w:r>
      <w:r w:rsidR="00565AF4">
        <w:t xml:space="preserve">DN and IMS REGISTRAITON or not? Via this discussion paper, we intent to discuss the possible solution for this problem. </w:t>
      </w:r>
    </w:p>
    <w:p w:rsidR="00EB4CFE" w:rsidRDefault="00EB4CFE" w:rsidP="00EB4CFE">
      <w:pPr>
        <w:pBdr>
          <w:bottom w:val="single" w:sz="4" w:space="1" w:color="auto"/>
        </w:pBdr>
        <w:rPr>
          <w:rFonts w:ascii="Arial" w:hAnsi="Arial" w:cs="Arial"/>
          <w:b/>
          <w:bCs/>
        </w:rPr>
      </w:pPr>
    </w:p>
    <w:p w:rsidR="00EB4CFE" w:rsidRDefault="00213C6E" w:rsidP="00EB4CFE">
      <w:pPr>
        <w:spacing w:after="240"/>
        <w:rPr>
          <w:rFonts w:ascii="Arial" w:hAnsi="Arial"/>
          <w:sz w:val="36"/>
        </w:rPr>
      </w:pPr>
      <w:r>
        <w:rPr>
          <w:rFonts w:ascii="Arial" w:hAnsi="Arial"/>
          <w:sz w:val="36"/>
        </w:rPr>
        <w:t>2</w:t>
      </w:r>
      <w:r w:rsidR="000934DD">
        <w:rPr>
          <w:rFonts w:ascii="Arial" w:hAnsi="Arial"/>
          <w:sz w:val="36"/>
        </w:rPr>
        <w:t>. Discussion</w:t>
      </w:r>
    </w:p>
    <w:p w:rsidR="004E7A48" w:rsidRDefault="007C5E13" w:rsidP="005C0D62">
      <w:pPr>
        <w:spacing w:after="240"/>
      </w:pPr>
      <w:r w:rsidRPr="007C5E13">
        <w:t>Regar</w:t>
      </w:r>
      <w:r w:rsidR="004E7A48">
        <w:t>ding S</w:t>
      </w:r>
      <w:r w:rsidR="005C0D62">
        <w:t>cenario#1 :</w:t>
      </w:r>
    </w:p>
    <w:p w:rsidR="005C0D62" w:rsidRDefault="004E7A48" w:rsidP="004E7A48">
      <w:pPr>
        <w:spacing w:after="240"/>
      </w:pPr>
      <w:r w:rsidRPr="004E7A48">
        <w:rPr>
          <w:b/>
          <w:u w:val="single"/>
        </w:rPr>
        <w:t>Question#1</w:t>
      </w:r>
      <w:r>
        <w:t xml:space="preserve">: </w:t>
      </w:r>
      <w:r w:rsidR="005C0D62">
        <w:t xml:space="preserve">In Scenario#1, how would the </w:t>
      </w:r>
      <w:r w:rsidR="00804EFC">
        <w:t xml:space="preserve">data centric </w:t>
      </w:r>
      <w:r w:rsidR="005C0D62">
        <w:t>UE knows if network support non-IMS services or not?</w:t>
      </w:r>
    </w:p>
    <w:p w:rsidR="005C0D62" w:rsidRDefault="005C0D62" w:rsidP="005C0D62">
      <w:pPr>
        <w:numPr>
          <w:ilvl w:val="0"/>
          <w:numId w:val="30"/>
        </w:numPr>
        <w:spacing w:after="240"/>
      </w:pPr>
      <w:r>
        <w:t xml:space="preserve">The UE only knows Voice support from network. The UE can not use voice support indication to decide non-voice service access. </w:t>
      </w:r>
    </w:p>
    <w:p w:rsidR="00191FF5" w:rsidRDefault="005C0D62" w:rsidP="004E7A48">
      <w:pPr>
        <w:spacing w:after="240"/>
      </w:pPr>
      <w:r w:rsidRPr="005C0D62">
        <w:rPr>
          <w:b/>
          <w:u w:val="single"/>
        </w:rPr>
        <w:t>Question #2:</w:t>
      </w:r>
      <w:r>
        <w:t xml:space="preserve"> In Scenario#1, should the </w:t>
      </w:r>
      <w:r w:rsidR="001D100C">
        <w:t xml:space="preserve">voice centric </w:t>
      </w:r>
      <w:r>
        <w:t>UE request IMS PDN for providing non-voice services like SMS to user or not?</w:t>
      </w:r>
    </w:p>
    <w:p w:rsidR="005C0D62" w:rsidRDefault="005C0D62" w:rsidP="005C0D62">
      <w:pPr>
        <w:numPr>
          <w:ilvl w:val="0"/>
          <w:numId w:val="32"/>
        </w:numPr>
        <w:spacing w:after="240"/>
      </w:pPr>
      <w:r>
        <w:t>From user point of view, the data centric device can use SMS as IMS communicaiton service. SMS over IMS requires IMS PDN established. However currently UE has no indication to know if he is allowed to trigger non-voice services.</w:t>
      </w:r>
    </w:p>
    <w:p w:rsidR="00C260B7" w:rsidRDefault="00C260B7" w:rsidP="00C260B7">
      <w:pPr>
        <w:spacing w:after="240"/>
      </w:pPr>
      <w:r w:rsidRPr="004E7A48">
        <w:rPr>
          <w:b/>
          <w:u w:val="single"/>
        </w:rPr>
        <w:t>Question#</w:t>
      </w:r>
      <w:r w:rsidR="005C0D62">
        <w:rPr>
          <w:b/>
          <w:u w:val="single"/>
        </w:rPr>
        <w:t>3</w:t>
      </w:r>
      <w:r w:rsidR="005C0D62">
        <w:t>: In Scenario#2</w:t>
      </w:r>
      <w:r>
        <w:t xml:space="preserve">, if the </w:t>
      </w:r>
      <w:r w:rsidR="005C0D62">
        <w:t xml:space="preserve">voice centric </w:t>
      </w:r>
      <w:r>
        <w:t xml:space="preserve">UE </w:t>
      </w:r>
      <w:r w:rsidR="005C0D62">
        <w:t xml:space="preserve">support SMS and RCS universal profile, he will have host of non-voice services over IMS. If he gets IMS voice support as false from network, should the UE try IMS PDN and IMS REGISTRATION for non-voice services? </w:t>
      </w:r>
    </w:p>
    <w:p w:rsidR="00191FF5" w:rsidRDefault="005C0D62" w:rsidP="00191FF5">
      <w:pPr>
        <w:numPr>
          <w:ilvl w:val="0"/>
          <w:numId w:val="28"/>
        </w:numPr>
        <w:spacing w:after="240"/>
      </w:pPr>
      <w:r>
        <w:t xml:space="preserve">How the UE can know if it is fine to trigger IMS PDN and IMS REGISTRATION for non-voice services? </w:t>
      </w:r>
    </w:p>
    <w:p w:rsidR="005C0D62" w:rsidRDefault="005C0D62" w:rsidP="00191FF5">
      <w:pPr>
        <w:numPr>
          <w:ilvl w:val="0"/>
          <w:numId w:val="28"/>
        </w:numPr>
        <w:spacing w:after="240"/>
      </w:pPr>
      <w:r>
        <w:t xml:space="preserve">If the UE request IMS PDN request but network rejects </w:t>
      </w:r>
      <w:r w:rsidR="00864113">
        <w:t xml:space="preserve">or request times out, should the UE retry? </w:t>
      </w:r>
    </w:p>
    <w:p w:rsidR="000B5A5B" w:rsidRDefault="002155D0" w:rsidP="000B5A5B">
      <w:pPr>
        <w:spacing w:after="240"/>
        <w:ind w:left="360"/>
      </w:pPr>
      <w:r>
        <w:lastRenderedPageBreak/>
        <w:t>.</w:t>
      </w:r>
    </w:p>
    <w:p w:rsidR="005C0D62" w:rsidRDefault="002155D0" w:rsidP="005C0D62">
      <w:pPr>
        <w:spacing w:after="240"/>
      </w:pPr>
      <w:r w:rsidRPr="004E7A48">
        <w:rPr>
          <w:b/>
          <w:u w:val="single"/>
        </w:rPr>
        <w:t>Question#</w:t>
      </w:r>
      <w:r w:rsidR="005C0D62">
        <w:rPr>
          <w:b/>
          <w:u w:val="single"/>
        </w:rPr>
        <w:t>4</w:t>
      </w:r>
      <w:r w:rsidR="005C0D62">
        <w:t>: In Scenario#3</w:t>
      </w:r>
      <w:r>
        <w:t xml:space="preserve">, if the </w:t>
      </w:r>
      <w:r w:rsidR="005C0D62">
        <w:t xml:space="preserve">UE is in roaming. The VPLMN indicate that IMS voice is not supported. In this case, additional scenario are possible. </w:t>
      </w:r>
    </w:p>
    <w:p w:rsidR="005C0D62" w:rsidRDefault="005C0D62" w:rsidP="005C0D62">
      <w:pPr>
        <w:numPr>
          <w:ilvl w:val="0"/>
          <w:numId w:val="33"/>
        </w:numPr>
        <w:spacing w:after="240"/>
      </w:pPr>
      <w:r>
        <w:t>Should the UE try IMS PDN request to VPLMN?</w:t>
      </w:r>
    </w:p>
    <w:p w:rsidR="005C0D62" w:rsidRDefault="005C0D62" w:rsidP="005C0D62">
      <w:pPr>
        <w:numPr>
          <w:ilvl w:val="0"/>
          <w:numId w:val="33"/>
        </w:numPr>
        <w:spacing w:after="240"/>
      </w:pPr>
      <w:r>
        <w:t xml:space="preserve">If IMS PDN is rejected, should the UE retry IMS PDN establishent request? </w:t>
      </w:r>
    </w:p>
    <w:p w:rsidR="004E7A48" w:rsidRDefault="00643B57" w:rsidP="004E7A48">
      <w:r>
        <w:t>To handle this usecase, following soluitons are possible:</w:t>
      </w:r>
    </w:p>
    <w:p w:rsidR="00643B57" w:rsidRPr="007C5E13" w:rsidRDefault="00643B57" w:rsidP="004E7A48"/>
    <w:p w:rsidR="00643B57" w:rsidRDefault="00374731" w:rsidP="00374731">
      <w:r w:rsidRPr="00643B57">
        <w:rPr>
          <w:b/>
          <w:u w:val="single"/>
        </w:rPr>
        <w:t>Solution 1:</w:t>
      </w:r>
      <w:r>
        <w:t xml:space="preserve"> </w:t>
      </w:r>
      <w:r w:rsidR="00643B57">
        <w:t xml:space="preserve">Similar to voice support indication like IMS-VoPS, add another indication like IMS-NonVoice so that UE can decide what to do for voice and non-voice servies. </w:t>
      </w:r>
    </w:p>
    <w:p w:rsidR="00643B57" w:rsidRDefault="00643B57" w:rsidP="00374731"/>
    <w:p w:rsidR="00643B57" w:rsidRPr="003A4D46" w:rsidRDefault="00643B57" w:rsidP="00643B57">
      <w:r w:rsidRPr="00643B57">
        <w:rPr>
          <w:b/>
          <w:u w:val="single"/>
        </w:rPr>
        <w:t>Solution 2:</w:t>
      </w:r>
      <w:r>
        <w:t xml:space="preserve"> Since non-voice services do not need special netowork handling, add a generic “IMS support” indication and allow the UE to negotiate the non-voice services with network using IMS REGISTRATION procedure. </w:t>
      </w:r>
    </w:p>
    <w:p w:rsidR="00374731" w:rsidRDefault="00374731" w:rsidP="00A37944"/>
    <w:p w:rsidR="00972329" w:rsidRPr="00E07671" w:rsidRDefault="00972329" w:rsidP="00972329">
      <w:pPr>
        <w:pStyle w:val="Heading1"/>
        <w:keepLines/>
        <w:pBdr>
          <w:top w:val="single" w:sz="12" w:space="3" w:color="auto"/>
        </w:pBdr>
        <w:spacing w:before="240" w:after="180"/>
        <w:ind w:left="1134" w:right="0" w:hanging="1134"/>
        <w:rPr>
          <w:b w:val="0"/>
          <w:sz w:val="36"/>
        </w:rPr>
      </w:pPr>
      <w:r>
        <w:rPr>
          <w:b w:val="0"/>
          <w:sz w:val="36"/>
        </w:rPr>
        <w:t>3</w:t>
      </w:r>
      <w:r w:rsidRPr="00E07671">
        <w:rPr>
          <w:b w:val="0"/>
          <w:sz w:val="36"/>
        </w:rPr>
        <w:t xml:space="preserve">. </w:t>
      </w:r>
      <w:r>
        <w:rPr>
          <w:b w:val="0"/>
          <w:sz w:val="36"/>
        </w:rPr>
        <w:t>Proposal</w:t>
      </w:r>
    </w:p>
    <w:p w:rsidR="00D86184" w:rsidRDefault="00972329" w:rsidP="003A4D46">
      <w:r w:rsidRPr="006545F0">
        <w:t xml:space="preserve">It is </w:t>
      </w:r>
      <w:r>
        <w:t xml:space="preserve">proposed that CT1 discusses the </w:t>
      </w:r>
      <w:r w:rsidR="00C3672E">
        <w:t xml:space="preserve">questions </w:t>
      </w:r>
      <w:r>
        <w:t>described in section 2 or other potential solutions, and decides a way forward.</w:t>
      </w:r>
      <w:r w:rsidR="005D7670">
        <w:t xml:space="preserve"> </w:t>
      </w:r>
    </w:p>
    <w:p w:rsidR="00C3672E" w:rsidRDefault="00C3672E" w:rsidP="003A4D46"/>
    <w:p w:rsidR="00C3672E" w:rsidRDefault="00E31A3C" w:rsidP="00C3672E">
      <w:pPr>
        <w:spacing w:after="240"/>
      </w:pPr>
      <w:r w:rsidRPr="004E7A48">
        <w:rPr>
          <w:b/>
          <w:u w:val="single"/>
        </w:rPr>
        <w:t>Question#1</w:t>
      </w:r>
      <w:r>
        <w:t>: In Scenario#1, how would the data centric UE knows if network support non-IMS services or not?</w:t>
      </w:r>
    </w:p>
    <w:p w:rsidR="00E31A3C" w:rsidRDefault="00E31A3C" w:rsidP="00C3672E">
      <w:pPr>
        <w:spacing w:after="240"/>
      </w:pPr>
      <w:r w:rsidRPr="005C0D62">
        <w:rPr>
          <w:b/>
          <w:u w:val="single"/>
        </w:rPr>
        <w:t>Question #2:</w:t>
      </w:r>
      <w:r>
        <w:t xml:space="preserve"> In Scenario#1, should the voice centric UE request IMS PDN for providing non-voice services like SMS to user or not?</w:t>
      </w:r>
    </w:p>
    <w:p w:rsidR="00C3672E" w:rsidRDefault="00E31A3C" w:rsidP="00C3672E">
      <w:pPr>
        <w:spacing w:after="240"/>
      </w:pPr>
      <w:r w:rsidRPr="004E7A48">
        <w:rPr>
          <w:b/>
          <w:u w:val="single"/>
        </w:rPr>
        <w:t>Question#</w:t>
      </w:r>
      <w:r>
        <w:rPr>
          <w:b/>
          <w:u w:val="single"/>
        </w:rPr>
        <w:t>3</w:t>
      </w:r>
      <w:r>
        <w:t>: In Scenario#2, if the voice centric UE support SMS and RCS universal profile, he will have host of non-voice services over IMS. If he gets IMS voice support as false from network, should the UE try IMS PDN and IMS REGISTRATION for non-voice services</w:t>
      </w:r>
      <w:r w:rsidR="00C3672E">
        <w:t>?</w:t>
      </w:r>
    </w:p>
    <w:p w:rsidR="00E31A3C" w:rsidRDefault="00E31A3C" w:rsidP="00E31A3C">
      <w:pPr>
        <w:spacing w:after="240"/>
      </w:pPr>
      <w:r w:rsidRPr="004E7A48">
        <w:rPr>
          <w:b/>
          <w:u w:val="single"/>
        </w:rPr>
        <w:t>Question#</w:t>
      </w:r>
      <w:r>
        <w:rPr>
          <w:b/>
          <w:u w:val="single"/>
        </w:rPr>
        <w:t>4</w:t>
      </w:r>
      <w:r>
        <w:t xml:space="preserve">: In Scenario#3, if the UE is in roaming. The VPLMN indicate that IMS voice is not supported. In this case, additional scenario are possible. </w:t>
      </w:r>
    </w:p>
    <w:p w:rsidR="00E31A3C" w:rsidRDefault="00E31A3C" w:rsidP="00E31A3C">
      <w:pPr>
        <w:numPr>
          <w:ilvl w:val="0"/>
          <w:numId w:val="29"/>
        </w:numPr>
        <w:spacing w:after="240"/>
      </w:pPr>
      <w:r>
        <w:t>Should the UE try IMS PDN request to VPLMN?</w:t>
      </w:r>
    </w:p>
    <w:p w:rsidR="00C3672E" w:rsidRDefault="00E31A3C" w:rsidP="003A4D46">
      <w:pPr>
        <w:numPr>
          <w:ilvl w:val="0"/>
          <w:numId w:val="29"/>
        </w:numPr>
        <w:spacing w:after="240"/>
      </w:pPr>
      <w:r>
        <w:t xml:space="preserve">If IMS PDN is rejected, should the UE retry IMS PDN establishent request? </w:t>
      </w:r>
    </w:p>
    <w:sectPr w:rsidR="00C3672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1BC" w:rsidRDefault="000011BC">
      <w:r>
        <w:separator/>
      </w:r>
    </w:p>
  </w:endnote>
  <w:endnote w:type="continuationSeparator" w:id="0">
    <w:p w:rsidR="000011BC" w:rsidRDefault="0000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1BC" w:rsidRDefault="000011BC">
      <w:r>
        <w:separator/>
      </w:r>
    </w:p>
  </w:footnote>
  <w:footnote w:type="continuationSeparator" w:id="0">
    <w:p w:rsidR="000011BC" w:rsidRDefault="00001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B26C4"/>
    <w:multiLevelType w:val="hybridMultilevel"/>
    <w:tmpl w:val="D8C46744"/>
    <w:lvl w:ilvl="0" w:tplc="70562BDA">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5E02"/>
    <w:multiLevelType w:val="hybridMultilevel"/>
    <w:tmpl w:val="611AA3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3362"/>
    <w:multiLevelType w:val="hybridMultilevel"/>
    <w:tmpl w:val="756E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07B4F"/>
    <w:multiLevelType w:val="hybridMultilevel"/>
    <w:tmpl w:val="C57A95AA"/>
    <w:lvl w:ilvl="0" w:tplc="08CCB61C">
      <w:start w:val="1"/>
      <w:numFmt w:val="bullet"/>
      <w:lvlText w:val="-"/>
      <w:lvlJc w:val="left"/>
      <w:pPr>
        <w:tabs>
          <w:tab w:val="num" w:pos="720"/>
        </w:tabs>
        <w:ind w:left="720" w:hanging="360"/>
      </w:pPr>
      <w:rPr>
        <w:rFonts w:ascii="Times New Roman" w:hAnsi="Times New Roman" w:hint="default"/>
      </w:rPr>
    </w:lvl>
    <w:lvl w:ilvl="1" w:tplc="F7B44560" w:tentative="1">
      <w:start w:val="1"/>
      <w:numFmt w:val="bullet"/>
      <w:lvlText w:val="-"/>
      <w:lvlJc w:val="left"/>
      <w:pPr>
        <w:tabs>
          <w:tab w:val="num" w:pos="1440"/>
        </w:tabs>
        <w:ind w:left="1440" w:hanging="360"/>
      </w:pPr>
      <w:rPr>
        <w:rFonts w:ascii="Times New Roman" w:hAnsi="Times New Roman" w:hint="default"/>
      </w:rPr>
    </w:lvl>
    <w:lvl w:ilvl="2" w:tplc="E10082B2" w:tentative="1">
      <w:start w:val="1"/>
      <w:numFmt w:val="bullet"/>
      <w:lvlText w:val="-"/>
      <w:lvlJc w:val="left"/>
      <w:pPr>
        <w:tabs>
          <w:tab w:val="num" w:pos="2160"/>
        </w:tabs>
        <w:ind w:left="2160" w:hanging="360"/>
      </w:pPr>
      <w:rPr>
        <w:rFonts w:ascii="Times New Roman" w:hAnsi="Times New Roman" w:hint="default"/>
      </w:rPr>
    </w:lvl>
    <w:lvl w:ilvl="3" w:tplc="52480314" w:tentative="1">
      <w:start w:val="1"/>
      <w:numFmt w:val="bullet"/>
      <w:lvlText w:val="-"/>
      <w:lvlJc w:val="left"/>
      <w:pPr>
        <w:tabs>
          <w:tab w:val="num" w:pos="2880"/>
        </w:tabs>
        <w:ind w:left="2880" w:hanging="360"/>
      </w:pPr>
      <w:rPr>
        <w:rFonts w:ascii="Times New Roman" w:hAnsi="Times New Roman" w:hint="default"/>
      </w:rPr>
    </w:lvl>
    <w:lvl w:ilvl="4" w:tplc="60D40A30" w:tentative="1">
      <w:start w:val="1"/>
      <w:numFmt w:val="bullet"/>
      <w:lvlText w:val="-"/>
      <w:lvlJc w:val="left"/>
      <w:pPr>
        <w:tabs>
          <w:tab w:val="num" w:pos="3600"/>
        </w:tabs>
        <w:ind w:left="3600" w:hanging="360"/>
      </w:pPr>
      <w:rPr>
        <w:rFonts w:ascii="Times New Roman" w:hAnsi="Times New Roman" w:hint="default"/>
      </w:rPr>
    </w:lvl>
    <w:lvl w:ilvl="5" w:tplc="504A757C" w:tentative="1">
      <w:start w:val="1"/>
      <w:numFmt w:val="bullet"/>
      <w:lvlText w:val="-"/>
      <w:lvlJc w:val="left"/>
      <w:pPr>
        <w:tabs>
          <w:tab w:val="num" w:pos="4320"/>
        </w:tabs>
        <w:ind w:left="4320" w:hanging="360"/>
      </w:pPr>
      <w:rPr>
        <w:rFonts w:ascii="Times New Roman" w:hAnsi="Times New Roman" w:hint="default"/>
      </w:rPr>
    </w:lvl>
    <w:lvl w:ilvl="6" w:tplc="ACDAA29E" w:tentative="1">
      <w:start w:val="1"/>
      <w:numFmt w:val="bullet"/>
      <w:lvlText w:val="-"/>
      <w:lvlJc w:val="left"/>
      <w:pPr>
        <w:tabs>
          <w:tab w:val="num" w:pos="5040"/>
        </w:tabs>
        <w:ind w:left="5040" w:hanging="360"/>
      </w:pPr>
      <w:rPr>
        <w:rFonts w:ascii="Times New Roman" w:hAnsi="Times New Roman" w:hint="default"/>
      </w:rPr>
    </w:lvl>
    <w:lvl w:ilvl="7" w:tplc="F6BAE272" w:tentative="1">
      <w:start w:val="1"/>
      <w:numFmt w:val="bullet"/>
      <w:lvlText w:val="-"/>
      <w:lvlJc w:val="left"/>
      <w:pPr>
        <w:tabs>
          <w:tab w:val="num" w:pos="5760"/>
        </w:tabs>
        <w:ind w:left="5760" w:hanging="360"/>
      </w:pPr>
      <w:rPr>
        <w:rFonts w:ascii="Times New Roman" w:hAnsi="Times New Roman" w:hint="default"/>
      </w:rPr>
    </w:lvl>
    <w:lvl w:ilvl="8" w:tplc="C1F8DEB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053F90"/>
    <w:multiLevelType w:val="hybridMultilevel"/>
    <w:tmpl w:val="66C04B54"/>
    <w:lvl w:ilvl="0" w:tplc="0024CCE0">
      <w:start w:val="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B35134"/>
    <w:multiLevelType w:val="hybridMultilevel"/>
    <w:tmpl w:val="FEC2DE9C"/>
    <w:lvl w:ilvl="0" w:tplc="8A9E5370">
      <w:start w:val="1"/>
      <w:numFmt w:val="bullet"/>
      <w:lvlText w:val="-"/>
      <w:lvlJc w:val="left"/>
      <w:pPr>
        <w:tabs>
          <w:tab w:val="num" w:pos="720"/>
        </w:tabs>
        <w:ind w:left="720" w:hanging="360"/>
      </w:pPr>
      <w:rPr>
        <w:rFonts w:ascii="Times New Roman" w:hAnsi="Times New Roman" w:hint="default"/>
      </w:rPr>
    </w:lvl>
    <w:lvl w:ilvl="1" w:tplc="629694B0" w:tentative="1">
      <w:start w:val="1"/>
      <w:numFmt w:val="bullet"/>
      <w:lvlText w:val="-"/>
      <w:lvlJc w:val="left"/>
      <w:pPr>
        <w:tabs>
          <w:tab w:val="num" w:pos="1440"/>
        </w:tabs>
        <w:ind w:left="1440" w:hanging="360"/>
      </w:pPr>
      <w:rPr>
        <w:rFonts w:ascii="Times New Roman" w:hAnsi="Times New Roman" w:hint="default"/>
      </w:rPr>
    </w:lvl>
    <w:lvl w:ilvl="2" w:tplc="B060EF16" w:tentative="1">
      <w:start w:val="1"/>
      <w:numFmt w:val="bullet"/>
      <w:lvlText w:val="-"/>
      <w:lvlJc w:val="left"/>
      <w:pPr>
        <w:tabs>
          <w:tab w:val="num" w:pos="2160"/>
        </w:tabs>
        <w:ind w:left="2160" w:hanging="360"/>
      </w:pPr>
      <w:rPr>
        <w:rFonts w:ascii="Times New Roman" w:hAnsi="Times New Roman" w:hint="default"/>
      </w:rPr>
    </w:lvl>
    <w:lvl w:ilvl="3" w:tplc="9F3E8B6E" w:tentative="1">
      <w:start w:val="1"/>
      <w:numFmt w:val="bullet"/>
      <w:lvlText w:val="-"/>
      <w:lvlJc w:val="left"/>
      <w:pPr>
        <w:tabs>
          <w:tab w:val="num" w:pos="2880"/>
        </w:tabs>
        <w:ind w:left="2880" w:hanging="360"/>
      </w:pPr>
      <w:rPr>
        <w:rFonts w:ascii="Times New Roman" w:hAnsi="Times New Roman" w:hint="default"/>
      </w:rPr>
    </w:lvl>
    <w:lvl w:ilvl="4" w:tplc="7A0462AA" w:tentative="1">
      <w:start w:val="1"/>
      <w:numFmt w:val="bullet"/>
      <w:lvlText w:val="-"/>
      <w:lvlJc w:val="left"/>
      <w:pPr>
        <w:tabs>
          <w:tab w:val="num" w:pos="3600"/>
        </w:tabs>
        <w:ind w:left="3600" w:hanging="360"/>
      </w:pPr>
      <w:rPr>
        <w:rFonts w:ascii="Times New Roman" w:hAnsi="Times New Roman" w:hint="default"/>
      </w:rPr>
    </w:lvl>
    <w:lvl w:ilvl="5" w:tplc="911EA082" w:tentative="1">
      <w:start w:val="1"/>
      <w:numFmt w:val="bullet"/>
      <w:lvlText w:val="-"/>
      <w:lvlJc w:val="left"/>
      <w:pPr>
        <w:tabs>
          <w:tab w:val="num" w:pos="4320"/>
        </w:tabs>
        <w:ind w:left="4320" w:hanging="360"/>
      </w:pPr>
      <w:rPr>
        <w:rFonts w:ascii="Times New Roman" w:hAnsi="Times New Roman" w:hint="default"/>
      </w:rPr>
    </w:lvl>
    <w:lvl w:ilvl="6" w:tplc="33663D40" w:tentative="1">
      <w:start w:val="1"/>
      <w:numFmt w:val="bullet"/>
      <w:lvlText w:val="-"/>
      <w:lvlJc w:val="left"/>
      <w:pPr>
        <w:tabs>
          <w:tab w:val="num" w:pos="5040"/>
        </w:tabs>
        <w:ind w:left="5040" w:hanging="360"/>
      </w:pPr>
      <w:rPr>
        <w:rFonts w:ascii="Times New Roman" w:hAnsi="Times New Roman" w:hint="default"/>
      </w:rPr>
    </w:lvl>
    <w:lvl w:ilvl="7" w:tplc="22CA06E8" w:tentative="1">
      <w:start w:val="1"/>
      <w:numFmt w:val="bullet"/>
      <w:lvlText w:val="-"/>
      <w:lvlJc w:val="left"/>
      <w:pPr>
        <w:tabs>
          <w:tab w:val="num" w:pos="5760"/>
        </w:tabs>
        <w:ind w:left="5760" w:hanging="360"/>
      </w:pPr>
      <w:rPr>
        <w:rFonts w:ascii="Times New Roman" w:hAnsi="Times New Roman" w:hint="default"/>
      </w:rPr>
    </w:lvl>
    <w:lvl w:ilvl="8" w:tplc="483215D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1EF772D"/>
    <w:multiLevelType w:val="hybridMultilevel"/>
    <w:tmpl w:val="7958A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72976"/>
    <w:multiLevelType w:val="hybridMultilevel"/>
    <w:tmpl w:val="69F2C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4B3505"/>
    <w:multiLevelType w:val="hybridMultilevel"/>
    <w:tmpl w:val="7D5472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3F3DD6"/>
    <w:multiLevelType w:val="hybridMultilevel"/>
    <w:tmpl w:val="87D09FDA"/>
    <w:lvl w:ilvl="0" w:tplc="9FE82396">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4189A"/>
    <w:multiLevelType w:val="hybridMultilevel"/>
    <w:tmpl w:val="F34C3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D837FF"/>
    <w:multiLevelType w:val="hybridMultilevel"/>
    <w:tmpl w:val="CA4413A4"/>
    <w:lvl w:ilvl="0" w:tplc="EC2E340A">
      <w:start w:val="1"/>
      <w:numFmt w:val="bullet"/>
      <w:lvlText w:val="-"/>
      <w:lvlJc w:val="left"/>
      <w:pPr>
        <w:tabs>
          <w:tab w:val="num" w:pos="720"/>
        </w:tabs>
        <w:ind w:left="720" w:hanging="360"/>
      </w:pPr>
      <w:rPr>
        <w:rFonts w:ascii="Arial" w:hAnsi="Arial" w:hint="default"/>
      </w:rPr>
    </w:lvl>
    <w:lvl w:ilvl="1" w:tplc="A9DE287C" w:tentative="1">
      <w:start w:val="1"/>
      <w:numFmt w:val="bullet"/>
      <w:lvlText w:val="-"/>
      <w:lvlJc w:val="left"/>
      <w:pPr>
        <w:tabs>
          <w:tab w:val="num" w:pos="1440"/>
        </w:tabs>
        <w:ind w:left="1440" w:hanging="360"/>
      </w:pPr>
      <w:rPr>
        <w:rFonts w:ascii="Arial" w:hAnsi="Arial" w:hint="default"/>
      </w:rPr>
    </w:lvl>
    <w:lvl w:ilvl="2" w:tplc="69E04950" w:tentative="1">
      <w:start w:val="1"/>
      <w:numFmt w:val="bullet"/>
      <w:lvlText w:val="-"/>
      <w:lvlJc w:val="left"/>
      <w:pPr>
        <w:tabs>
          <w:tab w:val="num" w:pos="2160"/>
        </w:tabs>
        <w:ind w:left="2160" w:hanging="360"/>
      </w:pPr>
      <w:rPr>
        <w:rFonts w:ascii="Arial" w:hAnsi="Arial" w:hint="default"/>
      </w:rPr>
    </w:lvl>
    <w:lvl w:ilvl="3" w:tplc="F9AE0BEC" w:tentative="1">
      <w:start w:val="1"/>
      <w:numFmt w:val="bullet"/>
      <w:lvlText w:val="-"/>
      <w:lvlJc w:val="left"/>
      <w:pPr>
        <w:tabs>
          <w:tab w:val="num" w:pos="2880"/>
        </w:tabs>
        <w:ind w:left="2880" w:hanging="360"/>
      </w:pPr>
      <w:rPr>
        <w:rFonts w:ascii="Arial" w:hAnsi="Arial" w:hint="default"/>
      </w:rPr>
    </w:lvl>
    <w:lvl w:ilvl="4" w:tplc="C6400B78" w:tentative="1">
      <w:start w:val="1"/>
      <w:numFmt w:val="bullet"/>
      <w:lvlText w:val="-"/>
      <w:lvlJc w:val="left"/>
      <w:pPr>
        <w:tabs>
          <w:tab w:val="num" w:pos="3600"/>
        </w:tabs>
        <w:ind w:left="3600" w:hanging="360"/>
      </w:pPr>
      <w:rPr>
        <w:rFonts w:ascii="Arial" w:hAnsi="Arial" w:hint="default"/>
      </w:rPr>
    </w:lvl>
    <w:lvl w:ilvl="5" w:tplc="59C42274" w:tentative="1">
      <w:start w:val="1"/>
      <w:numFmt w:val="bullet"/>
      <w:lvlText w:val="-"/>
      <w:lvlJc w:val="left"/>
      <w:pPr>
        <w:tabs>
          <w:tab w:val="num" w:pos="4320"/>
        </w:tabs>
        <w:ind w:left="4320" w:hanging="360"/>
      </w:pPr>
      <w:rPr>
        <w:rFonts w:ascii="Arial" w:hAnsi="Arial" w:hint="default"/>
      </w:rPr>
    </w:lvl>
    <w:lvl w:ilvl="6" w:tplc="423444B2" w:tentative="1">
      <w:start w:val="1"/>
      <w:numFmt w:val="bullet"/>
      <w:lvlText w:val="-"/>
      <w:lvlJc w:val="left"/>
      <w:pPr>
        <w:tabs>
          <w:tab w:val="num" w:pos="5040"/>
        </w:tabs>
        <w:ind w:left="5040" w:hanging="360"/>
      </w:pPr>
      <w:rPr>
        <w:rFonts w:ascii="Arial" w:hAnsi="Arial" w:hint="default"/>
      </w:rPr>
    </w:lvl>
    <w:lvl w:ilvl="7" w:tplc="B4E43990" w:tentative="1">
      <w:start w:val="1"/>
      <w:numFmt w:val="bullet"/>
      <w:lvlText w:val="-"/>
      <w:lvlJc w:val="left"/>
      <w:pPr>
        <w:tabs>
          <w:tab w:val="num" w:pos="5760"/>
        </w:tabs>
        <w:ind w:left="5760" w:hanging="360"/>
      </w:pPr>
      <w:rPr>
        <w:rFonts w:ascii="Arial" w:hAnsi="Arial" w:hint="default"/>
      </w:rPr>
    </w:lvl>
    <w:lvl w:ilvl="8" w:tplc="9684CF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5A4B94"/>
    <w:multiLevelType w:val="hybridMultilevel"/>
    <w:tmpl w:val="7CBE2A66"/>
    <w:lvl w:ilvl="0" w:tplc="F978F300">
      <w:start w:val="1"/>
      <w:numFmt w:val="bullet"/>
      <w:lvlText w:val="-"/>
      <w:lvlJc w:val="left"/>
      <w:pPr>
        <w:tabs>
          <w:tab w:val="num" w:pos="720"/>
        </w:tabs>
        <w:ind w:left="720" w:hanging="360"/>
      </w:pPr>
      <w:rPr>
        <w:rFonts w:ascii="Times New Roman" w:hAnsi="Times New Roman" w:hint="default"/>
      </w:rPr>
    </w:lvl>
    <w:lvl w:ilvl="1" w:tplc="F3C6BA92" w:tentative="1">
      <w:start w:val="1"/>
      <w:numFmt w:val="bullet"/>
      <w:lvlText w:val="-"/>
      <w:lvlJc w:val="left"/>
      <w:pPr>
        <w:tabs>
          <w:tab w:val="num" w:pos="1440"/>
        </w:tabs>
        <w:ind w:left="1440" w:hanging="360"/>
      </w:pPr>
      <w:rPr>
        <w:rFonts w:ascii="Times New Roman" w:hAnsi="Times New Roman" w:hint="default"/>
      </w:rPr>
    </w:lvl>
    <w:lvl w:ilvl="2" w:tplc="2D1C00C4" w:tentative="1">
      <w:start w:val="1"/>
      <w:numFmt w:val="bullet"/>
      <w:lvlText w:val="-"/>
      <w:lvlJc w:val="left"/>
      <w:pPr>
        <w:tabs>
          <w:tab w:val="num" w:pos="2160"/>
        </w:tabs>
        <w:ind w:left="2160" w:hanging="360"/>
      </w:pPr>
      <w:rPr>
        <w:rFonts w:ascii="Times New Roman" w:hAnsi="Times New Roman" w:hint="default"/>
      </w:rPr>
    </w:lvl>
    <w:lvl w:ilvl="3" w:tplc="DC00A716" w:tentative="1">
      <w:start w:val="1"/>
      <w:numFmt w:val="bullet"/>
      <w:lvlText w:val="-"/>
      <w:lvlJc w:val="left"/>
      <w:pPr>
        <w:tabs>
          <w:tab w:val="num" w:pos="2880"/>
        </w:tabs>
        <w:ind w:left="2880" w:hanging="360"/>
      </w:pPr>
      <w:rPr>
        <w:rFonts w:ascii="Times New Roman" w:hAnsi="Times New Roman" w:hint="default"/>
      </w:rPr>
    </w:lvl>
    <w:lvl w:ilvl="4" w:tplc="80B03E08" w:tentative="1">
      <w:start w:val="1"/>
      <w:numFmt w:val="bullet"/>
      <w:lvlText w:val="-"/>
      <w:lvlJc w:val="left"/>
      <w:pPr>
        <w:tabs>
          <w:tab w:val="num" w:pos="3600"/>
        </w:tabs>
        <w:ind w:left="3600" w:hanging="360"/>
      </w:pPr>
      <w:rPr>
        <w:rFonts w:ascii="Times New Roman" w:hAnsi="Times New Roman" w:hint="default"/>
      </w:rPr>
    </w:lvl>
    <w:lvl w:ilvl="5" w:tplc="070C935E" w:tentative="1">
      <w:start w:val="1"/>
      <w:numFmt w:val="bullet"/>
      <w:lvlText w:val="-"/>
      <w:lvlJc w:val="left"/>
      <w:pPr>
        <w:tabs>
          <w:tab w:val="num" w:pos="4320"/>
        </w:tabs>
        <w:ind w:left="4320" w:hanging="360"/>
      </w:pPr>
      <w:rPr>
        <w:rFonts w:ascii="Times New Roman" w:hAnsi="Times New Roman" w:hint="default"/>
      </w:rPr>
    </w:lvl>
    <w:lvl w:ilvl="6" w:tplc="070CDA32" w:tentative="1">
      <w:start w:val="1"/>
      <w:numFmt w:val="bullet"/>
      <w:lvlText w:val="-"/>
      <w:lvlJc w:val="left"/>
      <w:pPr>
        <w:tabs>
          <w:tab w:val="num" w:pos="5040"/>
        </w:tabs>
        <w:ind w:left="5040" w:hanging="360"/>
      </w:pPr>
      <w:rPr>
        <w:rFonts w:ascii="Times New Roman" w:hAnsi="Times New Roman" w:hint="default"/>
      </w:rPr>
    </w:lvl>
    <w:lvl w:ilvl="7" w:tplc="3B7C7AF4" w:tentative="1">
      <w:start w:val="1"/>
      <w:numFmt w:val="bullet"/>
      <w:lvlText w:val="-"/>
      <w:lvlJc w:val="left"/>
      <w:pPr>
        <w:tabs>
          <w:tab w:val="num" w:pos="5760"/>
        </w:tabs>
        <w:ind w:left="5760" w:hanging="360"/>
      </w:pPr>
      <w:rPr>
        <w:rFonts w:ascii="Times New Roman" w:hAnsi="Times New Roman" w:hint="default"/>
      </w:rPr>
    </w:lvl>
    <w:lvl w:ilvl="8" w:tplc="6554DE2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A206D8A"/>
    <w:multiLevelType w:val="hybridMultilevel"/>
    <w:tmpl w:val="347285B8"/>
    <w:lvl w:ilvl="0" w:tplc="86DE516E">
      <w:start w:val="1"/>
      <w:numFmt w:val="bullet"/>
      <w:lvlText w:val="-"/>
      <w:lvlJc w:val="left"/>
      <w:pPr>
        <w:tabs>
          <w:tab w:val="num" w:pos="720"/>
        </w:tabs>
        <w:ind w:left="720" w:hanging="360"/>
      </w:pPr>
      <w:rPr>
        <w:rFonts w:ascii="Times New Roman" w:hAnsi="Times New Roman" w:hint="default"/>
      </w:rPr>
    </w:lvl>
    <w:lvl w:ilvl="1" w:tplc="451CD91C" w:tentative="1">
      <w:start w:val="1"/>
      <w:numFmt w:val="bullet"/>
      <w:lvlText w:val="-"/>
      <w:lvlJc w:val="left"/>
      <w:pPr>
        <w:tabs>
          <w:tab w:val="num" w:pos="1440"/>
        </w:tabs>
        <w:ind w:left="1440" w:hanging="360"/>
      </w:pPr>
      <w:rPr>
        <w:rFonts w:ascii="Times New Roman" w:hAnsi="Times New Roman" w:hint="default"/>
      </w:rPr>
    </w:lvl>
    <w:lvl w:ilvl="2" w:tplc="9BFEF13C" w:tentative="1">
      <w:start w:val="1"/>
      <w:numFmt w:val="bullet"/>
      <w:lvlText w:val="-"/>
      <w:lvlJc w:val="left"/>
      <w:pPr>
        <w:tabs>
          <w:tab w:val="num" w:pos="2160"/>
        </w:tabs>
        <w:ind w:left="2160" w:hanging="360"/>
      </w:pPr>
      <w:rPr>
        <w:rFonts w:ascii="Times New Roman" w:hAnsi="Times New Roman" w:hint="default"/>
      </w:rPr>
    </w:lvl>
    <w:lvl w:ilvl="3" w:tplc="43AEC05E" w:tentative="1">
      <w:start w:val="1"/>
      <w:numFmt w:val="bullet"/>
      <w:lvlText w:val="-"/>
      <w:lvlJc w:val="left"/>
      <w:pPr>
        <w:tabs>
          <w:tab w:val="num" w:pos="2880"/>
        </w:tabs>
        <w:ind w:left="2880" w:hanging="360"/>
      </w:pPr>
      <w:rPr>
        <w:rFonts w:ascii="Times New Roman" w:hAnsi="Times New Roman" w:hint="default"/>
      </w:rPr>
    </w:lvl>
    <w:lvl w:ilvl="4" w:tplc="74403F2E" w:tentative="1">
      <w:start w:val="1"/>
      <w:numFmt w:val="bullet"/>
      <w:lvlText w:val="-"/>
      <w:lvlJc w:val="left"/>
      <w:pPr>
        <w:tabs>
          <w:tab w:val="num" w:pos="3600"/>
        </w:tabs>
        <w:ind w:left="3600" w:hanging="360"/>
      </w:pPr>
      <w:rPr>
        <w:rFonts w:ascii="Times New Roman" w:hAnsi="Times New Roman" w:hint="default"/>
      </w:rPr>
    </w:lvl>
    <w:lvl w:ilvl="5" w:tplc="270A0C78" w:tentative="1">
      <w:start w:val="1"/>
      <w:numFmt w:val="bullet"/>
      <w:lvlText w:val="-"/>
      <w:lvlJc w:val="left"/>
      <w:pPr>
        <w:tabs>
          <w:tab w:val="num" w:pos="4320"/>
        </w:tabs>
        <w:ind w:left="4320" w:hanging="360"/>
      </w:pPr>
      <w:rPr>
        <w:rFonts w:ascii="Times New Roman" w:hAnsi="Times New Roman" w:hint="default"/>
      </w:rPr>
    </w:lvl>
    <w:lvl w:ilvl="6" w:tplc="AE6E21F4" w:tentative="1">
      <w:start w:val="1"/>
      <w:numFmt w:val="bullet"/>
      <w:lvlText w:val="-"/>
      <w:lvlJc w:val="left"/>
      <w:pPr>
        <w:tabs>
          <w:tab w:val="num" w:pos="5040"/>
        </w:tabs>
        <w:ind w:left="5040" w:hanging="360"/>
      </w:pPr>
      <w:rPr>
        <w:rFonts w:ascii="Times New Roman" w:hAnsi="Times New Roman" w:hint="default"/>
      </w:rPr>
    </w:lvl>
    <w:lvl w:ilvl="7" w:tplc="119E5C1E" w:tentative="1">
      <w:start w:val="1"/>
      <w:numFmt w:val="bullet"/>
      <w:lvlText w:val="-"/>
      <w:lvlJc w:val="left"/>
      <w:pPr>
        <w:tabs>
          <w:tab w:val="num" w:pos="5760"/>
        </w:tabs>
        <w:ind w:left="5760" w:hanging="360"/>
      </w:pPr>
      <w:rPr>
        <w:rFonts w:ascii="Times New Roman" w:hAnsi="Times New Roman" w:hint="default"/>
      </w:rPr>
    </w:lvl>
    <w:lvl w:ilvl="8" w:tplc="4C60933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4F0A02CE"/>
    <w:multiLevelType w:val="hybridMultilevel"/>
    <w:tmpl w:val="C6B49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B47CA"/>
    <w:multiLevelType w:val="hybridMultilevel"/>
    <w:tmpl w:val="8C6CAF1A"/>
    <w:lvl w:ilvl="0" w:tplc="13DE6960">
      <w:start w:val="1"/>
      <w:numFmt w:val="bullet"/>
      <w:lvlText w:val="-"/>
      <w:lvlJc w:val="left"/>
      <w:pPr>
        <w:tabs>
          <w:tab w:val="num" w:pos="720"/>
        </w:tabs>
        <w:ind w:left="720" w:hanging="360"/>
      </w:pPr>
      <w:rPr>
        <w:rFonts w:ascii="Arial" w:hAnsi="Arial" w:hint="default"/>
      </w:rPr>
    </w:lvl>
    <w:lvl w:ilvl="1" w:tplc="EE888FDA" w:tentative="1">
      <w:start w:val="1"/>
      <w:numFmt w:val="bullet"/>
      <w:lvlText w:val="-"/>
      <w:lvlJc w:val="left"/>
      <w:pPr>
        <w:tabs>
          <w:tab w:val="num" w:pos="1440"/>
        </w:tabs>
        <w:ind w:left="1440" w:hanging="360"/>
      </w:pPr>
      <w:rPr>
        <w:rFonts w:ascii="Arial" w:hAnsi="Arial" w:hint="default"/>
      </w:rPr>
    </w:lvl>
    <w:lvl w:ilvl="2" w:tplc="209C7B18" w:tentative="1">
      <w:start w:val="1"/>
      <w:numFmt w:val="bullet"/>
      <w:lvlText w:val="-"/>
      <w:lvlJc w:val="left"/>
      <w:pPr>
        <w:tabs>
          <w:tab w:val="num" w:pos="2160"/>
        </w:tabs>
        <w:ind w:left="2160" w:hanging="360"/>
      </w:pPr>
      <w:rPr>
        <w:rFonts w:ascii="Arial" w:hAnsi="Arial" w:hint="default"/>
      </w:rPr>
    </w:lvl>
    <w:lvl w:ilvl="3" w:tplc="A84AC47A" w:tentative="1">
      <w:start w:val="1"/>
      <w:numFmt w:val="bullet"/>
      <w:lvlText w:val="-"/>
      <w:lvlJc w:val="left"/>
      <w:pPr>
        <w:tabs>
          <w:tab w:val="num" w:pos="2880"/>
        </w:tabs>
        <w:ind w:left="2880" w:hanging="360"/>
      </w:pPr>
      <w:rPr>
        <w:rFonts w:ascii="Arial" w:hAnsi="Arial" w:hint="default"/>
      </w:rPr>
    </w:lvl>
    <w:lvl w:ilvl="4" w:tplc="198A451A" w:tentative="1">
      <w:start w:val="1"/>
      <w:numFmt w:val="bullet"/>
      <w:lvlText w:val="-"/>
      <w:lvlJc w:val="left"/>
      <w:pPr>
        <w:tabs>
          <w:tab w:val="num" w:pos="3600"/>
        </w:tabs>
        <w:ind w:left="3600" w:hanging="360"/>
      </w:pPr>
      <w:rPr>
        <w:rFonts w:ascii="Arial" w:hAnsi="Arial" w:hint="default"/>
      </w:rPr>
    </w:lvl>
    <w:lvl w:ilvl="5" w:tplc="78CCA3DE" w:tentative="1">
      <w:start w:val="1"/>
      <w:numFmt w:val="bullet"/>
      <w:lvlText w:val="-"/>
      <w:lvlJc w:val="left"/>
      <w:pPr>
        <w:tabs>
          <w:tab w:val="num" w:pos="4320"/>
        </w:tabs>
        <w:ind w:left="4320" w:hanging="360"/>
      </w:pPr>
      <w:rPr>
        <w:rFonts w:ascii="Arial" w:hAnsi="Arial" w:hint="default"/>
      </w:rPr>
    </w:lvl>
    <w:lvl w:ilvl="6" w:tplc="2E887892" w:tentative="1">
      <w:start w:val="1"/>
      <w:numFmt w:val="bullet"/>
      <w:lvlText w:val="-"/>
      <w:lvlJc w:val="left"/>
      <w:pPr>
        <w:tabs>
          <w:tab w:val="num" w:pos="5040"/>
        </w:tabs>
        <w:ind w:left="5040" w:hanging="360"/>
      </w:pPr>
      <w:rPr>
        <w:rFonts w:ascii="Arial" w:hAnsi="Arial" w:hint="default"/>
      </w:rPr>
    </w:lvl>
    <w:lvl w:ilvl="7" w:tplc="FF727464" w:tentative="1">
      <w:start w:val="1"/>
      <w:numFmt w:val="bullet"/>
      <w:lvlText w:val="-"/>
      <w:lvlJc w:val="left"/>
      <w:pPr>
        <w:tabs>
          <w:tab w:val="num" w:pos="5760"/>
        </w:tabs>
        <w:ind w:left="5760" w:hanging="360"/>
      </w:pPr>
      <w:rPr>
        <w:rFonts w:ascii="Arial" w:hAnsi="Arial" w:hint="default"/>
      </w:rPr>
    </w:lvl>
    <w:lvl w:ilvl="8" w:tplc="97481E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A15E4E"/>
    <w:multiLevelType w:val="hybridMultilevel"/>
    <w:tmpl w:val="C220F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7F42C2"/>
    <w:multiLevelType w:val="hybridMultilevel"/>
    <w:tmpl w:val="897CF472"/>
    <w:lvl w:ilvl="0" w:tplc="389AF42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A07698"/>
    <w:multiLevelType w:val="hybridMultilevel"/>
    <w:tmpl w:val="C6B49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4A71EA"/>
    <w:multiLevelType w:val="hybridMultilevel"/>
    <w:tmpl w:val="756E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4A081C"/>
    <w:multiLevelType w:val="hybridMultilevel"/>
    <w:tmpl w:val="99CA51F4"/>
    <w:lvl w:ilvl="0" w:tplc="239C8924">
      <w:start w:val="1"/>
      <w:numFmt w:val="bullet"/>
      <w:lvlText w:val="-"/>
      <w:lvlJc w:val="left"/>
      <w:pPr>
        <w:ind w:left="144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87772"/>
    <w:multiLevelType w:val="hybridMultilevel"/>
    <w:tmpl w:val="A0383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160EB3"/>
    <w:multiLevelType w:val="hybridMultilevel"/>
    <w:tmpl w:val="4C5CD3CE"/>
    <w:lvl w:ilvl="0" w:tplc="1E561896">
      <w:start w:val="1"/>
      <w:numFmt w:val="bullet"/>
      <w:lvlText w:val="-"/>
      <w:lvlJc w:val="left"/>
      <w:pPr>
        <w:tabs>
          <w:tab w:val="num" w:pos="720"/>
        </w:tabs>
        <w:ind w:left="720" w:hanging="360"/>
      </w:pPr>
      <w:rPr>
        <w:rFonts w:ascii="Times New Roman" w:hAnsi="Times New Roman" w:hint="default"/>
      </w:rPr>
    </w:lvl>
    <w:lvl w:ilvl="1" w:tplc="A2D0A42A" w:tentative="1">
      <w:start w:val="1"/>
      <w:numFmt w:val="bullet"/>
      <w:lvlText w:val="-"/>
      <w:lvlJc w:val="left"/>
      <w:pPr>
        <w:tabs>
          <w:tab w:val="num" w:pos="1440"/>
        </w:tabs>
        <w:ind w:left="1440" w:hanging="360"/>
      </w:pPr>
      <w:rPr>
        <w:rFonts w:ascii="Times New Roman" w:hAnsi="Times New Roman" w:hint="default"/>
      </w:rPr>
    </w:lvl>
    <w:lvl w:ilvl="2" w:tplc="89F604B2" w:tentative="1">
      <w:start w:val="1"/>
      <w:numFmt w:val="bullet"/>
      <w:lvlText w:val="-"/>
      <w:lvlJc w:val="left"/>
      <w:pPr>
        <w:tabs>
          <w:tab w:val="num" w:pos="2160"/>
        </w:tabs>
        <w:ind w:left="2160" w:hanging="360"/>
      </w:pPr>
      <w:rPr>
        <w:rFonts w:ascii="Times New Roman" w:hAnsi="Times New Roman" w:hint="default"/>
      </w:rPr>
    </w:lvl>
    <w:lvl w:ilvl="3" w:tplc="6AEE8CBC" w:tentative="1">
      <w:start w:val="1"/>
      <w:numFmt w:val="bullet"/>
      <w:lvlText w:val="-"/>
      <w:lvlJc w:val="left"/>
      <w:pPr>
        <w:tabs>
          <w:tab w:val="num" w:pos="2880"/>
        </w:tabs>
        <w:ind w:left="2880" w:hanging="360"/>
      </w:pPr>
      <w:rPr>
        <w:rFonts w:ascii="Times New Roman" w:hAnsi="Times New Roman" w:hint="default"/>
      </w:rPr>
    </w:lvl>
    <w:lvl w:ilvl="4" w:tplc="77927806" w:tentative="1">
      <w:start w:val="1"/>
      <w:numFmt w:val="bullet"/>
      <w:lvlText w:val="-"/>
      <w:lvlJc w:val="left"/>
      <w:pPr>
        <w:tabs>
          <w:tab w:val="num" w:pos="3600"/>
        </w:tabs>
        <w:ind w:left="3600" w:hanging="360"/>
      </w:pPr>
      <w:rPr>
        <w:rFonts w:ascii="Times New Roman" w:hAnsi="Times New Roman" w:hint="default"/>
      </w:rPr>
    </w:lvl>
    <w:lvl w:ilvl="5" w:tplc="0E92353A" w:tentative="1">
      <w:start w:val="1"/>
      <w:numFmt w:val="bullet"/>
      <w:lvlText w:val="-"/>
      <w:lvlJc w:val="left"/>
      <w:pPr>
        <w:tabs>
          <w:tab w:val="num" w:pos="4320"/>
        </w:tabs>
        <w:ind w:left="4320" w:hanging="360"/>
      </w:pPr>
      <w:rPr>
        <w:rFonts w:ascii="Times New Roman" w:hAnsi="Times New Roman" w:hint="default"/>
      </w:rPr>
    </w:lvl>
    <w:lvl w:ilvl="6" w:tplc="7CCACEC2" w:tentative="1">
      <w:start w:val="1"/>
      <w:numFmt w:val="bullet"/>
      <w:lvlText w:val="-"/>
      <w:lvlJc w:val="left"/>
      <w:pPr>
        <w:tabs>
          <w:tab w:val="num" w:pos="5040"/>
        </w:tabs>
        <w:ind w:left="5040" w:hanging="360"/>
      </w:pPr>
      <w:rPr>
        <w:rFonts w:ascii="Times New Roman" w:hAnsi="Times New Roman" w:hint="default"/>
      </w:rPr>
    </w:lvl>
    <w:lvl w:ilvl="7" w:tplc="91F86466" w:tentative="1">
      <w:start w:val="1"/>
      <w:numFmt w:val="bullet"/>
      <w:lvlText w:val="-"/>
      <w:lvlJc w:val="left"/>
      <w:pPr>
        <w:tabs>
          <w:tab w:val="num" w:pos="5760"/>
        </w:tabs>
        <w:ind w:left="5760" w:hanging="360"/>
      </w:pPr>
      <w:rPr>
        <w:rFonts w:ascii="Times New Roman" w:hAnsi="Times New Roman" w:hint="default"/>
      </w:rPr>
    </w:lvl>
    <w:lvl w:ilvl="8" w:tplc="2F3C9BC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C152414"/>
    <w:multiLevelType w:val="hybridMultilevel"/>
    <w:tmpl w:val="784210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E3D60F3"/>
    <w:multiLevelType w:val="hybridMultilevel"/>
    <w:tmpl w:val="CADE5B94"/>
    <w:lvl w:ilvl="0" w:tplc="A280B3D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15:restartNumberingAfterBreak="0">
    <w:nsid w:val="71AD3717"/>
    <w:multiLevelType w:val="hybridMultilevel"/>
    <w:tmpl w:val="CADE5B94"/>
    <w:lvl w:ilvl="0" w:tplc="A280B3D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15:restartNumberingAfterBreak="0">
    <w:nsid w:val="71B91CF7"/>
    <w:multiLevelType w:val="hybridMultilevel"/>
    <w:tmpl w:val="B33A4CBC"/>
    <w:lvl w:ilvl="0" w:tplc="4204DE38">
      <w:start w:val="1"/>
      <w:numFmt w:val="bullet"/>
      <w:lvlText w:val="-"/>
      <w:lvlJc w:val="left"/>
      <w:pPr>
        <w:tabs>
          <w:tab w:val="num" w:pos="720"/>
        </w:tabs>
        <w:ind w:left="720" w:hanging="360"/>
      </w:pPr>
      <w:rPr>
        <w:rFonts w:ascii="Times New Roman" w:hAnsi="Times New Roman" w:hint="default"/>
      </w:rPr>
    </w:lvl>
    <w:lvl w:ilvl="1" w:tplc="AC7EF792" w:tentative="1">
      <w:start w:val="1"/>
      <w:numFmt w:val="bullet"/>
      <w:lvlText w:val="-"/>
      <w:lvlJc w:val="left"/>
      <w:pPr>
        <w:tabs>
          <w:tab w:val="num" w:pos="1440"/>
        </w:tabs>
        <w:ind w:left="1440" w:hanging="360"/>
      </w:pPr>
      <w:rPr>
        <w:rFonts w:ascii="Times New Roman" w:hAnsi="Times New Roman" w:hint="default"/>
      </w:rPr>
    </w:lvl>
    <w:lvl w:ilvl="2" w:tplc="3A1A6E98" w:tentative="1">
      <w:start w:val="1"/>
      <w:numFmt w:val="bullet"/>
      <w:lvlText w:val="-"/>
      <w:lvlJc w:val="left"/>
      <w:pPr>
        <w:tabs>
          <w:tab w:val="num" w:pos="2160"/>
        </w:tabs>
        <w:ind w:left="2160" w:hanging="360"/>
      </w:pPr>
      <w:rPr>
        <w:rFonts w:ascii="Times New Roman" w:hAnsi="Times New Roman" w:hint="default"/>
      </w:rPr>
    </w:lvl>
    <w:lvl w:ilvl="3" w:tplc="3C9EEEF0" w:tentative="1">
      <w:start w:val="1"/>
      <w:numFmt w:val="bullet"/>
      <w:lvlText w:val="-"/>
      <w:lvlJc w:val="left"/>
      <w:pPr>
        <w:tabs>
          <w:tab w:val="num" w:pos="2880"/>
        </w:tabs>
        <w:ind w:left="2880" w:hanging="360"/>
      </w:pPr>
      <w:rPr>
        <w:rFonts w:ascii="Times New Roman" w:hAnsi="Times New Roman" w:hint="default"/>
      </w:rPr>
    </w:lvl>
    <w:lvl w:ilvl="4" w:tplc="F1BE8A10" w:tentative="1">
      <w:start w:val="1"/>
      <w:numFmt w:val="bullet"/>
      <w:lvlText w:val="-"/>
      <w:lvlJc w:val="left"/>
      <w:pPr>
        <w:tabs>
          <w:tab w:val="num" w:pos="3600"/>
        </w:tabs>
        <w:ind w:left="3600" w:hanging="360"/>
      </w:pPr>
      <w:rPr>
        <w:rFonts w:ascii="Times New Roman" w:hAnsi="Times New Roman" w:hint="default"/>
      </w:rPr>
    </w:lvl>
    <w:lvl w:ilvl="5" w:tplc="20D8766A" w:tentative="1">
      <w:start w:val="1"/>
      <w:numFmt w:val="bullet"/>
      <w:lvlText w:val="-"/>
      <w:lvlJc w:val="left"/>
      <w:pPr>
        <w:tabs>
          <w:tab w:val="num" w:pos="4320"/>
        </w:tabs>
        <w:ind w:left="4320" w:hanging="360"/>
      </w:pPr>
      <w:rPr>
        <w:rFonts w:ascii="Times New Roman" w:hAnsi="Times New Roman" w:hint="default"/>
      </w:rPr>
    </w:lvl>
    <w:lvl w:ilvl="6" w:tplc="5E66DBF6" w:tentative="1">
      <w:start w:val="1"/>
      <w:numFmt w:val="bullet"/>
      <w:lvlText w:val="-"/>
      <w:lvlJc w:val="left"/>
      <w:pPr>
        <w:tabs>
          <w:tab w:val="num" w:pos="5040"/>
        </w:tabs>
        <w:ind w:left="5040" w:hanging="360"/>
      </w:pPr>
      <w:rPr>
        <w:rFonts w:ascii="Times New Roman" w:hAnsi="Times New Roman" w:hint="default"/>
      </w:rPr>
    </w:lvl>
    <w:lvl w:ilvl="7" w:tplc="2B303120" w:tentative="1">
      <w:start w:val="1"/>
      <w:numFmt w:val="bullet"/>
      <w:lvlText w:val="-"/>
      <w:lvlJc w:val="left"/>
      <w:pPr>
        <w:tabs>
          <w:tab w:val="num" w:pos="5760"/>
        </w:tabs>
        <w:ind w:left="5760" w:hanging="360"/>
      </w:pPr>
      <w:rPr>
        <w:rFonts w:ascii="Times New Roman" w:hAnsi="Times New Roman" w:hint="default"/>
      </w:rPr>
    </w:lvl>
    <w:lvl w:ilvl="8" w:tplc="0746604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ACA6979"/>
    <w:multiLevelType w:val="hybridMultilevel"/>
    <w:tmpl w:val="756E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746955"/>
    <w:multiLevelType w:val="hybridMultilevel"/>
    <w:tmpl w:val="E95AAC2C"/>
    <w:lvl w:ilvl="0" w:tplc="E4FE7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DF6C6A"/>
    <w:multiLevelType w:val="hybridMultilevel"/>
    <w:tmpl w:val="F20C3ACE"/>
    <w:lvl w:ilvl="0" w:tplc="555636D2">
      <w:start w:val="1"/>
      <w:numFmt w:val="bullet"/>
      <w:lvlText w:val="•"/>
      <w:lvlJc w:val="left"/>
      <w:pPr>
        <w:tabs>
          <w:tab w:val="num" w:pos="720"/>
        </w:tabs>
        <w:ind w:left="720" w:hanging="360"/>
      </w:pPr>
      <w:rPr>
        <w:rFonts w:ascii="Arial" w:hAnsi="Arial" w:hint="default"/>
      </w:rPr>
    </w:lvl>
    <w:lvl w:ilvl="1" w:tplc="77D24F80">
      <w:numFmt w:val="bullet"/>
      <w:lvlText w:val="–"/>
      <w:lvlJc w:val="left"/>
      <w:pPr>
        <w:tabs>
          <w:tab w:val="num" w:pos="1440"/>
        </w:tabs>
        <w:ind w:left="1440" w:hanging="360"/>
      </w:pPr>
      <w:rPr>
        <w:rFonts w:ascii="Arial" w:hAnsi="Arial" w:hint="default"/>
      </w:rPr>
    </w:lvl>
    <w:lvl w:ilvl="2" w:tplc="7818B802" w:tentative="1">
      <w:start w:val="1"/>
      <w:numFmt w:val="bullet"/>
      <w:lvlText w:val="•"/>
      <w:lvlJc w:val="left"/>
      <w:pPr>
        <w:tabs>
          <w:tab w:val="num" w:pos="2160"/>
        </w:tabs>
        <w:ind w:left="2160" w:hanging="360"/>
      </w:pPr>
      <w:rPr>
        <w:rFonts w:ascii="Arial" w:hAnsi="Arial" w:hint="default"/>
      </w:rPr>
    </w:lvl>
    <w:lvl w:ilvl="3" w:tplc="CF4C457E" w:tentative="1">
      <w:start w:val="1"/>
      <w:numFmt w:val="bullet"/>
      <w:lvlText w:val="•"/>
      <w:lvlJc w:val="left"/>
      <w:pPr>
        <w:tabs>
          <w:tab w:val="num" w:pos="2880"/>
        </w:tabs>
        <w:ind w:left="2880" w:hanging="360"/>
      </w:pPr>
      <w:rPr>
        <w:rFonts w:ascii="Arial" w:hAnsi="Arial" w:hint="default"/>
      </w:rPr>
    </w:lvl>
    <w:lvl w:ilvl="4" w:tplc="762CEE2A" w:tentative="1">
      <w:start w:val="1"/>
      <w:numFmt w:val="bullet"/>
      <w:lvlText w:val="•"/>
      <w:lvlJc w:val="left"/>
      <w:pPr>
        <w:tabs>
          <w:tab w:val="num" w:pos="3600"/>
        </w:tabs>
        <w:ind w:left="3600" w:hanging="360"/>
      </w:pPr>
      <w:rPr>
        <w:rFonts w:ascii="Arial" w:hAnsi="Arial" w:hint="default"/>
      </w:rPr>
    </w:lvl>
    <w:lvl w:ilvl="5" w:tplc="4DF2B20C" w:tentative="1">
      <w:start w:val="1"/>
      <w:numFmt w:val="bullet"/>
      <w:lvlText w:val="•"/>
      <w:lvlJc w:val="left"/>
      <w:pPr>
        <w:tabs>
          <w:tab w:val="num" w:pos="4320"/>
        </w:tabs>
        <w:ind w:left="4320" w:hanging="360"/>
      </w:pPr>
      <w:rPr>
        <w:rFonts w:ascii="Arial" w:hAnsi="Arial" w:hint="default"/>
      </w:rPr>
    </w:lvl>
    <w:lvl w:ilvl="6" w:tplc="E528C612" w:tentative="1">
      <w:start w:val="1"/>
      <w:numFmt w:val="bullet"/>
      <w:lvlText w:val="•"/>
      <w:lvlJc w:val="left"/>
      <w:pPr>
        <w:tabs>
          <w:tab w:val="num" w:pos="5040"/>
        </w:tabs>
        <w:ind w:left="5040" w:hanging="360"/>
      </w:pPr>
      <w:rPr>
        <w:rFonts w:ascii="Arial" w:hAnsi="Arial" w:hint="default"/>
      </w:rPr>
    </w:lvl>
    <w:lvl w:ilvl="7" w:tplc="5E74011E" w:tentative="1">
      <w:start w:val="1"/>
      <w:numFmt w:val="bullet"/>
      <w:lvlText w:val="•"/>
      <w:lvlJc w:val="left"/>
      <w:pPr>
        <w:tabs>
          <w:tab w:val="num" w:pos="5760"/>
        </w:tabs>
        <w:ind w:left="5760" w:hanging="360"/>
      </w:pPr>
      <w:rPr>
        <w:rFonts w:ascii="Arial" w:hAnsi="Arial" w:hint="default"/>
      </w:rPr>
    </w:lvl>
    <w:lvl w:ilvl="8" w:tplc="577EE51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9"/>
  </w:num>
  <w:num w:numId="3">
    <w:abstractNumId w:val="8"/>
  </w:num>
  <w:num w:numId="4">
    <w:abstractNumId w:val="19"/>
  </w:num>
  <w:num w:numId="5">
    <w:abstractNumId w:val="20"/>
  </w:num>
  <w:num w:numId="6">
    <w:abstractNumId w:val="23"/>
  </w:num>
  <w:num w:numId="7">
    <w:abstractNumId w:val="0"/>
  </w:num>
  <w:num w:numId="8">
    <w:abstractNumId w:val="2"/>
  </w:num>
  <w:num w:numId="9">
    <w:abstractNumId w:val="4"/>
  </w:num>
  <w:num w:numId="10">
    <w:abstractNumId w:val="30"/>
  </w:num>
  <w:num w:numId="11">
    <w:abstractNumId w:val="22"/>
  </w:num>
  <w:num w:numId="12">
    <w:abstractNumId w:val="1"/>
  </w:num>
  <w:num w:numId="13">
    <w:abstractNumId w:val="27"/>
  </w:num>
  <w:num w:numId="14">
    <w:abstractNumId w:val="28"/>
  </w:num>
  <w:num w:numId="15">
    <w:abstractNumId w:val="3"/>
  </w:num>
  <w:num w:numId="16">
    <w:abstractNumId w:val="5"/>
  </w:num>
  <w:num w:numId="17">
    <w:abstractNumId w:val="25"/>
  </w:num>
  <w:num w:numId="18">
    <w:abstractNumId w:val="14"/>
  </w:num>
  <w:num w:numId="19">
    <w:abstractNumId w:val="18"/>
  </w:num>
  <w:num w:numId="20">
    <w:abstractNumId w:val="13"/>
  </w:num>
  <w:num w:numId="21">
    <w:abstractNumId w:val="29"/>
  </w:num>
  <w:num w:numId="22">
    <w:abstractNumId w:val="15"/>
  </w:num>
  <w:num w:numId="23">
    <w:abstractNumId w:val="7"/>
  </w:num>
  <w:num w:numId="24">
    <w:abstractNumId w:val="31"/>
  </w:num>
  <w:num w:numId="25">
    <w:abstractNumId w:val="26"/>
  </w:num>
  <w:num w:numId="26">
    <w:abstractNumId w:val="12"/>
  </w:num>
  <w:num w:numId="27">
    <w:abstractNumId w:val="32"/>
  </w:num>
  <w:num w:numId="28">
    <w:abstractNumId w:val="10"/>
  </w:num>
  <w:num w:numId="29">
    <w:abstractNumId w:val="11"/>
  </w:num>
  <w:num w:numId="30">
    <w:abstractNumId w:val="17"/>
  </w:num>
  <w:num w:numId="31">
    <w:abstractNumId w:val="6"/>
  </w:num>
  <w:num w:numId="32">
    <w:abstractNumId w:val="2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1BC"/>
    <w:rsid w:val="00007AB7"/>
    <w:rsid w:val="00022145"/>
    <w:rsid w:val="00024FC7"/>
    <w:rsid w:val="00026029"/>
    <w:rsid w:val="00026EA8"/>
    <w:rsid w:val="000360AD"/>
    <w:rsid w:val="00036EB1"/>
    <w:rsid w:val="00047BD1"/>
    <w:rsid w:val="0005136D"/>
    <w:rsid w:val="0005186D"/>
    <w:rsid w:val="0005403B"/>
    <w:rsid w:val="00055FA3"/>
    <w:rsid w:val="00056F79"/>
    <w:rsid w:val="00075168"/>
    <w:rsid w:val="000838AD"/>
    <w:rsid w:val="00087FD8"/>
    <w:rsid w:val="000934DD"/>
    <w:rsid w:val="000967F4"/>
    <w:rsid w:val="000A48AB"/>
    <w:rsid w:val="000B1D6E"/>
    <w:rsid w:val="000B3D09"/>
    <w:rsid w:val="000B5A5B"/>
    <w:rsid w:val="000B5B2E"/>
    <w:rsid w:val="000B721D"/>
    <w:rsid w:val="000C5CF6"/>
    <w:rsid w:val="000D2A92"/>
    <w:rsid w:val="000D5108"/>
    <w:rsid w:val="000D65AD"/>
    <w:rsid w:val="000F18B7"/>
    <w:rsid w:val="000F3C6A"/>
    <w:rsid w:val="0010037C"/>
    <w:rsid w:val="0010162C"/>
    <w:rsid w:val="001058DB"/>
    <w:rsid w:val="00107F06"/>
    <w:rsid w:val="00125E7F"/>
    <w:rsid w:val="00127D4F"/>
    <w:rsid w:val="00133020"/>
    <w:rsid w:val="00134867"/>
    <w:rsid w:val="00135045"/>
    <w:rsid w:val="00136716"/>
    <w:rsid w:val="00143D2E"/>
    <w:rsid w:val="00154BC1"/>
    <w:rsid w:val="00155ECA"/>
    <w:rsid w:val="0015615F"/>
    <w:rsid w:val="00163606"/>
    <w:rsid w:val="00166FE2"/>
    <w:rsid w:val="0017267E"/>
    <w:rsid w:val="00191FF5"/>
    <w:rsid w:val="00197731"/>
    <w:rsid w:val="001A147D"/>
    <w:rsid w:val="001A4679"/>
    <w:rsid w:val="001B1BBB"/>
    <w:rsid w:val="001B67F4"/>
    <w:rsid w:val="001B7BF7"/>
    <w:rsid w:val="001C0C97"/>
    <w:rsid w:val="001C39D8"/>
    <w:rsid w:val="001C57EF"/>
    <w:rsid w:val="001C5F9E"/>
    <w:rsid w:val="001D0354"/>
    <w:rsid w:val="001D0676"/>
    <w:rsid w:val="001D100C"/>
    <w:rsid w:val="001E2D52"/>
    <w:rsid w:val="001E520A"/>
    <w:rsid w:val="001E65AA"/>
    <w:rsid w:val="001F1CDE"/>
    <w:rsid w:val="001F2939"/>
    <w:rsid w:val="00203315"/>
    <w:rsid w:val="00204D7C"/>
    <w:rsid w:val="002070CB"/>
    <w:rsid w:val="0021007B"/>
    <w:rsid w:val="00211CFF"/>
    <w:rsid w:val="00213C6E"/>
    <w:rsid w:val="002155D0"/>
    <w:rsid w:val="00226CBC"/>
    <w:rsid w:val="002360BF"/>
    <w:rsid w:val="00236D1F"/>
    <w:rsid w:val="00247011"/>
    <w:rsid w:val="00251B94"/>
    <w:rsid w:val="0026201E"/>
    <w:rsid w:val="00267A71"/>
    <w:rsid w:val="00270022"/>
    <w:rsid w:val="002719AC"/>
    <w:rsid w:val="002968F2"/>
    <w:rsid w:val="002A0DE0"/>
    <w:rsid w:val="002A10B3"/>
    <w:rsid w:val="002A1563"/>
    <w:rsid w:val="002A57A4"/>
    <w:rsid w:val="002B5361"/>
    <w:rsid w:val="002C2AE5"/>
    <w:rsid w:val="002E3B40"/>
    <w:rsid w:val="002E54A0"/>
    <w:rsid w:val="002F65B8"/>
    <w:rsid w:val="003073CD"/>
    <w:rsid w:val="00314A9D"/>
    <w:rsid w:val="003202C1"/>
    <w:rsid w:val="00325E33"/>
    <w:rsid w:val="00326E55"/>
    <w:rsid w:val="00340BD1"/>
    <w:rsid w:val="003420E4"/>
    <w:rsid w:val="00356C42"/>
    <w:rsid w:val="003612BE"/>
    <w:rsid w:val="00365630"/>
    <w:rsid w:val="003709CB"/>
    <w:rsid w:val="00374731"/>
    <w:rsid w:val="00375C49"/>
    <w:rsid w:val="0038622A"/>
    <w:rsid w:val="003873A2"/>
    <w:rsid w:val="003A4D46"/>
    <w:rsid w:val="003B23B5"/>
    <w:rsid w:val="003C2195"/>
    <w:rsid w:val="003C5CFE"/>
    <w:rsid w:val="003C5DB5"/>
    <w:rsid w:val="003E3DC3"/>
    <w:rsid w:val="003E4DBE"/>
    <w:rsid w:val="003E5F93"/>
    <w:rsid w:val="003E7C25"/>
    <w:rsid w:val="003F2A4B"/>
    <w:rsid w:val="003F7E80"/>
    <w:rsid w:val="00402699"/>
    <w:rsid w:val="00407ADA"/>
    <w:rsid w:val="00415D4E"/>
    <w:rsid w:val="00417682"/>
    <w:rsid w:val="00440C94"/>
    <w:rsid w:val="004415DA"/>
    <w:rsid w:val="0045162D"/>
    <w:rsid w:val="00455340"/>
    <w:rsid w:val="0045653A"/>
    <w:rsid w:val="004573AF"/>
    <w:rsid w:val="0046026E"/>
    <w:rsid w:val="00461D67"/>
    <w:rsid w:val="004631B5"/>
    <w:rsid w:val="004726FF"/>
    <w:rsid w:val="00481D67"/>
    <w:rsid w:val="00485C07"/>
    <w:rsid w:val="00487597"/>
    <w:rsid w:val="004A1FA1"/>
    <w:rsid w:val="004A4AEC"/>
    <w:rsid w:val="004B55A2"/>
    <w:rsid w:val="004D2C83"/>
    <w:rsid w:val="004D4F4C"/>
    <w:rsid w:val="004E3742"/>
    <w:rsid w:val="004E4B49"/>
    <w:rsid w:val="004E7A48"/>
    <w:rsid w:val="004F2B01"/>
    <w:rsid w:val="004F31B3"/>
    <w:rsid w:val="00504074"/>
    <w:rsid w:val="00505310"/>
    <w:rsid w:val="0052032E"/>
    <w:rsid w:val="0054652E"/>
    <w:rsid w:val="00555B66"/>
    <w:rsid w:val="00555E2F"/>
    <w:rsid w:val="00556B5C"/>
    <w:rsid w:val="00556F9A"/>
    <w:rsid w:val="0056301E"/>
    <w:rsid w:val="005644DD"/>
    <w:rsid w:val="00565A34"/>
    <w:rsid w:val="00565AF4"/>
    <w:rsid w:val="00567D6B"/>
    <w:rsid w:val="0057100B"/>
    <w:rsid w:val="00571C3E"/>
    <w:rsid w:val="005A0D58"/>
    <w:rsid w:val="005A18C5"/>
    <w:rsid w:val="005C0D62"/>
    <w:rsid w:val="005C0FFC"/>
    <w:rsid w:val="005C226A"/>
    <w:rsid w:val="005C2F33"/>
    <w:rsid w:val="005C3F71"/>
    <w:rsid w:val="005C6E80"/>
    <w:rsid w:val="005C72F0"/>
    <w:rsid w:val="005D7670"/>
    <w:rsid w:val="005D7C96"/>
    <w:rsid w:val="005E0CD0"/>
    <w:rsid w:val="005E7235"/>
    <w:rsid w:val="005F3F55"/>
    <w:rsid w:val="0060781F"/>
    <w:rsid w:val="00626072"/>
    <w:rsid w:val="0063583E"/>
    <w:rsid w:val="00643B57"/>
    <w:rsid w:val="00643D99"/>
    <w:rsid w:val="006474E6"/>
    <w:rsid w:val="006536AC"/>
    <w:rsid w:val="00655030"/>
    <w:rsid w:val="00660354"/>
    <w:rsid w:val="00665B9B"/>
    <w:rsid w:val="00667779"/>
    <w:rsid w:val="006717F3"/>
    <w:rsid w:val="006725C7"/>
    <w:rsid w:val="00672836"/>
    <w:rsid w:val="00672963"/>
    <w:rsid w:val="00672F5D"/>
    <w:rsid w:val="006747CC"/>
    <w:rsid w:val="00674AFB"/>
    <w:rsid w:val="006902C4"/>
    <w:rsid w:val="0069455C"/>
    <w:rsid w:val="00695FD2"/>
    <w:rsid w:val="006A1F46"/>
    <w:rsid w:val="006B74BA"/>
    <w:rsid w:val="006C18ED"/>
    <w:rsid w:val="006C7895"/>
    <w:rsid w:val="006D1A9E"/>
    <w:rsid w:val="006D2212"/>
    <w:rsid w:val="006D352F"/>
    <w:rsid w:val="006D5006"/>
    <w:rsid w:val="006E478F"/>
    <w:rsid w:val="006E57A1"/>
    <w:rsid w:val="006F1ECB"/>
    <w:rsid w:val="006F238F"/>
    <w:rsid w:val="006F3EB6"/>
    <w:rsid w:val="007025BE"/>
    <w:rsid w:val="00707BF9"/>
    <w:rsid w:val="00707FF1"/>
    <w:rsid w:val="007124D7"/>
    <w:rsid w:val="00715209"/>
    <w:rsid w:val="0071636D"/>
    <w:rsid w:val="00726ED1"/>
    <w:rsid w:val="00737241"/>
    <w:rsid w:val="00742120"/>
    <w:rsid w:val="00744C06"/>
    <w:rsid w:val="00757339"/>
    <w:rsid w:val="00760B95"/>
    <w:rsid w:val="007756A4"/>
    <w:rsid w:val="00780589"/>
    <w:rsid w:val="007814BB"/>
    <w:rsid w:val="00787383"/>
    <w:rsid w:val="0079245A"/>
    <w:rsid w:val="007A1C55"/>
    <w:rsid w:val="007A5B7E"/>
    <w:rsid w:val="007B3807"/>
    <w:rsid w:val="007C55BA"/>
    <w:rsid w:val="007C5E13"/>
    <w:rsid w:val="007E0DD1"/>
    <w:rsid w:val="007E421B"/>
    <w:rsid w:val="007F0D64"/>
    <w:rsid w:val="00800594"/>
    <w:rsid w:val="00804EFC"/>
    <w:rsid w:val="008066FF"/>
    <w:rsid w:val="00807657"/>
    <w:rsid w:val="00811046"/>
    <w:rsid w:val="00814A93"/>
    <w:rsid w:val="00824EE6"/>
    <w:rsid w:val="008267E8"/>
    <w:rsid w:val="00826E13"/>
    <w:rsid w:val="00841FE3"/>
    <w:rsid w:val="00846E88"/>
    <w:rsid w:val="008519AF"/>
    <w:rsid w:val="008557F7"/>
    <w:rsid w:val="00864113"/>
    <w:rsid w:val="0087112F"/>
    <w:rsid w:val="008753FC"/>
    <w:rsid w:val="00880B5B"/>
    <w:rsid w:val="00883A50"/>
    <w:rsid w:val="00885DA4"/>
    <w:rsid w:val="008911CF"/>
    <w:rsid w:val="008944CE"/>
    <w:rsid w:val="008A1B82"/>
    <w:rsid w:val="008B487A"/>
    <w:rsid w:val="008B65EC"/>
    <w:rsid w:val="008B72A8"/>
    <w:rsid w:val="008B75C2"/>
    <w:rsid w:val="008C12D1"/>
    <w:rsid w:val="008C44BB"/>
    <w:rsid w:val="008D051F"/>
    <w:rsid w:val="008D074D"/>
    <w:rsid w:val="008D4B3A"/>
    <w:rsid w:val="008D6D6F"/>
    <w:rsid w:val="008D6E5B"/>
    <w:rsid w:val="008E14BE"/>
    <w:rsid w:val="008F0A1F"/>
    <w:rsid w:val="00903886"/>
    <w:rsid w:val="0091399A"/>
    <w:rsid w:val="00920C29"/>
    <w:rsid w:val="00930FEB"/>
    <w:rsid w:val="0094762B"/>
    <w:rsid w:val="00964015"/>
    <w:rsid w:val="00965448"/>
    <w:rsid w:val="0096716A"/>
    <w:rsid w:val="00972329"/>
    <w:rsid w:val="00975ACF"/>
    <w:rsid w:val="009768C3"/>
    <w:rsid w:val="00993F53"/>
    <w:rsid w:val="009945EC"/>
    <w:rsid w:val="00995924"/>
    <w:rsid w:val="00995D74"/>
    <w:rsid w:val="009A4248"/>
    <w:rsid w:val="009A62E2"/>
    <w:rsid w:val="009B2A44"/>
    <w:rsid w:val="009C3478"/>
    <w:rsid w:val="009E5D1E"/>
    <w:rsid w:val="00A0709B"/>
    <w:rsid w:val="00A10ADB"/>
    <w:rsid w:val="00A17506"/>
    <w:rsid w:val="00A27B13"/>
    <w:rsid w:val="00A30136"/>
    <w:rsid w:val="00A30D9E"/>
    <w:rsid w:val="00A37944"/>
    <w:rsid w:val="00A468D5"/>
    <w:rsid w:val="00A540C5"/>
    <w:rsid w:val="00A56149"/>
    <w:rsid w:val="00A57FF6"/>
    <w:rsid w:val="00A64F82"/>
    <w:rsid w:val="00A67235"/>
    <w:rsid w:val="00A712D6"/>
    <w:rsid w:val="00A82FCC"/>
    <w:rsid w:val="00A90527"/>
    <w:rsid w:val="00AB08B3"/>
    <w:rsid w:val="00AB588A"/>
    <w:rsid w:val="00AB6377"/>
    <w:rsid w:val="00AC56B5"/>
    <w:rsid w:val="00AD4CCD"/>
    <w:rsid w:val="00AD5B51"/>
    <w:rsid w:val="00AF3828"/>
    <w:rsid w:val="00B007DC"/>
    <w:rsid w:val="00B13C6C"/>
    <w:rsid w:val="00B21114"/>
    <w:rsid w:val="00B22048"/>
    <w:rsid w:val="00B22660"/>
    <w:rsid w:val="00B24D21"/>
    <w:rsid w:val="00B368C1"/>
    <w:rsid w:val="00B403FC"/>
    <w:rsid w:val="00B419E1"/>
    <w:rsid w:val="00B57E7F"/>
    <w:rsid w:val="00B76BC6"/>
    <w:rsid w:val="00B774BC"/>
    <w:rsid w:val="00B847B1"/>
    <w:rsid w:val="00B852BF"/>
    <w:rsid w:val="00B92660"/>
    <w:rsid w:val="00B96BE0"/>
    <w:rsid w:val="00BA435F"/>
    <w:rsid w:val="00BA7860"/>
    <w:rsid w:val="00BB6461"/>
    <w:rsid w:val="00BB6F34"/>
    <w:rsid w:val="00BC56DD"/>
    <w:rsid w:val="00BE1F92"/>
    <w:rsid w:val="00BE225A"/>
    <w:rsid w:val="00BE26E4"/>
    <w:rsid w:val="00BE6076"/>
    <w:rsid w:val="00BF0A84"/>
    <w:rsid w:val="00BF30A0"/>
    <w:rsid w:val="00BF5B2B"/>
    <w:rsid w:val="00C006C6"/>
    <w:rsid w:val="00C00D10"/>
    <w:rsid w:val="00C02176"/>
    <w:rsid w:val="00C03706"/>
    <w:rsid w:val="00C054F4"/>
    <w:rsid w:val="00C129CF"/>
    <w:rsid w:val="00C16BAF"/>
    <w:rsid w:val="00C16E6B"/>
    <w:rsid w:val="00C218FF"/>
    <w:rsid w:val="00C231A5"/>
    <w:rsid w:val="00C260B7"/>
    <w:rsid w:val="00C3672E"/>
    <w:rsid w:val="00C42176"/>
    <w:rsid w:val="00C50BBF"/>
    <w:rsid w:val="00C526F8"/>
    <w:rsid w:val="00C67043"/>
    <w:rsid w:val="00C737F8"/>
    <w:rsid w:val="00C770D3"/>
    <w:rsid w:val="00C92A90"/>
    <w:rsid w:val="00C9351C"/>
    <w:rsid w:val="00CA21EB"/>
    <w:rsid w:val="00CB1026"/>
    <w:rsid w:val="00CB2227"/>
    <w:rsid w:val="00CB5838"/>
    <w:rsid w:val="00CB5DDA"/>
    <w:rsid w:val="00CC2337"/>
    <w:rsid w:val="00CC2523"/>
    <w:rsid w:val="00CD48AC"/>
    <w:rsid w:val="00CE1165"/>
    <w:rsid w:val="00CE1404"/>
    <w:rsid w:val="00CE3B9E"/>
    <w:rsid w:val="00CE6B2B"/>
    <w:rsid w:val="00CF5859"/>
    <w:rsid w:val="00D0300C"/>
    <w:rsid w:val="00D0379B"/>
    <w:rsid w:val="00D04FFE"/>
    <w:rsid w:val="00D27DEB"/>
    <w:rsid w:val="00D37DF8"/>
    <w:rsid w:val="00D40D3A"/>
    <w:rsid w:val="00D44A74"/>
    <w:rsid w:val="00D45429"/>
    <w:rsid w:val="00D56A54"/>
    <w:rsid w:val="00D574BA"/>
    <w:rsid w:val="00D57E66"/>
    <w:rsid w:val="00D63A81"/>
    <w:rsid w:val="00D81899"/>
    <w:rsid w:val="00D86184"/>
    <w:rsid w:val="00D8756E"/>
    <w:rsid w:val="00D925F4"/>
    <w:rsid w:val="00DA2CEA"/>
    <w:rsid w:val="00DA6178"/>
    <w:rsid w:val="00DB190C"/>
    <w:rsid w:val="00DB57A0"/>
    <w:rsid w:val="00DB7EE7"/>
    <w:rsid w:val="00DC0063"/>
    <w:rsid w:val="00DC037F"/>
    <w:rsid w:val="00DC46A6"/>
    <w:rsid w:val="00DC6094"/>
    <w:rsid w:val="00DD081A"/>
    <w:rsid w:val="00DE29FF"/>
    <w:rsid w:val="00DE412A"/>
    <w:rsid w:val="00DE72A5"/>
    <w:rsid w:val="00DF1DED"/>
    <w:rsid w:val="00DF3250"/>
    <w:rsid w:val="00DF43D0"/>
    <w:rsid w:val="00E014A8"/>
    <w:rsid w:val="00E01A50"/>
    <w:rsid w:val="00E11A3C"/>
    <w:rsid w:val="00E12708"/>
    <w:rsid w:val="00E23CFB"/>
    <w:rsid w:val="00E31A3C"/>
    <w:rsid w:val="00E33322"/>
    <w:rsid w:val="00E363A9"/>
    <w:rsid w:val="00E56080"/>
    <w:rsid w:val="00E74F4F"/>
    <w:rsid w:val="00E755D2"/>
    <w:rsid w:val="00E90686"/>
    <w:rsid w:val="00E90A2D"/>
    <w:rsid w:val="00E97344"/>
    <w:rsid w:val="00EB4CFE"/>
    <w:rsid w:val="00EB75D8"/>
    <w:rsid w:val="00EB7788"/>
    <w:rsid w:val="00ED2409"/>
    <w:rsid w:val="00ED333C"/>
    <w:rsid w:val="00ED3D1F"/>
    <w:rsid w:val="00EF111C"/>
    <w:rsid w:val="00EF4214"/>
    <w:rsid w:val="00EF5806"/>
    <w:rsid w:val="00EF588D"/>
    <w:rsid w:val="00EF717B"/>
    <w:rsid w:val="00F02991"/>
    <w:rsid w:val="00F34AC7"/>
    <w:rsid w:val="00F410A0"/>
    <w:rsid w:val="00F5344B"/>
    <w:rsid w:val="00F56F18"/>
    <w:rsid w:val="00F571CB"/>
    <w:rsid w:val="00F7798F"/>
    <w:rsid w:val="00F85DCD"/>
    <w:rsid w:val="00F91E71"/>
    <w:rsid w:val="00F9716A"/>
    <w:rsid w:val="00FA01B8"/>
    <w:rsid w:val="00FA2392"/>
    <w:rsid w:val="00FA40B5"/>
    <w:rsid w:val="00FC6D89"/>
    <w:rsid w:val="00FC7675"/>
    <w:rsid w:val="00FD4BB6"/>
    <w:rsid w:val="00FD596E"/>
    <w:rsid w:val="00FD5C3B"/>
    <w:rsid w:val="00FE20E8"/>
    <w:rsid w:val="00FE496C"/>
    <w:rsid w:val="00FE5FB7"/>
    <w:rsid w:val="00FE7077"/>
    <w:rsid w:val="00FE7480"/>
    <w:rsid w:val="00FF156D"/>
    <w:rsid w:val="00FF2E89"/>
    <w:rsid w:val="00FF67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09CE4F9-93EA-4080-A441-8DB5AA8C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noProof w:val="0"/>
      <w:sz w:val="24"/>
    </w:rPr>
  </w:style>
  <w:style w:type="paragraph" w:styleId="Heading6">
    <w:name w:val="heading 6"/>
    <w:basedOn w:val="Normal"/>
    <w:next w:val="Normal"/>
    <w:qFormat/>
    <w:pPr>
      <w:keepNext/>
      <w:outlineLvl w:val="5"/>
    </w:pPr>
    <w:rPr>
      <w:rFonts w:ascii="Arial" w:hAnsi="Arial"/>
      <w:b/>
      <w:noProof w:val="0"/>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noProof w:val="0"/>
    </w:rPr>
  </w:style>
  <w:style w:type="paragraph" w:customStyle="1" w:styleId="00BodyText">
    <w:name w:val="00 BodyText"/>
    <w:basedOn w:val="Normal"/>
    <w:pPr>
      <w:spacing w:after="220"/>
    </w:pPr>
    <w:rPr>
      <w:rFonts w:ascii="Arial" w:hAnsi="Arial"/>
      <w:noProof w:val="0"/>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table" w:styleId="TableGrid">
    <w:name w:val="Table Grid"/>
    <w:basedOn w:val="TableNormal"/>
    <w:rsid w:val="00D27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D27DEB"/>
    <w:pPr>
      <w:keepNext/>
      <w:keepLines/>
      <w:jc w:val="center"/>
    </w:pPr>
    <w:rPr>
      <w:rFonts w:ascii="Arial" w:eastAsia="Times New Roman" w:hAnsi="Arial"/>
      <w:b/>
      <w:sz w:val="18"/>
    </w:rPr>
  </w:style>
  <w:style w:type="paragraph" w:customStyle="1" w:styleId="FP">
    <w:name w:val="FP"/>
    <w:basedOn w:val="Normal"/>
    <w:rsid w:val="00D27DEB"/>
    <w:rPr>
      <w:rFonts w:eastAsia="Times New Roman"/>
    </w:rPr>
  </w:style>
  <w:style w:type="paragraph" w:customStyle="1" w:styleId="TH">
    <w:name w:val="TH"/>
    <w:basedOn w:val="Normal"/>
    <w:link w:val="THChar"/>
    <w:rsid w:val="00D27DEB"/>
    <w:pPr>
      <w:keepNext/>
      <w:keepLines/>
      <w:spacing w:before="60" w:after="180"/>
      <w:jc w:val="center"/>
    </w:pPr>
    <w:rPr>
      <w:rFonts w:ascii="Arial" w:eastAsia="Times New Roman" w:hAnsi="Arial"/>
      <w:b/>
    </w:rPr>
  </w:style>
  <w:style w:type="paragraph" w:customStyle="1" w:styleId="TAN">
    <w:name w:val="TAN"/>
    <w:basedOn w:val="TAL"/>
    <w:rsid w:val="00D27DEB"/>
    <w:pPr>
      <w:ind w:left="851" w:hanging="851"/>
    </w:pPr>
  </w:style>
  <w:style w:type="paragraph" w:customStyle="1" w:styleId="TAL">
    <w:name w:val="TAL"/>
    <w:basedOn w:val="Normal"/>
    <w:link w:val="TALChar"/>
    <w:rsid w:val="00D27DEB"/>
    <w:pPr>
      <w:keepNext/>
      <w:keepLines/>
    </w:pPr>
    <w:rPr>
      <w:rFonts w:ascii="Arial" w:eastAsia="Times New Roman" w:hAnsi="Arial"/>
      <w:sz w:val="18"/>
    </w:rPr>
  </w:style>
  <w:style w:type="character" w:customStyle="1" w:styleId="TALChar">
    <w:name w:val="TAL Char"/>
    <w:link w:val="TAL"/>
    <w:rsid w:val="00D27DEB"/>
    <w:rPr>
      <w:rFonts w:ascii="Arial" w:eastAsia="Times New Roman" w:hAnsi="Arial"/>
      <w:sz w:val="18"/>
      <w:lang w:val="en-GB" w:eastAsia="en-US"/>
    </w:rPr>
  </w:style>
  <w:style w:type="character" w:customStyle="1" w:styleId="TAHCar">
    <w:name w:val="TAH Car"/>
    <w:link w:val="TAH"/>
    <w:rsid w:val="00D27DEB"/>
    <w:rPr>
      <w:rFonts w:ascii="Arial" w:eastAsia="Times New Roman" w:hAnsi="Arial"/>
      <w:b/>
      <w:sz w:val="18"/>
      <w:lang w:val="en-GB" w:eastAsia="en-US"/>
    </w:rPr>
  </w:style>
  <w:style w:type="character" w:customStyle="1" w:styleId="THChar">
    <w:name w:val="TH Char"/>
    <w:link w:val="TH"/>
    <w:rsid w:val="00D27DEB"/>
    <w:rPr>
      <w:rFonts w:ascii="Arial" w:eastAsia="Times New Roman" w:hAnsi="Arial"/>
      <w:b/>
      <w:lang w:val="en-GB" w:eastAsia="en-US"/>
    </w:rPr>
  </w:style>
  <w:style w:type="paragraph" w:customStyle="1" w:styleId="NO">
    <w:name w:val="NO"/>
    <w:basedOn w:val="Normal"/>
    <w:link w:val="NOZchn"/>
    <w:qFormat/>
    <w:rsid w:val="00883A50"/>
    <w:pPr>
      <w:keepLines/>
      <w:spacing w:after="180"/>
      <w:ind w:left="1135" w:hanging="851"/>
    </w:pPr>
    <w:rPr>
      <w:rFonts w:eastAsia="Times New Roman"/>
    </w:rPr>
  </w:style>
  <w:style w:type="character" w:customStyle="1" w:styleId="NOZchn">
    <w:name w:val="NO Zchn"/>
    <w:link w:val="NO"/>
    <w:rsid w:val="00883A50"/>
    <w:rPr>
      <w:rFonts w:eastAsia="Times New Roman"/>
      <w:lang w:val="en-GB" w:eastAsia="en-US"/>
    </w:rPr>
  </w:style>
  <w:style w:type="paragraph" w:styleId="BalloonText">
    <w:name w:val="Balloon Text"/>
    <w:basedOn w:val="Normal"/>
    <w:link w:val="BalloonTextChar"/>
    <w:rsid w:val="00883A50"/>
    <w:rPr>
      <w:rFonts w:ascii="Segoe UI" w:hAnsi="Segoe UI" w:cs="Segoe UI"/>
      <w:sz w:val="18"/>
      <w:szCs w:val="18"/>
    </w:rPr>
  </w:style>
  <w:style w:type="character" w:customStyle="1" w:styleId="BalloonTextChar">
    <w:name w:val="Balloon Text Char"/>
    <w:link w:val="BalloonText"/>
    <w:rsid w:val="00883A50"/>
    <w:rPr>
      <w:rFonts w:ascii="Segoe UI" w:hAnsi="Segoe UI" w:cs="Segoe UI"/>
      <w:sz w:val="18"/>
      <w:szCs w:val="18"/>
      <w:lang w:val="en-GB" w:eastAsia="en-US"/>
    </w:rPr>
  </w:style>
  <w:style w:type="character" w:customStyle="1" w:styleId="B1Char">
    <w:name w:val="B1 Char"/>
    <w:link w:val="B1"/>
    <w:locked/>
    <w:rsid w:val="00A540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953631537">
      <w:bodyDiv w:val="1"/>
      <w:marLeft w:val="0"/>
      <w:marRight w:val="0"/>
      <w:marTop w:val="0"/>
      <w:marBottom w:val="0"/>
      <w:divBdr>
        <w:top w:val="none" w:sz="0" w:space="0" w:color="auto"/>
        <w:left w:val="none" w:sz="0" w:space="0" w:color="auto"/>
        <w:bottom w:val="none" w:sz="0" w:space="0" w:color="auto"/>
        <w:right w:val="none" w:sz="0" w:space="0" w:color="auto"/>
      </w:divBdr>
      <w:divsChild>
        <w:div w:id="16010173">
          <w:marLeft w:val="1166"/>
          <w:marRight w:val="0"/>
          <w:marTop w:val="72"/>
          <w:marBottom w:val="0"/>
          <w:divBdr>
            <w:top w:val="none" w:sz="0" w:space="0" w:color="auto"/>
            <w:left w:val="none" w:sz="0" w:space="0" w:color="auto"/>
            <w:bottom w:val="none" w:sz="0" w:space="0" w:color="auto"/>
            <w:right w:val="none" w:sz="0" w:space="0" w:color="auto"/>
          </w:divBdr>
        </w:div>
        <w:div w:id="112870696">
          <w:marLeft w:val="547"/>
          <w:marRight w:val="0"/>
          <w:marTop w:val="86"/>
          <w:marBottom w:val="0"/>
          <w:divBdr>
            <w:top w:val="none" w:sz="0" w:space="0" w:color="auto"/>
            <w:left w:val="none" w:sz="0" w:space="0" w:color="auto"/>
            <w:bottom w:val="none" w:sz="0" w:space="0" w:color="auto"/>
            <w:right w:val="none" w:sz="0" w:space="0" w:color="auto"/>
          </w:divBdr>
        </w:div>
        <w:div w:id="244612511">
          <w:marLeft w:val="547"/>
          <w:marRight w:val="0"/>
          <w:marTop w:val="86"/>
          <w:marBottom w:val="0"/>
          <w:divBdr>
            <w:top w:val="none" w:sz="0" w:space="0" w:color="auto"/>
            <w:left w:val="none" w:sz="0" w:space="0" w:color="auto"/>
            <w:bottom w:val="none" w:sz="0" w:space="0" w:color="auto"/>
            <w:right w:val="none" w:sz="0" w:space="0" w:color="auto"/>
          </w:divBdr>
        </w:div>
        <w:div w:id="615605849">
          <w:marLeft w:val="1166"/>
          <w:marRight w:val="0"/>
          <w:marTop w:val="72"/>
          <w:marBottom w:val="0"/>
          <w:divBdr>
            <w:top w:val="none" w:sz="0" w:space="0" w:color="auto"/>
            <w:left w:val="none" w:sz="0" w:space="0" w:color="auto"/>
            <w:bottom w:val="none" w:sz="0" w:space="0" w:color="auto"/>
            <w:right w:val="none" w:sz="0" w:space="0" w:color="auto"/>
          </w:divBdr>
        </w:div>
        <w:div w:id="670836180">
          <w:marLeft w:val="1166"/>
          <w:marRight w:val="0"/>
          <w:marTop w:val="72"/>
          <w:marBottom w:val="0"/>
          <w:divBdr>
            <w:top w:val="none" w:sz="0" w:space="0" w:color="auto"/>
            <w:left w:val="none" w:sz="0" w:space="0" w:color="auto"/>
            <w:bottom w:val="none" w:sz="0" w:space="0" w:color="auto"/>
            <w:right w:val="none" w:sz="0" w:space="0" w:color="auto"/>
          </w:divBdr>
        </w:div>
        <w:div w:id="1320960309">
          <w:marLeft w:val="1166"/>
          <w:marRight w:val="0"/>
          <w:marTop w:val="72"/>
          <w:marBottom w:val="0"/>
          <w:divBdr>
            <w:top w:val="none" w:sz="0" w:space="0" w:color="auto"/>
            <w:left w:val="none" w:sz="0" w:space="0" w:color="auto"/>
            <w:bottom w:val="none" w:sz="0" w:space="0" w:color="auto"/>
            <w:right w:val="none" w:sz="0" w:space="0" w:color="auto"/>
          </w:divBdr>
        </w:div>
        <w:div w:id="1326973566">
          <w:marLeft w:val="547"/>
          <w:marRight w:val="0"/>
          <w:marTop w:val="86"/>
          <w:marBottom w:val="0"/>
          <w:divBdr>
            <w:top w:val="none" w:sz="0" w:space="0" w:color="auto"/>
            <w:left w:val="none" w:sz="0" w:space="0" w:color="auto"/>
            <w:bottom w:val="none" w:sz="0" w:space="0" w:color="auto"/>
            <w:right w:val="none" w:sz="0" w:space="0" w:color="auto"/>
          </w:divBdr>
        </w:div>
        <w:div w:id="1423182828">
          <w:marLeft w:val="1166"/>
          <w:marRight w:val="0"/>
          <w:marTop w:val="72"/>
          <w:marBottom w:val="0"/>
          <w:divBdr>
            <w:top w:val="none" w:sz="0" w:space="0" w:color="auto"/>
            <w:left w:val="none" w:sz="0" w:space="0" w:color="auto"/>
            <w:bottom w:val="none" w:sz="0" w:space="0" w:color="auto"/>
            <w:right w:val="none" w:sz="0" w:space="0" w:color="auto"/>
          </w:divBdr>
        </w:div>
        <w:div w:id="1923835533">
          <w:marLeft w:val="547"/>
          <w:marRight w:val="0"/>
          <w:marTop w:val="86"/>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8818334">
      <w:bodyDiv w:val="1"/>
      <w:marLeft w:val="0"/>
      <w:marRight w:val="0"/>
      <w:marTop w:val="0"/>
      <w:marBottom w:val="0"/>
      <w:divBdr>
        <w:top w:val="none" w:sz="0" w:space="0" w:color="auto"/>
        <w:left w:val="none" w:sz="0" w:space="0" w:color="auto"/>
        <w:bottom w:val="none" w:sz="0" w:space="0" w:color="auto"/>
        <w:right w:val="none" w:sz="0" w:space="0" w:color="auto"/>
      </w:divBdr>
      <w:divsChild>
        <w:div w:id="19744927">
          <w:marLeft w:val="547"/>
          <w:marRight w:val="0"/>
          <w:marTop w:val="0"/>
          <w:marBottom w:val="0"/>
          <w:divBdr>
            <w:top w:val="none" w:sz="0" w:space="0" w:color="auto"/>
            <w:left w:val="none" w:sz="0" w:space="0" w:color="auto"/>
            <w:bottom w:val="none" w:sz="0" w:space="0" w:color="auto"/>
            <w:right w:val="none" w:sz="0" w:space="0" w:color="auto"/>
          </w:divBdr>
        </w:div>
        <w:div w:id="282347836">
          <w:marLeft w:val="547"/>
          <w:marRight w:val="0"/>
          <w:marTop w:val="0"/>
          <w:marBottom w:val="0"/>
          <w:divBdr>
            <w:top w:val="none" w:sz="0" w:space="0" w:color="auto"/>
            <w:left w:val="none" w:sz="0" w:space="0" w:color="auto"/>
            <w:bottom w:val="none" w:sz="0" w:space="0" w:color="auto"/>
            <w:right w:val="none" w:sz="0" w:space="0" w:color="auto"/>
          </w:divBdr>
        </w:div>
        <w:div w:id="557938258">
          <w:marLeft w:val="547"/>
          <w:marRight w:val="0"/>
          <w:marTop w:val="0"/>
          <w:marBottom w:val="0"/>
          <w:divBdr>
            <w:top w:val="none" w:sz="0" w:space="0" w:color="auto"/>
            <w:left w:val="none" w:sz="0" w:space="0" w:color="auto"/>
            <w:bottom w:val="none" w:sz="0" w:space="0" w:color="auto"/>
            <w:right w:val="none" w:sz="0" w:space="0" w:color="auto"/>
          </w:divBdr>
        </w:div>
        <w:div w:id="844324449">
          <w:marLeft w:val="547"/>
          <w:marRight w:val="0"/>
          <w:marTop w:val="0"/>
          <w:marBottom w:val="0"/>
          <w:divBdr>
            <w:top w:val="none" w:sz="0" w:space="0" w:color="auto"/>
            <w:left w:val="none" w:sz="0" w:space="0" w:color="auto"/>
            <w:bottom w:val="none" w:sz="0" w:space="0" w:color="auto"/>
            <w:right w:val="none" w:sz="0" w:space="0" w:color="auto"/>
          </w:divBdr>
        </w:div>
        <w:div w:id="981544037">
          <w:marLeft w:val="547"/>
          <w:marRight w:val="0"/>
          <w:marTop w:val="0"/>
          <w:marBottom w:val="0"/>
          <w:divBdr>
            <w:top w:val="none" w:sz="0" w:space="0" w:color="auto"/>
            <w:left w:val="none" w:sz="0" w:space="0" w:color="auto"/>
            <w:bottom w:val="none" w:sz="0" w:space="0" w:color="auto"/>
            <w:right w:val="none" w:sz="0" w:space="0" w:color="auto"/>
          </w:divBdr>
        </w:div>
        <w:div w:id="1035544597">
          <w:marLeft w:val="547"/>
          <w:marRight w:val="0"/>
          <w:marTop w:val="0"/>
          <w:marBottom w:val="0"/>
          <w:divBdr>
            <w:top w:val="none" w:sz="0" w:space="0" w:color="auto"/>
            <w:left w:val="none" w:sz="0" w:space="0" w:color="auto"/>
            <w:bottom w:val="none" w:sz="0" w:space="0" w:color="auto"/>
            <w:right w:val="none" w:sz="0" w:space="0" w:color="auto"/>
          </w:divBdr>
        </w:div>
        <w:div w:id="1308515865">
          <w:marLeft w:val="547"/>
          <w:marRight w:val="0"/>
          <w:marTop w:val="0"/>
          <w:marBottom w:val="0"/>
          <w:divBdr>
            <w:top w:val="none" w:sz="0" w:space="0" w:color="auto"/>
            <w:left w:val="none" w:sz="0" w:space="0" w:color="auto"/>
            <w:bottom w:val="none" w:sz="0" w:space="0" w:color="auto"/>
            <w:right w:val="none" w:sz="0" w:space="0" w:color="auto"/>
          </w:divBdr>
        </w:div>
        <w:div w:id="1599025912">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4482284">
      <w:bodyDiv w:val="1"/>
      <w:marLeft w:val="0"/>
      <w:marRight w:val="0"/>
      <w:marTop w:val="0"/>
      <w:marBottom w:val="0"/>
      <w:divBdr>
        <w:top w:val="none" w:sz="0" w:space="0" w:color="auto"/>
        <w:left w:val="none" w:sz="0" w:space="0" w:color="auto"/>
        <w:bottom w:val="none" w:sz="0" w:space="0" w:color="auto"/>
        <w:right w:val="none" w:sz="0" w:space="0" w:color="auto"/>
      </w:divBdr>
      <w:divsChild>
        <w:div w:id="692154147">
          <w:marLeft w:val="547"/>
          <w:marRight w:val="0"/>
          <w:marTop w:val="0"/>
          <w:marBottom w:val="0"/>
          <w:divBdr>
            <w:top w:val="none" w:sz="0" w:space="0" w:color="auto"/>
            <w:left w:val="none" w:sz="0" w:space="0" w:color="auto"/>
            <w:bottom w:val="none" w:sz="0" w:space="0" w:color="auto"/>
            <w:right w:val="none" w:sz="0" w:space="0" w:color="auto"/>
          </w:divBdr>
        </w:div>
        <w:div w:id="733354201">
          <w:marLeft w:val="547"/>
          <w:marRight w:val="0"/>
          <w:marTop w:val="0"/>
          <w:marBottom w:val="0"/>
          <w:divBdr>
            <w:top w:val="none" w:sz="0" w:space="0" w:color="auto"/>
            <w:left w:val="none" w:sz="0" w:space="0" w:color="auto"/>
            <w:bottom w:val="none" w:sz="0" w:space="0" w:color="auto"/>
            <w:right w:val="none" w:sz="0" w:space="0" w:color="auto"/>
          </w:divBdr>
        </w:div>
        <w:div w:id="863634387">
          <w:marLeft w:val="547"/>
          <w:marRight w:val="0"/>
          <w:marTop w:val="0"/>
          <w:marBottom w:val="0"/>
          <w:divBdr>
            <w:top w:val="none" w:sz="0" w:space="0" w:color="auto"/>
            <w:left w:val="none" w:sz="0" w:space="0" w:color="auto"/>
            <w:bottom w:val="none" w:sz="0" w:space="0" w:color="auto"/>
            <w:right w:val="none" w:sz="0" w:space="0" w:color="auto"/>
          </w:divBdr>
        </w:div>
        <w:div w:id="1235244605">
          <w:marLeft w:val="547"/>
          <w:marRight w:val="0"/>
          <w:marTop w:val="0"/>
          <w:marBottom w:val="0"/>
          <w:divBdr>
            <w:top w:val="none" w:sz="0" w:space="0" w:color="auto"/>
            <w:left w:val="none" w:sz="0" w:space="0" w:color="auto"/>
            <w:bottom w:val="none" w:sz="0" w:space="0" w:color="auto"/>
            <w:right w:val="none" w:sz="0" w:space="0" w:color="auto"/>
          </w:divBdr>
        </w:div>
        <w:div w:id="1545098232">
          <w:marLeft w:val="547"/>
          <w:marRight w:val="0"/>
          <w:marTop w:val="0"/>
          <w:marBottom w:val="0"/>
          <w:divBdr>
            <w:top w:val="none" w:sz="0" w:space="0" w:color="auto"/>
            <w:left w:val="none" w:sz="0" w:space="0" w:color="auto"/>
            <w:bottom w:val="none" w:sz="0" w:space="0" w:color="auto"/>
            <w:right w:val="none" w:sz="0" w:space="0" w:color="auto"/>
          </w:divBdr>
        </w:div>
        <w:div w:id="1654675669">
          <w:marLeft w:val="547"/>
          <w:marRight w:val="0"/>
          <w:marTop w:val="0"/>
          <w:marBottom w:val="0"/>
          <w:divBdr>
            <w:top w:val="none" w:sz="0" w:space="0" w:color="auto"/>
            <w:left w:val="none" w:sz="0" w:space="0" w:color="auto"/>
            <w:bottom w:val="none" w:sz="0" w:space="0" w:color="auto"/>
            <w:right w:val="none" w:sz="0" w:space="0" w:color="auto"/>
          </w:divBdr>
        </w:div>
        <w:div w:id="1724789040">
          <w:marLeft w:val="547"/>
          <w:marRight w:val="0"/>
          <w:marTop w:val="0"/>
          <w:marBottom w:val="0"/>
          <w:divBdr>
            <w:top w:val="none" w:sz="0" w:space="0" w:color="auto"/>
            <w:left w:val="none" w:sz="0" w:space="0" w:color="auto"/>
            <w:bottom w:val="none" w:sz="0" w:space="0" w:color="auto"/>
            <w:right w:val="none" w:sz="0" w:space="0" w:color="auto"/>
          </w:divBdr>
        </w:div>
        <w:div w:id="2096245588">
          <w:marLeft w:val="547"/>
          <w:marRight w:val="0"/>
          <w:marTop w:val="0"/>
          <w:marBottom w:val="0"/>
          <w:divBdr>
            <w:top w:val="none" w:sz="0" w:space="0" w:color="auto"/>
            <w:left w:val="none" w:sz="0" w:space="0" w:color="auto"/>
            <w:bottom w:val="none" w:sz="0" w:space="0" w:color="auto"/>
            <w:right w:val="none" w:sz="0" w:space="0" w:color="auto"/>
          </w:divBdr>
        </w:div>
        <w:div w:id="2134013593">
          <w:marLeft w:val="547"/>
          <w:marRight w:val="0"/>
          <w:marTop w:val="0"/>
          <w:marBottom w:val="0"/>
          <w:divBdr>
            <w:top w:val="none" w:sz="0" w:space="0" w:color="auto"/>
            <w:left w:val="none" w:sz="0" w:space="0" w:color="auto"/>
            <w:bottom w:val="none" w:sz="0" w:space="0" w:color="auto"/>
            <w:right w:val="none" w:sz="0" w:space="0" w:color="auto"/>
          </w:divBdr>
        </w:div>
      </w:divsChild>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90708036">
      <w:bodyDiv w:val="1"/>
      <w:marLeft w:val="0"/>
      <w:marRight w:val="0"/>
      <w:marTop w:val="0"/>
      <w:marBottom w:val="0"/>
      <w:divBdr>
        <w:top w:val="none" w:sz="0" w:space="0" w:color="auto"/>
        <w:left w:val="none" w:sz="0" w:space="0" w:color="auto"/>
        <w:bottom w:val="none" w:sz="0" w:space="0" w:color="auto"/>
        <w:right w:val="none" w:sz="0" w:space="0" w:color="auto"/>
      </w:divBdr>
      <w:divsChild>
        <w:div w:id="283121180">
          <w:marLeft w:val="446"/>
          <w:marRight w:val="0"/>
          <w:marTop w:val="0"/>
          <w:marBottom w:val="0"/>
          <w:divBdr>
            <w:top w:val="none" w:sz="0" w:space="0" w:color="auto"/>
            <w:left w:val="none" w:sz="0" w:space="0" w:color="auto"/>
            <w:bottom w:val="none" w:sz="0" w:space="0" w:color="auto"/>
            <w:right w:val="none" w:sz="0" w:space="0" w:color="auto"/>
          </w:divBdr>
        </w:div>
        <w:div w:id="620838357">
          <w:marLeft w:val="446"/>
          <w:marRight w:val="0"/>
          <w:marTop w:val="0"/>
          <w:marBottom w:val="0"/>
          <w:divBdr>
            <w:top w:val="none" w:sz="0" w:space="0" w:color="auto"/>
            <w:left w:val="none" w:sz="0" w:space="0" w:color="auto"/>
            <w:bottom w:val="none" w:sz="0" w:space="0" w:color="auto"/>
            <w:right w:val="none" w:sz="0" w:space="0" w:color="auto"/>
          </w:divBdr>
        </w:div>
        <w:div w:id="667559353">
          <w:marLeft w:val="446"/>
          <w:marRight w:val="0"/>
          <w:marTop w:val="0"/>
          <w:marBottom w:val="0"/>
          <w:divBdr>
            <w:top w:val="none" w:sz="0" w:space="0" w:color="auto"/>
            <w:left w:val="none" w:sz="0" w:space="0" w:color="auto"/>
            <w:bottom w:val="none" w:sz="0" w:space="0" w:color="auto"/>
            <w:right w:val="none" w:sz="0" w:space="0" w:color="auto"/>
          </w:divBdr>
        </w:div>
        <w:div w:id="1091315705">
          <w:marLeft w:val="446"/>
          <w:marRight w:val="0"/>
          <w:marTop w:val="0"/>
          <w:marBottom w:val="0"/>
          <w:divBdr>
            <w:top w:val="none" w:sz="0" w:space="0" w:color="auto"/>
            <w:left w:val="none" w:sz="0" w:space="0" w:color="auto"/>
            <w:bottom w:val="none" w:sz="0" w:space="0" w:color="auto"/>
            <w:right w:val="none" w:sz="0" w:space="0" w:color="auto"/>
          </w:divBdr>
        </w:div>
      </w:divsChild>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3E919-80D5-4AEE-AD3C-751F16CB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Rohit Naik</cp:lastModifiedBy>
  <cp:revision>4</cp:revision>
  <cp:lastPrinted>2001-04-23T03:30:00Z</cp:lastPrinted>
  <dcterms:created xsi:type="dcterms:W3CDTF">2019-11-04T05:46:00Z</dcterms:created>
  <dcterms:modified xsi:type="dcterms:W3CDTF">2019-11-04T07:17:00Z</dcterms:modified>
</cp:coreProperties>
</file>