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60" w:rsidRDefault="00C64F60" w:rsidP="00C64F60">
      <w:pPr>
        <w:pStyle w:val="CRCoverPage"/>
        <w:tabs>
          <w:tab w:val="right" w:pos="9639"/>
        </w:tabs>
        <w:spacing w:after="0"/>
        <w:rPr>
          <w:rFonts w:hint="eastAsia"/>
          <w:b/>
          <w:i/>
          <w:noProof/>
          <w:sz w:val="28"/>
          <w:lang w:eastAsia="zh-CN"/>
        </w:rPr>
      </w:pPr>
      <w:r>
        <w:rPr>
          <w:b/>
          <w:noProof/>
          <w:sz w:val="24"/>
        </w:rPr>
        <w:t>3GPP TSG-SA5 Meeting #12</w:t>
      </w:r>
      <w:r w:rsidR="000E6967">
        <w:rPr>
          <w:b/>
          <w:noProof/>
          <w:sz w:val="24"/>
        </w:rPr>
        <w:t>5</w:t>
      </w:r>
      <w:r w:rsidR="003E6FAA">
        <w:rPr>
          <w:b/>
          <w:noProof/>
          <w:sz w:val="24"/>
        </w:rPr>
        <w:t>Adhoc</w:t>
      </w:r>
      <w:r>
        <w:rPr>
          <w:b/>
          <w:i/>
          <w:noProof/>
          <w:sz w:val="24"/>
        </w:rPr>
        <w:t xml:space="preserve"> </w:t>
      </w:r>
      <w:r>
        <w:rPr>
          <w:b/>
          <w:i/>
          <w:noProof/>
          <w:sz w:val="28"/>
        </w:rPr>
        <w:tab/>
        <w:t>S5-1</w:t>
      </w:r>
      <w:r w:rsidR="00B16DF8">
        <w:rPr>
          <w:b/>
          <w:i/>
          <w:noProof/>
          <w:sz w:val="28"/>
        </w:rPr>
        <w:t>9</w:t>
      </w:r>
      <w:r w:rsidR="005E7EA5">
        <w:rPr>
          <w:rFonts w:hint="eastAsia"/>
          <w:b/>
          <w:i/>
          <w:noProof/>
          <w:sz w:val="28"/>
          <w:lang w:eastAsia="zh-CN"/>
        </w:rPr>
        <w:t>4321</w:t>
      </w:r>
    </w:p>
    <w:p w:rsidR="00C64F60" w:rsidRDefault="003E6FAA" w:rsidP="00C64F60">
      <w:pPr>
        <w:pStyle w:val="CRCoverPage"/>
        <w:outlineLvl w:val="0"/>
        <w:rPr>
          <w:rFonts w:hint="eastAsia"/>
          <w:b/>
          <w:noProof/>
          <w:sz w:val="24"/>
          <w:lang w:eastAsia="zh-CN"/>
        </w:rPr>
      </w:pPr>
      <w:r>
        <w:rPr>
          <w:b/>
          <w:noProof/>
          <w:sz w:val="24"/>
        </w:rPr>
        <w:t>Sapporo, Japan 25-28 June</w:t>
      </w:r>
      <w:r w:rsidR="00B16DF8">
        <w:rPr>
          <w:b/>
          <w:noProof/>
          <w:sz w:val="24"/>
        </w:rPr>
        <w:t xml:space="preserve"> 2019</w:t>
      </w:r>
      <w:r w:rsidR="00C64F60">
        <w:rPr>
          <w:b/>
          <w:noProof/>
          <w:sz w:val="24"/>
        </w:rPr>
        <w:tab/>
      </w:r>
      <w:r w:rsidR="00C64F60">
        <w:rPr>
          <w:b/>
          <w:noProof/>
          <w:sz w:val="24"/>
        </w:rPr>
        <w:tab/>
      </w:r>
      <w:r w:rsidR="00C64F60">
        <w:rPr>
          <w:b/>
          <w:noProof/>
          <w:sz w:val="24"/>
        </w:rPr>
        <w:tab/>
      </w:r>
      <w:r w:rsidR="00C64F60">
        <w:rPr>
          <w:b/>
          <w:noProof/>
          <w:sz w:val="24"/>
        </w:rPr>
        <w:tab/>
      </w:r>
      <w:r w:rsidR="00115BBC">
        <w:rPr>
          <w:rFonts w:hint="eastAsia"/>
          <w:b/>
          <w:noProof/>
          <w:sz w:val="24"/>
          <w:lang w:eastAsia="zh-CN"/>
        </w:rPr>
        <w:t xml:space="preserve">                 </w:t>
      </w:r>
      <w:r w:rsidR="00C64F60">
        <w:rPr>
          <w:noProof/>
        </w:rPr>
        <w:t>Revision of S5-1</w:t>
      </w:r>
      <w:r w:rsidR="00B16DF8">
        <w:rPr>
          <w:noProof/>
        </w:rPr>
        <w:t>9</w:t>
      </w:r>
      <w:r w:rsidR="005E7EA5">
        <w:rPr>
          <w:rFonts w:hint="eastAsia"/>
          <w:noProof/>
          <w:lang w:eastAsia="zh-CN"/>
        </w:rPr>
        <w:t>4245</w:t>
      </w:r>
    </w:p>
    <w:p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5F3449" w:rsidRPr="00B93F4D">
        <w:rPr>
          <w:rFonts w:ascii="Arial" w:hAnsi="Arial" w:cs="Arial"/>
          <w:bCs/>
        </w:rPr>
        <w:t>LS reply from SA5 to CT3 on Requirements on Volume Based Charging</w:t>
      </w:r>
    </w:p>
    <w:p w:rsidR="00463675" w:rsidRPr="004450A6" w:rsidRDefault="00463675">
      <w:pPr>
        <w:spacing w:after="60"/>
        <w:ind w:left="1985" w:hanging="1985"/>
        <w:rPr>
          <w:rFonts w:ascii="Arial" w:hAnsi="Arial" w:cs="Arial"/>
          <w:bCs/>
        </w:rPr>
      </w:pPr>
      <w:r>
        <w:rPr>
          <w:rFonts w:ascii="Arial" w:hAnsi="Arial" w:cs="Arial"/>
          <w:b/>
        </w:rPr>
        <w:t>Response to:</w:t>
      </w:r>
      <w:r w:rsidRPr="004450A6">
        <w:rPr>
          <w:rFonts w:ascii="Arial" w:hAnsi="Arial" w:cs="Arial"/>
          <w:bCs/>
        </w:rPr>
        <w:tab/>
        <w:t xml:space="preserve">LS </w:t>
      </w:r>
      <w:r w:rsidR="008A28EB" w:rsidRPr="004450A6">
        <w:rPr>
          <w:rFonts w:ascii="Arial" w:hAnsi="Arial" w:cs="Arial"/>
          <w:bCs/>
        </w:rPr>
        <w:t>(C3-191408)</w:t>
      </w:r>
      <w:r w:rsidRPr="004450A6">
        <w:rPr>
          <w:rFonts w:ascii="Arial" w:hAnsi="Arial" w:cs="Arial"/>
          <w:bCs/>
        </w:rPr>
        <w:t xml:space="preserve"> on </w:t>
      </w:r>
      <w:r w:rsidR="008A28EB" w:rsidRPr="004450A6">
        <w:rPr>
          <w:rFonts w:ascii="Arial" w:hAnsi="Arial" w:cs="Arial"/>
          <w:bCs/>
        </w:rPr>
        <w:t>Requirements on Volume Based Charging from</w:t>
      </w:r>
      <w:r w:rsidR="008A28EB" w:rsidRPr="004450A6">
        <w:rPr>
          <w:rFonts w:ascii="Arial" w:hAnsi="Arial" w:cs="Arial" w:hint="eastAsia"/>
          <w:bCs/>
          <w:lang w:eastAsia="zh-CN"/>
        </w:rPr>
        <w:t xml:space="preserve"> </w:t>
      </w:r>
      <w:r w:rsidR="008A28EB" w:rsidRPr="004450A6">
        <w:rPr>
          <w:rFonts w:ascii="Arial" w:hAnsi="Arial" w:cs="Arial"/>
          <w:bCs/>
        </w:rPr>
        <w:t>CT WG3</w:t>
      </w:r>
    </w:p>
    <w:p w:rsidR="00463675" w:rsidRPr="00967F17"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67F17" w:rsidRPr="00967F17">
        <w:rPr>
          <w:rFonts w:ascii="Arial" w:hAnsi="Arial" w:cs="Arial"/>
          <w:bCs/>
        </w:rPr>
        <w:t>Rel-16</w:t>
      </w:r>
    </w:p>
    <w:p w:rsidR="00463675" w:rsidRPr="00967F17" w:rsidRDefault="00463675">
      <w:pPr>
        <w:spacing w:after="60"/>
        <w:ind w:left="1985" w:hanging="1985"/>
        <w:rPr>
          <w:rFonts w:ascii="Arial" w:hAnsi="Arial" w:cs="Arial"/>
          <w:bCs/>
        </w:rPr>
      </w:pPr>
      <w:r w:rsidRPr="00967F17">
        <w:rPr>
          <w:rFonts w:ascii="Arial" w:hAnsi="Arial" w:cs="Arial"/>
          <w:b/>
        </w:rPr>
        <w:t>Work Item:</w:t>
      </w:r>
      <w:r w:rsidRPr="00967F17">
        <w:rPr>
          <w:rFonts w:ascii="Arial" w:hAnsi="Arial" w:cs="Arial"/>
          <w:bCs/>
        </w:rPr>
        <w:tab/>
      </w:r>
      <w:r w:rsidR="00967F17" w:rsidRPr="00967F17">
        <w:rPr>
          <w:rFonts w:ascii="Arial" w:hAnsi="Arial" w:cs="Arial"/>
          <w:bCs/>
        </w:rPr>
        <w:t>VBCLTE</w:t>
      </w:r>
    </w:p>
    <w:p w:rsidR="00463675" w:rsidRDefault="00463675">
      <w:pPr>
        <w:spacing w:after="60"/>
        <w:ind w:left="1985" w:hanging="1985"/>
        <w:rPr>
          <w:rFonts w:ascii="Arial" w:hAnsi="Arial" w:cs="Arial"/>
          <w:b/>
        </w:rPr>
      </w:pPr>
    </w:p>
    <w:p w:rsidR="00463675" w:rsidRPr="003F5322"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F5322" w:rsidRPr="003F5322">
        <w:rPr>
          <w:rFonts w:ascii="Arial" w:hAnsi="Arial" w:cs="Arial"/>
          <w:bCs/>
        </w:rPr>
        <w:t>SA5</w:t>
      </w:r>
    </w:p>
    <w:p w:rsidR="00463675" w:rsidRPr="003F5322" w:rsidRDefault="00463675">
      <w:pPr>
        <w:spacing w:after="60"/>
        <w:ind w:left="1985" w:hanging="1985"/>
        <w:rPr>
          <w:rFonts w:ascii="Arial" w:hAnsi="Arial" w:cs="Arial"/>
          <w:bCs/>
        </w:rPr>
      </w:pPr>
      <w:r w:rsidRPr="003F5322">
        <w:rPr>
          <w:rFonts w:ascii="Arial" w:hAnsi="Arial" w:cs="Arial"/>
          <w:b/>
        </w:rPr>
        <w:t>To:</w:t>
      </w:r>
      <w:r w:rsidRPr="003F5322">
        <w:rPr>
          <w:rFonts w:ascii="Arial" w:hAnsi="Arial" w:cs="Arial"/>
          <w:bCs/>
        </w:rPr>
        <w:tab/>
      </w:r>
      <w:r w:rsidR="003F5322" w:rsidRPr="003F5322">
        <w:rPr>
          <w:rFonts w:ascii="Arial" w:hAnsi="Arial" w:cs="Arial"/>
          <w:bCs/>
        </w:rPr>
        <w:t>CT3</w:t>
      </w:r>
    </w:p>
    <w:p w:rsidR="00463675" w:rsidRPr="003F5322" w:rsidRDefault="00463675">
      <w:pPr>
        <w:spacing w:after="60"/>
        <w:ind w:left="1985" w:hanging="1985"/>
        <w:rPr>
          <w:rFonts w:ascii="Arial" w:hAnsi="Arial" w:cs="Arial"/>
          <w:bCs/>
        </w:rPr>
      </w:pPr>
      <w:r w:rsidRPr="003F5322">
        <w:rPr>
          <w:rFonts w:ascii="Arial" w:hAnsi="Arial" w:cs="Arial"/>
          <w:b/>
        </w:rPr>
        <w:t>Cc:</w:t>
      </w:r>
      <w:r w:rsidRPr="003F5322">
        <w:rPr>
          <w:rFonts w:ascii="Arial" w:hAnsi="Arial" w:cs="Arial"/>
          <w:bCs/>
        </w:rPr>
        <w:tab/>
      </w:r>
      <w:r w:rsidR="003F5322" w:rsidRPr="003F5322">
        <w:rPr>
          <w:rFonts w:ascii="Arial" w:hAnsi="Arial" w:cs="Arial"/>
          <w:bCs/>
        </w:rPr>
        <w:t>CT1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hint="eastAsia"/>
          <w:b w:val="0"/>
          <w:bCs/>
          <w:lang w:eastAsia="zh-CN"/>
        </w:rPr>
      </w:pPr>
      <w:r>
        <w:rPr>
          <w:rFonts w:cs="Arial"/>
        </w:rPr>
        <w:t>Name:</w:t>
      </w:r>
      <w:r>
        <w:rPr>
          <w:rFonts w:cs="Arial"/>
          <w:b w:val="0"/>
          <w:bCs/>
        </w:rPr>
        <w:tab/>
      </w:r>
      <w:r w:rsidR="003F5322" w:rsidRPr="003F5322">
        <w:rPr>
          <w:rFonts w:cs="Arial"/>
          <w:b w:val="0"/>
          <w:bCs/>
        </w:rPr>
        <w:t>Ai</w:t>
      </w:r>
      <w:r w:rsidR="00975F04">
        <w:rPr>
          <w:rFonts w:cs="Arial" w:hint="eastAsia"/>
          <w:b w:val="0"/>
          <w:bCs/>
          <w:lang w:eastAsia="zh-CN"/>
        </w:rPr>
        <w:t xml:space="preserve"> Chen</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463675" w:rsidRDefault="00463675">
      <w:pPr>
        <w:pStyle w:val="7"/>
        <w:tabs>
          <w:tab w:val="left" w:pos="2268"/>
        </w:tabs>
        <w:ind w:left="567"/>
        <w:rPr>
          <w:rFonts w:cs="Arial"/>
          <w:b w:val="0"/>
          <w:bCs/>
        </w:rPr>
      </w:pPr>
      <w:r>
        <w:rPr>
          <w:rFonts w:cs="Arial"/>
        </w:rPr>
        <w:t>E-mail Address:</w:t>
      </w:r>
      <w:r>
        <w:rPr>
          <w:rFonts w:cs="Arial"/>
          <w:b w:val="0"/>
          <w:bCs/>
        </w:rPr>
        <w:tab/>
      </w:r>
      <w:r w:rsidR="003F5322" w:rsidRPr="003F5322">
        <w:rPr>
          <w:rFonts w:cs="Arial"/>
          <w:b w:val="0"/>
          <w:bCs/>
        </w:rPr>
        <w:t xml:space="preserve">chenai (at) </w:t>
      </w:r>
      <w:proofErr w:type="spellStart"/>
      <w:r w:rsidR="003F5322" w:rsidRPr="003F5322">
        <w:rPr>
          <w:rFonts w:cs="Arial"/>
          <w:b w:val="0"/>
          <w:bCs/>
        </w:rPr>
        <w:t>chinamobile</w:t>
      </w:r>
      <w:proofErr w:type="spellEnd"/>
      <w:r w:rsidR="003F5322" w:rsidRPr="003F5322">
        <w:rPr>
          <w:rFonts w:cs="Arial"/>
          <w:b w:val="0"/>
          <w:bCs/>
        </w:rPr>
        <w:t xml:space="preserve"> (dot) 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086E8E" w:rsidRPr="000E295F">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CA7FA0" w:rsidRDefault="00CA7FA0" w:rsidP="00CA7FA0">
      <w:pPr>
        <w:pStyle w:val="a3"/>
        <w:rPr>
          <w:rFonts w:ascii="Arial" w:hAnsi="Arial" w:cs="Arial" w:hint="eastAsia"/>
          <w:lang w:eastAsia="zh-CN"/>
        </w:rPr>
      </w:pPr>
      <w:r w:rsidRPr="00CA7FA0">
        <w:rPr>
          <w:rFonts w:ascii="Arial" w:hAnsi="Arial" w:cs="Arial"/>
          <w:lang w:eastAsia="zh-CN"/>
        </w:rPr>
        <w:t>SA5 thanks CT3 for their LS on Requirements on Volume Based Charging. We would like to answer your questions, which are as follow:</w:t>
      </w:r>
    </w:p>
    <w:p w:rsidR="000559F5" w:rsidRPr="00CA7FA0" w:rsidRDefault="000559F5" w:rsidP="00CA7FA0">
      <w:pPr>
        <w:pStyle w:val="a3"/>
        <w:rPr>
          <w:rFonts w:ascii="Arial" w:hAnsi="Arial" w:cs="Arial"/>
          <w:lang w:eastAsia="zh-CN"/>
        </w:rPr>
      </w:pPr>
    </w:p>
    <w:p w:rsidR="00CA7FA0" w:rsidRPr="00CA7FA0" w:rsidRDefault="00CA7FA0" w:rsidP="00CA7FA0">
      <w:pPr>
        <w:pStyle w:val="a3"/>
        <w:rPr>
          <w:rFonts w:ascii="Arial" w:hAnsi="Arial" w:cs="Arial"/>
          <w:lang w:eastAsia="zh-CN"/>
        </w:rPr>
      </w:pPr>
      <w:r w:rsidRPr="00CA7FA0">
        <w:rPr>
          <w:rFonts w:ascii="Arial" w:hAnsi="Arial" w:cs="Arial"/>
          <w:lang w:eastAsia="zh-CN"/>
        </w:rPr>
        <w:t>- Q1:</w:t>
      </w:r>
      <w:r w:rsidRPr="00CA7FA0">
        <w:rPr>
          <w:rFonts w:ascii="Arial" w:hAnsi="Arial" w:cs="Arial"/>
          <w:lang w:eastAsia="zh-CN"/>
        </w:rPr>
        <w:tab/>
        <w:t xml:space="preserve">What </w:t>
      </w:r>
      <w:proofErr w:type="gramStart"/>
      <w:r w:rsidRPr="00CA7FA0">
        <w:rPr>
          <w:rFonts w:ascii="Arial" w:hAnsi="Arial" w:cs="Arial"/>
          <w:lang w:eastAsia="zh-CN"/>
        </w:rPr>
        <w:t>is</w:t>
      </w:r>
      <w:proofErr w:type="gramEnd"/>
      <w:r w:rsidRPr="00CA7FA0">
        <w:rPr>
          <w:rFonts w:ascii="Arial" w:hAnsi="Arial" w:cs="Arial"/>
          <w:lang w:eastAsia="zh-CN"/>
        </w:rPr>
        <w:t xml:space="preserve"> the caller and the </w:t>
      </w:r>
      <w:proofErr w:type="spellStart"/>
      <w:r w:rsidRPr="00CA7FA0">
        <w:rPr>
          <w:rFonts w:ascii="Arial" w:hAnsi="Arial" w:cs="Arial"/>
          <w:lang w:eastAsia="zh-CN"/>
        </w:rPr>
        <w:t>callee</w:t>
      </w:r>
      <w:proofErr w:type="spellEnd"/>
      <w:r w:rsidRPr="00CA7FA0">
        <w:rPr>
          <w:rFonts w:ascii="Arial" w:hAnsi="Arial" w:cs="Arial"/>
          <w:lang w:eastAsia="zh-CN"/>
        </w:rPr>
        <w:t xml:space="preserve"> of </w:t>
      </w:r>
      <w:proofErr w:type="spellStart"/>
      <w:r w:rsidRPr="00CA7FA0">
        <w:rPr>
          <w:rFonts w:ascii="Arial" w:hAnsi="Arial" w:cs="Arial"/>
          <w:lang w:eastAsia="zh-CN"/>
        </w:rPr>
        <w:t>VoLTE</w:t>
      </w:r>
      <w:proofErr w:type="spellEnd"/>
      <w:r w:rsidRPr="00CA7FA0">
        <w:rPr>
          <w:rFonts w:ascii="Arial" w:hAnsi="Arial" w:cs="Arial"/>
          <w:lang w:eastAsia="zh-CN"/>
        </w:rPr>
        <w:t>? Which related SIP level identities are required in PGW charging records?</w:t>
      </w:r>
    </w:p>
    <w:p w:rsidR="00A62ED7" w:rsidRDefault="00CA7FA0" w:rsidP="00CA7FA0">
      <w:pPr>
        <w:pStyle w:val="a3"/>
        <w:rPr>
          <w:rFonts w:ascii="Arial" w:hAnsi="Arial" w:cs="Arial" w:hint="eastAsia"/>
          <w:lang w:eastAsia="zh-CN"/>
        </w:rPr>
      </w:pPr>
      <w:r w:rsidRPr="00CA7FA0">
        <w:rPr>
          <w:rFonts w:ascii="Arial" w:hAnsi="Arial" w:cs="Arial"/>
          <w:lang w:eastAsia="zh-CN"/>
        </w:rPr>
        <w:t xml:space="preserve"> - A1:</w:t>
      </w:r>
      <w:r w:rsidRPr="00CA7FA0">
        <w:rPr>
          <w:rFonts w:ascii="Arial" w:hAnsi="Arial" w:cs="Arial"/>
          <w:lang w:eastAsia="zh-CN"/>
        </w:rPr>
        <w:tab/>
        <w:t xml:space="preserve">Caller of </w:t>
      </w:r>
      <w:proofErr w:type="spellStart"/>
      <w:r w:rsidRPr="00CA7FA0">
        <w:rPr>
          <w:rFonts w:ascii="Arial" w:hAnsi="Arial" w:cs="Arial"/>
          <w:lang w:eastAsia="zh-CN"/>
        </w:rPr>
        <w:t>VoLTE</w:t>
      </w:r>
      <w:proofErr w:type="spellEnd"/>
      <w:r w:rsidRPr="00CA7FA0">
        <w:rPr>
          <w:rFonts w:ascii="Arial" w:hAnsi="Arial" w:cs="Arial"/>
          <w:lang w:eastAsia="zh-CN"/>
        </w:rPr>
        <w:t xml:space="preserve"> means the one who initiates the </w:t>
      </w:r>
      <w:proofErr w:type="spellStart"/>
      <w:r w:rsidRPr="00CA7FA0">
        <w:rPr>
          <w:rFonts w:ascii="Arial" w:hAnsi="Arial" w:cs="Arial"/>
          <w:lang w:eastAsia="zh-CN"/>
        </w:rPr>
        <w:t>VoLTE</w:t>
      </w:r>
      <w:proofErr w:type="spellEnd"/>
      <w:r w:rsidRPr="00CA7FA0">
        <w:rPr>
          <w:rFonts w:ascii="Arial" w:hAnsi="Arial" w:cs="Arial"/>
          <w:lang w:eastAsia="zh-CN"/>
        </w:rPr>
        <w:t xml:space="preserve"> call, while </w:t>
      </w:r>
      <w:proofErr w:type="spellStart"/>
      <w:r w:rsidRPr="00CA7FA0">
        <w:rPr>
          <w:rFonts w:ascii="Arial" w:hAnsi="Arial" w:cs="Arial"/>
          <w:lang w:eastAsia="zh-CN"/>
        </w:rPr>
        <w:t>callee</w:t>
      </w:r>
      <w:proofErr w:type="spellEnd"/>
      <w:r w:rsidRPr="00CA7FA0">
        <w:rPr>
          <w:rFonts w:ascii="Arial" w:hAnsi="Arial" w:cs="Arial"/>
          <w:lang w:eastAsia="zh-CN"/>
        </w:rPr>
        <w:t xml:space="preserve"> means the one who </w:t>
      </w:r>
      <w:r w:rsidR="009024E8">
        <w:rPr>
          <w:rFonts w:ascii="Arial" w:hAnsi="Arial" w:cs="Arial" w:hint="eastAsia"/>
          <w:lang w:eastAsia="zh-CN"/>
        </w:rPr>
        <w:t>receive</w:t>
      </w:r>
      <w:r w:rsidRPr="00CA7FA0">
        <w:rPr>
          <w:rFonts w:ascii="Arial" w:hAnsi="Arial" w:cs="Arial"/>
          <w:lang w:eastAsia="zh-CN"/>
        </w:rPr>
        <w:t xml:space="preserve">s the </w:t>
      </w:r>
      <w:proofErr w:type="spellStart"/>
      <w:r w:rsidRPr="00CA7FA0">
        <w:rPr>
          <w:rFonts w:ascii="Arial" w:hAnsi="Arial" w:cs="Arial"/>
          <w:lang w:eastAsia="zh-CN"/>
        </w:rPr>
        <w:t>VoLTE</w:t>
      </w:r>
      <w:proofErr w:type="spellEnd"/>
      <w:r w:rsidRPr="00CA7FA0">
        <w:rPr>
          <w:rFonts w:ascii="Arial" w:hAnsi="Arial" w:cs="Arial"/>
          <w:lang w:eastAsia="zh-CN"/>
        </w:rPr>
        <w:t xml:space="preserve"> call. </w:t>
      </w:r>
    </w:p>
    <w:p w:rsidR="0057329D" w:rsidRDefault="00B97EA7" w:rsidP="00CA7FA0">
      <w:pPr>
        <w:pStyle w:val="a3"/>
        <w:rPr>
          <w:rFonts w:ascii="Arial" w:hAnsi="Arial" w:cs="Arial" w:hint="eastAsia"/>
          <w:lang w:eastAsia="zh-CN"/>
        </w:rPr>
      </w:pPr>
      <w:r>
        <w:rPr>
          <w:rFonts w:ascii="Arial" w:hAnsi="Arial" w:cs="Arial"/>
          <w:lang w:eastAsia="zh-CN"/>
        </w:rPr>
        <w:t>The</w:t>
      </w:r>
      <w:r>
        <w:rPr>
          <w:rFonts w:ascii="Arial" w:hAnsi="Arial" w:cs="Arial" w:hint="eastAsia"/>
          <w:lang w:eastAsia="zh-CN"/>
        </w:rPr>
        <w:t xml:space="preserve"> below </w:t>
      </w:r>
      <w:r w:rsidR="00BE17D5">
        <w:rPr>
          <w:rFonts w:ascii="Arial" w:hAnsi="Arial" w:cs="Arial" w:hint="eastAsia"/>
          <w:lang w:eastAsia="zh-CN"/>
        </w:rPr>
        <w:t>c</w:t>
      </w:r>
      <w:r w:rsidR="00BE17D5">
        <w:rPr>
          <w:rFonts w:ascii="Arial" w:hAnsi="Arial" w:cs="Arial"/>
          <w:lang w:eastAsia="zh-CN"/>
        </w:rPr>
        <w:t xml:space="preserve">harging </w:t>
      </w:r>
      <w:r w:rsidR="00BE17D5">
        <w:rPr>
          <w:rFonts w:ascii="Arial" w:hAnsi="Arial" w:cs="Arial" w:hint="eastAsia"/>
          <w:lang w:eastAsia="zh-CN"/>
        </w:rPr>
        <w:t>p</w:t>
      </w:r>
      <w:r w:rsidR="00BE17D5" w:rsidRPr="00BE17D5">
        <w:rPr>
          <w:rFonts w:ascii="Arial" w:hAnsi="Arial" w:cs="Arial"/>
          <w:lang w:eastAsia="zh-CN"/>
        </w:rPr>
        <w:t>arameters</w:t>
      </w:r>
      <w:r w:rsidR="0057329D" w:rsidRPr="0057329D">
        <w:rPr>
          <w:rFonts w:ascii="Arial" w:hAnsi="Arial" w:cs="Arial"/>
          <w:lang w:eastAsia="zh-CN"/>
        </w:rPr>
        <w:t xml:space="preserve"> </w:t>
      </w:r>
      <w:r w:rsidR="004F4D80">
        <w:rPr>
          <w:rFonts w:ascii="Arial" w:hAnsi="Arial" w:cs="Arial" w:hint="eastAsia"/>
          <w:lang w:eastAsia="zh-CN"/>
        </w:rPr>
        <w:t xml:space="preserve">defined in </w:t>
      </w:r>
      <w:r w:rsidR="004F4D80" w:rsidRPr="004F4D80">
        <w:rPr>
          <w:rFonts w:ascii="Arial" w:hAnsi="Arial" w:cs="Arial"/>
          <w:lang w:eastAsia="zh-CN"/>
        </w:rPr>
        <w:t>TS 32.298</w:t>
      </w:r>
      <w:r w:rsidR="006F1239">
        <w:rPr>
          <w:rFonts w:ascii="Arial" w:hAnsi="Arial" w:cs="Arial" w:hint="eastAsia"/>
          <w:lang w:eastAsia="zh-CN"/>
        </w:rPr>
        <w:t xml:space="preserve"> </w:t>
      </w:r>
      <w:r w:rsidR="001C34AA">
        <w:rPr>
          <w:rFonts w:ascii="Arial" w:hAnsi="Arial" w:cs="Arial" w:hint="eastAsia"/>
          <w:lang w:eastAsia="zh-CN"/>
        </w:rPr>
        <w:t xml:space="preserve">are </w:t>
      </w:r>
      <w:r w:rsidR="004F4D80">
        <w:rPr>
          <w:rFonts w:ascii="Arial" w:hAnsi="Arial" w:cs="Arial" w:hint="eastAsia"/>
          <w:lang w:eastAsia="zh-CN"/>
        </w:rPr>
        <w:t xml:space="preserve">related to </w:t>
      </w:r>
      <w:r w:rsidR="001C34AA">
        <w:rPr>
          <w:rFonts w:ascii="Arial" w:hAnsi="Arial" w:cs="Arial"/>
          <w:lang w:eastAsia="zh-CN"/>
        </w:rPr>
        <w:t xml:space="preserve">caller and </w:t>
      </w:r>
      <w:proofErr w:type="spellStart"/>
      <w:r w:rsidR="001C34AA">
        <w:rPr>
          <w:rFonts w:ascii="Arial" w:hAnsi="Arial" w:cs="Arial"/>
          <w:lang w:eastAsia="zh-CN"/>
        </w:rPr>
        <w:t>callee</w:t>
      </w:r>
      <w:proofErr w:type="spellEnd"/>
      <w:r w:rsidR="001C34AA">
        <w:rPr>
          <w:rFonts w:ascii="Arial" w:hAnsi="Arial" w:cs="Arial"/>
          <w:lang w:eastAsia="zh-CN"/>
        </w:rPr>
        <w:t xml:space="preserve"> of </w:t>
      </w:r>
      <w:proofErr w:type="spellStart"/>
      <w:r w:rsidR="001C34AA">
        <w:rPr>
          <w:rFonts w:ascii="Arial" w:hAnsi="Arial" w:cs="Arial"/>
          <w:lang w:eastAsia="zh-CN"/>
        </w:rPr>
        <w:t>VoLTE</w:t>
      </w:r>
      <w:proofErr w:type="spellEnd"/>
      <w:r w:rsidR="007D3078">
        <w:rPr>
          <w:rFonts w:ascii="Arial" w:hAnsi="Arial" w:cs="Arial" w:hint="eastAsia"/>
          <w:lang w:eastAsia="zh-CN"/>
        </w:rPr>
        <w:t xml:space="preserve"> </w:t>
      </w:r>
      <w:r w:rsidR="007A6EEC">
        <w:rPr>
          <w:rFonts w:ascii="Arial" w:hAnsi="Arial" w:cs="Arial" w:hint="eastAsia"/>
          <w:lang w:eastAsia="zh-CN"/>
        </w:rPr>
        <w:t xml:space="preserve">in IMS </w:t>
      </w:r>
      <w:r w:rsidR="00AF38E2">
        <w:rPr>
          <w:rFonts w:ascii="Arial" w:hAnsi="Arial" w:cs="Arial" w:hint="eastAsia"/>
          <w:lang w:eastAsia="zh-CN"/>
        </w:rPr>
        <w:t>charging</w:t>
      </w:r>
      <w:r w:rsidR="007A6EEC">
        <w:rPr>
          <w:rFonts w:ascii="Arial" w:hAnsi="Arial" w:cs="Arial" w:hint="eastAsia"/>
          <w:lang w:eastAsia="zh-CN"/>
        </w:rPr>
        <w:t xml:space="preserve"> records</w:t>
      </w:r>
      <w:r w:rsidR="00AF38E2">
        <w:rPr>
          <w:rFonts w:ascii="Arial" w:hAnsi="Arial" w:cs="Arial" w:hint="eastAsia"/>
          <w:lang w:eastAsia="zh-CN"/>
        </w:rPr>
        <w:t xml:space="preserve">. </w:t>
      </w:r>
      <w:r w:rsidR="00CE7E64">
        <w:rPr>
          <w:rFonts w:ascii="Arial" w:hAnsi="Arial" w:cs="Arial" w:hint="eastAsia"/>
          <w:lang w:eastAsia="zh-CN"/>
        </w:rPr>
        <w:t xml:space="preserve">For PGW charging records similar </w:t>
      </w:r>
      <w:r w:rsidR="00F244C6" w:rsidRPr="00F244C6">
        <w:rPr>
          <w:rFonts w:ascii="Arial" w:hAnsi="Arial" w:cs="Arial"/>
          <w:lang w:eastAsia="zh-CN"/>
        </w:rPr>
        <w:t>charging parameters</w:t>
      </w:r>
      <w:r w:rsidR="002B2443">
        <w:rPr>
          <w:rFonts w:ascii="Arial" w:hAnsi="Arial" w:cs="Arial" w:hint="eastAsia"/>
          <w:lang w:eastAsia="zh-CN"/>
        </w:rPr>
        <w:t xml:space="preserve"> are requir</w:t>
      </w:r>
      <w:r w:rsidR="00CE7E64">
        <w:rPr>
          <w:rFonts w:ascii="Arial" w:hAnsi="Arial" w:cs="Arial" w:hint="eastAsia"/>
          <w:lang w:eastAsia="zh-CN"/>
        </w:rPr>
        <w:t>ed. That means t</w:t>
      </w:r>
      <w:r w:rsidR="006F1239">
        <w:rPr>
          <w:rFonts w:ascii="Arial" w:hAnsi="Arial" w:cs="Arial" w:hint="eastAsia"/>
          <w:lang w:eastAsia="zh-CN"/>
        </w:rPr>
        <w:t xml:space="preserve">he </w:t>
      </w:r>
      <w:r w:rsidR="001C34AA" w:rsidRPr="001C34AA">
        <w:rPr>
          <w:rFonts w:ascii="Arial" w:hAnsi="Arial" w:cs="Arial"/>
          <w:lang w:eastAsia="zh-CN"/>
        </w:rPr>
        <w:t xml:space="preserve">P-Asserted-Identity </w:t>
      </w:r>
      <w:r w:rsidR="001C34AA">
        <w:rPr>
          <w:rFonts w:ascii="Arial" w:hAnsi="Arial" w:cs="Arial" w:hint="eastAsia"/>
          <w:lang w:eastAsia="zh-CN"/>
        </w:rPr>
        <w:t xml:space="preserve">and </w:t>
      </w:r>
      <w:r w:rsidR="001C34AA" w:rsidRPr="001C34AA">
        <w:rPr>
          <w:rFonts w:ascii="Arial" w:hAnsi="Arial" w:cs="Arial"/>
          <w:lang w:eastAsia="zh-CN"/>
        </w:rPr>
        <w:t xml:space="preserve">Request-URI </w:t>
      </w:r>
      <w:r w:rsidR="007D66EB">
        <w:rPr>
          <w:rFonts w:ascii="Arial" w:hAnsi="Arial" w:cs="Arial" w:hint="eastAsia"/>
          <w:lang w:eastAsia="zh-CN"/>
        </w:rPr>
        <w:t>in some scenarios is</w:t>
      </w:r>
      <w:r w:rsidR="003F13A1">
        <w:rPr>
          <w:rFonts w:ascii="Arial" w:hAnsi="Arial" w:cs="Arial" w:hint="eastAsia"/>
          <w:lang w:eastAsia="zh-CN"/>
        </w:rPr>
        <w:t xml:space="preserve"> </w:t>
      </w:r>
      <w:r w:rsidR="0057329D" w:rsidRPr="0057329D">
        <w:rPr>
          <w:rFonts w:ascii="Arial" w:hAnsi="Arial" w:cs="Arial"/>
          <w:lang w:eastAsia="zh-CN"/>
        </w:rPr>
        <w:t>required to be conveyed from Application Function (AF) to Policy and Charging Enforcement Function (PCEF).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983"/>
        <w:gridCol w:w="6239"/>
      </w:tblGrid>
      <w:tr w:rsidR="008122BB" w:rsidRPr="00096A55" w:rsidTr="00F43D15">
        <w:tc>
          <w:tcPr>
            <w:tcW w:w="1242" w:type="dxa"/>
            <w:shd w:val="clear" w:color="auto" w:fill="D9D9D9"/>
          </w:tcPr>
          <w:p w:rsidR="008122BB" w:rsidRPr="00096A55" w:rsidRDefault="00681D11" w:rsidP="00F50D18">
            <w:pPr>
              <w:pStyle w:val="a3"/>
              <w:jc w:val="center"/>
              <w:rPr>
                <w:rFonts w:ascii="Arial" w:hAnsi="Arial" w:cs="Arial" w:hint="eastAsia"/>
                <w:b/>
                <w:lang w:eastAsia="zh-CN"/>
              </w:rPr>
            </w:pPr>
            <w:r>
              <w:rPr>
                <w:rFonts w:ascii="Arial" w:hAnsi="Arial" w:cs="Arial" w:hint="eastAsia"/>
                <w:b/>
                <w:lang w:eastAsia="zh-CN"/>
              </w:rPr>
              <w:t>Role</w:t>
            </w:r>
            <w:r w:rsidR="003F538C">
              <w:rPr>
                <w:rFonts w:ascii="Arial" w:hAnsi="Arial" w:cs="Arial" w:hint="eastAsia"/>
                <w:b/>
                <w:lang w:eastAsia="zh-CN"/>
              </w:rPr>
              <w:t>s</w:t>
            </w:r>
          </w:p>
        </w:tc>
        <w:tc>
          <w:tcPr>
            <w:tcW w:w="1983" w:type="dxa"/>
            <w:shd w:val="clear" w:color="auto" w:fill="D9D9D9"/>
          </w:tcPr>
          <w:p w:rsidR="008122BB" w:rsidRDefault="003F538C" w:rsidP="00F50D18">
            <w:pPr>
              <w:pStyle w:val="a3"/>
              <w:jc w:val="center"/>
              <w:rPr>
                <w:rFonts w:ascii="Arial" w:hAnsi="Arial" w:cs="Arial" w:hint="eastAsia"/>
                <w:b/>
                <w:lang w:eastAsia="zh-CN"/>
              </w:rPr>
            </w:pPr>
            <w:r w:rsidRPr="003F538C">
              <w:rPr>
                <w:rFonts w:ascii="Arial" w:hAnsi="Arial" w:cs="Arial"/>
                <w:b/>
                <w:lang w:eastAsia="zh-CN"/>
              </w:rPr>
              <w:t>Charging Parameters</w:t>
            </w:r>
          </w:p>
          <w:p w:rsidR="00F43D15" w:rsidRPr="00096A55" w:rsidRDefault="00F43D15" w:rsidP="00F50D18">
            <w:pPr>
              <w:pStyle w:val="a3"/>
              <w:jc w:val="center"/>
              <w:rPr>
                <w:rFonts w:ascii="Arial" w:hAnsi="Arial" w:cs="Arial" w:hint="eastAsia"/>
                <w:b/>
                <w:lang w:eastAsia="zh-CN"/>
              </w:rPr>
            </w:pPr>
            <w:r>
              <w:rPr>
                <w:rFonts w:ascii="Arial" w:hAnsi="Arial" w:cs="Arial" w:hint="eastAsia"/>
                <w:b/>
                <w:lang w:eastAsia="zh-CN"/>
              </w:rPr>
              <w:t>(Defined in TS 32.298)</w:t>
            </w:r>
          </w:p>
        </w:tc>
        <w:tc>
          <w:tcPr>
            <w:tcW w:w="6239" w:type="dxa"/>
            <w:shd w:val="clear" w:color="auto" w:fill="D9D9D9"/>
          </w:tcPr>
          <w:p w:rsidR="00F43D15" w:rsidRDefault="004B5B8E" w:rsidP="00F50D18">
            <w:pPr>
              <w:pStyle w:val="a3"/>
              <w:jc w:val="center"/>
              <w:rPr>
                <w:rFonts w:ascii="Arial" w:hAnsi="Arial" w:cs="Arial" w:hint="eastAsia"/>
                <w:b/>
                <w:lang w:eastAsia="zh-CN"/>
              </w:rPr>
            </w:pPr>
            <w:r w:rsidRPr="00096A55">
              <w:rPr>
                <w:rFonts w:ascii="Arial" w:hAnsi="Arial" w:cs="Arial"/>
                <w:b/>
                <w:lang w:eastAsia="zh-CN"/>
              </w:rPr>
              <w:t xml:space="preserve">Charging </w:t>
            </w:r>
            <w:r w:rsidR="009D5DF6" w:rsidRPr="009D5DF6">
              <w:rPr>
                <w:rFonts w:ascii="Arial" w:hAnsi="Arial" w:cs="Arial"/>
                <w:b/>
                <w:lang w:eastAsia="zh-CN"/>
              </w:rPr>
              <w:t>Parameters</w:t>
            </w:r>
            <w:r w:rsidR="00367B6B" w:rsidRPr="00096A55">
              <w:rPr>
                <w:rFonts w:ascii="Arial" w:hAnsi="Arial" w:cs="Arial" w:hint="eastAsia"/>
                <w:b/>
                <w:lang w:eastAsia="zh-CN"/>
              </w:rPr>
              <w:t xml:space="preserve"> </w:t>
            </w:r>
            <w:r w:rsidR="00D82442" w:rsidRPr="00096A55">
              <w:rPr>
                <w:rFonts w:ascii="Arial" w:hAnsi="Arial" w:cs="Arial"/>
                <w:b/>
                <w:lang w:eastAsia="zh-CN"/>
              </w:rPr>
              <w:t>Description</w:t>
            </w:r>
          </w:p>
          <w:p w:rsidR="008122BB" w:rsidRPr="00096A55" w:rsidRDefault="00F43D15" w:rsidP="00F50D18">
            <w:pPr>
              <w:pStyle w:val="a3"/>
              <w:jc w:val="center"/>
              <w:rPr>
                <w:rFonts w:ascii="Arial" w:hAnsi="Arial" w:cs="Arial" w:hint="eastAsia"/>
                <w:b/>
                <w:lang w:eastAsia="zh-CN"/>
              </w:rPr>
            </w:pPr>
            <w:r w:rsidRPr="00F43D15">
              <w:rPr>
                <w:rFonts w:ascii="Arial" w:hAnsi="Arial" w:cs="Arial"/>
                <w:b/>
                <w:lang w:eastAsia="zh-CN"/>
              </w:rPr>
              <w:t>(Defined in TS 32.298)</w:t>
            </w:r>
          </w:p>
        </w:tc>
      </w:tr>
      <w:tr w:rsidR="008122BB" w:rsidRPr="00096A55" w:rsidTr="00F43D15">
        <w:tc>
          <w:tcPr>
            <w:tcW w:w="1242" w:type="dxa"/>
          </w:tcPr>
          <w:p w:rsidR="008122BB" w:rsidRPr="00096A55" w:rsidRDefault="008122BB" w:rsidP="00CA7FA0">
            <w:pPr>
              <w:pStyle w:val="a3"/>
              <w:rPr>
                <w:rFonts w:ascii="Arial" w:hAnsi="Arial" w:cs="Arial"/>
                <w:lang w:eastAsia="zh-CN"/>
              </w:rPr>
            </w:pPr>
            <w:r w:rsidRPr="00096A55">
              <w:rPr>
                <w:rFonts w:ascii="Arial" w:hAnsi="Arial" w:cs="Arial"/>
                <w:lang w:eastAsia="zh-CN"/>
              </w:rPr>
              <w:t>C</w:t>
            </w:r>
            <w:r w:rsidR="00BB33C3">
              <w:rPr>
                <w:rFonts w:ascii="Arial" w:hAnsi="Arial" w:cs="Arial" w:hint="eastAsia"/>
                <w:lang w:eastAsia="zh-CN"/>
              </w:rPr>
              <w:t>aller</w:t>
            </w:r>
          </w:p>
        </w:tc>
        <w:tc>
          <w:tcPr>
            <w:tcW w:w="1983" w:type="dxa"/>
          </w:tcPr>
          <w:p w:rsidR="008122BB" w:rsidRPr="00096A55" w:rsidRDefault="008122BB" w:rsidP="00CA7FA0">
            <w:pPr>
              <w:pStyle w:val="a3"/>
              <w:rPr>
                <w:rFonts w:ascii="Arial" w:hAnsi="Arial" w:cs="Arial" w:hint="eastAsia"/>
                <w:lang w:eastAsia="zh-CN"/>
              </w:rPr>
            </w:pPr>
            <w:r w:rsidRPr="00096A55">
              <w:rPr>
                <w:rFonts w:ascii="Arial" w:hAnsi="Arial" w:cs="Arial"/>
                <w:lang w:eastAsia="zh-CN"/>
              </w:rPr>
              <w:t>List of Calling Party Address</w:t>
            </w:r>
          </w:p>
        </w:tc>
        <w:tc>
          <w:tcPr>
            <w:tcW w:w="6239" w:type="dxa"/>
          </w:tcPr>
          <w:p w:rsidR="008122BB" w:rsidRPr="00096A55" w:rsidRDefault="005F7866" w:rsidP="005F7866">
            <w:pPr>
              <w:pStyle w:val="a3"/>
              <w:rPr>
                <w:rFonts w:ascii="Arial" w:hAnsi="Arial" w:cs="Arial" w:hint="eastAsia"/>
                <w:lang w:eastAsia="zh-CN"/>
              </w:rPr>
            </w:pPr>
            <w:r w:rsidRPr="005F7866">
              <w:rPr>
                <w:rFonts w:ascii="Arial" w:hAnsi="Arial" w:cs="Arial"/>
                <w:lang w:eastAsia="zh-CN"/>
              </w:rPr>
              <w:t>The address or addresses (Public User ID or Public Service ID) of the party requesting a service or initiating a session. This field may hold the SIP URI (according to RFC 3261 [401]), the Tel URI (according to RFC 3966 402]) or both the SIP URI and the Tel URI of the calling party. The address is obtained from the P-Asserted-Identity header of a non-REGISTER SIP request, either initiating a dialog or a standalone transaction.</w:t>
            </w:r>
          </w:p>
        </w:tc>
      </w:tr>
      <w:tr w:rsidR="008122BB" w:rsidRPr="00096A55" w:rsidTr="00F43D15">
        <w:tc>
          <w:tcPr>
            <w:tcW w:w="1242" w:type="dxa"/>
          </w:tcPr>
          <w:p w:rsidR="008122BB" w:rsidRPr="00096A55" w:rsidRDefault="00BB33C3" w:rsidP="00CA7FA0">
            <w:pPr>
              <w:pStyle w:val="a3"/>
              <w:rPr>
                <w:rFonts w:ascii="Arial" w:hAnsi="Arial" w:cs="Arial" w:hint="eastAsia"/>
                <w:lang w:eastAsia="zh-CN"/>
              </w:rPr>
            </w:pPr>
            <w:proofErr w:type="spellStart"/>
            <w:r>
              <w:rPr>
                <w:rFonts w:ascii="Arial" w:hAnsi="Arial" w:cs="Arial" w:hint="eastAsia"/>
                <w:lang w:eastAsia="zh-CN"/>
              </w:rPr>
              <w:t>Callee</w:t>
            </w:r>
            <w:proofErr w:type="spellEnd"/>
          </w:p>
        </w:tc>
        <w:tc>
          <w:tcPr>
            <w:tcW w:w="1983" w:type="dxa"/>
          </w:tcPr>
          <w:p w:rsidR="008122BB" w:rsidRPr="00096A55" w:rsidRDefault="00F6760A" w:rsidP="00CA7FA0">
            <w:pPr>
              <w:pStyle w:val="a3"/>
              <w:rPr>
                <w:rFonts w:ascii="Arial" w:hAnsi="Arial" w:cs="Arial" w:hint="eastAsia"/>
                <w:lang w:eastAsia="zh-CN"/>
              </w:rPr>
            </w:pPr>
            <w:r w:rsidRPr="00096A55">
              <w:rPr>
                <w:rFonts w:ascii="Arial" w:hAnsi="Arial" w:cs="Arial"/>
                <w:lang w:eastAsia="zh-CN"/>
              </w:rPr>
              <w:t>Called Party Address</w:t>
            </w:r>
          </w:p>
        </w:tc>
        <w:tc>
          <w:tcPr>
            <w:tcW w:w="6239" w:type="dxa"/>
          </w:tcPr>
          <w:p w:rsidR="00733E11" w:rsidRPr="00733E11" w:rsidRDefault="00733E11" w:rsidP="00733E11">
            <w:pPr>
              <w:pStyle w:val="a3"/>
              <w:rPr>
                <w:rFonts w:ascii="Arial" w:hAnsi="Arial" w:cs="Arial"/>
                <w:lang w:eastAsia="zh-CN"/>
              </w:rPr>
            </w:pPr>
            <w:r w:rsidRPr="00733E11">
              <w:rPr>
                <w:rFonts w:ascii="Arial" w:hAnsi="Arial" w:cs="Arial"/>
                <w:lang w:eastAsia="zh-CN"/>
              </w:rP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Tel URI (according to RFC3966 [402]) contained in the outgoing Request-URI of the request (e.g. after ENUM query or after AS interaction). Called Party Address could also be populated with an URN (according to RFC5031 [407]) for an emergency SIP session.</w:t>
            </w:r>
          </w:p>
          <w:p w:rsidR="008122BB" w:rsidRPr="00096A55" w:rsidRDefault="00733E11" w:rsidP="008F7286">
            <w:pPr>
              <w:pStyle w:val="a3"/>
              <w:rPr>
                <w:rFonts w:ascii="Arial" w:hAnsi="Arial" w:cs="Arial" w:hint="eastAsia"/>
                <w:lang w:eastAsia="zh-CN"/>
              </w:rPr>
            </w:pPr>
            <w:r w:rsidRPr="00733E11">
              <w:rPr>
                <w:rFonts w:ascii="Arial" w:hAnsi="Arial" w:cs="Arial"/>
                <w:lang w:eastAsia="zh-CN"/>
              </w:rPr>
              <w:t xml:space="preserve">For a registration procedure this field holds the party (Public User ID) to be registered. In this case, the Called Party Address field is obtained from the "To" SIP header of the SIP request. For a subscription procedure this field holds the address of the resource for which the originator wants to receive notifications of change of </w:t>
            </w:r>
            <w:r w:rsidRPr="00733E11">
              <w:rPr>
                <w:rFonts w:ascii="Arial" w:hAnsi="Arial" w:cs="Arial"/>
                <w:lang w:eastAsia="zh-CN"/>
              </w:rPr>
              <w:lastRenderedPageBreak/>
              <w:t>states. In this case, the Called Party Address field is obtained from the outgoing Request-URI of the SIP request.</w:t>
            </w:r>
          </w:p>
        </w:tc>
      </w:tr>
      <w:tr w:rsidR="008122BB" w:rsidRPr="00096A55" w:rsidTr="00F43D15">
        <w:tc>
          <w:tcPr>
            <w:tcW w:w="1242" w:type="dxa"/>
          </w:tcPr>
          <w:p w:rsidR="008122BB" w:rsidRPr="00096A55" w:rsidRDefault="00BB33C3" w:rsidP="00CA7FA0">
            <w:pPr>
              <w:pStyle w:val="a3"/>
              <w:rPr>
                <w:rFonts w:ascii="Arial" w:hAnsi="Arial" w:cs="Arial" w:hint="eastAsia"/>
                <w:lang w:eastAsia="zh-CN"/>
              </w:rPr>
            </w:pPr>
            <w:proofErr w:type="spellStart"/>
            <w:r>
              <w:rPr>
                <w:rFonts w:ascii="Arial" w:hAnsi="Arial" w:cs="Arial"/>
                <w:lang w:eastAsia="zh-CN"/>
              </w:rPr>
              <w:lastRenderedPageBreak/>
              <w:t>Callee</w:t>
            </w:r>
            <w:proofErr w:type="spellEnd"/>
          </w:p>
        </w:tc>
        <w:tc>
          <w:tcPr>
            <w:tcW w:w="1983" w:type="dxa"/>
          </w:tcPr>
          <w:p w:rsidR="008122BB" w:rsidRPr="00096A55" w:rsidRDefault="00E76E44" w:rsidP="00CA7FA0">
            <w:pPr>
              <w:pStyle w:val="a3"/>
              <w:rPr>
                <w:rFonts w:ascii="Arial" w:hAnsi="Arial" w:cs="Arial" w:hint="eastAsia"/>
                <w:lang w:eastAsia="zh-CN"/>
              </w:rPr>
            </w:pPr>
            <w:r w:rsidRPr="00096A55">
              <w:rPr>
                <w:rFonts w:ascii="Arial" w:hAnsi="Arial" w:cs="Arial"/>
                <w:lang w:eastAsia="zh-CN"/>
              </w:rPr>
              <w:t>Requested Party Address</w:t>
            </w:r>
          </w:p>
        </w:tc>
        <w:tc>
          <w:tcPr>
            <w:tcW w:w="6239" w:type="dxa"/>
          </w:tcPr>
          <w:p w:rsidR="00160662" w:rsidRPr="00160662" w:rsidRDefault="00160662" w:rsidP="00160662">
            <w:pPr>
              <w:pStyle w:val="a3"/>
              <w:rPr>
                <w:rFonts w:ascii="Arial" w:hAnsi="Arial" w:cs="Arial"/>
                <w:lang w:eastAsia="zh-CN"/>
              </w:rPr>
            </w:pPr>
            <w:r w:rsidRPr="00160662">
              <w:rPr>
                <w:rFonts w:ascii="Arial" w:hAnsi="Arial" w:cs="Arial"/>
                <w:lang w:eastAsia="zh-CN"/>
              </w:rPr>
              <w:t>This field holds the address of the party (Public User ID or Public Service ID) to whom the SIP transaction was originally posted. The Requested Party Address shall be populated with the SIP URI or Tel URI (according to RFC 3261 [401] and RFC 3966 [402] respectively) contained in the incoming Request-URI of the request. Requested Party Address could also be populated with an URN (according to RFC5031 [407]) for an emergency SIP session.</w:t>
            </w:r>
          </w:p>
          <w:p w:rsidR="008122BB" w:rsidRPr="00096A55" w:rsidRDefault="00160662" w:rsidP="00160662">
            <w:pPr>
              <w:pStyle w:val="a3"/>
              <w:rPr>
                <w:rFonts w:ascii="Arial" w:hAnsi="Arial" w:cs="Arial" w:hint="eastAsia"/>
                <w:lang w:eastAsia="zh-CN"/>
              </w:rPr>
            </w:pPr>
            <w:r w:rsidRPr="00160662">
              <w:rPr>
                <w:rFonts w:ascii="Arial" w:hAnsi="Arial" w:cs="Arial"/>
                <w:lang w:eastAsia="zh-CN"/>
              </w:rPr>
              <w:t>This field is only present if different from the Called Party Address parameter.</w:t>
            </w:r>
          </w:p>
        </w:tc>
      </w:tr>
      <w:tr w:rsidR="008122BB" w:rsidRPr="00096A55" w:rsidTr="00F43D15">
        <w:tc>
          <w:tcPr>
            <w:tcW w:w="1242" w:type="dxa"/>
          </w:tcPr>
          <w:p w:rsidR="008122BB" w:rsidRPr="00096A55" w:rsidRDefault="00BB33C3" w:rsidP="00CA7FA0">
            <w:pPr>
              <w:pStyle w:val="a3"/>
              <w:rPr>
                <w:rFonts w:ascii="Arial" w:hAnsi="Arial" w:cs="Arial"/>
                <w:lang w:eastAsia="zh-CN"/>
              </w:rPr>
            </w:pPr>
            <w:proofErr w:type="spellStart"/>
            <w:r>
              <w:rPr>
                <w:rFonts w:ascii="Arial" w:hAnsi="Arial" w:cs="Arial"/>
                <w:lang w:eastAsia="zh-CN"/>
              </w:rPr>
              <w:t>Callee</w:t>
            </w:r>
            <w:proofErr w:type="spellEnd"/>
          </w:p>
        </w:tc>
        <w:tc>
          <w:tcPr>
            <w:tcW w:w="1983" w:type="dxa"/>
          </w:tcPr>
          <w:p w:rsidR="008122BB" w:rsidRPr="00096A55" w:rsidRDefault="00A63235" w:rsidP="00CA7FA0">
            <w:pPr>
              <w:pStyle w:val="a3"/>
              <w:rPr>
                <w:rFonts w:ascii="Arial" w:hAnsi="Arial" w:cs="Arial" w:hint="eastAsia"/>
                <w:lang w:eastAsia="zh-CN"/>
              </w:rPr>
            </w:pPr>
            <w:r w:rsidRPr="00096A55">
              <w:rPr>
                <w:rFonts w:ascii="Arial" w:hAnsi="Arial" w:cs="Arial"/>
                <w:lang w:eastAsia="zh-CN"/>
              </w:rPr>
              <w:t>List of Called Asserted Identity</w:t>
            </w:r>
          </w:p>
        </w:tc>
        <w:tc>
          <w:tcPr>
            <w:tcW w:w="6239" w:type="dxa"/>
          </w:tcPr>
          <w:p w:rsidR="00160662" w:rsidRPr="00160662" w:rsidRDefault="00160662" w:rsidP="00160662">
            <w:pPr>
              <w:pStyle w:val="a3"/>
              <w:rPr>
                <w:rFonts w:ascii="Arial" w:hAnsi="Arial" w:cs="Arial"/>
                <w:lang w:eastAsia="zh-CN"/>
              </w:rPr>
            </w:pPr>
            <w:r w:rsidRPr="00160662">
              <w:rPr>
                <w:rFonts w:ascii="Arial" w:hAnsi="Arial" w:cs="Arial"/>
                <w:lang w:eastAsia="zh-CN"/>
              </w:rPr>
              <w:t>This field holds the address or addresses (SIP URI and/or Tel URI according to RFC 3261 [401] and RFC 3966 [402] respectively) of the party (Public User ID or Public Service ID) of the finally asserted called party.</w:t>
            </w:r>
          </w:p>
          <w:p w:rsidR="00160662" w:rsidRPr="00160662" w:rsidRDefault="00160662" w:rsidP="00160662">
            <w:pPr>
              <w:pStyle w:val="a3"/>
              <w:rPr>
                <w:rFonts w:ascii="Arial" w:hAnsi="Arial" w:cs="Arial"/>
                <w:lang w:eastAsia="zh-CN"/>
              </w:rPr>
            </w:pPr>
            <w:r w:rsidRPr="00160662">
              <w:rPr>
                <w:rFonts w:ascii="Arial" w:hAnsi="Arial" w:cs="Arial"/>
                <w:lang w:eastAsia="zh-CN"/>
              </w:rPr>
              <w:t>These address/addresses are obtained from the P-Asserted-Identity SIP header field of the 2xx responses corresponding to a SIP request either initiating a dialog or a standalone transaction.</w:t>
            </w:r>
          </w:p>
          <w:p w:rsidR="008122BB" w:rsidRPr="00096A55" w:rsidRDefault="00160662" w:rsidP="005C119C">
            <w:pPr>
              <w:pStyle w:val="a3"/>
              <w:rPr>
                <w:rFonts w:ascii="Arial" w:hAnsi="Arial" w:cs="Arial" w:hint="eastAsia"/>
                <w:lang w:eastAsia="zh-CN"/>
              </w:rPr>
            </w:pPr>
            <w:r w:rsidRPr="00160662">
              <w:rPr>
                <w:rFonts w:ascii="Arial" w:hAnsi="Arial" w:cs="Arial"/>
                <w:lang w:eastAsia="zh-CN"/>
              </w:rPr>
              <w:t>This field shall be present when the P-Asserted-Identity SIP header field is available in the SIP 2xx response. In case no P-Asserted-Identity is known, this list shall include one item (of type SIP URI) with the value "unknown".</w:t>
            </w:r>
          </w:p>
        </w:tc>
      </w:tr>
    </w:tbl>
    <w:p w:rsidR="007A627D" w:rsidRPr="00CA7FA0" w:rsidRDefault="007A627D" w:rsidP="00CA7FA0">
      <w:pPr>
        <w:pStyle w:val="a3"/>
        <w:rPr>
          <w:rFonts w:ascii="Arial" w:hAnsi="Arial" w:cs="Arial"/>
          <w:lang w:eastAsia="zh-CN"/>
        </w:rPr>
      </w:pPr>
    </w:p>
    <w:p w:rsidR="00CA7FA0" w:rsidRPr="00CA7FA0" w:rsidRDefault="00CA7FA0" w:rsidP="00CA7FA0">
      <w:pPr>
        <w:pStyle w:val="a3"/>
        <w:rPr>
          <w:rFonts w:ascii="Arial" w:hAnsi="Arial" w:cs="Arial"/>
          <w:lang w:eastAsia="zh-CN"/>
        </w:rPr>
      </w:pPr>
      <w:r w:rsidRPr="00CA7FA0">
        <w:rPr>
          <w:rFonts w:ascii="Arial" w:hAnsi="Arial" w:cs="Arial"/>
          <w:lang w:eastAsia="zh-CN"/>
        </w:rPr>
        <w:t xml:space="preserve"> - Q2:</w:t>
      </w:r>
      <w:r w:rsidRPr="00CA7FA0">
        <w:rPr>
          <w:rFonts w:ascii="Arial" w:hAnsi="Arial" w:cs="Arial"/>
          <w:lang w:eastAsia="zh-CN"/>
        </w:rPr>
        <w:tab/>
        <w:t xml:space="preserve">CAT media can be selected on behalf of the calling or called subscriber for playback to the calling party. Conference participant can be invited to a conference or can dial in. Does this specific IMS communication services information (e.g. CAT and voice calls, 3PTY conference) needs to </w:t>
      </w:r>
      <w:proofErr w:type="gramStart"/>
      <w:r w:rsidRPr="00CA7FA0">
        <w:rPr>
          <w:rFonts w:ascii="Arial" w:hAnsi="Arial" w:cs="Arial"/>
          <w:lang w:eastAsia="zh-CN"/>
        </w:rPr>
        <w:t>considered</w:t>
      </w:r>
      <w:proofErr w:type="gramEnd"/>
      <w:r w:rsidRPr="00CA7FA0">
        <w:rPr>
          <w:rFonts w:ascii="Arial" w:hAnsi="Arial" w:cs="Arial"/>
          <w:lang w:eastAsia="zh-CN"/>
        </w:rPr>
        <w:t xml:space="preserve"> with respect to determination of caller and </w:t>
      </w:r>
      <w:proofErr w:type="spellStart"/>
      <w:r w:rsidRPr="00CA7FA0">
        <w:rPr>
          <w:rFonts w:ascii="Arial" w:hAnsi="Arial" w:cs="Arial"/>
          <w:lang w:eastAsia="zh-CN"/>
        </w:rPr>
        <w:t>callee</w:t>
      </w:r>
      <w:proofErr w:type="spellEnd"/>
      <w:r w:rsidRPr="00CA7FA0">
        <w:rPr>
          <w:rFonts w:ascii="Arial" w:hAnsi="Arial" w:cs="Arial"/>
          <w:lang w:eastAsia="zh-CN"/>
        </w:rPr>
        <w:t xml:space="preserve"> roles?</w:t>
      </w:r>
    </w:p>
    <w:p w:rsidR="00CA7FA0" w:rsidRPr="00CA7FA0" w:rsidRDefault="00CA7FA0" w:rsidP="00CA7FA0">
      <w:pPr>
        <w:pStyle w:val="a3"/>
        <w:rPr>
          <w:rFonts w:ascii="Arial" w:hAnsi="Arial" w:cs="Arial"/>
          <w:lang w:eastAsia="zh-CN"/>
        </w:rPr>
      </w:pPr>
      <w:r w:rsidRPr="00CA7FA0">
        <w:rPr>
          <w:rFonts w:ascii="Arial" w:hAnsi="Arial" w:cs="Arial"/>
          <w:lang w:eastAsia="zh-CN"/>
        </w:rPr>
        <w:t xml:space="preserve"> - A2: The caller and </w:t>
      </w:r>
      <w:proofErr w:type="spellStart"/>
      <w:r w:rsidRPr="00CA7FA0">
        <w:rPr>
          <w:rFonts w:ascii="Arial" w:hAnsi="Arial" w:cs="Arial"/>
          <w:lang w:eastAsia="zh-CN"/>
        </w:rPr>
        <w:t>callee</w:t>
      </w:r>
      <w:proofErr w:type="spellEnd"/>
      <w:r w:rsidRPr="00CA7FA0">
        <w:rPr>
          <w:rFonts w:ascii="Arial" w:hAnsi="Arial" w:cs="Arial"/>
          <w:lang w:eastAsia="zh-CN"/>
        </w:rPr>
        <w:t xml:space="preserve"> are roles of </w:t>
      </w:r>
      <w:proofErr w:type="spellStart"/>
      <w:r w:rsidRPr="00CA7FA0">
        <w:rPr>
          <w:rFonts w:ascii="Arial" w:hAnsi="Arial" w:cs="Arial"/>
          <w:lang w:eastAsia="zh-CN"/>
        </w:rPr>
        <w:t>VoLTE</w:t>
      </w:r>
      <w:proofErr w:type="spellEnd"/>
      <w:r w:rsidRPr="00CA7FA0">
        <w:rPr>
          <w:rFonts w:ascii="Arial" w:hAnsi="Arial" w:cs="Arial"/>
          <w:lang w:eastAsia="zh-CN"/>
        </w:rPr>
        <w:t xml:space="preserve"> call including voice/video call and 3PTY conference. These services need to </w:t>
      </w:r>
      <w:r w:rsidR="000D3A00">
        <w:rPr>
          <w:rFonts w:ascii="Arial" w:hAnsi="Arial" w:cs="Arial" w:hint="eastAsia"/>
          <w:lang w:eastAsia="zh-CN"/>
        </w:rPr>
        <w:t xml:space="preserve">be </w:t>
      </w:r>
      <w:r w:rsidRPr="00CA7FA0">
        <w:rPr>
          <w:rFonts w:ascii="Arial" w:hAnsi="Arial" w:cs="Arial"/>
          <w:lang w:eastAsia="zh-CN"/>
        </w:rPr>
        <w:t>consider</w:t>
      </w:r>
      <w:r w:rsidR="000D3A00">
        <w:rPr>
          <w:rFonts w:ascii="Arial" w:hAnsi="Arial" w:cs="Arial" w:hint="eastAsia"/>
          <w:lang w:eastAsia="zh-CN"/>
        </w:rPr>
        <w:t>ed</w:t>
      </w:r>
      <w:r w:rsidRPr="00CA7FA0">
        <w:rPr>
          <w:rFonts w:ascii="Arial" w:hAnsi="Arial" w:cs="Arial"/>
          <w:lang w:eastAsia="zh-CN"/>
        </w:rPr>
        <w:t xml:space="preserve"> with respect to determina</w:t>
      </w:r>
      <w:r w:rsidR="0017413F">
        <w:rPr>
          <w:rFonts w:ascii="Arial" w:hAnsi="Arial" w:cs="Arial"/>
          <w:lang w:eastAsia="zh-CN"/>
        </w:rPr>
        <w:t xml:space="preserve">tion of caller and </w:t>
      </w:r>
      <w:proofErr w:type="spellStart"/>
      <w:r w:rsidR="0017413F">
        <w:rPr>
          <w:rFonts w:ascii="Arial" w:hAnsi="Arial" w:cs="Arial"/>
          <w:lang w:eastAsia="zh-CN"/>
        </w:rPr>
        <w:t>callee</w:t>
      </w:r>
      <w:proofErr w:type="spellEnd"/>
      <w:r w:rsidR="0017413F">
        <w:rPr>
          <w:rFonts w:ascii="Arial" w:hAnsi="Arial" w:cs="Arial"/>
          <w:lang w:eastAsia="zh-CN"/>
        </w:rPr>
        <w:t xml:space="preserve"> roles</w:t>
      </w:r>
      <w:r w:rsidR="0017413F">
        <w:rPr>
          <w:rFonts w:ascii="Arial" w:hAnsi="Arial" w:cs="Arial" w:hint="eastAsia"/>
          <w:lang w:eastAsia="zh-CN"/>
        </w:rPr>
        <w:t>.</w:t>
      </w:r>
    </w:p>
    <w:p w:rsidR="0017413F" w:rsidRDefault="00CA7FA0" w:rsidP="00CA7FA0">
      <w:pPr>
        <w:pStyle w:val="a3"/>
        <w:tabs>
          <w:tab w:val="clear" w:pos="4153"/>
          <w:tab w:val="clear" w:pos="8306"/>
        </w:tabs>
        <w:rPr>
          <w:rFonts w:ascii="Arial" w:hAnsi="Arial" w:cs="Arial" w:hint="eastAsia"/>
          <w:lang w:eastAsia="zh-CN"/>
        </w:rPr>
      </w:pPr>
      <w:r w:rsidRPr="00CA7FA0">
        <w:rPr>
          <w:rFonts w:ascii="Arial" w:hAnsi="Arial" w:cs="Arial"/>
          <w:lang w:eastAsia="zh-CN"/>
        </w:rPr>
        <w:t xml:space="preserve">CAT media is playing before the </w:t>
      </w:r>
      <w:proofErr w:type="spellStart"/>
      <w:r w:rsidRPr="00CA7FA0">
        <w:rPr>
          <w:rFonts w:ascii="Arial" w:hAnsi="Arial" w:cs="Arial"/>
          <w:lang w:eastAsia="zh-CN"/>
        </w:rPr>
        <w:t>callee</w:t>
      </w:r>
      <w:proofErr w:type="spellEnd"/>
      <w:r w:rsidRPr="00CA7FA0">
        <w:rPr>
          <w:rFonts w:ascii="Arial" w:hAnsi="Arial" w:cs="Arial"/>
          <w:lang w:eastAsia="zh-CN"/>
        </w:rPr>
        <w:t xml:space="preserve"> answer</w:t>
      </w:r>
      <w:r w:rsidR="0077196E">
        <w:rPr>
          <w:rFonts w:ascii="Arial" w:hAnsi="Arial" w:cs="Arial" w:hint="eastAsia"/>
          <w:lang w:eastAsia="zh-CN"/>
        </w:rPr>
        <w:t>s</w:t>
      </w:r>
      <w:r w:rsidRPr="00CA7FA0">
        <w:rPr>
          <w:rFonts w:ascii="Arial" w:hAnsi="Arial" w:cs="Arial"/>
          <w:lang w:eastAsia="zh-CN"/>
        </w:rPr>
        <w:t xml:space="preserve"> the call. Charging for the CAT media usually based on </w:t>
      </w:r>
      <w:r w:rsidR="006B62DC" w:rsidRPr="006B62DC">
        <w:rPr>
          <w:rFonts w:ascii="Arial" w:hAnsi="Arial" w:cs="Arial"/>
          <w:lang w:eastAsia="zh-CN"/>
        </w:rPr>
        <w:t>user's CAT service</w:t>
      </w:r>
      <w:r w:rsidRPr="00CA7FA0">
        <w:rPr>
          <w:rFonts w:ascii="Arial" w:hAnsi="Arial" w:cs="Arial"/>
          <w:lang w:eastAsia="zh-CN"/>
        </w:rPr>
        <w:t xml:space="preserve"> subscription and/or </w:t>
      </w:r>
      <w:r w:rsidR="00183398">
        <w:rPr>
          <w:rFonts w:ascii="Arial" w:hAnsi="Arial" w:cs="Arial"/>
          <w:lang w:eastAsia="zh-CN"/>
        </w:rPr>
        <w:t>per</w:t>
      </w:r>
      <w:r w:rsidR="00183398">
        <w:rPr>
          <w:rFonts w:ascii="Arial" w:hAnsi="Arial" w:cs="Arial" w:hint="eastAsia"/>
          <w:lang w:eastAsia="zh-CN"/>
        </w:rPr>
        <w:t>-</w:t>
      </w:r>
      <w:r w:rsidR="00150727" w:rsidRPr="00150727">
        <w:rPr>
          <w:rFonts w:ascii="Arial" w:hAnsi="Arial" w:cs="Arial"/>
          <w:lang w:eastAsia="zh-CN"/>
        </w:rPr>
        <w:t>use</w:t>
      </w:r>
      <w:r w:rsidRPr="00CA7FA0">
        <w:rPr>
          <w:rFonts w:ascii="Arial" w:hAnsi="Arial" w:cs="Arial"/>
          <w:lang w:eastAsia="zh-CN"/>
        </w:rPr>
        <w:t>.</w:t>
      </w:r>
      <w:r w:rsidR="00231D0B">
        <w:rPr>
          <w:rFonts w:ascii="Arial" w:hAnsi="Arial" w:cs="Arial" w:hint="eastAsia"/>
          <w:lang w:eastAsia="zh-CN"/>
        </w:rPr>
        <w:t xml:space="preserve"> The CAT</w:t>
      </w:r>
      <w:r w:rsidR="00231D0B">
        <w:rPr>
          <w:rFonts w:ascii="Arial" w:hAnsi="Arial" w:cs="Arial"/>
          <w:lang w:eastAsia="zh-CN"/>
        </w:rPr>
        <w:t xml:space="preserve"> service</w:t>
      </w:r>
      <w:r w:rsidR="00231D0B" w:rsidRPr="00231D0B">
        <w:rPr>
          <w:rFonts w:ascii="Arial" w:hAnsi="Arial" w:cs="Arial"/>
          <w:lang w:eastAsia="zh-CN"/>
        </w:rPr>
        <w:t xml:space="preserve"> </w:t>
      </w:r>
      <w:r w:rsidR="00231D0B">
        <w:rPr>
          <w:rFonts w:ascii="Arial" w:hAnsi="Arial" w:cs="Arial" w:hint="eastAsia"/>
          <w:lang w:eastAsia="zh-CN"/>
        </w:rPr>
        <w:t xml:space="preserve">does not </w:t>
      </w:r>
      <w:r w:rsidR="00231D0B" w:rsidRPr="00231D0B">
        <w:rPr>
          <w:rFonts w:ascii="Arial" w:hAnsi="Arial" w:cs="Arial"/>
          <w:lang w:eastAsia="zh-CN"/>
        </w:rPr>
        <w:t xml:space="preserve">need to </w:t>
      </w:r>
      <w:r w:rsidR="000D3A00">
        <w:rPr>
          <w:rFonts w:ascii="Arial" w:hAnsi="Arial" w:cs="Arial" w:hint="eastAsia"/>
          <w:lang w:eastAsia="zh-CN"/>
        </w:rPr>
        <w:t xml:space="preserve">be </w:t>
      </w:r>
      <w:r w:rsidR="00231D0B" w:rsidRPr="00231D0B">
        <w:rPr>
          <w:rFonts w:ascii="Arial" w:hAnsi="Arial" w:cs="Arial"/>
          <w:lang w:eastAsia="zh-CN"/>
        </w:rPr>
        <w:t>consider</w:t>
      </w:r>
      <w:r w:rsidR="000D3A00">
        <w:rPr>
          <w:rFonts w:ascii="Arial" w:hAnsi="Arial" w:cs="Arial" w:hint="eastAsia"/>
          <w:lang w:eastAsia="zh-CN"/>
        </w:rPr>
        <w:t>ed</w:t>
      </w:r>
      <w:r w:rsidR="00231D0B" w:rsidRPr="00231D0B">
        <w:rPr>
          <w:rFonts w:ascii="Arial" w:hAnsi="Arial" w:cs="Arial"/>
          <w:lang w:eastAsia="zh-CN"/>
        </w:rPr>
        <w:t xml:space="preserve"> with respect to determination of caller and </w:t>
      </w:r>
      <w:proofErr w:type="spellStart"/>
      <w:r w:rsidR="00231D0B" w:rsidRPr="00231D0B">
        <w:rPr>
          <w:rFonts w:ascii="Arial" w:hAnsi="Arial" w:cs="Arial"/>
          <w:lang w:eastAsia="zh-CN"/>
        </w:rPr>
        <w:t>callee</w:t>
      </w:r>
      <w:proofErr w:type="spellEnd"/>
      <w:r w:rsidR="00231D0B" w:rsidRPr="00231D0B">
        <w:rPr>
          <w:rFonts w:ascii="Arial" w:hAnsi="Arial" w:cs="Arial"/>
          <w:lang w:eastAsia="zh-CN"/>
        </w:rPr>
        <w:t xml:space="preserve"> roles.</w:t>
      </w:r>
    </w:p>
    <w:p w:rsidR="0017413F" w:rsidRDefault="0017413F" w:rsidP="00CA7FA0">
      <w:pPr>
        <w:pStyle w:val="a3"/>
        <w:tabs>
          <w:tab w:val="clear" w:pos="4153"/>
          <w:tab w:val="clear" w:pos="8306"/>
        </w:tabs>
        <w:rPr>
          <w:rFonts w:ascii="Arial" w:hAnsi="Arial" w:cs="Arial" w:hint="eastAsia"/>
          <w:lang w:eastAsia="zh-CN"/>
        </w:rPr>
      </w:pPr>
    </w:p>
    <w:p w:rsidR="00B41DA7" w:rsidRPr="00B41DA7" w:rsidRDefault="00B41DA7" w:rsidP="00B41DA7">
      <w:pPr>
        <w:pStyle w:val="a3"/>
        <w:rPr>
          <w:rFonts w:ascii="Arial" w:hAnsi="Arial" w:cs="Arial"/>
          <w:lang w:eastAsia="zh-CN"/>
        </w:rPr>
      </w:pPr>
      <w:r w:rsidRPr="00B41DA7">
        <w:rPr>
          <w:rFonts w:ascii="Arial" w:hAnsi="Arial" w:cs="Arial"/>
          <w:lang w:eastAsia="zh-CN"/>
        </w:rPr>
        <w:t>- Q3:</w:t>
      </w:r>
      <w:r w:rsidRPr="00B41DA7">
        <w:rPr>
          <w:rFonts w:ascii="Arial" w:hAnsi="Arial" w:cs="Arial"/>
          <w:lang w:eastAsia="zh-CN"/>
        </w:rPr>
        <w:tab/>
        <w:t>If the answer to the previous question is positive, can SA5 clarify the scenario how this information is used? Will the service provider of these services need to be conveyed?</w:t>
      </w:r>
    </w:p>
    <w:p w:rsidR="00673593" w:rsidRDefault="004D39EB">
      <w:pPr>
        <w:pStyle w:val="a3"/>
        <w:tabs>
          <w:tab w:val="clear" w:pos="4153"/>
          <w:tab w:val="clear" w:pos="8306"/>
        </w:tabs>
        <w:rPr>
          <w:rFonts w:ascii="Arial" w:hAnsi="Arial" w:cs="Arial" w:hint="eastAsia"/>
          <w:lang w:eastAsia="zh-CN"/>
        </w:rPr>
      </w:pPr>
      <w:r>
        <w:rPr>
          <w:rFonts w:ascii="Arial" w:hAnsi="Arial" w:cs="Arial"/>
          <w:lang w:eastAsia="zh-CN"/>
        </w:rPr>
        <w:t xml:space="preserve"> - A3:</w:t>
      </w:r>
      <w:r>
        <w:rPr>
          <w:rFonts w:ascii="Arial" w:hAnsi="Arial" w:cs="Arial" w:hint="eastAsia"/>
          <w:lang w:eastAsia="zh-CN"/>
        </w:rPr>
        <w:t xml:space="preserve"> </w:t>
      </w:r>
      <w:r w:rsidR="005F43FA">
        <w:rPr>
          <w:rFonts w:ascii="Arial" w:hAnsi="Arial" w:cs="Arial" w:hint="eastAsia"/>
          <w:lang w:eastAsia="zh-CN"/>
        </w:rPr>
        <w:t xml:space="preserve">The </w:t>
      </w:r>
      <w:r w:rsidR="0012400D" w:rsidRPr="0012400D">
        <w:rPr>
          <w:rFonts w:ascii="Arial" w:hAnsi="Arial" w:cs="Arial"/>
          <w:lang w:eastAsia="zh-CN"/>
        </w:rPr>
        <w:t xml:space="preserve">caller and </w:t>
      </w:r>
      <w:proofErr w:type="spellStart"/>
      <w:r w:rsidR="0012400D" w:rsidRPr="0012400D">
        <w:rPr>
          <w:rFonts w:ascii="Arial" w:hAnsi="Arial" w:cs="Arial"/>
          <w:lang w:eastAsia="zh-CN"/>
        </w:rPr>
        <w:t>callee</w:t>
      </w:r>
      <w:proofErr w:type="spellEnd"/>
      <w:r w:rsidR="0012400D" w:rsidRPr="0012400D">
        <w:rPr>
          <w:rFonts w:ascii="Arial" w:hAnsi="Arial" w:cs="Arial"/>
          <w:lang w:eastAsia="zh-CN"/>
        </w:rPr>
        <w:t xml:space="preserve"> numbers are important</w:t>
      </w:r>
      <w:r w:rsidR="005F43FA">
        <w:rPr>
          <w:rFonts w:ascii="Arial" w:hAnsi="Arial" w:cs="Arial" w:hint="eastAsia"/>
          <w:lang w:eastAsia="zh-CN"/>
        </w:rPr>
        <w:t xml:space="preserve"> </w:t>
      </w:r>
      <w:r w:rsidR="005F43FA" w:rsidRPr="005F43FA">
        <w:rPr>
          <w:rFonts w:ascii="Arial" w:hAnsi="Arial" w:cs="Arial"/>
          <w:lang w:eastAsia="zh-CN"/>
        </w:rPr>
        <w:t>for operator</w:t>
      </w:r>
      <w:r w:rsidR="00204B89">
        <w:rPr>
          <w:rFonts w:ascii="Arial" w:hAnsi="Arial" w:cs="Arial" w:hint="eastAsia"/>
          <w:lang w:eastAsia="zh-CN"/>
        </w:rPr>
        <w:t>s</w:t>
      </w:r>
      <w:r w:rsidR="005F43FA" w:rsidRPr="005F43FA">
        <w:rPr>
          <w:rFonts w:ascii="Arial" w:hAnsi="Arial" w:cs="Arial"/>
          <w:lang w:eastAsia="zh-CN"/>
        </w:rPr>
        <w:t xml:space="preserve"> to adopt differentiated charging strategies</w:t>
      </w:r>
      <w:r w:rsidR="00204B89">
        <w:rPr>
          <w:rFonts w:ascii="Arial" w:hAnsi="Arial" w:cs="Arial" w:hint="eastAsia"/>
          <w:lang w:eastAsia="zh-CN"/>
        </w:rPr>
        <w:t xml:space="preserve"> </w:t>
      </w:r>
      <w:r w:rsidR="00984F82">
        <w:rPr>
          <w:rFonts w:ascii="Arial" w:hAnsi="Arial" w:cs="Arial" w:hint="eastAsia"/>
          <w:lang w:eastAsia="zh-CN"/>
        </w:rPr>
        <w:t xml:space="preserve">in </w:t>
      </w:r>
      <w:proofErr w:type="spellStart"/>
      <w:r w:rsidR="00984F82">
        <w:rPr>
          <w:rFonts w:ascii="Arial" w:hAnsi="Arial" w:cs="Arial" w:hint="eastAsia"/>
          <w:lang w:eastAsia="zh-CN"/>
        </w:rPr>
        <w:t>VoLTE</w:t>
      </w:r>
      <w:proofErr w:type="spellEnd"/>
      <w:r w:rsidR="00984F82">
        <w:rPr>
          <w:rFonts w:ascii="Arial" w:hAnsi="Arial" w:cs="Arial" w:hint="eastAsia"/>
          <w:lang w:eastAsia="zh-CN"/>
        </w:rPr>
        <w:t xml:space="preserve"> </w:t>
      </w:r>
      <w:r w:rsidR="00204B89">
        <w:rPr>
          <w:rFonts w:ascii="Arial" w:hAnsi="Arial" w:cs="Arial" w:hint="eastAsia"/>
          <w:lang w:eastAsia="zh-CN"/>
        </w:rPr>
        <w:t xml:space="preserve">and they are also </w:t>
      </w:r>
      <w:r w:rsidR="0012400D" w:rsidRPr="0012400D">
        <w:rPr>
          <w:rFonts w:ascii="Arial" w:hAnsi="Arial" w:cs="Arial"/>
          <w:lang w:eastAsia="zh-CN"/>
        </w:rPr>
        <w:t>required fields by some regulatory agencies.</w:t>
      </w:r>
    </w:p>
    <w:p w:rsidR="00D8744C" w:rsidRDefault="002705F5">
      <w:pPr>
        <w:pStyle w:val="a3"/>
        <w:tabs>
          <w:tab w:val="clear" w:pos="4153"/>
          <w:tab w:val="clear" w:pos="8306"/>
        </w:tabs>
        <w:rPr>
          <w:rFonts w:ascii="Arial" w:hAnsi="Arial" w:cs="Arial" w:hint="eastAsia"/>
          <w:lang w:eastAsia="zh-CN"/>
        </w:rPr>
      </w:pPr>
      <w:r>
        <w:rPr>
          <w:rFonts w:ascii="Arial" w:hAnsi="Arial" w:cs="Arial" w:hint="eastAsia"/>
          <w:lang w:eastAsia="zh-CN"/>
        </w:rPr>
        <w:t xml:space="preserve">For the charging for </w:t>
      </w:r>
      <w:r w:rsidRPr="002705F5">
        <w:rPr>
          <w:rFonts w:ascii="Arial" w:hAnsi="Arial" w:cs="Arial"/>
          <w:lang w:eastAsia="zh-CN"/>
        </w:rPr>
        <w:t>3PTY conference</w:t>
      </w:r>
      <w:r w:rsidR="00A816B6">
        <w:rPr>
          <w:rFonts w:ascii="Arial" w:hAnsi="Arial" w:cs="Arial" w:hint="eastAsia"/>
          <w:lang w:eastAsia="zh-CN"/>
        </w:rPr>
        <w:t xml:space="preserve">, </w:t>
      </w:r>
      <w:r w:rsidR="00451238">
        <w:rPr>
          <w:rFonts w:ascii="Arial" w:hAnsi="Arial" w:cs="Arial" w:hint="eastAsia"/>
          <w:lang w:eastAsia="zh-CN"/>
        </w:rPr>
        <w:t xml:space="preserve">all the parties </w:t>
      </w:r>
      <w:r w:rsidR="00027EE2">
        <w:rPr>
          <w:rFonts w:ascii="Arial" w:hAnsi="Arial" w:cs="Arial" w:hint="eastAsia"/>
          <w:lang w:eastAsia="zh-CN"/>
        </w:rPr>
        <w:t xml:space="preserve">including </w:t>
      </w:r>
      <w:r w:rsidR="00027EE2" w:rsidRPr="00027EE2">
        <w:rPr>
          <w:rFonts w:ascii="Arial" w:hAnsi="Arial" w:cs="Arial"/>
          <w:lang w:eastAsia="zh-CN"/>
        </w:rPr>
        <w:t>Conference Factory URI</w:t>
      </w:r>
      <w:r w:rsidR="00027EE2" w:rsidRPr="00027EE2">
        <w:rPr>
          <w:rFonts w:ascii="Arial" w:hAnsi="Arial" w:cs="Arial" w:hint="eastAsia"/>
          <w:lang w:eastAsia="zh-CN"/>
        </w:rPr>
        <w:t xml:space="preserve"> </w:t>
      </w:r>
      <w:r w:rsidR="00451238">
        <w:rPr>
          <w:rFonts w:ascii="Arial" w:hAnsi="Arial" w:cs="Arial" w:hint="eastAsia"/>
          <w:lang w:eastAsia="zh-CN"/>
        </w:rPr>
        <w:t xml:space="preserve">of the </w:t>
      </w:r>
      <w:r w:rsidR="00451238" w:rsidRPr="00451238">
        <w:rPr>
          <w:rFonts w:ascii="Arial" w:hAnsi="Arial" w:cs="Arial"/>
          <w:lang w:eastAsia="zh-CN"/>
        </w:rPr>
        <w:t>conference</w:t>
      </w:r>
      <w:r w:rsidR="00027EE2">
        <w:rPr>
          <w:rFonts w:ascii="Arial" w:hAnsi="Arial" w:cs="Arial" w:hint="eastAsia"/>
          <w:lang w:eastAsia="zh-CN"/>
        </w:rPr>
        <w:t xml:space="preserve"> need to be </w:t>
      </w:r>
      <w:r w:rsidR="00D622FC" w:rsidRPr="00D622FC">
        <w:rPr>
          <w:rFonts w:ascii="Arial" w:hAnsi="Arial" w:cs="Arial"/>
          <w:lang w:eastAsia="zh-CN"/>
        </w:rPr>
        <w:t>conveyed</w:t>
      </w:r>
      <w:r w:rsidR="00E00F8B">
        <w:rPr>
          <w:rFonts w:ascii="Arial" w:hAnsi="Arial" w:cs="Arial" w:hint="eastAsia"/>
          <w:lang w:eastAsia="zh-CN"/>
        </w:rPr>
        <w:t xml:space="preserve"> which</w:t>
      </w:r>
      <w:r w:rsidR="00E208D2">
        <w:rPr>
          <w:rFonts w:ascii="Arial" w:hAnsi="Arial" w:cs="Arial" w:hint="eastAsia"/>
          <w:lang w:eastAsia="zh-CN"/>
        </w:rPr>
        <w:t xml:space="preserve"> </w:t>
      </w:r>
      <w:r w:rsidR="00E00F8B">
        <w:rPr>
          <w:rFonts w:ascii="Arial" w:hAnsi="Arial" w:cs="Arial" w:hint="eastAsia"/>
          <w:lang w:eastAsia="zh-CN"/>
        </w:rPr>
        <w:t xml:space="preserve">are </w:t>
      </w:r>
      <w:r w:rsidR="005C7033">
        <w:rPr>
          <w:rFonts w:ascii="Arial" w:hAnsi="Arial" w:cs="Arial" w:hint="eastAsia"/>
          <w:lang w:eastAsia="zh-CN"/>
        </w:rPr>
        <w:t xml:space="preserve">included in </w:t>
      </w:r>
      <w:r w:rsidR="00E00F8B" w:rsidRPr="00E00F8B">
        <w:rPr>
          <w:rFonts w:ascii="Arial" w:hAnsi="Arial" w:cs="Arial"/>
          <w:lang w:eastAsia="zh-CN"/>
        </w:rPr>
        <w:t>P-Asserted-Identity</w:t>
      </w:r>
      <w:r w:rsidR="00E00F8B">
        <w:rPr>
          <w:rFonts w:ascii="Arial" w:hAnsi="Arial" w:cs="Arial" w:hint="eastAsia"/>
          <w:lang w:eastAsia="zh-CN"/>
        </w:rPr>
        <w:t xml:space="preserve"> and</w:t>
      </w:r>
      <w:r w:rsidR="00E00F8B" w:rsidRPr="00E00F8B">
        <w:t xml:space="preserve"> </w:t>
      </w:r>
      <w:r w:rsidR="00E00F8B">
        <w:rPr>
          <w:rFonts w:ascii="Arial" w:hAnsi="Arial" w:cs="Arial"/>
          <w:lang w:eastAsia="zh-CN"/>
        </w:rPr>
        <w:t>Request-URI</w:t>
      </w:r>
      <w:r w:rsidR="000D3A00" w:rsidRPr="000D3A00">
        <w:rPr>
          <w:rFonts w:ascii="Arial" w:hAnsi="Arial" w:cs="Arial"/>
          <w:lang w:eastAsia="zh-CN"/>
        </w:rPr>
        <w:t xml:space="preserve">: there is no 3PTY specific requirement compared to a normal </w:t>
      </w:r>
      <w:proofErr w:type="spellStart"/>
      <w:r w:rsidR="000D3A00" w:rsidRPr="000D3A00">
        <w:rPr>
          <w:rFonts w:ascii="Arial" w:hAnsi="Arial" w:cs="Arial"/>
          <w:lang w:eastAsia="zh-CN"/>
        </w:rPr>
        <w:t>VoLTE</w:t>
      </w:r>
      <w:proofErr w:type="spellEnd"/>
      <w:r w:rsidR="000D3A00" w:rsidRPr="000D3A00">
        <w:rPr>
          <w:rFonts w:ascii="Arial" w:hAnsi="Arial" w:cs="Arial"/>
          <w:lang w:eastAsia="zh-CN"/>
        </w:rPr>
        <w:t xml:space="preserve"> call from PCC’s perspective</w:t>
      </w:r>
      <w:r w:rsidR="00E00F8B">
        <w:rPr>
          <w:rFonts w:ascii="Arial" w:hAnsi="Arial" w:cs="Arial" w:hint="eastAsia"/>
          <w:lang w:eastAsia="zh-CN"/>
        </w:rPr>
        <w:t>.</w:t>
      </w:r>
    </w:p>
    <w:p w:rsidR="003366B8" w:rsidRPr="003366B8" w:rsidRDefault="003366B8">
      <w:pPr>
        <w:pStyle w:val="a3"/>
        <w:tabs>
          <w:tab w:val="clear" w:pos="4153"/>
          <w:tab w:val="clear" w:pos="8306"/>
        </w:tabs>
        <w:rPr>
          <w:rFonts w:ascii="Arial" w:hAnsi="Arial" w:cs="Arial" w:hint="eastAsia"/>
          <w:lang w:eastAsia="zh-CN"/>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proofErr w:type="gramStart"/>
      <w:r>
        <w:rPr>
          <w:rFonts w:ascii="Arial" w:hAnsi="Arial" w:cs="Arial"/>
          <w:b/>
        </w:rPr>
        <w:t>To</w:t>
      </w:r>
      <w:r w:rsidR="00812600">
        <w:rPr>
          <w:rFonts w:ascii="Arial" w:hAnsi="Arial" w:cs="Arial" w:hint="eastAsia"/>
          <w:b/>
          <w:lang w:eastAsia="zh-CN"/>
        </w:rPr>
        <w:t xml:space="preserve"> </w:t>
      </w:r>
      <w:r w:rsidR="00812600" w:rsidRPr="00812600">
        <w:rPr>
          <w:rFonts w:ascii="Arial" w:hAnsi="Arial" w:cs="Arial"/>
          <w:b/>
        </w:rPr>
        <w:t>CT3</w:t>
      </w:r>
      <w:r w:rsidR="00812600">
        <w:rPr>
          <w:rFonts w:ascii="Arial" w:hAnsi="Arial" w:cs="Arial" w:hint="eastAsia"/>
          <w:b/>
          <w:lang w:eastAsia="zh-CN"/>
        </w:rPr>
        <w:t xml:space="preserve"> </w:t>
      </w:r>
      <w:r w:rsidRPr="00812600">
        <w:rPr>
          <w:rFonts w:ascii="Arial" w:hAnsi="Arial" w:cs="Arial"/>
          <w:b/>
        </w:rPr>
        <w:t>gro</w:t>
      </w:r>
      <w:r>
        <w:rPr>
          <w:rFonts w:ascii="Arial" w:hAnsi="Arial" w:cs="Arial"/>
          <w:b/>
        </w:rPr>
        <w:t>up.</w:t>
      </w:r>
      <w:proofErr w:type="gramEnd"/>
    </w:p>
    <w:p w:rsidR="00463675" w:rsidRDefault="00463675" w:rsidP="007229CA">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7229CA" w:rsidRPr="004A1F1B">
        <w:rPr>
          <w:rFonts w:ascii="Arial" w:hAnsi="Arial" w:cs="Arial"/>
        </w:rPr>
        <w:t>SA5 kindly asks CT3 to take the information above into account in their specifications.</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WG5</w:t>
      </w:r>
      <w:r>
        <w:rPr>
          <w:rFonts w:ascii="Arial" w:hAnsi="Arial" w:cs="Arial"/>
          <w:b/>
        </w:rPr>
        <w:t xml:space="preserve"> Meetings:</w:t>
      </w:r>
    </w:p>
    <w:p w:rsidR="000E6967" w:rsidRDefault="000E6967">
      <w:pPr>
        <w:tabs>
          <w:tab w:val="left" w:pos="5103"/>
        </w:tabs>
        <w:spacing w:after="120"/>
        <w:ind w:left="2268" w:hanging="2268"/>
        <w:rPr>
          <w:rFonts w:ascii="Arial" w:hAnsi="Arial" w:cs="Arial"/>
          <w:bCs/>
          <w:lang w:val="en-US"/>
        </w:rPr>
      </w:pPr>
      <w:r>
        <w:rPr>
          <w:rFonts w:ascii="Arial" w:hAnsi="Arial" w:cs="Arial"/>
          <w:bCs/>
          <w:lang w:val="en-US"/>
        </w:rPr>
        <w:t>SA5#126</w:t>
      </w:r>
      <w:r>
        <w:rPr>
          <w:rFonts w:ascii="Arial" w:hAnsi="Arial" w:cs="Arial"/>
          <w:bCs/>
          <w:lang w:val="en-US"/>
        </w:rPr>
        <w:tab/>
        <w:t>19-23 August 2019</w:t>
      </w:r>
      <w:r>
        <w:rPr>
          <w:rFonts w:ascii="Arial" w:hAnsi="Arial" w:cs="Arial"/>
          <w:bCs/>
          <w:lang w:val="en-US"/>
        </w:rPr>
        <w:tab/>
        <w:t>Bruges (Belgium)</w:t>
      </w:r>
    </w:p>
    <w:p w:rsidR="00663B5C" w:rsidRDefault="00663B5C">
      <w:pPr>
        <w:tabs>
          <w:tab w:val="left" w:pos="5103"/>
        </w:tabs>
        <w:spacing w:after="120"/>
        <w:ind w:left="2268" w:hanging="2268"/>
        <w:rPr>
          <w:rFonts w:ascii="Arial" w:hAnsi="Arial" w:cs="Arial"/>
          <w:bCs/>
          <w:lang w:val="en-US"/>
        </w:rPr>
      </w:pPr>
      <w:r>
        <w:rPr>
          <w:rFonts w:ascii="Arial" w:hAnsi="Arial" w:cs="Arial"/>
          <w:bCs/>
          <w:lang w:val="en-US"/>
        </w:rPr>
        <w:t>SA5#127</w:t>
      </w:r>
      <w:r>
        <w:rPr>
          <w:rFonts w:ascii="Arial" w:hAnsi="Arial" w:cs="Arial"/>
          <w:bCs/>
          <w:lang w:val="en-US"/>
        </w:rPr>
        <w:tab/>
        <w:t>14-18 October 2019</w:t>
      </w:r>
      <w:r>
        <w:rPr>
          <w:rFonts w:ascii="Arial" w:hAnsi="Arial" w:cs="Arial"/>
          <w:bCs/>
          <w:lang w:val="en-US"/>
        </w:rPr>
        <w:tab/>
        <w:t xml:space="preserve">Sophia </w:t>
      </w:r>
      <w:proofErr w:type="spellStart"/>
      <w:r>
        <w:rPr>
          <w:rFonts w:ascii="Arial" w:hAnsi="Arial" w:cs="Arial"/>
          <w:bCs/>
          <w:lang w:val="en-US"/>
        </w:rPr>
        <w:t>Antipolis</w:t>
      </w:r>
      <w:proofErr w:type="spellEnd"/>
      <w:r>
        <w:rPr>
          <w:rFonts w:ascii="Arial" w:hAnsi="Arial" w:cs="Arial"/>
          <w:bCs/>
          <w:lang w:val="en-US"/>
        </w:rPr>
        <w:t xml:space="preserve"> (France)</w:t>
      </w:r>
    </w:p>
    <w:p w:rsidR="00854A4C" w:rsidRPr="00352216" w:rsidRDefault="00854A4C">
      <w:pPr>
        <w:tabs>
          <w:tab w:val="left" w:pos="5103"/>
        </w:tabs>
        <w:spacing w:after="120"/>
        <w:ind w:left="2268" w:hanging="2268"/>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A2F" w:rsidRDefault="009E7A2F">
      <w:r>
        <w:separator/>
      </w:r>
    </w:p>
  </w:endnote>
  <w:endnote w:type="continuationSeparator" w:id="0">
    <w:p w:rsidR="009E7A2F" w:rsidRDefault="009E7A2F">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A2F" w:rsidRDefault="009E7A2F">
      <w:r>
        <w:separator/>
      </w:r>
    </w:p>
  </w:footnote>
  <w:footnote w:type="continuationSeparator" w:id="0">
    <w:p w:rsidR="009E7A2F" w:rsidRDefault="009E7A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923E7C"/>
    <w:rsid w:val="00001980"/>
    <w:rsid w:val="0001221C"/>
    <w:rsid w:val="000154B3"/>
    <w:rsid w:val="00021D74"/>
    <w:rsid w:val="000256D7"/>
    <w:rsid w:val="00026330"/>
    <w:rsid w:val="00027EE2"/>
    <w:rsid w:val="00036E43"/>
    <w:rsid w:val="0005033C"/>
    <w:rsid w:val="000519C1"/>
    <w:rsid w:val="000559F5"/>
    <w:rsid w:val="00055E61"/>
    <w:rsid w:val="000675CF"/>
    <w:rsid w:val="00071D71"/>
    <w:rsid w:val="00086E8E"/>
    <w:rsid w:val="00096A55"/>
    <w:rsid w:val="000B1AB7"/>
    <w:rsid w:val="000B73FF"/>
    <w:rsid w:val="000D3A00"/>
    <w:rsid w:val="000D4327"/>
    <w:rsid w:val="000E295F"/>
    <w:rsid w:val="000E4744"/>
    <w:rsid w:val="000E6967"/>
    <w:rsid w:val="000F4D87"/>
    <w:rsid w:val="00114B29"/>
    <w:rsid w:val="00115BBC"/>
    <w:rsid w:val="0012400D"/>
    <w:rsid w:val="00133C1E"/>
    <w:rsid w:val="00140BF3"/>
    <w:rsid w:val="0014395A"/>
    <w:rsid w:val="00150727"/>
    <w:rsid w:val="00152407"/>
    <w:rsid w:val="00160662"/>
    <w:rsid w:val="00163F46"/>
    <w:rsid w:val="0017413F"/>
    <w:rsid w:val="00183398"/>
    <w:rsid w:val="001A16DF"/>
    <w:rsid w:val="001A52C4"/>
    <w:rsid w:val="001C34AA"/>
    <w:rsid w:val="001C5B97"/>
    <w:rsid w:val="001D78DC"/>
    <w:rsid w:val="001F6C52"/>
    <w:rsid w:val="00203910"/>
    <w:rsid w:val="00204B89"/>
    <w:rsid w:val="00216625"/>
    <w:rsid w:val="00231D0B"/>
    <w:rsid w:val="0024384A"/>
    <w:rsid w:val="00243DA8"/>
    <w:rsid w:val="00246AED"/>
    <w:rsid w:val="00246C21"/>
    <w:rsid w:val="002632E5"/>
    <w:rsid w:val="002705F5"/>
    <w:rsid w:val="00274BF4"/>
    <w:rsid w:val="00276AA3"/>
    <w:rsid w:val="002814B8"/>
    <w:rsid w:val="002A4D53"/>
    <w:rsid w:val="002B2443"/>
    <w:rsid w:val="002D2E86"/>
    <w:rsid w:val="002E1F1B"/>
    <w:rsid w:val="00303632"/>
    <w:rsid w:val="00321E02"/>
    <w:rsid w:val="003228C6"/>
    <w:rsid w:val="00323434"/>
    <w:rsid w:val="00335732"/>
    <w:rsid w:val="003366B8"/>
    <w:rsid w:val="00341B9C"/>
    <w:rsid w:val="00352216"/>
    <w:rsid w:val="003528A1"/>
    <w:rsid w:val="00367A19"/>
    <w:rsid w:val="00367B6B"/>
    <w:rsid w:val="00377DD7"/>
    <w:rsid w:val="00385018"/>
    <w:rsid w:val="00390857"/>
    <w:rsid w:val="003A1738"/>
    <w:rsid w:val="003C5AF5"/>
    <w:rsid w:val="003E6FAA"/>
    <w:rsid w:val="003F13A1"/>
    <w:rsid w:val="003F5322"/>
    <w:rsid w:val="003F538C"/>
    <w:rsid w:val="004317CE"/>
    <w:rsid w:val="004450A6"/>
    <w:rsid w:val="00451238"/>
    <w:rsid w:val="0046125F"/>
    <w:rsid w:val="00463675"/>
    <w:rsid w:val="00470E50"/>
    <w:rsid w:val="004943E5"/>
    <w:rsid w:val="004A1F1B"/>
    <w:rsid w:val="004B5B8E"/>
    <w:rsid w:val="004C3C19"/>
    <w:rsid w:val="004C7B12"/>
    <w:rsid w:val="004D39EB"/>
    <w:rsid w:val="004E3EEF"/>
    <w:rsid w:val="004F4D80"/>
    <w:rsid w:val="00511887"/>
    <w:rsid w:val="00530F6B"/>
    <w:rsid w:val="005337F0"/>
    <w:rsid w:val="005439CE"/>
    <w:rsid w:val="0057329D"/>
    <w:rsid w:val="0057333E"/>
    <w:rsid w:val="00574FAB"/>
    <w:rsid w:val="0058033A"/>
    <w:rsid w:val="005A3BFE"/>
    <w:rsid w:val="005A5D03"/>
    <w:rsid w:val="005B090F"/>
    <w:rsid w:val="005C119C"/>
    <w:rsid w:val="005C7033"/>
    <w:rsid w:val="005D6838"/>
    <w:rsid w:val="005E7EA5"/>
    <w:rsid w:val="005F3449"/>
    <w:rsid w:val="005F43FA"/>
    <w:rsid w:val="005F65F6"/>
    <w:rsid w:val="005F7866"/>
    <w:rsid w:val="00611454"/>
    <w:rsid w:val="006175C3"/>
    <w:rsid w:val="00630F86"/>
    <w:rsid w:val="00637BCF"/>
    <w:rsid w:val="00642622"/>
    <w:rsid w:val="00663B5C"/>
    <w:rsid w:val="00671DA4"/>
    <w:rsid w:val="00673593"/>
    <w:rsid w:val="00681D11"/>
    <w:rsid w:val="00684D5A"/>
    <w:rsid w:val="00691B54"/>
    <w:rsid w:val="00693872"/>
    <w:rsid w:val="00697929"/>
    <w:rsid w:val="006A4967"/>
    <w:rsid w:val="006B0ADD"/>
    <w:rsid w:val="006B62DC"/>
    <w:rsid w:val="006E0E0B"/>
    <w:rsid w:val="006F0149"/>
    <w:rsid w:val="006F1239"/>
    <w:rsid w:val="0071652B"/>
    <w:rsid w:val="007229CA"/>
    <w:rsid w:val="00733E11"/>
    <w:rsid w:val="0074115F"/>
    <w:rsid w:val="0077196E"/>
    <w:rsid w:val="00781713"/>
    <w:rsid w:val="007947D6"/>
    <w:rsid w:val="007A627D"/>
    <w:rsid w:val="007A6EEC"/>
    <w:rsid w:val="007D1521"/>
    <w:rsid w:val="007D3078"/>
    <w:rsid w:val="007D66EB"/>
    <w:rsid w:val="007F02D4"/>
    <w:rsid w:val="00802DB0"/>
    <w:rsid w:val="008122BB"/>
    <w:rsid w:val="00812600"/>
    <w:rsid w:val="00854A4C"/>
    <w:rsid w:val="00874376"/>
    <w:rsid w:val="00876A59"/>
    <w:rsid w:val="00882827"/>
    <w:rsid w:val="008A1324"/>
    <w:rsid w:val="008A28EB"/>
    <w:rsid w:val="008C2E84"/>
    <w:rsid w:val="008C587B"/>
    <w:rsid w:val="008E56D8"/>
    <w:rsid w:val="008E5F13"/>
    <w:rsid w:val="008F39EC"/>
    <w:rsid w:val="008F5623"/>
    <w:rsid w:val="008F7286"/>
    <w:rsid w:val="00900ED8"/>
    <w:rsid w:val="009024E8"/>
    <w:rsid w:val="00910DB3"/>
    <w:rsid w:val="00923E7C"/>
    <w:rsid w:val="00930483"/>
    <w:rsid w:val="009316F5"/>
    <w:rsid w:val="00934D19"/>
    <w:rsid w:val="00941864"/>
    <w:rsid w:val="00955A5C"/>
    <w:rsid w:val="009575D6"/>
    <w:rsid w:val="00957BC7"/>
    <w:rsid w:val="00967F17"/>
    <w:rsid w:val="00975F04"/>
    <w:rsid w:val="00976406"/>
    <w:rsid w:val="00984F82"/>
    <w:rsid w:val="009967E8"/>
    <w:rsid w:val="009A48B6"/>
    <w:rsid w:val="009A677E"/>
    <w:rsid w:val="009B2A3D"/>
    <w:rsid w:val="009B5991"/>
    <w:rsid w:val="009D2270"/>
    <w:rsid w:val="009D39F8"/>
    <w:rsid w:val="009D5DF6"/>
    <w:rsid w:val="009E4C31"/>
    <w:rsid w:val="009E594B"/>
    <w:rsid w:val="009E7A2F"/>
    <w:rsid w:val="009F4951"/>
    <w:rsid w:val="00A11B98"/>
    <w:rsid w:val="00A15BE9"/>
    <w:rsid w:val="00A16857"/>
    <w:rsid w:val="00A21F8A"/>
    <w:rsid w:val="00A248E5"/>
    <w:rsid w:val="00A25B42"/>
    <w:rsid w:val="00A33173"/>
    <w:rsid w:val="00A44A74"/>
    <w:rsid w:val="00A62ED7"/>
    <w:rsid w:val="00A63235"/>
    <w:rsid w:val="00A64C6E"/>
    <w:rsid w:val="00A65579"/>
    <w:rsid w:val="00A816B6"/>
    <w:rsid w:val="00A979AE"/>
    <w:rsid w:val="00AB7EAA"/>
    <w:rsid w:val="00AC4204"/>
    <w:rsid w:val="00AE762B"/>
    <w:rsid w:val="00AF38E2"/>
    <w:rsid w:val="00AF4FAF"/>
    <w:rsid w:val="00AF6ADF"/>
    <w:rsid w:val="00B13A4D"/>
    <w:rsid w:val="00B16DF8"/>
    <w:rsid w:val="00B20432"/>
    <w:rsid w:val="00B27F2C"/>
    <w:rsid w:val="00B3392F"/>
    <w:rsid w:val="00B41DA7"/>
    <w:rsid w:val="00B44E56"/>
    <w:rsid w:val="00B452C1"/>
    <w:rsid w:val="00B70D65"/>
    <w:rsid w:val="00B829D5"/>
    <w:rsid w:val="00B83EB3"/>
    <w:rsid w:val="00B93F4D"/>
    <w:rsid w:val="00B97EA7"/>
    <w:rsid w:val="00BA7AD0"/>
    <w:rsid w:val="00BB33C3"/>
    <w:rsid w:val="00BE17D5"/>
    <w:rsid w:val="00BF05FF"/>
    <w:rsid w:val="00C12652"/>
    <w:rsid w:val="00C64F60"/>
    <w:rsid w:val="00C65B6F"/>
    <w:rsid w:val="00C73006"/>
    <w:rsid w:val="00C82FB5"/>
    <w:rsid w:val="00C93AA6"/>
    <w:rsid w:val="00CA7FA0"/>
    <w:rsid w:val="00CB2259"/>
    <w:rsid w:val="00CB422F"/>
    <w:rsid w:val="00CE7E64"/>
    <w:rsid w:val="00CF4F2B"/>
    <w:rsid w:val="00CF5AD5"/>
    <w:rsid w:val="00D134AA"/>
    <w:rsid w:val="00D26879"/>
    <w:rsid w:val="00D311C7"/>
    <w:rsid w:val="00D31B70"/>
    <w:rsid w:val="00D53E31"/>
    <w:rsid w:val="00D622FC"/>
    <w:rsid w:val="00D82442"/>
    <w:rsid w:val="00D863B0"/>
    <w:rsid w:val="00D8744C"/>
    <w:rsid w:val="00DD1FC9"/>
    <w:rsid w:val="00E0079C"/>
    <w:rsid w:val="00E00F8B"/>
    <w:rsid w:val="00E07A35"/>
    <w:rsid w:val="00E11743"/>
    <w:rsid w:val="00E13D12"/>
    <w:rsid w:val="00E208D2"/>
    <w:rsid w:val="00E37B9C"/>
    <w:rsid w:val="00E41288"/>
    <w:rsid w:val="00E53499"/>
    <w:rsid w:val="00E54C91"/>
    <w:rsid w:val="00E70129"/>
    <w:rsid w:val="00E76E44"/>
    <w:rsid w:val="00E81A5A"/>
    <w:rsid w:val="00E84DA8"/>
    <w:rsid w:val="00EB592B"/>
    <w:rsid w:val="00EB678C"/>
    <w:rsid w:val="00EC4403"/>
    <w:rsid w:val="00ED7D4D"/>
    <w:rsid w:val="00EE7CBA"/>
    <w:rsid w:val="00EE7DC9"/>
    <w:rsid w:val="00F118FE"/>
    <w:rsid w:val="00F244C6"/>
    <w:rsid w:val="00F3124E"/>
    <w:rsid w:val="00F421AE"/>
    <w:rsid w:val="00F43D15"/>
    <w:rsid w:val="00F44280"/>
    <w:rsid w:val="00F50D18"/>
    <w:rsid w:val="00F5510D"/>
    <w:rsid w:val="00F61C85"/>
    <w:rsid w:val="00F63B51"/>
    <w:rsid w:val="00F6760A"/>
    <w:rsid w:val="00F71F27"/>
    <w:rsid w:val="00F7309E"/>
    <w:rsid w:val="00FB5568"/>
    <w:rsid w:val="00FC3251"/>
    <w:rsid w:val="00FC4DAD"/>
    <w:rsid w:val="00FC4F4A"/>
    <w:rsid w:val="00FD2C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923E7C"/>
    <w:rPr>
      <w:rFonts w:ascii="Tahoma" w:hAnsi="Tahoma"/>
      <w:sz w:val="16"/>
      <w:szCs w:val="16"/>
      <w:lang/>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table" w:styleId="ad">
    <w:name w:val="Table Grid"/>
    <w:basedOn w:val="a1"/>
    <w:uiPriority w:val="59"/>
    <w:rsid w:val="00FD2C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link w:val="Char0"/>
    <w:uiPriority w:val="99"/>
    <w:semiHidden/>
    <w:unhideWhenUsed/>
    <w:rsid w:val="00AF38E2"/>
    <w:rPr>
      <w:rFonts w:ascii="宋体"/>
      <w:sz w:val="18"/>
      <w:szCs w:val="18"/>
    </w:rPr>
  </w:style>
  <w:style w:type="character" w:customStyle="1" w:styleId="Char0">
    <w:name w:val="文档结构图 Char"/>
    <w:basedOn w:val="a0"/>
    <w:link w:val="ae"/>
    <w:uiPriority w:val="99"/>
    <w:semiHidden/>
    <w:rsid w:val="00AF38E2"/>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jinglei</cp:lastModifiedBy>
  <cp:revision>3</cp:revision>
  <cp:lastPrinted>2002-04-23T01:10:00Z</cp:lastPrinted>
  <dcterms:created xsi:type="dcterms:W3CDTF">2019-06-27T07:16:00Z</dcterms:created>
  <dcterms:modified xsi:type="dcterms:W3CDTF">2019-06-27T07:17:00Z</dcterms:modified>
</cp:coreProperties>
</file>