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B5658" w14:textId="5A2CE511" w:rsidR="001F095C" w:rsidRDefault="001F095C" w:rsidP="001F095C">
      <w:pPr>
        <w:rPr>
          <w:rFonts w:ascii="Arial" w:hAnsi="Arial"/>
          <w:b/>
          <w:i/>
          <w:noProof/>
          <w:sz w:val="24"/>
        </w:rPr>
      </w:pPr>
      <w:bookmarkStart w:id="0" w:name="_Hlk13467617"/>
      <w:r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>
        <w:rPr>
          <w:rFonts w:ascii="Arial" w:hAnsi="Arial"/>
          <w:b/>
          <w:noProof/>
          <w:sz w:val="24"/>
        </w:rPr>
        <w:t xml:space="preserve"> WG1 Meeting #119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C1-194</w:t>
      </w:r>
      <w:r>
        <w:rPr>
          <w:rFonts w:ascii="Arial" w:hAnsi="Arial"/>
          <w:b/>
          <w:noProof/>
          <w:sz w:val="24"/>
        </w:rPr>
        <w:t>033</w:t>
      </w:r>
    </w:p>
    <w:p w14:paraId="407C2604" w14:textId="77777777" w:rsidR="001F095C" w:rsidRDefault="001F095C" w:rsidP="001F09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p w14:paraId="75CB3C32" w14:textId="77777777" w:rsidR="001F095C" w:rsidRDefault="001F095C" w:rsidP="001F09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0D134B7" w14:textId="77777777" w:rsidR="001F095C" w:rsidRDefault="001F095C" w:rsidP="001F095C">
      <w:pPr>
        <w:rPr>
          <w:rFonts w:ascii="Arial" w:hAnsi="Arial" w:cs="Arial"/>
          <w:b/>
          <w:bCs/>
        </w:rPr>
      </w:pPr>
    </w:p>
    <w:p w14:paraId="3FFC1D0B" w14:textId="7787C88C" w:rsidR="002A0CEA" w:rsidRPr="001F095C" w:rsidRDefault="002A0CEA" w:rsidP="002A0CEA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color w:val="808080" w:themeColor="background1" w:themeShade="80"/>
          <w:sz w:val="24"/>
          <w:szCs w:val="24"/>
          <w:lang w:eastAsia="zh-CN"/>
        </w:rPr>
      </w:pPr>
      <w:r w:rsidRPr="001F095C">
        <w:rPr>
          <w:rFonts w:cs="Arial"/>
          <w:b/>
          <w:color w:val="808080" w:themeColor="background1" w:themeShade="80"/>
          <w:sz w:val="24"/>
          <w:szCs w:val="24"/>
        </w:rPr>
        <w:t xml:space="preserve">3GPP TSG-RAN WG2 Meeting #106 </w:t>
      </w:r>
      <w:r w:rsidRPr="001F095C">
        <w:rPr>
          <w:rFonts w:cs="Arial"/>
          <w:b/>
          <w:color w:val="808080" w:themeColor="background1" w:themeShade="80"/>
          <w:sz w:val="24"/>
          <w:szCs w:val="24"/>
        </w:rPr>
        <w:tab/>
      </w:r>
      <w:bookmarkStart w:id="1" w:name="OLE_LINK22"/>
      <w:bookmarkStart w:id="2" w:name="OLE_LINK23"/>
      <w:bookmarkStart w:id="3" w:name="_GoBack"/>
      <w:r w:rsidRPr="001F095C">
        <w:rPr>
          <w:rFonts w:cs="Arial"/>
          <w:b/>
          <w:color w:val="808080" w:themeColor="background1" w:themeShade="80"/>
          <w:sz w:val="24"/>
          <w:szCs w:val="24"/>
        </w:rPr>
        <w:t>R2-1</w:t>
      </w:r>
      <w:bookmarkEnd w:id="1"/>
      <w:bookmarkEnd w:id="2"/>
      <w:r w:rsidRPr="001F095C">
        <w:rPr>
          <w:rFonts w:eastAsia="SimSun" w:cs="Arial"/>
          <w:b/>
          <w:color w:val="808080" w:themeColor="background1" w:themeShade="80"/>
          <w:sz w:val="24"/>
          <w:szCs w:val="24"/>
          <w:lang w:eastAsia="zh-CN"/>
        </w:rPr>
        <w:t>90</w:t>
      </w:r>
      <w:r w:rsidR="008B10DC" w:rsidRPr="001F095C">
        <w:rPr>
          <w:rFonts w:eastAsia="SimSun" w:cs="Arial"/>
          <w:b/>
          <w:color w:val="808080" w:themeColor="background1" w:themeShade="80"/>
          <w:sz w:val="24"/>
          <w:szCs w:val="24"/>
          <w:lang w:eastAsia="zh-CN"/>
        </w:rPr>
        <w:t>8260</w:t>
      </w:r>
      <w:bookmarkEnd w:id="3"/>
    </w:p>
    <w:p w14:paraId="45F2FCFF" w14:textId="3E57B260" w:rsidR="002A0CEA" w:rsidRPr="00C74390" w:rsidRDefault="002A0CEA" w:rsidP="002A0CE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F095C">
        <w:rPr>
          <w:rFonts w:cs="Arial"/>
          <w:b/>
          <w:color w:val="808080" w:themeColor="background1" w:themeShade="80"/>
          <w:sz w:val="24"/>
          <w:szCs w:val="24"/>
        </w:rPr>
        <w:t>Reno, Nevada, USA, 13</w:t>
      </w:r>
      <w:r w:rsidRPr="001F095C">
        <w:rPr>
          <w:rFonts w:cs="Arial"/>
          <w:b/>
          <w:color w:val="808080" w:themeColor="background1" w:themeShade="80"/>
          <w:sz w:val="24"/>
          <w:szCs w:val="24"/>
          <w:vertAlign w:val="superscript"/>
        </w:rPr>
        <w:t>th</w:t>
      </w:r>
      <w:r w:rsidRPr="001F095C">
        <w:rPr>
          <w:rFonts w:cs="Arial"/>
          <w:b/>
          <w:color w:val="808080" w:themeColor="background1" w:themeShade="80"/>
          <w:sz w:val="24"/>
          <w:szCs w:val="24"/>
        </w:rPr>
        <w:t xml:space="preserve"> - 17</w:t>
      </w:r>
      <w:r w:rsidRPr="001F095C">
        <w:rPr>
          <w:rFonts w:cs="Arial"/>
          <w:b/>
          <w:color w:val="808080" w:themeColor="background1" w:themeShade="80"/>
          <w:sz w:val="24"/>
          <w:szCs w:val="24"/>
          <w:vertAlign w:val="superscript"/>
        </w:rPr>
        <w:t>th</w:t>
      </w:r>
      <w:r w:rsidRPr="001F095C">
        <w:rPr>
          <w:rFonts w:cs="Arial"/>
          <w:b/>
          <w:color w:val="808080" w:themeColor="background1" w:themeShade="80"/>
          <w:sz w:val="24"/>
          <w:szCs w:val="24"/>
        </w:rPr>
        <w:t xml:space="preserve"> May 2019</w:t>
      </w:r>
      <w:r>
        <w:rPr>
          <w:rFonts w:cs="Arial"/>
          <w:b/>
          <w:sz w:val="24"/>
          <w:szCs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2F25952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B171E" w:rsidRPr="00CB171E">
        <w:rPr>
          <w:rFonts w:ascii="Arial" w:hAnsi="Arial" w:cs="Arial"/>
        </w:rPr>
        <w:t>LS on</w:t>
      </w:r>
      <w:r w:rsidR="00F73A03">
        <w:rPr>
          <w:rFonts w:ascii="Arial" w:hAnsi="Arial" w:cs="Arial"/>
        </w:rPr>
        <w:t xml:space="preserve"> assistance</w:t>
      </w:r>
      <w:r w:rsidR="00E03E96">
        <w:rPr>
          <w:rFonts w:ascii="Arial" w:hAnsi="Arial" w:cs="Arial"/>
        </w:rPr>
        <w:t xml:space="preserve"> </w:t>
      </w:r>
      <w:r w:rsidR="00BA759D">
        <w:rPr>
          <w:rFonts w:ascii="Arial" w:hAnsi="Arial" w:cs="Arial"/>
        </w:rPr>
        <w:t xml:space="preserve">indication for </w:t>
      </w:r>
      <w:r w:rsidR="00E03E96">
        <w:rPr>
          <w:rFonts w:ascii="Arial" w:hAnsi="Arial" w:cs="Arial"/>
        </w:rPr>
        <w:t>WUS grouping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255EA7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BB60CE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SA2</w:t>
      </w:r>
    </w:p>
    <w:p w14:paraId="4EFE95BE" w14:textId="48E96F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4A2255">
        <w:rPr>
          <w:rFonts w:ascii="Arial" w:hAnsi="Arial" w:cs="Arial"/>
          <w:bCs/>
        </w:rPr>
        <w:t>CT1,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1F095C" w:rsidRDefault="00463675" w:rsidP="00FC1DAA">
      <w:pPr>
        <w:pStyle w:val="Heading4"/>
        <w:tabs>
          <w:tab w:val="left" w:pos="2268"/>
        </w:tabs>
        <w:ind w:left="567"/>
        <w:rPr>
          <w:rFonts w:cs="Arial"/>
          <w:lang w:val="fr-FR"/>
        </w:rPr>
      </w:pPr>
      <w:r w:rsidRPr="001F095C">
        <w:rPr>
          <w:rFonts w:cs="Arial"/>
          <w:lang w:val="fr-FR"/>
        </w:rPr>
        <w:t>E-mail Address:</w:t>
      </w:r>
      <w:r w:rsidRPr="001F095C">
        <w:rPr>
          <w:rFonts w:cs="Arial"/>
          <w:lang w:val="fr-FR"/>
        </w:rPr>
        <w:tab/>
      </w:r>
      <w:r w:rsidR="00FC1DAA" w:rsidRPr="001F095C">
        <w:rPr>
          <w:rFonts w:cs="Arial"/>
          <w:b w:val="0"/>
          <w:lang w:val="fr-FR"/>
        </w:rPr>
        <w:t>baokun</w:t>
      </w:r>
      <w:r w:rsidR="00731E97" w:rsidRPr="001F095C">
        <w:rPr>
          <w:rFonts w:cs="Arial"/>
          <w:b w:val="0"/>
          <w:lang w:val="fr-FR"/>
        </w:rPr>
        <w:t>.</w:t>
      </w:r>
      <w:r w:rsidR="00FC1DAA" w:rsidRPr="001F095C">
        <w:rPr>
          <w:rFonts w:cs="Arial"/>
          <w:b w:val="0"/>
          <w:lang w:val="fr-FR"/>
        </w:rPr>
        <w:t>shan</w:t>
      </w:r>
      <w:r w:rsidR="00C95E33" w:rsidRPr="001F095C">
        <w:rPr>
          <w:rFonts w:cs="Arial"/>
          <w:b w:val="0"/>
          <w:lang w:val="fr-FR"/>
        </w:rPr>
        <w:t>@huawei.com</w:t>
      </w:r>
    </w:p>
    <w:p w14:paraId="2950C5AF" w14:textId="77777777" w:rsidR="00463675" w:rsidRPr="001F095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F91C56" w14:textId="508CDF63" w:rsidR="004A2255" w:rsidRPr="004A2255" w:rsidRDefault="00FC1DAA" w:rsidP="004A225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</w:t>
      </w:r>
      <w:r w:rsidR="002A0CEA">
        <w:rPr>
          <w:rFonts w:ascii="Arial" w:hAnsi="Arial" w:cs="Arial"/>
          <w:lang w:val="en-US"/>
        </w:rPr>
        <w:t>106</w:t>
      </w:r>
      <w:r w:rsidR="008B10DC">
        <w:rPr>
          <w:rFonts w:ascii="Arial" w:hAnsi="Arial" w:cs="Arial"/>
          <w:lang w:val="en-US"/>
        </w:rPr>
        <w:t>, wake-up signal (</w:t>
      </w:r>
      <w:r w:rsidR="00E03E96">
        <w:rPr>
          <w:rFonts w:ascii="Arial" w:hAnsi="Arial" w:cs="Arial"/>
          <w:lang w:val="en-US"/>
        </w:rPr>
        <w:t>WUS</w:t>
      </w:r>
      <w:r w:rsidR="008B10DC">
        <w:rPr>
          <w:rFonts w:ascii="Arial" w:hAnsi="Arial" w:cs="Arial"/>
          <w:lang w:val="en-US"/>
        </w:rPr>
        <w:t>)</w:t>
      </w:r>
      <w:r w:rsidR="00E03E96">
        <w:rPr>
          <w:rFonts w:ascii="Arial" w:hAnsi="Arial" w:cs="Arial"/>
          <w:lang w:val="en-US"/>
        </w:rPr>
        <w:t xml:space="preserve"> grouping was discussed. </w:t>
      </w:r>
      <w:r w:rsidR="004A2255">
        <w:rPr>
          <w:rFonts w:ascii="Arial" w:hAnsi="Arial" w:cs="Arial"/>
          <w:lang w:val="en-US"/>
        </w:rPr>
        <w:t xml:space="preserve">From RAN2 point of view, </w:t>
      </w:r>
      <w:r w:rsidR="004A2255" w:rsidRPr="004A2255">
        <w:rPr>
          <w:rFonts w:ascii="Arial" w:hAnsi="Arial" w:cs="Arial"/>
          <w:lang w:val="en-US"/>
        </w:rPr>
        <w:tab/>
      </w:r>
      <w:r w:rsidR="004A2255" w:rsidRPr="00034B0E">
        <w:rPr>
          <w:rFonts w:ascii="Arial" w:hAnsi="Arial" w:cs="Arial"/>
          <w:lang w:val="en-US"/>
        </w:rPr>
        <w:t>WUS grouping based on paging probability information is beneficial for improving false wake-up probability for UEs which are not frequently paged, but may increase false wake-up probability for UEs which are frequently paged.</w:t>
      </w:r>
    </w:p>
    <w:p w14:paraId="54BFDF1D" w14:textId="77777777" w:rsidR="004A2255" w:rsidRDefault="004A2255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17016978" w14:textId="118BFD96" w:rsidR="00A21626" w:rsidRDefault="004A2255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4A2255">
        <w:rPr>
          <w:rFonts w:ascii="Arial" w:hAnsi="Arial" w:cs="Arial"/>
          <w:lang w:val="en-US"/>
        </w:rPr>
        <w:t xml:space="preserve">In order to reduce false </w:t>
      </w:r>
      <w:r w:rsidR="008B10DC">
        <w:rPr>
          <w:rFonts w:ascii="Arial" w:hAnsi="Arial" w:cs="Arial"/>
          <w:lang w:val="en-US"/>
        </w:rPr>
        <w:t xml:space="preserve">wake-up </w:t>
      </w:r>
      <w:r w:rsidRPr="004A2255">
        <w:rPr>
          <w:rFonts w:ascii="Arial" w:hAnsi="Arial" w:cs="Arial"/>
          <w:lang w:val="en-US"/>
        </w:rPr>
        <w:t xml:space="preserve">probability of the UEs </w:t>
      </w:r>
      <w:r w:rsidR="008B10DC">
        <w:rPr>
          <w:rFonts w:ascii="Arial" w:hAnsi="Arial" w:cs="Arial"/>
          <w:lang w:val="en-US"/>
        </w:rPr>
        <w:t>that</w:t>
      </w:r>
      <w:r w:rsidRPr="004A2255">
        <w:rPr>
          <w:rFonts w:ascii="Arial" w:hAnsi="Arial" w:cs="Arial"/>
          <w:lang w:val="en-US"/>
        </w:rPr>
        <w:t xml:space="preserve"> are not paged very frequently, RAN2 discussed the feasibility to </w:t>
      </w:r>
      <w:r w:rsidR="008B10DC">
        <w:rPr>
          <w:rFonts w:ascii="Arial" w:hAnsi="Arial" w:cs="Arial"/>
          <w:lang w:val="en-US"/>
        </w:rPr>
        <w:t xml:space="preserve">separately </w:t>
      </w:r>
      <w:r w:rsidRPr="004A2255">
        <w:rPr>
          <w:rFonts w:ascii="Arial" w:hAnsi="Arial" w:cs="Arial"/>
          <w:lang w:val="en-US"/>
        </w:rPr>
        <w:t>group the UEs that are paged frequently and the UE that are paged rarely</w:t>
      </w:r>
      <w:r>
        <w:rPr>
          <w:rFonts w:ascii="Arial" w:hAnsi="Arial" w:cs="Arial"/>
          <w:lang w:val="en-US"/>
        </w:rPr>
        <w:t xml:space="preserve">. </w:t>
      </w:r>
      <w:r w:rsidR="00BA759D">
        <w:rPr>
          <w:rFonts w:ascii="Arial" w:hAnsi="Arial" w:cs="Arial"/>
          <w:lang w:val="en-US"/>
        </w:rPr>
        <w:t xml:space="preserve">This could be done e.g. </w:t>
      </w:r>
      <w:r w:rsidR="00E03E96">
        <w:rPr>
          <w:rFonts w:ascii="Arial" w:hAnsi="Arial" w:cs="Arial"/>
          <w:lang w:val="en-US"/>
        </w:rPr>
        <w:t xml:space="preserve">based on </w:t>
      </w:r>
      <w:r>
        <w:rPr>
          <w:rFonts w:ascii="Arial" w:hAnsi="Arial" w:cs="Arial"/>
          <w:lang w:val="en-US"/>
        </w:rPr>
        <w:t>information</w:t>
      </w:r>
      <w:r w:rsidR="00A21626">
        <w:rPr>
          <w:rFonts w:ascii="Arial" w:hAnsi="Arial" w:cs="Arial"/>
          <w:lang w:val="en-US"/>
        </w:rPr>
        <w:t xml:space="preserve"> </w:t>
      </w:r>
      <w:r w:rsidR="00034B0E">
        <w:rPr>
          <w:rFonts w:ascii="Arial" w:hAnsi="Arial" w:cs="Arial"/>
          <w:lang w:val="en-US"/>
        </w:rPr>
        <w:t xml:space="preserve">from the MME </w:t>
      </w:r>
      <w:r>
        <w:rPr>
          <w:rFonts w:ascii="Arial" w:hAnsi="Arial" w:cs="Arial"/>
          <w:lang w:val="en-US"/>
        </w:rPr>
        <w:t xml:space="preserve">on </w:t>
      </w:r>
      <w:r w:rsidR="00034B0E">
        <w:rPr>
          <w:rFonts w:ascii="Arial" w:hAnsi="Arial" w:cs="Arial"/>
          <w:lang w:val="en-US"/>
        </w:rPr>
        <w:t>how often the UE is paged</w:t>
      </w:r>
      <w:r w:rsidR="001C5DAE">
        <w:rPr>
          <w:rFonts w:ascii="Arial" w:hAnsi="Arial" w:cs="Arial"/>
          <w:lang w:val="en-US"/>
        </w:rPr>
        <w:t xml:space="preserve">. </w:t>
      </w:r>
    </w:p>
    <w:p w14:paraId="5DD5F8B8" w14:textId="77777777" w:rsidR="00C15ED5" w:rsidRDefault="00C15ED5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68114B9B" w14:textId="117FF640" w:rsidR="0053142C" w:rsidRDefault="0053142C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53142C">
        <w:rPr>
          <w:rFonts w:ascii="Arial" w:hAnsi="Arial" w:cs="Arial"/>
          <w:lang w:val="en-US"/>
        </w:rPr>
        <w:t xml:space="preserve">RAN2 would like to ask SA2 </w:t>
      </w:r>
      <w:r w:rsidR="004A2255">
        <w:rPr>
          <w:rFonts w:ascii="Arial" w:hAnsi="Arial" w:cs="Arial"/>
          <w:lang w:val="en-US"/>
        </w:rPr>
        <w:t xml:space="preserve">about the feasibility </w:t>
      </w:r>
      <w:r w:rsidR="008B10DC">
        <w:rPr>
          <w:rFonts w:ascii="Arial" w:hAnsi="Arial" w:cs="Arial"/>
          <w:lang w:val="en-US"/>
        </w:rPr>
        <w:t>for the MME to provide</w:t>
      </w:r>
      <w:r w:rsidR="00034B0E">
        <w:rPr>
          <w:rFonts w:ascii="Arial" w:hAnsi="Arial" w:cs="Arial"/>
          <w:lang w:val="en-US"/>
        </w:rPr>
        <w:t xml:space="preserve"> </w:t>
      </w:r>
      <w:r w:rsidR="008B10DC">
        <w:rPr>
          <w:rFonts w:ascii="Arial" w:hAnsi="Arial" w:cs="Arial"/>
          <w:lang w:val="en-US"/>
        </w:rPr>
        <w:t>such</w:t>
      </w:r>
      <w:r w:rsidR="00034B0E">
        <w:rPr>
          <w:rFonts w:ascii="Arial" w:hAnsi="Arial" w:cs="Arial"/>
          <w:lang w:val="en-US"/>
        </w:rPr>
        <w:t xml:space="preserve"> </w:t>
      </w:r>
      <w:r w:rsidR="004A2255" w:rsidRPr="004A2255">
        <w:rPr>
          <w:rFonts w:ascii="Arial" w:hAnsi="Arial" w:cs="Arial"/>
          <w:lang w:val="en-US"/>
        </w:rPr>
        <w:t>information</w:t>
      </w:r>
      <w:r w:rsidRPr="0053142C">
        <w:rPr>
          <w:rFonts w:ascii="Arial" w:hAnsi="Arial" w:cs="Arial"/>
          <w:lang w:val="en-US"/>
        </w:rPr>
        <w:t>.</w:t>
      </w:r>
    </w:p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8AEBE2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SA2</w:t>
      </w:r>
      <w:r w:rsidR="00111F63">
        <w:rPr>
          <w:rFonts w:ascii="Arial" w:hAnsi="Arial" w:cs="Arial"/>
          <w:b/>
        </w:rPr>
        <w:t>:</w:t>
      </w:r>
    </w:p>
    <w:p w14:paraId="503A5435" w14:textId="79473FD8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B8050A" w:rsidRPr="00B96B27">
        <w:rPr>
          <w:rFonts w:ascii="Arial" w:hAnsi="Arial" w:cs="Arial"/>
          <w:lang w:val="en-US"/>
        </w:rPr>
        <w:t xml:space="preserve">provide </w:t>
      </w:r>
      <w:r w:rsidR="00034B0E" w:rsidRPr="00B96B27">
        <w:rPr>
          <w:rFonts w:ascii="Arial" w:hAnsi="Arial" w:cs="Arial"/>
          <w:lang w:val="en-US"/>
        </w:rPr>
        <w:t>feedback</w:t>
      </w:r>
      <w:r w:rsidR="00034B0E">
        <w:rPr>
          <w:rFonts w:ascii="Arial" w:hAnsi="Arial" w:cs="Arial"/>
          <w:lang w:val="en-US"/>
        </w:rPr>
        <w:t xml:space="preserve"> on</w:t>
      </w:r>
      <w:r w:rsidR="00034B0E" w:rsidRPr="00B96B27">
        <w:rPr>
          <w:rFonts w:ascii="Arial" w:hAnsi="Arial" w:cs="Arial"/>
          <w:lang w:val="en-US"/>
        </w:rPr>
        <w:t xml:space="preserve"> </w:t>
      </w:r>
      <w:r w:rsidR="00034B0E" w:rsidRPr="004A2255">
        <w:rPr>
          <w:rFonts w:ascii="Arial" w:hAnsi="Arial" w:cs="Arial"/>
          <w:lang w:val="en-US"/>
        </w:rPr>
        <w:t>th</w:t>
      </w:r>
      <w:r w:rsidR="008B10DC">
        <w:rPr>
          <w:rFonts w:ascii="Arial" w:hAnsi="Arial" w:cs="Arial"/>
          <w:lang w:val="en-US"/>
        </w:rPr>
        <w:t xml:space="preserve">e feasibility for the MME to provide such </w:t>
      </w:r>
      <w:r w:rsidR="008B10DC" w:rsidRPr="004A2255">
        <w:rPr>
          <w:rFonts w:ascii="Arial" w:hAnsi="Arial" w:cs="Arial"/>
          <w:lang w:val="en-US"/>
        </w:rPr>
        <w:t>information</w:t>
      </w:r>
      <w:r w:rsidR="008B10DC" w:rsidRPr="0053142C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417C852" w14:textId="343DEA3D" w:rsidR="00F40D5E" w:rsidRDefault="00F40D5E" w:rsidP="00F40D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RAN2#107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Czech.</w:t>
      </w:r>
    </w:p>
    <w:p w14:paraId="617181C6" w14:textId="23739A5D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5CF74A77" w14:textId="36BE4245" w:rsidR="00463675" w:rsidRPr="00F40D5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F40D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115B6" w14:textId="77777777" w:rsidR="00AF3020" w:rsidRDefault="00AF3020">
      <w:r>
        <w:separator/>
      </w:r>
    </w:p>
  </w:endnote>
  <w:endnote w:type="continuationSeparator" w:id="0">
    <w:p w14:paraId="11EF6FFF" w14:textId="77777777" w:rsidR="00AF3020" w:rsidRDefault="00AF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16741C" w:rsidRDefault="00167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16741C" w:rsidRDefault="00167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16741C" w:rsidRDefault="00167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6C535" w14:textId="77777777" w:rsidR="00AF3020" w:rsidRDefault="00AF3020">
      <w:r>
        <w:separator/>
      </w:r>
    </w:p>
  </w:footnote>
  <w:footnote w:type="continuationSeparator" w:id="0">
    <w:p w14:paraId="489C9F55" w14:textId="77777777" w:rsidR="00AF3020" w:rsidRDefault="00AF3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16741C" w:rsidRDefault="001674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16741C" w:rsidRDefault="001674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16741C" w:rsidRDefault="00167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11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1F095C"/>
    <w:rsid w:val="002061D9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0CEA"/>
    <w:rsid w:val="002A542F"/>
    <w:rsid w:val="002A6E4C"/>
    <w:rsid w:val="002C2BF7"/>
    <w:rsid w:val="002D095E"/>
    <w:rsid w:val="002D19E3"/>
    <w:rsid w:val="002E1A36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40609E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A225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3142C"/>
    <w:rsid w:val="005321CC"/>
    <w:rsid w:val="00552305"/>
    <w:rsid w:val="00557D6F"/>
    <w:rsid w:val="00563D9B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2035"/>
    <w:rsid w:val="00705B5E"/>
    <w:rsid w:val="00713223"/>
    <w:rsid w:val="0072263D"/>
    <w:rsid w:val="00731E97"/>
    <w:rsid w:val="00780C07"/>
    <w:rsid w:val="007822EF"/>
    <w:rsid w:val="007832C9"/>
    <w:rsid w:val="00787EAC"/>
    <w:rsid w:val="00790CF4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020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95E33"/>
    <w:rsid w:val="00CB171E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F0D7A"/>
    <w:rsid w:val="00DF7F04"/>
    <w:rsid w:val="00E03E96"/>
    <w:rsid w:val="00E5415D"/>
    <w:rsid w:val="00E57BA2"/>
    <w:rsid w:val="00E7017E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40D5E"/>
    <w:rsid w:val="00F54C66"/>
    <w:rsid w:val="00F73A03"/>
    <w:rsid w:val="00F9445C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FF</cp:lastModifiedBy>
  <cp:revision>12</cp:revision>
  <cp:lastPrinted>2002-04-23T00:10:00Z</cp:lastPrinted>
  <dcterms:created xsi:type="dcterms:W3CDTF">2019-04-11T09:47:00Z</dcterms:created>
  <dcterms:modified xsi:type="dcterms:W3CDTF">2019-07-08T06:43:00Z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(3)s9UnnHzsfb90+4enhKZos3wm0SoFVFbXoc5paraZm13xmcTJ5ziNjOL07sATJ3DzccxYkr0S
3iWVn14eetimQ+2Cp2AdoaAidTxujy5MpG2DkIeVtEoBVySVkNMqUgl5MWZQ88RAZe1+sRGC
jxgwVZ6HzyXZ0SYCUTQYsv+0iy9pyzHHcbAFQIvgCctu6rKTqvldRqe8mUdCoy3xgAwvxFKd
v/tYOHH6bdAIkT+9CH</vt:lpwstr>
  </property>
  <property fmtid="{D5CDD505-2E9C-101B-9397-08002B2CF9AE}" pid="3" name="_2015_ms_pID_7253431">
    <vt:lpwstr>qIvLGe2/8j2qUmhkMfOj1Kzrib3Oe+pLFECjg/odWjH4dFcAuZlysf
SDUL+8F+qL76VZUaBiw/Uvo5zuPqHnnwEpMjt0hQBQKC6Y0bp7+dO8k5/mmnRgMddaq8AeKo
nDH6szFgyDOjrh/zEfdOu5IJDRPJI8O7NSUPIqGquw7nz+N7vPzwny2wRjzTVm1WwYqYg51f
eAG08wh8RqOKjPHyA/vdUxpkMn3ug4kg65x6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1557848744</vt:lpwstr>
  </property>
</Properties>
</file>