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A852BB">
        <w:rPr>
          <w:b/>
          <w:noProof/>
          <w:sz w:val="24"/>
        </w:rPr>
        <w:t>4</w:t>
      </w:r>
      <w:r w:rsidR="00AF5B55">
        <w:rPr>
          <w:b/>
          <w:i/>
          <w:noProof/>
          <w:sz w:val="28"/>
        </w:rPr>
        <w:tab/>
        <w:t>C1-190647</w:t>
      </w:r>
    </w:p>
    <w:p w:rsidR="00DB17A6" w:rsidRDefault="00A852BB" w:rsidP="00DB17A6">
      <w:pPr>
        <w:pStyle w:val="CRCoverPage"/>
        <w:outlineLvl w:val="0"/>
        <w:rPr>
          <w:b/>
          <w:noProof/>
          <w:sz w:val="24"/>
        </w:rPr>
      </w:pPr>
      <w:r>
        <w:rPr>
          <w:b/>
          <w:noProof/>
          <w:sz w:val="24"/>
        </w:rPr>
        <w:t>Bratislava (Slovakia), 21st-25th</w:t>
      </w:r>
      <w:r w:rsidR="00756828">
        <w:rPr>
          <w:b/>
          <w:noProof/>
          <w:sz w:val="24"/>
        </w:rPr>
        <w:t xml:space="preserve"> </w:t>
      </w:r>
      <w:r>
        <w:rPr>
          <w:b/>
          <w:noProof/>
          <w:sz w:val="24"/>
        </w:rPr>
        <w:t>january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AF5B55">
            <w:pPr>
              <w:pStyle w:val="CRCoverPage"/>
              <w:spacing w:after="0"/>
              <w:jc w:val="center"/>
              <w:rPr>
                <w:b/>
                <w:noProof/>
              </w:rPr>
            </w:pPr>
            <w:r>
              <w:rPr>
                <w:b/>
                <w:noProof/>
                <w:sz w:val="32"/>
              </w:rPr>
              <w:t>2</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A0481E">
              <w:rPr>
                <w:b/>
                <w:noProof/>
                <w:sz w:val="32"/>
              </w:rPr>
              <w:t>2</w:t>
            </w:r>
            <w:r w:rsidR="001E41F3" w:rsidRPr="00874EC0">
              <w:rPr>
                <w:b/>
                <w:noProof/>
                <w:sz w:val="32"/>
              </w:rPr>
              <w:t>.</w:t>
            </w:r>
            <w:r w:rsidR="00F70EFF">
              <w:rPr>
                <w:b/>
                <w:noProof/>
                <w:sz w:val="32"/>
              </w:rPr>
              <w:t>1</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3E4985">
            <w:pPr>
              <w:pStyle w:val="CRCoverPage"/>
              <w:spacing w:after="0"/>
              <w:ind w:left="100"/>
              <w:rPr>
                <w:noProof/>
              </w:rPr>
            </w:pPr>
            <w:r>
              <w:rPr>
                <w:noProof/>
              </w:rPr>
              <w:t>Clarify that the allowed NSSAI that is stored in the UE is applicable for PLMN and its equivalent PLMN, if the equivalent PLMNs are included in the registration area.</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7806CE">
              <w:rPr>
                <w:noProof/>
                <w:lang w:eastAsia="zh-CN"/>
              </w:rPr>
              <w:t>, Ericsson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70086C">
            <w:pPr>
              <w:pStyle w:val="CRCoverPage"/>
              <w:spacing w:after="0"/>
              <w:ind w:left="100"/>
              <w:rPr>
                <w:noProof/>
              </w:rPr>
            </w:pPr>
            <w:r w:rsidRPr="00740EF8">
              <w:rPr>
                <w:rFonts w:cs="Arial"/>
              </w:rPr>
              <w:t>5GProtoc16</w:t>
            </w:r>
            <w:bookmarkStart w:id="1" w:name="_GoBack"/>
            <w:bookmarkEnd w:id="1"/>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7F1F0E">
              <w:rPr>
                <w:noProof/>
              </w:rPr>
              <w:t>1</w:t>
            </w:r>
            <w:r w:rsidR="00B71684" w:rsidRPr="00874EC0">
              <w:rPr>
                <w:noProof/>
              </w:rPr>
              <w:t>-</w:t>
            </w:r>
            <w:r>
              <w:rPr>
                <w:noProof/>
              </w:rPr>
              <w:t>08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9D7BAA">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Pr="00B552D9" w:rsidRDefault="00564DB1" w:rsidP="00330017">
            <w:pPr>
              <w:pStyle w:val="CRCoverPage"/>
              <w:spacing w:after="0"/>
              <w:ind w:left="100"/>
              <w:rPr>
                <w:noProof/>
                <w:lang w:eastAsia="zh-CN"/>
              </w:rPr>
            </w:pPr>
            <w:r>
              <w:rPr>
                <w:noProof/>
                <w:lang w:eastAsia="zh-CN"/>
              </w:rPr>
              <w:t>It is not clearly mentioned how the allowed NSSAI is stored for the EPLMNs. The registration area of a UE is not stored in the non-volatile memory. So after a power cycle the UE will not abe to use the allowed NSSAI for equivalent PLMNs as it is not able to know if the eplmns were included in the registration area.</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 xml:space="preserve">It is clarified that the stored allowed NSSAI </w:t>
            </w:r>
            <w:r w:rsidR="00564DB1">
              <w:rPr>
                <w:noProof/>
                <w:lang w:eastAsia="zh-CN"/>
              </w:rPr>
              <w:t>is stored per</w:t>
            </w:r>
            <w:r>
              <w:rPr>
                <w:noProof/>
                <w:lang w:eastAsia="zh-CN"/>
              </w:rPr>
              <w:t xml:space="preserve"> </w:t>
            </w:r>
            <w:r w:rsidR="00564DB1">
              <w:rPr>
                <w:noProof/>
                <w:lang w:eastAsia="zh-CN"/>
              </w:rPr>
              <w:t>PLMN in t</w:t>
            </w:r>
            <w:r>
              <w:rPr>
                <w:noProof/>
                <w:lang w:eastAsia="zh-CN"/>
              </w:rPr>
              <w:t>he equivalent PLMNs that are in the registration area.</w:t>
            </w:r>
          </w:p>
          <w:p w:rsidR="000459D5" w:rsidRDefault="007E70E1" w:rsidP="00DB735A">
            <w:pPr>
              <w:rPr>
                <w:rFonts w:ascii="Arial" w:hAnsi="Arial"/>
                <w:noProof/>
                <w:lang w:eastAsia="zh-CN"/>
              </w:rPr>
            </w:pPr>
            <w:r w:rsidRPr="007E70E1">
              <w:rPr>
                <w:rFonts w:ascii="Arial" w:hAnsi="Arial"/>
                <w:noProof/>
                <w:lang w:eastAsia="zh-CN"/>
              </w:rPr>
              <w:t xml:space="preserve">This correction is FASMO as the UE </w:t>
            </w:r>
            <w:r w:rsidR="00DB735A">
              <w:rPr>
                <w:rFonts w:ascii="Arial" w:hAnsi="Arial"/>
                <w:noProof/>
                <w:lang w:eastAsia="zh-CN"/>
              </w:rPr>
              <w:t xml:space="preserve">will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w:t>
            </w:r>
            <w:r w:rsidR="00564DB1">
              <w:rPr>
                <w:rFonts w:ascii="Arial" w:hAnsi="Arial"/>
                <w:noProof/>
                <w:lang w:eastAsia="zh-CN"/>
              </w:rPr>
              <w:t xml:space="preserve"> NSSAI after a power cycle as the registration area is not stored in the non-volatile memory.</w:t>
            </w:r>
          </w:p>
          <w:p w:rsidR="006D72D5" w:rsidRDefault="006D72D5" w:rsidP="00DB735A">
            <w:pPr>
              <w:rPr>
                <w:rFonts w:ascii="Arial" w:hAnsi="Arial"/>
                <w:noProof/>
                <w:lang w:eastAsia="zh-CN"/>
              </w:rPr>
            </w:pPr>
            <w:r>
              <w:rPr>
                <w:rFonts w:ascii="Arial" w:hAnsi="Arial"/>
                <w:noProof/>
                <w:lang w:eastAsia="zh-CN"/>
              </w:rPr>
              <w:t>Interoperability impact analysis:-</w:t>
            </w:r>
          </w:p>
          <w:p w:rsidR="006D72D5" w:rsidRPr="00B552D9" w:rsidRDefault="006D72D5" w:rsidP="00564DB1">
            <w:pPr>
              <w:rPr>
                <w:noProof/>
                <w:lang w:eastAsia="zh-CN"/>
              </w:rPr>
            </w:pPr>
            <w:r>
              <w:rPr>
                <w:rFonts w:ascii="Arial" w:hAnsi="Arial"/>
                <w:noProof/>
                <w:lang w:eastAsia="zh-CN"/>
              </w:rPr>
              <w:t xml:space="preserve">There is no interoperablity impact as the current behavior of the UE is that the UE will consider the allowed NSSAI received from the network as applicable to the equivalent PLMNs in the registration area. The change in this CR is to clarify that the allowed NSSAI </w:t>
            </w:r>
            <w:r w:rsidR="00564DB1">
              <w:rPr>
                <w:rFonts w:ascii="Arial" w:hAnsi="Arial"/>
                <w:noProof/>
                <w:lang w:eastAsia="zh-CN"/>
              </w:rPr>
              <w:t xml:space="preserve">shall be </w:t>
            </w:r>
            <w:r>
              <w:rPr>
                <w:rFonts w:ascii="Arial" w:hAnsi="Arial"/>
                <w:noProof/>
                <w:lang w:eastAsia="zh-CN"/>
              </w:rPr>
              <w:t xml:space="preserve">stored in the UE </w:t>
            </w:r>
            <w:r w:rsidR="00564DB1">
              <w:rPr>
                <w:rFonts w:ascii="Arial" w:hAnsi="Arial"/>
                <w:noProof/>
                <w:lang w:eastAsia="zh-CN"/>
              </w:rPr>
              <w:t>for equivalent</w:t>
            </w:r>
            <w:r>
              <w:rPr>
                <w:rFonts w:ascii="Arial" w:hAnsi="Arial"/>
                <w:noProof/>
                <w:lang w:eastAsia="zh-CN"/>
              </w:rPr>
              <w:t xml:space="preserve"> PLMN </w:t>
            </w:r>
            <w:r w:rsidR="00564DB1">
              <w:rPr>
                <w:rFonts w:ascii="Arial" w:hAnsi="Arial"/>
                <w:noProof/>
                <w:lang w:eastAsia="zh-CN"/>
              </w:rPr>
              <w:t xml:space="preserve">that are </w:t>
            </w:r>
            <w:r>
              <w:rPr>
                <w:rFonts w:ascii="Arial" w:hAnsi="Arial"/>
                <w:noProof/>
                <w:lang w:eastAsia="zh-CN"/>
              </w:rPr>
              <w:t>in the registration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1B7550">
            <w:pPr>
              <w:pStyle w:val="CRCoverPage"/>
              <w:spacing w:after="0"/>
              <w:rPr>
                <w:noProof/>
              </w:rPr>
            </w:pPr>
            <w:r>
              <w:rPr>
                <w:noProof/>
              </w:rPr>
              <w:t>UE unable to use the allowed NSSAI after a power cycle.</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proofErr w:type="gramStart"/>
      <w:r w:rsidRPr="00437171">
        <w:t>replace</w:t>
      </w:r>
      <w:proofErr w:type="gramEnd"/>
      <w:r w:rsidRPr="00437171">
        <w:t xml:space="preserve"> any stored configured NSSAI for this PLMN with the new configured NSSAI</w:t>
      </w:r>
      <w:r>
        <w:t xml:space="preserve"> for this PLMN;</w:t>
      </w:r>
    </w:p>
    <w:p w:rsidR="003E4985" w:rsidRDefault="003E4985" w:rsidP="003E4985">
      <w:pPr>
        <w:pStyle w:val="B2"/>
      </w:pPr>
      <w:r>
        <w:t>2)</w:t>
      </w:r>
      <w:r>
        <w:tab/>
      </w:r>
      <w:proofErr w:type="gramStart"/>
      <w:r w:rsidRPr="00F079EF">
        <w:t>delete</w:t>
      </w:r>
      <w:proofErr w:type="gramEnd"/>
      <w:r w:rsidRPr="00F079EF">
        <w:t xml:space="preserv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r>
      <w:proofErr w:type="gramStart"/>
      <w:r>
        <w:t>delete</w:t>
      </w:r>
      <w:proofErr w:type="gramEnd"/>
      <w:r>
        <w:t xml:space="preserv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6" w:author="Vishnu Preman" w:date="2019-01-23T14:28:00Z">
        <w:r w:rsidR="00024E5F">
          <w:t>When the UE recei</w:t>
        </w:r>
        <w:r w:rsidR="008D47E0">
          <w:t>ves an allowed NSSAI in</w:t>
        </w:r>
        <w:r w:rsidR="00024E5F">
          <w:t xml:space="preserve"> a PLMN, the UE shall store the allowed NSSAI for each of the </w:t>
        </w:r>
      </w:ins>
      <w:ins w:id="7" w:author="Vishnu Preman" w:date="2019-01-24T19:32:00Z">
        <w:r w:rsidR="00AD3674">
          <w:t xml:space="preserve">equivalent </w:t>
        </w:r>
      </w:ins>
      <w:ins w:id="8" w:author="Vishnu Preman" w:date="2019-01-23T14:28:00Z">
        <w:r w:rsidR="00024E5F">
          <w:t>PLMN</w:t>
        </w:r>
      </w:ins>
      <w:ins w:id="9" w:author="Vishnu Preman" w:date="2019-01-23T14:35:00Z">
        <w:r w:rsidR="00024E5F">
          <w:t>s</w:t>
        </w:r>
      </w:ins>
      <w:ins w:id="10" w:author="Vishnu Preman" w:date="2019-01-23T14:28:00Z">
        <w:r w:rsidR="00AD3674">
          <w:t xml:space="preserve"> that</w:t>
        </w:r>
        <w:r w:rsidR="00AF5B55">
          <w:t xml:space="preserve"> are</w:t>
        </w:r>
        <w:r w:rsidR="00024E5F">
          <w:t xml:space="preserve"> in the registration </w:t>
        </w:r>
        <w:proofErr w:type="spellStart"/>
        <w:r w:rsidR="00024E5F">
          <w:t>area.</w:t>
        </w:r>
      </w:ins>
      <w:ins w:id="11" w:author="Vishnu Preman" w:date="2019-01-23T14:29:00Z">
        <w:r w:rsidR="00024E5F">
          <w:t>This</w:t>
        </w:r>
      </w:ins>
      <w:proofErr w:type="spellEnd"/>
      <w:del w:id="12" w:author="Vishnu Preman" w:date="2019-01-23T14:29:00Z">
        <w:r w:rsidRPr="00437171" w:rsidDel="00024E5F">
          <w:delText>The</w:delText>
        </w:r>
      </w:del>
      <w:r w:rsidRPr="00437171">
        <w:t xml:space="preserv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proofErr w:type="gramStart"/>
      <w:r w:rsidRPr="00437171">
        <w:t>replace</w:t>
      </w:r>
      <w:proofErr w:type="gramEnd"/>
      <w:r w:rsidRPr="00437171">
        <w:t xml:space="preserve"> any stored allowed NSSAI for </w:t>
      </w:r>
      <w:r>
        <w:t>this</w:t>
      </w:r>
      <w:r w:rsidRPr="00437171">
        <w:t xml:space="preserve"> PLMN 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t>3)</w:t>
      </w:r>
      <w:r>
        <w:tab/>
      </w:r>
      <w:proofErr w:type="gramStart"/>
      <w:r>
        <w:rPr>
          <w:rFonts w:hint="eastAsia"/>
          <w:lang w:eastAsia="zh-CN"/>
        </w:rPr>
        <w:t>remove</w:t>
      </w:r>
      <w:proofErr w:type="gramEnd"/>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lastRenderedPageBreak/>
        <w:tab/>
        <w:t xml:space="preserve">If the UE receives the CONFIGURATION UPDATE COMMAND message indicating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t>, and d</w:t>
      </w:r>
      <w:r w:rsidRPr="00EC7FC5">
        <w:t>elete</w:t>
      </w:r>
      <w:r>
        <w:t xml:space="preserve"> any stored mapping of each S-NSSAI of the allowed NSSAI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RDefault="003E4985" w:rsidP="003E4985">
      <w:pPr>
        <w:pStyle w:val="B2"/>
      </w:pPr>
      <w:r>
        <w:t>2)</w:t>
      </w:r>
      <w:r>
        <w:tab/>
      </w:r>
      <w:proofErr w:type="gramStart"/>
      <w:r>
        <w:t>remove</w:t>
      </w:r>
      <w:proofErr w:type="gramEnd"/>
      <w:r>
        <w:t xml:space="preserve"> from the stored allowed NSSAI for the current PLMN, the rejected S-NSSAI(s), if any, included in the:</w:t>
      </w:r>
    </w:p>
    <w:p w:rsidR="003E4985" w:rsidRDefault="003E4985" w:rsidP="003E4985">
      <w:pPr>
        <w:pStyle w:val="B3"/>
      </w:pPr>
      <w:proofErr w:type="spellStart"/>
      <w:r>
        <w:t>i</w:t>
      </w:r>
      <w:proofErr w:type="spellEnd"/>
      <w:r>
        <w:t>)</w:t>
      </w:r>
      <w:r>
        <w:tab/>
      </w:r>
      <w:proofErr w:type="gramStart"/>
      <w:r>
        <w:t>rejected</w:t>
      </w:r>
      <w:proofErr w:type="gramEnd"/>
      <w:r>
        <w:t xml:space="preserve"> NSSAI for the current PLMN, for each and every access type; and</w:t>
      </w:r>
    </w:p>
    <w:p w:rsidR="003E4985" w:rsidRDefault="003E4985" w:rsidP="003E4985">
      <w:pPr>
        <w:pStyle w:val="B3"/>
      </w:pPr>
      <w:r>
        <w:t>ii)</w:t>
      </w:r>
      <w:r>
        <w:tab/>
      </w:r>
      <w:proofErr w:type="gramStart"/>
      <w:r>
        <w:t>rejected</w:t>
      </w:r>
      <w:proofErr w:type="gramEnd"/>
      <w:r>
        <w:t xml:space="preserve"> NSSAI for the </w:t>
      </w:r>
      <w:r w:rsidRPr="008A470C">
        <w:t>current PLMN and registration area combination</w:t>
      </w:r>
      <w:r>
        <w:t xml:space="preserve">, </w:t>
      </w:r>
      <w:r w:rsidRPr="008A470C">
        <w:t>associated with the same access type</w:t>
      </w:r>
      <w:r>
        <w:t>;</w:t>
      </w:r>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76B" w:rsidRDefault="00BB776B">
      <w:r>
        <w:separator/>
      </w:r>
    </w:p>
  </w:endnote>
  <w:endnote w:type="continuationSeparator" w:id="0">
    <w:p w:rsidR="00BB776B" w:rsidRDefault="00BB7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76B" w:rsidRDefault="00BB776B">
      <w:r>
        <w:separator/>
      </w:r>
    </w:p>
  </w:footnote>
  <w:footnote w:type="continuationSeparator" w:id="0">
    <w:p w:rsidR="00BB776B" w:rsidRDefault="00BB77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B2E"/>
    <w:rsid w:val="000A004D"/>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76D37"/>
    <w:rsid w:val="001833D0"/>
    <w:rsid w:val="00187186"/>
    <w:rsid w:val="00192237"/>
    <w:rsid w:val="00192C46"/>
    <w:rsid w:val="00192FD0"/>
    <w:rsid w:val="001A00BE"/>
    <w:rsid w:val="001A7B60"/>
    <w:rsid w:val="001B0EDE"/>
    <w:rsid w:val="001B7550"/>
    <w:rsid w:val="001B7A65"/>
    <w:rsid w:val="001D4138"/>
    <w:rsid w:val="001E41D7"/>
    <w:rsid w:val="001E41F3"/>
    <w:rsid w:val="001E547B"/>
    <w:rsid w:val="001F4A13"/>
    <w:rsid w:val="0020393C"/>
    <w:rsid w:val="00232BFD"/>
    <w:rsid w:val="0024230A"/>
    <w:rsid w:val="002543E9"/>
    <w:rsid w:val="0026004D"/>
    <w:rsid w:val="00261817"/>
    <w:rsid w:val="00265176"/>
    <w:rsid w:val="0027179E"/>
    <w:rsid w:val="00275D12"/>
    <w:rsid w:val="002860C4"/>
    <w:rsid w:val="00287F77"/>
    <w:rsid w:val="002A40A5"/>
    <w:rsid w:val="002A5C78"/>
    <w:rsid w:val="002B5741"/>
    <w:rsid w:val="002D4A50"/>
    <w:rsid w:val="002E4A2C"/>
    <w:rsid w:val="002E6C5F"/>
    <w:rsid w:val="002F7FC4"/>
    <w:rsid w:val="00300361"/>
    <w:rsid w:val="00305409"/>
    <w:rsid w:val="00316DFB"/>
    <w:rsid w:val="00323D09"/>
    <w:rsid w:val="003274E5"/>
    <w:rsid w:val="00330017"/>
    <w:rsid w:val="00330773"/>
    <w:rsid w:val="00357A5E"/>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71610"/>
    <w:rsid w:val="0047732B"/>
    <w:rsid w:val="00483C34"/>
    <w:rsid w:val="00486B6D"/>
    <w:rsid w:val="004A2512"/>
    <w:rsid w:val="004A3B89"/>
    <w:rsid w:val="004B365E"/>
    <w:rsid w:val="004B75B7"/>
    <w:rsid w:val="004C0EE4"/>
    <w:rsid w:val="004C4C78"/>
    <w:rsid w:val="004E3271"/>
    <w:rsid w:val="00500780"/>
    <w:rsid w:val="00505BBD"/>
    <w:rsid w:val="00507D83"/>
    <w:rsid w:val="0051580D"/>
    <w:rsid w:val="00525FA3"/>
    <w:rsid w:val="00526067"/>
    <w:rsid w:val="00535AE8"/>
    <w:rsid w:val="0053782C"/>
    <w:rsid w:val="005532AE"/>
    <w:rsid w:val="00560469"/>
    <w:rsid w:val="00562995"/>
    <w:rsid w:val="0056457A"/>
    <w:rsid w:val="00564DB1"/>
    <w:rsid w:val="00583945"/>
    <w:rsid w:val="00586EEA"/>
    <w:rsid w:val="00592D74"/>
    <w:rsid w:val="00595325"/>
    <w:rsid w:val="005B04E0"/>
    <w:rsid w:val="005D78FA"/>
    <w:rsid w:val="005E2C44"/>
    <w:rsid w:val="005E3005"/>
    <w:rsid w:val="005E7E27"/>
    <w:rsid w:val="005F4C56"/>
    <w:rsid w:val="005F679E"/>
    <w:rsid w:val="00601ACB"/>
    <w:rsid w:val="00621188"/>
    <w:rsid w:val="006257ED"/>
    <w:rsid w:val="00630493"/>
    <w:rsid w:val="006319FF"/>
    <w:rsid w:val="00631C9B"/>
    <w:rsid w:val="006350D3"/>
    <w:rsid w:val="006447E0"/>
    <w:rsid w:val="006475A6"/>
    <w:rsid w:val="00657024"/>
    <w:rsid w:val="00672F90"/>
    <w:rsid w:val="006904C3"/>
    <w:rsid w:val="00695808"/>
    <w:rsid w:val="006A0940"/>
    <w:rsid w:val="006A0D6F"/>
    <w:rsid w:val="006A1B28"/>
    <w:rsid w:val="006B42C3"/>
    <w:rsid w:val="006B46FB"/>
    <w:rsid w:val="006B5C63"/>
    <w:rsid w:val="006C00B7"/>
    <w:rsid w:val="006D72D5"/>
    <w:rsid w:val="006E21FB"/>
    <w:rsid w:val="006F1FF3"/>
    <w:rsid w:val="006F27A6"/>
    <w:rsid w:val="0070086C"/>
    <w:rsid w:val="00705CAC"/>
    <w:rsid w:val="00707E5A"/>
    <w:rsid w:val="0071115C"/>
    <w:rsid w:val="00712E42"/>
    <w:rsid w:val="00717ACC"/>
    <w:rsid w:val="00724BE9"/>
    <w:rsid w:val="00751993"/>
    <w:rsid w:val="00756828"/>
    <w:rsid w:val="0075765A"/>
    <w:rsid w:val="007605F3"/>
    <w:rsid w:val="00766A07"/>
    <w:rsid w:val="00771D54"/>
    <w:rsid w:val="007767A1"/>
    <w:rsid w:val="007806CE"/>
    <w:rsid w:val="00781A61"/>
    <w:rsid w:val="00782CFC"/>
    <w:rsid w:val="00783523"/>
    <w:rsid w:val="007841B3"/>
    <w:rsid w:val="0078480D"/>
    <w:rsid w:val="00792342"/>
    <w:rsid w:val="007A46EA"/>
    <w:rsid w:val="007B512A"/>
    <w:rsid w:val="007C2097"/>
    <w:rsid w:val="007D1251"/>
    <w:rsid w:val="007D5BE7"/>
    <w:rsid w:val="007D6A07"/>
    <w:rsid w:val="007E70E1"/>
    <w:rsid w:val="007F1F0E"/>
    <w:rsid w:val="007F3A46"/>
    <w:rsid w:val="008122EA"/>
    <w:rsid w:val="008273C1"/>
    <w:rsid w:val="008279FA"/>
    <w:rsid w:val="0083380A"/>
    <w:rsid w:val="00837494"/>
    <w:rsid w:val="00857FA7"/>
    <w:rsid w:val="00861F92"/>
    <w:rsid w:val="008626E7"/>
    <w:rsid w:val="00870681"/>
    <w:rsid w:val="00870EE7"/>
    <w:rsid w:val="00874EC0"/>
    <w:rsid w:val="00885C84"/>
    <w:rsid w:val="008870F6"/>
    <w:rsid w:val="00896772"/>
    <w:rsid w:val="00897DBB"/>
    <w:rsid w:val="008A7A9F"/>
    <w:rsid w:val="008B092A"/>
    <w:rsid w:val="008B3577"/>
    <w:rsid w:val="008D47E0"/>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300B"/>
    <w:rsid w:val="009A579D"/>
    <w:rsid w:val="009B6A8A"/>
    <w:rsid w:val="009C1E44"/>
    <w:rsid w:val="009D138F"/>
    <w:rsid w:val="009D1FE8"/>
    <w:rsid w:val="009D7BAA"/>
    <w:rsid w:val="009E3297"/>
    <w:rsid w:val="009E6184"/>
    <w:rsid w:val="009F491E"/>
    <w:rsid w:val="009F734F"/>
    <w:rsid w:val="00A0481E"/>
    <w:rsid w:val="00A113A0"/>
    <w:rsid w:val="00A20BD2"/>
    <w:rsid w:val="00A246B6"/>
    <w:rsid w:val="00A27273"/>
    <w:rsid w:val="00A47E70"/>
    <w:rsid w:val="00A717F2"/>
    <w:rsid w:val="00A7671C"/>
    <w:rsid w:val="00A852BB"/>
    <w:rsid w:val="00AA5C69"/>
    <w:rsid w:val="00AA6B2D"/>
    <w:rsid w:val="00AB1429"/>
    <w:rsid w:val="00AD1CD8"/>
    <w:rsid w:val="00AD3674"/>
    <w:rsid w:val="00AD546B"/>
    <w:rsid w:val="00AF2BC7"/>
    <w:rsid w:val="00AF5B55"/>
    <w:rsid w:val="00B07D61"/>
    <w:rsid w:val="00B23817"/>
    <w:rsid w:val="00B258BB"/>
    <w:rsid w:val="00B2718D"/>
    <w:rsid w:val="00B53D81"/>
    <w:rsid w:val="00B5426A"/>
    <w:rsid w:val="00B552D9"/>
    <w:rsid w:val="00B56601"/>
    <w:rsid w:val="00B63A16"/>
    <w:rsid w:val="00B67B97"/>
    <w:rsid w:val="00B71684"/>
    <w:rsid w:val="00B71896"/>
    <w:rsid w:val="00B71C14"/>
    <w:rsid w:val="00B76AB5"/>
    <w:rsid w:val="00B81004"/>
    <w:rsid w:val="00B81A36"/>
    <w:rsid w:val="00B95791"/>
    <w:rsid w:val="00B968C8"/>
    <w:rsid w:val="00BA3EC5"/>
    <w:rsid w:val="00BA4763"/>
    <w:rsid w:val="00BB4B28"/>
    <w:rsid w:val="00BB5DFC"/>
    <w:rsid w:val="00BB776B"/>
    <w:rsid w:val="00BC0C66"/>
    <w:rsid w:val="00BD279D"/>
    <w:rsid w:val="00BD2927"/>
    <w:rsid w:val="00BD61E7"/>
    <w:rsid w:val="00BD6BB8"/>
    <w:rsid w:val="00BE690B"/>
    <w:rsid w:val="00BE703C"/>
    <w:rsid w:val="00BF08C5"/>
    <w:rsid w:val="00C0739D"/>
    <w:rsid w:val="00C20AED"/>
    <w:rsid w:val="00C407ED"/>
    <w:rsid w:val="00C42350"/>
    <w:rsid w:val="00C47474"/>
    <w:rsid w:val="00C51E02"/>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75D9"/>
    <w:rsid w:val="00D60380"/>
    <w:rsid w:val="00D634CF"/>
    <w:rsid w:val="00D777BF"/>
    <w:rsid w:val="00D80CB6"/>
    <w:rsid w:val="00D81FD7"/>
    <w:rsid w:val="00D86153"/>
    <w:rsid w:val="00D86AD6"/>
    <w:rsid w:val="00DA12F4"/>
    <w:rsid w:val="00DB17A6"/>
    <w:rsid w:val="00DB735A"/>
    <w:rsid w:val="00DD6715"/>
    <w:rsid w:val="00DE34CF"/>
    <w:rsid w:val="00DE61C5"/>
    <w:rsid w:val="00DE718D"/>
    <w:rsid w:val="00DF0386"/>
    <w:rsid w:val="00DF4962"/>
    <w:rsid w:val="00DF610C"/>
    <w:rsid w:val="00DF726E"/>
    <w:rsid w:val="00E04B41"/>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66EE"/>
    <w:rsid w:val="00F3747F"/>
    <w:rsid w:val="00F4010C"/>
    <w:rsid w:val="00F4263E"/>
    <w:rsid w:val="00F4300A"/>
    <w:rsid w:val="00F45750"/>
    <w:rsid w:val="00F550A5"/>
    <w:rsid w:val="00F667F0"/>
    <w:rsid w:val="00F66D94"/>
    <w:rsid w:val="00F70EFF"/>
    <w:rsid w:val="00F72785"/>
    <w:rsid w:val="00F96012"/>
    <w:rsid w:val="00FA2F50"/>
    <w:rsid w:val="00FB089A"/>
    <w:rsid w:val="00FB5B3C"/>
    <w:rsid w:val="00FB6386"/>
    <w:rsid w:val="00FC2BC3"/>
    <w:rsid w:val="00FC4C8A"/>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FA0AB3-BB85-4134-A20F-DCAAB762E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8</cp:revision>
  <cp:lastPrinted>1899-12-31T23:00:00Z</cp:lastPrinted>
  <dcterms:created xsi:type="dcterms:W3CDTF">2019-01-24T18:29:00Z</dcterms:created>
  <dcterms:modified xsi:type="dcterms:W3CDTF">2019-01-25T08:27:00Z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