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80512" w:rsidRPr="004D3578" w:rsidRDefault="00080512">
      <w:pPr>
        <w:pStyle w:val="ZA"/>
        <w:framePr w:wrap="notBeside"/>
      </w:pPr>
      <w:bookmarkStart w:id="0" w:name="page1"/>
      <w:r w:rsidRPr="004D3578">
        <w:rPr>
          <w:sz w:val="64"/>
        </w:rPr>
        <w:t xml:space="preserve">3GPP TS </w:t>
      </w:r>
      <w:r w:rsidR="009C3F60">
        <w:rPr>
          <w:sz w:val="64"/>
        </w:rPr>
        <w:t>24</w:t>
      </w:r>
      <w:r w:rsidRPr="004D3578">
        <w:rPr>
          <w:sz w:val="64"/>
        </w:rPr>
        <w:t>.</w:t>
      </w:r>
      <w:r w:rsidR="009C3F60">
        <w:rPr>
          <w:sz w:val="64"/>
        </w:rPr>
        <w:t>501</w:t>
      </w:r>
      <w:r w:rsidRPr="004D3578">
        <w:rPr>
          <w:sz w:val="64"/>
        </w:rPr>
        <w:t xml:space="preserve"> </w:t>
      </w:r>
      <w:r w:rsidR="009C3F60">
        <w:t>V</w:t>
      </w:r>
      <w:r w:rsidR="00FE557D">
        <w:t>1</w:t>
      </w:r>
      <w:r w:rsidRPr="004D3578">
        <w:t>.</w:t>
      </w:r>
      <w:r w:rsidR="00FE557D">
        <w:t>0</w:t>
      </w:r>
      <w:r w:rsidRPr="004D3578">
        <w:t>.</w:t>
      </w:r>
      <w:r w:rsidR="00FE557D">
        <w:t>0</w:t>
      </w:r>
      <w:r w:rsidRPr="004D3578">
        <w:t xml:space="preserve"> </w:t>
      </w:r>
      <w:r w:rsidRPr="004D3578">
        <w:rPr>
          <w:sz w:val="32"/>
        </w:rPr>
        <w:t>(</w:t>
      </w:r>
      <w:r w:rsidR="009C3F60">
        <w:rPr>
          <w:sz w:val="32"/>
        </w:rPr>
        <w:t>201</w:t>
      </w:r>
      <w:r w:rsidR="00186FE4">
        <w:rPr>
          <w:sz w:val="32"/>
        </w:rPr>
        <w:t>8</w:t>
      </w:r>
      <w:r w:rsidRPr="004D3578">
        <w:rPr>
          <w:sz w:val="32"/>
        </w:rPr>
        <w:t>-</w:t>
      </w:r>
      <w:r w:rsidR="00186FE4">
        <w:rPr>
          <w:sz w:val="32"/>
        </w:rPr>
        <w:t>0</w:t>
      </w:r>
      <w:r w:rsidR="00055EEB">
        <w:rPr>
          <w:sz w:val="32"/>
        </w:rPr>
        <w:t>3</w:t>
      </w:r>
      <w:r w:rsidRPr="004D3578">
        <w:rPr>
          <w:sz w:val="32"/>
        </w:rPr>
        <w:t>)</w:t>
      </w:r>
    </w:p>
    <w:p w:rsidR="00080512" w:rsidRPr="004D3578" w:rsidRDefault="00080512">
      <w:pPr>
        <w:pStyle w:val="ZB"/>
        <w:framePr w:wrap="notBeside"/>
      </w:pPr>
      <w:r w:rsidRPr="004D3578">
        <w:t>Technical Specification</w:t>
      </w:r>
    </w:p>
    <w:p w:rsidR="00080512" w:rsidRPr="004D3578" w:rsidRDefault="00080512">
      <w:pPr>
        <w:pStyle w:val="ZT"/>
        <w:framePr w:wrap="notBeside"/>
      </w:pPr>
      <w:r w:rsidRPr="004D3578">
        <w:t>3rd Generation Partnership Project;</w:t>
      </w:r>
    </w:p>
    <w:p w:rsidR="00080512" w:rsidRPr="004D3578" w:rsidRDefault="00080512">
      <w:pPr>
        <w:pStyle w:val="ZT"/>
        <w:framePr w:wrap="notBeside"/>
      </w:pPr>
      <w:r w:rsidRPr="004D3578">
        <w:t xml:space="preserve">Technical Specification Group </w:t>
      </w:r>
      <w:r w:rsidR="0072396C">
        <w:t>Core Network and Terminals</w:t>
      </w:r>
      <w:r w:rsidRPr="004D3578">
        <w:t>;</w:t>
      </w:r>
    </w:p>
    <w:p w:rsidR="00080512" w:rsidRPr="0072396C" w:rsidRDefault="0072396C">
      <w:pPr>
        <w:pStyle w:val="ZT"/>
        <w:framePr w:wrap="notBeside"/>
      </w:pPr>
      <w:r w:rsidRPr="0072396C">
        <w:t>Non-Access-Stratum (NAS) protocol</w:t>
      </w:r>
      <w:r w:rsidR="001511BE">
        <w:br/>
      </w:r>
      <w:r w:rsidRPr="0072396C">
        <w:t xml:space="preserve"> for 5G</w:t>
      </w:r>
      <w:r w:rsidR="00CD1957">
        <w:t xml:space="preserve"> </w:t>
      </w:r>
      <w:r w:rsidR="008E3B5B">
        <w:t>S</w:t>
      </w:r>
      <w:r w:rsidR="00CD1957">
        <w:t>ystem</w:t>
      </w:r>
      <w:r w:rsidRPr="0072396C">
        <w:t xml:space="preserve"> (5G</w:t>
      </w:r>
      <w:r w:rsidR="008E3B5B">
        <w:t>S</w:t>
      </w:r>
      <w:r w:rsidRPr="0072396C">
        <w:t>)</w:t>
      </w:r>
      <w:r w:rsidR="00080512" w:rsidRPr="0072396C">
        <w:t>;</w:t>
      </w:r>
    </w:p>
    <w:p w:rsidR="00080512" w:rsidRPr="004D3578" w:rsidRDefault="0072396C">
      <w:pPr>
        <w:pStyle w:val="ZT"/>
        <w:framePr w:wrap="notBeside"/>
      </w:pPr>
      <w:r>
        <w:t>Stage 3</w:t>
      </w:r>
    </w:p>
    <w:p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15</w:t>
      </w:r>
      <w:r w:rsidRPr="004D3578">
        <w:t>)</w:t>
      </w:r>
    </w:p>
    <w:p w:rsidR="00917CCB" w:rsidRPr="00235394" w:rsidRDefault="00B63163" w:rsidP="00917CCB">
      <w:pPr>
        <w:pStyle w:val="ZU"/>
        <w:framePr w:h="4929" w:hRule="exact" w:wrap="notBeside"/>
        <w:tabs>
          <w:tab w:val="right" w:pos="10206"/>
        </w:tabs>
        <w:jc w:val="left"/>
      </w:pPr>
      <w:r>
        <w:rPr>
          <w:i/>
          <w:lang w:val="en-US" w:eastAsia="zh-CN"/>
        </w:rPr>
        <w:drawing>
          <wp:inline distT="0" distB="0" distL="0" distR="0">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35394">
        <w:rPr>
          <w:color w:val="0000FF"/>
        </w:rPr>
        <w:tab/>
      </w:r>
      <w:r>
        <w:rPr>
          <w:lang w:val="en-US" w:eastAsia="zh-CN"/>
        </w:rPr>
        <w:drawing>
          <wp:inline distT="0" distB="0" distL="0" distR="0">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080512" w:rsidRPr="004D3578" w:rsidRDefault="00080512">
      <w:pPr>
        <w:pStyle w:val="ZU"/>
        <w:framePr w:h="4929" w:hRule="exact" w:wrap="notBeside"/>
        <w:tabs>
          <w:tab w:val="right" w:pos="10206"/>
        </w:tabs>
        <w:jc w:val="left"/>
      </w:pP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080512" w:rsidRPr="004D3578" w:rsidRDefault="00080512">
      <w:bookmarkStart w:id="1" w:name="page2"/>
    </w:p>
    <w:p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rsidR="00080512" w:rsidRPr="004D3578" w:rsidRDefault="006503D7">
      <w:pPr>
        <w:pStyle w:val="FP"/>
        <w:framePr w:wrap="notBeside" w:hAnchor="margin" w:y="1419"/>
        <w:ind w:left="2835" w:right="2835"/>
        <w:jc w:val="center"/>
        <w:rPr>
          <w:rFonts w:ascii="Arial" w:hAnsi="Arial"/>
          <w:sz w:val="18"/>
        </w:rPr>
      </w:pPr>
      <w:r>
        <w:rPr>
          <w:rFonts w:ascii="Arial" w:hAnsi="Arial"/>
          <w:sz w:val="18"/>
        </w:rPr>
        <w:t>5G</w:t>
      </w:r>
      <w:r w:rsidR="001511BE">
        <w:rPr>
          <w:rFonts w:ascii="Arial" w:hAnsi="Arial"/>
          <w:sz w:val="18"/>
        </w:rPr>
        <w:t xml:space="preserve">, 5GS, </w:t>
      </w:r>
      <w:r w:rsidR="00047AB0">
        <w:rPr>
          <w:rFonts w:ascii="Arial" w:hAnsi="Arial"/>
          <w:sz w:val="18"/>
        </w:rPr>
        <w:t xml:space="preserve">EPS, </w:t>
      </w:r>
      <w:r w:rsidR="001511BE">
        <w:rPr>
          <w:rFonts w:ascii="Arial" w:hAnsi="Arial"/>
          <w:sz w:val="18"/>
        </w:rPr>
        <w:t>stage 3, layer 3, user equipment, network</w:t>
      </w:r>
    </w:p>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rsidR="00080512" w:rsidRPr="00BB130A" w:rsidRDefault="00080512">
      <w:pPr>
        <w:pStyle w:val="FP"/>
        <w:framePr w:wrap="notBeside" w:hAnchor="margin" w:yAlign="center"/>
        <w:ind w:left="2835" w:right="2835"/>
        <w:jc w:val="center"/>
        <w:rPr>
          <w:rFonts w:ascii="Arial" w:hAnsi="Arial"/>
          <w:sz w:val="18"/>
          <w:lang w:val="fr-FR"/>
        </w:rPr>
      </w:pPr>
      <w:r w:rsidRPr="00BB130A">
        <w:rPr>
          <w:rFonts w:ascii="Arial" w:hAnsi="Arial"/>
          <w:sz w:val="18"/>
          <w:lang w:val="fr-FR"/>
        </w:rPr>
        <w:t>650 Route des Lucioles - Sophia Antipolis</w:t>
      </w:r>
    </w:p>
    <w:p w:rsidR="00080512" w:rsidRPr="00BB130A" w:rsidRDefault="00080512">
      <w:pPr>
        <w:pStyle w:val="FP"/>
        <w:framePr w:wrap="notBeside" w:hAnchor="margin" w:yAlign="center"/>
        <w:ind w:left="2835" w:right="2835"/>
        <w:jc w:val="center"/>
        <w:rPr>
          <w:rFonts w:ascii="Arial" w:hAnsi="Arial"/>
          <w:sz w:val="18"/>
          <w:lang w:val="fr-FR"/>
        </w:rPr>
      </w:pPr>
      <w:r w:rsidRPr="00BB130A">
        <w:rPr>
          <w:rFonts w:ascii="Arial" w:hAnsi="Arial"/>
          <w:sz w:val="18"/>
          <w:lang w:val="fr-FR"/>
        </w:rPr>
        <w:t>Valbonne -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080512" w:rsidRPr="004D3578" w:rsidRDefault="00080512" w:rsidP="00FA1266">
      <w:pPr>
        <w:pStyle w:val="FP"/>
        <w:framePr w:h="3057" w:hRule="exact" w:wrap="notBeside" w:vAnchor="page" w:hAnchor="margin" w:y="12605"/>
        <w:jc w:val="center"/>
        <w:rPr>
          <w:noProof/>
        </w:rPr>
      </w:pPr>
    </w:p>
    <w:p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DB1818" w:rsidRPr="004D3578">
        <w:rPr>
          <w:noProof/>
          <w:sz w:val="18"/>
        </w:rPr>
        <w:t>1</w:t>
      </w:r>
      <w:r w:rsidR="00BB130A">
        <w:rPr>
          <w:noProof/>
          <w:sz w:val="18"/>
        </w:rPr>
        <w:t>8</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2" w:name="copyrightaddon"/>
      <w:bookmarkEnd w:id="2"/>
    </w:p>
    <w:p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rsidR="00FC1192" w:rsidRPr="004D3578" w:rsidRDefault="00FC1192" w:rsidP="00FA1266">
      <w:pPr>
        <w:pStyle w:val="FP"/>
        <w:framePr w:h="3057" w:hRule="exact" w:wrap="notBeside" w:vAnchor="page" w:hAnchor="margin" w:y="12605"/>
        <w:rPr>
          <w:noProof/>
          <w:sz w:val="18"/>
        </w:rPr>
      </w:pPr>
    </w:p>
    <w:p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1"/>
    <w:p w:rsidR="00080512" w:rsidRPr="004D3578" w:rsidRDefault="00080512">
      <w:pPr>
        <w:pStyle w:val="TT"/>
      </w:pPr>
      <w:r w:rsidRPr="004D3578">
        <w:br w:type="page"/>
      </w:r>
      <w:r w:rsidRPr="004D3578">
        <w:lastRenderedPageBreak/>
        <w:t>Contents</w:t>
      </w:r>
    </w:p>
    <w:p w:rsidR="00BB130A" w:rsidRDefault="00BB130A">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_Toc508876800 \h </w:instrText>
      </w:r>
      <w:r>
        <w:fldChar w:fldCharType="separate"/>
      </w:r>
      <w:r>
        <w:t>15</w:t>
      </w:r>
      <w:r>
        <w:fldChar w:fldCharType="end"/>
      </w:r>
    </w:p>
    <w:p w:rsidR="00BB130A" w:rsidRDefault="00BB130A">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_Toc508876801 \h </w:instrText>
      </w:r>
      <w:r>
        <w:fldChar w:fldCharType="separate"/>
      </w:r>
      <w:r>
        <w:t>16</w:t>
      </w:r>
      <w:r>
        <w:fldChar w:fldCharType="end"/>
      </w:r>
    </w:p>
    <w:p w:rsidR="00BB130A" w:rsidRDefault="00BB130A">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_Toc508876802 \h </w:instrText>
      </w:r>
      <w:r>
        <w:fldChar w:fldCharType="separate"/>
      </w:r>
      <w:r>
        <w:t>16</w:t>
      </w:r>
      <w:r>
        <w:fldChar w:fldCharType="end"/>
      </w:r>
    </w:p>
    <w:p w:rsidR="00BB130A" w:rsidRDefault="00BB130A">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and abbreviations</w:t>
      </w:r>
      <w:r>
        <w:tab/>
      </w:r>
      <w:r>
        <w:fldChar w:fldCharType="begin" w:fldLock="1"/>
      </w:r>
      <w:r>
        <w:instrText xml:space="preserve"> PAGEREF _Toc508876803 \h </w:instrText>
      </w:r>
      <w:r>
        <w:fldChar w:fldCharType="separate"/>
      </w:r>
      <w:r>
        <w:t>17</w:t>
      </w:r>
      <w:r>
        <w:fldChar w:fldCharType="end"/>
      </w:r>
    </w:p>
    <w:p w:rsidR="00BB130A" w:rsidRDefault="00BB130A">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fldLock="1"/>
      </w:r>
      <w:r>
        <w:instrText xml:space="preserve"> PAGEREF _Toc508876804 \h </w:instrText>
      </w:r>
      <w:r>
        <w:fldChar w:fldCharType="separate"/>
      </w:r>
      <w:r>
        <w:t>17</w:t>
      </w:r>
      <w:r>
        <w:fldChar w:fldCharType="end"/>
      </w:r>
    </w:p>
    <w:p w:rsidR="00BB130A" w:rsidRDefault="00BB130A">
      <w:pPr>
        <w:pStyle w:val="TOC2"/>
        <w:rPr>
          <w:rFonts w:asciiTheme="minorHAnsi" w:hAnsiTheme="minorHAnsi" w:cstheme="minorBidi"/>
          <w:sz w:val="22"/>
          <w:szCs w:val="22"/>
          <w:lang w:eastAsia="en-GB"/>
        </w:rPr>
      </w:pPr>
      <w:r w:rsidRPr="00BB130A">
        <w:t>3.2</w:t>
      </w:r>
      <w:r w:rsidRPr="00BB130A">
        <w:rPr>
          <w:rFonts w:asciiTheme="minorHAnsi" w:hAnsiTheme="minorHAnsi" w:cstheme="minorBidi"/>
          <w:sz w:val="22"/>
          <w:szCs w:val="22"/>
          <w:lang w:eastAsia="en-GB"/>
        </w:rPr>
        <w:tab/>
      </w:r>
      <w:r w:rsidRPr="00A75988">
        <w:rPr>
          <w:lang w:val="en-US"/>
        </w:rPr>
        <w:t>Abbreviations</w:t>
      </w:r>
      <w:r>
        <w:tab/>
      </w:r>
      <w:r>
        <w:fldChar w:fldCharType="begin" w:fldLock="1"/>
      </w:r>
      <w:r>
        <w:instrText xml:space="preserve"> PAGEREF _Toc508876805 \h </w:instrText>
      </w:r>
      <w:r>
        <w:fldChar w:fldCharType="separate"/>
      </w:r>
      <w:r>
        <w:t>19</w:t>
      </w:r>
      <w:r>
        <w:fldChar w:fldCharType="end"/>
      </w:r>
    </w:p>
    <w:p w:rsidR="00BB130A" w:rsidRDefault="00BB130A">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w:t>
      </w:r>
      <w:r>
        <w:tab/>
      </w:r>
      <w:r>
        <w:fldChar w:fldCharType="begin" w:fldLock="1"/>
      </w:r>
      <w:r>
        <w:instrText xml:space="preserve"> PAGEREF _Toc508876806 \h </w:instrText>
      </w:r>
      <w:r>
        <w:fldChar w:fldCharType="separate"/>
      </w:r>
      <w:r>
        <w:t>21</w:t>
      </w:r>
      <w:r>
        <w:fldChar w:fldCharType="end"/>
      </w:r>
    </w:p>
    <w:p w:rsidR="00BB130A" w:rsidRDefault="00BB130A">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Overview</w:t>
      </w:r>
      <w:r>
        <w:tab/>
      </w:r>
      <w:r>
        <w:fldChar w:fldCharType="begin" w:fldLock="1"/>
      </w:r>
      <w:r>
        <w:instrText xml:space="preserve"> PAGEREF _Toc508876807 \h </w:instrText>
      </w:r>
      <w:r>
        <w:fldChar w:fldCharType="separate"/>
      </w:r>
      <w:r>
        <w:t>21</w:t>
      </w:r>
      <w:r>
        <w:fldChar w:fldCharType="end"/>
      </w:r>
    </w:p>
    <w:p w:rsidR="00BB130A" w:rsidRDefault="00BB130A">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Coordination between the protocols for 5GS mobility management and 5GS session management</w:t>
      </w:r>
      <w:r>
        <w:tab/>
      </w:r>
      <w:r>
        <w:fldChar w:fldCharType="begin" w:fldLock="1"/>
      </w:r>
      <w:r>
        <w:instrText xml:space="preserve"> PAGEREF _Toc508876808 \h </w:instrText>
      </w:r>
      <w:r>
        <w:fldChar w:fldCharType="separate"/>
      </w:r>
      <w:r>
        <w:t>21</w:t>
      </w:r>
      <w:r>
        <w:fldChar w:fldCharType="end"/>
      </w:r>
    </w:p>
    <w:p w:rsidR="00BB130A" w:rsidRDefault="00BB130A">
      <w:pPr>
        <w:pStyle w:val="TOC2"/>
        <w:rPr>
          <w:rFonts w:asciiTheme="minorHAnsi" w:hAnsiTheme="minorHAnsi" w:cstheme="minorBidi"/>
          <w:sz w:val="22"/>
          <w:szCs w:val="22"/>
          <w:lang w:eastAsia="en-GB"/>
        </w:rPr>
      </w:pPr>
      <w:r>
        <w:t>4.3</w:t>
      </w:r>
      <w:r>
        <w:rPr>
          <w:rFonts w:asciiTheme="minorHAnsi" w:hAnsiTheme="minorHAnsi" w:cstheme="minorBidi"/>
          <w:sz w:val="22"/>
          <w:szCs w:val="22"/>
          <w:lang w:eastAsia="en-GB"/>
        </w:rPr>
        <w:tab/>
      </w:r>
      <w:r>
        <w:t>UE domain selection</w:t>
      </w:r>
      <w:r>
        <w:tab/>
      </w:r>
      <w:r>
        <w:fldChar w:fldCharType="begin" w:fldLock="1"/>
      </w:r>
      <w:r>
        <w:instrText xml:space="preserve"> PAGEREF _Toc508876809 \h </w:instrText>
      </w:r>
      <w:r>
        <w:fldChar w:fldCharType="separate"/>
      </w:r>
      <w:r>
        <w:t>21</w:t>
      </w:r>
      <w:r>
        <w:fldChar w:fldCharType="end"/>
      </w:r>
    </w:p>
    <w:p w:rsidR="00BB130A" w:rsidRDefault="00BB130A">
      <w:pPr>
        <w:pStyle w:val="TOC3"/>
        <w:rPr>
          <w:rFonts w:asciiTheme="minorHAnsi" w:hAnsiTheme="minorHAnsi" w:cstheme="minorBidi"/>
          <w:sz w:val="22"/>
          <w:szCs w:val="22"/>
          <w:lang w:eastAsia="en-GB"/>
        </w:rPr>
      </w:pPr>
      <w:r>
        <w:t>4.3.1</w:t>
      </w:r>
      <w:r>
        <w:rPr>
          <w:rFonts w:asciiTheme="minorHAnsi" w:hAnsiTheme="minorHAnsi" w:cstheme="minorBidi"/>
          <w:sz w:val="22"/>
          <w:szCs w:val="22"/>
          <w:lang w:eastAsia="en-GB"/>
        </w:rPr>
        <w:tab/>
      </w:r>
      <w:r>
        <w:t>UE’s usage setting</w:t>
      </w:r>
      <w:r>
        <w:tab/>
      </w:r>
      <w:r>
        <w:fldChar w:fldCharType="begin" w:fldLock="1"/>
      </w:r>
      <w:r>
        <w:instrText xml:space="preserve"> PAGEREF _Toc508876810 \h </w:instrText>
      </w:r>
      <w:r>
        <w:fldChar w:fldCharType="separate"/>
      </w:r>
      <w:r>
        <w:t>21</w:t>
      </w:r>
      <w:r>
        <w:fldChar w:fldCharType="end"/>
      </w:r>
    </w:p>
    <w:p w:rsidR="00BB130A" w:rsidRDefault="00BB130A">
      <w:pPr>
        <w:pStyle w:val="TOC3"/>
        <w:rPr>
          <w:rFonts w:asciiTheme="minorHAnsi" w:hAnsiTheme="minorHAnsi" w:cstheme="minorBidi"/>
          <w:sz w:val="22"/>
          <w:szCs w:val="22"/>
          <w:lang w:eastAsia="en-GB"/>
        </w:rPr>
      </w:pPr>
      <w:r>
        <w:t>4.3.2</w:t>
      </w:r>
      <w:r>
        <w:rPr>
          <w:rFonts w:asciiTheme="minorHAnsi" w:hAnsiTheme="minorHAnsi" w:cstheme="minorBidi"/>
          <w:sz w:val="22"/>
          <w:szCs w:val="22"/>
          <w:lang w:eastAsia="en-GB"/>
        </w:rPr>
        <w:tab/>
      </w:r>
      <w:r>
        <w:t>Domain selection for UE originating sessions / calls</w:t>
      </w:r>
      <w:r>
        <w:tab/>
      </w:r>
      <w:r>
        <w:fldChar w:fldCharType="begin" w:fldLock="1"/>
      </w:r>
      <w:r>
        <w:instrText xml:space="preserve"> PAGEREF _Toc508876811 \h </w:instrText>
      </w:r>
      <w:r>
        <w:fldChar w:fldCharType="separate"/>
      </w:r>
      <w:r>
        <w:t>21</w:t>
      </w:r>
      <w:r>
        <w:fldChar w:fldCharType="end"/>
      </w:r>
    </w:p>
    <w:p w:rsidR="00BB130A" w:rsidRDefault="00BB130A">
      <w:pPr>
        <w:pStyle w:val="TOC3"/>
        <w:rPr>
          <w:rFonts w:asciiTheme="minorHAnsi" w:hAnsiTheme="minorHAnsi" w:cstheme="minorBidi"/>
          <w:sz w:val="22"/>
          <w:szCs w:val="22"/>
          <w:lang w:eastAsia="en-GB"/>
        </w:rPr>
      </w:pPr>
      <w:r>
        <w:t>4.3.3</w:t>
      </w:r>
      <w:r>
        <w:rPr>
          <w:rFonts w:asciiTheme="minorHAnsi" w:hAnsiTheme="minorHAnsi" w:cstheme="minorBidi"/>
          <w:sz w:val="22"/>
          <w:szCs w:val="22"/>
          <w:lang w:eastAsia="en-GB"/>
        </w:rPr>
        <w:tab/>
      </w:r>
      <w:r>
        <w:t>Change of UE’s usage setting</w:t>
      </w:r>
      <w:r>
        <w:tab/>
      </w:r>
      <w:r>
        <w:fldChar w:fldCharType="begin" w:fldLock="1"/>
      </w:r>
      <w:r>
        <w:instrText xml:space="preserve"> PAGEREF _Toc508876812 \h </w:instrText>
      </w:r>
      <w:r>
        <w:fldChar w:fldCharType="separate"/>
      </w:r>
      <w:r>
        <w:t>22</w:t>
      </w:r>
      <w:r>
        <w:fldChar w:fldCharType="end"/>
      </w:r>
    </w:p>
    <w:p w:rsidR="00BB130A" w:rsidRDefault="00BB130A">
      <w:pPr>
        <w:pStyle w:val="TOC3"/>
        <w:rPr>
          <w:rFonts w:asciiTheme="minorHAnsi" w:hAnsiTheme="minorHAnsi" w:cstheme="minorBidi"/>
          <w:sz w:val="22"/>
          <w:szCs w:val="22"/>
          <w:lang w:eastAsia="en-GB"/>
        </w:rPr>
      </w:pPr>
      <w:r>
        <w:t>4.3.4</w:t>
      </w:r>
      <w:r>
        <w:rPr>
          <w:rFonts w:asciiTheme="minorHAnsi" w:hAnsiTheme="minorHAnsi" w:cstheme="minorBidi"/>
          <w:sz w:val="22"/>
          <w:szCs w:val="22"/>
          <w:lang w:eastAsia="en-GB"/>
        </w:rPr>
        <w:tab/>
      </w:r>
      <w:r>
        <w:t>Change or determination of IMS voice availability</w:t>
      </w:r>
      <w:r>
        <w:tab/>
      </w:r>
      <w:r>
        <w:fldChar w:fldCharType="begin" w:fldLock="1"/>
      </w:r>
      <w:r>
        <w:instrText xml:space="preserve"> PAGEREF _Toc508876813 \h </w:instrText>
      </w:r>
      <w:r>
        <w:fldChar w:fldCharType="separate"/>
      </w:r>
      <w:r>
        <w:t>22</w:t>
      </w:r>
      <w:r>
        <w:fldChar w:fldCharType="end"/>
      </w:r>
    </w:p>
    <w:p w:rsidR="00BB130A" w:rsidRDefault="00BB130A">
      <w:pPr>
        <w:pStyle w:val="TOC2"/>
        <w:rPr>
          <w:rFonts w:asciiTheme="minorHAnsi" w:hAnsiTheme="minorHAnsi" w:cstheme="minorBidi"/>
          <w:sz w:val="22"/>
          <w:szCs w:val="22"/>
          <w:lang w:eastAsia="en-GB"/>
        </w:rPr>
      </w:pPr>
      <w:r>
        <w:t>4.4</w:t>
      </w:r>
      <w:r>
        <w:rPr>
          <w:rFonts w:asciiTheme="minorHAnsi" w:hAnsiTheme="minorHAnsi" w:cstheme="minorBidi"/>
          <w:sz w:val="22"/>
          <w:szCs w:val="22"/>
          <w:lang w:eastAsia="en-GB"/>
        </w:rPr>
        <w:tab/>
      </w:r>
      <w:r>
        <w:t>NAS security</w:t>
      </w:r>
      <w:r>
        <w:tab/>
      </w:r>
      <w:r>
        <w:fldChar w:fldCharType="begin" w:fldLock="1"/>
      </w:r>
      <w:r>
        <w:instrText xml:space="preserve"> PAGEREF _Toc508876814 \h </w:instrText>
      </w:r>
      <w:r>
        <w:fldChar w:fldCharType="separate"/>
      </w:r>
      <w:r>
        <w:t>23</w:t>
      </w:r>
      <w:r>
        <w:fldChar w:fldCharType="end"/>
      </w:r>
    </w:p>
    <w:p w:rsidR="00BB130A" w:rsidRDefault="00BB130A">
      <w:pPr>
        <w:pStyle w:val="TOC3"/>
        <w:rPr>
          <w:rFonts w:asciiTheme="minorHAnsi" w:hAnsiTheme="minorHAnsi" w:cstheme="minorBidi"/>
          <w:sz w:val="22"/>
          <w:szCs w:val="22"/>
          <w:lang w:eastAsia="en-GB"/>
        </w:rPr>
      </w:pPr>
      <w:r w:rsidRPr="00BB130A">
        <w:t>4.4.1</w:t>
      </w:r>
      <w:r w:rsidRPr="00BB130A">
        <w:rPr>
          <w:rFonts w:asciiTheme="minorHAnsi" w:hAnsiTheme="minorHAnsi" w:cstheme="minorBidi"/>
          <w:sz w:val="22"/>
          <w:szCs w:val="22"/>
          <w:lang w:eastAsia="en-GB"/>
        </w:rPr>
        <w:tab/>
      </w:r>
      <w:r w:rsidRPr="00A75988">
        <w:rPr>
          <w:lang w:val="en-US"/>
        </w:rPr>
        <w:t>General</w:t>
      </w:r>
      <w:r>
        <w:tab/>
      </w:r>
      <w:r>
        <w:fldChar w:fldCharType="begin" w:fldLock="1"/>
      </w:r>
      <w:r>
        <w:instrText xml:space="preserve"> PAGEREF _Toc508876815 \h </w:instrText>
      </w:r>
      <w:r>
        <w:fldChar w:fldCharType="separate"/>
      </w:r>
      <w:r>
        <w:t>23</w:t>
      </w:r>
      <w:r>
        <w:fldChar w:fldCharType="end"/>
      </w:r>
    </w:p>
    <w:p w:rsidR="00BB130A" w:rsidRDefault="00BB130A">
      <w:pPr>
        <w:pStyle w:val="TOC3"/>
        <w:rPr>
          <w:rFonts w:asciiTheme="minorHAnsi" w:hAnsiTheme="minorHAnsi" w:cstheme="minorBidi"/>
          <w:sz w:val="22"/>
          <w:szCs w:val="22"/>
          <w:lang w:eastAsia="en-GB"/>
        </w:rPr>
      </w:pPr>
      <w:r w:rsidRPr="00BB130A">
        <w:t>4.4.2</w:t>
      </w:r>
      <w:r w:rsidRPr="00BB130A">
        <w:rPr>
          <w:rFonts w:asciiTheme="minorHAnsi" w:hAnsiTheme="minorHAnsi" w:cstheme="minorBidi"/>
          <w:sz w:val="22"/>
          <w:szCs w:val="22"/>
          <w:lang w:eastAsia="en-GB"/>
        </w:rPr>
        <w:tab/>
      </w:r>
      <w:r w:rsidRPr="00A75988">
        <w:rPr>
          <w:lang w:val="en-US"/>
        </w:rPr>
        <w:t xml:space="preserve">Handling of </w:t>
      </w:r>
      <w:r>
        <w:t>5G NAS</w:t>
      </w:r>
      <w:r w:rsidRPr="00A75988">
        <w:rPr>
          <w:lang w:val="en-US"/>
        </w:rPr>
        <w:t xml:space="preserve"> security contexts</w:t>
      </w:r>
      <w:r>
        <w:tab/>
      </w:r>
      <w:r>
        <w:fldChar w:fldCharType="begin" w:fldLock="1"/>
      </w:r>
      <w:r>
        <w:instrText xml:space="preserve"> PAGEREF _Toc508876816 \h </w:instrText>
      </w:r>
      <w:r>
        <w:fldChar w:fldCharType="separate"/>
      </w:r>
      <w:r>
        <w:t>23</w:t>
      </w:r>
      <w:r>
        <w:fldChar w:fldCharType="end"/>
      </w:r>
    </w:p>
    <w:p w:rsidR="00BB130A" w:rsidRDefault="00BB130A">
      <w:pPr>
        <w:pStyle w:val="TOC4"/>
        <w:rPr>
          <w:rFonts w:asciiTheme="minorHAnsi" w:hAnsiTheme="minorHAnsi" w:cstheme="minorBidi"/>
          <w:sz w:val="22"/>
          <w:szCs w:val="22"/>
          <w:lang w:eastAsia="en-GB"/>
        </w:rPr>
      </w:pPr>
      <w:r w:rsidRPr="00BB130A">
        <w:t>4.4.2.1</w:t>
      </w:r>
      <w:r w:rsidRPr="00BB130A">
        <w:rPr>
          <w:rFonts w:asciiTheme="minorHAnsi" w:hAnsiTheme="minorHAnsi" w:cstheme="minorBidi"/>
          <w:sz w:val="22"/>
          <w:szCs w:val="22"/>
          <w:lang w:eastAsia="en-GB"/>
        </w:rPr>
        <w:tab/>
      </w:r>
      <w:r w:rsidRPr="00A75988">
        <w:rPr>
          <w:lang w:val="en-US"/>
        </w:rPr>
        <w:t>General</w:t>
      </w:r>
      <w:r>
        <w:tab/>
      </w:r>
      <w:r>
        <w:fldChar w:fldCharType="begin" w:fldLock="1"/>
      </w:r>
      <w:r>
        <w:instrText xml:space="preserve"> PAGEREF _Toc508876817 \h </w:instrText>
      </w:r>
      <w:r>
        <w:fldChar w:fldCharType="separate"/>
      </w:r>
      <w:r>
        <w:t>23</w:t>
      </w:r>
      <w:r>
        <w:fldChar w:fldCharType="end"/>
      </w:r>
    </w:p>
    <w:p w:rsidR="00BB130A" w:rsidRDefault="00BB130A">
      <w:pPr>
        <w:pStyle w:val="TOC2"/>
        <w:rPr>
          <w:rFonts w:asciiTheme="minorHAnsi" w:hAnsiTheme="minorHAnsi" w:cstheme="minorBidi"/>
          <w:sz w:val="22"/>
          <w:szCs w:val="22"/>
          <w:lang w:eastAsia="en-GB"/>
        </w:rPr>
      </w:pPr>
      <w:r>
        <w:t>4.5</w:t>
      </w:r>
      <w:r>
        <w:rPr>
          <w:rFonts w:asciiTheme="minorHAnsi" w:hAnsiTheme="minorHAnsi" w:cstheme="minorBidi"/>
          <w:sz w:val="22"/>
          <w:szCs w:val="22"/>
          <w:lang w:eastAsia="en-GB"/>
        </w:rPr>
        <w:tab/>
      </w:r>
      <w:r>
        <w:t>Unified access control</w:t>
      </w:r>
      <w:r>
        <w:tab/>
      </w:r>
      <w:r>
        <w:fldChar w:fldCharType="begin" w:fldLock="1"/>
      </w:r>
      <w:r>
        <w:instrText xml:space="preserve"> PAGEREF _Toc508876818 \h </w:instrText>
      </w:r>
      <w:r>
        <w:fldChar w:fldCharType="separate"/>
      </w:r>
      <w:r>
        <w:t>25</w:t>
      </w:r>
      <w:r>
        <w:fldChar w:fldCharType="end"/>
      </w:r>
    </w:p>
    <w:p w:rsidR="00BB130A" w:rsidRDefault="00BB130A">
      <w:pPr>
        <w:pStyle w:val="TOC3"/>
        <w:rPr>
          <w:rFonts w:asciiTheme="minorHAnsi" w:hAnsiTheme="minorHAnsi" w:cstheme="minorBidi"/>
          <w:sz w:val="22"/>
          <w:szCs w:val="22"/>
          <w:lang w:eastAsia="en-GB"/>
        </w:rPr>
      </w:pPr>
      <w:r>
        <w:t>4.5.1</w:t>
      </w:r>
      <w:r>
        <w:rPr>
          <w:rFonts w:asciiTheme="minorHAnsi" w:hAnsiTheme="minorHAnsi" w:cstheme="minorBidi"/>
          <w:sz w:val="22"/>
          <w:szCs w:val="22"/>
          <w:lang w:eastAsia="en-GB"/>
        </w:rPr>
        <w:tab/>
      </w:r>
      <w:r>
        <w:t>General</w:t>
      </w:r>
      <w:r>
        <w:tab/>
      </w:r>
      <w:r>
        <w:fldChar w:fldCharType="begin" w:fldLock="1"/>
      </w:r>
      <w:r>
        <w:instrText xml:space="preserve"> PAGEREF _Toc508876819 \h </w:instrText>
      </w:r>
      <w:r>
        <w:fldChar w:fldCharType="separate"/>
      </w:r>
      <w:r>
        <w:t>25</w:t>
      </w:r>
      <w:r>
        <w:fldChar w:fldCharType="end"/>
      </w:r>
    </w:p>
    <w:p w:rsidR="00BB130A" w:rsidRDefault="00BB130A">
      <w:pPr>
        <w:pStyle w:val="TOC3"/>
        <w:rPr>
          <w:rFonts w:asciiTheme="minorHAnsi" w:hAnsiTheme="minorHAnsi" w:cstheme="minorBidi"/>
          <w:sz w:val="22"/>
          <w:szCs w:val="22"/>
          <w:lang w:eastAsia="en-GB"/>
        </w:rPr>
      </w:pPr>
      <w:r>
        <w:t>4.5.2</w:t>
      </w:r>
      <w:r>
        <w:rPr>
          <w:rFonts w:asciiTheme="minorHAnsi" w:hAnsiTheme="minorHAnsi" w:cstheme="minorBidi"/>
          <w:sz w:val="22"/>
          <w:szCs w:val="22"/>
          <w:lang w:eastAsia="en-GB"/>
        </w:rPr>
        <w:tab/>
      </w:r>
      <w:r>
        <w:t>Determination of the access identities and access category associated with a request for access</w:t>
      </w:r>
      <w:r>
        <w:tab/>
      </w:r>
      <w:r>
        <w:fldChar w:fldCharType="begin" w:fldLock="1"/>
      </w:r>
      <w:r>
        <w:instrText xml:space="preserve"> PAGEREF _Toc508876820 \h </w:instrText>
      </w:r>
      <w:r>
        <w:fldChar w:fldCharType="separate"/>
      </w:r>
      <w:r>
        <w:t>26</w:t>
      </w:r>
      <w:r>
        <w:fldChar w:fldCharType="end"/>
      </w:r>
    </w:p>
    <w:p w:rsidR="00BB130A" w:rsidRDefault="00BB130A">
      <w:pPr>
        <w:pStyle w:val="TOC3"/>
        <w:rPr>
          <w:rFonts w:asciiTheme="minorHAnsi" w:hAnsiTheme="minorHAnsi" w:cstheme="minorBidi"/>
          <w:sz w:val="22"/>
          <w:szCs w:val="22"/>
          <w:lang w:eastAsia="en-GB"/>
        </w:rPr>
      </w:pPr>
      <w:r>
        <w:t>4.5.3</w:t>
      </w:r>
      <w:r>
        <w:rPr>
          <w:rFonts w:asciiTheme="minorHAnsi" w:hAnsiTheme="minorHAnsi" w:cstheme="minorBidi"/>
          <w:sz w:val="22"/>
          <w:szCs w:val="22"/>
          <w:lang w:eastAsia="en-GB"/>
        </w:rPr>
        <w:tab/>
      </w:r>
      <w:r>
        <w:t>Operator-defined access categories</w:t>
      </w:r>
      <w:r>
        <w:tab/>
      </w:r>
      <w:r>
        <w:fldChar w:fldCharType="begin" w:fldLock="1"/>
      </w:r>
      <w:r>
        <w:instrText xml:space="preserve"> PAGEREF _Toc508876821 \h </w:instrText>
      </w:r>
      <w:r>
        <w:fldChar w:fldCharType="separate"/>
      </w:r>
      <w:r>
        <w:t>27</w:t>
      </w:r>
      <w:r>
        <w:fldChar w:fldCharType="end"/>
      </w:r>
    </w:p>
    <w:p w:rsidR="00BB130A" w:rsidRDefault="00BB130A">
      <w:pPr>
        <w:pStyle w:val="TOC3"/>
        <w:rPr>
          <w:rFonts w:asciiTheme="minorHAnsi" w:hAnsiTheme="minorHAnsi" w:cstheme="minorBidi"/>
          <w:sz w:val="22"/>
          <w:szCs w:val="22"/>
          <w:lang w:eastAsia="en-GB"/>
        </w:rPr>
      </w:pPr>
      <w:r>
        <w:t>4.5.4</w:t>
      </w:r>
      <w:r>
        <w:rPr>
          <w:rFonts w:asciiTheme="minorHAnsi" w:hAnsiTheme="minorHAnsi" w:cstheme="minorBidi"/>
          <w:sz w:val="22"/>
          <w:szCs w:val="22"/>
          <w:lang w:eastAsia="en-GB"/>
        </w:rPr>
        <w:tab/>
      </w:r>
      <w:r>
        <w:t>Access control and checking</w:t>
      </w:r>
      <w:r>
        <w:tab/>
      </w:r>
      <w:r>
        <w:fldChar w:fldCharType="begin" w:fldLock="1"/>
      </w:r>
      <w:r>
        <w:instrText xml:space="preserve"> PAGEREF _Toc508876822 \h </w:instrText>
      </w:r>
      <w:r>
        <w:fldChar w:fldCharType="separate"/>
      </w:r>
      <w:r>
        <w:t>28</w:t>
      </w:r>
      <w:r>
        <w:fldChar w:fldCharType="end"/>
      </w:r>
    </w:p>
    <w:p w:rsidR="00BB130A" w:rsidRDefault="00BB130A">
      <w:pPr>
        <w:pStyle w:val="TOC4"/>
        <w:rPr>
          <w:rFonts w:asciiTheme="minorHAnsi" w:hAnsiTheme="minorHAnsi" w:cstheme="minorBidi"/>
          <w:sz w:val="22"/>
          <w:szCs w:val="22"/>
          <w:lang w:eastAsia="en-GB"/>
        </w:rPr>
      </w:pPr>
      <w:r>
        <w:t>4.5.4.1</w:t>
      </w:r>
      <w:r>
        <w:rPr>
          <w:rFonts w:asciiTheme="minorHAnsi" w:hAnsiTheme="minorHAnsi" w:cstheme="minorBidi"/>
          <w:sz w:val="22"/>
          <w:szCs w:val="22"/>
          <w:lang w:eastAsia="en-GB"/>
        </w:rPr>
        <w:tab/>
      </w:r>
      <w:r>
        <w:t>Access control and checking in 5GMM-IDLE mode</w:t>
      </w:r>
      <w:r>
        <w:tab/>
      </w:r>
      <w:r>
        <w:fldChar w:fldCharType="begin" w:fldLock="1"/>
      </w:r>
      <w:r>
        <w:instrText xml:space="preserve"> PAGEREF _Toc508876823 \h </w:instrText>
      </w:r>
      <w:r>
        <w:fldChar w:fldCharType="separate"/>
      </w:r>
      <w:r>
        <w:t>28</w:t>
      </w:r>
      <w:r>
        <w:fldChar w:fldCharType="end"/>
      </w:r>
    </w:p>
    <w:p w:rsidR="00BB130A" w:rsidRDefault="00BB130A">
      <w:pPr>
        <w:pStyle w:val="TOC4"/>
        <w:rPr>
          <w:rFonts w:asciiTheme="minorHAnsi" w:hAnsiTheme="minorHAnsi" w:cstheme="minorBidi"/>
          <w:sz w:val="22"/>
          <w:szCs w:val="22"/>
          <w:lang w:eastAsia="en-GB"/>
        </w:rPr>
      </w:pPr>
      <w:r>
        <w:t>4.5.4.2</w:t>
      </w:r>
      <w:r>
        <w:rPr>
          <w:rFonts w:asciiTheme="minorHAnsi" w:hAnsiTheme="minorHAnsi" w:cstheme="minorBidi"/>
          <w:sz w:val="22"/>
          <w:szCs w:val="22"/>
          <w:lang w:eastAsia="en-GB"/>
        </w:rPr>
        <w:tab/>
      </w:r>
      <w:r>
        <w:t>Access control and checking in 5GMM-CONNECTED mode and in 5GMM-CONNECTED mode with RRC inactive indication</w:t>
      </w:r>
      <w:r>
        <w:tab/>
      </w:r>
      <w:r>
        <w:fldChar w:fldCharType="begin" w:fldLock="1"/>
      </w:r>
      <w:r>
        <w:instrText xml:space="preserve"> PAGEREF _Toc508876824 \h </w:instrText>
      </w:r>
      <w:r>
        <w:fldChar w:fldCharType="separate"/>
      </w:r>
      <w:r>
        <w:t>28</w:t>
      </w:r>
      <w:r>
        <w:fldChar w:fldCharType="end"/>
      </w:r>
    </w:p>
    <w:p w:rsidR="00BB130A" w:rsidRDefault="00BB130A">
      <w:pPr>
        <w:pStyle w:val="TOC3"/>
        <w:rPr>
          <w:rFonts w:asciiTheme="minorHAnsi" w:hAnsiTheme="minorHAnsi" w:cstheme="minorBidi"/>
          <w:sz w:val="22"/>
          <w:szCs w:val="22"/>
          <w:lang w:eastAsia="en-GB"/>
        </w:rPr>
      </w:pPr>
      <w:r>
        <w:t>4.5.5</w:t>
      </w:r>
      <w:r>
        <w:rPr>
          <w:rFonts w:asciiTheme="minorHAnsi" w:hAnsiTheme="minorHAnsi" w:cstheme="minorBidi"/>
          <w:sz w:val="22"/>
          <w:szCs w:val="22"/>
          <w:lang w:eastAsia="en-GB"/>
        </w:rPr>
        <w:tab/>
      </w:r>
      <w:r>
        <w:t>Exception handling and avoiding double barring</w:t>
      </w:r>
      <w:r>
        <w:tab/>
      </w:r>
      <w:r>
        <w:fldChar w:fldCharType="begin" w:fldLock="1"/>
      </w:r>
      <w:r>
        <w:instrText xml:space="preserve"> PAGEREF _Toc508876825 \h </w:instrText>
      </w:r>
      <w:r>
        <w:fldChar w:fldCharType="separate"/>
      </w:r>
      <w:r>
        <w:t>29</w:t>
      </w:r>
      <w:r>
        <w:fldChar w:fldCharType="end"/>
      </w:r>
    </w:p>
    <w:p w:rsidR="00BB130A" w:rsidRDefault="00BB130A">
      <w:pPr>
        <w:pStyle w:val="TOC2"/>
        <w:rPr>
          <w:rFonts w:asciiTheme="minorHAnsi" w:hAnsiTheme="minorHAnsi" w:cstheme="minorBidi"/>
          <w:sz w:val="22"/>
          <w:szCs w:val="22"/>
          <w:lang w:eastAsia="en-GB"/>
        </w:rPr>
      </w:pPr>
      <w:r>
        <w:t>4.6</w:t>
      </w:r>
      <w:r>
        <w:rPr>
          <w:rFonts w:asciiTheme="minorHAnsi" w:hAnsiTheme="minorHAnsi" w:cstheme="minorBidi"/>
          <w:sz w:val="22"/>
          <w:szCs w:val="22"/>
          <w:lang w:eastAsia="en-GB"/>
        </w:rPr>
        <w:tab/>
      </w:r>
      <w:r>
        <w:t>Network slicing</w:t>
      </w:r>
      <w:r>
        <w:tab/>
      </w:r>
      <w:r>
        <w:fldChar w:fldCharType="begin" w:fldLock="1"/>
      </w:r>
      <w:r>
        <w:instrText xml:space="preserve"> PAGEREF _Toc508876826 \h </w:instrText>
      </w:r>
      <w:r>
        <w:fldChar w:fldCharType="separate"/>
      </w:r>
      <w:r>
        <w:t>31</w:t>
      </w:r>
      <w:r>
        <w:fldChar w:fldCharType="end"/>
      </w:r>
    </w:p>
    <w:p w:rsidR="00BB130A" w:rsidRDefault="00BB130A">
      <w:pPr>
        <w:pStyle w:val="TOC3"/>
        <w:rPr>
          <w:rFonts w:asciiTheme="minorHAnsi" w:hAnsiTheme="minorHAnsi" w:cstheme="minorBidi"/>
          <w:sz w:val="22"/>
          <w:szCs w:val="22"/>
          <w:lang w:eastAsia="en-GB"/>
        </w:rPr>
      </w:pPr>
      <w:r>
        <w:t>4.6.1</w:t>
      </w:r>
      <w:r>
        <w:rPr>
          <w:rFonts w:asciiTheme="minorHAnsi" w:hAnsiTheme="minorHAnsi" w:cstheme="minorBidi"/>
          <w:sz w:val="22"/>
          <w:szCs w:val="22"/>
          <w:lang w:eastAsia="en-GB"/>
        </w:rPr>
        <w:tab/>
      </w:r>
      <w:r>
        <w:t>General</w:t>
      </w:r>
      <w:r>
        <w:tab/>
      </w:r>
      <w:r>
        <w:fldChar w:fldCharType="begin" w:fldLock="1"/>
      </w:r>
      <w:r>
        <w:instrText xml:space="preserve"> PAGEREF _Toc508876827 \h </w:instrText>
      </w:r>
      <w:r>
        <w:fldChar w:fldCharType="separate"/>
      </w:r>
      <w:r>
        <w:t>31</w:t>
      </w:r>
      <w:r>
        <w:fldChar w:fldCharType="end"/>
      </w:r>
    </w:p>
    <w:p w:rsidR="00BB130A" w:rsidRDefault="00BB130A">
      <w:pPr>
        <w:pStyle w:val="TOC3"/>
        <w:rPr>
          <w:rFonts w:asciiTheme="minorHAnsi" w:hAnsiTheme="minorHAnsi" w:cstheme="minorBidi"/>
          <w:sz w:val="22"/>
          <w:szCs w:val="22"/>
          <w:lang w:eastAsia="en-GB"/>
        </w:rPr>
      </w:pPr>
      <w:r>
        <w:t>4.6.2</w:t>
      </w:r>
      <w:r>
        <w:rPr>
          <w:rFonts w:asciiTheme="minorHAnsi" w:hAnsiTheme="minorHAnsi" w:cstheme="minorBidi"/>
          <w:sz w:val="22"/>
          <w:szCs w:val="22"/>
          <w:lang w:eastAsia="en-GB"/>
        </w:rPr>
        <w:tab/>
      </w:r>
      <w:r>
        <w:t>Mobility management aspects</w:t>
      </w:r>
      <w:r>
        <w:tab/>
      </w:r>
      <w:r>
        <w:fldChar w:fldCharType="begin" w:fldLock="1"/>
      </w:r>
      <w:r>
        <w:instrText xml:space="preserve"> PAGEREF _Toc508876828 \h </w:instrText>
      </w:r>
      <w:r>
        <w:fldChar w:fldCharType="separate"/>
      </w:r>
      <w:r>
        <w:t>32</w:t>
      </w:r>
      <w:r>
        <w:fldChar w:fldCharType="end"/>
      </w:r>
    </w:p>
    <w:p w:rsidR="00BB130A" w:rsidRDefault="00BB130A">
      <w:pPr>
        <w:pStyle w:val="TOC4"/>
        <w:rPr>
          <w:rFonts w:asciiTheme="minorHAnsi" w:hAnsiTheme="minorHAnsi" w:cstheme="minorBidi"/>
          <w:sz w:val="22"/>
          <w:szCs w:val="22"/>
          <w:lang w:eastAsia="en-GB"/>
        </w:rPr>
      </w:pPr>
      <w:r>
        <w:t>4.6.2.1</w:t>
      </w:r>
      <w:r>
        <w:rPr>
          <w:rFonts w:asciiTheme="minorHAnsi" w:hAnsiTheme="minorHAnsi" w:cstheme="minorBidi"/>
          <w:sz w:val="22"/>
          <w:szCs w:val="22"/>
          <w:lang w:eastAsia="en-GB"/>
        </w:rPr>
        <w:tab/>
      </w:r>
      <w:r>
        <w:t>General</w:t>
      </w:r>
      <w:r>
        <w:tab/>
      </w:r>
      <w:r>
        <w:fldChar w:fldCharType="begin" w:fldLock="1"/>
      </w:r>
      <w:r>
        <w:instrText xml:space="preserve"> PAGEREF _Toc508876829 \h </w:instrText>
      </w:r>
      <w:r>
        <w:fldChar w:fldCharType="separate"/>
      </w:r>
      <w:r>
        <w:t>32</w:t>
      </w:r>
      <w:r>
        <w:fldChar w:fldCharType="end"/>
      </w:r>
    </w:p>
    <w:p w:rsidR="00BB130A" w:rsidRDefault="00BB130A">
      <w:pPr>
        <w:pStyle w:val="TOC4"/>
        <w:rPr>
          <w:rFonts w:asciiTheme="minorHAnsi" w:hAnsiTheme="minorHAnsi" w:cstheme="minorBidi"/>
          <w:sz w:val="22"/>
          <w:szCs w:val="22"/>
          <w:lang w:eastAsia="en-GB"/>
        </w:rPr>
      </w:pPr>
      <w:r>
        <w:t>4.6.2.2</w:t>
      </w:r>
      <w:r>
        <w:rPr>
          <w:rFonts w:asciiTheme="minorHAnsi" w:hAnsiTheme="minorHAnsi" w:cstheme="minorBidi"/>
          <w:sz w:val="22"/>
          <w:szCs w:val="22"/>
          <w:lang w:eastAsia="en-GB"/>
        </w:rPr>
        <w:tab/>
      </w:r>
      <w:r>
        <w:t>NSSAI storage</w:t>
      </w:r>
      <w:r>
        <w:tab/>
      </w:r>
      <w:r>
        <w:fldChar w:fldCharType="begin" w:fldLock="1"/>
      </w:r>
      <w:r>
        <w:instrText xml:space="preserve"> PAGEREF _Toc508876830 \h </w:instrText>
      </w:r>
      <w:r>
        <w:fldChar w:fldCharType="separate"/>
      </w:r>
      <w:r>
        <w:t>32</w:t>
      </w:r>
      <w:r>
        <w:fldChar w:fldCharType="end"/>
      </w:r>
    </w:p>
    <w:p w:rsidR="00BB130A" w:rsidRDefault="00BB130A">
      <w:pPr>
        <w:pStyle w:val="TOC3"/>
        <w:rPr>
          <w:rFonts w:asciiTheme="minorHAnsi" w:hAnsiTheme="minorHAnsi" w:cstheme="minorBidi"/>
          <w:sz w:val="22"/>
          <w:szCs w:val="22"/>
          <w:lang w:eastAsia="en-GB"/>
        </w:rPr>
      </w:pPr>
      <w:r>
        <w:t>4.6.3</w:t>
      </w:r>
      <w:r>
        <w:rPr>
          <w:rFonts w:asciiTheme="minorHAnsi" w:hAnsiTheme="minorHAnsi" w:cstheme="minorBidi"/>
          <w:sz w:val="22"/>
          <w:szCs w:val="22"/>
          <w:lang w:eastAsia="en-GB"/>
        </w:rPr>
        <w:tab/>
      </w:r>
      <w:r>
        <w:t>Session management aspects</w:t>
      </w:r>
      <w:r>
        <w:tab/>
      </w:r>
      <w:r>
        <w:fldChar w:fldCharType="begin" w:fldLock="1"/>
      </w:r>
      <w:r>
        <w:instrText xml:space="preserve"> PAGEREF _Toc508876831 \h </w:instrText>
      </w:r>
      <w:r>
        <w:fldChar w:fldCharType="separate"/>
      </w:r>
      <w:r>
        <w:t>33</w:t>
      </w:r>
      <w:r>
        <w:fldChar w:fldCharType="end"/>
      </w:r>
    </w:p>
    <w:p w:rsidR="00BB130A" w:rsidRDefault="00BB130A">
      <w:pPr>
        <w:pStyle w:val="TOC4"/>
        <w:rPr>
          <w:rFonts w:asciiTheme="minorHAnsi" w:hAnsiTheme="minorHAnsi" w:cstheme="minorBidi"/>
          <w:sz w:val="22"/>
          <w:szCs w:val="22"/>
          <w:lang w:eastAsia="en-GB"/>
        </w:rPr>
      </w:pPr>
      <w:r>
        <w:t>4.6.3.1</w:t>
      </w:r>
      <w:r>
        <w:rPr>
          <w:rFonts w:asciiTheme="minorHAnsi" w:hAnsiTheme="minorHAnsi" w:cstheme="minorBidi"/>
          <w:sz w:val="22"/>
          <w:szCs w:val="22"/>
          <w:lang w:eastAsia="en-GB"/>
        </w:rPr>
        <w:tab/>
      </w:r>
      <w:r>
        <w:t>General</w:t>
      </w:r>
      <w:r>
        <w:tab/>
      </w:r>
      <w:r>
        <w:fldChar w:fldCharType="begin" w:fldLock="1"/>
      </w:r>
      <w:r>
        <w:instrText xml:space="preserve"> PAGEREF _Toc508876832 \h </w:instrText>
      </w:r>
      <w:r>
        <w:fldChar w:fldCharType="separate"/>
      </w:r>
      <w:r>
        <w:t>33</w:t>
      </w:r>
      <w:r>
        <w:fldChar w:fldCharType="end"/>
      </w:r>
    </w:p>
    <w:p w:rsidR="00BB130A" w:rsidRDefault="00BB130A">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NAS over non-3GPP access</w:t>
      </w:r>
      <w:r>
        <w:tab/>
      </w:r>
      <w:r>
        <w:fldChar w:fldCharType="begin" w:fldLock="1"/>
      </w:r>
      <w:r>
        <w:instrText xml:space="preserve"> PAGEREF _Toc508876833 \h </w:instrText>
      </w:r>
      <w:r>
        <w:fldChar w:fldCharType="separate"/>
      </w:r>
      <w:r>
        <w:t>33</w:t>
      </w:r>
      <w:r>
        <w:fldChar w:fldCharType="end"/>
      </w:r>
    </w:p>
    <w:p w:rsidR="00BB130A" w:rsidRDefault="00BB130A">
      <w:pPr>
        <w:pStyle w:val="TOC3"/>
        <w:rPr>
          <w:rFonts w:asciiTheme="minorHAnsi" w:hAnsiTheme="minorHAnsi" w:cstheme="minorBidi"/>
          <w:sz w:val="22"/>
          <w:szCs w:val="22"/>
          <w:lang w:eastAsia="en-GB"/>
        </w:rPr>
      </w:pPr>
      <w:r>
        <w:t>4.7.1</w:t>
      </w:r>
      <w:r>
        <w:rPr>
          <w:rFonts w:asciiTheme="minorHAnsi" w:hAnsiTheme="minorHAnsi" w:cstheme="minorBidi"/>
          <w:sz w:val="22"/>
          <w:szCs w:val="22"/>
          <w:lang w:eastAsia="en-GB"/>
        </w:rPr>
        <w:tab/>
      </w:r>
      <w:r>
        <w:t>General</w:t>
      </w:r>
      <w:r>
        <w:tab/>
      </w:r>
      <w:r>
        <w:fldChar w:fldCharType="begin" w:fldLock="1"/>
      </w:r>
      <w:r>
        <w:instrText xml:space="preserve"> PAGEREF _Toc508876834 \h </w:instrText>
      </w:r>
      <w:r>
        <w:fldChar w:fldCharType="separate"/>
      </w:r>
      <w:r>
        <w:t>33</w:t>
      </w:r>
      <w:r>
        <w:fldChar w:fldCharType="end"/>
      </w:r>
    </w:p>
    <w:p w:rsidR="00BB130A" w:rsidRDefault="00BB130A">
      <w:pPr>
        <w:pStyle w:val="TOC3"/>
        <w:rPr>
          <w:rFonts w:asciiTheme="minorHAnsi" w:hAnsiTheme="minorHAnsi" w:cstheme="minorBidi"/>
          <w:sz w:val="22"/>
          <w:szCs w:val="22"/>
          <w:lang w:eastAsia="en-GB"/>
        </w:rPr>
      </w:pPr>
      <w:r>
        <w:t>4.7.2</w:t>
      </w:r>
      <w:r>
        <w:rPr>
          <w:rFonts w:asciiTheme="minorHAnsi" w:hAnsiTheme="minorHAnsi" w:cstheme="minorBidi"/>
          <w:sz w:val="22"/>
          <w:szCs w:val="22"/>
          <w:lang w:eastAsia="en-GB"/>
        </w:rPr>
        <w:tab/>
      </w:r>
      <w:r>
        <w:t>5GS mobility management aspects</w:t>
      </w:r>
      <w:r>
        <w:tab/>
      </w:r>
      <w:r>
        <w:fldChar w:fldCharType="begin" w:fldLock="1"/>
      </w:r>
      <w:r>
        <w:instrText xml:space="preserve"> PAGEREF _Toc508876835 \h </w:instrText>
      </w:r>
      <w:r>
        <w:fldChar w:fldCharType="separate"/>
      </w:r>
      <w:r>
        <w:t>33</w:t>
      </w:r>
      <w:r>
        <w:fldChar w:fldCharType="end"/>
      </w:r>
    </w:p>
    <w:p w:rsidR="00BB130A" w:rsidRDefault="00BB130A">
      <w:pPr>
        <w:pStyle w:val="TOC3"/>
        <w:rPr>
          <w:rFonts w:asciiTheme="minorHAnsi" w:hAnsiTheme="minorHAnsi" w:cstheme="minorBidi"/>
          <w:sz w:val="22"/>
          <w:szCs w:val="22"/>
          <w:lang w:eastAsia="en-GB"/>
        </w:rPr>
      </w:pPr>
      <w:r>
        <w:t>4.7.3</w:t>
      </w:r>
      <w:r>
        <w:rPr>
          <w:rFonts w:asciiTheme="minorHAnsi" w:hAnsiTheme="minorHAnsi" w:cstheme="minorBidi"/>
          <w:sz w:val="22"/>
          <w:szCs w:val="22"/>
          <w:lang w:eastAsia="en-GB"/>
        </w:rPr>
        <w:tab/>
      </w:r>
      <w:r>
        <w:t>5GS session management aspects</w:t>
      </w:r>
      <w:r>
        <w:tab/>
      </w:r>
      <w:r>
        <w:fldChar w:fldCharType="begin" w:fldLock="1"/>
      </w:r>
      <w:r>
        <w:instrText xml:space="preserve"> PAGEREF _Toc508876836 \h </w:instrText>
      </w:r>
      <w:r>
        <w:fldChar w:fldCharType="separate"/>
      </w:r>
      <w:r>
        <w:t>34</w:t>
      </w:r>
      <w:r>
        <w:fldChar w:fldCharType="end"/>
      </w:r>
    </w:p>
    <w:p w:rsidR="00BB130A" w:rsidRDefault="00BB130A">
      <w:pPr>
        <w:pStyle w:val="TOC2"/>
        <w:rPr>
          <w:rFonts w:asciiTheme="minorHAnsi" w:hAnsiTheme="minorHAnsi" w:cstheme="minorBidi"/>
          <w:sz w:val="22"/>
          <w:szCs w:val="22"/>
          <w:lang w:eastAsia="en-GB"/>
        </w:rPr>
      </w:pPr>
      <w:r>
        <w:t>4.8</w:t>
      </w:r>
      <w:r>
        <w:rPr>
          <w:rFonts w:asciiTheme="minorHAnsi" w:hAnsiTheme="minorHAnsi" w:cstheme="minorBidi"/>
          <w:sz w:val="22"/>
          <w:szCs w:val="22"/>
          <w:lang w:eastAsia="en-GB"/>
        </w:rPr>
        <w:tab/>
      </w:r>
      <w:r>
        <w:t>Interworking with E-UTRAN connected to EPC</w:t>
      </w:r>
      <w:r>
        <w:tab/>
      </w:r>
      <w:r>
        <w:fldChar w:fldCharType="begin" w:fldLock="1"/>
      </w:r>
      <w:r>
        <w:instrText xml:space="preserve"> PAGEREF _Toc508876837 \h </w:instrText>
      </w:r>
      <w:r>
        <w:fldChar w:fldCharType="separate"/>
      </w:r>
      <w:r>
        <w:t>34</w:t>
      </w:r>
      <w:r>
        <w:fldChar w:fldCharType="end"/>
      </w:r>
    </w:p>
    <w:p w:rsidR="00BB130A" w:rsidRDefault="00BB130A">
      <w:pPr>
        <w:pStyle w:val="TOC3"/>
        <w:rPr>
          <w:rFonts w:asciiTheme="minorHAnsi" w:hAnsiTheme="minorHAnsi" w:cstheme="minorBidi"/>
          <w:sz w:val="22"/>
          <w:szCs w:val="22"/>
          <w:lang w:eastAsia="en-GB"/>
        </w:rPr>
      </w:pPr>
      <w:r>
        <w:t>4.8.1</w:t>
      </w:r>
      <w:r>
        <w:rPr>
          <w:rFonts w:asciiTheme="minorHAnsi" w:hAnsiTheme="minorHAnsi" w:cstheme="minorBidi"/>
          <w:sz w:val="22"/>
          <w:szCs w:val="22"/>
          <w:lang w:eastAsia="en-GB"/>
        </w:rPr>
        <w:tab/>
      </w:r>
      <w:r>
        <w:t>General</w:t>
      </w:r>
      <w:r>
        <w:tab/>
      </w:r>
      <w:r>
        <w:fldChar w:fldCharType="begin" w:fldLock="1"/>
      </w:r>
      <w:r>
        <w:instrText xml:space="preserve"> PAGEREF _Toc508876838 \h </w:instrText>
      </w:r>
      <w:r>
        <w:fldChar w:fldCharType="separate"/>
      </w:r>
      <w:r>
        <w:t>34</w:t>
      </w:r>
      <w:r>
        <w:fldChar w:fldCharType="end"/>
      </w:r>
    </w:p>
    <w:p w:rsidR="00BB130A" w:rsidRDefault="00BB130A">
      <w:pPr>
        <w:pStyle w:val="TOC3"/>
        <w:rPr>
          <w:rFonts w:asciiTheme="minorHAnsi" w:hAnsiTheme="minorHAnsi" w:cstheme="minorBidi"/>
          <w:sz w:val="22"/>
          <w:szCs w:val="22"/>
          <w:lang w:eastAsia="en-GB"/>
        </w:rPr>
      </w:pPr>
      <w:r>
        <w:t>4.8.2</w:t>
      </w:r>
      <w:r>
        <w:rPr>
          <w:rFonts w:asciiTheme="minorHAnsi" w:hAnsiTheme="minorHAnsi" w:cstheme="minorBidi"/>
          <w:sz w:val="22"/>
          <w:szCs w:val="22"/>
          <w:lang w:eastAsia="en-GB"/>
        </w:rPr>
        <w:tab/>
      </w:r>
      <w:r>
        <w:t>Single-registration mode</w:t>
      </w:r>
      <w:r>
        <w:tab/>
      </w:r>
      <w:r>
        <w:fldChar w:fldCharType="begin" w:fldLock="1"/>
      </w:r>
      <w:r>
        <w:instrText xml:space="preserve"> PAGEREF _Toc508876839 \h </w:instrText>
      </w:r>
      <w:r>
        <w:fldChar w:fldCharType="separate"/>
      </w:r>
      <w:r>
        <w:t>34</w:t>
      </w:r>
      <w:r>
        <w:fldChar w:fldCharType="end"/>
      </w:r>
    </w:p>
    <w:p w:rsidR="00BB130A" w:rsidRDefault="00BB130A">
      <w:pPr>
        <w:pStyle w:val="TOC4"/>
        <w:rPr>
          <w:rFonts w:asciiTheme="minorHAnsi" w:hAnsiTheme="minorHAnsi" w:cstheme="minorBidi"/>
          <w:sz w:val="22"/>
          <w:szCs w:val="22"/>
          <w:lang w:eastAsia="en-GB"/>
        </w:rPr>
      </w:pPr>
      <w:r>
        <w:t>4.8.2.1</w:t>
      </w:r>
      <w:r>
        <w:rPr>
          <w:rFonts w:asciiTheme="minorHAnsi" w:hAnsiTheme="minorHAnsi" w:cstheme="minorBidi"/>
          <w:sz w:val="22"/>
          <w:szCs w:val="22"/>
          <w:lang w:eastAsia="en-GB"/>
        </w:rPr>
        <w:tab/>
      </w:r>
      <w:r>
        <w:t>General</w:t>
      </w:r>
      <w:r>
        <w:tab/>
      </w:r>
      <w:r>
        <w:fldChar w:fldCharType="begin" w:fldLock="1"/>
      </w:r>
      <w:r>
        <w:instrText xml:space="preserve"> PAGEREF _Toc508876840 \h </w:instrText>
      </w:r>
      <w:r>
        <w:fldChar w:fldCharType="separate"/>
      </w:r>
      <w:r>
        <w:t>34</w:t>
      </w:r>
      <w:r>
        <w:fldChar w:fldCharType="end"/>
      </w:r>
    </w:p>
    <w:p w:rsidR="00BB130A" w:rsidRDefault="00BB130A">
      <w:pPr>
        <w:pStyle w:val="TOC4"/>
        <w:rPr>
          <w:rFonts w:asciiTheme="minorHAnsi" w:hAnsiTheme="minorHAnsi" w:cstheme="minorBidi"/>
          <w:sz w:val="22"/>
          <w:szCs w:val="22"/>
          <w:lang w:eastAsia="en-GB"/>
        </w:rPr>
      </w:pPr>
      <w:r w:rsidRPr="00BB130A">
        <w:t>4.8.2.2</w:t>
      </w:r>
      <w:r w:rsidRPr="00BB130A">
        <w:rPr>
          <w:rFonts w:asciiTheme="minorHAnsi" w:hAnsiTheme="minorHAnsi" w:cstheme="minorBidi"/>
          <w:sz w:val="22"/>
          <w:szCs w:val="22"/>
          <w:lang w:eastAsia="en-GB"/>
        </w:rPr>
        <w:tab/>
      </w:r>
      <w:r w:rsidRPr="00A75988">
        <w:rPr>
          <w:lang w:val="en-US"/>
        </w:rPr>
        <w:t>Single-registration mode with N26 interface</w:t>
      </w:r>
      <w:r>
        <w:tab/>
      </w:r>
      <w:r>
        <w:fldChar w:fldCharType="begin" w:fldLock="1"/>
      </w:r>
      <w:r>
        <w:instrText xml:space="preserve"> PAGEREF _Toc508876841 \h </w:instrText>
      </w:r>
      <w:r>
        <w:fldChar w:fldCharType="separate"/>
      </w:r>
      <w:r>
        <w:t>34</w:t>
      </w:r>
      <w:r>
        <w:fldChar w:fldCharType="end"/>
      </w:r>
    </w:p>
    <w:p w:rsidR="00BB130A" w:rsidRDefault="00BB130A">
      <w:pPr>
        <w:pStyle w:val="TOC4"/>
        <w:rPr>
          <w:rFonts w:asciiTheme="minorHAnsi" w:hAnsiTheme="minorHAnsi" w:cstheme="minorBidi"/>
          <w:sz w:val="22"/>
          <w:szCs w:val="22"/>
          <w:lang w:eastAsia="en-GB"/>
        </w:rPr>
      </w:pPr>
      <w:r>
        <w:t>4.8.2.3</w:t>
      </w:r>
      <w:r>
        <w:rPr>
          <w:rFonts w:asciiTheme="minorHAnsi" w:hAnsiTheme="minorHAnsi" w:cstheme="minorBidi"/>
          <w:sz w:val="22"/>
          <w:szCs w:val="22"/>
          <w:lang w:eastAsia="en-GB"/>
        </w:rPr>
        <w:tab/>
      </w:r>
      <w:r>
        <w:t>Single-registration mode without N26 interface</w:t>
      </w:r>
      <w:r>
        <w:tab/>
      </w:r>
      <w:r>
        <w:fldChar w:fldCharType="begin" w:fldLock="1"/>
      </w:r>
      <w:r>
        <w:instrText xml:space="preserve"> PAGEREF _Toc508876842 \h </w:instrText>
      </w:r>
      <w:r>
        <w:fldChar w:fldCharType="separate"/>
      </w:r>
      <w:r>
        <w:t>35</w:t>
      </w:r>
      <w:r>
        <w:fldChar w:fldCharType="end"/>
      </w:r>
    </w:p>
    <w:p w:rsidR="00BB130A" w:rsidRDefault="00BB130A">
      <w:pPr>
        <w:pStyle w:val="TOC3"/>
        <w:rPr>
          <w:rFonts w:asciiTheme="minorHAnsi" w:hAnsiTheme="minorHAnsi" w:cstheme="minorBidi"/>
          <w:sz w:val="22"/>
          <w:szCs w:val="22"/>
          <w:lang w:eastAsia="en-GB"/>
        </w:rPr>
      </w:pPr>
      <w:r>
        <w:t>4.8.3</w:t>
      </w:r>
      <w:r>
        <w:rPr>
          <w:rFonts w:asciiTheme="minorHAnsi" w:hAnsiTheme="minorHAnsi" w:cstheme="minorBidi"/>
          <w:sz w:val="22"/>
          <w:szCs w:val="22"/>
          <w:lang w:eastAsia="en-GB"/>
        </w:rPr>
        <w:tab/>
      </w:r>
      <w:r>
        <w:t>Dual-registration mode</w:t>
      </w:r>
      <w:r>
        <w:tab/>
      </w:r>
      <w:r>
        <w:fldChar w:fldCharType="begin" w:fldLock="1"/>
      </w:r>
      <w:r>
        <w:instrText xml:space="preserve"> PAGEREF _Toc508876843 \h </w:instrText>
      </w:r>
      <w:r>
        <w:fldChar w:fldCharType="separate"/>
      </w:r>
      <w:r>
        <w:t>35</w:t>
      </w:r>
      <w:r>
        <w:fldChar w:fldCharType="end"/>
      </w:r>
    </w:p>
    <w:p w:rsidR="00BB130A" w:rsidRDefault="00BB130A">
      <w:pPr>
        <w:pStyle w:val="TOC3"/>
        <w:rPr>
          <w:rFonts w:asciiTheme="minorHAnsi" w:hAnsiTheme="minorHAnsi" w:cstheme="minorBidi"/>
          <w:sz w:val="22"/>
          <w:szCs w:val="22"/>
          <w:lang w:eastAsia="en-GB"/>
        </w:rPr>
      </w:pPr>
      <w:r>
        <w:t>4.8.4</w:t>
      </w:r>
      <w:r>
        <w:rPr>
          <w:rFonts w:asciiTheme="minorHAnsi" w:hAnsiTheme="minorHAnsi" w:cstheme="minorBidi"/>
          <w:sz w:val="22"/>
          <w:szCs w:val="22"/>
          <w:lang w:eastAsia="en-GB"/>
        </w:rPr>
        <w:tab/>
      </w:r>
      <w:r>
        <w:t>Core Network selection</w:t>
      </w:r>
      <w:r>
        <w:tab/>
      </w:r>
      <w:r>
        <w:fldChar w:fldCharType="begin" w:fldLock="1"/>
      </w:r>
      <w:r>
        <w:instrText xml:space="preserve"> PAGEREF _Toc508876844 \h </w:instrText>
      </w:r>
      <w:r>
        <w:fldChar w:fldCharType="separate"/>
      </w:r>
      <w:r>
        <w:t>36</w:t>
      </w:r>
      <w:r>
        <w:fldChar w:fldCharType="end"/>
      </w:r>
    </w:p>
    <w:p w:rsidR="00BB130A" w:rsidRDefault="00BB130A">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Disabling and re-enabling of UE's N1 mode radio capability</w:t>
      </w:r>
      <w:r>
        <w:tab/>
      </w:r>
      <w:r>
        <w:fldChar w:fldCharType="begin" w:fldLock="1"/>
      </w:r>
      <w:r>
        <w:instrText xml:space="preserve"> PAGEREF _Toc508876845 \h </w:instrText>
      </w:r>
      <w:r>
        <w:fldChar w:fldCharType="separate"/>
      </w:r>
      <w:r>
        <w:t>37</w:t>
      </w:r>
      <w:r>
        <w:fldChar w:fldCharType="end"/>
      </w:r>
    </w:p>
    <w:p w:rsidR="00BB130A" w:rsidRDefault="00BB130A">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Elementary procedures for 5GS mobility management</w:t>
      </w:r>
      <w:r>
        <w:tab/>
      </w:r>
      <w:r>
        <w:fldChar w:fldCharType="begin" w:fldLock="1"/>
      </w:r>
      <w:r>
        <w:instrText xml:space="preserve"> PAGEREF _Toc508876846 \h </w:instrText>
      </w:r>
      <w:r>
        <w:fldChar w:fldCharType="separate"/>
      </w:r>
      <w:r>
        <w:t>37</w:t>
      </w:r>
      <w:r>
        <w:fldChar w:fldCharType="end"/>
      </w:r>
    </w:p>
    <w:p w:rsidR="00BB130A" w:rsidRDefault="00BB130A">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Overview</w:t>
      </w:r>
      <w:r>
        <w:tab/>
      </w:r>
      <w:r>
        <w:fldChar w:fldCharType="begin" w:fldLock="1"/>
      </w:r>
      <w:r>
        <w:instrText xml:space="preserve"> PAGEREF _Toc508876847 \h </w:instrText>
      </w:r>
      <w:r>
        <w:fldChar w:fldCharType="separate"/>
      </w:r>
      <w:r>
        <w:t>37</w:t>
      </w:r>
      <w:r>
        <w:fldChar w:fldCharType="end"/>
      </w:r>
    </w:p>
    <w:p w:rsidR="00BB130A" w:rsidRDefault="00BB130A">
      <w:pPr>
        <w:pStyle w:val="TOC3"/>
        <w:rPr>
          <w:rFonts w:asciiTheme="minorHAnsi" w:hAnsiTheme="minorHAnsi" w:cstheme="minorBidi"/>
          <w:sz w:val="22"/>
          <w:szCs w:val="22"/>
          <w:lang w:eastAsia="en-GB"/>
        </w:rPr>
      </w:pPr>
      <w:r>
        <w:t>5.1.1</w:t>
      </w:r>
      <w:r>
        <w:rPr>
          <w:rFonts w:asciiTheme="minorHAnsi" w:hAnsiTheme="minorHAnsi" w:cstheme="minorBidi"/>
          <w:sz w:val="22"/>
          <w:szCs w:val="22"/>
          <w:lang w:eastAsia="en-GB"/>
        </w:rPr>
        <w:tab/>
      </w:r>
      <w:r>
        <w:t>General</w:t>
      </w:r>
      <w:r>
        <w:tab/>
      </w:r>
      <w:r>
        <w:fldChar w:fldCharType="begin" w:fldLock="1"/>
      </w:r>
      <w:r>
        <w:instrText xml:space="preserve"> PAGEREF _Toc508876848 \h </w:instrText>
      </w:r>
      <w:r>
        <w:fldChar w:fldCharType="separate"/>
      </w:r>
      <w:r>
        <w:t>37</w:t>
      </w:r>
      <w:r>
        <w:fldChar w:fldCharType="end"/>
      </w:r>
    </w:p>
    <w:p w:rsidR="00BB130A" w:rsidRDefault="00BB130A">
      <w:pPr>
        <w:pStyle w:val="TOC3"/>
        <w:rPr>
          <w:rFonts w:asciiTheme="minorHAnsi" w:hAnsiTheme="minorHAnsi" w:cstheme="minorBidi"/>
          <w:sz w:val="22"/>
          <w:szCs w:val="22"/>
          <w:lang w:eastAsia="en-GB"/>
        </w:rPr>
      </w:pPr>
      <w:r>
        <w:t>5.1.2</w:t>
      </w:r>
      <w:r>
        <w:rPr>
          <w:rFonts w:asciiTheme="minorHAnsi" w:hAnsiTheme="minorHAnsi" w:cstheme="minorBidi"/>
          <w:sz w:val="22"/>
          <w:szCs w:val="22"/>
          <w:lang w:eastAsia="en-GB"/>
        </w:rPr>
        <w:tab/>
      </w:r>
      <w:r>
        <w:t>Types of 5GMM procedures</w:t>
      </w:r>
      <w:r>
        <w:tab/>
      </w:r>
      <w:r>
        <w:fldChar w:fldCharType="begin" w:fldLock="1"/>
      </w:r>
      <w:r>
        <w:instrText xml:space="preserve"> PAGEREF _Toc508876849 \h </w:instrText>
      </w:r>
      <w:r>
        <w:fldChar w:fldCharType="separate"/>
      </w:r>
      <w:r>
        <w:t>38</w:t>
      </w:r>
      <w:r>
        <w:fldChar w:fldCharType="end"/>
      </w:r>
    </w:p>
    <w:p w:rsidR="00BB130A" w:rsidRDefault="00BB130A">
      <w:pPr>
        <w:pStyle w:val="TOC3"/>
        <w:rPr>
          <w:rFonts w:asciiTheme="minorHAnsi" w:hAnsiTheme="minorHAnsi" w:cstheme="minorBidi"/>
          <w:sz w:val="22"/>
          <w:szCs w:val="22"/>
          <w:lang w:eastAsia="en-GB"/>
        </w:rPr>
      </w:pPr>
      <w:r>
        <w:t>5.1.3</w:t>
      </w:r>
      <w:r>
        <w:rPr>
          <w:rFonts w:asciiTheme="minorHAnsi" w:hAnsiTheme="minorHAnsi" w:cstheme="minorBidi"/>
          <w:sz w:val="22"/>
          <w:szCs w:val="22"/>
          <w:lang w:eastAsia="en-GB"/>
        </w:rPr>
        <w:tab/>
      </w:r>
      <w:r>
        <w:t>5GMM sublayer states</w:t>
      </w:r>
      <w:r>
        <w:tab/>
      </w:r>
      <w:r>
        <w:fldChar w:fldCharType="begin" w:fldLock="1"/>
      </w:r>
      <w:r>
        <w:instrText xml:space="preserve"> PAGEREF _Toc508876850 \h </w:instrText>
      </w:r>
      <w:r>
        <w:fldChar w:fldCharType="separate"/>
      </w:r>
      <w:r>
        <w:t>39</w:t>
      </w:r>
      <w:r>
        <w:fldChar w:fldCharType="end"/>
      </w:r>
    </w:p>
    <w:p w:rsidR="00BB130A" w:rsidRDefault="00BB130A">
      <w:pPr>
        <w:pStyle w:val="TOC4"/>
        <w:rPr>
          <w:rFonts w:asciiTheme="minorHAnsi" w:hAnsiTheme="minorHAnsi" w:cstheme="minorBidi"/>
          <w:sz w:val="22"/>
          <w:szCs w:val="22"/>
          <w:lang w:eastAsia="en-GB"/>
        </w:rPr>
      </w:pPr>
      <w:r>
        <w:t>5.1.3.1</w:t>
      </w:r>
      <w:r>
        <w:rPr>
          <w:rFonts w:asciiTheme="minorHAnsi" w:hAnsiTheme="minorHAnsi" w:cstheme="minorBidi"/>
          <w:sz w:val="22"/>
          <w:szCs w:val="22"/>
          <w:lang w:eastAsia="en-GB"/>
        </w:rPr>
        <w:tab/>
      </w:r>
      <w:r>
        <w:t>General</w:t>
      </w:r>
      <w:r>
        <w:tab/>
      </w:r>
      <w:r>
        <w:fldChar w:fldCharType="begin" w:fldLock="1"/>
      </w:r>
      <w:r>
        <w:instrText xml:space="preserve"> PAGEREF _Toc508876851 \h </w:instrText>
      </w:r>
      <w:r>
        <w:fldChar w:fldCharType="separate"/>
      </w:r>
      <w:r>
        <w:t>39</w:t>
      </w:r>
      <w:r>
        <w:fldChar w:fldCharType="end"/>
      </w:r>
    </w:p>
    <w:p w:rsidR="00BB130A" w:rsidRDefault="00BB130A">
      <w:pPr>
        <w:pStyle w:val="TOC4"/>
        <w:rPr>
          <w:rFonts w:asciiTheme="minorHAnsi" w:hAnsiTheme="minorHAnsi" w:cstheme="minorBidi"/>
          <w:sz w:val="22"/>
          <w:szCs w:val="22"/>
          <w:lang w:eastAsia="en-GB"/>
        </w:rPr>
      </w:pPr>
      <w:r>
        <w:t>5.1.3.2</w:t>
      </w:r>
      <w:r>
        <w:rPr>
          <w:rFonts w:asciiTheme="minorHAnsi" w:hAnsiTheme="minorHAnsi" w:cstheme="minorBidi"/>
          <w:sz w:val="22"/>
          <w:szCs w:val="22"/>
          <w:lang w:eastAsia="en-GB"/>
        </w:rPr>
        <w:tab/>
      </w:r>
      <w:r>
        <w:t>5GMM sublayer states</w:t>
      </w:r>
      <w:r>
        <w:tab/>
      </w:r>
      <w:r>
        <w:fldChar w:fldCharType="begin" w:fldLock="1"/>
      </w:r>
      <w:r>
        <w:instrText xml:space="preserve"> PAGEREF _Toc508876852 \h </w:instrText>
      </w:r>
      <w:r>
        <w:fldChar w:fldCharType="separate"/>
      </w:r>
      <w:r>
        <w:t>39</w:t>
      </w:r>
      <w:r>
        <w:fldChar w:fldCharType="end"/>
      </w:r>
    </w:p>
    <w:p w:rsidR="00BB130A" w:rsidRDefault="00BB130A">
      <w:pPr>
        <w:pStyle w:val="TOC5"/>
        <w:rPr>
          <w:rFonts w:asciiTheme="minorHAnsi" w:hAnsiTheme="minorHAnsi" w:cstheme="minorBidi"/>
          <w:sz w:val="22"/>
          <w:szCs w:val="22"/>
          <w:lang w:eastAsia="en-GB"/>
        </w:rPr>
      </w:pPr>
      <w:r>
        <w:lastRenderedPageBreak/>
        <w:t>5.1.3.2.1</w:t>
      </w:r>
      <w:r>
        <w:rPr>
          <w:rFonts w:asciiTheme="minorHAnsi" w:hAnsiTheme="minorHAnsi" w:cstheme="minorBidi"/>
          <w:sz w:val="22"/>
          <w:szCs w:val="22"/>
          <w:lang w:eastAsia="en-GB"/>
        </w:rPr>
        <w:tab/>
      </w:r>
      <w:r>
        <w:t>5GMM sublayer states in the UE</w:t>
      </w:r>
      <w:r>
        <w:tab/>
      </w:r>
      <w:r>
        <w:fldChar w:fldCharType="begin" w:fldLock="1"/>
      </w:r>
      <w:r>
        <w:instrText xml:space="preserve"> PAGEREF _Toc508876853 \h </w:instrText>
      </w:r>
      <w:r>
        <w:fldChar w:fldCharType="separate"/>
      </w:r>
      <w:r>
        <w:t>39</w:t>
      </w:r>
      <w:r>
        <w:fldChar w:fldCharType="end"/>
      </w:r>
    </w:p>
    <w:p w:rsidR="00BB130A" w:rsidRDefault="00BB130A">
      <w:pPr>
        <w:pStyle w:val="TOC6"/>
        <w:rPr>
          <w:rFonts w:asciiTheme="minorHAnsi" w:hAnsiTheme="minorHAnsi" w:cstheme="minorBidi"/>
          <w:sz w:val="22"/>
          <w:szCs w:val="22"/>
          <w:lang w:eastAsia="en-GB"/>
        </w:rPr>
      </w:pPr>
      <w:r>
        <w:t>5.1.3.2.1.1</w:t>
      </w:r>
      <w:r>
        <w:rPr>
          <w:rFonts w:asciiTheme="minorHAnsi" w:hAnsiTheme="minorHAnsi" w:cstheme="minorBidi"/>
          <w:sz w:val="22"/>
          <w:szCs w:val="22"/>
          <w:lang w:eastAsia="en-GB"/>
        </w:rPr>
        <w:tab/>
      </w:r>
      <w:r>
        <w:t>General</w:t>
      </w:r>
      <w:r>
        <w:tab/>
      </w:r>
      <w:r>
        <w:fldChar w:fldCharType="begin" w:fldLock="1"/>
      </w:r>
      <w:r>
        <w:instrText xml:space="preserve"> PAGEREF _Toc508876854 \h </w:instrText>
      </w:r>
      <w:r>
        <w:fldChar w:fldCharType="separate"/>
      </w:r>
      <w:r>
        <w:t>39</w:t>
      </w:r>
      <w:r>
        <w:fldChar w:fldCharType="end"/>
      </w:r>
    </w:p>
    <w:p w:rsidR="00BB130A" w:rsidRDefault="00BB130A">
      <w:pPr>
        <w:pStyle w:val="TOC6"/>
        <w:rPr>
          <w:rFonts w:asciiTheme="minorHAnsi" w:hAnsiTheme="minorHAnsi" w:cstheme="minorBidi"/>
          <w:sz w:val="22"/>
          <w:szCs w:val="22"/>
          <w:lang w:eastAsia="en-GB"/>
        </w:rPr>
      </w:pPr>
      <w:r>
        <w:t>5.1.3.2.1.2</w:t>
      </w:r>
      <w:r>
        <w:rPr>
          <w:rFonts w:asciiTheme="minorHAnsi" w:hAnsiTheme="minorHAnsi" w:cstheme="minorBidi"/>
          <w:sz w:val="22"/>
          <w:szCs w:val="22"/>
          <w:lang w:eastAsia="en-GB"/>
        </w:rPr>
        <w:tab/>
      </w:r>
      <w:r>
        <w:t>Main states</w:t>
      </w:r>
      <w:r>
        <w:tab/>
      </w:r>
      <w:r>
        <w:fldChar w:fldCharType="begin" w:fldLock="1"/>
      </w:r>
      <w:r>
        <w:instrText xml:space="preserve"> PAGEREF _Toc508876855 \h </w:instrText>
      </w:r>
      <w:r>
        <w:fldChar w:fldCharType="separate"/>
      </w:r>
      <w:r>
        <w:t>39</w:t>
      </w:r>
      <w:r>
        <w:fldChar w:fldCharType="end"/>
      </w:r>
    </w:p>
    <w:p w:rsidR="00BB130A" w:rsidRDefault="00BB130A">
      <w:pPr>
        <w:pStyle w:val="TOC7"/>
        <w:rPr>
          <w:rFonts w:asciiTheme="minorHAnsi" w:hAnsiTheme="minorHAnsi" w:cstheme="minorBidi"/>
          <w:sz w:val="22"/>
          <w:szCs w:val="22"/>
          <w:lang w:eastAsia="en-GB"/>
        </w:rPr>
      </w:pPr>
      <w:r>
        <w:t>5.1.3.2.1.2.1</w:t>
      </w:r>
      <w:r>
        <w:rPr>
          <w:rFonts w:asciiTheme="minorHAnsi" w:hAnsiTheme="minorHAnsi" w:cstheme="minorBidi"/>
          <w:sz w:val="22"/>
          <w:szCs w:val="22"/>
          <w:lang w:eastAsia="en-GB"/>
        </w:rPr>
        <w:tab/>
      </w:r>
      <w:r>
        <w:t>5GMM-NULL</w:t>
      </w:r>
      <w:r>
        <w:tab/>
      </w:r>
      <w:r>
        <w:fldChar w:fldCharType="begin" w:fldLock="1"/>
      </w:r>
      <w:r>
        <w:instrText xml:space="preserve"> PAGEREF _Toc508876856 \h </w:instrText>
      </w:r>
      <w:r>
        <w:fldChar w:fldCharType="separate"/>
      </w:r>
      <w:r>
        <w:t>39</w:t>
      </w:r>
      <w:r>
        <w:fldChar w:fldCharType="end"/>
      </w:r>
    </w:p>
    <w:p w:rsidR="00BB130A" w:rsidRDefault="00BB130A">
      <w:pPr>
        <w:pStyle w:val="TOC7"/>
        <w:rPr>
          <w:rFonts w:asciiTheme="minorHAnsi" w:hAnsiTheme="minorHAnsi" w:cstheme="minorBidi"/>
          <w:sz w:val="22"/>
          <w:szCs w:val="22"/>
          <w:lang w:eastAsia="en-GB"/>
        </w:rPr>
      </w:pPr>
      <w:r>
        <w:t>5.1.3.2.1.2.2</w:t>
      </w:r>
      <w:r>
        <w:rPr>
          <w:rFonts w:asciiTheme="minorHAnsi" w:hAnsiTheme="minorHAnsi" w:cstheme="minorBidi"/>
          <w:sz w:val="22"/>
          <w:szCs w:val="22"/>
          <w:lang w:eastAsia="en-GB"/>
        </w:rPr>
        <w:tab/>
      </w:r>
      <w:r>
        <w:t>5GMM-DEREGISTERED</w:t>
      </w:r>
      <w:r>
        <w:tab/>
      </w:r>
      <w:r>
        <w:fldChar w:fldCharType="begin" w:fldLock="1"/>
      </w:r>
      <w:r>
        <w:instrText xml:space="preserve"> PAGEREF _Toc508876857 \h </w:instrText>
      </w:r>
      <w:r>
        <w:fldChar w:fldCharType="separate"/>
      </w:r>
      <w:r>
        <w:t>39</w:t>
      </w:r>
      <w:r>
        <w:fldChar w:fldCharType="end"/>
      </w:r>
    </w:p>
    <w:p w:rsidR="00BB130A" w:rsidRDefault="00BB130A">
      <w:pPr>
        <w:pStyle w:val="TOC7"/>
        <w:rPr>
          <w:rFonts w:asciiTheme="minorHAnsi" w:hAnsiTheme="minorHAnsi" w:cstheme="minorBidi"/>
          <w:sz w:val="22"/>
          <w:szCs w:val="22"/>
          <w:lang w:eastAsia="en-GB"/>
        </w:rPr>
      </w:pPr>
      <w:r>
        <w:t>5.1.3.2.1.2.3</w:t>
      </w:r>
      <w:r>
        <w:rPr>
          <w:rFonts w:asciiTheme="minorHAnsi" w:hAnsiTheme="minorHAnsi" w:cstheme="minorBidi"/>
          <w:sz w:val="22"/>
          <w:szCs w:val="22"/>
          <w:lang w:eastAsia="en-GB"/>
        </w:rPr>
        <w:tab/>
      </w:r>
      <w:r>
        <w:t>5GMM-REGISTERED-INITIATED</w:t>
      </w:r>
      <w:r>
        <w:tab/>
      </w:r>
      <w:r>
        <w:fldChar w:fldCharType="begin" w:fldLock="1"/>
      </w:r>
      <w:r>
        <w:instrText xml:space="preserve"> PAGEREF _Toc508876858 \h </w:instrText>
      </w:r>
      <w:r>
        <w:fldChar w:fldCharType="separate"/>
      </w:r>
      <w:r>
        <w:t>40</w:t>
      </w:r>
      <w:r>
        <w:fldChar w:fldCharType="end"/>
      </w:r>
    </w:p>
    <w:p w:rsidR="00BB130A" w:rsidRDefault="00BB130A">
      <w:pPr>
        <w:pStyle w:val="TOC7"/>
        <w:rPr>
          <w:rFonts w:asciiTheme="minorHAnsi" w:hAnsiTheme="minorHAnsi" w:cstheme="minorBidi"/>
          <w:sz w:val="22"/>
          <w:szCs w:val="22"/>
          <w:lang w:eastAsia="en-GB"/>
        </w:rPr>
      </w:pPr>
      <w:r>
        <w:t>5.1.3.2.1.2.4</w:t>
      </w:r>
      <w:r>
        <w:rPr>
          <w:rFonts w:asciiTheme="minorHAnsi" w:hAnsiTheme="minorHAnsi" w:cstheme="minorBidi"/>
          <w:sz w:val="22"/>
          <w:szCs w:val="22"/>
          <w:lang w:eastAsia="en-GB"/>
        </w:rPr>
        <w:tab/>
      </w:r>
      <w:r>
        <w:t>5GMM-REGISTERED</w:t>
      </w:r>
      <w:r>
        <w:tab/>
      </w:r>
      <w:r>
        <w:fldChar w:fldCharType="begin" w:fldLock="1"/>
      </w:r>
      <w:r>
        <w:instrText xml:space="preserve"> PAGEREF _Toc508876859 \h </w:instrText>
      </w:r>
      <w:r>
        <w:fldChar w:fldCharType="separate"/>
      </w:r>
      <w:r>
        <w:t>40</w:t>
      </w:r>
      <w:r>
        <w:fldChar w:fldCharType="end"/>
      </w:r>
    </w:p>
    <w:p w:rsidR="00BB130A" w:rsidRDefault="00BB130A">
      <w:pPr>
        <w:pStyle w:val="TOC7"/>
        <w:rPr>
          <w:rFonts w:asciiTheme="minorHAnsi" w:hAnsiTheme="minorHAnsi" w:cstheme="minorBidi"/>
          <w:sz w:val="22"/>
          <w:szCs w:val="22"/>
          <w:lang w:eastAsia="en-GB"/>
        </w:rPr>
      </w:pPr>
      <w:r>
        <w:t>5.1.3.2.1.2.5</w:t>
      </w:r>
      <w:r>
        <w:rPr>
          <w:rFonts w:asciiTheme="minorHAnsi" w:hAnsiTheme="minorHAnsi" w:cstheme="minorBidi"/>
          <w:sz w:val="22"/>
          <w:szCs w:val="22"/>
          <w:lang w:eastAsia="en-GB"/>
        </w:rPr>
        <w:tab/>
      </w:r>
      <w:r>
        <w:t>5GMM-DEREGISTERED-INITIATED</w:t>
      </w:r>
      <w:r>
        <w:tab/>
      </w:r>
      <w:r>
        <w:fldChar w:fldCharType="begin" w:fldLock="1"/>
      </w:r>
      <w:r>
        <w:instrText xml:space="preserve"> PAGEREF _Toc508876860 \h </w:instrText>
      </w:r>
      <w:r>
        <w:fldChar w:fldCharType="separate"/>
      </w:r>
      <w:r>
        <w:t>40</w:t>
      </w:r>
      <w:r>
        <w:fldChar w:fldCharType="end"/>
      </w:r>
    </w:p>
    <w:p w:rsidR="00BB130A" w:rsidRDefault="00BB130A">
      <w:pPr>
        <w:pStyle w:val="TOC7"/>
        <w:rPr>
          <w:rFonts w:asciiTheme="minorHAnsi" w:hAnsiTheme="minorHAnsi" w:cstheme="minorBidi"/>
          <w:sz w:val="22"/>
          <w:szCs w:val="22"/>
          <w:lang w:eastAsia="en-GB"/>
        </w:rPr>
      </w:pPr>
      <w:r>
        <w:t>5.1.3.2.1.2.6</w:t>
      </w:r>
      <w:r>
        <w:rPr>
          <w:rFonts w:asciiTheme="minorHAnsi" w:hAnsiTheme="minorHAnsi" w:cstheme="minorBidi"/>
          <w:sz w:val="22"/>
          <w:szCs w:val="22"/>
          <w:lang w:eastAsia="en-GB"/>
        </w:rPr>
        <w:tab/>
      </w:r>
      <w:r>
        <w:t>5GMM-SERVICE-REQUEST-INITIATED</w:t>
      </w:r>
      <w:r>
        <w:tab/>
      </w:r>
      <w:r>
        <w:fldChar w:fldCharType="begin" w:fldLock="1"/>
      </w:r>
      <w:r>
        <w:instrText xml:space="preserve"> PAGEREF _Toc508876861 \h </w:instrText>
      </w:r>
      <w:r>
        <w:fldChar w:fldCharType="separate"/>
      </w:r>
      <w:r>
        <w:t>40</w:t>
      </w:r>
      <w:r>
        <w:fldChar w:fldCharType="end"/>
      </w:r>
    </w:p>
    <w:p w:rsidR="00BB130A" w:rsidRDefault="00BB130A">
      <w:pPr>
        <w:pStyle w:val="TOC6"/>
        <w:rPr>
          <w:rFonts w:asciiTheme="minorHAnsi" w:hAnsiTheme="minorHAnsi" w:cstheme="minorBidi"/>
          <w:sz w:val="22"/>
          <w:szCs w:val="22"/>
          <w:lang w:eastAsia="en-GB"/>
        </w:rPr>
      </w:pPr>
      <w:r>
        <w:t>5.1.3.2.1.3</w:t>
      </w:r>
      <w:r>
        <w:rPr>
          <w:rFonts w:asciiTheme="minorHAnsi" w:hAnsiTheme="minorHAnsi" w:cstheme="minorBidi"/>
          <w:sz w:val="22"/>
          <w:szCs w:val="22"/>
          <w:lang w:eastAsia="en-GB"/>
        </w:rPr>
        <w:tab/>
      </w:r>
      <w:r>
        <w:t>Substates of state 5GMM-DEREGISTERED</w:t>
      </w:r>
      <w:r>
        <w:tab/>
      </w:r>
      <w:r>
        <w:fldChar w:fldCharType="begin" w:fldLock="1"/>
      </w:r>
      <w:r>
        <w:instrText xml:space="preserve"> PAGEREF _Toc508876862 \h </w:instrText>
      </w:r>
      <w:r>
        <w:fldChar w:fldCharType="separate"/>
      </w:r>
      <w:r>
        <w:t>40</w:t>
      </w:r>
      <w:r>
        <w:fldChar w:fldCharType="end"/>
      </w:r>
    </w:p>
    <w:p w:rsidR="00BB130A" w:rsidRDefault="00BB130A">
      <w:pPr>
        <w:pStyle w:val="TOC7"/>
        <w:rPr>
          <w:rFonts w:asciiTheme="minorHAnsi" w:hAnsiTheme="minorHAnsi" w:cstheme="minorBidi"/>
          <w:sz w:val="22"/>
          <w:szCs w:val="22"/>
          <w:lang w:eastAsia="en-GB"/>
        </w:rPr>
      </w:pPr>
      <w:r>
        <w:t>5.1.3.2.1.3.1</w:t>
      </w:r>
      <w:r>
        <w:rPr>
          <w:rFonts w:asciiTheme="minorHAnsi" w:hAnsiTheme="minorHAnsi" w:cstheme="minorBidi"/>
          <w:sz w:val="22"/>
          <w:szCs w:val="22"/>
          <w:lang w:eastAsia="en-GB"/>
        </w:rPr>
        <w:tab/>
      </w:r>
      <w:r>
        <w:t>General</w:t>
      </w:r>
      <w:r>
        <w:tab/>
      </w:r>
      <w:r>
        <w:fldChar w:fldCharType="begin" w:fldLock="1"/>
      </w:r>
      <w:r>
        <w:instrText xml:space="preserve"> PAGEREF _Toc508876863 \h </w:instrText>
      </w:r>
      <w:r>
        <w:fldChar w:fldCharType="separate"/>
      </w:r>
      <w:r>
        <w:t>40</w:t>
      </w:r>
      <w:r>
        <w:fldChar w:fldCharType="end"/>
      </w:r>
    </w:p>
    <w:p w:rsidR="00BB130A" w:rsidRDefault="00BB130A">
      <w:pPr>
        <w:pStyle w:val="TOC7"/>
        <w:rPr>
          <w:rFonts w:asciiTheme="minorHAnsi" w:hAnsiTheme="minorHAnsi" w:cstheme="minorBidi"/>
          <w:sz w:val="22"/>
          <w:szCs w:val="22"/>
          <w:lang w:eastAsia="en-GB"/>
        </w:rPr>
      </w:pPr>
      <w:r>
        <w:t>5.1.3.2.1.3.2</w:t>
      </w:r>
      <w:r>
        <w:rPr>
          <w:rFonts w:asciiTheme="minorHAnsi" w:hAnsiTheme="minorHAnsi" w:cstheme="minorBidi"/>
          <w:sz w:val="22"/>
          <w:szCs w:val="22"/>
          <w:lang w:eastAsia="en-GB"/>
        </w:rPr>
        <w:tab/>
      </w:r>
      <w:r>
        <w:t>5GMM-DEREGISTERED.NORMAL-SERVICE</w:t>
      </w:r>
      <w:r>
        <w:tab/>
      </w:r>
      <w:r>
        <w:fldChar w:fldCharType="begin" w:fldLock="1"/>
      </w:r>
      <w:r>
        <w:instrText xml:space="preserve"> PAGEREF _Toc508876864 \h </w:instrText>
      </w:r>
      <w:r>
        <w:fldChar w:fldCharType="separate"/>
      </w:r>
      <w:r>
        <w:t>40</w:t>
      </w:r>
      <w:r>
        <w:fldChar w:fldCharType="end"/>
      </w:r>
    </w:p>
    <w:p w:rsidR="00BB130A" w:rsidRDefault="00BB130A">
      <w:pPr>
        <w:pStyle w:val="TOC7"/>
        <w:rPr>
          <w:rFonts w:asciiTheme="minorHAnsi" w:hAnsiTheme="minorHAnsi" w:cstheme="minorBidi"/>
          <w:sz w:val="22"/>
          <w:szCs w:val="22"/>
          <w:lang w:eastAsia="en-GB"/>
        </w:rPr>
      </w:pPr>
      <w:r>
        <w:t>5.1.3.2.1.3.3</w:t>
      </w:r>
      <w:r>
        <w:rPr>
          <w:rFonts w:asciiTheme="minorHAnsi" w:hAnsiTheme="minorHAnsi" w:cstheme="minorBidi"/>
          <w:sz w:val="22"/>
          <w:szCs w:val="22"/>
          <w:lang w:eastAsia="en-GB"/>
        </w:rPr>
        <w:tab/>
      </w:r>
      <w:r>
        <w:t>5GMM-DEREGISTERED.LIMITED-SERVICE</w:t>
      </w:r>
      <w:r>
        <w:tab/>
      </w:r>
      <w:r>
        <w:fldChar w:fldCharType="begin" w:fldLock="1"/>
      </w:r>
      <w:r>
        <w:instrText xml:space="preserve"> PAGEREF _Toc508876865 \h </w:instrText>
      </w:r>
      <w:r>
        <w:fldChar w:fldCharType="separate"/>
      </w:r>
      <w:r>
        <w:t>40</w:t>
      </w:r>
      <w:r>
        <w:fldChar w:fldCharType="end"/>
      </w:r>
    </w:p>
    <w:p w:rsidR="00BB130A" w:rsidRDefault="00BB130A">
      <w:pPr>
        <w:pStyle w:val="TOC7"/>
        <w:rPr>
          <w:rFonts w:asciiTheme="minorHAnsi" w:hAnsiTheme="minorHAnsi" w:cstheme="minorBidi"/>
          <w:sz w:val="22"/>
          <w:szCs w:val="22"/>
          <w:lang w:eastAsia="en-GB"/>
        </w:rPr>
      </w:pPr>
      <w:r>
        <w:t>5.1.3.2.1.3.4</w:t>
      </w:r>
      <w:r>
        <w:rPr>
          <w:rFonts w:asciiTheme="minorHAnsi" w:hAnsiTheme="minorHAnsi" w:cstheme="minorBidi"/>
          <w:sz w:val="22"/>
          <w:szCs w:val="22"/>
          <w:lang w:eastAsia="en-GB"/>
        </w:rPr>
        <w:tab/>
      </w:r>
      <w:r>
        <w:t>5GMM-DEREGISTERED.ATTEMPTING-REGISTRATION</w:t>
      </w:r>
      <w:r>
        <w:tab/>
      </w:r>
      <w:r>
        <w:fldChar w:fldCharType="begin" w:fldLock="1"/>
      </w:r>
      <w:r>
        <w:instrText xml:space="preserve"> PAGEREF _Toc508876866 \h </w:instrText>
      </w:r>
      <w:r>
        <w:fldChar w:fldCharType="separate"/>
      </w:r>
      <w:r>
        <w:t>40</w:t>
      </w:r>
      <w:r>
        <w:fldChar w:fldCharType="end"/>
      </w:r>
    </w:p>
    <w:p w:rsidR="00BB130A" w:rsidRDefault="00BB130A">
      <w:pPr>
        <w:pStyle w:val="TOC7"/>
        <w:rPr>
          <w:rFonts w:asciiTheme="minorHAnsi" w:hAnsiTheme="minorHAnsi" w:cstheme="minorBidi"/>
          <w:sz w:val="22"/>
          <w:szCs w:val="22"/>
          <w:lang w:eastAsia="en-GB"/>
        </w:rPr>
      </w:pPr>
      <w:r>
        <w:t>5.1.3.2.1.3.5</w:t>
      </w:r>
      <w:r>
        <w:rPr>
          <w:rFonts w:asciiTheme="minorHAnsi" w:hAnsiTheme="minorHAnsi" w:cstheme="minorBidi"/>
          <w:sz w:val="22"/>
          <w:szCs w:val="22"/>
          <w:lang w:eastAsia="en-GB"/>
        </w:rPr>
        <w:tab/>
      </w:r>
      <w:r>
        <w:t>5GMM-DEREGISTERED.PLMN-SEARCH</w:t>
      </w:r>
      <w:r>
        <w:tab/>
      </w:r>
      <w:r>
        <w:fldChar w:fldCharType="begin" w:fldLock="1"/>
      </w:r>
      <w:r>
        <w:instrText xml:space="preserve"> PAGEREF _Toc508876867 \h </w:instrText>
      </w:r>
      <w:r>
        <w:fldChar w:fldCharType="separate"/>
      </w:r>
      <w:r>
        <w:t>41</w:t>
      </w:r>
      <w:r>
        <w:fldChar w:fldCharType="end"/>
      </w:r>
    </w:p>
    <w:p w:rsidR="00BB130A" w:rsidRDefault="00BB130A">
      <w:pPr>
        <w:pStyle w:val="TOC7"/>
        <w:rPr>
          <w:rFonts w:asciiTheme="minorHAnsi" w:hAnsiTheme="minorHAnsi" w:cstheme="minorBidi"/>
          <w:sz w:val="22"/>
          <w:szCs w:val="22"/>
          <w:lang w:eastAsia="en-GB"/>
        </w:rPr>
      </w:pPr>
      <w:r>
        <w:t>5.1.3.2.1.3.6</w:t>
      </w:r>
      <w:r>
        <w:rPr>
          <w:rFonts w:asciiTheme="minorHAnsi" w:hAnsiTheme="minorHAnsi" w:cstheme="minorBidi"/>
          <w:sz w:val="22"/>
          <w:szCs w:val="22"/>
          <w:lang w:eastAsia="en-GB"/>
        </w:rPr>
        <w:tab/>
      </w:r>
      <w:r>
        <w:t>5GMM-DEREGISTERED.NO-SUPI</w:t>
      </w:r>
      <w:r>
        <w:tab/>
      </w:r>
      <w:r>
        <w:fldChar w:fldCharType="begin" w:fldLock="1"/>
      </w:r>
      <w:r>
        <w:instrText xml:space="preserve"> PAGEREF _Toc508876868 \h </w:instrText>
      </w:r>
      <w:r>
        <w:fldChar w:fldCharType="separate"/>
      </w:r>
      <w:r>
        <w:t>41</w:t>
      </w:r>
      <w:r>
        <w:fldChar w:fldCharType="end"/>
      </w:r>
    </w:p>
    <w:p w:rsidR="00BB130A" w:rsidRDefault="00BB130A">
      <w:pPr>
        <w:pStyle w:val="TOC7"/>
        <w:rPr>
          <w:rFonts w:asciiTheme="minorHAnsi" w:hAnsiTheme="minorHAnsi" w:cstheme="minorBidi"/>
          <w:sz w:val="22"/>
          <w:szCs w:val="22"/>
          <w:lang w:eastAsia="en-GB"/>
        </w:rPr>
      </w:pPr>
      <w:r>
        <w:t>5.1.3.2.1.3.7</w:t>
      </w:r>
      <w:r>
        <w:rPr>
          <w:rFonts w:asciiTheme="minorHAnsi" w:hAnsiTheme="minorHAnsi" w:cstheme="minorBidi"/>
          <w:sz w:val="22"/>
          <w:szCs w:val="22"/>
          <w:lang w:eastAsia="en-GB"/>
        </w:rPr>
        <w:tab/>
      </w:r>
      <w:r>
        <w:t>5GMM-DEREGISTERED.NO-CELL-AVAILABLE</w:t>
      </w:r>
      <w:r>
        <w:tab/>
      </w:r>
      <w:r>
        <w:fldChar w:fldCharType="begin" w:fldLock="1"/>
      </w:r>
      <w:r>
        <w:instrText xml:space="preserve"> PAGEREF _Toc508876869 \h </w:instrText>
      </w:r>
      <w:r>
        <w:fldChar w:fldCharType="separate"/>
      </w:r>
      <w:r>
        <w:t>41</w:t>
      </w:r>
      <w:r>
        <w:fldChar w:fldCharType="end"/>
      </w:r>
    </w:p>
    <w:p w:rsidR="00BB130A" w:rsidRDefault="00BB130A">
      <w:pPr>
        <w:pStyle w:val="TOC7"/>
        <w:rPr>
          <w:rFonts w:asciiTheme="minorHAnsi" w:hAnsiTheme="minorHAnsi" w:cstheme="minorBidi"/>
          <w:sz w:val="22"/>
          <w:szCs w:val="22"/>
          <w:lang w:eastAsia="en-GB"/>
        </w:rPr>
      </w:pPr>
      <w:r>
        <w:t>5.1.3.2.1.3.8</w:t>
      </w:r>
      <w:r>
        <w:rPr>
          <w:rFonts w:asciiTheme="minorHAnsi" w:hAnsiTheme="minorHAnsi" w:cstheme="minorBidi"/>
          <w:sz w:val="22"/>
          <w:szCs w:val="22"/>
          <w:lang w:eastAsia="en-GB"/>
        </w:rPr>
        <w:tab/>
      </w:r>
      <w:r>
        <w:t>5GMM-DEREGISTERED.eCALL-INACTIVE</w:t>
      </w:r>
      <w:r>
        <w:tab/>
      </w:r>
      <w:r>
        <w:fldChar w:fldCharType="begin" w:fldLock="1"/>
      </w:r>
      <w:r>
        <w:instrText xml:space="preserve"> PAGEREF _Toc508876870 \h </w:instrText>
      </w:r>
      <w:r>
        <w:fldChar w:fldCharType="separate"/>
      </w:r>
      <w:r>
        <w:t>41</w:t>
      </w:r>
      <w:r>
        <w:fldChar w:fldCharType="end"/>
      </w:r>
    </w:p>
    <w:p w:rsidR="00BB130A" w:rsidRDefault="00BB130A">
      <w:pPr>
        <w:pStyle w:val="TOC6"/>
        <w:rPr>
          <w:rFonts w:asciiTheme="minorHAnsi" w:hAnsiTheme="minorHAnsi" w:cstheme="minorBidi"/>
          <w:sz w:val="22"/>
          <w:szCs w:val="22"/>
          <w:lang w:eastAsia="en-GB"/>
        </w:rPr>
      </w:pPr>
      <w:r>
        <w:t>5.1.3.2.1.4</w:t>
      </w:r>
      <w:r>
        <w:rPr>
          <w:rFonts w:asciiTheme="minorHAnsi" w:hAnsiTheme="minorHAnsi" w:cstheme="minorBidi"/>
          <w:sz w:val="22"/>
          <w:szCs w:val="22"/>
          <w:lang w:eastAsia="en-GB"/>
        </w:rPr>
        <w:tab/>
      </w:r>
      <w:r>
        <w:t>Substates of state 5GMM-REGISTERED</w:t>
      </w:r>
      <w:r>
        <w:tab/>
      </w:r>
      <w:r>
        <w:fldChar w:fldCharType="begin" w:fldLock="1"/>
      </w:r>
      <w:r>
        <w:instrText xml:space="preserve"> PAGEREF _Toc508876871 \h </w:instrText>
      </w:r>
      <w:r>
        <w:fldChar w:fldCharType="separate"/>
      </w:r>
      <w:r>
        <w:t>41</w:t>
      </w:r>
      <w:r>
        <w:fldChar w:fldCharType="end"/>
      </w:r>
    </w:p>
    <w:p w:rsidR="00BB130A" w:rsidRDefault="00BB130A">
      <w:pPr>
        <w:pStyle w:val="TOC7"/>
        <w:rPr>
          <w:rFonts w:asciiTheme="minorHAnsi" w:hAnsiTheme="minorHAnsi" w:cstheme="minorBidi"/>
          <w:sz w:val="22"/>
          <w:szCs w:val="22"/>
          <w:lang w:eastAsia="en-GB"/>
        </w:rPr>
      </w:pPr>
      <w:r>
        <w:t>5.1.3.2.1.4.1</w:t>
      </w:r>
      <w:r>
        <w:rPr>
          <w:rFonts w:asciiTheme="minorHAnsi" w:hAnsiTheme="minorHAnsi" w:cstheme="minorBidi"/>
          <w:sz w:val="22"/>
          <w:szCs w:val="22"/>
          <w:lang w:eastAsia="en-GB"/>
        </w:rPr>
        <w:tab/>
      </w:r>
      <w:r>
        <w:t>General</w:t>
      </w:r>
      <w:r>
        <w:tab/>
      </w:r>
      <w:r>
        <w:fldChar w:fldCharType="begin" w:fldLock="1"/>
      </w:r>
      <w:r>
        <w:instrText xml:space="preserve"> PAGEREF _Toc508876872 \h </w:instrText>
      </w:r>
      <w:r>
        <w:fldChar w:fldCharType="separate"/>
      </w:r>
      <w:r>
        <w:t>41</w:t>
      </w:r>
      <w:r>
        <w:fldChar w:fldCharType="end"/>
      </w:r>
    </w:p>
    <w:p w:rsidR="00BB130A" w:rsidRDefault="00BB130A">
      <w:pPr>
        <w:pStyle w:val="TOC7"/>
        <w:rPr>
          <w:rFonts w:asciiTheme="minorHAnsi" w:hAnsiTheme="minorHAnsi" w:cstheme="minorBidi"/>
          <w:sz w:val="22"/>
          <w:szCs w:val="22"/>
          <w:lang w:eastAsia="en-GB"/>
        </w:rPr>
      </w:pPr>
      <w:r>
        <w:t>5.1.3.2.1.4.2</w:t>
      </w:r>
      <w:r>
        <w:rPr>
          <w:rFonts w:asciiTheme="minorHAnsi" w:hAnsiTheme="minorHAnsi" w:cstheme="minorBidi"/>
          <w:sz w:val="22"/>
          <w:szCs w:val="22"/>
          <w:lang w:eastAsia="en-GB"/>
        </w:rPr>
        <w:tab/>
      </w:r>
      <w:r>
        <w:t>5GMM-REGISTERED.NORMAL-SERVICE</w:t>
      </w:r>
      <w:r>
        <w:tab/>
      </w:r>
      <w:r>
        <w:fldChar w:fldCharType="begin" w:fldLock="1"/>
      </w:r>
      <w:r>
        <w:instrText xml:space="preserve"> PAGEREF _Toc508876873 \h </w:instrText>
      </w:r>
      <w:r>
        <w:fldChar w:fldCharType="separate"/>
      </w:r>
      <w:r>
        <w:t>41</w:t>
      </w:r>
      <w:r>
        <w:fldChar w:fldCharType="end"/>
      </w:r>
    </w:p>
    <w:p w:rsidR="00BB130A" w:rsidRDefault="00BB130A">
      <w:pPr>
        <w:pStyle w:val="TOC7"/>
        <w:rPr>
          <w:rFonts w:asciiTheme="minorHAnsi" w:hAnsiTheme="minorHAnsi" w:cstheme="minorBidi"/>
          <w:sz w:val="22"/>
          <w:szCs w:val="22"/>
          <w:lang w:eastAsia="en-GB"/>
        </w:rPr>
      </w:pPr>
      <w:r>
        <w:t>5.1.3.2.1.4.3</w:t>
      </w:r>
      <w:r>
        <w:rPr>
          <w:rFonts w:asciiTheme="minorHAnsi" w:hAnsiTheme="minorHAnsi" w:cstheme="minorBidi"/>
          <w:sz w:val="22"/>
          <w:szCs w:val="22"/>
          <w:lang w:eastAsia="en-GB"/>
        </w:rPr>
        <w:tab/>
      </w:r>
      <w:r>
        <w:t>5GMM-REGISTERED.NON-ALLOWED-SERVICE</w:t>
      </w:r>
      <w:r>
        <w:tab/>
      </w:r>
      <w:r>
        <w:fldChar w:fldCharType="begin" w:fldLock="1"/>
      </w:r>
      <w:r>
        <w:instrText xml:space="preserve"> PAGEREF _Toc508876874 \h </w:instrText>
      </w:r>
      <w:r>
        <w:fldChar w:fldCharType="separate"/>
      </w:r>
      <w:r>
        <w:t>41</w:t>
      </w:r>
      <w:r>
        <w:fldChar w:fldCharType="end"/>
      </w:r>
    </w:p>
    <w:p w:rsidR="00BB130A" w:rsidRDefault="00BB130A">
      <w:pPr>
        <w:pStyle w:val="TOC7"/>
        <w:rPr>
          <w:rFonts w:asciiTheme="minorHAnsi" w:hAnsiTheme="minorHAnsi" w:cstheme="minorBidi"/>
          <w:sz w:val="22"/>
          <w:szCs w:val="22"/>
          <w:lang w:eastAsia="en-GB"/>
        </w:rPr>
      </w:pPr>
      <w:r>
        <w:t>5.1.3.2.1.4.4</w:t>
      </w:r>
      <w:r>
        <w:rPr>
          <w:rFonts w:asciiTheme="minorHAnsi" w:hAnsiTheme="minorHAnsi" w:cstheme="minorBidi"/>
          <w:sz w:val="22"/>
          <w:szCs w:val="22"/>
          <w:lang w:eastAsia="en-GB"/>
        </w:rPr>
        <w:tab/>
      </w:r>
      <w:r>
        <w:t>5GMM-REGISTERED.ATTEMPTING-</w:t>
      </w:r>
      <w:r>
        <w:rPr>
          <w:lang w:eastAsia="zh-CN"/>
        </w:rPr>
        <w:t>REGISTRATION</w:t>
      </w:r>
      <w:r>
        <w:t>-UPDATE</w:t>
      </w:r>
      <w:r>
        <w:tab/>
      </w:r>
      <w:r>
        <w:fldChar w:fldCharType="begin" w:fldLock="1"/>
      </w:r>
      <w:r>
        <w:instrText xml:space="preserve"> PAGEREF _Toc508876875 \h </w:instrText>
      </w:r>
      <w:r>
        <w:fldChar w:fldCharType="separate"/>
      </w:r>
      <w:r>
        <w:t>41</w:t>
      </w:r>
      <w:r>
        <w:fldChar w:fldCharType="end"/>
      </w:r>
    </w:p>
    <w:p w:rsidR="00BB130A" w:rsidRDefault="00BB130A">
      <w:pPr>
        <w:pStyle w:val="TOC7"/>
        <w:rPr>
          <w:rFonts w:asciiTheme="minorHAnsi" w:hAnsiTheme="minorHAnsi" w:cstheme="minorBidi"/>
          <w:sz w:val="22"/>
          <w:szCs w:val="22"/>
          <w:lang w:eastAsia="en-GB"/>
        </w:rPr>
      </w:pPr>
      <w:r>
        <w:t>5.1.3.2.1.4.5</w:t>
      </w:r>
      <w:r>
        <w:rPr>
          <w:rFonts w:asciiTheme="minorHAnsi" w:hAnsiTheme="minorHAnsi" w:cstheme="minorBidi"/>
          <w:sz w:val="22"/>
          <w:szCs w:val="22"/>
          <w:lang w:eastAsia="en-GB"/>
        </w:rPr>
        <w:tab/>
      </w:r>
      <w:r>
        <w:t>5GMM-REGISTERED.LIMITED-SERVICE</w:t>
      </w:r>
      <w:r>
        <w:tab/>
      </w:r>
      <w:r>
        <w:fldChar w:fldCharType="begin" w:fldLock="1"/>
      </w:r>
      <w:r>
        <w:instrText xml:space="preserve"> PAGEREF _Toc508876876 \h </w:instrText>
      </w:r>
      <w:r>
        <w:fldChar w:fldCharType="separate"/>
      </w:r>
      <w:r>
        <w:t>42</w:t>
      </w:r>
      <w:r>
        <w:fldChar w:fldCharType="end"/>
      </w:r>
    </w:p>
    <w:p w:rsidR="00BB130A" w:rsidRDefault="00BB130A">
      <w:pPr>
        <w:pStyle w:val="TOC7"/>
        <w:rPr>
          <w:rFonts w:asciiTheme="minorHAnsi" w:hAnsiTheme="minorHAnsi" w:cstheme="minorBidi"/>
          <w:sz w:val="22"/>
          <w:szCs w:val="22"/>
          <w:lang w:eastAsia="en-GB"/>
        </w:rPr>
      </w:pPr>
      <w:r>
        <w:t>5.1.3.2.1.4.6</w:t>
      </w:r>
      <w:r>
        <w:rPr>
          <w:rFonts w:asciiTheme="minorHAnsi" w:hAnsiTheme="minorHAnsi" w:cstheme="minorBidi"/>
          <w:sz w:val="22"/>
          <w:szCs w:val="22"/>
          <w:lang w:eastAsia="en-GB"/>
        </w:rPr>
        <w:tab/>
      </w:r>
      <w:r>
        <w:t>5GMM-REGISTERED.PLMN-SEARCH</w:t>
      </w:r>
      <w:r>
        <w:tab/>
      </w:r>
      <w:r>
        <w:fldChar w:fldCharType="begin" w:fldLock="1"/>
      </w:r>
      <w:r>
        <w:instrText xml:space="preserve"> PAGEREF _Toc508876877 \h </w:instrText>
      </w:r>
      <w:r>
        <w:fldChar w:fldCharType="separate"/>
      </w:r>
      <w:r>
        <w:t>42</w:t>
      </w:r>
      <w:r>
        <w:fldChar w:fldCharType="end"/>
      </w:r>
    </w:p>
    <w:p w:rsidR="00BB130A" w:rsidRDefault="00BB130A">
      <w:pPr>
        <w:pStyle w:val="TOC7"/>
        <w:rPr>
          <w:rFonts w:asciiTheme="minorHAnsi" w:hAnsiTheme="minorHAnsi" w:cstheme="minorBidi"/>
          <w:sz w:val="22"/>
          <w:szCs w:val="22"/>
          <w:lang w:eastAsia="en-GB"/>
        </w:rPr>
      </w:pPr>
      <w:r>
        <w:t>5.1.3.2.1.4.7</w:t>
      </w:r>
      <w:r>
        <w:rPr>
          <w:rFonts w:asciiTheme="minorHAnsi" w:hAnsiTheme="minorHAnsi" w:cstheme="minorBidi"/>
          <w:sz w:val="22"/>
          <w:szCs w:val="22"/>
          <w:lang w:eastAsia="en-GB"/>
        </w:rPr>
        <w:tab/>
      </w:r>
      <w:r>
        <w:t>5GMM-REGISTERED.NO-CELL-AVAILABLE</w:t>
      </w:r>
      <w:r>
        <w:tab/>
      </w:r>
      <w:r>
        <w:fldChar w:fldCharType="begin" w:fldLock="1"/>
      </w:r>
      <w:r>
        <w:instrText xml:space="preserve"> PAGEREF _Toc508876878 \h </w:instrText>
      </w:r>
      <w:r>
        <w:fldChar w:fldCharType="separate"/>
      </w:r>
      <w:r>
        <w:t>42</w:t>
      </w:r>
      <w:r>
        <w:fldChar w:fldCharType="end"/>
      </w:r>
    </w:p>
    <w:p w:rsidR="00BB130A" w:rsidRDefault="00BB130A">
      <w:pPr>
        <w:pStyle w:val="TOC5"/>
        <w:rPr>
          <w:rFonts w:asciiTheme="minorHAnsi" w:hAnsiTheme="minorHAnsi" w:cstheme="minorBidi"/>
          <w:sz w:val="22"/>
          <w:szCs w:val="22"/>
          <w:lang w:eastAsia="en-GB"/>
        </w:rPr>
      </w:pPr>
      <w:r>
        <w:t>5.1.3.2.2</w:t>
      </w:r>
      <w:r>
        <w:rPr>
          <w:rFonts w:asciiTheme="minorHAnsi" w:hAnsiTheme="minorHAnsi" w:cstheme="minorBidi"/>
          <w:sz w:val="22"/>
          <w:szCs w:val="22"/>
          <w:lang w:eastAsia="en-GB"/>
        </w:rPr>
        <w:tab/>
      </w:r>
      <w:r>
        <w:t>5GS update status in the UE</w:t>
      </w:r>
      <w:r>
        <w:tab/>
      </w:r>
      <w:r>
        <w:fldChar w:fldCharType="begin" w:fldLock="1"/>
      </w:r>
      <w:r>
        <w:instrText xml:space="preserve"> PAGEREF _Toc508876879 \h </w:instrText>
      </w:r>
      <w:r>
        <w:fldChar w:fldCharType="separate"/>
      </w:r>
      <w:r>
        <w:t>42</w:t>
      </w:r>
      <w:r>
        <w:fldChar w:fldCharType="end"/>
      </w:r>
    </w:p>
    <w:p w:rsidR="00BB130A" w:rsidRDefault="00BB130A">
      <w:pPr>
        <w:pStyle w:val="TOC5"/>
        <w:rPr>
          <w:rFonts w:asciiTheme="minorHAnsi" w:hAnsiTheme="minorHAnsi" w:cstheme="minorBidi"/>
          <w:sz w:val="22"/>
          <w:szCs w:val="22"/>
          <w:lang w:eastAsia="en-GB"/>
        </w:rPr>
      </w:pPr>
      <w:r>
        <w:t>5.1.3.2.3</w:t>
      </w:r>
      <w:r>
        <w:rPr>
          <w:rFonts w:asciiTheme="minorHAnsi" w:hAnsiTheme="minorHAnsi" w:cstheme="minorBidi"/>
          <w:sz w:val="22"/>
          <w:szCs w:val="22"/>
          <w:lang w:eastAsia="en-GB"/>
        </w:rPr>
        <w:tab/>
      </w:r>
      <w:r>
        <w:t>5GMM sublayer states in the network side</w:t>
      </w:r>
      <w:r>
        <w:tab/>
      </w:r>
      <w:r>
        <w:fldChar w:fldCharType="begin" w:fldLock="1"/>
      </w:r>
      <w:r>
        <w:instrText xml:space="preserve"> PAGEREF _Toc508876880 \h </w:instrText>
      </w:r>
      <w:r>
        <w:fldChar w:fldCharType="separate"/>
      </w:r>
      <w:r>
        <w:t>43</w:t>
      </w:r>
      <w:r>
        <w:fldChar w:fldCharType="end"/>
      </w:r>
    </w:p>
    <w:p w:rsidR="00BB130A" w:rsidRDefault="00BB130A">
      <w:pPr>
        <w:pStyle w:val="TOC6"/>
        <w:rPr>
          <w:rFonts w:asciiTheme="minorHAnsi" w:hAnsiTheme="minorHAnsi" w:cstheme="minorBidi"/>
          <w:sz w:val="22"/>
          <w:szCs w:val="22"/>
          <w:lang w:eastAsia="en-GB"/>
        </w:rPr>
      </w:pPr>
      <w:r>
        <w:t>5.1.3.2.3.1</w:t>
      </w:r>
      <w:r>
        <w:rPr>
          <w:rFonts w:asciiTheme="minorHAnsi" w:hAnsiTheme="minorHAnsi" w:cstheme="minorBidi"/>
          <w:sz w:val="22"/>
          <w:szCs w:val="22"/>
          <w:lang w:eastAsia="en-GB"/>
        </w:rPr>
        <w:tab/>
      </w:r>
      <w:r>
        <w:t>General</w:t>
      </w:r>
      <w:r>
        <w:tab/>
      </w:r>
      <w:r>
        <w:fldChar w:fldCharType="begin" w:fldLock="1"/>
      </w:r>
      <w:r>
        <w:instrText xml:space="preserve"> PAGEREF _Toc508876881 \h </w:instrText>
      </w:r>
      <w:r>
        <w:fldChar w:fldCharType="separate"/>
      </w:r>
      <w:r>
        <w:t>43</w:t>
      </w:r>
      <w:r>
        <w:fldChar w:fldCharType="end"/>
      </w:r>
    </w:p>
    <w:p w:rsidR="00BB130A" w:rsidRDefault="00BB130A">
      <w:pPr>
        <w:pStyle w:val="TOC6"/>
        <w:rPr>
          <w:rFonts w:asciiTheme="minorHAnsi" w:hAnsiTheme="minorHAnsi" w:cstheme="minorBidi"/>
          <w:sz w:val="22"/>
          <w:szCs w:val="22"/>
          <w:lang w:eastAsia="en-GB"/>
        </w:rPr>
      </w:pPr>
      <w:r>
        <w:t>5.1.3.2.3.2</w:t>
      </w:r>
      <w:r>
        <w:rPr>
          <w:rFonts w:asciiTheme="minorHAnsi" w:hAnsiTheme="minorHAnsi" w:cstheme="minorBidi"/>
          <w:sz w:val="22"/>
          <w:szCs w:val="22"/>
          <w:lang w:eastAsia="en-GB"/>
        </w:rPr>
        <w:tab/>
      </w:r>
      <w:r>
        <w:t>5GMM-DEREGISTERED</w:t>
      </w:r>
      <w:r>
        <w:tab/>
      </w:r>
      <w:r>
        <w:fldChar w:fldCharType="begin" w:fldLock="1"/>
      </w:r>
      <w:r>
        <w:instrText xml:space="preserve"> PAGEREF _Toc508876882 \h </w:instrText>
      </w:r>
      <w:r>
        <w:fldChar w:fldCharType="separate"/>
      </w:r>
      <w:r>
        <w:t>43</w:t>
      </w:r>
      <w:r>
        <w:fldChar w:fldCharType="end"/>
      </w:r>
    </w:p>
    <w:p w:rsidR="00BB130A" w:rsidRDefault="00BB130A">
      <w:pPr>
        <w:pStyle w:val="TOC6"/>
        <w:rPr>
          <w:rFonts w:asciiTheme="minorHAnsi" w:hAnsiTheme="minorHAnsi" w:cstheme="minorBidi"/>
          <w:sz w:val="22"/>
          <w:szCs w:val="22"/>
          <w:lang w:eastAsia="en-GB"/>
        </w:rPr>
      </w:pPr>
      <w:r>
        <w:t>5.1.3.2.3.3</w:t>
      </w:r>
      <w:r>
        <w:rPr>
          <w:rFonts w:asciiTheme="minorHAnsi" w:hAnsiTheme="minorHAnsi" w:cstheme="minorBidi"/>
          <w:sz w:val="22"/>
          <w:szCs w:val="22"/>
          <w:lang w:eastAsia="en-GB"/>
        </w:rPr>
        <w:tab/>
      </w:r>
      <w:r>
        <w:t>5GMM-COMMON-PROCEDURE-INITIATED</w:t>
      </w:r>
      <w:r>
        <w:tab/>
      </w:r>
      <w:r>
        <w:fldChar w:fldCharType="begin" w:fldLock="1"/>
      </w:r>
      <w:r>
        <w:instrText xml:space="preserve"> PAGEREF _Toc508876883 \h </w:instrText>
      </w:r>
      <w:r>
        <w:fldChar w:fldCharType="separate"/>
      </w:r>
      <w:r>
        <w:t>43</w:t>
      </w:r>
      <w:r>
        <w:fldChar w:fldCharType="end"/>
      </w:r>
    </w:p>
    <w:p w:rsidR="00BB130A" w:rsidRDefault="00BB130A">
      <w:pPr>
        <w:pStyle w:val="TOC6"/>
        <w:rPr>
          <w:rFonts w:asciiTheme="minorHAnsi" w:hAnsiTheme="minorHAnsi" w:cstheme="minorBidi"/>
          <w:sz w:val="22"/>
          <w:szCs w:val="22"/>
          <w:lang w:eastAsia="en-GB"/>
        </w:rPr>
      </w:pPr>
      <w:r>
        <w:t>5.1.3.2.3.4</w:t>
      </w:r>
      <w:r>
        <w:rPr>
          <w:rFonts w:asciiTheme="minorHAnsi" w:hAnsiTheme="minorHAnsi" w:cstheme="minorBidi"/>
          <w:sz w:val="22"/>
          <w:szCs w:val="22"/>
          <w:lang w:eastAsia="en-GB"/>
        </w:rPr>
        <w:tab/>
      </w:r>
      <w:r>
        <w:t>5GMM-REGISTERED</w:t>
      </w:r>
      <w:r>
        <w:tab/>
      </w:r>
      <w:r>
        <w:fldChar w:fldCharType="begin" w:fldLock="1"/>
      </w:r>
      <w:r>
        <w:instrText xml:space="preserve"> PAGEREF _Toc508876884 \h </w:instrText>
      </w:r>
      <w:r>
        <w:fldChar w:fldCharType="separate"/>
      </w:r>
      <w:r>
        <w:t>43</w:t>
      </w:r>
      <w:r>
        <w:fldChar w:fldCharType="end"/>
      </w:r>
    </w:p>
    <w:p w:rsidR="00BB130A" w:rsidRDefault="00BB130A">
      <w:pPr>
        <w:pStyle w:val="TOC6"/>
        <w:rPr>
          <w:rFonts w:asciiTheme="minorHAnsi" w:hAnsiTheme="minorHAnsi" w:cstheme="minorBidi"/>
          <w:sz w:val="22"/>
          <w:szCs w:val="22"/>
          <w:lang w:eastAsia="en-GB"/>
        </w:rPr>
      </w:pPr>
      <w:r>
        <w:t>5.1.3.2.3.5</w:t>
      </w:r>
      <w:r>
        <w:rPr>
          <w:rFonts w:asciiTheme="minorHAnsi" w:hAnsiTheme="minorHAnsi" w:cstheme="minorBidi"/>
          <w:sz w:val="22"/>
          <w:szCs w:val="22"/>
          <w:lang w:eastAsia="en-GB"/>
        </w:rPr>
        <w:tab/>
      </w:r>
      <w:r>
        <w:t>5GMM-DEREGISTERED-INITIATED</w:t>
      </w:r>
      <w:r>
        <w:tab/>
      </w:r>
      <w:r>
        <w:fldChar w:fldCharType="begin" w:fldLock="1"/>
      </w:r>
      <w:r>
        <w:instrText xml:space="preserve"> PAGEREF _Toc508876885 \h </w:instrText>
      </w:r>
      <w:r>
        <w:fldChar w:fldCharType="separate"/>
      </w:r>
      <w:r>
        <w:t>43</w:t>
      </w:r>
      <w:r>
        <w:fldChar w:fldCharType="end"/>
      </w:r>
    </w:p>
    <w:p w:rsidR="00BB130A" w:rsidRDefault="00BB130A">
      <w:pPr>
        <w:pStyle w:val="TOC3"/>
        <w:rPr>
          <w:rFonts w:asciiTheme="minorHAnsi" w:hAnsiTheme="minorHAnsi" w:cstheme="minorBidi"/>
          <w:sz w:val="22"/>
          <w:szCs w:val="22"/>
          <w:lang w:eastAsia="en-GB"/>
        </w:rPr>
      </w:pPr>
      <w:r>
        <w:t>5.1.4</w:t>
      </w:r>
      <w:r>
        <w:rPr>
          <w:rFonts w:asciiTheme="minorHAnsi" w:hAnsiTheme="minorHAnsi" w:cstheme="minorBidi"/>
          <w:sz w:val="22"/>
          <w:szCs w:val="22"/>
          <w:lang w:eastAsia="en-GB"/>
        </w:rPr>
        <w:tab/>
      </w:r>
      <w:r>
        <w:t>Coordination between 5GMM and EMM</w:t>
      </w:r>
      <w:r>
        <w:tab/>
      </w:r>
      <w:r>
        <w:fldChar w:fldCharType="begin" w:fldLock="1"/>
      </w:r>
      <w:r>
        <w:instrText xml:space="preserve"> PAGEREF _Toc508876886 \h </w:instrText>
      </w:r>
      <w:r>
        <w:fldChar w:fldCharType="separate"/>
      </w:r>
      <w:r>
        <w:t>44</w:t>
      </w:r>
      <w:r>
        <w:fldChar w:fldCharType="end"/>
      </w:r>
    </w:p>
    <w:p w:rsidR="00BB130A" w:rsidRDefault="00BB130A">
      <w:pPr>
        <w:pStyle w:val="TOC4"/>
        <w:rPr>
          <w:rFonts w:asciiTheme="minorHAnsi" w:hAnsiTheme="minorHAnsi" w:cstheme="minorBidi"/>
          <w:sz w:val="22"/>
          <w:szCs w:val="22"/>
          <w:lang w:eastAsia="en-GB"/>
        </w:rPr>
      </w:pPr>
      <w:r>
        <w:t>5.1.4.1</w:t>
      </w:r>
      <w:r>
        <w:rPr>
          <w:rFonts w:asciiTheme="minorHAnsi" w:hAnsiTheme="minorHAnsi" w:cstheme="minorBidi"/>
          <w:sz w:val="22"/>
          <w:szCs w:val="22"/>
          <w:lang w:eastAsia="en-GB"/>
        </w:rPr>
        <w:tab/>
      </w:r>
      <w:r>
        <w:t>General</w:t>
      </w:r>
      <w:r>
        <w:tab/>
      </w:r>
      <w:r>
        <w:fldChar w:fldCharType="begin" w:fldLock="1"/>
      </w:r>
      <w:r>
        <w:instrText xml:space="preserve"> PAGEREF _Toc508876887 \h </w:instrText>
      </w:r>
      <w:r>
        <w:fldChar w:fldCharType="separate"/>
      </w:r>
      <w:r>
        <w:t>44</w:t>
      </w:r>
      <w:r>
        <w:fldChar w:fldCharType="end"/>
      </w:r>
    </w:p>
    <w:p w:rsidR="00BB130A" w:rsidRDefault="00BB130A">
      <w:pPr>
        <w:pStyle w:val="TOC4"/>
        <w:rPr>
          <w:rFonts w:asciiTheme="minorHAnsi" w:hAnsiTheme="minorHAnsi" w:cstheme="minorBidi"/>
          <w:sz w:val="22"/>
          <w:szCs w:val="22"/>
          <w:lang w:eastAsia="en-GB"/>
        </w:rPr>
      </w:pPr>
      <w:r>
        <w:t>5.1.4.2</w:t>
      </w:r>
      <w:r>
        <w:rPr>
          <w:rFonts w:asciiTheme="minorHAnsi" w:hAnsiTheme="minorHAnsi" w:cstheme="minorBidi"/>
          <w:sz w:val="22"/>
          <w:szCs w:val="22"/>
          <w:lang w:eastAsia="en-GB"/>
        </w:rPr>
        <w:tab/>
      </w:r>
      <w:r>
        <w:t>Coordination between 5GMM and EMM with N26 interface</w:t>
      </w:r>
      <w:r>
        <w:tab/>
      </w:r>
      <w:r>
        <w:fldChar w:fldCharType="begin" w:fldLock="1"/>
      </w:r>
      <w:r>
        <w:instrText xml:space="preserve"> PAGEREF _Toc508876888 \h </w:instrText>
      </w:r>
      <w:r>
        <w:fldChar w:fldCharType="separate"/>
      </w:r>
      <w:r>
        <w:t>44</w:t>
      </w:r>
      <w:r>
        <w:fldChar w:fldCharType="end"/>
      </w:r>
    </w:p>
    <w:p w:rsidR="00BB130A" w:rsidRDefault="00BB130A">
      <w:pPr>
        <w:pStyle w:val="TOC4"/>
        <w:rPr>
          <w:rFonts w:asciiTheme="minorHAnsi" w:hAnsiTheme="minorHAnsi" w:cstheme="minorBidi"/>
          <w:sz w:val="22"/>
          <w:szCs w:val="22"/>
          <w:lang w:eastAsia="en-GB"/>
        </w:rPr>
      </w:pPr>
      <w:r>
        <w:t>5.1.4.3</w:t>
      </w:r>
      <w:r>
        <w:rPr>
          <w:rFonts w:asciiTheme="minorHAnsi" w:hAnsiTheme="minorHAnsi" w:cstheme="minorBidi"/>
          <w:sz w:val="22"/>
          <w:szCs w:val="22"/>
          <w:lang w:eastAsia="en-GB"/>
        </w:rPr>
        <w:tab/>
      </w:r>
      <w:r>
        <w:t>Coordination between 5GMM and EMM without N26 interface</w:t>
      </w:r>
      <w:r>
        <w:tab/>
      </w:r>
      <w:r>
        <w:fldChar w:fldCharType="begin" w:fldLock="1"/>
      </w:r>
      <w:r>
        <w:instrText xml:space="preserve"> PAGEREF _Toc508876889 \h </w:instrText>
      </w:r>
      <w:r>
        <w:fldChar w:fldCharType="separate"/>
      </w:r>
      <w:r>
        <w:t>44</w:t>
      </w:r>
      <w:r>
        <w:fldChar w:fldCharType="end"/>
      </w:r>
    </w:p>
    <w:p w:rsidR="00BB130A" w:rsidRDefault="00BB130A">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Behaviour of the UE in state 5GMM-DEREGISTERED and state 5GMM-REGISTERED</w:t>
      </w:r>
      <w:r>
        <w:tab/>
      </w:r>
      <w:r>
        <w:fldChar w:fldCharType="begin" w:fldLock="1"/>
      </w:r>
      <w:r>
        <w:instrText xml:space="preserve"> PAGEREF _Toc508876890 \h </w:instrText>
      </w:r>
      <w:r>
        <w:fldChar w:fldCharType="separate"/>
      </w:r>
      <w:r>
        <w:t>44</w:t>
      </w:r>
      <w:r>
        <w:fldChar w:fldCharType="end"/>
      </w:r>
    </w:p>
    <w:p w:rsidR="00BB130A" w:rsidRDefault="00BB130A">
      <w:pPr>
        <w:pStyle w:val="TOC3"/>
        <w:rPr>
          <w:rFonts w:asciiTheme="minorHAnsi" w:hAnsiTheme="minorHAnsi" w:cstheme="minorBidi"/>
          <w:sz w:val="22"/>
          <w:szCs w:val="22"/>
          <w:lang w:eastAsia="en-GB"/>
        </w:rPr>
      </w:pPr>
      <w:r>
        <w:t>5.2.1</w:t>
      </w:r>
      <w:r>
        <w:rPr>
          <w:rFonts w:asciiTheme="minorHAnsi" w:hAnsiTheme="minorHAnsi" w:cstheme="minorBidi"/>
          <w:sz w:val="22"/>
          <w:szCs w:val="22"/>
          <w:lang w:eastAsia="en-GB"/>
        </w:rPr>
        <w:tab/>
      </w:r>
      <w:r>
        <w:t>General</w:t>
      </w:r>
      <w:r>
        <w:tab/>
      </w:r>
      <w:r>
        <w:fldChar w:fldCharType="begin" w:fldLock="1"/>
      </w:r>
      <w:r>
        <w:instrText xml:space="preserve"> PAGEREF _Toc508876891 \h </w:instrText>
      </w:r>
      <w:r>
        <w:fldChar w:fldCharType="separate"/>
      </w:r>
      <w:r>
        <w:t>44</w:t>
      </w:r>
      <w:r>
        <w:fldChar w:fldCharType="end"/>
      </w:r>
    </w:p>
    <w:p w:rsidR="00BB130A" w:rsidRDefault="00BB130A">
      <w:pPr>
        <w:pStyle w:val="TOC3"/>
        <w:rPr>
          <w:rFonts w:asciiTheme="minorHAnsi" w:hAnsiTheme="minorHAnsi" w:cstheme="minorBidi"/>
          <w:sz w:val="22"/>
          <w:szCs w:val="22"/>
          <w:lang w:eastAsia="en-GB"/>
        </w:rPr>
      </w:pPr>
      <w:r>
        <w:t>5.2.2</w:t>
      </w:r>
      <w:r>
        <w:rPr>
          <w:rFonts w:asciiTheme="minorHAnsi" w:hAnsiTheme="minorHAnsi" w:cstheme="minorBidi"/>
          <w:sz w:val="22"/>
          <w:szCs w:val="22"/>
          <w:lang w:eastAsia="en-GB"/>
        </w:rPr>
        <w:tab/>
      </w:r>
      <w:r>
        <w:t>UE behaviour in state 5GMM-DEREGISTERED</w:t>
      </w:r>
      <w:r>
        <w:tab/>
      </w:r>
      <w:r>
        <w:fldChar w:fldCharType="begin" w:fldLock="1"/>
      </w:r>
      <w:r>
        <w:instrText xml:space="preserve"> PAGEREF _Toc508876892 \h </w:instrText>
      </w:r>
      <w:r>
        <w:fldChar w:fldCharType="separate"/>
      </w:r>
      <w:r>
        <w:t>45</w:t>
      </w:r>
      <w:r>
        <w:fldChar w:fldCharType="end"/>
      </w:r>
    </w:p>
    <w:p w:rsidR="00BB130A" w:rsidRDefault="00BB130A">
      <w:pPr>
        <w:pStyle w:val="TOC4"/>
        <w:rPr>
          <w:rFonts w:asciiTheme="minorHAnsi" w:hAnsiTheme="minorHAnsi" w:cstheme="minorBidi"/>
          <w:sz w:val="22"/>
          <w:szCs w:val="22"/>
          <w:lang w:eastAsia="en-GB"/>
        </w:rPr>
      </w:pPr>
      <w:r>
        <w:t>5.2.2.1</w:t>
      </w:r>
      <w:r>
        <w:rPr>
          <w:rFonts w:asciiTheme="minorHAnsi" w:hAnsiTheme="minorHAnsi" w:cstheme="minorBidi"/>
          <w:sz w:val="22"/>
          <w:szCs w:val="22"/>
          <w:lang w:eastAsia="en-GB"/>
        </w:rPr>
        <w:tab/>
      </w:r>
      <w:r>
        <w:t>General</w:t>
      </w:r>
      <w:r>
        <w:tab/>
      </w:r>
      <w:r>
        <w:fldChar w:fldCharType="begin" w:fldLock="1"/>
      </w:r>
      <w:r>
        <w:instrText xml:space="preserve"> PAGEREF _Toc508876893 \h </w:instrText>
      </w:r>
      <w:r>
        <w:fldChar w:fldCharType="separate"/>
      </w:r>
      <w:r>
        <w:t>45</w:t>
      </w:r>
      <w:r>
        <w:fldChar w:fldCharType="end"/>
      </w:r>
    </w:p>
    <w:p w:rsidR="00BB130A" w:rsidRDefault="00BB130A">
      <w:pPr>
        <w:pStyle w:val="TOC4"/>
        <w:rPr>
          <w:rFonts w:asciiTheme="minorHAnsi" w:hAnsiTheme="minorHAnsi" w:cstheme="minorBidi"/>
          <w:sz w:val="22"/>
          <w:szCs w:val="22"/>
          <w:lang w:eastAsia="en-GB"/>
        </w:rPr>
      </w:pPr>
      <w:r>
        <w:t>5.2.2.2</w:t>
      </w:r>
      <w:r>
        <w:rPr>
          <w:rFonts w:asciiTheme="minorHAnsi" w:hAnsiTheme="minorHAnsi" w:cstheme="minorBidi"/>
          <w:sz w:val="22"/>
          <w:szCs w:val="22"/>
          <w:lang w:eastAsia="en-GB"/>
        </w:rPr>
        <w:tab/>
      </w:r>
      <w:r>
        <w:t>Detailed description of UE behaviour in state 5GMM-DEREGISTERED</w:t>
      </w:r>
      <w:r>
        <w:tab/>
      </w:r>
      <w:r>
        <w:fldChar w:fldCharType="begin" w:fldLock="1"/>
      </w:r>
      <w:r>
        <w:instrText xml:space="preserve"> PAGEREF _Toc508876894 \h </w:instrText>
      </w:r>
      <w:r>
        <w:fldChar w:fldCharType="separate"/>
      </w:r>
      <w:r>
        <w:t>45</w:t>
      </w:r>
      <w:r>
        <w:fldChar w:fldCharType="end"/>
      </w:r>
    </w:p>
    <w:p w:rsidR="00BB130A" w:rsidRDefault="00BB130A">
      <w:pPr>
        <w:pStyle w:val="TOC5"/>
        <w:rPr>
          <w:rFonts w:asciiTheme="minorHAnsi" w:hAnsiTheme="minorHAnsi" w:cstheme="minorBidi"/>
          <w:sz w:val="22"/>
          <w:szCs w:val="22"/>
          <w:lang w:eastAsia="en-GB"/>
        </w:rPr>
      </w:pPr>
      <w:r>
        <w:t>5.2.2.2.1</w:t>
      </w:r>
      <w:r>
        <w:rPr>
          <w:rFonts w:asciiTheme="minorHAnsi" w:hAnsiTheme="minorHAnsi" w:cstheme="minorBidi"/>
          <w:sz w:val="22"/>
          <w:szCs w:val="22"/>
          <w:lang w:eastAsia="en-GB"/>
        </w:rPr>
        <w:tab/>
      </w:r>
      <w:r>
        <w:t>NORMAL-SERVICE</w:t>
      </w:r>
      <w:r>
        <w:tab/>
      </w:r>
      <w:r>
        <w:fldChar w:fldCharType="begin" w:fldLock="1"/>
      </w:r>
      <w:r>
        <w:instrText xml:space="preserve"> PAGEREF _Toc508876895 \h </w:instrText>
      </w:r>
      <w:r>
        <w:fldChar w:fldCharType="separate"/>
      </w:r>
      <w:r>
        <w:t>45</w:t>
      </w:r>
      <w:r>
        <w:fldChar w:fldCharType="end"/>
      </w:r>
    </w:p>
    <w:p w:rsidR="00BB130A" w:rsidRDefault="00BB130A">
      <w:pPr>
        <w:pStyle w:val="TOC5"/>
        <w:rPr>
          <w:rFonts w:asciiTheme="minorHAnsi" w:hAnsiTheme="minorHAnsi" w:cstheme="minorBidi"/>
          <w:sz w:val="22"/>
          <w:szCs w:val="22"/>
          <w:lang w:eastAsia="en-GB"/>
        </w:rPr>
      </w:pPr>
      <w:r>
        <w:t>5.2.2.2.2</w:t>
      </w:r>
      <w:r>
        <w:rPr>
          <w:rFonts w:asciiTheme="minorHAnsi" w:hAnsiTheme="minorHAnsi" w:cstheme="minorBidi"/>
          <w:sz w:val="22"/>
          <w:szCs w:val="22"/>
          <w:lang w:eastAsia="en-GB"/>
        </w:rPr>
        <w:tab/>
      </w:r>
      <w:r>
        <w:t>LIMITED-SERVICE</w:t>
      </w:r>
      <w:r>
        <w:tab/>
      </w:r>
      <w:r>
        <w:fldChar w:fldCharType="begin" w:fldLock="1"/>
      </w:r>
      <w:r>
        <w:instrText xml:space="preserve"> PAGEREF _Toc508876896 \h </w:instrText>
      </w:r>
      <w:r>
        <w:fldChar w:fldCharType="separate"/>
      </w:r>
      <w:r>
        <w:t>45</w:t>
      </w:r>
      <w:r>
        <w:fldChar w:fldCharType="end"/>
      </w:r>
    </w:p>
    <w:p w:rsidR="00BB130A" w:rsidRDefault="00BB130A">
      <w:pPr>
        <w:pStyle w:val="TOC5"/>
        <w:rPr>
          <w:rFonts w:asciiTheme="minorHAnsi" w:hAnsiTheme="minorHAnsi" w:cstheme="minorBidi"/>
          <w:sz w:val="22"/>
          <w:szCs w:val="22"/>
          <w:lang w:eastAsia="en-GB"/>
        </w:rPr>
      </w:pPr>
      <w:r>
        <w:t>5.2.5.2.3</w:t>
      </w:r>
      <w:r>
        <w:rPr>
          <w:rFonts w:asciiTheme="minorHAnsi" w:hAnsiTheme="minorHAnsi" w:cstheme="minorBidi"/>
          <w:sz w:val="22"/>
          <w:szCs w:val="22"/>
          <w:lang w:eastAsia="en-GB"/>
        </w:rPr>
        <w:tab/>
      </w:r>
      <w:r>
        <w:t>ATTEMPTING-REGISTRATION</w:t>
      </w:r>
      <w:r>
        <w:tab/>
      </w:r>
      <w:r>
        <w:fldChar w:fldCharType="begin" w:fldLock="1"/>
      </w:r>
      <w:r>
        <w:instrText xml:space="preserve"> PAGEREF _Toc508876897 \h </w:instrText>
      </w:r>
      <w:r>
        <w:fldChar w:fldCharType="separate"/>
      </w:r>
      <w:r>
        <w:t>45</w:t>
      </w:r>
      <w:r>
        <w:fldChar w:fldCharType="end"/>
      </w:r>
    </w:p>
    <w:p w:rsidR="00BB130A" w:rsidRDefault="00BB130A">
      <w:pPr>
        <w:pStyle w:val="TOC5"/>
        <w:rPr>
          <w:rFonts w:asciiTheme="minorHAnsi" w:hAnsiTheme="minorHAnsi" w:cstheme="minorBidi"/>
          <w:sz w:val="22"/>
          <w:szCs w:val="22"/>
          <w:lang w:eastAsia="en-GB"/>
        </w:rPr>
      </w:pPr>
      <w:r>
        <w:t>5.2.5.2.4</w:t>
      </w:r>
      <w:r>
        <w:rPr>
          <w:rFonts w:asciiTheme="minorHAnsi" w:hAnsiTheme="minorHAnsi" w:cstheme="minorBidi"/>
          <w:sz w:val="22"/>
          <w:szCs w:val="22"/>
          <w:lang w:eastAsia="en-GB"/>
        </w:rPr>
        <w:tab/>
      </w:r>
      <w:r>
        <w:t>PLMN-SEARCH</w:t>
      </w:r>
      <w:r>
        <w:tab/>
      </w:r>
      <w:r>
        <w:fldChar w:fldCharType="begin" w:fldLock="1"/>
      </w:r>
      <w:r>
        <w:instrText xml:space="preserve"> PAGEREF _Toc508876898 \h </w:instrText>
      </w:r>
      <w:r>
        <w:fldChar w:fldCharType="separate"/>
      </w:r>
      <w:r>
        <w:t>45</w:t>
      </w:r>
      <w:r>
        <w:fldChar w:fldCharType="end"/>
      </w:r>
    </w:p>
    <w:p w:rsidR="00BB130A" w:rsidRDefault="00BB130A">
      <w:pPr>
        <w:pStyle w:val="TOC5"/>
        <w:rPr>
          <w:rFonts w:asciiTheme="minorHAnsi" w:hAnsiTheme="minorHAnsi" w:cstheme="minorBidi"/>
          <w:sz w:val="22"/>
          <w:szCs w:val="22"/>
          <w:lang w:eastAsia="en-GB"/>
        </w:rPr>
      </w:pPr>
      <w:r>
        <w:t>5.2.5.2.5</w:t>
      </w:r>
      <w:r>
        <w:rPr>
          <w:rFonts w:asciiTheme="minorHAnsi" w:hAnsiTheme="minorHAnsi" w:cstheme="minorBidi"/>
          <w:sz w:val="22"/>
          <w:szCs w:val="22"/>
          <w:lang w:eastAsia="en-GB"/>
        </w:rPr>
        <w:tab/>
      </w:r>
      <w:r>
        <w:t>NO-SUPI</w:t>
      </w:r>
      <w:r>
        <w:tab/>
      </w:r>
      <w:r>
        <w:fldChar w:fldCharType="begin" w:fldLock="1"/>
      </w:r>
      <w:r>
        <w:instrText xml:space="preserve"> PAGEREF _Toc508876899 \h </w:instrText>
      </w:r>
      <w:r>
        <w:fldChar w:fldCharType="separate"/>
      </w:r>
      <w:r>
        <w:t>45</w:t>
      </w:r>
      <w:r>
        <w:fldChar w:fldCharType="end"/>
      </w:r>
    </w:p>
    <w:p w:rsidR="00BB130A" w:rsidRDefault="00BB130A">
      <w:pPr>
        <w:pStyle w:val="TOC5"/>
        <w:rPr>
          <w:rFonts w:asciiTheme="minorHAnsi" w:hAnsiTheme="minorHAnsi" w:cstheme="minorBidi"/>
          <w:sz w:val="22"/>
          <w:szCs w:val="22"/>
          <w:lang w:eastAsia="en-GB"/>
        </w:rPr>
      </w:pPr>
      <w:r>
        <w:t>5.2.5.2.6</w:t>
      </w:r>
      <w:r>
        <w:rPr>
          <w:rFonts w:asciiTheme="minorHAnsi" w:hAnsiTheme="minorHAnsi" w:cstheme="minorBidi"/>
          <w:sz w:val="22"/>
          <w:szCs w:val="22"/>
          <w:lang w:eastAsia="en-GB"/>
        </w:rPr>
        <w:tab/>
      </w:r>
      <w:r>
        <w:t>NO-CELL-AVAILABLE</w:t>
      </w:r>
      <w:r>
        <w:tab/>
      </w:r>
      <w:r>
        <w:fldChar w:fldCharType="begin" w:fldLock="1"/>
      </w:r>
      <w:r>
        <w:instrText xml:space="preserve"> PAGEREF _Toc508876900 \h </w:instrText>
      </w:r>
      <w:r>
        <w:fldChar w:fldCharType="separate"/>
      </w:r>
      <w:r>
        <w:t>46</w:t>
      </w:r>
      <w:r>
        <w:fldChar w:fldCharType="end"/>
      </w:r>
    </w:p>
    <w:p w:rsidR="00BB130A" w:rsidRDefault="00BB130A">
      <w:pPr>
        <w:pStyle w:val="TOC5"/>
        <w:rPr>
          <w:rFonts w:asciiTheme="minorHAnsi" w:hAnsiTheme="minorHAnsi" w:cstheme="minorBidi"/>
          <w:sz w:val="22"/>
          <w:szCs w:val="22"/>
          <w:lang w:eastAsia="en-GB"/>
        </w:rPr>
      </w:pPr>
      <w:r>
        <w:t>5.2.5.2.7</w:t>
      </w:r>
      <w:r>
        <w:rPr>
          <w:rFonts w:asciiTheme="minorHAnsi" w:hAnsiTheme="minorHAnsi" w:cstheme="minorBidi"/>
          <w:sz w:val="22"/>
          <w:szCs w:val="22"/>
          <w:lang w:eastAsia="en-GB"/>
        </w:rPr>
        <w:tab/>
      </w:r>
      <w:r>
        <w:t>eCALL-INACTIVE</w:t>
      </w:r>
      <w:r>
        <w:tab/>
      </w:r>
      <w:r>
        <w:fldChar w:fldCharType="begin" w:fldLock="1"/>
      </w:r>
      <w:r>
        <w:instrText xml:space="preserve"> PAGEREF _Toc508876901 \h </w:instrText>
      </w:r>
      <w:r>
        <w:fldChar w:fldCharType="separate"/>
      </w:r>
      <w:r>
        <w:t>46</w:t>
      </w:r>
      <w:r>
        <w:fldChar w:fldCharType="end"/>
      </w:r>
    </w:p>
    <w:p w:rsidR="00BB130A" w:rsidRDefault="00BB130A">
      <w:pPr>
        <w:pStyle w:val="TOC3"/>
        <w:rPr>
          <w:rFonts w:asciiTheme="minorHAnsi" w:hAnsiTheme="minorHAnsi" w:cstheme="minorBidi"/>
          <w:sz w:val="22"/>
          <w:szCs w:val="22"/>
          <w:lang w:eastAsia="en-GB"/>
        </w:rPr>
      </w:pPr>
      <w:r>
        <w:t>5.2.3</w:t>
      </w:r>
      <w:r>
        <w:rPr>
          <w:rFonts w:asciiTheme="minorHAnsi" w:hAnsiTheme="minorHAnsi" w:cstheme="minorBidi"/>
          <w:sz w:val="22"/>
          <w:szCs w:val="22"/>
          <w:lang w:eastAsia="en-GB"/>
        </w:rPr>
        <w:tab/>
      </w:r>
      <w:r>
        <w:t>UE behaviour in state 5GMM-REGISTERED</w:t>
      </w:r>
      <w:r>
        <w:tab/>
      </w:r>
      <w:r>
        <w:fldChar w:fldCharType="begin" w:fldLock="1"/>
      </w:r>
      <w:r>
        <w:instrText xml:space="preserve"> PAGEREF _Toc508876902 \h </w:instrText>
      </w:r>
      <w:r>
        <w:fldChar w:fldCharType="separate"/>
      </w:r>
      <w:r>
        <w:t>46</w:t>
      </w:r>
      <w:r>
        <w:fldChar w:fldCharType="end"/>
      </w:r>
    </w:p>
    <w:p w:rsidR="00BB130A" w:rsidRDefault="00BB130A">
      <w:pPr>
        <w:pStyle w:val="TOC4"/>
        <w:rPr>
          <w:rFonts w:asciiTheme="minorHAnsi" w:hAnsiTheme="minorHAnsi" w:cstheme="minorBidi"/>
          <w:sz w:val="22"/>
          <w:szCs w:val="22"/>
          <w:lang w:eastAsia="en-GB"/>
        </w:rPr>
      </w:pPr>
      <w:r>
        <w:t>5.2.3.1</w:t>
      </w:r>
      <w:r>
        <w:rPr>
          <w:rFonts w:asciiTheme="minorHAnsi" w:hAnsiTheme="minorHAnsi" w:cstheme="minorBidi"/>
          <w:sz w:val="22"/>
          <w:szCs w:val="22"/>
          <w:lang w:eastAsia="en-GB"/>
        </w:rPr>
        <w:tab/>
      </w:r>
      <w:r>
        <w:t>General</w:t>
      </w:r>
      <w:r>
        <w:tab/>
      </w:r>
      <w:r>
        <w:fldChar w:fldCharType="begin" w:fldLock="1"/>
      </w:r>
      <w:r>
        <w:instrText xml:space="preserve"> PAGEREF _Toc508876903 \h </w:instrText>
      </w:r>
      <w:r>
        <w:fldChar w:fldCharType="separate"/>
      </w:r>
      <w:r>
        <w:t>46</w:t>
      </w:r>
      <w:r>
        <w:fldChar w:fldCharType="end"/>
      </w:r>
    </w:p>
    <w:p w:rsidR="00BB130A" w:rsidRDefault="00BB130A">
      <w:pPr>
        <w:pStyle w:val="TOC4"/>
        <w:rPr>
          <w:rFonts w:asciiTheme="minorHAnsi" w:hAnsiTheme="minorHAnsi" w:cstheme="minorBidi"/>
          <w:sz w:val="22"/>
          <w:szCs w:val="22"/>
          <w:lang w:eastAsia="en-GB"/>
        </w:rPr>
      </w:pPr>
      <w:r>
        <w:t>5.2.3.2</w:t>
      </w:r>
      <w:r>
        <w:rPr>
          <w:rFonts w:asciiTheme="minorHAnsi" w:hAnsiTheme="minorHAnsi" w:cstheme="minorBidi"/>
          <w:sz w:val="22"/>
          <w:szCs w:val="22"/>
          <w:lang w:eastAsia="en-GB"/>
        </w:rPr>
        <w:tab/>
      </w:r>
      <w:r>
        <w:t>Detailed description of UE behaviour in state 5GMM-REGISTERED</w:t>
      </w:r>
      <w:r>
        <w:tab/>
      </w:r>
      <w:r>
        <w:fldChar w:fldCharType="begin" w:fldLock="1"/>
      </w:r>
      <w:r>
        <w:instrText xml:space="preserve"> PAGEREF _Toc508876904 \h </w:instrText>
      </w:r>
      <w:r>
        <w:fldChar w:fldCharType="separate"/>
      </w:r>
      <w:r>
        <w:t>46</w:t>
      </w:r>
      <w:r>
        <w:fldChar w:fldCharType="end"/>
      </w:r>
    </w:p>
    <w:p w:rsidR="00BB130A" w:rsidRDefault="00BB130A">
      <w:pPr>
        <w:pStyle w:val="TOC5"/>
        <w:rPr>
          <w:rFonts w:asciiTheme="minorHAnsi" w:hAnsiTheme="minorHAnsi" w:cstheme="minorBidi"/>
          <w:sz w:val="22"/>
          <w:szCs w:val="22"/>
          <w:lang w:eastAsia="en-GB"/>
        </w:rPr>
      </w:pPr>
      <w:r>
        <w:t>5.2.3.2.1</w:t>
      </w:r>
      <w:r>
        <w:rPr>
          <w:rFonts w:asciiTheme="minorHAnsi" w:hAnsiTheme="minorHAnsi" w:cstheme="minorBidi"/>
          <w:sz w:val="22"/>
          <w:szCs w:val="22"/>
          <w:lang w:eastAsia="en-GB"/>
        </w:rPr>
        <w:tab/>
      </w:r>
      <w:r>
        <w:t>NORMAL-SERVICE</w:t>
      </w:r>
      <w:r>
        <w:tab/>
      </w:r>
      <w:r>
        <w:fldChar w:fldCharType="begin" w:fldLock="1"/>
      </w:r>
      <w:r>
        <w:instrText xml:space="preserve"> PAGEREF _Toc508876905 \h </w:instrText>
      </w:r>
      <w:r>
        <w:fldChar w:fldCharType="separate"/>
      </w:r>
      <w:r>
        <w:t>46</w:t>
      </w:r>
      <w:r>
        <w:fldChar w:fldCharType="end"/>
      </w:r>
    </w:p>
    <w:p w:rsidR="00BB130A" w:rsidRDefault="00BB130A">
      <w:pPr>
        <w:pStyle w:val="TOC5"/>
        <w:rPr>
          <w:rFonts w:asciiTheme="minorHAnsi" w:hAnsiTheme="minorHAnsi" w:cstheme="minorBidi"/>
          <w:sz w:val="22"/>
          <w:szCs w:val="22"/>
          <w:lang w:eastAsia="en-GB"/>
        </w:rPr>
      </w:pPr>
      <w:r>
        <w:t>5.2.3.2.2</w:t>
      </w:r>
      <w:r>
        <w:rPr>
          <w:rFonts w:asciiTheme="minorHAnsi" w:hAnsiTheme="minorHAnsi" w:cstheme="minorBidi"/>
          <w:sz w:val="22"/>
          <w:szCs w:val="22"/>
          <w:lang w:eastAsia="en-GB"/>
        </w:rPr>
        <w:tab/>
      </w:r>
      <w:r>
        <w:t>NON-ALLOWED-SERVICE</w:t>
      </w:r>
      <w:r>
        <w:tab/>
      </w:r>
      <w:r>
        <w:fldChar w:fldCharType="begin" w:fldLock="1"/>
      </w:r>
      <w:r>
        <w:instrText xml:space="preserve"> PAGEREF _Toc508876906 \h </w:instrText>
      </w:r>
      <w:r>
        <w:fldChar w:fldCharType="separate"/>
      </w:r>
      <w:r>
        <w:t>46</w:t>
      </w:r>
      <w:r>
        <w:fldChar w:fldCharType="end"/>
      </w:r>
    </w:p>
    <w:p w:rsidR="00BB130A" w:rsidRDefault="00BB130A">
      <w:pPr>
        <w:pStyle w:val="TOC5"/>
        <w:rPr>
          <w:rFonts w:asciiTheme="minorHAnsi" w:hAnsiTheme="minorHAnsi" w:cstheme="minorBidi"/>
          <w:sz w:val="22"/>
          <w:szCs w:val="22"/>
          <w:lang w:eastAsia="en-GB"/>
        </w:rPr>
      </w:pPr>
      <w:r>
        <w:t>5.2.3.2.3</w:t>
      </w:r>
      <w:r>
        <w:rPr>
          <w:rFonts w:asciiTheme="minorHAnsi" w:hAnsiTheme="minorHAnsi" w:cstheme="minorBidi"/>
          <w:sz w:val="22"/>
          <w:szCs w:val="22"/>
          <w:lang w:eastAsia="en-GB"/>
        </w:rPr>
        <w:tab/>
      </w:r>
      <w:r>
        <w:t>ATTEMPTING-REGISTRATION-UPDATE</w:t>
      </w:r>
      <w:r>
        <w:tab/>
      </w:r>
      <w:r>
        <w:fldChar w:fldCharType="begin" w:fldLock="1"/>
      </w:r>
      <w:r>
        <w:instrText xml:space="preserve"> PAGEREF _Toc508876907 \h </w:instrText>
      </w:r>
      <w:r>
        <w:fldChar w:fldCharType="separate"/>
      </w:r>
      <w:r>
        <w:t>46</w:t>
      </w:r>
      <w:r>
        <w:fldChar w:fldCharType="end"/>
      </w:r>
    </w:p>
    <w:p w:rsidR="00BB130A" w:rsidRDefault="00BB130A">
      <w:pPr>
        <w:pStyle w:val="TOC5"/>
        <w:rPr>
          <w:rFonts w:asciiTheme="minorHAnsi" w:hAnsiTheme="minorHAnsi" w:cstheme="minorBidi"/>
          <w:sz w:val="22"/>
          <w:szCs w:val="22"/>
          <w:lang w:eastAsia="en-GB"/>
        </w:rPr>
      </w:pPr>
      <w:r>
        <w:t>5.2.3.2.4</w:t>
      </w:r>
      <w:r>
        <w:rPr>
          <w:rFonts w:asciiTheme="minorHAnsi" w:hAnsiTheme="minorHAnsi" w:cstheme="minorBidi"/>
          <w:sz w:val="22"/>
          <w:szCs w:val="22"/>
          <w:lang w:eastAsia="en-GB"/>
        </w:rPr>
        <w:tab/>
      </w:r>
      <w:r>
        <w:t>LIMITED-SERVICE</w:t>
      </w:r>
      <w:r>
        <w:tab/>
      </w:r>
      <w:r>
        <w:fldChar w:fldCharType="begin" w:fldLock="1"/>
      </w:r>
      <w:r>
        <w:instrText xml:space="preserve"> PAGEREF _Toc508876908 \h </w:instrText>
      </w:r>
      <w:r>
        <w:fldChar w:fldCharType="separate"/>
      </w:r>
      <w:r>
        <w:t>47</w:t>
      </w:r>
      <w:r>
        <w:fldChar w:fldCharType="end"/>
      </w:r>
    </w:p>
    <w:p w:rsidR="00BB130A" w:rsidRDefault="00BB130A">
      <w:pPr>
        <w:pStyle w:val="TOC5"/>
        <w:rPr>
          <w:rFonts w:asciiTheme="minorHAnsi" w:hAnsiTheme="minorHAnsi" w:cstheme="minorBidi"/>
          <w:sz w:val="22"/>
          <w:szCs w:val="22"/>
          <w:lang w:eastAsia="en-GB"/>
        </w:rPr>
      </w:pPr>
      <w:r>
        <w:t>5.2.3.2.5</w:t>
      </w:r>
      <w:r>
        <w:rPr>
          <w:rFonts w:asciiTheme="minorHAnsi" w:hAnsiTheme="minorHAnsi" w:cstheme="minorBidi"/>
          <w:sz w:val="22"/>
          <w:szCs w:val="22"/>
          <w:lang w:eastAsia="en-GB"/>
        </w:rPr>
        <w:tab/>
      </w:r>
      <w:r>
        <w:t>PLMN-SEARCH</w:t>
      </w:r>
      <w:r>
        <w:tab/>
      </w:r>
      <w:r>
        <w:fldChar w:fldCharType="begin" w:fldLock="1"/>
      </w:r>
      <w:r>
        <w:instrText xml:space="preserve"> PAGEREF _Toc508876909 \h </w:instrText>
      </w:r>
      <w:r>
        <w:fldChar w:fldCharType="separate"/>
      </w:r>
      <w:r>
        <w:t>47</w:t>
      </w:r>
      <w:r>
        <w:fldChar w:fldCharType="end"/>
      </w:r>
    </w:p>
    <w:p w:rsidR="00BB130A" w:rsidRDefault="00BB130A">
      <w:pPr>
        <w:pStyle w:val="TOC5"/>
        <w:rPr>
          <w:rFonts w:asciiTheme="minorHAnsi" w:hAnsiTheme="minorHAnsi" w:cstheme="minorBidi"/>
          <w:sz w:val="22"/>
          <w:szCs w:val="22"/>
          <w:lang w:eastAsia="en-GB"/>
        </w:rPr>
      </w:pPr>
      <w:r>
        <w:t>5.2.3.2.6</w:t>
      </w:r>
      <w:r>
        <w:rPr>
          <w:rFonts w:asciiTheme="minorHAnsi" w:hAnsiTheme="minorHAnsi" w:cstheme="minorBidi"/>
          <w:sz w:val="22"/>
          <w:szCs w:val="22"/>
          <w:lang w:eastAsia="en-GB"/>
        </w:rPr>
        <w:tab/>
      </w:r>
      <w:r>
        <w:t>NO-CELL-AVAILABLE</w:t>
      </w:r>
      <w:r>
        <w:tab/>
      </w:r>
      <w:r>
        <w:fldChar w:fldCharType="begin" w:fldLock="1"/>
      </w:r>
      <w:r>
        <w:instrText xml:space="preserve"> PAGEREF _Toc508876910 \h </w:instrText>
      </w:r>
      <w:r>
        <w:fldChar w:fldCharType="separate"/>
      </w:r>
      <w:r>
        <w:t>47</w:t>
      </w:r>
      <w:r>
        <w:fldChar w:fldCharType="end"/>
      </w:r>
    </w:p>
    <w:p w:rsidR="00BB130A" w:rsidRDefault="00BB130A">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t>General on elementary 5GMM procedures</w:t>
      </w:r>
      <w:r>
        <w:tab/>
      </w:r>
      <w:r>
        <w:fldChar w:fldCharType="begin" w:fldLock="1"/>
      </w:r>
      <w:r>
        <w:instrText xml:space="preserve"> PAGEREF _Toc508876911 \h </w:instrText>
      </w:r>
      <w:r>
        <w:fldChar w:fldCharType="separate"/>
      </w:r>
      <w:r>
        <w:t>47</w:t>
      </w:r>
      <w:r>
        <w:fldChar w:fldCharType="end"/>
      </w:r>
    </w:p>
    <w:p w:rsidR="00BB130A" w:rsidRDefault="00BB130A">
      <w:pPr>
        <w:pStyle w:val="TOC3"/>
        <w:rPr>
          <w:rFonts w:asciiTheme="minorHAnsi" w:hAnsiTheme="minorHAnsi" w:cstheme="minorBidi"/>
          <w:sz w:val="22"/>
          <w:szCs w:val="22"/>
          <w:lang w:eastAsia="en-GB"/>
        </w:rPr>
      </w:pPr>
      <w:r>
        <w:t>5.3.1</w:t>
      </w:r>
      <w:r>
        <w:rPr>
          <w:rFonts w:asciiTheme="minorHAnsi" w:hAnsiTheme="minorHAnsi" w:cstheme="minorBidi"/>
          <w:sz w:val="22"/>
          <w:szCs w:val="22"/>
          <w:lang w:eastAsia="en-GB"/>
        </w:rPr>
        <w:tab/>
      </w:r>
      <w:r>
        <w:t>5GMM modes and N1 NAS signalling connection</w:t>
      </w:r>
      <w:r>
        <w:tab/>
      </w:r>
      <w:r>
        <w:fldChar w:fldCharType="begin" w:fldLock="1"/>
      </w:r>
      <w:r>
        <w:instrText xml:space="preserve"> PAGEREF _Toc508876912 \h </w:instrText>
      </w:r>
      <w:r>
        <w:fldChar w:fldCharType="separate"/>
      </w:r>
      <w:r>
        <w:t>47</w:t>
      </w:r>
      <w:r>
        <w:fldChar w:fldCharType="end"/>
      </w:r>
    </w:p>
    <w:p w:rsidR="00BB130A" w:rsidRDefault="00BB130A">
      <w:pPr>
        <w:pStyle w:val="TOC4"/>
        <w:rPr>
          <w:rFonts w:asciiTheme="minorHAnsi" w:hAnsiTheme="minorHAnsi" w:cstheme="minorBidi"/>
          <w:sz w:val="22"/>
          <w:szCs w:val="22"/>
          <w:lang w:eastAsia="en-GB"/>
        </w:rPr>
      </w:pPr>
      <w:r>
        <w:t>5.3.1.1</w:t>
      </w:r>
      <w:r>
        <w:rPr>
          <w:rFonts w:asciiTheme="minorHAnsi" w:hAnsiTheme="minorHAnsi" w:cstheme="minorBidi"/>
          <w:sz w:val="22"/>
          <w:szCs w:val="22"/>
          <w:lang w:eastAsia="en-GB"/>
        </w:rPr>
        <w:tab/>
      </w:r>
      <w:r>
        <w:t>Establishment of the N1 NAS signalling connection</w:t>
      </w:r>
      <w:r>
        <w:tab/>
      </w:r>
      <w:r>
        <w:fldChar w:fldCharType="begin" w:fldLock="1"/>
      </w:r>
      <w:r>
        <w:instrText xml:space="preserve"> PAGEREF _Toc508876913 \h </w:instrText>
      </w:r>
      <w:r>
        <w:fldChar w:fldCharType="separate"/>
      </w:r>
      <w:r>
        <w:t>47</w:t>
      </w:r>
      <w:r>
        <w:fldChar w:fldCharType="end"/>
      </w:r>
    </w:p>
    <w:p w:rsidR="00BB130A" w:rsidRDefault="00BB130A">
      <w:pPr>
        <w:pStyle w:val="TOC4"/>
        <w:rPr>
          <w:rFonts w:asciiTheme="minorHAnsi" w:hAnsiTheme="minorHAnsi" w:cstheme="minorBidi"/>
          <w:sz w:val="22"/>
          <w:szCs w:val="22"/>
          <w:lang w:eastAsia="en-GB"/>
        </w:rPr>
      </w:pPr>
      <w:r>
        <w:lastRenderedPageBreak/>
        <w:t>5.3.1.2</w:t>
      </w:r>
      <w:r>
        <w:rPr>
          <w:rFonts w:asciiTheme="minorHAnsi" w:hAnsiTheme="minorHAnsi" w:cstheme="minorBidi"/>
          <w:sz w:val="22"/>
          <w:szCs w:val="22"/>
          <w:lang w:eastAsia="en-GB"/>
        </w:rPr>
        <w:tab/>
      </w:r>
      <w:r>
        <w:t>Release of the N1 NAS signalling connection</w:t>
      </w:r>
      <w:r>
        <w:tab/>
      </w:r>
      <w:r>
        <w:fldChar w:fldCharType="begin" w:fldLock="1"/>
      </w:r>
      <w:r>
        <w:instrText xml:space="preserve"> PAGEREF _Toc508876914 \h </w:instrText>
      </w:r>
      <w:r>
        <w:fldChar w:fldCharType="separate"/>
      </w:r>
      <w:r>
        <w:t>48</w:t>
      </w:r>
      <w:r>
        <w:fldChar w:fldCharType="end"/>
      </w:r>
    </w:p>
    <w:p w:rsidR="00BB130A" w:rsidRDefault="00BB130A">
      <w:pPr>
        <w:pStyle w:val="TOC4"/>
        <w:rPr>
          <w:rFonts w:asciiTheme="minorHAnsi" w:hAnsiTheme="minorHAnsi" w:cstheme="minorBidi"/>
          <w:sz w:val="22"/>
          <w:szCs w:val="22"/>
          <w:lang w:eastAsia="en-GB"/>
        </w:rPr>
      </w:pPr>
      <w:r>
        <w:t>5.3.1.3</w:t>
      </w:r>
      <w:r>
        <w:rPr>
          <w:rFonts w:asciiTheme="minorHAnsi" w:hAnsiTheme="minorHAnsi" w:cstheme="minorBidi"/>
          <w:sz w:val="22"/>
          <w:szCs w:val="22"/>
          <w:lang w:eastAsia="en-GB"/>
        </w:rPr>
        <w:tab/>
      </w:r>
      <w:r>
        <w:t>5GMM-CONNECTED mode with RRC inactive indication</w:t>
      </w:r>
      <w:r>
        <w:tab/>
      </w:r>
      <w:r>
        <w:fldChar w:fldCharType="begin" w:fldLock="1"/>
      </w:r>
      <w:r>
        <w:instrText xml:space="preserve"> PAGEREF _Toc508876915 \h </w:instrText>
      </w:r>
      <w:r>
        <w:fldChar w:fldCharType="separate"/>
      </w:r>
      <w:r>
        <w:t>49</w:t>
      </w:r>
      <w:r>
        <w:fldChar w:fldCharType="end"/>
      </w:r>
    </w:p>
    <w:p w:rsidR="00BB130A" w:rsidRDefault="00BB130A">
      <w:pPr>
        <w:pStyle w:val="TOC3"/>
        <w:rPr>
          <w:rFonts w:asciiTheme="minorHAnsi" w:hAnsiTheme="minorHAnsi" w:cstheme="minorBidi"/>
          <w:sz w:val="22"/>
          <w:szCs w:val="22"/>
          <w:lang w:eastAsia="en-GB"/>
        </w:rPr>
      </w:pPr>
      <w:r>
        <w:t>5.3.2</w:t>
      </w:r>
      <w:r>
        <w:rPr>
          <w:rFonts w:asciiTheme="minorHAnsi" w:hAnsiTheme="minorHAnsi" w:cstheme="minorBidi"/>
          <w:sz w:val="22"/>
          <w:szCs w:val="22"/>
          <w:lang w:eastAsia="en-GB"/>
        </w:rPr>
        <w:tab/>
      </w:r>
      <w:r>
        <w:t>Permanent identifiers</w:t>
      </w:r>
      <w:r>
        <w:tab/>
      </w:r>
      <w:r>
        <w:fldChar w:fldCharType="begin" w:fldLock="1"/>
      </w:r>
      <w:r>
        <w:instrText xml:space="preserve"> PAGEREF _Toc508876916 \h </w:instrText>
      </w:r>
      <w:r>
        <w:fldChar w:fldCharType="separate"/>
      </w:r>
      <w:r>
        <w:t>50</w:t>
      </w:r>
      <w:r>
        <w:fldChar w:fldCharType="end"/>
      </w:r>
    </w:p>
    <w:p w:rsidR="00BB130A" w:rsidRDefault="00BB130A">
      <w:pPr>
        <w:pStyle w:val="TOC3"/>
        <w:rPr>
          <w:rFonts w:asciiTheme="minorHAnsi" w:hAnsiTheme="minorHAnsi" w:cstheme="minorBidi"/>
          <w:sz w:val="22"/>
          <w:szCs w:val="22"/>
          <w:lang w:eastAsia="en-GB"/>
        </w:rPr>
      </w:pPr>
      <w:r>
        <w:t>5.3.3</w:t>
      </w:r>
      <w:r>
        <w:rPr>
          <w:rFonts w:asciiTheme="minorHAnsi" w:hAnsiTheme="minorHAnsi" w:cstheme="minorBidi"/>
          <w:sz w:val="22"/>
          <w:szCs w:val="22"/>
          <w:lang w:eastAsia="en-GB"/>
        </w:rPr>
        <w:tab/>
      </w:r>
      <w:r>
        <w:t>Temporary identities</w:t>
      </w:r>
      <w:r>
        <w:tab/>
      </w:r>
      <w:r>
        <w:fldChar w:fldCharType="begin" w:fldLock="1"/>
      </w:r>
      <w:r>
        <w:instrText xml:space="preserve"> PAGEREF _Toc508876917 \h </w:instrText>
      </w:r>
      <w:r>
        <w:fldChar w:fldCharType="separate"/>
      </w:r>
      <w:r>
        <w:t>50</w:t>
      </w:r>
      <w:r>
        <w:fldChar w:fldCharType="end"/>
      </w:r>
    </w:p>
    <w:p w:rsidR="00BB130A" w:rsidRDefault="00BB130A">
      <w:pPr>
        <w:pStyle w:val="TOC3"/>
        <w:rPr>
          <w:rFonts w:asciiTheme="minorHAnsi" w:hAnsiTheme="minorHAnsi" w:cstheme="minorBidi"/>
          <w:sz w:val="22"/>
          <w:szCs w:val="22"/>
          <w:lang w:eastAsia="en-GB"/>
        </w:rPr>
      </w:pPr>
      <w:r>
        <w:t>5.3.4</w:t>
      </w:r>
      <w:r>
        <w:rPr>
          <w:rFonts w:asciiTheme="minorHAnsi" w:hAnsiTheme="minorHAnsi" w:cstheme="minorBidi"/>
          <w:sz w:val="22"/>
          <w:szCs w:val="22"/>
          <w:lang w:eastAsia="en-GB"/>
        </w:rPr>
        <w:tab/>
      </w:r>
      <w:r>
        <w:t>Registration areas</w:t>
      </w:r>
      <w:r>
        <w:tab/>
      </w:r>
      <w:r>
        <w:fldChar w:fldCharType="begin" w:fldLock="1"/>
      </w:r>
      <w:r>
        <w:instrText xml:space="preserve"> PAGEREF _Toc508876918 \h </w:instrText>
      </w:r>
      <w:r>
        <w:fldChar w:fldCharType="separate"/>
      </w:r>
      <w:r>
        <w:t>51</w:t>
      </w:r>
      <w:r>
        <w:fldChar w:fldCharType="end"/>
      </w:r>
    </w:p>
    <w:p w:rsidR="00BB130A" w:rsidRDefault="00BB130A">
      <w:pPr>
        <w:pStyle w:val="TOC3"/>
        <w:rPr>
          <w:rFonts w:asciiTheme="minorHAnsi" w:hAnsiTheme="minorHAnsi" w:cstheme="minorBidi"/>
          <w:sz w:val="22"/>
          <w:szCs w:val="22"/>
          <w:lang w:eastAsia="en-GB"/>
        </w:rPr>
      </w:pPr>
      <w:r>
        <w:t>5.3.5</w:t>
      </w:r>
      <w:r>
        <w:rPr>
          <w:rFonts w:asciiTheme="minorHAnsi" w:hAnsiTheme="minorHAnsi" w:cstheme="minorBidi"/>
          <w:sz w:val="22"/>
          <w:szCs w:val="22"/>
          <w:lang w:eastAsia="en-GB"/>
        </w:rPr>
        <w:tab/>
      </w:r>
      <w:r>
        <w:t>Service area restrictions</w:t>
      </w:r>
      <w:r>
        <w:tab/>
      </w:r>
      <w:r>
        <w:fldChar w:fldCharType="begin" w:fldLock="1"/>
      </w:r>
      <w:r>
        <w:instrText xml:space="preserve"> PAGEREF _Toc508876919 \h </w:instrText>
      </w:r>
      <w:r>
        <w:fldChar w:fldCharType="separate"/>
      </w:r>
      <w:r>
        <w:t>52</w:t>
      </w:r>
      <w:r>
        <w:fldChar w:fldCharType="end"/>
      </w:r>
    </w:p>
    <w:p w:rsidR="00BB130A" w:rsidRDefault="00BB130A">
      <w:pPr>
        <w:pStyle w:val="TOC3"/>
        <w:rPr>
          <w:rFonts w:asciiTheme="minorHAnsi" w:hAnsiTheme="minorHAnsi" w:cstheme="minorBidi"/>
          <w:sz w:val="22"/>
          <w:szCs w:val="22"/>
          <w:lang w:eastAsia="en-GB"/>
        </w:rPr>
      </w:pPr>
      <w:r>
        <w:t>5.3.6</w:t>
      </w:r>
      <w:r>
        <w:rPr>
          <w:rFonts w:asciiTheme="minorHAnsi" w:hAnsiTheme="minorHAnsi" w:cstheme="minorBidi"/>
          <w:sz w:val="22"/>
          <w:szCs w:val="22"/>
          <w:lang w:eastAsia="en-GB"/>
        </w:rPr>
        <w:tab/>
      </w:r>
      <w:r>
        <w:t>Mobile initiated connection only mode</w:t>
      </w:r>
      <w:r>
        <w:tab/>
      </w:r>
      <w:r>
        <w:fldChar w:fldCharType="begin" w:fldLock="1"/>
      </w:r>
      <w:r>
        <w:instrText xml:space="preserve"> PAGEREF _Toc508876920 \h </w:instrText>
      </w:r>
      <w:r>
        <w:fldChar w:fldCharType="separate"/>
      </w:r>
      <w:r>
        <w:t>53</w:t>
      </w:r>
      <w:r>
        <w:fldChar w:fldCharType="end"/>
      </w:r>
    </w:p>
    <w:p w:rsidR="00BB130A" w:rsidRDefault="00BB130A">
      <w:pPr>
        <w:pStyle w:val="TOC3"/>
        <w:rPr>
          <w:rFonts w:asciiTheme="minorHAnsi" w:hAnsiTheme="minorHAnsi" w:cstheme="minorBidi"/>
          <w:sz w:val="22"/>
          <w:szCs w:val="22"/>
          <w:lang w:eastAsia="en-GB"/>
        </w:rPr>
      </w:pPr>
      <w:r>
        <w:t>5.3.7</w:t>
      </w:r>
      <w:r>
        <w:rPr>
          <w:rFonts w:asciiTheme="minorHAnsi" w:hAnsiTheme="minorHAnsi" w:cstheme="minorBidi"/>
          <w:sz w:val="22"/>
          <w:szCs w:val="22"/>
          <w:lang w:eastAsia="en-GB"/>
        </w:rPr>
        <w:tab/>
      </w:r>
      <w:r>
        <w:t>Handling of the periodic registration update timer and mobile reachable timer</w:t>
      </w:r>
      <w:r>
        <w:tab/>
      </w:r>
      <w:r>
        <w:fldChar w:fldCharType="begin" w:fldLock="1"/>
      </w:r>
      <w:r>
        <w:instrText xml:space="preserve"> PAGEREF _Toc508876921 \h </w:instrText>
      </w:r>
      <w:r>
        <w:fldChar w:fldCharType="separate"/>
      </w:r>
      <w:r>
        <w:t>54</w:t>
      </w:r>
      <w:r>
        <w:fldChar w:fldCharType="end"/>
      </w:r>
    </w:p>
    <w:p w:rsidR="00BB130A" w:rsidRDefault="00BB130A">
      <w:pPr>
        <w:pStyle w:val="TOC3"/>
        <w:rPr>
          <w:rFonts w:asciiTheme="minorHAnsi" w:hAnsiTheme="minorHAnsi" w:cstheme="minorBidi"/>
          <w:sz w:val="22"/>
          <w:szCs w:val="22"/>
          <w:lang w:eastAsia="en-GB"/>
        </w:rPr>
      </w:pPr>
      <w:r>
        <w:t>5.3.8</w:t>
      </w:r>
      <w:r>
        <w:rPr>
          <w:rFonts w:asciiTheme="minorHAnsi" w:hAnsiTheme="minorHAnsi" w:cstheme="minorBidi"/>
          <w:sz w:val="22"/>
          <w:szCs w:val="22"/>
          <w:lang w:eastAsia="en-GB"/>
        </w:rPr>
        <w:tab/>
      </w:r>
      <w:r>
        <w:t>Handling of NAS level mobility management congestion control</w:t>
      </w:r>
      <w:r>
        <w:tab/>
      </w:r>
      <w:r>
        <w:fldChar w:fldCharType="begin" w:fldLock="1"/>
      </w:r>
      <w:r>
        <w:instrText xml:space="preserve"> PAGEREF _Toc508876922 \h </w:instrText>
      </w:r>
      <w:r>
        <w:fldChar w:fldCharType="separate"/>
      </w:r>
      <w:r>
        <w:t>55</w:t>
      </w:r>
      <w:r>
        <w:fldChar w:fldCharType="end"/>
      </w:r>
    </w:p>
    <w:p w:rsidR="00BB130A" w:rsidRDefault="00BB130A">
      <w:pPr>
        <w:pStyle w:val="TOC3"/>
        <w:rPr>
          <w:rFonts w:asciiTheme="minorHAnsi" w:hAnsiTheme="minorHAnsi" w:cstheme="minorBidi"/>
          <w:sz w:val="22"/>
          <w:szCs w:val="22"/>
          <w:lang w:eastAsia="en-GB"/>
        </w:rPr>
      </w:pPr>
      <w:r>
        <w:t>5.3.9</w:t>
      </w:r>
      <w:r>
        <w:rPr>
          <w:rFonts w:asciiTheme="minorHAnsi" w:hAnsiTheme="minorHAnsi" w:cstheme="minorBidi"/>
          <w:sz w:val="22"/>
          <w:szCs w:val="22"/>
          <w:lang w:eastAsia="en-GB"/>
        </w:rPr>
        <w:tab/>
      </w:r>
      <w:r>
        <w:t>Handling of local emergency numbers</w:t>
      </w:r>
      <w:r>
        <w:tab/>
      </w:r>
      <w:r>
        <w:fldChar w:fldCharType="begin" w:fldLock="1"/>
      </w:r>
      <w:r>
        <w:instrText xml:space="preserve"> PAGEREF _Toc508876923 \h </w:instrText>
      </w:r>
      <w:r>
        <w:fldChar w:fldCharType="separate"/>
      </w:r>
      <w:r>
        <w:t>55</w:t>
      </w:r>
      <w:r>
        <w:fldChar w:fldCharType="end"/>
      </w:r>
    </w:p>
    <w:p w:rsidR="00BB130A" w:rsidRDefault="00BB130A">
      <w:pPr>
        <w:pStyle w:val="TOC3"/>
        <w:rPr>
          <w:rFonts w:asciiTheme="minorHAnsi" w:hAnsiTheme="minorHAnsi" w:cstheme="minorBidi"/>
          <w:sz w:val="22"/>
          <w:szCs w:val="22"/>
          <w:lang w:eastAsia="en-GB"/>
        </w:rPr>
      </w:pPr>
      <w:r>
        <w:t>5.3.10</w:t>
      </w:r>
      <w:r>
        <w:rPr>
          <w:rFonts w:asciiTheme="minorHAnsi" w:hAnsiTheme="minorHAnsi" w:cstheme="minorBidi"/>
          <w:sz w:val="22"/>
          <w:szCs w:val="22"/>
          <w:lang w:eastAsia="en-GB"/>
        </w:rPr>
        <w:tab/>
      </w:r>
      <w:r>
        <w:t>Lists of 5GS forbidden tracking areas</w:t>
      </w:r>
      <w:r>
        <w:tab/>
      </w:r>
      <w:r>
        <w:fldChar w:fldCharType="begin" w:fldLock="1"/>
      </w:r>
      <w:r>
        <w:instrText xml:space="preserve"> PAGEREF _Toc508876924 \h </w:instrText>
      </w:r>
      <w:r>
        <w:fldChar w:fldCharType="separate"/>
      </w:r>
      <w:r>
        <w:t>56</w:t>
      </w:r>
      <w:r>
        <w:fldChar w:fldCharType="end"/>
      </w:r>
    </w:p>
    <w:p w:rsidR="00BB130A" w:rsidRDefault="00BB130A">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5GMM common procedures</w:t>
      </w:r>
      <w:r>
        <w:tab/>
      </w:r>
      <w:r>
        <w:fldChar w:fldCharType="begin" w:fldLock="1"/>
      </w:r>
      <w:r>
        <w:instrText xml:space="preserve"> PAGEREF _Toc508876925 \h </w:instrText>
      </w:r>
      <w:r>
        <w:fldChar w:fldCharType="separate"/>
      </w:r>
      <w:r>
        <w:t>56</w:t>
      </w:r>
      <w:r>
        <w:fldChar w:fldCharType="end"/>
      </w:r>
    </w:p>
    <w:p w:rsidR="00BB130A" w:rsidRDefault="00BB130A">
      <w:pPr>
        <w:pStyle w:val="TOC3"/>
        <w:rPr>
          <w:rFonts w:asciiTheme="minorHAnsi" w:hAnsiTheme="minorHAnsi" w:cstheme="minorBidi"/>
          <w:sz w:val="22"/>
          <w:szCs w:val="22"/>
          <w:lang w:eastAsia="en-GB"/>
        </w:rPr>
      </w:pPr>
      <w:r>
        <w:t>5.4.1</w:t>
      </w:r>
      <w:r>
        <w:rPr>
          <w:rFonts w:asciiTheme="minorHAnsi" w:hAnsiTheme="minorHAnsi" w:cstheme="minorBidi"/>
          <w:sz w:val="22"/>
          <w:szCs w:val="22"/>
          <w:lang w:eastAsia="en-GB"/>
        </w:rPr>
        <w:tab/>
      </w:r>
      <w:r>
        <w:t>Primary authentication and key agreement procedure</w:t>
      </w:r>
      <w:r>
        <w:tab/>
      </w:r>
      <w:r>
        <w:fldChar w:fldCharType="begin" w:fldLock="1"/>
      </w:r>
      <w:r>
        <w:instrText xml:space="preserve"> PAGEREF _Toc508876926 \h </w:instrText>
      </w:r>
      <w:r>
        <w:fldChar w:fldCharType="separate"/>
      </w:r>
      <w:r>
        <w:t>56</w:t>
      </w:r>
      <w:r>
        <w:fldChar w:fldCharType="end"/>
      </w:r>
    </w:p>
    <w:p w:rsidR="00BB130A" w:rsidRDefault="00BB130A">
      <w:pPr>
        <w:pStyle w:val="TOC4"/>
        <w:rPr>
          <w:rFonts w:asciiTheme="minorHAnsi" w:hAnsiTheme="minorHAnsi" w:cstheme="minorBidi"/>
          <w:sz w:val="22"/>
          <w:szCs w:val="22"/>
          <w:lang w:eastAsia="en-GB"/>
        </w:rPr>
      </w:pPr>
      <w:r>
        <w:t>5.4.1.1</w:t>
      </w:r>
      <w:r>
        <w:rPr>
          <w:rFonts w:asciiTheme="minorHAnsi" w:hAnsiTheme="minorHAnsi" w:cstheme="minorBidi"/>
          <w:sz w:val="22"/>
          <w:szCs w:val="22"/>
          <w:lang w:eastAsia="en-GB"/>
        </w:rPr>
        <w:tab/>
      </w:r>
      <w:r>
        <w:t>General</w:t>
      </w:r>
      <w:r>
        <w:tab/>
      </w:r>
      <w:r>
        <w:fldChar w:fldCharType="begin" w:fldLock="1"/>
      </w:r>
      <w:r>
        <w:instrText xml:space="preserve"> PAGEREF _Toc508876927 \h </w:instrText>
      </w:r>
      <w:r>
        <w:fldChar w:fldCharType="separate"/>
      </w:r>
      <w:r>
        <w:t>56</w:t>
      </w:r>
      <w:r>
        <w:fldChar w:fldCharType="end"/>
      </w:r>
    </w:p>
    <w:p w:rsidR="00BB130A" w:rsidRDefault="00BB130A">
      <w:pPr>
        <w:pStyle w:val="TOC4"/>
        <w:rPr>
          <w:rFonts w:asciiTheme="minorHAnsi" w:hAnsiTheme="minorHAnsi" w:cstheme="minorBidi"/>
          <w:sz w:val="22"/>
          <w:szCs w:val="22"/>
          <w:lang w:eastAsia="en-GB"/>
        </w:rPr>
      </w:pPr>
      <w:r>
        <w:t>5.4.1.2</w:t>
      </w:r>
      <w:r>
        <w:rPr>
          <w:rFonts w:asciiTheme="minorHAnsi" w:hAnsiTheme="minorHAnsi" w:cstheme="minorBidi"/>
          <w:sz w:val="22"/>
          <w:szCs w:val="22"/>
          <w:lang w:eastAsia="en-GB"/>
        </w:rPr>
        <w:tab/>
      </w:r>
      <w:r>
        <w:t>EAP based primary authentication and key agreement procedure</w:t>
      </w:r>
      <w:r>
        <w:tab/>
      </w:r>
      <w:r>
        <w:fldChar w:fldCharType="begin" w:fldLock="1"/>
      </w:r>
      <w:r>
        <w:instrText xml:space="preserve"> PAGEREF _Toc508876928 \h </w:instrText>
      </w:r>
      <w:r>
        <w:fldChar w:fldCharType="separate"/>
      </w:r>
      <w:r>
        <w:t>57</w:t>
      </w:r>
      <w:r>
        <w:fldChar w:fldCharType="end"/>
      </w:r>
    </w:p>
    <w:p w:rsidR="00BB130A" w:rsidRDefault="00BB130A">
      <w:pPr>
        <w:pStyle w:val="TOC5"/>
        <w:rPr>
          <w:rFonts w:asciiTheme="minorHAnsi" w:hAnsiTheme="minorHAnsi" w:cstheme="minorBidi"/>
          <w:sz w:val="22"/>
          <w:szCs w:val="22"/>
          <w:lang w:eastAsia="en-GB"/>
        </w:rPr>
      </w:pPr>
      <w:r>
        <w:t>5.4.1.2.1</w:t>
      </w:r>
      <w:r>
        <w:rPr>
          <w:rFonts w:asciiTheme="minorHAnsi" w:hAnsiTheme="minorHAnsi" w:cstheme="minorBidi"/>
          <w:sz w:val="22"/>
          <w:szCs w:val="22"/>
          <w:lang w:eastAsia="en-GB"/>
        </w:rPr>
        <w:tab/>
      </w:r>
      <w:r>
        <w:t>General</w:t>
      </w:r>
      <w:r>
        <w:tab/>
      </w:r>
      <w:r>
        <w:fldChar w:fldCharType="begin" w:fldLock="1"/>
      </w:r>
      <w:r>
        <w:instrText xml:space="preserve"> PAGEREF _Toc508876929 \h </w:instrText>
      </w:r>
      <w:r>
        <w:fldChar w:fldCharType="separate"/>
      </w:r>
      <w:r>
        <w:t>57</w:t>
      </w:r>
      <w:r>
        <w:fldChar w:fldCharType="end"/>
      </w:r>
    </w:p>
    <w:p w:rsidR="00BB130A" w:rsidRDefault="00BB130A">
      <w:pPr>
        <w:pStyle w:val="TOC5"/>
        <w:rPr>
          <w:rFonts w:asciiTheme="minorHAnsi" w:hAnsiTheme="minorHAnsi" w:cstheme="minorBidi"/>
          <w:sz w:val="22"/>
          <w:szCs w:val="22"/>
          <w:lang w:eastAsia="en-GB"/>
        </w:rPr>
      </w:pPr>
      <w:r>
        <w:t>5.4.1.2.2</w:t>
      </w:r>
      <w:r>
        <w:rPr>
          <w:rFonts w:asciiTheme="minorHAnsi" w:hAnsiTheme="minorHAnsi" w:cstheme="minorBidi"/>
          <w:sz w:val="22"/>
          <w:szCs w:val="22"/>
          <w:lang w:eastAsia="en-GB"/>
        </w:rPr>
        <w:tab/>
      </w:r>
      <w:r>
        <w:t>EAP-AKA' related procedures</w:t>
      </w:r>
      <w:r>
        <w:tab/>
      </w:r>
      <w:r>
        <w:fldChar w:fldCharType="begin" w:fldLock="1"/>
      </w:r>
      <w:r>
        <w:instrText xml:space="preserve"> PAGEREF _Toc508876930 \h </w:instrText>
      </w:r>
      <w:r>
        <w:fldChar w:fldCharType="separate"/>
      </w:r>
      <w:r>
        <w:t>58</w:t>
      </w:r>
      <w:r>
        <w:fldChar w:fldCharType="end"/>
      </w:r>
    </w:p>
    <w:p w:rsidR="00BB130A" w:rsidRDefault="00BB130A">
      <w:pPr>
        <w:pStyle w:val="TOC6"/>
        <w:rPr>
          <w:rFonts w:asciiTheme="minorHAnsi" w:hAnsiTheme="minorHAnsi" w:cstheme="minorBidi"/>
          <w:sz w:val="22"/>
          <w:szCs w:val="22"/>
          <w:lang w:eastAsia="en-GB"/>
        </w:rPr>
      </w:pPr>
      <w:r>
        <w:t>5.4.1.2.2.1</w:t>
      </w:r>
      <w:r>
        <w:rPr>
          <w:rFonts w:asciiTheme="minorHAnsi" w:hAnsiTheme="minorHAnsi" w:cstheme="minorBidi"/>
          <w:sz w:val="22"/>
          <w:szCs w:val="22"/>
          <w:lang w:eastAsia="en-GB"/>
        </w:rPr>
        <w:tab/>
      </w:r>
      <w:r>
        <w:t>General</w:t>
      </w:r>
      <w:r>
        <w:tab/>
      </w:r>
      <w:r>
        <w:fldChar w:fldCharType="begin" w:fldLock="1"/>
      </w:r>
      <w:r>
        <w:instrText xml:space="preserve"> PAGEREF _Toc508876931 \h </w:instrText>
      </w:r>
      <w:r>
        <w:fldChar w:fldCharType="separate"/>
      </w:r>
      <w:r>
        <w:t>58</w:t>
      </w:r>
      <w:r>
        <w:fldChar w:fldCharType="end"/>
      </w:r>
    </w:p>
    <w:p w:rsidR="00BB130A" w:rsidRDefault="00BB130A">
      <w:pPr>
        <w:pStyle w:val="TOC6"/>
        <w:rPr>
          <w:rFonts w:asciiTheme="minorHAnsi" w:hAnsiTheme="minorHAnsi" w:cstheme="minorBidi"/>
          <w:sz w:val="22"/>
          <w:szCs w:val="22"/>
          <w:lang w:eastAsia="en-GB"/>
        </w:rPr>
      </w:pPr>
      <w:r>
        <w:t>5.4.1.2.2.2</w:t>
      </w:r>
      <w:r>
        <w:rPr>
          <w:rFonts w:asciiTheme="minorHAnsi" w:hAnsiTheme="minorHAnsi" w:cstheme="minorBidi"/>
          <w:sz w:val="22"/>
          <w:szCs w:val="22"/>
          <w:lang w:eastAsia="en-GB"/>
        </w:rPr>
        <w:tab/>
      </w:r>
      <w:r>
        <w:t>Initiation</w:t>
      </w:r>
      <w:r>
        <w:tab/>
      </w:r>
      <w:r>
        <w:fldChar w:fldCharType="begin" w:fldLock="1"/>
      </w:r>
      <w:r>
        <w:instrText xml:space="preserve"> PAGEREF _Toc508876932 \h </w:instrText>
      </w:r>
      <w:r>
        <w:fldChar w:fldCharType="separate"/>
      </w:r>
      <w:r>
        <w:t>59</w:t>
      </w:r>
      <w:r>
        <w:fldChar w:fldCharType="end"/>
      </w:r>
    </w:p>
    <w:p w:rsidR="00BB130A" w:rsidRDefault="00BB130A">
      <w:pPr>
        <w:pStyle w:val="TOC6"/>
        <w:rPr>
          <w:rFonts w:asciiTheme="minorHAnsi" w:hAnsiTheme="minorHAnsi" w:cstheme="minorBidi"/>
          <w:sz w:val="22"/>
          <w:szCs w:val="22"/>
          <w:lang w:eastAsia="en-GB"/>
        </w:rPr>
      </w:pPr>
      <w:r>
        <w:t>5.4.1.2.2.3</w:t>
      </w:r>
      <w:r>
        <w:rPr>
          <w:rFonts w:asciiTheme="minorHAnsi" w:hAnsiTheme="minorHAnsi" w:cstheme="minorBidi"/>
          <w:sz w:val="22"/>
          <w:szCs w:val="22"/>
          <w:lang w:eastAsia="en-GB"/>
        </w:rPr>
        <w:tab/>
      </w:r>
      <w:r>
        <w:t>UE successfully authenticates network</w:t>
      </w:r>
      <w:r>
        <w:tab/>
      </w:r>
      <w:r>
        <w:fldChar w:fldCharType="begin" w:fldLock="1"/>
      </w:r>
      <w:r>
        <w:instrText xml:space="preserve"> PAGEREF _Toc508876933 \h </w:instrText>
      </w:r>
      <w:r>
        <w:fldChar w:fldCharType="separate"/>
      </w:r>
      <w:r>
        <w:t>59</w:t>
      </w:r>
      <w:r>
        <w:fldChar w:fldCharType="end"/>
      </w:r>
    </w:p>
    <w:p w:rsidR="00BB130A" w:rsidRDefault="00BB130A">
      <w:pPr>
        <w:pStyle w:val="TOC6"/>
        <w:rPr>
          <w:rFonts w:asciiTheme="minorHAnsi" w:hAnsiTheme="minorHAnsi" w:cstheme="minorBidi"/>
          <w:sz w:val="22"/>
          <w:szCs w:val="22"/>
          <w:lang w:eastAsia="en-GB"/>
        </w:rPr>
      </w:pPr>
      <w:r>
        <w:t>5.4.1.2.2.4</w:t>
      </w:r>
      <w:r>
        <w:rPr>
          <w:rFonts w:asciiTheme="minorHAnsi" w:hAnsiTheme="minorHAnsi" w:cstheme="minorBidi"/>
          <w:sz w:val="22"/>
          <w:szCs w:val="22"/>
          <w:lang w:eastAsia="en-GB"/>
        </w:rPr>
        <w:tab/>
      </w:r>
      <w:r>
        <w:t>Errors when handling EAP-request/AKA'-challenge message</w:t>
      </w:r>
      <w:r>
        <w:tab/>
      </w:r>
      <w:r>
        <w:fldChar w:fldCharType="begin" w:fldLock="1"/>
      </w:r>
      <w:r>
        <w:instrText xml:space="preserve"> PAGEREF _Toc508876934 \h </w:instrText>
      </w:r>
      <w:r>
        <w:fldChar w:fldCharType="separate"/>
      </w:r>
      <w:r>
        <w:t>59</w:t>
      </w:r>
      <w:r>
        <w:fldChar w:fldCharType="end"/>
      </w:r>
    </w:p>
    <w:p w:rsidR="00BB130A" w:rsidRDefault="00BB130A">
      <w:pPr>
        <w:pStyle w:val="TOC6"/>
        <w:rPr>
          <w:rFonts w:asciiTheme="minorHAnsi" w:hAnsiTheme="minorHAnsi" w:cstheme="minorBidi"/>
          <w:sz w:val="22"/>
          <w:szCs w:val="22"/>
          <w:lang w:eastAsia="en-GB"/>
        </w:rPr>
      </w:pPr>
      <w:r>
        <w:t>5.4.1.2.2.5</w:t>
      </w:r>
      <w:r>
        <w:rPr>
          <w:rFonts w:asciiTheme="minorHAnsi" w:hAnsiTheme="minorHAnsi" w:cstheme="minorBidi"/>
          <w:sz w:val="22"/>
          <w:szCs w:val="22"/>
          <w:lang w:eastAsia="en-GB"/>
        </w:rPr>
        <w:tab/>
      </w:r>
      <w:r>
        <w:t>Network successfully authenticates UE</w:t>
      </w:r>
      <w:r>
        <w:tab/>
      </w:r>
      <w:r>
        <w:fldChar w:fldCharType="begin" w:fldLock="1"/>
      </w:r>
      <w:r>
        <w:instrText xml:space="preserve"> PAGEREF _Toc508876935 \h </w:instrText>
      </w:r>
      <w:r>
        <w:fldChar w:fldCharType="separate"/>
      </w:r>
      <w:r>
        <w:t>59</w:t>
      </w:r>
      <w:r>
        <w:fldChar w:fldCharType="end"/>
      </w:r>
    </w:p>
    <w:p w:rsidR="00BB130A" w:rsidRDefault="00BB130A">
      <w:pPr>
        <w:pStyle w:val="TOC6"/>
        <w:rPr>
          <w:rFonts w:asciiTheme="minorHAnsi" w:hAnsiTheme="minorHAnsi" w:cstheme="minorBidi"/>
          <w:sz w:val="22"/>
          <w:szCs w:val="22"/>
          <w:lang w:eastAsia="en-GB"/>
        </w:rPr>
      </w:pPr>
      <w:r>
        <w:t>5.4.1.2.2.6</w:t>
      </w:r>
      <w:r>
        <w:rPr>
          <w:rFonts w:asciiTheme="minorHAnsi" w:hAnsiTheme="minorHAnsi" w:cstheme="minorBidi"/>
          <w:sz w:val="22"/>
          <w:szCs w:val="22"/>
          <w:lang w:eastAsia="en-GB"/>
        </w:rPr>
        <w:tab/>
      </w:r>
      <w:r>
        <w:t>UE handling EAP-AKA' notification</w:t>
      </w:r>
      <w:r>
        <w:tab/>
      </w:r>
      <w:r>
        <w:fldChar w:fldCharType="begin" w:fldLock="1"/>
      </w:r>
      <w:r>
        <w:instrText xml:space="preserve"> PAGEREF _Toc508876936 \h </w:instrText>
      </w:r>
      <w:r>
        <w:fldChar w:fldCharType="separate"/>
      </w:r>
      <w:r>
        <w:t>59</w:t>
      </w:r>
      <w:r>
        <w:fldChar w:fldCharType="end"/>
      </w:r>
    </w:p>
    <w:p w:rsidR="00BB130A" w:rsidRDefault="00BB130A">
      <w:pPr>
        <w:pStyle w:val="TOC6"/>
        <w:rPr>
          <w:rFonts w:asciiTheme="minorHAnsi" w:hAnsiTheme="minorHAnsi" w:cstheme="minorBidi"/>
          <w:sz w:val="22"/>
          <w:szCs w:val="22"/>
          <w:lang w:eastAsia="en-GB"/>
        </w:rPr>
      </w:pPr>
      <w:r>
        <w:t>5.4.1.2.2.7</w:t>
      </w:r>
      <w:r>
        <w:rPr>
          <w:rFonts w:asciiTheme="minorHAnsi" w:hAnsiTheme="minorHAnsi" w:cstheme="minorBidi"/>
          <w:sz w:val="22"/>
          <w:szCs w:val="22"/>
          <w:lang w:eastAsia="en-GB"/>
        </w:rPr>
        <w:tab/>
      </w:r>
      <w:r>
        <w:t>Network sending EAP-success message</w:t>
      </w:r>
      <w:r>
        <w:tab/>
      </w:r>
      <w:r>
        <w:fldChar w:fldCharType="begin" w:fldLock="1"/>
      </w:r>
      <w:r>
        <w:instrText xml:space="preserve"> PAGEREF _Toc508876937 \h </w:instrText>
      </w:r>
      <w:r>
        <w:fldChar w:fldCharType="separate"/>
      </w:r>
      <w:r>
        <w:t>59</w:t>
      </w:r>
      <w:r>
        <w:fldChar w:fldCharType="end"/>
      </w:r>
    </w:p>
    <w:p w:rsidR="00BB130A" w:rsidRDefault="00BB130A">
      <w:pPr>
        <w:pStyle w:val="TOC6"/>
        <w:rPr>
          <w:rFonts w:asciiTheme="minorHAnsi" w:hAnsiTheme="minorHAnsi" w:cstheme="minorBidi"/>
          <w:sz w:val="22"/>
          <w:szCs w:val="22"/>
          <w:lang w:eastAsia="en-GB"/>
        </w:rPr>
      </w:pPr>
      <w:r>
        <w:t>5.4.1.2.2.8</w:t>
      </w:r>
      <w:r>
        <w:rPr>
          <w:rFonts w:asciiTheme="minorHAnsi" w:hAnsiTheme="minorHAnsi" w:cstheme="minorBidi"/>
          <w:sz w:val="22"/>
          <w:szCs w:val="22"/>
          <w:lang w:eastAsia="en-GB"/>
        </w:rPr>
        <w:tab/>
      </w:r>
      <w:r>
        <w:t>UE handling EAP-success message</w:t>
      </w:r>
      <w:r>
        <w:tab/>
      </w:r>
      <w:r>
        <w:fldChar w:fldCharType="begin" w:fldLock="1"/>
      </w:r>
      <w:r>
        <w:instrText xml:space="preserve"> PAGEREF _Toc508876938 \h </w:instrText>
      </w:r>
      <w:r>
        <w:fldChar w:fldCharType="separate"/>
      </w:r>
      <w:r>
        <w:t>60</w:t>
      </w:r>
      <w:r>
        <w:fldChar w:fldCharType="end"/>
      </w:r>
    </w:p>
    <w:p w:rsidR="00BB130A" w:rsidRDefault="00BB130A">
      <w:pPr>
        <w:pStyle w:val="TOC6"/>
        <w:rPr>
          <w:rFonts w:asciiTheme="minorHAnsi" w:hAnsiTheme="minorHAnsi" w:cstheme="minorBidi"/>
          <w:sz w:val="22"/>
          <w:szCs w:val="22"/>
          <w:lang w:eastAsia="en-GB"/>
        </w:rPr>
      </w:pPr>
      <w:r>
        <w:t>5.4.1.2.2.9</w:t>
      </w:r>
      <w:r>
        <w:rPr>
          <w:rFonts w:asciiTheme="minorHAnsi" w:hAnsiTheme="minorHAnsi" w:cstheme="minorBidi"/>
          <w:sz w:val="22"/>
          <w:szCs w:val="22"/>
          <w:lang w:eastAsia="en-GB"/>
        </w:rPr>
        <w:tab/>
      </w:r>
      <w:r>
        <w:t>Network not successfully authenticates UE</w:t>
      </w:r>
      <w:r>
        <w:tab/>
      </w:r>
      <w:r>
        <w:fldChar w:fldCharType="begin" w:fldLock="1"/>
      </w:r>
      <w:r>
        <w:instrText xml:space="preserve"> PAGEREF _Toc508876939 \h </w:instrText>
      </w:r>
      <w:r>
        <w:fldChar w:fldCharType="separate"/>
      </w:r>
      <w:r>
        <w:t>60</w:t>
      </w:r>
      <w:r>
        <w:fldChar w:fldCharType="end"/>
      </w:r>
    </w:p>
    <w:p w:rsidR="00BB130A" w:rsidRDefault="00BB130A">
      <w:pPr>
        <w:pStyle w:val="TOC6"/>
        <w:rPr>
          <w:rFonts w:asciiTheme="minorHAnsi" w:hAnsiTheme="minorHAnsi" w:cstheme="minorBidi"/>
          <w:sz w:val="22"/>
          <w:szCs w:val="22"/>
          <w:lang w:eastAsia="en-GB"/>
        </w:rPr>
      </w:pPr>
      <w:r>
        <w:t>5.4.1.2.2.10</w:t>
      </w:r>
      <w:r>
        <w:rPr>
          <w:rFonts w:asciiTheme="minorHAnsi" w:hAnsiTheme="minorHAnsi" w:cstheme="minorBidi"/>
          <w:sz w:val="22"/>
          <w:szCs w:val="22"/>
          <w:lang w:eastAsia="en-GB"/>
        </w:rPr>
        <w:tab/>
      </w:r>
      <w:r>
        <w:t>Network sending EAP-failure message</w:t>
      </w:r>
      <w:r>
        <w:tab/>
      </w:r>
      <w:r>
        <w:fldChar w:fldCharType="begin" w:fldLock="1"/>
      </w:r>
      <w:r>
        <w:instrText xml:space="preserve"> PAGEREF _Toc508876940 \h </w:instrText>
      </w:r>
      <w:r>
        <w:fldChar w:fldCharType="separate"/>
      </w:r>
      <w:r>
        <w:t>60</w:t>
      </w:r>
      <w:r>
        <w:fldChar w:fldCharType="end"/>
      </w:r>
    </w:p>
    <w:p w:rsidR="00BB130A" w:rsidRDefault="00BB130A">
      <w:pPr>
        <w:pStyle w:val="TOC6"/>
        <w:rPr>
          <w:rFonts w:asciiTheme="minorHAnsi" w:hAnsiTheme="minorHAnsi" w:cstheme="minorBidi"/>
          <w:sz w:val="22"/>
          <w:szCs w:val="22"/>
          <w:lang w:eastAsia="en-GB"/>
        </w:rPr>
      </w:pPr>
      <w:r>
        <w:t>5.4.1.2.2.11</w:t>
      </w:r>
      <w:r>
        <w:rPr>
          <w:rFonts w:asciiTheme="minorHAnsi" w:hAnsiTheme="minorHAnsi" w:cstheme="minorBidi"/>
          <w:sz w:val="22"/>
          <w:szCs w:val="22"/>
          <w:lang w:eastAsia="en-GB"/>
        </w:rPr>
        <w:tab/>
      </w:r>
      <w:r>
        <w:t>UE handling EAP-success</w:t>
      </w:r>
      <w:r>
        <w:tab/>
      </w:r>
      <w:r>
        <w:fldChar w:fldCharType="begin" w:fldLock="1"/>
      </w:r>
      <w:r>
        <w:instrText xml:space="preserve"> PAGEREF _Toc508876941 \h </w:instrText>
      </w:r>
      <w:r>
        <w:fldChar w:fldCharType="separate"/>
      </w:r>
      <w:r>
        <w:t>60</w:t>
      </w:r>
      <w:r>
        <w:fldChar w:fldCharType="end"/>
      </w:r>
    </w:p>
    <w:p w:rsidR="00BB130A" w:rsidRDefault="00BB130A">
      <w:pPr>
        <w:pStyle w:val="TOC5"/>
        <w:rPr>
          <w:rFonts w:asciiTheme="minorHAnsi" w:hAnsiTheme="minorHAnsi" w:cstheme="minorBidi"/>
          <w:sz w:val="22"/>
          <w:szCs w:val="22"/>
          <w:lang w:eastAsia="en-GB"/>
        </w:rPr>
      </w:pPr>
      <w:r>
        <w:t>5.4.1.2.3</w:t>
      </w:r>
      <w:r>
        <w:rPr>
          <w:rFonts w:asciiTheme="minorHAnsi" w:hAnsiTheme="minorHAnsi" w:cstheme="minorBidi"/>
          <w:sz w:val="22"/>
          <w:szCs w:val="22"/>
          <w:lang w:eastAsia="en-GB"/>
        </w:rPr>
        <w:tab/>
      </w:r>
      <w:r>
        <w:t>EAP message reliable transport procedure</w:t>
      </w:r>
      <w:r>
        <w:tab/>
      </w:r>
      <w:r>
        <w:fldChar w:fldCharType="begin" w:fldLock="1"/>
      </w:r>
      <w:r>
        <w:instrText xml:space="preserve"> PAGEREF _Toc508876942 \h </w:instrText>
      </w:r>
      <w:r>
        <w:fldChar w:fldCharType="separate"/>
      </w:r>
      <w:r>
        <w:t>60</w:t>
      </w:r>
      <w:r>
        <w:fldChar w:fldCharType="end"/>
      </w:r>
    </w:p>
    <w:p w:rsidR="00BB130A" w:rsidRDefault="00BB130A">
      <w:pPr>
        <w:pStyle w:val="TOC6"/>
        <w:rPr>
          <w:rFonts w:asciiTheme="minorHAnsi" w:hAnsiTheme="minorHAnsi" w:cstheme="minorBidi"/>
          <w:sz w:val="22"/>
          <w:szCs w:val="22"/>
          <w:lang w:eastAsia="en-GB"/>
        </w:rPr>
      </w:pPr>
      <w:r>
        <w:t>5.4.1.2.3.1</w:t>
      </w:r>
      <w:r>
        <w:rPr>
          <w:rFonts w:asciiTheme="minorHAnsi" w:hAnsiTheme="minorHAnsi" w:cstheme="minorBidi"/>
          <w:sz w:val="22"/>
          <w:szCs w:val="22"/>
          <w:lang w:eastAsia="en-GB"/>
        </w:rPr>
        <w:tab/>
      </w:r>
      <w:r>
        <w:t>General</w:t>
      </w:r>
      <w:r>
        <w:tab/>
      </w:r>
      <w:r>
        <w:fldChar w:fldCharType="begin" w:fldLock="1"/>
      </w:r>
      <w:r>
        <w:instrText xml:space="preserve"> PAGEREF _Toc508876943 \h </w:instrText>
      </w:r>
      <w:r>
        <w:fldChar w:fldCharType="separate"/>
      </w:r>
      <w:r>
        <w:t>60</w:t>
      </w:r>
      <w:r>
        <w:fldChar w:fldCharType="end"/>
      </w:r>
    </w:p>
    <w:p w:rsidR="00BB130A" w:rsidRDefault="00BB130A">
      <w:pPr>
        <w:pStyle w:val="TOC6"/>
        <w:rPr>
          <w:rFonts w:asciiTheme="minorHAnsi" w:hAnsiTheme="minorHAnsi" w:cstheme="minorBidi"/>
          <w:sz w:val="22"/>
          <w:szCs w:val="22"/>
          <w:lang w:eastAsia="en-GB"/>
        </w:rPr>
      </w:pPr>
      <w:r>
        <w:t>5.4.1.2.3.2</w:t>
      </w:r>
      <w:r>
        <w:rPr>
          <w:rFonts w:asciiTheme="minorHAnsi" w:hAnsiTheme="minorHAnsi" w:cstheme="minorBidi"/>
          <w:sz w:val="22"/>
          <w:szCs w:val="22"/>
          <w:lang w:eastAsia="en-GB"/>
        </w:rPr>
        <w:tab/>
      </w:r>
      <w:r>
        <w:t>EAP message reliable transport procedure initiation by the network</w:t>
      </w:r>
      <w:r>
        <w:tab/>
      </w:r>
      <w:r>
        <w:fldChar w:fldCharType="begin" w:fldLock="1"/>
      </w:r>
      <w:r>
        <w:instrText xml:space="preserve"> PAGEREF _Toc508876944 \h </w:instrText>
      </w:r>
      <w:r>
        <w:fldChar w:fldCharType="separate"/>
      </w:r>
      <w:r>
        <w:t>60</w:t>
      </w:r>
      <w:r>
        <w:fldChar w:fldCharType="end"/>
      </w:r>
    </w:p>
    <w:p w:rsidR="00BB130A" w:rsidRDefault="00BB130A">
      <w:pPr>
        <w:pStyle w:val="TOC6"/>
        <w:rPr>
          <w:rFonts w:asciiTheme="minorHAnsi" w:hAnsiTheme="minorHAnsi" w:cstheme="minorBidi"/>
          <w:sz w:val="22"/>
          <w:szCs w:val="22"/>
          <w:lang w:eastAsia="en-GB"/>
        </w:rPr>
      </w:pPr>
      <w:r>
        <w:t>5.4.1.2.3.3</w:t>
      </w:r>
      <w:r>
        <w:rPr>
          <w:rFonts w:asciiTheme="minorHAnsi" w:hAnsiTheme="minorHAnsi" w:cstheme="minorBidi"/>
          <w:sz w:val="22"/>
          <w:szCs w:val="22"/>
          <w:lang w:eastAsia="en-GB"/>
        </w:rPr>
        <w:tab/>
      </w:r>
      <w:r>
        <w:t>EAP message reliable transport procedure accepted by the UE</w:t>
      </w:r>
      <w:r>
        <w:tab/>
      </w:r>
      <w:r>
        <w:fldChar w:fldCharType="begin" w:fldLock="1"/>
      </w:r>
      <w:r>
        <w:instrText xml:space="preserve"> PAGEREF _Toc508876945 \h </w:instrText>
      </w:r>
      <w:r>
        <w:fldChar w:fldCharType="separate"/>
      </w:r>
      <w:r>
        <w:t>61</w:t>
      </w:r>
      <w:r>
        <w:fldChar w:fldCharType="end"/>
      </w:r>
    </w:p>
    <w:p w:rsidR="00BB130A" w:rsidRDefault="00BB130A">
      <w:pPr>
        <w:pStyle w:val="TOC6"/>
        <w:rPr>
          <w:rFonts w:asciiTheme="minorHAnsi" w:hAnsiTheme="minorHAnsi" w:cstheme="minorBidi"/>
          <w:sz w:val="22"/>
          <w:szCs w:val="22"/>
          <w:lang w:eastAsia="en-GB"/>
        </w:rPr>
      </w:pPr>
      <w:r>
        <w:t>5.4.1.2.3.4</w:t>
      </w:r>
      <w:r>
        <w:rPr>
          <w:rFonts w:asciiTheme="minorHAnsi" w:hAnsiTheme="minorHAnsi" w:cstheme="minorBidi"/>
          <w:sz w:val="22"/>
          <w:szCs w:val="22"/>
          <w:lang w:eastAsia="en-GB"/>
        </w:rPr>
        <w:tab/>
      </w:r>
      <w:r>
        <w:t>Abnormal cases on the network side</w:t>
      </w:r>
      <w:r>
        <w:tab/>
      </w:r>
      <w:r>
        <w:fldChar w:fldCharType="begin" w:fldLock="1"/>
      </w:r>
      <w:r>
        <w:instrText xml:space="preserve"> PAGEREF _Toc508876946 \h </w:instrText>
      </w:r>
      <w:r>
        <w:fldChar w:fldCharType="separate"/>
      </w:r>
      <w:r>
        <w:t>61</w:t>
      </w:r>
      <w:r>
        <w:fldChar w:fldCharType="end"/>
      </w:r>
    </w:p>
    <w:p w:rsidR="00BB130A" w:rsidRDefault="00BB130A">
      <w:pPr>
        <w:pStyle w:val="TOC6"/>
        <w:rPr>
          <w:rFonts w:asciiTheme="minorHAnsi" w:hAnsiTheme="minorHAnsi" w:cstheme="minorBidi"/>
          <w:sz w:val="22"/>
          <w:szCs w:val="22"/>
          <w:lang w:eastAsia="en-GB"/>
        </w:rPr>
      </w:pPr>
      <w:r>
        <w:t>5.4.1.2.3.5</w:t>
      </w:r>
      <w:r>
        <w:rPr>
          <w:rFonts w:asciiTheme="minorHAnsi" w:hAnsiTheme="minorHAnsi" w:cstheme="minorBidi"/>
          <w:sz w:val="22"/>
          <w:szCs w:val="22"/>
          <w:lang w:eastAsia="en-GB"/>
        </w:rPr>
        <w:tab/>
      </w:r>
      <w:r>
        <w:t>Abnormal cases in the UE</w:t>
      </w:r>
      <w:r>
        <w:tab/>
      </w:r>
      <w:r>
        <w:fldChar w:fldCharType="begin" w:fldLock="1"/>
      </w:r>
      <w:r>
        <w:instrText xml:space="preserve"> PAGEREF _Toc508876947 \h </w:instrText>
      </w:r>
      <w:r>
        <w:fldChar w:fldCharType="separate"/>
      </w:r>
      <w:r>
        <w:t>61</w:t>
      </w:r>
      <w:r>
        <w:fldChar w:fldCharType="end"/>
      </w:r>
    </w:p>
    <w:p w:rsidR="00BB130A" w:rsidRDefault="00BB130A">
      <w:pPr>
        <w:pStyle w:val="TOC5"/>
        <w:rPr>
          <w:rFonts w:asciiTheme="minorHAnsi" w:hAnsiTheme="minorHAnsi" w:cstheme="minorBidi"/>
          <w:sz w:val="22"/>
          <w:szCs w:val="22"/>
          <w:lang w:eastAsia="en-GB"/>
        </w:rPr>
      </w:pPr>
      <w:r>
        <w:t>5.4.1.2.4</w:t>
      </w:r>
      <w:r>
        <w:rPr>
          <w:rFonts w:asciiTheme="minorHAnsi" w:hAnsiTheme="minorHAnsi" w:cstheme="minorBidi"/>
          <w:sz w:val="22"/>
          <w:szCs w:val="22"/>
          <w:lang w:eastAsia="en-GB"/>
        </w:rPr>
        <w:tab/>
      </w:r>
      <w:r>
        <w:t>EAP result message transport procedure</w:t>
      </w:r>
      <w:r>
        <w:tab/>
      </w:r>
      <w:r>
        <w:fldChar w:fldCharType="begin" w:fldLock="1"/>
      </w:r>
      <w:r>
        <w:instrText xml:space="preserve"> PAGEREF _Toc508876948 \h </w:instrText>
      </w:r>
      <w:r>
        <w:fldChar w:fldCharType="separate"/>
      </w:r>
      <w:r>
        <w:t>61</w:t>
      </w:r>
      <w:r>
        <w:fldChar w:fldCharType="end"/>
      </w:r>
    </w:p>
    <w:p w:rsidR="00BB130A" w:rsidRDefault="00BB130A">
      <w:pPr>
        <w:pStyle w:val="TOC6"/>
        <w:rPr>
          <w:rFonts w:asciiTheme="minorHAnsi" w:hAnsiTheme="minorHAnsi" w:cstheme="minorBidi"/>
          <w:sz w:val="22"/>
          <w:szCs w:val="22"/>
          <w:lang w:eastAsia="en-GB"/>
        </w:rPr>
      </w:pPr>
      <w:r>
        <w:t>5.4.1.2.4.1</w:t>
      </w:r>
      <w:r>
        <w:rPr>
          <w:rFonts w:asciiTheme="minorHAnsi" w:hAnsiTheme="minorHAnsi" w:cstheme="minorBidi"/>
          <w:sz w:val="22"/>
          <w:szCs w:val="22"/>
          <w:lang w:eastAsia="en-GB"/>
        </w:rPr>
        <w:tab/>
      </w:r>
      <w:r>
        <w:t>General</w:t>
      </w:r>
      <w:r>
        <w:tab/>
      </w:r>
      <w:r>
        <w:fldChar w:fldCharType="begin" w:fldLock="1"/>
      </w:r>
      <w:r>
        <w:instrText xml:space="preserve"> PAGEREF _Toc508876949 \h </w:instrText>
      </w:r>
      <w:r>
        <w:fldChar w:fldCharType="separate"/>
      </w:r>
      <w:r>
        <w:t>61</w:t>
      </w:r>
      <w:r>
        <w:fldChar w:fldCharType="end"/>
      </w:r>
    </w:p>
    <w:p w:rsidR="00BB130A" w:rsidRDefault="00BB130A">
      <w:pPr>
        <w:pStyle w:val="TOC6"/>
        <w:rPr>
          <w:rFonts w:asciiTheme="minorHAnsi" w:hAnsiTheme="minorHAnsi" w:cstheme="minorBidi"/>
          <w:sz w:val="22"/>
          <w:szCs w:val="22"/>
          <w:lang w:eastAsia="en-GB"/>
        </w:rPr>
      </w:pPr>
      <w:r>
        <w:t>5.4.1.2.4.2</w:t>
      </w:r>
      <w:r>
        <w:rPr>
          <w:rFonts w:asciiTheme="minorHAnsi" w:hAnsiTheme="minorHAnsi" w:cstheme="minorBidi"/>
          <w:sz w:val="22"/>
          <w:szCs w:val="22"/>
          <w:lang w:eastAsia="en-GB"/>
        </w:rPr>
        <w:tab/>
      </w:r>
      <w:r>
        <w:t>EAP result message transport procedure initiation by the network</w:t>
      </w:r>
      <w:r>
        <w:tab/>
      </w:r>
      <w:r>
        <w:fldChar w:fldCharType="begin" w:fldLock="1"/>
      </w:r>
      <w:r>
        <w:instrText xml:space="preserve"> PAGEREF _Toc508876950 \h </w:instrText>
      </w:r>
      <w:r>
        <w:fldChar w:fldCharType="separate"/>
      </w:r>
      <w:r>
        <w:t>62</w:t>
      </w:r>
      <w:r>
        <w:fldChar w:fldCharType="end"/>
      </w:r>
    </w:p>
    <w:p w:rsidR="00BB130A" w:rsidRDefault="00BB130A">
      <w:pPr>
        <w:pStyle w:val="TOC4"/>
        <w:rPr>
          <w:rFonts w:asciiTheme="minorHAnsi" w:hAnsiTheme="minorHAnsi" w:cstheme="minorBidi"/>
          <w:sz w:val="22"/>
          <w:szCs w:val="22"/>
          <w:lang w:eastAsia="en-GB"/>
        </w:rPr>
      </w:pPr>
      <w:r>
        <w:t>5.4.1.3</w:t>
      </w:r>
      <w:r>
        <w:rPr>
          <w:rFonts w:asciiTheme="minorHAnsi" w:hAnsiTheme="minorHAnsi" w:cstheme="minorBidi"/>
          <w:sz w:val="22"/>
          <w:szCs w:val="22"/>
          <w:lang w:eastAsia="en-GB"/>
        </w:rPr>
        <w:tab/>
      </w:r>
      <w:r>
        <w:t>5G AKA based primary authentication and key agreement procedure</w:t>
      </w:r>
      <w:r>
        <w:tab/>
      </w:r>
      <w:r>
        <w:fldChar w:fldCharType="begin" w:fldLock="1"/>
      </w:r>
      <w:r>
        <w:instrText xml:space="preserve"> PAGEREF _Toc508876951 \h </w:instrText>
      </w:r>
      <w:r>
        <w:fldChar w:fldCharType="separate"/>
      </w:r>
      <w:r>
        <w:t>62</w:t>
      </w:r>
      <w:r>
        <w:fldChar w:fldCharType="end"/>
      </w:r>
    </w:p>
    <w:p w:rsidR="00BB130A" w:rsidRDefault="00BB130A">
      <w:pPr>
        <w:pStyle w:val="TOC5"/>
        <w:rPr>
          <w:rFonts w:asciiTheme="minorHAnsi" w:hAnsiTheme="minorHAnsi" w:cstheme="minorBidi"/>
          <w:sz w:val="22"/>
          <w:szCs w:val="22"/>
          <w:lang w:eastAsia="en-GB"/>
        </w:rPr>
      </w:pPr>
      <w:r>
        <w:t>5.4.1.3.1</w:t>
      </w:r>
      <w:r>
        <w:rPr>
          <w:rFonts w:asciiTheme="minorHAnsi" w:hAnsiTheme="minorHAnsi" w:cstheme="minorBidi"/>
          <w:sz w:val="22"/>
          <w:szCs w:val="22"/>
          <w:lang w:eastAsia="en-GB"/>
        </w:rPr>
        <w:tab/>
      </w:r>
      <w:r>
        <w:t>General</w:t>
      </w:r>
      <w:r>
        <w:tab/>
      </w:r>
      <w:r>
        <w:fldChar w:fldCharType="begin" w:fldLock="1"/>
      </w:r>
      <w:r>
        <w:instrText xml:space="preserve"> PAGEREF _Toc508876952 \h </w:instrText>
      </w:r>
      <w:r>
        <w:fldChar w:fldCharType="separate"/>
      </w:r>
      <w:r>
        <w:t>62</w:t>
      </w:r>
      <w:r>
        <w:fldChar w:fldCharType="end"/>
      </w:r>
    </w:p>
    <w:p w:rsidR="00BB130A" w:rsidRDefault="00BB130A">
      <w:pPr>
        <w:pStyle w:val="TOC5"/>
        <w:rPr>
          <w:rFonts w:asciiTheme="minorHAnsi" w:hAnsiTheme="minorHAnsi" w:cstheme="minorBidi"/>
          <w:sz w:val="22"/>
          <w:szCs w:val="22"/>
          <w:lang w:eastAsia="en-GB"/>
        </w:rPr>
      </w:pPr>
      <w:r>
        <w:t>5.4.1.3.2</w:t>
      </w:r>
      <w:r>
        <w:rPr>
          <w:rFonts w:asciiTheme="minorHAnsi" w:hAnsiTheme="minorHAnsi" w:cstheme="minorBidi"/>
          <w:sz w:val="22"/>
          <w:szCs w:val="22"/>
          <w:lang w:eastAsia="en-GB"/>
        </w:rPr>
        <w:tab/>
      </w:r>
      <w:r>
        <w:t>Authentication initiation by the network</w:t>
      </w:r>
      <w:r>
        <w:tab/>
      </w:r>
      <w:r>
        <w:fldChar w:fldCharType="begin" w:fldLock="1"/>
      </w:r>
      <w:r>
        <w:instrText xml:space="preserve"> PAGEREF _Toc508876953 \h </w:instrText>
      </w:r>
      <w:r>
        <w:fldChar w:fldCharType="separate"/>
      </w:r>
      <w:r>
        <w:t>62</w:t>
      </w:r>
      <w:r>
        <w:fldChar w:fldCharType="end"/>
      </w:r>
    </w:p>
    <w:p w:rsidR="00BB130A" w:rsidRDefault="00BB130A">
      <w:pPr>
        <w:pStyle w:val="TOC5"/>
        <w:rPr>
          <w:rFonts w:asciiTheme="minorHAnsi" w:hAnsiTheme="minorHAnsi" w:cstheme="minorBidi"/>
          <w:sz w:val="22"/>
          <w:szCs w:val="22"/>
          <w:lang w:eastAsia="en-GB"/>
        </w:rPr>
      </w:pPr>
      <w:r>
        <w:t>5.4.1.3.3</w:t>
      </w:r>
      <w:r>
        <w:rPr>
          <w:rFonts w:asciiTheme="minorHAnsi" w:hAnsiTheme="minorHAnsi" w:cstheme="minorBidi"/>
          <w:sz w:val="22"/>
          <w:szCs w:val="22"/>
          <w:lang w:eastAsia="en-GB"/>
        </w:rPr>
        <w:tab/>
      </w:r>
      <w:r>
        <w:t>Authentication response by the UE</w:t>
      </w:r>
      <w:r>
        <w:tab/>
      </w:r>
      <w:r>
        <w:fldChar w:fldCharType="begin" w:fldLock="1"/>
      </w:r>
      <w:r>
        <w:instrText xml:space="preserve"> PAGEREF _Toc508876954 \h </w:instrText>
      </w:r>
      <w:r>
        <w:fldChar w:fldCharType="separate"/>
      </w:r>
      <w:r>
        <w:t>63</w:t>
      </w:r>
      <w:r>
        <w:fldChar w:fldCharType="end"/>
      </w:r>
    </w:p>
    <w:p w:rsidR="00BB130A" w:rsidRDefault="00BB130A">
      <w:pPr>
        <w:pStyle w:val="TOC5"/>
        <w:rPr>
          <w:rFonts w:asciiTheme="minorHAnsi" w:hAnsiTheme="minorHAnsi" w:cstheme="minorBidi"/>
          <w:sz w:val="22"/>
          <w:szCs w:val="22"/>
          <w:lang w:eastAsia="en-GB"/>
        </w:rPr>
      </w:pPr>
      <w:r>
        <w:t>5.4.1.3.4</w:t>
      </w:r>
      <w:r>
        <w:rPr>
          <w:rFonts w:asciiTheme="minorHAnsi" w:hAnsiTheme="minorHAnsi" w:cstheme="minorBidi"/>
          <w:sz w:val="22"/>
          <w:szCs w:val="22"/>
          <w:lang w:eastAsia="en-GB"/>
        </w:rPr>
        <w:tab/>
      </w:r>
      <w:r>
        <w:t>Authentication completion by the network</w:t>
      </w:r>
      <w:r>
        <w:tab/>
      </w:r>
      <w:r>
        <w:fldChar w:fldCharType="begin" w:fldLock="1"/>
      </w:r>
      <w:r>
        <w:instrText xml:space="preserve"> PAGEREF _Toc508876955 \h </w:instrText>
      </w:r>
      <w:r>
        <w:fldChar w:fldCharType="separate"/>
      </w:r>
      <w:r>
        <w:t>64</w:t>
      </w:r>
      <w:r>
        <w:fldChar w:fldCharType="end"/>
      </w:r>
    </w:p>
    <w:p w:rsidR="00BB130A" w:rsidRDefault="00BB130A">
      <w:pPr>
        <w:pStyle w:val="TOC5"/>
        <w:rPr>
          <w:rFonts w:asciiTheme="minorHAnsi" w:hAnsiTheme="minorHAnsi" w:cstheme="minorBidi"/>
          <w:sz w:val="22"/>
          <w:szCs w:val="22"/>
          <w:lang w:eastAsia="en-GB"/>
        </w:rPr>
      </w:pPr>
      <w:r>
        <w:t>5.4.1.3.5</w:t>
      </w:r>
      <w:r>
        <w:rPr>
          <w:rFonts w:asciiTheme="minorHAnsi" w:hAnsiTheme="minorHAnsi" w:cstheme="minorBidi"/>
          <w:sz w:val="22"/>
          <w:szCs w:val="22"/>
          <w:lang w:eastAsia="en-GB"/>
        </w:rPr>
        <w:tab/>
      </w:r>
      <w:r>
        <w:t>Authentication not accepted by the network</w:t>
      </w:r>
      <w:r>
        <w:tab/>
      </w:r>
      <w:r>
        <w:fldChar w:fldCharType="begin" w:fldLock="1"/>
      </w:r>
      <w:r>
        <w:instrText xml:space="preserve"> PAGEREF _Toc508876956 \h </w:instrText>
      </w:r>
      <w:r>
        <w:fldChar w:fldCharType="separate"/>
      </w:r>
      <w:r>
        <w:t>64</w:t>
      </w:r>
      <w:r>
        <w:fldChar w:fldCharType="end"/>
      </w:r>
    </w:p>
    <w:p w:rsidR="00BB130A" w:rsidRDefault="00BB130A">
      <w:pPr>
        <w:pStyle w:val="TOC5"/>
        <w:rPr>
          <w:rFonts w:asciiTheme="minorHAnsi" w:hAnsiTheme="minorHAnsi" w:cstheme="minorBidi"/>
          <w:sz w:val="22"/>
          <w:szCs w:val="22"/>
          <w:lang w:eastAsia="en-GB"/>
        </w:rPr>
      </w:pPr>
      <w:r>
        <w:t>5.4.1.3.6</w:t>
      </w:r>
      <w:r>
        <w:rPr>
          <w:rFonts w:asciiTheme="minorHAnsi" w:hAnsiTheme="minorHAnsi" w:cstheme="minorBidi"/>
          <w:sz w:val="22"/>
          <w:szCs w:val="22"/>
          <w:lang w:eastAsia="en-GB"/>
        </w:rPr>
        <w:tab/>
      </w:r>
      <w:r>
        <w:t>Authentication not accepted by the UE</w:t>
      </w:r>
      <w:r>
        <w:tab/>
      </w:r>
      <w:r>
        <w:fldChar w:fldCharType="begin" w:fldLock="1"/>
      </w:r>
      <w:r>
        <w:instrText xml:space="preserve"> PAGEREF _Toc508876957 \h </w:instrText>
      </w:r>
      <w:r>
        <w:fldChar w:fldCharType="separate"/>
      </w:r>
      <w:r>
        <w:t>64</w:t>
      </w:r>
      <w:r>
        <w:fldChar w:fldCharType="end"/>
      </w:r>
    </w:p>
    <w:p w:rsidR="00BB130A" w:rsidRDefault="00BB130A">
      <w:pPr>
        <w:pStyle w:val="TOC5"/>
        <w:rPr>
          <w:rFonts w:asciiTheme="minorHAnsi" w:hAnsiTheme="minorHAnsi" w:cstheme="minorBidi"/>
          <w:sz w:val="22"/>
          <w:szCs w:val="22"/>
          <w:lang w:eastAsia="en-GB"/>
        </w:rPr>
      </w:pPr>
      <w:r>
        <w:t>5.4.1.3.7</w:t>
      </w:r>
      <w:r>
        <w:rPr>
          <w:rFonts w:asciiTheme="minorHAnsi" w:hAnsiTheme="minorHAnsi" w:cstheme="minorBidi"/>
          <w:sz w:val="22"/>
          <w:szCs w:val="22"/>
          <w:lang w:eastAsia="en-GB"/>
        </w:rPr>
        <w:tab/>
      </w:r>
      <w:r>
        <w:t>Abnormal cases</w:t>
      </w:r>
      <w:r>
        <w:tab/>
      </w:r>
      <w:r>
        <w:fldChar w:fldCharType="begin" w:fldLock="1"/>
      </w:r>
      <w:r>
        <w:instrText xml:space="preserve"> PAGEREF _Toc508876958 \h </w:instrText>
      </w:r>
      <w:r>
        <w:fldChar w:fldCharType="separate"/>
      </w:r>
      <w:r>
        <w:t>64</w:t>
      </w:r>
      <w:r>
        <w:fldChar w:fldCharType="end"/>
      </w:r>
    </w:p>
    <w:p w:rsidR="00BB130A" w:rsidRDefault="00BB130A">
      <w:pPr>
        <w:pStyle w:val="TOC3"/>
        <w:rPr>
          <w:rFonts w:asciiTheme="minorHAnsi" w:hAnsiTheme="minorHAnsi" w:cstheme="minorBidi"/>
          <w:sz w:val="22"/>
          <w:szCs w:val="22"/>
          <w:lang w:eastAsia="en-GB"/>
        </w:rPr>
      </w:pPr>
      <w:r>
        <w:t>5.4.2</w:t>
      </w:r>
      <w:r>
        <w:rPr>
          <w:rFonts w:asciiTheme="minorHAnsi" w:hAnsiTheme="minorHAnsi" w:cstheme="minorBidi"/>
          <w:sz w:val="22"/>
          <w:szCs w:val="22"/>
          <w:lang w:eastAsia="en-GB"/>
        </w:rPr>
        <w:tab/>
      </w:r>
      <w:r>
        <w:t>Security mode control procedure</w:t>
      </w:r>
      <w:r>
        <w:tab/>
      </w:r>
      <w:r>
        <w:fldChar w:fldCharType="begin" w:fldLock="1"/>
      </w:r>
      <w:r>
        <w:instrText xml:space="preserve"> PAGEREF _Toc508876959 \h </w:instrText>
      </w:r>
      <w:r>
        <w:fldChar w:fldCharType="separate"/>
      </w:r>
      <w:r>
        <w:t>65</w:t>
      </w:r>
      <w:r>
        <w:fldChar w:fldCharType="end"/>
      </w:r>
    </w:p>
    <w:p w:rsidR="00BB130A" w:rsidRDefault="00BB130A">
      <w:pPr>
        <w:pStyle w:val="TOC4"/>
        <w:rPr>
          <w:rFonts w:asciiTheme="minorHAnsi" w:hAnsiTheme="minorHAnsi" w:cstheme="minorBidi"/>
          <w:sz w:val="22"/>
          <w:szCs w:val="22"/>
          <w:lang w:eastAsia="en-GB"/>
        </w:rPr>
      </w:pPr>
      <w:r>
        <w:t>5.4.2.1</w:t>
      </w:r>
      <w:r>
        <w:rPr>
          <w:rFonts w:asciiTheme="minorHAnsi" w:hAnsiTheme="minorHAnsi" w:cstheme="minorBidi"/>
          <w:sz w:val="22"/>
          <w:szCs w:val="22"/>
          <w:lang w:eastAsia="en-GB"/>
        </w:rPr>
        <w:tab/>
      </w:r>
      <w:r>
        <w:t>General</w:t>
      </w:r>
      <w:r>
        <w:tab/>
      </w:r>
      <w:r>
        <w:fldChar w:fldCharType="begin" w:fldLock="1"/>
      </w:r>
      <w:r>
        <w:instrText xml:space="preserve"> PAGEREF _Toc508876960 \h </w:instrText>
      </w:r>
      <w:r>
        <w:fldChar w:fldCharType="separate"/>
      </w:r>
      <w:r>
        <w:t>65</w:t>
      </w:r>
      <w:r>
        <w:fldChar w:fldCharType="end"/>
      </w:r>
    </w:p>
    <w:p w:rsidR="00BB130A" w:rsidRDefault="00BB130A">
      <w:pPr>
        <w:pStyle w:val="TOC4"/>
        <w:rPr>
          <w:rFonts w:asciiTheme="minorHAnsi" w:hAnsiTheme="minorHAnsi" w:cstheme="minorBidi"/>
          <w:sz w:val="22"/>
          <w:szCs w:val="22"/>
          <w:lang w:eastAsia="en-GB"/>
        </w:rPr>
      </w:pPr>
      <w:r>
        <w:t>5.4.2.2</w:t>
      </w:r>
      <w:r>
        <w:rPr>
          <w:rFonts w:asciiTheme="minorHAnsi" w:hAnsiTheme="minorHAnsi" w:cstheme="minorBidi"/>
          <w:sz w:val="22"/>
          <w:szCs w:val="22"/>
          <w:lang w:eastAsia="en-GB"/>
        </w:rPr>
        <w:tab/>
      </w:r>
      <w:r>
        <w:t>NAS security mode control initiation by the network</w:t>
      </w:r>
      <w:r>
        <w:tab/>
      </w:r>
      <w:r>
        <w:fldChar w:fldCharType="begin" w:fldLock="1"/>
      </w:r>
      <w:r>
        <w:instrText xml:space="preserve"> PAGEREF _Toc508876961 \h </w:instrText>
      </w:r>
      <w:r>
        <w:fldChar w:fldCharType="separate"/>
      </w:r>
      <w:r>
        <w:t>65</w:t>
      </w:r>
      <w:r>
        <w:fldChar w:fldCharType="end"/>
      </w:r>
    </w:p>
    <w:p w:rsidR="00BB130A" w:rsidRDefault="00BB130A">
      <w:pPr>
        <w:pStyle w:val="TOC4"/>
        <w:rPr>
          <w:rFonts w:asciiTheme="minorHAnsi" w:hAnsiTheme="minorHAnsi" w:cstheme="minorBidi"/>
          <w:sz w:val="22"/>
          <w:szCs w:val="22"/>
          <w:lang w:eastAsia="en-GB"/>
        </w:rPr>
      </w:pPr>
      <w:r>
        <w:t>5.4.2.3</w:t>
      </w:r>
      <w:r>
        <w:rPr>
          <w:rFonts w:asciiTheme="minorHAnsi" w:hAnsiTheme="minorHAnsi" w:cstheme="minorBidi"/>
          <w:sz w:val="22"/>
          <w:szCs w:val="22"/>
          <w:lang w:eastAsia="en-GB"/>
        </w:rPr>
        <w:tab/>
      </w:r>
      <w:r>
        <w:t>NAS security mode command accepted by the UE</w:t>
      </w:r>
      <w:r>
        <w:tab/>
      </w:r>
      <w:r>
        <w:fldChar w:fldCharType="begin" w:fldLock="1"/>
      </w:r>
      <w:r>
        <w:instrText xml:space="preserve"> PAGEREF _Toc508876962 \h </w:instrText>
      </w:r>
      <w:r>
        <w:fldChar w:fldCharType="separate"/>
      </w:r>
      <w:r>
        <w:t>66</w:t>
      </w:r>
      <w:r>
        <w:fldChar w:fldCharType="end"/>
      </w:r>
    </w:p>
    <w:p w:rsidR="00BB130A" w:rsidRDefault="00BB130A">
      <w:pPr>
        <w:pStyle w:val="TOC4"/>
        <w:rPr>
          <w:rFonts w:asciiTheme="minorHAnsi" w:hAnsiTheme="minorHAnsi" w:cstheme="minorBidi"/>
          <w:sz w:val="22"/>
          <w:szCs w:val="22"/>
          <w:lang w:eastAsia="en-GB"/>
        </w:rPr>
      </w:pPr>
      <w:r>
        <w:t>5.4.2.4</w:t>
      </w:r>
      <w:r>
        <w:rPr>
          <w:rFonts w:asciiTheme="minorHAnsi" w:hAnsiTheme="minorHAnsi" w:cstheme="minorBidi"/>
          <w:sz w:val="22"/>
          <w:szCs w:val="22"/>
          <w:lang w:eastAsia="en-GB"/>
        </w:rPr>
        <w:tab/>
      </w:r>
      <w:r>
        <w:t>NAS security mode control completion by the network</w:t>
      </w:r>
      <w:r>
        <w:tab/>
      </w:r>
      <w:r>
        <w:fldChar w:fldCharType="begin" w:fldLock="1"/>
      </w:r>
      <w:r>
        <w:instrText xml:space="preserve"> PAGEREF _Toc508876963 \h </w:instrText>
      </w:r>
      <w:r>
        <w:fldChar w:fldCharType="separate"/>
      </w:r>
      <w:r>
        <w:t>68</w:t>
      </w:r>
      <w:r>
        <w:fldChar w:fldCharType="end"/>
      </w:r>
    </w:p>
    <w:p w:rsidR="00BB130A" w:rsidRDefault="00BB130A">
      <w:pPr>
        <w:pStyle w:val="TOC4"/>
        <w:rPr>
          <w:rFonts w:asciiTheme="minorHAnsi" w:hAnsiTheme="minorHAnsi" w:cstheme="minorBidi"/>
          <w:sz w:val="22"/>
          <w:szCs w:val="22"/>
          <w:lang w:eastAsia="en-GB"/>
        </w:rPr>
      </w:pPr>
      <w:r>
        <w:t>5.4.2.5</w:t>
      </w:r>
      <w:r>
        <w:rPr>
          <w:rFonts w:asciiTheme="minorHAnsi" w:hAnsiTheme="minorHAnsi" w:cstheme="minorBidi"/>
          <w:sz w:val="22"/>
          <w:szCs w:val="22"/>
          <w:lang w:eastAsia="en-GB"/>
        </w:rPr>
        <w:tab/>
      </w:r>
      <w:r>
        <w:t>NAS security mode command not accepted by the UE</w:t>
      </w:r>
      <w:r>
        <w:tab/>
      </w:r>
      <w:r>
        <w:fldChar w:fldCharType="begin" w:fldLock="1"/>
      </w:r>
      <w:r>
        <w:instrText xml:space="preserve"> PAGEREF _Toc508876964 \h </w:instrText>
      </w:r>
      <w:r>
        <w:fldChar w:fldCharType="separate"/>
      </w:r>
      <w:r>
        <w:t>68</w:t>
      </w:r>
      <w:r>
        <w:fldChar w:fldCharType="end"/>
      </w:r>
    </w:p>
    <w:p w:rsidR="00BB130A" w:rsidRDefault="00BB130A">
      <w:pPr>
        <w:pStyle w:val="TOC4"/>
        <w:rPr>
          <w:rFonts w:asciiTheme="minorHAnsi" w:hAnsiTheme="minorHAnsi" w:cstheme="minorBidi"/>
          <w:sz w:val="22"/>
          <w:szCs w:val="22"/>
          <w:lang w:eastAsia="en-GB"/>
        </w:rPr>
      </w:pPr>
      <w:r>
        <w:t>5.4.2.6</w:t>
      </w:r>
      <w:r>
        <w:rPr>
          <w:rFonts w:asciiTheme="minorHAnsi" w:hAnsiTheme="minorHAnsi" w:cstheme="minorBidi"/>
          <w:sz w:val="22"/>
          <w:szCs w:val="22"/>
          <w:lang w:eastAsia="en-GB"/>
        </w:rPr>
        <w:tab/>
      </w:r>
      <w:r>
        <w:t>Abnormal cases in the UE</w:t>
      </w:r>
      <w:r>
        <w:tab/>
      </w:r>
      <w:r>
        <w:fldChar w:fldCharType="begin" w:fldLock="1"/>
      </w:r>
      <w:r>
        <w:instrText xml:space="preserve"> PAGEREF _Toc508876965 \h </w:instrText>
      </w:r>
      <w:r>
        <w:fldChar w:fldCharType="separate"/>
      </w:r>
      <w:r>
        <w:t>68</w:t>
      </w:r>
      <w:r>
        <w:fldChar w:fldCharType="end"/>
      </w:r>
    </w:p>
    <w:p w:rsidR="00BB130A" w:rsidRDefault="00BB130A">
      <w:pPr>
        <w:pStyle w:val="TOC4"/>
        <w:rPr>
          <w:rFonts w:asciiTheme="minorHAnsi" w:hAnsiTheme="minorHAnsi" w:cstheme="minorBidi"/>
          <w:sz w:val="22"/>
          <w:szCs w:val="22"/>
          <w:lang w:eastAsia="en-GB"/>
        </w:rPr>
      </w:pPr>
      <w:r>
        <w:t>5.4.2.7</w:t>
      </w:r>
      <w:r>
        <w:rPr>
          <w:rFonts w:asciiTheme="minorHAnsi" w:hAnsiTheme="minorHAnsi" w:cstheme="minorBidi"/>
          <w:sz w:val="22"/>
          <w:szCs w:val="22"/>
          <w:lang w:eastAsia="en-GB"/>
        </w:rPr>
        <w:tab/>
      </w:r>
      <w:r>
        <w:t>Abnormal cases on the network side</w:t>
      </w:r>
      <w:r>
        <w:tab/>
      </w:r>
      <w:r>
        <w:fldChar w:fldCharType="begin" w:fldLock="1"/>
      </w:r>
      <w:r>
        <w:instrText xml:space="preserve"> PAGEREF _Toc508876966 \h </w:instrText>
      </w:r>
      <w:r>
        <w:fldChar w:fldCharType="separate"/>
      </w:r>
      <w:r>
        <w:t>68</w:t>
      </w:r>
      <w:r>
        <w:fldChar w:fldCharType="end"/>
      </w:r>
    </w:p>
    <w:p w:rsidR="00BB130A" w:rsidRDefault="00BB130A">
      <w:pPr>
        <w:pStyle w:val="TOC3"/>
        <w:rPr>
          <w:rFonts w:asciiTheme="minorHAnsi" w:hAnsiTheme="minorHAnsi" w:cstheme="minorBidi"/>
          <w:sz w:val="22"/>
          <w:szCs w:val="22"/>
          <w:lang w:eastAsia="en-GB"/>
        </w:rPr>
      </w:pPr>
      <w:r>
        <w:t>5.4.3</w:t>
      </w:r>
      <w:r>
        <w:rPr>
          <w:rFonts w:asciiTheme="minorHAnsi" w:hAnsiTheme="minorHAnsi" w:cstheme="minorBidi"/>
          <w:sz w:val="22"/>
          <w:szCs w:val="22"/>
          <w:lang w:eastAsia="en-GB"/>
        </w:rPr>
        <w:tab/>
      </w:r>
      <w:r>
        <w:t>Identification procedure</w:t>
      </w:r>
      <w:r>
        <w:tab/>
      </w:r>
      <w:r>
        <w:fldChar w:fldCharType="begin" w:fldLock="1"/>
      </w:r>
      <w:r>
        <w:instrText xml:space="preserve"> PAGEREF _Toc508876967 \h </w:instrText>
      </w:r>
      <w:r>
        <w:fldChar w:fldCharType="separate"/>
      </w:r>
      <w:r>
        <w:t>69</w:t>
      </w:r>
      <w:r>
        <w:fldChar w:fldCharType="end"/>
      </w:r>
    </w:p>
    <w:p w:rsidR="00BB130A" w:rsidRDefault="00BB130A">
      <w:pPr>
        <w:pStyle w:val="TOC4"/>
        <w:rPr>
          <w:rFonts w:asciiTheme="minorHAnsi" w:hAnsiTheme="minorHAnsi" w:cstheme="minorBidi"/>
          <w:sz w:val="22"/>
          <w:szCs w:val="22"/>
          <w:lang w:eastAsia="en-GB"/>
        </w:rPr>
      </w:pPr>
      <w:r>
        <w:t>5.4.3.1</w:t>
      </w:r>
      <w:r>
        <w:rPr>
          <w:rFonts w:asciiTheme="minorHAnsi" w:hAnsiTheme="minorHAnsi" w:cstheme="minorBidi"/>
          <w:sz w:val="22"/>
          <w:szCs w:val="22"/>
          <w:lang w:eastAsia="en-GB"/>
        </w:rPr>
        <w:tab/>
      </w:r>
      <w:r>
        <w:t>General</w:t>
      </w:r>
      <w:r>
        <w:tab/>
      </w:r>
      <w:r>
        <w:fldChar w:fldCharType="begin" w:fldLock="1"/>
      </w:r>
      <w:r>
        <w:instrText xml:space="preserve"> PAGEREF _Toc508876968 \h </w:instrText>
      </w:r>
      <w:r>
        <w:fldChar w:fldCharType="separate"/>
      </w:r>
      <w:r>
        <w:t>69</w:t>
      </w:r>
      <w:r>
        <w:fldChar w:fldCharType="end"/>
      </w:r>
    </w:p>
    <w:p w:rsidR="00BB130A" w:rsidRDefault="00BB130A">
      <w:pPr>
        <w:pStyle w:val="TOC4"/>
        <w:rPr>
          <w:rFonts w:asciiTheme="minorHAnsi" w:hAnsiTheme="minorHAnsi" w:cstheme="minorBidi"/>
          <w:sz w:val="22"/>
          <w:szCs w:val="22"/>
          <w:lang w:eastAsia="en-GB"/>
        </w:rPr>
      </w:pPr>
      <w:r>
        <w:t>5.4.3.2</w:t>
      </w:r>
      <w:r>
        <w:rPr>
          <w:rFonts w:asciiTheme="minorHAnsi" w:hAnsiTheme="minorHAnsi" w:cstheme="minorBidi"/>
          <w:sz w:val="22"/>
          <w:szCs w:val="22"/>
          <w:lang w:eastAsia="en-GB"/>
        </w:rPr>
        <w:tab/>
      </w:r>
      <w:r>
        <w:t>Identification initiation by the network</w:t>
      </w:r>
      <w:r>
        <w:tab/>
      </w:r>
      <w:r>
        <w:fldChar w:fldCharType="begin" w:fldLock="1"/>
      </w:r>
      <w:r>
        <w:instrText xml:space="preserve"> PAGEREF _Toc508876969 \h </w:instrText>
      </w:r>
      <w:r>
        <w:fldChar w:fldCharType="separate"/>
      </w:r>
      <w:r>
        <w:t>69</w:t>
      </w:r>
      <w:r>
        <w:fldChar w:fldCharType="end"/>
      </w:r>
    </w:p>
    <w:p w:rsidR="00BB130A" w:rsidRDefault="00BB130A">
      <w:pPr>
        <w:pStyle w:val="TOC4"/>
        <w:rPr>
          <w:rFonts w:asciiTheme="minorHAnsi" w:hAnsiTheme="minorHAnsi" w:cstheme="minorBidi"/>
          <w:sz w:val="22"/>
          <w:szCs w:val="22"/>
          <w:lang w:eastAsia="en-GB"/>
        </w:rPr>
      </w:pPr>
      <w:r>
        <w:t>5.4.3.3</w:t>
      </w:r>
      <w:r>
        <w:rPr>
          <w:rFonts w:asciiTheme="minorHAnsi" w:hAnsiTheme="minorHAnsi" w:cstheme="minorBidi"/>
          <w:sz w:val="22"/>
          <w:szCs w:val="22"/>
          <w:lang w:eastAsia="en-GB"/>
        </w:rPr>
        <w:tab/>
      </w:r>
      <w:r>
        <w:t>Identification response by the UE</w:t>
      </w:r>
      <w:r>
        <w:tab/>
      </w:r>
      <w:r>
        <w:fldChar w:fldCharType="begin" w:fldLock="1"/>
      </w:r>
      <w:r>
        <w:instrText xml:space="preserve"> PAGEREF _Toc508876970 \h </w:instrText>
      </w:r>
      <w:r>
        <w:fldChar w:fldCharType="separate"/>
      </w:r>
      <w:r>
        <w:t>70</w:t>
      </w:r>
      <w:r>
        <w:fldChar w:fldCharType="end"/>
      </w:r>
    </w:p>
    <w:p w:rsidR="00BB130A" w:rsidRDefault="00BB130A">
      <w:pPr>
        <w:pStyle w:val="TOC4"/>
        <w:rPr>
          <w:rFonts w:asciiTheme="minorHAnsi" w:hAnsiTheme="minorHAnsi" w:cstheme="minorBidi"/>
          <w:sz w:val="22"/>
          <w:szCs w:val="22"/>
          <w:lang w:eastAsia="en-GB"/>
        </w:rPr>
      </w:pPr>
      <w:r>
        <w:t>5.4.3.4</w:t>
      </w:r>
      <w:r>
        <w:rPr>
          <w:rFonts w:asciiTheme="minorHAnsi" w:hAnsiTheme="minorHAnsi" w:cstheme="minorBidi"/>
          <w:sz w:val="22"/>
          <w:szCs w:val="22"/>
          <w:lang w:eastAsia="en-GB"/>
        </w:rPr>
        <w:tab/>
      </w:r>
      <w:r>
        <w:t>Identification completion by the network</w:t>
      </w:r>
      <w:r>
        <w:tab/>
      </w:r>
      <w:r>
        <w:fldChar w:fldCharType="begin" w:fldLock="1"/>
      </w:r>
      <w:r>
        <w:instrText xml:space="preserve"> PAGEREF _Toc508876971 \h </w:instrText>
      </w:r>
      <w:r>
        <w:fldChar w:fldCharType="separate"/>
      </w:r>
      <w:r>
        <w:t>70</w:t>
      </w:r>
      <w:r>
        <w:fldChar w:fldCharType="end"/>
      </w:r>
    </w:p>
    <w:p w:rsidR="00BB130A" w:rsidRDefault="00BB130A">
      <w:pPr>
        <w:pStyle w:val="TOC4"/>
        <w:rPr>
          <w:rFonts w:asciiTheme="minorHAnsi" w:hAnsiTheme="minorHAnsi" w:cstheme="minorBidi"/>
          <w:sz w:val="22"/>
          <w:szCs w:val="22"/>
          <w:lang w:eastAsia="en-GB"/>
        </w:rPr>
      </w:pPr>
      <w:r w:rsidRPr="00BB130A">
        <w:t>5.4.3.5</w:t>
      </w:r>
      <w:r w:rsidRPr="00BB130A">
        <w:rPr>
          <w:rFonts w:asciiTheme="minorHAnsi" w:hAnsiTheme="minorHAnsi" w:cstheme="minorBidi"/>
          <w:sz w:val="22"/>
          <w:szCs w:val="22"/>
          <w:lang w:eastAsia="en-GB"/>
        </w:rPr>
        <w:tab/>
      </w:r>
      <w:r w:rsidRPr="00A75988">
        <w:rPr>
          <w:lang w:val="en-US"/>
        </w:rPr>
        <w:t>Abnormal cases in the UE</w:t>
      </w:r>
      <w:r>
        <w:tab/>
      </w:r>
      <w:r>
        <w:fldChar w:fldCharType="begin" w:fldLock="1"/>
      </w:r>
      <w:r>
        <w:instrText xml:space="preserve"> PAGEREF _Toc508876972 \h </w:instrText>
      </w:r>
      <w:r>
        <w:fldChar w:fldCharType="separate"/>
      </w:r>
      <w:r>
        <w:t>70</w:t>
      </w:r>
      <w:r>
        <w:fldChar w:fldCharType="end"/>
      </w:r>
    </w:p>
    <w:p w:rsidR="00BB130A" w:rsidRDefault="00BB130A">
      <w:pPr>
        <w:pStyle w:val="TOC4"/>
        <w:rPr>
          <w:rFonts w:asciiTheme="minorHAnsi" w:hAnsiTheme="minorHAnsi" w:cstheme="minorBidi"/>
          <w:sz w:val="22"/>
          <w:szCs w:val="22"/>
          <w:lang w:eastAsia="en-GB"/>
        </w:rPr>
      </w:pPr>
      <w:r w:rsidRPr="00BB130A">
        <w:t>5.4.3.6</w:t>
      </w:r>
      <w:r w:rsidRPr="00BB130A">
        <w:rPr>
          <w:rFonts w:asciiTheme="minorHAnsi" w:hAnsiTheme="minorHAnsi" w:cstheme="minorBidi"/>
          <w:sz w:val="22"/>
          <w:szCs w:val="22"/>
          <w:lang w:eastAsia="en-GB"/>
        </w:rPr>
        <w:tab/>
      </w:r>
      <w:r w:rsidRPr="00A75988">
        <w:rPr>
          <w:lang w:val="en-US"/>
        </w:rPr>
        <w:t>Abnormal cases on the network side</w:t>
      </w:r>
      <w:r>
        <w:tab/>
      </w:r>
      <w:r>
        <w:fldChar w:fldCharType="begin" w:fldLock="1"/>
      </w:r>
      <w:r>
        <w:instrText xml:space="preserve"> PAGEREF _Toc508876973 \h </w:instrText>
      </w:r>
      <w:r>
        <w:fldChar w:fldCharType="separate"/>
      </w:r>
      <w:r>
        <w:t>70</w:t>
      </w:r>
      <w:r>
        <w:fldChar w:fldCharType="end"/>
      </w:r>
    </w:p>
    <w:p w:rsidR="00BB130A" w:rsidRDefault="00BB130A">
      <w:pPr>
        <w:pStyle w:val="TOC3"/>
        <w:rPr>
          <w:rFonts w:asciiTheme="minorHAnsi" w:hAnsiTheme="minorHAnsi" w:cstheme="minorBidi"/>
          <w:sz w:val="22"/>
          <w:szCs w:val="22"/>
          <w:lang w:eastAsia="en-GB"/>
        </w:rPr>
      </w:pPr>
      <w:r>
        <w:t>5.4.4</w:t>
      </w:r>
      <w:r>
        <w:rPr>
          <w:rFonts w:asciiTheme="minorHAnsi" w:hAnsiTheme="minorHAnsi" w:cstheme="minorBidi"/>
          <w:sz w:val="22"/>
          <w:szCs w:val="22"/>
          <w:lang w:eastAsia="en-GB"/>
        </w:rPr>
        <w:tab/>
      </w:r>
      <w:r>
        <w:t>Generic UE configuration update procedure</w:t>
      </w:r>
      <w:r>
        <w:tab/>
      </w:r>
      <w:r>
        <w:fldChar w:fldCharType="begin" w:fldLock="1"/>
      </w:r>
      <w:r>
        <w:instrText xml:space="preserve"> PAGEREF _Toc508876974 \h </w:instrText>
      </w:r>
      <w:r>
        <w:fldChar w:fldCharType="separate"/>
      </w:r>
      <w:r>
        <w:t>70</w:t>
      </w:r>
      <w:r>
        <w:fldChar w:fldCharType="end"/>
      </w:r>
    </w:p>
    <w:p w:rsidR="00BB130A" w:rsidRDefault="00BB130A">
      <w:pPr>
        <w:pStyle w:val="TOC4"/>
        <w:rPr>
          <w:rFonts w:asciiTheme="minorHAnsi" w:hAnsiTheme="minorHAnsi" w:cstheme="minorBidi"/>
          <w:sz w:val="22"/>
          <w:szCs w:val="22"/>
          <w:lang w:eastAsia="en-GB"/>
        </w:rPr>
      </w:pPr>
      <w:r>
        <w:lastRenderedPageBreak/>
        <w:t>5.4.4.1</w:t>
      </w:r>
      <w:r>
        <w:rPr>
          <w:rFonts w:asciiTheme="minorHAnsi" w:hAnsiTheme="minorHAnsi" w:cstheme="minorBidi"/>
          <w:sz w:val="22"/>
          <w:szCs w:val="22"/>
          <w:lang w:eastAsia="en-GB"/>
        </w:rPr>
        <w:tab/>
      </w:r>
      <w:r>
        <w:t>General</w:t>
      </w:r>
      <w:r>
        <w:tab/>
      </w:r>
      <w:r>
        <w:fldChar w:fldCharType="begin" w:fldLock="1"/>
      </w:r>
      <w:r>
        <w:instrText xml:space="preserve"> PAGEREF _Toc508876975 \h </w:instrText>
      </w:r>
      <w:r>
        <w:fldChar w:fldCharType="separate"/>
      </w:r>
      <w:r>
        <w:t>70</w:t>
      </w:r>
      <w:r>
        <w:fldChar w:fldCharType="end"/>
      </w:r>
    </w:p>
    <w:p w:rsidR="00BB130A" w:rsidRDefault="00BB130A">
      <w:pPr>
        <w:pStyle w:val="TOC4"/>
        <w:rPr>
          <w:rFonts w:asciiTheme="minorHAnsi" w:hAnsiTheme="minorHAnsi" w:cstheme="minorBidi"/>
          <w:sz w:val="22"/>
          <w:szCs w:val="22"/>
          <w:lang w:eastAsia="en-GB"/>
        </w:rPr>
      </w:pPr>
      <w:r>
        <w:t>5.4.4.2</w:t>
      </w:r>
      <w:r>
        <w:rPr>
          <w:rFonts w:asciiTheme="minorHAnsi" w:hAnsiTheme="minorHAnsi" w:cstheme="minorBidi"/>
          <w:sz w:val="22"/>
          <w:szCs w:val="22"/>
          <w:lang w:eastAsia="en-GB"/>
        </w:rPr>
        <w:tab/>
      </w:r>
      <w:r>
        <w:t>Generic UE configuration update procedure initiated by the network</w:t>
      </w:r>
      <w:r>
        <w:tab/>
      </w:r>
      <w:r>
        <w:fldChar w:fldCharType="begin" w:fldLock="1"/>
      </w:r>
      <w:r>
        <w:instrText xml:space="preserve"> PAGEREF _Toc508876976 \h </w:instrText>
      </w:r>
      <w:r>
        <w:fldChar w:fldCharType="separate"/>
      </w:r>
      <w:r>
        <w:t>71</w:t>
      </w:r>
      <w:r>
        <w:fldChar w:fldCharType="end"/>
      </w:r>
    </w:p>
    <w:p w:rsidR="00BB130A" w:rsidRDefault="00BB130A">
      <w:pPr>
        <w:pStyle w:val="TOC4"/>
        <w:rPr>
          <w:rFonts w:asciiTheme="minorHAnsi" w:hAnsiTheme="minorHAnsi" w:cstheme="minorBidi"/>
          <w:sz w:val="22"/>
          <w:szCs w:val="22"/>
          <w:lang w:eastAsia="en-GB"/>
        </w:rPr>
      </w:pPr>
      <w:r>
        <w:t>5.4.4.3</w:t>
      </w:r>
      <w:r>
        <w:rPr>
          <w:rFonts w:asciiTheme="minorHAnsi" w:hAnsiTheme="minorHAnsi" w:cstheme="minorBidi"/>
          <w:sz w:val="22"/>
          <w:szCs w:val="22"/>
          <w:lang w:eastAsia="en-GB"/>
        </w:rPr>
        <w:tab/>
      </w:r>
      <w:r>
        <w:t>Generic UE configuration update accepted by the UE</w:t>
      </w:r>
      <w:r>
        <w:tab/>
      </w:r>
      <w:r>
        <w:fldChar w:fldCharType="begin" w:fldLock="1"/>
      </w:r>
      <w:r>
        <w:instrText xml:space="preserve"> PAGEREF _Toc508876977 \h </w:instrText>
      </w:r>
      <w:r>
        <w:fldChar w:fldCharType="separate"/>
      </w:r>
      <w:r>
        <w:t>72</w:t>
      </w:r>
      <w:r>
        <w:fldChar w:fldCharType="end"/>
      </w:r>
    </w:p>
    <w:p w:rsidR="00BB130A" w:rsidRDefault="00BB130A">
      <w:pPr>
        <w:pStyle w:val="TOC4"/>
        <w:rPr>
          <w:rFonts w:asciiTheme="minorHAnsi" w:hAnsiTheme="minorHAnsi" w:cstheme="minorBidi"/>
          <w:sz w:val="22"/>
          <w:szCs w:val="22"/>
          <w:lang w:eastAsia="en-GB"/>
        </w:rPr>
      </w:pPr>
      <w:r>
        <w:t>5.4.4.4</w:t>
      </w:r>
      <w:r>
        <w:rPr>
          <w:rFonts w:asciiTheme="minorHAnsi" w:hAnsiTheme="minorHAnsi" w:cstheme="minorBidi"/>
          <w:sz w:val="22"/>
          <w:szCs w:val="22"/>
          <w:lang w:eastAsia="en-GB"/>
        </w:rPr>
        <w:tab/>
      </w:r>
      <w:r>
        <w:t>Generic UE configuration update completion by the network</w:t>
      </w:r>
      <w:r>
        <w:tab/>
      </w:r>
      <w:r>
        <w:fldChar w:fldCharType="begin" w:fldLock="1"/>
      </w:r>
      <w:r>
        <w:instrText xml:space="preserve"> PAGEREF _Toc508876978 \h </w:instrText>
      </w:r>
      <w:r>
        <w:fldChar w:fldCharType="separate"/>
      </w:r>
      <w:r>
        <w:t>73</w:t>
      </w:r>
      <w:r>
        <w:fldChar w:fldCharType="end"/>
      </w:r>
    </w:p>
    <w:p w:rsidR="00BB130A" w:rsidRDefault="00BB130A">
      <w:pPr>
        <w:pStyle w:val="TOC4"/>
        <w:rPr>
          <w:rFonts w:asciiTheme="minorHAnsi" w:hAnsiTheme="minorHAnsi" w:cstheme="minorBidi"/>
          <w:sz w:val="22"/>
          <w:szCs w:val="22"/>
          <w:lang w:eastAsia="en-GB"/>
        </w:rPr>
      </w:pPr>
      <w:r w:rsidRPr="00BB130A">
        <w:t>5.4.4.5</w:t>
      </w:r>
      <w:r w:rsidRPr="00BB130A">
        <w:rPr>
          <w:rFonts w:asciiTheme="minorHAnsi" w:hAnsiTheme="minorHAnsi" w:cstheme="minorBidi"/>
          <w:sz w:val="22"/>
          <w:szCs w:val="22"/>
          <w:lang w:eastAsia="en-GB"/>
        </w:rPr>
        <w:tab/>
      </w:r>
      <w:r w:rsidRPr="00A75988">
        <w:rPr>
          <w:lang w:val="en-US"/>
        </w:rPr>
        <w:t>Abnormal cases in the UE</w:t>
      </w:r>
      <w:r>
        <w:tab/>
      </w:r>
      <w:r>
        <w:fldChar w:fldCharType="begin" w:fldLock="1"/>
      </w:r>
      <w:r>
        <w:instrText xml:space="preserve"> PAGEREF _Toc508876979 \h </w:instrText>
      </w:r>
      <w:r>
        <w:fldChar w:fldCharType="separate"/>
      </w:r>
      <w:r>
        <w:t>73</w:t>
      </w:r>
      <w:r>
        <w:fldChar w:fldCharType="end"/>
      </w:r>
    </w:p>
    <w:p w:rsidR="00BB130A" w:rsidRDefault="00BB130A">
      <w:pPr>
        <w:pStyle w:val="TOC4"/>
        <w:rPr>
          <w:rFonts w:asciiTheme="minorHAnsi" w:hAnsiTheme="minorHAnsi" w:cstheme="minorBidi"/>
          <w:sz w:val="22"/>
          <w:szCs w:val="22"/>
          <w:lang w:eastAsia="en-GB"/>
        </w:rPr>
      </w:pPr>
      <w:r w:rsidRPr="00BB130A">
        <w:t>5.4.4.6</w:t>
      </w:r>
      <w:r w:rsidRPr="00BB130A">
        <w:rPr>
          <w:rFonts w:asciiTheme="minorHAnsi" w:hAnsiTheme="minorHAnsi" w:cstheme="minorBidi"/>
          <w:sz w:val="22"/>
          <w:szCs w:val="22"/>
          <w:lang w:eastAsia="en-GB"/>
        </w:rPr>
        <w:tab/>
      </w:r>
      <w:r w:rsidRPr="00A75988">
        <w:rPr>
          <w:lang w:val="en-US"/>
        </w:rPr>
        <w:t>Abnormal cases on the network side</w:t>
      </w:r>
      <w:r>
        <w:tab/>
      </w:r>
      <w:r>
        <w:fldChar w:fldCharType="begin" w:fldLock="1"/>
      </w:r>
      <w:r>
        <w:instrText xml:space="preserve"> PAGEREF _Toc508876980 \h </w:instrText>
      </w:r>
      <w:r>
        <w:fldChar w:fldCharType="separate"/>
      </w:r>
      <w:r>
        <w:t>73</w:t>
      </w:r>
      <w:r>
        <w:fldChar w:fldCharType="end"/>
      </w:r>
    </w:p>
    <w:p w:rsidR="00BB130A" w:rsidRDefault="00BB130A">
      <w:pPr>
        <w:pStyle w:val="TOC3"/>
        <w:rPr>
          <w:rFonts w:asciiTheme="minorHAnsi" w:hAnsiTheme="minorHAnsi" w:cstheme="minorBidi"/>
          <w:sz w:val="22"/>
          <w:szCs w:val="22"/>
          <w:lang w:eastAsia="en-GB"/>
        </w:rPr>
      </w:pPr>
      <w:r>
        <w:t>5.4.5</w:t>
      </w:r>
      <w:r>
        <w:rPr>
          <w:rFonts w:asciiTheme="minorHAnsi" w:hAnsiTheme="minorHAnsi" w:cstheme="minorBidi"/>
          <w:sz w:val="22"/>
          <w:szCs w:val="22"/>
          <w:lang w:eastAsia="en-GB"/>
        </w:rPr>
        <w:tab/>
      </w:r>
      <w:r>
        <w:t>NAS transport procedure(s)</w:t>
      </w:r>
      <w:r>
        <w:tab/>
      </w:r>
      <w:r>
        <w:fldChar w:fldCharType="begin" w:fldLock="1"/>
      </w:r>
      <w:r>
        <w:instrText xml:space="preserve"> PAGEREF _Toc508876981 \h </w:instrText>
      </w:r>
      <w:r>
        <w:fldChar w:fldCharType="separate"/>
      </w:r>
      <w:r>
        <w:t>74</w:t>
      </w:r>
      <w:r>
        <w:fldChar w:fldCharType="end"/>
      </w:r>
    </w:p>
    <w:p w:rsidR="00BB130A" w:rsidRDefault="00BB130A">
      <w:pPr>
        <w:pStyle w:val="TOC4"/>
        <w:rPr>
          <w:rFonts w:asciiTheme="minorHAnsi" w:hAnsiTheme="minorHAnsi" w:cstheme="minorBidi"/>
          <w:sz w:val="22"/>
          <w:szCs w:val="22"/>
          <w:lang w:eastAsia="en-GB"/>
        </w:rPr>
      </w:pPr>
      <w:r>
        <w:t>5.4.5.1</w:t>
      </w:r>
      <w:r>
        <w:rPr>
          <w:rFonts w:asciiTheme="minorHAnsi" w:hAnsiTheme="minorHAnsi" w:cstheme="minorBidi"/>
          <w:sz w:val="22"/>
          <w:szCs w:val="22"/>
          <w:lang w:eastAsia="en-GB"/>
        </w:rPr>
        <w:tab/>
      </w:r>
      <w:r>
        <w:t>General</w:t>
      </w:r>
      <w:r>
        <w:tab/>
      </w:r>
      <w:r>
        <w:fldChar w:fldCharType="begin" w:fldLock="1"/>
      </w:r>
      <w:r>
        <w:instrText xml:space="preserve"> PAGEREF _Toc508876982 \h </w:instrText>
      </w:r>
      <w:r>
        <w:fldChar w:fldCharType="separate"/>
      </w:r>
      <w:r>
        <w:t>74</w:t>
      </w:r>
      <w:r>
        <w:fldChar w:fldCharType="end"/>
      </w:r>
    </w:p>
    <w:p w:rsidR="00BB130A" w:rsidRDefault="00BB130A">
      <w:pPr>
        <w:pStyle w:val="TOC4"/>
        <w:rPr>
          <w:rFonts w:asciiTheme="minorHAnsi" w:hAnsiTheme="minorHAnsi" w:cstheme="minorBidi"/>
          <w:sz w:val="22"/>
          <w:szCs w:val="22"/>
          <w:lang w:eastAsia="en-GB"/>
        </w:rPr>
      </w:pPr>
      <w:r>
        <w:t>5.4.5.2</w:t>
      </w:r>
      <w:r>
        <w:rPr>
          <w:rFonts w:asciiTheme="minorHAnsi" w:hAnsiTheme="minorHAnsi" w:cstheme="minorBidi"/>
          <w:sz w:val="22"/>
          <w:szCs w:val="22"/>
          <w:lang w:eastAsia="en-GB"/>
        </w:rPr>
        <w:tab/>
      </w:r>
      <w:r>
        <w:t>UE-initiated NAS transport procedure</w:t>
      </w:r>
      <w:r>
        <w:tab/>
      </w:r>
      <w:r>
        <w:fldChar w:fldCharType="begin" w:fldLock="1"/>
      </w:r>
      <w:r>
        <w:instrText xml:space="preserve"> PAGEREF _Toc508876983 \h </w:instrText>
      </w:r>
      <w:r>
        <w:fldChar w:fldCharType="separate"/>
      </w:r>
      <w:r>
        <w:t>74</w:t>
      </w:r>
      <w:r>
        <w:fldChar w:fldCharType="end"/>
      </w:r>
    </w:p>
    <w:p w:rsidR="00BB130A" w:rsidRDefault="00BB130A">
      <w:pPr>
        <w:pStyle w:val="TOC5"/>
        <w:rPr>
          <w:rFonts w:asciiTheme="minorHAnsi" w:hAnsiTheme="minorHAnsi" w:cstheme="minorBidi"/>
          <w:sz w:val="22"/>
          <w:szCs w:val="22"/>
          <w:lang w:eastAsia="en-GB"/>
        </w:rPr>
      </w:pPr>
      <w:r>
        <w:t>5.4.5.2.1</w:t>
      </w:r>
      <w:r>
        <w:rPr>
          <w:rFonts w:asciiTheme="minorHAnsi" w:hAnsiTheme="minorHAnsi" w:cstheme="minorBidi"/>
          <w:sz w:val="22"/>
          <w:szCs w:val="22"/>
          <w:lang w:eastAsia="en-GB"/>
        </w:rPr>
        <w:tab/>
      </w:r>
      <w:r>
        <w:t>General</w:t>
      </w:r>
      <w:r>
        <w:tab/>
      </w:r>
      <w:r>
        <w:fldChar w:fldCharType="begin" w:fldLock="1"/>
      </w:r>
      <w:r>
        <w:instrText xml:space="preserve"> PAGEREF _Toc508876984 \h </w:instrText>
      </w:r>
      <w:r>
        <w:fldChar w:fldCharType="separate"/>
      </w:r>
      <w:r>
        <w:t>74</w:t>
      </w:r>
      <w:r>
        <w:fldChar w:fldCharType="end"/>
      </w:r>
    </w:p>
    <w:p w:rsidR="00BB130A" w:rsidRDefault="00BB130A">
      <w:pPr>
        <w:pStyle w:val="TOC5"/>
        <w:rPr>
          <w:rFonts w:asciiTheme="minorHAnsi" w:hAnsiTheme="minorHAnsi" w:cstheme="minorBidi"/>
          <w:sz w:val="22"/>
          <w:szCs w:val="22"/>
          <w:lang w:eastAsia="en-GB"/>
        </w:rPr>
      </w:pPr>
      <w:r>
        <w:t>5.4.5.2.2</w:t>
      </w:r>
      <w:r>
        <w:rPr>
          <w:rFonts w:asciiTheme="minorHAnsi" w:hAnsiTheme="minorHAnsi" w:cstheme="minorBidi"/>
          <w:sz w:val="22"/>
          <w:szCs w:val="22"/>
          <w:lang w:eastAsia="en-GB"/>
        </w:rPr>
        <w:tab/>
      </w:r>
      <w:r>
        <w:t>UE-initiated NAS transport procedure initiation</w:t>
      </w:r>
      <w:r>
        <w:tab/>
      </w:r>
      <w:r>
        <w:fldChar w:fldCharType="begin" w:fldLock="1"/>
      </w:r>
      <w:r>
        <w:instrText xml:space="preserve"> PAGEREF _Toc508876985 \h </w:instrText>
      </w:r>
      <w:r>
        <w:fldChar w:fldCharType="separate"/>
      </w:r>
      <w:r>
        <w:t>74</w:t>
      </w:r>
      <w:r>
        <w:fldChar w:fldCharType="end"/>
      </w:r>
    </w:p>
    <w:p w:rsidR="00BB130A" w:rsidRDefault="00BB130A">
      <w:pPr>
        <w:pStyle w:val="TOC5"/>
        <w:rPr>
          <w:rFonts w:asciiTheme="minorHAnsi" w:hAnsiTheme="minorHAnsi" w:cstheme="minorBidi"/>
          <w:sz w:val="22"/>
          <w:szCs w:val="22"/>
          <w:lang w:eastAsia="en-GB"/>
        </w:rPr>
      </w:pPr>
      <w:r>
        <w:t>5.4.5.2.3</w:t>
      </w:r>
      <w:r>
        <w:rPr>
          <w:rFonts w:asciiTheme="minorHAnsi" w:hAnsiTheme="minorHAnsi" w:cstheme="minorBidi"/>
          <w:sz w:val="22"/>
          <w:szCs w:val="22"/>
          <w:lang w:eastAsia="en-GB"/>
        </w:rPr>
        <w:tab/>
      </w:r>
      <w:r>
        <w:t>UE-initiated NAS transport of messages</w:t>
      </w:r>
      <w:r>
        <w:tab/>
      </w:r>
      <w:r>
        <w:fldChar w:fldCharType="begin" w:fldLock="1"/>
      </w:r>
      <w:r>
        <w:instrText xml:space="preserve"> PAGEREF _Toc508876986 \h </w:instrText>
      </w:r>
      <w:r>
        <w:fldChar w:fldCharType="separate"/>
      </w:r>
      <w:r>
        <w:t>75</w:t>
      </w:r>
      <w:r>
        <w:fldChar w:fldCharType="end"/>
      </w:r>
    </w:p>
    <w:p w:rsidR="00BB130A" w:rsidRDefault="00BB130A">
      <w:pPr>
        <w:pStyle w:val="TOC5"/>
        <w:rPr>
          <w:rFonts w:asciiTheme="minorHAnsi" w:hAnsiTheme="minorHAnsi" w:cstheme="minorBidi"/>
          <w:sz w:val="22"/>
          <w:szCs w:val="22"/>
          <w:lang w:eastAsia="en-GB"/>
        </w:rPr>
      </w:pPr>
      <w:r w:rsidRPr="00BB130A">
        <w:t>5.4.5.2.5</w:t>
      </w:r>
      <w:r w:rsidRPr="00BB130A">
        <w:rPr>
          <w:rFonts w:asciiTheme="minorHAnsi" w:hAnsiTheme="minorHAnsi" w:cstheme="minorBidi"/>
          <w:sz w:val="22"/>
          <w:szCs w:val="22"/>
        </w:rPr>
        <w:tab/>
      </w:r>
      <w:r w:rsidRPr="00A75988">
        <w:rPr>
          <w:rFonts w:eastAsia="Malgun Gothic"/>
          <w:lang w:eastAsia="ko-KR"/>
        </w:rPr>
        <w:t>Abnormal cases on the network side</w:t>
      </w:r>
      <w:r>
        <w:tab/>
      </w:r>
      <w:r>
        <w:fldChar w:fldCharType="begin" w:fldLock="1"/>
      </w:r>
      <w:r>
        <w:instrText xml:space="preserve"> PAGEREF _Toc508876987 \h </w:instrText>
      </w:r>
      <w:r>
        <w:fldChar w:fldCharType="separate"/>
      </w:r>
      <w:r>
        <w:t>77</w:t>
      </w:r>
      <w:r>
        <w:fldChar w:fldCharType="end"/>
      </w:r>
    </w:p>
    <w:p w:rsidR="00BB130A" w:rsidRDefault="00BB130A">
      <w:pPr>
        <w:pStyle w:val="TOC4"/>
        <w:rPr>
          <w:rFonts w:asciiTheme="minorHAnsi" w:hAnsiTheme="minorHAnsi" w:cstheme="minorBidi"/>
          <w:sz w:val="22"/>
          <w:szCs w:val="22"/>
          <w:lang w:eastAsia="en-GB"/>
        </w:rPr>
      </w:pPr>
      <w:r>
        <w:t>5.4.5.3</w:t>
      </w:r>
      <w:r>
        <w:rPr>
          <w:rFonts w:asciiTheme="minorHAnsi" w:hAnsiTheme="minorHAnsi" w:cstheme="minorBidi"/>
          <w:sz w:val="22"/>
          <w:szCs w:val="22"/>
          <w:lang w:eastAsia="en-GB"/>
        </w:rPr>
        <w:tab/>
      </w:r>
      <w:r>
        <w:t>Network-initiated NAS transport procedure</w:t>
      </w:r>
      <w:r>
        <w:tab/>
      </w:r>
      <w:r>
        <w:fldChar w:fldCharType="begin" w:fldLock="1"/>
      </w:r>
      <w:r>
        <w:instrText xml:space="preserve"> PAGEREF _Toc508876988 \h </w:instrText>
      </w:r>
      <w:r>
        <w:fldChar w:fldCharType="separate"/>
      </w:r>
      <w:r>
        <w:t>78</w:t>
      </w:r>
      <w:r>
        <w:fldChar w:fldCharType="end"/>
      </w:r>
    </w:p>
    <w:p w:rsidR="00BB130A" w:rsidRDefault="00BB130A">
      <w:pPr>
        <w:pStyle w:val="TOC5"/>
        <w:rPr>
          <w:rFonts w:asciiTheme="minorHAnsi" w:hAnsiTheme="minorHAnsi" w:cstheme="minorBidi"/>
          <w:sz w:val="22"/>
          <w:szCs w:val="22"/>
          <w:lang w:eastAsia="en-GB"/>
        </w:rPr>
      </w:pPr>
      <w:r>
        <w:t>5.4.5.3.1</w:t>
      </w:r>
      <w:r>
        <w:rPr>
          <w:rFonts w:asciiTheme="minorHAnsi" w:hAnsiTheme="minorHAnsi" w:cstheme="minorBidi"/>
          <w:sz w:val="22"/>
          <w:szCs w:val="22"/>
          <w:lang w:eastAsia="en-GB"/>
        </w:rPr>
        <w:tab/>
      </w:r>
      <w:r>
        <w:t>General</w:t>
      </w:r>
      <w:r>
        <w:tab/>
      </w:r>
      <w:r>
        <w:fldChar w:fldCharType="begin" w:fldLock="1"/>
      </w:r>
      <w:r>
        <w:instrText xml:space="preserve"> PAGEREF _Toc508876989 \h </w:instrText>
      </w:r>
      <w:r>
        <w:fldChar w:fldCharType="separate"/>
      </w:r>
      <w:r>
        <w:t>78</w:t>
      </w:r>
      <w:r>
        <w:fldChar w:fldCharType="end"/>
      </w:r>
    </w:p>
    <w:p w:rsidR="00BB130A" w:rsidRDefault="00BB130A">
      <w:pPr>
        <w:pStyle w:val="TOC5"/>
        <w:rPr>
          <w:rFonts w:asciiTheme="minorHAnsi" w:hAnsiTheme="minorHAnsi" w:cstheme="minorBidi"/>
          <w:sz w:val="22"/>
          <w:szCs w:val="22"/>
          <w:lang w:eastAsia="en-GB"/>
        </w:rPr>
      </w:pPr>
      <w:r>
        <w:t>5.4.5.3.2</w:t>
      </w:r>
      <w:r>
        <w:rPr>
          <w:rFonts w:asciiTheme="minorHAnsi" w:hAnsiTheme="minorHAnsi" w:cstheme="minorBidi"/>
          <w:sz w:val="22"/>
          <w:szCs w:val="22"/>
          <w:lang w:eastAsia="en-GB"/>
        </w:rPr>
        <w:tab/>
      </w:r>
      <w:r>
        <w:t>Network-initiated NAS transport procedure initiation</w:t>
      </w:r>
      <w:r>
        <w:tab/>
      </w:r>
      <w:r>
        <w:fldChar w:fldCharType="begin" w:fldLock="1"/>
      </w:r>
      <w:r>
        <w:instrText xml:space="preserve"> PAGEREF _Toc508876990 \h </w:instrText>
      </w:r>
      <w:r>
        <w:fldChar w:fldCharType="separate"/>
      </w:r>
      <w:r>
        <w:t>79</w:t>
      </w:r>
      <w:r>
        <w:fldChar w:fldCharType="end"/>
      </w:r>
    </w:p>
    <w:p w:rsidR="00BB130A" w:rsidRDefault="00BB130A">
      <w:pPr>
        <w:pStyle w:val="TOC5"/>
        <w:rPr>
          <w:rFonts w:asciiTheme="minorHAnsi" w:hAnsiTheme="minorHAnsi" w:cstheme="minorBidi"/>
          <w:sz w:val="22"/>
          <w:szCs w:val="22"/>
          <w:lang w:eastAsia="en-GB"/>
        </w:rPr>
      </w:pPr>
      <w:r>
        <w:t>5.4.5.3.3</w:t>
      </w:r>
      <w:r>
        <w:rPr>
          <w:rFonts w:asciiTheme="minorHAnsi" w:hAnsiTheme="minorHAnsi" w:cstheme="minorBidi"/>
          <w:sz w:val="22"/>
          <w:szCs w:val="22"/>
          <w:lang w:eastAsia="en-GB"/>
        </w:rPr>
        <w:tab/>
      </w:r>
      <w:r>
        <w:t>Network-initiated NAS transport of messages</w:t>
      </w:r>
      <w:r>
        <w:tab/>
      </w:r>
      <w:r>
        <w:fldChar w:fldCharType="begin" w:fldLock="1"/>
      </w:r>
      <w:r>
        <w:instrText xml:space="preserve"> PAGEREF _Toc508876991 \h </w:instrText>
      </w:r>
      <w:r>
        <w:fldChar w:fldCharType="separate"/>
      </w:r>
      <w:r>
        <w:t>80</w:t>
      </w:r>
      <w:r>
        <w:fldChar w:fldCharType="end"/>
      </w:r>
    </w:p>
    <w:p w:rsidR="00BB130A" w:rsidRDefault="00BB130A">
      <w:pPr>
        <w:pStyle w:val="TOC3"/>
        <w:rPr>
          <w:rFonts w:asciiTheme="minorHAnsi" w:hAnsiTheme="minorHAnsi" w:cstheme="minorBidi"/>
          <w:sz w:val="22"/>
          <w:szCs w:val="22"/>
          <w:lang w:eastAsia="en-GB"/>
        </w:rPr>
      </w:pPr>
      <w:r>
        <w:t>5.4.6</w:t>
      </w:r>
      <w:r>
        <w:rPr>
          <w:rFonts w:asciiTheme="minorHAnsi" w:hAnsiTheme="minorHAnsi" w:cstheme="minorBidi"/>
          <w:sz w:val="22"/>
          <w:szCs w:val="22"/>
          <w:lang w:eastAsia="en-GB"/>
        </w:rPr>
        <w:tab/>
      </w:r>
      <w:r>
        <w:t>5GMM status procedure</w:t>
      </w:r>
      <w:r>
        <w:tab/>
      </w:r>
      <w:r>
        <w:fldChar w:fldCharType="begin" w:fldLock="1"/>
      </w:r>
      <w:r>
        <w:instrText xml:space="preserve"> PAGEREF _Toc508876992 \h </w:instrText>
      </w:r>
      <w:r>
        <w:fldChar w:fldCharType="separate"/>
      </w:r>
      <w:r>
        <w:t>80</w:t>
      </w:r>
      <w:r>
        <w:fldChar w:fldCharType="end"/>
      </w:r>
    </w:p>
    <w:p w:rsidR="00BB130A" w:rsidRDefault="00BB130A">
      <w:pPr>
        <w:pStyle w:val="TOC4"/>
        <w:rPr>
          <w:rFonts w:asciiTheme="minorHAnsi" w:hAnsiTheme="minorHAnsi" w:cstheme="minorBidi"/>
          <w:sz w:val="22"/>
          <w:szCs w:val="22"/>
          <w:lang w:eastAsia="en-GB"/>
        </w:rPr>
      </w:pPr>
      <w:r>
        <w:t>5.4.6.1</w:t>
      </w:r>
      <w:r>
        <w:rPr>
          <w:rFonts w:asciiTheme="minorHAnsi" w:hAnsiTheme="minorHAnsi" w:cstheme="minorBidi"/>
          <w:sz w:val="22"/>
          <w:szCs w:val="22"/>
          <w:lang w:eastAsia="en-GB"/>
        </w:rPr>
        <w:tab/>
      </w:r>
      <w:r>
        <w:t>General</w:t>
      </w:r>
      <w:r>
        <w:tab/>
      </w:r>
      <w:r>
        <w:fldChar w:fldCharType="begin" w:fldLock="1"/>
      </w:r>
      <w:r>
        <w:instrText xml:space="preserve"> PAGEREF _Toc508876993 \h </w:instrText>
      </w:r>
      <w:r>
        <w:fldChar w:fldCharType="separate"/>
      </w:r>
      <w:r>
        <w:t>80</w:t>
      </w:r>
      <w:r>
        <w:fldChar w:fldCharType="end"/>
      </w:r>
    </w:p>
    <w:p w:rsidR="00BB130A" w:rsidRDefault="00BB130A">
      <w:pPr>
        <w:pStyle w:val="TOC4"/>
        <w:rPr>
          <w:rFonts w:asciiTheme="minorHAnsi" w:hAnsiTheme="minorHAnsi" w:cstheme="minorBidi"/>
          <w:sz w:val="22"/>
          <w:szCs w:val="22"/>
          <w:lang w:eastAsia="en-GB"/>
        </w:rPr>
      </w:pPr>
      <w:r>
        <w:t>5.4.6.2</w:t>
      </w:r>
      <w:r>
        <w:rPr>
          <w:rFonts w:asciiTheme="minorHAnsi" w:hAnsiTheme="minorHAnsi" w:cstheme="minorBidi"/>
          <w:sz w:val="22"/>
          <w:szCs w:val="22"/>
          <w:lang w:eastAsia="en-GB"/>
        </w:rPr>
        <w:tab/>
      </w:r>
      <w:r>
        <w:t>5GMM status received in the UE</w:t>
      </w:r>
      <w:r>
        <w:tab/>
      </w:r>
      <w:r>
        <w:fldChar w:fldCharType="begin" w:fldLock="1"/>
      </w:r>
      <w:r>
        <w:instrText xml:space="preserve"> PAGEREF _Toc508876994 \h </w:instrText>
      </w:r>
      <w:r>
        <w:fldChar w:fldCharType="separate"/>
      </w:r>
      <w:r>
        <w:t>81</w:t>
      </w:r>
      <w:r>
        <w:fldChar w:fldCharType="end"/>
      </w:r>
    </w:p>
    <w:p w:rsidR="00BB130A" w:rsidRDefault="00BB130A">
      <w:pPr>
        <w:pStyle w:val="TOC4"/>
        <w:rPr>
          <w:rFonts w:asciiTheme="minorHAnsi" w:hAnsiTheme="minorHAnsi" w:cstheme="minorBidi"/>
          <w:sz w:val="22"/>
          <w:szCs w:val="22"/>
          <w:lang w:eastAsia="en-GB"/>
        </w:rPr>
      </w:pPr>
      <w:r>
        <w:t>5.4.6.3</w:t>
      </w:r>
      <w:r>
        <w:rPr>
          <w:rFonts w:asciiTheme="minorHAnsi" w:hAnsiTheme="minorHAnsi" w:cstheme="minorBidi"/>
          <w:sz w:val="22"/>
          <w:szCs w:val="22"/>
          <w:lang w:eastAsia="en-GB"/>
        </w:rPr>
        <w:tab/>
      </w:r>
      <w:r>
        <w:t>5GMM status received in the network</w:t>
      </w:r>
      <w:r>
        <w:tab/>
      </w:r>
      <w:r>
        <w:fldChar w:fldCharType="begin" w:fldLock="1"/>
      </w:r>
      <w:r>
        <w:instrText xml:space="preserve"> PAGEREF _Toc508876995 \h </w:instrText>
      </w:r>
      <w:r>
        <w:fldChar w:fldCharType="separate"/>
      </w:r>
      <w:r>
        <w:t>81</w:t>
      </w:r>
      <w:r>
        <w:fldChar w:fldCharType="end"/>
      </w:r>
    </w:p>
    <w:p w:rsidR="00BB130A" w:rsidRDefault="00BB130A">
      <w:pPr>
        <w:pStyle w:val="TOC2"/>
        <w:rPr>
          <w:rFonts w:asciiTheme="minorHAnsi" w:hAnsiTheme="minorHAnsi" w:cstheme="minorBidi"/>
          <w:sz w:val="22"/>
          <w:szCs w:val="22"/>
          <w:lang w:eastAsia="en-GB"/>
        </w:rPr>
      </w:pPr>
      <w:r>
        <w:t>5.5</w:t>
      </w:r>
      <w:r>
        <w:rPr>
          <w:rFonts w:asciiTheme="minorHAnsi" w:hAnsiTheme="minorHAnsi" w:cstheme="minorBidi"/>
          <w:sz w:val="22"/>
          <w:szCs w:val="22"/>
          <w:lang w:eastAsia="en-GB"/>
        </w:rPr>
        <w:tab/>
      </w:r>
      <w:r>
        <w:t>5GMM specific procedures</w:t>
      </w:r>
      <w:r>
        <w:tab/>
      </w:r>
      <w:r>
        <w:fldChar w:fldCharType="begin" w:fldLock="1"/>
      </w:r>
      <w:r>
        <w:instrText xml:space="preserve"> PAGEREF _Toc508876996 \h </w:instrText>
      </w:r>
      <w:r>
        <w:fldChar w:fldCharType="separate"/>
      </w:r>
      <w:r>
        <w:t>81</w:t>
      </w:r>
      <w:r>
        <w:fldChar w:fldCharType="end"/>
      </w:r>
    </w:p>
    <w:p w:rsidR="00BB130A" w:rsidRDefault="00BB130A">
      <w:pPr>
        <w:pStyle w:val="TOC3"/>
        <w:rPr>
          <w:rFonts w:asciiTheme="minorHAnsi" w:hAnsiTheme="minorHAnsi" w:cstheme="minorBidi"/>
          <w:sz w:val="22"/>
          <w:szCs w:val="22"/>
          <w:lang w:eastAsia="en-GB"/>
        </w:rPr>
      </w:pPr>
      <w:r>
        <w:t>5.5.1</w:t>
      </w:r>
      <w:r>
        <w:rPr>
          <w:rFonts w:asciiTheme="minorHAnsi" w:hAnsiTheme="minorHAnsi" w:cstheme="minorBidi"/>
          <w:sz w:val="22"/>
          <w:szCs w:val="22"/>
          <w:lang w:eastAsia="en-GB"/>
        </w:rPr>
        <w:tab/>
      </w:r>
      <w:r>
        <w:t>Registration procedure</w:t>
      </w:r>
      <w:r>
        <w:tab/>
      </w:r>
      <w:r>
        <w:fldChar w:fldCharType="begin" w:fldLock="1"/>
      </w:r>
      <w:r>
        <w:instrText xml:space="preserve"> PAGEREF _Toc508876997 \h </w:instrText>
      </w:r>
      <w:r>
        <w:fldChar w:fldCharType="separate"/>
      </w:r>
      <w:r>
        <w:t>81</w:t>
      </w:r>
      <w:r>
        <w:fldChar w:fldCharType="end"/>
      </w:r>
    </w:p>
    <w:p w:rsidR="00BB130A" w:rsidRDefault="00BB130A">
      <w:pPr>
        <w:pStyle w:val="TOC4"/>
        <w:rPr>
          <w:rFonts w:asciiTheme="minorHAnsi" w:hAnsiTheme="minorHAnsi" w:cstheme="minorBidi"/>
          <w:sz w:val="22"/>
          <w:szCs w:val="22"/>
          <w:lang w:eastAsia="en-GB"/>
        </w:rPr>
      </w:pPr>
      <w:r>
        <w:t>5.5.1.1</w:t>
      </w:r>
      <w:r>
        <w:rPr>
          <w:rFonts w:asciiTheme="minorHAnsi" w:hAnsiTheme="minorHAnsi" w:cstheme="minorBidi"/>
          <w:sz w:val="22"/>
          <w:szCs w:val="22"/>
          <w:lang w:eastAsia="en-GB"/>
        </w:rPr>
        <w:tab/>
      </w:r>
      <w:r>
        <w:t>General</w:t>
      </w:r>
      <w:r>
        <w:tab/>
      </w:r>
      <w:r>
        <w:fldChar w:fldCharType="begin" w:fldLock="1"/>
      </w:r>
      <w:r>
        <w:instrText xml:space="preserve"> PAGEREF _Toc508876998 \h </w:instrText>
      </w:r>
      <w:r>
        <w:fldChar w:fldCharType="separate"/>
      </w:r>
      <w:r>
        <w:t>81</w:t>
      </w:r>
      <w:r>
        <w:fldChar w:fldCharType="end"/>
      </w:r>
    </w:p>
    <w:p w:rsidR="00BB130A" w:rsidRDefault="00BB130A">
      <w:pPr>
        <w:pStyle w:val="TOC4"/>
        <w:rPr>
          <w:rFonts w:asciiTheme="minorHAnsi" w:hAnsiTheme="minorHAnsi" w:cstheme="minorBidi"/>
          <w:sz w:val="22"/>
          <w:szCs w:val="22"/>
          <w:lang w:eastAsia="en-GB"/>
        </w:rPr>
      </w:pPr>
      <w:r>
        <w:t>5.5.1.2</w:t>
      </w:r>
      <w:r>
        <w:rPr>
          <w:rFonts w:asciiTheme="minorHAnsi" w:hAnsiTheme="minorHAnsi" w:cstheme="minorBidi"/>
          <w:sz w:val="22"/>
          <w:szCs w:val="22"/>
          <w:lang w:eastAsia="en-GB"/>
        </w:rPr>
        <w:tab/>
      </w:r>
      <w:r>
        <w:t>Registration procedure for initial registration</w:t>
      </w:r>
      <w:r>
        <w:tab/>
      </w:r>
      <w:r>
        <w:fldChar w:fldCharType="begin" w:fldLock="1"/>
      </w:r>
      <w:r>
        <w:instrText xml:space="preserve"> PAGEREF _Toc508876999 \h </w:instrText>
      </w:r>
      <w:r>
        <w:fldChar w:fldCharType="separate"/>
      </w:r>
      <w:r>
        <w:t>82</w:t>
      </w:r>
      <w:r>
        <w:fldChar w:fldCharType="end"/>
      </w:r>
    </w:p>
    <w:p w:rsidR="00BB130A" w:rsidRDefault="00BB130A">
      <w:pPr>
        <w:pStyle w:val="TOC5"/>
        <w:rPr>
          <w:rFonts w:asciiTheme="minorHAnsi" w:hAnsiTheme="minorHAnsi" w:cstheme="minorBidi"/>
          <w:sz w:val="22"/>
          <w:szCs w:val="22"/>
          <w:lang w:eastAsia="en-GB"/>
        </w:rPr>
      </w:pPr>
      <w:r>
        <w:t>5.5.1.2.1</w:t>
      </w:r>
      <w:r>
        <w:rPr>
          <w:rFonts w:asciiTheme="minorHAnsi" w:hAnsiTheme="minorHAnsi" w:cstheme="minorBidi"/>
          <w:sz w:val="22"/>
          <w:szCs w:val="22"/>
          <w:lang w:eastAsia="en-GB"/>
        </w:rPr>
        <w:tab/>
      </w:r>
      <w:r>
        <w:t>General</w:t>
      </w:r>
      <w:r>
        <w:tab/>
      </w:r>
      <w:r>
        <w:fldChar w:fldCharType="begin" w:fldLock="1"/>
      </w:r>
      <w:r>
        <w:instrText xml:space="preserve"> PAGEREF _Toc508877000 \h </w:instrText>
      </w:r>
      <w:r>
        <w:fldChar w:fldCharType="separate"/>
      </w:r>
      <w:r>
        <w:t>82</w:t>
      </w:r>
      <w:r>
        <w:fldChar w:fldCharType="end"/>
      </w:r>
    </w:p>
    <w:p w:rsidR="00BB130A" w:rsidRDefault="00BB130A">
      <w:pPr>
        <w:pStyle w:val="TOC5"/>
        <w:rPr>
          <w:rFonts w:asciiTheme="minorHAnsi" w:hAnsiTheme="minorHAnsi" w:cstheme="minorBidi"/>
          <w:sz w:val="22"/>
          <w:szCs w:val="22"/>
          <w:lang w:eastAsia="en-GB"/>
        </w:rPr>
      </w:pPr>
      <w:r>
        <w:t>5.5.1.2.2</w:t>
      </w:r>
      <w:r>
        <w:rPr>
          <w:rFonts w:asciiTheme="minorHAnsi" w:hAnsiTheme="minorHAnsi" w:cstheme="minorBidi"/>
          <w:sz w:val="22"/>
          <w:szCs w:val="22"/>
          <w:lang w:eastAsia="en-GB"/>
        </w:rPr>
        <w:tab/>
      </w:r>
      <w:r>
        <w:t>Initial registration initiation</w:t>
      </w:r>
      <w:r>
        <w:tab/>
      </w:r>
      <w:r>
        <w:fldChar w:fldCharType="begin" w:fldLock="1"/>
      </w:r>
      <w:r>
        <w:instrText xml:space="preserve"> PAGEREF _Toc508877001 \h </w:instrText>
      </w:r>
      <w:r>
        <w:fldChar w:fldCharType="separate"/>
      </w:r>
      <w:r>
        <w:t>82</w:t>
      </w:r>
      <w:r>
        <w:fldChar w:fldCharType="end"/>
      </w:r>
    </w:p>
    <w:p w:rsidR="00BB130A" w:rsidRDefault="00BB130A">
      <w:pPr>
        <w:pStyle w:val="TOC5"/>
        <w:rPr>
          <w:rFonts w:asciiTheme="minorHAnsi" w:hAnsiTheme="minorHAnsi" w:cstheme="minorBidi"/>
          <w:sz w:val="22"/>
          <w:szCs w:val="22"/>
          <w:lang w:eastAsia="en-GB"/>
        </w:rPr>
      </w:pPr>
      <w:r>
        <w:t>5.5.1.2.3</w:t>
      </w:r>
      <w:r>
        <w:rPr>
          <w:rFonts w:asciiTheme="minorHAnsi" w:hAnsiTheme="minorHAnsi" w:cstheme="minorBidi"/>
          <w:sz w:val="22"/>
          <w:szCs w:val="22"/>
          <w:lang w:eastAsia="en-GB"/>
        </w:rPr>
        <w:tab/>
      </w:r>
      <w:r>
        <w:t>5GMM common procedure initiation</w:t>
      </w:r>
      <w:r>
        <w:tab/>
      </w:r>
      <w:r>
        <w:fldChar w:fldCharType="begin" w:fldLock="1"/>
      </w:r>
      <w:r>
        <w:instrText xml:space="preserve"> PAGEREF _Toc508877002 \h </w:instrText>
      </w:r>
      <w:r>
        <w:fldChar w:fldCharType="separate"/>
      </w:r>
      <w:r>
        <w:t>83</w:t>
      </w:r>
      <w:r>
        <w:fldChar w:fldCharType="end"/>
      </w:r>
    </w:p>
    <w:p w:rsidR="00BB130A" w:rsidRDefault="00BB130A">
      <w:pPr>
        <w:pStyle w:val="TOC5"/>
        <w:rPr>
          <w:rFonts w:asciiTheme="minorHAnsi" w:hAnsiTheme="minorHAnsi" w:cstheme="minorBidi"/>
          <w:sz w:val="22"/>
          <w:szCs w:val="22"/>
          <w:lang w:eastAsia="en-GB"/>
        </w:rPr>
      </w:pPr>
      <w:r>
        <w:t>5.5.1.2.4</w:t>
      </w:r>
      <w:r>
        <w:rPr>
          <w:rFonts w:asciiTheme="minorHAnsi" w:hAnsiTheme="minorHAnsi" w:cstheme="minorBidi"/>
          <w:sz w:val="22"/>
          <w:szCs w:val="22"/>
          <w:lang w:eastAsia="en-GB"/>
        </w:rPr>
        <w:tab/>
      </w:r>
      <w:r>
        <w:t>Initial registration accepted by the network</w:t>
      </w:r>
      <w:r>
        <w:tab/>
      </w:r>
      <w:r>
        <w:fldChar w:fldCharType="begin" w:fldLock="1"/>
      </w:r>
      <w:r>
        <w:instrText xml:space="preserve"> PAGEREF _Toc508877003 \h </w:instrText>
      </w:r>
      <w:r>
        <w:fldChar w:fldCharType="separate"/>
      </w:r>
      <w:r>
        <w:t>84</w:t>
      </w:r>
      <w:r>
        <w:fldChar w:fldCharType="end"/>
      </w:r>
    </w:p>
    <w:p w:rsidR="00BB130A" w:rsidRDefault="00BB130A">
      <w:pPr>
        <w:pStyle w:val="TOC5"/>
        <w:rPr>
          <w:rFonts w:asciiTheme="minorHAnsi" w:hAnsiTheme="minorHAnsi" w:cstheme="minorBidi"/>
          <w:sz w:val="22"/>
          <w:szCs w:val="22"/>
          <w:lang w:eastAsia="en-GB"/>
        </w:rPr>
      </w:pPr>
      <w:r>
        <w:t>5.5.1.2.5</w:t>
      </w:r>
      <w:r>
        <w:rPr>
          <w:rFonts w:asciiTheme="minorHAnsi" w:hAnsiTheme="minorHAnsi" w:cstheme="minorBidi"/>
          <w:sz w:val="22"/>
          <w:szCs w:val="22"/>
          <w:lang w:eastAsia="en-GB"/>
        </w:rPr>
        <w:tab/>
      </w:r>
      <w:r>
        <w:t>Initial registration not accepted by the network</w:t>
      </w:r>
      <w:r>
        <w:tab/>
      </w:r>
      <w:r>
        <w:fldChar w:fldCharType="begin" w:fldLock="1"/>
      </w:r>
      <w:r>
        <w:instrText xml:space="preserve"> PAGEREF _Toc508877004 \h </w:instrText>
      </w:r>
      <w:r>
        <w:fldChar w:fldCharType="separate"/>
      </w:r>
      <w:r>
        <w:t>86</w:t>
      </w:r>
      <w:r>
        <w:fldChar w:fldCharType="end"/>
      </w:r>
    </w:p>
    <w:p w:rsidR="00BB130A" w:rsidRDefault="00BB130A">
      <w:pPr>
        <w:pStyle w:val="TOC5"/>
        <w:rPr>
          <w:rFonts w:asciiTheme="minorHAnsi" w:hAnsiTheme="minorHAnsi" w:cstheme="minorBidi"/>
          <w:sz w:val="22"/>
          <w:szCs w:val="22"/>
          <w:lang w:eastAsia="en-GB"/>
        </w:rPr>
      </w:pPr>
      <w:r>
        <w:t>5.5.1.2.6</w:t>
      </w:r>
      <w:r>
        <w:rPr>
          <w:rFonts w:asciiTheme="minorHAnsi" w:hAnsiTheme="minorHAnsi" w:cstheme="minorBidi"/>
          <w:sz w:val="22"/>
          <w:szCs w:val="22"/>
          <w:lang w:eastAsia="en-GB"/>
        </w:rPr>
        <w:tab/>
      </w:r>
      <w:r>
        <w:t>Initial registration for emergency services not accepted by the network</w:t>
      </w:r>
      <w:r>
        <w:tab/>
      </w:r>
      <w:r>
        <w:fldChar w:fldCharType="begin" w:fldLock="1"/>
      </w:r>
      <w:r>
        <w:instrText xml:space="preserve"> PAGEREF _Toc508877005 \h </w:instrText>
      </w:r>
      <w:r>
        <w:fldChar w:fldCharType="separate"/>
      </w:r>
      <w:r>
        <w:t>87</w:t>
      </w:r>
      <w:r>
        <w:fldChar w:fldCharType="end"/>
      </w:r>
    </w:p>
    <w:p w:rsidR="00BB130A" w:rsidRDefault="00BB130A">
      <w:pPr>
        <w:pStyle w:val="TOC5"/>
        <w:rPr>
          <w:rFonts w:asciiTheme="minorHAnsi" w:hAnsiTheme="minorHAnsi" w:cstheme="minorBidi"/>
          <w:sz w:val="22"/>
          <w:szCs w:val="22"/>
          <w:lang w:eastAsia="en-GB"/>
        </w:rPr>
      </w:pPr>
      <w:r>
        <w:t>5.5.1.2.7</w:t>
      </w:r>
      <w:r>
        <w:rPr>
          <w:rFonts w:asciiTheme="minorHAnsi" w:hAnsiTheme="minorHAnsi" w:cstheme="minorBidi"/>
          <w:sz w:val="22"/>
          <w:szCs w:val="22"/>
          <w:lang w:eastAsia="en-GB"/>
        </w:rPr>
        <w:tab/>
      </w:r>
      <w:r>
        <w:t>Abnormal cases in the UE</w:t>
      </w:r>
      <w:r>
        <w:tab/>
      </w:r>
      <w:r>
        <w:fldChar w:fldCharType="begin" w:fldLock="1"/>
      </w:r>
      <w:r>
        <w:instrText xml:space="preserve"> PAGEREF _Toc508877006 \h </w:instrText>
      </w:r>
      <w:r>
        <w:fldChar w:fldCharType="separate"/>
      </w:r>
      <w:r>
        <w:t>87</w:t>
      </w:r>
      <w:r>
        <w:fldChar w:fldCharType="end"/>
      </w:r>
    </w:p>
    <w:p w:rsidR="00BB130A" w:rsidRDefault="00BB130A">
      <w:pPr>
        <w:pStyle w:val="TOC5"/>
        <w:rPr>
          <w:rFonts w:asciiTheme="minorHAnsi" w:hAnsiTheme="minorHAnsi" w:cstheme="minorBidi"/>
          <w:sz w:val="22"/>
          <w:szCs w:val="22"/>
          <w:lang w:eastAsia="en-GB"/>
        </w:rPr>
      </w:pPr>
      <w:r>
        <w:t>5.5.1.2.8</w:t>
      </w:r>
      <w:r>
        <w:rPr>
          <w:rFonts w:asciiTheme="minorHAnsi" w:hAnsiTheme="minorHAnsi" w:cstheme="minorBidi"/>
          <w:sz w:val="22"/>
          <w:szCs w:val="22"/>
          <w:lang w:eastAsia="en-GB"/>
        </w:rPr>
        <w:tab/>
      </w:r>
      <w:r>
        <w:t>Abnormal cases on the network side</w:t>
      </w:r>
      <w:r>
        <w:tab/>
      </w:r>
      <w:r>
        <w:fldChar w:fldCharType="begin" w:fldLock="1"/>
      </w:r>
      <w:r>
        <w:instrText xml:space="preserve"> PAGEREF _Toc508877007 \h </w:instrText>
      </w:r>
      <w:r>
        <w:fldChar w:fldCharType="separate"/>
      </w:r>
      <w:r>
        <w:t>88</w:t>
      </w:r>
      <w:r>
        <w:fldChar w:fldCharType="end"/>
      </w:r>
    </w:p>
    <w:p w:rsidR="00BB130A" w:rsidRDefault="00BB130A">
      <w:pPr>
        <w:pStyle w:val="TOC4"/>
        <w:rPr>
          <w:rFonts w:asciiTheme="minorHAnsi" w:hAnsiTheme="minorHAnsi" w:cstheme="minorBidi"/>
          <w:sz w:val="22"/>
          <w:szCs w:val="22"/>
          <w:lang w:eastAsia="en-GB"/>
        </w:rPr>
      </w:pPr>
      <w:r>
        <w:t>5.5.1.3</w:t>
      </w:r>
      <w:r>
        <w:rPr>
          <w:rFonts w:asciiTheme="minorHAnsi" w:hAnsiTheme="minorHAnsi" w:cstheme="minorBidi"/>
          <w:sz w:val="22"/>
          <w:szCs w:val="22"/>
          <w:lang w:eastAsia="en-GB"/>
        </w:rPr>
        <w:tab/>
      </w:r>
      <w:r>
        <w:t>Registration procedure for mobility and periodic registration update</w:t>
      </w:r>
      <w:r>
        <w:tab/>
      </w:r>
      <w:r>
        <w:fldChar w:fldCharType="begin" w:fldLock="1"/>
      </w:r>
      <w:r>
        <w:instrText xml:space="preserve"> PAGEREF _Toc508877008 \h </w:instrText>
      </w:r>
      <w:r>
        <w:fldChar w:fldCharType="separate"/>
      </w:r>
      <w:r>
        <w:t>88</w:t>
      </w:r>
      <w:r>
        <w:fldChar w:fldCharType="end"/>
      </w:r>
    </w:p>
    <w:p w:rsidR="00BB130A" w:rsidRDefault="00BB130A">
      <w:pPr>
        <w:pStyle w:val="TOC5"/>
        <w:rPr>
          <w:rFonts w:asciiTheme="minorHAnsi" w:hAnsiTheme="minorHAnsi" w:cstheme="minorBidi"/>
          <w:sz w:val="22"/>
          <w:szCs w:val="22"/>
          <w:lang w:eastAsia="en-GB"/>
        </w:rPr>
      </w:pPr>
      <w:r>
        <w:t>5.5.1.3.1</w:t>
      </w:r>
      <w:r>
        <w:rPr>
          <w:rFonts w:asciiTheme="minorHAnsi" w:hAnsiTheme="minorHAnsi" w:cstheme="minorBidi"/>
          <w:sz w:val="22"/>
          <w:szCs w:val="22"/>
          <w:lang w:eastAsia="en-GB"/>
        </w:rPr>
        <w:tab/>
      </w:r>
      <w:r>
        <w:t>General</w:t>
      </w:r>
      <w:r>
        <w:tab/>
      </w:r>
      <w:r>
        <w:fldChar w:fldCharType="begin" w:fldLock="1"/>
      </w:r>
      <w:r>
        <w:instrText xml:space="preserve"> PAGEREF _Toc508877009 \h </w:instrText>
      </w:r>
      <w:r>
        <w:fldChar w:fldCharType="separate"/>
      </w:r>
      <w:r>
        <w:t>88</w:t>
      </w:r>
      <w:r>
        <w:fldChar w:fldCharType="end"/>
      </w:r>
    </w:p>
    <w:p w:rsidR="00BB130A" w:rsidRDefault="00BB130A">
      <w:pPr>
        <w:pStyle w:val="TOC5"/>
        <w:rPr>
          <w:rFonts w:asciiTheme="minorHAnsi" w:hAnsiTheme="minorHAnsi" w:cstheme="minorBidi"/>
          <w:sz w:val="22"/>
          <w:szCs w:val="22"/>
          <w:lang w:eastAsia="en-GB"/>
        </w:rPr>
      </w:pPr>
      <w:r>
        <w:t>5.5.1.3.2</w:t>
      </w:r>
      <w:r>
        <w:rPr>
          <w:rFonts w:asciiTheme="minorHAnsi" w:hAnsiTheme="minorHAnsi" w:cstheme="minorBidi"/>
          <w:sz w:val="22"/>
          <w:szCs w:val="22"/>
          <w:lang w:eastAsia="en-GB"/>
        </w:rPr>
        <w:tab/>
      </w:r>
      <w:r>
        <w:t>Mobility and periodic registration update initiation</w:t>
      </w:r>
      <w:r>
        <w:tab/>
      </w:r>
      <w:r>
        <w:fldChar w:fldCharType="begin" w:fldLock="1"/>
      </w:r>
      <w:r>
        <w:instrText xml:space="preserve"> PAGEREF _Toc508877010 \h </w:instrText>
      </w:r>
      <w:r>
        <w:fldChar w:fldCharType="separate"/>
      </w:r>
      <w:r>
        <w:t>88</w:t>
      </w:r>
      <w:r>
        <w:fldChar w:fldCharType="end"/>
      </w:r>
    </w:p>
    <w:p w:rsidR="00BB130A" w:rsidRDefault="00BB130A">
      <w:pPr>
        <w:pStyle w:val="TOC5"/>
        <w:rPr>
          <w:rFonts w:asciiTheme="minorHAnsi" w:hAnsiTheme="minorHAnsi" w:cstheme="minorBidi"/>
          <w:sz w:val="22"/>
          <w:szCs w:val="22"/>
          <w:lang w:eastAsia="en-GB"/>
        </w:rPr>
      </w:pPr>
      <w:r>
        <w:t>5.5.1.3.3</w:t>
      </w:r>
      <w:r>
        <w:rPr>
          <w:rFonts w:asciiTheme="minorHAnsi" w:hAnsiTheme="minorHAnsi" w:cstheme="minorBidi"/>
          <w:sz w:val="22"/>
          <w:szCs w:val="22"/>
          <w:lang w:eastAsia="en-GB"/>
        </w:rPr>
        <w:tab/>
      </w:r>
      <w:r>
        <w:t>5GMM common procedure initiation</w:t>
      </w:r>
      <w:r>
        <w:tab/>
      </w:r>
      <w:r>
        <w:fldChar w:fldCharType="begin" w:fldLock="1"/>
      </w:r>
      <w:r>
        <w:instrText xml:space="preserve"> PAGEREF _Toc508877011 \h </w:instrText>
      </w:r>
      <w:r>
        <w:fldChar w:fldCharType="separate"/>
      </w:r>
      <w:r>
        <w:t>90</w:t>
      </w:r>
      <w:r>
        <w:fldChar w:fldCharType="end"/>
      </w:r>
    </w:p>
    <w:p w:rsidR="00BB130A" w:rsidRDefault="00BB130A">
      <w:pPr>
        <w:pStyle w:val="TOC5"/>
        <w:rPr>
          <w:rFonts w:asciiTheme="minorHAnsi" w:hAnsiTheme="minorHAnsi" w:cstheme="minorBidi"/>
          <w:sz w:val="22"/>
          <w:szCs w:val="22"/>
          <w:lang w:eastAsia="en-GB"/>
        </w:rPr>
      </w:pPr>
      <w:r>
        <w:t>5.5.1.3.4</w:t>
      </w:r>
      <w:r>
        <w:rPr>
          <w:rFonts w:asciiTheme="minorHAnsi" w:hAnsiTheme="minorHAnsi" w:cstheme="minorBidi"/>
          <w:sz w:val="22"/>
          <w:szCs w:val="22"/>
          <w:lang w:eastAsia="en-GB"/>
        </w:rPr>
        <w:tab/>
      </w:r>
      <w:r>
        <w:t>Mobility and periodic registration update accepted by the network</w:t>
      </w:r>
      <w:r>
        <w:tab/>
      </w:r>
      <w:r>
        <w:fldChar w:fldCharType="begin" w:fldLock="1"/>
      </w:r>
      <w:r>
        <w:instrText xml:space="preserve"> PAGEREF _Toc508877012 \h </w:instrText>
      </w:r>
      <w:r>
        <w:fldChar w:fldCharType="separate"/>
      </w:r>
      <w:r>
        <w:t>91</w:t>
      </w:r>
      <w:r>
        <w:fldChar w:fldCharType="end"/>
      </w:r>
    </w:p>
    <w:p w:rsidR="00BB130A" w:rsidRDefault="00BB130A">
      <w:pPr>
        <w:pStyle w:val="TOC5"/>
        <w:rPr>
          <w:rFonts w:asciiTheme="minorHAnsi" w:hAnsiTheme="minorHAnsi" w:cstheme="minorBidi"/>
          <w:sz w:val="22"/>
          <w:szCs w:val="22"/>
          <w:lang w:eastAsia="en-GB"/>
        </w:rPr>
      </w:pPr>
      <w:r>
        <w:t>5.5.1.3.5</w:t>
      </w:r>
      <w:r>
        <w:rPr>
          <w:rFonts w:asciiTheme="minorHAnsi" w:hAnsiTheme="minorHAnsi" w:cstheme="minorBidi"/>
          <w:sz w:val="22"/>
          <w:szCs w:val="22"/>
          <w:lang w:eastAsia="en-GB"/>
        </w:rPr>
        <w:tab/>
      </w:r>
      <w:r>
        <w:t>Mobility and periodic registration update not accepted by the network</w:t>
      </w:r>
      <w:r>
        <w:tab/>
      </w:r>
      <w:r>
        <w:fldChar w:fldCharType="begin" w:fldLock="1"/>
      </w:r>
      <w:r>
        <w:instrText xml:space="preserve"> PAGEREF _Toc508877013 \h </w:instrText>
      </w:r>
      <w:r>
        <w:fldChar w:fldCharType="separate"/>
      </w:r>
      <w:r>
        <w:t>94</w:t>
      </w:r>
      <w:r>
        <w:fldChar w:fldCharType="end"/>
      </w:r>
    </w:p>
    <w:p w:rsidR="00BB130A" w:rsidRDefault="00BB130A">
      <w:pPr>
        <w:pStyle w:val="TOC5"/>
        <w:rPr>
          <w:rFonts w:asciiTheme="minorHAnsi" w:hAnsiTheme="minorHAnsi" w:cstheme="minorBidi"/>
          <w:sz w:val="22"/>
          <w:szCs w:val="22"/>
          <w:lang w:eastAsia="en-GB"/>
        </w:rPr>
      </w:pPr>
      <w:r>
        <w:t>5.5.1.3.6</w:t>
      </w:r>
      <w:r>
        <w:rPr>
          <w:rFonts w:asciiTheme="minorHAnsi" w:hAnsiTheme="minorHAnsi" w:cstheme="minorBidi"/>
          <w:sz w:val="22"/>
          <w:szCs w:val="22"/>
          <w:lang w:eastAsia="en-GB"/>
        </w:rPr>
        <w:tab/>
      </w:r>
      <w:r>
        <w:t>Abnormal cases in the UE</w:t>
      </w:r>
      <w:r>
        <w:tab/>
      </w:r>
      <w:r>
        <w:fldChar w:fldCharType="begin" w:fldLock="1"/>
      </w:r>
      <w:r>
        <w:instrText xml:space="preserve"> PAGEREF _Toc508877014 \h </w:instrText>
      </w:r>
      <w:r>
        <w:fldChar w:fldCharType="separate"/>
      </w:r>
      <w:r>
        <w:t>94</w:t>
      </w:r>
      <w:r>
        <w:fldChar w:fldCharType="end"/>
      </w:r>
    </w:p>
    <w:p w:rsidR="00BB130A" w:rsidRDefault="00BB130A">
      <w:pPr>
        <w:pStyle w:val="TOC5"/>
        <w:rPr>
          <w:rFonts w:asciiTheme="minorHAnsi" w:hAnsiTheme="minorHAnsi" w:cstheme="minorBidi"/>
          <w:sz w:val="22"/>
          <w:szCs w:val="22"/>
          <w:lang w:eastAsia="en-GB"/>
        </w:rPr>
      </w:pPr>
      <w:r>
        <w:t>5.5.1.3.7</w:t>
      </w:r>
      <w:r>
        <w:rPr>
          <w:rFonts w:asciiTheme="minorHAnsi" w:hAnsiTheme="minorHAnsi" w:cstheme="minorBidi"/>
          <w:sz w:val="22"/>
          <w:szCs w:val="22"/>
          <w:lang w:eastAsia="en-GB"/>
        </w:rPr>
        <w:tab/>
      </w:r>
      <w:r>
        <w:t>Abnormal cases on the network side</w:t>
      </w:r>
      <w:r>
        <w:tab/>
      </w:r>
      <w:r>
        <w:fldChar w:fldCharType="begin" w:fldLock="1"/>
      </w:r>
      <w:r>
        <w:instrText xml:space="preserve"> PAGEREF _Toc508877015 \h </w:instrText>
      </w:r>
      <w:r>
        <w:fldChar w:fldCharType="separate"/>
      </w:r>
      <w:r>
        <w:t>95</w:t>
      </w:r>
      <w:r>
        <w:fldChar w:fldCharType="end"/>
      </w:r>
    </w:p>
    <w:p w:rsidR="00BB130A" w:rsidRDefault="00BB130A">
      <w:pPr>
        <w:pStyle w:val="TOC3"/>
        <w:rPr>
          <w:rFonts w:asciiTheme="minorHAnsi" w:hAnsiTheme="minorHAnsi" w:cstheme="minorBidi"/>
          <w:sz w:val="22"/>
          <w:szCs w:val="22"/>
          <w:lang w:eastAsia="en-GB"/>
        </w:rPr>
      </w:pPr>
      <w:r>
        <w:t>5.5.2</w:t>
      </w:r>
      <w:r>
        <w:rPr>
          <w:rFonts w:asciiTheme="minorHAnsi" w:hAnsiTheme="minorHAnsi" w:cstheme="minorBidi"/>
          <w:sz w:val="22"/>
          <w:szCs w:val="22"/>
          <w:lang w:eastAsia="en-GB"/>
        </w:rPr>
        <w:tab/>
      </w:r>
      <w:r>
        <w:t>De-registration procedure</w:t>
      </w:r>
      <w:r>
        <w:tab/>
      </w:r>
      <w:r>
        <w:fldChar w:fldCharType="begin" w:fldLock="1"/>
      </w:r>
      <w:r>
        <w:instrText xml:space="preserve"> PAGEREF _Toc508877016 \h </w:instrText>
      </w:r>
      <w:r>
        <w:fldChar w:fldCharType="separate"/>
      </w:r>
      <w:r>
        <w:t>95</w:t>
      </w:r>
      <w:r>
        <w:fldChar w:fldCharType="end"/>
      </w:r>
    </w:p>
    <w:p w:rsidR="00BB130A" w:rsidRDefault="00BB130A">
      <w:pPr>
        <w:pStyle w:val="TOC4"/>
        <w:rPr>
          <w:rFonts w:asciiTheme="minorHAnsi" w:hAnsiTheme="minorHAnsi" w:cstheme="minorBidi"/>
          <w:sz w:val="22"/>
          <w:szCs w:val="22"/>
          <w:lang w:eastAsia="en-GB"/>
        </w:rPr>
      </w:pPr>
      <w:r>
        <w:t>5.5.2.1</w:t>
      </w:r>
      <w:r>
        <w:rPr>
          <w:rFonts w:asciiTheme="minorHAnsi" w:hAnsiTheme="minorHAnsi" w:cstheme="minorBidi"/>
          <w:sz w:val="22"/>
          <w:szCs w:val="22"/>
          <w:lang w:eastAsia="en-GB"/>
        </w:rPr>
        <w:tab/>
      </w:r>
      <w:r>
        <w:t>General</w:t>
      </w:r>
      <w:r>
        <w:tab/>
      </w:r>
      <w:r>
        <w:fldChar w:fldCharType="begin" w:fldLock="1"/>
      </w:r>
      <w:r>
        <w:instrText xml:space="preserve"> PAGEREF _Toc508877017 \h </w:instrText>
      </w:r>
      <w:r>
        <w:fldChar w:fldCharType="separate"/>
      </w:r>
      <w:r>
        <w:t>95</w:t>
      </w:r>
      <w:r>
        <w:fldChar w:fldCharType="end"/>
      </w:r>
    </w:p>
    <w:p w:rsidR="00BB130A" w:rsidRDefault="00BB130A">
      <w:pPr>
        <w:pStyle w:val="TOC4"/>
        <w:rPr>
          <w:rFonts w:asciiTheme="minorHAnsi" w:hAnsiTheme="minorHAnsi" w:cstheme="minorBidi"/>
          <w:sz w:val="22"/>
          <w:szCs w:val="22"/>
          <w:lang w:eastAsia="en-GB"/>
        </w:rPr>
      </w:pPr>
      <w:r>
        <w:t>5.5.2.2</w:t>
      </w:r>
      <w:r>
        <w:rPr>
          <w:rFonts w:asciiTheme="minorHAnsi" w:hAnsiTheme="minorHAnsi" w:cstheme="minorBidi"/>
          <w:sz w:val="22"/>
          <w:szCs w:val="22"/>
          <w:lang w:eastAsia="en-GB"/>
        </w:rPr>
        <w:tab/>
      </w:r>
      <w:r>
        <w:rPr>
          <w:lang w:eastAsia="zh-CN"/>
        </w:rPr>
        <w:t>UE-initiated de-</w:t>
      </w:r>
      <w:r>
        <w:t>registration</w:t>
      </w:r>
      <w:r>
        <w:rPr>
          <w:lang w:eastAsia="zh-CN"/>
        </w:rPr>
        <w:t xml:space="preserve"> procedure</w:t>
      </w:r>
      <w:r>
        <w:tab/>
      </w:r>
      <w:r>
        <w:fldChar w:fldCharType="begin" w:fldLock="1"/>
      </w:r>
      <w:r>
        <w:instrText xml:space="preserve"> PAGEREF _Toc508877018 \h </w:instrText>
      </w:r>
      <w:r>
        <w:fldChar w:fldCharType="separate"/>
      </w:r>
      <w:r>
        <w:t>95</w:t>
      </w:r>
      <w:r>
        <w:fldChar w:fldCharType="end"/>
      </w:r>
    </w:p>
    <w:p w:rsidR="00BB130A" w:rsidRDefault="00BB130A">
      <w:pPr>
        <w:pStyle w:val="TOC5"/>
        <w:rPr>
          <w:rFonts w:asciiTheme="minorHAnsi" w:hAnsiTheme="minorHAnsi" w:cstheme="minorBidi"/>
          <w:sz w:val="22"/>
          <w:szCs w:val="22"/>
          <w:lang w:eastAsia="en-GB"/>
        </w:rPr>
      </w:pPr>
      <w:r>
        <w:t>5.5.2.2.1</w:t>
      </w:r>
      <w:r>
        <w:rPr>
          <w:rFonts w:asciiTheme="minorHAnsi" w:hAnsiTheme="minorHAnsi" w:cstheme="minorBidi"/>
          <w:sz w:val="22"/>
          <w:szCs w:val="22"/>
        </w:rPr>
        <w:tab/>
      </w:r>
      <w:r>
        <w:rPr>
          <w:lang w:eastAsia="zh-CN"/>
        </w:rPr>
        <w:t>UE-</w:t>
      </w:r>
      <w:r>
        <w:t>initiated de-registration procedure initiation</w:t>
      </w:r>
      <w:r>
        <w:tab/>
      </w:r>
      <w:r>
        <w:fldChar w:fldCharType="begin" w:fldLock="1"/>
      </w:r>
      <w:r>
        <w:instrText xml:space="preserve"> PAGEREF _Toc508877019 \h </w:instrText>
      </w:r>
      <w:r>
        <w:fldChar w:fldCharType="separate"/>
      </w:r>
      <w:r>
        <w:t>95</w:t>
      </w:r>
      <w:r>
        <w:fldChar w:fldCharType="end"/>
      </w:r>
    </w:p>
    <w:p w:rsidR="00BB130A" w:rsidRDefault="00BB130A">
      <w:pPr>
        <w:pStyle w:val="TOC5"/>
        <w:rPr>
          <w:rFonts w:asciiTheme="minorHAnsi" w:hAnsiTheme="minorHAnsi" w:cstheme="minorBidi"/>
          <w:sz w:val="22"/>
          <w:szCs w:val="22"/>
          <w:lang w:eastAsia="en-GB"/>
        </w:rPr>
      </w:pPr>
      <w:r>
        <w:t>5.5.2.2.2</w:t>
      </w:r>
      <w:r>
        <w:rPr>
          <w:rFonts w:asciiTheme="minorHAnsi" w:hAnsiTheme="minorHAnsi" w:cstheme="minorBidi"/>
          <w:sz w:val="22"/>
          <w:szCs w:val="22"/>
        </w:rPr>
        <w:tab/>
      </w:r>
      <w:r>
        <w:rPr>
          <w:lang w:eastAsia="zh-CN"/>
        </w:rPr>
        <w:t>UE-</w:t>
      </w:r>
      <w:r>
        <w:t>initiated de-registration procedure completion</w:t>
      </w:r>
      <w:r>
        <w:rPr>
          <w:lang w:eastAsia="zh-CN"/>
        </w:rPr>
        <w:t xml:space="preserve"> </w:t>
      </w:r>
      <w:r>
        <w:t xml:space="preserve">for </w:t>
      </w:r>
      <w:r>
        <w:rPr>
          <w:lang w:eastAsia="zh-CN"/>
        </w:rPr>
        <w:t>5GS</w:t>
      </w:r>
      <w:r>
        <w:t xml:space="preserve"> services</w:t>
      </w:r>
      <w:r>
        <w:rPr>
          <w:lang w:eastAsia="zh-CN"/>
        </w:rPr>
        <w:t xml:space="preserve"> over 3GPP access</w:t>
      </w:r>
      <w:r>
        <w:tab/>
      </w:r>
      <w:r>
        <w:fldChar w:fldCharType="begin" w:fldLock="1"/>
      </w:r>
      <w:r>
        <w:instrText xml:space="preserve"> PAGEREF _Toc508877020 \h </w:instrText>
      </w:r>
      <w:r>
        <w:fldChar w:fldCharType="separate"/>
      </w:r>
      <w:r>
        <w:t>96</w:t>
      </w:r>
      <w:r>
        <w:fldChar w:fldCharType="end"/>
      </w:r>
    </w:p>
    <w:p w:rsidR="00BB130A" w:rsidRDefault="00BB130A">
      <w:pPr>
        <w:pStyle w:val="TOC5"/>
        <w:rPr>
          <w:rFonts w:asciiTheme="minorHAnsi" w:hAnsiTheme="minorHAnsi" w:cstheme="minorBidi"/>
          <w:sz w:val="22"/>
          <w:szCs w:val="22"/>
          <w:lang w:eastAsia="en-GB"/>
        </w:rPr>
      </w:pPr>
      <w:r>
        <w:t>5.5.2.2.3</w:t>
      </w:r>
      <w:r>
        <w:rPr>
          <w:rFonts w:asciiTheme="minorHAnsi" w:hAnsiTheme="minorHAnsi" w:cstheme="minorBidi"/>
          <w:sz w:val="22"/>
          <w:szCs w:val="22"/>
        </w:rPr>
        <w:tab/>
      </w:r>
      <w:r>
        <w:rPr>
          <w:lang w:eastAsia="zh-CN"/>
        </w:rPr>
        <w:t>UE-</w:t>
      </w:r>
      <w:r>
        <w:t>initiated de-registration procedure completion</w:t>
      </w:r>
      <w:r>
        <w:rPr>
          <w:lang w:eastAsia="zh-CN"/>
        </w:rPr>
        <w:t xml:space="preserve"> </w:t>
      </w:r>
      <w:r>
        <w:t xml:space="preserve">for </w:t>
      </w:r>
      <w:r>
        <w:rPr>
          <w:lang w:eastAsia="zh-CN"/>
        </w:rPr>
        <w:t>5GS</w:t>
      </w:r>
      <w:r>
        <w:t xml:space="preserve"> services</w:t>
      </w:r>
      <w:r>
        <w:rPr>
          <w:lang w:eastAsia="zh-CN"/>
        </w:rPr>
        <w:t xml:space="preserve"> over both 3GPP access and non-3GPP access</w:t>
      </w:r>
      <w:r>
        <w:tab/>
      </w:r>
      <w:r>
        <w:fldChar w:fldCharType="begin" w:fldLock="1"/>
      </w:r>
      <w:r>
        <w:instrText xml:space="preserve"> PAGEREF _Toc508877021 \h </w:instrText>
      </w:r>
      <w:r>
        <w:fldChar w:fldCharType="separate"/>
      </w:r>
      <w:r>
        <w:t>97</w:t>
      </w:r>
      <w:r>
        <w:fldChar w:fldCharType="end"/>
      </w:r>
    </w:p>
    <w:p w:rsidR="00BB130A" w:rsidRDefault="00BB130A">
      <w:pPr>
        <w:pStyle w:val="TOC5"/>
        <w:rPr>
          <w:rFonts w:asciiTheme="minorHAnsi" w:hAnsiTheme="minorHAnsi" w:cstheme="minorBidi"/>
          <w:sz w:val="22"/>
          <w:szCs w:val="22"/>
          <w:lang w:eastAsia="en-GB"/>
        </w:rPr>
      </w:pPr>
      <w:r>
        <w:t>5.5.2.2.4</w:t>
      </w:r>
      <w:r>
        <w:rPr>
          <w:rFonts w:asciiTheme="minorHAnsi" w:hAnsiTheme="minorHAnsi" w:cstheme="minorBidi"/>
          <w:sz w:val="22"/>
          <w:szCs w:val="22"/>
        </w:rPr>
        <w:tab/>
      </w:r>
      <w:r>
        <w:t>Abnormal cases in the UE</w:t>
      </w:r>
      <w:r>
        <w:tab/>
      </w:r>
      <w:r>
        <w:fldChar w:fldCharType="begin" w:fldLock="1"/>
      </w:r>
      <w:r>
        <w:instrText xml:space="preserve"> PAGEREF _Toc508877022 \h </w:instrText>
      </w:r>
      <w:r>
        <w:fldChar w:fldCharType="separate"/>
      </w:r>
      <w:r>
        <w:t>97</w:t>
      </w:r>
      <w:r>
        <w:fldChar w:fldCharType="end"/>
      </w:r>
    </w:p>
    <w:p w:rsidR="00BB130A" w:rsidRDefault="00BB130A">
      <w:pPr>
        <w:pStyle w:val="TOC5"/>
        <w:rPr>
          <w:rFonts w:asciiTheme="minorHAnsi" w:hAnsiTheme="minorHAnsi" w:cstheme="minorBidi"/>
          <w:sz w:val="22"/>
          <w:szCs w:val="22"/>
          <w:lang w:eastAsia="en-GB"/>
        </w:rPr>
      </w:pPr>
      <w:r>
        <w:t>5.5.2.2.5</w:t>
      </w:r>
      <w:r>
        <w:rPr>
          <w:rFonts w:asciiTheme="minorHAnsi" w:hAnsiTheme="minorHAnsi" w:cstheme="minorBidi"/>
          <w:sz w:val="22"/>
          <w:szCs w:val="22"/>
        </w:rPr>
        <w:tab/>
      </w:r>
      <w:r>
        <w:t xml:space="preserve">Abnormal cases in the </w:t>
      </w:r>
      <w:r>
        <w:rPr>
          <w:lang w:eastAsia="zh-CN"/>
        </w:rPr>
        <w:t>network side</w:t>
      </w:r>
      <w:r>
        <w:tab/>
      </w:r>
      <w:r>
        <w:fldChar w:fldCharType="begin" w:fldLock="1"/>
      </w:r>
      <w:r>
        <w:instrText xml:space="preserve"> PAGEREF _Toc508877023 \h </w:instrText>
      </w:r>
      <w:r>
        <w:fldChar w:fldCharType="separate"/>
      </w:r>
      <w:r>
        <w:t>97</w:t>
      </w:r>
      <w:r>
        <w:fldChar w:fldCharType="end"/>
      </w:r>
    </w:p>
    <w:p w:rsidR="00BB130A" w:rsidRDefault="00BB130A">
      <w:pPr>
        <w:pStyle w:val="TOC4"/>
        <w:rPr>
          <w:rFonts w:asciiTheme="minorHAnsi" w:hAnsiTheme="minorHAnsi" w:cstheme="minorBidi"/>
          <w:sz w:val="22"/>
          <w:szCs w:val="22"/>
          <w:lang w:eastAsia="en-GB"/>
        </w:rPr>
      </w:pPr>
      <w:r>
        <w:t>5.5.2.</w:t>
      </w:r>
      <w:r>
        <w:rPr>
          <w:lang w:eastAsia="zh-CN"/>
        </w:rPr>
        <w:t>3</w:t>
      </w:r>
      <w:r>
        <w:rPr>
          <w:rFonts w:asciiTheme="minorHAnsi" w:hAnsiTheme="minorHAnsi" w:cstheme="minorBidi"/>
          <w:sz w:val="22"/>
          <w:szCs w:val="22"/>
          <w:lang w:eastAsia="en-GB"/>
        </w:rPr>
        <w:tab/>
      </w:r>
      <w:r>
        <w:rPr>
          <w:lang w:eastAsia="zh-CN"/>
        </w:rPr>
        <w:t>Network-initiated de-</w:t>
      </w:r>
      <w:r>
        <w:t>registration</w:t>
      </w:r>
      <w:r>
        <w:rPr>
          <w:lang w:eastAsia="zh-CN"/>
        </w:rPr>
        <w:t xml:space="preserve"> procedure</w:t>
      </w:r>
      <w:r>
        <w:tab/>
      </w:r>
      <w:r>
        <w:fldChar w:fldCharType="begin" w:fldLock="1"/>
      </w:r>
      <w:r>
        <w:instrText xml:space="preserve"> PAGEREF _Toc508877024 \h </w:instrText>
      </w:r>
      <w:r>
        <w:fldChar w:fldCharType="separate"/>
      </w:r>
      <w:r>
        <w:t>97</w:t>
      </w:r>
      <w:r>
        <w:fldChar w:fldCharType="end"/>
      </w:r>
    </w:p>
    <w:p w:rsidR="00BB130A" w:rsidRDefault="00BB130A">
      <w:pPr>
        <w:pStyle w:val="TOC5"/>
        <w:rPr>
          <w:rFonts w:asciiTheme="minorHAnsi" w:hAnsiTheme="minorHAnsi" w:cstheme="minorBidi"/>
          <w:sz w:val="22"/>
          <w:szCs w:val="22"/>
          <w:lang w:eastAsia="en-GB"/>
        </w:rPr>
      </w:pPr>
      <w:r>
        <w:t>5.5.2.3.1</w:t>
      </w:r>
      <w:r>
        <w:rPr>
          <w:rFonts w:asciiTheme="minorHAnsi" w:hAnsiTheme="minorHAnsi" w:cstheme="minorBidi"/>
          <w:sz w:val="22"/>
          <w:szCs w:val="22"/>
        </w:rPr>
        <w:tab/>
      </w:r>
      <w:r>
        <w:rPr>
          <w:lang w:eastAsia="zh-CN"/>
        </w:rPr>
        <w:t>Network-initiated</w:t>
      </w:r>
      <w:r>
        <w:t xml:space="preserve"> de-registration procedure initiation</w:t>
      </w:r>
      <w:r>
        <w:tab/>
      </w:r>
      <w:r>
        <w:fldChar w:fldCharType="begin" w:fldLock="1"/>
      </w:r>
      <w:r>
        <w:instrText xml:space="preserve"> PAGEREF _Toc508877025 \h </w:instrText>
      </w:r>
      <w:r>
        <w:fldChar w:fldCharType="separate"/>
      </w:r>
      <w:r>
        <w:t>97</w:t>
      </w:r>
      <w:r>
        <w:fldChar w:fldCharType="end"/>
      </w:r>
    </w:p>
    <w:p w:rsidR="00BB130A" w:rsidRDefault="00BB130A">
      <w:pPr>
        <w:pStyle w:val="TOC5"/>
        <w:rPr>
          <w:rFonts w:asciiTheme="minorHAnsi" w:hAnsiTheme="minorHAnsi" w:cstheme="minorBidi"/>
          <w:sz w:val="22"/>
          <w:szCs w:val="22"/>
          <w:lang w:eastAsia="en-GB"/>
        </w:rPr>
      </w:pPr>
      <w:r>
        <w:t>5.5.2.3.2</w:t>
      </w:r>
      <w:r>
        <w:rPr>
          <w:rFonts w:asciiTheme="minorHAnsi" w:hAnsiTheme="minorHAnsi" w:cstheme="minorBidi"/>
          <w:sz w:val="22"/>
          <w:szCs w:val="22"/>
        </w:rPr>
        <w:tab/>
      </w:r>
      <w:r>
        <w:rPr>
          <w:lang w:eastAsia="zh-CN"/>
        </w:rPr>
        <w:t xml:space="preserve">Network-initiated </w:t>
      </w:r>
      <w:r>
        <w:t>de-registration</w:t>
      </w:r>
      <w:r>
        <w:rPr>
          <w:lang w:eastAsia="zh-CN"/>
        </w:rPr>
        <w:t xml:space="preserve"> procedure completion by the UE</w:t>
      </w:r>
      <w:r>
        <w:tab/>
      </w:r>
      <w:r>
        <w:fldChar w:fldCharType="begin" w:fldLock="1"/>
      </w:r>
      <w:r>
        <w:instrText xml:space="preserve"> PAGEREF _Toc508877026 \h </w:instrText>
      </w:r>
      <w:r>
        <w:fldChar w:fldCharType="separate"/>
      </w:r>
      <w:r>
        <w:t>98</w:t>
      </w:r>
      <w:r>
        <w:fldChar w:fldCharType="end"/>
      </w:r>
    </w:p>
    <w:p w:rsidR="00BB130A" w:rsidRDefault="00BB130A">
      <w:pPr>
        <w:pStyle w:val="TOC5"/>
        <w:rPr>
          <w:rFonts w:asciiTheme="minorHAnsi" w:hAnsiTheme="minorHAnsi" w:cstheme="minorBidi"/>
          <w:sz w:val="22"/>
          <w:szCs w:val="22"/>
          <w:lang w:eastAsia="en-GB"/>
        </w:rPr>
      </w:pPr>
      <w:r>
        <w:t>5.5.2.3.3</w:t>
      </w:r>
      <w:r>
        <w:rPr>
          <w:rFonts w:asciiTheme="minorHAnsi" w:hAnsiTheme="minorHAnsi" w:cstheme="minorBidi"/>
          <w:sz w:val="22"/>
          <w:szCs w:val="22"/>
        </w:rPr>
        <w:tab/>
      </w:r>
      <w:r>
        <w:rPr>
          <w:lang w:eastAsia="zh-CN"/>
        </w:rPr>
        <w:t>Network-initiated de-registration procedure completion by the network</w:t>
      </w:r>
      <w:r>
        <w:tab/>
      </w:r>
      <w:r>
        <w:fldChar w:fldCharType="begin" w:fldLock="1"/>
      </w:r>
      <w:r>
        <w:instrText xml:space="preserve"> PAGEREF _Toc508877027 \h </w:instrText>
      </w:r>
      <w:r>
        <w:fldChar w:fldCharType="separate"/>
      </w:r>
      <w:r>
        <w:t>98</w:t>
      </w:r>
      <w:r>
        <w:fldChar w:fldCharType="end"/>
      </w:r>
    </w:p>
    <w:p w:rsidR="00BB130A" w:rsidRDefault="00BB130A">
      <w:pPr>
        <w:pStyle w:val="TOC5"/>
        <w:rPr>
          <w:rFonts w:asciiTheme="minorHAnsi" w:hAnsiTheme="minorHAnsi" w:cstheme="minorBidi"/>
          <w:sz w:val="22"/>
          <w:szCs w:val="22"/>
          <w:lang w:eastAsia="en-GB"/>
        </w:rPr>
      </w:pPr>
      <w:r>
        <w:t>5.5.2.3.4</w:t>
      </w:r>
      <w:r>
        <w:rPr>
          <w:rFonts w:asciiTheme="minorHAnsi" w:hAnsiTheme="minorHAnsi" w:cstheme="minorBidi"/>
          <w:sz w:val="22"/>
          <w:szCs w:val="22"/>
        </w:rPr>
        <w:tab/>
      </w:r>
      <w:r>
        <w:t>Abnormal cases in the UE</w:t>
      </w:r>
      <w:r>
        <w:tab/>
      </w:r>
      <w:r>
        <w:fldChar w:fldCharType="begin" w:fldLock="1"/>
      </w:r>
      <w:r>
        <w:instrText xml:space="preserve"> PAGEREF _Toc508877028 \h </w:instrText>
      </w:r>
      <w:r>
        <w:fldChar w:fldCharType="separate"/>
      </w:r>
      <w:r>
        <w:t>98</w:t>
      </w:r>
      <w:r>
        <w:fldChar w:fldCharType="end"/>
      </w:r>
    </w:p>
    <w:p w:rsidR="00BB130A" w:rsidRDefault="00BB130A">
      <w:pPr>
        <w:pStyle w:val="TOC5"/>
        <w:rPr>
          <w:rFonts w:asciiTheme="minorHAnsi" w:hAnsiTheme="minorHAnsi" w:cstheme="minorBidi"/>
          <w:sz w:val="22"/>
          <w:szCs w:val="22"/>
          <w:lang w:eastAsia="en-GB"/>
        </w:rPr>
      </w:pPr>
      <w:r>
        <w:t>5.5.2.3.5</w:t>
      </w:r>
      <w:r>
        <w:rPr>
          <w:rFonts w:asciiTheme="minorHAnsi" w:hAnsiTheme="minorHAnsi" w:cstheme="minorBidi"/>
          <w:sz w:val="22"/>
          <w:szCs w:val="22"/>
        </w:rPr>
        <w:tab/>
      </w:r>
      <w:r>
        <w:t xml:space="preserve">Abnormal cases in the </w:t>
      </w:r>
      <w:r>
        <w:rPr>
          <w:lang w:eastAsia="zh-CN"/>
        </w:rPr>
        <w:t>network side</w:t>
      </w:r>
      <w:r>
        <w:tab/>
      </w:r>
      <w:r>
        <w:fldChar w:fldCharType="begin" w:fldLock="1"/>
      </w:r>
      <w:r>
        <w:instrText xml:space="preserve"> PAGEREF _Toc508877029 \h </w:instrText>
      </w:r>
      <w:r>
        <w:fldChar w:fldCharType="separate"/>
      </w:r>
      <w:r>
        <w:t>99</w:t>
      </w:r>
      <w:r>
        <w:fldChar w:fldCharType="end"/>
      </w:r>
    </w:p>
    <w:p w:rsidR="00BB130A" w:rsidRDefault="00BB130A">
      <w:pPr>
        <w:pStyle w:val="TOC2"/>
        <w:rPr>
          <w:rFonts w:asciiTheme="minorHAnsi" w:hAnsiTheme="minorHAnsi" w:cstheme="minorBidi"/>
          <w:sz w:val="22"/>
          <w:szCs w:val="22"/>
          <w:lang w:eastAsia="en-GB"/>
        </w:rPr>
      </w:pPr>
      <w:r>
        <w:t>5.6</w:t>
      </w:r>
      <w:r>
        <w:rPr>
          <w:rFonts w:asciiTheme="minorHAnsi" w:hAnsiTheme="minorHAnsi" w:cstheme="minorBidi"/>
          <w:sz w:val="22"/>
          <w:szCs w:val="22"/>
          <w:lang w:eastAsia="en-GB"/>
        </w:rPr>
        <w:tab/>
      </w:r>
      <w:r>
        <w:t>5GMM connection management procedures</w:t>
      </w:r>
      <w:r>
        <w:tab/>
      </w:r>
      <w:r>
        <w:fldChar w:fldCharType="begin" w:fldLock="1"/>
      </w:r>
      <w:r>
        <w:instrText xml:space="preserve"> PAGEREF _Toc508877030 \h </w:instrText>
      </w:r>
      <w:r>
        <w:fldChar w:fldCharType="separate"/>
      </w:r>
      <w:r>
        <w:t>99</w:t>
      </w:r>
      <w:r>
        <w:fldChar w:fldCharType="end"/>
      </w:r>
    </w:p>
    <w:p w:rsidR="00BB130A" w:rsidRDefault="00BB130A">
      <w:pPr>
        <w:pStyle w:val="TOC3"/>
        <w:rPr>
          <w:rFonts w:asciiTheme="minorHAnsi" w:hAnsiTheme="minorHAnsi" w:cstheme="minorBidi"/>
          <w:sz w:val="22"/>
          <w:szCs w:val="22"/>
          <w:lang w:eastAsia="en-GB"/>
        </w:rPr>
      </w:pPr>
      <w:r>
        <w:t>5.6.1</w:t>
      </w:r>
      <w:r>
        <w:rPr>
          <w:rFonts w:asciiTheme="minorHAnsi" w:hAnsiTheme="minorHAnsi" w:cstheme="minorBidi"/>
          <w:sz w:val="22"/>
          <w:szCs w:val="22"/>
          <w:lang w:eastAsia="en-GB"/>
        </w:rPr>
        <w:tab/>
      </w:r>
      <w:r>
        <w:t>Service request procedure</w:t>
      </w:r>
      <w:r>
        <w:tab/>
      </w:r>
      <w:r>
        <w:fldChar w:fldCharType="begin" w:fldLock="1"/>
      </w:r>
      <w:r>
        <w:instrText xml:space="preserve"> PAGEREF _Toc508877031 \h </w:instrText>
      </w:r>
      <w:r>
        <w:fldChar w:fldCharType="separate"/>
      </w:r>
      <w:r>
        <w:t>99</w:t>
      </w:r>
      <w:r>
        <w:fldChar w:fldCharType="end"/>
      </w:r>
    </w:p>
    <w:p w:rsidR="00BB130A" w:rsidRDefault="00BB130A">
      <w:pPr>
        <w:pStyle w:val="TOC4"/>
        <w:rPr>
          <w:rFonts w:asciiTheme="minorHAnsi" w:hAnsiTheme="minorHAnsi" w:cstheme="minorBidi"/>
          <w:sz w:val="22"/>
          <w:szCs w:val="22"/>
          <w:lang w:eastAsia="en-GB"/>
        </w:rPr>
      </w:pPr>
      <w:r>
        <w:t>5.6.1.1</w:t>
      </w:r>
      <w:r>
        <w:rPr>
          <w:rFonts w:asciiTheme="minorHAnsi" w:hAnsiTheme="minorHAnsi" w:cstheme="minorBidi"/>
          <w:sz w:val="22"/>
          <w:szCs w:val="22"/>
          <w:lang w:eastAsia="en-GB"/>
        </w:rPr>
        <w:tab/>
      </w:r>
      <w:r>
        <w:t>General</w:t>
      </w:r>
      <w:r>
        <w:tab/>
      </w:r>
      <w:r>
        <w:fldChar w:fldCharType="begin" w:fldLock="1"/>
      </w:r>
      <w:r>
        <w:instrText xml:space="preserve"> PAGEREF _Toc508877032 \h </w:instrText>
      </w:r>
      <w:r>
        <w:fldChar w:fldCharType="separate"/>
      </w:r>
      <w:r>
        <w:t>99</w:t>
      </w:r>
      <w:r>
        <w:fldChar w:fldCharType="end"/>
      </w:r>
    </w:p>
    <w:p w:rsidR="00BB130A" w:rsidRDefault="00BB130A">
      <w:pPr>
        <w:pStyle w:val="TOC4"/>
        <w:rPr>
          <w:rFonts w:asciiTheme="minorHAnsi" w:hAnsiTheme="minorHAnsi" w:cstheme="minorBidi"/>
          <w:sz w:val="22"/>
          <w:szCs w:val="22"/>
          <w:lang w:eastAsia="en-GB"/>
        </w:rPr>
      </w:pPr>
      <w:r>
        <w:t>5.6.1.2</w:t>
      </w:r>
      <w:r>
        <w:rPr>
          <w:rFonts w:asciiTheme="minorHAnsi" w:hAnsiTheme="minorHAnsi" w:cstheme="minorBidi"/>
          <w:sz w:val="22"/>
          <w:szCs w:val="22"/>
          <w:lang w:eastAsia="en-GB"/>
        </w:rPr>
        <w:tab/>
      </w:r>
      <w:r>
        <w:t>Service request procedure initiation</w:t>
      </w:r>
      <w:r>
        <w:tab/>
      </w:r>
      <w:r>
        <w:fldChar w:fldCharType="begin" w:fldLock="1"/>
      </w:r>
      <w:r>
        <w:instrText xml:space="preserve"> PAGEREF _Toc508877033 \h </w:instrText>
      </w:r>
      <w:r>
        <w:fldChar w:fldCharType="separate"/>
      </w:r>
      <w:r>
        <w:t>100</w:t>
      </w:r>
      <w:r>
        <w:fldChar w:fldCharType="end"/>
      </w:r>
    </w:p>
    <w:p w:rsidR="00BB130A" w:rsidRDefault="00BB130A">
      <w:pPr>
        <w:pStyle w:val="TOC4"/>
        <w:rPr>
          <w:rFonts w:asciiTheme="minorHAnsi" w:hAnsiTheme="minorHAnsi" w:cstheme="minorBidi"/>
          <w:sz w:val="22"/>
          <w:szCs w:val="22"/>
          <w:lang w:eastAsia="en-GB"/>
        </w:rPr>
      </w:pPr>
      <w:r>
        <w:t>5.6.1.3</w:t>
      </w:r>
      <w:r>
        <w:rPr>
          <w:rFonts w:asciiTheme="minorHAnsi" w:hAnsiTheme="minorHAnsi" w:cstheme="minorBidi"/>
          <w:sz w:val="22"/>
          <w:szCs w:val="22"/>
          <w:lang w:eastAsia="en-GB"/>
        </w:rPr>
        <w:tab/>
      </w:r>
      <w:r>
        <w:t>Common procedure initiation</w:t>
      </w:r>
      <w:r>
        <w:tab/>
      </w:r>
      <w:r>
        <w:fldChar w:fldCharType="begin" w:fldLock="1"/>
      </w:r>
      <w:r>
        <w:instrText xml:space="preserve"> PAGEREF _Toc508877034 \h </w:instrText>
      </w:r>
      <w:r>
        <w:fldChar w:fldCharType="separate"/>
      </w:r>
      <w:r>
        <w:t>101</w:t>
      </w:r>
      <w:r>
        <w:fldChar w:fldCharType="end"/>
      </w:r>
    </w:p>
    <w:p w:rsidR="00BB130A" w:rsidRDefault="00BB130A">
      <w:pPr>
        <w:pStyle w:val="TOC4"/>
        <w:rPr>
          <w:rFonts w:asciiTheme="minorHAnsi" w:hAnsiTheme="minorHAnsi" w:cstheme="minorBidi"/>
          <w:sz w:val="22"/>
          <w:szCs w:val="22"/>
          <w:lang w:eastAsia="en-GB"/>
        </w:rPr>
      </w:pPr>
      <w:r>
        <w:lastRenderedPageBreak/>
        <w:t>5.6.1.4</w:t>
      </w:r>
      <w:r>
        <w:rPr>
          <w:rFonts w:asciiTheme="minorHAnsi" w:hAnsiTheme="minorHAnsi" w:cstheme="minorBidi"/>
          <w:sz w:val="22"/>
          <w:szCs w:val="22"/>
          <w:lang w:eastAsia="en-GB"/>
        </w:rPr>
        <w:tab/>
      </w:r>
      <w:r>
        <w:t>Service request procedure accepted by the network</w:t>
      </w:r>
      <w:r>
        <w:tab/>
      </w:r>
      <w:r>
        <w:fldChar w:fldCharType="begin" w:fldLock="1"/>
      </w:r>
      <w:r>
        <w:instrText xml:space="preserve"> PAGEREF _Toc508877035 \h </w:instrText>
      </w:r>
      <w:r>
        <w:fldChar w:fldCharType="separate"/>
      </w:r>
      <w:r>
        <w:t>101</w:t>
      </w:r>
      <w:r>
        <w:fldChar w:fldCharType="end"/>
      </w:r>
    </w:p>
    <w:p w:rsidR="00BB130A" w:rsidRDefault="00BB130A">
      <w:pPr>
        <w:pStyle w:val="TOC4"/>
        <w:rPr>
          <w:rFonts w:asciiTheme="minorHAnsi" w:hAnsiTheme="minorHAnsi" w:cstheme="minorBidi"/>
          <w:sz w:val="22"/>
          <w:szCs w:val="22"/>
          <w:lang w:eastAsia="en-GB"/>
        </w:rPr>
      </w:pPr>
      <w:r>
        <w:t>5.6.1.5</w:t>
      </w:r>
      <w:r>
        <w:rPr>
          <w:rFonts w:asciiTheme="minorHAnsi" w:hAnsiTheme="minorHAnsi" w:cstheme="minorBidi"/>
          <w:sz w:val="22"/>
          <w:szCs w:val="22"/>
          <w:lang w:eastAsia="en-GB"/>
        </w:rPr>
        <w:tab/>
      </w:r>
      <w:r>
        <w:t>Service request procedure not accepted by the network</w:t>
      </w:r>
      <w:r>
        <w:tab/>
      </w:r>
      <w:r>
        <w:fldChar w:fldCharType="begin" w:fldLock="1"/>
      </w:r>
      <w:r>
        <w:instrText xml:space="preserve"> PAGEREF _Toc508877036 \h </w:instrText>
      </w:r>
      <w:r>
        <w:fldChar w:fldCharType="separate"/>
      </w:r>
      <w:r>
        <w:t>102</w:t>
      </w:r>
      <w:r>
        <w:fldChar w:fldCharType="end"/>
      </w:r>
    </w:p>
    <w:p w:rsidR="00BB130A" w:rsidRDefault="00BB130A">
      <w:pPr>
        <w:pStyle w:val="TOC4"/>
        <w:rPr>
          <w:rFonts w:asciiTheme="minorHAnsi" w:hAnsiTheme="minorHAnsi" w:cstheme="minorBidi"/>
          <w:sz w:val="22"/>
          <w:szCs w:val="22"/>
          <w:lang w:eastAsia="en-GB"/>
        </w:rPr>
      </w:pPr>
      <w:r>
        <w:t>5.6.1.6</w:t>
      </w:r>
      <w:r>
        <w:rPr>
          <w:rFonts w:asciiTheme="minorHAnsi" w:hAnsiTheme="minorHAnsi" w:cstheme="minorBidi"/>
          <w:sz w:val="22"/>
          <w:szCs w:val="22"/>
          <w:lang w:eastAsia="en-GB"/>
        </w:rPr>
        <w:tab/>
      </w:r>
      <w:r>
        <w:t>Service request procedure for initiating a PDU session for emergency services not accepted by the network</w:t>
      </w:r>
      <w:r>
        <w:tab/>
      </w:r>
      <w:r>
        <w:fldChar w:fldCharType="begin" w:fldLock="1"/>
      </w:r>
      <w:r>
        <w:instrText xml:space="preserve"> PAGEREF _Toc508877037 \h </w:instrText>
      </w:r>
      <w:r>
        <w:fldChar w:fldCharType="separate"/>
      </w:r>
      <w:r>
        <w:t>104</w:t>
      </w:r>
      <w:r>
        <w:fldChar w:fldCharType="end"/>
      </w:r>
    </w:p>
    <w:p w:rsidR="00BB130A" w:rsidRDefault="00BB130A">
      <w:pPr>
        <w:pStyle w:val="TOC4"/>
        <w:rPr>
          <w:rFonts w:asciiTheme="minorHAnsi" w:hAnsiTheme="minorHAnsi" w:cstheme="minorBidi"/>
          <w:sz w:val="22"/>
          <w:szCs w:val="22"/>
          <w:lang w:eastAsia="en-GB"/>
        </w:rPr>
      </w:pPr>
      <w:r>
        <w:t>5.6.1.7</w:t>
      </w:r>
      <w:r>
        <w:rPr>
          <w:rFonts w:asciiTheme="minorHAnsi" w:hAnsiTheme="minorHAnsi" w:cstheme="minorBidi"/>
          <w:sz w:val="22"/>
          <w:szCs w:val="22"/>
          <w:lang w:eastAsia="en-GB"/>
        </w:rPr>
        <w:tab/>
      </w:r>
      <w:r>
        <w:t>Abnormal cases in the UE</w:t>
      </w:r>
      <w:r>
        <w:tab/>
      </w:r>
      <w:r>
        <w:fldChar w:fldCharType="begin" w:fldLock="1"/>
      </w:r>
      <w:r>
        <w:instrText xml:space="preserve"> PAGEREF _Toc508877038 \h </w:instrText>
      </w:r>
      <w:r>
        <w:fldChar w:fldCharType="separate"/>
      </w:r>
      <w:r>
        <w:t>104</w:t>
      </w:r>
      <w:r>
        <w:fldChar w:fldCharType="end"/>
      </w:r>
    </w:p>
    <w:p w:rsidR="00BB130A" w:rsidRDefault="00BB130A">
      <w:pPr>
        <w:pStyle w:val="TOC4"/>
        <w:rPr>
          <w:rFonts w:asciiTheme="minorHAnsi" w:hAnsiTheme="minorHAnsi" w:cstheme="minorBidi"/>
          <w:sz w:val="22"/>
          <w:szCs w:val="22"/>
          <w:lang w:eastAsia="en-GB"/>
        </w:rPr>
      </w:pPr>
      <w:r>
        <w:t>5.6.1.8</w:t>
      </w:r>
      <w:r>
        <w:rPr>
          <w:rFonts w:asciiTheme="minorHAnsi" w:hAnsiTheme="minorHAnsi" w:cstheme="minorBidi"/>
          <w:sz w:val="22"/>
          <w:szCs w:val="22"/>
          <w:lang w:eastAsia="en-GB"/>
        </w:rPr>
        <w:tab/>
      </w:r>
      <w:r>
        <w:t>Abnormal cases on the network side</w:t>
      </w:r>
      <w:r>
        <w:tab/>
      </w:r>
      <w:r>
        <w:fldChar w:fldCharType="begin" w:fldLock="1"/>
      </w:r>
      <w:r>
        <w:instrText xml:space="preserve"> PAGEREF _Toc508877039 \h </w:instrText>
      </w:r>
      <w:r>
        <w:fldChar w:fldCharType="separate"/>
      </w:r>
      <w:r>
        <w:t>105</w:t>
      </w:r>
      <w:r>
        <w:fldChar w:fldCharType="end"/>
      </w:r>
    </w:p>
    <w:p w:rsidR="00BB130A" w:rsidRDefault="00BB130A">
      <w:pPr>
        <w:pStyle w:val="TOC3"/>
        <w:rPr>
          <w:rFonts w:asciiTheme="minorHAnsi" w:hAnsiTheme="minorHAnsi" w:cstheme="minorBidi"/>
          <w:sz w:val="22"/>
          <w:szCs w:val="22"/>
          <w:lang w:eastAsia="en-GB"/>
        </w:rPr>
      </w:pPr>
      <w:r>
        <w:t>5.6.2</w:t>
      </w:r>
      <w:r>
        <w:rPr>
          <w:rFonts w:asciiTheme="minorHAnsi" w:hAnsiTheme="minorHAnsi" w:cstheme="minorBidi"/>
          <w:sz w:val="22"/>
          <w:szCs w:val="22"/>
          <w:lang w:eastAsia="en-GB"/>
        </w:rPr>
        <w:tab/>
      </w:r>
      <w:r>
        <w:t>Paging procedure</w:t>
      </w:r>
      <w:r>
        <w:tab/>
      </w:r>
      <w:r>
        <w:fldChar w:fldCharType="begin" w:fldLock="1"/>
      </w:r>
      <w:r>
        <w:instrText xml:space="preserve"> PAGEREF _Toc508877040 \h </w:instrText>
      </w:r>
      <w:r>
        <w:fldChar w:fldCharType="separate"/>
      </w:r>
      <w:r>
        <w:t>106</w:t>
      </w:r>
      <w:r>
        <w:fldChar w:fldCharType="end"/>
      </w:r>
    </w:p>
    <w:p w:rsidR="00BB130A" w:rsidRDefault="00BB130A">
      <w:pPr>
        <w:pStyle w:val="TOC4"/>
        <w:rPr>
          <w:rFonts w:asciiTheme="minorHAnsi" w:hAnsiTheme="minorHAnsi" w:cstheme="minorBidi"/>
          <w:sz w:val="22"/>
          <w:szCs w:val="22"/>
          <w:lang w:eastAsia="en-GB"/>
        </w:rPr>
      </w:pPr>
      <w:r>
        <w:t>5.6.2.1</w:t>
      </w:r>
      <w:r>
        <w:rPr>
          <w:rFonts w:asciiTheme="minorHAnsi" w:hAnsiTheme="minorHAnsi" w:cstheme="minorBidi"/>
          <w:sz w:val="22"/>
          <w:szCs w:val="22"/>
          <w:lang w:eastAsia="en-GB"/>
        </w:rPr>
        <w:tab/>
      </w:r>
      <w:r>
        <w:t>General</w:t>
      </w:r>
      <w:r>
        <w:tab/>
      </w:r>
      <w:r>
        <w:fldChar w:fldCharType="begin" w:fldLock="1"/>
      </w:r>
      <w:r>
        <w:instrText xml:space="preserve"> PAGEREF _Toc508877041 \h </w:instrText>
      </w:r>
      <w:r>
        <w:fldChar w:fldCharType="separate"/>
      </w:r>
      <w:r>
        <w:t>106</w:t>
      </w:r>
      <w:r>
        <w:fldChar w:fldCharType="end"/>
      </w:r>
    </w:p>
    <w:p w:rsidR="00BB130A" w:rsidRDefault="00BB130A">
      <w:pPr>
        <w:pStyle w:val="TOC4"/>
        <w:rPr>
          <w:rFonts w:asciiTheme="minorHAnsi" w:hAnsiTheme="minorHAnsi" w:cstheme="minorBidi"/>
          <w:sz w:val="22"/>
          <w:szCs w:val="22"/>
          <w:lang w:eastAsia="en-GB"/>
        </w:rPr>
      </w:pPr>
      <w:r>
        <w:t>5.6.2.2</w:t>
      </w:r>
      <w:r>
        <w:rPr>
          <w:rFonts w:asciiTheme="minorHAnsi" w:hAnsiTheme="minorHAnsi" w:cstheme="minorBidi"/>
          <w:sz w:val="22"/>
          <w:szCs w:val="22"/>
          <w:lang w:eastAsia="en-GB"/>
        </w:rPr>
        <w:tab/>
      </w:r>
      <w:r>
        <w:t>Paging for 5GS services</w:t>
      </w:r>
      <w:r>
        <w:tab/>
      </w:r>
      <w:r>
        <w:fldChar w:fldCharType="begin" w:fldLock="1"/>
      </w:r>
      <w:r>
        <w:instrText xml:space="preserve"> PAGEREF _Toc508877042 \h </w:instrText>
      </w:r>
      <w:r>
        <w:fldChar w:fldCharType="separate"/>
      </w:r>
      <w:r>
        <w:t>106</w:t>
      </w:r>
      <w:r>
        <w:fldChar w:fldCharType="end"/>
      </w:r>
    </w:p>
    <w:p w:rsidR="00BB130A" w:rsidRDefault="00BB130A">
      <w:pPr>
        <w:pStyle w:val="TOC5"/>
        <w:rPr>
          <w:rFonts w:asciiTheme="minorHAnsi" w:hAnsiTheme="minorHAnsi" w:cstheme="minorBidi"/>
          <w:sz w:val="22"/>
          <w:szCs w:val="22"/>
          <w:lang w:eastAsia="en-GB"/>
        </w:rPr>
      </w:pPr>
      <w:r>
        <w:t>5.6.2.2.1</w:t>
      </w:r>
      <w:r>
        <w:rPr>
          <w:rFonts w:asciiTheme="minorHAnsi" w:hAnsiTheme="minorHAnsi" w:cstheme="minorBidi"/>
          <w:sz w:val="22"/>
          <w:szCs w:val="22"/>
          <w:lang w:eastAsia="en-GB"/>
        </w:rPr>
        <w:tab/>
      </w:r>
      <w:r>
        <w:t>General</w:t>
      </w:r>
      <w:r>
        <w:tab/>
      </w:r>
      <w:r>
        <w:fldChar w:fldCharType="begin" w:fldLock="1"/>
      </w:r>
      <w:r>
        <w:instrText xml:space="preserve"> PAGEREF _Toc508877043 \h </w:instrText>
      </w:r>
      <w:r>
        <w:fldChar w:fldCharType="separate"/>
      </w:r>
      <w:r>
        <w:t>106</w:t>
      </w:r>
      <w:r>
        <w:fldChar w:fldCharType="end"/>
      </w:r>
    </w:p>
    <w:p w:rsidR="00BB130A" w:rsidRDefault="00BB130A">
      <w:pPr>
        <w:pStyle w:val="TOC5"/>
        <w:rPr>
          <w:rFonts w:asciiTheme="minorHAnsi" w:hAnsiTheme="minorHAnsi" w:cstheme="minorBidi"/>
          <w:sz w:val="22"/>
          <w:szCs w:val="22"/>
          <w:lang w:eastAsia="en-GB"/>
        </w:rPr>
      </w:pPr>
      <w:r>
        <w:t>5</w:t>
      </w:r>
      <w:r>
        <w:rPr>
          <w:lang w:eastAsia="zh-CN"/>
        </w:rPr>
        <w:t>.6.2.2.2</w:t>
      </w:r>
      <w:r>
        <w:rPr>
          <w:rFonts w:asciiTheme="minorHAnsi" w:hAnsiTheme="minorHAnsi" w:cstheme="minorBidi"/>
          <w:sz w:val="22"/>
          <w:szCs w:val="22"/>
          <w:lang w:eastAsia="en-GB"/>
        </w:rPr>
        <w:tab/>
      </w:r>
      <w:r>
        <w:rPr>
          <w:lang w:eastAsia="ja-JP"/>
        </w:rPr>
        <w:t xml:space="preserve">Abnormal cases </w:t>
      </w:r>
      <w:r>
        <w:t>on the network side</w:t>
      </w:r>
      <w:r>
        <w:tab/>
      </w:r>
      <w:r>
        <w:fldChar w:fldCharType="begin" w:fldLock="1"/>
      </w:r>
      <w:r>
        <w:instrText xml:space="preserve"> PAGEREF _Toc508877044 \h </w:instrText>
      </w:r>
      <w:r>
        <w:fldChar w:fldCharType="separate"/>
      </w:r>
      <w:r>
        <w:t>106</w:t>
      </w:r>
      <w:r>
        <w:fldChar w:fldCharType="end"/>
      </w:r>
    </w:p>
    <w:p w:rsidR="00BB130A" w:rsidRDefault="00BB130A">
      <w:pPr>
        <w:pStyle w:val="TOC5"/>
        <w:rPr>
          <w:rFonts w:asciiTheme="minorHAnsi" w:hAnsiTheme="minorHAnsi" w:cstheme="minorBidi"/>
          <w:sz w:val="22"/>
          <w:szCs w:val="22"/>
          <w:lang w:eastAsia="en-GB"/>
        </w:rPr>
      </w:pPr>
      <w:r>
        <w:t>5.6.2.2.3</w:t>
      </w:r>
      <w:r>
        <w:rPr>
          <w:rFonts w:asciiTheme="minorHAnsi" w:hAnsiTheme="minorHAnsi" w:cstheme="minorBidi"/>
          <w:sz w:val="22"/>
          <w:szCs w:val="22"/>
        </w:rPr>
        <w:tab/>
      </w:r>
      <w:r>
        <w:rPr>
          <w:lang w:eastAsia="ja-JP"/>
        </w:rPr>
        <w:t xml:space="preserve">Abnormal cases </w:t>
      </w:r>
      <w:r>
        <w:t>in the UE</w:t>
      </w:r>
      <w:r>
        <w:tab/>
      </w:r>
      <w:r>
        <w:fldChar w:fldCharType="begin" w:fldLock="1"/>
      </w:r>
      <w:r>
        <w:instrText xml:space="preserve"> PAGEREF _Toc508877045 \h </w:instrText>
      </w:r>
      <w:r>
        <w:fldChar w:fldCharType="separate"/>
      </w:r>
      <w:r>
        <w:t>107</w:t>
      </w:r>
      <w:r>
        <w:fldChar w:fldCharType="end"/>
      </w:r>
    </w:p>
    <w:p w:rsidR="00BB130A" w:rsidRDefault="00BB130A">
      <w:pPr>
        <w:pStyle w:val="TOC3"/>
        <w:rPr>
          <w:rFonts w:asciiTheme="minorHAnsi" w:hAnsiTheme="minorHAnsi" w:cstheme="minorBidi"/>
          <w:sz w:val="22"/>
          <w:szCs w:val="22"/>
          <w:lang w:eastAsia="en-GB"/>
        </w:rPr>
      </w:pPr>
      <w:r>
        <w:t>5.6.3</w:t>
      </w:r>
      <w:r>
        <w:rPr>
          <w:rFonts w:asciiTheme="minorHAnsi" w:hAnsiTheme="minorHAnsi" w:cstheme="minorBidi"/>
          <w:sz w:val="22"/>
          <w:szCs w:val="22"/>
          <w:lang w:eastAsia="en-GB"/>
        </w:rPr>
        <w:tab/>
      </w:r>
      <w:r>
        <w:t>Notification procedure</w:t>
      </w:r>
      <w:r>
        <w:tab/>
      </w:r>
      <w:r>
        <w:fldChar w:fldCharType="begin" w:fldLock="1"/>
      </w:r>
      <w:r>
        <w:instrText xml:space="preserve"> PAGEREF _Toc508877046 \h </w:instrText>
      </w:r>
      <w:r>
        <w:fldChar w:fldCharType="separate"/>
      </w:r>
      <w:r>
        <w:t>107</w:t>
      </w:r>
      <w:r>
        <w:fldChar w:fldCharType="end"/>
      </w:r>
    </w:p>
    <w:p w:rsidR="00BB130A" w:rsidRDefault="00BB130A">
      <w:pPr>
        <w:pStyle w:val="TOC4"/>
        <w:rPr>
          <w:rFonts w:asciiTheme="minorHAnsi" w:hAnsiTheme="minorHAnsi" w:cstheme="minorBidi"/>
          <w:sz w:val="22"/>
          <w:szCs w:val="22"/>
          <w:lang w:eastAsia="en-GB"/>
        </w:rPr>
      </w:pPr>
      <w:r>
        <w:t>5.6.3.1</w:t>
      </w:r>
      <w:r>
        <w:rPr>
          <w:rFonts w:asciiTheme="minorHAnsi" w:hAnsiTheme="minorHAnsi" w:cstheme="minorBidi"/>
          <w:sz w:val="22"/>
          <w:szCs w:val="22"/>
          <w:lang w:eastAsia="en-GB"/>
        </w:rPr>
        <w:tab/>
      </w:r>
      <w:r>
        <w:t>General</w:t>
      </w:r>
      <w:r>
        <w:tab/>
      </w:r>
      <w:r>
        <w:fldChar w:fldCharType="begin" w:fldLock="1"/>
      </w:r>
      <w:r>
        <w:instrText xml:space="preserve"> PAGEREF _Toc508877047 \h </w:instrText>
      </w:r>
      <w:r>
        <w:fldChar w:fldCharType="separate"/>
      </w:r>
      <w:r>
        <w:t>107</w:t>
      </w:r>
      <w:r>
        <w:fldChar w:fldCharType="end"/>
      </w:r>
    </w:p>
    <w:p w:rsidR="00BB130A" w:rsidRDefault="00BB130A">
      <w:pPr>
        <w:pStyle w:val="TOC4"/>
        <w:rPr>
          <w:rFonts w:asciiTheme="minorHAnsi" w:hAnsiTheme="minorHAnsi" w:cstheme="minorBidi"/>
          <w:sz w:val="22"/>
          <w:szCs w:val="22"/>
          <w:lang w:eastAsia="en-GB"/>
        </w:rPr>
      </w:pPr>
      <w:r>
        <w:t>5.6.3.2</w:t>
      </w:r>
      <w:r>
        <w:rPr>
          <w:rFonts w:asciiTheme="minorHAnsi" w:hAnsiTheme="minorHAnsi" w:cstheme="minorBidi"/>
          <w:sz w:val="22"/>
          <w:szCs w:val="22"/>
          <w:lang w:eastAsia="en-GB"/>
        </w:rPr>
        <w:tab/>
      </w:r>
      <w:r>
        <w:t>Notification procedure initiation</w:t>
      </w:r>
      <w:r>
        <w:tab/>
      </w:r>
      <w:r>
        <w:fldChar w:fldCharType="begin" w:fldLock="1"/>
      </w:r>
      <w:r>
        <w:instrText xml:space="preserve"> PAGEREF _Toc508877048 \h </w:instrText>
      </w:r>
      <w:r>
        <w:fldChar w:fldCharType="separate"/>
      </w:r>
      <w:r>
        <w:t>107</w:t>
      </w:r>
      <w:r>
        <w:fldChar w:fldCharType="end"/>
      </w:r>
    </w:p>
    <w:p w:rsidR="00BB130A" w:rsidRDefault="00BB130A">
      <w:pPr>
        <w:pStyle w:val="TOC4"/>
        <w:rPr>
          <w:rFonts w:asciiTheme="minorHAnsi" w:hAnsiTheme="minorHAnsi" w:cstheme="minorBidi"/>
          <w:sz w:val="22"/>
          <w:szCs w:val="22"/>
          <w:lang w:eastAsia="en-GB"/>
        </w:rPr>
      </w:pPr>
      <w:r>
        <w:t>5.6.3.3</w:t>
      </w:r>
      <w:r>
        <w:rPr>
          <w:rFonts w:asciiTheme="minorHAnsi" w:hAnsiTheme="minorHAnsi" w:cstheme="minorBidi"/>
          <w:sz w:val="22"/>
          <w:szCs w:val="22"/>
          <w:lang w:eastAsia="en-GB"/>
        </w:rPr>
        <w:tab/>
      </w:r>
      <w:r>
        <w:t>Notification procedure completion</w:t>
      </w:r>
      <w:r>
        <w:tab/>
      </w:r>
      <w:r>
        <w:fldChar w:fldCharType="begin" w:fldLock="1"/>
      </w:r>
      <w:r>
        <w:instrText xml:space="preserve"> PAGEREF _Toc508877049 \h </w:instrText>
      </w:r>
      <w:r>
        <w:fldChar w:fldCharType="separate"/>
      </w:r>
      <w:r>
        <w:t>108</w:t>
      </w:r>
      <w:r>
        <w:fldChar w:fldCharType="end"/>
      </w:r>
    </w:p>
    <w:p w:rsidR="00BB130A" w:rsidRDefault="00BB130A">
      <w:pPr>
        <w:pStyle w:val="TOC4"/>
        <w:rPr>
          <w:rFonts w:asciiTheme="minorHAnsi" w:hAnsiTheme="minorHAnsi" w:cstheme="minorBidi"/>
          <w:sz w:val="22"/>
          <w:szCs w:val="22"/>
          <w:lang w:eastAsia="en-GB"/>
        </w:rPr>
      </w:pPr>
      <w:r>
        <w:t>5.6.3.4</w:t>
      </w:r>
      <w:r>
        <w:rPr>
          <w:rFonts w:asciiTheme="minorHAnsi" w:hAnsiTheme="minorHAnsi" w:cstheme="minorBidi"/>
          <w:sz w:val="22"/>
          <w:szCs w:val="22"/>
          <w:lang w:eastAsia="en-GB"/>
        </w:rPr>
        <w:tab/>
      </w:r>
      <w:r>
        <w:rPr>
          <w:lang w:eastAsia="ja-JP"/>
        </w:rPr>
        <w:t xml:space="preserve">Abnormal cases </w:t>
      </w:r>
      <w:r>
        <w:t>on the network side</w:t>
      </w:r>
      <w:r>
        <w:tab/>
      </w:r>
      <w:r>
        <w:fldChar w:fldCharType="begin" w:fldLock="1"/>
      </w:r>
      <w:r>
        <w:instrText xml:space="preserve"> PAGEREF _Toc508877050 \h </w:instrText>
      </w:r>
      <w:r>
        <w:fldChar w:fldCharType="separate"/>
      </w:r>
      <w:r>
        <w:t>108</w:t>
      </w:r>
      <w:r>
        <w:fldChar w:fldCharType="end"/>
      </w:r>
    </w:p>
    <w:p w:rsidR="00BB130A" w:rsidRDefault="00BB130A">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Elementary procedures for 5GS session management</w:t>
      </w:r>
      <w:r>
        <w:tab/>
      </w:r>
      <w:r>
        <w:fldChar w:fldCharType="begin" w:fldLock="1"/>
      </w:r>
      <w:r>
        <w:instrText xml:space="preserve"> PAGEREF _Toc508877051 \h </w:instrText>
      </w:r>
      <w:r>
        <w:fldChar w:fldCharType="separate"/>
      </w:r>
      <w:r>
        <w:t>109</w:t>
      </w:r>
      <w:r>
        <w:fldChar w:fldCharType="end"/>
      </w:r>
    </w:p>
    <w:p w:rsidR="00BB130A" w:rsidRDefault="00BB130A">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Overview</w:t>
      </w:r>
      <w:r>
        <w:tab/>
      </w:r>
      <w:r>
        <w:fldChar w:fldCharType="begin" w:fldLock="1"/>
      </w:r>
      <w:r>
        <w:instrText xml:space="preserve"> PAGEREF _Toc508877052 \h </w:instrText>
      </w:r>
      <w:r>
        <w:fldChar w:fldCharType="separate"/>
      </w:r>
      <w:r>
        <w:t>109</w:t>
      </w:r>
      <w:r>
        <w:fldChar w:fldCharType="end"/>
      </w:r>
    </w:p>
    <w:p w:rsidR="00BB130A" w:rsidRDefault="00BB130A">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General</w:t>
      </w:r>
      <w:r>
        <w:tab/>
      </w:r>
      <w:r>
        <w:fldChar w:fldCharType="begin" w:fldLock="1"/>
      </w:r>
      <w:r>
        <w:instrText xml:space="preserve"> PAGEREF _Toc508877053 \h </w:instrText>
      </w:r>
      <w:r>
        <w:fldChar w:fldCharType="separate"/>
      </w:r>
      <w:r>
        <w:t>109</w:t>
      </w:r>
      <w:r>
        <w:fldChar w:fldCharType="end"/>
      </w:r>
    </w:p>
    <w:p w:rsidR="00BB130A" w:rsidRDefault="00BB130A">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Types of 5GSM procedures</w:t>
      </w:r>
      <w:r>
        <w:tab/>
      </w:r>
      <w:r>
        <w:fldChar w:fldCharType="begin" w:fldLock="1"/>
      </w:r>
      <w:r>
        <w:instrText xml:space="preserve"> PAGEREF _Toc508877054 \h </w:instrText>
      </w:r>
      <w:r>
        <w:fldChar w:fldCharType="separate"/>
      </w:r>
      <w:r>
        <w:t>109</w:t>
      </w:r>
      <w:r>
        <w:fldChar w:fldCharType="end"/>
      </w:r>
    </w:p>
    <w:p w:rsidR="00BB130A" w:rsidRDefault="00BB130A">
      <w:pPr>
        <w:pStyle w:val="TOC3"/>
        <w:rPr>
          <w:rFonts w:asciiTheme="minorHAnsi" w:hAnsiTheme="minorHAnsi" w:cstheme="minorBidi"/>
          <w:sz w:val="22"/>
          <w:szCs w:val="22"/>
          <w:lang w:eastAsia="en-GB"/>
        </w:rPr>
      </w:pPr>
      <w:r>
        <w:t>6.1.3</w:t>
      </w:r>
      <w:r>
        <w:rPr>
          <w:rFonts w:asciiTheme="minorHAnsi" w:hAnsiTheme="minorHAnsi" w:cstheme="minorBidi"/>
          <w:sz w:val="22"/>
          <w:szCs w:val="22"/>
          <w:lang w:eastAsia="en-GB"/>
        </w:rPr>
        <w:tab/>
      </w:r>
      <w:r>
        <w:t>5GSM sublayer states</w:t>
      </w:r>
      <w:r>
        <w:tab/>
      </w:r>
      <w:r>
        <w:fldChar w:fldCharType="begin" w:fldLock="1"/>
      </w:r>
      <w:r>
        <w:instrText xml:space="preserve"> PAGEREF _Toc508877055 \h </w:instrText>
      </w:r>
      <w:r>
        <w:fldChar w:fldCharType="separate"/>
      </w:r>
      <w:r>
        <w:t>109</w:t>
      </w:r>
      <w:r>
        <w:fldChar w:fldCharType="end"/>
      </w:r>
    </w:p>
    <w:p w:rsidR="00BB130A" w:rsidRDefault="00BB130A">
      <w:pPr>
        <w:pStyle w:val="TOC4"/>
        <w:rPr>
          <w:rFonts w:asciiTheme="minorHAnsi" w:hAnsiTheme="minorHAnsi" w:cstheme="minorBidi"/>
          <w:sz w:val="22"/>
          <w:szCs w:val="22"/>
          <w:lang w:eastAsia="en-GB"/>
        </w:rPr>
      </w:pPr>
      <w:r>
        <w:t>6.1.3.1</w:t>
      </w:r>
      <w:r>
        <w:rPr>
          <w:rFonts w:asciiTheme="minorHAnsi" w:hAnsiTheme="minorHAnsi" w:cstheme="minorBidi"/>
          <w:sz w:val="22"/>
          <w:szCs w:val="22"/>
          <w:lang w:eastAsia="en-GB"/>
        </w:rPr>
        <w:tab/>
      </w:r>
      <w:r>
        <w:t>General</w:t>
      </w:r>
      <w:r>
        <w:tab/>
      </w:r>
      <w:r>
        <w:fldChar w:fldCharType="begin" w:fldLock="1"/>
      </w:r>
      <w:r>
        <w:instrText xml:space="preserve"> PAGEREF _Toc508877056 \h </w:instrText>
      </w:r>
      <w:r>
        <w:fldChar w:fldCharType="separate"/>
      </w:r>
      <w:r>
        <w:t>109</w:t>
      </w:r>
      <w:r>
        <w:fldChar w:fldCharType="end"/>
      </w:r>
    </w:p>
    <w:p w:rsidR="00BB130A" w:rsidRDefault="00BB130A">
      <w:pPr>
        <w:pStyle w:val="TOC4"/>
        <w:rPr>
          <w:rFonts w:asciiTheme="minorHAnsi" w:hAnsiTheme="minorHAnsi" w:cstheme="minorBidi"/>
          <w:sz w:val="22"/>
          <w:szCs w:val="22"/>
          <w:lang w:eastAsia="en-GB"/>
        </w:rPr>
      </w:pPr>
      <w:r>
        <w:t>6.1.3.2</w:t>
      </w:r>
      <w:r>
        <w:rPr>
          <w:rFonts w:asciiTheme="minorHAnsi" w:hAnsiTheme="minorHAnsi" w:cstheme="minorBidi"/>
          <w:sz w:val="22"/>
          <w:szCs w:val="22"/>
          <w:lang w:eastAsia="en-GB"/>
        </w:rPr>
        <w:tab/>
      </w:r>
      <w:r>
        <w:t>5GSM sublayer states in the UE</w:t>
      </w:r>
      <w:r>
        <w:tab/>
      </w:r>
      <w:r>
        <w:fldChar w:fldCharType="begin" w:fldLock="1"/>
      </w:r>
      <w:r>
        <w:instrText xml:space="preserve"> PAGEREF _Toc508877057 \h </w:instrText>
      </w:r>
      <w:r>
        <w:fldChar w:fldCharType="separate"/>
      </w:r>
      <w:r>
        <w:t>109</w:t>
      </w:r>
      <w:r>
        <w:fldChar w:fldCharType="end"/>
      </w:r>
    </w:p>
    <w:p w:rsidR="00BB130A" w:rsidRDefault="00BB130A">
      <w:pPr>
        <w:pStyle w:val="TOC5"/>
        <w:rPr>
          <w:rFonts w:asciiTheme="minorHAnsi" w:hAnsiTheme="minorHAnsi" w:cstheme="minorBidi"/>
          <w:sz w:val="22"/>
          <w:szCs w:val="22"/>
          <w:lang w:eastAsia="en-GB"/>
        </w:rPr>
      </w:pPr>
      <w:r>
        <w:t>6.1.3.2.1</w:t>
      </w:r>
      <w:r>
        <w:rPr>
          <w:rFonts w:asciiTheme="minorHAnsi" w:hAnsiTheme="minorHAnsi" w:cstheme="minorBidi"/>
          <w:sz w:val="22"/>
          <w:szCs w:val="22"/>
          <w:lang w:eastAsia="en-GB"/>
        </w:rPr>
        <w:tab/>
      </w:r>
      <w:r>
        <w:t>Overview</w:t>
      </w:r>
      <w:r>
        <w:tab/>
      </w:r>
      <w:r>
        <w:fldChar w:fldCharType="begin" w:fldLock="1"/>
      </w:r>
      <w:r>
        <w:instrText xml:space="preserve"> PAGEREF _Toc508877058 \h </w:instrText>
      </w:r>
      <w:r>
        <w:fldChar w:fldCharType="separate"/>
      </w:r>
      <w:r>
        <w:t>109</w:t>
      </w:r>
      <w:r>
        <w:fldChar w:fldCharType="end"/>
      </w:r>
    </w:p>
    <w:p w:rsidR="00BB130A" w:rsidRDefault="00BB130A">
      <w:pPr>
        <w:pStyle w:val="TOC5"/>
        <w:rPr>
          <w:rFonts w:asciiTheme="minorHAnsi" w:hAnsiTheme="minorHAnsi" w:cstheme="minorBidi"/>
          <w:sz w:val="22"/>
          <w:szCs w:val="22"/>
          <w:lang w:eastAsia="en-GB"/>
        </w:rPr>
      </w:pPr>
      <w:r>
        <w:t>6.1.3.2.2</w:t>
      </w:r>
      <w:r>
        <w:rPr>
          <w:rFonts w:asciiTheme="minorHAnsi" w:hAnsiTheme="minorHAnsi" w:cstheme="minorBidi"/>
          <w:sz w:val="22"/>
          <w:szCs w:val="22"/>
          <w:lang w:eastAsia="en-GB"/>
        </w:rPr>
        <w:tab/>
      </w:r>
      <w:r>
        <w:t>PDU SESSION INACTIVE</w:t>
      </w:r>
      <w:r>
        <w:tab/>
      </w:r>
      <w:r>
        <w:fldChar w:fldCharType="begin" w:fldLock="1"/>
      </w:r>
      <w:r>
        <w:instrText xml:space="preserve"> PAGEREF _Toc508877059 \h </w:instrText>
      </w:r>
      <w:r>
        <w:fldChar w:fldCharType="separate"/>
      </w:r>
      <w:r>
        <w:t>110</w:t>
      </w:r>
      <w:r>
        <w:fldChar w:fldCharType="end"/>
      </w:r>
    </w:p>
    <w:p w:rsidR="00BB130A" w:rsidRDefault="00BB130A">
      <w:pPr>
        <w:pStyle w:val="TOC5"/>
        <w:rPr>
          <w:rFonts w:asciiTheme="minorHAnsi" w:hAnsiTheme="minorHAnsi" w:cstheme="minorBidi"/>
          <w:sz w:val="22"/>
          <w:szCs w:val="22"/>
          <w:lang w:eastAsia="en-GB"/>
        </w:rPr>
      </w:pPr>
      <w:r>
        <w:t>6.1.3.2.3</w:t>
      </w:r>
      <w:r>
        <w:rPr>
          <w:rFonts w:asciiTheme="minorHAnsi" w:hAnsiTheme="minorHAnsi" w:cstheme="minorBidi"/>
          <w:sz w:val="22"/>
          <w:szCs w:val="22"/>
          <w:lang w:eastAsia="en-GB"/>
        </w:rPr>
        <w:tab/>
      </w:r>
      <w:r>
        <w:t xml:space="preserve">PDU SESSION </w:t>
      </w:r>
      <w:r>
        <w:rPr>
          <w:lang w:eastAsia="zh-CN"/>
        </w:rPr>
        <w:t>ACTIVE PENDING</w:t>
      </w:r>
      <w:r>
        <w:tab/>
      </w:r>
      <w:r>
        <w:fldChar w:fldCharType="begin" w:fldLock="1"/>
      </w:r>
      <w:r>
        <w:instrText xml:space="preserve"> PAGEREF _Toc508877060 \h </w:instrText>
      </w:r>
      <w:r>
        <w:fldChar w:fldCharType="separate"/>
      </w:r>
      <w:r>
        <w:t>110</w:t>
      </w:r>
      <w:r>
        <w:fldChar w:fldCharType="end"/>
      </w:r>
    </w:p>
    <w:p w:rsidR="00BB130A" w:rsidRDefault="00BB130A">
      <w:pPr>
        <w:pStyle w:val="TOC5"/>
        <w:rPr>
          <w:rFonts w:asciiTheme="minorHAnsi" w:hAnsiTheme="minorHAnsi" w:cstheme="minorBidi"/>
          <w:sz w:val="22"/>
          <w:szCs w:val="22"/>
          <w:lang w:eastAsia="en-GB"/>
        </w:rPr>
      </w:pPr>
      <w:r>
        <w:t>6.1.3.2.4</w:t>
      </w:r>
      <w:r>
        <w:rPr>
          <w:rFonts w:asciiTheme="minorHAnsi" w:hAnsiTheme="minorHAnsi" w:cstheme="minorBidi"/>
          <w:sz w:val="22"/>
          <w:szCs w:val="22"/>
          <w:lang w:eastAsia="en-GB"/>
        </w:rPr>
        <w:tab/>
      </w:r>
      <w:r>
        <w:t>PDU SESSION ACTIVE</w:t>
      </w:r>
      <w:r>
        <w:tab/>
      </w:r>
      <w:r>
        <w:fldChar w:fldCharType="begin" w:fldLock="1"/>
      </w:r>
      <w:r>
        <w:instrText xml:space="preserve"> PAGEREF _Toc508877061 \h </w:instrText>
      </w:r>
      <w:r>
        <w:fldChar w:fldCharType="separate"/>
      </w:r>
      <w:r>
        <w:t>110</w:t>
      </w:r>
      <w:r>
        <w:fldChar w:fldCharType="end"/>
      </w:r>
    </w:p>
    <w:p w:rsidR="00BB130A" w:rsidRDefault="00BB130A">
      <w:pPr>
        <w:pStyle w:val="TOC5"/>
        <w:rPr>
          <w:rFonts w:asciiTheme="minorHAnsi" w:hAnsiTheme="minorHAnsi" w:cstheme="minorBidi"/>
          <w:sz w:val="22"/>
          <w:szCs w:val="22"/>
          <w:lang w:eastAsia="en-GB"/>
        </w:rPr>
      </w:pPr>
      <w:r>
        <w:t>6.1.3.2.5</w:t>
      </w:r>
      <w:r>
        <w:rPr>
          <w:rFonts w:asciiTheme="minorHAnsi" w:hAnsiTheme="minorHAnsi" w:cstheme="minorBidi"/>
          <w:sz w:val="22"/>
          <w:szCs w:val="22"/>
          <w:lang w:eastAsia="en-GB"/>
        </w:rPr>
        <w:tab/>
      </w:r>
      <w:r>
        <w:t>PDU SESSION IN</w:t>
      </w:r>
      <w:r>
        <w:rPr>
          <w:lang w:eastAsia="zh-CN"/>
        </w:rPr>
        <w:t>ACTIVE PENDING</w:t>
      </w:r>
      <w:r>
        <w:tab/>
      </w:r>
      <w:r>
        <w:fldChar w:fldCharType="begin" w:fldLock="1"/>
      </w:r>
      <w:r>
        <w:instrText xml:space="preserve"> PAGEREF _Toc508877062 \h </w:instrText>
      </w:r>
      <w:r>
        <w:fldChar w:fldCharType="separate"/>
      </w:r>
      <w:r>
        <w:t>110</w:t>
      </w:r>
      <w:r>
        <w:fldChar w:fldCharType="end"/>
      </w:r>
    </w:p>
    <w:p w:rsidR="00BB130A" w:rsidRDefault="00BB130A">
      <w:pPr>
        <w:pStyle w:val="TOC5"/>
        <w:rPr>
          <w:rFonts w:asciiTheme="minorHAnsi" w:hAnsiTheme="minorHAnsi" w:cstheme="minorBidi"/>
          <w:sz w:val="22"/>
          <w:szCs w:val="22"/>
          <w:lang w:eastAsia="en-GB"/>
        </w:rPr>
      </w:pPr>
      <w:r>
        <w:t>6.1.3.2.6</w:t>
      </w:r>
      <w:r>
        <w:rPr>
          <w:rFonts w:asciiTheme="minorHAnsi" w:hAnsiTheme="minorHAnsi" w:cstheme="minorBidi"/>
          <w:sz w:val="22"/>
          <w:szCs w:val="22"/>
          <w:lang w:eastAsia="en-GB"/>
        </w:rPr>
        <w:tab/>
      </w:r>
      <w:r>
        <w:t xml:space="preserve">PDU SESSION </w:t>
      </w:r>
      <w:r>
        <w:rPr>
          <w:lang w:eastAsia="zh-CN"/>
        </w:rPr>
        <w:t>MODIFICATION PENDING</w:t>
      </w:r>
      <w:r>
        <w:tab/>
      </w:r>
      <w:r>
        <w:fldChar w:fldCharType="begin" w:fldLock="1"/>
      </w:r>
      <w:r>
        <w:instrText xml:space="preserve"> PAGEREF _Toc508877063 \h </w:instrText>
      </w:r>
      <w:r>
        <w:fldChar w:fldCharType="separate"/>
      </w:r>
      <w:r>
        <w:t>110</w:t>
      </w:r>
      <w:r>
        <w:fldChar w:fldCharType="end"/>
      </w:r>
    </w:p>
    <w:p w:rsidR="00BB130A" w:rsidRDefault="00BB130A">
      <w:pPr>
        <w:pStyle w:val="TOC5"/>
        <w:rPr>
          <w:rFonts w:asciiTheme="minorHAnsi" w:hAnsiTheme="minorHAnsi" w:cstheme="minorBidi"/>
          <w:sz w:val="22"/>
          <w:szCs w:val="22"/>
          <w:lang w:eastAsia="en-GB"/>
        </w:rPr>
      </w:pPr>
      <w:r>
        <w:t>6.1.3.2.7</w:t>
      </w:r>
      <w:r>
        <w:rPr>
          <w:rFonts w:asciiTheme="minorHAnsi" w:hAnsiTheme="minorHAnsi" w:cstheme="minorBidi"/>
          <w:sz w:val="22"/>
          <w:szCs w:val="22"/>
          <w:lang w:eastAsia="en-GB"/>
        </w:rPr>
        <w:tab/>
      </w:r>
      <w:r>
        <w:t>PROCEDURE TRANSACTION INACTIVE</w:t>
      </w:r>
      <w:r>
        <w:tab/>
      </w:r>
      <w:r>
        <w:fldChar w:fldCharType="begin" w:fldLock="1"/>
      </w:r>
      <w:r>
        <w:instrText xml:space="preserve"> PAGEREF _Toc508877064 \h </w:instrText>
      </w:r>
      <w:r>
        <w:fldChar w:fldCharType="separate"/>
      </w:r>
      <w:r>
        <w:t>110</w:t>
      </w:r>
      <w:r>
        <w:fldChar w:fldCharType="end"/>
      </w:r>
    </w:p>
    <w:p w:rsidR="00BB130A" w:rsidRDefault="00BB130A">
      <w:pPr>
        <w:pStyle w:val="TOC5"/>
        <w:rPr>
          <w:rFonts w:asciiTheme="minorHAnsi" w:hAnsiTheme="minorHAnsi" w:cstheme="minorBidi"/>
          <w:sz w:val="22"/>
          <w:szCs w:val="22"/>
          <w:lang w:eastAsia="en-GB"/>
        </w:rPr>
      </w:pPr>
      <w:r>
        <w:t>6.1.3.2.8</w:t>
      </w:r>
      <w:r>
        <w:rPr>
          <w:rFonts w:asciiTheme="minorHAnsi" w:hAnsiTheme="minorHAnsi" w:cstheme="minorBidi"/>
          <w:sz w:val="22"/>
          <w:szCs w:val="22"/>
          <w:lang w:eastAsia="en-GB"/>
        </w:rPr>
        <w:tab/>
      </w:r>
      <w:r>
        <w:t>PROCEDURE TRANSACTION PENDING</w:t>
      </w:r>
      <w:r>
        <w:tab/>
      </w:r>
      <w:r>
        <w:fldChar w:fldCharType="begin" w:fldLock="1"/>
      </w:r>
      <w:r>
        <w:instrText xml:space="preserve"> PAGEREF _Toc508877065 \h </w:instrText>
      </w:r>
      <w:r>
        <w:fldChar w:fldCharType="separate"/>
      </w:r>
      <w:r>
        <w:t>110</w:t>
      </w:r>
      <w:r>
        <w:fldChar w:fldCharType="end"/>
      </w:r>
    </w:p>
    <w:p w:rsidR="00BB130A" w:rsidRDefault="00BB130A">
      <w:pPr>
        <w:pStyle w:val="TOC4"/>
        <w:rPr>
          <w:rFonts w:asciiTheme="minorHAnsi" w:hAnsiTheme="minorHAnsi" w:cstheme="minorBidi"/>
          <w:sz w:val="22"/>
          <w:szCs w:val="22"/>
          <w:lang w:eastAsia="en-GB"/>
        </w:rPr>
      </w:pPr>
      <w:r>
        <w:t>6.1.3.3</w:t>
      </w:r>
      <w:r>
        <w:rPr>
          <w:rFonts w:asciiTheme="minorHAnsi" w:hAnsiTheme="minorHAnsi" w:cstheme="minorBidi"/>
          <w:sz w:val="22"/>
          <w:szCs w:val="22"/>
          <w:lang w:eastAsia="en-GB"/>
        </w:rPr>
        <w:tab/>
      </w:r>
      <w:r>
        <w:t>5GSM sublayer states in the network side</w:t>
      </w:r>
      <w:r>
        <w:tab/>
      </w:r>
      <w:r>
        <w:fldChar w:fldCharType="begin" w:fldLock="1"/>
      </w:r>
      <w:r>
        <w:instrText xml:space="preserve"> PAGEREF _Toc508877066 \h </w:instrText>
      </w:r>
      <w:r>
        <w:fldChar w:fldCharType="separate"/>
      </w:r>
      <w:r>
        <w:t>110</w:t>
      </w:r>
      <w:r>
        <w:fldChar w:fldCharType="end"/>
      </w:r>
    </w:p>
    <w:p w:rsidR="00BB130A" w:rsidRDefault="00BB130A">
      <w:pPr>
        <w:pStyle w:val="TOC5"/>
        <w:rPr>
          <w:rFonts w:asciiTheme="minorHAnsi" w:hAnsiTheme="minorHAnsi" w:cstheme="minorBidi"/>
          <w:sz w:val="22"/>
          <w:szCs w:val="22"/>
          <w:lang w:eastAsia="en-GB"/>
        </w:rPr>
      </w:pPr>
      <w:r>
        <w:t>6.1.3.3.1</w:t>
      </w:r>
      <w:r>
        <w:rPr>
          <w:rFonts w:asciiTheme="minorHAnsi" w:hAnsiTheme="minorHAnsi" w:cstheme="minorBidi"/>
          <w:sz w:val="22"/>
          <w:szCs w:val="22"/>
          <w:lang w:eastAsia="en-GB"/>
        </w:rPr>
        <w:tab/>
      </w:r>
      <w:r>
        <w:t>Overview</w:t>
      </w:r>
      <w:r>
        <w:tab/>
      </w:r>
      <w:r>
        <w:fldChar w:fldCharType="begin" w:fldLock="1"/>
      </w:r>
      <w:r>
        <w:instrText xml:space="preserve"> PAGEREF _Toc508877067 \h </w:instrText>
      </w:r>
      <w:r>
        <w:fldChar w:fldCharType="separate"/>
      </w:r>
      <w:r>
        <w:t>110</w:t>
      </w:r>
      <w:r>
        <w:fldChar w:fldCharType="end"/>
      </w:r>
    </w:p>
    <w:p w:rsidR="00BB130A" w:rsidRDefault="00BB130A">
      <w:pPr>
        <w:pStyle w:val="TOC5"/>
        <w:rPr>
          <w:rFonts w:asciiTheme="minorHAnsi" w:hAnsiTheme="minorHAnsi" w:cstheme="minorBidi"/>
          <w:sz w:val="22"/>
          <w:szCs w:val="22"/>
          <w:lang w:eastAsia="en-GB"/>
        </w:rPr>
      </w:pPr>
      <w:r w:rsidRPr="00BB130A">
        <w:t>6.1.3.3.2</w:t>
      </w:r>
      <w:r w:rsidRPr="00BB130A">
        <w:rPr>
          <w:rFonts w:asciiTheme="minorHAnsi" w:hAnsiTheme="minorHAnsi" w:cstheme="minorBidi"/>
          <w:sz w:val="22"/>
          <w:szCs w:val="22"/>
          <w:lang w:eastAsia="en-GB"/>
        </w:rPr>
        <w:tab/>
      </w:r>
      <w:r w:rsidRPr="00A75988">
        <w:rPr>
          <w:lang w:val="fr-FR"/>
        </w:rPr>
        <w:t>PDU SESSION INACTIVE</w:t>
      </w:r>
      <w:r>
        <w:tab/>
      </w:r>
      <w:r>
        <w:fldChar w:fldCharType="begin" w:fldLock="1"/>
      </w:r>
      <w:r>
        <w:instrText xml:space="preserve"> PAGEREF _Toc508877068 \h </w:instrText>
      </w:r>
      <w:r>
        <w:fldChar w:fldCharType="separate"/>
      </w:r>
      <w:r>
        <w:t>111</w:t>
      </w:r>
      <w:r>
        <w:fldChar w:fldCharType="end"/>
      </w:r>
    </w:p>
    <w:p w:rsidR="00BB130A" w:rsidRDefault="00BB130A">
      <w:pPr>
        <w:pStyle w:val="TOC5"/>
        <w:rPr>
          <w:rFonts w:asciiTheme="minorHAnsi" w:hAnsiTheme="minorHAnsi" w:cstheme="minorBidi"/>
          <w:sz w:val="22"/>
          <w:szCs w:val="22"/>
          <w:lang w:eastAsia="en-GB"/>
        </w:rPr>
      </w:pPr>
      <w:r w:rsidRPr="00BB130A">
        <w:t>6.1.3.3.3</w:t>
      </w:r>
      <w:r w:rsidRPr="00BB130A">
        <w:rPr>
          <w:rFonts w:asciiTheme="minorHAnsi" w:hAnsiTheme="minorHAnsi" w:cstheme="minorBidi"/>
          <w:sz w:val="22"/>
          <w:szCs w:val="22"/>
          <w:lang w:eastAsia="en-GB"/>
        </w:rPr>
        <w:tab/>
      </w:r>
      <w:r w:rsidRPr="00A75988">
        <w:rPr>
          <w:lang w:val="fr-FR"/>
        </w:rPr>
        <w:t xml:space="preserve">PDU SESSION </w:t>
      </w:r>
      <w:r w:rsidRPr="00A75988">
        <w:rPr>
          <w:lang w:val="fr-FR" w:eastAsia="zh-CN"/>
        </w:rPr>
        <w:t>ACTIVE</w:t>
      </w:r>
      <w:r>
        <w:tab/>
      </w:r>
      <w:r>
        <w:fldChar w:fldCharType="begin" w:fldLock="1"/>
      </w:r>
      <w:r>
        <w:instrText xml:space="preserve"> PAGEREF _Toc508877069 \h </w:instrText>
      </w:r>
      <w:r>
        <w:fldChar w:fldCharType="separate"/>
      </w:r>
      <w:r>
        <w:t>111</w:t>
      </w:r>
      <w:r>
        <w:fldChar w:fldCharType="end"/>
      </w:r>
    </w:p>
    <w:p w:rsidR="00BB130A" w:rsidRDefault="00BB130A">
      <w:pPr>
        <w:pStyle w:val="TOC5"/>
        <w:rPr>
          <w:rFonts w:asciiTheme="minorHAnsi" w:hAnsiTheme="minorHAnsi" w:cstheme="minorBidi"/>
          <w:sz w:val="22"/>
          <w:szCs w:val="22"/>
          <w:lang w:eastAsia="en-GB"/>
        </w:rPr>
      </w:pPr>
      <w:r>
        <w:t>6.1.3.3.4</w:t>
      </w:r>
      <w:r>
        <w:rPr>
          <w:rFonts w:asciiTheme="minorHAnsi" w:hAnsiTheme="minorHAnsi" w:cstheme="minorBidi"/>
          <w:sz w:val="22"/>
          <w:szCs w:val="22"/>
          <w:lang w:eastAsia="en-GB"/>
        </w:rPr>
        <w:tab/>
      </w:r>
      <w:r>
        <w:t>PDU SESSION IN</w:t>
      </w:r>
      <w:r>
        <w:rPr>
          <w:lang w:eastAsia="zh-CN"/>
        </w:rPr>
        <w:t>ACTIVE PENDING</w:t>
      </w:r>
      <w:r>
        <w:tab/>
      </w:r>
      <w:r>
        <w:fldChar w:fldCharType="begin" w:fldLock="1"/>
      </w:r>
      <w:r>
        <w:instrText xml:space="preserve"> PAGEREF _Toc508877070 \h </w:instrText>
      </w:r>
      <w:r>
        <w:fldChar w:fldCharType="separate"/>
      </w:r>
      <w:r>
        <w:t>111</w:t>
      </w:r>
      <w:r>
        <w:fldChar w:fldCharType="end"/>
      </w:r>
    </w:p>
    <w:p w:rsidR="00BB130A" w:rsidRDefault="00BB130A">
      <w:pPr>
        <w:pStyle w:val="TOC5"/>
        <w:rPr>
          <w:rFonts w:asciiTheme="minorHAnsi" w:hAnsiTheme="minorHAnsi" w:cstheme="minorBidi"/>
          <w:sz w:val="22"/>
          <w:szCs w:val="22"/>
          <w:lang w:eastAsia="en-GB"/>
        </w:rPr>
      </w:pPr>
      <w:r>
        <w:t>6.1.3.3.5</w:t>
      </w:r>
      <w:r>
        <w:rPr>
          <w:rFonts w:asciiTheme="minorHAnsi" w:hAnsiTheme="minorHAnsi" w:cstheme="minorBidi"/>
          <w:sz w:val="22"/>
          <w:szCs w:val="22"/>
          <w:lang w:eastAsia="en-GB"/>
        </w:rPr>
        <w:tab/>
      </w:r>
      <w:r>
        <w:t xml:space="preserve">PDU SESSION </w:t>
      </w:r>
      <w:r>
        <w:rPr>
          <w:lang w:eastAsia="zh-CN"/>
        </w:rPr>
        <w:t>MODIFICATION PENDING</w:t>
      </w:r>
      <w:r>
        <w:tab/>
      </w:r>
      <w:r>
        <w:fldChar w:fldCharType="begin" w:fldLock="1"/>
      </w:r>
      <w:r>
        <w:instrText xml:space="preserve"> PAGEREF _Toc508877071 \h </w:instrText>
      </w:r>
      <w:r>
        <w:fldChar w:fldCharType="separate"/>
      </w:r>
      <w:r>
        <w:t>111</w:t>
      </w:r>
      <w:r>
        <w:fldChar w:fldCharType="end"/>
      </w:r>
    </w:p>
    <w:p w:rsidR="00BB130A" w:rsidRDefault="00BB130A">
      <w:pPr>
        <w:pStyle w:val="TOC5"/>
        <w:rPr>
          <w:rFonts w:asciiTheme="minorHAnsi" w:hAnsiTheme="minorHAnsi" w:cstheme="minorBidi"/>
          <w:sz w:val="22"/>
          <w:szCs w:val="22"/>
          <w:lang w:eastAsia="en-GB"/>
        </w:rPr>
      </w:pPr>
      <w:r>
        <w:t>6.1.3.3.6</w:t>
      </w:r>
      <w:r>
        <w:rPr>
          <w:rFonts w:asciiTheme="minorHAnsi" w:hAnsiTheme="minorHAnsi" w:cstheme="minorBidi"/>
          <w:sz w:val="22"/>
          <w:szCs w:val="22"/>
          <w:lang w:eastAsia="en-GB"/>
        </w:rPr>
        <w:tab/>
      </w:r>
      <w:r>
        <w:t>PROCEDURE TRANSACTION INACTIVE</w:t>
      </w:r>
      <w:r>
        <w:tab/>
      </w:r>
      <w:r>
        <w:fldChar w:fldCharType="begin" w:fldLock="1"/>
      </w:r>
      <w:r>
        <w:instrText xml:space="preserve"> PAGEREF _Toc508877072 \h </w:instrText>
      </w:r>
      <w:r>
        <w:fldChar w:fldCharType="separate"/>
      </w:r>
      <w:r>
        <w:t>111</w:t>
      </w:r>
      <w:r>
        <w:fldChar w:fldCharType="end"/>
      </w:r>
    </w:p>
    <w:p w:rsidR="00BB130A" w:rsidRDefault="00BB130A">
      <w:pPr>
        <w:pStyle w:val="TOC5"/>
        <w:rPr>
          <w:rFonts w:asciiTheme="minorHAnsi" w:hAnsiTheme="minorHAnsi" w:cstheme="minorBidi"/>
          <w:sz w:val="22"/>
          <w:szCs w:val="22"/>
          <w:lang w:eastAsia="en-GB"/>
        </w:rPr>
      </w:pPr>
      <w:r>
        <w:t>6.1.3.3.7</w:t>
      </w:r>
      <w:r>
        <w:rPr>
          <w:rFonts w:asciiTheme="minorHAnsi" w:hAnsiTheme="minorHAnsi" w:cstheme="minorBidi"/>
          <w:sz w:val="22"/>
          <w:szCs w:val="22"/>
          <w:lang w:eastAsia="en-GB"/>
        </w:rPr>
        <w:tab/>
      </w:r>
      <w:r>
        <w:t>PROCEDURE TRANSACTION PENDING</w:t>
      </w:r>
      <w:r>
        <w:tab/>
      </w:r>
      <w:r>
        <w:fldChar w:fldCharType="begin" w:fldLock="1"/>
      </w:r>
      <w:r>
        <w:instrText xml:space="preserve"> PAGEREF _Toc508877073 \h </w:instrText>
      </w:r>
      <w:r>
        <w:fldChar w:fldCharType="separate"/>
      </w:r>
      <w:r>
        <w:t>111</w:t>
      </w:r>
      <w:r>
        <w:fldChar w:fldCharType="end"/>
      </w:r>
    </w:p>
    <w:p w:rsidR="00BB130A" w:rsidRDefault="00BB130A">
      <w:pPr>
        <w:pStyle w:val="TOC3"/>
        <w:rPr>
          <w:rFonts w:asciiTheme="minorHAnsi" w:hAnsiTheme="minorHAnsi" w:cstheme="minorBidi"/>
          <w:sz w:val="22"/>
          <w:szCs w:val="22"/>
          <w:lang w:eastAsia="en-GB"/>
        </w:rPr>
      </w:pPr>
      <w:r>
        <w:t>6.1.4</w:t>
      </w:r>
      <w:r>
        <w:rPr>
          <w:rFonts w:asciiTheme="minorHAnsi" w:hAnsiTheme="minorHAnsi" w:cstheme="minorBidi"/>
          <w:sz w:val="22"/>
          <w:szCs w:val="22"/>
          <w:lang w:eastAsia="en-GB"/>
        </w:rPr>
        <w:tab/>
      </w:r>
      <w:r>
        <w:t>Coordination between 5GSM and ESM</w:t>
      </w:r>
      <w:r>
        <w:tab/>
      </w:r>
      <w:r>
        <w:fldChar w:fldCharType="begin" w:fldLock="1"/>
      </w:r>
      <w:r>
        <w:instrText xml:space="preserve"> PAGEREF _Toc508877074 \h </w:instrText>
      </w:r>
      <w:r>
        <w:fldChar w:fldCharType="separate"/>
      </w:r>
      <w:r>
        <w:t>112</w:t>
      </w:r>
      <w:r>
        <w:fldChar w:fldCharType="end"/>
      </w:r>
    </w:p>
    <w:p w:rsidR="00BB130A" w:rsidRDefault="00BB130A">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General on elementary 5GSM procedures</w:t>
      </w:r>
      <w:r>
        <w:tab/>
      </w:r>
      <w:r>
        <w:fldChar w:fldCharType="begin" w:fldLock="1"/>
      </w:r>
      <w:r>
        <w:instrText xml:space="preserve"> PAGEREF _Toc508877075 \h </w:instrText>
      </w:r>
      <w:r>
        <w:fldChar w:fldCharType="separate"/>
      </w:r>
      <w:r>
        <w:t>113</w:t>
      </w:r>
      <w:r>
        <w:fldChar w:fldCharType="end"/>
      </w:r>
    </w:p>
    <w:p w:rsidR="00BB130A" w:rsidRDefault="00BB130A">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Principles of PTI handling for 5GSM procedures</w:t>
      </w:r>
      <w:r>
        <w:tab/>
      </w:r>
      <w:r>
        <w:fldChar w:fldCharType="begin" w:fldLock="1"/>
      </w:r>
      <w:r>
        <w:instrText xml:space="preserve"> PAGEREF _Toc508877076 \h </w:instrText>
      </w:r>
      <w:r>
        <w:fldChar w:fldCharType="separate"/>
      </w:r>
      <w:r>
        <w:t>113</w:t>
      </w:r>
      <w:r>
        <w:fldChar w:fldCharType="end"/>
      </w:r>
    </w:p>
    <w:p w:rsidR="00BB130A" w:rsidRDefault="00BB130A">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PDU session types</w:t>
      </w:r>
      <w:r>
        <w:tab/>
      </w:r>
      <w:r>
        <w:fldChar w:fldCharType="begin" w:fldLock="1"/>
      </w:r>
      <w:r>
        <w:instrText xml:space="preserve"> PAGEREF _Toc508877077 \h </w:instrText>
      </w:r>
      <w:r>
        <w:fldChar w:fldCharType="separate"/>
      </w:r>
      <w:r>
        <w:t>115</w:t>
      </w:r>
      <w:r>
        <w:fldChar w:fldCharType="end"/>
      </w:r>
    </w:p>
    <w:p w:rsidR="00BB130A" w:rsidRDefault="00BB130A">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PDU session management</w:t>
      </w:r>
      <w:r>
        <w:tab/>
      </w:r>
      <w:r>
        <w:fldChar w:fldCharType="begin" w:fldLock="1"/>
      </w:r>
      <w:r>
        <w:instrText xml:space="preserve"> PAGEREF _Toc508877078 \h </w:instrText>
      </w:r>
      <w:r>
        <w:fldChar w:fldCharType="separate"/>
      </w:r>
      <w:r>
        <w:t>115</w:t>
      </w:r>
      <w:r>
        <w:fldChar w:fldCharType="end"/>
      </w:r>
    </w:p>
    <w:p w:rsidR="00BB130A" w:rsidRDefault="00BB130A">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IP address allocation</w:t>
      </w:r>
      <w:r>
        <w:tab/>
      </w:r>
      <w:r>
        <w:fldChar w:fldCharType="begin" w:fldLock="1"/>
      </w:r>
      <w:r>
        <w:instrText xml:space="preserve"> PAGEREF _Toc508877079 \h </w:instrText>
      </w:r>
      <w:r>
        <w:fldChar w:fldCharType="separate"/>
      </w:r>
      <w:r>
        <w:t>115</w:t>
      </w:r>
      <w:r>
        <w:fldChar w:fldCharType="end"/>
      </w:r>
    </w:p>
    <w:p w:rsidR="00BB130A" w:rsidRDefault="00BB130A">
      <w:pPr>
        <w:pStyle w:val="TOC4"/>
        <w:rPr>
          <w:rFonts w:asciiTheme="minorHAnsi" w:hAnsiTheme="minorHAnsi" w:cstheme="minorBidi"/>
          <w:sz w:val="22"/>
          <w:szCs w:val="22"/>
          <w:lang w:eastAsia="en-GB"/>
        </w:rPr>
      </w:pPr>
      <w:r w:rsidRPr="00BB130A">
        <w:t>6.2.4.1</w:t>
      </w:r>
      <w:r w:rsidRPr="00BB130A">
        <w:rPr>
          <w:rFonts w:asciiTheme="minorHAnsi" w:hAnsiTheme="minorHAnsi" w:cstheme="minorBidi"/>
          <w:sz w:val="22"/>
          <w:szCs w:val="22"/>
        </w:rPr>
        <w:tab/>
      </w:r>
      <w:r w:rsidRPr="00A75988">
        <w:rPr>
          <w:lang w:val="en-US" w:eastAsia="zh-CN"/>
        </w:rPr>
        <w:t>General</w:t>
      </w:r>
      <w:r>
        <w:tab/>
      </w:r>
      <w:r>
        <w:fldChar w:fldCharType="begin" w:fldLock="1"/>
      </w:r>
      <w:r>
        <w:instrText xml:space="preserve"> PAGEREF _Toc508877080 \h </w:instrText>
      </w:r>
      <w:r>
        <w:fldChar w:fldCharType="separate"/>
      </w:r>
      <w:r>
        <w:t>115</w:t>
      </w:r>
      <w:r>
        <w:fldChar w:fldCharType="end"/>
      </w:r>
    </w:p>
    <w:p w:rsidR="00BB130A" w:rsidRDefault="00BB130A">
      <w:pPr>
        <w:pStyle w:val="TOC4"/>
        <w:rPr>
          <w:rFonts w:asciiTheme="minorHAnsi" w:hAnsiTheme="minorHAnsi" w:cstheme="minorBidi"/>
          <w:sz w:val="22"/>
          <w:szCs w:val="22"/>
          <w:lang w:eastAsia="en-GB"/>
        </w:rPr>
      </w:pPr>
      <w:r w:rsidRPr="00BB130A">
        <w:t>6.2.4.2</w:t>
      </w:r>
      <w:r w:rsidRPr="00BB130A">
        <w:rPr>
          <w:rFonts w:asciiTheme="minorHAnsi" w:hAnsiTheme="minorHAnsi" w:cstheme="minorBidi"/>
          <w:sz w:val="22"/>
          <w:szCs w:val="22"/>
        </w:rPr>
        <w:tab/>
      </w:r>
      <w:r w:rsidRPr="00A75988">
        <w:rPr>
          <w:lang w:val="en-US" w:eastAsia="zh-CN"/>
        </w:rPr>
        <w:t>IP address allocation via NAS signalling</w:t>
      </w:r>
      <w:r>
        <w:tab/>
      </w:r>
      <w:r>
        <w:fldChar w:fldCharType="begin" w:fldLock="1"/>
      </w:r>
      <w:r>
        <w:instrText xml:space="preserve"> PAGEREF _Toc508877081 \h </w:instrText>
      </w:r>
      <w:r>
        <w:fldChar w:fldCharType="separate"/>
      </w:r>
      <w:r>
        <w:t>116</w:t>
      </w:r>
      <w:r>
        <w:fldChar w:fldCharType="end"/>
      </w:r>
    </w:p>
    <w:p w:rsidR="00BB130A" w:rsidRDefault="00BB130A">
      <w:pPr>
        <w:pStyle w:val="TOC3"/>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Quality of service</w:t>
      </w:r>
      <w:r>
        <w:tab/>
      </w:r>
      <w:r>
        <w:fldChar w:fldCharType="begin" w:fldLock="1"/>
      </w:r>
      <w:r>
        <w:instrText xml:space="preserve"> PAGEREF _Toc508877082 \h </w:instrText>
      </w:r>
      <w:r>
        <w:fldChar w:fldCharType="separate"/>
      </w:r>
      <w:r>
        <w:t>117</w:t>
      </w:r>
      <w:r>
        <w:fldChar w:fldCharType="end"/>
      </w:r>
    </w:p>
    <w:p w:rsidR="00BB130A" w:rsidRDefault="00BB130A">
      <w:pPr>
        <w:pStyle w:val="TOC4"/>
        <w:rPr>
          <w:rFonts w:asciiTheme="minorHAnsi" w:hAnsiTheme="minorHAnsi" w:cstheme="minorBidi"/>
          <w:sz w:val="22"/>
          <w:szCs w:val="22"/>
          <w:lang w:eastAsia="en-GB"/>
        </w:rPr>
      </w:pPr>
      <w:r>
        <w:t>6.2.5.1</w:t>
      </w:r>
      <w:r>
        <w:rPr>
          <w:rFonts w:asciiTheme="minorHAnsi" w:hAnsiTheme="minorHAnsi" w:cstheme="minorBidi"/>
          <w:sz w:val="22"/>
          <w:szCs w:val="22"/>
          <w:lang w:eastAsia="en-GB"/>
        </w:rPr>
        <w:tab/>
      </w:r>
      <w:r>
        <w:t>General</w:t>
      </w:r>
      <w:r>
        <w:tab/>
      </w:r>
      <w:r>
        <w:fldChar w:fldCharType="begin" w:fldLock="1"/>
      </w:r>
      <w:r>
        <w:instrText xml:space="preserve"> PAGEREF _Toc508877083 \h </w:instrText>
      </w:r>
      <w:r>
        <w:fldChar w:fldCharType="separate"/>
      </w:r>
      <w:r>
        <w:t>117</w:t>
      </w:r>
      <w:r>
        <w:fldChar w:fldCharType="end"/>
      </w:r>
    </w:p>
    <w:p w:rsidR="00BB130A" w:rsidRDefault="00BB130A">
      <w:pPr>
        <w:pStyle w:val="TOC5"/>
        <w:rPr>
          <w:rFonts w:asciiTheme="minorHAnsi" w:hAnsiTheme="minorHAnsi" w:cstheme="minorBidi"/>
          <w:sz w:val="22"/>
          <w:szCs w:val="22"/>
          <w:lang w:eastAsia="en-GB"/>
        </w:rPr>
      </w:pPr>
      <w:r>
        <w:t>6.2.5.1.1</w:t>
      </w:r>
      <w:r>
        <w:rPr>
          <w:rFonts w:asciiTheme="minorHAnsi" w:hAnsiTheme="minorHAnsi" w:cstheme="minorBidi"/>
          <w:sz w:val="22"/>
          <w:szCs w:val="22"/>
          <w:lang w:eastAsia="en-GB"/>
        </w:rPr>
        <w:tab/>
      </w:r>
      <w:r>
        <w:t>QoS rules</w:t>
      </w:r>
      <w:r>
        <w:tab/>
      </w:r>
      <w:r>
        <w:fldChar w:fldCharType="begin" w:fldLock="1"/>
      </w:r>
      <w:r>
        <w:instrText xml:space="preserve"> PAGEREF _Toc508877084 \h </w:instrText>
      </w:r>
      <w:r>
        <w:fldChar w:fldCharType="separate"/>
      </w:r>
      <w:r>
        <w:t>117</w:t>
      </w:r>
      <w:r>
        <w:fldChar w:fldCharType="end"/>
      </w:r>
    </w:p>
    <w:p w:rsidR="00BB130A" w:rsidRDefault="00BB130A">
      <w:pPr>
        <w:pStyle w:val="TOC6"/>
        <w:rPr>
          <w:rFonts w:asciiTheme="minorHAnsi" w:hAnsiTheme="minorHAnsi" w:cstheme="minorBidi"/>
          <w:sz w:val="22"/>
          <w:szCs w:val="22"/>
          <w:lang w:eastAsia="en-GB"/>
        </w:rPr>
      </w:pPr>
      <w:r>
        <w:t>6.2.5.1.1.1</w:t>
      </w:r>
      <w:r>
        <w:rPr>
          <w:rFonts w:asciiTheme="minorHAnsi" w:hAnsiTheme="minorHAnsi" w:cstheme="minorBidi"/>
          <w:sz w:val="22"/>
          <w:szCs w:val="22"/>
          <w:lang w:eastAsia="en-GB"/>
        </w:rPr>
        <w:tab/>
      </w:r>
      <w:r>
        <w:t>General</w:t>
      </w:r>
      <w:r>
        <w:tab/>
      </w:r>
      <w:r>
        <w:fldChar w:fldCharType="begin" w:fldLock="1"/>
      </w:r>
      <w:r>
        <w:instrText xml:space="preserve"> PAGEREF _Toc508877085 \h </w:instrText>
      </w:r>
      <w:r>
        <w:fldChar w:fldCharType="separate"/>
      </w:r>
      <w:r>
        <w:t>117</w:t>
      </w:r>
      <w:r>
        <w:fldChar w:fldCharType="end"/>
      </w:r>
    </w:p>
    <w:p w:rsidR="00BB130A" w:rsidRDefault="00BB130A">
      <w:pPr>
        <w:pStyle w:val="TOC6"/>
        <w:rPr>
          <w:rFonts w:asciiTheme="minorHAnsi" w:hAnsiTheme="minorHAnsi" w:cstheme="minorBidi"/>
          <w:sz w:val="22"/>
          <w:szCs w:val="22"/>
          <w:lang w:eastAsia="en-GB"/>
        </w:rPr>
      </w:pPr>
      <w:r>
        <w:t>6.2.5.1.1.2</w:t>
      </w:r>
      <w:r>
        <w:rPr>
          <w:rFonts w:asciiTheme="minorHAnsi" w:hAnsiTheme="minorHAnsi" w:cstheme="minorBidi"/>
          <w:sz w:val="22"/>
          <w:szCs w:val="22"/>
          <w:lang w:eastAsia="en-GB"/>
        </w:rPr>
        <w:tab/>
      </w:r>
      <w:r>
        <w:t>Signalled QoS rules</w:t>
      </w:r>
      <w:r>
        <w:tab/>
      </w:r>
      <w:r>
        <w:fldChar w:fldCharType="begin" w:fldLock="1"/>
      </w:r>
      <w:r>
        <w:instrText xml:space="preserve"> PAGEREF _Toc508877086 \h </w:instrText>
      </w:r>
      <w:r>
        <w:fldChar w:fldCharType="separate"/>
      </w:r>
      <w:r>
        <w:t>117</w:t>
      </w:r>
      <w:r>
        <w:fldChar w:fldCharType="end"/>
      </w:r>
    </w:p>
    <w:p w:rsidR="00BB130A" w:rsidRDefault="00BB130A">
      <w:pPr>
        <w:pStyle w:val="TOC6"/>
        <w:rPr>
          <w:rFonts w:asciiTheme="minorHAnsi" w:hAnsiTheme="minorHAnsi" w:cstheme="minorBidi"/>
          <w:sz w:val="22"/>
          <w:szCs w:val="22"/>
          <w:lang w:eastAsia="en-GB"/>
        </w:rPr>
      </w:pPr>
      <w:r>
        <w:t>6.2.5.1.1.3</w:t>
      </w:r>
      <w:r>
        <w:rPr>
          <w:rFonts w:asciiTheme="minorHAnsi" w:hAnsiTheme="minorHAnsi" w:cstheme="minorBidi"/>
          <w:sz w:val="22"/>
          <w:szCs w:val="22"/>
          <w:lang w:eastAsia="en-GB"/>
        </w:rPr>
        <w:tab/>
      </w:r>
      <w:r>
        <w:t>Derived QoS rules</w:t>
      </w:r>
      <w:r>
        <w:tab/>
      </w:r>
      <w:r>
        <w:fldChar w:fldCharType="begin" w:fldLock="1"/>
      </w:r>
      <w:r>
        <w:instrText xml:space="preserve"> PAGEREF _Toc508877087 \h </w:instrText>
      </w:r>
      <w:r>
        <w:fldChar w:fldCharType="separate"/>
      </w:r>
      <w:r>
        <w:t>118</w:t>
      </w:r>
      <w:r>
        <w:fldChar w:fldCharType="end"/>
      </w:r>
    </w:p>
    <w:p w:rsidR="00BB130A" w:rsidRDefault="00BB130A">
      <w:pPr>
        <w:pStyle w:val="TOC5"/>
        <w:rPr>
          <w:rFonts w:asciiTheme="minorHAnsi" w:hAnsiTheme="minorHAnsi" w:cstheme="minorBidi"/>
          <w:sz w:val="22"/>
          <w:szCs w:val="22"/>
          <w:lang w:eastAsia="en-GB"/>
        </w:rPr>
      </w:pPr>
      <w:r>
        <w:t>6.2.5.1.2</w:t>
      </w:r>
      <w:r>
        <w:rPr>
          <w:rFonts w:asciiTheme="minorHAnsi" w:hAnsiTheme="minorHAnsi" w:cstheme="minorBidi"/>
          <w:sz w:val="22"/>
          <w:szCs w:val="22"/>
          <w:lang w:eastAsia="en-GB"/>
        </w:rPr>
        <w:tab/>
      </w:r>
      <w:r>
        <w:t>Session-AMBR</w:t>
      </w:r>
      <w:r>
        <w:tab/>
      </w:r>
      <w:r>
        <w:fldChar w:fldCharType="begin" w:fldLock="1"/>
      </w:r>
      <w:r>
        <w:instrText xml:space="preserve"> PAGEREF _Toc508877088 \h </w:instrText>
      </w:r>
      <w:r>
        <w:fldChar w:fldCharType="separate"/>
      </w:r>
      <w:r>
        <w:t>119</w:t>
      </w:r>
      <w:r>
        <w:fldChar w:fldCharType="end"/>
      </w:r>
    </w:p>
    <w:p w:rsidR="00BB130A" w:rsidRDefault="00BB130A">
      <w:pPr>
        <w:pStyle w:val="TOC5"/>
        <w:rPr>
          <w:rFonts w:asciiTheme="minorHAnsi" w:hAnsiTheme="minorHAnsi" w:cstheme="minorBidi"/>
          <w:sz w:val="22"/>
          <w:szCs w:val="22"/>
          <w:lang w:eastAsia="en-GB"/>
        </w:rPr>
      </w:pPr>
      <w:r>
        <w:t>6.2.5.1.3</w:t>
      </w:r>
      <w:r>
        <w:rPr>
          <w:rFonts w:asciiTheme="minorHAnsi" w:hAnsiTheme="minorHAnsi" w:cstheme="minorBidi"/>
          <w:sz w:val="22"/>
          <w:szCs w:val="22"/>
          <w:lang w:eastAsia="en-GB"/>
        </w:rPr>
        <w:tab/>
      </w:r>
      <w:r>
        <w:t>UL user data packet matching</w:t>
      </w:r>
      <w:r>
        <w:tab/>
      </w:r>
      <w:r>
        <w:fldChar w:fldCharType="begin" w:fldLock="1"/>
      </w:r>
      <w:r>
        <w:instrText xml:space="preserve"> PAGEREF _Toc508877089 \h </w:instrText>
      </w:r>
      <w:r>
        <w:fldChar w:fldCharType="separate"/>
      </w:r>
      <w:r>
        <w:t>119</w:t>
      </w:r>
      <w:r>
        <w:fldChar w:fldCharType="end"/>
      </w:r>
    </w:p>
    <w:p w:rsidR="00BB130A" w:rsidRDefault="00BB130A">
      <w:pPr>
        <w:pStyle w:val="TOC5"/>
        <w:rPr>
          <w:rFonts w:asciiTheme="minorHAnsi" w:hAnsiTheme="minorHAnsi" w:cstheme="minorBidi"/>
          <w:sz w:val="22"/>
          <w:szCs w:val="22"/>
          <w:lang w:eastAsia="en-GB"/>
        </w:rPr>
      </w:pPr>
      <w:r>
        <w:t>6.2.5.1.4</w:t>
      </w:r>
      <w:r>
        <w:rPr>
          <w:rFonts w:asciiTheme="minorHAnsi" w:hAnsiTheme="minorHAnsi" w:cstheme="minorBidi"/>
          <w:sz w:val="22"/>
          <w:szCs w:val="22"/>
          <w:lang w:eastAsia="en-GB"/>
        </w:rPr>
        <w:tab/>
      </w:r>
      <w:r>
        <w:t>Reflective QoS</w:t>
      </w:r>
      <w:r>
        <w:tab/>
      </w:r>
      <w:r>
        <w:fldChar w:fldCharType="begin" w:fldLock="1"/>
      </w:r>
      <w:r>
        <w:instrText xml:space="preserve"> PAGEREF _Toc508877090 \h </w:instrText>
      </w:r>
      <w:r>
        <w:fldChar w:fldCharType="separate"/>
      </w:r>
      <w:r>
        <w:t>119</w:t>
      </w:r>
      <w:r>
        <w:fldChar w:fldCharType="end"/>
      </w:r>
    </w:p>
    <w:p w:rsidR="00BB130A" w:rsidRDefault="00BB130A">
      <w:pPr>
        <w:pStyle w:val="TOC6"/>
        <w:rPr>
          <w:rFonts w:asciiTheme="minorHAnsi" w:hAnsiTheme="minorHAnsi" w:cstheme="minorBidi"/>
          <w:sz w:val="22"/>
          <w:szCs w:val="22"/>
          <w:lang w:eastAsia="en-GB"/>
        </w:rPr>
      </w:pPr>
      <w:r>
        <w:t>6.2.5.1.4.1</w:t>
      </w:r>
      <w:r>
        <w:rPr>
          <w:rFonts w:asciiTheme="minorHAnsi" w:hAnsiTheme="minorHAnsi" w:cstheme="minorBidi"/>
          <w:sz w:val="22"/>
          <w:szCs w:val="22"/>
          <w:lang w:eastAsia="en-GB"/>
        </w:rPr>
        <w:tab/>
      </w:r>
      <w:r>
        <w:t>General</w:t>
      </w:r>
      <w:r>
        <w:tab/>
      </w:r>
      <w:r>
        <w:fldChar w:fldCharType="begin" w:fldLock="1"/>
      </w:r>
      <w:r>
        <w:instrText xml:space="preserve"> PAGEREF _Toc508877091 \h </w:instrText>
      </w:r>
      <w:r>
        <w:fldChar w:fldCharType="separate"/>
      </w:r>
      <w:r>
        <w:t>119</w:t>
      </w:r>
      <w:r>
        <w:fldChar w:fldCharType="end"/>
      </w:r>
    </w:p>
    <w:p w:rsidR="00BB130A" w:rsidRDefault="00BB130A">
      <w:pPr>
        <w:pStyle w:val="TOC6"/>
        <w:rPr>
          <w:rFonts w:asciiTheme="minorHAnsi" w:hAnsiTheme="minorHAnsi" w:cstheme="minorBidi"/>
          <w:sz w:val="22"/>
          <w:szCs w:val="22"/>
          <w:lang w:eastAsia="en-GB"/>
        </w:rPr>
      </w:pPr>
      <w:r>
        <w:t>6.2.5.1.4.2</w:t>
      </w:r>
      <w:r>
        <w:rPr>
          <w:rFonts w:asciiTheme="minorHAnsi" w:hAnsiTheme="minorHAnsi" w:cstheme="minorBidi"/>
          <w:sz w:val="22"/>
          <w:szCs w:val="22"/>
          <w:lang w:eastAsia="en-GB"/>
        </w:rPr>
        <w:tab/>
      </w:r>
      <w:r>
        <w:t>Derivation of packet filter for UL direction from DL user data packet</w:t>
      </w:r>
      <w:r>
        <w:tab/>
      </w:r>
      <w:r>
        <w:fldChar w:fldCharType="begin" w:fldLock="1"/>
      </w:r>
      <w:r>
        <w:instrText xml:space="preserve"> PAGEREF _Toc508877092 \h </w:instrText>
      </w:r>
      <w:r>
        <w:fldChar w:fldCharType="separate"/>
      </w:r>
      <w:r>
        <w:t>119</w:t>
      </w:r>
      <w:r>
        <w:fldChar w:fldCharType="end"/>
      </w:r>
    </w:p>
    <w:p w:rsidR="00BB130A" w:rsidRDefault="00BB130A">
      <w:pPr>
        <w:pStyle w:val="TOC6"/>
        <w:rPr>
          <w:rFonts w:asciiTheme="minorHAnsi" w:hAnsiTheme="minorHAnsi" w:cstheme="minorBidi"/>
          <w:sz w:val="22"/>
          <w:szCs w:val="22"/>
          <w:lang w:eastAsia="en-GB"/>
        </w:rPr>
      </w:pPr>
      <w:r>
        <w:t>6.2.5.1.4.3</w:t>
      </w:r>
      <w:r>
        <w:rPr>
          <w:rFonts w:asciiTheme="minorHAnsi" w:hAnsiTheme="minorHAnsi" w:cstheme="minorBidi"/>
          <w:sz w:val="22"/>
          <w:szCs w:val="22"/>
          <w:lang w:eastAsia="en-GB"/>
        </w:rPr>
        <w:tab/>
      </w:r>
      <w:r>
        <w:t>Creating a derived QoS rule by reflective QoS in the UE</w:t>
      </w:r>
      <w:r>
        <w:tab/>
      </w:r>
      <w:r>
        <w:fldChar w:fldCharType="begin" w:fldLock="1"/>
      </w:r>
      <w:r>
        <w:instrText xml:space="preserve"> PAGEREF _Toc508877093 \h </w:instrText>
      </w:r>
      <w:r>
        <w:fldChar w:fldCharType="separate"/>
      </w:r>
      <w:r>
        <w:t>121</w:t>
      </w:r>
      <w:r>
        <w:fldChar w:fldCharType="end"/>
      </w:r>
    </w:p>
    <w:p w:rsidR="00BB130A" w:rsidRDefault="00BB130A">
      <w:pPr>
        <w:pStyle w:val="TOC6"/>
        <w:rPr>
          <w:rFonts w:asciiTheme="minorHAnsi" w:hAnsiTheme="minorHAnsi" w:cstheme="minorBidi"/>
          <w:sz w:val="22"/>
          <w:szCs w:val="22"/>
          <w:lang w:eastAsia="en-GB"/>
        </w:rPr>
      </w:pPr>
      <w:r>
        <w:t>6.2.5.1.4.4</w:t>
      </w:r>
      <w:r>
        <w:rPr>
          <w:rFonts w:asciiTheme="minorHAnsi" w:hAnsiTheme="minorHAnsi" w:cstheme="minorBidi"/>
          <w:sz w:val="22"/>
          <w:szCs w:val="22"/>
          <w:lang w:eastAsia="en-GB"/>
        </w:rPr>
        <w:tab/>
      </w:r>
      <w:r>
        <w:t>Updating a derived QoS rule by reflective QoS in the UE</w:t>
      </w:r>
      <w:r>
        <w:tab/>
      </w:r>
      <w:r>
        <w:fldChar w:fldCharType="begin" w:fldLock="1"/>
      </w:r>
      <w:r>
        <w:instrText xml:space="preserve"> PAGEREF _Toc508877094 \h </w:instrText>
      </w:r>
      <w:r>
        <w:fldChar w:fldCharType="separate"/>
      </w:r>
      <w:r>
        <w:t>121</w:t>
      </w:r>
      <w:r>
        <w:fldChar w:fldCharType="end"/>
      </w:r>
    </w:p>
    <w:p w:rsidR="00BB130A" w:rsidRDefault="00BB130A">
      <w:pPr>
        <w:pStyle w:val="TOC6"/>
        <w:rPr>
          <w:rFonts w:asciiTheme="minorHAnsi" w:hAnsiTheme="minorHAnsi" w:cstheme="minorBidi"/>
          <w:sz w:val="22"/>
          <w:szCs w:val="22"/>
          <w:lang w:eastAsia="en-GB"/>
        </w:rPr>
      </w:pPr>
      <w:r>
        <w:lastRenderedPageBreak/>
        <w:t>6.2.5.1.4.5</w:t>
      </w:r>
      <w:r>
        <w:rPr>
          <w:rFonts w:asciiTheme="minorHAnsi" w:hAnsiTheme="minorHAnsi" w:cstheme="minorBidi"/>
          <w:sz w:val="22"/>
          <w:szCs w:val="22"/>
          <w:lang w:eastAsia="en-GB"/>
        </w:rPr>
        <w:tab/>
      </w:r>
      <w:r>
        <w:t>Deleting a derived QoS rule by reflective QoS in the UE</w:t>
      </w:r>
      <w:r>
        <w:tab/>
      </w:r>
      <w:r>
        <w:fldChar w:fldCharType="begin" w:fldLock="1"/>
      </w:r>
      <w:r>
        <w:instrText xml:space="preserve"> PAGEREF _Toc508877095 \h </w:instrText>
      </w:r>
      <w:r>
        <w:fldChar w:fldCharType="separate"/>
      </w:r>
      <w:r>
        <w:t>122</w:t>
      </w:r>
      <w:r>
        <w:fldChar w:fldCharType="end"/>
      </w:r>
    </w:p>
    <w:p w:rsidR="00BB130A" w:rsidRDefault="00BB130A">
      <w:pPr>
        <w:pStyle w:val="TOC6"/>
        <w:rPr>
          <w:rFonts w:asciiTheme="minorHAnsi" w:hAnsiTheme="minorHAnsi" w:cstheme="minorBidi"/>
          <w:sz w:val="22"/>
          <w:szCs w:val="22"/>
          <w:lang w:eastAsia="en-GB"/>
        </w:rPr>
      </w:pPr>
      <w:r>
        <w:t>6.2.5.1.4.6</w:t>
      </w:r>
      <w:r>
        <w:rPr>
          <w:rFonts w:asciiTheme="minorHAnsi" w:hAnsiTheme="minorHAnsi" w:cstheme="minorBidi"/>
          <w:sz w:val="22"/>
          <w:szCs w:val="22"/>
          <w:lang w:eastAsia="en-GB"/>
        </w:rPr>
        <w:tab/>
      </w:r>
      <w:r>
        <w:t>Ignoring RQI in the UE</w:t>
      </w:r>
      <w:r>
        <w:tab/>
      </w:r>
      <w:r>
        <w:fldChar w:fldCharType="begin" w:fldLock="1"/>
      </w:r>
      <w:r>
        <w:instrText xml:space="preserve"> PAGEREF _Toc508877096 \h </w:instrText>
      </w:r>
      <w:r>
        <w:fldChar w:fldCharType="separate"/>
      </w:r>
      <w:r>
        <w:t>122</w:t>
      </w:r>
      <w:r>
        <w:fldChar w:fldCharType="end"/>
      </w:r>
    </w:p>
    <w:p w:rsidR="00BB130A" w:rsidRDefault="00BB130A">
      <w:pPr>
        <w:pStyle w:val="TOC3"/>
        <w:rPr>
          <w:rFonts w:asciiTheme="minorHAnsi" w:hAnsiTheme="minorHAnsi" w:cstheme="minorBidi"/>
          <w:sz w:val="22"/>
          <w:szCs w:val="22"/>
          <w:lang w:eastAsia="en-GB"/>
        </w:rPr>
      </w:pPr>
      <w:r>
        <w:t>6.2.6</w:t>
      </w:r>
      <w:r>
        <w:rPr>
          <w:rFonts w:asciiTheme="minorHAnsi" w:hAnsiTheme="minorHAnsi" w:cstheme="minorBidi"/>
          <w:sz w:val="22"/>
          <w:szCs w:val="22"/>
          <w:lang w:eastAsia="en-GB"/>
        </w:rPr>
        <w:tab/>
      </w:r>
      <w:r>
        <w:t>Local area data network</w:t>
      </w:r>
      <w:r>
        <w:tab/>
      </w:r>
      <w:r>
        <w:fldChar w:fldCharType="begin" w:fldLock="1"/>
      </w:r>
      <w:r>
        <w:instrText xml:space="preserve"> PAGEREF _Toc508877097 \h </w:instrText>
      </w:r>
      <w:r>
        <w:fldChar w:fldCharType="separate"/>
      </w:r>
      <w:r>
        <w:t>122</w:t>
      </w:r>
      <w:r>
        <w:fldChar w:fldCharType="end"/>
      </w:r>
    </w:p>
    <w:p w:rsidR="00BB130A" w:rsidRDefault="00BB130A">
      <w:pPr>
        <w:pStyle w:val="TOC3"/>
        <w:rPr>
          <w:rFonts w:asciiTheme="minorHAnsi" w:hAnsiTheme="minorHAnsi" w:cstheme="minorBidi"/>
          <w:sz w:val="22"/>
          <w:szCs w:val="22"/>
          <w:lang w:eastAsia="en-GB"/>
        </w:rPr>
      </w:pPr>
      <w:r w:rsidRPr="00BB130A">
        <w:t>6.2.7</w:t>
      </w:r>
      <w:r w:rsidRPr="00BB130A">
        <w:rPr>
          <w:rFonts w:asciiTheme="minorHAnsi" w:hAnsiTheme="minorHAnsi" w:cstheme="minorBidi"/>
          <w:sz w:val="22"/>
          <w:szCs w:val="22"/>
          <w:lang w:eastAsia="en-GB"/>
        </w:rPr>
        <w:tab/>
      </w:r>
      <w:r>
        <w:t>Handling of DNN based congestion control</w:t>
      </w:r>
      <w:r>
        <w:tab/>
      </w:r>
      <w:r>
        <w:fldChar w:fldCharType="begin" w:fldLock="1"/>
      </w:r>
      <w:r>
        <w:instrText xml:space="preserve"> PAGEREF _Toc508877098 \h </w:instrText>
      </w:r>
      <w:r>
        <w:fldChar w:fldCharType="separate"/>
      </w:r>
      <w:r>
        <w:t>122</w:t>
      </w:r>
      <w:r>
        <w:fldChar w:fldCharType="end"/>
      </w:r>
    </w:p>
    <w:p w:rsidR="00BB130A" w:rsidRDefault="00BB130A">
      <w:pPr>
        <w:pStyle w:val="TOC3"/>
        <w:rPr>
          <w:rFonts w:asciiTheme="minorHAnsi" w:hAnsiTheme="minorHAnsi" w:cstheme="minorBidi"/>
          <w:sz w:val="22"/>
          <w:szCs w:val="22"/>
          <w:lang w:eastAsia="en-GB"/>
        </w:rPr>
      </w:pPr>
      <w:r w:rsidRPr="00BB130A">
        <w:t>6.2.8</w:t>
      </w:r>
      <w:r w:rsidRPr="00BB130A">
        <w:rPr>
          <w:rFonts w:asciiTheme="minorHAnsi" w:hAnsiTheme="minorHAnsi" w:cstheme="minorBidi"/>
          <w:sz w:val="22"/>
          <w:szCs w:val="22"/>
          <w:lang w:eastAsia="en-GB"/>
        </w:rPr>
        <w:tab/>
      </w:r>
      <w:r>
        <w:t xml:space="preserve">Handling of </w:t>
      </w:r>
      <w:r w:rsidRPr="00A75988">
        <w:rPr>
          <w:lang w:val="en-US" w:eastAsia="ja-JP"/>
        </w:rPr>
        <w:t>S-NSSAI</w:t>
      </w:r>
      <w:r>
        <w:t xml:space="preserve"> based congestion control</w:t>
      </w:r>
      <w:r>
        <w:tab/>
      </w:r>
      <w:r>
        <w:fldChar w:fldCharType="begin" w:fldLock="1"/>
      </w:r>
      <w:r>
        <w:instrText xml:space="preserve"> PAGEREF _Toc508877099 \h </w:instrText>
      </w:r>
      <w:r>
        <w:fldChar w:fldCharType="separate"/>
      </w:r>
      <w:r>
        <w:t>122</w:t>
      </w:r>
      <w:r>
        <w:fldChar w:fldCharType="end"/>
      </w:r>
    </w:p>
    <w:p w:rsidR="00BB130A" w:rsidRDefault="00BB130A">
      <w:pPr>
        <w:pStyle w:val="TOC3"/>
        <w:rPr>
          <w:rFonts w:asciiTheme="minorHAnsi" w:hAnsiTheme="minorHAnsi" w:cstheme="minorBidi"/>
          <w:sz w:val="22"/>
          <w:szCs w:val="22"/>
          <w:lang w:eastAsia="en-GB"/>
        </w:rPr>
      </w:pPr>
      <w:r>
        <w:t>6.2.9</w:t>
      </w:r>
      <w:r>
        <w:rPr>
          <w:rFonts w:asciiTheme="minorHAnsi" w:hAnsiTheme="minorHAnsi" w:cstheme="minorBidi"/>
          <w:sz w:val="22"/>
          <w:szCs w:val="22"/>
          <w:lang w:eastAsia="en-GB"/>
        </w:rPr>
        <w:tab/>
      </w:r>
      <w:r>
        <w:t>URSP</w:t>
      </w:r>
      <w:r>
        <w:tab/>
      </w:r>
      <w:r>
        <w:fldChar w:fldCharType="begin" w:fldLock="1"/>
      </w:r>
      <w:r>
        <w:instrText xml:space="preserve"> PAGEREF _Toc508877100 \h </w:instrText>
      </w:r>
      <w:r>
        <w:fldChar w:fldCharType="separate"/>
      </w:r>
      <w:r>
        <w:t>123</w:t>
      </w:r>
      <w:r>
        <w:fldChar w:fldCharType="end"/>
      </w:r>
    </w:p>
    <w:p w:rsidR="00BB130A" w:rsidRDefault="00BB130A">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Network-requested 5GSM procedures</w:t>
      </w:r>
      <w:r>
        <w:tab/>
      </w:r>
      <w:r>
        <w:fldChar w:fldCharType="begin" w:fldLock="1"/>
      </w:r>
      <w:r>
        <w:instrText xml:space="preserve"> PAGEREF _Toc508877101 \h </w:instrText>
      </w:r>
      <w:r>
        <w:fldChar w:fldCharType="separate"/>
      </w:r>
      <w:r>
        <w:t>125</w:t>
      </w:r>
      <w:r>
        <w:fldChar w:fldCharType="end"/>
      </w:r>
    </w:p>
    <w:p w:rsidR="00BB130A" w:rsidRDefault="00BB130A">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PDU session establishment authentication and authorization procedure</w:t>
      </w:r>
      <w:r>
        <w:tab/>
      </w:r>
      <w:r>
        <w:fldChar w:fldCharType="begin" w:fldLock="1"/>
      </w:r>
      <w:r>
        <w:instrText xml:space="preserve"> PAGEREF _Toc508877102 \h </w:instrText>
      </w:r>
      <w:r>
        <w:fldChar w:fldCharType="separate"/>
      </w:r>
      <w:r>
        <w:t>125</w:t>
      </w:r>
      <w:r>
        <w:fldChar w:fldCharType="end"/>
      </w:r>
    </w:p>
    <w:p w:rsidR="00BB130A" w:rsidRDefault="00BB130A">
      <w:pPr>
        <w:pStyle w:val="TOC4"/>
        <w:rPr>
          <w:rFonts w:asciiTheme="minorHAnsi" w:hAnsiTheme="minorHAnsi" w:cstheme="minorBidi"/>
          <w:sz w:val="22"/>
          <w:szCs w:val="22"/>
          <w:lang w:eastAsia="en-GB"/>
        </w:rPr>
      </w:pPr>
      <w:r>
        <w:t>6.3.1.1</w:t>
      </w:r>
      <w:r>
        <w:rPr>
          <w:rFonts w:asciiTheme="minorHAnsi" w:hAnsiTheme="minorHAnsi" w:cstheme="minorBidi"/>
          <w:sz w:val="22"/>
          <w:szCs w:val="22"/>
          <w:lang w:eastAsia="en-GB"/>
        </w:rPr>
        <w:tab/>
      </w:r>
      <w:r>
        <w:t>General</w:t>
      </w:r>
      <w:r>
        <w:tab/>
      </w:r>
      <w:r>
        <w:fldChar w:fldCharType="begin" w:fldLock="1"/>
      </w:r>
      <w:r>
        <w:instrText xml:space="preserve"> PAGEREF _Toc508877103 \h </w:instrText>
      </w:r>
      <w:r>
        <w:fldChar w:fldCharType="separate"/>
      </w:r>
      <w:r>
        <w:t>125</w:t>
      </w:r>
      <w:r>
        <w:fldChar w:fldCharType="end"/>
      </w:r>
    </w:p>
    <w:p w:rsidR="00BB130A" w:rsidRDefault="00BB130A">
      <w:pPr>
        <w:pStyle w:val="TOC4"/>
        <w:rPr>
          <w:rFonts w:asciiTheme="minorHAnsi" w:hAnsiTheme="minorHAnsi" w:cstheme="minorBidi"/>
          <w:sz w:val="22"/>
          <w:szCs w:val="22"/>
          <w:lang w:eastAsia="en-GB"/>
        </w:rPr>
      </w:pPr>
      <w:r>
        <w:t>6.3.1.2</w:t>
      </w:r>
      <w:r>
        <w:rPr>
          <w:rFonts w:asciiTheme="minorHAnsi" w:hAnsiTheme="minorHAnsi" w:cstheme="minorBidi"/>
          <w:sz w:val="22"/>
          <w:szCs w:val="22"/>
          <w:lang w:eastAsia="en-GB"/>
        </w:rPr>
        <w:tab/>
      </w:r>
      <w:r>
        <w:t>PDU session establishment authentication and authorization procedure initiation</w:t>
      </w:r>
      <w:r>
        <w:tab/>
      </w:r>
      <w:r>
        <w:fldChar w:fldCharType="begin" w:fldLock="1"/>
      </w:r>
      <w:r>
        <w:instrText xml:space="preserve"> PAGEREF _Toc508877104 \h </w:instrText>
      </w:r>
      <w:r>
        <w:fldChar w:fldCharType="separate"/>
      </w:r>
      <w:r>
        <w:t>126</w:t>
      </w:r>
      <w:r>
        <w:fldChar w:fldCharType="end"/>
      </w:r>
    </w:p>
    <w:p w:rsidR="00BB130A" w:rsidRDefault="00BB130A">
      <w:pPr>
        <w:pStyle w:val="TOC4"/>
        <w:rPr>
          <w:rFonts w:asciiTheme="minorHAnsi" w:hAnsiTheme="minorHAnsi" w:cstheme="minorBidi"/>
          <w:sz w:val="22"/>
          <w:szCs w:val="22"/>
          <w:lang w:eastAsia="en-GB"/>
        </w:rPr>
      </w:pPr>
      <w:r>
        <w:t>6.3.1.3</w:t>
      </w:r>
      <w:r>
        <w:rPr>
          <w:rFonts w:asciiTheme="minorHAnsi" w:hAnsiTheme="minorHAnsi" w:cstheme="minorBidi"/>
          <w:sz w:val="22"/>
          <w:szCs w:val="22"/>
          <w:lang w:eastAsia="en-GB"/>
        </w:rPr>
        <w:tab/>
      </w:r>
      <w:r>
        <w:t>PDU session establishment authentication and authorization procedure accepted by the UE</w:t>
      </w:r>
      <w:r>
        <w:tab/>
      </w:r>
      <w:r>
        <w:fldChar w:fldCharType="begin" w:fldLock="1"/>
      </w:r>
      <w:r>
        <w:instrText xml:space="preserve"> PAGEREF _Toc508877105 \h </w:instrText>
      </w:r>
      <w:r>
        <w:fldChar w:fldCharType="separate"/>
      </w:r>
      <w:r>
        <w:t>127</w:t>
      </w:r>
      <w:r>
        <w:fldChar w:fldCharType="end"/>
      </w:r>
    </w:p>
    <w:p w:rsidR="00BB130A" w:rsidRDefault="00BB130A">
      <w:pPr>
        <w:pStyle w:val="TOC4"/>
        <w:rPr>
          <w:rFonts w:asciiTheme="minorHAnsi" w:hAnsiTheme="minorHAnsi" w:cstheme="minorBidi"/>
          <w:sz w:val="22"/>
          <w:szCs w:val="22"/>
          <w:lang w:eastAsia="en-GB"/>
        </w:rPr>
      </w:pPr>
      <w:r>
        <w:t>6.3.1.4</w:t>
      </w:r>
      <w:r>
        <w:rPr>
          <w:rFonts w:asciiTheme="minorHAnsi" w:hAnsiTheme="minorHAnsi" w:cstheme="minorBidi"/>
          <w:sz w:val="22"/>
          <w:szCs w:val="22"/>
          <w:lang w:eastAsia="en-GB"/>
        </w:rPr>
        <w:tab/>
      </w:r>
      <w:r>
        <w:t>Abnormal cases on the network side</w:t>
      </w:r>
      <w:r>
        <w:tab/>
      </w:r>
      <w:r>
        <w:fldChar w:fldCharType="begin" w:fldLock="1"/>
      </w:r>
      <w:r>
        <w:instrText xml:space="preserve"> PAGEREF _Toc508877106 \h </w:instrText>
      </w:r>
      <w:r>
        <w:fldChar w:fldCharType="separate"/>
      </w:r>
      <w:r>
        <w:t>127</w:t>
      </w:r>
      <w:r>
        <w:fldChar w:fldCharType="end"/>
      </w:r>
    </w:p>
    <w:p w:rsidR="00BB130A" w:rsidRDefault="00BB130A">
      <w:pPr>
        <w:pStyle w:val="TOC4"/>
        <w:rPr>
          <w:rFonts w:asciiTheme="minorHAnsi" w:hAnsiTheme="minorHAnsi" w:cstheme="minorBidi"/>
          <w:sz w:val="22"/>
          <w:szCs w:val="22"/>
          <w:lang w:eastAsia="en-GB"/>
        </w:rPr>
      </w:pPr>
      <w:r>
        <w:t>6.3.1.5</w:t>
      </w:r>
      <w:r>
        <w:rPr>
          <w:rFonts w:asciiTheme="minorHAnsi" w:hAnsiTheme="minorHAnsi" w:cstheme="minorBidi"/>
          <w:sz w:val="22"/>
          <w:szCs w:val="22"/>
          <w:lang w:eastAsia="en-GB"/>
        </w:rPr>
        <w:tab/>
      </w:r>
      <w:r>
        <w:t>Abnormal cases in the UE</w:t>
      </w:r>
      <w:r>
        <w:tab/>
      </w:r>
      <w:r>
        <w:fldChar w:fldCharType="begin" w:fldLock="1"/>
      </w:r>
      <w:r>
        <w:instrText xml:space="preserve"> PAGEREF _Toc508877107 \h </w:instrText>
      </w:r>
      <w:r>
        <w:fldChar w:fldCharType="separate"/>
      </w:r>
      <w:r>
        <w:t>127</w:t>
      </w:r>
      <w:r>
        <w:fldChar w:fldCharType="end"/>
      </w:r>
    </w:p>
    <w:p w:rsidR="00BB130A" w:rsidRDefault="00BB130A">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 xml:space="preserve">Network-requested PDU session </w:t>
      </w:r>
      <w:r w:rsidRPr="00A75988">
        <w:rPr>
          <w:lang w:val="en-US" w:eastAsia="zh-CN"/>
        </w:rPr>
        <w:t>modification</w:t>
      </w:r>
      <w:r>
        <w:t xml:space="preserve"> procedure</w:t>
      </w:r>
      <w:r>
        <w:tab/>
      </w:r>
      <w:r>
        <w:fldChar w:fldCharType="begin" w:fldLock="1"/>
      </w:r>
      <w:r>
        <w:instrText xml:space="preserve"> PAGEREF _Toc508877108 \h </w:instrText>
      </w:r>
      <w:r>
        <w:fldChar w:fldCharType="separate"/>
      </w:r>
      <w:r>
        <w:t>127</w:t>
      </w:r>
      <w:r>
        <w:fldChar w:fldCharType="end"/>
      </w:r>
    </w:p>
    <w:p w:rsidR="00BB130A" w:rsidRDefault="00BB130A">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General</w:t>
      </w:r>
      <w:r>
        <w:tab/>
      </w:r>
      <w:r>
        <w:fldChar w:fldCharType="begin" w:fldLock="1"/>
      </w:r>
      <w:r>
        <w:instrText xml:space="preserve"> PAGEREF _Toc508877109 \h </w:instrText>
      </w:r>
      <w:r>
        <w:fldChar w:fldCharType="separate"/>
      </w:r>
      <w:r>
        <w:t>127</w:t>
      </w:r>
      <w:r>
        <w:fldChar w:fldCharType="end"/>
      </w:r>
    </w:p>
    <w:p w:rsidR="00BB130A" w:rsidRDefault="00BB130A">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 xml:space="preserve">Network-requested PDU session </w:t>
      </w:r>
      <w:r w:rsidRPr="00A75988">
        <w:rPr>
          <w:lang w:val="en-US" w:eastAsia="zh-CN"/>
        </w:rPr>
        <w:t>modification</w:t>
      </w:r>
      <w:r>
        <w:t xml:space="preserve"> procedure initiation</w:t>
      </w:r>
      <w:r>
        <w:tab/>
      </w:r>
      <w:r>
        <w:fldChar w:fldCharType="begin" w:fldLock="1"/>
      </w:r>
      <w:r>
        <w:instrText xml:space="preserve"> PAGEREF _Toc508877110 \h </w:instrText>
      </w:r>
      <w:r>
        <w:fldChar w:fldCharType="separate"/>
      </w:r>
      <w:r>
        <w:t>127</w:t>
      </w:r>
      <w:r>
        <w:fldChar w:fldCharType="end"/>
      </w:r>
    </w:p>
    <w:p w:rsidR="00BB130A" w:rsidRDefault="00BB130A">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 xml:space="preserve">Network-requested PDU session </w:t>
      </w:r>
      <w:r w:rsidRPr="00A75988">
        <w:rPr>
          <w:lang w:val="en-US" w:eastAsia="zh-CN"/>
        </w:rPr>
        <w:t>modification</w:t>
      </w:r>
      <w:r>
        <w:t xml:space="preserve"> procedure accepted by the UE</w:t>
      </w:r>
      <w:r>
        <w:tab/>
      </w:r>
      <w:r>
        <w:fldChar w:fldCharType="begin" w:fldLock="1"/>
      </w:r>
      <w:r>
        <w:instrText xml:space="preserve"> PAGEREF _Toc508877111 \h </w:instrText>
      </w:r>
      <w:r>
        <w:fldChar w:fldCharType="separate"/>
      </w:r>
      <w:r>
        <w:t>128</w:t>
      </w:r>
      <w:r>
        <w:fldChar w:fldCharType="end"/>
      </w:r>
    </w:p>
    <w:p w:rsidR="00BB130A" w:rsidRDefault="00BB130A">
      <w:pPr>
        <w:pStyle w:val="TOC4"/>
        <w:rPr>
          <w:rFonts w:asciiTheme="minorHAnsi" w:hAnsiTheme="minorHAnsi" w:cstheme="minorBidi"/>
          <w:sz w:val="22"/>
          <w:szCs w:val="22"/>
          <w:lang w:eastAsia="en-GB"/>
        </w:rPr>
      </w:pPr>
      <w:r>
        <w:t>6.3.2.4</w:t>
      </w:r>
      <w:r>
        <w:rPr>
          <w:rFonts w:asciiTheme="minorHAnsi" w:hAnsiTheme="minorHAnsi" w:cstheme="minorBidi"/>
          <w:sz w:val="22"/>
          <w:szCs w:val="22"/>
          <w:lang w:eastAsia="en-GB"/>
        </w:rPr>
        <w:tab/>
      </w:r>
      <w:r>
        <w:t xml:space="preserve">Network-requested PDU session </w:t>
      </w:r>
      <w:r w:rsidRPr="00A75988">
        <w:rPr>
          <w:lang w:val="en-US" w:eastAsia="zh-CN"/>
        </w:rPr>
        <w:t>modification</w:t>
      </w:r>
      <w:r>
        <w:t xml:space="preserve"> procedure not accepted by the UE</w:t>
      </w:r>
      <w:r>
        <w:tab/>
      </w:r>
      <w:r>
        <w:fldChar w:fldCharType="begin" w:fldLock="1"/>
      </w:r>
      <w:r>
        <w:instrText xml:space="preserve"> PAGEREF _Toc508877112 \h </w:instrText>
      </w:r>
      <w:r>
        <w:fldChar w:fldCharType="separate"/>
      </w:r>
      <w:r>
        <w:t>129</w:t>
      </w:r>
      <w:r>
        <w:fldChar w:fldCharType="end"/>
      </w:r>
    </w:p>
    <w:p w:rsidR="00BB130A" w:rsidRDefault="00BB130A">
      <w:pPr>
        <w:pStyle w:val="TOC4"/>
        <w:rPr>
          <w:rFonts w:asciiTheme="minorHAnsi" w:hAnsiTheme="minorHAnsi" w:cstheme="minorBidi"/>
          <w:sz w:val="22"/>
          <w:szCs w:val="22"/>
          <w:lang w:eastAsia="en-GB"/>
        </w:rPr>
      </w:pPr>
      <w:r>
        <w:t>6.3.2.5</w:t>
      </w:r>
      <w:r>
        <w:rPr>
          <w:rFonts w:asciiTheme="minorHAnsi" w:hAnsiTheme="minorHAnsi" w:cstheme="minorBidi"/>
          <w:sz w:val="22"/>
          <w:szCs w:val="22"/>
          <w:lang w:eastAsia="en-GB"/>
        </w:rPr>
        <w:tab/>
      </w:r>
      <w:r>
        <w:t>Abnormal cases on the network side</w:t>
      </w:r>
      <w:r>
        <w:tab/>
      </w:r>
      <w:r>
        <w:fldChar w:fldCharType="begin" w:fldLock="1"/>
      </w:r>
      <w:r>
        <w:instrText xml:space="preserve"> PAGEREF _Toc508877113 \h </w:instrText>
      </w:r>
      <w:r>
        <w:fldChar w:fldCharType="separate"/>
      </w:r>
      <w:r>
        <w:t>130</w:t>
      </w:r>
      <w:r>
        <w:fldChar w:fldCharType="end"/>
      </w:r>
    </w:p>
    <w:p w:rsidR="00BB130A" w:rsidRDefault="00BB130A">
      <w:pPr>
        <w:pStyle w:val="TOC4"/>
        <w:rPr>
          <w:rFonts w:asciiTheme="minorHAnsi" w:hAnsiTheme="minorHAnsi" w:cstheme="minorBidi"/>
          <w:sz w:val="22"/>
          <w:szCs w:val="22"/>
          <w:lang w:eastAsia="en-GB"/>
        </w:rPr>
      </w:pPr>
      <w:r>
        <w:t>6.3.2.6</w:t>
      </w:r>
      <w:r>
        <w:rPr>
          <w:rFonts w:asciiTheme="minorHAnsi" w:hAnsiTheme="minorHAnsi" w:cstheme="minorBidi"/>
          <w:sz w:val="22"/>
          <w:szCs w:val="22"/>
          <w:lang w:eastAsia="en-GB"/>
        </w:rPr>
        <w:tab/>
      </w:r>
      <w:r>
        <w:t>Abnormal cases in the UE</w:t>
      </w:r>
      <w:r>
        <w:tab/>
      </w:r>
      <w:r>
        <w:fldChar w:fldCharType="begin" w:fldLock="1"/>
      </w:r>
      <w:r>
        <w:instrText xml:space="preserve"> PAGEREF _Toc508877114 \h </w:instrText>
      </w:r>
      <w:r>
        <w:fldChar w:fldCharType="separate"/>
      </w:r>
      <w:r>
        <w:t>130</w:t>
      </w:r>
      <w:r>
        <w:fldChar w:fldCharType="end"/>
      </w:r>
    </w:p>
    <w:p w:rsidR="00BB130A" w:rsidRDefault="00BB130A">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Network-requested PDU session release procedure</w:t>
      </w:r>
      <w:r>
        <w:tab/>
      </w:r>
      <w:r>
        <w:fldChar w:fldCharType="begin" w:fldLock="1"/>
      </w:r>
      <w:r>
        <w:instrText xml:space="preserve"> PAGEREF _Toc508877115 \h </w:instrText>
      </w:r>
      <w:r>
        <w:fldChar w:fldCharType="separate"/>
      </w:r>
      <w:r>
        <w:t>130</w:t>
      </w:r>
      <w:r>
        <w:fldChar w:fldCharType="end"/>
      </w:r>
    </w:p>
    <w:p w:rsidR="00BB130A" w:rsidRDefault="00BB130A">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General</w:t>
      </w:r>
      <w:r>
        <w:tab/>
      </w:r>
      <w:r>
        <w:fldChar w:fldCharType="begin" w:fldLock="1"/>
      </w:r>
      <w:r>
        <w:instrText xml:space="preserve"> PAGEREF _Toc508877116 \h </w:instrText>
      </w:r>
      <w:r>
        <w:fldChar w:fldCharType="separate"/>
      </w:r>
      <w:r>
        <w:t>130</w:t>
      </w:r>
      <w:r>
        <w:fldChar w:fldCharType="end"/>
      </w:r>
    </w:p>
    <w:p w:rsidR="00BB130A" w:rsidRDefault="00BB130A">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Network-requested PDU session release procedure initiation</w:t>
      </w:r>
      <w:r>
        <w:tab/>
      </w:r>
      <w:r>
        <w:fldChar w:fldCharType="begin" w:fldLock="1"/>
      </w:r>
      <w:r>
        <w:instrText xml:space="preserve"> PAGEREF _Toc508877117 \h </w:instrText>
      </w:r>
      <w:r>
        <w:fldChar w:fldCharType="separate"/>
      </w:r>
      <w:r>
        <w:t>130</w:t>
      </w:r>
      <w:r>
        <w:fldChar w:fldCharType="end"/>
      </w:r>
    </w:p>
    <w:p w:rsidR="00BB130A" w:rsidRDefault="00BB130A">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Network-requested PDU session release procedure accepted by the UE</w:t>
      </w:r>
      <w:r>
        <w:tab/>
      </w:r>
      <w:r>
        <w:fldChar w:fldCharType="begin" w:fldLock="1"/>
      </w:r>
      <w:r>
        <w:instrText xml:space="preserve"> PAGEREF _Toc508877118 \h </w:instrText>
      </w:r>
      <w:r>
        <w:fldChar w:fldCharType="separate"/>
      </w:r>
      <w:r>
        <w:t>131</w:t>
      </w:r>
      <w:r>
        <w:fldChar w:fldCharType="end"/>
      </w:r>
    </w:p>
    <w:p w:rsidR="00BB130A" w:rsidRDefault="00BB130A">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N1 SM delivery skipped</w:t>
      </w:r>
      <w:r>
        <w:tab/>
      </w:r>
      <w:r>
        <w:fldChar w:fldCharType="begin" w:fldLock="1"/>
      </w:r>
      <w:r>
        <w:instrText xml:space="preserve"> PAGEREF _Toc508877119 \h </w:instrText>
      </w:r>
      <w:r>
        <w:fldChar w:fldCharType="separate"/>
      </w:r>
      <w:r>
        <w:t>133</w:t>
      </w:r>
      <w:r>
        <w:fldChar w:fldCharType="end"/>
      </w:r>
    </w:p>
    <w:p w:rsidR="00BB130A" w:rsidRDefault="00BB130A">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Abnormal cases on the network side</w:t>
      </w:r>
      <w:r>
        <w:tab/>
      </w:r>
      <w:r>
        <w:fldChar w:fldCharType="begin" w:fldLock="1"/>
      </w:r>
      <w:r>
        <w:instrText xml:space="preserve"> PAGEREF _Toc508877120 \h </w:instrText>
      </w:r>
      <w:r>
        <w:fldChar w:fldCharType="separate"/>
      </w:r>
      <w:r>
        <w:t>133</w:t>
      </w:r>
      <w:r>
        <w:fldChar w:fldCharType="end"/>
      </w:r>
    </w:p>
    <w:p w:rsidR="00BB130A" w:rsidRDefault="00BB130A">
      <w:pPr>
        <w:pStyle w:val="TOC4"/>
        <w:rPr>
          <w:rFonts w:asciiTheme="minorHAnsi" w:hAnsiTheme="minorHAnsi" w:cstheme="minorBidi"/>
          <w:sz w:val="22"/>
          <w:szCs w:val="22"/>
          <w:lang w:eastAsia="en-GB"/>
        </w:rPr>
      </w:pPr>
      <w:r>
        <w:t>6.3.3.6</w:t>
      </w:r>
      <w:r>
        <w:rPr>
          <w:rFonts w:asciiTheme="minorHAnsi" w:hAnsiTheme="minorHAnsi" w:cstheme="minorBidi"/>
          <w:sz w:val="22"/>
          <w:szCs w:val="22"/>
          <w:lang w:eastAsia="en-GB"/>
        </w:rPr>
        <w:tab/>
      </w:r>
      <w:r>
        <w:t>Abnormal cases in the UE</w:t>
      </w:r>
      <w:r>
        <w:tab/>
      </w:r>
      <w:r>
        <w:fldChar w:fldCharType="begin" w:fldLock="1"/>
      </w:r>
      <w:r>
        <w:instrText xml:space="preserve"> PAGEREF _Toc508877121 \h </w:instrText>
      </w:r>
      <w:r>
        <w:fldChar w:fldCharType="separate"/>
      </w:r>
      <w:r>
        <w:t>133</w:t>
      </w:r>
      <w:r>
        <w:fldChar w:fldCharType="end"/>
      </w:r>
    </w:p>
    <w:p w:rsidR="00BB130A" w:rsidRDefault="00BB130A">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UE-requested 5GSM procedures</w:t>
      </w:r>
      <w:r>
        <w:tab/>
      </w:r>
      <w:r>
        <w:fldChar w:fldCharType="begin" w:fldLock="1"/>
      </w:r>
      <w:r>
        <w:instrText xml:space="preserve"> PAGEREF _Toc508877122 \h </w:instrText>
      </w:r>
      <w:r>
        <w:fldChar w:fldCharType="separate"/>
      </w:r>
      <w:r>
        <w:t>134</w:t>
      </w:r>
      <w:r>
        <w:fldChar w:fldCharType="end"/>
      </w:r>
    </w:p>
    <w:p w:rsidR="00BB130A" w:rsidRDefault="00BB130A">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UE-requested PDU session establishment procedure</w:t>
      </w:r>
      <w:r>
        <w:tab/>
      </w:r>
      <w:r>
        <w:fldChar w:fldCharType="begin" w:fldLock="1"/>
      </w:r>
      <w:r>
        <w:instrText xml:space="preserve"> PAGEREF _Toc508877123 \h </w:instrText>
      </w:r>
      <w:r>
        <w:fldChar w:fldCharType="separate"/>
      </w:r>
      <w:r>
        <w:t>134</w:t>
      </w:r>
      <w:r>
        <w:fldChar w:fldCharType="end"/>
      </w:r>
    </w:p>
    <w:p w:rsidR="00BB130A" w:rsidRDefault="00BB130A">
      <w:pPr>
        <w:pStyle w:val="TOC4"/>
        <w:rPr>
          <w:rFonts w:asciiTheme="minorHAnsi" w:hAnsiTheme="minorHAnsi" w:cstheme="minorBidi"/>
          <w:sz w:val="22"/>
          <w:szCs w:val="22"/>
          <w:lang w:eastAsia="en-GB"/>
        </w:rPr>
      </w:pPr>
      <w:r>
        <w:t>6.4.1.1</w:t>
      </w:r>
      <w:r>
        <w:rPr>
          <w:rFonts w:asciiTheme="minorHAnsi" w:hAnsiTheme="minorHAnsi" w:cstheme="minorBidi"/>
          <w:sz w:val="22"/>
          <w:szCs w:val="22"/>
          <w:lang w:eastAsia="en-GB"/>
        </w:rPr>
        <w:tab/>
      </w:r>
      <w:r>
        <w:t>General</w:t>
      </w:r>
      <w:r>
        <w:tab/>
      </w:r>
      <w:r>
        <w:fldChar w:fldCharType="begin" w:fldLock="1"/>
      </w:r>
      <w:r>
        <w:instrText xml:space="preserve"> PAGEREF _Toc508877124 \h </w:instrText>
      </w:r>
      <w:r>
        <w:fldChar w:fldCharType="separate"/>
      </w:r>
      <w:r>
        <w:t>134</w:t>
      </w:r>
      <w:r>
        <w:fldChar w:fldCharType="end"/>
      </w:r>
    </w:p>
    <w:p w:rsidR="00BB130A" w:rsidRDefault="00BB130A">
      <w:pPr>
        <w:pStyle w:val="TOC4"/>
        <w:rPr>
          <w:rFonts w:asciiTheme="minorHAnsi" w:hAnsiTheme="minorHAnsi" w:cstheme="minorBidi"/>
          <w:sz w:val="22"/>
          <w:szCs w:val="22"/>
          <w:lang w:eastAsia="en-GB"/>
        </w:rPr>
      </w:pPr>
      <w:r>
        <w:t>6.4.1.2</w:t>
      </w:r>
      <w:r>
        <w:rPr>
          <w:rFonts w:asciiTheme="minorHAnsi" w:hAnsiTheme="minorHAnsi" w:cstheme="minorBidi"/>
          <w:sz w:val="22"/>
          <w:szCs w:val="22"/>
          <w:lang w:eastAsia="en-GB"/>
        </w:rPr>
        <w:tab/>
      </w:r>
      <w:r>
        <w:t>UE-requested PDU session establishment procedure initiation</w:t>
      </w:r>
      <w:r>
        <w:tab/>
      </w:r>
      <w:r>
        <w:fldChar w:fldCharType="begin" w:fldLock="1"/>
      </w:r>
      <w:r>
        <w:instrText xml:space="preserve"> PAGEREF _Toc508877125 \h </w:instrText>
      </w:r>
      <w:r>
        <w:fldChar w:fldCharType="separate"/>
      </w:r>
      <w:r>
        <w:t>134</w:t>
      </w:r>
      <w:r>
        <w:fldChar w:fldCharType="end"/>
      </w:r>
    </w:p>
    <w:p w:rsidR="00BB130A" w:rsidRDefault="00BB130A">
      <w:pPr>
        <w:pStyle w:val="TOC4"/>
        <w:rPr>
          <w:rFonts w:asciiTheme="minorHAnsi" w:hAnsiTheme="minorHAnsi" w:cstheme="minorBidi"/>
          <w:sz w:val="22"/>
          <w:szCs w:val="22"/>
          <w:lang w:eastAsia="en-GB"/>
        </w:rPr>
      </w:pPr>
      <w:r>
        <w:t>6.4.1.3</w:t>
      </w:r>
      <w:r>
        <w:rPr>
          <w:rFonts w:asciiTheme="minorHAnsi" w:hAnsiTheme="minorHAnsi" w:cstheme="minorBidi"/>
          <w:sz w:val="22"/>
          <w:szCs w:val="22"/>
          <w:lang w:eastAsia="en-GB"/>
        </w:rPr>
        <w:tab/>
      </w:r>
      <w:r>
        <w:t>UE-requested PDU session establishment procedure accepted by the network</w:t>
      </w:r>
      <w:r>
        <w:tab/>
      </w:r>
      <w:r>
        <w:fldChar w:fldCharType="begin" w:fldLock="1"/>
      </w:r>
      <w:r>
        <w:instrText xml:space="preserve"> PAGEREF _Toc508877126 \h </w:instrText>
      </w:r>
      <w:r>
        <w:fldChar w:fldCharType="separate"/>
      </w:r>
      <w:r>
        <w:t>136</w:t>
      </w:r>
      <w:r>
        <w:fldChar w:fldCharType="end"/>
      </w:r>
    </w:p>
    <w:p w:rsidR="00BB130A" w:rsidRDefault="00BB130A">
      <w:pPr>
        <w:pStyle w:val="TOC4"/>
        <w:rPr>
          <w:rFonts w:asciiTheme="minorHAnsi" w:hAnsiTheme="minorHAnsi" w:cstheme="minorBidi"/>
          <w:sz w:val="22"/>
          <w:szCs w:val="22"/>
          <w:lang w:eastAsia="en-GB"/>
        </w:rPr>
      </w:pPr>
      <w:r>
        <w:t>6.4.1.4</w:t>
      </w:r>
      <w:r>
        <w:rPr>
          <w:rFonts w:asciiTheme="minorHAnsi" w:hAnsiTheme="minorHAnsi" w:cstheme="minorBidi"/>
          <w:sz w:val="22"/>
          <w:szCs w:val="22"/>
          <w:lang w:eastAsia="en-GB"/>
        </w:rPr>
        <w:tab/>
      </w:r>
      <w:r>
        <w:t>UE requested PDU session establishment procedure not accepted by the network</w:t>
      </w:r>
      <w:r>
        <w:tab/>
      </w:r>
      <w:r>
        <w:fldChar w:fldCharType="begin" w:fldLock="1"/>
      </w:r>
      <w:r>
        <w:instrText xml:space="preserve"> PAGEREF _Toc508877127 \h </w:instrText>
      </w:r>
      <w:r>
        <w:fldChar w:fldCharType="separate"/>
      </w:r>
      <w:r>
        <w:t>138</w:t>
      </w:r>
      <w:r>
        <w:fldChar w:fldCharType="end"/>
      </w:r>
    </w:p>
    <w:p w:rsidR="00BB130A" w:rsidRDefault="00BB130A">
      <w:pPr>
        <w:pStyle w:val="TOC5"/>
        <w:rPr>
          <w:rFonts w:asciiTheme="minorHAnsi" w:hAnsiTheme="minorHAnsi" w:cstheme="minorBidi"/>
          <w:sz w:val="22"/>
          <w:szCs w:val="22"/>
          <w:lang w:eastAsia="en-GB"/>
        </w:rPr>
      </w:pPr>
      <w:r>
        <w:t>6.4.1.4.1</w:t>
      </w:r>
      <w:r>
        <w:rPr>
          <w:rFonts w:asciiTheme="minorHAnsi" w:hAnsiTheme="minorHAnsi" w:cstheme="minorBidi"/>
          <w:sz w:val="22"/>
          <w:szCs w:val="22"/>
          <w:lang w:eastAsia="en-GB"/>
        </w:rPr>
        <w:tab/>
      </w:r>
      <w:r>
        <w:t>General</w:t>
      </w:r>
      <w:r>
        <w:tab/>
      </w:r>
      <w:r>
        <w:fldChar w:fldCharType="begin" w:fldLock="1"/>
      </w:r>
      <w:r>
        <w:instrText xml:space="preserve"> PAGEREF _Toc508877128 \h </w:instrText>
      </w:r>
      <w:r>
        <w:fldChar w:fldCharType="separate"/>
      </w:r>
      <w:r>
        <w:t>138</w:t>
      </w:r>
      <w:r>
        <w:fldChar w:fldCharType="end"/>
      </w:r>
    </w:p>
    <w:p w:rsidR="00BB130A" w:rsidRDefault="00BB130A">
      <w:pPr>
        <w:pStyle w:val="TOC5"/>
        <w:rPr>
          <w:rFonts w:asciiTheme="minorHAnsi" w:hAnsiTheme="minorHAnsi" w:cstheme="minorBidi"/>
          <w:sz w:val="22"/>
          <w:szCs w:val="22"/>
          <w:lang w:eastAsia="en-GB"/>
        </w:rPr>
      </w:pPr>
      <w:r>
        <w:t>6.4.1.</w:t>
      </w:r>
      <w:r>
        <w:rPr>
          <w:lang w:eastAsia="ja-JP"/>
        </w:rPr>
        <w:t>4.2</w:t>
      </w:r>
      <w:r>
        <w:rPr>
          <w:rFonts w:asciiTheme="minorHAnsi" w:hAnsiTheme="minorHAnsi" w:cstheme="minorBidi"/>
          <w:sz w:val="22"/>
          <w:szCs w:val="22"/>
          <w:lang w:eastAsia="en-GB"/>
        </w:rPr>
        <w:tab/>
      </w:r>
      <w:r w:rsidRPr="00A75988">
        <w:rPr>
          <w:lang w:val="en-US" w:eastAsia="zh-CN"/>
        </w:rPr>
        <w:t xml:space="preserve">Handling of network rejection due to </w:t>
      </w:r>
      <w:r w:rsidRPr="00A75988">
        <w:rPr>
          <w:lang w:val="en-US" w:eastAsia="ja-JP"/>
        </w:rPr>
        <w:t>5G</w:t>
      </w:r>
      <w:r w:rsidRPr="00A75988">
        <w:rPr>
          <w:lang w:val="en-US" w:eastAsia="zh-CN"/>
        </w:rPr>
        <w:t>SM cause #26</w:t>
      </w:r>
      <w:r>
        <w:tab/>
      </w:r>
      <w:r>
        <w:fldChar w:fldCharType="begin" w:fldLock="1"/>
      </w:r>
      <w:r>
        <w:instrText xml:space="preserve"> PAGEREF _Toc508877129 \h </w:instrText>
      </w:r>
      <w:r>
        <w:fldChar w:fldCharType="separate"/>
      </w:r>
      <w:r>
        <w:t>142</w:t>
      </w:r>
      <w:r>
        <w:fldChar w:fldCharType="end"/>
      </w:r>
    </w:p>
    <w:p w:rsidR="00BB130A" w:rsidRDefault="00BB130A">
      <w:pPr>
        <w:pStyle w:val="TOC5"/>
        <w:rPr>
          <w:rFonts w:asciiTheme="minorHAnsi" w:hAnsiTheme="minorHAnsi" w:cstheme="minorBidi"/>
          <w:sz w:val="22"/>
          <w:szCs w:val="22"/>
          <w:lang w:eastAsia="en-GB"/>
        </w:rPr>
      </w:pPr>
      <w:r>
        <w:t>6.4.1.</w:t>
      </w:r>
      <w:r>
        <w:rPr>
          <w:lang w:eastAsia="ja-JP"/>
        </w:rPr>
        <w:t>4.3</w:t>
      </w:r>
      <w:r>
        <w:rPr>
          <w:rFonts w:asciiTheme="minorHAnsi" w:hAnsiTheme="minorHAnsi" w:cstheme="minorBidi"/>
          <w:sz w:val="22"/>
          <w:szCs w:val="22"/>
          <w:lang w:eastAsia="en-GB"/>
        </w:rPr>
        <w:tab/>
      </w:r>
      <w:r w:rsidRPr="00A75988">
        <w:rPr>
          <w:lang w:val="en-US" w:eastAsia="zh-CN"/>
        </w:rPr>
        <w:t xml:space="preserve">Handling of network rejection due to </w:t>
      </w:r>
      <w:r w:rsidRPr="00A75988">
        <w:rPr>
          <w:lang w:val="en-US" w:eastAsia="ja-JP"/>
        </w:rPr>
        <w:t>5G</w:t>
      </w:r>
      <w:r w:rsidRPr="00A75988">
        <w:rPr>
          <w:lang w:val="en-US" w:eastAsia="zh-CN"/>
        </w:rPr>
        <w:t>SM cause other than 5GSM cause #26</w:t>
      </w:r>
      <w:r>
        <w:tab/>
      </w:r>
      <w:r>
        <w:fldChar w:fldCharType="begin" w:fldLock="1"/>
      </w:r>
      <w:r>
        <w:instrText xml:space="preserve"> PAGEREF _Toc508877130 \h </w:instrText>
      </w:r>
      <w:r>
        <w:fldChar w:fldCharType="separate"/>
      </w:r>
      <w:r>
        <w:t>142</w:t>
      </w:r>
      <w:r>
        <w:fldChar w:fldCharType="end"/>
      </w:r>
    </w:p>
    <w:p w:rsidR="00BB130A" w:rsidRDefault="00BB130A">
      <w:pPr>
        <w:pStyle w:val="TOC4"/>
        <w:rPr>
          <w:rFonts w:asciiTheme="minorHAnsi" w:hAnsiTheme="minorHAnsi" w:cstheme="minorBidi"/>
          <w:sz w:val="22"/>
          <w:szCs w:val="22"/>
          <w:lang w:eastAsia="en-GB"/>
        </w:rPr>
      </w:pPr>
      <w:r>
        <w:t>6.4.1.5</w:t>
      </w:r>
      <w:r>
        <w:rPr>
          <w:rFonts w:asciiTheme="minorHAnsi" w:hAnsiTheme="minorHAnsi" w:cstheme="minorBidi"/>
          <w:sz w:val="22"/>
          <w:szCs w:val="22"/>
          <w:lang w:eastAsia="en-GB"/>
        </w:rPr>
        <w:tab/>
      </w:r>
      <w:r>
        <w:t>Abnormal cases in the UE</w:t>
      </w:r>
      <w:r>
        <w:tab/>
      </w:r>
      <w:r>
        <w:fldChar w:fldCharType="begin" w:fldLock="1"/>
      </w:r>
      <w:r>
        <w:instrText xml:space="preserve"> PAGEREF _Toc508877131 \h </w:instrText>
      </w:r>
      <w:r>
        <w:fldChar w:fldCharType="separate"/>
      </w:r>
      <w:r>
        <w:t>143</w:t>
      </w:r>
      <w:r>
        <w:fldChar w:fldCharType="end"/>
      </w:r>
    </w:p>
    <w:p w:rsidR="00BB130A" w:rsidRDefault="00BB130A">
      <w:pPr>
        <w:pStyle w:val="TOC4"/>
        <w:rPr>
          <w:rFonts w:asciiTheme="minorHAnsi" w:hAnsiTheme="minorHAnsi" w:cstheme="minorBidi"/>
          <w:sz w:val="22"/>
          <w:szCs w:val="22"/>
          <w:lang w:eastAsia="en-GB"/>
        </w:rPr>
      </w:pPr>
      <w:r>
        <w:t>6.4.1.6</w:t>
      </w:r>
      <w:r>
        <w:rPr>
          <w:rFonts w:asciiTheme="minorHAnsi" w:hAnsiTheme="minorHAnsi" w:cstheme="minorBidi"/>
          <w:sz w:val="22"/>
          <w:szCs w:val="22"/>
          <w:lang w:eastAsia="en-GB"/>
        </w:rPr>
        <w:tab/>
      </w:r>
      <w:r>
        <w:t>Abnormal cases on the network side</w:t>
      </w:r>
      <w:r>
        <w:tab/>
      </w:r>
      <w:r>
        <w:fldChar w:fldCharType="begin" w:fldLock="1"/>
      </w:r>
      <w:r>
        <w:instrText xml:space="preserve"> PAGEREF _Toc508877132 \h </w:instrText>
      </w:r>
      <w:r>
        <w:fldChar w:fldCharType="separate"/>
      </w:r>
      <w:r>
        <w:t>143</w:t>
      </w:r>
      <w:r>
        <w:fldChar w:fldCharType="end"/>
      </w:r>
    </w:p>
    <w:p w:rsidR="00BB130A" w:rsidRDefault="00BB130A">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rsidRPr="00A75988">
        <w:rPr>
          <w:lang w:val="en-US" w:eastAsia="zh-CN"/>
        </w:rPr>
        <w:t>UE-requested PDU session modification</w:t>
      </w:r>
      <w:r>
        <w:t xml:space="preserve"> procedure</w:t>
      </w:r>
      <w:r>
        <w:tab/>
      </w:r>
      <w:r>
        <w:fldChar w:fldCharType="begin" w:fldLock="1"/>
      </w:r>
      <w:r>
        <w:instrText xml:space="preserve"> PAGEREF _Toc508877133 \h </w:instrText>
      </w:r>
      <w:r>
        <w:fldChar w:fldCharType="separate"/>
      </w:r>
      <w:r>
        <w:t>143</w:t>
      </w:r>
      <w:r>
        <w:fldChar w:fldCharType="end"/>
      </w:r>
    </w:p>
    <w:p w:rsidR="00BB130A" w:rsidRDefault="00BB130A">
      <w:pPr>
        <w:pStyle w:val="TOC4"/>
        <w:rPr>
          <w:rFonts w:asciiTheme="minorHAnsi" w:hAnsiTheme="minorHAnsi" w:cstheme="minorBidi"/>
          <w:sz w:val="22"/>
          <w:szCs w:val="22"/>
          <w:lang w:eastAsia="en-GB"/>
        </w:rPr>
      </w:pPr>
      <w:r w:rsidRPr="00BB130A">
        <w:t>6.4.2.1</w:t>
      </w:r>
      <w:r w:rsidRPr="00BB130A">
        <w:rPr>
          <w:rFonts w:asciiTheme="minorHAnsi" w:hAnsiTheme="minorHAnsi" w:cstheme="minorBidi"/>
          <w:sz w:val="22"/>
          <w:szCs w:val="22"/>
        </w:rPr>
        <w:tab/>
      </w:r>
      <w:r w:rsidRPr="00A75988">
        <w:rPr>
          <w:lang w:val="en-US" w:eastAsia="zh-CN"/>
        </w:rPr>
        <w:t>General</w:t>
      </w:r>
      <w:r>
        <w:tab/>
      </w:r>
      <w:r>
        <w:fldChar w:fldCharType="begin" w:fldLock="1"/>
      </w:r>
      <w:r>
        <w:instrText xml:space="preserve"> PAGEREF _Toc508877134 \h </w:instrText>
      </w:r>
      <w:r>
        <w:fldChar w:fldCharType="separate"/>
      </w:r>
      <w:r>
        <w:t>143</w:t>
      </w:r>
      <w:r>
        <w:fldChar w:fldCharType="end"/>
      </w:r>
    </w:p>
    <w:p w:rsidR="00BB130A" w:rsidRDefault="00BB130A">
      <w:pPr>
        <w:pStyle w:val="TOC4"/>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rsidRPr="00A75988">
        <w:rPr>
          <w:lang w:val="en-US" w:eastAsia="zh-CN"/>
        </w:rPr>
        <w:t>UE-requested PDU session modification procedure initiation</w:t>
      </w:r>
      <w:r>
        <w:tab/>
      </w:r>
      <w:r>
        <w:fldChar w:fldCharType="begin" w:fldLock="1"/>
      </w:r>
      <w:r>
        <w:instrText xml:space="preserve"> PAGEREF _Toc508877135 \h </w:instrText>
      </w:r>
      <w:r>
        <w:fldChar w:fldCharType="separate"/>
      </w:r>
      <w:r>
        <w:t>143</w:t>
      </w:r>
      <w:r>
        <w:fldChar w:fldCharType="end"/>
      </w:r>
    </w:p>
    <w:p w:rsidR="00BB130A" w:rsidRDefault="00BB130A">
      <w:pPr>
        <w:pStyle w:val="TOC4"/>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rsidRPr="00A75988">
        <w:rPr>
          <w:lang w:val="en-US" w:eastAsia="zh-CN"/>
        </w:rPr>
        <w:t>UE-requested PDU session modification procedure accepted by the network</w:t>
      </w:r>
      <w:r>
        <w:tab/>
      </w:r>
      <w:r>
        <w:fldChar w:fldCharType="begin" w:fldLock="1"/>
      </w:r>
      <w:r>
        <w:instrText xml:space="preserve"> PAGEREF _Toc508877136 \h </w:instrText>
      </w:r>
      <w:r>
        <w:fldChar w:fldCharType="separate"/>
      </w:r>
      <w:r>
        <w:t>144</w:t>
      </w:r>
      <w:r>
        <w:fldChar w:fldCharType="end"/>
      </w:r>
    </w:p>
    <w:p w:rsidR="00BB130A" w:rsidRDefault="00BB130A">
      <w:pPr>
        <w:pStyle w:val="TOC4"/>
        <w:rPr>
          <w:rFonts w:asciiTheme="minorHAnsi" w:hAnsiTheme="minorHAnsi" w:cstheme="minorBidi"/>
          <w:sz w:val="22"/>
          <w:szCs w:val="22"/>
          <w:lang w:eastAsia="en-GB"/>
        </w:rPr>
      </w:pPr>
      <w:r>
        <w:t>6.4.2.4</w:t>
      </w:r>
      <w:r>
        <w:rPr>
          <w:rFonts w:asciiTheme="minorHAnsi" w:hAnsiTheme="minorHAnsi" w:cstheme="minorBidi"/>
          <w:sz w:val="22"/>
          <w:szCs w:val="22"/>
          <w:lang w:eastAsia="en-GB"/>
        </w:rPr>
        <w:tab/>
      </w:r>
      <w:r w:rsidRPr="00A75988">
        <w:rPr>
          <w:lang w:val="en-US" w:eastAsia="zh-CN"/>
        </w:rPr>
        <w:t>UE-requested PDU session modification procedure not accepted by the network</w:t>
      </w:r>
      <w:r>
        <w:tab/>
      </w:r>
      <w:r>
        <w:fldChar w:fldCharType="begin" w:fldLock="1"/>
      </w:r>
      <w:r>
        <w:instrText xml:space="preserve"> PAGEREF _Toc508877137 \h </w:instrText>
      </w:r>
      <w:r>
        <w:fldChar w:fldCharType="separate"/>
      </w:r>
      <w:r>
        <w:t>144</w:t>
      </w:r>
      <w:r>
        <w:fldChar w:fldCharType="end"/>
      </w:r>
    </w:p>
    <w:p w:rsidR="00BB130A" w:rsidRDefault="00BB130A">
      <w:pPr>
        <w:pStyle w:val="TOC4"/>
        <w:rPr>
          <w:rFonts w:asciiTheme="minorHAnsi" w:hAnsiTheme="minorHAnsi" w:cstheme="minorBidi"/>
          <w:sz w:val="22"/>
          <w:szCs w:val="22"/>
          <w:lang w:eastAsia="en-GB"/>
        </w:rPr>
      </w:pPr>
      <w:r>
        <w:t>6.4.2.5</w:t>
      </w:r>
      <w:r>
        <w:rPr>
          <w:rFonts w:asciiTheme="minorHAnsi" w:hAnsiTheme="minorHAnsi" w:cstheme="minorBidi"/>
          <w:sz w:val="22"/>
          <w:szCs w:val="22"/>
          <w:lang w:eastAsia="en-GB"/>
        </w:rPr>
        <w:tab/>
      </w:r>
      <w:r>
        <w:t>Abnormal cases in the UE</w:t>
      </w:r>
      <w:r>
        <w:tab/>
      </w:r>
      <w:r>
        <w:fldChar w:fldCharType="begin" w:fldLock="1"/>
      </w:r>
      <w:r>
        <w:instrText xml:space="preserve"> PAGEREF _Toc508877138 \h </w:instrText>
      </w:r>
      <w:r>
        <w:fldChar w:fldCharType="separate"/>
      </w:r>
      <w:r>
        <w:t>148</w:t>
      </w:r>
      <w:r>
        <w:fldChar w:fldCharType="end"/>
      </w:r>
    </w:p>
    <w:p w:rsidR="00BB130A" w:rsidRDefault="00BB130A">
      <w:pPr>
        <w:pStyle w:val="TOC4"/>
        <w:rPr>
          <w:rFonts w:asciiTheme="minorHAnsi" w:hAnsiTheme="minorHAnsi" w:cstheme="minorBidi"/>
          <w:sz w:val="22"/>
          <w:szCs w:val="22"/>
          <w:lang w:eastAsia="en-GB"/>
        </w:rPr>
      </w:pPr>
      <w:r>
        <w:t>6.4.2.6</w:t>
      </w:r>
      <w:r>
        <w:rPr>
          <w:rFonts w:asciiTheme="minorHAnsi" w:hAnsiTheme="minorHAnsi" w:cstheme="minorBidi"/>
          <w:sz w:val="22"/>
          <w:szCs w:val="22"/>
          <w:lang w:eastAsia="en-GB"/>
        </w:rPr>
        <w:tab/>
      </w:r>
      <w:r>
        <w:t>Abnormal cases on the network side</w:t>
      </w:r>
      <w:r>
        <w:tab/>
      </w:r>
      <w:r>
        <w:fldChar w:fldCharType="begin" w:fldLock="1"/>
      </w:r>
      <w:r>
        <w:instrText xml:space="preserve"> PAGEREF _Toc508877139 \h </w:instrText>
      </w:r>
      <w:r>
        <w:fldChar w:fldCharType="separate"/>
      </w:r>
      <w:r>
        <w:t>148</w:t>
      </w:r>
      <w:r>
        <w:fldChar w:fldCharType="end"/>
      </w:r>
    </w:p>
    <w:p w:rsidR="00BB130A" w:rsidRDefault="00BB130A">
      <w:pPr>
        <w:pStyle w:val="TOC3"/>
        <w:rPr>
          <w:rFonts w:asciiTheme="minorHAnsi" w:hAnsiTheme="minorHAnsi" w:cstheme="minorBidi"/>
          <w:sz w:val="22"/>
          <w:szCs w:val="22"/>
          <w:lang w:eastAsia="en-GB"/>
        </w:rPr>
      </w:pPr>
      <w:r>
        <w:t>6.4.3</w:t>
      </w:r>
      <w:r>
        <w:rPr>
          <w:rFonts w:asciiTheme="minorHAnsi" w:hAnsiTheme="minorHAnsi" w:cstheme="minorBidi"/>
          <w:sz w:val="22"/>
          <w:szCs w:val="22"/>
          <w:lang w:eastAsia="en-GB"/>
        </w:rPr>
        <w:tab/>
      </w:r>
      <w:r w:rsidRPr="00A75988">
        <w:rPr>
          <w:lang w:val="en-US" w:eastAsia="zh-CN"/>
        </w:rPr>
        <w:t>UE-requested PDU session release</w:t>
      </w:r>
      <w:r>
        <w:t xml:space="preserve"> procedure</w:t>
      </w:r>
      <w:r>
        <w:tab/>
      </w:r>
      <w:r>
        <w:fldChar w:fldCharType="begin" w:fldLock="1"/>
      </w:r>
      <w:r>
        <w:instrText xml:space="preserve"> PAGEREF _Toc508877140 \h </w:instrText>
      </w:r>
      <w:r>
        <w:fldChar w:fldCharType="separate"/>
      </w:r>
      <w:r>
        <w:t>148</w:t>
      </w:r>
      <w:r>
        <w:fldChar w:fldCharType="end"/>
      </w:r>
    </w:p>
    <w:p w:rsidR="00BB130A" w:rsidRDefault="00BB130A">
      <w:pPr>
        <w:pStyle w:val="TOC4"/>
        <w:rPr>
          <w:rFonts w:asciiTheme="minorHAnsi" w:hAnsiTheme="minorHAnsi" w:cstheme="minorBidi"/>
          <w:sz w:val="22"/>
          <w:szCs w:val="22"/>
          <w:lang w:eastAsia="en-GB"/>
        </w:rPr>
      </w:pPr>
      <w:r w:rsidRPr="00BB130A">
        <w:t>6.4.3.1</w:t>
      </w:r>
      <w:r w:rsidRPr="00BB130A">
        <w:rPr>
          <w:rFonts w:asciiTheme="minorHAnsi" w:hAnsiTheme="minorHAnsi" w:cstheme="minorBidi"/>
          <w:sz w:val="22"/>
          <w:szCs w:val="22"/>
        </w:rPr>
        <w:tab/>
      </w:r>
      <w:r w:rsidRPr="00A75988">
        <w:rPr>
          <w:lang w:val="en-US" w:eastAsia="zh-CN"/>
        </w:rPr>
        <w:t>General</w:t>
      </w:r>
      <w:r>
        <w:tab/>
      </w:r>
      <w:r>
        <w:fldChar w:fldCharType="begin" w:fldLock="1"/>
      </w:r>
      <w:r>
        <w:instrText xml:space="preserve"> PAGEREF _Toc508877141 \h </w:instrText>
      </w:r>
      <w:r>
        <w:fldChar w:fldCharType="separate"/>
      </w:r>
      <w:r>
        <w:t>148</w:t>
      </w:r>
      <w:r>
        <w:fldChar w:fldCharType="end"/>
      </w:r>
    </w:p>
    <w:p w:rsidR="00BB130A" w:rsidRDefault="00BB130A">
      <w:pPr>
        <w:pStyle w:val="TOC4"/>
        <w:rPr>
          <w:rFonts w:asciiTheme="minorHAnsi" w:hAnsiTheme="minorHAnsi" w:cstheme="minorBidi"/>
          <w:sz w:val="22"/>
          <w:szCs w:val="22"/>
          <w:lang w:eastAsia="en-GB"/>
        </w:rPr>
      </w:pPr>
      <w:r>
        <w:t>6.4.3.2</w:t>
      </w:r>
      <w:r>
        <w:rPr>
          <w:rFonts w:asciiTheme="minorHAnsi" w:hAnsiTheme="minorHAnsi" w:cstheme="minorBidi"/>
          <w:sz w:val="22"/>
          <w:szCs w:val="22"/>
          <w:lang w:eastAsia="en-GB"/>
        </w:rPr>
        <w:tab/>
      </w:r>
      <w:r w:rsidRPr="00A75988">
        <w:rPr>
          <w:lang w:val="en-US" w:eastAsia="zh-CN"/>
        </w:rPr>
        <w:t>UE-requested PDU session release procedure initiation</w:t>
      </w:r>
      <w:r>
        <w:tab/>
      </w:r>
      <w:r>
        <w:fldChar w:fldCharType="begin" w:fldLock="1"/>
      </w:r>
      <w:r>
        <w:instrText xml:space="preserve"> PAGEREF _Toc508877142 \h </w:instrText>
      </w:r>
      <w:r>
        <w:fldChar w:fldCharType="separate"/>
      </w:r>
      <w:r>
        <w:t>148</w:t>
      </w:r>
      <w:r>
        <w:fldChar w:fldCharType="end"/>
      </w:r>
    </w:p>
    <w:p w:rsidR="00BB130A" w:rsidRDefault="00BB130A">
      <w:pPr>
        <w:pStyle w:val="TOC4"/>
        <w:rPr>
          <w:rFonts w:asciiTheme="minorHAnsi" w:hAnsiTheme="minorHAnsi" w:cstheme="minorBidi"/>
          <w:sz w:val="22"/>
          <w:szCs w:val="22"/>
          <w:lang w:eastAsia="en-GB"/>
        </w:rPr>
      </w:pPr>
      <w:r>
        <w:t>6.4.3.3</w:t>
      </w:r>
      <w:r>
        <w:rPr>
          <w:rFonts w:asciiTheme="minorHAnsi" w:hAnsiTheme="minorHAnsi" w:cstheme="minorBidi"/>
          <w:sz w:val="22"/>
          <w:szCs w:val="22"/>
          <w:lang w:eastAsia="en-GB"/>
        </w:rPr>
        <w:tab/>
      </w:r>
      <w:r w:rsidRPr="00A75988">
        <w:rPr>
          <w:lang w:val="en-US" w:eastAsia="zh-CN"/>
        </w:rPr>
        <w:t>UE-requested PDU session release procedure accepted by the network</w:t>
      </w:r>
      <w:r>
        <w:tab/>
      </w:r>
      <w:r>
        <w:fldChar w:fldCharType="begin" w:fldLock="1"/>
      </w:r>
      <w:r>
        <w:instrText xml:space="preserve"> PAGEREF _Toc508877143 \h </w:instrText>
      </w:r>
      <w:r>
        <w:fldChar w:fldCharType="separate"/>
      </w:r>
      <w:r>
        <w:t>149</w:t>
      </w:r>
      <w:r>
        <w:fldChar w:fldCharType="end"/>
      </w:r>
    </w:p>
    <w:p w:rsidR="00BB130A" w:rsidRDefault="00BB130A">
      <w:pPr>
        <w:pStyle w:val="TOC4"/>
        <w:rPr>
          <w:rFonts w:asciiTheme="minorHAnsi" w:hAnsiTheme="minorHAnsi" w:cstheme="minorBidi"/>
          <w:sz w:val="22"/>
          <w:szCs w:val="22"/>
          <w:lang w:eastAsia="en-GB"/>
        </w:rPr>
      </w:pPr>
      <w:r>
        <w:t>6.4.3.4</w:t>
      </w:r>
      <w:r>
        <w:rPr>
          <w:rFonts w:asciiTheme="minorHAnsi" w:hAnsiTheme="minorHAnsi" w:cstheme="minorBidi"/>
          <w:sz w:val="22"/>
          <w:szCs w:val="22"/>
          <w:lang w:eastAsia="en-GB"/>
        </w:rPr>
        <w:tab/>
      </w:r>
      <w:r w:rsidRPr="00A75988">
        <w:rPr>
          <w:lang w:val="en-US" w:eastAsia="zh-CN"/>
        </w:rPr>
        <w:t>UE-requested PDU session release procedure not accepted by the network</w:t>
      </w:r>
      <w:r>
        <w:tab/>
      </w:r>
      <w:r>
        <w:fldChar w:fldCharType="begin" w:fldLock="1"/>
      </w:r>
      <w:r>
        <w:instrText xml:space="preserve"> PAGEREF _Toc508877144 \h </w:instrText>
      </w:r>
      <w:r>
        <w:fldChar w:fldCharType="separate"/>
      </w:r>
      <w:r>
        <w:t>149</w:t>
      </w:r>
      <w:r>
        <w:fldChar w:fldCharType="end"/>
      </w:r>
    </w:p>
    <w:p w:rsidR="00BB130A" w:rsidRDefault="00BB130A">
      <w:pPr>
        <w:pStyle w:val="TOC4"/>
        <w:rPr>
          <w:rFonts w:asciiTheme="minorHAnsi" w:hAnsiTheme="minorHAnsi" w:cstheme="minorBidi"/>
          <w:sz w:val="22"/>
          <w:szCs w:val="22"/>
          <w:lang w:eastAsia="en-GB"/>
        </w:rPr>
      </w:pPr>
      <w:r>
        <w:t>6.4.3.5</w:t>
      </w:r>
      <w:r>
        <w:rPr>
          <w:rFonts w:asciiTheme="minorHAnsi" w:hAnsiTheme="minorHAnsi" w:cstheme="minorBidi"/>
          <w:sz w:val="22"/>
          <w:szCs w:val="22"/>
          <w:lang w:eastAsia="en-GB"/>
        </w:rPr>
        <w:tab/>
      </w:r>
      <w:r>
        <w:t>Abnormal cases in the UE</w:t>
      </w:r>
      <w:r>
        <w:tab/>
      </w:r>
      <w:r>
        <w:fldChar w:fldCharType="begin" w:fldLock="1"/>
      </w:r>
      <w:r>
        <w:instrText xml:space="preserve"> PAGEREF _Toc508877145 \h </w:instrText>
      </w:r>
      <w:r>
        <w:fldChar w:fldCharType="separate"/>
      </w:r>
      <w:r>
        <w:t>149</w:t>
      </w:r>
      <w:r>
        <w:fldChar w:fldCharType="end"/>
      </w:r>
    </w:p>
    <w:p w:rsidR="00BB130A" w:rsidRDefault="00BB130A">
      <w:pPr>
        <w:pStyle w:val="TOC4"/>
        <w:rPr>
          <w:rFonts w:asciiTheme="minorHAnsi" w:hAnsiTheme="minorHAnsi" w:cstheme="minorBidi"/>
          <w:sz w:val="22"/>
          <w:szCs w:val="22"/>
          <w:lang w:eastAsia="en-GB"/>
        </w:rPr>
      </w:pPr>
      <w:r>
        <w:t>6.4.3.6</w:t>
      </w:r>
      <w:r>
        <w:rPr>
          <w:rFonts w:asciiTheme="minorHAnsi" w:hAnsiTheme="minorHAnsi" w:cstheme="minorBidi"/>
          <w:sz w:val="22"/>
          <w:szCs w:val="22"/>
          <w:lang w:eastAsia="en-GB"/>
        </w:rPr>
        <w:tab/>
      </w:r>
      <w:r>
        <w:t>Abnormal cases on the network side</w:t>
      </w:r>
      <w:r>
        <w:tab/>
      </w:r>
      <w:r>
        <w:fldChar w:fldCharType="begin" w:fldLock="1"/>
      </w:r>
      <w:r>
        <w:instrText xml:space="preserve"> PAGEREF _Toc508877146 \h </w:instrText>
      </w:r>
      <w:r>
        <w:fldChar w:fldCharType="separate"/>
      </w:r>
      <w:r>
        <w:t>149</w:t>
      </w:r>
      <w:r>
        <w:fldChar w:fldCharType="end"/>
      </w:r>
    </w:p>
    <w:p w:rsidR="00BB130A" w:rsidRDefault="00BB130A">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5GSM status procedure</w:t>
      </w:r>
      <w:r>
        <w:tab/>
      </w:r>
      <w:r>
        <w:fldChar w:fldCharType="begin" w:fldLock="1"/>
      </w:r>
      <w:r>
        <w:instrText xml:space="preserve"> PAGEREF _Toc508877147 \h </w:instrText>
      </w:r>
      <w:r>
        <w:fldChar w:fldCharType="separate"/>
      </w:r>
      <w:r>
        <w:t>150</w:t>
      </w:r>
      <w:r>
        <w:fldChar w:fldCharType="end"/>
      </w:r>
    </w:p>
    <w:p w:rsidR="00BB130A" w:rsidRDefault="00BB130A">
      <w:pPr>
        <w:pStyle w:val="TOC3"/>
        <w:rPr>
          <w:rFonts w:asciiTheme="minorHAnsi" w:hAnsiTheme="minorHAnsi" w:cstheme="minorBidi"/>
          <w:sz w:val="22"/>
          <w:szCs w:val="22"/>
          <w:lang w:eastAsia="en-GB"/>
        </w:rPr>
      </w:pPr>
      <w:r w:rsidRPr="00BB130A">
        <w:t>6.5.1</w:t>
      </w:r>
      <w:r w:rsidRPr="00BB130A">
        <w:rPr>
          <w:rFonts w:asciiTheme="minorHAnsi" w:hAnsiTheme="minorHAnsi" w:cstheme="minorBidi"/>
          <w:sz w:val="22"/>
          <w:szCs w:val="22"/>
        </w:rPr>
        <w:tab/>
      </w:r>
      <w:r w:rsidRPr="00A75988">
        <w:rPr>
          <w:lang w:val="en-US" w:eastAsia="zh-CN"/>
        </w:rPr>
        <w:t>General</w:t>
      </w:r>
      <w:r>
        <w:tab/>
      </w:r>
      <w:r>
        <w:fldChar w:fldCharType="begin" w:fldLock="1"/>
      </w:r>
      <w:r>
        <w:instrText xml:space="preserve"> PAGEREF _Toc508877148 \h </w:instrText>
      </w:r>
      <w:r>
        <w:fldChar w:fldCharType="separate"/>
      </w:r>
      <w:r>
        <w:t>150</w:t>
      </w:r>
      <w:r>
        <w:fldChar w:fldCharType="end"/>
      </w:r>
    </w:p>
    <w:p w:rsidR="00BB130A" w:rsidRDefault="00BB130A">
      <w:pPr>
        <w:pStyle w:val="TOC3"/>
        <w:rPr>
          <w:rFonts w:asciiTheme="minorHAnsi" w:hAnsiTheme="minorHAnsi" w:cstheme="minorBidi"/>
          <w:sz w:val="22"/>
          <w:szCs w:val="22"/>
          <w:lang w:eastAsia="en-GB"/>
        </w:rPr>
      </w:pPr>
      <w:r w:rsidRPr="00BB130A">
        <w:t>6.5.2</w:t>
      </w:r>
      <w:r w:rsidRPr="00BB130A">
        <w:rPr>
          <w:rFonts w:asciiTheme="minorHAnsi" w:hAnsiTheme="minorHAnsi" w:cstheme="minorBidi"/>
          <w:sz w:val="22"/>
          <w:szCs w:val="22"/>
        </w:rPr>
        <w:tab/>
      </w:r>
      <w:r w:rsidRPr="00A75988">
        <w:rPr>
          <w:lang w:val="en-US" w:eastAsia="zh-CN"/>
        </w:rPr>
        <w:t>5GSM status received in the UE</w:t>
      </w:r>
      <w:r>
        <w:tab/>
      </w:r>
      <w:r>
        <w:fldChar w:fldCharType="begin" w:fldLock="1"/>
      </w:r>
      <w:r>
        <w:instrText xml:space="preserve"> PAGEREF _Toc508877149 \h </w:instrText>
      </w:r>
      <w:r>
        <w:fldChar w:fldCharType="separate"/>
      </w:r>
      <w:r>
        <w:t>150</w:t>
      </w:r>
      <w:r>
        <w:fldChar w:fldCharType="end"/>
      </w:r>
    </w:p>
    <w:p w:rsidR="00BB130A" w:rsidRDefault="00BB130A">
      <w:pPr>
        <w:pStyle w:val="TOC3"/>
        <w:rPr>
          <w:rFonts w:asciiTheme="minorHAnsi" w:hAnsiTheme="minorHAnsi" w:cstheme="minorBidi"/>
          <w:sz w:val="22"/>
          <w:szCs w:val="22"/>
          <w:lang w:eastAsia="en-GB"/>
        </w:rPr>
      </w:pPr>
      <w:r w:rsidRPr="00BB130A">
        <w:t>6.5.3</w:t>
      </w:r>
      <w:r w:rsidRPr="00BB130A">
        <w:rPr>
          <w:rFonts w:asciiTheme="minorHAnsi" w:hAnsiTheme="minorHAnsi" w:cstheme="minorBidi"/>
          <w:sz w:val="22"/>
          <w:szCs w:val="22"/>
        </w:rPr>
        <w:tab/>
      </w:r>
      <w:r w:rsidRPr="00A75988">
        <w:rPr>
          <w:lang w:val="en-US" w:eastAsia="zh-CN"/>
        </w:rPr>
        <w:t>5GSM status received in the SMF</w:t>
      </w:r>
      <w:r>
        <w:tab/>
      </w:r>
      <w:r>
        <w:fldChar w:fldCharType="begin" w:fldLock="1"/>
      </w:r>
      <w:r>
        <w:instrText xml:space="preserve"> PAGEREF _Toc508877150 \h </w:instrText>
      </w:r>
      <w:r>
        <w:fldChar w:fldCharType="separate"/>
      </w:r>
      <w:r>
        <w:t>150</w:t>
      </w:r>
      <w:r>
        <w:fldChar w:fldCharType="end"/>
      </w:r>
    </w:p>
    <w:p w:rsidR="00BB130A" w:rsidRDefault="00BB130A">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Miscellaneous procedures</w:t>
      </w:r>
      <w:r>
        <w:tab/>
      </w:r>
      <w:r>
        <w:fldChar w:fldCharType="begin" w:fldLock="1"/>
      </w:r>
      <w:r>
        <w:instrText xml:space="preserve"> PAGEREF _Toc508877151 \h </w:instrText>
      </w:r>
      <w:r>
        <w:fldChar w:fldCharType="separate"/>
      </w:r>
      <w:r>
        <w:t>151</w:t>
      </w:r>
      <w:r>
        <w:fldChar w:fldCharType="end"/>
      </w:r>
    </w:p>
    <w:p w:rsidR="00BB130A" w:rsidRDefault="00BB130A">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Exchange of extended protocol configuration options</w:t>
      </w:r>
      <w:r>
        <w:tab/>
      </w:r>
      <w:r>
        <w:fldChar w:fldCharType="begin" w:fldLock="1"/>
      </w:r>
      <w:r>
        <w:instrText xml:space="preserve"> PAGEREF _Toc508877152 \h </w:instrText>
      </w:r>
      <w:r>
        <w:fldChar w:fldCharType="separate"/>
      </w:r>
      <w:r>
        <w:t>151</w:t>
      </w:r>
      <w:r>
        <w:fldChar w:fldCharType="end"/>
      </w:r>
    </w:p>
    <w:p w:rsidR="00BB130A" w:rsidRDefault="00BB130A">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Handling of unknown, unforeseen, and erroneous protocol data</w:t>
      </w:r>
      <w:r>
        <w:tab/>
      </w:r>
      <w:r>
        <w:fldChar w:fldCharType="begin" w:fldLock="1"/>
      </w:r>
      <w:r>
        <w:instrText xml:space="preserve"> PAGEREF _Toc508877153 \h </w:instrText>
      </w:r>
      <w:r>
        <w:fldChar w:fldCharType="separate"/>
      </w:r>
      <w:r>
        <w:t>151</w:t>
      </w:r>
      <w:r>
        <w:fldChar w:fldCharType="end"/>
      </w:r>
    </w:p>
    <w:p w:rsidR="00BB130A" w:rsidRDefault="00BB130A">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fldLock="1"/>
      </w:r>
      <w:r>
        <w:instrText xml:space="preserve"> PAGEREF _Toc508877154 \h </w:instrText>
      </w:r>
      <w:r>
        <w:fldChar w:fldCharType="separate"/>
      </w:r>
      <w:r>
        <w:t>151</w:t>
      </w:r>
      <w:r>
        <w:fldChar w:fldCharType="end"/>
      </w:r>
    </w:p>
    <w:p w:rsidR="00BB130A" w:rsidRDefault="00BB130A">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Message too short or too long</w:t>
      </w:r>
      <w:r>
        <w:tab/>
      </w:r>
      <w:r>
        <w:fldChar w:fldCharType="begin" w:fldLock="1"/>
      </w:r>
      <w:r>
        <w:instrText xml:space="preserve"> PAGEREF _Toc508877155 \h </w:instrText>
      </w:r>
      <w:r>
        <w:fldChar w:fldCharType="separate"/>
      </w:r>
      <w:r>
        <w:t>151</w:t>
      </w:r>
      <w:r>
        <w:fldChar w:fldCharType="end"/>
      </w:r>
    </w:p>
    <w:p w:rsidR="00BB130A" w:rsidRDefault="00BB130A">
      <w:pPr>
        <w:pStyle w:val="TOC3"/>
        <w:rPr>
          <w:rFonts w:asciiTheme="minorHAnsi" w:hAnsiTheme="minorHAnsi" w:cstheme="minorBidi"/>
          <w:sz w:val="22"/>
          <w:szCs w:val="22"/>
          <w:lang w:eastAsia="en-GB"/>
        </w:rPr>
      </w:pPr>
      <w:r>
        <w:lastRenderedPageBreak/>
        <w:t>7.2.1</w:t>
      </w:r>
      <w:r>
        <w:rPr>
          <w:rFonts w:asciiTheme="minorHAnsi" w:hAnsiTheme="minorHAnsi" w:cstheme="minorBidi"/>
          <w:sz w:val="22"/>
          <w:szCs w:val="22"/>
          <w:lang w:eastAsia="en-GB"/>
        </w:rPr>
        <w:tab/>
      </w:r>
      <w:r>
        <w:t>Message too short</w:t>
      </w:r>
      <w:r>
        <w:tab/>
      </w:r>
      <w:r>
        <w:fldChar w:fldCharType="begin" w:fldLock="1"/>
      </w:r>
      <w:r>
        <w:instrText xml:space="preserve"> PAGEREF _Toc508877156 \h </w:instrText>
      </w:r>
      <w:r>
        <w:fldChar w:fldCharType="separate"/>
      </w:r>
      <w:r>
        <w:t>151</w:t>
      </w:r>
      <w:r>
        <w:fldChar w:fldCharType="end"/>
      </w:r>
    </w:p>
    <w:p w:rsidR="00BB130A" w:rsidRDefault="00BB130A">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Message too long</w:t>
      </w:r>
      <w:r>
        <w:tab/>
      </w:r>
      <w:r>
        <w:fldChar w:fldCharType="begin" w:fldLock="1"/>
      </w:r>
      <w:r>
        <w:instrText xml:space="preserve"> PAGEREF _Toc508877157 \h </w:instrText>
      </w:r>
      <w:r>
        <w:fldChar w:fldCharType="separate"/>
      </w:r>
      <w:r>
        <w:t>151</w:t>
      </w:r>
      <w:r>
        <w:fldChar w:fldCharType="end"/>
      </w:r>
    </w:p>
    <w:p w:rsidR="00BB130A" w:rsidRDefault="00BB130A">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Unknown or unforeseen procedure transaction identity or PDU Session identity</w:t>
      </w:r>
      <w:r>
        <w:tab/>
      </w:r>
      <w:r>
        <w:fldChar w:fldCharType="begin" w:fldLock="1"/>
      </w:r>
      <w:r>
        <w:instrText xml:space="preserve"> PAGEREF _Toc508877158 \h </w:instrText>
      </w:r>
      <w:r>
        <w:fldChar w:fldCharType="separate"/>
      </w:r>
      <w:r>
        <w:t>151</w:t>
      </w:r>
      <w:r>
        <w:fldChar w:fldCharType="end"/>
      </w:r>
    </w:p>
    <w:p w:rsidR="00BB130A" w:rsidRDefault="00BB130A">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Procedure transaction identity</w:t>
      </w:r>
      <w:r>
        <w:tab/>
      </w:r>
      <w:r>
        <w:fldChar w:fldCharType="begin" w:fldLock="1"/>
      </w:r>
      <w:r>
        <w:instrText xml:space="preserve"> PAGEREF _Toc508877159 \h </w:instrText>
      </w:r>
      <w:r>
        <w:fldChar w:fldCharType="separate"/>
      </w:r>
      <w:r>
        <w:t>151</w:t>
      </w:r>
      <w:r>
        <w:fldChar w:fldCharType="end"/>
      </w:r>
    </w:p>
    <w:p w:rsidR="00BB130A" w:rsidRDefault="00BB130A">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PDU Session identity</w:t>
      </w:r>
      <w:r>
        <w:tab/>
      </w:r>
      <w:r>
        <w:fldChar w:fldCharType="begin" w:fldLock="1"/>
      </w:r>
      <w:r>
        <w:instrText xml:space="preserve"> PAGEREF _Toc508877160 \h </w:instrText>
      </w:r>
      <w:r>
        <w:fldChar w:fldCharType="separate"/>
      </w:r>
      <w:r>
        <w:t>152</w:t>
      </w:r>
      <w:r>
        <w:fldChar w:fldCharType="end"/>
      </w:r>
    </w:p>
    <w:p w:rsidR="00BB130A" w:rsidRDefault="00BB130A">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Unknown or unforeseen message type</w:t>
      </w:r>
      <w:r>
        <w:tab/>
      </w:r>
      <w:r>
        <w:fldChar w:fldCharType="begin" w:fldLock="1"/>
      </w:r>
      <w:r>
        <w:instrText xml:space="preserve"> PAGEREF _Toc508877161 \h </w:instrText>
      </w:r>
      <w:r>
        <w:fldChar w:fldCharType="separate"/>
      </w:r>
      <w:r>
        <w:t>152</w:t>
      </w:r>
      <w:r>
        <w:fldChar w:fldCharType="end"/>
      </w:r>
    </w:p>
    <w:p w:rsidR="00BB130A" w:rsidRDefault="00BB130A">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Non-semantical mandatory information element errors</w:t>
      </w:r>
      <w:r>
        <w:tab/>
      </w:r>
      <w:r>
        <w:fldChar w:fldCharType="begin" w:fldLock="1"/>
      </w:r>
      <w:r>
        <w:instrText xml:space="preserve"> PAGEREF _Toc508877162 \h </w:instrText>
      </w:r>
      <w:r>
        <w:fldChar w:fldCharType="separate"/>
      </w:r>
      <w:r>
        <w:t>152</w:t>
      </w:r>
      <w:r>
        <w:fldChar w:fldCharType="end"/>
      </w:r>
    </w:p>
    <w:p w:rsidR="00BB130A" w:rsidRDefault="00BB130A">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Common procedures</w:t>
      </w:r>
      <w:r>
        <w:tab/>
      </w:r>
      <w:r>
        <w:fldChar w:fldCharType="begin" w:fldLock="1"/>
      </w:r>
      <w:r>
        <w:instrText xml:space="preserve"> PAGEREF _Toc508877163 \h </w:instrText>
      </w:r>
      <w:r>
        <w:fldChar w:fldCharType="separate"/>
      </w:r>
      <w:r>
        <w:t>152</w:t>
      </w:r>
      <w:r>
        <w:fldChar w:fldCharType="end"/>
      </w:r>
    </w:p>
    <w:p w:rsidR="00BB130A" w:rsidRDefault="00BB130A">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5GS mobility management</w:t>
      </w:r>
      <w:r>
        <w:tab/>
      </w:r>
      <w:r>
        <w:fldChar w:fldCharType="begin" w:fldLock="1"/>
      </w:r>
      <w:r>
        <w:instrText xml:space="preserve"> PAGEREF _Toc508877164 \h </w:instrText>
      </w:r>
      <w:r>
        <w:fldChar w:fldCharType="separate"/>
      </w:r>
      <w:r>
        <w:t>153</w:t>
      </w:r>
      <w:r>
        <w:fldChar w:fldCharType="end"/>
      </w:r>
    </w:p>
    <w:p w:rsidR="00BB130A" w:rsidRDefault="00BB130A">
      <w:pPr>
        <w:pStyle w:val="TOC3"/>
        <w:rPr>
          <w:rFonts w:asciiTheme="minorHAnsi" w:hAnsiTheme="minorHAnsi" w:cstheme="minorBidi"/>
          <w:sz w:val="22"/>
          <w:szCs w:val="22"/>
          <w:lang w:eastAsia="en-GB"/>
        </w:rPr>
      </w:pPr>
      <w:r>
        <w:t>7.5.3</w:t>
      </w:r>
      <w:r>
        <w:rPr>
          <w:rFonts w:asciiTheme="minorHAnsi" w:hAnsiTheme="minorHAnsi" w:cstheme="minorBidi"/>
          <w:sz w:val="22"/>
          <w:szCs w:val="22"/>
          <w:lang w:eastAsia="en-GB"/>
        </w:rPr>
        <w:tab/>
      </w:r>
      <w:r>
        <w:t>5GS session management</w:t>
      </w:r>
      <w:r>
        <w:tab/>
      </w:r>
      <w:r>
        <w:fldChar w:fldCharType="begin" w:fldLock="1"/>
      </w:r>
      <w:r>
        <w:instrText xml:space="preserve"> PAGEREF _Toc508877165 \h </w:instrText>
      </w:r>
      <w:r>
        <w:fldChar w:fldCharType="separate"/>
      </w:r>
      <w:r>
        <w:t>153</w:t>
      </w:r>
      <w:r>
        <w:fldChar w:fldCharType="end"/>
      </w:r>
    </w:p>
    <w:p w:rsidR="00BB130A" w:rsidRDefault="00BB130A">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Unknown and unforeseen IEs in the non-imperative message part</w:t>
      </w:r>
      <w:r>
        <w:tab/>
      </w:r>
      <w:r>
        <w:fldChar w:fldCharType="begin" w:fldLock="1"/>
      </w:r>
      <w:r>
        <w:instrText xml:space="preserve"> PAGEREF _Toc508877166 \h </w:instrText>
      </w:r>
      <w:r>
        <w:fldChar w:fldCharType="separate"/>
      </w:r>
      <w:r>
        <w:t>153</w:t>
      </w:r>
      <w:r>
        <w:fldChar w:fldCharType="end"/>
      </w:r>
    </w:p>
    <w:p w:rsidR="00BB130A" w:rsidRDefault="00BB130A">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IEIs unknown in the message</w:t>
      </w:r>
      <w:r>
        <w:tab/>
      </w:r>
      <w:r>
        <w:fldChar w:fldCharType="begin" w:fldLock="1"/>
      </w:r>
      <w:r>
        <w:instrText xml:space="preserve"> PAGEREF _Toc508877167 \h </w:instrText>
      </w:r>
      <w:r>
        <w:fldChar w:fldCharType="separate"/>
      </w:r>
      <w:r>
        <w:t>153</w:t>
      </w:r>
      <w:r>
        <w:fldChar w:fldCharType="end"/>
      </w:r>
    </w:p>
    <w:p w:rsidR="00BB130A" w:rsidRDefault="00BB130A">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Out of sequence IEs</w:t>
      </w:r>
      <w:r>
        <w:tab/>
      </w:r>
      <w:r>
        <w:fldChar w:fldCharType="begin" w:fldLock="1"/>
      </w:r>
      <w:r>
        <w:instrText xml:space="preserve"> PAGEREF _Toc508877168 \h </w:instrText>
      </w:r>
      <w:r>
        <w:fldChar w:fldCharType="separate"/>
      </w:r>
      <w:r>
        <w:t>153</w:t>
      </w:r>
      <w:r>
        <w:fldChar w:fldCharType="end"/>
      </w:r>
    </w:p>
    <w:p w:rsidR="00BB130A" w:rsidRDefault="00BB130A">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Repeated IEs</w:t>
      </w:r>
      <w:r>
        <w:tab/>
      </w:r>
      <w:r>
        <w:fldChar w:fldCharType="begin" w:fldLock="1"/>
      </w:r>
      <w:r>
        <w:instrText xml:space="preserve"> PAGEREF _Toc508877169 \h </w:instrText>
      </w:r>
      <w:r>
        <w:fldChar w:fldCharType="separate"/>
      </w:r>
      <w:r>
        <w:t>153</w:t>
      </w:r>
      <w:r>
        <w:fldChar w:fldCharType="end"/>
      </w:r>
    </w:p>
    <w:p w:rsidR="00BB130A" w:rsidRDefault="00BB130A">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Non-imperative message part errors</w:t>
      </w:r>
      <w:r>
        <w:tab/>
      </w:r>
      <w:r>
        <w:fldChar w:fldCharType="begin" w:fldLock="1"/>
      </w:r>
      <w:r>
        <w:instrText xml:space="preserve"> PAGEREF _Toc508877170 \h </w:instrText>
      </w:r>
      <w:r>
        <w:fldChar w:fldCharType="separate"/>
      </w:r>
      <w:r>
        <w:t>153</w:t>
      </w:r>
      <w:r>
        <w:fldChar w:fldCharType="end"/>
      </w:r>
    </w:p>
    <w:p w:rsidR="00BB130A" w:rsidRDefault="00BB130A">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Syntactically incorrect optional IEs</w:t>
      </w:r>
      <w:r>
        <w:tab/>
      </w:r>
      <w:r>
        <w:fldChar w:fldCharType="begin" w:fldLock="1"/>
      </w:r>
      <w:r>
        <w:instrText xml:space="preserve"> PAGEREF _Toc508877171 \h </w:instrText>
      </w:r>
      <w:r>
        <w:fldChar w:fldCharType="separate"/>
      </w:r>
      <w:r>
        <w:t>154</w:t>
      </w:r>
      <w:r>
        <w:fldChar w:fldCharType="end"/>
      </w:r>
    </w:p>
    <w:p w:rsidR="00BB130A" w:rsidRDefault="00BB130A">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Conditional IE errors</w:t>
      </w:r>
      <w:r>
        <w:tab/>
      </w:r>
      <w:r>
        <w:fldChar w:fldCharType="begin" w:fldLock="1"/>
      </w:r>
      <w:r>
        <w:instrText xml:space="preserve"> PAGEREF _Toc508877172 \h </w:instrText>
      </w:r>
      <w:r>
        <w:fldChar w:fldCharType="separate"/>
      </w:r>
      <w:r>
        <w:t>154</w:t>
      </w:r>
      <w:r>
        <w:fldChar w:fldCharType="end"/>
      </w:r>
    </w:p>
    <w:p w:rsidR="00BB130A" w:rsidRDefault="00BB130A">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Messages with semantically incorrect contents</w:t>
      </w:r>
      <w:r>
        <w:tab/>
      </w:r>
      <w:r>
        <w:fldChar w:fldCharType="begin" w:fldLock="1"/>
      </w:r>
      <w:r>
        <w:instrText xml:space="preserve"> PAGEREF _Toc508877173 \h </w:instrText>
      </w:r>
      <w:r>
        <w:fldChar w:fldCharType="separate"/>
      </w:r>
      <w:r>
        <w:t>154</w:t>
      </w:r>
      <w:r>
        <w:fldChar w:fldCharType="end"/>
      </w:r>
    </w:p>
    <w:p w:rsidR="00BB130A" w:rsidRDefault="00BB130A">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Message functional definitions and contents</w:t>
      </w:r>
      <w:r>
        <w:tab/>
      </w:r>
      <w:r>
        <w:fldChar w:fldCharType="begin" w:fldLock="1"/>
      </w:r>
      <w:r>
        <w:instrText xml:space="preserve"> PAGEREF _Toc508877174 \h </w:instrText>
      </w:r>
      <w:r>
        <w:fldChar w:fldCharType="separate"/>
      </w:r>
      <w:r>
        <w:t>154</w:t>
      </w:r>
      <w:r>
        <w:fldChar w:fldCharType="end"/>
      </w:r>
    </w:p>
    <w:p w:rsidR="00BB130A" w:rsidRDefault="00BB130A">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Overview</w:t>
      </w:r>
      <w:r>
        <w:tab/>
      </w:r>
      <w:r>
        <w:fldChar w:fldCharType="begin" w:fldLock="1"/>
      </w:r>
      <w:r>
        <w:instrText xml:space="preserve"> PAGEREF _Toc508877175 \h </w:instrText>
      </w:r>
      <w:r>
        <w:fldChar w:fldCharType="separate"/>
      </w:r>
      <w:r>
        <w:t>154</w:t>
      </w:r>
      <w:r>
        <w:fldChar w:fldCharType="end"/>
      </w:r>
    </w:p>
    <w:p w:rsidR="00BB130A" w:rsidRDefault="00BB130A">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5GS mobility management messages</w:t>
      </w:r>
      <w:r>
        <w:tab/>
      </w:r>
      <w:r>
        <w:fldChar w:fldCharType="begin" w:fldLock="1"/>
      </w:r>
      <w:r>
        <w:instrText xml:space="preserve"> PAGEREF _Toc508877176 \h </w:instrText>
      </w:r>
      <w:r>
        <w:fldChar w:fldCharType="separate"/>
      </w:r>
      <w:r>
        <w:t>154</w:t>
      </w:r>
      <w:r>
        <w:fldChar w:fldCharType="end"/>
      </w:r>
    </w:p>
    <w:p w:rsidR="00BB130A" w:rsidRDefault="00BB130A">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Authentication request</w:t>
      </w:r>
      <w:r>
        <w:tab/>
      </w:r>
      <w:r>
        <w:fldChar w:fldCharType="begin" w:fldLock="1"/>
      </w:r>
      <w:r>
        <w:instrText xml:space="preserve"> PAGEREF _Toc508877177 \h </w:instrText>
      </w:r>
      <w:r>
        <w:fldChar w:fldCharType="separate"/>
      </w:r>
      <w:r>
        <w:t>154</w:t>
      </w:r>
      <w:r>
        <w:fldChar w:fldCharType="end"/>
      </w:r>
    </w:p>
    <w:p w:rsidR="00BB130A" w:rsidRDefault="00BB130A">
      <w:pPr>
        <w:pStyle w:val="TOC4"/>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Message definition</w:t>
      </w:r>
      <w:r>
        <w:tab/>
      </w:r>
      <w:r>
        <w:fldChar w:fldCharType="begin" w:fldLock="1"/>
      </w:r>
      <w:r>
        <w:instrText xml:space="preserve"> PAGEREF _Toc508877178 \h </w:instrText>
      </w:r>
      <w:r>
        <w:fldChar w:fldCharType="separate"/>
      </w:r>
      <w:r>
        <w:t>154</w:t>
      </w:r>
      <w:r>
        <w:fldChar w:fldCharType="end"/>
      </w:r>
    </w:p>
    <w:p w:rsidR="00BB130A" w:rsidRDefault="00BB130A">
      <w:pPr>
        <w:pStyle w:val="TOC4"/>
        <w:rPr>
          <w:rFonts w:asciiTheme="minorHAnsi" w:hAnsiTheme="minorHAnsi" w:cstheme="minorBidi"/>
          <w:sz w:val="22"/>
          <w:szCs w:val="22"/>
          <w:lang w:eastAsia="en-GB"/>
        </w:rPr>
      </w:pPr>
      <w:r>
        <w:t>8.2.1</w:t>
      </w:r>
      <w:r>
        <w:rPr>
          <w:lang w:eastAsia="ko-KR"/>
        </w:rPr>
        <w:t>.2</w:t>
      </w:r>
      <w:r>
        <w:rPr>
          <w:rFonts w:asciiTheme="minorHAnsi" w:hAnsiTheme="minorHAnsi" w:cstheme="minorBidi"/>
          <w:sz w:val="22"/>
          <w:szCs w:val="22"/>
          <w:lang w:eastAsia="en-GB"/>
        </w:rPr>
        <w:tab/>
      </w:r>
      <w:r>
        <w:t>EAP message</w:t>
      </w:r>
      <w:r>
        <w:tab/>
      </w:r>
      <w:r>
        <w:fldChar w:fldCharType="begin" w:fldLock="1"/>
      </w:r>
      <w:r>
        <w:instrText xml:space="preserve"> PAGEREF _Toc508877179 \h </w:instrText>
      </w:r>
      <w:r>
        <w:fldChar w:fldCharType="separate"/>
      </w:r>
      <w:r>
        <w:t>155</w:t>
      </w:r>
      <w:r>
        <w:fldChar w:fldCharType="end"/>
      </w:r>
    </w:p>
    <w:p w:rsidR="00BB130A" w:rsidRDefault="00BB130A">
      <w:pPr>
        <w:pStyle w:val="TOC3"/>
        <w:rPr>
          <w:rFonts w:asciiTheme="minorHAnsi" w:hAnsiTheme="minorHAnsi" w:cstheme="minorBidi"/>
          <w:sz w:val="22"/>
          <w:szCs w:val="22"/>
          <w:lang w:eastAsia="en-GB"/>
        </w:rPr>
      </w:pPr>
      <w:r>
        <w:t>8.2.2</w:t>
      </w:r>
      <w:r>
        <w:rPr>
          <w:rFonts w:asciiTheme="minorHAnsi" w:hAnsiTheme="minorHAnsi" w:cstheme="minorBidi"/>
          <w:sz w:val="22"/>
          <w:szCs w:val="22"/>
          <w:lang w:eastAsia="en-GB"/>
        </w:rPr>
        <w:tab/>
      </w:r>
      <w:r>
        <w:t>Authentication response</w:t>
      </w:r>
      <w:r>
        <w:tab/>
      </w:r>
      <w:r>
        <w:fldChar w:fldCharType="begin" w:fldLock="1"/>
      </w:r>
      <w:r>
        <w:instrText xml:space="preserve"> PAGEREF _Toc508877180 \h </w:instrText>
      </w:r>
      <w:r>
        <w:fldChar w:fldCharType="separate"/>
      </w:r>
      <w:r>
        <w:t>155</w:t>
      </w:r>
      <w:r>
        <w:fldChar w:fldCharType="end"/>
      </w:r>
    </w:p>
    <w:p w:rsidR="00BB130A" w:rsidRDefault="00BB130A">
      <w:pPr>
        <w:pStyle w:val="TOC4"/>
        <w:rPr>
          <w:rFonts w:asciiTheme="minorHAnsi" w:hAnsiTheme="minorHAnsi" w:cstheme="minorBidi"/>
          <w:sz w:val="22"/>
          <w:szCs w:val="22"/>
          <w:lang w:eastAsia="en-GB"/>
        </w:rPr>
      </w:pPr>
      <w:r>
        <w:t>8.2.2.1</w:t>
      </w:r>
      <w:r>
        <w:rPr>
          <w:rFonts w:asciiTheme="minorHAnsi" w:hAnsiTheme="minorHAnsi" w:cstheme="minorBidi"/>
          <w:sz w:val="22"/>
          <w:szCs w:val="22"/>
          <w:lang w:eastAsia="en-GB"/>
        </w:rPr>
        <w:tab/>
      </w:r>
      <w:r>
        <w:t>Message definition</w:t>
      </w:r>
      <w:r>
        <w:tab/>
      </w:r>
      <w:r>
        <w:fldChar w:fldCharType="begin" w:fldLock="1"/>
      </w:r>
      <w:r>
        <w:instrText xml:space="preserve"> PAGEREF _Toc508877181 \h </w:instrText>
      </w:r>
      <w:r>
        <w:fldChar w:fldCharType="separate"/>
      </w:r>
      <w:r>
        <w:t>155</w:t>
      </w:r>
      <w:r>
        <w:fldChar w:fldCharType="end"/>
      </w:r>
    </w:p>
    <w:p w:rsidR="00BB130A" w:rsidRDefault="00BB130A">
      <w:pPr>
        <w:pStyle w:val="TOC4"/>
        <w:rPr>
          <w:rFonts w:asciiTheme="minorHAnsi" w:hAnsiTheme="minorHAnsi" w:cstheme="minorBidi"/>
          <w:sz w:val="22"/>
          <w:szCs w:val="22"/>
          <w:lang w:eastAsia="en-GB"/>
        </w:rPr>
      </w:pPr>
      <w:r>
        <w:t>8.2.2.2</w:t>
      </w:r>
      <w:r>
        <w:rPr>
          <w:rFonts w:asciiTheme="minorHAnsi" w:hAnsiTheme="minorHAnsi" w:cstheme="minorBidi"/>
          <w:sz w:val="22"/>
          <w:szCs w:val="22"/>
          <w:lang w:eastAsia="en-GB"/>
        </w:rPr>
        <w:tab/>
      </w:r>
      <w:r>
        <w:t>EAP message</w:t>
      </w:r>
      <w:r>
        <w:tab/>
      </w:r>
      <w:r>
        <w:fldChar w:fldCharType="begin" w:fldLock="1"/>
      </w:r>
      <w:r>
        <w:instrText xml:space="preserve"> PAGEREF _Toc508877182 \h </w:instrText>
      </w:r>
      <w:r>
        <w:fldChar w:fldCharType="separate"/>
      </w:r>
      <w:r>
        <w:t>155</w:t>
      </w:r>
      <w:r>
        <w:fldChar w:fldCharType="end"/>
      </w:r>
    </w:p>
    <w:p w:rsidR="00BB130A" w:rsidRDefault="00BB130A">
      <w:pPr>
        <w:pStyle w:val="TOC3"/>
        <w:rPr>
          <w:rFonts w:asciiTheme="minorHAnsi" w:hAnsiTheme="minorHAnsi" w:cstheme="minorBidi"/>
          <w:sz w:val="22"/>
          <w:szCs w:val="22"/>
          <w:lang w:eastAsia="en-GB"/>
        </w:rPr>
      </w:pPr>
      <w:r>
        <w:t>8.2.3</w:t>
      </w:r>
      <w:r>
        <w:rPr>
          <w:rFonts w:asciiTheme="minorHAnsi" w:hAnsiTheme="minorHAnsi" w:cstheme="minorBidi"/>
          <w:sz w:val="22"/>
          <w:szCs w:val="22"/>
          <w:lang w:eastAsia="en-GB"/>
        </w:rPr>
        <w:tab/>
      </w:r>
      <w:r>
        <w:t>Authentication result</w:t>
      </w:r>
      <w:r>
        <w:tab/>
      </w:r>
      <w:r>
        <w:fldChar w:fldCharType="begin" w:fldLock="1"/>
      </w:r>
      <w:r>
        <w:instrText xml:space="preserve"> PAGEREF _Toc508877183 \h </w:instrText>
      </w:r>
      <w:r>
        <w:fldChar w:fldCharType="separate"/>
      </w:r>
      <w:r>
        <w:t>156</w:t>
      </w:r>
      <w:r>
        <w:fldChar w:fldCharType="end"/>
      </w:r>
    </w:p>
    <w:p w:rsidR="00BB130A" w:rsidRDefault="00BB130A">
      <w:pPr>
        <w:pStyle w:val="TOC4"/>
        <w:rPr>
          <w:rFonts w:asciiTheme="minorHAnsi" w:hAnsiTheme="minorHAnsi" w:cstheme="minorBidi"/>
          <w:sz w:val="22"/>
          <w:szCs w:val="22"/>
          <w:lang w:eastAsia="en-GB"/>
        </w:rPr>
      </w:pPr>
      <w:r>
        <w:t>8.2.3.1</w:t>
      </w:r>
      <w:r>
        <w:rPr>
          <w:rFonts w:asciiTheme="minorHAnsi" w:hAnsiTheme="minorHAnsi" w:cstheme="minorBidi"/>
          <w:sz w:val="22"/>
          <w:szCs w:val="22"/>
          <w:lang w:eastAsia="en-GB"/>
        </w:rPr>
        <w:tab/>
      </w:r>
      <w:r>
        <w:t>Message definition</w:t>
      </w:r>
      <w:r>
        <w:tab/>
      </w:r>
      <w:r>
        <w:fldChar w:fldCharType="begin" w:fldLock="1"/>
      </w:r>
      <w:r>
        <w:instrText xml:space="preserve"> PAGEREF _Toc508877184 \h </w:instrText>
      </w:r>
      <w:r>
        <w:fldChar w:fldCharType="separate"/>
      </w:r>
      <w:r>
        <w:t>156</w:t>
      </w:r>
      <w:r>
        <w:fldChar w:fldCharType="end"/>
      </w:r>
    </w:p>
    <w:p w:rsidR="00BB130A" w:rsidRDefault="00BB130A">
      <w:pPr>
        <w:pStyle w:val="TOC3"/>
        <w:rPr>
          <w:rFonts w:asciiTheme="minorHAnsi" w:hAnsiTheme="minorHAnsi" w:cstheme="minorBidi"/>
          <w:sz w:val="22"/>
          <w:szCs w:val="22"/>
          <w:lang w:eastAsia="en-GB"/>
        </w:rPr>
      </w:pPr>
      <w:r>
        <w:t>8.2.4</w:t>
      </w:r>
      <w:r>
        <w:rPr>
          <w:rFonts w:asciiTheme="minorHAnsi" w:hAnsiTheme="minorHAnsi" w:cstheme="minorBidi"/>
          <w:sz w:val="22"/>
          <w:szCs w:val="22"/>
          <w:lang w:eastAsia="en-GB"/>
        </w:rPr>
        <w:tab/>
      </w:r>
      <w:r>
        <w:t>Authentication failure</w:t>
      </w:r>
      <w:r>
        <w:tab/>
      </w:r>
      <w:r>
        <w:fldChar w:fldCharType="begin" w:fldLock="1"/>
      </w:r>
      <w:r>
        <w:instrText xml:space="preserve"> PAGEREF _Toc508877185 \h </w:instrText>
      </w:r>
      <w:r>
        <w:fldChar w:fldCharType="separate"/>
      </w:r>
      <w:r>
        <w:t>156</w:t>
      </w:r>
      <w:r>
        <w:fldChar w:fldCharType="end"/>
      </w:r>
    </w:p>
    <w:p w:rsidR="00BB130A" w:rsidRDefault="00BB130A">
      <w:pPr>
        <w:pStyle w:val="TOC4"/>
        <w:rPr>
          <w:rFonts w:asciiTheme="minorHAnsi" w:hAnsiTheme="minorHAnsi" w:cstheme="minorBidi"/>
          <w:sz w:val="22"/>
          <w:szCs w:val="22"/>
          <w:lang w:eastAsia="en-GB"/>
        </w:rPr>
      </w:pPr>
      <w:r>
        <w:t>8.2.4.1</w:t>
      </w:r>
      <w:r>
        <w:rPr>
          <w:rFonts w:asciiTheme="minorHAnsi" w:hAnsiTheme="minorHAnsi" w:cstheme="minorBidi"/>
          <w:sz w:val="22"/>
          <w:szCs w:val="22"/>
          <w:lang w:eastAsia="en-GB"/>
        </w:rPr>
        <w:tab/>
      </w:r>
      <w:r>
        <w:t>Message definition</w:t>
      </w:r>
      <w:r>
        <w:tab/>
      </w:r>
      <w:r>
        <w:fldChar w:fldCharType="begin" w:fldLock="1"/>
      </w:r>
      <w:r>
        <w:instrText xml:space="preserve"> PAGEREF _Toc508877186 \h </w:instrText>
      </w:r>
      <w:r>
        <w:fldChar w:fldCharType="separate"/>
      </w:r>
      <w:r>
        <w:t>156</w:t>
      </w:r>
      <w:r>
        <w:fldChar w:fldCharType="end"/>
      </w:r>
    </w:p>
    <w:p w:rsidR="00BB130A" w:rsidRDefault="00BB130A">
      <w:pPr>
        <w:pStyle w:val="TOC3"/>
        <w:rPr>
          <w:rFonts w:asciiTheme="minorHAnsi" w:hAnsiTheme="minorHAnsi" w:cstheme="minorBidi"/>
          <w:sz w:val="22"/>
          <w:szCs w:val="22"/>
          <w:lang w:eastAsia="en-GB"/>
        </w:rPr>
      </w:pPr>
      <w:r>
        <w:t>8.2.5</w:t>
      </w:r>
      <w:r>
        <w:rPr>
          <w:rFonts w:asciiTheme="minorHAnsi" w:hAnsiTheme="minorHAnsi" w:cstheme="minorBidi"/>
          <w:sz w:val="22"/>
          <w:szCs w:val="22"/>
          <w:lang w:eastAsia="en-GB"/>
        </w:rPr>
        <w:tab/>
      </w:r>
      <w:r>
        <w:t>Authentication reject</w:t>
      </w:r>
      <w:r>
        <w:tab/>
      </w:r>
      <w:r>
        <w:fldChar w:fldCharType="begin" w:fldLock="1"/>
      </w:r>
      <w:r>
        <w:instrText xml:space="preserve"> PAGEREF _Toc508877187 \h </w:instrText>
      </w:r>
      <w:r>
        <w:fldChar w:fldCharType="separate"/>
      </w:r>
      <w:r>
        <w:t>157</w:t>
      </w:r>
      <w:r>
        <w:fldChar w:fldCharType="end"/>
      </w:r>
    </w:p>
    <w:p w:rsidR="00BB130A" w:rsidRDefault="00BB130A">
      <w:pPr>
        <w:pStyle w:val="TOC4"/>
        <w:rPr>
          <w:rFonts w:asciiTheme="minorHAnsi" w:hAnsiTheme="minorHAnsi" w:cstheme="minorBidi"/>
          <w:sz w:val="22"/>
          <w:szCs w:val="22"/>
          <w:lang w:eastAsia="en-GB"/>
        </w:rPr>
      </w:pPr>
      <w:r>
        <w:t>8.2.5.1</w:t>
      </w:r>
      <w:r>
        <w:rPr>
          <w:rFonts w:asciiTheme="minorHAnsi" w:hAnsiTheme="minorHAnsi" w:cstheme="minorBidi"/>
          <w:sz w:val="22"/>
          <w:szCs w:val="22"/>
          <w:lang w:eastAsia="en-GB"/>
        </w:rPr>
        <w:tab/>
      </w:r>
      <w:r>
        <w:t>Message definition</w:t>
      </w:r>
      <w:r>
        <w:tab/>
      </w:r>
      <w:r>
        <w:fldChar w:fldCharType="begin" w:fldLock="1"/>
      </w:r>
      <w:r>
        <w:instrText xml:space="preserve"> PAGEREF _Toc508877188 \h </w:instrText>
      </w:r>
      <w:r>
        <w:fldChar w:fldCharType="separate"/>
      </w:r>
      <w:r>
        <w:t>157</w:t>
      </w:r>
      <w:r>
        <w:fldChar w:fldCharType="end"/>
      </w:r>
    </w:p>
    <w:p w:rsidR="00BB130A" w:rsidRDefault="00BB130A">
      <w:pPr>
        <w:pStyle w:val="TOC3"/>
        <w:rPr>
          <w:rFonts w:asciiTheme="minorHAnsi" w:hAnsiTheme="minorHAnsi" w:cstheme="minorBidi"/>
          <w:sz w:val="22"/>
          <w:szCs w:val="22"/>
          <w:lang w:eastAsia="en-GB"/>
        </w:rPr>
      </w:pPr>
      <w:r>
        <w:t>8.2.6</w:t>
      </w:r>
      <w:r>
        <w:rPr>
          <w:rFonts w:asciiTheme="minorHAnsi" w:hAnsiTheme="minorHAnsi" w:cstheme="minorBidi"/>
          <w:sz w:val="22"/>
          <w:szCs w:val="22"/>
          <w:lang w:eastAsia="en-GB"/>
        </w:rPr>
        <w:tab/>
      </w:r>
      <w:r>
        <w:t>Registration request</w:t>
      </w:r>
      <w:r>
        <w:tab/>
      </w:r>
      <w:r>
        <w:fldChar w:fldCharType="begin" w:fldLock="1"/>
      </w:r>
      <w:r>
        <w:instrText xml:space="preserve"> PAGEREF _Toc508877189 \h </w:instrText>
      </w:r>
      <w:r>
        <w:fldChar w:fldCharType="separate"/>
      </w:r>
      <w:r>
        <w:t>157</w:t>
      </w:r>
      <w:r>
        <w:fldChar w:fldCharType="end"/>
      </w:r>
    </w:p>
    <w:p w:rsidR="00BB130A" w:rsidRDefault="00BB130A">
      <w:pPr>
        <w:pStyle w:val="TOC4"/>
        <w:rPr>
          <w:rFonts w:asciiTheme="minorHAnsi" w:hAnsiTheme="minorHAnsi" w:cstheme="minorBidi"/>
          <w:sz w:val="22"/>
          <w:szCs w:val="22"/>
          <w:lang w:eastAsia="en-GB"/>
        </w:rPr>
      </w:pPr>
      <w:r>
        <w:t>8.2.6</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_Toc508877190 \h </w:instrText>
      </w:r>
      <w:r>
        <w:fldChar w:fldCharType="separate"/>
      </w:r>
      <w:r>
        <w:t>157</w:t>
      </w:r>
      <w:r>
        <w:fldChar w:fldCharType="end"/>
      </w:r>
    </w:p>
    <w:p w:rsidR="00BB130A" w:rsidRDefault="00BB130A">
      <w:pPr>
        <w:pStyle w:val="TOC4"/>
        <w:rPr>
          <w:rFonts w:asciiTheme="minorHAnsi" w:hAnsiTheme="minorHAnsi" w:cstheme="minorBidi"/>
          <w:sz w:val="22"/>
          <w:szCs w:val="22"/>
          <w:lang w:eastAsia="en-GB"/>
        </w:rPr>
      </w:pPr>
      <w:r>
        <w:t>8.2.6</w:t>
      </w:r>
      <w:r>
        <w:rPr>
          <w:lang w:eastAsia="ko-KR"/>
        </w:rPr>
        <w:t>.2</w:t>
      </w:r>
      <w:r>
        <w:rPr>
          <w:rFonts w:asciiTheme="minorHAnsi" w:hAnsiTheme="minorHAnsi" w:cstheme="minorBidi"/>
          <w:sz w:val="22"/>
          <w:szCs w:val="22"/>
          <w:lang w:eastAsia="en-GB"/>
        </w:rPr>
        <w:tab/>
      </w:r>
      <w:r>
        <w:t>Nonce</w:t>
      </w:r>
      <w:r w:rsidRPr="00A75988">
        <w:rPr>
          <w:vertAlign w:val="subscript"/>
        </w:rPr>
        <w:t>UE</w:t>
      </w:r>
      <w:r>
        <w:tab/>
      </w:r>
      <w:r>
        <w:fldChar w:fldCharType="begin" w:fldLock="1"/>
      </w:r>
      <w:r>
        <w:instrText xml:space="preserve"> PAGEREF _Toc508877191 \h </w:instrText>
      </w:r>
      <w:r>
        <w:fldChar w:fldCharType="separate"/>
      </w:r>
      <w:r>
        <w:t>158</w:t>
      </w:r>
      <w:r>
        <w:fldChar w:fldCharType="end"/>
      </w:r>
    </w:p>
    <w:p w:rsidR="00BB130A" w:rsidRDefault="00BB130A">
      <w:pPr>
        <w:pStyle w:val="TOC4"/>
        <w:rPr>
          <w:rFonts w:asciiTheme="minorHAnsi" w:hAnsiTheme="minorHAnsi" w:cstheme="minorBidi"/>
          <w:sz w:val="22"/>
          <w:szCs w:val="22"/>
          <w:lang w:eastAsia="en-GB"/>
        </w:rPr>
      </w:pPr>
      <w:r>
        <w:t>8.2.6</w:t>
      </w:r>
      <w:r>
        <w:rPr>
          <w:lang w:eastAsia="ko-KR"/>
        </w:rPr>
        <w:t>.3</w:t>
      </w:r>
      <w:r>
        <w:rPr>
          <w:rFonts w:asciiTheme="minorHAnsi" w:hAnsiTheme="minorHAnsi" w:cstheme="minorBidi"/>
          <w:sz w:val="22"/>
          <w:szCs w:val="22"/>
          <w:lang w:eastAsia="en-GB"/>
        </w:rPr>
        <w:tab/>
      </w:r>
      <w:r>
        <w:t>5GMM capability</w:t>
      </w:r>
      <w:r>
        <w:tab/>
      </w:r>
      <w:r>
        <w:fldChar w:fldCharType="begin" w:fldLock="1"/>
      </w:r>
      <w:r>
        <w:instrText xml:space="preserve"> PAGEREF _Toc508877192 \h </w:instrText>
      </w:r>
      <w:r>
        <w:fldChar w:fldCharType="separate"/>
      </w:r>
      <w:r>
        <w:t>158</w:t>
      </w:r>
      <w:r>
        <w:fldChar w:fldCharType="end"/>
      </w:r>
    </w:p>
    <w:p w:rsidR="00BB130A" w:rsidRDefault="00BB130A">
      <w:pPr>
        <w:pStyle w:val="TOC4"/>
        <w:rPr>
          <w:rFonts w:asciiTheme="minorHAnsi" w:hAnsiTheme="minorHAnsi" w:cstheme="minorBidi"/>
          <w:sz w:val="22"/>
          <w:szCs w:val="22"/>
          <w:lang w:eastAsia="en-GB"/>
        </w:rPr>
      </w:pPr>
      <w:r>
        <w:t>8.2.6</w:t>
      </w:r>
      <w:r>
        <w:rPr>
          <w:lang w:eastAsia="ko-KR"/>
        </w:rPr>
        <w:t>.4</w:t>
      </w:r>
      <w:r>
        <w:rPr>
          <w:rFonts w:asciiTheme="minorHAnsi" w:hAnsiTheme="minorHAnsi" w:cstheme="minorBidi"/>
          <w:sz w:val="22"/>
          <w:szCs w:val="22"/>
          <w:lang w:eastAsia="en-GB"/>
        </w:rPr>
        <w:tab/>
      </w:r>
      <w:r>
        <w:t>UE security capability</w:t>
      </w:r>
      <w:r>
        <w:tab/>
      </w:r>
      <w:r>
        <w:fldChar w:fldCharType="begin" w:fldLock="1"/>
      </w:r>
      <w:r>
        <w:instrText xml:space="preserve"> PAGEREF _Toc508877193 \h </w:instrText>
      </w:r>
      <w:r>
        <w:fldChar w:fldCharType="separate"/>
      </w:r>
      <w:r>
        <w:t>159</w:t>
      </w:r>
      <w:r>
        <w:fldChar w:fldCharType="end"/>
      </w:r>
    </w:p>
    <w:p w:rsidR="00BB130A" w:rsidRDefault="00BB130A">
      <w:pPr>
        <w:pStyle w:val="TOC4"/>
        <w:rPr>
          <w:rFonts w:asciiTheme="minorHAnsi" w:hAnsiTheme="minorHAnsi" w:cstheme="minorBidi"/>
          <w:sz w:val="22"/>
          <w:szCs w:val="22"/>
          <w:lang w:eastAsia="en-GB"/>
        </w:rPr>
      </w:pPr>
      <w:r>
        <w:t>8.2.6</w:t>
      </w:r>
      <w:r>
        <w:rPr>
          <w:lang w:eastAsia="ko-KR"/>
        </w:rPr>
        <w:t>.5</w:t>
      </w:r>
      <w:r>
        <w:rPr>
          <w:rFonts w:asciiTheme="minorHAnsi" w:hAnsiTheme="minorHAnsi" w:cstheme="minorBidi"/>
          <w:sz w:val="22"/>
          <w:szCs w:val="22"/>
          <w:lang w:eastAsia="en-GB"/>
        </w:rPr>
        <w:tab/>
      </w:r>
      <w:r>
        <w:t>Requested NSSAI</w:t>
      </w:r>
      <w:r>
        <w:tab/>
      </w:r>
      <w:r>
        <w:fldChar w:fldCharType="begin" w:fldLock="1"/>
      </w:r>
      <w:r>
        <w:instrText xml:space="preserve"> PAGEREF _Toc508877194 \h </w:instrText>
      </w:r>
      <w:r>
        <w:fldChar w:fldCharType="separate"/>
      </w:r>
      <w:r>
        <w:t>159</w:t>
      </w:r>
      <w:r>
        <w:fldChar w:fldCharType="end"/>
      </w:r>
    </w:p>
    <w:p w:rsidR="00BB130A" w:rsidRDefault="00BB130A">
      <w:pPr>
        <w:pStyle w:val="TOC4"/>
        <w:rPr>
          <w:rFonts w:asciiTheme="minorHAnsi" w:hAnsiTheme="minorHAnsi" w:cstheme="minorBidi"/>
          <w:sz w:val="22"/>
          <w:szCs w:val="22"/>
          <w:lang w:eastAsia="en-GB"/>
        </w:rPr>
      </w:pPr>
      <w:r>
        <w:t>8.2.6</w:t>
      </w:r>
      <w:r>
        <w:rPr>
          <w:lang w:eastAsia="ko-KR"/>
        </w:rPr>
        <w:t>.6</w:t>
      </w:r>
      <w:r>
        <w:rPr>
          <w:rFonts w:asciiTheme="minorHAnsi" w:hAnsiTheme="minorHAnsi" w:cstheme="minorBidi"/>
          <w:sz w:val="22"/>
          <w:szCs w:val="22"/>
          <w:lang w:eastAsia="en-GB"/>
        </w:rPr>
        <w:tab/>
      </w:r>
      <w:r>
        <w:t>Last visited registered TAI</w:t>
      </w:r>
      <w:r>
        <w:tab/>
      </w:r>
      <w:r>
        <w:fldChar w:fldCharType="begin" w:fldLock="1"/>
      </w:r>
      <w:r>
        <w:instrText xml:space="preserve"> PAGEREF _Toc508877195 \h </w:instrText>
      </w:r>
      <w:r>
        <w:fldChar w:fldCharType="separate"/>
      </w:r>
      <w:r>
        <w:t>159</w:t>
      </w:r>
      <w:r>
        <w:fldChar w:fldCharType="end"/>
      </w:r>
    </w:p>
    <w:p w:rsidR="00BB130A" w:rsidRDefault="00BB130A">
      <w:pPr>
        <w:pStyle w:val="TOC4"/>
        <w:rPr>
          <w:rFonts w:asciiTheme="minorHAnsi" w:hAnsiTheme="minorHAnsi" w:cstheme="minorBidi"/>
          <w:sz w:val="22"/>
          <w:szCs w:val="22"/>
          <w:lang w:eastAsia="en-GB"/>
        </w:rPr>
      </w:pPr>
      <w:r>
        <w:t>8.2.6</w:t>
      </w:r>
      <w:r>
        <w:rPr>
          <w:lang w:eastAsia="ko-KR"/>
        </w:rPr>
        <w:t>.7</w:t>
      </w:r>
      <w:r>
        <w:rPr>
          <w:rFonts w:asciiTheme="minorHAnsi" w:hAnsiTheme="minorHAnsi" w:cstheme="minorBidi"/>
          <w:sz w:val="22"/>
          <w:szCs w:val="22"/>
          <w:lang w:eastAsia="en-GB"/>
        </w:rPr>
        <w:tab/>
      </w:r>
      <w:r>
        <w:t>S1 UE network capability</w:t>
      </w:r>
      <w:r>
        <w:tab/>
      </w:r>
      <w:r>
        <w:fldChar w:fldCharType="begin" w:fldLock="1"/>
      </w:r>
      <w:r>
        <w:instrText xml:space="preserve"> PAGEREF _Toc508877196 \h </w:instrText>
      </w:r>
      <w:r>
        <w:fldChar w:fldCharType="separate"/>
      </w:r>
      <w:r>
        <w:t>159</w:t>
      </w:r>
      <w:r>
        <w:fldChar w:fldCharType="end"/>
      </w:r>
    </w:p>
    <w:p w:rsidR="00BB130A" w:rsidRDefault="00BB130A">
      <w:pPr>
        <w:pStyle w:val="TOC4"/>
        <w:rPr>
          <w:rFonts w:asciiTheme="minorHAnsi" w:hAnsiTheme="minorHAnsi" w:cstheme="minorBidi"/>
          <w:sz w:val="22"/>
          <w:szCs w:val="22"/>
          <w:lang w:eastAsia="en-GB"/>
        </w:rPr>
      </w:pPr>
      <w:r>
        <w:t>8.2.6.8</w:t>
      </w:r>
      <w:r>
        <w:rPr>
          <w:rFonts w:asciiTheme="minorHAnsi" w:hAnsiTheme="minorHAnsi" w:cstheme="minorBidi"/>
          <w:sz w:val="22"/>
          <w:szCs w:val="22"/>
          <w:lang w:eastAsia="en-GB"/>
        </w:rPr>
        <w:tab/>
      </w:r>
      <w:r>
        <w:t>Uplink data status</w:t>
      </w:r>
      <w:r>
        <w:tab/>
      </w:r>
      <w:r>
        <w:fldChar w:fldCharType="begin" w:fldLock="1"/>
      </w:r>
      <w:r>
        <w:instrText xml:space="preserve"> PAGEREF _Toc508877197 \h </w:instrText>
      </w:r>
      <w:r>
        <w:fldChar w:fldCharType="separate"/>
      </w:r>
      <w:r>
        <w:t>159</w:t>
      </w:r>
      <w:r>
        <w:fldChar w:fldCharType="end"/>
      </w:r>
    </w:p>
    <w:p w:rsidR="00BB130A" w:rsidRDefault="00BB130A">
      <w:pPr>
        <w:pStyle w:val="TOC4"/>
        <w:rPr>
          <w:rFonts w:asciiTheme="minorHAnsi" w:hAnsiTheme="minorHAnsi" w:cstheme="minorBidi"/>
          <w:sz w:val="22"/>
          <w:szCs w:val="22"/>
          <w:lang w:eastAsia="en-GB"/>
        </w:rPr>
      </w:pPr>
      <w:r>
        <w:t>8.2.6.9</w:t>
      </w:r>
      <w:r>
        <w:rPr>
          <w:rFonts w:asciiTheme="minorHAnsi" w:hAnsiTheme="minorHAnsi" w:cstheme="minorBidi"/>
          <w:sz w:val="22"/>
          <w:szCs w:val="22"/>
          <w:lang w:eastAsia="en-GB"/>
        </w:rPr>
        <w:tab/>
      </w:r>
      <w:r>
        <w:t>PDU session status</w:t>
      </w:r>
      <w:r>
        <w:tab/>
      </w:r>
      <w:r>
        <w:fldChar w:fldCharType="begin" w:fldLock="1"/>
      </w:r>
      <w:r>
        <w:instrText xml:space="preserve"> PAGEREF _Toc508877198 \h </w:instrText>
      </w:r>
      <w:r>
        <w:fldChar w:fldCharType="separate"/>
      </w:r>
      <w:r>
        <w:t>159</w:t>
      </w:r>
      <w:r>
        <w:fldChar w:fldCharType="end"/>
      </w:r>
    </w:p>
    <w:p w:rsidR="00BB130A" w:rsidRDefault="00BB130A">
      <w:pPr>
        <w:pStyle w:val="TOC4"/>
        <w:rPr>
          <w:rFonts w:asciiTheme="minorHAnsi" w:hAnsiTheme="minorHAnsi" w:cstheme="minorBidi"/>
          <w:sz w:val="22"/>
          <w:szCs w:val="22"/>
          <w:lang w:eastAsia="en-GB"/>
        </w:rPr>
      </w:pPr>
      <w:r>
        <w:t>8.2.6</w:t>
      </w:r>
      <w:r>
        <w:rPr>
          <w:lang w:eastAsia="ko-KR"/>
        </w:rPr>
        <w:t>.10</w:t>
      </w:r>
      <w:r>
        <w:rPr>
          <w:rFonts w:asciiTheme="minorHAnsi" w:hAnsiTheme="minorHAnsi" w:cstheme="minorBidi"/>
          <w:sz w:val="22"/>
          <w:szCs w:val="22"/>
          <w:lang w:eastAsia="en-GB"/>
        </w:rPr>
        <w:tab/>
      </w:r>
      <w:r>
        <w:t>MICO indication</w:t>
      </w:r>
      <w:r>
        <w:tab/>
      </w:r>
      <w:r>
        <w:fldChar w:fldCharType="begin" w:fldLock="1"/>
      </w:r>
      <w:r>
        <w:instrText xml:space="preserve"> PAGEREF _Toc508877199 \h </w:instrText>
      </w:r>
      <w:r>
        <w:fldChar w:fldCharType="separate"/>
      </w:r>
      <w:r>
        <w:t>159</w:t>
      </w:r>
      <w:r>
        <w:fldChar w:fldCharType="end"/>
      </w:r>
    </w:p>
    <w:p w:rsidR="00BB130A" w:rsidRDefault="00BB130A">
      <w:pPr>
        <w:pStyle w:val="TOC4"/>
        <w:rPr>
          <w:rFonts w:asciiTheme="minorHAnsi" w:hAnsiTheme="minorHAnsi" w:cstheme="minorBidi"/>
          <w:sz w:val="22"/>
          <w:szCs w:val="22"/>
          <w:lang w:eastAsia="en-GB"/>
        </w:rPr>
      </w:pPr>
      <w:r>
        <w:t>8.2.6.11</w:t>
      </w:r>
      <w:r>
        <w:rPr>
          <w:rFonts w:asciiTheme="minorHAnsi" w:hAnsiTheme="minorHAnsi" w:cstheme="minorBidi"/>
          <w:sz w:val="22"/>
          <w:szCs w:val="22"/>
          <w:lang w:eastAsia="en-GB"/>
        </w:rPr>
        <w:tab/>
      </w:r>
      <w:r>
        <w:t>UE status</w:t>
      </w:r>
      <w:r>
        <w:tab/>
      </w:r>
      <w:r>
        <w:fldChar w:fldCharType="begin" w:fldLock="1"/>
      </w:r>
      <w:r>
        <w:instrText xml:space="preserve"> PAGEREF _Toc508877200 \h </w:instrText>
      </w:r>
      <w:r>
        <w:fldChar w:fldCharType="separate"/>
      </w:r>
      <w:r>
        <w:t>159</w:t>
      </w:r>
      <w:r>
        <w:fldChar w:fldCharType="end"/>
      </w:r>
    </w:p>
    <w:p w:rsidR="00BB130A" w:rsidRDefault="00BB130A">
      <w:pPr>
        <w:pStyle w:val="TOC4"/>
        <w:rPr>
          <w:rFonts w:asciiTheme="minorHAnsi" w:hAnsiTheme="minorHAnsi" w:cstheme="minorBidi"/>
          <w:sz w:val="22"/>
          <w:szCs w:val="22"/>
          <w:lang w:eastAsia="en-GB"/>
        </w:rPr>
      </w:pPr>
      <w:r>
        <w:t>8.2.6.12</w:t>
      </w:r>
      <w:r>
        <w:rPr>
          <w:rFonts w:asciiTheme="minorHAnsi" w:hAnsiTheme="minorHAnsi" w:cstheme="minorBidi"/>
          <w:sz w:val="22"/>
          <w:szCs w:val="22"/>
          <w:lang w:eastAsia="en-GB"/>
        </w:rPr>
        <w:tab/>
      </w:r>
      <w:r>
        <w:t>Additional GUTI</w:t>
      </w:r>
      <w:r>
        <w:tab/>
      </w:r>
      <w:r>
        <w:fldChar w:fldCharType="begin" w:fldLock="1"/>
      </w:r>
      <w:r>
        <w:instrText xml:space="preserve"> PAGEREF _Toc508877201 \h </w:instrText>
      </w:r>
      <w:r>
        <w:fldChar w:fldCharType="separate"/>
      </w:r>
      <w:r>
        <w:t>159</w:t>
      </w:r>
      <w:r>
        <w:fldChar w:fldCharType="end"/>
      </w:r>
    </w:p>
    <w:p w:rsidR="00BB130A" w:rsidRDefault="00BB130A">
      <w:pPr>
        <w:pStyle w:val="TOC4"/>
        <w:rPr>
          <w:rFonts w:asciiTheme="minorHAnsi" w:hAnsiTheme="minorHAnsi" w:cstheme="minorBidi"/>
          <w:sz w:val="22"/>
          <w:szCs w:val="22"/>
          <w:lang w:eastAsia="en-GB"/>
        </w:rPr>
      </w:pPr>
      <w:r>
        <w:t>8.2.6.13</w:t>
      </w:r>
      <w:r>
        <w:rPr>
          <w:rFonts w:asciiTheme="minorHAnsi" w:hAnsiTheme="minorHAnsi" w:cstheme="minorBidi"/>
          <w:sz w:val="22"/>
          <w:szCs w:val="22"/>
          <w:lang w:eastAsia="en-GB"/>
        </w:rPr>
        <w:tab/>
      </w:r>
      <w:r>
        <w:t>NSSAI info for PDU sessions</w:t>
      </w:r>
      <w:r>
        <w:tab/>
      </w:r>
      <w:r>
        <w:fldChar w:fldCharType="begin" w:fldLock="1"/>
      </w:r>
      <w:r>
        <w:instrText xml:space="preserve"> PAGEREF _Toc508877202 \h </w:instrText>
      </w:r>
      <w:r>
        <w:fldChar w:fldCharType="separate"/>
      </w:r>
      <w:r>
        <w:t>159</w:t>
      </w:r>
      <w:r>
        <w:fldChar w:fldCharType="end"/>
      </w:r>
    </w:p>
    <w:p w:rsidR="00BB130A" w:rsidRDefault="00BB130A">
      <w:pPr>
        <w:pStyle w:val="TOC4"/>
        <w:rPr>
          <w:rFonts w:asciiTheme="minorHAnsi" w:hAnsiTheme="minorHAnsi" w:cstheme="minorBidi"/>
          <w:sz w:val="22"/>
          <w:szCs w:val="22"/>
          <w:lang w:eastAsia="en-GB"/>
        </w:rPr>
      </w:pPr>
      <w:r>
        <w:t>8.2.6.14</w:t>
      </w:r>
      <w:r>
        <w:rPr>
          <w:rFonts w:asciiTheme="minorHAnsi" w:hAnsiTheme="minorHAnsi" w:cstheme="minorBidi"/>
          <w:sz w:val="22"/>
          <w:szCs w:val="22"/>
          <w:lang w:eastAsia="en-GB"/>
        </w:rPr>
        <w:tab/>
      </w:r>
      <w:r>
        <w:t>SMS requested</w:t>
      </w:r>
      <w:r>
        <w:tab/>
      </w:r>
      <w:r>
        <w:fldChar w:fldCharType="begin" w:fldLock="1"/>
      </w:r>
      <w:r>
        <w:instrText xml:space="preserve"> PAGEREF _Toc508877203 \h </w:instrText>
      </w:r>
      <w:r>
        <w:fldChar w:fldCharType="separate"/>
      </w:r>
      <w:r>
        <w:t>159</w:t>
      </w:r>
      <w:r>
        <w:fldChar w:fldCharType="end"/>
      </w:r>
    </w:p>
    <w:p w:rsidR="00BB130A" w:rsidRDefault="00BB130A">
      <w:pPr>
        <w:pStyle w:val="TOC4"/>
        <w:rPr>
          <w:rFonts w:asciiTheme="minorHAnsi" w:hAnsiTheme="minorHAnsi" w:cstheme="minorBidi"/>
          <w:sz w:val="22"/>
          <w:szCs w:val="22"/>
          <w:lang w:eastAsia="en-GB"/>
        </w:rPr>
      </w:pPr>
      <w:r>
        <w:t>8.2.6.15</w:t>
      </w:r>
      <w:r>
        <w:rPr>
          <w:rFonts w:asciiTheme="minorHAnsi" w:hAnsiTheme="minorHAnsi" w:cstheme="minorBidi"/>
          <w:sz w:val="22"/>
          <w:szCs w:val="22"/>
        </w:rPr>
        <w:tab/>
      </w:r>
      <w:r>
        <w:rPr>
          <w:lang w:eastAsia="ko-KR"/>
        </w:rPr>
        <w:t>EPS NAS message container</w:t>
      </w:r>
      <w:r>
        <w:tab/>
      </w:r>
      <w:r>
        <w:fldChar w:fldCharType="begin" w:fldLock="1"/>
      </w:r>
      <w:r>
        <w:instrText xml:space="preserve"> PAGEREF _Toc508877204 \h </w:instrText>
      </w:r>
      <w:r>
        <w:fldChar w:fldCharType="separate"/>
      </w:r>
      <w:r>
        <w:t>159</w:t>
      </w:r>
      <w:r>
        <w:fldChar w:fldCharType="end"/>
      </w:r>
    </w:p>
    <w:p w:rsidR="00BB130A" w:rsidRDefault="00BB130A">
      <w:pPr>
        <w:pStyle w:val="TOC4"/>
        <w:rPr>
          <w:rFonts w:asciiTheme="minorHAnsi" w:hAnsiTheme="minorHAnsi" w:cstheme="minorBidi"/>
          <w:sz w:val="22"/>
          <w:szCs w:val="22"/>
          <w:lang w:eastAsia="en-GB"/>
        </w:rPr>
      </w:pPr>
      <w:r>
        <w:t>8.2.6.16</w:t>
      </w:r>
      <w:r>
        <w:rPr>
          <w:rFonts w:asciiTheme="minorHAnsi" w:hAnsiTheme="minorHAnsi" w:cstheme="minorBidi"/>
          <w:sz w:val="22"/>
          <w:szCs w:val="22"/>
          <w:lang w:eastAsia="en-GB"/>
        </w:rPr>
        <w:tab/>
      </w:r>
      <w:r>
        <w:t>Allowed PDU session status</w:t>
      </w:r>
      <w:r>
        <w:tab/>
      </w:r>
      <w:r>
        <w:fldChar w:fldCharType="begin" w:fldLock="1"/>
      </w:r>
      <w:r>
        <w:instrText xml:space="preserve"> PAGEREF _Toc508877205 \h </w:instrText>
      </w:r>
      <w:r>
        <w:fldChar w:fldCharType="separate"/>
      </w:r>
      <w:r>
        <w:t>160</w:t>
      </w:r>
      <w:r>
        <w:fldChar w:fldCharType="end"/>
      </w:r>
    </w:p>
    <w:p w:rsidR="00BB130A" w:rsidRDefault="00BB130A">
      <w:pPr>
        <w:pStyle w:val="TOC4"/>
        <w:rPr>
          <w:rFonts w:asciiTheme="minorHAnsi" w:hAnsiTheme="minorHAnsi" w:cstheme="minorBidi"/>
          <w:sz w:val="22"/>
          <w:szCs w:val="22"/>
          <w:lang w:eastAsia="en-GB"/>
        </w:rPr>
      </w:pPr>
      <w:r>
        <w:t>8.2.6.17</w:t>
      </w:r>
      <w:r>
        <w:rPr>
          <w:rFonts w:asciiTheme="minorHAnsi" w:hAnsiTheme="minorHAnsi" w:cstheme="minorBidi"/>
          <w:sz w:val="22"/>
          <w:szCs w:val="22"/>
          <w:lang w:eastAsia="en-GB"/>
        </w:rPr>
        <w:tab/>
      </w:r>
      <w:r>
        <w:t>Policy section identifier list</w:t>
      </w:r>
      <w:r>
        <w:tab/>
      </w:r>
      <w:r>
        <w:fldChar w:fldCharType="begin" w:fldLock="1"/>
      </w:r>
      <w:r>
        <w:instrText xml:space="preserve"> PAGEREF _Toc508877206 \h </w:instrText>
      </w:r>
      <w:r>
        <w:fldChar w:fldCharType="separate"/>
      </w:r>
      <w:r>
        <w:t>160</w:t>
      </w:r>
      <w:r>
        <w:fldChar w:fldCharType="end"/>
      </w:r>
    </w:p>
    <w:p w:rsidR="00BB130A" w:rsidRDefault="00BB130A">
      <w:pPr>
        <w:pStyle w:val="TOC4"/>
        <w:rPr>
          <w:rFonts w:asciiTheme="minorHAnsi" w:hAnsiTheme="minorHAnsi" w:cstheme="minorBidi"/>
          <w:sz w:val="22"/>
          <w:szCs w:val="22"/>
          <w:lang w:eastAsia="en-GB"/>
        </w:rPr>
      </w:pPr>
      <w:r>
        <w:t>8.2.6.18</w:t>
      </w:r>
      <w:r>
        <w:rPr>
          <w:rFonts w:asciiTheme="minorHAnsi" w:hAnsiTheme="minorHAnsi" w:cstheme="minorBidi"/>
          <w:sz w:val="22"/>
          <w:szCs w:val="22"/>
          <w:lang w:eastAsia="en-GB"/>
        </w:rPr>
        <w:tab/>
      </w:r>
      <w:r w:rsidRPr="00A75988">
        <w:rPr>
          <w:lang w:val="en-US"/>
        </w:rPr>
        <w:t>UE's usage setting</w:t>
      </w:r>
      <w:r>
        <w:tab/>
      </w:r>
      <w:r>
        <w:fldChar w:fldCharType="begin" w:fldLock="1"/>
      </w:r>
      <w:r>
        <w:instrText xml:space="preserve"> PAGEREF _Toc508877207 \h </w:instrText>
      </w:r>
      <w:r>
        <w:fldChar w:fldCharType="separate"/>
      </w:r>
      <w:r>
        <w:t>160</w:t>
      </w:r>
      <w:r>
        <w:fldChar w:fldCharType="end"/>
      </w:r>
    </w:p>
    <w:p w:rsidR="00BB130A" w:rsidRDefault="00BB130A">
      <w:pPr>
        <w:pStyle w:val="TOC3"/>
        <w:rPr>
          <w:rFonts w:asciiTheme="minorHAnsi" w:hAnsiTheme="minorHAnsi" w:cstheme="minorBidi"/>
          <w:sz w:val="22"/>
          <w:szCs w:val="22"/>
          <w:lang w:eastAsia="en-GB"/>
        </w:rPr>
      </w:pPr>
      <w:r>
        <w:t>8.2.7</w:t>
      </w:r>
      <w:r>
        <w:rPr>
          <w:rFonts w:asciiTheme="minorHAnsi" w:hAnsiTheme="minorHAnsi" w:cstheme="minorBidi"/>
          <w:sz w:val="22"/>
          <w:szCs w:val="22"/>
          <w:lang w:eastAsia="en-GB"/>
        </w:rPr>
        <w:tab/>
      </w:r>
      <w:r>
        <w:t>Registration accept</w:t>
      </w:r>
      <w:r>
        <w:tab/>
      </w:r>
      <w:r>
        <w:fldChar w:fldCharType="begin" w:fldLock="1"/>
      </w:r>
      <w:r>
        <w:instrText xml:space="preserve"> PAGEREF _Toc508877208 \h </w:instrText>
      </w:r>
      <w:r>
        <w:fldChar w:fldCharType="separate"/>
      </w:r>
      <w:r>
        <w:t>160</w:t>
      </w:r>
      <w:r>
        <w:fldChar w:fldCharType="end"/>
      </w:r>
    </w:p>
    <w:p w:rsidR="00BB130A" w:rsidRDefault="00BB130A">
      <w:pPr>
        <w:pStyle w:val="TOC4"/>
        <w:rPr>
          <w:rFonts w:asciiTheme="minorHAnsi" w:hAnsiTheme="minorHAnsi" w:cstheme="minorBidi"/>
          <w:sz w:val="22"/>
          <w:szCs w:val="22"/>
          <w:lang w:eastAsia="en-GB"/>
        </w:rPr>
      </w:pPr>
      <w:r>
        <w:t>8.2.7</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_Toc508877209 \h </w:instrText>
      </w:r>
      <w:r>
        <w:fldChar w:fldCharType="separate"/>
      </w:r>
      <w:r>
        <w:t>160</w:t>
      </w:r>
      <w:r>
        <w:fldChar w:fldCharType="end"/>
      </w:r>
    </w:p>
    <w:p w:rsidR="00BB130A" w:rsidRDefault="00BB130A">
      <w:pPr>
        <w:pStyle w:val="TOC4"/>
        <w:rPr>
          <w:rFonts w:asciiTheme="minorHAnsi" w:hAnsiTheme="minorHAnsi" w:cstheme="minorBidi"/>
          <w:sz w:val="22"/>
          <w:szCs w:val="22"/>
          <w:lang w:eastAsia="en-GB"/>
        </w:rPr>
      </w:pPr>
      <w:r>
        <w:t>8.2.7</w:t>
      </w:r>
      <w:r>
        <w:rPr>
          <w:lang w:eastAsia="ko-KR"/>
        </w:rPr>
        <w:t>.2</w:t>
      </w:r>
      <w:r>
        <w:rPr>
          <w:rFonts w:asciiTheme="minorHAnsi" w:hAnsiTheme="minorHAnsi" w:cstheme="minorBidi"/>
          <w:sz w:val="22"/>
          <w:szCs w:val="22"/>
          <w:lang w:eastAsia="en-GB"/>
        </w:rPr>
        <w:tab/>
      </w:r>
      <w:r>
        <w:t>5G-GUTI</w:t>
      </w:r>
      <w:r>
        <w:tab/>
      </w:r>
      <w:r>
        <w:fldChar w:fldCharType="begin" w:fldLock="1"/>
      </w:r>
      <w:r>
        <w:instrText xml:space="preserve"> PAGEREF _Toc508877210 \h </w:instrText>
      </w:r>
      <w:r>
        <w:fldChar w:fldCharType="separate"/>
      </w:r>
      <w:r>
        <w:t>161</w:t>
      </w:r>
      <w:r>
        <w:fldChar w:fldCharType="end"/>
      </w:r>
    </w:p>
    <w:p w:rsidR="00BB130A" w:rsidRDefault="00BB130A">
      <w:pPr>
        <w:pStyle w:val="TOC4"/>
        <w:rPr>
          <w:rFonts w:asciiTheme="minorHAnsi" w:hAnsiTheme="minorHAnsi" w:cstheme="minorBidi"/>
          <w:sz w:val="22"/>
          <w:szCs w:val="22"/>
          <w:lang w:eastAsia="en-GB"/>
        </w:rPr>
      </w:pPr>
      <w:r>
        <w:t>8.2.7</w:t>
      </w:r>
      <w:r>
        <w:rPr>
          <w:lang w:eastAsia="ko-KR"/>
        </w:rPr>
        <w:t>.3</w:t>
      </w:r>
      <w:r>
        <w:rPr>
          <w:rFonts w:asciiTheme="minorHAnsi" w:hAnsiTheme="minorHAnsi" w:cstheme="minorBidi"/>
          <w:sz w:val="22"/>
          <w:szCs w:val="22"/>
          <w:lang w:eastAsia="en-GB"/>
        </w:rPr>
        <w:tab/>
      </w:r>
      <w:r>
        <w:t>Equivalent PLMNs</w:t>
      </w:r>
      <w:r>
        <w:tab/>
      </w:r>
      <w:r>
        <w:fldChar w:fldCharType="begin" w:fldLock="1"/>
      </w:r>
      <w:r>
        <w:instrText xml:space="preserve"> PAGEREF _Toc508877211 \h </w:instrText>
      </w:r>
      <w:r>
        <w:fldChar w:fldCharType="separate"/>
      </w:r>
      <w:r>
        <w:t>161</w:t>
      </w:r>
      <w:r>
        <w:fldChar w:fldCharType="end"/>
      </w:r>
    </w:p>
    <w:p w:rsidR="00BB130A" w:rsidRDefault="00BB130A">
      <w:pPr>
        <w:pStyle w:val="TOC4"/>
        <w:rPr>
          <w:rFonts w:asciiTheme="minorHAnsi" w:hAnsiTheme="minorHAnsi" w:cstheme="minorBidi"/>
          <w:sz w:val="22"/>
          <w:szCs w:val="22"/>
          <w:lang w:eastAsia="en-GB"/>
        </w:rPr>
      </w:pPr>
      <w:r>
        <w:t>8.2.7</w:t>
      </w:r>
      <w:r>
        <w:rPr>
          <w:lang w:eastAsia="ko-KR"/>
        </w:rPr>
        <w:t>.4</w:t>
      </w:r>
      <w:r>
        <w:rPr>
          <w:rFonts w:asciiTheme="minorHAnsi" w:hAnsiTheme="minorHAnsi" w:cstheme="minorBidi"/>
          <w:sz w:val="22"/>
          <w:szCs w:val="22"/>
          <w:lang w:eastAsia="en-GB"/>
        </w:rPr>
        <w:tab/>
      </w:r>
      <w:r>
        <w:t>TAI list</w:t>
      </w:r>
      <w:r>
        <w:tab/>
      </w:r>
      <w:r>
        <w:fldChar w:fldCharType="begin" w:fldLock="1"/>
      </w:r>
      <w:r>
        <w:instrText xml:space="preserve"> PAGEREF _Toc508877212 \h </w:instrText>
      </w:r>
      <w:r>
        <w:fldChar w:fldCharType="separate"/>
      </w:r>
      <w:r>
        <w:t>161</w:t>
      </w:r>
      <w:r>
        <w:fldChar w:fldCharType="end"/>
      </w:r>
    </w:p>
    <w:p w:rsidR="00BB130A" w:rsidRDefault="00BB130A">
      <w:pPr>
        <w:pStyle w:val="TOC4"/>
        <w:rPr>
          <w:rFonts w:asciiTheme="minorHAnsi" w:hAnsiTheme="minorHAnsi" w:cstheme="minorBidi"/>
          <w:sz w:val="22"/>
          <w:szCs w:val="22"/>
          <w:lang w:eastAsia="en-GB"/>
        </w:rPr>
      </w:pPr>
      <w:r>
        <w:t>8.2.7</w:t>
      </w:r>
      <w:r>
        <w:rPr>
          <w:lang w:eastAsia="ko-KR"/>
        </w:rPr>
        <w:t>.5</w:t>
      </w:r>
      <w:r>
        <w:rPr>
          <w:rFonts w:asciiTheme="minorHAnsi" w:hAnsiTheme="minorHAnsi" w:cstheme="minorBidi"/>
          <w:sz w:val="22"/>
          <w:szCs w:val="22"/>
          <w:lang w:eastAsia="en-GB"/>
        </w:rPr>
        <w:tab/>
      </w:r>
      <w:r>
        <w:t>Allowed NSSAI</w:t>
      </w:r>
      <w:r>
        <w:tab/>
      </w:r>
      <w:r>
        <w:fldChar w:fldCharType="begin" w:fldLock="1"/>
      </w:r>
      <w:r>
        <w:instrText xml:space="preserve"> PAGEREF _Toc508877213 \h </w:instrText>
      </w:r>
      <w:r>
        <w:fldChar w:fldCharType="separate"/>
      </w:r>
      <w:r>
        <w:t>162</w:t>
      </w:r>
      <w:r>
        <w:fldChar w:fldCharType="end"/>
      </w:r>
    </w:p>
    <w:p w:rsidR="00BB130A" w:rsidRDefault="00BB130A">
      <w:pPr>
        <w:pStyle w:val="TOC4"/>
        <w:rPr>
          <w:rFonts w:asciiTheme="minorHAnsi" w:hAnsiTheme="minorHAnsi" w:cstheme="minorBidi"/>
          <w:sz w:val="22"/>
          <w:szCs w:val="22"/>
          <w:lang w:eastAsia="en-GB"/>
        </w:rPr>
      </w:pPr>
      <w:r>
        <w:t>8.2.7</w:t>
      </w:r>
      <w:r>
        <w:rPr>
          <w:lang w:eastAsia="ko-KR"/>
        </w:rPr>
        <w:t>.6</w:t>
      </w:r>
      <w:r>
        <w:rPr>
          <w:rFonts w:asciiTheme="minorHAnsi" w:hAnsiTheme="minorHAnsi" w:cstheme="minorBidi"/>
          <w:sz w:val="22"/>
          <w:szCs w:val="22"/>
          <w:lang w:eastAsia="en-GB"/>
        </w:rPr>
        <w:tab/>
      </w:r>
      <w:r>
        <w:t>Rejected NSSAI</w:t>
      </w:r>
      <w:r>
        <w:tab/>
      </w:r>
      <w:r>
        <w:fldChar w:fldCharType="begin" w:fldLock="1"/>
      </w:r>
      <w:r>
        <w:instrText xml:space="preserve"> PAGEREF _Toc508877214 \h </w:instrText>
      </w:r>
      <w:r>
        <w:fldChar w:fldCharType="separate"/>
      </w:r>
      <w:r>
        <w:t>162</w:t>
      </w:r>
      <w:r>
        <w:fldChar w:fldCharType="end"/>
      </w:r>
    </w:p>
    <w:p w:rsidR="00BB130A" w:rsidRDefault="00BB130A">
      <w:pPr>
        <w:pStyle w:val="TOC4"/>
        <w:rPr>
          <w:rFonts w:asciiTheme="minorHAnsi" w:hAnsiTheme="minorHAnsi" w:cstheme="minorBidi"/>
          <w:sz w:val="22"/>
          <w:szCs w:val="22"/>
          <w:lang w:eastAsia="en-GB"/>
        </w:rPr>
      </w:pPr>
      <w:r>
        <w:t>8.2.7</w:t>
      </w:r>
      <w:r>
        <w:rPr>
          <w:lang w:eastAsia="ko-KR"/>
        </w:rPr>
        <w:t>.8</w:t>
      </w:r>
      <w:r>
        <w:rPr>
          <w:rFonts w:asciiTheme="minorHAnsi" w:hAnsiTheme="minorHAnsi" w:cstheme="minorBidi"/>
          <w:sz w:val="22"/>
          <w:szCs w:val="22"/>
          <w:lang w:eastAsia="en-GB"/>
        </w:rPr>
        <w:tab/>
      </w:r>
      <w:r>
        <w:t>5GS network feature support</w:t>
      </w:r>
      <w:r>
        <w:tab/>
      </w:r>
      <w:r>
        <w:fldChar w:fldCharType="begin" w:fldLock="1"/>
      </w:r>
      <w:r>
        <w:instrText xml:space="preserve"> PAGEREF _Toc508877215 \h </w:instrText>
      </w:r>
      <w:r>
        <w:fldChar w:fldCharType="separate"/>
      </w:r>
      <w:r>
        <w:t>162</w:t>
      </w:r>
      <w:r>
        <w:fldChar w:fldCharType="end"/>
      </w:r>
    </w:p>
    <w:p w:rsidR="00BB130A" w:rsidRDefault="00BB130A">
      <w:pPr>
        <w:pStyle w:val="TOC4"/>
        <w:rPr>
          <w:rFonts w:asciiTheme="minorHAnsi" w:hAnsiTheme="minorHAnsi" w:cstheme="minorBidi"/>
          <w:sz w:val="22"/>
          <w:szCs w:val="22"/>
          <w:lang w:eastAsia="en-GB"/>
        </w:rPr>
      </w:pPr>
      <w:r>
        <w:t>8.2.7</w:t>
      </w:r>
      <w:r>
        <w:rPr>
          <w:lang w:eastAsia="ko-KR"/>
        </w:rPr>
        <w:t>.9</w:t>
      </w:r>
      <w:r>
        <w:rPr>
          <w:rFonts w:asciiTheme="minorHAnsi" w:hAnsiTheme="minorHAnsi" w:cstheme="minorBidi"/>
          <w:sz w:val="22"/>
          <w:szCs w:val="22"/>
          <w:lang w:eastAsia="en-GB"/>
        </w:rPr>
        <w:tab/>
      </w:r>
      <w:r>
        <w:t>PDU session status</w:t>
      </w:r>
      <w:r>
        <w:tab/>
      </w:r>
      <w:r>
        <w:fldChar w:fldCharType="begin" w:fldLock="1"/>
      </w:r>
      <w:r>
        <w:instrText xml:space="preserve"> PAGEREF _Toc508877216 \h </w:instrText>
      </w:r>
      <w:r>
        <w:fldChar w:fldCharType="separate"/>
      </w:r>
      <w:r>
        <w:t>162</w:t>
      </w:r>
      <w:r>
        <w:fldChar w:fldCharType="end"/>
      </w:r>
    </w:p>
    <w:p w:rsidR="00BB130A" w:rsidRDefault="00BB130A">
      <w:pPr>
        <w:pStyle w:val="TOC4"/>
        <w:rPr>
          <w:rFonts w:asciiTheme="minorHAnsi" w:hAnsiTheme="minorHAnsi" w:cstheme="minorBidi"/>
          <w:sz w:val="22"/>
          <w:szCs w:val="22"/>
          <w:lang w:eastAsia="en-GB"/>
        </w:rPr>
      </w:pPr>
      <w:r>
        <w:lastRenderedPageBreak/>
        <w:t>8.2.7</w:t>
      </w:r>
      <w:r>
        <w:rPr>
          <w:lang w:eastAsia="ko-KR"/>
        </w:rPr>
        <w:t>.10</w:t>
      </w:r>
      <w:r>
        <w:rPr>
          <w:rFonts w:asciiTheme="minorHAnsi" w:hAnsiTheme="minorHAnsi" w:cstheme="minorBidi"/>
          <w:sz w:val="22"/>
          <w:szCs w:val="22"/>
          <w:lang w:eastAsia="en-GB"/>
        </w:rPr>
        <w:tab/>
      </w:r>
      <w:r>
        <w:t>PDU session reactivation result</w:t>
      </w:r>
      <w:r>
        <w:tab/>
      </w:r>
      <w:r>
        <w:fldChar w:fldCharType="begin" w:fldLock="1"/>
      </w:r>
      <w:r>
        <w:instrText xml:space="preserve"> PAGEREF _Toc508877217 \h </w:instrText>
      </w:r>
      <w:r>
        <w:fldChar w:fldCharType="separate"/>
      </w:r>
      <w:r>
        <w:t>162</w:t>
      </w:r>
      <w:r>
        <w:fldChar w:fldCharType="end"/>
      </w:r>
    </w:p>
    <w:p w:rsidR="00BB130A" w:rsidRDefault="00BB130A">
      <w:pPr>
        <w:pStyle w:val="TOC4"/>
        <w:rPr>
          <w:rFonts w:asciiTheme="minorHAnsi" w:hAnsiTheme="minorHAnsi" w:cstheme="minorBidi"/>
          <w:sz w:val="22"/>
          <w:szCs w:val="22"/>
          <w:lang w:eastAsia="en-GB"/>
        </w:rPr>
      </w:pPr>
      <w:r>
        <w:t>8.2.7</w:t>
      </w:r>
      <w:r>
        <w:rPr>
          <w:lang w:eastAsia="ko-KR"/>
        </w:rPr>
        <w:t>.11</w:t>
      </w:r>
      <w:r>
        <w:rPr>
          <w:rFonts w:asciiTheme="minorHAnsi" w:hAnsiTheme="minorHAnsi" w:cstheme="minorBidi"/>
          <w:sz w:val="22"/>
          <w:szCs w:val="22"/>
          <w:lang w:eastAsia="en-GB"/>
        </w:rPr>
        <w:tab/>
      </w:r>
      <w:r>
        <w:t>LADN information</w:t>
      </w:r>
      <w:r>
        <w:tab/>
      </w:r>
      <w:r>
        <w:fldChar w:fldCharType="begin" w:fldLock="1"/>
      </w:r>
      <w:r>
        <w:instrText xml:space="preserve"> PAGEREF _Toc508877218 \h </w:instrText>
      </w:r>
      <w:r>
        <w:fldChar w:fldCharType="separate"/>
      </w:r>
      <w:r>
        <w:t>162</w:t>
      </w:r>
      <w:r>
        <w:fldChar w:fldCharType="end"/>
      </w:r>
    </w:p>
    <w:p w:rsidR="00BB130A" w:rsidRDefault="00BB130A">
      <w:pPr>
        <w:pStyle w:val="TOC4"/>
        <w:rPr>
          <w:rFonts w:asciiTheme="minorHAnsi" w:hAnsiTheme="minorHAnsi" w:cstheme="minorBidi"/>
          <w:sz w:val="22"/>
          <w:szCs w:val="22"/>
          <w:lang w:eastAsia="en-GB"/>
        </w:rPr>
      </w:pPr>
      <w:r>
        <w:t>8.2.7</w:t>
      </w:r>
      <w:r>
        <w:rPr>
          <w:lang w:eastAsia="ko-KR"/>
        </w:rPr>
        <w:t>.12</w:t>
      </w:r>
      <w:r>
        <w:rPr>
          <w:rFonts w:asciiTheme="minorHAnsi" w:hAnsiTheme="minorHAnsi" w:cstheme="minorBidi"/>
          <w:sz w:val="22"/>
          <w:szCs w:val="22"/>
          <w:lang w:eastAsia="en-GB"/>
        </w:rPr>
        <w:tab/>
      </w:r>
      <w:r>
        <w:t>MICO indication</w:t>
      </w:r>
      <w:r>
        <w:tab/>
      </w:r>
      <w:r>
        <w:fldChar w:fldCharType="begin" w:fldLock="1"/>
      </w:r>
      <w:r>
        <w:instrText xml:space="preserve"> PAGEREF _Toc508877219 \h </w:instrText>
      </w:r>
      <w:r>
        <w:fldChar w:fldCharType="separate"/>
      </w:r>
      <w:r>
        <w:t>162</w:t>
      </w:r>
      <w:r>
        <w:fldChar w:fldCharType="end"/>
      </w:r>
    </w:p>
    <w:p w:rsidR="00BB130A" w:rsidRDefault="00BB130A">
      <w:pPr>
        <w:pStyle w:val="TOC4"/>
        <w:rPr>
          <w:rFonts w:asciiTheme="minorHAnsi" w:hAnsiTheme="minorHAnsi" w:cstheme="minorBidi"/>
          <w:sz w:val="22"/>
          <w:szCs w:val="22"/>
          <w:lang w:eastAsia="en-GB"/>
        </w:rPr>
      </w:pPr>
      <w:r>
        <w:t>8.2.7.13</w:t>
      </w:r>
      <w:r>
        <w:rPr>
          <w:rFonts w:asciiTheme="minorHAnsi" w:hAnsiTheme="minorHAnsi" w:cstheme="minorBidi"/>
          <w:sz w:val="22"/>
          <w:szCs w:val="22"/>
          <w:lang w:eastAsia="en-GB"/>
        </w:rPr>
        <w:tab/>
      </w:r>
      <w:r>
        <w:t>SMS allowed</w:t>
      </w:r>
      <w:r>
        <w:tab/>
      </w:r>
      <w:r>
        <w:fldChar w:fldCharType="begin" w:fldLock="1"/>
      </w:r>
      <w:r>
        <w:instrText xml:space="preserve"> PAGEREF _Toc508877220 \h </w:instrText>
      </w:r>
      <w:r>
        <w:fldChar w:fldCharType="separate"/>
      </w:r>
      <w:r>
        <w:t>162</w:t>
      </w:r>
      <w:r>
        <w:fldChar w:fldCharType="end"/>
      </w:r>
    </w:p>
    <w:p w:rsidR="00BB130A" w:rsidRDefault="00BB130A">
      <w:pPr>
        <w:pStyle w:val="TOC4"/>
        <w:rPr>
          <w:rFonts w:asciiTheme="minorHAnsi" w:hAnsiTheme="minorHAnsi" w:cstheme="minorBidi"/>
          <w:sz w:val="22"/>
          <w:szCs w:val="22"/>
          <w:lang w:eastAsia="en-GB"/>
        </w:rPr>
      </w:pPr>
      <w:r>
        <w:t>8.2.7.14</w:t>
      </w:r>
      <w:r>
        <w:rPr>
          <w:rFonts w:asciiTheme="minorHAnsi" w:hAnsiTheme="minorHAnsi" w:cstheme="minorBidi"/>
          <w:sz w:val="22"/>
          <w:szCs w:val="22"/>
          <w:lang w:eastAsia="en-GB"/>
        </w:rPr>
        <w:tab/>
      </w:r>
      <w:r>
        <w:t>Service area list</w:t>
      </w:r>
      <w:r>
        <w:tab/>
      </w:r>
      <w:r>
        <w:fldChar w:fldCharType="begin" w:fldLock="1"/>
      </w:r>
      <w:r>
        <w:instrText xml:space="preserve"> PAGEREF _Toc508877221 \h </w:instrText>
      </w:r>
      <w:r>
        <w:fldChar w:fldCharType="separate"/>
      </w:r>
      <w:r>
        <w:t>162</w:t>
      </w:r>
      <w:r>
        <w:fldChar w:fldCharType="end"/>
      </w:r>
    </w:p>
    <w:p w:rsidR="00BB130A" w:rsidRDefault="00BB130A">
      <w:pPr>
        <w:pStyle w:val="TOC4"/>
        <w:rPr>
          <w:rFonts w:asciiTheme="minorHAnsi" w:hAnsiTheme="minorHAnsi" w:cstheme="minorBidi"/>
          <w:sz w:val="22"/>
          <w:szCs w:val="22"/>
          <w:lang w:eastAsia="en-GB"/>
        </w:rPr>
      </w:pPr>
      <w:r>
        <w:t>8.2.7.15</w:t>
      </w:r>
      <w:r>
        <w:rPr>
          <w:rFonts w:asciiTheme="minorHAnsi" w:hAnsiTheme="minorHAnsi" w:cstheme="minorBidi"/>
          <w:sz w:val="22"/>
          <w:szCs w:val="22"/>
          <w:lang w:eastAsia="en-GB"/>
        </w:rPr>
        <w:tab/>
      </w:r>
      <w:r>
        <w:t>T3512 value</w:t>
      </w:r>
      <w:r>
        <w:tab/>
      </w:r>
      <w:r>
        <w:fldChar w:fldCharType="begin" w:fldLock="1"/>
      </w:r>
      <w:r>
        <w:instrText xml:space="preserve"> PAGEREF _Toc508877222 \h </w:instrText>
      </w:r>
      <w:r>
        <w:fldChar w:fldCharType="separate"/>
      </w:r>
      <w:r>
        <w:t>162</w:t>
      </w:r>
      <w:r>
        <w:fldChar w:fldCharType="end"/>
      </w:r>
    </w:p>
    <w:p w:rsidR="00BB130A" w:rsidRDefault="00BB130A">
      <w:pPr>
        <w:pStyle w:val="TOC4"/>
        <w:rPr>
          <w:rFonts w:asciiTheme="minorHAnsi" w:hAnsiTheme="minorHAnsi" w:cstheme="minorBidi"/>
          <w:sz w:val="22"/>
          <w:szCs w:val="22"/>
          <w:lang w:eastAsia="en-GB"/>
        </w:rPr>
      </w:pPr>
      <w:r>
        <w:t>8.2.7</w:t>
      </w:r>
      <w:r>
        <w:rPr>
          <w:lang w:eastAsia="ko-KR"/>
        </w:rPr>
        <w:t>.16</w:t>
      </w:r>
      <w:r>
        <w:rPr>
          <w:rFonts w:asciiTheme="minorHAnsi" w:hAnsiTheme="minorHAnsi" w:cstheme="minorBidi"/>
          <w:sz w:val="22"/>
          <w:szCs w:val="22"/>
          <w:lang w:eastAsia="en-GB"/>
        </w:rPr>
        <w:tab/>
      </w:r>
      <w:r>
        <w:t>PDU session reactivation result error cause</w:t>
      </w:r>
      <w:r>
        <w:tab/>
      </w:r>
      <w:r>
        <w:fldChar w:fldCharType="begin" w:fldLock="1"/>
      </w:r>
      <w:r>
        <w:instrText xml:space="preserve"> PAGEREF _Toc508877223 \h </w:instrText>
      </w:r>
      <w:r>
        <w:fldChar w:fldCharType="separate"/>
      </w:r>
      <w:r>
        <w:t>162</w:t>
      </w:r>
      <w:r>
        <w:fldChar w:fldCharType="end"/>
      </w:r>
    </w:p>
    <w:p w:rsidR="00BB130A" w:rsidRDefault="00BB130A">
      <w:pPr>
        <w:pStyle w:val="TOC4"/>
        <w:rPr>
          <w:rFonts w:asciiTheme="minorHAnsi" w:hAnsiTheme="minorHAnsi" w:cstheme="minorBidi"/>
          <w:sz w:val="22"/>
          <w:szCs w:val="22"/>
          <w:lang w:eastAsia="en-GB"/>
        </w:rPr>
      </w:pPr>
      <w:r w:rsidRPr="00BB130A">
        <w:t>8.2.7.17</w:t>
      </w:r>
      <w:r w:rsidRPr="00BB130A">
        <w:rPr>
          <w:rFonts w:asciiTheme="minorHAnsi" w:hAnsiTheme="minorHAnsi" w:cstheme="minorBidi"/>
          <w:sz w:val="22"/>
          <w:szCs w:val="22"/>
          <w:lang w:eastAsia="en-GB"/>
        </w:rPr>
        <w:tab/>
      </w:r>
      <w:r w:rsidRPr="00A75988">
        <w:rPr>
          <w:lang w:val="fr-FR"/>
        </w:rPr>
        <w:t>Non-3GPP de-registration timer value</w:t>
      </w:r>
      <w:r>
        <w:tab/>
      </w:r>
      <w:r>
        <w:fldChar w:fldCharType="begin" w:fldLock="1"/>
      </w:r>
      <w:r>
        <w:instrText xml:space="preserve"> PAGEREF _Toc508877224 \h </w:instrText>
      </w:r>
      <w:r>
        <w:fldChar w:fldCharType="separate"/>
      </w:r>
      <w:r>
        <w:t>162</w:t>
      </w:r>
      <w:r>
        <w:fldChar w:fldCharType="end"/>
      </w:r>
    </w:p>
    <w:p w:rsidR="00BB130A" w:rsidRDefault="00BB130A">
      <w:pPr>
        <w:pStyle w:val="TOC4"/>
        <w:rPr>
          <w:rFonts w:asciiTheme="minorHAnsi" w:hAnsiTheme="minorHAnsi" w:cstheme="minorBidi"/>
          <w:sz w:val="22"/>
          <w:szCs w:val="22"/>
          <w:lang w:eastAsia="en-GB"/>
        </w:rPr>
      </w:pPr>
      <w:r>
        <w:t>8.2.7</w:t>
      </w:r>
      <w:r>
        <w:rPr>
          <w:lang w:eastAsia="ko-KR"/>
        </w:rPr>
        <w:t>.18</w:t>
      </w:r>
      <w:r>
        <w:rPr>
          <w:rFonts w:asciiTheme="minorHAnsi" w:hAnsiTheme="minorHAnsi" w:cstheme="minorBidi"/>
          <w:sz w:val="22"/>
          <w:szCs w:val="22"/>
          <w:lang w:eastAsia="en-GB"/>
        </w:rPr>
        <w:tab/>
      </w:r>
      <w:r w:rsidRPr="00A75988">
        <w:rPr>
          <w:lang w:val="en-US"/>
        </w:rPr>
        <w:t>Emergency number list</w:t>
      </w:r>
      <w:r>
        <w:tab/>
      </w:r>
      <w:r>
        <w:fldChar w:fldCharType="begin" w:fldLock="1"/>
      </w:r>
      <w:r>
        <w:instrText xml:space="preserve"> PAGEREF _Toc508877225 \h </w:instrText>
      </w:r>
      <w:r>
        <w:fldChar w:fldCharType="separate"/>
      </w:r>
      <w:r>
        <w:t>163</w:t>
      </w:r>
      <w:r>
        <w:fldChar w:fldCharType="end"/>
      </w:r>
    </w:p>
    <w:p w:rsidR="00BB130A" w:rsidRDefault="00BB130A">
      <w:pPr>
        <w:pStyle w:val="TOC4"/>
        <w:rPr>
          <w:rFonts w:asciiTheme="minorHAnsi" w:hAnsiTheme="minorHAnsi" w:cstheme="minorBidi"/>
          <w:sz w:val="22"/>
          <w:szCs w:val="22"/>
          <w:lang w:eastAsia="en-GB"/>
        </w:rPr>
      </w:pPr>
      <w:r>
        <w:t>8.2.7</w:t>
      </w:r>
      <w:r>
        <w:rPr>
          <w:lang w:eastAsia="ko-KR"/>
        </w:rPr>
        <w:t>.19</w:t>
      </w:r>
      <w:r>
        <w:rPr>
          <w:rFonts w:asciiTheme="minorHAnsi" w:hAnsiTheme="minorHAnsi" w:cstheme="minorBidi"/>
          <w:sz w:val="22"/>
          <w:szCs w:val="22"/>
          <w:lang w:eastAsia="en-GB"/>
        </w:rPr>
        <w:tab/>
      </w:r>
      <w:r w:rsidRPr="00A75988">
        <w:rPr>
          <w:lang w:val="en-US"/>
        </w:rPr>
        <w:t>Extended emergency number list</w:t>
      </w:r>
      <w:r>
        <w:tab/>
      </w:r>
      <w:r>
        <w:fldChar w:fldCharType="begin" w:fldLock="1"/>
      </w:r>
      <w:r>
        <w:instrText xml:space="preserve"> PAGEREF _Toc508877226 \h </w:instrText>
      </w:r>
      <w:r>
        <w:fldChar w:fldCharType="separate"/>
      </w:r>
      <w:r>
        <w:t>163</w:t>
      </w:r>
      <w:r>
        <w:fldChar w:fldCharType="end"/>
      </w:r>
    </w:p>
    <w:p w:rsidR="00BB130A" w:rsidRDefault="00BB130A">
      <w:pPr>
        <w:pStyle w:val="TOC3"/>
        <w:rPr>
          <w:rFonts w:asciiTheme="minorHAnsi" w:hAnsiTheme="minorHAnsi" w:cstheme="minorBidi"/>
          <w:sz w:val="22"/>
          <w:szCs w:val="22"/>
          <w:lang w:eastAsia="en-GB"/>
        </w:rPr>
      </w:pPr>
      <w:r>
        <w:t>8.2.8</w:t>
      </w:r>
      <w:r>
        <w:rPr>
          <w:rFonts w:asciiTheme="minorHAnsi" w:hAnsiTheme="minorHAnsi" w:cstheme="minorBidi"/>
          <w:sz w:val="22"/>
          <w:szCs w:val="22"/>
          <w:lang w:eastAsia="en-GB"/>
        </w:rPr>
        <w:tab/>
      </w:r>
      <w:r>
        <w:t>Registration complete</w:t>
      </w:r>
      <w:r>
        <w:tab/>
      </w:r>
      <w:r>
        <w:fldChar w:fldCharType="begin" w:fldLock="1"/>
      </w:r>
      <w:r>
        <w:instrText xml:space="preserve"> PAGEREF _Toc508877227 \h </w:instrText>
      </w:r>
      <w:r>
        <w:fldChar w:fldCharType="separate"/>
      </w:r>
      <w:r>
        <w:t>163</w:t>
      </w:r>
      <w:r>
        <w:fldChar w:fldCharType="end"/>
      </w:r>
    </w:p>
    <w:p w:rsidR="00BB130A" w:rsidRDefault="00BB130A">
      <w:pPr>
        <w:pStyle w:val="TOC4"/>
        <w:rPr>
          <w:rFonts w:asciiTheme="minorHAnsi" w:hAnsiTheme="minorHAnsi" w:cstheme="minorBidi"/>
          <w:sz w:val="22"/>
          <w:szCs w:val="22"/>
          <w:lang w:eastAsia="en-GB"/>
        </w:rPr>
      </w:pPr>
      <w:r>
        <w:t>8.2.8</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_Toc508877228 \h </w:instrText>
      </w:r>
      <w:r>
        <w:fldChar w:fldCharType="separate"/>
      </w:r>
      <w:r>
        <w:t>163</w:t>
      </w:r>
      <w:r>
        <w:fldChar w:fldCharType="end"/>
      </w:r>
    </w:p>
    <w:p w:rsidR="00BB130A" w:rsidRDefault="00BB130A">
      <w:pPr>
        <w:pStyle w:val="TOC3"/>
        <w:rPr>
          <w:rFonts w:asciiTheme="minorHAnsi" w:hAnsiTheme="minorHAnsi" w:cstheme="minorBidi"/>
          <w:sz w:val="22"/>
          <w:szCs w:val="22"/>
          <w:lang w:eastAsia="en-GB"/>
        </w:rPr>
      </w:pPr>
      <w:r>
        <w:t>8.2.9</w:t>
      </w:r>
      <w:r>
        <w:rPr>
          <w:rFonts w:asciiTheme="minorHAnsi" w:hAnsiTheme="minorHAnsi" w:cstheme="minorBidi"/>
          <w:sz w:val="22"/>
          <w:szCs w:val="22"/>
          <w:lang w:eastAsia="en-GB"/>
        </w:rPr>
        <w:tab/>
      </w:r>
      <w:r>
        <w:t>Registration reject</w:t>
      </w:r>
      <w:r>
        <w:tab/>
      </w:r>
      <w:r>
        <w:fldChar w:fldCharType="begin" w:fldLock="1"/>
      </w:r>
      <w:r>
        <w:instrText xml:space="preserve"> PAGEREF _Toc508877229 \h </w:instrText>
      </w:r>
      <w:r>
        <w:fldChar w:fldCharType="separate"/>
      </w:r>
      <w:r>
        <w:t>163</w:t>
      </w:r>
      <w:r>
        <w:fldChar w:fldCharType="end"/>
      </w:r>
    </w:p>
    <w:p w:rsidR="00BB130A" w:rsidRDefault="00BB130A">
      <w:pPr>
        <w:pStyle w:val="TOC4"/>
        <w:rPr>
          <w:rFonts w:asciiTheme="minorHAnsi" w:hAnsiTheme="minorHAnsi" w:cstheme="minorBidi"/>
          <w:sz w:val="22"/>
          <w:szCs w:val="22"/>
          <w:lang w:eastAsia="en-GB"/>
        </w:rPr>
      </w:pPr>
      <w:r>
        <w:t>8.2.9</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_Toc508877230 \h </w:instrText>
      </w:r>
      <w:r>
        <w:fldChar w:fldCharType="separate"/>
      </w:r>
      <w:r>
        <w:t>163</w:t>
      </w:r>
      <w:r>
        <w:fldChar w:fldCharType="end"/>
      </w:r>
    </w:p>
    <w:p w:rsidR="00BB130A" w:rsidRDefault="00BB130A">
      <w:pPr>
        <w:pStyle w:val="TOC4"/>
        <w:rPr>
          <w:rFonts w:asciiTheme="minorHAnsi" w:hAnsiTheme="minorHAnsi" w:cstheme="minorBidi"/>
          <w:sz w:val="22"/>
          <w:szCs w:val="22"/>
          <w:lang w:eastAsia="en-GB"/>
        </w:rPr>
      </w:pPr>
      <w:r>
        <w:t>8.2.9</w:t>
      </w:r>
      <w:r>
        <w:rPr>
          <w:lang w:eastAsia="ko-KR"/>
        </w:rPr>
        <w:t>.2</w:t>
      </w:r>
      <w:r>
        <w:rPr>
          <w:rFonts w:asciiTheme="minorHAnsi" w:hAnsiTheme="minorHAnsi" w:cstheme="minorBidi"/>
          <w:sz w:val="22"/>
          <w:szCs w:val="22"/>
          <w:lang w:eastAsia="en-GB"/>
        </w:rPr>
        <w:tab/>
      </w:r>
      <w:r>
        <w:t>T3346 value</w:t>
      </w:r>
      <w:r>
        <w:tab/>
      </w:r>
      <w:r>
        <w:fldChar w:fldCharType="begin" w:fldLock="1"/>
      </w:r>
      <w:r>
        <w:instrText xml:space="preserve"> PAGEREF _Toc508877231 \h </w:instrText>
      </w:r>
      <w:r>
        <w:fldChar w:fldCharType="separate"/>
      </w:r>
      <w:r>
        <w:t>164</w:t>
      </w:r>
      <w:r>
        <w:fldChar w:fldCharType="end"/>
      </w:r>
    </w:p>
    <w:p w:rsidR="00BB130A" w:rsidRDefault="00BB130A">
      <w:pPr>
        <w:pStyle w:val="TOC3"/>
        <w:rPr>
          <w:rFonts w:asciiTheme="minorHAnsi" w:hAnsiTheme="minorHAnsi" w:cstheme="minorBidi"/>
          <w:sz w:val="22"/>
          <w:szCs w:val="22"/>
          <w:lang w:eastAsia="en-GB"/>
        </w:rPr>
      </w:pPr>
      <w:r>
        <w:t>8.2.10</w:t>
      </w:r>
      <w:r>
        <w:rPr>
          <w:rFonts w:asciiTheme="minorHAnsi" w:hAnsiTheme="minorHAnsi" w:cstheme="minorBidi"/>
          <w:sz w:val="22"/>
          <w:szCs w:val="22"/>
          <w:lang w:eastAsia="en-GB"/>
        </w:rPr>
        <w:tab/>
      </w:r>
      <w:r>
        <w:t>UL NAS transport</w:t>
      </w:r>
      <w:r>
        <w:tab/>
      </w:r>
      <w:r>
        <w:fldChar w:fldCharType="begin" w:fldLock="1"/>
      </w:r>
      <w:r>
        <w:instrText xml:space="preserve"> PAGEREF _Toc508877232 \h </w:instrText>
      </w:r>
      <w:r>
        <w:fldChar w:fldCharType="separate"/>
      </w:r>
      <w:r>
        <w:t>164</w:t>
      </w:r>
      <w:r>
        <w:fldChar w:fldCharType="end"/>
      </w:r>
    </w:p>
    <w:p w:rsidR="00BB130A" w:rsidRDefault="00BB130A">
      <w:pPr>
        <w:pStyle w:val="TOC4"/>
        <w:rPr>
          <w:rFonts w:asciiTheme="minorHAnsi" w:hAnsiTheme="minorHAnsi" w:cstheme="minorBidi"/>
          <w:sz w:val="22"/>
          <w:szCs w:val="22"/>
          <w:lang w:eastAsia="en-GB"/>
        </w:rPr>
      </w:pPr>
      <w:r>
        <w:t>8.2.10</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_Toc508877233 \h </w:instrText>
      </w:r>
      <w:r>
        <w:fldChar w:fldCharType="separate"/>
      </w:r>
      <w:r>
        <w:t>164</w:t>
      </w:r>
      <w:r>
        <w:fldChar w:fldCharType="end"/>
      </w:r>
    </w:p>
    <w:p w:rsidR="00BB130A" w:rsidRDefault="00BB130A">
      <w:pPr>
        <w:pStyle w:val="TOC4"/>
        <w:rPr>
          <w:rFonts w:asciiTheme="minorHAnsi" w:hAnsiTheme="minorHAnsi" w:cstheme="minorBidi"/>
          <w:sz w:val="22"/>
          <w:szCs w:val="22"/>
          <w:lang w:eastAsia="en-GB"/>
        </w:rPr>
      </w:pPr>
      <w:r w:rsidRPr="00BB130A">
        <w:t>8.2.10.2</w:t>
      </w:r>
      <w:r w:rsidRPr="00BB130A">
        <w:rPr>
          <w:rFonts w:asciiTheme="minorHAnsi" w:hAnsiTheme="minorHAnsi" w:cstheme="minorBidi"/>
          <w:sz w:val="22"/>
          <w:szCs w:val="22"/>
        </w:rPr>
        <w:tab/>
      </w:r>
      <w:r w:rsidRPr="00A75988">
        <w:rPr>
          <w:lang w:val="en-US" w:eastAsia="ko-KR"/>
        </w:rPr>
        <w:t>PDU session ID</w:t>
      </w:r>
      <w:r>
        <w:tab/>
      </w:r>
      <w:r>
        <w:fldChar w:fldCharType="begin" w:fldLock="1"/>
      </w:r>
      <w:r>
        <w:instrText xml:space="preserve"> PAGEREF _Toc508877234 \h </w:instrText>
      </w:r>
      <w:r>
        <w:fldChar w:fldCharType="separate"/>
      </w:r>
      <w:r>
        <w:t>165</w:t>
      </w:r>
      <w:r>
        <w:fldChar w:fldCharType="end"/>
      </w:r>
    </w:p>
    <w:p w:rsidR="00BB130A" w:rsidRDefault="00BB130A">
      <w:pPr>
        <w:pStyle w:val="TOC4"/>
        <w:rPr>
          <w:rFonts w:asciiTheme="minorHAnsi" w:hAnsiTheme="minorHAnsi" w:cstheme="minorBidi"/>
          <w:sz w:val="22"/>
          <w:szCs w:val="22"/>
          <w:lang w:eastAsia="en-GB"/>
        </w:rPr>
      </w:pPr>
      <w:r w:rsidRPr="00BB130A">
        <w:t>8.2.10.3</w:t>
      </w:r>
      <w:r w:rsidRPr="00BB130A">
        <w:rPr>
          <w:rFonts w:asciiTheme="minorHAnsi" w:hAnsiTheme="minorHAnsi" w:cstheme="minorBidi"/>
          <w:sz w:val="22"/>
          <w:szCs w:val="22"/>
        </w:rPr>
        <w:tab/>
      </w:r>
      <w:r w:rsidRPr="00A75988">
        <w:rPr>
          <w:lang w:val="en-US" w:eastAsia="ko-KR"/>
        </w:rPr>
        <w:t>Old PDU session ID</w:t>
      </w:r>
      <w:r>
        <w:tab/>
      </w:r>
      <w:r>
        <w:fldChar w:fldCharType="begin" w:fldLock="1"/>
      </w:r>
      <w:r>
        <w:instrText xml:space="preserve"> PAGEREF _Toc508877235 \h </w:instrText>
      </w:r>
      <w:r>
        <w:fldChar w:fldCharType="separate"/>
      </w:r>
      <w:r>
        <w:t>165</w:t>
      </w:r>
      <w:r>
        <w:fldChar w:fldCharType="end"/>
      </w:r>
    </w:p>
    <w:p w:rsidR="00BB130A" w:rsidRDefault="00BB130A">
      <w:pPr>
        <w:pStyle w:val="TOC4"/>
        <w:rPr>
          <w:rFonts w:asciiTheme="minorHAnsi" w:hAnsiTheme="minorHAnsi" w:cstheme="minorBidi"/>
          <w:sz w:val="22"/>
          <w:szCs w:val="22"/>
          <w:lang w:eastAsia="en-GB"/>
        </w:rPr>
      </w:pPr>
      <w:r w:rsidRPr="00BB130A">
        <w:t>8.2.10.4</w:t>
      </w:r>
      <w:r w:rsidRPr="00BB130A">
        <w:rPr>
          <w:rFonts w:asciiTheme="minorHAnsi" w:hAnsiTheme="minorHAnsi" w:cstheme="minorBidi"/>
          <w:sz w:val="22"/>
          <w:szCs w:val="22"/>
        </w:rPr>
        <w:tab/>
      </w:r>
      <w:r w:rsidRPr="00A75988">
        <w:rPr>
          <w:lang w:val="en-US" w:eastAsia="ko-KR"/>
        </w:rPr>
        <w:t>Request type</w:t>
      </w:r>
      <w:r>
        <w:tab/>
      </w:r>
      <w:r>
        <w:fldChar w:fldCharType="begin" w:fldLock="1"/>
      </w:r>
      <w:r>
        <w:instrText xml:space="preserve"> PAGEREF _Toc508877236 \h </w:instrText>
      </w:r>
      <w:r>
        <w:fldChar w:fldCharType="separate"/>
      </w:r>
      <w:r>
        <w:t>165</w:t>
      </w:r>
      <w:r>
        <w:fldChar w:fldCharType="end"/>
      </w:r>
    </w:p>
    <w:p w:rsidR="00BB130A" w:rsidRDefault="00BB130A">
      <w:pPr>
        <w:pStyle w:val="TOC4"/>
        <w:rPr>
          <w:rFonts w:asciiTheme="minorHAnsi" w:hAnsiTheme="minorHAnsi" w:cstheme="minorBidi"/>
          <w:sz w:val="22"/>
          <w:szCs w:val="22"/>
          <w:lang w:eastAsia="en-GB"/>
        </w:rPr>
      </w:pPr>
      <w:r w:rsidRPr="00BB130A">
        <w:t>8.2.10.5</w:t>
      </w:r>
      <w:r w:rsidRPr="00BB130A">
        <w:rPr>
          <w:rFonts w:asciiTheme="minorHAnsi" w:hAnsiTheme="minorHAnsi" w:cstheme="minorBidi"/>
          <w:sz w:val="22"/>
          <w:szCs w:val="22"/>
        </w:rPr>
        <w:tab/>
      </w:r>
      <w:r w:rsidRPr="00A75988">
        <w:rPr>
          <w:lang w:val="en-US" w:eastAsia="ko-KR"/>
        </w:rPr>
        <w:t>S-NSSAI</w:t>
      </w:r>
      <w:r>
        <w:tab/>
      </w:r>
      <w:r>
        <w:fldChar w:fldCharType="begin" w:fldLock="1"/>
      </w:r>
      <w:r>
        <w:instrText xml:space="preserve"> PAGEREF _Toc508877237 \h </w:instrText>
      </w:r>
      <w:r>
        <w:fldChar w:fldCharType="separate"/>
      </w:r>
      <w:r>
        <w:t>165</w:t>
      </w:r>
      <w:r>
        <w:fldChar w:fldCharType="end"/>
      </w:r>
    </w:p>
    <w:p w:rsidR="00BB130A" w:rsidRDefault="00BB130A">
      <w:pPr>
        <w:pStyle w:val="TOC4"/>
        <w:rPr>
          <w:rFonts w:asciiTheme="minorHAnsi" w:hAnsiTheme="minorHAnsi" w:cstheme="minorBidi"/>
          <w:sz w:val="22"/>
          <w:szCs w:val="22"/>
          <w:lang w:eastAsia="en-GB"/>
        </w:rPr>
      </w:pPr>
      <w:r w:rsidRPr="00BB130A">
        <w:t>8.2.10.6</w:t>
      </w:r>
      <w:r w:rsidRPr="00BB130A">
        <w:rPr>
          <w:rFonts w:asciiTheme="minorHAnsi" w:hAnsiTheme="minorHAnsi" w:cstheme="minorBidi"/>
          <w:sz w:val="22"/>
          <w:szCs w:val="22"/>
        </w:rPr>
        <w:tab/>
      </w:r>
      <w:r w:rsidRPr="00A75988">
        <w:rPr>
          <w:lang w:val="en-US" w:eastAsia="ko-KR"/>
        </w:rPr>
        <w:t>DNN</w:t>
      </w:r>
      <w:r>
        <w:tab/>
      </w:r>
      <w:r>
        <w:fldChar w:fldCharType="begin" w:fldLock="1"/>
      </w:r>
      <w:r>
        <w:instrText xml:space="preserve"> PAGEREF _Toc508877238 \h </w:instrText>
      </w:r>
      <w:r>
        <w:fldChar w:fldCharType="separate"/>
      </w:r>
      <w:r>
        <w:t>165</w:t>
      </w:r>
      <w:r>
        <w:fldChar w:fldCharType="end"/>
      </w:r>
    </w:p>
    <w:p w:rsidR="00BB130A" w:rsidRDefault="00BB130A">
      <w:pPr>
        <w:pStyle w:val="TOC4"/>
        <w:rPr>
          <w:rFonts w:asciiTheme="minorHAnsi" w:hAnsiTheme="minorHAnsi" w:cstheme="minorBidi"/>
          <w:sz w:val="22"/>
          <w:szCs w:val="22"/>
          <w:lang w:eastAsia="en-GB"/>
        </w:rPr>
      </w:pPr>
      <w:r w:rsidRPr="00BB130A">
        <w:t>8.2.10.7</w:t>
      </w:r>
      <w:r w:rsidRPr="00BB130A">
        <w:rPr>
          <w:rFonts w:asciiTheme="minorHAnsi" w:hAnsiTheme="minorHAnsi" w:cstheme="minorBidi"/>
          <w:sz w:val="22"/>
          <w:szCs w:val="22"/>
        </w:rPr>
        <w:tab/>
      </w:r>
      <w:r w:rsidRPr="00A75988">
        <w:rPr>
          <w:lang w:val="en-US" w:eastAsia="ko-KR"/>
        </w:rPr>
        <w:t>Additional information</w:t>
      </w:r>
      <w:r>
        <w:tab/>
      </w:r>
      <w:r>
        <w:fldChar w:fldCharType="begin" w:fldLock="1"/>
      </w:r>
      <w:r>
        <w:instrText xml:space="preserve"> PAGEREF _Toc508877239 \h </w:instrText>
      </w:r>
      <w:r>
        <w:fldChar w:fldCharType="separate"/>
      </w:r>
      <w:r>
        <w:t>165</w:t>
      </w:r>
      <w:r>
        <w:fldChar w:fldCharType="end"/>
      </w:r>
    </w:p>
    <w:p w:rsidR="00BB130A" w:rsidRDefault="00BB130A">
      <w:pPr>
        <w:pStyle w:val="TOC3"/>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DL NAS transport</w:t>
      </w:r>
      <w:r>
        <w:tab/>
      </w:r>
      <w:r>
        <w:fldChar w:fldCharType="begin" w:fldLock="1"/>
      </w:r>
      <w:r>
        <w:instrText xml:space="preserve"> PAGEREF _Toc508877240 \h </w:instrText>
      </w:r>
      <w:r>
        <w:fldChar w:fldCharType="separate"/>
      </w:r>
      <w:r>
        <w:t>165</w:t>
      </w:r>
      <w:r>
        <w:fldChar w:fldCharType="end"/>
      </w:r>
    </w:p>
    <w:p w:rsidR="00BB130A" w:rsidRDefault="00BB130A">
      <w:pPr>
        <w:pStyle w:val="TOC4"/>
        <w:rPr>
          <w:rFonts w:asciiTheme="minorHAnsi" w:hAnsiTheme="minorHAnsi" w:cstheme="minorBidi"/>
          <w:sz w:val="22"/>
          <w:szCs w:val="22"/>
          <w:lang w:eastAsia="en-GB"/>
        </w:rPr>
      </w:pPr>
      <w:r>
        <w:t>8.2.11</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_Toc508877241 \h </w:instrText>
      </w:r>
      <w:r>
        <w:fldChar w:fldCharType="separate"/>
      </w:r>
      <w:r>
        <w:t>165</w:t>
      </w:r>
      <w:r>
        <w:fldChar w:fldCharType="end"/>
      </w:r>
    </w:p>
    <w:p w:rsidR="00BB130A" w:rsidRDefault="00BB130A">
      <w:pPr>
        <w:pStyle w:val="TOC4"/>
        <w:rPr>
          <w:rFonts w:asciiTheme="minorHAnsi" w:hAnsiTheme="minorHAnsi" w:cstheme="minorBidi"/>
          <w:sz w:val="22"/>
          <w:szCs w:val="22"/>
          <w:lang w:eastAsia="en-GB"/>
        </w:rPr>
      </w:pPr>
      <w:r w:rsidRPr="00BB130A">
        <w:t>8.2.11.2</w:t>
      </w:r>
      <w:r w:rsidRPr="00BB130A">
        <w:rPr>
          <w:rFonts w:asciiTheme="minorHAnsi" w:hAnsiTheme="minorHAnsi" w:cstheme="minorBidi"/>
          <w:sz w:val="22"/>
          <w:szCs w:val="22"/>
        </w:rPr>
        <w:tab/>
      </w:r>
      <w:r w:rsidRPr="00A75988">
        <w:rPr>
          <w:lang w:val="en-US" w:eastAsia="ko-KR"/>
        </w:rPr>
        <w:t>PDU session ID</w:t>
      </w:r>
      <w:r>
        <w:tab/>
      </w:r>
      <w:r>
        <w:fldChar w:fldCharType="begin" w:fldLock="1"/>
      </w:r>
      <w:r>
        <w:instrText xml:space="preserve"> PAGEREF _Toc508877242 \h </w:instrText>
      </w:r>
      <w:r>
        <w:fldChar w:fldCharType="separate"/>
      </w:r>
      <w:r>
        <w:t>166</w:t>
      </w:r>
      <w:r>
        <w:fldChar w:fldCharType="end"/>
      </w:r>
    </w:p>
    <w:p w:rsidR="00BB130A" w:rsidRDefault="00BB130A">
      <w:pPr>
        <w:pStyle w:val="TOC4"/>
        <w:rPr>
          <w:rFonts w:asciiTheme="minorHAnsi" w:hAnsiTheme="minorHAnsi" w:cstheme="minorBidi"/>
          <w:sz w:val="22"/>
          <w:szCs w:val="22"/>
          <w:lang w:eastAsia="en-GB"/>
        </w:rPr>
      </w:pPr>
      <w:r w:rsidRPr="00BB130A">
        <w:t>8.2.11.3</w:t>
      </w:r>
      <w:r w:rsidRPr="00BB130A">
        <w:rPr>
          <w:rFonts w:asciiTheme="minorHAnsi" w:hAnsiTheme="minorHAnsi" w:cstheme="minorBidi"/>
          <w:sz w:val="22"/>
          <w:szCs w:val="22"/>
        </w:rPr>
        <w:tab/>
      </w:r>
      <w:r w:rsidRPr="00A75988">
        <w:rPr>
          <w:lang w:val="en-US" w:eastAsia="ko-KR"/>
        </w:rPr>
        <w:t>Additional information</w:t>
      </w:r>
      <w:r>
        <w:tab/>
      </w:r>
      <w:r>
        <w:fldChar w:fldCharType="begin" w:fldLock="1"/>
      </w:r>
      <w:r>
        <w:instrText xml:space="preserve"> PAGEREF _Toc508877243 \h </w:instrText>
      </w:r>
      <w:r>
        <w:fldChar w:fldCharType="separate"/>
      </w:r>
      <w:r>
        <w:t>166</w:t>
      </w:r>
      <w:r>
        <w:fldChar w:fldCharType="end"/>
      </w:r>
    </w:p>
    <w:p w:rsidR="00BB130A" w:rsidRDefault="00BB130A">
      <w:pPr>
        <w:pStyle w:val="TOC4"/>
        <w:rPr>
          <w:rFonts w:asciiTheme="minorHAnsi" w:hAnsiTheme="minorHAnsi" w:cstheme="minorBidi"/>
          <w:sz w:val="22"/>
          <w:szCs w:val="22"/>
          <w:lang w:eastAsia="en-GB"/>
        </w:rPr>
      </w:pPr>
      <w:r w:rsidRPr="00BB130A">
        <w:t>8.2.11.4</w:t>
      </w:r>
      <w:r w:rsidRPr="00BB130A">
        <w:rPr>
          <w:rFonts w:asciiTheme="minorHAnsi" w:hAnsiTheme="minorHAnsi" w:cstheme="minorBidi"/>
          <w:sz w:val="22"/>
          <w:szCs w:val="22"/>
        </w:rPr>
        <w:tab/>
      </w:r>
      <w:r w:rsidRPr="00A75988">
        <w:rPr>
          <w:lang w:val="en-US" w:eastAsia="ko-KR"/>
        </w:rPr>
        <w:t>5GMM cause</w:t>
      </w:r>
      <w:r>
        <w:tab/>
      </w:r>
      <w:r>
        <w:fldChar w:fldCharType="begin" w:fldLock="1"/>
      </w:r>
      <w:r>
        <w:instrText xml:space="preserve"> PAGEREF _Toc508877244 \h </w:instrText>
      </w:r>
      <w:r>
        <w:fldChar w:fldCharType="separate"/>
      </w:r>
      <w:r>
        <w:t>166</w:t>
      </w:r>
      <w:r>
        <w:fldChar w:fldCharType="end"/>
      </w:r>
    </w:p>
    <w:p w:rsidR="00BB130A" w:rsidRDefault="00BB130A">
      <w:pPr>
        <w:pStyle w:val="TOC3"/>
        <w:rPr>
          <w:rFonts w:asciiTheme="minorHAnsi" w:hAnsiTheme="minorHAnsi" w:cstheme="minorBidi"/>
          <w:sz w:val="22"/>
          <w:szCs w:val="22"/>
          <w:lang w:eastAsia="en-GB"/>
        </w:rPr>
      </w:pPr>
      <w:r w:rsidRPr="00BB130A">
        <w:t>8.2.12</w:t>
      </w:r>
      <w:r w:rsidRPr="00BB130A">
        <w:rPr>
          <w:rFonts w:asciiTheme="minorHAnsi" w:hAnsiTheme="minorHAnsi" w:cstheme="minorBidi"/>
          <w:sz w:val="22"/>
          <w:szCs w:val="22"/>
          <w:lang w:eastAsia="en-GB"/>
        </w:rPr>
        <w:tab/>
      </w:r>
      <w:r w:rsidRPr="00A75988">
        <w:rPr>
          <w:lang w:val="fr-FR" w:eastAsia="zh-CN"/>
        </w:rPr>
        <w:t>De-r</w:t>
      </w:r>
      <w:r w:rsidRPr="00A75988">
        <w:rPr>
          <w:lang w:val="fr-FR"/>
        </w:rPr>
        <w:t>egistration request (UE originating d</w:t>
      </w:r>
      <w:r w:rsidRPr="00A75988">
        <w:rPr>
          <w:lang w:val="fr-FR" w:eastAsia="zh-CN"/>
        </w:rPr>
        <w:t>e-registration</w:t>
      </w:r>
      <w:r w:rsidRPr="00A75988">
        <w:rPr>
          <w:lang w:val="fr-FR"/>
        </w:rPr>
        <w:t>)</w:t>
      </w:r>
      <w:r>
        <w:tab/>
      </w:r>
      <w:r>
        <w:fldChar w:fldCharType="begin" w:fldLock="1"/>
      </w:r>
      <w:r>
        <w:instrText xml:space="preserve"> PAGEREF _Toc508877245 \h </w:instrText>
      </w:r>
      <w:r>
        <w:fldChar w:fldCharType="separate"/>
      </w:r>
      <w:r>
        <w:t>166</w:t>
      </w:r>
      <w:r>
        <w:fldChar w:fldCharType="end"/>
      </w:r>
    </w:p>
    <w:p w:rsidR="00BB130A" w:rsidRDefault="00BB130A">
      <w:pPr>
        <w:pStyle w:val="TOC4"/>
        <w:rPr>
          <w:rFonts w:asciiTheme="minorHAnsi" w:hAnsiTheme="minorHAnsi" w:cstheme="minorBidi"/>
          <w:sz w:val="22"/>
          <w:szCs w:val="22"/>
          <w:lang w:eastAsia="en-GB"/>
        </w:rPr>
      </w:pPr>
      <w:r>
        <w:t>8.2.12</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_Toc508877246 \h </w:instrText>
      </w:r>
      <w:r>
        <w:fldChar w:fldCharType="separate"/>
      </w:r>
      <w:r>
        <w:t>166</w:t>
      </w:r>
      <w:r>
        <w:fldChar w:fldCharType="end"/>
      </w:r>
    </w:p>
    <w:p w:rsidR="00BB130A" w:rsidRDefault="00BB130A">
      <w:pPr>
        <w:pStyle w:val="TOC3"/>
        <w:rPr>
          <w:rFonts w:asciiTheme="minorHAnsi" w:hAnsiTheme="minorHAnsi" w:cstheme="minorBidi"/>
          <w:sz w:val="22"/>
          <w:szCs w:val="22"/>
          <w:lang w:eastAsia="en-GB"/>
        </w:rPr>
      </w:pPr>
      <w:r w:rsidRPr="00BB130A">
        <w:t>8.2.</w:t>
      </w:r>
      <w:r w:rsidRPr="00BB130A">
        <w:rPr>
          <w:lang w:eastAsia="zh-CN"/>
        </w:rPr>
        <w:t>13</w:t>
      </w:r>
      <w:r w:rsidRPr="00BB130A">
        <w:rPr>
          <w:rFonts w:asciiTheme="minorHAnsi" w:hAnsiTheme="minorHAnsi" w:cstheme="minorBidi"/>
          <w:sz w:val="22"/>
          <w:szCs w:val="22"/>
          <w:lang w:eastAsia="en-GB"/>
        </w:rPr>
        <w:tab/>
      </w:r>
      <w:r w:rsidRPr="00A75988">
        <w:rPr>
          <w:lang w:val="fr-FR" w:eastAsia="zh-CN"/>
        </w:rPr>
        <w:t>De-r</w:t>
      </w:r>
      <w:r w:rsidRPr="00A75988">
        <w:rPr>
          <w:lang w:val="fr-FR"/>
        </w:rPr>
        <w:t>egistration accept (UE originating d</w:t>
      </w:r>
      <w:r w:rsidRPr="00A75988">
        <w:rPr>
          <w:lang w:val="fr-FR" w:eastAsia="zh-CN"/>
        </w:rPr>
        <w:t>e-registration</w:t>
      </w:r>
      <w:r w:rsidRPr="00A75988">
        <w:rPr>
          <w:lang w:val="fr-FR"/>
        </w:rPr>
        <w:t>)</w:t>
      </w:r>
      <w:r>
        <w:tab/>
      </w:r>
      <w:r>
        <w:fldChar w:fldCharType="begin" w:fldLock="1"/>
      </w:r>
      <w:r>
        <w:instrText xml:space="preserve"> PAGEREF _Toc508877247 \h </w:instrText>
      </w:r>
      <w:r>
        <w:fldChar w:fldCharType="separate"/>
      </w:r>
      <w:r>
        <w:t>166</w:t>
      </w:r>
      <w:r>
        <w:fldChar w:fldCharType="end"/>
      </w:r>
    </w:p>
    <w:p w:rsidR="00BB130A" w:rsidRDefault="00BB130A">
      <w:pPr>
        <w:pStyle w:val="TOC4"/>
        <w:rPr>
          <w:rFonts w:asciiTheme="minorHAnsi" w:hAnsiTheme="minorHAnsi" w:cstheme="minorBidi"/>
          <w:sz w:val="22"/>
          <w:szCs w:val="22"/>
          <w:lang w:eastAsia="en-GB"/>
        </w:rPr>
      </w:pPr>
      <w:r>
        <w:t>8.2.</w:t>
      </w:r>
      <w:r>
        <w:rPr>
          <w:lang w:eastAsia="zh-CN"/>
        </w:rPr>
        <w:t>13</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_Toc508877248 \h </w:instrText>
      </w:r>
      <w:r>
        <w:fldChar w:fldCharType="separate"/>
      </w:r>
      <w:r>
        <w:t>166</w:t>
      </w:r>
      <w:r>
        <w:fldChar w:fldCharType="end"/>
      </w:r>
    </w:p>
    <w:p w:rsidR="00BB130A" w:rsidRDefault="00BB130A">
      <w:pPr>
        <w:pStyle w:val="TOC3"/>
        <w:rPr>
          <w:rFonts w:asciiTheme="minorHAnsi" w:hAnsiTheme="minorHAnsi" w:cstheme="minorBidi"/>
          <w:sz w:val="22"/>
          <w:szCs w:val="22"/>
          <w:lang w:eastAsia="en-GB"/>
        </w:rPr>
      </w:pPr>
      <w:r w:rsidRPr="00BB130A">
        <w:t>8.2.14</w:t>
      </w:r>
      <w:r w:rsidRPr="00BB130A">
        <w:rPr>
          <w:rFonts w:asciiTheme="minorHAnsi" w:hAnsiTheme="minorHAnsi" w:cstheme="minorBidi"/>
          <w:sz w:val="22"/>
          <w:szCs w:val="22"/>
          <w:lang w:eastAsia="en-GB"/>
        </w:rPr>
        <w:tab/>
      </w:r>
      <w:r w:rsidRPr="00A75988">
        <w:rPr>
          <w:lang w:val="fr-FR" w:eastAsia="zh-CN"/>
        </w:rPr>
        <w:t>De-r</w:t>
      </w:r>
      <w:r w:rsidRPr="00A75988">
        <w:rPr>
          <w:lang w:val="fr-FR"/>
        </w:rPr>
        <w:t>egistration request (UE terminated de-</w:t>
      </w:r>
      <w:r w:rsidRPr="00A75988">
        <w:rPr>
          <w:lang w:val="fr-FR" w:eastAsia="zh-CN"/>
        </w:rPr>
        <w:t>registration</w:t>
      </w:r>
      <w:r w:rsidRPr="00A75988">
        <w:rPr>
          <w:lang w:val="fr-FR"/>
        </w:rPr>
        <w:t>)</w:t>
      </w:r>
      <w:r>
        <w:tab/>
      </w:r>
      <w:r>
        <w:fldChar w:fldCharType="begin" w:fldLock="1"/>
      </w:r>
      <w:r>
        <w:instrText xml:space="preserve"> PAGEREF _Toc508877249 \h </w:instrText>
      </w:r>
      <w:r>
        <w:fldChar w:fldCharType="separate"/>
      </w:r>
      <w:r>
        <w:t>167</w:t>
      </w:r>
      <w:r>
        <w:fldChar w:fldCharType="end"/>
      </w:r>
    </w:p>
    <w:p w:rsidR="00BB130A" w:rsidRDefault="00BB130A">
      <w:pPr>
        <w:pStyle w:val="TOC4"/>
        <w:rPr>
          <w:rFonts w:asciiTheme="minorHAnsi" w:hAnsiTheme="minorHAnsi" w:cstheme="minorBidi"/>
          <w:sz w:val="22"/>
          <w:szCs w:val="22"/>
          <w:lang w:eastAsia="en-GB"/>
        </w:rPr>
      </w:pPr>
      <w:r>
        <w:t>8.2.14</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_Toc508877250 \h </w:instrText>
      </w:r>
      <w:r>
        <w:fldChar w:fldCharType="separate"/>
      </w:r>
      <w:r>
        <w:t>167</w:t>
      </w:r>
      <w:r>
        <w:fldChar w:fldCharType="end"/>
      </w:r>
    </w:p>
    <w:p w:rsidR="00BB130A" w:rsidRDefault="00BB130A">
      <w:pPr>
        <w:pStyle w:val="TOC4"/>
        <w:rPr>
          <w:rFonts w:asciiTheme="minorHAnsi" w:hAnsiTheme="minorHAnsi" w:cstheme="minorBidi"/>
          <w:sz w:val="22"/>
          <w:szCs w:val="22"/>
          <w:lang w:eastAsia="en-GB"/>
        </w:rPr>
      </w:pPr>
      <w:r>
        <w:t>8.2.14.</w:t>
      </w:r>
      <w:r>
        <w:rPr>
          <w:lang w:eastAsia="zh-CN"/>
        </w:rPr>
        <w:t>2</w:t>
      </w:r>
      <w:r>
        <w:rPr>
          <w:rFonts w:asciiTheme="minorHAnsi" w:hAnsiTheme="minorHAnsi" w:cstheme="minorBidi"/>
          <w:sz w:val="22"/>
          <w:szCs w:val="22"/>
          <w:lang w:eastAsia="en-GB"/>
        </w:rPr>
        <w:tab/>
      </w:r>
      <w:r w:rsidRPr="00A75988">
        <w:rPr>
          <w:lang w:val="en-US" w:eastAsia="zh-CN"/>
        </w:rPr>
        <w:t>5G</w:t>
      </w:r>
      <w:r w:rsidRPr="00A75988">
        <w:rPr>
          <w:lang w:val="en-US"/>
        </w:rPr>
        <w:t>MM cause</w:t>
      </w:r>
      <w:r>
        <w:tab/>
      </w:r>
      <w:r>
        <w:fldChar w:fldCharType="begin" w:fldLock="1"/>
      </w:r>
      <w:r>
        <w:instrText xml:space="preserve"> PAGEREF _Toc508877251 \h </w:instrText>
      </w:r>
      <w:r>
        <w:fldChar w:fldCharType="separate"/>
      </w:r>
      <w:r>
        <w:t>167</w:t>
      </w:r>
      <w:r>
        <w:fldChar w:fldCharType="end"/>
      </w:r>
    </w:p>
    <w:p w:rsidR="00BB130A" w:rsidRDefault="00BB130A">
      <w:pPr>
        <w:pStyle w:val="TOC4"/>
        <w:rPr>
          <w:rFonts w:asciiTheme="minorHAnsi" w:hAnsiTheme="minorHAnsi" w:cstheme="minorBidi"/>
          <w:sz w:val="22"/>
          <w:szCs w:val="22"/>
          <w:lang w:eastAsia="en-GB"/>
        </w:rPr>
      </w:pPr>
      <w:r w:rsidRPr="00BB130A">
        <w:t>8.2.</w:t>
      </w:r>
      <w:r w:rsidRPr="00BB130A">
        <w:rPr>
          <w:lang w:eastAsia="zh-CN"/>
        </w:rPr>
        <w:t>14</w:t>
      </w:r>
      <w:r w:rsidRPr="00BB130A">
        <w:t>.3</w:t>
      </w:r>
      <w:r w:rsidRPr="00BB130A">
        <w:rPr>
          <w:rFonts w:asciiTheme="minorHAnsi" w:hAnsiTheme="minorHAnsi" w:cstheme="minorBidi"/>
          <w:sz w:val="22"/>
          <w:szCs w:val="22"/>
          <w:lang w:eastAsia="en-GB"/>
        </w:rPr>
        <w:tab/>
      </w:r>
      <w:r>
        <w:rPr>
          <w:lang w:eastAsia="zh-CN"/>
        </w:rPr>
        <w:t>T3346 value</w:t>
      </w:r>
      <w:r>
        <w:tab/>
      </w:r>
      <w:r>
        <w:fldChar w:fldCharType="begin" w:fldLock="1"/>
      </w:r>
      <w:r>
        <w:instrText xml:space="preserve"> PAGEREF _Toc508877252 \h </w:instrText>
      </w:r>
      <w:r>
        <w:fldChar w:fldCharType="separate"/>
      </w:r>
      <w:r>
        <w:t>167</w:t>
      </w:r>
      <w:r>
        <w:fldChar w:fldCharType="end"/>
      </w:r>
    </w:p>
    <w:p w:rsidR="00BB130A" w:rsidRDefault="00BB130A">
      <w:pPr>
        <w:pStyle w:val="TOC3"/>
        <w:rPr>
          <w:rFonts w:asciiTheme="minorHAnsi" w:hAnsiTheme="minorHAnsi" w:cstheme="minorBidi"/>
          <w:sz w:val="22"/>
          <w:szCs w:val="22"/>
          <w:lang w:eastAsia="en-GB"/>
        </w:rPr>
      </w:pPr>
      <w:r w:rsidRPr="00BB130A">
        <w:t>8.2.</w:t>
      </w:r>
      <w:r w:rsidRPr="00BB130A">
        <w:rPr>
          <w:lang w:eastAsia="zh-CN"/>
        </w:rPr>
        <w:t>15</w:t>
      </w:r>
      <w:r w:rsidRPr="00BB130A">
        <w:rPr>
          <w:rFonts w:asciiTheme="minorHAnsi" w:hAnsiTheme="minorHAnsi" w:cstheme="minorBidi"/>
          <w:sz w:val="22"/>
          <w:szCs w:val="22"/>
          <w:lang w:eastAsia="en-GB"/>
        </w:rPr>
        <w:tab/>
      </w:r>
      <w:r w:rsidRPr="00A75988">
        <w:rPr>
          <w:lang w:val="fr-FR" w:eastAsia="zh-CN"/>
        </w:rPr>
        <w:t>De-r</w:t>
      </w:r>
      <w:r w:rsidRPr="00A75988">
        <w:rPr>
          <w:lang w:val="fr-FR"/>
        </w:rPr>
        <w:t>egistration accept (UE terminated de-</w:t>
      </w:r>
      <w:r w:rsidRPr="00A75988">
        <w:rPr>
          <w:lang w:val="fr-FR" w:eastAsia="zh-CN"/>
        </w:rPr>
        <w:t>registration</w:t>
      </w:r>
      <w:r w:rsidRPr="00A75988">
        <w:rPr>
          <w:lang w:val="fr-FR"/>
        </w:rPr>
        <w:t>)</w:t>
      </w:r>
      <w:r>
        <w:tab/>
      </w:r>
      <w:r>
        <w:fldChar w:fldCharType="begin" w:fldLock="1"/>
      </w:r>
      <w:r>
        <w:instrText xml:space="preserve"> PAGEREF _Toc508877253 \h </w:instrText>
      </w:r>
      <w:r>
        <w:fldChar w:fldCharType="separate"/>
      </w:r>
      <w:r>
        <w:t>167</w:t>
      </w:r>
      <w:r>
        <w:fldChar w:fldCharType="end"/>
      </w:r>
    </w:p>
    <w:p w:rsidR="00BB130A" w:rsidRDefault="00BB130A">
      <w:pPr>
        <w:pStyle w:val="TOC4"/>
        <w:rPr>
          <w:rFonts w:asciiTheme="minorHAnsi" w:hAnsiTheme="minorHAnsi" w:cstheme="minorBidi"/>
          <w:sz w:val="22"/>
          <w:szCs w:val="22"/>
          <w:lang w:eastAsia="en-GB"/>
        </w:rPr>
      </w:pPr>
      <w:r>
        <w:t>8.2.</w:t>
      </w:r>
      <w:r>
        <w:rPr>
          <w:lang w:eastAsia="zh-CN"/>
        </w:rPr>
        <w:t>15</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_Toc508877254 \h </w:instrText>
      </w:r>
      <w:r>
        <w:fldChar w:fldCharType="separate"/>
      </w:r>
      <w:r>
        <w:t>167</w:t>
      </w:r>
      <w:r>
        <w:fldChar w:fldCharType="end"/>
      </w:r>
    </w:p>
    <w:p w:rsidR="00BB130A" w:rsidRDefault="00BB130A">
      <w:pPr>
        <w:pStyle w:val="TOC3"/>
        <w:rPr>
          <w:rFonts w:asciiTheme="minorHAnsi" w:hAnsiTheme="minorHAnsi" w:cstheme="minorBidi"/>
          <w:sz w:val="22"/>
          <w:szCs w:val="22"/>
          <w:lang w:eastAsia="en-GB"/>
        </w:rPr>
      </w:pPr>
      <w:r>
        <w:t>8.2.16</w:t>
      </w:r>
      <w:r>
        <w:rPr>
          <w:rFonts w:asciiTheme="minorHAnsi" w:hAnsiTheme="minorHAnsi" w:cstheme="minorBidi"/>
          <w:sz w:val="22"/>
          <w:szCs w:val="22"/>
          <w:lang w:eastAsia="en-GB"/>
        </w:rPr>
        <w:tab/>
      </w:r>
      <w:r>
        <w:t>Service request</w:t>
      </w:r>
      <w:r>
        <w:tab/>
      </w:r>
      <w:r>
        <w:fldChar w:fldCharType="begin" w:fldLock="1"/>
      </w:r>
      <w:r>
        <w:instrText xml:space="preserve"> PAGEREF _Toc508877255 \h </w:instrText>
      </w:r>
      <w:r>
        <w:fldChar w:fldCharType="separate"/>
      </w:r>
      <w:r>
        <w:t>168</w:t>
      </w:r>
      <w:r>
        <w:fldChar w:fldCharType="end"/>
      </w:r>
    </w:p>
    <w:p w:rsidR="00BB130A" w:rsidRDefault="00BB130A">
      <w:pPr>
        <w:pStyle w:val="TOC4"/>
        <w:rPr>
          <w:rFonts w:asciiTheme="minorHAnsi" w:hAnsiTheme="minorHAnsi" w:cstheme="minorBidi"/>
          <w:sz w:val="22"/>
          <w:szCs w:val="22"/>
          <w:lang w:eastAsia="en-GB"/>
        </w:rPr>
      </w:pPr>
      <w:r>
        <w:t>8.2.16</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_Toc508877256 \h </w:instrText>
      </w:r>
      <w:r>
        <w:fldChar w:fldCharType="separate"/>
      </w:r>
      <w:r>
        <w:t>168</w:t>
      </w:r>
      <w:r>
        <w:fldChar w:fldCharType="end"/>
      </w:r>
    </w:p>
    <w:p w:rsidR="00BB130A" w:rsidRDefault="00BB130A">
      <w:pPr>
        <w:pStyle w:val="TOC4"/>
        <w:rPr>
          <w:rFonts w:asciiTheme="minorHAnsi" w:hAnsiTheme="minorHAnsi" w:cstheme="minorBidi"/>
          <w:sz w:val="22"/>
          <w:szCs w:val="22"/>
          <w:lang w:eastAsia="en-GB"/>
        </w:rPr>
      </w:pPr>
      <w:r>
        <w:t>8.2.16.2</w:t>
      </w:r>
      <w:r>
        <w:rPr>
          <w:rFonts w:asciiTheme="minorHAnsi" w:hAnsiTheme="minorHAnsi" w:cstheme="minorBidi"/>
          <w:sz w:val="22"/>
          <w:szCs w:val="22"/>
          <w:lang w:eastAsia="en-GB"/>
        </w:rPr>
        <w:tab/>
      </w:r>
      <w:r>
        <w:t>Uplink data status</w:t>
      </w:r>
      <w:r>
        <w:tab/>
      </w:r>
      <w:r>
        <w:fldChar w:fldCharType="begin" w:fldLock="1"/>
      </w:r>
      <w:r>
        <w:instrText xml:space="preserve"> PAGEREF _Toc508877257 \h </w:instrText>
      </w:r>
      <w:r>
        <w:fldChar w:fldCharType="separate"/>
      </w:r>
      <w:r>
        <w:t>168</w:t>
      </w:r>
      <w:r>
        <w:fldChar w:fldCharType="end"/>
      </w:r>
    </w:p>
    <w:p w:rsidR="00BB130A" w:rsidRDefault="00BB130A">
      <w:pPr>
        <w:pStyle w:val="TOC4"/>
        <w:rPr>
          <w:rFonts w:asciiTheme="minorHAnsi" w:hAnsiTheme="minorHAnsi" w:cstheme="minorBidi"/>
          <w:sz w:val="22"/>
          <w:szCs w:val="22"/>
          <w:lang w:eastAsia="en-GB"/>
        </w:rPr>
      </w:pPr>
      <w:r>
        <w:t>8.2.16.3</w:t>
      </w:r>
      <w:r>
        <w:rPr>
          <w:rFonts w:asciiTheme="minorHAnsi" w:hAnsiTheme="minorHAnsi" w:cstheme="minorBidi"/>
          <w:sz w:val="22"/>
          <w:szCs w:val="22"/>
          <w:lang w:eastAsia="en-GB"/>
        </w:rPr>
        <w:tab/>
      </w:r>
      <w:r>
        <w:t>PDU session status</w:t>
      </w:r>
      <w:r>
        <w:tab/>
      </w:r>
      <w:r>
        <w:fldChar w:fldCharType="begin" w:fldLock="1"/>
      </w:r>
      <w:r>
        <w:instrText xml:space="preserve"> PAGEREF _Toc508877258 \h </w:instrText>
      </w:r>
      <w:r>
        <w:fldChar w:fldCharType="separate"/>
      </w:r>
      <w:r>
        <w:t>168</w:t>
      </w:r>
      <w:r>
        <w:fldChar w:fldCharType="end"/>
      </w:r>
    </w:p>
    <w:p w:rsidR="00BB130A" w:rsidRDefault="00BB130A">
      <w:pPr>
        <w:pStyle w:val="TOC4"/>
        <w:rPr>
          <w:rFonts w:asciiTheme="minorHAnsi" w:hAnsiTheme="minorHAnsi" w:cstheme="minorBidi"/>
          <w:sz w:val="22"/>
          <w:szCs w:val="22"/>
          <w:lang w:eastAsia="en-GB"/>
        </w:rPr>
      </w:pPr>
      <w:r>
        <w:t>8.2.16.4</w:t>
      </w:r>
      <w:r>
        <w:rPr>
          <w:rFonts w:asciiTheme="minorHAnsi" w:hAnsiTheme="minorHAnsi" w:cstheme="minorBidi"/>
          <w:sz w:val="22"/>
          <w:szCs w:val="22"/>
          <w:lang w:eastAsia="en-GB"/>
        </w:rPr>
        <w:tab/>
      </w:r>
      <w:r>
        <w:t>Allowed PDU session status</w:t>
      </w:r>
      <w:r>
        <w:tab/>
      </w:r>
      <w:r>
        <w:fldChar w:fldCharType="begin" w:fldLock="1"/>
      </w:r>
      <w:r>
        <w:instrText xml:space="preserve"> PAGEREF _Toc508877259 \h </w:instrText>
      </w:r>
      <w:r>
        <w:fldChar w:fldCharType="separate"/>
      </w:r>
      <w:r>
        <w:t>169</w:t>
      </w:r>
      <w:r>
        <w:fldChar w:fldCharType="end"/>
      </w:r>
    </w:p>
    <w:p w:rsidR="00BB130A" w:rsidRDefault="00BB130A">
      <w:pPr>
        <w:pStyle w:val="TOC3"/>
        <w:rPr>
          <w:rFonts w:asciiTheme="minorHAnsi" w:hAnsiTheme="minorHAnsi" w:cstheme="minorBidi"/>
          <w:sz w:val="22"/>
          <w:szCs w:val="22"/>
          <w:lang w:eastAsia="en-GB"/>
        </w:rPr>
      </w:pPr>
      <w:r>
        <w:t>8.2.17</w:t>
      </w:r>
      <w:r>
        <w:rPr>
          <w:rFonts w:asciiTheme="minorHAnsi" w:hAnsiTheme="minorHAnsi" w:cstheme="minorBidi"/>
          <w:sz w:val="22"/>
          <w:szCs w:val="22"/>
          <w:lang w:eastAsia="en-GB"/>
        </w:rPr>
        <w:tab/>
      </w:r>
      <w:r>
        <w:t>Service accept</w:t>
      </w:r>
      <w:r>
        <w:tab/>
      </w:r>
      <w:r>
        <w:fldChar w:fldCharType="begin" w:fldLock="1"/>
      </w:r>
      <w:r>
        <w:instrText xml:space="preserve"> PAGEREF _Toc508877260 \h </w:instrText>
      </w:r>
      <w:r>
        <w:fldChar w:fldCharType="separate"/>
      </w:r>
      <w:r>
        <w:t>169</w:t>
      </w:r>
      <w:r>
        <w:fldChar w:fldCharType="end"/>
      </w:r>
    </w:p>
    <w:p w:rsidR="00BB130A" w:rsidRDefault="00BB130A">
      <w:pPr>
        <w:pStyle w:val="TOC4"/>
        <w:rPr>
          <w:rFonts w:asciiTheme="minorHAnsi" w:hAnsiTheme="minorHAnsi" w:cstheme="minorBidi"/>
          <w:sz w:val="22"/>
          <w:szCs w:val="22"/>
          <w:lang w:eastAsia="en-GB"/>
        </w:rPr>
      </w:pPr>
      <w:r>
        <w:t>8.2.17</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_Toc508877261 \h </w:instrText>
      </w:r>
      <w:r>
        <w:fldChar w:fldCharType="separate"/>
      </w:r>
      <w:r>
        <w:t>169</w:t>
      </w:r>
      <w:r>
        <w:fldChar w:fldCharType="end"/>
      </w:r>
    </w:p>
    <w:p w:rsidR="00BB130A" w:rsidRDefault="00BB130A">
      <w:pPr>
        <w:pStyle w:val="TOC4"/>
        <w:rPr>
          <w:rFonts w:asciiTheme="minorHAnsi" w:hAnsiTheme="minorHAnsi" w:cstheme="minorBidi"/>
          <w:sz w:val="22"/>
          <w:szCs w:val="22"/>
          <w:lang w:eastAsia="en-GB"/>
        </w:rPr>
      </w:pPr>
      <w:r>
        <w:t>8.2.17.2</w:t>
      </w:r>
      <w:r>
        <w:rPr>
          <w:rFonts w:asciiTheme="minorHAnsi" w:hAnsiTheme="minorHAnsi" w:cstheme="minorBidi"/>
          <w:sz w:val="22"/>
          <w:szCs w:val="22"/>
          <w:lang w:eastAsia="en-GB"/>
        </w:rPr>
        <w:tab/>
      </w:r>
      <w:r>
        <w:t>PDU session status</w:t>
      </w:r>
      <w:r>
        <w:tab/>
      </w:r>
      <w:r>
        <w:fldChar w:fldCharType="begin" w:fldLock="1"/>
      </w:r>
      <w:r>
        <w:instrText xml:space="preserve"> PAGEREF _Toc508877262 \h </w:instrText>
      </w:r>
      <w:r>
        <w:fldChar w:fldCharType="separate"/>
      </w:r>
      <w:r>
        <w:t>169</w:t>
      </w:r>
      <w:r>
        <w:fldChar w:fldCharType="end"/>
      </w:r>
    </w:p>
    <w:p w:rsidR="00BB130A" w:rsidRDefault="00BB130A">
      <w:pPr>
        <w:pStyle w:val="TOC4"/>
        <w:rPr>
          <w:rFonts w:asciiTheme="minorHAnsi" w:hAnsiTheme="minorHAnsi" w:cstheme="minorBidi"/>
          <w:sz w:val="22"/>
          <w:szCs w:val="22"/>
          <w:lang w:eastAsia="en-GB"/>
        </w:rPr>
      </w:pPr>
      <w:r>
        <w:t>8.2.17.3</w:t>
      </w:r>
      <w:r>
        <w:rPr>
          <w:rFonts w:asciiTheme="minorHAnsi" w:hAnsiTheme="minorHAnsi" w:cstheme="minorBidi"/>
          <w:sz w:val="22"/>
          <w:szCs w:val="22"/>
          <w:lang w:eastAsia="en-GB"/>
        </w:rPr>
        <w:tab/>
      </w:r>
      <w:r>
        <w:t>PDU session reactivation result</w:t>
      </w:r>
      <w:r>
        <w:tab/>
      </w:r>
      <w:r>
        <w:fldChar w:fldCharType="begin" w:fldLock="1"/>
      </w:r>
      <w:r>
        <w:instrText xml:space="preserve"> PAGEREF _Toc508877263 \h </w:instrText>
      </w:r>
      <w:r>
        <w:fldChar w:fldCharType="separate"/>
      </w:r>
      <w:r>
        <w:t>169</w:t>
      </w:r>
      <w:r>
        <w:fldChar w:fldCharType="end"/>
      </w:r>
    </w:p>
    <w:p w:rsidR="00BB130A" w:rsidRDefault="00BB130A">
      <w:pPr>
        <w:pStyle w:val="TOC4"/>
        <w:rPr>
          <w:rFonts w:asciiTheme="minorHAnsi" w:hAnsiTheme="minorHAnsi" w:cstheme="minorBidi"/>
          <w:sz w:val="22"/>
          <w:szCs w:val="22"/>
          <w:lang w:eastAsia="en-GB"/>
        </w:rPr>
      </w:pPr>
      <w:r>
        <w:t>8.2.17</w:t>
      </w:r>
      <w:r>
        <w:rPr>
          <w:lang w:eastAsia="ko-KR"/>
        </w:rPr>
        <w:t>.4</w:t>
      </w:r>
      <w:r>
        <w:rPr>
          <w:rFonts w:asciiTheme="minorHAnsi" w:hAnsiTheme="minorHAnsi" w:cstheme="minorBidi"/>
          <w:sz w:val="22"/>
          <w:szCs w:val="22"/>
          <w:lang w:eastAsia="en-GB"/>
        </w:rPr>
        <w:tab/>
      </w:r>
      <w:r>
        <w:t>PDU session reactivation result error cause</w:t>
      </w:r>
      <w:r>
        <w:tab/>
      </w:r>
      <w:r>
        <w:fldChar w:fldCharType="begin" w:fldLock="1"/>
      </w:r>
      <w:r>
        <w:instrText xml:space="preserve"> PAGEREF _Toc508877264 \h </w:instrText>
      </w:r>
      <w:r>
        <w:fldChar w:fldCharType="separate"/>
      </w:r>
      <w:r>
        <w:t>169</w:t>
      </w:r>
      <w:r>
        <w:fldChar w:fldCharType="end"/>
      </w:r>
    </w:p>
    <w:p w:rsidR="00BB130A" w:rsidRDefault="00BB130A">
      <w:pPr>
        <w:pStyle w:val="TOC3"/>
        <w:rPr>
          <w:rFonts w:asciiTheme="minorHAnsi" w:hAnsiTheme="minorHAnsi" w:cstheme="minorBidi"/>
          <w:sz w:val="22"/>
          <w:szCs w:val="22"/>
          <w:lang w:eastAsia="en-GB"/>
        </w:rPr>
      </w:pPr>
      <w:r>
        <w:t>8.2.18</w:t>
      </w:r>
      <w:r>
        <w:rPr>
          <w:rFonts w:asciiTheme="minorHAnsi" w:hAnsiTheme="minorHAnsi" w:cstheme="minorBidi"/>
          <w:sz w:val="22"/>
          <w:szCs w:val="22"/>
          <w:lang w:eastAsia="en-GB"/>
        </w:rPr>
        <w:tab/>
      </w:r>
      <w:r>
        <w:t>Service reject</w:t>
      </w:r>
      <w:r>
        <w:tab/>
      </w:r>
      <w:r>
        <w:fldChar w:fldCharType="begin" w:fldLock="1"/>
      </w:r>
      <w:r>
        <w:instrText xml:space="preserve"> PAGEREF _Toc508877265 \h </w:instrText>
      </w:r>
      <w:r>
        <w:fldChar w:fldCharType="separate"/>
      </w:r>
      <w:r>
        <w:t>170</w:t>
      </w:r>
      <w:r>
        <w:fldChar w:fldCharType="end"/>
      </w:r>
    </w:p>
    <w:p w:rsidR="00BB130A" w:rsidRDefault="00BB130A">
      <w:pPr>
        <w:pStyle w:val="TOC4"/>
        <w:rPr>
          <w:rFonts w:asciiTheme="minorHAnsi" w:hAnsiTheme="minorHAnsi" w:cstheme="minorBidi"/>
          <w:sz w:val="22"/>
          <w:szCs w:val="22"/>
          <w:lang w:eastAsia="en-GB"/>
        </w:rPr>
      </w:pPr>
      <w:r>
        <w:t>8.2.18</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_Toc508877266 \h </w:instrText>
      </w:r>
      <w:r>
        <w:fldChar w:fldCharType="separate"/>
      </w:r>
      <w:r>
        <w:t>170</w:t>
      </w:r>
      <w:r>
        <w:fldChar w:fldCharType="end"/>
      </w:r>
    </w:p>
    <w:p w:rsidR="00BB130A" w:rsidRDefault="00BB130A">
      <w:pPr>
        <w:pStyle w:val="TOC4"/>
        <w:rPr>
          <w:rFonts w:asciiTheme="minorHAnsi" w:hAnsiTheme="minorHAnsi" w:cstheme="minorBidi"/>
          <w:sz w:val="22"/>
          <w:szCs w:val="22"/>
          <w:lang w:eastAsia="en-GB"/>
        </w:rPr>
      </w:pPr>
      <w:r>
        <w:t>8.2.18.2</w:t>
      </w:r>
      <w:r>
        <w:rPr>
          <w:rFonts w:asciiTheme="minorHAnsi" w:hAnsiTheme="minorHAnsi" w:cstheme="minorBidi"/>
          <w:sz w:val="22"/>
          <w:szCs w:val="22"/>
          <w:lang w:eastAsia="en-GB"/>
        </w:rPr>
        <w:tab/>
      </w:r>
      <w:r>
        <w:t>PDU session status</w:t>
      </w:r>
      <w:r>
        <w:tab/>
      </w:r>
      <w:r>
        <w:fldChar w:fldCharType="begin" w:fldLock="1"/>
      </w:r>
      <w:r>
        <w:instrText xml:space="preserve"> PAGEREF _Toc508877267 \h </w:instrText>
      </w:r>
      <w:r>
        <w:fldChar w:fldCharType="separate"/>
      </w:r>
      <w:r>
        <w:t>170</w:t>
      </w:r>
      <w:r>
        <w:fldChar w:fldCharType="end"/>
      </w:r>
    </w:p>
    <w:p w:rsidR="00BB130A" w:rsidRDefault="00BB130A">
      <w:pPr>
        <w:pStyle w:val="TOC4"/>
        <w:rPr>
          <w:rFonts w:asciiTheme="minorHAnsi" w:hAnsiTheme="minorHAnsi" w:cstheme="minorBidi"/>
          <w:sz w:val="22"/>
          <w:szCs w:val="22"/>
          <w:lang w:eastAsia="en-GB"/>
        </w:rPr>
      </w:pPr>
      <w:r w:rsidRPr="00BB130A">
        <w:t>8.2.</w:t>
      </w:r>
      <w:r w:rsidRPr="00BB130A">
        <w:rPr>
          <w:lang w:eastAsia="zh-CN"/>
        </w:rPr>
        <w:t>18</w:t>
      </w:r>
      <w:r w:rsidRPr="00BB130A">
        <w:t>.3</w:t>
      </w:r>
      <w:r w:rsidRPr="00BB130A">
        <w:rPr>
          <w:rFonts w:asciiTheme="minorHAnsi" w:hAnsiTheme="minorHAnsi" w:cstheme="minorBidi"/>
          <w:sz w:val="22"/>
          <w:szCs w:val="22"/>
          <w:lang w:eastAsia="en-GB"/>
        </w:rPr>
        <w:tab/>
      </w:r>
      <w:r>
        <w:rPr>
          <w:lang w:eastAsia="zh-CN"/>
        </w:rPr>
        <w:t>T3346 value</w:t>
      </w:r>
      <w:r>
        <w:tab/>
      </w:r>
      <w:r>
        <w:fldChar w:fldCharType="begin" w:fldLock="1"/>
      </w:r>
      <w:r>
        <w:instrText xml:space="preserve"> PAGEREF _Toc508877268 \h </w:instrText>
      </w:r>
      <w:r>
        <w:fldChar w:fldCharType="separate"/>
      </w:r>
      <w:r>
        <w:t>170</w:t>
      </w:r>
      <w:r>
        <w:fldChar w:fldCharType="end"/>
      </w:r>
    </w:p>
    <w:p w:rsidR="00BB130A" w:rsidRDefault="00BB130A">
      <w:pPr>
        <w:pStyle w:val="TOC3"/>
        <w:rPr>
          <w:rFonts w:asciiTheme="minorHAnsi" w:hAnsiTheme="minorHAnsi" w:cstheme="minorBidi"/>
          <w:sz w:val="22"/>
          <w:szCs w:val="22"/>
          <w:lang w:eastAsia="en-GB"/>
        </w:rPr>
      </w:pPr>
      <w:r>
        <w:t>8.2.19</w:t>
      </w:r>
      <w:r>
        <w:rPr>
          <w:rFonts w:asciiTheme="minorHAnsi" w:hAnsiTheme="minorHAnsi" w:cstheme="minorBidi"/>
          <w:sz w:val="22"/>
          <w:szCs w:val="22"/>
          <w:lang w:eastAsia="en-GB"/>
        </w:rPr>
        <w:tab/>
      </w:r>
      <w:r>
        <w:t>Configuration update command</w:t>
      </w:r>
      <w:r>
        <w:tab/>
      </w:r>
      <w:r>
        <w:fldChar w:fldCharType="begin" w:fldLock="1"/>
      </w:r>
      <w:r>
        <w:instrText xml:space="preserve"> PAGEREF _Toc508877269 \h </w:instrText>
      </w:r>
      <w:r>
        <w:fldChar w:fldCharType="separate"/>
      </w:r>
      <w:r>
        <w:t>170</w:t>
      </w:r>
      <w:r>
        <w:fldChar w:fldCharType="end"/>
      </w:r>
    </w:p>
    <w:p w:rsidR="00BB130A" w:rsidRDefault="00BB130A">
      <w:pPr>
        <w:pStyle w:val="TOC4"/>
        <w:rPr>
          <w:rFonts w:asciiTheme="minorHAnsi" w:hAnsiTheme="minorHAnsi" w:cstheme="minorBidi"/>
          <w:sz w:val="22"/>
          <w:szCs w:val="22"/>
          <w:lang w:eastAsia="en-GB"/>
        </w:rPr>
      </w:pPr>
      <w:r>
        <w:t>8.2.19</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_Toc508877270 \h </w:instrText>
      </w:r>
      <w:r>
        <w:fldChar w:fldCharType="separate"/>
      </w:r>
      <w:r>
        <w:t>170</w:t>
      </w:r>
      <w:r>
        <w:fldChar w:fldCharType="end"/>
      </w:r>
    </w:p>
    <w:p w:rsidR="00BB130A" w:rsidRDefault="00BB130A">
      <w:pPr>
        <w:pStyle w:val="TOC4"/>
        <w:rPr>
          <w:rFonts w:asciiTheme="minorHAnsi" w:hAnsiTheme="minorHAnsi" w:cstheme="minorBidi"/>
          <w:sz w:val="22"/>
          <w:szCs w:val="22"/>
          <w:lang w:eastAsia="en-GB"/>
        </w:rPr>
      </w:pPr>
      <w:r>
        <w:t>8.2.19.2</w:t>
      </w:r>
      <w:r>
        <w:rPr>
          <w:rFonts w:asciiTheme="minorHAnsi" w:hAnsiTheme="minorHAnsi" w:cstheme="minorBidi"/>
          <w:sz w:val="22"/>
          <w:szCs w:val="22"/>
          <w:lang w:eastAsia="en-GB"/>
        </w:rPr>
        <w:tab/>
      </w:r>
      <w:r>
        <w:t>5G-GUTI</w:t>
      </w:r>
      <w:r>
        <w:tab/>
      </w:r>
      <w:r>
        <w:fldChar w:fldCharType="begin" w:fldLock="1"/>
      </w:r>
      <w:r>
        <w:instrText xml:space="preserve"> PAGEREF _Toc508877271 \h </w:instrText>
      </w:r>
      <w:r>
        <w:fldChar w:fldCharType="separate"/>
      </w:r>
      <w:r>
        <w:t>171</w:t>
      </w:r>
      <w:r>
        <w:fldChar w:fldCharType="end"/>
      </w:r>
    </w:p>
    <w:p w:rsidR="00BB130A" w:rsidRDefault="00BB130A">
      <w:pPr>
        <w:pStyle w:val="TOC4"/>
        <w:rPr>
          <w:rFonts w:asciiTheme="minorHAnsi" w:hAnsiTheme="minorHAnsi" w:cstheme="minorBidi"/>
          <w:sz w:val="22"/>
          <w:szCs w:val="22"/>
          <w:lang w:eastAsia="en-GB"/>
        </w:rPr>
      </w:pPr>
      <w:r>
        <w:t>8.2.19.3</w:t>
      </w:r>
      <w:r>
        <w:rPr>
          <w:rFonts w:asciiTheme="minorHAnsi" w:hAnsiTheme="minorHAnsi" w:cstheme="minorBidi"/>
          <w:sz w:val="22"/>
          <w:szCs w:val="22"/>
          <w:lang w:eastAsia="en-GB"/>
        </w:rPr>
        <w:tab/>
      </w:r>
      <w:r>
        <w:t>TAI list</w:t>
      </w:r>
      <w:r>
        <w:tab/>
      </w:r>
      <w:r>
        <w:fldChar w:fldCharType="begin" w:fldLock="1"/>
      </w:r>
      <w:r>
        <w:instrText xml:space="preserve"> PAGEREF _Toc508877272 \h </w:instrText>
      </w:r>
      <w:r>
        <w:fldChar w:fldCharType="separate"/>
      </w:r>
      <w:r>
        <w:t>171</w:t>
      </w:r>
      <w:r>
        <w:fldChar w:fldCharType="end"/>
      </w:r>
    </w:p>
    <w:p w:rsidR="00BB130A" w:rsidRDefault="00BB130A">
      <w:pPr>
        <w:pStyle w:val="TOC4"/>
        <w:rPr>
          <w:rFonts w:asciiTheme="minorHAnsi" w:hAnsiTheme="minorHAnsi" w:cstheme="minorBidi"/>
          <w:sz w:val="22"/>
          <w:szCs w:val="22"/>
          <w:lang w:eastAsia="en-GB"/>
        </w:rPr>
      </w:pPr>
      <w:r>
        <w:t>8.2.19.4</w:t>
      </w:r>
      <w:r>
        <w:rPr>
          <w:rFonts w:asciiTheme="minorHAnsi" w:hAnsiTheme="minorHAnsi" w:cstheme="minorBidi"/>
          <w:sz w:val="22"/>
          <w:szCs w:val="22"/>
          <w:lang w:eastAsia="en-GB"/>
        </w:rPr>
        <w:tab/>
      </w:r>
      <w:r>
        <w:t>Allowed NSSAI</w:t>
      </w:r>
      <w:r>
        <w:tab/>
      </w:r>
      <w:r>
        <w:fldChar w:fldCharType="begin" w:fldLock="1"/>
      </w:r>
      <w:r>
        <w:instrText xml:space="preserve"> PAGEREF _Toc508877273 \h </w:instrText>
      </w:r>
      <w:r>
        <w:fldChar w:fldCharType="separate"/>
      </w:r>
      <w:r>
        <w:t>171</w:t>
      </w:r>
      <w:r>
        <w:fldChar w:fldCharType="end"/>
      </w:r>
    </w:p>
    <w:p w:rsidR="00BB130A" w:rsidRDefault="00BB130A">
      <w:pPr>
        <w:pStyle w:val="TOC4"/>
        <w:rPr>
          <w:rFonts w:asciiTheme="minorHAnsi" w:hAnsiTheme="minorHAnsi" w:cstheme="minorBidi"/>
          <w:sz w:val="22"/>
          <w:szCs w:val="22"/>
          <w:lang w:eastAsia="en-GB"/>
        </w:rPr>
      </w:pPr>
      <w:r>
        <w:t>8.2.19.5</w:t>
      </w:r>
      <w:r>
        <w:rPr>
          <w:rFonts w:asciiTheme="minorHAnsi" w:hAnsiTheme="minorHAnsi" w:cstheme="minorBidi"/>
          <w:sz w:val="22"/>
          <w:szCs w:val="22"/>
          <w:lang w:eastAsia="en-GB"/>
        </w:rPr>
        <w:tab/>
      </w:r>
      <w:r>
        <w:t>Service area list</w:t>
      </w:r>
      <w:r>
        <w:tab/>
      </w:r>
      <w:r>
        <w:fldChar w:fldCharType="begin" w:fldLock="1"/>
      </w:r>
      <w:r>
        <w:instrText xml:space="preserve"> PAGEREF _Toc508877274 \h </w:instrText>
      </w:r>
      <w:r>
        <w:fldChar w:fldCharType="separate"/>
      </w:r>
      <w:r>
        <w:t>171</w:t>
      </w:r>
      <w:r>
        <w:fldChar w:fldCharType="end"/>
      </w:r>
    </w:p>
    <w:p w:rsidR="00BB130A" w:rsidRDefault="00BB130A">
      <w:pPr>
        <w:pStyle w:val="TOC4"/>
        <w:rPr>
          <w:rFonts w:asciiTheme="minorHAnsi" w:hAnsiTheme="minorHAnsi" w:cstheme="minorBidi"/>
          <w:sz w:val="22"/>
          <w:szCs w:val="22"/>
          <w:lang w:eastAsia="en-GB"/>
        </w:rPr>
      </w:pPr>
      <w:r>
        <w:t>8.2.19.6</w:t>
      </w:r>
      <w:r>
        <w:rPr>
          <w:rFonts w:asciiTheme="minorHAnsi" w:hAnsiTheme="minorHAnsi" w:cstheme="minorBidi"/>
          <w:sz w:val="22"/>
          <w:szCs w:val="22"/>
          <w:lang w:eastAsia="en-GB"/>
        </w:rPr>
        <w:tab/>
      </w:r>
      <w:r>
        <w:t>Full name for network</w:t>
      </w:r>
      <w:r>
        <w:tab/>
      </w:r>
      <w:r>
        <w:fldChar w:fldCharType="begin" w:fldLock="1"/>
      </w:r>
      <w:r>
        <w:instrText xml:space="preserve"> PAGEREF _Toc508877275 \h </w:instrText>
      </w:r>
      <w:r>
        <w:fldChar w:fldCharType="separate"/>
      </w:r>
      <w:r>
        <w:t>171</w:t>
      </w:r>
      <w:r>
        <w:fldChar w:fldCharType="end"/>
      </w:r>
    </w:p>
    <w:p w:rsidR="00BB130A" w:rsidRDefault="00BB130A">
      <w:pPr>
        <w:pStyle w:val="TOC4"/>
        <w:rPr>
          <w:rFonts w:asciiTheme="minorHAnsi" w:hAnsiTheme="minorHAnsi" w:cstheme="minorBidi"/>
          <w:sz w:val="22"/>
          <w:szCs w:val="22"/>
          <w:lang w:eastAsia="en-GB"/>
        </w:rPr>
      </w:pPr>
      <w:r>
        <w:t>8.2.19.7</w:t>
      </w:r>
      <w:r>
        <w:rPr>
          <w:rFonts w:asciiTheme="minorHAnsi" w:hAnsiTheme="minorHAnsi" w:cstheme="minorBidi"/>
          <w:sz w:val="22"/>
          <w:szCs w:val="22"/>
          <w:lang w:eastAsia="en-GB"/>
        </w:rPr>
        <w:tab/>
      </w:r>
      <w:r>
        <w:t>Short name for network</w:t>
      </w:r>
      <w:r>
        <w:tab/>
      </w:r>
      <w:r>
        <w:fldChar w:fldCharType="begin" w:fldLock="1"/>
      </w:r>
      <w:r>
        <w:instrText xml:space="preserve"> PAGEREF _Toc508877276 \h </w:instrText>
      </w:r>
      <w:r>
        <w:fldChar w:fldCharType="separate"/>
      </w:r>
      <w:r>
        <w:t>172</w:t>
      </w:r>
      <w:r>
        <w:fldChar w:fldCharType="end"/>
      </w:r>
    </w:p>
    <w:p w:rsidR="00BB130A" w:rsidRDefault="00BB130A">
      <w:pPr>
        <w:pStyle w:val="TOC4"/>
        <w:rPr>
          <w:rFonts w:asciiTheme="minorHAnsi" w:hAnsiTheme="minorHAnsi" w:cstheme="minorBidi"/>
          <w:sz w:val="22"/>
          <w:szCs w:val="22"/>
          <w:lang w:eastAsia="en-GB"/>
        </w:rPr>
      </w:pPr>
      <w:r>
        <w:t>8.2.19.8</w:t>
      </w:r>
      <w:r>
        <w:rPr>
          <w:rFonts w:asciiTheme="minorHAnsi" w:hAnsiTheme="minorHAnsi" w:cstheme="minorBidi"/>
          <w:sz w:val="22"/>
          <w:szCs w:val="22"/>
          <w:lang w:eastAsia="en-GB"/>
        </w:rPr>
        <w:tab/>
      </w:r>
      <w:r>
        <w:t>Local time zone</w:t>
      </w:r>
      <w:r>
        <w:tab/>
      </w:r>
      <w:r>
        <w:fldChar w:fldCharType="begin" w:fldLock="1"/>
      </w:r>
      <w:r>
        <w:instrText xml:space="preserve"> PAGEREF _Toc508877277 \h </w:instrText>
      </w:r>
      <w:r>
        <w:fldChar w:fldCharType="separate"/>
      </w:r>
      <w:r>
        <w:t>172</w:t>
      </w:r>
      <w:r>
        <w:fldChar w:fldCharType="end"/>
      </w:r>
    </w:p>
    <w:p w:rsidR="00BB130A" w:rsidRDefault="00BB130A">
      <w:pPr>
        <w:pStyle w:val="TOC4"/>
        <w:rPr>
          <w:rFonts w:asciiTheme="minorHAnsi" w:hAnsiTheme="minorHAnsi" w:cstheme="minorBidi"/>
          <w:sz w:val="22"/>
          <w:szCs w:val="22"/>
          <w:lang w:eastAsia="en-GB"/>
        </w:rPr>
      </w:pPr>
      <w:r>
        <w:lastRenderedPageBreak/>
        <w:t>8.2.19.9</w:t>
      </w:r>
      <w:r>
        <w:rPr>
          <w:rFonts w:asciiTheme="minorHAnsi" w:hAnsiTheme="minorHAnsi" w:cstheme="minorBidi"/>
          <w:sz w:val="22"/>
          <w:szCs w:val="22"/>
          <w:lang w:eastAsia="en-GB"/>
        </w:rPr>
        <w:tab/>
      </w:r>
      <w:r>
        <w:t>Universal time and local time zone</w:t>
      </w:r>
      <w:r>
        <w:tab/>
      </w:r>
      <w:r>
        <w:fldChar w:fldCharType="begin" w:fldLock="1"/>
      </w:r>
      <w:r>
        <w:instrText xml:space="preserve"> PAGEREF _Toc508877278 \h </w:instrText>
      </w:r>
      <w:r>
        <w:fldChar w:fldCharType="separate"/>
      </w:r>
      <w:r>
        <w:t>172</w:t>
      </w:r>
      <w:r>
        <w:fldChar w:fldCharType="end"/>
      </w:r>
    </w:p>
    <w:p w:rsidR="00BB130A" w:rsidRDefault="00BB130A">
      <w:pPr>
        <w:pStyle w:val="TOC4"/>
        <w:rPr>
          <w:rFonts w:asciiTheme="minorHAnsi" w:hAnsiTheme="minorHAnsi" w:cstheme="minorBidi"/>
          <w:sz w:val="22"/>
          <w:szCs w:val="22"/>
          <w:lang w:eastAsia="en-GB"/>
        </w:rPr>
      </w:pPr>
      <w:r>
        <w:t>8.2.19.10</w:t>
      </w:r>
      <w:r>
        <w:rPr>
          <w:rFonts w:asciiTheme="minorHAnsi" w:hAnsiTheme="minorHAnsi" w:cstheme="minorBidi"/>
          <w:sz w:val="22"/>
          <w:szCs w:val="22"/>
          <w:lang w:eastAsia="en-GB"/>
        </w:rPr>
        <w:tab/>
      </w:r>
      <w:r>
        <w:t>Network daylight saving time</w:t>
      </w:r>
      <w:r>
        <w:tab/>
      </w:r>
      <w:r>
        <w:fldChar w:fldCharType="begin" w:fldLock="1"/>
      </w:r>
      <w:r>
        <w:instrText xml:space="preserve"> PAGEREF _Toc508877279 \h </w:instrText>
      </w:r>
      <w:r>
        <w:fldChar w:fldCharType="separate"/>
      </w:r>
      <w:r>
        <w:t>172</w:t>
      </w:r>
      <w:r>
        <w:fldChar w:fldCharType="end"/>
      </w:r>
    </w:p>
    <w:p w:rsidR="00BB130A" w:rsidRDefault="00BB130A">
      <w:pPr>
        <w:pStyle w:val="TOC4"/>
        <w:rPr>
          <w:rFonts w:asciiTheme="minorHAnsi" w:hAnsiTheme="minorHAnsi" w:cstheme="minorBidi"/>
          <w:sz w:val="22"/>
          <w:szCs w:val="22"/>
          <w:lang w:eastAsia="en-GB"/>
        </w:rPr>
      </w:pPr>
      <w:r>
        <w:t>8.2.19.11</w:t>
      </w:r>
      <w:r>
        <w:rPr>
          <w:rFonts w:asciiTheme="minorHAnsi" w:hAnsiTheme="minorHAnsi" w:cstheme="minorBidi"/>
          <w:sz w:val="22"/>
          <w:szCs w:val="22"/>
          <w:lang w:eastAsia="en-GB"/>
        </w:rPr>
        <w:tab/>
      </w:r>
      <w:r>
        <w:t>LADN information</w:t>
      </w:r>
      <w:r>
        <w:tab/>
      </w:r>
      <w:r>
        <w:fldChar w:fldCharType="begin" w:fldLock="1"/>
      </w:r>
      <w:r>
        <w:instrText xml:space="preserve"> PAGEREF _Toc508877280 \h </w:instrText>
      </w:r>
      <w:r>
        <w:fldChar w:fldCharType="separate"/>
      </w:r>
      <w:r>
        <w:t>172</w:t>
      </w:r>
      <w:r>
        <w:fldChar w:fldCharType="end"/>
      </w:r>
    </w:p>
    <w:p w:rsidR="00BB130A" w:rsidRDefault="00BB130A">
      <w:pPr>
        <w:pStyle w:val="TOC4"/>
        <w:rPr>
          <w:rFonts w:asciiTheme="minorHAnsi" w:hAnsiTheme="minorHAnsi" w:cstheme="minorBidi"/>
          <w:sz w:val="22"/>
          <w:szCs w:val="22"/>
          <w:lang w:eastAsia="en-GB"/>
        </w:rPr>
      </w:pPr>
      <w:r>
        <w:t>8.2.19.12</w:t>
      </w:r>
      <w:r>
        <w:rPr>
          <w:rFonts w:asciiTheme="minorHAnsi" w:hAnsiTheme="minorHAnsi" w:cstheme="minorBidi"/>
          <w:sz w:val="22"/>
          <w:szCs w:val="22"/>
          <w:lang w:eastAsia="en-GB"/>
        </w:rPr>
        <w:tab/>
      </w:r>
      <w:r>
        <w:t>MICO indication</w:t>
      </w:r>
      <w:r>
        <w:tab/>
      </w:r>
      <w:r>
        <w:fldChar w:fldCharType="begin" w:fldLock="1"/>
      </w:r>
      <w:r>
        <w:instrText xml:space="preserve"> PAGEREF _Toc508877281 \h </w:instrText>
      </w:r>
      <w:r>
        <w:fldChar w:fldCharType="separate"/>
      </w:r>
      <w:r>
        <w:t>172</w:t>
      </w:r>
      <w:r>
        <w:fldChar w:fldCharType="end"/>
      </w:r>
    </w:p>
    <w:p w:rsidR="00BB130A" w:rsidRDefault="00BB130A">
      <w:pPr>
        <w:pStyle w:val="TOC4"/>
        <w:rPr>
          <w:rFonts w:asciiTheme="minorHAnsi" w:hAnsiTheme="minorHAnsi" w:cstheme="minorBidi"/>
          <w:sz w:val="22"/>
          <w:szCs w:val="22"/>
          <w:lang w:eastAsia="en-GB"/>
        </w:rPr>
      </w:pPr>
      <w:r>
        <w:t>8.2.19.13</w:t>
      </w:r>
      <w:r>
        <w:rPr>
          <w:rFonts w:asciiTheme="minorHAnsi" w:hAnsiTheme="minorHAnsi" w:cstheme="minorBidi"/>
          <w:sz w:val="22"/>
          <w:szCs w:val="22"/>
        </w:rPr>
        <w:tab/>
      </w:r>
      <w:r>
        <w:rPr>
          <w:lang w:eastAsia="ko-KR"/>
        </w:rPr>
        <w:t>Configured NSSAI</w:t>
      </w:r>
      <w:r>
        <w:tab/>
      </w:r>
      <w:r>
        <w:fldChar w:fldCharType="begin" w:fldLock="1"/>
      </w:r>
      <w:r>
        <w:instrText xml:space="preserve"> PAGEREF _Toc508877282 \h </w:instrText>
      </w:r>
      <w:r>
        <w:fldChar w:fldCharType="separate"/>
      </w:r>
      <w:r>
        <w:t>172</w:t>
      </w:r>
      <w:r>
        <w:fldChar w:fldCharType="end"/>
      </w:r>
    </w:p>
    <w:p w:rsidR="00BB130A" w:rsidRDefault="00BB130A">
      <w:pPr>
        <w:pStyle w:val="TOC3"/>
        <w:rPr>
          <w:rFonts w:asciiTheme="minorHAnsi" w:hAnsiTheme="minorHAnsi" w:cstheme="minorBidi"/>
          <w:sz w:val="22"/>
          <w:szCs w:val="22"/>
          <w:lang w:eastAsia="en-GB"/>
        </w:rPr>
      </w:pPr>
      <w:r>
        <w:t>8.2.20</w:t>
      </w:r>
      <w:r>
        <w:rPr>
          <w:rFonts w:asciiTheme="minorHAnsi" w:hAnsiTheme="minorHAnsi" w:cstheme="minorBidi"/>
          <w:sz w:val="22"/>
          <w:szCs w:val="22"/>
          <w:lang w:eastAsia="en-GB"/>
        </w:rPr>
        <w:tab/>
      </w:r>
      <w:r>
        <w:t>Configuration update complete</w:t>
      </w:r>
      <w:r>
        <w:tab/>
      </w:r>
      <w:r>
        <w:fldChar w:fldCharType="begin" w:fldLock="1"/>
      </w:r>
      <w:r>
        <w:instrText xml:space="preserve"> PAGEREF _Toc508877283 \h </w:instrText>
      </w:r>
      <w:r>
        <w:fldChar w:fldCharType="separate"/>
      </w:r>
      <w:r>
        <w:t>172</w:t>
      </w:r>
      <w:r>
        <w:fldChar w:fldCharType="end"/>
      </w:r>
    </w:p>
    <w:p w:rsidR="00BB130A" w:rsidRDefault="00BB130A">
      <w:pPr>
        <w:pStyle w:val="TOC4"/>
        <w:rPr>
          <w:rFonts w:asciiTheme="minorHAnsi" w:hAnsiTheme="minorHAnsi" w:cstheme="minorBidi"/>
          <w:sz w:val="22"/>
          <w:szCs w:val="22"/>
          <w:lang w:eastAsia="en-GB"/>
        </w:rPr>
      </w:pPr>
      <w:r>
        <w:t>8.2.20</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_Toc508877284 \h </w:instrText>
      </w:r>
      <w:r>
        <w:fldChar w:fldCharType="separate"/>
      </w:r>
      <w:r>
        <w:t>172</w:t>
      </w:r>
      <w:r>
        <w:fldChar w:fldCharType="end"/>
      </w:r>
    </w:p>
    <w:p w:rsidR="00BB130A" w:rsidRDefault="00BB130A">
      <w:pPr>
        <w:pStyle w:val="TOC3"/>
        <w:rPr>
          <w:rFonts w:asciiTheme="minorHAnsi" w:hAnsiTheme="minorHAnsi" w:cstheme="minorBidi"/>
          <w:sz w:val="22"/>
          <w:szCs w:val="22"/>
          <w:lang w:eastAsia="en-GB"/>
        </w:rPr>
      </w:pPr>
      <w:r>
        <w:t>8.2.21</w:t>
      </w:r>
      <w:r>
        <w:rPr>
          <w:rFonts w:asciiTheme="minorHAnsi" w:hAnsiTheme="minorHAnsi" w:cstheme="minorBidi"/>
          <w:sz w:val="22"/>
          <w:szCs w:val="22"/>
          <w:lang w:eastAsia="en-GB"/>
        </w:rPr>
        <w:tab/>
      </w:r>
      <w:r>
        <w:t>Identity request</w:t>
      </w:r>
      <w:r>
        <w:tab/>
      </w:r>
      <w:r>
        <w:fldChar w:fldCharType="begin" w:fldLock="1"/>
      </w:r>
      <w:r>
        <w:instrText xml:space="preserve"> PAGEREF _Toc508877285 \h </w:instrText>
      </w:r>
      <w:r>
        <w:fldChar w:fldCharType="separate"/>
      </w:r>
      <w:r>
        <w:t>173</w:t>
      </w:r>
      <w:r>
        <w:fldChar w:fldCharType="end"/>
      </w:r>
    </w:p>
    <w:p w:rsidR="00BB130A" w:rsidRDefault="00BB130A">
      <w:pPr>
        <w:pStyle w:val="TOC4"/>
        <w:rPr>
          <w:rFonts w:asciiTheme="minorHAnsi" w:hAnsiTheme="minorHAnsi" w:cstheme="minorBidi"/>
          <w:sz w:val="22"/>
          <w:szCs w:val="22"/>
          <w:lang w:eastAsia="en-GB"/>
        </w:rPr>
      </w:pPr>
      <w:r>
        <w:t>8.2.21</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_Toc508877286 \h </w:instrText>
      </w:r>
      <w:r>
        <w:fldChar w:fldCharType="separate"/>
      </w:r>
      <w:r>
        <w:t>173</w:t>
      </w:r>
      <w:r>
        <w:fldChar w:fldCharType="end"/>
      </w:r>
    </w:p>
    <w:p w:rsidR="00BB130A" w:rsidRDefault="00BB130A">
      <w:pPr>
        <w:pStyle w:val="TOC3"/>
        <w:rPr>
          <w:rFonts w:asciiTheme="minorHAnsi" w:hAnsiTheme="minorHAnsi" w:cstheme="minorBidi"/>
          <w:sz w:val="22"/>
          <w:szCs w:val="22"/>
          <w:lang w:eastAsia="en-GB"/>
        </w:rPr>
      </w:pPr>
      <w:r>
        <w:t>8.2.22</w:t>
      </w:r>
      <w:r>
        <w:rPr>
          <w:rFonts w:asciiTheme="minorHAnsi" w:hAnsiTheme="minorHAnsi" w:cstheme="minorBidi"/>
          <w:sz w:val="22"/>
          <w:szCs w:val="22"/>
          <w:lang w:eastAsia="en-GB"/>
        </w:rPr>
        <w:tab/>
      </w:r>
      <w:r>
        <w:t>Identity response</w:t>
      </w:r>
      <w:r>
        <w:tab/>
      </w:r>
      <w:r>
        <w:fldChar w:fldCharType="begin" w:fldLock="1"/>
      </w:r>
      <w:r>
        <w:instrText xml:space="preserve"> PAGEREF _Toc508877287 \h </w:instrText>
      </w:r>
      <w:r>
        <w:fldChar w:fldCharType="separate"/>
      </w:r>
      <w:r>
        <w:t>173</w:t>
      </w:r>
      <w:r>
        <w:fldChar w:fldCharType="end"/>
      </w:r>
    </w:p>
    <w:p w:rsidR="00BB130A" w:rsidRDefault="00BB130A">
      <w:pPr>
        <w:pStyle w:val="TOC4"/>
        <w:rPr>
          <w:rFonts w:asciiTheme="minorHAnsi" w:hAnsiTheme="minorHAnsi" w:cstheme="minorBidi"/>
          <w:sz w:val="22"/>
          <w:szCs w:val="22"/>
          <w:lang w:eastAsia="en-GB"/>
        </w:rPr>
      </w:pPr>
      <w:r>
        <w:t>8.2.22</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_Toc508877288 \h </w:instrText>
      </w:r>
      <w:r>
        <w:fldChar w:fldCharType="separate"/>
      </w:r>
      <w:r>
        <w:t>173</w:t>
      </w:r>
      <w:r>
        <w:fldChar w:fldCharType="end"/>
      </w:r>
    </w:p>
    <w:p w:rsidR="00BB130A" w:rsidRDefault="00BB130A">
      <w:pPr>
        <w:pStyle w:val="TOC3"/>
        <w:rPr>
          <w:rFonts w:asciiTheme="minorHAnsi" w:hAnsiTheme="minorHAnsi" w:cstheme="minorBidi"/>
          <w:sz w:val="22"/>
          <w:szCs w:val="22"/>
          <w:lang w:eastAsia="en-GB"/>
        </w:rPr>
      </w:pPr>
      <w:r>
        <w:t>8.2.23</w:t>
      </w:r>
      <w:r>
        <w:rPr>
          <w:rFonts w:asciiTheme="minorHAnsi" w:hAnsiTheme="minorHAnsi" w:cstheme="minorBidi"/>
          <w:sz w:val="22"/>
          <w:szCs w:val="22"/>
          <w:lang w:eastAsia="en-GB"/>
        </w:rPr>
        <w:tab/>
      </w:r>
      <w:r>
        <w:t>Notification</w:t>
      </w:r>
      <w:r>
        <w:tab/>
      </w:r>
      <w:r>
        <w:fldChar w:fldCharType="begin" w:fldLock="1"/>
      </w:r>
      <w:r>
        <w:instrText xml:space="preserve"> PAGEREF _Toc508877289 \h </w:instrText>
      </w:r>
      <w:r>
        <w:fldChar w:fldCharType="separate"/>
      </w:r>
      <w:r>
        <w:t>174</w:t>
      </w:r>
      <w:r>
        <w:fldChar w:fldCharType="end"/>
      </w:r>
    </w:p>
    <w:p w:rsidR="00BB130A" w:rsidRDefault="00BB130A">
      <w:pPr>
        <w:pStyle w:val="TOC4"/>
        <w:rPr>
          <w:rFonts w:asciiTheme="minorHAnsi" w:hAnsiTheme="minorHAnsi" w:cstheme="minorBidi"/>
          <w:sz w:val="22"/>
          <w:szCs w:val="22"/>
          <w:lang w:eastAsia="en-GB"/>
        </w:rPr>
      </w:pPr>
      <w:r>
        <w:t>8.2.23.1</w:t>
      </w:r>
      <w:r>
        <w:rPr>
          <w:rFonts w:asciiTheme="minorHAnsi" w:hAnsiTheme="minorHAnsi" w:cstheme="minorBidi"/>
          <w:sz w:val="22"/>
          <w:szCs w:val="22"/>
          <w:lang w:eastAsia="en-GB"/>
        </w:rPr>
        <w:tab/>
      </w:r>
      <w:r>
        <w:t>Message definition</w:t>
      </w:r>
      <w:r>
        <w:tab/>
      </w:r>
      <w:r>
        <w:fldChar w:fldCharType="begin" w:fldLock="1"/>
      </w:r>
      <w:r>
        <w:instrText xml:space="preserve"> PAGEREF _Toc508877290 \h </w:instrText>
      </w:r>
      <w:r>
        <w:fldChar w:fldCharType="separate"/>
      </w:r>
      <w:r>
        <w:t>174</w:t>
      </w:r>
      <w:r>
        <w:fldChar w:fldCharType="end"/>
      </w:r>
    </w:p>
    <w:p w:rsidR="00BB130A" w:rsidRDefault="00BB130A">
      <w:pPr>
        <w:pStyle w:val="TOC4"/>
        <w:rPr>
          <w:rFonts w:asciiTheme="minorHAnsi" w:hAnsiTheme="minorHAnsi" w:cstheme="minorBidi"/>
          <w:sz w:val="22"/>
          <w:szCs w:val="22"/>
          <w:lang w:eastAsia="en-GB"/>
        </w:rPr>
      </w:pPr>
      <w:r>
        <w:t>8.2.23.1</w:t>
      </w:r>
      <w:r>
        <w:rPr>
          <w:rFonts w:asciiTheme="minorHAnsi" w:hAnsiTheme="minorHAnsi" w:cstheme="minorBidi"/>
          <w:sz w:val="22"/>
          <w:szCs w:val="22"/>
          <w:lang w:eastAsia="en-GB"/>
        </w:rPr>
        <w:tab/>
      </w:r>
      <w:r>
        <w:t>Access type</w:t>
      </w:r>
      <w:r>
        <w:tab/>
      </w:r>
      <w:r>
        <w:fldChar w:fldCharType="begin" w:fldLock="1"/>
      </w:r>
      <w:r>
        <w:instrText xml:space="preserve"> PAGEREF _Toc508877291 \h </w:instrText>
      </w:r>
      <w:r>
        <w:fldChar w:fldCharType="separate"/>
      </w:r>
      <w:r>
        <w:t>174</w:t>
      </w:r>
      <w:r>
        <w:fldChar w:fldCharType="end"/>
      </w:r>
    </w:p>
    <w:p w:rsidR="00BB130A" w:rsidRDefault="00BB130A">
      <w:pPr>
        <w:pStyle w:val="TOC3"/>
        <w:rPr>
          <w:rFonts w:asciiTheme="minorHAnsi" w:hAnsiTheme="minorHAnsi" w:cstheme="minorBidi"/>
          <w:sz w:val="22"/>
          <w:szCs w:val="22"/>
          <w:lang w:eastAsia="en-GB"/>
        </w:rPr>
      </w:pPr>
      <w:r>
        <w:t>8.2.24</w:t>
      </w:r>
      <w:r>
        <w:rPr>
          <w:rFonts w:asciiTheme="minorHAnsi" w:hAnsiTheme="minorHAnsi" w:cstheme="minorBidi"/>
          <w:sz w:val="22"/>
          <w:szCs w:val="22"/>
          <w:lang w:eastAsia="en-GB"/>
        </w:rPr>
        <w:tab/>
      </w:r>
      <w:r>
        <w:t>Notification response</w:t>
      </w:r>
      <w:r>
        <w:tab/>
      </w:r>
      <w:r>
        <w:fldChar w:fldCharType="begin" w:fldLock="1"/>
      </w:r>
      <w:r>
        <w:instrText xml:space="preserve"> PAGEREF _Toc508877292 \h </w:instrText>
      </w:r>
      <w:r>
        <w:fldChar w:fldCharType="separate"/>
      </w:r>
      <w:r>
        <w:t>174</w:t>
      </w:r>
      <w:r>
        <w:fldChar w:fldCharType="end"/>
      </w:r>
    </w:p>
    <w:p w:rsidR="00BB130A" w:rsidRDefault="00BB130A">
      <w:pPr>
        <w:pStyle w:val="TOC4"/>
        <w:rPr>
          <w:rFonts w:asciiTheme="minorHAnsi" w:hAnsiTheme="minorHAnsi" w:cstheme="minorBidi"/>
          <w:sz w:val="22"/>
          <w:szCs w:val="22"/>
          <w:lang w:eastAsia="en-GB"/>
        </w:rPr>
      </w:pPr>
      <w:r>
        <w:t>8.2.24.1</w:t>
      </w:r>
      <w:r>
        <w:rPr>
          <w:rFonts w:asciiTheme="minorHAnsi" w:hAnsiTheme="minorHAnsi" w:cstheme="minorBidi"/>
          <w:sz w:val="22"/>
          <w:szCs w:val="22"/>
          <w:lang w:eastAsia="en-GB"/>
        </w:rPr>
        <w:tab/>
      </w:r>
      <w:r>
        <w:t>Message definition</w:t>
      </w:r>
      <w:r>
        <w:tab/>
      </w:r>
      <w:r>
        <w:fldChar w:fldCharType="begin" w:fldLock="1"/>
      </w:r>
      <w:r>
        <w:instrText xml:space="preserve"> PAGEREF _Toc508877293 \h </w:instrText>
      </w:r>
      <w:r>
        <w:fldChar w:fldCharType="separate"/>
      </w:r>
      <w:r>
        <w:t>174</w:t>
      </w:r>
      <w:r>
        <w:fldChar w:fldCharType="end"/>
      </w:r>
    </w:p>
    <w:p w:rsidR="00BB130A" w:rsidRDefault="00BB130A">
      <w:pPr>
        <w:pStyle w:val="TOC3"/>
        <w:rPr>
          <w:rFonts w:asciiTheme="minorHAnsi" w:hAnsiTheme="minorHAnsi" w:cstheme="minorBidi"/>
          <w:sz w:val="22"/>
          <w:szCs w:val="22"/>
          <w:lang w:eastAsia="en-GB"/>
        </w:rPr>
      </w:pPr>
      <w:r>
        <w:t>8.2.25</w:t>
      </w:r>
      <w:r>
        <w:rPr>
          <w:rFonts w:asciiTheme="minorHAnsi" w:hAnsiTheme="minorHAnsi" w:cstheme="minorBidi"/>
          <w:sz w:val="22"/>
          <w:szCs w:val="22"/>
          <w:lang w:eastAsia="en-GB"/>
        </w:rPr>
        <w:tab/>
      </w:r>
      <w:r>
        <w:t>Security mode command</w:t>
      </w:r>
      <w:r>
        <w:tab/>
      </w:r>
      <w:r>
        <w:fldChar w:fldCharType="begin" w:fldLock="1"/>
      </w:r>
      <w:r>
        <w:instrText xml:space="preserve"> PAGEREF _Toc508877294 \h </w:instrText>
      </w:r>
      <w:r>
        <w:fldChar w:fldCharType="separate"/>
      </w:r>
      <w:r>
        <w:t>175</w:t>
      </w:r>
      <w:r>
        <w:fldChar w:fldCharType="end"/>
      </w:r>
    </w:p>
    <w:p w:rsidR="00BB130A" w:rsidRDefault="00BB130A">
      <w:pPr>
        <w:pStyle w:val="TOC4"/>
        <w:rPr>
          <w:rFonts w:asciiTheme="minorHAnsi" w:hAnsiTheme="minorHAnsi" w:cstheme="minorBidi"/>
          <w:sz w:val="22"/>
          <w:szCs w:val="22"/>
          <w:lang w:eastAsia="en-GB"/>
        </w:rPr>
      </w:pPr>
      <w:r>
        <w:t>8.2.25.1</w:t>
      </w:r>
      <w:r>
        <w:rPr>
          <w:rFonts w:asciiTheme="minorHAnsi" w:hAnsiTheme="minorHAnsi" w:cstheme="minorBidi"/>
          <w:sz w:val="22"/>
          <w:szCs w:val="22"/>
          <w:lang w:eastAsia="en-GB"/>
        </w:rPr>
        <w:tab/>
      </w:r>
      <w:r>
        <w:t>Message definition</w:t>
      </w:r>
      <w:r>
        <w:tab/>
      </w:r>
      <w:r>
        <w:fldChar w:fldCharType="begin" w:fldLock="1"/>
      </w:r>
      <w:r>
        <w:instrText xml:space="preserve"> PAGEREF _Toc508877295 \h </w:instrText>
      </w:r>
      <w:r>
        <w:fldChar w:fldCharType="separate"/>
      </w:r>
      <w:r>
        <w:t>175</w:t>
      </w:r>
      <w:r>
        <w:fldChar w:fldCharType="end"/>
      </w:r>
    </w:p>
    <w:p w:rsidR="00BB130A" w:rsidRDefault="00BB130A">
      <w:pPr>
        <w:pStyle w:val="TOC4"/>
        <w:rPr>
          <w:rFonts w:asciiTheme="minorHAnsi" w:hAnsiTheme="minorHAnsi" w:cstheme="minorBidi"/>
          <w:sz w:val="22"/>
          <w:szCs w:val="22"/>
          <w:lang w:eastAsia="en-GB"/>
        </w:rPr>
      </w:pPr>
      <w:r>
        <w:t>8.2.25.2</w:t>
      </w:r>
      <w:r>
        <w:rPr>
          <w:rFonts w:asciiTheme="minorHAnsi" w:hAnsiTheme="minorHAnsi" w:cstheme="minorBidi"/>
          <w:sz w:val="22"/>
          <w:szCs w:val="22"/>
          <w:lang w:eastAsia="en-GB"/>
        </w:rPr>
        <w:tab/>
      </w:r>
      <w:r>
        <w:t>IMEISV request</w:t>
      </w:r>
      <w:r>
        <w:tab/>
      </w:r>
      <w:r>
        <w:fldChar w:fldCharType="begin" w:fldLock="1"/>
      </w:r>
      <w:r>
        <w:instrText xml:space="preserve"> PAGEREF _Toc508877296 \h </w:instrText>
      </w:r>
      <w:r>
        <w:fldChar w:fldCharType="separate"/>
      </w:r>
      <w:r>
        <w:t>175</w:t>
      </w:r>
      <w:r>
        <w:fldChar w:fldCharType="end"/>
      </w:r>
    </w:p>
    <w:p w:rsidR="00BB130A" w:rsidRDefault="00BB130A">
      <w:pPr>
        <w:pStyle w:val="TOC4"/>
        <w:rPr>
          <w:rFonts w:asciiTheme="minorHAnsi" w:hAnsiTheme="minorHAnsi" w:cstheme="minorBidi"/>
          <w:sz w:val="22"/>
          <w:szCs w:val="22"/>
          <w:lang w:eastAsia="en-GB"/>
        </w:rPr>
      </w:pPr>
      <w:r>
        <w:t>8.2.25.3</w:t>
      </w:r>
      <w:r>
        <w:rPr>
          <w:rFonts w:asciiTheme="minorHAnsi" w:hAnsiTheme="minorHAnsi" w:cstheme="minorBidi"/>
          <w:sz w:val="22"/>
          <w:szCs w:val="22"/>
          <w:lang w:eastAsia="en-GB"/>
        </w:rPr>
        <w:tab/>
      </w:r>
      <w:r>
        <w:t>Replayed nonce</w:t>
      </w:r>
      <w:r w:rsidRPr="00A75988">
        <w:rPr>
          <w:vertAlign w:val="subscript"/>
        </w:rPr>
        <w:t>UE</w:t>
      </w:r>
      <w:r>
        <w:tab/>
      </w:r>
      <w:r>
        <w:fldChar w:fldCharType="begin" w:fldLock="1"/>
      </w:r>
      <w:r>
        <w:instrText xml:space="preserve"> PAGEREF _Toc508877297 \h </w:instrText>
      </w:r>
      <w:r>
        <w:fldChar w:fldCharType="separate"/>
      </w:r>
      <w:r>
        <w:t>175</w:t>
      </w:r>
      <w:r>
        <w:fldChar w:fldCharType="end"/>
      </w:r>
    </w:p>
    <w:p w:rsidR="00BB130A" w:rsidRDefault="00BB130A">
      <w:pPr>
        <w:pStyle w:val="TOC4"/>
        <w:rPr>
          <w:rFonts w:asciiTheme="minorHAnsi" w:hAnsiTheme="minorHAnsi" w:cstheme="minorBidi"/>
          <w:sz w:val="22"/>
          <w:szCs w:val="22"/>
          <w:lang w:eastAsia="en-GB"/>
        </w:rPr>
      </w:pPr>
      <w:r>
        <w:t>8.2.25.4</w:t>
      </w:r>
      <w:r>
        <w:rPr>
          <w:rFonts w:asciiTheme="minorHAnsi" w:hAnsiTheme="minorHAnsi" w:cstheme="minorBidi"/>
          <w:sz w:val="22"/>
          <w:szCs w:val="22"/>
          <w:lang w:eastAsia="en-GB"/>
        </w:rPr>
        <w:tab/>
      </w:r>
      <w:r>
        <w:t>Nonce</w:t>
      </w:r>
      <w:r w:rsidRPr="00A75988">
        <w:rPr>
          <w:vertAlign w:val="subscript"/>
        </w:rPr>
        <w:t>AMF</w:t>
      </w:r>
      <w:r>
        <w:tab/>
      </w:r>
      <w:r>
        <w:fldChar w:fldCharType="begin" w:fldLock="1"/>
      </w:r>
      <w:r>
        <w:instrText xml:space="preserve"> PAGEREF _Toc508877298 \h </w:instrText>
      </w:r>
      <w:r>
        <w:fldChar w:fldCharType="separate"/>
      </w:r>
      <w:r>
        <w:t>175</w:t>
      </w:r>
      <w:r>
        <w:fldChar w:fldCharType="end"/>
      </w:r>
    </w:p>
    <w:p w:rsidR="00BB130A" w:rsidRDefault="00BB130A">
      <w:pPr>
        <w:pStyle w:val="TOC4"/>
        <w:rPr>
          <w:rFonts w:asciiTheme="minorHAnsi" w:hAnsiTheme="minorHAnsi" w:cstheme="minorBidi"/>
          <w:sz w:val="22"/>
          <w:szCs w:val="22"/>
          <w:lang w:eastAsia="en-GB"/>
        </w:rPr>
      </w:pPr>
      <w:r>
        <w:t>8.2.25.5</w:t>
      </w:r>
      <w:r>
        <w:rPr>
          <w:rFonts w:asciiTheme="minorHAnsi" w:hAnsiTheme="minorHAnsi" w:cstheme="minorBidi"/>
          <w:sz w:val="22"/>
          <w:szCs w:val="22"/>
          <w:lang w:eastAsia="en-GB"/>
        </w:rPr>
        <w:tab/>
      </w:r>
      <w:r>
        <w:t>Hash</w:t>
      </w:r>
      <w:r w:rsidRPr="00A75988">
        <w:rPr>
          <w:vertAlign w:val="subscript"/>
        </w:rPr>
        <w:t>AMF</w:t>
      </w:r>
      <w:r>
        <w:tab/>
      </w:r>
      <w:r>
        <w:fldChar w:fldCharType="begin" w:fldLock="1"/>
      </w:r>
      <w:r>
        <w:instrText xml:space="preserve"> PAGEREF _Toc508877299 \h </w:instrText>
      </w:r>
      <w:r>
        <w:fldChar w:fldCharType="separate"/>
      </w:r>
      <w:r>
        <w:t>175</w:t>
      </w:r>
      <w:r>
        <w:fldChar w:fldCharType="end"/>
      </w:r>
    </w:p>
    <w:p w:rsidR="00BB130A" w:rsidRDefault="00BB130A">
      <w:pPr>
        <w:pStyle w:val="TOC4"/>
        <w:rPr>
          <w:rFonts w:asciiTheme="minorHAnsi" w:hAnsiTheme="minorHAnsi" w:cstheme="minorBidi"/>
          <w:sz w:val="22"/>
          <w:szCs w:val="22"/>
          <w:lang w:eastAsia="en-GB"/>
        </w:rPr>
      </w:pPr>
      <w:r>
        <w:t>8.2.25.6</w:t>
      </w:r>
      <w:r>
        <w:rPr>
          <w:rFonts w:asciiTheme="minorHAnsi" w:hAnsiTheme="minorHAnsi" w:cstheme="minorBidi"/>
          <w:sz w:val="22"/>
          <w:szCs w:val="22"/>
          <w:lang w:eastAsia="en-GB"/>
        </w:rPr>
        <w:tab/>
      </w:r>
      <w:r>
        <w:t>EAP message</w:t>
      </w:r>
      <w:r>
        <w:tab/>
      </w:r>
      <w:r>
        <w:fldChar w:fldCharType="begin" w:fldLock="1"/>
      </w:r>
      <w:r>
        <w:instrText xml:space="preserve"> PAGEREF _Toc508877300 \h </w:instrText>
      </w:r>
      <w:r>
        <w:fldChar w:fldCharType="separate"/>
      </w:r>
      <w:r>
        <w:t>176</w:t>
      </w:r>
      <w:r>
        <w:fldChar w:fldCharType="end"/>
      </w:r>
    </w:p>
    <w:p w:rsidR="00BB130A" w:rsidRDefault="00BB130A">
      <w:pPr>
        <w:pStyle w:val="TOC3"/>
        <w:rPr>
          <w:rFonts w:asciiTheme="minorHAnsi" w:hAnsiTheme="minorHAnsi" w:cstheme="minorBidi"/>
          <w:sz w:val="22"/>
          <w:szCs w:val="22"/>
          <w:lang w:eastAsia="en-GB"/>
        </w:rPr>
      </w:pPr>
      <w:r>
        <w:t>8.2.26</w:t>
      </w:r>
      <w:r>
        <w:rPr>
          <w:rFonts w:asciiTheme="minorHAnsi" w:hAnsiTheme="minorHAnsi" w:cstheme="minorBidi"/>
          <w:sz w:val="22"/>
          <w:szCs w:val="22"/>
          <w:lang w:eastAsia="en-GB"/>
        </w:rPr>
        <w:tab/>
      </w:r>
      <w:r>
        <w:t>Security mode complete</w:t>
      </w:r>
      <w:r>
        <w:tab/>
      </w:r>
      <w:r>
        <w:fldChar w:fldCharType="begin" w:fldLock="1"/>
      </w:r>
      <w:r>
        <w:instrText xml:space="preserve"> PAGEREF _Toc508877301 \h </w:instrText>
      </w:r>
      <w:r>
        <w:fldChar w:fldCharType="separate"/>
      </w:r>
      <w:r>
        <w:t>176</w:t>
      </w:r>
      <w:r>
        <w:fldChar w:fldCharType="end"/>
      </w:r>
    </w:p>
    <w:p w:rsidR="00BB130A" w:rsidRDefault="00BB130A">
      <w:pPr>
        <w:pStyle w:val="TOC4"/>
        <w:rPr>
          <w:rFonts w:asciiTheme="minorHAnsi" w:hAnsiTheme="minorHAnsi" w:cstheme="minorBidi"/>
          <w:sz w:val="22"/>
          <w:szCs w:val="22"/>
          <w:lang w:eastAsia="en-GB"/>
        </w:rPr>
      </w:pPr>
      <w:r>
        <w:t>8.2.26.1</w:t>
      </w:r>
      <w:r>
        <w:rPr>
          <w:rFonts w:asciiTheme="minorHAnsi" w:hAnsiTheme="minorHAnsi" w:cstheme="minorBidi"/>
          <w:sz w:val="22"/>
          <w:szCs w:val="22"/>
          <w:lang w:eastAsia="en-GB"/>
        </w:rPr>
        <w:tab/>
      </w:r>
      <w:r>
        <w:t>Message definition</w:t>
      </w:r>
      <w:r>
        <w:tab/>
      </w:r>
      <w:r>
        <w:fldChar w:fldCharType="begin" w:fldLock="1"/>
      </w:r>
      <w:r>
        <w:instrText xml:space="preserve"> PAGEREF _Toc508877302 \h </w:instrText>
      </w:r>
      <w:r>
        <w:fldChar w:fldCharType="separate"/>
      </w:r>
      <w:r>
        <w:t>176</w:t>
      </w:r>
      <w:r>
        <w:fldChar w:fldCharType="end"/>
      </w:r>
    </w:p>
    <w:p w:rsidR="00BB130A" w:rsidRDefault="00BB130A">
      <w:pPr>
        <w:pStyle w:val="TOC4"/>
        <w:rPr>
          <w:rFonts w:asciiTheme="minorHAnsi" w:hAnsiTheme="minorHAnsi" w:cstheme="minorBidi"/>
          <w:sz w:val="22"/>
          <w:szCs w:val="22"/>
          <w:lang w:eastAsia="en-GB"/>
        </w:rPr>
      </w:pPr>
      <w:r>
        <w:t>8.2.26.2</w:t>
      </w:r>
      <w:r>
        <w:rPr>
          <w:rFonts w:asciiTheme="minorHAnsi" w:hAnsiTheme="minorHAnsi" w:cstheme="minorBidi"/>
          <w:sz w:val="22"/>
          <w:szCs w:val="22"/>
          <w:lang w:eastAsia="en-GB"/>
        </w:rPr>
        <w:tab/>
      </w:r>
      <w:r>
        <w:t>IMEISV</w:t>
      </w:r>
      <w:r>
        <w:tab/>
      </w:r>
      <w:r>
        <w:fldChar w:fldCharType="begin" w:fldLock="1"/>
      </w:r>
      <w:r>
        <w:instrText xml:space="preserve"> PAGEREF _Toc508877303 \h </w:instrText>
      </w:r>
      <w:r>
        <w:fldChar w:fldCharType="separate"/>
      </w:r>
      <w:r>
        <w:t>176</w:t>
      </w:r>
      <w:r>
        <w:fldChar w:fldCharType="end"/>
      </w:r>
    </w:p>
    <w:p w:rsidR="00BB130A" w:rsidRDefault="00BB130A">
      <w:pPr>
        <w:pStyle w:val="TOC4"/>
        <w:rPr>
          <w:rFonts w:asciiTheme="minorHAnsi" w:hAnsiTheme="minorHAnsi" w:cstheme="minorBidi"/>
          <w:sz w:val="22"/>
          <w:szCs w:val="22"/>
          <w:lang w:eastAsia="en-GB"/>
        </w:rPr>
      </w:pPr>
      <w:r>
        <w:t>8.2.26.3</w:t>
      </w:r>
      <w:r>
        <w:rPr>
          <w:rFonts w:asciiTheme="minorHAnsi" w:hAnsiTheme="minorHAnsi" w:cstheme="minorBidi"/>
          <w:sz w:val="22"/>
          <w:szCs w:val="22"/>
          <w:lang w:eastAsia="en-GB"/>
        </w:rPr>
        <w:tab/>
      </w:r>
      <w:r>
        <w:t>NAS message container</w:t>
      </w:r>
      <w:r>
        <w:tab/>
      </w:r>
      <w:r>
        <w:fldChar w:fldCharType="begin" w:fldLock="1"/>
      </w:r>
      <w:r>
        <w:instrText xml:space="preserve"> PAGEREF _Toc508877304 \h </w:instrText>
      </w:r>
      <w:r>
        <w:fldChar w:fldCharType="separate"/>
      </w:r>
      <w:r>
        <w:t>176</w:t>
      </w:r>
      <w:r>
        <w:fldChar w:fldCharType="end"/>
      </w:r>
    </w:p>
    <w:p w:rsidR="00BB130A" w:rsidRDefault="00BB130A">
      <w:pPr>
        <w:pStyle w:val="TOC3"/>
        <w:rPr>
          <w:rFonts w:asciiTheme="minorHAnsi" w:hAnsiTheme="minorHAnsi" w:cstheme="minorBidi"/>
          <w:sz w:val="22"/>
          <w:szCs w:val="22"/>
          <w:lang w:eastAsia="en-GB"/>
        </w:rPr>
      </w:pPr>
      <w:r>
        <w:t>8.2.27</w:t>
      </w:r>
      <w:r>
        <w:rPr>
          <w:rFonts w:asciiTheme="minorHAnsi" w:hAnsiTheme="minorHAnsi" w:cstheme="minorBidi"/>
          <w:sz w:val="22"/>
          <w:szCs w:val="22"/>
          <w:lang w:eastAsia="en-GB"/>
        </w:rPr>
        <w:tab/>
      </w:r>
      <w:r>
        <w:t>Security mode reject</w:t>
      </w:r>
      <w:r>
        <w:tab/>
      </w:r>
      <w:r>
        <w:fldChar w:fldCharType="begin" w:fldLock="1"/>
      </w:r>
      <w:r>
        <w:instrText xml:space="preserve"> PAGEREF _Toc508877305 \h </w:instrText>
      </w:r>
      <w:r>
        <w:fldChar w:fldCharType="separate"/>
      </w:r>
      <w:r>
        <w:t>176</w:t>
      </w:r>
      <w:r>
        <w:fldChar w:fldCharType="end"/>
      </w:r>
    </w:p>
    <w:p w:rsidR="00BB130A" w:rsidRDefault="00BB130A">
      <w:pPr>
        <w:pStyle w:val="TOC4"/>
        <w:rPr>
          <w:rFonts w:asciiTheme="minorHAnsi" w:hAnsiTheme="minorHAnsi" w:cstheme="minorBidi"/>
          <w:sz w:val="22"/>
          <w:szCs w:val="22"/>
          <w:lang w:eastAsia="en-GB"/>
        </w:rPr>
      </w:pPr>
      <w:r>
        <w:t>8.6.27.1</w:t>
      </w:r>
      <w:r>
        <w:rPr>
          <w:rFonts w:asciiTheme="minorHAnsi" w:hAnsiTheme="minorHAnsi" w:cstheme="minorBidi"/>
          <w:sz w:val="22"/>
          <w:szCs w:val="22"/>
          <w:lang w:eastAsia="en-GB"/>
        </w:rPr>
        <w:tab/>
      </w:r>
      <w:r>
        <w:t>Message definition</w:t>
      </w:r>
      <w:r>
        <w:tab/>
      </w:r>
      <w:r>
        <w:fldChar w:fldCharType="begin" w:fldLock="1"/>
      </w:r>
      <w:r>
        <w:instrText xml:space="preserve"> PAGEREF _Toc508877306 \h </w:instrText>
      </w:r>
      <w:r>
        <w:fldChar w:fldCharType="separate"/>
      </w:r>
      <w:r>
        <w:t>176</w:t>
      </w:r>
      <w:r>
        <w:fldChar w:fldCharType="end"/>
      </w:r>
    </w:p>
    <w:p w:rsidR="00BB130A" w:rsidRDefault="00BB130A">
      <w:pPr>
        <w:pStyle w:val="TOC3"/>
        <w:rPr>
          <w:rFonts w:asciiTheme="minorHAnsi" w:hAnsiTheme="minorHAnsi" w:cstheme="minorBidi"/>
          <w:sz w:val="22"/>
          <w:szCs w:val="22"/>
          <w:lang w:eastAsia="en-GB"/>
        </w:rPr>
      </w:pPr>
      <w:r>
        <w:t>8.2.28</w:t>
      </w:r>
      <w:r>
        <w:rPr>
          <w:rFonts w:asciiTheme="minorHAnsi" w:hAnsiTheme="minorHAnsi" w:cstheme="minorBidi"/>
          <w:sz w:val="22"/>
          <w:szCs w:val="22"/>
          <w:lang w:eastAsia="en-GB"/>
        </w:rPr>
        <w:tab/>
      </w:r>
      <w:r>
        <w:t>5GMM status</w:t>
      </w:r>
      <w:r>
        <w:tab/>
      </w:r>
      <w:r>
        <w:fldChar w:fldCharType="begin" w:fldLock="1"/>
      </w:r>
      <w:r>
        <w:instrText xml:space="preserve"> PAGEREF _Toc508877307 \h </w:instrText>
      </w:r>
      <w:r>
        <w:fldChar w:fldCharType="separate"/>
      </w:r>
      <w:r>
        <w:t>177</w:t>
      </w:r>
      <w:r>
        <w:fldChar w:fldCharType="end"/>
      </w:r>
    </w:p>
    <w:p w:rsidR="00BB130A" w:rsidRDefault="00BB130A">
      <w:pPr>
        <w:pStyle w:val="TOC4"/>
        <w:rPr>
          <w:rFonts w:asciiTheme="minorHAnsi" w:hAnsiTheme="minorHAnsi" w:cstheme="minorBidi"/>
          <w:sz w:val="22"/>
          <w:szCs w:val="22"/>
          <w:lang w:eastAsia="en-GB"/>
        </w:rPr>
      </w:pPr>
      <w:r>
        <w:t>8.2.28.1</w:t>
      </w:r>
      <w:r>
        <w:rPr>
          <w:rFonts w:asciiTheme="minorHAnsi" w:hAnsiTheme="minorHAnsi" w:cstheme="minorBidi"/>
          <w:sz w:val="22"/>
          <w:szCs w:val="22"/>
          <w:lang w:eastAsia="en-GB"/>
        </w:rPr>
        <w:tab/>
      </w:r>
      <w:r>
        <w:t>Message definition</w:t>
      </w:r>
      <w:r>
        <w:tab/>
      </w:r>
      <w:r>
        <w:fldChar w:fldCharType="begin" w:fldLock="1"/>
      </w:r>
      <w:r>
        <w:instrText xml:space="preserve"> PAGEREF _Toc508877308 \h </w:instrText>
      </w:r>
      <w:r>
        <w:fldChar w:fldCharType="separate"/>
      </w:r>
      <w:r>
        <w:t>177</w:t>
      </w:r>
      <w:r>
        <w:fldChar w:fldCharType="end"/>
      </w:r>
    </w:p>
    <w:p w:rsidR="00BB130A" w:rsidRDefault="00BB130A">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5GS session management messages</w:t>
      </w:r>
      <w:r>
        <w:tab/>
      </w:r>
      <w:r>
        <w:fldChar w:fldCharType="begin" w:fldLock="1"/>
      </w:r>
      <w:r>
        <w:instrText xml:space="preserve"> PAGEREF _Toc508877309 \h </w:instrText>
      </w:r>
      <w:r>
        <w:fldChar w:fldCharType="separate"/>
      </w:r>
      <w:r>
        <w:t>177</w:t>
      </w:r>
      <w:r>
        <w:fldChar w:fldCharType="end"/>
      </w:r>
    </w:p>
    <w:p w:rsidR="00BB130A" w:rsidRDefault="00BB130A">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PDU session establishment request</w:t>
      </w:r>
      <w:r>
        <w:tab/>
      </w:r>
      <w:r>
        <w:fldChar w:fldCharType="begin" w:fldLock="1"/>
      </w:r>
      <w:r>
        <w:instrText xml:space="preserve"> PAGEREF _Toc508877310 \h </w:instrText>
      </w:r>
      <w:r>
        <w:fldChar w:fldCharType="separate"/>
      </w:r>
      <w:r>
        <w:t>177</w:t>
      </w:r>
      <w:r>
        <w:fldChar w:fldCharType="end"/>
      </w:r>
    </w:p>
    <w:p w:rsidR="00BB130A" w:rsidRDefault="00BB130A">
      <w:pPr>
        <w:pStyle w:val="TOC4"/>
        <w:rPr>
          <w:rFonts w:asciiTheme="minorHAnsi" w:hAnsiTheme="minorHAnsi" w:cstheme="minorBidi"/>
          <w:sz w:val="22"/>
          <w:szCs w:val="22"/>
          <w:lang w:eastAsia="en-GB"/>
        </w:rPr>
      </w:pPr>
      <w:r>
        <w:t>8.3.1</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_Toc508877311 \h </w:instrText>
      </w:r>
      <w:r>
        <w:fldChar w:fldCharType="separate"/>
      </w:r>
      <w:r>
        <w:t>177</w:t>
      </w:r>
      <w:r>
        <w:fldChar w:fldCharType="end"/>
      </w:r>
    </w:p>
    <w:p w:rsidR="00BB130A" w:rsidRDefault="00BB130A">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PDU session type</w:t>
      </w:r>
      <w:r>
        <w:tab/>
      </w:r>
      <w:r>
        <w:fldChar w:fldCharType="begin" w:fldLock="1"/>
      </w:r>
      <w:r>
        <w:instrText xml:space="preserve"> PAGEREF _Toc508877312 \h </w:instrText>
      </w:r>
      <w:r>
        <w:fldChar w:fldCharType="separate"/>
      </w:r>
      <w:r>
        <w:t>178</w:t>
      </w:r>
      <w:r>
        <w:fldChar w:fldCharType="end"/>
      </w:r>
    </w:p>
    <w:p w:rsidR="00BB130A" w:rsidRDefault="00BB130A">
      <w:pPr>
        <w:pStyle w:val="TOC4"/>
        <w:rPr>
          <w:rFonts w:asciiTheme="minorHAnsi" w:hAnsiTheme="minorHAnsi" w:cstheme="minorBidi"/>
          <w:sz w:val="22"/>
          <w:szCs w:val="22"/>
          <w:lang w:eastAsia="en-GB"/>
        </w:rPr>
      </w:pPr>
      <w:r>
        <w:t>8.3.1.3</w:t>
      </w:r>
      <w:r>
        <w:rPr>
          <w:rFonts w:asciiTheme="minorHAnsi" w:hAnsiTheme="minorHAnsi" w:cstheme="minorBidi"/>
          <w:sz w:val="22"/>
          <w:szCs w:val="22"/>
          <w:lang w:eastAsia="en-GB"/>
        </w:rPr>
        <w:tab/>
      </w:r>
      <w:r>
        <w:t>SSC mode</w:t>
      </w:r>
      <w:r>
        <w:tab/>
      </w:r>
      <w:r>
        <w:fldChar w:fldCharType="begin" w:fldLock="1"/>
      </w:r>
      <w:r>
        <w:instrText xml:space="preserve"> PAGEREF _Toc508877313 \h </w:instrText>
      </w:r>
      <w:r>
        <w:fldChar w:fldCharType="separate"/>
      </w:r>
      <w:r>
        <w:t>178</w:t>
      </w:r>
      <w:r>
        <w:fldChar w:fldCharType="end"/>
      </w:r>
    </w:p>
    <w:p w:rsidR="00BB130A" w:rsidRDefault="00BB130A">
      <w:pPr>
        <w:pStyle w:val="TOC4"/>
        <w:rPr>
          <w:rFonts w:asciiTheme="minorHAnsi" w:hAnsiTheme="minorHAnsi" w:cstheme="minorBidi"/>
          <w:sz w:val="22"/>
          <w:szCs w:val="22"/>
          <w:lang w:eastAsia="en-GB"/>
        </w:rPr>
      </w:pPr>
      <w:r>
        <w:t>8.3.1.4</w:t>
      </w:r>
      <w:r>
        <w:rPr>
          <w:rFonts w:asciiTheme="minorHAnsi" w:hAnsiTheme="minorHAnsi" w:cstheme="minorBidi"/>
          <w:sz w:val="22"/>
          <w:szCs w:val="22"/>
          <w:lang w:eastAsia="en-GB"/>
        </w:rPr>
        <w:tab/>
      </w:r>
      <w:r>
        <w:t>5GSM capability</w:t>
      </w:r>
      <w:r>
        <w:tab/>
      </w:r>
      <w:r>
        <w:fldChar w:fldCharType="begin" w:fldLock="1"/>
      </w:r>
      <w:r>
        <w:instrText xml:space="preserve"> PAGEREF _Toc508877314 \h </w:instrText>
      </w:r>
      <w:r>
        <w:fldChar w:fldCharType="separate"/>
      </w:r>
      <w:r>
        <w:t>178</w:t>
      </w:r>
      <w:r>
        <w:fldChar w:fldCharType="end"/>
      </w:r>
    </w:p>
    <w:p w:rsidR="00BB130A" w:rsidRDefault="00BB130A">
      <w:pPr>
        <w:pStyle w:val="TOC4"/>
        <w:rPr>
          <w:rFonts w:asciiTheme="minorHAnsi" w:hAnsiTheme="minorHAnsi" w:cstheme="minorBidi"/>
          <w:sz w:val="22"/>
          <w:szCs w:val="22"/>
          <w:lang w:eastAsia="en-GB"/>
        </w:rPr>
      </w:pPr>
      <w:r>
        <w:t>8.3.1.5</w:t>
      </w:r>
      <w:r>
        <w:rPr>
          <w:rFonts w:asciiTheme="minorHAnsi" w:hAnsiTheme="minorHAnsi" w:cstheme="minorBidi"/>
          <w:sz w:val="22"/>
          <w:szCs w:val="22"/>
          <w:lang w:eastAsia="en-GB"/>
        </w:rPr>
        <w:tab/>
      </w:r>
      <w:r>
        <w:t>SM PDU DN request container</w:t>
      </w:r>
      <w:r>
        <w:tab/>
      </w:r>
      <w:r>
        <w:fldChar w:fldCharType="begin" w:fldLock="1"/>
      </w:r>
      <w:r>
        <w:instrText xml:space="preserve"> PAGEREF _Toc508877315 \h </w:instrText>
      </w:r>
      <w:r>
        <w:fldChar w:fldCharType="separate"/>
      </w:r>
      <w:r>
        <w:t>178</w:t>
      </w:r>
      <w:r>
        <w:fldChar w:fldCharType="end"/>
      </w:r>
    </w:p>
    <w:p w:rsidR="00BB130A" w:rsidRDefault="00BB130A">
      <w:pPr>
        <w:pStyle w:val="TOC4"/>
        <w:rPr>
          <w:rFonts w:asciiTheme="minorHAnsi" w:hAnsiTheme="minorHAnsi" w:cstheme="minorBidi"/>
          <w:sz w:val="22"/>
          <w:szCs w:val="22"/>
          <w:lang w:eastAsia="en-GB"/>
        </w:rPr>
      </w:pPr>
      <w:r>
        <w:t>8.3.1.6</w:t>
      </w:r>
      <w:r>
        <w:rPr>
          <w:rFonts w:asciiTheme="minorHAnsi" w:hAnsiTheme="minorHAnsi" w:cstheme="minorBidi"/>
          <w:sz w:val="22"/>
          <w:szCs w:val="22"/>
          <w:lang w:eastAsia="en-GB"/>
        </w:rPr>
        <w:tab/>
      </w:r>
      <w:r>
        <w:t>Extended protocol configuration options</w:t>
      </w:r>
      <w:r>
        <w:tab/>
      </w:r>
      <w:r>
        <w:fldChar w:fldCharType="begin" w:fldLock="1"/>
      </w:r>
      <w:r>
        <w:instrText xml:space="preserve"> PAGEREF _Toc508877316 \h </w:instrText>
      </w:r>
      <w:r>
        <w:fldChar w:fldCharType="separate"/>
      </w:r>
      <w:r>
        <w:t>178</w:t>
      </w:r>
      <w:r>
        <w:fldChar w:fldCharType="end"/>
      </w:r>
    </w:p>
    <w:p w:rsidR="00BB130A" w:rsidRDefault="00BB130A">
      <w:pPr>
        <w:pStyle w:val="TOC3"/>
        <w:rPr>
          <w:rFonts w:asciiTheme="minorHAnsi" w:hAnsiTheme="minorHAnsi" w:cstheme="minorBidi"/>
          <w:sz w:val="22"/>
          <w:szCs w:val="22"/>
          <w:lang w:eastAsia="en-GB"/>
        </w:rPr>
      </w:pPr>
      <w:r w:rsidRPr="00BB130A">
        <w:t>8.3.2</w:t>
      </w:r>
      <w:r w:rsidRPr="00BB130A">
        <w:rPr>
          <w:rFonts w:asciiTheme="minorHAnsi" w:hAnsiTheme="minorHAnsi" w:cstheme="minorBidi"/>
          <w:sz w:val="22"/>
          <w:szCs w:val="22"/>
          <w:lang w:eastAsia="en-GB"/>
        </w:rPr>
        <w:tab/>
      </w:r>
      <w:r w:rsidRPr="00A75988">
        <w:rPr>
          <w:lang w:val="fr-FR"/>
        </w:rPr>
        <w:t>PDU session establishment accept</w:t>
      </w:r>
      <w:r>
        <w:tab/>
      </w:r>
      <w:r>
        <w:fldChar w:fldCharType="begin" w:fldLock="1"/>
      </w:r>
      <w:r>
        <w:instrText xml:space="preserve"> PAGEREF _Toc508877317 \h </w:instrText>
      </w:r>
      <w:r>
        <w:fldChar w:fldCharType="separate"/>
      </w:r>
      <w:r>
        <w:t>178</w:t>
      </w:r>
      <w:r>
        <w:fldChar w:fldCharType="end"/>
      </w:r>
    </w:p>
    <w:p w:rsidR="00BB130A" w:rsidRDefault="00BB130A">
      <w:pPr>
        <w:pStyle w:val="TOC4"/>
        <w:rPr>
          <w:rFonts w:asciiTheme="minorHAnsi" w:hAnsiTheme="minorHAnsi" w:cstheme="minorBidi"/>
          <w:sz w:val="22"/>
          <w:szCs w:val="22"/>
          <w:lang w:eastAsia="en-GB"/>
        </w:rPr>
      </w:pPr>
      <w:r w:rsidRPr="00BB130A">
        <w:t>8.3.2</w:t>
      </w:r>
      <w:r w:rsidRPr="00BB130A">
        <w:rPr>
          <w:lang w:eastAsia="ko-KR"/>
        </w:rPr>
        <w:t>.1</w:t>
      </w:r>
      <w:r w:rsidRPr="00BB130A">
        <w:rPr>
          <w:rFonts w:asciiTheme="minorHAnsi" w:hAnsiTheme="minorHAnsi" w:cstheme="minorBidi"/>
          <w:sz w:val="22"/>
          <w:szCs w:val="22"/>
          <w:lang w:eastAsia="en-GB"/>
        </w:rPr>
        <w:tab/>
      </w:r>
      <w:r w:rsidRPr="00A75988">
        <w:rPr>
          <w:lang w:val="fr-FR" w:eastAsia="ko-KR"/>
        </w:rPr>
        <w:t>Message definition</w:t>
      </w:r>
      <w:r>
        <w:tab/>
      </w:r>
      <w:r>
        <w:fldChar w:fldCharType="begin" w:fldLock="1"/>
      </w:r>
      <w:r>
        <w:instrText xml:space="preserve"> PAGEREF _Toc508877318 \h </w:instrText>
      </w:r>
      <w:r>
        <w:fldChar w:fldCharType="separate"/>
      </w:r>
      <w:r>
        <w:t>178</w:t>
      </w:r>
      <w:r>
        <w:fldChar w:fldCharType="end"/>
      </w:r>
    </w:p>
    <w:p w:rsidR="00BB130A" w:rsidRDefault="00BB130A">
      <w:pPr>
        <w:pStyle w:val="TOC4"/>
        <w:rPr>
          <w:rFonts w:asciiTheme="minorHAnsi" w:hAnsiTheme="minorHAnsi" w:cstheme="minorBidi"/>
          <w:sz w:val="22"/>
          <w:szCs w:val="22"/>
          <w:lang w:eastAsia="en-GB"/>
        </w:rPr>
      </w:pPr>
      <w:r>
        <w:t>8.3.2.2</w:t>
      </w:r>
      <w:r>
        <w:rPr>
          <w:rFonts w:asciiTheme="minorHAnsi" w:hAnsiTheme="minorHAnsi" w:cstheme="minorBidi"/>
          <w:sz w:val="22"/>
          <w:szCs w:val="22"/>
          <w:lang w:eastAsia="en-GB"/>
        </w:rPr>
        <w:tab/>
      </w:r>
      <w:r>
        <w:t>5GSM cause</w:t>
      </w:r>
      <w:r>
        <w:tab/>
      </w:r>
      <w:r>
        <w:fldChar w:fldCharType="begin" w:fldLock="1"/>
      </w:r>
      <w:r>
        <w:instrText xml:space="preserve"> PAGEREF _Toc508877319 \h </w:instrText>
      </w:r>
      <w:r>
        <w:fldChar w:fldCharType="separate"/>
      </w:r>
      <w:r>
        <w:t>179</w:t>
      </w:r>
      <w:r>
        <w:fldChar w:fldCharType="end"/>
      </w:r>
    </w:p>
    <w:p w:rsidR="00BB130A" w:rsidRDefault="00BB130A">
      <w:pPr>
        <w:pStyle w:val="TOC4"/>
        <w:rPr>
          <w:rFonts w:asciiTheme="minorHAnsi" w:hAnsiTheme="minorHAnsi" w:cstheme="minorBidi"/>
          <w:sz w:val="22"/>
          <w:szCs w:val="22"/>
          <w:lang w:eastAsia="en-GB"/>
        </w:rPr>
      </w:pPr>
      <w:r>
        <w:t>8.3.2.3</w:t>
      </w:r>
      <w:r>
        <w:rPr>
          <w:rFonts w:asciiTheme="minorHAnsi" w:hAnsiTheme="minorHAnsi" w:cstheme="minorBidi"/>
          <w:sz w:val="22"/>
          <w:szCs w:val="22"/>
          <w:lang w:eastAsia="en-GB"/>
        </w:rPr>
        <w:tab/>
      </w:r>
      <w:r>
        <w:t>PDU address</w:t>
      </w:r>
      <w:r>
        <w:tab/>
      </w:r>
      <w:r>
        <w:fldChar w:fldCharType="begin" w:fldLock="1"/>
      </w:r>
      <w:r>
        <w:instrText xml:space="preserve"> PAGEREF _Toc508877320 \h </w:instrText>
      </w:r>
      <w:r>
        <w:fldChar w:fldCharType="separate"/>
      </w:r>
      <w:r>
        <w:t>179</w:t>
      </w:r>
      <w:r>
        <w:fldChar w:fldCharType="end"/>
      </w:r>
    </w:p>
    <w:p w:rsidR="00BB130A" w:rsidRDefault="00BB130A">
      <w:pPr>
        <w:pStyle w:val="TOC4"/>
        <w:rPr>
          <w:rFonts w:asciiTheme="minorHAnsi" w:hAnsiTheme="minorHAnsi" w:cstheme="minorBidi"/>
          <w:sz w:val="22"/>
          <w:szCs w:val="22"/>
          <w:lang w:eastAsia="en-GB"/>
        </w:rPr>
      </w:pPr>
      <w:r>
        <w:t>8.3.2.4</w:t>
      </w:r>
      <w:r>
        <w:rPr>
          <w:rFonts w:asciiTheme="minorHAnsi" w:hAnsiTheme="minorHAnsi" w:cstheme="minorBidi"/>
          <w:sz w:val="22"/>
          <w:szCs w:val="22"/>
          <w:lang w:eastAsia="en-GB"/>
        </w:rPr>
        <w:tab/>
      </w:r>
      <w:r>
        <w:t>RQ timer value</w:t>
      </w:r>
      <w:r>
        <w:tab/>
      </w:r>
      <w:r>
        <w:fldChar w:fldCharType="begin" w:fldLock="1"/>
      </w:r>
      <w:r>
        <w:instrText xml:space="preserve"> PAGEREF _Toc508877321 \h </w:instrText>
      </w:r>
      <w:r>
        <w:fldChar w:fldCharType="separate"/>
      </w:r>
      <w:r>
        <w:t>179</w:t>
      </w:r>
      <w:r>
        <w:fldChar w:fldCharType="end"/>
      </w:r>
    </w:p>
    <w:p w:rsidR="00BB130A" w:rsidRDefault="00BB130A">
      <w:pPr>
        <w:pStyle w:val="TOC4"/>
        <w:rPr>
          <w:rFonts w:asciiTheme="minorHAnsi" w:hAnsiTheme="minorHAnsi" w:cstheme="minorBidi"/>
          <w:sz w:val="22"/>
          <w:szCs w:val="22"/>
          <w:lang w:eastAsia="en-GB"/>
        </w:rPr>
      </w:pPr>
      <w:r>
        <w:t>8.3.2.5</w:t>
      </w:r>
      <w:r>
        <w:rPr>
          <w:rFonts w:asciiTheme="minorHAnsi" w:hAnsiTheme="minorHAnsi" w:cstheme="minorBidi"/>
          <w:sz w:val="22"/>
          <w:szCs w:val="22"/>
          <w:lang w:eastAsia="en-GB"/>
        </w:rPr>
        <w:tab/>
      </w:r>
      <w:r>
        <w:t>S-NSSAI</w:t>
      </w:r>
      <w:r>
        <w:tab/>
      </w:r>
      <w:r>
        <w:fldChar w:fldCharType="begin" w:fldLock="1"/>
      </w:r>
      <w:r>
        <w:instrText xml:space="preserve"> PAGEREF _Toc508877322 \h </w:instrText>
      </w:r>
      <w:r>
        <w:fldChar w:fldCharType="separate"/>
      </w:r>
      <w:r>
        <w:t>179</w:t>
      </w:r>
      <w:r>
        <w:fldChar w:fldCharType="end"/>
      </w:r>
    </w:p>
    <w:p w:rsidR="00BB130A" w:rsidRDefault="00BB130A">
      <w:pPr>
        <w:pStyle w:val="TOC4"/>
        <w:rPr>
          <w:rFonts w:asciiTheme="minorHAnsi" w:hAnsiTheme="minorHAnsi" w:cstheme="minorBidi"/>
          <w:sz w:val="22"/>
          <w:szCs w:val="22"/>
          <w:lang w:eastAsia="en-GB"/>
        </w:rPr>
      </w:pPr>
      <w:r>
        <w:t>8.3.2.6</w:t>
      </w:r>
      <w:r>
        <w:rPr>
          <w:rFonts w:asciiTheme="minorHAnsi" w:hAnsiTheme="minorHAnsi" w:cstheme="minorBidi"/>
          <w:sz w:val="22"/>
          <w:szCs w:val="22"/>
          <w:lang w:eastAsia="en-GB"/>
        </w:rPr>
        <w:tab/>
      </w:r>
      <w:r>
        <w:t>EAP message</w:t>
      </w:r>
      <w:r>
        <w:tab/>
      </w:r>
      <w:r>
        <w:fldChar w:fldCharType="begin" w:fldLock="1"/>
      </w:r>
      <w:r>
        <w:instrText xml:space="preserve"> PAGEREF _Toc508877323 \h </w:instrText>
      </w:r>
      <w:r>
        <w:fldChar w:fldCharType="separate"/>
      </w:r>
      <w:r>
        <w:t>179</w:t>
      </w:r>
      <w:r>
        <w:fldChar w:fldCharType="end"/>
      </w:r>
    </w:p>
    <w:p w:rsidR="00BB130A" w:rsidRDefault="00BB130A">
      <w:pPr>
        <w:pStyle w:val="TOC4"/>
        <w:rPr>
          <w:rFonts w:asciiTheme="minorHAnsi" w:hAnsiTheme="minorHAnsi" w:cstheme="minorBidi"/>
          <w:sz w:val="22"/>
          <w:szCs w:val="22"/>
          <w:lang w:eastAsia="en-GB"/>
        </w:rPr>
      </w:pPr>
      <w:r>
        <w:t>8.3.2.7</w:t>
      </w:r>
      <w:r>
        <w:rPr>
          <w:rFonts w:asciiTheme="minorHAnsi" w:hAnsiTheme="minorHAnsi" w:cstheme="minorBidi"/>
          <w:sz w:val="22"/>
          <w:szCs w:val="22"/>
          <w:lang w:eastAsia="en-GB"/>
        </w:rPr>
        <w:tab/>
      </w:r>
      <w:r>
        <w:t>Extended protocol configuration options</w:t>
      </w:r>
      <w:r>
        <w:tab/>
      </w:r>
      <w:r>
        <w:fldChar w:fldCharType="begin" w:fldLock="1"/>
      </w:r>
      <w:r>
        <w:instrText xml:space="preserve"> PAGEREF _Toc508877324 \h </w:instrText>
      </w:r>
      <w:r>
        <w:fldChar w:fldCharType="separate"/>
      </w:r>
      <w:r>
        <w:t>180</w:t>
      </w:r>
      <w:r>
        <w:fldChar w:fldCharType="end"/>
      </w:r>
    </w:p>
    <w:p w:rsidR="00BB130A" w:rsidRDefault="00BB130A">
      <w:pPr>
        <w:pStyle w:val="TOC3"/>
        <w:rPr>
          <w:rFonts w:asciiTheme="minorHAnsi" w:hAnsiTheme="minorHAnsi" w:cstheme="minorBidi"/>
          <w:sz w:val="22"/>
          <w:szCs w:val="22"/>
          <w:lang w:eastAsia="en-GB"/>
        </w:rPr>
      </w:pPr>
      <w:r>
        <w:t>8.3.3</w:t>
      </w:r>
      <w:r>
        <w:rPr>
          <w:rFonts w:asciiTheme="minorHAnsi" w:hAnsiTheme="minorHAnsi" w:cstheme="minorBidi"/>
          <w:sz w:val="22"/>
          <w:szCs w:val="22"/>
          <w:lang w:eastAsia="en-GB"/>
        </w:rPr>
        <w:tab/>
      </w:r>
      <w:r>
        <w:t>PDU session establishment reject</w:t>
      </w:r>
      <w:r>
        <w:tab/>
      </w:r>
      <w:r>
        <w:fldChar w:fldCharType="begin" w:fldLock="1"/>
      </w:r>
      <w:r>
        <w:instrText xml:space="preserve"> PAGEREF _Toc508877325 \h </w:instrText>
      </w:r>
      <w:r>
        <w:fldChar w:fldCharType="separate"/>
      </w:r>
      <w:r>
        <w:t>180</w:t>
      </w:r>
      <w:r>
        <w:fldChar w:fldCharType="end"/>
      </w:r>
    </w:p>
    <w:p w:rsidR="00BB130A" w:rsidRDefault="00BB130A">
      <w:pPr>
        <w:pStyle w:val="TOC4"/>
        <w:rPr>
          <w:rFonts w:asciiTheme="minorHAnsi" w:hAnsiTheme="minorHAnsi" w:cstheme="minorBidi"/>
          <w:sz w:val="22"/>
          <w:szCs w:val="22"/>
          <w:lang w:eastAsia="en-GB"/>
        </w:rPr>
      </w:pPr>
      <w:r>
        <w:t>8.3.3</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_Toc508877326 \h </w:instrText>
      </w:r>
      <w:r>
        <w:fldChar w:fldCharType="separate"/>
      </w:r>
      <w:r>
        <w:t>180</w:t>
      </w:r>
      <w:r>
        <w:fldChar w:fldCharType="end"/>
      </w:r>
    </w:p>
    <w:p w:rsidR="00BB130A" w:rsidRDefault="00BB130A">
      <w:pPr>
        <w:pStyle w:val="TOC4"/>
        <w:rPr>
          <w:rFonts w:asciiTheme="minorHAnsi" w:hAnsiTheme="minorHAnsi" w:cstheme="minorBidi"/>
          <w:sz w:val="22"/>
          <w:szCs w:val="22"/>
          <w:lang w:eastAsia="en-GB"/>
        </w:rPr>
      </w:pPr>
      <w:r>
        <w:t>8.3.3.2</w:t>
      </w:r>
      <w:r>
        <w:rPr>
          <w:rFonts w:asciiTheme="minorHAnsi" w:hAnsiTheme="minorHAnsi" w:cstheme="minorBidi"/>
          <w:sz w:val="22"/>
          <w:szCs w:val="22"/>
          <w:lang w:eastAsia="en-GB"/>
        </w:rPr>
        <w:tab/>
      </w:r>
      <w:r>
        <w:t>Back-off timer value</w:t>
      </w:r>
      <w:r>
        <w:tab/>
      </w:r>
      <w:r>
        <w:fldChar w:fldCharType="begin" w:fldLock="1"/>
      </w:r>
      <w:r>
        <w:instrText xml:space="preserve"> PAGEREF _Toc508877327 \h </w:instrText>
      </w:r>
      <w:r>
        <w:fldChar w:fldCharType="separate"/>
      </w:r>
      <w:r>
        <w:t>180</w:t>
      </w:r>
      <w:r>
        <w:fldChar w:fldCharType="end"/>
      </w:r>
    </w:p>
    <w:p w:rsidR="00BB130A" w:rsidRDefault="00BB130A">
      <w:pPr>
        <w:pStyle w:val="TOC4"/>
        <w:rPr>
          <w:rFonts w:asciiTheme="minorHAnsi" w:hAnsiTheme="minorHAnsi" w:cstheme="minorBidi"/>
          <w:sz w:val="22"/>
          <w:szCs w:val="22"/>
          <w:lang w:eastAsia="en-GB"/>
        </w:rPr>
      </w:pPr>
      <w:r>
        <w:t>8.3.3.3</w:t>
      </w:r>
      <w:r>
        <w:rPr>
          <w:rFonts w:asciiTheme="minorHAnsi" w:hAnsiTheme="minorHAnsi" w:cstheme="minorBidi"/>
          <w:sz w:val="22"/>
          <w:szCs w:val="22"/>
          <w:lang w:eastAsia="en-GB"/>
        </w:rPr>
        <w:tab/>
      </w:r>
      <w:r>
        <w:t>EAP message</w:t>
      </w:r>
      <w:r>
        <w:tab/>
      </w:r>
      <w:r>
        <w:fldChar w:fldCharType="begin" w:fldLock="1"/>
      </w:r>
      <w:r>
        <w:instrText xml:space="preserve"> PAGEREF _Toc508877328 \h </w:instrText>
      </w:r>
      <w:r>
        <w:fldChar w:fldCharType="separate"/>
      </w:r>
      <w:r>
        <w:t>180</w:t>
      </w:r>
      <w:r>
        <w:fldChar w:fldCharType="end"/>
      </w:r>
    </w:p>
    <w:p w:rsidR="00BB130A" w:rsidRDefault="00BB130A">
      <w:pPr>
        <w:pStyle w:val="TOC4"/>
        <w:rPr>
          <w:rFonts w:asciiTheme="minorHAnsi" w:hAnsiTheme="minorHAnsi" w:cstheme="minorBidi"/>
          <w:sz w:val="22"/>
          <w:szCs w:val="22"/>
          <w:lang w:eastAsia="en-GB"/>
        </w:rPr>
      </w:pPr>
      <w:r>
        <w:t>8.3.3.4</w:t>
      </w:r>
      <w:r>
        <w:rPr>
          <w:rFonts w:asciiTheme="minorHAnsi" w:hAnsiTheme="minorHAnsi" w:cstheme="minorBidi"/>
          <w:sz w:val="22"/>
          <w:szCs w:val="22"/>
          <w:lang w:eastAsia="en-GB"/>
        </w:rPr>
        <w:tab/>
      </w:r>
      <w:r>
        <w:t>Extended protocol configuration options</w:t>
      </w:r>
      <w:r>
        <w:tab/>
      </w:r>
      <w:r>
        <w:fldChar w:fldCharType="begin" w:fldLock="1"/>
      </w:r>
      <w:r>
        <w:instrText xml:space="preserve"> PAGEREF _Toc508877329 \h </w:instrText>
      </w:r>
      <w:r>
        <w:fldChar w:fldCharType="separate"/>
      </w:r>
      <w:r>
        <w:t>180</w:t>
      </w:r>
      <w:r>
        <w:fldChar w:fldCharType="end"/>
      </w:r>
    </w:p>
    <w:p w:rsidR="00BB130A" w:rsidRDefault="00BB130A">
      <w:pPr>
        <w:pStyle w:val="TOC3"/>
        <w:rPr>
          <w:rFonts w:asciiTheme="minorHAnsi" w:hAnsiTheme="minorHAnsi" w:cstheme="minorBidi"/>
          <w:sz w:val="22"/>
          <w:szCs w:val="22"/>
          <w:lang w:eastAsia="en-GB"/>
        </w:rPr>
      </w:pPr>
      <w:r>
        <w:t>8.3.4</w:t>
      </w:r>
      <w:r>
        <w:rPr>
          <w:rFonts w:asciiTheme="minorHAnsi" w:hAnsiTheme="minorHAnsi" w:cstheme="minorBidi"/>
          <w:sz w:val="22"/>
          <w:szCs w:val="22"/>
          <w:lang w:eastAsia="en-GB"/>
        </w:rPr>
        <w:tab/>
      </w:r>
      <w:r>
        <w:t>PDU session authentication command</w:t>
      </w:r>
      <w:r>
        <w:tab/>
      </w:r>
      <w:r>
        <w:fldChar w:fldCharType="begin" w:fldLock="1"/>
      </w:r>
      <w:r>
        <w:instrText xml:space="preserve"> PAGEREF _Toc508877330 \h </w:instrText>
      </w:r>
      <w:r>
        <w:fldChar w:fldCharType="separate"/>
      </w:r>
      <w:r>
        <w:t>181</w:t>
      </w:r>
      <w:r>
        <w:fldChar w:fldCharType="end"/>
      </w:r>
    </w:p>
    <w:p w:rsidR="00BB130A" w:rsidRDefault="00BB130A">
      <w:pPr>
        <w:pStyle w:val="TOC4"/>
        <w:rPr>
          <w:rFonts w:asciiTheme="minorHAnsi" w:hAnsiTheme="minorHAnsi" w:cstheme="minorBidi"/>
          <w:sz w:val="22"/>
          <w:szCs w:val="22"/>
          <w:lang w:eastAsia="en-GB"/>
        </w:rPr>
      </w:pPr>
      <w:r>
        <w:t>8.3.4</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_Toc508877331 \h </w:instrText>
      </w:r>
      <w:r>
        <w:fldChar w:fldCharType="separate"/>
      </w:r>
      <w:r>
        <w:t>181</w:t>
      </w:r>
      <w:r>
        <w:fldChar w:fldCharType="end"/>
      </w:r>
    </w:p>
    <w:p w:rsidR="00BB130A" w:rsidRDefault="00BB130A">
      <w:pPr>
        <w:pStyle w:val="TOC4"/>
        <w:rPr>
          <w:rFonts w:asciiTheme="minorHAnsi" w:hAnsiTheme="minorHAnsi" w:cstheme="minorBidi"/>
          <w:sz w:val="22"/>
          <w:szCs w:val="22"/>
          <w:lang w:eastAsia="en-GB"/>
        </w:rPr>
      </w:pPr>
      <w:r>
        <w:t>8.3.4.2</w:t>
      </w:r>
      <w:r>
        <w:rPr>
          <w:rFonts w:asciiTheme="minorHAnsi" w:hAnsiTheme="minorHAnsi" w:cstheme="minorBidi"/>
          <w:sz w:val="22"/>
          <w:szCs w:val="22"/>
          <w:lang w:eastAsia="en-GB"/>
        </w:rPr>
        <w:tab/>
      </w:r>
      <w:r>
        <w:t>EAP message</w:t>
      </w:r>
      <w:r>
        <w:tab/>
      </w:r>
      <w:r>
        <w:fldChar w:fldCharType="begin" w:fldLock="1"/>
      </w:r>
      <w:r>
        <w:instrText xml:space="preserve"> PAGEREF _Toc508877332 \h </w:instrText>
      </w:r>
      <w:r>
        <w:fldChar w:fldCharType="separate"/>
      </w:r>
      <w:r>
        <w:t>181</w:t>
      </w:r>
      <w:r>
        <w:fldChar w:fldCharType="end"/>
      </w:r>
    </w:p>
    <w:p w:rsidR="00BB130A" w:rsidRDefault="00BB130A">
      <w:pPr>
        <w:pStyle w:val="TOC4"/>
        <w:rPr>
          <w:rFonts w:asciiTheme="minorHAnsi" w:hAnsiTheme="minorHAnsi" w:cstheme="minorBidi"/>
          <w:sz w:val="22"/>
          <w:szCs w:val="22"/>
          <w:lang w:eastAsia="en-GB"/>
        </w:rPr>
      </w:pPr>
      <w:r>
        <w:t>8.3.4.3</w:t>
      </w:r>
      <w:r>
        <w:rPr>
          <w:rFonts w:asciiTheme="minorHAnsi" w:hAnsiTheme="minorHAnsi" w:cstheme="minorBidi"/>
          <w:sz w:val="22"/>
          <w:szCs w:val="22"/>
          <w:lang w:eastAsia="en-GB"/>
        </w:rPr>
        <w:tab/>
      </w:r>
      <w:r>
        <w:t>Extended protocol configuration options</w:t>
      </w:r>
      <w:r>
        <w:tab/>
      </w:r>
      <w:r>
        <w:fldChar w:fldCharType="begin" w:fldLock="1"/>
      </w:r>
      <w:r>
        <w:instrText xml:space="preserve"> PAGEREF _Toc508877333 \h </w:instrText>
      </w:r>
      <w:r>
        <w:fldChar w:fldCharType="separate"/>
      </w:r>
      <w:r>
        <w:t>181</w:t>
      </w:r>
      <w:r>
        <w:fldChar w:fldCharType="end"/>
      </w:r>
    </w:p>
    <w:p w:rsidR="00BB130A" w:rsidRDefault="00BB130A">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PDU session authentication complete</w:t>
      </w:r>
      <w:r>
        <w:tab/>
      </w:r>
      <w:r>
        <w:fldChar w:fldCharType="begin" w:fldLock="1"/>
      </w:r>
      <w:r>
        <w:instrText xml:space="preserve"> PAGEREF _Toc508877334 \h </w:instrText>
      </w:r>
      <w:r>
        <w:fldChar w:fldCharType="separate"/>
      </w:r>
      <w:r>
        <w:t>181</w:t>
      </w:r>
      <w:r>
        <w:fldChar w:fldCharType="end"/>
      </w:r>
    </w:p>
    <w:p w:rsidR="00BB130A" w:rsidRDefault="00BB130A">
      <w:pPr>
        <w:pStyle w:val="TOC4"/>
        <w:rPr>
          <w:rFonts w:asciiTheme="minorHAnsi" w:hAnsiTheme="minorHAnsi" w:cstheme="minorBidi"/>
          <w:sz w:val="22"/>
          <w:szCs w:val="22"/>
          <w:lang w:eastAsia="en-GB"/>
        </w:rPr>
      </w:pPr>
      <w:r>
        <w:t>8.3.5</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_Toc508877335 \h </w:instrText>
      </w:r>
      <w:r>
        <w:fldChar w:fldCharType="separate"/>
      </w:r>
      <w:r>
        <w:t>181</w:t>
      </w:r>
      <w:r>
        <w:fldChar w:fldCharType="end"/>
      </w:r>
    </w:p>
    <w:p w:rsidR="00BB130A" w:rsidRDefault="00BB130A">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EAP message</w:t>
      </w:r>
      <w:r>
        <w:tab/>
      </w:r>
      <w:r>
        <w:fldChar w:fldCharType="begin" w:fldLock="1"/>
      </w:r>
      <w:r>
        <w:instrText xml:space="preserve"> PAGEREF _Toc508877336 \h </w:instrText>
      </w:r>
      <w:r>
        <w:fldChar w:fldCharType="separate"/>
      </w:r>
      <w:r>
        <w:t>182</w:t>
      </w:r>
      <w:r>
        <w:fldChar w:fldCharType="end"/>
      </w:r>
    </w:p>
    <w:p w:rsidR="00BB130A" w:rsidRDefault="00BB130A">
      <w:pPr>
        <w:pStyle w:val="TOC4"/>
        <w:rPr>
          <w:rFonts w:asciiTheme="minorHAnsi" w:hAnsiTheme="minorHAnsi" w:cstheme="minorBidi"/>
          <w:sz w:val="22"/>
          <w:szCs w:val="22"/>
          <w:lang w:eastAsia="en-GB"/>
        </w:rPr>
      </w:pPr>
      <w:r>
        <w:t>8.3.5.3</w:t>
      </w:r>
      <w:r>
        <w:rPr>
          <w:rFonts w:asciiTheme="minorHAnsi" w:hAnsiTheme="minorHAnsi" w:cstheme="minorBidi"/>
          <w:sz w:val="22"/>
          <w:szCs w:val="22"/>
          <w:lang w:eastAsia="en-GB"/>
        </w:rPr>
        <w:tab/>
      </w:r>
      <w:r>
        <w:t>Extended protocol configuration options</w:t>
      </w:r>
      <w:r>
        <w:tab/>
      </w:r>
      <w:r>
        <w:fldChar w:fldCharType="begin" w:fldLock="1"/>
      </w:r>
      <w:r>
        <w:instrText xml:space="preserve"> PAGEREF _Toc508877337 \h </w:instrText>
      </w:r>
      <w:r>
        <w:fldChar w:fldCharType="separate"/>
      </w:r>
      <w:r>
        <w:t>182</w:t>
      </w:r>
      <w:r>
        <w:fldChar w:fldCharType="end"/>
      </w:r>
    </w:p>
    <w:p w:rsidR="00BB130A" w:rsidRDefault="00BB130A">
      <w:pPr>
        <w:pStyle w:val="TOC3"/>
        <w:rPr>
          <w:rFonts w:asciiTheme="minorHAnsi" w:hAnsiTheme="minorHAnsi" w:cstheme="minorBidi"/>
          <w:sz w:val="22"/>
          <w:szCs w:val="22"/>
          <w:lang w:eastAsia="en-GB"/>
        </w:rPr>
      </w:pPr>
      <w:r w:rsidRPr="00BB130A">
        <w:t>8.3.6</w:t>
      </w:r>
      <w:r w:rsidRPr="00BB130A">
        <w:rPr>
          <w:rFonts w:asciiTheme="minorHAnsi" w:hAnsiTheme="minorHAnsi" w:cstheme="minorBidi"/>
          <w:sz w:val="22"/>
          <w:szCs w:val="22"/>
          <w:lang w:eastAsia="en-GB"/>
        </w:rPr>
        <w:tab/>
      </w:r>
      <w:r w:rsidRPr="00A75988">
        <w:rPr>
          <w:lang w:val="fr-FR"/>
        </w:rPr>
        <w:t>PDU session modification request</w:t>
      </w:r>
      <w:r>
        <w:tab/>
      </w:r>
      <w:r>
        <w:fldChar w:fldCharType="begin" w:fldLock="1"/>
      </w:r>
      <w:r>
        <w:instrText xml:space="preserve"> PAGEREF _Toc508877338 \h </w:instrText>
      </w:r>
      <w:r>
        <w:fldChar w:fldCharType="separate"/>
      </w:r>
      <w:r>
        <w:t>182</w:t>
      </w:r>
      <w:r>
        <w:fldChar w:fldCharType="end"/>
      </w:r>
    </w:p>
    <w:p w:rsidR="00BB130A" w:rsidRDefault="00BB130A">
      <w:pPr>
        <w:pStyle w:val="TOC4"/>
        <w:rPr>
          <w:rFonts w:asciiTheme="minorHAnsi" w:hAnsiTheme="minorHAnsi" w:cstheme="minorBidi"/>
          <w:sz w:val="22"/>
          <w:szCs w:val="22"/>
          <w:lang w:eastAsia="en-GB"/>
        </w:rPr>
      </w:pPr>
      <w:r w:rsidRPr="00BB130A">
        <w:lastRenderedPageBreak/>
        <w:t>8.3.6</w:t>
      </w:r>
      <w:r w:rsidRPr="00BB130A">
        <w:rPr>
          <w:lang w:eastAsia="ko-KR"/>
        </w:rPr>
        <w:t>.1</w:t>
      </w:r>
      <w:r w:rsidRPr="00BB130A">
        <w:rPr>
          <w:rFonts w:asciiTheme="minorHAnsi" w:hAnsiTheme="minorHAnsi" w:cstheme="minorBidi"/>
          <w:sz w:val="22"/>
          <w:szCs w:val="22"/>
          <w:lang w:eastAsia="en-GB"/>
        </w:rPr>
        <w:tab/>
      </w:r>
      <w:r w:rsidRPr="00A75988">
        <w:rPr>
          <w:lang w:val="fr-FR" w:eastAsia="ko-KR"/>
        </w:rPr>
        <w:t>Message definition</w:t>
      </w:r>
      <w:r>
        <w:tab/>
      </w:r>
      <w:r>
        <w:fldChar w:fldCharType="begin" w:fldLock="1"/>
      </w:r>
      <w:r>
        <w:instrText xml:space="preserve"> PAGEREF _Toc508877339 \h </w:instrText>
      </w:r>
      <w:r>
        <w:fldChar w:fldCharType="separate"/>
      </w:r>
      <w:r>
        <w:t>182</w:t>
      </w:r>
      <w:r>
        <w:fldChar w:fldCharType="end"/>
      </w:r>
    </w:p>
    <w:p w:rsidR="00BB130A" w:rsidRDefault="00BB130A">
      <w:pPr>
        <w:pStyle w:val="TOC4"/>
        <w:rPr>
          <w:rFonts w:asciiTheme="minorHAnsi" w:hAnsiTheme="minorHAnsi" w:cstheme="minorBidi"/>
          <w:sz w:val="22"/>
          <w:szCs w:val="22"/>
          <w:lang w:eastAsia="en-GB"/>
        </w:rPr>
      </w:pPr>
      <w:r>
        <w:t>8.3.6.2</w:t>
      </w:r>
      <w:r>
        <w:rPr>
          <w:rFonts w:asciiTheme="minorHAnsi" w:hAnsiTheme="minorHAnsi" w:cstheme="minorBidi"/>
          <w:sz w:val="22"/>
          <w:szCs w:val="22"/>
          <w:lang w:eastAsia="en-GB"/>
        </w:rPr>
        <w:tab/>
      </w:r>
      <w:r>
        <w:t>5GSM capability</w:t>
      </w:r>
      <w:r>
        <w:tab/>
      </w:r>
      <w:r>
        <w:fldChar w:fldCharType="begin" w:fldLock="1"/>
      </w:r>
      <w:r>
        <w:instrText xml:space="preserve"> PAGEREF _Toc508877340 \h </w:instrText>
      </w:r>
      <w:r>
        <w:fldChar w:fldCharType="separate"/>
      </w:r>
      <w:r>
        <w:t>183</w:t>
      </w:r>
      <w:r>
        <w:fldChar w:fldCharType="end"/>
      </w:r>
    </w:p>
    <w:p w:rsidR="00BB130A" w:rsidRDefault="00BB130A">
      <w:pPr>
        <w:pStyle w:val="TOC4"/>
        <w:rPr>
          <w:rFonts w:asciiTheme="minorHAnsi" w:hAnsiTheme="minorHAnsi" w:cstheme="minorBidi"/>
          <w:sz w:val="22"/>
          <w:szCs w:val="22"/>
          <w:lang w:eastAsia="en-GB"/>
        </w:rPr>
      </w:pPr>
      <w:r>
        <w:t>8.3.6.3</w:t>
      </w:r>
      <w:r>
        <w:rPr>
          <w:rFonts w:asciiTheme="minorHAnsi" w:hAnsiTheme="minorHAnsi" w:cstheme="minorBidi"/>
          <w:sz w:val="22"/>
          <w:szCs w:val="22"/>
          <w:lang w:eastAsia="en-GB"/>
        </w:rPr>
        <w:tab/>
      </w:r>
      <w:r>
        <w:t>Requested QoS rules</w:t>
      </w:r>
      <w:r>
        <w:tab/>
      </w:r>
      <w:r>
        <w:fldChar w:fldCharType="begin" w:fldLock="1"/>
      </w:r>
      <w:r>
        <w:instrText xml:space="preserve"> PAGEREF _Toc508877341 \h </w:instrText>
      </w:r>
      <w:r>
        <w:fldChar w:fldCharType="separate"/>
      </w:r>
      <w:r>
        <w:t>183</w:t>
      </w:r>
      <w:r>
        <w:fldChar w:fldCharType="end"/>
      </w:r>
    </w:p>
    <w:p w:rsidR="00BB130A" w:rsidRDefault="00BB130A">
      <w:pPr>
        <w:pStyle w:val="TOC4"/>
        <w:rPr>
          <w:rFonts w:asciiTheme="minorHAnsi" w:hAnsiTheme="minorHAnsi" w:cstheme="minorBidi"/>
          <w:sz w:val="22"/>
          <w:szCs w:val="22"/>
          <w:lang w:eastAsia="en-GB"/>
        </w:rPr>
      </w:pPr>
      <w:r>
        <w:t>8.3.6.4</w:t>
      </w:r>
      <w:r>
        <w:rPr>
          <w:rFonts w:asciiTheme="minorHAnsi" w:hAnsiTheme="minorHAnsi" w:cstheme="minorBidi"/>
          <w:sz w:val="22"/>
          <w:szCs w:val="22"/>
          <w:lang w:eastAsia="en-GB"/>
        </w:rPr>
        <w:tab/>
      </w:r>
      <w:r>
        <w:t>Extended protocol configuration options</w:t>
      </w:r>
      <w:r>
        <w:tab/>
      </w:r>
      <w:r>
        <w:fldChar w:fldCharType="begin" w:fldLock="1"/>
      </w:r>
      <w:r>
        <w:instrText xml:space="preserve"> PAGEREF _Toc508877342 \h </w:instrText>
      </w:r>
      <w:r>
        <w:fldChar w:fldCharType="separate"/>
      </w:r>
      <w:r>
        <w:t>183</w:t>
      </w:r>
      <w:r>
        <w:fldChar w:fldCharType="end"/>
      </w:r>
    </w:p>
    <w:p w:rsidR="00BB130A" w:rsidRDefault="00BB130A">
      <w:pPr>
        <w:pStyle w:val="TOC3"/>
        <w:rPr>
          <w:rFonts w:asciiTheme="minorHAnsi" w:hAnsiTheme="minorHAnsi" w:cstheme="minorBidi"/>
          <w:sz w:val="22"/>
          <w:szCs w:val="22"/>
          <w:lang w:eastAsia="en-GB"/>
        </w:rPr>
      </w:pPr>
      <w:r>
        <w:t>8.3.7</w:t>
      </w:r>
      <w:r>
        <w:rPr>
          <w:rFonts w:asciiTheme="minorHAnsi" w:hAnsiTheme="minorHAnsi" w:cstheme="minorBidi"/>
          <w:sz w:val="22"/>
          <w:szCs w:val="22"/>
          <w:lang w:eastAsia="en-GB"/>
        </w:rPr>
        <w:tab/>
      </w:r>
      <w:r>
        <w:t>PDU session modification reject</w:t>
      </w:r>
      <w:r>
        <w:tab/>
      </w:r>
      <w:r>
        <w:fldChar w:fldCharType="begin" w:fldLock="1"/>
      </w:r>
      <w:r>
        <w:instrText xml:space="preserve"> PAGEREF _Toc508877343 \h </w:instrText>
      </w:r>
      <w:r>
        <w:fldChar w:fldCharType="separate"/>
      </w:r>
      <w:r>
        <w:t>183</w:t>
      </w:r>
      <w:r>
        <w:fldChar w:fldCharType="end"/>
      </w:r>
    </w:p>
    <w:p w:rsidR="00BB130A" w:rsidRDefault="00BB130A">
      <w:pPr>
        <w:pStyle w:val="TOC4"/>
        <w:rPr>
          <w:rFonts w:asciiTheme="minorHAnsi" w:hAnsiTheme="minorHAnsi" w:cstheme="minorBidi"/>
          <w:sz w:val="22"/>
          <w:szCs w:val="22"/>
          <w:lang w:eastAsia="en-GB"/>
        </w:rPr>
      </w:pPr>
      <w:r>
        <w:t>8.3.7</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_Toc508877344 \h </w:instrText>
      </w:r>
      <w:r>
        <w:fldChar w:fldCharType="separate"/>
      </w:r>
      <w:r>
        <w:t>183</w:t>
      </w:r>
      <w:r>
        <w:fldChar w:fldCharType="end"/>
      </w:r>
    </w:p>
    <w:p w:rsidR="00BB130A" w:rsidRDefault="00BB130A">
      <w:pPr>
        <w:pStyle w:val="TOC4"/>
        <w:rPr>
          <w:rFonts w:asciiTheme="minorHAnsi" w:hAnsiTheme="minorHAnsi" w:cstheme="minorBidi"/>
          <w:sz w:val="22"/>
          <w:szCs w:val="22"/>
          <w:lang w:eastAsia="en-GB"/>
        </w:rPr>
      </w:pPr>
      <w:r>
        <w:t>8.3.7.2</w:t>
      </w:r>
      <w:r>
        <w:rPr>
          <w:rFonts w:asciiTheme="minorHAnsi" w:hAnsiTheme="minorHAnsi" w:cstheme="minorBidi"/>
          <w:sz w:val="22"/>
          <w:szCs w:val="22"/>
          <w:lang w:eastAsia="en-GB"/>
        </w:rPr>
        <w:tab/>
      </w:r>
      <w:r>
        <w:t>Back-off timer value</w:t>
      </w:r>
      <w:r>
        <w:tab/>
      </w:r>
      <w:r>
        <w:fldChar w:fldCharType="begin" w:fldLock="1"/>
      </w:r>
      <w:r>
        <w:instrText xml:space="preserve"> PAGEREF _Toc508877345 \h </w:instrText>
      </w:r>
      <w:r>
        <w:fldChar w:fldCharType="separate"/>
      </w:r>
      <w:r>
        <w:t>183</w:t>
      </w:r>
      <w:r>
        <w:fldChar w:fldCharType="end"/>
      </w:r>
    </w:p>
    <w:p w:rsidR="00BB130A" w:rsidRDefault="00BB130A">
      <w:pPr>
        <w:pStyle w:val="TOC4"/>
        <w:rPr>
          <w:rFonts w:asciiTheme="minorHAnsi" w:hAnsiTheme="minorHAnsi" w:cstheme="minorBidi"/>
          <w:sz w:val="22"/>
          <w:szCs w:val="22"/>
          <w:lang w:eastAsia="en-GB"/>
        </w:rPr>
      </w:pPr>
      <w:r>
        <w:t>8.3.7.3</w:t>
      </w:r>
      <w:r>
        <w:rPr>
          <w:rFonts w:asciiTheme="minorHAnsi" w:hAnsiTheme="minorHAnsi" w:cstheme="minorBidi"/>
          <w:sz w:val="22"/>
          <w:szCs w:val="22"/>
          <w:lang w:eastAsia="en-GB"/>
        </w:rPr>
        <w:tab/>
      </w:r>
      <w:r>
        <w:t>Extended protocol configuration options</w:t>
      </w:r>
      <w:r>
        <w:tab/>
      </w:r>
      <w:r>
        <w:fldChar w:fldCharType="begin" w:fldLock="1"/>
      </w:r>
      <w:r>
        <w:instrText xml:space="preserve"> PAGEREF _Toc508877346 \h </w:instrText>
      </w:r>
      <w:r>
        <w:fldChar w:fldCharType="separate"/>
      </w:r>
      <w:r>
        <w:t>183</w:t>
      </w:r>
      <w:r>
        <w:fldChar w:fldCharType="end"/>
      </w:r>
    </w:p>
    <w:p w:rsidR="00BB130A" w:rsidRDefault="00BB130A">
      <w:pPr>
        <w:pStyle w:val="TOC3"/>
        <w:rPr>
          <w:rFonts w:asciiTheme="minorHAnsi" w:hAnsiTheme="minorHAnsi" w:cstheme="minorBidi"/>
          <w:sz w:val="22"/>
          <w:szCs w:val="22"/>
          <w:lang w:eastAsia="en-GB"/>
        </w:rPr>
      </w:pPr>
      <w:r w:rsidRPr="00BB130A">
        <w:t>8.3.8</w:t>
      </w:r>
      <w:r w:rsidRPr="00BB130A">
        <w:rPr>
          <w:rFonts w:asciiTheme="minorHAnsi" w:hAnsiTheme="minorHAnsi" w:cstheme="minorBidi"/>
          <w:sz w:val="22"/>
          <w:szCs w:val="22"/>
          <w:lang w:eastAsia="en-GB"/>
        </w:rPr>
        <w:tab/>
      </w:r>
      <w:r w:rsidRPr="00A75988">
        <w:rPr>
          <w:lang w:val="fr-FR"/>
        </w:rPr>
        <w:t>PDU session modification command</w:t>
      </w:r>
      <w:r>
        <w:tab/>
      </w:r>
      <w:r>
        <w:fldChar w:fldCharType="begin" w:fldLock="1"/>
      </w:r>
      <w:r>
        <w:instrText xml:space="preserve"> PAGEREF _Toc508877347 \h </w:instrText>
      </w:r>
      <w:r>
        <w:fldChar w:fldCharType="separate"/>
      </w:r>
      <w:r>
        <w:t>184</w:t>
      </w:r>
      <w:r>
        <w:fldChar w:fldCharType="end"/>
      </w:r>
    </w:p>
    <w:p w:rsidR="00BB130A" w:rsidRDefault="00BB130A">
      <w:pPr>
        <w:pStyle w:val="TOC4"/>
        <w:rPr>
          <w:rFonts w:asciiTheme="minorHAnsi" w:hAnsiTheme="minorHAnsi" w:cstheme="minorBidi"/>
          <w:sz w:val="22"/>
          <w:szCs w:val="22"/>
          <w:lang w:eastAsia="en-GB"/>
        </w:rPr>
      </w:pPr>
      <w:r w:rsidRPr="00BB130A">
        <w:t>8.3.8</w:t>
      </w:r>
      <w:r w:rsidRPr="00BB130A">
        <w:rPr>
          <w:lang w:eastAsia="ko-KR"/>
        </w:rPr>
        <w:t>.1</w:t>
      </w:r>
      <w:r w:rsidRPr="00BB130A">
        <w:rPr>
          <w:rFonts w:asciiTheme="minorHAnsi" w:hAnsiTheme="minorHAnsi" w:cstheme="minorBidi"/>
          <w:sz w:val="22"/>
          <w:szCs w:val="22"/>
          <w:lang w:eastAsia="en-GB"/>
        </w:rPr>
        <w:tab/>
      </w:r>
      <w:r w:rsidRPr="00A75988">
        <w:rPr>
          <w:lang w:val="fr-FR" w:eastAsia="ko-KR"/>
        </w:rPr>
        <w:t>Message definition</w:t>
      </w:r>
      <w:r>
        <w:tab/>
      </w:r>
      <w:r>
        <w:fldChar w:fldCharType="begin" w:fldLock="1"/>
      </w:r>
      <w:r>
        <w:instrText xml:space="preserve"> PAGEREF _Toc508877348 \h </w:instrText>
      </w:r>
      <w:r>
        <w:fldChar w:fldCharType="separate"/>
      </w:r>
      <w:r>
        <w:t>184</w:t>
      </w:r>
      <w:r>
        <w:fldChar w:fldCharType="end"/>
      </w:r>
    </w:p>
    <w:p w:rsidR="00BB130A" w:rsidRDefault="00BB130A">
      <w:pPr>
        <w:pStyle w:val="TOC4"/>
        <w:rPr>
          <w:rFonts w:asciiTheme="minorHAnsi" w:hAnsiTheme="minorHAnsi" w:cstheme="minorBidi"/>
          <w:sz w:val="22"/>
          <w:szCs w:val="22"/>
          <w:lang w:eastAsia="en-GB"/>
        </w:rPr>
      </w:pPr>
      <w:r>
        <w:t>8.3.8.2</w:t>
      </w:r>
      <w:r>
        <w:rPr>
          <w:rFonts w:asciiTheme="minorHAnsi" w:hAnsiTheme="minorHAnsi" w:cstheme="minorBidi"/>
          <w:sz w:val="22"/>
          <w:szCs w:val="22"/>
          <w:lang w:eastAsia="en-GB"/>
        </w:rPr>
        <w:tab/>
      </w:r>
      <w:r>
        <w:t>5GSM cause</w:t>
      </w:r>
      <w:r>
        <w:tab/>
      </w:r>
      <w:r>
        <w:fldChar w:fldCharType="begin" w:fldLock="1"/>
      </w:r>
      <w:r>
        <w:instrText xml:space="preserve"> PAGEREF _Toc508877349 \h </w:instrText>
      </w:r>
      <w:r>
        <w:fldChar w:fldCharType="separate"/>
      </w:r>
      <w:r>
        <w:t>184</w:t>
      </w:r>
      <w:r>
        <w:fldChar w:fldCharType="end"/>
      </w:r>
    </w:p>
    <w:p w:rsidR="00BB130A" w:rsidRDefault="00BB130A">
      <w:pPr>
        <w:pStyle w:val="TOC4"/>
        <w:rPr>
          <w:rFonts w:asciiTheme="minorHAnsi" w:hAnsiTheme="minorHAnsi" w:cstheme="minorBidi"/>
          <w:sz w:val="22"/>
          <w:szCs w:val="22"/>
          <w:lang w:eastAsia="en-GB"/>
        </w:rPr>
      </w:pPr>
      <w:r>
        <w:t>8.3.8.3</w:t>
      </w:r>
      <w:r>
        <w:rPr>
          <w:rFonts w:asciiTheme="minorHAnsi" w:hAnsiTheme="minorHAnsi" w:cstheme="minorBidi"/>
          <w:sz w:val="22"/>
          <w:szCs w:val="22"/>
          <w:lang w:eastAsia="en-GB"/>
        </w:rPr>
        <w:tab/>
      </w:r>
      <w:r>
        <w:t>Session-AMBR</w:t>
      </w:r>
      <w:r>
        <w:tab/>
      </w:r>
      <w:r>
        <w:fldChar w:fldCharType="begin" w:fldLock="1"/>
      </w:r>
      <w:r>
        <w:instrText xml:space="preserve"> PAGEREF _Toc508877350 \h </w:instrText>
      </w:r>
      <w:r>
        <w:fldChar w:fldCharType="separate"/>
      </w:r>
      <w:r>
        <w:t>184</w:t>
      </w:r>
      <w:r>
        <w:fldChar w:fldCharType="end"/>
      </w:r>
    </w:p>
    <w:p w:rsidR="00BB130A" w:rsidRDefault="00BB130A">
      <w:pPr>
        <w:pStyle w:val="TOC4"/>
        <w:rPr>
          <w:rFonts w:asciiTheme="minorHAnsi" w:hAnsiTheme="minorHAnsi" w:cstheme="minorBidi"/>
          <w:sz w:val="22"/>
          <w:szCs w:val="22"/>
          <w:lang w:eastAsia="en-GB"/>
        </w:rPr>
      </w:pPr>
      <w:r>
        <w:t>8.3.8.4</w:t>
      </w:r>
      <w:r>
        <w:rPr>
          <w:rFonts w:asciiTheme="minorHAnsi" w:hAnsiTheme="minorHAnsi" w:cstheme="minorBidi"/>
          <w:sz w:val="22"/>
          <w:szCs w:val="22"/>
          <w:lang w:eastAsia="en-GB"/>
        </w:rPr>
        <w:tab/>
      </w:r>
      <w:r>
        <w:t>RQ timer value</w:t>
      </w:r>
      <w:r>
        <w:tab/>
      </w:r>
      <w:r>
        <w:fldChar w:fldCharType="begin" w:fldLock="1"/>
      </w:r>
      <w:r>
        <w:instrText xml:space="preserve"> PAGEREF _Toc508877351 \h </w:instrText>
      </w:r>
      <w:r>
        <w:fldChar w:fldCharType="separate"/>
      </w:r>
      <w:r>
        <w:t>184</w:t>
      </w:r>
      <w:r>
        <w:fldChar w:fldCharType="end"/>
      </w:r>
    </w:p>
    <w:p w:rsidR="00BB130A" w:rsidRDefault="00BB130A">
      <w:pPr>
        <w:pStyle w:val="TOC4"/>
        <w:rPr>
          <w:rFonts w:asciiTheme="minorHAnsi" w:hAnsiTheme="minorHAnsi" w:cstheme="minorBidi"/>
          <w:sz w:val="22"/>
          <w:szCs w:val="22"/>
          <w:lang w:eastAsia="en-GB"/>
        </w:rPr>
      </w:pPr>
      <w:r>
        <w:t>8.3.8.5</w:t>
      </w:r>
      <w:r>
        <w:rPr>
          <w:rFonts w:asciiTheme="minorHAnsi" w:hAnsiTheme="minorHAnsi" w:cstheme="minorBidi"/>
          <w:sz w:val="22"/>
          <w:szCs w:val="22"/>
          <w:lang w:eastAsia="en-GB"/>
        </w:rPr>
        <w:tab/>
      </w:r>
      <w:r>
        <w:t>Authorized QoS rules</w:t>
      </w:r>
      <w:r>
        <w:tab/>
      </w:r>
      <w:r>
        <w:fldChar w:fldCharType="begin" w:fldLock="1"/>
      </w:r>
      <w:r>
        <w:instrText xml:space="preserve"> PAGEREF _Toc508877352 \h </w:instrText>
      </w:r>
      <w:r>
        <w:fldChar w:fldCharType="separate"/>
      </w:r>
      <w:r>
        <w:t>184</w:t>
      </w:r>
      <w:r>
        <w:fldChar w:fldCharType="end"/>
      </w:r>
    </w:p>
    <w:p w:rsidR="00BB130A" w:rsidRDefault="00BB130A">
      <w:pPr>
        <w:pStyle w:val="TOC4"/>
        <w:rPr>
          <w:rFonts w:asciiTheme="minorHAnsi" w:hAnsiTheme="minorHAnsi" w:cstheme="minorBidi"/>
          <w:sz w:val="22"/>
          <w:szCs w:val="22"/>
          <w:lang w:eastAsia="en-GB"/>
        </w:rPr>
      </w:pPr>
      <w:r>
        <w:t>8.3.8.6</w:t>
      </w:r>
      <w:r>
        <w:rPr>
          <w:rFonts w:asciiTheme="minorHAnsi" w:hAnsiTheme="minorHAnsi" w:cstheme="minorBidi"/>
          <w:sz w:val="22"/>
          <w:szCs w:val="22"/>
          <w:lang w:eastAsia="en-GB"/>
        </w:rPr>
        <w:tab/>
      </w:r>
      <w:r>
        <w:t>Extended protocol configuration options</w:t>
      </w:r>
      <w:r>
        <w:tab/>
      </w:r>
      <w:r>
        <w:fldChar w:fldCharType="begin" w:fldLock="1"/>
      </w:r>
      <w:r>
        <w:instrText xml:space="preserve"> PAGEREF _Toc508877353 \h </w:instrText>
      </w:r>
      <w:r>
        <w:fldChar w:fldCharType="separate"/>
      </w:r>
      <w:r>
        <w:t>184</w:t>
      </w:r>
      <w:r>
        <w:fldChar w:fldCharType="end"/>
      </w:r>
    </w:p>
    <w:p w:rsidR="00BB130A" w:rsidRDefault="00BB130A">
      <w:pPr>
        <w:pStyle w:val="TOC3"/>
        <w:rPr>
          <w:rFonts w:asciiTheme="minorHAnsi" w:hAnsiTheme="minorHAnsi" w:cstheme="minorBidi"/>
          <w:sz w:val="22"/>
          <w:szCs w:val="22"/>
          <w:lang w:eastAsia="en-GB"/>
        </w:rPr>
      </w:pPr>
      <w:r>
        <w:t>8.3.9</w:t>
      </w:r>
      <w:r>
        <w:rPr>
          <w:rFonts w:asciiTheme="minorHAnsi" w:hAnsiTheme="minorHAnsi" w:cstheme="minorBidi"/>
          <w:sz w:val="22"/>
          <w:szCs w:val="22"/>
          <w:lang w:eastAsia="en-GB"/>
        </w:rPr>
        <w:tab/>
      </w:r>
      <w:r>
        <w:t>PDU session modification complete</w:t>
      </w:r>
      <w:r>
        <w:tab/>
      </w:r>
      <w:r>
        <w:fldChar w:fldCharType="begin" w:fldLock="1"/>
      </w:r>
      <w:r>
        <w:instrText xml:space="preserve"> PAGEREF _Toc508877354 \h </w:instrText>
      </w:r>
      <w:r>
        <w:fldChar w:fldCharType="separate"/>
      </w:r>
      <w:r>
        <w:t>185</w:t>
      </w:r>
      <w:r>
        <w:fldChar w:fldCharType="end"/>
      </w:r>
    </w:p>
    <w:p w:rsidR="00BB130A" w:rsidRDefault="00BB130A">
      <w:pPr>
        <w:pStyle w:val="TOC4"/>
        <w:rPr>
          <w:rFonts w:asciiTheme="minorHAnsi" w:hAnsiTheme="minorHAnsi" w:cstheme="minorBidi"/>
          <w:sz w:val="22"/>
          <w:szCs w:val="22"/>
          <w:lang w:eastAsia="en-GB"/>
        </w:rPr>
      </w:pPr>
      <w:r>
        <w:t>8.3.9</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_Toc508877355 \h </w:instrText>
      </w:r>
      <w:r>
        <w:fldChar w:fldCharType="separate"/>
      </w:r>
      <w:r>
        <w:t>185</w:t>
      </w:r>
      <w:r>
        <w:fldChar w:fldCharType="end"/>
      </w:r>
    </w:p>
    <w:p w:rsidR="00BB130A" w:rsidRDefault="00BB130A">
      <w:pPr>
        <w:pStyle w:val="TOC4"/>
        <w:rPr>
          <w:rFonts w:asciiTheme="minorHAnsi" w:hAnsiTheme="minorHAnsi" w:cstheme="minorBidi"/>
          <w:sz w:val="22"/>
          <w:szCs w:val="22"/>
          <w:lang w:eastAsia="en-GB"/>
        </w:rPr>
      </w:pPr>
      <w:r>
        <w:t>8.3.9.2</w:t>
      </w:r>
      <w:r>
        <w:rPr>
          <w:rFonts w:asciiTheme="minorHAnsi" w:hAnsiTheme="minorHAnsi" w:cstheme="minorBidi"/>
          <w:sz w:val="22"/>
          <w:szCs w:val="22"/>
          <w:lang w:eastAsia="en-GB"/>
        </w:rPr>
        <w:tab/>
      </w:r>
      <w:r>
        <w:t>Extended protocol configuration options</w:t>
      </w:r>
      <w:r>
        <w:tab/>
      </w:r>
      <w:r>
        <w:fldChar w:fldCharType="begin" w:fldLock="1"/>
      </w:r>
      <w:r>
        <w:instrText xml:space="preserve"> PAGEREF _Toc508877356 \h </w:instrText>
      </w:r>
      <w:r>
        <w:fldChar w:fldCharType="separate"/>
      </w:r>
      <w:r>
        <w:t>185</w:t>
      </w:r>
      <w:r>
        <w:fldChar w:fldCharType="end"/>
      </w:r>
    </w:p>
    <w:p w:rsidR="00BB130A" w:rsidRDefault="00BB130A">
      <w:pPr>
        <w:pStyle w:val="TOC3"/>
        <w:rPr>
          <w:rFonts w:asciiTheme="minorHAnsi" w:hAnsiTheme="minorHAnsi" w:cstheme="minorBidi"/>
          <w:sz w:val="22"/>
          <w:szCs w:val="22"/>
          <w:lang w:eastAsia="en-GB"/>
        </w:rPr>
      </w:pPr>
      <w:r>
        <w:t>8.3.10</w:t>
      </w:r>
      <w:r>
        <w:rPr>
          <w:rFonts w:asciiTheme="minorHAnsi" w:hAnsiTheme="minorHAnsi" w:cstheme="minorBidi"/>
          <w:sz w:val="22"/>
          <w:szCs w:val="22"/>
          <w:lang w:eastAsia="en-GB"/>
        </w:rPr>
        <w:tab/>
      </w:r>
      <w:r>
        <w:t>PDU session modification command reject</w:t>
      </w:r>
      <w:r>
        <w:tab/>
      </w:r>
      <w:r>
        <w:fldChar w:fldCharType="begin" w:fldLock="1"/>
      </w:r>
      <w:r>
        <w:instrText xml:space="preserve"> PAGEREF _Toc508877357 \h </w:instrText>
      </w:r>
      <w:r>
        <w:fldChar w:fldCharType="separate"/>
      </w:r>
      <w:r>
        <w:t>185</w:t>
      </w:r>
      <w:r>
        <w:fldChar w:fldCharType="end"/>
      </w:r>
    </w:p>
    <w:p w:rsidR="00BB130A" w:rsidRDefault="00BB130A">
      <w:pPr>
        <w:pStyle w:val="TOC4"/>
        <w:rPr>
          <w:rFonts w:asciiTheme="minorHAnsi" w:hAnsiTheme="minorHAnsi" w:cstheme="minorBidi"/>
          <w:sz w:val="22"/>
          <w:szCs w:val="22"/>
          <w:lang w:eastAsia="en-GB"/>
        </w:rPr>
      </w:pPr>
      <w:r>
        <w:t>8.3.10</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_Toc508877358 \h </w:instrText>
      </w:r>
      <w:r>
        <w:fldChar w:fldCharType="separate"/>
      </w:r>
      <w:r>
        <w:t>185</w:t>
      </w:r>
      <w:r>
        <w:fldChar w:fldCharType="end"/>
      </w:r>
    </w:p>
    <w:p w:rsidR="00BB130A" w:rsidRDefault="00BB130A">
      <w:pPr>
        <w:pStyle w:val="TOC4"/>
        <w:rPr>
          <w:rFonts w:asciiTheme="minorHAnsi" w:hAnsiTheme="minorHAnsi" w:cstheme="minorBidi"/>
          <w:sz w:val="22"/>
          <w:szCs w:val="22"/>
          <w:lang w:eastAsia="en-GB"/>
        </w:rPr>
      </w:pPr>
      <w:r>
        <w:t>8.3.10.2</w:t>
      </w:r>
      <w:r>
        <w:rPr>
          <w:rFonts w:asciiTheme="minorHAnsi" w:hAnsiTheme="minorHAnsi" w:cstheme="minorBidi"/>
          <w:sz w:val="22"/>
          <w:szCs w:val="22"/>
          <w:lang w:eastAsia="en-GB"/>
        </w:rPr>
        <w:tab/>
      </w:r>
      <w:r>
        <w:t>Extended protocol configuration options</w:t>
      </w:r>
      <w:r>
        <w:tab/>
      </w:r>
      <w:r>
        <w:fldChar w:fldCharType="begin" w:fldLock="1"/>
      </w:r>
      <w:r>
        <w:instrText xml:space="preserve"> PAGEREF _Toc508877359 \h </w:instrText>
      </w:r>
      <w:r>
        <w:fldChar w:fldCharType="separate"/>
      </w:r>
      <w:r>
        <w:t>186</w:t>
      </w:r>
      <w:r>
        <w:fldChar w:fldCharType="end"/>
      </w:r>
    </w:p>
    <w:p w:rsidR="00BB130A" w:rsidRDefault="00BB130A">
      <w:pPr>
        <w:pStyle w:val="TOC3"/>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PDU session release request</w:t>
      </w:r>
      <w:r>
        <w:tab/>
      </w:r>
      <w:r>
        <w:fldChar w:fldCharType="begin" w:fldLock="1"/>
      </w:r>
      <w:r>
        <w:instrText xml:space="preserve"> PAGEREF _Toc508877360 \h </w:instrText>
      </w:r>
      <w:r>
        <w:fldChar w:fldCharType="separate"/>
      </w:r>
      <w:r>
        <w:t>186</w:t>
      </w:r>
      <w:r>
        <w:fldChar w:fldCharType="end"/>
      </w:r>
    </w:p>
    <w:p w:rsidR="00BB130A" w:rsidRDefault="00BB130A">
      <w:pPr>
        <w:pStyle w:val="TOC4"/>
        <w:rPr>
          <w:rFonts w:asciiTheme="minorHAnsi" w:hAnsiTheme="minorHAnsi" w:cstheme="minorBidi"/>
          <w:sz w:val="22"/>
          <w:szCs w:val="22"/>
          <w:lang w:eastAsia="en-GB"/>
        </w:rPr>
      </w:pPr>
      <w:r>
        <w:t>8.3.11</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_Toc508877361 \h </w:instrText>
      </w:r>
      <w:r>
        <w:fldChar w:fldCharType="separate"/>
      </w:r>
      <w:r>
        <w:t>186</w:t>
      </w:r>
      <w:r>
        <w:fldChar w:fldCharType="end"/>
      </w:r>
    </w:p>
    <w:p w:rsidR="00BB130A" w:rsidRDefault="00BB130A">
      <w:pPr>
        <w:pStyle w:val="TOC4"/>
        <w:rPr>
          <w:rFonts w:asciiTheme="minorHAnsi" w:hAnsiTheme="minorHAnsi" w:cstheme="minorBidi"/>
          <w:sz w:val="22"/>
          <w:szCs w:val="22"/>
          <w:lang w:eastAsia="en-GB"/>
        </w:rPr>
      </w:pPr>
      <w:r>
        <w:t>8.3.11.2</w:t>
      </w:r>
      <w:r>
        <w:rPr>
          <w:rFonts w:asciiTheme="minorHAnsi" w:hAnsiTheme="minorHAnsi" w:cstheme="minorBidi"/>
          <w:sz w:val="22"/>
          <w:szCs w:val="22"/>
          <w:lang w:eastAsia="en-GB"/>
        </w:rPr>
        <w:tab/>
      </w:r>
      <w:r>
        <w:t>Extended protocol configuration options</w:t>
      </w:r>
      <w:r>
        <w:tab/>
      </w:r>
      <w:r>
        <w:fldChar w:fldCharType="begin" w:fldLock="1"/>
      </w:r>
      <w:r>
        <w:instrText xml:space="preserve"> PAGEREF _Toc508877362 \h </w:instrText>
      </w:r>
      <w:r>
        <w:fldChar w:fldCharType="separate"/>
      </w:r>
      <w:r>
        <w:t>186</w:t>
      </w:r>
      <w:r>
        <w:fldChar w:fldCharType="end"/>
      </w:r>
    </w:p>
    <w:p w:rsidR="00BB130A" w:rsidRDefault="00BB130A">
      <w:pPr>
        <w:pStyle w:val="TOC3"/>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PDU session release reject</w:t>
      </w:r>
      <w:r>
        <w:tab/>
      </w:r>
      <w:r>
        <w:fldChar w:fldCharType="begin" w:fldLock="1"/>
      </w:r>
      <w:r>
        <w:instrText xml:space="preserve"> PAGEREF _Toc508877363 \h </w:instrText>
      </w:r>
      <w:r>
        <w:fldChar w:fldCharType="separate"/>
      </w:r>
      <w:r>
        <w:t>187</w:t>
      </w:r>
      <w:r>
        <w:fldChar w:fldCharType="end"/>
      </w:r>
    </w:p>
    <w:p w:rsidR="00BB130A" w:rsidRDefault="00BB130A">
      <w:pPr>
        <w:pStyle w:val="TOC4"/>
        <w:rPr>
          <w:rFonts w:asciiTheme="minorHAnsi" w:hAnsiTheme="minorHAnsi" w:cstheme="minorBidi"/>
          <w:sz w:val="22"/>
          <w:szCs w:val="22"/>
          <w:lang w:eastAsia="en-GB"/>
        </w:rPr>
      </w:pPr>
      <w:r>
        <w:t>8.3.12</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_Toc508877364 \h </w:instrText>
      </w:r>
      <w:r>
        <w:fldChar w:fldCharType="separate"/>
      </w:r>
      <w:r>
        <w:t>187</w:t>
      </w:r>
      <w:r>
        <w:fldChar w:fldCharType="end"/>
      </w:r>
    </w:p>
    <w:p w:rsidR="00BB130A" w:rsidRDefault="00BB130A">
      <w:pPr>
        <w:pStyle w:val="TOC4"/>
        <w:rPr>
          <w:rFonts w:asciiTheme="minorHAnsi" w:hAnsiTheme="minorHAnsi" w:cstheme="minorBidi"/>
          <w:sz w:val="22"/>
          <w:szCs w:val="22"/>
          <w:lang w:eastAsia="en-GB"/>
        </w:rPr>
      </w:pPr>
      <w:r>
        <w:t>8.3.12.2</w:t>
      </w:r>
      <w:r>
        <w:rPr>
          <w:rFonts w:asciiTheme="minorHAnsi" w:hAnsiTheme="minorHAnsi" w:cstheme="minorBidi"/>
          <w:sz w:val="22"/>
          <w:szCs w:val="22"/>
          <w:lang w:eastAsia="en-GB"/>
        </w:rPr>
        <w:tab/>
      </w:r>
      <w:r>
        <w:t>Extended protocol configuration options</w:t>
      </w:r>
      <w:r>
        <w:tab/>
      </w:r>
      <w:r>
        <w:fldChar w:fldCharType="begin" w:fldLock="1"/>
      </w:r>
      <w:r>
        <w:instrText xml:space="preserve"> PAGEREF _Toc508877365 \h </w:instrText>
      </w:r>
      <w:r>
        <w:fldChar w:fldCharType="separate"/>
      </w:r>
      <w:r>
        <w:t>187</w:t>
      </w:r>
      <w:r>
        <w:fldChar w:fldCharType="end"/>
      </w:r>
    </w:p>
    <w:p w:rsidR="00BB130A" w:rsidRDefault="00BB130A">
      <w:pPr>
        <w:pStyle w:val="TOC3"/>
        <w:rPr>
          <w:rFonts w:asciiTheme="minorHAnsi" w:hAnsiTheme="minorHAnsi" w:cstheme="minorBidi"/>
          <w:sz w:val="22"/>
          <w:szCs w:val="22"/>
          <w:lang w:eastAsia="en-GB"/>
        </w:rPr>
      </w:pPr>
      <w:r>
        <w:t>8.3.13</w:t>
      </w:r>
      <w:r>
        <w:rPr>
          <w:rFonts w:asciiTheme="minorHAnsi" w:hAnsiTheme="minorHAnsi" w:cstheme="minorBidi"/>
          <w:sz w:val="22"/>
          <w:szCs w:val="22"/>
          <w:lang w:eastAsia="en-GB"/>
        </w:rPr>
        <w:tab/>
      </w:r>
      <w:r>
        <w:t>PDU session release command</w:t>
      </w:r>
      <w:r>
        <w:tab/>
      </w:r>
      <w:r>
        <w:fldChar w:fldCharType="begin" w:fldLock="1"/>
      </w:r>
      <w:r>
        <w:instrText xml:space="preserve"> PAGEREF _Toc508877366 \h </w:instrText>
      </w:r>
      <w:r>
        <w:fldChar w:fldCharType="separate"/>
      </w:r>
      <w:r>
        <w:t>187</w:t>
      </w:r>
      <w:r>
        <w:fldChar w:fldCharType="end"/>
      </w:r>
    </w:p>
    <w:p w:rsidR="00BB130A" w:rsidRDefault="00BB130A">
      <w:pPr>
        <w:pStyle w:val="TOC4"/>
        <w:rPr>
          <w:rFonts w:asciiTheme="minorHAnsi" w:hAnsiTheme="minorHAnsi" w:cstheme="minorBidi"/>
          <w:sz w:val="22"/>
          <w:szCs w:val="22"/>
          <w:lang w:eastAsia="en-GB"/>
        </w:rPr>
      </w:pPr>
      <w:r>
        <w:t>8.3.13</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_Toc508877367 \h </w:instrText>
      </w:r>
      <w:r>
        <w:fldChar w:fldCharType="separate"/>
      </w:r>
      <w:r>
        <w:t>187</w:t>
      </w:r>
      <w:r>
        <w:fldChar w:fldCharType="end"/>
      </w:r>
    </w:p>
    <w:p w:rsidR="00BB130A" w:rsidRDefault="00BB130A">
      <w:pPr>
        <w:pStyle w:val="TOC4"/>
        <w:rPr>
          <w:rFonts w:asciiTheme="minorHAnsi" w:hAnsiTheme="minorHAnsi" w:cstheme="minorBidi"/>
          <w:sz w:val="22"/>
          <w:szCs w:val="22"/>
          <w:lang w:eastAsia="en-GB"/>
        </w:rPr>
      </w:pPr>
      <w:r>
        <w:t>8.3.13.2</w:t>
      </w:r>
      <w:r>
        <w:rPr>
          <w:rFonts w:asciiTheme="minorHAnsi" w:hAnsiTheme="minorHAnsi" w:cstheme="minorBidi"/>
          <w:sz w:val="22"/>
          <w:szCs w:val="22"/>
          <w:lang w:eastAsia="en-GB"/>
        </w:rPr>
        <w:tab/>
      </w:r>
      <w:r>
        <w:t>Back-off timer value</w:t>
      </w:r>
      <w:r>
        <w:tab/>
      </w:r>
      <w:r>
        <w:fldChar w:fldCharType="begin" w:fldLock="1"/>
      </w:r>
      <w:r>
        <w:instrText xml:space="preserve"> PAGEREF _Toc508877368 \h </w:instrText>
      </w:r>
      <w:r>
        <w:fldChar w:fldCharType="separate"/>
      </w:r>
      <w:r>
        <w:t>188</w:t>
      </w:r>
      <w:r>
        <w:fldChar w:fldCharType="end"/>
      </w:r>
    </w:p>
    <w:p w:rsidR="00BB130A" w:rsidRDefault="00BB130A">
      <w:pPr>
        <w:pStyle w:val="TOC4"/>
        <w:rPr>
          <w:rFonts w:asciiTheme="minorHAnsi" w:hAnsiTheme="minorHAnsi" w:cstheme="minorBidi"/>
          <w:sz w:val="22"/>
          <w:szCs w:val="22"/>
          <w:lang w:eastAsia="en-GB"/>
        </w:rPr>
      </w:pPr>
      <w:r>
        <w:t>8.3.13.3</w:t>
      </w:r>
      <w:r>
        <w:rPr>
          <w:rFonts w:asciiTheme="minorHAnsi" w:hAnsiTheme="minorHAnsi" w:cstheme="minorBidi"/>
          <w:sz w:val="22"/>
          <w:szCs w:val="22"/>
          <w:lang w:eastAsia="en-GB"/>
        </w:rPr>
        <w:tab/>
      </w:r>
      <w:r>
        <w:t>Extended protocol configuration options</w:t>
      </w:r>
      <w:r>
        <w:tab/>
      </w:r>
      <w:r>
        <w:fldChar w:fldCharType="begin" w:fldLock="1"/>
      </w:r>
      <w:r>
        <w:instrText xml:space="preserve"> PAGEREF _Toc508877369 \h </w:instrText>
      </w:r>
      <w:r>
        <w:fldChar w:fldCharType="separate"/>
      </w:r>
      <w:r>
        <w:t>188</w:t>
      </w:r>
      <w:r>
        <w:fldChar w:fldCharType="end"/>
      </w:r>
    </w:p>
    <w:p w:rsidR="00BB130A" w:rsidRDefault="00BB130A">
      <w:pPr>
        <w:pStyle w:val="TOC3"/>
        <w:rPr>
          <w:rFonts w:asciiTheme="minorHAnsi" w:hAnsiTheme="minorHAnsi" w:cstheme="minorBidi"/>
          <w:sz w:val="22"/>
          <w:szCs w:val="22"/>
          <w:lang w:eastAsia="en-GB"/>
        </w:rPr>
      </w:pPr>
      <w:r>
        <w:t>8.3.14</w:t>
      </w:r>
      <w:r>
        <w:rPr>
          <w:rFonts w:asciiTheme="minorHAnsi" w:hAnsiTheme="minorHAnsi" w:cstheme="minorBidi"/>
          <w:sz w:val="22"/>
          <w:szCs w:val="22"/>
          <w:lang w:eastAsia="en-GB"/>
        </w:rPr>
        <w:tab/>
      </w:r>
      <w:r>
        <w:t>PDU session release complete</w:t>
      </w:r>
      <w:r>
        <w:tab/>
      </w:r>
      <w:r>
        <w:fldChar w:fldCharType="begin" w:fldLock="1"/>
      </w:r>
      <w:r>
        <w:instrText xml:space="preserve"> PAGEREF _Toc508877370 \h </w:instrText>
      </w:r>
      <w:r>
        <w:fldChar w:fldCharType="separate"/>
      </w:r>
      <w:r>
        <w:t>188</w:t>
      </w:r>
      <w:r>
        <w:fldChar w:fldCharType="end"/>
      </w:r>
    </w:p>
    <w:p w:rsidR="00BB130A" w:rsidRDefault="00BB130A">
      <w:pPr>
        <w:pStyle w:val="TOC4"/>
        <w:rPr>
          <w:rFonts w:asciiTheme="minorHAnsi" w:hAnsiTheme="minorHAnsi" w:cstheme="minorBidi"/>
          <w:sz w:val="22"/>
          <w:szCs w:val="22"/>
          <w:lang w:eastAsia="en-GB"/>
        </w:rPr>
      </w:pPr>
      <w:r>
        <w:t>8.3.14</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_Toc508877371 \h </w:instrText>
      </w:r>
      <w:r>
        <w:fldChar w:fldCharType="separate"/>
      </w:r>
      <w:r>
        <w:t>188</w:t>
      </w:r>
      <w:r>
        <w:fldChar w:fldCharType="end"/>
      </w:r>
    </w:p>
    <w:p w:rsidR="00BB130A" w:rsidRDefault="00BB130A">
      <w:pPr>
        <w:pStyle w:val="TOC4"/>
        <w:rPr>
          <w:rFonts w:asciiTheme="minorHAnsi" w:hAnsiTheme="minorHAnsi" w:cstheme="minorBidi"/>
          <w:sz w:val="22"/>
          <w:szCs w:val="22"/>
          <w:lang w:eastAsia="en-GB"/>
        </w:rPr>
      </w:pPr>
      <w:r>
        <w:t>8.3.14.2</w:t>
      </w:r>
      <w:r>
        <w:rPr>
          <w:rFonts w:asciiTheme="minorHAnsi" w:hAnsiTheme="minorHAnsi" w:cstheme="minorBidi"/>
          <w:sz w:val="22"/>
          <w:szCs w:val="22"/>
          <w:lang w:eastAsia="en-GB"/>
        </w:rPr>
        <w:tab/>
      </w:r>
      <w:r>
        <w:t>Extended protocol configuration options</w:t>
      </w:r>
      <w:r>
        <w:tab/>
      </w:r>
      <w:r>
        <w:fldChar w:fldCharType="begin" w:fldLock="1"/>
      </w:r>
      <w:r>
        <w:instrText xml:space="preserve"> PAGEREF _Toc508877372 \h </w:instrText>
      </w:r>
      <w:r>
        <w:fldChar w:fldCharType="separate"/>
      </w:r>
      <w:r>
        <w:t>188</w:t>
      </w:r>
      <w:r>
        <w:fldChar w:fldCharType="end"/>
      </w:r>
    </w:p>
    <w:p w:rsidR="00BB130A" w:rsidRDefault="00BB130A">
      <w:pPr>
        <w:pStyle w:val="TOC3"/>
        <w:rPr>
          <w:rFonts w:asciiTheme="minorHAnsi" w:hAnsiTheme="minorHAnsi" w:cstheme="minorBidi"/>
          <w:sz w:val="22"/>
          <w:szCs w:val="22"/>
          <w:lang w:eastAsia="en-GB"/>
        </w:rPr>
      </w:pPr>
      <w:r>
        <w:t>8.3.15</w:t>
      </w:r>
      <w:r>
        <w:rPr>
          <w:rFonts w:asciiTheme="minorHAnsi" w:hAnsiTheme="minorHAnsi" w:cstheme="minorBidi"/>
          <w:sz w:val="22"/>
          <w:szCs w:val="22"/>
          <w:lang w:eastAsia="en-GB"/>
        </w:rPr>
        <w:tab/>
      </w:r>
      <w:r>
        <w:t>5GSM status</w:t>
      </w:r>
      <w:r>
        <w:tab/>
      </w:r>
      <w:r>
        <w:fldChar w:fldCharType="begin" w:fldLock="1"/>
      </w:r>
      <w:r>
        <w:instrText xml:space="preserve"> PAGEREF _Toc508877373 \h </w:instrText>
      </w:r>
      <w:r>
        <w:fldChar w:fldCharType="separate"/>
      </w:r>
      <w:r>
        <w:t>189</w:t>
      </w:r>
      <w:r>
        <w:fldChar w:fldCharType="end"/>
      </w:r>
    </w:p>
    <w:p w:rsidR="00BB130A" w:rsidRDefault="00BB130A">
      <w:pPr>
        <w:pStyle w:val="TOC4"/>
        <w:rPr>
          <w:rFonts w:asciiTheme="minorHAnsi" w:hAnsiTheme="minorHAnsi" w:cstheme="minorBidi"/>
          <w:sz w:val="22"/>
          <w:szCs w:val="22"/>
          <w:lang w:eastAsia="en-GB"/>
        </w:rPr>
      </w:pPr>
      <w:r>
        <w:t>8.3.15.1</w:t>
      </w:r>
      <w:r>
        <w:rPr>
          <w:rFonts w:asciiTheme="minorHAnsi" w:hAnsiTheme="minorHAnsi" w:cstheme="minorBidi"/>
          <w:sz w:val="22"/>
          <w:szCs w:val="22"/>
          <w:lang w:eastAsia="en-GB"/>
        </w:rPr>
        <w:tab/>
      </w:r>
      <w:r>
        <w:t>Message definition</w:t>
      </w:r>
      <w:r>
        <w:tab/>
      </w:r>
      <w:r>
        <w:fldChar w:fldCharType="begin" w:fldLock="1"/>
      </w:r>
      <w:r>
        <w:instrText xml:space="preserve"> PAGEREF _Toc508877374 \h </w:instrText>
      </w:r>
      <w:r>
        <w:fldChar w:fldCharType="separate"/>
      </w:r>
      <w:r>
        <w:t>189</w:t>
      </w:r>
      <w:r>
        <w:fldChar w:fldCharType="end"/>
      </w:r>
    </w:p>
    <w:p w:rsidR="00BB130A" w:rsidRDefault="00BB130A">
      <w:pPr>
        <w:pStyle w:val="TOC1"/>
        <w:rPr>
          <w:rFonts w:asciiTheme="minorHAnsi" w:hAnsiTheme="minorHAnsi" w:cstheme="minorBidi"/>
          <w:szCs w:val="22"/>
          <w:lang w:eastAsia="en-GB"/>
        </w:rPr>
      </w:pPr>
      <w:r>
        <w:t>9</w:t>
      </w:r>
      <w:r>
        <w:rPr>
          <w:rFonts w:asciiTheme="minorHAnsi" w:hAnsiTheme="minorHAnsi" w:cstheme="minorBidi"/>
          <w:szCs w:val="22"/>
          <w:lang w:eastAsia="en-GB"/>
        </w:rPr>
        <w:tab/>
      </w:r>
      <w:r>
        <w:t>General message format and information elements coding</w:t>
      </w:r>
      <w:r>
        <w:tab/>
      </w:r>
      <w:r>
        <w:fldChar w:fldCharType="begin" w:fldLock="1"/>
      </w:r>
      <w:r>
        <w:instrText xml:space="preserve"> PAGEREF _Toc508877375 \h </w:instrText>
      </w:r>
      <w:r>
        <w:fldChar w:fldCharType="separate"/>
      </w:r>
      <w:r>
        <w:t>189</w:t>
      </w:r>
      <w:r>
        <w:fldChar w:fldCharType="end"/>
      </w:r>
    </w:p>
    <w:p w:rsidR="00BB130A" w:rsidRDefault="00BB130A">
      <w:pPr>
        <w:pStyle w:val="TOC2"/>
        <w:rPr>
          <w:rFonts w:asciiTheme="minorHAnsi" w:hAnsiTheme="minorHAnsi" w:cstheme="minorBidi"/>
          <w:sz w:val="22"/>
          <w:szCs w:val="22"/>
          <w:lang w:eastAsia="en-GB"/>
        </w:rPr>
      </w:pPr>
      <w:r>
        <w:t>9.1</w:t>
      </w:r>
      <w:r>
        <w:rPr>
          <w:rFonts w:asciiTheme="minorHAnsi" w:hAnsiTheme="minorHAnsi" w:cstheme="minorBidi"/>
          <w:sz w:val="22"/>
          <w:szCs w:val="22"/>
          <w:lang w:eastAsia="en-GB"/>
        </w:rPr>
        <w:tab/>
      </w:r>
      <w:r>
        <w:t>Overview</w:t>
      </w:r>
      <w:r>
        <w:tab/>
      </w:r>
      <w:r>
        <w:fldChar w:fldCharType="begin" w:fldLock="1"/>
      </w:r>
      <w:r>
        <w:instrText xml:space="preserve"> PAGEREF _Toc508877376 \h </w:instrText>
      </w:r>
      <w:r>
        <w:fldChar w:fldCharType="separate"/>
      </w:r>
      <w:r>
        <w:t>189</w:t>
      </w:r>
      <w:r>
        <w:fldChar w:fldCharType="end"/>
      </w:r>
    </w:p>
    <w:p w:rsidR="00BB130A" w:rsidRDefault="00BB130A">
      <w:pPr>
        <w:pStyle w:val="TOC2"/>
        <w:rPr>
          <w:rFonts w:asciiTheme="minorHAnsi" w:hAnsiTheme="minorHAnsi" w:cstheme="minorBidi"/>
          <w:sz w:val="22"/>
          <w:szCs w:val="22"/>
          <w:lang w:eastAsia="en-GB"/>
        </w:rPr>
      </w:pPr>
      <w:r>
        <w:t>9.2</w:t>
      </w:r>
      <w:r>
        <w:rPr>
          <w:rFonts w:asciiTheme="minorHAnsi" w:hAnsiTheme="minorHAnsi" w:cstheme="minorBidi"/>
          <w:sz w:val="22"/>
          <w:szCs w:val="22"/>
          <w:lang w:eastAsia="en-GB"/>
        </w:rPr>
        <w:tab/>
      </w:r>
      <w:r>
        <w:t>Extended protocol discriminator</w:t>
      </w:r>
      <w:r>
        <w:tab/>
      </w:r>
      <w:r>
        <w:fldChar w:fldCharType="begin" w:fldLock="1"/>
      </w:r>
      <w:r>
        <w:instrText xml:space="preserve"> PAGEREF _Toc508877377 \h </w:instrText>
      </w:r>
      <w:r>
        <w:fldChar w:fldCharType="separate"/>
      </w:r>
      <w:r>
        <w:t>190</w:t>
      </w:r>
      <w:r>
        <w:fldChar w:fldCharType="end"/>
      </w:r>
    </w:p>
    <w:p w:rsidR="00BB130A" w:rsidRDefault="00BB130A">
      <w:pPr>
        <w:pStyle w:val="TOC2"/>
        <w:rPr>
          <w:rFonts w:asciiTheme="minorHAnsi" w:hAnsiTheme="minorHAnsi" w:cstheme="minorBidi"/>
          <w:sz w:val="22"/>
          <w:szCs w:val="22"/>
          <w:lang w:eastAsia="en-GB"/>
        </w:rPr>
      </w:pPr>
      <w:r>
        <w:t>9.3</w:t>
      </w:r>
      <w:r>
        <w:rPr>
          <w:rFonts w:asciiTheme="minorHAnsi" w:hAnsiTheme="minorHAnsi" w:cstheme="minorBidi"/>
          <w:sz w:val="22"/>
          <w:szCs w:val="22"/>
          <w:lang w:eastAsia="en-GB"/>
        </w:rPr>
        <w:tab/>
      </w:r>
      <w:r>
        <w:t>Security header type</w:t>
      </w:r>
      <w:r>
        <w:tab/>
      </w:r>
      <w:r>
        <w:fldChar w:fldCharType="begin" w:fldLock="1"/>
      </w:r>
      <w:r>
        <w:instrText xml:space="preserve"> PAGEREF _Toc508877378 \h </w:instrText>
      </w:r>
      <w:r>
        <w:fldChar w:fldCharType="separate"/>
      </w:r>
      <w:r>
        <w:t>190</w:t>
      </w:r>
      <w:r>
        <w:fldChar w:fldCharType="end"/>
      </w:r>
    </w:p>
    <w:p w:rsidR="00BB130A" w:rsidRDefault="00BB130A">
      <w:pPr>
        <w:pStyle w:val="TOC2"/>
        <w:rPr>
          <w:rFonts w:asciiTheme="minorHAnsi" w:hAnsiTheme="minorHAnsi" w:cstheme="minorBidi"/>
          <w:sz w:val="22"/>
          <w:szCs w:val="22"/>
          <w:lang w:eastAsia="en-GB"/>
        </w:rPr>
      </w:pPr>
      <w:r>
        <w:t>9.4</w:t>
      </w:r>
      <w:r>
        <w:rPr>
          <w:rFonts w:asciiTheme="minorHAnsi" w:hAnsiTheme="minorHAnsi" w:cstheme="minorBidi"/>
          <w:sz w:val="22"/>
          <w:szCs w:val="22"/>
          <w:lang w:eastAsia="en-GB"/>
        </w:rPr>
        <w:tab/>
      </w:r>
      <w:r>
        <w:t>PDU session identity</w:t>
      </w:r>
      <w:r>
        <w:tab/>
      </w:r>
      <w:r>
        <w:fldChar w:fldCharType="begin" w:fldLock="1"/>
      </w:r>
      <w:r>
        <w:instrText xml:space="preserve"> PAGEREF _Toc508877379 \h </w:instrText>
      </w:r>
      <w:r>
        <w:fldChar w:fldCharType="separate"/>
      </w:r>
      <w:r>
        <w:t>191</w:t>
      </w:r>
      <w:r>
        <w:fldChar w:fldCharType="end"/>
      </w:r>
    </w:p>
    <w:p w:rsidR="00BB130A" w:rsidRDefault="00BB130A">
      <w:pPr>
        <w:pStyle w:val="TOC2"/>
        <w:rPr>
          <w:rFonts w:asciiTheme="minorHAnsi" w:hAnsiTheme="minorHAnsi" w:cstheme="minorBidi"/>
          <w:sz w:val="22"/>
          <w:szCs w:val="22"/>
          <w:lang w:eastAsia="en-GB"/>
        </w:rPr>
      </w:pPr>
      <w:r>
        <w:t>9.5</w:t>
      </w:r>
      <w:r>
        <w:rPr>
          <w:rFonts w:asciiTheme="minorHAnsi" w:hAnsiTheme="minorHAnsi" w:cstheme="minorBidi"/>
          <w:sz w:val="22"/>
          <w:szCs w:val="22"/>
          <w:lang w:eastAsia="en-GB"/>
        </w:rPr>
        <w:tab/>
      </w:r>
      <w:r>
        <w:t>Spare half octet</w:t>
      </w:r>
      <w:r>
        <w:tab/>
      </w:r>
      <w:r>
        <w:fldChar w:fldCharType="begin" w:fldLock="1"/>
      </w:r>
      <w:r>
        <w:instrText xml:space="preserve"> PAGEREF _Toc508877380 \h </w:instrText>
      </w:r>
      <w:r>
        <w:fldChar w:fldCharType="separate"/>
      </w:r>
      <w:r>
        <w:t>191</w:t>
      </w:r>
      <w:r>
        <w:fldChar w:fldCharType="end"/>
      </w:r>
    </w:p>
    <w:p w:rsidR="00BB130A" w:rsidRDefault="00BB130A">
      <w:pPr>
        <w:pStyle w:val="TOC2"/>
        <w:rPr>
          <w:rFonts w:asciiTheme="minorHAnsi" w:hAnsiTheme="minorHAnsi" w:cstheme="minorBidi"/>
          <w:sz w:val="22"/>
          <w:szCs w:val="22"/>
          <w:lang w:eastAsia="en-GB"/>
        </w:rPr>
      </w:pPr>
      <w:r>
        <w:t>9.6</w:t>
      </w:r>
      <w:r>
        <w:rPr>
          <w:rFonts w:asciiTheme="minorHAnsi" w:hAnsiTheme="minorHAnsi" w:cstheme="minorBidi"/>
          <w:sz w:val="22"/>
          <w:szCs w:val="22"/>
          <w:lang w:eastAsia="en-GB"/>
        </w:rPr>
        <w:tab/>
      </w:r>
      <w:r>
        <w:t>Procedure transaction identity</w:t>
      </w:r>
      <w:r>
        <w:tab/>
      </w:r>
      <w:r>
        <w:fldChar w:fldCharType="begin" w:fldLock="1"/>
      </w:r>
      <w:r>
        <w:instrText xml:space="preserve"> PAGEREF _Toc508877381 \h </w:instrText>
      </w:r>
      <w:r>
        <w:fldChar w:fldCharType="separate"/>
      </w:r>
      <w:r>
        <w:t>191</w:t>
      </w:r>
      <w:r>
        <w:fldChar w:fldCharType="end"/>
      </w:r>
    </w:p>
    <w:p w:rsidR="00BB130A" w:rsidRDefault="00BB130A">
      <w:pPr>
        <w:pStyle w:val="TOC2"/>
        <w:rPr>
          <w:rFonts w:asciiTheme="minorHAnsi" w:hAnsiTheme="minorHAnsi" w:cstheme="minorBidi"/>
          <w:sz w:val="22"/>
          <w:szCs w:val="22"/>
          <w:lang w:eastAsia="en-GB"/>
        </w:rPr>
      </w:pPr>
      <w:r>
        <w:t>9.7</w:t>
      </w:r>
      <w:r>
        <w:rPr>
          <w:rFonts w:asciiTheme="minorHAnsi" w:hAnsiTheme="minorHAnsi" w:cstheme="minorBidi"/>
          <w:sz w:val="22"/>
          <w:szCs w:val="22"/>
          <w:lang w:eastAsia="en-GB"/>
        </w:rPr>
        <w:tab/>
      </w:r>
      <w:r>
        <w:t>Message type</w:t>
      </w:r>
      <w:r>
        <w:tab/>
      </w:r>
      <w:r>
        <w:fldChar w:fldCharType="begin" w:fldLock="1"/>
      </w:r>
      <w:r>
        <w:instrText xml:space="preserve"> PAGEREF _Toc508877382 \h </w:instrText>
      </w:r>
      <w:r>
        <w:fldChar w:fldCharType="separate"/>
      </w:r>
      <w:r>
        <w:t>191</w:t>
      </w:r>
      <w:r>
        <w:fldChar w:fldCharType="end"/>
      </w:r>
    </w:p>
    <w:p w:rsidR="00BB130A" w:rsidRDefault="00BB130A">
      <w:pPr>
        <w:pStyle w:val="TOC2"/>
        <w:rPr>
          <w:rFonts w:asciiTheme="minorHAnsi" w:hAnsiTheme="minorHAnsi" w:cstheme="minorBidi"/>
          <w:sz w:val="22"/>
          <w:szCs w:val="22"/>
          <w:lang w:eastAsia="en-GB"/>
        </w:rPr>
      </w:pPr>
      <w:r>
        <w:t>9.8</w:t>
      </w:r>
      <w:r>
        <w:rPr>
          <w:rFonts w:asciiTheme="minorHAnsi" w:hAnsiTheme="minorHAnsi" w:cstheme="minorBidi"/>
          <w:sz w:val="22"/>
          <w:szCs w:val="22"/>
          <w:lang w:eastAsia="en-GB"/>
        </w:rPr>
        <w:tab/>
      </w:r>
      <w:r>
        <w:t>Other information elements</w:t>
      </w:r>
      <w:r>
        <w:tab/>
      </w:r>
      <w:r>
        <w:fldChar w:fldCharType="begin" w:fldLock="1"/>
      </w:r>
      <w:r>
        <w:instrText xml:space="preserve"> PAGEREF _Toc508877383 \h </w:instrText>
      </w:r>
      <w:r>
        <w:fldChar w:fldCharType="separate"/>
      </w:r>
      <w:r>
        <w:t>192</w:t>
      </w:r>
      <w:r>
        <w:fldChar w:fldCharType="end"/>
      </w:r>
    </w:p>
    <w:p w:rsidR="00BB130A" w:rsidRDefault="00BB130A">
      <w:pPr>
        <w:pStyle w:val="TOC3"/>
        <w:rPr>
          <w:rFonts w:asciiTheme="minorHAnsi" w:hAnsiTheme="minorHAnsi" w:cstheme="minorBidi"/>
          <w:sz w:val="22"/>
          <w:szCs w:val="22"/>
          <w:lang w:eastAsia="en-GB"/>
        </w:rPr>
      </w:pPr>
      <w:r>
        <w:t>9.8.1</w:t>
      </w:r>
      <w:r>
        <w:rPr>
          <w:rFonts w:asciiTheme="minorHAnsi" w:hAnsiTheme="minorHAnsi" w:cstheme="minorBidi"/>
          <w:sz w:val="22"/>
          <w:szCs w:val="22"/>
          <w:lang w:eastAsia="en-GB"/>
        </w:rPr>
        <w:tab/>
      </w:r>
      <w:r>
        <w:t>General</w:t>
      </w:r>
      <w:r>
        <w:tab/>
      </w:r>
      <w:r>
        <w:fldChar w:fldCharType="begin" w:fldLock="1"/>
      </w:r>
      <w:r>
        <w:instrText xml:space="preserve"> PAGEREF _Toc508877384 \h </w:instrText>
      </w:r>
      <w:r>
        <w:fldChar w:fldCharType="separate"/>
      </w:r>
      <w:r>
        <w:t>192</w:t>
      </w:r>
      <w:r>
        <w:fldChar w:fldCharType="end"/>
      </w:r>
    </w:p>
    <w:p w:rsidR="00BB130A" w:rsidRDefault="00BB130A">
      <w:pPr>
        <w:pStyle w:val="TOC3"/>
        <w:rPr>
          <w:rFonts w:asciiTheme="minorHAnsi" w:hAnsiTheme="minorHAnsi" w:cstheme="minorBidi"/>
          <w:sz w:val="22"/>
          <w:szCs w:val="22"/>
          <w:lang w:eastAsia="en-GB"/>
        </w:rPr>
      </w:pPr>
      <w:r>
        <w:t>9.8.2</w:t>
      </w:r>
      <w:r>
        <w:rPr>
          <w:rFonts w:asciiTheme="minorHAnsi" w:hAnsiTheme="minorHAnsi" w:cstheme="minorBidi"/>
          <w:sz w:val="22"/>
          <w:szCs w:val="22"/>
          <w:lang w:eastAsia="en-GB"/>
        </w:rPr>
        <w:tab/>
      </w:r>
      <w:r>
        <w:t>Common information elements</w:t>
      </w:r>
      <w:r>
        <w:tab/>
      </w:r>
      <w:r>
        <w:fldChar w:fldCharType="begin" w:fldLock="1"/>
      </w:r>
      <w:r>
        <w:instrText xml:space="preserve"> PAGEREF _Toc508877385 \h </w:instrText>
      </w:r>
      <w:r>
        <w:fldChar w:fldCharType="separate"/>
      </w:r>
      <w:r>
        <w:t>192</w:t>
      </w:r>
      <w:r>
        <w:fldChar w:fldCharType="end"/>
      </w:r>
    </w:p>
    <w:p w:rsidR="00BB130A" w:rsidRDefault="00BB130A">
      <w:pPr>
        <w:pStyle w:val="TOC4"/>
        <w:rPr>
          <w:rFonts w:asciiTheme="minorHAnsi" w:hAnsiTheme="minorHAnsi" w:cstheme="minorBidi"/>
          <w:sz w:val="22"/>
          <w:szCs w:val="22"/>
          <w:lang w:eastAsia="en-GB"/>
        </w:rPr>
      </w:pPr>
      <w:r w:rsidRPr="00BB130A">
        <w:t>9.8.2.1</w:t>
      </w:r>
      <w:r w:rsidRPr="00BB130A">
        <w:rPr>
          <w:rFonts w:asciiTheme="minorHAnsi" w:hAnsiTheme="minorHAnsi" w:cstheme="minorBidi"/>
          <w:sz w:val="22"/>
          <w:szCs w:val="22"/>
          <w:lang w:eastAsia="en-GB"/>
        </w:rPr>
        <w:tab/>
      </w:r>
      <w:r w:rsidRPr="00A75988">
        <w:rPr>
          <w:lang w:val="en-US"/>
        </w:rPr>
        <w:t>Additional information</w:t>
      </w:r>
      <w:r>
        <w:tab/>
      </w:r>
      <w:r>
        <w:fldChar w:fldCharType="begin" w:fldLock="1"/>
      </w:r>
      <w:r>
        <w:instrText xml:space="preserve"> PAGEREF _Toc508877386 \h </w:instrText>
      </w:r>
      <w:r>
        <w:fldChar w:fldCharType="separate"/>
      </w:r>
      <w:r>
        <w:t>192</w:t>
      </w:r>
      <w:r>
        <w:fldChar w:fldCharType="end"/>
      </w:r>
    </w:p>
    <w:p w:rsidR="00BB130A" w:rsidRDefault="00BB130A">
      <w:pPr>
        <w:pStyle w:val="TOC4"/>
        <w:rPr>
          <w:rFonts w:asciiTheme="minorHAnsi" w:hAnsiTheme="minorHAnsi" w:cstheme="minorBidi"/>
          <w:sz w:val="22"/>
          <w:szCs w:val="22"/>
          <w:lang w:eastAsia="en-GB"/>
        </w:rPr>
      </w:pPr>
      <w:r>
        <w:t>9.8.2.2</w:t>
      </w:r>
      <w:r>
        <w:rPr>
          <w:rFonts w:asciiTheme="minorHAnsi" w:hAnsiTheme="minorHAnsi" w:cstheme="minorBidi"/>
          <w:sz w:val="22"/>
          <w:szCs w:val="22"/>
          <w:lang w:eastAsia="en-GB"/>
        </w:rPr>
        <w:tab/>
      </w:r>
      <w:r>
        <w:t>PDU session status</w:t>
      </w:r>
      <w:r>
        <w:tab/>
      </w:r>
      <w:r>
        <w:fldChar w:fldCharType="begin" w:fldLock="1"/>
      </w:r>
      <w:r>
        <w:instrText xml:space="preserve"> PAGEREF _Toc508877387 \h </w:instrText>
      </w:r>
      <w:r>
        <w:fldChar w:fldCharType="separate"/>
      </w:r>
      <w:r>
        <w:t>193</w:t>
      </w:r>
      <w:r>
        <w:fldChar w:fldCharType="end"/>
      </w:r>
    </w:p>
    <w:p w:rsidR="00BB130A" w:rsidRDefault="00BB130A">
      <w:pPr>
        <w:pStyle w:val="TOC4"/>
        <w:rPr>
          <w:rFonts w:asciiTheme="minorHAnsi" w:hAnsiTheme="minorHAnsi" w:cstheme="minorBidi"/>
          <w:sz w:val="22"/>
          <w:szCs w:val="22"/>
          <w:lang w:eastAsia="en-GB"/>
        </w:rPr>
      </w:pPr>
      <w:r>
        <w:t>9.8.2.3</w:t>
      </w:r>
      <w:r>
        <w:rPr>
          <w:rFonts w:asciiTheme="minorHAnsi" w:hAnsiTheme="minorHAnsi" w:cstheme="minorBidi"/>
          <w:sz w:val="22"/>
          <w:szCs w:val="22"/>
          <w:lang w:eastAsia="en-GB"/>
        </w:rPr>
        <w:tab/>
      </w:r>
      <w:r>
        <w:t>Uplink data status</w:t>
      </w:r>
      <w:r>
        <w:tab/>
      </w:r>
      <w:r>
        <w:fldChar w:fldCharType="begin" w:fldLock="1"/>
      </w:r>
      <w:r>
        <w:instrText xml:space="preserve"> PAGEREF _Toc508877388 \h </w:instrText>
      </w:r>
      <w:r>
        <w:fldChar w:fldCharType="separate"/>
      </w:r>
      <w:r>
        <w:t>193</w:t>
      </w:r>
      <w:r>
        <w:fldChar w:fldCharType="end"/>
      </w:r>
    </w:p>
    <w:p w:rsidR="00BB130A" w:rsidRDefault="00BB130A">
      <w:pPr>
        <w:pStyle w:val="TOC3"/>
        <w:rPr>
          <w:rFonts w:asciiTheme="minorHAnsi" w:hAnsiTheme="minorHAnsi" w:cstheme="minorBidi"/>
          <w:sz w:val="22"/>
          <w:szCs w:val="22"/>
          <w:lang w:eastAsia="en-GB"/>
        </w:rPr>
      </w:pPr>
      <w:r>
        <w:t>9.8.3</w:t>
      </w:r>
      <w:r>
        <w:rPr>
          <w:rFonts w:asciiTheme="minorHAnsi" w:hAnsiTheme="minorHAnsi" w:cstheme="minorBidi"/>
          <w:sz w:val="22"/>
          <w:szCs w:val="22"/>
          <w:lang w:eastAsia="en-GB"/>
        </w:rPr>
        <w:tab/>
      </w:r>
      <w:r>
        <w:t>5GS mobility management (5GMM) information elements</w:t>
      </w:r>
      <w:r>
        <w:tab/>
      </w:r>
      <w:r>
        <w:fldChar w:fldCharType="begin" w:fldLock="1"/>
      </w:r>
      <w:r>
        <w:instrText xml:space="preserve"> PAGEREF _Toc508877389 \h </w:instrText>
      </w:r>
      <w:r>
        <w:fldChar w:fldCharType="separate"/>
      </w:r>
      <w:r>
        <w:t>194</w:t>
      </w:r>
      <w:r>
        <w:fldChar w:fldCharType="end"/>
      </w:r>
    </w:p>
    <w:p w:rsidR="00BB130A" w:rsidRDefault="00BB130A">
      <w:pPr>
        <w:pStyle w:val="TOC4"/>
        <w:rPr>
          <w:rFonts w:asciiTheme="minorHAnsi" w:hAnsiTheme="minorHAnsi" w:cstheme="minorBidi"/>
          <w:sz w:val="22"/>
          <w:szCs w:val="22"/>
          <w:lang w:eastAsia="en-GB"/>
        </w:rPr>
      </w:pPr>
      <w:r>
        <w:t>9.8.3.1</w:t>
      </w:r>
      <w:r>
        <w:rPr>
          <w:rFonts w:asciiTheme="minorHAnsi" w:hAnsiTheme="minorHAnsi" w:cstheme="minorBidi"/>
          <w:sz w:val="22"/>
          <w:szCs w:val="22"/>
          <w:lang w:eastAsia="en-GB"/>
        </w:rPr>
        <w:tab/>
      </w:r>
      <w:r>
        <w:t>5GMM capability</w:t>
      </w:r>
      <w:r>
        <w:tab/>
      </w:r>
      <w:r>
        <w:fldChar w:fldCharType="begin" w:fldLock="1"/>
      </w:r>
      <w:r>
        <w:instrText xml:space="preserve"> PAGEREF _Toc508877390 \h </w:instrText>
      </w:r>
      <w:r>
        <w:fldChar w:fldCharType="separate"/>
      </w:r>
      <w:r>
        <w:t>194</w:t>
      </w:r>
      <w:r>
        <w:fldChar w:fldCharType="end"/>
      </w:r>
    </w:p>
    <w:p w:rsidR="00BB130A" w:rsidRDefault="00BB130A">
      <w:pPr>
        <w:pStyle w:val="TOC4"/>
        <w:rPr>
          <w:rFonts w:asciiTheme="minorHAnsi" w:hAnsiTheme="minorHAnsi" w:cstheme="minorBidi"/>
          <w:sz w:val="22"/>
          <w:szCs w:val="22"/>
          <w:lang w:eastAsia="en-GB"/>
        </w:rPr>
      </w:pPr>
      <w:r>
        <w:t>9.8.3.2</w:t>
      </w:r>
      <w:r>
        <w:rPr>
          <w:rFonts w:asciiTheme="minorHAnsi" w:hAnsiTheme="minorHAnsi" w:cstheme="minorBidi"/>
          <w:sz w:val="22"/>
          <w:szCs w:val="22"/>
          <w:lang w:eastAsia="en-GB"/>
        </w:rPr>
        <w:tab/>
      </w:r>
      <w:r>
        <w:t>5GMM cause</w:t>
      </w:r>
      <w:r>
        <w:tab/>
      </w:r>
      <w:r>
        <w:fldChar w:fldCharType="begin" w:fldLock="1"/>
      </w:r>
      <w:r>
        <w:instrText xml:space="preserve"> PAGEREF _Toc508877391 \h </w:instrText>
      </w:r>
      <w:r>
        <w:fldChar w:fldCharType="separate"/>
      </w:r>
      <w:r>
        <w:t>194</w:t>
      </w:r>
      <w:r>
        <w:fldChar w:fldCharType="end"/>
      </w:r>
    </w:p>
    <w:p w:rsidR="00BB130A" w:rsidRDefault="00BB130A">
      <w:pPr>
        <w:pStyle w:val="TOC4"/>
        <w:rPr>
          <w:rFonts w:asciiTheme="minorHAnsi" w:hAnsiTheme="minorHAnsi" w:cstheme="minorBidi"/>
          <w:sz w:val="22"/>
          <w:szCs w:val="22"/>
          <w:lang w:eastAsia="en-GB"/>
        </w:rPr>
      </w:pPr>
      <w:r>
        <w:t>9.8.3.3</w:t>
      </w:r>
      <w:r>
        <w:rPr>
          <w:rFonts w:asciiTheme="minorHAnsi" w:hAnsiTheme="minorHAnsi" w:cstheme="minorBidi"/>
          <w:sz w:val="22"/>
          <w:szCs w:val="22"/>
          <w:lang w:eastAsia="en-GB"/>
        </w:rPr>
        <w:tab/>
      </w:r>
      <w:r>
        <w:t>5GS identity type</w:t>
      </w:r>
      <w:r>
        <w:tab/>
      </w:r>
      <w:r>
        <w:fldChar w:fldCharType="begin" w:fldLock="1"/>
      </w:r>
      <w:r>
        <w:instrText xml:space="preserve"> PAGEREF _Toc508877392 \h </w:instrText>
      </w:r>
      <w:r>
        <w:fldChar w:fldCharType="separate"/>
      </w:r>
      <w:r>
        <w:t>195</w:t>
      </w:r>
      <w:r>
        <w:fldChar w:fldCharType="end"/>
      </w:r>
    </w:p>
    <w:p w:rsidR="00BB130A" w:rsidRDefault="00BB130A">
      <w:pPr>
        <w:pStyle w:val="TOC4"/>
        <w:rPr>
          <w:rFonts w:asciiTheme="minorHAnsi" w:hAnsiTheme="minorHAnsi" w:cstheme="minorBidi"/>
          <w:sz w:val="22"/>
          <w:szCs w:val="22"/>
          <w:lang w:eastAsia="en-GB"/>
        </w:rPr>
      </w:pPr>
      <w:r>
        <w:t>9.8.3.4</w:t>
      </w:r>
      <w:r>
        <w:rPr>
          <w:rFonts w:asciiTheme="minorHAnsi" w:hAnsiTheme="minorHAnsi" w:cstheme="minorBidi"/>
          <w:sz w:val="22"/>
          <w:szCs w:val="22"/>
          <w:lang w:eastAsia="en-GB"/>
        </w:rPr>
        <w:tab/>
      </w:r>
      <w:r>
        <w:t>5GS mobile identity</w:t>
      </w:r>
      <w:r>
        <w:tab/>
      </w:r>
      <w:r>
        <w:fldChar w:fldCharType="begin" w:fldLock="1"/>
      </w:r>
      <w:r>
        <w:instrText xml:space="preserve"> PAGEREF _Toc508877393 \h </w:instrText>
      </w:r>
      <w:r>
        <w:fldChar w:fldCharType="separate"/>
      </w:r>
      <w:r>
        <w:t>196</w:t>
      </w:r>
      <w:r>
        <w:fldChar w:fldCharType="end"/>
      </w:r>
    </w:p>
    <w:p w:rsidR="00BB130A" w:rsidRDefault="00BB130A">
      <w:pPr>
        <w:pStyle w:val="TOC4"/>
        <w:rPr>
          <w:rFonts w:asciiTheme="minorHAnsi" w:hAnsiTheme="minorHAnsi" w:cstheme="minorBidi"/>
          <w:sz w:val="22"/>
          <w:szCs w:val="22"/>
          <w:lang w:eastAsia="en-GB"/>
        </w:rPr>
      </w:pPr>
      <w:r>
        <w:t>9.8.3.5</w:t>
      </w:r>
      <w:r>
        <w:rPr>
          <w:rFonts w:asciiTheme="minorHAnsi" w:hAnsiTheme="minorHAnsi" w:cstheme="minorBidi"/>
          <w:sz w:val="22"/>
          <w:szCs w:val="22"/>
          <w:lang w:eastAsia="en-GB"/>
        </w:rPr>
        <w:tab/>
      </w:r>
      <w:r>
        <w:t>5GS network feature support</w:t>
      </w:r>
      <w:r>
        <w:tab/>
      </w:r>
      <w:r>
        <w:fldChar w:fldCharType="begin" w:fldLock="1"/>
      </w:r>
      <w:r>
        <w:instrText xml:space="preserve"> PAGEREF _Toc508877394 \h </w:instrText>
      </w:r>
      <w:r>
        <w:fldChar w:fldCharType="separate"/>
      </w:r>
      <w:r>
        <w:t>198</w:t>
      </w:r>
      <w:r>
        <w:fldChar w:fldCharType="end"/>
      </w:r>
    </w:p>
    <w:p w:rsidR="00BB130A" w:rsidRDefault="00BB130A">
      <w:pPr>
        <w:pStyle w:val="TOC4"/>
        <w:rPr>
          <w:rFonts w:asciiTheme="minorHAnsi" w:hAnsiTheme="minorHAnsi" w:cstheme="minorBidi"/>
          <w:sz w:val="22"/>
          <w:szCs w:val="22"/>
          <w:lang w:eastAsia="en-GB"/>
        </w:rPr>
      </w:pPr>
      <w:r>
        <w:t>9.8.3.6</w:t>
      </w:r>
      <w:r>
        <w:rPr>
          <w:rFonts w:asciiTheme="minorHAnsi" w:hAnsiTheme="minorHAnsi" w:cstheme="minorBidi"/>
          <w:sz w:val="22"/>
          <w:szCs w:val="22"/>
          <w:lang w:eastAsia="en-GB"/>
        </w:rPr>
        <w:tab/>
      </w:r>
      <w:r>
        <w:t>5GS registration result</w:t>
      </w:r>
      <w:r>
        <w:tab/>
      </w:r>
      <w:r>
        <w:fldChar w:fldCharType="begin" w:fldLock="1"/>
      </w:r>
      <w:r>
        <w:instrText xml:space="preserve"> PAGEREF _Toc508877395 \h </w:instrText>
      </w:r>
      <w:r>
        <w:fldChar w:fldCharType="separate"/>
      </w:r>
      <w:r>
        <w:t>199</w:t>
      </w:r>
      <w:r>
        <w:fldChar w:fldCharType="end"/>
      </w:r>
    </w:p>
    <w:p w:rsidR="00BB130A" w:rsidRDefault="00BB130A">
      <w:pPr>
        <w:pStyle w:val="TOC4"/>
        <w:rPr>
          <w:rFonts w:asciiTheme="minorHAnsi" w:hAnsiTheme="minorHAnsi" w:cstheme="minorBidi"/>
          <w:sz w:val="22"/>
          <w:szCs w:val="22"/>
          <w:lang w:eastAsia="en-GB"/>
        </w:rPr>
      </w:pPr>
      <w:r>
        <w:t>9.8.3.7</w:t>
      </w:r>
      <w:r>
        <w:rPr>
          <w:rFonts w:asciiTheme="minorHAnsi" w:hAnsiTheme="minorHAnsi" w:cstheme="minorBidi"/>
          <w:sz w:val="22"/>
          <w:szCs w:val="22"/>
          <w:lang w:eastAsia="en-GB"/>
        </w:rPr>
        <w:tab/>
      </w:r>
      <w:r>
        <w:t>5GS registration type</w:t>
      </w:r>
      <w:r>
        <w:tab/>
      </w:r>
      <w:r>
        <w:fldChar w:fldCharType="begin" w:fldLock="1"/>
      </w:r>
      <w:r>
        <w:instrText xml:space="preserve"> PAGEREF _Toc508877396 \h </w:instrText>
      </w:r>
      <w:r>
        <w:fldChar w:fldCharType="separate"/>
      </w:r>
      <w:r>
        <w:t>200</w:t>
      </w:r>
      <w:r>
        <w:fldChar w:fldCharType="end"/>
      </w:r>
    </w:p>
    <w:p w:rsidR="00BB130A" w:rsidRDefault="00BB130A">
      <w:pPr>
        <w:pStyle w:val="TOC4"/>
        <w:rPr>
          <w:rFonts w:asciiTheme="minorHAnsi" w:hAnsiTheme="minorHAnsi" w:cstheme="minorBidi"/>
          <w:sz w:val="22"/>
          <w:szCs w:val="22"/>
          <w:lang w:eastAsia="en-GB"/>
        </w:rPr>
      </w:pPr>
      <w:r>
        <w:t>9.8.3.8</w:t>
      </w:r>
      <w:r>
        <w:rPr>
          <w:rFonts w:asciiTheme="minorHAnsi" w:hAnsiTheme="minorHAnsi" w:cstheme="minorBidi"/>
          <w:sz w:val="22"/>
          <w:szCs w:val="22"/>
          <w:lang w:eastAsia="en-GB"/>
        </w:rPr>
        <w:tab/>
      </w:r>
      <w:r>
        <w:t>Access type</w:t>
      </w:r>
      <w:r>
        <w:tab/>
      </w:r>
      <w:r>
        <w:fldChar w:fldCharType="begin" w:fldLock="1"/>
      </w:r>
      <w:r>
        <w:instrText xml:space="preserve"> PAGEREF _Toc508877397 \h </w:instrText>
      </w:r>
      <w:r>
        <w:fldChar w:fldCharType="separate"/>
      </w:r>
      <w:r>
        <w:t>200</w:t>
      </w:r>
      <w:r>
        <w:fldChar w:fldCharType="end"/>
      </w:r>
    </w:p>
    <w:p w:rsidR="00BB130A" w:rsidRDefault="00BB130A">
      <w:pPr>
        <w:pStyle w:val="TOC4"/>
        <w:rPr>
          <w:rFonts w:asciiTheme="minorHAnsi" w:hAnsiTheme="minorHAnsi" w:cstheme="minorBidi"/>
          <w:sz w:val="22"/>
          <w:szCs w:val="22"/>
          <w:lang w:eastAsia="en-GB"/>
        </w:rPr>
      </w:pPr>
      <w:r>
        <w:t>9.8.3.9</w:t>
      </w:r>
      <w:r>
        <w:rPr>
          <w:rFonts w:asciiTheme="minorHAnsi" w:hAnsiTheme="minorHAnsi" w:cstheme="minorBidi"/>
          <w:sz w:val="22"/>
          <w:szCs w:val="22"/>
          <w:lang w:eastAsia="en-GB"/>
        </w:rPr>
        <w:tab/>
      </w:r>
      <w:r>
        <w:t>Allowed PDU session status</w:t>
      </w:r>
      <w:r>
        <w:tab/>
      </w:r>
      <w:r>
        <w:fldChar w:fldCharType="begin" w:fldLock="1"/>
      </w:r>
      <w:r>
        <w:instrText xml:space="preserve"> PAGEREF _Toc508877398 \h </w:instrText>
      </w:r>
      <w:r>
        <w:fldChar w:fldCharType="separate"/>
      </w:r>
      <w:r>
        <w:t>201</w:t>
      </w:r>
      <w:r>
        <w:fldChar w:fldCharType="end"/>
      </w:r>
    </w:p>
    <w:p w:rsidR="00BB130A" w:rsidRDefault="00BB130A">
      <w:pPr>
        <w:pStyle w:val="TOC4"/>
        <w:rPr>
          <w:rFonts w:asciiTheme="minorHAnsi" w:hAnsiTheme="minorHAnsi" w:cstheme="minorBidi"/>
          <w:sz w:val="22"/>
          <w:szCs w:val="22"/>
          <w:lang w:eastAsia="en-GB"/>
        </w:rPr>
      </w:pPr>
      <w:r>
        <w:t>9.8.3.10</w:t>
      </w:r>
      <w:r>
        <w:rPr>
          <w:rFonts w:asciiTheme="minorHAnsi" w:hAnsiTheme="minorHAnsi" w:cstheme="minorBidi"/>
          <w:sz w:val="22"/>
          <w:szCs w:val="22"/>
          <w:lang w:eastAsia="en-GB"/>
        </w:rPr>
        <w:tab/>
      </w:r>
      <w:r>
        <w:t>Authentication parameter AUTN</w:t>
      </w:r>
      <w:r>
        <w:tab/>
      </w:r>
      <w:r>
        <w:fldChar w:fldCharType="begin" w:fldLock="1"/>
      </w:r>
      <w:r>
        <w:instrText xml:space="preserve"> PAGEREF _Toc508877399 \h </w:instrText>
      </w:r>
      <w:r>
        <w:fldChar w:fldCharType="separate"/>
      </w:r>
      <w:r>
        <w:t>201</w:t>
      </w:r>
      <w:r>
        <w:fldChar w:fldCharType="end"/>
      </w:r>
    </w:p>
    <w:p w:rsidR="00BB130A" w:rsidRDefault="00BB130A">
      <w:pPr>
        <w:pStyle w:val="TOC4"/>
        <w:rPr>
          <w:rFonts w:asciiTheme="minorHAnsi" w:hAnsiTheme="minorHAnsi" w:cstheme="minorBidi"/>
          <w:sz w:val="22"/>
          <w:szCs w:val="22"/>
          <w:lang w:eastAsia="en-GB"/>
        </w:rPr>
      </w:pPr>
      <w:r>
        <w:lastRenderedPageBreak/>
        <w:t>9.8.3.11</w:t>
      </w:r>
      <w:r>
        <w:rPr>
          <w:rFonts w:asciiTheme="minorHAnsi" w:hAnsiTheme="minorHAnsi" w:cstheme="minorBidi"/>
          <w:sz w:val="22"/>
          <w:szCs w:val="22"/>
          <w:lang w:eastAsia="en-GB"/>
        </w:rPr>
        <w:tab/>
      </w:r>
      <w:r>
        <w:t>Authentication parameter RAND</w:t>
      </w:r>
      <w:r>
        <w:tab/>
      </w:r>
      <w:r>
        <w:fldChar w:fldCharType="begin" w:fldLock="1"/>
      </w:r>
      <w:r>
        <w:instrText xml:space="preserve"> PAGEREF _Toc508877400 \h </w:instrText>
      </w:r>
      <w:r>
        <w:fldChar w:fldCharType="separate"/>
      </w:r>
      <w:r>
        <w:t>202</w:t>
      </w:r>
      <w:r>
        <w:fldChar w:fldCharType="end"/>
      </w:r>
    </w:p>
    <w:p w:rsidR="00BB130A" w:rsidRDefault="00BB130A">
      <w:pPr>
        <w:pStyle w:val="TOC4"/>
        <w:rPr>
          <w:rFonts w:asciiTheme="minorHAnsi" w:hAnsiTheme="minorHAnsi" w:cstheme="minorBidi"/>
          <w:sz w:val="22"/>
          <w:szCs w:val="22"/>
          <w:lang w:eastAsia="en-GB"/>
        </w:rPr>
      </w:pPr>
      <w:r>
        <w:t>9.8.3.12</w:t>
      </w:r>
      <w:r>
        <w:rPr>
          <w:rFonts w:asciiTheme="minorHAnsi" w:hAnsiTheme="minorHAnsi" w:cstheme="minorBidi"/>
          <w:sz w:val="22"/>
          <w:szCs w:val="22"/>
          <w:lang w:eastAsia="en-GB"/>
        </w:rPr>
        <w:tab/>
      </w:r>
      <w:r>
        <w:t>Configuration update indication</w:t>
      </w:r>
      <w:r>
        <w:tab/>
      </w:r>
      <w:r>
        <w:fldChar w:fldCharType="begin" w:fldLock="1"/>
      </w:r>
      <w:r>
        <w:instrText xml:space="preserve"> PAGEREF _Toc508877401 \h </w:instrText>
      </w:r>
      <w:r>
        <w:fldChar w:fldCharType="separate"/>
      </w:r>
      <w:r>
        <w:t>202</w:t>
      </w:r>
      <w:r>
        <w:fldChar w:fldCharType="end"/>
      </w:r>
    </w:p>
    <w:p w:rsidR="00BB130A" w:rsidRDefault="00BB130A">
      <w:pPr>
        <w:pStyle w:val="TOC4"/>
        <w:rPr>
          <w:rFonts w:asciiTheme="minorHAnsi" w:hAnsiTheme="minorHAnsi" w:cstheme="minorBidi"/>
          <w:sz w:val="22"/>
          <w:szCs w:val="22"/>
          <w:lang w:eastAsia="en-GB"/>
        </w:rPr>
      </w:pPr>
      <w:r>
        <w:t>9.8.3.13</w:t>
      </w:r>
      <w:r>
        <w:rPr>
          <w:rFonts w:asciiTheme="minorHAnsi" w:hAnsiTheme="minorHAnsi" w:cstheme="minorBidi"/>
          <w:sz w:val="22"/>
          <w:szCs w:val="22"/>
          <w:lang w:eastAsia="en-GB"/>
        </w:rPr>
        <w:tab/>
      </w:r>
      <w:r>
        <w:t>Daylight saving time</w:t>
      </w:r>
      <w:r>
        <w:tab/>
      </w:r>
      <w:r>
        <w:fldChar w:fldCharType="begin" w:fldLock="1"/>
      </w:r>
      <w:r>
        <w:instrText xml:space="preserve"> PAGEREF _Toc508877402 \h </w:instrText>
      </w:r>
      <w:r>
        <w:fldChar w:fldCharType="separate"/>
      </w:r>
      <w:r>
        <w:t>202</w:t>
      </w:r>
      <w:r>
        <w:fldChar w:fldCharType="end"/>
      </w:r>
    </w:p>
    <w:p w:rsidR="00BB130A" w:rsidRDefault="00BB130A">
      <w:pPr>
        <w:pStyle w:val="TOC4"/>
        <w:rPr>
          <w:rFonts w:asciiTheme="minorHAnsi" w:hAnsiTheme="minorHAnsi" w:cstheme="minorBidi"/>
          <w:sz w:val="22"/>
          <w:szCs w:val="22"/>
          <w:lang w:eastAsia="en-GB"/>
        </w:rPr>
      </w:pPr>
      <w:r>
        <w:t>9.8.3.14</w:t>
      </w:r>
      <w:r>
        <w:rPr>
          <w:rFonts w:asciiTheme="minorHAnsi" w:hAnsiTheme="minorHAnsi" w:cstheme="minorBidi"/>
          <w:sz w:val="22"/>
          <w:szCs w:val="22"/>
          <w:lang w:eastAsia="en-GB"/>
        </w:rPr>
        <w:tab/>
      </w:r>
      <w:r>
        <w:t>De-registration type</w:t>
      </w:r>
      <w:r>
        <w:tab/>
      </w:r>
      <w:r>
        <w:fldChar w:fldCharType="begin" w:fldLock="1"/>
      </w:r>
      <w:r>
        <w:instrText xml:space="preserve"> PAGEREF _Toc508877403 \h </w:instrText>
      </w:r>
      <w:r>
        <w:fldChar w:fldCharType="separate"/>
      </w:r>
      <w:r>
        <w:t>202</w:t>
      </w:r>
      <w:r>
        <w:fldChar w:fldCharType="end"/>
      </w:r>
    </w:p>
    <w:p w:rsidR="00BB130A" w:rsidRDefault="00BB130A">
      <w:pPr>
        <w:pStyle w:val="TOC4"/>
        <w:rPr>
          <w:rFonts w:asciiTheme="minorHAnsi" w:hAnsiTheme="minorHAnsi" w:cstheme="minorBidi"/>
          <w:sz w:val="22"/>
          <w:szCs w:val="22"/>
          <w:lang w:eastAsia="en-GB"/>
        </w:rPr>
      </w:pPr>
      <w:r>
        <w:t>9.8.3.15</w:t>
      </w:r>
      <w:r>
        <w:rPr>
          <w:rFonts w:asciiTheme="minorHAnsi" w:hAnsiTheme="minorHAnsi" w:cstheme="minorBidi"/>
          <w:sz w:val="22"/>
          <w:szCs w:val="22"/>
          <w:lang w:eastAsia="en-GB"/>
        </w:rPr>
        <w:tab/>
      </w:r>
      <w:r>
        <w:t>DNN</w:t>
      </w:r>
      <w:r>
        <w:tab/>
      </w:r>
      <w:r>
        <w:fldChar w:fldCharType="begin" w:fldLock="1"/>
      </w:r>
      <w:r>
        <w:instrText xml:space="preserve"> PAGEREF _Toc508877404 \h </w:instrText>
      </w:r>
      <w:r>
        <w:fldChar w:fldCharType="separate"/>
      </w:r>
      <w:r>
        <w:t>203</w:t>
      </w:r>
      <w:r>
        <w:fldChar w:fldCharType="end"/>
      </w:r>
    </w:p>
    <w:p w:rsidR="00BB130A" w:rsidRDefault="00BB130A">
      <w:pPr>
        <w:pStyle w:val="TOC4"/>
        <w:rPr>
          <w:rFonts w:asciiTheme="minorHAnsi" w:hAnsiTheme="minorHAnsi" w:cstheme="minorBidi"/>
          <w:sz w:val="22"/>
          <w:szCs w:val="22"/>
          <w:lang w:eastAsia="en-GB"/>
        </w:rPr>
      </w:pPr>
      <w:r>
        <w:t>9.8.3.16</w:t>
      </w:r>
      <w:r>
        <w:rPr>
          <w:rFonts w:asciiTheme="minorHAnsi" w:hAnsiTheme="minorHAnsi" w:cstheme="minorBidi"/>
          <w:sz w:val="22"/>
          <w:szCs w:val="22"/>
          <w:lang w:eastAsia="en-GB"/>
        </w:rPr>
        <w:tab/>
      </w:r>
      <w:r>
        <w:t>EAP message</w:t>
      </w:r>
      <w:r>
        <w:tab/>
      </w:r>
      <w:r>
        <w:fldChar w:fldCharType="begin" w:fldLock="1"/>
      </w:r>
      <w:r>
        <w:instrText xml:space="preserve"> PAGEREF _Toc508877405 \h </w:instrText>
      </w:r>
      <w:r>
        <w:fldChar w:fldCharType="separate"/>
      </w:r>
      <w:r>
        <w:t>203</w:t>
      </w:r>
      <w:r>
        <w:fldChar w:fldCharType="end"/>
      </w:r>
    </w:p>
    <w:p w:rsidR="00BB130A" w:rsidRDefault="00BB130A">
      <w:pPr>
        <w:pStyle w:val="TOC4"/>
        <w:rPr>
          <w:rFonts w:asciiTheme="minorHAnsi" w:hAnsiTheme="minorHAnsi" w:cstheme="minorBidi"/>
          <w:sz w:val="22"/>
          <w:szCs w:val="22"/>
          <w:lang w:eastAsia="en-GB"/>
        </w:rPr>
      </w:pPr>
      <w:r>
        <w:t>9.8.3.17</w:t>
      </w:r>
      <w:r>
        <w:rPr>
          <w:rFonts w:asciiTheme="minorHAnsi" w:hAnsiTheme="minorHAnsi" w:cstheme="minorBidi"/>
          <w:sz w:val="22"/>
          <w:szCs w:val="22"/>
          <w:lang w:eastAsia="en-GB"/>
        </w:rPr>
        <w:tab/>
      </w:r>
      <w:r>
        <w:t>Emergency number list</w:t>
      </w:r>
      <w:r>
        <w:tab/>
      </w:r>
      <w:r>
        <w:fldChar w:fldCharType="begin" w:fldLock="1"/>
      </w:r>
      <w:r>
        <w:instrText xml:space="preserve"> PAGEREF _Toc508877406 \h </w:instrText>
      </w:r>
      <w:r>
        <w:fldChar w:fldCharType="separate"/>
      </w:r>
      <w:r>
        <w:t>204</w:t>
      </w:r>
      <w:r>
        <w:fldChar w:fldCharType="end"/>
      </w:r>
    </w:p>
    <w:p w:rsidR="00BB130A" w:rsidRDefault="00BB130A">
      <w:pPr>
        <w:pStyle w:val="TOC4"/>
        <w:rPr>
          <w:rFonts w:asciiTheme="minorHAnsi" w:hAnsiTheme="minorHAnsi" w:cstheme="minorBidi"/>
          <w:sz w:val="22"/>
          <w:szCs w:val="22"/>
          <w:lang w:eastAsia="en-GB"/>
        </w:rPr>
      </w:pPr>
      <w:r>
        <w:t>9.8.3</w:t>
      </w:r>
      <w:r>
        <w:rPr>
          <w:lang w:eastAsia="ko-KR"/>
        </w:rPr>
        <w:t>.18</w:t>
      </w:r>
      <w:r>
        <w:rPr>
          <w:rFonts w:asciiTheme="minorHAnsi" w:hAnsiTheme="minorHAnsi" w:cstheme="minorBidi"/>
          <w:sz w:val="22"/>
          <w:szCs w:val="22"/>
          <w:lang w:eastAsia="en-GB"/>
        </w:rPr>
        <w:tab/>
      </w:r>
      <w:r>
        <w:t>EPS NAS message container</w:t>
      </w:r>
      <w:r>
        <w:tab/>
      </w:r>
      <w:r>
        <w:fldChar w:fldCharType="begin" w:fldLock="1"/>
      </w:r>
      <w:r>
        <w:instrText xml:space="preserve"> PAGEREF _Toc508877407 \h </w:instrText>
      </w:r>
      <w:r>
        <w:fldChar w:fldCharType="separate"/>
      </w:r>
      <w:r>
        <w:t>204</w:t>
      </w:r>
      <w:r>
        <w:fldChar w:fldCharType="end"/>
      </w:r>
    </w:p>
    <w:p w:rsidR="00BB130A" w:rsidRDefault="00BB130A">
      <w:pPr>
        <w:pStyle w:val="TOC4"/>
        <w:rPr>
          <w:rFonts w:asciiTheme="minorHAnsi" w:hAnsiTheme="minorHAnsi" w:cstheme="minorBidi"/>
          <w:sz w:val="22"/>
          <w:szCs w:val="22"/>
          <w:lang w:eastAsia="en-GB"/>
        </w:rPr>
      </w:pPr>
      <w:r>
        <w:t>9.8.3.19</w:t>
      </w:r>
      <w:r>
        <w:rPr>
          <w:rFonts w:asciiTheme="minorHAnsi" w:hAnsiTheme="minorHAnsi" w:cstheme="minorBidi"/>
          <w:sz w:val="22"/>
          <w:szCs w:val="22"/>
          <w:lang w:eastAsia="en-GB"/>
        </w:rPr>
        <w:tab/>
      </w:r>
      <w:r>
        <w:t>Extended emergency number list</w:t>
      </w:r>
      <w:r>
        <w:tab/>
      </w:r>
      <w:r>
        <w:fldChar w:fldCharType="begin" w:fldLock="1"/>
      </w:r>
      <w:r>
        <w:instrText xml:space="preserve"> PAGEREF _Toc508877408 \h </w:instrText>
      </w:r>
      <w:r>
        <w:fldChar w:fldCharType="separate"/>
      </w:r>
      <w:r>
        <w:t>204</w:t>
      </w:r>
      <w:r>
        <w:fldChar w:fldCharType="end"/>
      </w:r>
    </w:p>
    <w:p w:rsidR="00BB130A" w:rsidRDefault="00BB130A">
      <w:pPr>
        <w:pStyle w:val="TOC4"/>
        <w:rPr>
          <w:rFonts w:asciiTheme="minorHAnsi" w:hAnsiTheme="minorHAnsi" w:cstheme="minorBidi"/>
          <w:sz w:val="22"/>
          <w:szCs w:val="22"/>
          <w:lang w:eastAsia="en-GB"/>
        </w:rPr>
      </w:pPr>
      <w:r>
        <w:t>9.8.3.20</w:t>
      </w:r>
      <w:r>
        <w:rPr>
          <w:rFonts w:asciiTheme="minorHAnsi" w:hAnsiTheme="minorHAnsi" w:cstheme="minorBidi"/>
          <w:sz w:val="22"/>
          <w:szCs w:val="22"/>
          <w:lang w:eastAsia="en-GB"/>
        </w:rPr>
        <w:tab/>
      </w:r>
      <w:r>
        <w:t>GPRS timer 2</w:t>
      </w:r>
      <w:r>
        <w:tab/>
      </w:r>
      <w:r>
        <w:fldChar w:fldCharType="begin" w:fldLock="1"/>
      </w:r>
      <w:r>
        <w:instrText xml:space="preserve"> PAGEREF _Toc508877409 \h </w:instrText>
      </w:r>
      <w:r>
        <w:fldChar w:fldCharType="separate"/>
      </w:r>
      <w:r>
        <w:t>204</w:t>
      </w:r>
      <w:r>
        <w:fldChar w:fldCharType="end"/>
      </w:r>
    </w:p>
    <w:p w:rsidR="00BB130A" w:rsidRDefault="00BB130A">
      <w:pPr>
        <w:pStyle w:val="TOC4"/>
        <w:rPr>
          <w:rFonts w:asciiTheme="minorHAnsi" w:hAnsiTheme="minorHAnsi" w:cstheme="minorBidi"/>
          <w:sz w:val="22"/>
          <w:szCs w:val="22"/>
          <w:lang w:eastAsia="en-GB"/>
        </w:rPr>
      </w:pPr>
      <w:r>
        <w:t>9.8.3.21</w:t>
      </w:r>
      <w:r>
        <w:rPr>
          <w:rFonts w:asciiTheme="minorHAnsi" w:hAnsiTheme="minorHAnsi" w:cstheme="minorBidi"/>
          <w:sz w:val="22"/>
          <w:szCs w:val="22"/>
          <w:lang w:eastAsia="en-GB"/>
        </w:rPr>
        <w:tab/>
      </w:r>
      <w:r>
        <w:t>GPRS timer 3</w:t>
      </w:r>
      <w:r>
        <w:tab/>
      </w:r>
      <w:r>
        <w:fldChar w:fldCharType="begin" w:fldLock="1"/>
      </w:r>
      <w:r>
        <w:instrText xml:space="preserve"> PAGEREF _Toc508877410 \h </w:instrText>
      </w:r>
      <w:r>
        <w:fldChar w:fldCharType="separate"/>
      </w:r>
      <w:r>
        <w:t>204</w:t>
      </w:r>
      <w:r>
        <w:fldChar w:fldCharType="end"/>
      </w:r>
    </w:p>
    <w:p w:rsidR="00BB130A" w:rsidRDefault="00BB130A">
      <w:pPr>
        <w:pStyle w:val="TOC4"/>
        <w:rPr>
          <w:rFonts w:asciiTheme="minorHAnsi" w:hAnsiTheme="minorHAnsi" w:cstheme="minorBidi"/>
          <w:sz w:val="22"/>
          <w:szCs w:val="22"/>
          <w:lang w:eastAsia="en-GB"/>
        </w:rPr>
      </w:pPr>
      <w:r>
        <w:t>9.8.3.22</w:t>
      </w:r>
      <w:r>
        <w:rPr>
          <w:rFonts w:asciiTheme="minorHAnsi" w:hAnsiTheme="minorHAnsi" w:cstheme="minorBidi"/>
          <w:sz w:val="22"/>
          <w:szCs w:val="22"/>
          <w:lang w:eastAsia="en-GB"/>
        </w:rPr>
        <w:tab/>
      </w:r>
      <w:r>
        <w:t>Hash</w:t>
      </w:r>
      <w:r w:rsidRPr="00A75988">
        <w:rPr>
          <w:vertAlign w:val="subscript"/>
        </w:rPr>
        <w:t>AMF</w:t>
      </w:r>
      <w:r>
        <w:tab/>
      </w:r>
      <w:r>
        <w:fldChar w:fldCharType="begin" w:fldLock="1"/>
      </w:r>
      <w:r>
        <w:instrText xml:space="preserve"> PAGEREF _Toc508877411 \h </w:instrText>
      </w:r>
      <w:r>
        <w:fldChar w:fldCharType="separate"/>
      </w:r>
      <w:r>
        <w:t>205</w:t>
      </w:r>
      <w:r>
        <w:fldChar w:fldCharType="end"/>
      </w:r>
    </w:p>
    <w:p w:rsidR="00BB130A" w:rsidRDefault="00BB130A">
      <w:pPr>
        <w:pStyle w:val="TOC4"/>
        <w:rPr>
          <w:rFonts w:asciiTheme="minorHAnsi" w:hAnsiTheme="minorHAnsi" w:cstheme="minorBidi"/>
          <w:sz w:val="22"/>
          <w:szCs w:val="22"/>
          <w:lang w:eastAsia="en-GB"/>
        </w:rPr>
      </w:pPr>
      <w:r>
        <w:t>9.8.3.23</w:t>
      </w:r>
      <w:r>
        <w:rPr>
          <w:rFonts w:asciiTheme="minorHAnsi" w:hAnsiTheme="minorHAnsi" w:cstheme="minorBidi"/>
          <w:sz w:val="22"/>
          <w:szCs w:val="22"/>
          <w:lang w:eastAsia="en-GB"/>
        </w:rPr>
        <w:tab/>
      </w:r>
      <w:r>
        <w:t>IMEISV request</w:t>
      </w:r>
      <w:r>
        <w:tab/>
      </w:r>
      <w:r>
        <w:fldChar w:fldCharType="begin" w:fldLock="1"/>
      </w:r>
      <w:r>
        <w:instrText xml:space="preserve"> PAGEREF _Toc508877412 \h </w:instrText>
      </w:r>
      <w:r>
        <w:fldChar w:fldCharType="separate"/>
      </w:r>
      <w:r>
        <w:t>205</w:t>
      </w:r>
      <w:r>
        <w:fldChar w:fldCharType="end"/>
      </w:r>
    </w:p>
    <w:p w:rsidR="00BB130A" w:rsidRDefault="00BB130A">
      <w:pPr>
        <w:pStyle w:val="TOC4"/>
        <w:rPr>
          <w:rFonts w:asciiTheme="minorHAnsi" w:hAnsiTheme="minorHAnsi" w:cstheme="minorBidi"/>
          <w:sz w:val="22"/>
          <w:szCs w:val="22"/>
          <w:lang w:eastAsia="en-GB"/>
        </w:rPr>
      </w:pPr>
      <w:r w:rsidRPr="00BB130A">
        <w:t>9.8.3.24</w:t>
      </w:r>
      <w:r w:rsidRPr="00BB130A">
        <w:rPr>
          <w:rFonts w:asciiTheme="minorHAnsi" w:hAnsiTheme="minorHAnsi" w:cstheme="minorBidi"/>
          <w:sz w:val="22"/>
          <w:szCs w:val="22"/>
        </w:rPr>
        <w:tab/>
      </w:r>
      <w:r w:rsidRPr="00A75988">
        <w:rPr>
          <w:rFonts w:eastAsia="SimSun"/>
          <w:lang w:eastAsia="zh-CN"/>
        </w:rPr>
        <w:t>LADN information</w:t>
      </w:r>
      <w:r>
        <w:tab/>
      </w:r>
      <w:r>
        <w:fldChar w:fldCharType="begin" w:fldLock="1"/>
      </w:r>
      <w:r>
        <w:instrText xml:space="preserve"> PAGEREF _Toc508877413 \h </w:instrText>
      </w:r>
      <w:r>
        <w:fldChar w:fldCharType="separate"/>
      </w:r>
      <w:r>
        <w:t>205</w:t>
      </w:r>
      <w:r>
        <w:fldChar w:fldCharType="end"/>
      </w:r>
    </w:p>
    <w:p w:rsidR="00BB130A" w:rsidRDefault="00BB130A">
      <w:pPr>
        <w:pStyle w:val="TOC4"/>
        <w:rPr>
          <w:rFonts w:asciiTheme="minorHAnsi" w:hAnsiTheme="minorHAnsi" w:cstheme="minorBidi"/>
          <w:sz w:val="22"/>
          <w:szCs w:val="22"/>
          <w:lang w:eastAsia="en-GB"/>
        </w:rPr>
      </w:pPr>
      <w:r>
        <w:t>9.8.3.25</w:t>
      </w:r>
      <w:r>
        <w:rPr>
          <w:rFonts w:asciiTheme="minorHAnsi" w:hAnsiTheme="minorHAnsi" w:cstheme="minorBidi"/>
          <w:sz w:val="22"/>
          <w:szCs w:val="22"/>
          <w:lang w:eastAsia="en-GB"/>
        </w:rPr>
        <w:tab/>
      </w:r>
      <w:r>
        <w:t>Message authentication code</w:t>
      </w:r>
      <w:r>
        <w:tab/>
      </w:r>
      <w:r>
        <w:fldChar w:fldCharType="begin" w:fldLock="1"/>
      </w:r>
      <w:r>
        <w:instrText xml:space="preserve"> PAGEREF _Toc508877414 \h </w:instrText>
      </w:r>
      <w:r>
        <w:fldChar w:fldCharType="separate"/>
      </w:r>
      <w:r>
        <w:t>206</w:t>
      </w:r>
      <w:r>
        <w:fldChar w:fldCharType="end"/>
      </w:r>
    </w:p>
    <w:p w:rsidR="00BB130A" w:rsidRDefault="00BB130A">
      <w:pPr>
        <w:pStyle w:val="TOC4"/>
        <w:rPr>
          <w:rFonts w:asciiTheme="minorHAnsi" w:hAnsiTheme="minorHAnsi" w:cstheme="minorBidi"/>
          <w:sz w:val="22"/>
          <w:szCs w:val="22"/>
          <w:lang w:eastAsia="en-GB"/>
        </w:rPr>
      </w:pPr>
      <w:r>
        <w:t>9.8.3.26</w:t>
      </w:r>
      <w:r>
        <w:rPr>
          <w:rFonts w:asciiTheme="minorHAnsi" w:hAnsiTheme="minorHAnsi" w:cstheme="minorBidi"/>
          <w:sz w:val="22"/>
          <w:szCs w:val="22"/>
          <w:lang w:eastAsia="en-GB"/>
        </w:rPr>
        <w:tab/>
      </w:r>
      <w:r>
        <w:t>MICO indication</w:t>
      </w:r>
      <w:r>
        <w:tab/>
      </w:r>
      <w:r>
        <w:fldChar w:fldCharType="begin" w:fldLock="1"/>
      </w:r>
      <w:r>
        <w:instrText xml:space="preserve"> PAGEREF _Toc508877415 \h </w:instrText>
      </w:r>
      <w:r>
        <w:fldChar w:fldCharType="separate"/>
      </w:r>
      <w:r>
        <w:t>206</w:t>
      </w:r>
      <w:r>
        <w:fldChar w:fldCharType="end"/>
      </w:r>
    </w:p>
    <w:p w:rsidR="00BB130A" w:rsidRDefault="00BB130A">
      <w:pPr>
        <w:pStyle w:val="TOC4"/>
        <w:rPr>
          <w:rFonts w:asciiTheme="minorHAnsi" w:hAnsiTheme="minorHAnsi" w:cstheme="minorBidi"/>
          <w:sz w:val="22"/>
          <w:szCs w:val="22"/>
          <w:lang w:eastAsia="en-GB"/>
        </w:rPr>
      </w:pPr>
      <w:r>
        <w:t>9.8.3.27</w:t>
      </w:r>
      <w:r>
        <w:rPr>
          <w:rFonts w:asciiTheme="minorHAnsi" w:hAnsiTheme="minorHAnsi" w:cstheme="minorBidi"/>
          <w:sz w:val="22"/>
          <w:szCs w:val="22"/>
          <w:lang w:eastAsia="en-GB"/>
        </w:rPr>
        <w:tab/>
      </w:r>
      <w:r>
        <w:t>NAS key set identifier</w:t>
      </w:r>
      <w:r>
        <w:tab/>
      </w:r>
      <w:r>
        <w:fldChar w:fldCharType="begin" w:fldLock="1"/>
      </w:r>
      <w:r>
        <w:instrText xml:space="preserve"> PAGEREF _Toc508877416 \h </w:instrText>
      </w:r>
      <w:r>
        <w:fldChar w:fldCharType="separate"/>
      </w:r>
      <w:r>
        <w:t>207</w:t>
      </w:r>
      <w:r>
        <w:fldChar w:fldCharType="end"/>
      </w:r>
    </w:p>
    <w:p w:rsidR="00BB130A" w:rsidRDefault="00BB130A">
      <w:pPr>
        <w:pStyle w:val="TOC4"/>
        <w:rPr>
          <w:rFonts w:asciiTheme="minorHAnsi" w:hAnsiTheme="minorHAnsi" w:cstheme="minorBidi"/>
          <w:sz w:val="22"/>
          <w:szCs w:val="22"/>
          <w:lang w:eastAsia="en-GB"/>
        </w:rPr>
      </w:pPr>
      <w:r>
        <w:t>9.8.3.28</w:t>
      </w:r>
      <w:r>
        <w:rPr>
          <w:rFonts w:asciiTheme="minorHAnsi" w:hAnsiTheme="minorHAnsi" w:cstheme="minorBidi"/>
          <w:sz w:val="22"/>
          <w:szCs w:val="22"/>
          <w:lang w:eastAsia="en-GB"/>
        </w:rPr>
        <w:tab/>
      </w:r>
      <w:r>
        <w:t>NAS message container</w:t>
      </w:r>
      <w:r>
        <w:tab/>
      </w:r>
      <w:r>
        <w:fldChar w:fldCharType="begin" w:fldLock="1"/>
      </w:r>
      <w:r>
        <w:instrText xml:space="preserve"> PAGEREF _Toc508877417 \h </w:instrText>
      </w:r>
      <w:r>
        <w:fldChar w:fldCharType="separate"/>
      </w:r>
      <w:r>
        <w:t>207</w:t>
      </w:r>
      <w:r>
        <w:fldChar w:fldCharType="end"/>
      </w:r>
    </w:p>
    <w:p w:rsidR="00BB130A" w:rsidRDefault="00BB130A">
      <w:pPr>
        <w:pStyle w:val="TOC4"/>
        <w:rPr>
          <w:rFonts w:asciiTheme="minorHAnsi" w:hAnsiTheme="minorHAnsi" w:cstheme="minorBidi"/>
          <w:sz w:val="22"/>
          <w:szCs w:val="22"/>
          <w:lang w:eastAsia="en-GB"/>
        </w:rPr>
      </w:pPr>
      <w:r>
        <w:t>9.8.3.29</w:t>
      </w:r>
      <w:r>
        <w:rPr>
          <w:rFonts w:asciiTheme="minorHAnsi" w:hAnsiTheme="minorHAnsi" w:cstheme="minorBidi"/>
          <w:sz w:val="22"/>
          <w:szCs w:val="22"/>
          <w:lang w:eastAsia="en-GB"/>
        </w:rPr>
        <w:tab/>
      </w:r>
      <w:r>
        <w:t>NAS security algorithms</w:t>
      </w:r>
      <w:r>
        <w:tab/>
      </w:r>
      <w:r>
        <w:fldChar w:fldCharType="begin" w:fldLock="1"/>
      </w:r>
      <w:r>
        <w:instrText xml:space="preserve"> PAGEREF _Toc508877418 \h </w:instrText>
      </w:r>
      <w:r>
        <w:fldChar w:fldCharType="separate"/>
      </w:r>
      <w:r>
        <w:t>208</w:t>
      </w:r>
      <w:r>
        <w:fldChar w:fldCharType="end"/>
      </w:r>
    </w:p>
    <w:p w:rsidR="00BB130A" w:rsidRDefault="00BB130A">
      <w:pPr>
        <w:pStyle w:val="TOC4"/>
        <w:rPr>
          <w:rFonts w:asciiTheme="minorHAnsi" w:hAnsiTheme="minorHAnsi" w:cstheme="minorBidi"/>
          <w:sz w:val="22"/>
          <w:szCs w:val="22"/>
          <w:lang w:eastAsia="en-GB"/>
        </w:rPr>
      </w:pPr>
      <w:r w:rsidRPr="00BB130A">
        <w:t>9.8.3.30</w:t>
      </w:r>
      <w:r w:rsidRPr="00BB130A">
        <w:rPr>
          <w:rFonts w:asciiTheme="minorHAnsi" w:hAnsiTheme="minorHAnsi" w:cstheme="minorBidi"/>
          <w:sz w:val="22"/>
          <w:szCs w:val="22"/>
        </w:rPr>
        <w:tab/>
      </w:r>
      <w:r w:rsidRPr="00A75988">
        <w:rPr>
          <w:lang w:val="en-US" w:eastAsia="ko-KR"/>
        </w:rPr>
        <w:t>NAS security parameters to NG-RAN</w:t>
      </w:r>
      <w:r>
        <w:tab/>
      </w:r>
      <w:r>
        <w:fldChar w:fldCharType="begin" w:fldLock="1"/>
      </w:r>
      <w:r>
        <w:instrText xml:space="preserve"> PAGEREF _Toc508877419 \h </w:instrText>
      </w:r>
      <w:r>
        <w:fldChar w:fldCharType="separate"/>
      </w:r>
      <w:r>
        <w:t>209</w:t>
      </w:r>
      <w:r>
        <w:fldChar w:fldCharType="end"/>
      </w:r>
    </w:p>
    <w:p w:rsidR="00BB130A" w:rsidRDefault="00BB130A">
      <w:pPr>
        <w:pStyle w:val="TOC4"/>
        <w:rPr>
          <w:rFonts w:asciiTheme="minorHAnsi" w:hAnsiTheme="minorHAnsi" w:cstheme="minorBidi"/>
          <w:sz w:val="22"/>
          <w:szCs w:val="22"/>
          <w:lang w:eastAsia="en-GB"/>
        </w:rPr>
      </w:pPr>
      <w:r>
        <w:t>9.8.3.31</w:t>
      </w:r>
      <w:r>
        <w:rPr>
          <w:rFonts w:asciiTheme="minorHAnsi" w:hAnsiTheme="minorHAnsi" w:cstheme="minorBidi"/>
          <w:sz w:val="22"/>
          <w:szCs w:val="22"/>
          <w:lang w:eastAsia="en-GB"/>
        </w:rPr>
        <w:tab/>
      </w:r>
      <w:r>
        <w:t>Network name</w:t>
      </w:r>
      <w:r>
        <w:tab/>
      </w:r>
      <w:r>
        <w:fldChar w:fldCharType="begin" w:fldLock="1"/>
      </w:r>
      <w:r>
        <w:instrText xml:space="preserve"> PAGEREF _Toc508877420 \h </w:instrText>
      </w:r>
      <w:r>
        <w:fldChar w:fldCharType="separate"/>
      </w:r>
      <w:r>
        <w:t>209</w:t>
      </w:r>
      <w:r>
        <w:fldChar w:fldCharType="end"/>
      </w:r>
    </w:p>
    <w:p w:rsidR="00BB130A" w:rsidRDefault="00BB130A">
      <w:pPr>
        <w:pStyle w:val="TOC4"/>
        <w:rPr>
          <w:rFonts w:asciiTheme="minorHAnsi" w:hAnsiTheme="minorHAnsi" w:cstheme="minorBidi"/>
          <w:sz w:val="22"/>
          <w:szCs w:val="22"/>
          <w:lang w:eastAsia="en-GB"/>
        </w:rPr>
      </w:pPr>
      <w:r>
        <w:t>9.8.3.32</w:t>
      </w:r>
      <w:r>
        <w:rPr>
          <w:rFonts w:asciiTheme="minorHAnsi" w:hAnsiTheme="minorHAnsi" w:cstheme="minorBidi"/>
          <w:sz w:val="22"/>
          <w:szCs w:val="22"/>
          <w:lang w:eastAsia="en-GB"/>
        </w:rPr>
        <w:tab/>
      </w:r>
      <w:r>
        <w:t>Nonce</w:t>
      </w:r>
      <w:r>
        <w:tab/>
      </w:r>
      <w:r>
        <w:fldChar w:fldCharType="begin" w:fldLock="1"/>
      </w:r>
      <w:r>
        <w:instrText xml:space="preserve"> PAGEREF _Toc508877421 \h </w:instrText>
      </w:r>
      <w:r>
        <w:fldChar w:fldCharType="separate"/>
      </w:r>
      <w:r>
        <w:t>209</w:t>
      </w:r>
      <w:r>
        <w:fldChar w:fldCharType="end"/>
      </w:r>
    </w:p>
    <w:p w:rsidR="00BB130A" w:rsidRDefault="00BB130A">
      <w:pPr>
        <w:pStyle w:val="TOC4"/>
        <w:rPr>
          <w:rFonts w:asciiTheme="minorHAnsi" w:hAnsiTheme="minorHAnsi" w:cstheme="minorBidi"/>
          <w:sz w:val="22"/>
          <w:szCs w:val="22"/>
          <w:lang w:eastAsia="en-GB"/>
        </w:rPr>
      </w:pPr>
      <w:r>
        <w:t>9.8.3.33</w:t>
      </w:r>
      <w:r>
        <w:rPr>
          <w:rFonts w:asciiTheme="minorHAnsi" w:hAnsiTheme="minorHAnsi" w:cstheme="minorBidi"/>
          <w:sz w:val="22"/>
          <w:szCs w:val="22"/>
          <w:lang w:eastAsia="en-GB"/>
        </w:rPr>
        <w:tab/>
      </w:r>
      <w:r>
        <w:t>NSSAI</w:t>
      </w:r>
      <w:r>
        <w:tab/>
      </w:r>
      <w:r>
        <w:fldChar w:fldCharType="begin" w:fldLock="1"/>
      </w:r>
      <w:r>
        <w:instrText xml:space="preserve"> PAGEREF _Toc508877422 \h </w:instrText>
      </w:r>
      <w:r>
        <w:fldChar w:fldCharType="separate"/>
      </w:r>
      <w:r>
        <w:t>210</w:t>
      </w:r>
      <w:r>
        <w:fldChar w:fldCharType="end"/>
      </w:r>
    </w:p>
    <w:p w:rsidR="00BB130A" w:rsidRDefault="00BB130A">
      <w:pPr>
        <w:pStyle w:val="TOC4"/>
        <w:rPr>
          <w:rFonts w:asciiTheme="minorHAnsi" w:hAnsiTheme="minorHAnsi" w:cstheme="minorBidi"/>
          <w:sz w:val="22"/>
          <w:szCs w:val="22"/>
          <w:lang w:eastAsia="en-GB"/>
        </w:rPr>
      </w:pPr>
      <w:r>
        <w:t>9.8.3.34</w:t>
      </w:r>
      <w:r>
        <w:rPr>
          <w:rFonts w:asciiTheme="minorHAnsi" w:hAnsiTheme="minorHAnsi" w:cstheme="minorBidi"/>
          <w:sz w:val="22"/>
          <w:szCs w:val="22"/>
          <w:lang w:eastAsia="en-GB"/>
        </w:rPr>
        <w:tab/>
      </w:r>
      <w:r>
        <w:t>NSSAI info for PDU sessions</w:t>
      </w:r>
      <w:r>
        <w:tab/>
      </w:r>
      <w:r>
        <w:fldChar w:fldCharType="begin" w:fldLock="1"/>
      </w:r>
      <w:r>
        <w:instrText xml:space="preserve"> PAGEREF _Toc508877423 \h </w:instrText>
      </w:r>
      <w:r>
        <w:fldChar w:fldCharType="separate"/>
      </w:r>
      <w:r>
        <w:t>210</w:t>
      </w:r>
      <w:r>
        <w:fldChar w:fldCharType="end"/>
      </w:r>
    </w:p>
    <w:p w:rsidR="00BB130A" w:rsidRDefault="00BB130A">
      <w:pPr>
        <w:pStyle w:val="TOC4"/>
        <w:rPr>
          <w:rFonts w:asciiTheme="minorHAnsi" w:hAnsiTheme="minorHAnsi" w:cstheme="minorBidi"/>
          <w:sz w:val="22"/>
          <w:szCs w:val="22"/>
          <w:lang w:eastAsia="en-GB"/>
        </w:rPr>
      </w:pPr>
      <w:r w:rsidRPr="00BB130A">
        <w:t>9.8.3.35</w:t>
      </w:r>
      <w:r w:rsidRPr="00BB130A">
        <w:rPr>
          <w:rFonts w:asciiTheme="minorHAnsi" w:hAnsiTheme="minorHAnsi" w:cstheme="minorBidi"/>
          <w:sz w:val="22"/>
          <w:szCs w:val="22"/>
          <w:lang w:eastAsia="en-GB"/>
        </w:rPr>
        <w:tab/>
      </w:r>
      <w:r w:rsidRPr="00A75988">
        <w:rPr>
          <w:rFonts w:eastAsia="Malgun Gothic"/>
          <w:lang w:val="en-US"/>
        </w:rPr>
        <w:t>Payload container</w:t>
      </w:r>
      <w:r>
        <w:tab/>
      </w:r>
      <w:r>
        <w:fldChar w:fldCharType="begin" w:fldLock="1"/>
      </w:r>
      <w:r>
        <w:instrText xml:space="preserve"> PAGEREF _Toc508877424 \h </w:instrText>
      </w:r>
      <w:r>
        <w:fldChar w:fldCharType="separate"/>
      </w:r>
      <w:r>
        <w:t>211</w:t>
      </w:r>
      <w:r>
        <w:fldChar w:fldCharType="end"/>
      </w:r>
    </w:p>
    <w:p w:rsidR="00BB130A" w:rsidRDefault="00BB130A">
      <w:pPr>
        <w:pStyle w:val="TOC4"/>
        <w:rPr>
          <w:rFonts w:asciiTheme="minorHAnsi" w:hAnsiTheme="minorHAnsi" w:cstheme="minorBidi"/>
          <w:sz w:val="22"/>
          <w:szCs w:val="22"/>
          <w:lang w:eastAsia="en-GB"/>
        </w:rPr>
      </w:pPr>
      <w:r w:rsidRPr="00BB130A">
        <w:t>9.8.3.36</w:t>
      </w:r>
      <w:r w:rsidRPr="00BB130A">
        <w:rPr>
          <w:rFonts w:asciiTheme="minorHAnsi" w:hAnsiTheme="minorHAnsi" w:cstheme="minorBidi"/>
          <w:sz w:val="22"/>
          <w:szCs w:val="22"/>
          <w:lang w:eastAsia="en-GB"/>
        </w:rPr>
        <w:tab/>
      </w:r>
      <w:r w:rsidRPr="00A75988">
        <w:rPr>
          <w:rFonts w:eastAsia="Malgun Gothic"/>
          <w:lang w:val="en-US"/>
        </w:rPr>
        <w:t>Payload container type</w:t>
      </w:r>
      <w:r>
        <w:tab/>
      </w:r>
      <w:r>
        <w:fldChar w:fldCharType="begin" w:fldLock="1"/>
      </w:r>
      <w:r>
        <w:instrText xml:space="preserve"> PAGEREF _Toc508877425 \h </w:instrText>
      </w:r>
      <w:r>
        <w:fldChar w:fldCharType="separate"/>
      </w:r>
      <w:r>
        <w:t>212</w:t>
      </w:r>
      <w:r>
        <w:fldChar w:fldCharType="end"/>
      </w:r>
    </w:p>
    <w:p w:rsidR="00BB130A" w:rsidRDefault="00BB130A">
      <w:pPr>
        <w:pStyle w:val="TOC4"/>
        <w:rPr>
          <w:rFonts w:asciiTheme="minorHAnsi" w:hAnsiTheme="minorHAnsi" w:cstheme="minorBidi"/>
          <w:sz w:val="22"/>
          <w:szCs w:val="22"/>
          <w:lang w:eastAsia="en-GB"/>
        </w:rPr>
      </w:pPr>
      <w:r>
        <w:t>9.8.3.37</w:t>
      </w:r>
      <w:r>
        <w:rPr>
          <w:rFonts w:asciiTheme="minorHAnsi" w:hAnsiTheme="minorHAnsi" w:cstheme="minorBidi"/>
          <w:sz w:val="22"/>
          <w:szCs w:val="22"/>
          <w:lang w:eastAsia="en-GB"/>
        </w:rPr>
        <w:tab/>
      </w:r>
      <w:r>
        <w:t>PDU session reactivation result</w:t>
      </w:r>
      <w:r>
        <w:tab/>
      </w:r>
      <w:r>
        <w:fldChar w:fldCharType="begin" w:fldLock="1"/>
      </w:r>
      <w:r>
        <w:instrText xml:space="preserve"> PAGEREF _Toc508877426 \h </w:instrText>
      </w:r>
      <w:r>
        <w:fldChar w:fldCharType="separate"/>
      </w:r>
      <w:r>
        <w:t>212</w:t>
      </w:r>
      <w:r>
        <w:fldChar w:fldCharType="end"/>
      </w:r>
    </w:p>
    <w:p w:rsidR="00BB130A" w:rsidRDefault="00BB130A">
      <w:pPr>
        <w:pStyle w:val="TOC4"/>
        <w:rPr>
          <w:rFonts w:asciiTheme="minorHAnsi" w:hAnsiTheme="minorHAnsi" w:cstheme="minorBidi"/>
          <w:sz w:val="22"/>
          <w:szCs w:val="22"/>
          <w:lang w:eastAsia="en-GB"/>
        </w:rPr>
      </w:pPr>
      <w:r>
        <w:t>9.8.3.38</w:t>
      </w:r>
      <w:r>
        <w:rPr>
          <w:rFonts w:asciiTheme="minorHAnsi" w:hAnsiTheme="minorHAnsi" w:cstheme="minorBidi"/>
          <w:sz w:val="22"/>
          <w:szCs w:val="22"/>
          <w:lang w:eastAsia="en-GB"/>
        </w:rPr>
        <w:tab/>
      </w:r>
      <w:r>
        <w:t>PDU session reactivation result error cause</w:t>
      </w:r>
      <w:r>
        <w:tab/>
      </w:r>
      <w:r>
        <w:fldChar w:fldCharType="begin" w:fldLock="1"/>
      </w:r>
      <w:r>
        <w:instrText xml:space="preserve"> PAGEREF _Toc508877427 \h </w:instrText>
      </w:r>
      <w:r>
        <w:fldChar w:fldCharType="separate"/>
      </w:r>
      <w:r>
        <w:t>213</w:t>
      </w:r>
      <w:r>
        <w:fldChar w:fldCharType="end"/>
      </w:r>
    </w:p>
    <w:p w:rsidR="00BB130A" w:rsidRDefault="00BB130A">
      <w:pPr>
        <w:pStyle w:val="TOC4"/>
        <w:rPr>
          <w:rFonts w:asciiTheme="minorHAnsi" w:hAnsiTheme="minorHAnsi" w:cstheme="minorBidi"/>
          <w:sz w:val="22"/>
          <w:szCs w:val="22"/>
          <w:lang w:eastAsia="en-GB"/>
        </w:rPr>
      </w:pPr>
      <w:r>
        <w:t>9.8.3.39</w:t>
      </w:r>
      <w:r>
        <w:rPr>
          <w:rFonts w:asciiTheme="minorHAnsi" w:hAnsiTheme="minorHAnsi" w:cstheme="minorBidi"/>
          <w:sz w:val="22"/>
          <w:szCs w:val="22"/>
          <w:lang w:eastAsia="en-GB"/>
        </w:rPr>
        <w:tab/>
      </w:r>
      <w:r>
        <w:t>PLMN list</w:t>
      </w:r>
      <w:r>
        <w:tab/>
      </w:r>
      <w:r>
        <w:fldChar w:fldCharType="begin" w:fldLock="1"/>
      </w:r>
      <w:r>
        <w:instrText xml:space="preserve"> PAGEREF _Toc508877428 \h </w:instrText>
      </w:r>
      <w:r>
        <w:fldChar w:fldCharType="separate"/>
      </w:r>
      <w:r>
        <w:t>213</w:t>
      </w:r>
      <w:r>
        <w:fldChar w:fldCharType="end"/>
      </w:r>
    </w:p>
    <w:p w:rsidR="00BB130A" w:rsidRDefault="00BB130A">
      <w:pPr>
        <w:pStyle w:val="TOC4"/>
        <w:rPr>
          <w:rFonts w:asciiTheme="minorHAnsi" w:hAnsiTheme="minorHAnsi" w:cstheme="minorBidi"/>
          <w:sz w:val="22"/>
          <w:szCs w:val="22"/>
          <w:lang w:eastAsia="en-GB"/>
        </w:rPr>
      </w:pPr>
      <w:r>
        <w:t>9.8.3.40</w:t>
      </w:r>
      <w:r>
        <w:rPr>
          <w:rFonts w:asciiTheme="minorHAnsi" w:hAnsiTheme="minorHAnsi" w:cstheme="minorBidi"/>
          <w:sz w:val="22"/>
          <w:szCs w:val="22"/>
          <w:lang w:eastAsia="en-GB"/>
        </w:rPr>
        <w:tab/>
      </w:r>
      <w:r>
        <w:t>Policy section identifier list</w:t>
      </w:r>
      <w:r>
        <w:tab/>
      </w:r>
      <w:r>
        <w:fldChar w:fldCharType="begin" w:fldLock="1"/>
      </w:r>
      <w:r>
        <w:instrText xml:space="preserve"> PAGEREF _Toc508877429 \h </w:instrText>
      </w:r>
      <w:r>
        <w:fldChar w:fldCharType="separate"/>
      </w:r>
      <w:r>
        <w:t>213</w:t>
      </w:r>
      <w:r>
        <w:fldChar w:fldCharType="end"/>
      </w:r>
    </w:p>
    <w:p w:rsidR="00BB130A" w:rsidRDefault="00BB130A">
      <w:pPr>
        <w:pStyle w:val="TOC4"/>
        <w:rPr>
          <w:rFonts w:asciiTheme="minorHAnsi" w:hAnsiTheme="minorHAnsi" w:cstheme="minorBidi"/>
          <w:sz w:val="22"/>
          <w:szCs w:val="22"/>
          <w:lang w:eastAsia="en-GB"/>
        </w:rPr>
      </w:pPr>
      <w:r>
        <w:t>9.8.3.41</w:t>
      </w:r>
      <w:r>
        <w:rPr>
          <w:rFonts w:asciiTheme="minorHAnsi" w:hAnsiTheme="minorHAnsi" w:cstheme="minorBidi"/>
          <w:sz w:val="22"/>
          <w:szCs w:val="22"/>
          <w:lang w:eastAsia="en-GB"/>
        </w:rPr>
        <w:tab/>
      </w:r>
      <w:r>
        <w:t>Old PDU session identity</w:t>
      </w:r>
      <w:r>
        <w:tab/>
      </w:r>
      <w:r>
        <w:fldChar w:fldCharType="begin" w:fldLock="1"/>
      </w:r>
      <w:r>
        <w:instrText xml:space="preserve"> PAGEREF _Toc508877430 \h </w:instrText>
      </w:r>
      <w:r>
        <w:fldChar w:fldCharType="separate"/>
      </w:r>
      <w:r>
        <w:t>213</w:t>
      </w:r>
      <w:r>
        <w:fldChar w:fldCharType="end"/>
      </w:r>
    </w:p>
    <w:p w:rsidR="00BB130A" w:rsidRDefault="00BB130A">
      <w:pPr>
        <w:pStyle w:val="TOC4"/>
        <w:rPr>
          <w:rFonts w:asciiTheme="minorHAnsi" w:hAnsiTheme="minorHAnsi" w:cstheme="minorBidi"/>
          <w:sz w:val="22"/>
          <w:szCs w:val="22"/>
          <w:lang w:eastAsia="en-GB"/>
        </w:rPr>
      </w:pPr>
      <w:r>
        <w:t>9.8.3.42</w:t>
      </w:r>
      <w:r>
        <w:rPr>
          <w:rFonts w:asciiTheme="minorHAnsi" w:hAnsiTheme="minorHAnsi" w:cstheme="minorBidi"/>
          <w:sz w:val="22"/>
          <w:szCs w:val="22"/>
          <w:lang w:eastAsia="en-GB"/>
        </w:rPr>
        <w:tab/>
      </w:r>
      <w:r>
        <w:t>Rejected NSSAI</w:t>
      </w:r>
      <w:r>
        <w:tab/>
      </w:r>
      <w:r>
        <w:fldChar w:fldCharType="begin" w:fldLock="1"/>
      </w:r>
      <w:r>
        <w:instrText xml:space="preserve"> PAGEREF _Toc508877431 \h </w:instrText>
      </w:r>
      <w:r>
        <w:fldChar w:fldCharType="separate"/>
      </w:r>
      <w:r>
        <w:t>214</w:t>
      </w:r>
      <w:r>
        <w:fldChar w:fldCharType="end"/>
      </w:r>
    </w:p>
    <w:p w:rsidR="00BB130A" w:rsidRDefault="00BB130A">
      <w:pPr>
        <w:pStyle w:val="TOC4"/>
        <w:rPr>
          <w:rFonts w:asciiTheme="minorHAnsi" w:hAnsiTheme="minorHAnsi" w:cstheme="minorBidi"/>
          <w:sz w:val="22"/>
          <w:szCs w:val="22"/>
          <w:lang w:eastAsia="en-GB"/>
        </w:rPr>
      </w:pPr>
      <w:r>
        <w:t>9.8.3.43</w:t>
      </w:r>
      <w:r>
        <w:rPr>
          <w:rFonts w:asciiTheme="minorHAnsi" w:hAnsiTheme="minorHAnsi" w:cstheme="minorBidi"/>
          <w:sz w:val="22"/>
          <w:szCs w:val="22"/>
          <w:lang w:eastAsia="en-GB"/>
        </w:rPr>
        <w:tab/>
      </w:r>
      <w:r>
        <w:t>Request type</w:t>
      </w:r>
      <w:r>
        <w:tab/>
      </w:r>
      <w:r>
        <w:fldChar w:fldCharType="begin" w:fldLock="1"/>
      </w:r>
      <w:r>
        <w:instrText xml:space="preserve"> PAGEREF _Toc508877432 \h </w:instrText>
      </w:r>
      <w:r>
        <w:fldChar w:fldCharType="separate"/>
      </w:r>
      <w:r>
        <w:t>215</w:t>
      </w:r>
      <w:r>
        <w:fldChar w:fldCharType="end"/>
      </w:r>
    </w:p>
    <w:p w:rsidR="00BB130A" w:rsidRDefault="00BB130A">
      <w:pPr>
        <w:pStyle w:val="TOC4"/>
        <w:rPr>
          <w:rFonts w:asciiTheme="minorHAnsi" w:hAnsiTheme="minorHAnsi" w:cstheme="minorBidi"/>
          <w:sz w:val="22"/>
          <w:szCs w:val="22"/>
          <w:lang w:eastAsia="en-GB"/>
        </w:rPr>
      </w:pPr>
      <w:r>
        <w:t>9.8.3.44</w:t>
      </w:r>
      <w:r>
        <w:rPr>
          <w:rFonts w:asciiTheme="minorHAnsi" w:hAnsiTheme="minorHAnsi" w:cstheme="minorBidi"/>
          <w:sz w:val="22"/>
          <w:szCs w:val="22"/>
          <w:lang w:eastAsia="en-GB"/>
        </w:rPr>
        <w:tab/>
      </w:r>
      <w:r>
        <w:t>S1 UE network capability</w:t>
      </w:r>
      <w:r>
        <w:tab/>
      </w:r>
      <w:r>
        <w:fldChar w:fldCharType="begin" w:fldLock="1"/>
      </w:r>
      <w:r>
        <w:instrText xml:space="preserve"> PAGEREF _Toc508877433 \h </w:instrText>
      </w:r>
      <w:r>
        <w:fldChar w:fldCharType="separate"/>
      </w:r>
      <w:r>
        <w:t>215</w:t>
      </w:r>
      <w:r>
        <w:fldChar w:fldCharType="end"/>
      </w:r>
    </w:p>
    <w:p w:rsidR="00BB130A" w:rsidRDefault="00BB130A">
      <w:pPr>
        <w:pStyle w:val="TOC4"/>
        <w:rPr>
          <w:rFonts w:asciiTheme="minorHAnsi" w:hAnsiTheme="minorHAnsi" w:cstheme="minorBidi"/>
          <w:sz w:val="22"/>
          <w:szCs w:val="22"/>
          <w:lang w:eastAsia="en-GB"/>
        </w:rPr>
      </w:pPr>
      <w:r>
        <w:t>9.8.3.45</w:t>
      </w:r>
      <w:r>
        <w:rPr>
          <w:rFonts w:asciiTheme="minorHAnsi" w:hAnsiTheme="minorHAnsi" w:cstheme="minorBidi"/>
          <w:sz w:val="22"/>
          <w:szCs w:val="22"/>
          <w:lang w:eastAsia="en-GB"/>
        </w:rPr>
        <w:tab/>
      </w:r>
      <w:r>
        <w:t>S-NSSAI</w:t>
      </w:r>
      <w:r>
        <w:tab/>
      </w:r>
      <w:r>
        <w:fldChar w:fldCharType="begin" w:fldLock="1"/>
      </w:r>
      <w:r>
        <w:instrText xml:space="preserve"> PAGEREF _Toc508877434 \h </w:instrText>
      </w:r>
      <w:r>
        <w:fldChar w:fldCharType="separate"/>
      </w:r>
      <w:r>
        <w:t>216</w:t>
      </w:r>
      <w:r>
        <w:fldChar w:fldCharType="end"/>
      </w:r>
    </w:p>
    <w:p w:rsidR="00BB130A" w:rsidRDefault="00BB130A">
      <w:pPr>
        <w:pStyle w:val="TOC4"/>
        <w:rPr>
          <w:rFonts w:asciiTheme="minorHAnsi" w:hAnsiTheme="minorHAnsi" w:cstheme="minorBidi"/>
          <w:sz w:val="22"/>
          <w:szCs w:val="22"/>
          <w:lang w:eastAsia="en-GB"/>
        </w:rPr>
      </w:pPr>
      <w:r>
        <w:t>9.8.3.46</w:t>
      </w:r>
      <w:r>
        <w:rPr>
          <w:rFonts w:asciiTheme="minorHAnsi" w:hAnsiTheme="minorHAnsi" w:cstheme="minorBidi"/>
          <w:sz w:val="22"/>
          <w:szCs w:val="22"/>
          <w:lang w:eastAsia="en-GB"/>
        </w:rPr>
        <w:tab/>
      </w:r>
      <w:r>
        <w:t>Sequence number</w:t>
      </w:r>
      <w:r>
        <w:tab/>
      </w:r>
      <w:r>
        <w:fldChar w:fldCharType="begin" w:fldLock="1"/>
      </w:r>
      <w:r>
        <w:instrText xml:space="preserve"> PAGEREF _Toc508877435 \h </w:instrText>
      </w:r>
      <w:r>
        <w:fldChar w:fldCharType="separate"/>
      </w:r>
      <w:r>
        <w:t>216</w:t>
      </w:r>
      <w:r>
        <w:fldChar w:fldCharType="end"/>
      </w:r>
    </w:p>
    <w:p w:rsidR="00BB130A" w:rsidRDefault="00BB130A">
      <w:pPr>
        <w:pStyle w:val="TOC4"/>
        <w:rPr>
          <w:rFonts w:asciiTheme="minorHAnsi" w:hAnsiTheme="minorHAnsi" w:cstheme="minorBidi"/>
          <w:sz w:val="22"/>
          <w:szCs w:val="22"/>
          <w:lang w:eastAsia="en-GB"/>
        </w:rPr>
      </w:pPr>
      <w:r>
        <w:t>9.8.3.47</w:t>
      </w:r>
      <w:r>
        <w:rPr>
          <w:rFonts w:asciiTheme="minorHAnsi" w:hAnsiTheme="minorHAnsi" w:cstheme="minorBidi"/>
          <w:sz w:val="22"/>
          <w:szCs w:val="22"/>
          <w:lang w:eastAsia="en-GB"/>
        </w:rPr>
        <w:tab/>
      </w:r>
      <w:r>
        <w:t>Service area list</w:t>
      </w:r>
      <w:r>
        <w:tab/>
      </w:r>
      <w:r>
        <w:fldChar w:fldCharType="begin" w:fldLock="1"/>
      </w:r>
      <w:r>
        <w:instrText xml:space="preserve"> PAGEREF _Toc508877436 \h </w:instrText>
      </w:r>
      <w:r>
        <w:fldChar w:fldCharType="separate"/>
      </w:r>
      <w:r>
        <w:t>216</w:t>
      </w:r>
      <w:r>
        <w:fldChar w:fldCharType="end"/>
      </w:r>
    </w:p>
    <w:p w:rsidR="00BB130A" w:rsidRDefault="00BB130A">
      <w:pPr>
        <w:pStyle w:val="TOC4"/>
        <w:rPr>
          <w:rFonts w:asciiTheme="minorHAnsi" w:hAnsiTheme="minorHAnsi" w:cstheme="minorBidi"/>
          <w:sz w:val="22"/>
          <w:szCs w:val="22"/>
          <w:lang w:eastAsia="en-GB"/>
        </w:rPr>
      </w:pPr>
      <w:r>
        <w:t>9.8.3.48</w:t>
      </w:r>
      <w:r>
        <w:rPr>
          <w:rFonts w:asciiTheme="minorHAnsi" w:hAnsiTheme="minorHAnsi" w:cstheme="minorBidi"/>
          <w:sz w:val="22"/>
          <w:szCs w:val="22"/>
          <w:lang w:eastAsia="en-GB"/>
        </w:rPr>
        <w:tab/>
      </w:r>
      <w:r>
        <w:t>Service type</w:t>
      </w:r>
      <w:r>
        <w:tab/>
      </w:r>
      <w:r>
        <w:fldChar w:fldCharType="begin" w:fldLock="1"/>
      </w:r>
      <w:r>
        <w:instrText xml:space="preserve"> PAGEREF _Toc508877437 \h </w:instrText>
      </w:r>
      <w:r>
        <w:fldChar w:fldCharType="separate"/>
      </w:r>
      <w:r>
        <w:t>220</w:t>
      </w:r>
      <w:r>
        <w:fldChar w:fldCharType="end"/>
      </w:r>
    </w:p>
    <w:p w:rsidR="00BB130A" w:rsidRDefault="00BB130A">
      <w:pPr>
        <w:pStyle w:val="TOC4"/>
        <w:rPr>
          <w:rFonts w:asciiTheme="minorHAnsi" w:hAnsiTheme="minorHAnsi" w:cstheme="minorBidi"/>
          <w:sz w:val="22"/>
          <w:szCs w:val="22"/>
          <w:lang w:eastAsia="en-GB"/>
        </w:rPr>
      </w:pPr>
      <w:r>
        <w:t>9.8.3.49</w:t>
      </w:r>
      <w:r>
        <w:rPr>
          <w:rFonts w:asciiTheme="minorHAnsi" w:hAnsiTheme="minorHAnsi" w:cstheme="minorBidi"/>
          <w:sz w:val="22"/>
          <w:szCs w:val="22"/>
          <w:lang w:eastAsia="en-GB"/>
        </w:rPr>
        <w:tab/>
      </w:r>
      <w:r>
        <w:t>SMS allowed</w:t>
      </w:r>
      <w:r>
        <w:tab/>
      </w:r>
      <w:r>
        <w:fldChar w:fldCharType="begin" w:fldLock="1"/>
      </w:r>
      <w:r>
        <w:instrText xml:space="preserve"> PAGEREF _Toc508877438 \h </w:instrText>
      </w:r>
      <w:r>
        <w:fldChar w:fldCharType="separate"/>
      </w:r>
      <w:r>
        <w:t>220</w:t>
      </w:r>
      <w:r>
        <w:fldChar w:fldCharType="end"/>
      </w:r>
    </w:p>
    <w:p w:rsidR="00BB130A" w:rsidRDefault="00BB130A">
      <w:pPr>
        <w:pStyle w:val="TOC4"/>
        <w:rPr>
          <w:rFonts w:asciiTheme="minorHAnsi" w:hAnsiTheme="minorHAnsi" w:cstheme="minorBidi"/>
          <w:sz w:val="22"/>
          <w:szCs w:val="22"/>
          <w:lang w:eastAsia="en-GB"/>
        </w:rPr>
      </w:pPr>
      <w:r>
        <w:t>9.8.3.50</w:t>
      </w:r>
      <w:r>
        <w:rPr>
          <w:rFonts w:asciiTheme="minorHAnsi" w:hAnsiTheme="minorHAnsi" w:cstheme="minorBidi"/>
          <w:sz w:val="22"/>
          <w:szCs w:val="22"/>
          <w:lang w:eastAsia="en-GB"/>
        </w:rPr>
        <w:tab/>
      </w:r>
      <w:r>
        <w:t>SMS requested</w:t>
      </w:r>
      <w:r>
        <w:tab/>
      </w:r>
      <w:r>
        <w:fldChar w:fldCharType="begin" w:fldLock="1"/>
      </w:r>
      <w:r>
        <w:instrText xml:space="preserve"> PAGEREF _Toc508877439 \h </w:instrText>
      </w:r>
      <w:r>
        <w:fldChar w:fldCharType="separate"/>
      </w:r>
      <w:r>
        <w:t>221</w:t>
      </w:r>
      <w:r>
        <w:fldChar w:fldCharType="end"/>
      </w:r>
    </w:p>
    <w:p w:rsidR="00BB130A" w:rsidRDefault="00BB130A">
      <w:pPr>
        <w:pStyle w:val="TOC4"/>
        <w:rPr>
          <w:rFonts w:asciiTheme="minorHAnsi" w:hAnsiTheme="minorHAnsi" w:cstheme="minorBidi"/>
          <w:sz w:val="22"/>
          <w:szCs w:val="22"/>
          <w:lang w:eastAsia="en-GB"/>
        </w:rPr>
      </w:pPr>
      <w:r>
        <w:t>9.8.3.51</w:t>
      </w:r>
      <w:r>
        <w:rPr>
          <w:rFonts w:asciiTheme="minorHAnsi" w:hAnsiTheme="minorHAnsi" w:cstheme="minorBidi"/>
          <w:sz w:val="22"/>
          <w:szCs w:val="22"/>
          <w:lang w:eastAsia="en-GB"/>
        </w:rPr>
        <w:tab/>
      </w:r>
      <w:r>
        <w:t>Tracking area identity</w:t>
      </w:r>
      <w:r>
        <w:tab/>
      </w:r>
      <w:r>
        <w:fldChar w:fldCharType="begin" w:fldLock="1"/>
      </w:r>
      <w:r>
        <w:instrText xml:space="preserve"> PAGEREF _Toc508877440 \h </w:instrText>
      </w:r>
      <w:r>
        <w:fldChar w:fldCharType="separate"/>
      </w:r>
      <w:r>
        <w:t>221</w:t>
      </w:r>
      <w:r>
        <w:fldChar w:fldCharType="end"/>
      </w:r>
    </w:p>
    <w:p w:rsidR="00BB130A" w:rsidRDefault="00BB130A">
      <w:pPr>
        <w:pStyle w:val="TOC4"/>
        <w:rPr>
          <w:rFonts w:asciiTheme="minorHAnsi" w:hAnsiTheme="minorHAnsi" w:cstheme="minorBidi"/>
          <w:sz w:val="22"/>
          <w:szCs w:val="22"/>
          <w:lang w:eastAsia="en-GB"/>
        </w:rPr>
      </w:pPr>
      <w:r>
        <w:t>9.8.3.52</w:t>
      </w:r>
      <w:r>
        <w:rPr>
          <w:rFonts w:asciiTheme="minorHAnsi" w:hAnsiTheme="minorHAnsi" w:cstheme="minorBidi"/>
          <w:sz w:val="22"/>
          <w:szCs w:val="22"/>
          <w:lang w:eastAsia="en-GB"/>
        </w:rPr>
        <w:tab/>
      </w:r>
      <w:r>
        <w:t>Tracking area identity list</w:t>
      </w:r>
      <w:r>
        <w:tab/>
      </w:r>
      <w:r>
        <w:fldChar w:fldCharType="begin" w:fldLock="1"/>
      </w:r>
      <w:r>
        <w:instrText xml:space="preserve"> PAGEREF _Toc508877441 \h </w:instrText>
      </w:r>
      <w:r>
        <w:fldChar w:fldCharType="separate"/>
      </w:r>
      <w:r>
        <w:t>221</w:t>
      </w:r>
      <w:r>
        <w:fldChar w:fldCharType="end"/>
      </w:r>
    </w:p>
    <w:p w:rsidR="00BB130A" w:rsidRDefault="00BB130A">
      <w:pPr>
        <w:pStyle w:val="TOC4"/>
        <w:rPr>
          <w:rFonts w:asciiTheme="minorHAnsi" w:hAnsiTheme="minorHAnsi" w:cstheme="minorBidi"/>
          <w:sz w:val="22"/>
          <w:szCs w:val="22"/>
          <w:lang w:eastAsia="en-GB"/>
        </w:rPr>
      </w:pPr>
      <w:r>
        <w:t>9.8.3.53</w:t>
      </w:r>
      <w:r>
        <w:rPr>
          <w:rFonts w:asciiTheme="minorHAnsi" w:hAnsiTheme="minorHAnsi" w:cstheme="minorBidi"/>
          <w:sz w:val="22"/>
          <w:szCs w:val="22"/>
          <w:lang w:eastAsia="en-GB"/>
        </w:rPr>
        <w:tab/>
      </w:r>
      <w:r>
        <w:t>Time zone</w:t>
      </w:r>
      <w:r>
        <w:tab/>
      </w:r>
      <w:r>
        <w:fldChar w:fldCharType="begin" w:fldLock="1"/>
      </w:r>
      <w:r>
        <w:instrText xml:space="preserve"> PAGEREF _Toc508877442 \h </w:instrText>
      </w:r>
      <w:r>
        <w:fldChar w:fldCharType="separate"/>
      </w:r>
      <w:r>
        <w:t>221</w:t>
      </w:r>
      <w:r>
        <w:fldChar w:fldCharType="end"/>
      </w:r>
    </w:p>
    <w:p w:rsidR="00BB130A" w:rsidRDefault="00BB130A">
      <w:pPr>
        <w:pStyle w:val="TOC4"/>
        <w:rPr>
          <w:rFonts w:asciiTheme="minorHAnsi" w:hAnsiTheme="minorHAnsi" w:cstheme="minorBidi"/>
          <w:sz w:val="22"/>
          <w:szCs w:val="22"/>
          <w:lang w:eastAsia="en-GB"/>
        </w:rPr>
      </w:pPr>
      <w:r>
        <w:t>9.8.3.54</w:t>
      </w:r>
      <w:r>
        <w:rPr>
          <w:rFonts w:asciiTheme="minorHAnsi" w:hAnsiTheme="minorHAnsi" w:cstheme="minorBidi"/>
          <w:sz w:val="22"/>
          <w:szCs w:val="22"/>
          <w:lang w:eastAsia="en-GB"/>
        </w:rPr>
        <w:tab/>
      </w:r>
      <w:r>
        <w:t>Time zone and time</w:t>
      </w:r>
      <w:r>
        <w:tab/>
      </w:r>
      <w:r>
        <w:fldChar w:fldCharType="begin" w:fldLock="1"/>
      </w:r>
      <w:r>
        <w:instrText xml:space="preserve"> PAGEREF _Toc508877443 \h </w:instrText>
      </w:r>
      <w:r>
        <w:fldChar w:fldCharType="separate"/>
      </w:r>
      <w:r>
        <w:t>221</w:t>
      </w:r>
      <w:r>
        <w:fldChar w:fldCharType="end"/>
      </w:r>
    </w:p>
    <w:p w:rsidR="00BB130A" w:rsidRDefault="00BB130A">
      <w:pPr>
        <w:pStyle w:val="TOC4"/>
        <w:rPr>
          <w:rFonts w:asciiTheme="minorHAnsi" w:hAnsiTheme="minorHAnsi" w:cstheme="minorBidi"/>
          <w:sz w:val="22"/>
          <w:szCs w:val="22"/>
          <w:lang w:eastAsia="en-GB"/>
        </w:rPr>
      </w:pPr>
      <w:r>
        <w:t>9.8.3.55</w:t>
      </w:r>
      <w:r>
        <w:rPr>
          <w:rFonts w:asciiTheme="minorHAnsi" w:hAnsiTheme="minorHAnsi" w:cstheme="minorBidi"/>
          <w:sz w:val="22"/>
          <w:szCs w:val="22"/>
          <w:lang w:eastAsia="en-GB"/>
        </w:rPr>
        <w:tab/>
      </w:r>
      <w:r>
        <w:t>UE security capability</w:t>
      </w:r>
      <w:r>
        <w:tab/>
      </w:r>
      <w:r>
        <w:fldChar w:fldCharType="begin" w:fldLock="1"/>
      </w:r>
      <w:r>
        <w:instrText xml:space="preserve"> PAGEREF _Toc508877444 \h </w:instrText>
      </w:r>
      <w:r>
        <w:fldChar w:fldCharType="separate"/>
      </w:r>
      <w:r>
        <w:t>222</w:t>
      </w:r>
      <w:r>
        <w:fldChar w:fldCharType="end"/>
      </w:r>
    </w:p>
    <w:p w:rsidR="00BB130A" w:rsidRDefault="00BB130A">
      <w:pPr>
        <w:pStyle w:val="TOC4"/>
        <w:rPr>
          <w:rFonts w:asciiTheme="minorHAnsi" w:hAnsiTheme="minorHAnsi" w:cstheme="minorBidi"/>
          <w:sz w:val="22"/>
          <w:szCs w:val="22"/>
          <w:lang w:eastAsia="en-GB"/>
        </w:rPr>
      </w:pPr>
      <w:r>
        <w:t>9.8.3.56</w:t>
      </w:r>
      <w:r>
        <w:rPr>
          <w:rFonts w:asciiTheme="minorHAnsi" w:hAnsiTheme="minorHAnsi" w:cstheme="minorBidi"/>
          <w:sz w:val="22"/>
          <w:szCs w:val="22"/>
          <w:lang w:eastAsia="en-GB"/>
        </w:rPr>
        <w:tab/>
      </w:r>
      <w:r>
        <w:t>UE's usage setting</w:t>
      </w:r>
      <w:r>
        <w:tab/>
      </w:r>
      <w:r>
        <w:fldChar w:fldCharType="begin" w:fldLock="1"/>
      </w:r>
      <w:r>
        <w:instrText xml:space="preserve"> PAGEREF _Toc508877445 \h </w:instrText>
      </w:r>
      <w:r>
        <w:fldChar w:fldCharType="separate"/>
      </w:r>
      <w:r>
        <w:t>225</w:t>
      </w:r>
      <w:r>
        <w:fldChar w:fldCharType="end"/>
      </w:r>
    </w:p>
    <w:p w:rsidR="00BB130A" w:rsidRDefault="00BB130A">
      <w:pPr>
        <w:pStyle w:val="TOC4"/>
        <w:rPr>
          <w:rFonts w:asciiTheme="minorHAnsi" w:hAnsiTheme="minorHAnsi" w:cstheme="minorBidi"/>
          <w:sz w:val="22"/>
          <w:szCs w:val="22"/>
          <w:lang w:eastAsia="en-GB"/>
        </w:rPr>
      </w:pPr>
      <w:r>
        <w:t>9.8.3.57</w:t>
      </w:r>
      <w:r>
        <w:rPr>
          <w:rFonts w:asciiTheme="minorHAnsi" w:hAnsiTheme="minorHAnsi" w:cstheme="minorBidi"/>
          <w:sz w:val="22"/>
          <w:szCs w:val="22"/>
          <w:lang w:eastAsia="en-GB"/>
        </w:rPr>
        <w:tab/>
      </w:r>
      <w:r>
        <w:t>UE status</w:t>
      </w:r>
      <w:r>
        <w:tab/>
      </w:r>
      <w:r>
        <w:fldChar w:fldCharType="begin" w:fldLock="1"/>
      </w:r>
      <w:r>
        <w:instrText xml:space="preserve"> PAGEREF _Toc508877446 \h </w:instrText>
      </w:r>
      <w:r>
        <w:fldChar w:fldCharType="separate"/>
      </w:r>
      <w:r>
        <w:t>225</w:t>
      </w:r>
      <w:r>
        <w:fldChar w:fldCharType="end"/>
      </w:r>
    </w:p>
    <w:p w:rsidR="00BB130A" w:rsidRDefault="00BB130A">
      <w:pPr>
        <w:pStyle w:val="TOC3"/>
        <w:rPr>
          <w:rFonts w:asciiTheme="minorHAnsi" w:hAnsiTheme="minorHAnsi" w:cstheme="minorBidi"/>
          <w:sz w:val="22"/>
          <w:szCs w:val="22"/>
          <w:lang w:eastAsia="en-GB"/>
        </w:rPr>
      </w:pPr>
      <w:r>
        <w:t>9.8.4</w:t>
      </w:r>
      <w:r>
        <w:rPr>
          <w:rFonts w:asciiTheme="minorHAnsi" w:hAnsiTheme="minorHAnsi" w:cstheme="minorBidi"/>
          <w:sz w:val="22"/>
          <w:szCs w:val="22"/>
          <w:lang w:eastAsia="en-GB"/>
        </w:rPr>
        <w:tab/>
      </w:r>
      <w:r>
        <w:t>5GS session management (5GSM) information elements</w:t>
      </w:r>
      <w:r>
        <w:tab/>
      </w:r>
      <w:r>
        <w:fldChar w:fldCharType="begin" w:fldLock="1"/>
      </w:r>
      <w:r>
        <w:instrText xml:space="preserve"> PAGEREF _Toc508877447 \h </w:instrText>
      </w:r>
      <w:r>
        <w:fldChar w:fldCharType="separate"/>
      </w:r>
      <w:r>
        <w:t>226</w:t>
      </w:r>
      <w:r>
        <w:fldChar w:fldCharType="end"/>
      </w:r>
    </w:p>
    <w:p w:rsidR="00BB130A" w:rsidRDefault="00BB130A">
      <w:pPr>
        <w:pStyle w:val="TOC4"/>
        <w:rPr>
          <w:rFonts w:asciiTheme="minorHAnsi" w:hAnsiTheme="minorHAnsi" w:cstheme="minorBidi"/>
          <w:sz w:val="22"/>
          <w:szCs w:val="22"/>
          <w:lang w:eastAsia="en-GB"/>
        </w:rPr>
      </w:pPr>
      <w:r>
        <w:t>9.8.4.1</w:t>
      </w:r>
      <w:r>
        <w:rPr>
          <w:rFonts w:asciiTheme="minorHAnsi" w:hAnsiTheme="minorHAnsi" w:cstheme="minorBidi"/>
          <w:sz w:val="22"/>
          <w:szCs w:val="22"/>
          <w:lang w:eastAsia="en-GB"/>
        </w:rPr>
        <w:tab/>
      </w:r>
      <w:r>
        <w:t>5GSM capability</w:t>
      </w:r>
      <w:r>
        <w:tab/>
      </w:r>
      <w:r>
        <w:fldChar w:fldCharType="begin" w:fldLock="1"/>
      </w:r>
      <w:r>
        <w:instrText xml:space="preserve"> PAGEREF _Toc508877448 \h </w:instrText>
      </w:r>
      <w:r>
        <w:fldChar w:fldCharType="separate"/>
      </w:r>
      <w:r>
        <w:t>226</w:t>
      </w:r>
      <w:r>
        <w:fldChar w:fldCharType="end"/>
      </w:r>
    </w:p>
    <w:p w:rsidR="00BB130A" w:rsidRDefault="00BB130A">
      <w:pPr>
        <w:pStyle w:val="TOC4"/>
        <w:rPr>
          <w:rFonts w:asciiTheme="minorHAnsi" w:hAnsiTheme="minorHAnsi" w:cstheme="minorBidi"/>
          <w:sz w:val="22"/>
          <w:szCs w:val="22"/>
          <w:lang w:eastAsia="en-GB"/>
        </w:rPr>
      </w:pPr>
      <w:r>
        <w:t>9.8.4.2</w:t>
      </w:r>
      <w:r>
        <w:rPr>
          <w:rFonts w:asciiTheme="minorHAnsi" w:hAnsiTheme="minorHAnsi" w:cstheme="minorBidi"/>
          <w:sz w:val="22"/>
          <w:szCs w:val="22"/>
          <w:lang w:eastAsia="en-GB"/>
        </w:rPr>
        <w:tab/>
      </w:r>
      <w:r>
        <w:t>5GSM cause</w:t>
      </w:r>
      <w:r>
        <w:tab/>
      </w:r>
      <w:r>
        <w:fldChar w:fldCharType="begin" w:fldLock="1"/>
      </w:r>
      <w:r>
        <w:instrText xml:space="preserve"> PAGEREF _Toc508877449 \h </w:instrText>
      </w:r>
      <w:r>
        <w:fldChar w:fldCharType="separate"/>
      </w:r>
      <w:r>
        <w:t>226</w:t>
      </w:r>
      <w:r>
        <w:fldChar w:fldCharType="end"/>
      </w:r>
    </w:p>
    <w:p w:rsidR="00BB130A" w:rsidRDefault="00BB130A">
      <w:pPr>
        <w:pStyle w:val="TOC4"/>
        <w:rPr>
          <w:rFonts w:asciiTheme="minorHAnsi" w:hAnsiTheme="minorHAnsi" w:cstheme="minorBidi"/>
          <w:sz w:val="22"/>
          <w:szCs w:val="22"/>
          <w:lang w:eastAsia="en-GB"/>
        </w:rPr>
      </w:pPr>
      <w:r>
        <w:t>9.8.4.3</w:t>
      </w:r>
      <w:r>
        <w:rPr>
          <w:rFonts w:asciiTheme="minorHAnsi" w:hAnsiTheme="minorHAnsi" w:cstheme="minorBidi"/>
          <w:sz w:val="22"/>
          <w:szCs w:val="22"/>
          <w:lang w:eastAsia="en-GB"/>
        </w:rPr>
        <w:tab/>
      </w:r>
      <w:r>
        <w:t>Extended protocol configuration options</w:t>
      </w:r>
      <w:r>
        <w:tab/>
      </w:r>
      <w:r>
        <w:fldChar w:fldCharType="begin" w:fldLock="1"/>
      </w:r>
      <w:r>
        <w:instrText xml:space="preserve"> PAGEREF _Toc508877450 \h </w:instrText>
      </w:r>
      <w:r>
        <w:fldChar w:fldCharType="separate"/>
      </w:r>
      <w:r>
        <w:t>227</w:t>
      </w:r>
      <w:r>
        <w:fldChar w:fldCharType="end"/>
      </w:r>
    </w:p>
    <w:p w:rsidR="00BB130A" w:rsidRDefault="00BB130A">
      <w:pPr>
        <w:pStyle w:val="TOC4"/>
        <w:rPr>
          <w:rFonts w:asciiTheme="minorHAnsi" w:hAnsiTheme="minorHAnsi" w:cstheme="minorBidi"/>
          <w:sz w:val="22"/>
          <w:szCs w:val="22"/>
          <w:lang w:eastAsia="en-GB"/>
        </w:rPr>
      </w:pPr>
      <w:r>
        <w:t>9.8.4.4</w:t>
      </w:r>
      <w:r>
        <w:rPr>
          <w:rFonts w:asciiTheme="minorHAnsi" w:hAnsiTheme="minorHAnsi" w:cstheme="minorBidi"/>
          <w:sz w:val="22"/>
          <w:szCs w:val="22"/>
          <w:lang w:eastAsia="en-GB"/>
        </w:rPr>
        <w:tab/>
      </w:r>
      <w:r>
        <w:t>GPRS timer</w:t>
      </w:r>
      <w:r>
        <w:tab/>
      </w:r>
      <w:r>
        <w:fldChar w:fldCharType="begin" w:fldLock="1"/>
      </w:r>
      <w:r>
        <w:instrText xml:space="preserve"> PAGEREF _Toc508877451 \h </w:instrText>
      </w:r>
      <w:r>
        <w:fldChar w:fldCharType="separate"/>
      </w:r>
      <w:r>
        <w:t>227</w:t>
      </w:r>
      <w:r>
        <w:fldChar w:fldCharType="end"/>
      </w:r>
    </w:p>
    <w:p w:rsidR="00BB130A" w:rsidRDefault="00BB130A">
      <w:pPr>
        <w:pStyle w:val="TOC4"/>
        <w:rPr>
          <w:rFonts w:asciiTheme="minorHAnsi" w:hAnsiTheme="minorHAnsi" w:cstheme="minorBidi"/>
          <w:sz w:val="22"/>
          <w:szCs w:val="22"/>
          <w:lang w:eastAsia="en-GB"/>
        </w:rPr>
      </w:pPr>
      <w:r>
        <w:t>9.8.4.5</w:t>
      </w:r>
      <w:r>
        <w:rPr>
          <w:rFonts w:asciiTheme="minorHAnsi" w:hAnsiTheme="minorHAnsi" w:cstheme="minorBidi"/>
          <w:sz w:val="22"/>
          <w:szCs w:val="22"/>
          <w:lang w:eastAsia="en-GB"/>
        </w:rPr>
        <w:tab/>
      </w:r>
      <w:r>
        <w:t>PDU address</w:t>
      </w:r>
      <w:r>
        <w:tab/>
      </w:r>
      <w:r>
        <w:fldChar w:fldCharType="begin" w:fldLock="1"/>
      </w:r>
      <w:r>
        <w:instrText xml:space="preserve"> PAGEREF _Toc508877452 \h </w:instrText>
      </w:r>
      <w:r>
        <w:fldChar w:fldCharType="separate"/>
      </w:r>
      <w:r>
        <w:t>227</w:t>
      </w:r>
      <w:r>
        <w:fldChar w:fldCharType="end"/>
      </w:r>
    </w:p>
    <w:p w:rsidR="00BB130A" w:rsidRDefault="00BB130A">
      <w:pPr>
        <w:pStyle w:val="TOC4"/>
        <w:rPr>
          <w:rFonts w:asciiTheme="minorHAnsi" w:hAnsiTheme="minorHAnsi" w:cstheme="minorBidi"/>
          <w:sz w:val="22"/>
          <w:szCs w:val="22"/>
          <w:lang w:eastAsia="en-GB"/>
        </w:rPr>
      </w:pPr>
      <w:r>
        <w:t>9.8.4.6</w:t>
      </w:r>
      <w:r>
        <w:rPr>
          <w:rFonts w:asciiTheme="minorHAnsi" w:hAnsiTheme="minorHAnsi" w:cstheme="minorBidi"/>
          <w:sz w:val="22"/>
          <w:szCs w:val="22"/>
          <w:lang w:eastAsia="en-GB"/>
        </w:rPr>
        <w:tab/>
      </w:r>
      <w:r>
        <w:t>PDU session type</w:t>
      </w:r>
      <w:r>
        <w:tab/>
      </w:r>
      <w:r>
        <w:fldChar w:fldCharType="begin" w:fldLock="1"/>
      </w:r>
      <w:r>
        <w:instrText xml:space="preserve"> PAGEREF _Toc508877453 \h </w:instrText>
      </w:r>
      <w:r>
        <w:fldChar w:fldCharType="separate"/>
      </w:r>
      <w:r>
        <w:t>228</w:t>
      </w:r>
      <w:r>
        <w:fldChar w:fldCharType="end"/>
      </w:r>
    </w:p>
    <w:p w:rsidR="00BB130A" w:rsidRDefault="00BB130A">
      <w:pPr>
        <w:pStyle w:val="TOC4"/>
        <w:rPr>
          <w:rFonts w:asciiTheme="minorHAnsi" w:hAnsiTheme="minorHAnsi" w:cstheme="minorBidi"/>
          <w:sz w:val="22"/>
          <w:szCs w:val="22"/>
          <w:lang w:eastAsia="en-GB"/>
        </w:rPr>
      </w:pPr>
      <w:r>
        <w:t>9.8.4.7</w:t>
      </w:r>
      <w:r>
        <w:rPr>
          <w:rFonts w:asciiTheme="minorHAnsi" w:hAnsiTheme="minorHAnsi" w:cstheme="minorBidi"/>
          <w:sz w:val="22"/>
          <w:szCs w:val="22"/>
          <w:lang w:eastAsia="en-GB"/>
        </w:rPr>
        <w:tab/>
      </w:r>
      <w:r>
        <w:t>QoS rules</w:t>
      </w:r>
      <w:r>
        <w:tab/>
      </w:r>
      <w:r>
        <w:fldChar w:fldCharType="begin" w:fldLock="1"/>
      </w:r>
      <w:r>
        <w:instrText xml:space="preserve"> PAGEREF _Toc508877454 \h </w:instrText>
      </w:r>
      <w:r>
        <w:fldChar w:fldCharType="separate"/>
      </w:r>
      <w:r>
        <w:t>228</w:t>
      </w:r>
      <w:r>
        <w:fldChar w:fldCharType="end"/>
      </w:r>
    </w:p>
    <w:p w:rsidR="00BB130A" w:rsidRDefault="00BB130A">
      <w:pPr>
        <w:pStyle w:val="TOC4"/>
        <w:rPr>
          <w:rFonts w:asciiTheme="minorHAnsi" w:hAnsiTheme="minorHAnsi" w:cstheme="minorBidi"/>
          <w:sz w:val="22"/>
          <w:szCs w:val="22"/>
          <w:lang w:eastAsia="en-GB"/>
        </w:rPr>
      </w:pPr>
      <w:r>
        <w:t>9.8.4.8</w:t>
      </w:r>
      <w:r>
        <w:rPr>
          <w:rFonts w:asciiTheme="minorHAnsi" w:hAnsiTheme="minorHAnsi" w:cstheme="minorBidi"/>
          <w:sz w:val="22"/>
          <w:szCs w:val="22"/>
          <w:lang w:eastAsia="en-GB"/>
        </w:rPr>
        <w:tab/>
      </w:r>
      <w:r>
        <w:t>Session-AMBR</w:t>
      </w:r>
      <w:r>
        <w:tab/>
      </w:r>
      <w:r>
        <w:fldChar w:fldCharType="begin" w:fldLock="1"/>
      </w:r>
      <w:r>
        <w:instrText xml:space="preserve"> PAGEREF _Toc508877455 \h </w:instrText>
      </w:r>
      <w:r>
        <w:fldChar w:fldCharType="separate"/>
      </w:r>
      <w:r>
        <w:t>237</w:t>
      </w:r>
      <w:r>
        <w:fldChar w:fldCharType="end"/>
      </w:r>
    </w:p>
    <w:p w:rsidR="00BB130A" w:rsidRDefault="00BB130A">
      <w:pPr>
        <w:pStyle w:val="TOC4"/>
        <w:rPr>
          <w:rFonts w:asciiTheme="minorHAnsi" w:hAnsiTheme="minorHAnsi" w:cstheme="minorBidi"/>
          <w:sz w:val="22"/>
          <w:szCs w:val="22"/>
          <w:lang w:eastAsia="en-GB"/>
        </w:rPr>
      </w:pPr>
      <w:r w:rsidRPr="00BB130A">
        <w:t>9.8.4.9</w:t>
      </w:r>
      <w:r w:rsidRPr="00BB130A">
        <w:rPr>
          <w:rFonts w:asciiTheme="minorHAnsi" w:hAnsiTheme="minorHAnsi" w:cstheme="minorBidi"/>
          <w:sz w:val="22"/>
          <w:szCs w:val="22"/>
          <w:lang w:eastAsia="en-GB"/>
        </w:rPr>
        <w:tab/>
      </w:r>
      <w:r w:rsidRPr="00A75988">
        <w:rPr>
          <w:lang w:val="fr-FR"/>
        </w:rPr>
        <w:t>SM PDU DN request container</w:t>
      </w:r>
      <w:r>
        <w:tab/>
      </w:r>
      <w:r>
        <w:fldChar w:fldCharType="begin" w:fldLock="1"/>
      </w:r>
      <w:r>
        <w:instrText xml:space="preserve"> PAGEREF _Toc508877456 \h </w:instrText>
      </w:r>
      <w:r>
        <w:fldChar w:fldCharType="separate"/>
      </w:r>
      <w:r>
        <w:t>238</w:t>
      </w:r>
      <w:r>
        <w:fldChar w:fldCharType="end"/>
      </w:r>
    </w:p>
    <w:p w:rsidR="00BB130A" w:rsidRDefault="00BB130A">
      <w:pPr>
        <w:pStyle w:val="TOC4"/>
        <w:rPr>
          <w:rFonts w:asciiTheme="minorHAnsi" w:hAnsiTheme="minorHAnsi" w:cstheme="minorBidi"/>
          <w:sz w:val="22"/>
          <w:szCs w:val="22"/>
          <w:lang w:eastAsia="en-GB"/>
        </w:rPr>
      </w:pPr>
      <w:r>
        <w:t>9.8.4.10</w:t>
      </w:r>
      <w:r>
        <w:rPr>
          <w:rFonts w:asciiTheme="minorHAnsi" w:hAnsiTheme="minorHAnsi" w:cstheme="minorBidi"/>
          <w:sz w:val="22"/>
          <w:szCs w:val="22"/>
          <w:lang w:eastAsia="en-GB"/>
        </w:rPr>
        <w:tab/>
      </w:r>
      <w:r>
        <w:t>SSC mode</w:t>
      </w:r>
      <w:r>
        <w:tab/>
      </w:r>
      <w:r>
        <w:fldChar w:fldCharType="begin" w:fldLock="1"/>
      </w:r>
      <w:r>
        <w:instrText xml:space="preserve"> PAGEREF _Toc508877457 \h </w:instrText>
      </w:r>
      <w:r>
        <w:fldChar w:fldCharType="separate"/>
      </w:r>
      <w:r>
        <w:t>238</w:t>
      </w:r>
      <w:r>
        <w:fldChar w:fldCharType="end"/>
      </w:r>
    </w:p>
    <w:p w:rsidR="00BB130A" w:rsidRDefault="00BB130A">
      <w:pPr>
        <w:pStyle w:val="TOC2"/>
        <w:rPr>
          <w:rFonts w:asciiTheme="minorHAnsi" w:hAnsiTheme="minorHAnsi" w:cstheme="minorBidi"/>
          <w:sz w:val="22"/>
          <w:szCs w:val="22"/>
          <w:lang w:eastAsia="en-GB"/>
        </w:rPr>
      </w:pPr>
      <w:r>
        <w:t>9.9</w:t>
      </w:r>
      <w:r>
        <w:rPr>
          <w:rFonts w:asciiTheme="minorHAnsi" w:hAnsiTheme="minorHAnsi" w:cstheme="minorBidi"/>
          <w:sz w:val="22"/>
          <w:szCs w:val="22"/>
          <w:lang w:eastAsia="en-GB"/>
        </w:rPr>
        <w:tab/>
      </w:r>
      <w:r>
        <w:t>3GPP specific coding information defined within present document</w:t>
      </w:r>
      <w:r>
        <w:tab/>
      </w:r>
      <w:r>
        <w:fldChar w:fldCharType="begin" w:fldLock="1"/>
      </w:r>
      <w:r>
        <w:instrText xml:space="preserve"> PAGEREF _Toc508877458 \h </w:instrText>
      </w:r>
      <w:r>
        <w:fldChar w:fldCharType="separate"/>
      </w:r>
      <w:r>
        <w:t>239</w:t>
      </w:r>
      <w:r>
        <w:fldChar w:fldCharType="end"/>
      </w:r>
    </w:p>
    <w:p w:rsidR="00BB130A" w:rsidRDefault="00BB130A">
      <w:pPr>
        <w:pStyle w:val="TOC3"/>
        <w:rPr>
          <w:rFonts w:asciiTheme="minorHAnsi" w:hAnsiTheme="minorHAnsi" w:cstheme="minorBidi"/>
          <w:sz w:val="22"/>
          <w:szCs w:val="22"/>
          <w:lang w:eastAsia="en-GB"/>
        </w:rPr>
      </w:pPr>
      <w:r>
        <w:t>9.9.1</w:t>
      </w:r>
      <w:r>
        <w:rPr>
          <w:rFonts w:asciiTheme="minorHAnsi" w:hAnsiTheme="minorHAnsi" w:cstheme="minorBidi"/>
          <w:sz w:val="22"/>
          <w:szCs w:val="22"/>
          <w:lang w:eastAsia="en-GB"/>
        </w:rPr>
        <w:tab/>
      </w:r>
      <w:r>
        <w:t>Serving network name (SNN)</w:t>
      </w:r>
      <w:r>
        <w:tab/>
      </w:r>
      <w:r>
        <w:fldChar w:fldCharType="begin" w:fldLock="1"/>
      </w:r>
      <w:r>
        <w:instrText xml:space="preserve"> PAGEREF _Toc508877459 \h </w:instrText>
      </w:r>
      <w:r>
        <w:fldChar w:fldCharType="separate"/>
      </w:r>
      <w:r>
        <w:t>239</w:t>
      </w:r>
      <w:r>
        <w:fldChar w:fldCharType="end"/>
      </w:r>
    </w:p>
    <w:p w:rsidR="00BB130A" w:rsidRDefault="00BB130A">
      <w:pPr>
        <w:pStyle w:val="TOC1"/>
        <w:rPr>
          <w:rFonts w:asciiTheme="minorHAnsi" w:hAnsiTheme="minorHAnsi" w:cstheme="minorBidi"/>
          <w:szCs w:val="22"/>
          <w:lang w:eastAsia="en-GB"/>
        </w:rPr>
      </w:pPr>
      <w:r>
        <w:lastRenderedPageBreak/>
        <w:t>10</w:t>
      </w:r>
      <w:r>
        <w:rPr>
          <w:rFonts w:asciiTheme="minorHAnsi" w:hAnsiTheme="minorHAnsi" w:cstheme="minorBidi"/>
          <w:szCs w:val="22"/>
          <w:lang w:eastAsia="en-GB"/>
        </w:rPr>
        <w:tab/>
      </w:r>
      <w:r>
        <w:t>List of system parameters</w:t>
      </w:r>
      <w:r>
        <w:tab/>
      </w:r>
      <w:r>
        <w:fldChar w:fldCharType="begin" w:fldLock="1"/>
      </w:r>
      <w:r>
        <w:instrText xml:space="preserve"> PAGEREF _Toc508877460 \h </w:instrText>
      </w:r>
      <w:r>
        <w:fldChar w:fldCharType="separate"/>
      </w:r>
      <w:r>
        <w:t>240</w:t>
      </w:r>
      <w:r>
        <w:fldChar w:fldCharType="end"/>
      </w:r>
    </w:p>
    <w:p w:rsidR="00BB130A" w:rsidRDefault="00BB130A">
      <w:pPr>
        <w:pStyle w:val="TOC2"/>
        <w:rPr>
          <w:rFonts w:asciiTheme="minorHAnsi" w:hAnsiTheme="minorHAnsi" w:cstheme="minorBidi"/>
          <w:sz w:val="22"/>
          <w:szCs w:val="22"/>
          <w:lang w:eastAsia="en-GB"/>
        </w:rPr>
      </w:pPr>
      <w:r>
        <w:t>10.1</w:t>
      </w:r>
      <w:r>
        <w:rPr>
          <w:rFonts w:asciiTheme="minorHAnsi" w:hAnsiTheme="minorHAnsi" w:cstheme="minorBidi"/>
          <w:sz w:val="22"/>
          <w:szCs w:val="22"/>
          <w:lang w:eastAsia="en-GB"/>
        </w:rPr>
        <w:tab/>
      </w:r>
      <w:r>
        <w:t>General</w:t>
      </w:r>
      <w:r>
        <w:tab/>
      </w:r>
      <w:r>
        <w:fldChar w:fldCharType="begin" w:fldLock="1"/>
      </w:r>
      <w:r>
        <w:instrText xml:space="preserve"> PAGEREF _Toc508877461 \h </w:instrText>
      </w:r>
      <w:r>
        <w:fldChar w:fldCharType="separate"/>
      </w:r>
      <w:r>
        <w:t>240</w:t>
      </w:r>
      <w:r>
        <w:fldChar w:fldCharType="end"/>
      </w:r>
    </w:p>
    <w:p w:rsidR="00BB130A" w:rsidRDefault="00BB130A">
      <w:pPr>
        <w:pStyle w:val="TOC2"/>
        <w:rPr>
          <w:rFonts w:asciiTheme="minorHAnsi" w:hAnsiTheme="minorHAnsi" w:cstheme="minorBidi"/>
          <w:sz w:val="22"/>
          <w:szCs w:val="22"/>
          <w:lang w:eastAsia="en-GB"/>
        </w:rPr>
      </w:pPr>
      <w:r>
        <w:t>10.2</w:t>
      </w:r>
      <w:r>
        <w:rPr>
          <w:rFonts w:asciiTheme="minorHAnsi" w:hAnsiTheme="minorHAnsi" w:cstheme="minorBidi"/>
          <w:sz w:val="22"/>
          <w:szCs w:val="22"/>
          <w:lang w:eastAsia="en-GB"/>
        </w:rPr>
        <w:tab/>
      </w:r>
      <w:r>
        <w:t>Timers of 5GS mobility management</w:t>
      </w:r>
      <w:r>
        <w:tab/>
      </w:r>
      <w:r>
        <w:fldChar w:fldCharType="begin" w:fldLock="1"/>
      </w:r>
      <w:r>
        <w:instrText xml:space="preserve"> PAGEREF _Toc508877462 \h </w:instrText>
      </w:r>
      <w:r>
        <w:fldChar w:fldCharType="separate"/>
      </w:r>
      <w:r>
        <w:t>240</w:t>
      </w:r>
      <w:r>
        <w:fldChar w:fldCharType="end"/>
      </w:r>
    </w:p>
    <w:p w:rsidR="00BB130A" w:rsidRDefault="00BB130A">
      <w:pPr>
        <w:pStyle w:val="TOC2"/>
        <w:rPr>
          <w:rFonts w:asciiTheme="minorHAnsi" w:hAnsiTheme="minorHAnsi" w:cstheme="minorBidi"/>
          <w:sz w:val="22"/>
          <w:szCs w:val="22"/>
          <w:lang w:eastAsia="en-GB"/>
        </w:rPr>
      </w:pPr>
      <w:r>
        <w:t>10.3</w:t>
      </w:r>
      <w:r>
        <w:rPr>
          <w:rFonts w:asciiTheme="minorHAnsi" w:hAnsiTheme="minorHAnsi" w:cstheme="minorBidi"/>
          <w:sz w:val="22"/>
          <w:szCs w:val="22"/>
          <w:lang w:eastAsia="en-GB"/>
        </w:rPr>
        <w:tab/>
      </w:r>
      <w:r>
        <w:t>Timers of 5GS session management</w:t>
      </w:r>
      <w:r>
        <w:tab/>
      </w:r>
      <w:r>
        <w:fldChar w:fldCharType="begin" w:fldLock="1"/>
      </w:r>
      <w:r>
        <w:instrText xml:space="preserve"> PAGEREF _Toc508877463 \h </w:instrText>
      </w:r>
      <w:r>
        <w:fldChar w:fldCharType="separate"/>
      </w:r>
      <w:r>
        <w:t>244</w:t>
      </w:r>
      <w:r>
        <w:fldChar w:fldCharType="end"/>
      </w:r>
    </w:p>
    <w:p w:rsidR="00BB130A" w:rsidRDefault="00BB130A" w:rsidP="00BB130A">
      <w:pPr>
        <w:pStyle w:val="TOC8"/>
        <w:rPr>
          <w:rFonts w:asciiTheme="minorHAnsi" w:hAnsiTheme="minorHAnsi" w:cstheme="minorBidi"/>
          <w:b w:val="0"/>
          <w:szCs w:val="22"/>
          <w:lang w:eastAsia="en-GB"/>
        </w:rPr>
      </w:pPr>
      <w:r>
        <w:t>Annex A (informative):</w:t>
      </w:r>
      <w:r>
        <w:tab/>
        <w:t>Cause values for 5GS mobility management</w:t>
      </w:r>
      <w:r>
        <w:tab/>
      </w:r>
      <w:r>
        <w:fldChar w:fldCharType="begin" w:fldLock="1"/>
      </w:r>
      <w:r>
        <w:instrText xml:space="preserve"> PAGEREF _Toc508877464 \h </w:instrText>
      </w:r>
      <w:r>
        <w:fldChar w:fldCharType="separate"/>
      </w:r>
      <w:r>
        <w:t>246</w:t>
      </w:r>
      <w:r>
        <w:fldChar w:fldCharType="end"/>
      </w:r>
    </w:p>
    <w:p w:rsidR="00BB130A" w:rsidRDefault="00BB130A">
      <w:pPr>
        <w:pStyle w:val="TOC2"/>
        <w:rPr>
          <w:rFonts w:asciiTheme="minorHAnsi" w:hAnsiTheme="minorHAnsi" w:cstheme="minorBidi"/>
          <w:sz w:val="22"/>
          <w:szCs w:val="22"/>
          <w:lang w:eastAsia="en-GB"/>
        </w:rPr>
      </w:pPr>
      <w:r>
        <w:t>A.1</w:t>
      </w:r>
      <w:r>
        <w:rPr>
          <w:rFonts w:asciiTheme="minorHAnsi" w:hAnsiTheme="minorHAnsi" w:cstheme="minorBidi"/>
          <w:sz w:val="22"/>
          <w:szCs w:val="22"/>
          <w:lang w:eastAsia="en-GB"/>
        </w:rPr>
        <w:tab/>
      </w:r>
      <w:r>
        <w:t>Causes related to UE identification</w:t>
      </w:r>
      <w:r>
        <w:tab/>
      </w:r>
      <w:r>
        <w:fldChar w:fldCharType="begin" w:fldLock="1"/>
      </w:r>
      <w:r>
        <w:instrText xml:space="preserve"> PAGEREF _Toc508877465 \h </w:instrText>
      </w:r>
      <w:r>
        <w:fldChar w:fldCharType="separate"/>
      </w:r>
      <w:r>
        <w:t>246</w:t>
      </w:r>
      <w:r>
        <w:fldChar w:fldCharType="end"/>
      </w:r>
    </w:p>
    <w:p w:rsidR="00BB130A" w:rsidRDefault="00BB130A">
      <w:pPr>
        <w:pStyle w:val="TOC2"/>
        <w:rPr>
          <w:rFonts w:asciiTheme="minorHAnsi" w:hAnsiTheme="minorHAnsi" w:cstheme="minorBidi"/>
          <w:sz w:val="22"/>
          <w:szCs w:val="22"/>
          <w:lang w:eastAsia="en-GB"/>
        </w:rPr>
      </w:pPr>
      <w:r>
        <w:t>A.2</w:t>
      </w:r>
      <w:r>
        <w:rPr>
          <w:rFonts w:asciiTheme="minorHAnsi" w:hAnsiTheme="minorHAnsi" w:cstheme="minorBidi"/>
          <w:sz w:val="22"/>
          <w:szCs w:val="22"/>
          <w:lang w:eastAsia="en-GB"/>
        </w:rPr>
        <w:tab/>
      </w:r>
      <w:r>
        <w:t>Cause related to subscription options</w:t>
      </w:r>
      <w:r>
        <w:tab/>
      </w:r>
      <w:r>
        <w:fldChar w:fldCharType="begin" w:fldLock="1"/>
      </w:r>
      <w:r>
        <w:instrText xml:space="preserve"> PAGEREF _Toc508877466 \h </w:instrText>
      </w:r>
      <w:r>
        <w:fldChar w:fldCharType="separate"/>
      </w:r>
      <w:r>
        <w:t>246</w:t>
      </w:r>
      <w:r>
        <w:fldChar w:fldCharType="end"/>
      </w:r>
    </w:p>
    <w:p w:rsidR="00BB130A" w:rsidRDefault="00BB130A">
      <w:pPr>
        <w:pStyle w:val="TOC2"/>
        <w:rPr>
          <w:rFonts w:asciiTheme="minorHAnsi" w:hAnsiTheme="minorHAnsi" w:cstheme="minorBidi"/>
          <w:sz w:val="22"/>
          <w:szCs w:val="22"/>
          <w:lang w:eastAsia="en-GB"/>
        </w:rPr>
      </w:pPr>
      <w:r>
        <w:t>A.3</w:t>
      </w:r>
      <w:r>
        <w:rPr>
          <w:rFonts w:asciiTheme="minorHAnsi" w:hAnsiTheme="minorHAnsi" w:cstheme="minorBidi"/>
          <w:sz w:val="22"/>
          <w:szCs w:val="22"/>
          <w:lang w:eastAsia="en-GB"/>
        </w:rPr>
        <w:tab/>
      </w:r>
      <w:r>
        <w:t>Causes related to PLMN specific network failures and congestion/authentication failures</w:t>
      </w:r>
      <w:r>
        <w:tab/>
      </w:r>
      <w:r>
        <w:fldChar w:fldCharType="begin" w:fldLock="1"/>
      </w:r>
      <w:r>
        <w:instrText xml:space="preserve"> PAGEREF _Toc508877467 \h </w:instrText>
      </w:r>
      <w:r>
        <w:fldChar w:fldCharType="separate"/>
      </w:r>
      <w:r>
        <w:t>246</w:t>
      </w:r>
      <w:r>
        <w:fldChar w:fldCharType="end"/>
      </w:r>
    </w:p>
    <w:p w:rsidR="00BB130A" w:rsidRDefault="00BB130A">
      <w:pPr>
        <w:pStyle w:val="TOC2"/>
        <w:rPr>
          <w:rFonts w:asciiTheme="minorHAnsi" w:hAnsiTheme="minorHAnsi" w:cstheme="minorBidi"/>
          <w:sz w:val="22"/>
          <w:szCs w:val="22"/>
          <w:lang w:eastAsia="en-GB"/>
        </w:rPr>
      </w:pPr>
      <w:r>
        <w:t>A.4</w:t>
      </w:r>
      <w:r>
        <w:rPr>
          <w:rFonts w:asciiTheme="minorHAnsi" w:hAnsiTheme="minorHAnsi" w:cstheme="minorBidi"/>
          <w:sz w:val="22"/>
          <w:szCs w:val="22"/>
          <w:lang w:eastAsia="en-GB"/>
        </w:rPr>
        <w:tab/>
      </w:r>
      <w:r>
        <w:t>Causes related to invalid messages</w:t>
      </w:r>
      <w:r>
        <w:tab/>
      </w:r>
      <w:r>
        <w:fldChar w:fldCharType="begin" w:fldLock="1"/>
      </w:r>
      <w:r>
        <w:instrText xml:space="preserve"> PAGEREF _Toc508877468 \h </w:instrText>
      </w:r>
      <w:r>
        <w:fldChar w:fldCharType="separate"/>
      </w:r>
      <w:r>
        <w:t>247</w:t>
      </w:r>
      <w:r>
        <w:fldChar w:fldCharType="end"/>
      </w:r>
    </w:p>
    <w:p w:rsidR="00BB130A" w:rsidRDefault="00BB130A" w:rsidP="00BB130A">
      <w:pPr>
        <w:pStyle w:val="TOC8"/>
        <w:rPr>
          <w:rFonts w:asciiTheme="minorHAnsi" w:hAnsiTheme="minorHAnsi" w:cstheme="minorBidi"/>
          <w:b w:val="0"/>
          <w:szCs w:val="22"/>
          <w:lang w:eastAsia="en-GB"/>
        </w:rPr>
      </w:pPr>
      <w:r>
        <w:t>Annex B (informative):</w:t>
      </w:r>
      <w:r>
        <w:tab/>
        <w:t>Cause values for 5GS session management</w:t>
      </w:r>
      <w:r>
        <w:tab/>
      </w:r>
      <w:r>
        <w:fldChar w:fldCharType="begin" w:fldLock="1"/>
      </w:r>
      <w:r>
        <w:instrText xml:space="preserve"> PAGEREF _Toc508877469 \h </w:instrText>
      </w:r>
      <w:r>
        <w:fldChar w:fldCharType="separate"/>
      </w:r>
      <w:r>
        <w:t>249</w:t>
      </w:r>
      <w:r>
        <w:fldChar w:fldCharType="end"/>
      </w:r>
    </w:p>
    <w:p w:rsidR="00BB130A" w:rsidRDefault="00BB130A">
      <w:pPr>
        <w:pStyle w:val="TOC2"/>
        <w:rPr>
          <w:rFonts w:asciiTheme="minorHAnsi" w:hAnsiTheme="minorHAnsi" w:cstheme="minorBidi"/>
          <w:sz w:val="22"/>
          <w:szCs w:val="22"/>
          <w:lang w:eastAsia="en-GB"/>
        </w:rPr>
      </w:pPr>
      <w:r>
        <w:t>B.1</w:t>
      </w:r>
      <w:r>
        <w:rPr>
          <w:rFonts w:asciiTheme="minorHAnsi" w:hAnsiTheme="minorHAnsi" w:cstheme="minorBidi"/>
          <w:sz w:val="22"/>
          <w:szCs w:val="22"/>
          <w:lang w:eastAsia="en-GB"/>
        </w:rPr>
        <w:tab/>
      </w:r>
      <w:r>
        <w:t>Causes related to nature of request</w:t>
      </w:r>
      <w:r>
        <w:tab/>
      </w:r>
      <w:r>
        <w:fldChar w:fldCharType="begin" w:fldLock="1"/>
      </w:r>
      <w:r>
        <w:instrText xml:space="preserve"> PAGEREF _Toc508877470 \h </w:instrText>
      </w:r>
      <w:r>
        <w:fldChar w:fldCharType="separate"/>
      </w:r>
      <w:r>
        <w:t>249</w:t>
      </w:r>
      <w:r>
        <w:fldChar w:fldCharType="end"/>
      </w:r>
    </w:p>
    <w:p w:rsidR="00BB130A" w:rsidRDefault="00BB130A">
      <w:pPr>
        <w:pStyle w:val="TOC2"/>
        <w:rPr>
          <w:rFonts w:asciiTheme="minorHAnsi" w:hAnsiTheme="minorHAnsi" w:cstheme="minorBidi"/>
          <w:sz w:val="22"/>
          <w:szCs w:val="22"/>
          <w:lang w:eastAsia="en-GB"/>
        </w:rPr>
      </w:pPr>
      <w:r>
        <w:t>B.2</w:t>
      </w:r>
      <w:r>
        <w:rPr>
          <w:rFonts w:asciiTheme="minorHAnsi" w:hAnsiTheme="minorHAnsi" w:cstheme="minorBidi"/>
          <w:sz w:val="22"/>
          <w:szCs w:val="22"/>
          <w:lang w:eastAsia="en-GB"/>
        </w:rPr>
        <w:tab/>
      </w:r>
      <w:r>
        <w:t>Protocol errors (e.g., unknown message)</w:t>
      </w:r>
      <w:r>
        <w:tab/>
      </w:r>
      <w:r>
        <w:fldChar w:fldCharType="begin" w:fldLock="1"/>
      </w:r>
      <w:r>
        <w:instrText xml:space="preserve"> PAGEREF _Toc508877471 \h </w:instrText>
      </w:r>
      <w:r>
        <w:fldChar w:fldCharType="separate"/>
      </w:r>
      <w:r>
        <w:t>249</w:t>
      </w:r>
      <w:r>
        <w:fldChar w:fldCharType="end"/>
      </w:r>
    </w:p>
    <w:p w:rsidR="00BB130A" w:rsidRDefault="00BB130A" w:rsidP="00BB130A">
      <w:pPr>
        <w:pStyle w:val="TOC8"/>
        <w:rPr>
          <w:rFonts w:asciiTheme="minorHAnsi" w:hAnsiTheme="minorHAnsi" w:cstheme="minorBidi"/>
          <w:b w:val="0"/>
          <w:szCs w:val="22"/>
          <w:lang w:eastAsia="en-GB"/>
        </w:rPr>
      </w:pPr>
      <w:r>
        <w:t>Annex C (normative):</w:t>
      </w:r>
      <w:r>
        <w:tab/>
        <w:t>Storage of 5GMM information</w:t>
      </w:r>
      <w:r>
        <w:tab/>
      </w:r>
      <w:r>
        <w:fldChar w:fldCharType="begin" w:fldLock="1"/>
      </w:r>
      <w:r>
        <w:instrText xml:space="preserve"> PAGEREF _Toc508877472 \h </w:instrText>
      </w:r>
      <w:r>
        <w:fldChar w:fldCharType="separate"/>
      </w:r>
      <w:r>
        <w:t>251</w:t>
      </w:r>
      <w:r>
        <w:fldChar w:fldCharType="end"/>
      </w:r>
    </w:p>
    <w:p w:rsidR="00BB130A" w:rsidRDefault="00BB130A" w:rsidP="00BB130A">
      <w:pPr>
        <w:pStyle w:val="TOC8"/>
        <w:rPr>
          <w:rFonts w:asciiTheme="minorHAnsi" w:hAnsiTheme="minorHAnsi" w:cstheme="minorBidi"/>
          <w:b w:val="0"/>
          <w:szCs w:val="22"/>
          <w:lang w:eastAsia="en-GB"/>
        </w:rPr>
      </w:pPr>
      <w:r>
        <w:t>Annex D (informative):</w:t>
      </w:r>
      <w:r>
        <w:tab/>
        <w:t>Change history</w:t>
      </w:r>
      <w:r>
        <w:tab/>
      </w:r>
      <w:r>
        <w:fldChar w:fldCharType="begin" w:fldLock="1"/>
      </w:r>
      <w:r>
        <w:instrText xml:space="preserve"> PAGEREF _Toc508877473 \h </w:instrText>
      </w:r>
      <w:r>
        <w:fldChar w:fldCharType="separate"/>
      </w:r>
      <w:r>
        <w:t>252</w:t>
      </w:r>
      <w:r>
        <w:fldChar w:fldCharType="end"/>
      </w:r>
    </w:p>
    <w:p w:rsidR="00080512" w:rsidRPr="004D3578" w:rsidRDefault="00BB130A">
      <w:r>
        <w:rPr>
          <w:noProof/>
          <w:sz w:val="22"/>
        </w:rPr>
        <w:fldChar w:fldCharType="end"/>
      </w:r>
    </w:p>
    <w:p w:rsidR="00080512" w:rsidRPr="004D3578" w:rsidRDefault="00080512">
      <w:pPr>
        <w:pStyle w:val="Heading1"/>
      </w:pPr>
      <w:r w:rsidRPr="004D3578">
        <w:br w:type="page"/>
      </w:r>
      <w:bookmarkStart w:id="3" w:name="_Toc508876800"/>
      <w:r w:rsidRPr="004D3578">
        <w:lastRenderedPageBreak/>
        <w:t>Foreword</w:t>
      </w:r>
      <w:bookmarkEnd w:id="3"/>
    </w:p>
    <w:p w:rsidR="00080512" w:rsidRPr="004D3578" w:rsidRDefault="00080512">
      <w:r w:rsidRPr="004D3578">
        <w:t>This Technical Specification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Pr="004D3578" w:rsidRDefault="00080512">
      <w:pPr>
        <w:pStyle w:val="B2"/>
      </w:pPr>
      <w:r w:rsidRPr="004D3578">
        <w:t>z</w:t>
      </w:r>
      <w:r w:rsidRPr="004D3578">
        <w:tab/>
        <w:t>the third digit is incremented when editorial only changes have been incorporated in the document.</w:t>
      </w:r>
    </w:p>
    <w:p w:rsidR="00080512" w:rsidRPr="004D3578" w:rsidRDefault="00080512">
      <w:pPr>
        <w:pStyle w:val="Heading1"/>
      </w:pPr>
      <w:r w:rsidRPr="004D3578">
        <w:br w:type="page"/>
      </w:r>
      <w:bookmarkStart w:id="4" w:name="_Toc508876801"/>
      <w:r w:rsidRPr="004D3578">
        <w:lastRenderedPageBreak/>
        <w:t>1</w:t>
      </w:r>
      <w:r w:rsidRPr="004D3578">
        <w:tab/>
        <w:t>Scope</w:t>
      </w:r>
      <w:bookmarkEnd w:id="4"/>
    </w:p>
    <w:p w:rsidR="007E58CD" w:rsidRDefault="007E58CD" w:rsidP="007E58CD">
      <w:r w:rsidRPr="003168A2">
        <w:t>The present document specifies the non-access stratum (</w:t>
      </w:r>
      <w:r>
        <w:t xml:space="preserve">NAS) </w:t>
      </w:r>
      <w:r w:rsidRPr="003168A2">
        <w:t xml:space="preserve">procedures in the </w:t>
      </w:r>
      <w:r>
        <w:t>5G system (5GS)</w:t>
      </w:r>
      <w:r w:rsidRPr="00753056">
        <w:t xml:space="preserve"> </w:t>
      </w:r>
      <w:r w:rsidRPr="003168A2">
        <w:t>used by the protocols for</w:t>
      </w:r>
      <w:r>
        <w:t>:</w:t>
      </w:r>
    </w:p>
    <w:p w:rsidR="007E58CD" w:rsidRPr="003168A2" w:rsidRDefault="007E58CD" w:rsidP="007E58CD">
      <w:pPr>
        <w:pStyle w:val="B1"/>
      </w:pPr>
      <w:r w:rsidRPr="003168A2">
        <w:t>-</w:t>
      </w:r>
      <w:r w:rsidRPr="003168A2">
        <w:tab/>
        <w:t xml:space="preserve">mobility management </w:t>
      </w:r>
      <w:r>
        <w:t>between the user e</w:t>
      </w:r>
      <w:r w:rsidRPr="003168A2">
        <w:t xml:space="preserve">quipment (UE) and </w:t>
      </w:r>
      <w:r>
        <w:t xml:space="preserve">the </w:t>
      </w:r>
      <w:r>
        <w:rPr>
          <w:lang w:eastAsia="ko-KR"/>
        </w:rPr>
        <w:t xml:space="preserve">access and mobility management function </w:t>
      </w:r>
      <w:r w:rsidRPr="003168A2">
        <w:t>(</w:t>
      </w:r>
      <w:r>
        <w:t>A</w:t>
      </w:r>
      <w:r w:rsidRPr="003168A2">
        <w:t>M</w:t>
      </w:r>
      <w:r>
        <w:t>F</w:t>
      </w:r>
      <w:r w:rsidRPr="003168A2">
        <w:t>)</w:t>
      </w:r>
      <w:r w:rsidRPr="00AA16CF">
        <w:rPr>
          <w:rFonts w:cs="Arial"/>
        </w:rPr>
        <w:t xml:space="preserve"> </w:t>
      </w:r>
      <w:r w:rsidRPr="00231D6D">
        <w:rPr>
          <w:rFonts w:cs="Arial"/>
        </w:rPr>
        <w:t>for both 3GPP access and non-3GPP access</w:t>
      </w:r>
      <w:r>
        <w:t>; and</w:t>
      </w:r>
    </w:p>
    <w:p w:rsidR="007E58CD" w:rsidRPr="003168A2" w:rsidRDefault="007E58CD" w:rsidP="007E58CD">
      <w:pPr>
        <w:pStyle w:val="B1"/>
      </w:pPr>
      <w:r w:rsidRPr="003168A2">
        <w:t>-</w:t>
      </w:r>
      <w:r w:rsidRPr="003168A2">
        <w:tab/>
      </w:r>
      <w:r>
        <w:t>session management between the user e</w:t>
      </w:r>
      <w:r w:rsidRPr="003168A2">
        <w:t xml:space="preserve">quipment (UE) and </w:t>
      </w:r>
      <w:r>
        <w:t xml:space="preserve">the </w:t>
      </w:r>
      <w:r>
        <w:rPr>
          <w:lang w:eastAsia="ko-KR"/>
        </w:rPr>
        <w:t xml:space="preserve">session management function </w:t>
      </w:r>
      <w:r w:rsidRPr="003168A2">
        <w:t>(</w:t>
      </w:r>
      <w:r>
        <w:t>SMF)</w:t>
      </w:r>
      <w:r w:rsidRPr="00AA16CF">
        <w:rPr>
          <w:rFonts w:cs="Arial"/>
        </w:rPr>
        <w:t xml:space="preserve"> </w:t>
      </w:r>
      <w:r w:rsidRPr="00231D6D">
        <w:rPr>
          <w:rFonts w:cs="Arial"/>
        </w:rPr>
        <w:t>for both 3GPP access and non-3GPP access</w:t>
      </w:r>
      <w:r>
        <w:t>.</w:t>
      </w:r>
    </w:p>
    <w:p w:rsidR="007E58CD" w:rsidRPr="003168A2" w:rsidRDefault="007E58CD" w:rsidP="007E58CD">
      <w:r w:rsidRPr="003168A2">
        <w:t xml:space="preserve">The </w:t>
      </w:r>
      <w:r>
        <w:t>5G</w:t>
      </w:r>
      <w:r w:rsidRPr="003168A2">
        <w:t xml:space="preserve">S </w:t>
      </w:r>
      <w:r>
        <w:t>mobility m</w:t>
      </w:r>
      <w:r w:rsidRPr="003168A2">
        <w:t>anagement (</w:t>
      </w:r>
      <w:r>
        <w:t>5G</w:t>
      </w:r>
      <w:r w:rsidRPr="003168A2">
        <w:t>MM) protocol defined in the present document provides procedures for th</w:t>
      </w:r>
      <w:r>
        <w:t>e control of mobility when the user e</w:t>
      </w:r>
      <w:r w:rsidRPr="003168A2">
        <w:t xml:space="preserve">quipment (UE) is using the </w:t>
      </w:r>
      <w:r>
        <w:t>NG r</w:t>
      </w:r>
      <w:r w:rsidRPr="00B06824">
        <w:t xml:space="preserve">adio </w:t>
      </w:r>
      <w:r>
        <w:t>access n</w:t>
      </w:r>
      <w:r w:rsidRPr="00B06824">
        <w:t>etwork (NG-RAN)</w:t>
      </w:r>
      <w:r>
        <w:t xml:space="preserve"> and/or non-3GPP access network</w:t>
      </w:r>
      <w:r w:rsidRPr="003168A2">
        <w:t xml:space="preserve">. The </w:t>
      </w:r>
      <w:r>
        <w:t>5G</w:t>
      </w:r>
      <w:r w:rsidRPr="003168A2">
        <w:t>MM protocol also provides control of security for the NAS protocols.</w:t>
      </w:r>
    </w:p>
    <w:p w:rsidR="007E58CD" w:rsidRPr="003168A2" w:rsidRDefault="007E58CD" w:rsidP="007E58CD">
      <w:r w:rsidRPr="003168A2">
        <w:t xml:space="preserve">The </w:t>
      </w:r>
      <w:r>
        <w:t>5GS session m</w:t>
      </w:r>
      <w:r w:rsidRPr="003168A2">
        <w:t>anagement (</w:t>
      </w:r>
      <w:r>
        <w:t>5G</w:t>
      </w:r>
      <w:r w:rsidRPr="003168A2">
        <w:t xml:space="preserve">SM) protocol defined in the present document provides procedures for the handling of </w:t>
      </w:r>
      <w:r>
        <w:t>5GS PDU session</w:t>
      </w:r>
      <w:r w:rsidRPr="003168A2">
        <w:t>s. Together with the bearer control provided by the access stratum, this protocol is used for the control of user</w:t>
      </w:r>
      <w:r>
        <w:t xml:space="preserve"> </w:t>
      </w:r>
      <w:r w:rsidRPr="003168A2">
        <w:t>plane bearers.</w:t>
      </w:r>
    </w:p>
    <w:p w:rsidR="007E58CD" w:rsidRPr="003168A2" w:rsidRDefault="007E58CD" w:rsidP="007E58CD">
      <w:r w:rsidRPr="003168A2">
        <w:t xml:space="preserve">For both NAS protocols the present document specifies procedures for the support of inter-system mobility between </w:t>
      </w:r>
      <w:r>
        <w:t xml:space="preserve">the </w:t>
      </w:r>
      <w:r w:rsidRPr="00231D6D">
        <w:rPr>
          <w:rFonts w:cs="Arial"/>
        </w:rPr>
        <w:t xml:space="preserve">NG-RAN and </w:t>
      </w:r>
      <w:r>
        <w:rPr>
          <w:rFonts w:cs="Arial"/>
        </w:rPr>
        <w:t xml:space="preserve">the </w:t>
      </w:r>
      <w:r>
        <w:t>evolved universal terrestrial radio a</w:t>
      </w:r>
      <w:r w:rsidRPr="00D05729">
        <w:t xml:space="preserve">ccess </w:t>
      </w:r>
      <w:r>
        <w:rPr>
          <w:rFonts w:cs="Arial"/>
        </w:rPr>
        <w:t>(</w:t>
      </w:r>
      <w:r w:rsidRPr="00231D6D">
        <w:rPr>
          <w:rFonts w:cs="Arial"/>
        </w:rPr>
        <w:t>E-UTRAN</w:t>
      </w:r>
      <w:r>
        <w:rPr>
          <w:rFonts w:cs="Arial"/>
        </w:rPr>
        <w:t>)</w:t>
      </w:r>
      <w:r w:rsidRPr="003168A2">
        <w:t xml:space="preserve"> </w:t>
      </w:r>
      <w:r>
        <w:t>connected to the evolved p</w:t>
      </w:r>
      <w:r w:rsidRPr="003168A2">
        <w:t xml:space="preserve">acket </w:t>
      </w:r>
      <w:r>
        <w:t>core</w:t>
      </w:r>
      <w:r w:rsidRPr="003168A2">
        <w:t xml:space="preserve"> (EP</w:t>
      </w:r>
      <w:r>
        <w:t>C</w:t>
      </w:r>
      <w:r w:rsidRPr="003168A2">
        <w:t>)</w:t>
      </w:r>
      <w:r>
        <w:t xml:space="preserve"> </w:t>
      </w:r>
      <w:r w:rsidRPr="003168A2">
        <w:t xml:space="preserve">and </w:t>
      </w:r>
      <w:r w:rsidRPr="00231D6D">
        <w:rPr>
          <w:rFonts w:cs="Arial"/>
        </w:rPr>
        <w:t xml:space="preserve">between </w:t>
      </w:r>
      <w:r>
        <w:rPr>
          <w:rFonts w:cs="Arial"/>
        </w:rPr>
        <w:t xml:space="preserve">the </w:t>
      </w:r>
      <w:r w:rsidRPr="00231D6D">
        <w:rPr>
          <w:rFonts w:cs="Arial"/>
        </w:rPr>
        <w:t xml:space="preserve">NG-RAN and </w:t>
      </w:r>
      <w:r>
        <w:rPr>
          <w:rFonts w:cs="Arial"/>
        </w:rPr>
        <w:t xml:space="preserve">the </w:t>
      </w:r>
      <w:r w:rsidRPr="00231D6D">
        <w:rPr>
          <w:rFonts w:cs="Arial"/>
        </w:rPr>
        <w:t>non-3GPP access network</w:t>
      </w:r>
      <w:r>
        <w:rPr>
          <w:rFonts w:cs="Arial"/>
        </w:rPr>
        <w:t>.</w:t>
      </w:r>
    </w:p>
    <w:p w:rsidR="007E58CD" w:rsidRDefault="007E58CD" w:rsidP="007E58CD">
      <w:r w:rsidRPr="003168A2">
        <w:t>The present document is applicable to the UE</w:t>
      </w:r>
      <w:r>
        <w:t>,</w:t>
      </w:r>
      <w:r w:rsidRPr="003168A2">
        <w:t xml:space="preserve"> the </w:t>
      </w:r>
      <w:r>
        <w:t xml:space="preserve">access </w:t>
      </w:r>
      <w:r>
        <w:rPr>
          <w:lang w:eastAsia="ko-KR"/>
        </w:rPr>
        <w:t xml:space="preserve">and mobility management function </w:t>
      </w:r>
      <w:r w:rsidRPr="003168A2">
        <w:t>(</w:t>
      </w:r>
      <w:r>
        <w:t>A</w:t>
      </w:r>
      <w:r w:rsidRPr="003168A2">
        <w:t>M</w:t>
      </w:r>
      <w:r>
        <w:t>F</w:t>
      </w:r>
      <w:r w:rsidRPr="003168A2">
        <w:t xml:space="preserve">) </w:t>
      </w:r>
      <w:r>
        <w:t>and to</w:t>
      </w:r>
      <w:r w:rsidRPr="00217B7A">
        <w:rPr>
          <w:lang w:eastAsia="ko-KR"/>
        </w:rPr>
        <w:t xml:space="preserve"> </w:t>
      </w:r>
      <w:r>
        <w:rPr>
          <w:lang w:eastAsia="ko-KR"/>
        </w:rPr>
        <w:t xml:space="preserve">the session management function </w:t>
      </w:r>
      <w:r w:rsidRPr="003168A2">
        <w:t>(</w:t>
      </w:r>
      <w:r>
        <w:t>SMF)</w:t>
      </w:r>
      <w:r w:rsidRPr="00AA16CF">
        <w:rPr>
          <w:rFonts w:cs="Arial"/>
        </w:rPr>
        <w:t xml:space="preserve"> </w:t>
      </w:r>
      <w:r w:rsidRPr="003168A2">
        <w:t xml:space="preserve">in the </w:t>
      </w:r>
      <w:r>
        <w:t>5GS</w:t>
      </w:r>
      <w:r w:rsidRPr="003168A2">
        <w:t>.</w:t>
      </w:r>
    </w:p>
    <w:p w:rsidR="00080512" w:rsidRPr="004D3578" w:rsidRDefault="00080512">
      <w:pPr>
        <w:pStyle w:val="Heading1"/>
      </w:pPr>
      <w:bookmarkStart w:id="5" w:name="_Toc508876802"/>
      <w:r w:rsidRPr="004D3578">
        <w:t>2</w:t>
      </w:r>
      <w:r w:rsidRPr="004D3578">
        <w:tab/>
        <w:t>References</w:t>
      </w:r>
      <w:bookmarkEnd w:id="5"/>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bookmarkStart w:id="6" w:name="OLE_LINK1"/>
      <w:bookmarkStart w:id="7" w:name="OLE_LINK2"/>
      <w:bookmarkStart w:id="8" w:name="OLE_LINK3"/>
      <w:bookmarkStart w:id="9"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1B1E47" w:rsidRDefault="00051834" w:rsidP="001B1E47">
      <w:pPr>
        <w:pStyle w:val="B1"/>
      </w:pPr>
      <w:r w:rsidRPr="001B1E47">
        <w:t>-</w:t>
      </w:r>
      <w:r w:rsidRPr="001B1E47">
        <w:tab/>
      </w:r>
      <w:r w:rsidR="00080512" w:rsidRPr="001B1E47">
        <w:t>For a non-specific reference, the latest version applies. In the case of a reference to a 3GPP document (including a GSM document), a non-specific reference implicitly refers to the latest version of that document</w:t>
      </w:r>
      <w:r w:rsidR="00E51A15" w:rsidRPr="00E51A15">
        <w:t xml:space="preserve"> in the same Release as the present document</w:t>
      </w:r>
      <w:r w:rsidR="00080512" w:rsidRPr="001B1E47">
        <w:t>.</w:t>
      </w:r>
    </w:p>
    <w:bookmarkEnd w:id="6"/>
    <w:bookmarkEnd w:id="7"/>
    <w:bookmarkEnd w:id="8"/>
    <w:bookmarkEnd w:id="9"/>
    <w:p w:rsidR="00EC4A25" w:rsidRPr="004D3578" w:rsidRDefault="00EC4A25" w:rsidP="00EC4A25">
      <w:pPr>
        <w:pStyle w:val="EX"/>
      </w:pPr>
      <w:r w:rsidRPr="004D3578">
        <w:t>[1]</w:t>
      </w:r>
      <w:r w:rsidRPr="004D3578">
        <w:tab/>
        <w:t>3GPP TR 21.905: "Vocabulary for 3GPP Specifications".</w:t>
      </w:r>
    </w:p>
    <w:p w:rsidR="00031EA3" w:rsidRDefault="00031EA3" w:rsidP="00031EA3">
      <w:pPr>
        <w:pStyle w:val="EX"/>
      </w:pPr>
      <w:r>
        <w:t>[2]</w:t>
      </w:r>
      <w:r>
        <w:tab/>
        <w:t>3GPP TS 22.261: "Service requirements for the 5G system; Stage 1".</w:t>
      </w:r>
    </w:p>
    <w:p w:rsidR="008B762D" w:rsidRPr="007E6407" w:rsidRDefault="008B762D" w:rsidP="008B762D">
      <w:pPr>
        <w:pStyle w:val="EX"/>
      </w:pPr>
      <w:r w:rsidRPr="007E6407">
        <w:t>[</w:t>
      </w:r>
      <w:r>
        <w:t>3</w:t>
      </w:r>
      <w:r w:rsidRPr="007E6407">
        <w:t>]</w:t>
      </w:r>
      <w:r w:rsidRPr="007E6407">
        <w:tab/>
        <w:t>3GPP TS 23.003: "Numbering, addressing and identification".</w:t>
      </w:r>
    </w:p>
    <w:p w:rsidR="00A04866" w:rsidRDefault="00A04866" w:rsidP="008B762D">
      <w:pPr>
        <w:pStyle w:val="EX"/>
      </w:pPr>
      <w:r>
        <w:t>[</w:t>
      </w:r>
      <w:r w:rsidR="008B762D">
        <w:t>4</w:t>
      </w:r>
      <w:r>
        <w:t>]</w:t>
      </w:r>
      <w:r>
        <w:tab/>
        <w:t>3GPP</w:t>
      </w:r>
      <w:r w:rsidRPr="00235394">
        <w:t> </w:t>
      </w:r>
      <w:r>
        <w:t>TS</w:t>
      </w:r>
      <w:r w:rsidRPr="00235394">
        <w:t> </w:t>
      </w:r>
      <w:r>
        <w:t>23.122: "</w:t>
      </w:r>
      <w:r w:rsidRPr="003168A2">
        <w:t>Non-Access-Stratum functions related to Mobile Station (MS) in idle mode</w:t>
      </w:r>
      <w:r>
        <w:t>".</w:t>
      </w:r>
    </w:p>
    <w:p w:rsidR="00A04866" w:rsidRDefault="00A04866" w:rsidP="00A04866">
      <w:pPr>
        <w:pStyle w:val="EX"/>
      </w:pPr>
      <w:r>
        <w:t>[</w:t>
      </w:r>
      <w:r w:rsidR="008B762D">
        <w:t>5</w:t>
      </w:r>
      <w:r>
        <w:t>]</w:t>
      </w:r>
      <w:r>
        <w:tab/>
        <w:t>3GPP</w:t>
      </w:r>
      <w:r w:rsidRPr="00235394">
        <w:t> </w:t>
      </w:r>
      <w:r>
        <w:t>TS</w:t>
      </w:r>
      <w:r w:rsidRPr="00235394">
        <w:t> </w:t>
      </w:r>
      <w:r>
        <w:t>23.501: "System Architecture for the 5G System; Stage 2".</w:t>
      </w:r>
    </w:p>
    <w:p w:rsidR="00A04866" w:rsidRDefault="00A04866" w:rsidP="00A04866">
      <w:pPr>
        <w:pStyle w:val="EX"/>
      </w:pPr>
      <w:r>
        <w:t>[</w:t>
      </w:r>
      <w:r w:rsidR="008B762D">
        <w:t>6</w:t>
      </w:r>
      <w:r>
        <w:t>]</w:t>
      </w:r>
      <w:r>
        <w:tab/>
        <w:t>3GPP</w:t>
      </w:r>
      <w:r w:rsidRPr="00235394">
        <w:t> </w:t>
      </w:r>
      <w:r>
        <w:t>TS</w:t>
      </w:r>
      <w:r w:rsidRPr="00235394">
        <w:t> </w:t>
      </w:r>
      <w:r>
        <w:t>23.502: "Procedures for the 5G System; Stage 2".</w:t>
      </w:r>
    </w:p>
    <w:p w:rsidR="006611C0" w:rsidRPr="004A58D2" w:rsidRDefault="006611C0" w:rsidP="006611C0">
      <w:pPr>
        <w:pStyle w:val="EX"/>
      </w:pPr>
      <w:r w:rsidRPr="004A58D2">
        <w:t>[</w:t>
      </w:r>
      <w:r w:rsidR="008B762D">
        <w:t>7</w:t>
      </w:r>
      <w:r w:rsidRPr="004A58D2">
        <w:t>]</w:t>
      </w:r>
      <w:r w:rsidRPr="004A58D2">
        <w:tab/>
        <w:t>3GPP TS 23.503: " Policy and Charging Control Framework for the 5G System; Stage 2".</w:t>
      </w:r>
    </w:p>
    <w:p w:rsidR="00A04866" w:rsidRPr="00C215F5" w:rsidRDefault="00A04866" w:rsidP="006611C0">
      <w:pPr>
        <w:pStyle w:val="EX"/>
        <w:rPr>
          <w:rFonts w:eastAsia="SimSun"/>
        </w:rPr>
      </w:pPr>
      <w:r w:rsidRPr="00C215F5">
        <w:rPr>
          <w:rFonts w:eastAsia="SimSun"/>
        </w:rPr>
        <w:t>[</w:t>
      </w:r>
      <w:r w:rsidR="008B762D">
        <w:rPr>
          <w:rFonts w:eastAsia="SimSun"/>
        </w:rPr>
        <w:t>8</w:t>
      </w:r>
      <w:r w:rsidRPr="00C215F5">
        <w:rPr>
          <w:rFonts w:eastAsia="SimSun"/>
        </w:rPr>
        <w:t>]</w:t>
      </w:r>
      <w:r w:rsidRPr="00C215F5">
        <w:rPr>
          <w:rFonts w:eastAsia="SimSun"/>
        </w:rPr>
        <w:tab/>
        <w:t>3GPP TS 24.007: "Mobile radio interface signalling layer 3; General aspects".</w:t>
      </w:r>
    </w:p>
    <w:p w:rsidR="00A04866" w:rsidRDefault="00A04866" w:rsidP="00A04866">
      <w:pPr>
        <w:pStyle w:val="EX"/>
      </w:pPr>
      <w:r>
        <w:t>[</w:t>
      </w:r>
      <w:r w:rsidR="008B762D">
        <w:t>9</w:t>
      </w:r>
      <w:r>
        <w:t>]</w:t>
      </w:r>
      <w:r>
        <w:tab/>
        <w:t>3GPP</w:t>
      </w:r>
      <w:r w:rsidRPr="00235394">
        <w:t> </w:t>
      </w:r>
      <w:r>
        <w:t>TS</w:t>
      </w:r>
      <w:r w:rsidRPr="00235394">
        <w:t> </w:t>
      </w:r>
      <w:r>
        <w:t>24.008: "</w:t>
      </w:r>
      <w:r w:rsidRPr="003168A2">
        <w:t>Mobile Radio Interface Layer 3 specification; Core Network Protocols; Stage 3</w:t>
      </w:r>
      <w:r>
        <w:t>".</w:t>
      </w:r>
    </w:p>
    <w:p w:rsidR="006D6292" w:rsidRPr="00FB7EB0" w:rsidRDefault="006D6292" w:rsidP="006D6292">
      <w:pPr>
        <w:pStyle w:val="EX"/>
        <w:rPr>
          <w:lang w:eastAsia="zh-CN"/>
        </w:rPr>
      </w:pPr>
      <w:r>
        <w:rPr>
          <w:rFonts w:hint="eastAsia"/>
          <w:lang w:val="en-US" w:eastAsia="zh-CN"/>
        </w:rPr>
        <w:t>[</w:t>
      </w:r>
      <w:r w:rsidR="008B762D">
        <w:rPr>
          <w:lang w:val="en-US" w:eastAsia="zh-CN"/>
        </w:rPr>
        <w:t>10</w:t>
      </w:r>
      <w:r>
        <w:rPr>
          <w:rFonts w:hint="eastAsia"/>
          <w:lang w:val="en-US" w:eastAsia="zh-CN"/>
        </w:rPr>
        <w:t>]</w:t>
      </w:r>
      <w:r>
        <w:rPr>
          <w:rFonts w:hint="eastAsia"/>
          <w:lang w:val="en-US" w:eastAsia="zh-CN"/>
        </w:rPr>
        <w:tab/>
      </w:r>
      <w:r>
        <w:t>3GPP TS 24.011</w:t>
      </w:r>
      <w:r w:rsidRPr="003168A2">
        <w:t>: "</w:t>
      </w:r>
      <w:r>
        <w:t>Point-to-Point Short Message Service (SMS) support on mobile radio interface</w:t>
      </w:r>
      <w:r w:rsidRPr="003168A2">
        <w:t>".</w:t>
      </w:r>
    </w:p>
    <w:p w:rsidR="00A04866" w:rsidRPr="005B0A29" w:rsidRDefault="00A04866" w:rsidP="006D6292">
      <w:pPr>
        <w:pStyle w:val="EX"/>
      </w:pPr>
      <w:r w:rsidRPr="00102CA0">
        <w:lastRenderedPageBreak/>
        <w:t>[</w:t>
      </w:r>
      <w:r w:rsidR="008B762D">
        <w:t>11</w:t>
      </w:r>
      <w:r w:rsidRPr="00102CA0">
        <w:t>]</w:t>
      </w:r>
      <w:r w:rsidRPr="00102CA0">
        <w:tab/>
        <w:t>3GPP TS 24.229:</w:t>
      </w:r>
      <w:r>
        <w:t xml:space="preserve"> "I</w:t>
      </w:r>
      <w:r w:rsidRPr="00102CA0">
        <w:t>P multimedia call control protocol based on Session Initiation Protocol (SIP) and Session Description Protocol (SDP); Stage 3</w:t>
      </w:r>
      <w:r>
        <w:t>".</w:t>
      </w:r>
    </w:p>
    <w:p w:rsidR="00A04866" w:rsidRDefault="00A04866" w:rsidP="00A04866">
      <w:pPr>
        <w:pStyle w:val="EX"/>
      </w:pPr>
      <w:r>
        <w:rPr>
          <w:lang w:val="en-US"/>
        </w:rPr>
        <w:t>[</w:t>
      </w:r>
      <w:r w:rsidR="00570E57">
        <w:rPr>
          <w:lang w:val="en-US"/>
        </w:rPr>
        <w:t>1</w:t>
      </w:r>
      <w:r w:rsidR="008B762D">
        <w:rPr>
          <w:lang w:val="en-US"/>
        </w:rPr>
        <w:t>2</w:t>
      </w:r>
      <w:r>
        <w:rPr>
          <w:lang w:val="en-US"/>
        </w:rPr>
        <w:t>]</w:t>
      </w:r>
      <w:r>
        <w:rPr>
          <w:lang w:val="en-US"/>
        </w:rPr>
        <w:tab/>
      </w:r>
      <w:r>
        <w:t>3GPP</w:t>
      </w:r>
      <w:r w:rsidRPr="00235394">
        <w:t> </w:t>
      </w:r>
      <w:r>
        <w:t>TS</w:t>
      </w:r>
      <w:r w:rsidRPr="00235394">
        <w:t> </w:t>
      </w:r>
      <w:r>
        <w:t>24.301: "</w:t>
      </w:r>
      <w:r w:rsidRPr="00A978C2">
        <w:t>Non-Access-Stratum (NAS) protocol for Evolved Packet System (EPS); Stage</w:t>
      </w:r>
      <w:r>
        <w:t> 3".</w:t>
      </w:r>
    </w:p>
    <w:p w:rsidR="00A04866" w:rsidRDefault="00A04866" w:rsidP="00A04866">
      <w:pPr>
        <w:pStyle w:val="EX"/>
      </w:pPr>
      <w:r>
        <w:t>[1</w:t>
      </w:r>
      <w:r w:rsidR="008B762D">
        <w:t>3</w:t>
      </w:r>
      <w:r>
        <w:t>]</w:t>
      </w:r>
      <w:r>
        <w:tab/>
        <w:t>3GPP TS 24.302:</w:t>
      </w:r>
      <w:r w:rsidRPr="00A15298">
        <w:t xml:space="preserve"> </w:t>
      </w:r>
      <w:r>
        <w:t>"Access to the 3GPP Evolved Packet Core (EPC) via non-3GPP access networks; Stage 3"</w:t>
      </w:r>
    </w:p>
    <w:p w:rsidR="003E1730" w:rsidRDefault="003E1730" w:rsidP="003E1730">
      <w:pPr>
        <w:pStyle w:val="EX"/>
      </w:pPr>
      <w:r>
        <w:t>[</w:t>
      </w:r>
      <w:r w:rsidR="008B762D">
        <w:t>14</w:t>
      </w:r>
      <w:r>
        <w:t>]</w:t>
      </w:r>
      <w:r>
        <w:tab/>
        <w:t>3GPP TS 24.502: "</w:t>
      </w:r>
      <w:r w:rsidRPr="005B4AAF">
        <w:t>Access to the 3GPP 5G System (5GS) via non-3GPP access networks;</w:t>
      </w:r>
      <w:r>
        <w:t> </w:t>
      </w:r>
      <w:r w:rsidRPr="005B4AAF">
        <w:t>Stage</w:t>
      </w:r>
      <w:r>
        <w:t> </w:t>
      </w:r>
      <w:r w:rsidRPr="005B4AAF">
        <w:t>3</w:t>
      </w:r>
      <w:r>
        <w:t>".</w:t>
      </w:r>
    </w:p>
    <w:p w:rsidR="00C161DF" w:rsidRPr="003168A2" w:rsidRDefault="00C161DF" w:rsidP="00C161DF">
      <w:pPr>
        <w:pStyle w:val="EX"/>
        <w:rPr>
          <w:lang w:eastAsia="ja-JP"/>
        </w:rPr>
      </w:pPr>
      <w:r w:rsidRPr="003168A2">
        <w:t>[</w:t>
      </w:r>
      <w:r w:rsidR="008B762D">
        <w:t>15</w:t>
      </w:r>
      <w:r w:rsidRPr="003168A2">
        <w:t>]</w:t>
      </w:r>
      <w:r w:rsidRPr="003168A2">
        <w:tab/>
        <w:t>3GPP TS </w:t>
      </w:r>
      <w:r w:rsidRPr="003168A2">
        <w:rPr>
          <w:rFonts w:hint="eastAsia"/>
          <w:lang w:eastAsia="ja-JP"/>
        </w:rPr>
        <w:t>31</w:t>
      </w:r>
      <w:r w:rsidRPr="003168A2">
        <w:t>.</w:t>
      </w:r>
      <w:r w:rsidRPr="003168A2">
        <w:rPr>
          <w:rFonts w:hint="eastAsia"/>
          <w:lang w:eastAsia="ja-JP"/>
        </w:rPr>
        <w:t>102</w:t>
      </w:r>
      <w:r w:rsidRPr="003168A2">
        <w:t>: "Characteristics of the Universal Subscriber Identity Module (USIM) application".</w:t>
      </w:r>
    </w:p>
    <w:p w:rsidR="00A04866" w:rsidRDefault="00A04866" w:rsidP="00C161DF">
      <w:pPr>
        <w:pStyle w:val="EX"/>
      </w:pPr>
      <w:r>
        <w:t>[1</w:t>
      </w:r>
      <w:r w:rsidR="008B762D">
        <w:t>6</w:t>
      </w:r>
      <w:r>
        <w:t>]</w:t>
      </w:r>
      <w:r>
        <w:rPr>
          <w:rFonts w:hint="eastAsia"/>
        </w:rPr>
        <w:tab/>
      </w:r>
      <w:r w:rsidRPr="00B06824">
        <w:t>3GPP</w:t>
      </w:r>
      <w:r>
        <w:t> </w:t>
      </w:r>
      <w:r w:rsidRPr="00B06824">
        <w:t>TS</w:t>
      </w:r>
      <w:r>
        <w:t> 33.501</w:t>
      </w:r>
      <w:r w:rsidRPr="00B06824">
        <w:t>: "</w:t>
      </w:r>
      <w:r w:rsidRPr="002B5362">
        <w:t>Security architecture and procedures for 5G System</w:t>
      </w:r>
      <w:r w:rsidRPr="00B06824">
        <w:t>".</w:t>
      </w:r>
    </w:p>
    <w:p w:rsidR="003E1730" w:rsidRDefault="003E1730" w:rsidP="003E1730">
      <w:pPr>
        <w:pStyle w:val="EX"/>
      </w:pPr>
      <w:r>
        <w:t>[</w:t>
      </w:r>
      <w:r w:rsidR="008B762D">
        <w:t>17</w:t>
      </w:r>
      <w:r>
        <w:t>]</w:t>
      </w:r>
      <w:r>
        <w:tab/>
        <w:t>3GPP TS 36.323: "</w:t>
      </w:r>
      <w:r w:rsidRPr="00B9232F">
        <w:t>NR; Packet Data Convergence Protocol (PDCP) specification</w:t>
      </w:r>
      <w:r>
        <w:t>".</w:t>
      </w:r>
    </w:p>
    <w:p w:rsidR="00A04866" w:rsidRDefault="00A04866" w:rsidP="003E1730">
      <w:pPr>
        <w:pStyle w:val="EX"/>
      </w:pPr>
      <w:r>
        <w:rPr>
          <w:lang w:val="en-US"/>
        </w:rPr>
        <w:t>[1</w:t>
      </w:r>
      <w:r w:rsidR="008B762D">
        <w:rPr>
          <w:lang w:val="en-US"/>
        </w:rPr>
        <w:t>8</w:t>
      </w:r>
      <w:r>
        <w:rPr>
          <w:lang w:val="en-US"/>
        </w:rPr>
        <w:t>]</w:t>
      </w:r>
      <w:r>
        <w:rPr>
          <w:lang w:val="en-US"/>
        </w:rPr>
        <w:tab/>
      </w:r>
      <w:r>
        <w:t>3GPP</w:t>
      </w:r>
      <w:r w:rsidRPr="00235394">
        <w:t> </w:t>
      </w:r>
      <w:r>
        <w:t>TS</w:t>
      </w:r>
      <w:r w:rsidRPr="00235394">
        <w:t> </w:t>
      </w:r>
      <w:r>
        <w:t>36.355: "</w:t>
      </w:r>
      <w:r w:rsidRPr="002A5D09">
        <w:t>Evolved Universal Terrestrial Radio Access (E-UTRA); LTE Positioning Protocol (LPP)</w:t>
      </w:r>
      <w:r>
        <w:t>".</w:t>
      </w:r>
    </w:p>
    <w:p w:rsidR="00A04866" w:rsidRDefault="00A04866" w:rsidP="00A04866">
      <w:pPr>
        <w:pStyle w:val="EX"/>
      </w:pPr>
      <w:r>
        <w:rPr>
          <w:lang w:val="en-US"/>
        </w:rPr>
        <w:t>[1</w:t>
      </w:r>
      <w:r w:rsidR="008B762D">
        <w:rPr>
          <w:lang w:val="en-US"/>
        </w:rPr>
        <w:t>9</w:t>
      </w:r>
      <w:r>
        <w:rPr>
          <w:lang w:val="en-US"/>
        </w:rPr>
        <w:t>]</w:t>
      </w:r>
      <w:r>
        <w:rPr>
          <w:lang w:val="en-US"/>
        </w:rPr>
        <w:tab/>
        <w:t xml:space="preserve">3GPP TS 38.300: </w:t>
      </w:r>
      <w:r>
        <w:t>"NR; NR and NG-RAN Overall Description; Stage 2".</w:t>
      </w:r>
    </w:p>
    <w:p w:rsidR="002D6EDE" w:rsidRDefault="002D6EDE" w:rsidP="002D6EDE">
      <w:pPr>
        <w:pStyle w:val="EX"/>
        <w:rPr>
          <w:snapToGrid w:val="0"/>
        </w:rPr>
      </w:pPr>
      <w:r>
        <w:rPr>
          <w:snapToGrid w:val="0"/>
        </w:rPr>
        <w:t>[</w:t>
      </w:r>
      <w:r w:rsidR="008B762D">
        <w:rPr>
          <w:snapToGrid w:val="0"/>
        </w:rPr>
        <w:t>20</w:t>
      </w:r>
      <w:r>
        <w:rPr>
          <w:snapToGrid w:val="0"/>
        </w:rPr>
        <w:t>]</w:t>
      </w:r>
      <w:r>
        <w:rPr>
          <w:snapToGrid w:val="0"/>
        </w:rPr>
        <w:tab/>
        <w:t xml:space="preserve">3GPP TS 38.304: </w:t>
      </w:r>
      <w:r w:rsidRPr="00D27A95">
        <w:rPr>
          <w:snapToGrid w:val="0"/>
        </w:rPr>
        <w:t>"</w:t>
      </w:r>
      <w:r>
        <w:rPr>
          <w:lang w:eastAsia="ja-JP"/>
        </w:rPr>
        <w:t>New Generation Radio Access Network; User Equipment (UE) procedures in Idle mode</w:t>
      </w:r>
      <w:r w:rsidRPr="00D27A95">
        <w:rPr>
          <w:snapToGrid w:val="0"/>
        </w:rPr>
        <w:t>"</w:t>
      </w:r>
      <w:r>
        <w:rPr>
          <w:snapToGrid w:val="0"/>
        </w:rPr>
        <w:t>.</w:t>
      </w:r>
    </w:p>
    <w:p w:rsidR="003E1730" w:rsidRDefault="003E1730" w:rsidP="002D6EDE">
      <w:pPr>
        <w:pStyle w:val="EX"/>
      </w:pPr>
      <w:r>
        <w:t>[</w:t>
      </w:r>
      <w:r w:rsidR="008B762D">
        <w:t>21</w:t>
      </w:r>
      <w:r>
        <w:t>]</w:t>
      </w:r>
      <w:r>
        <w:tab/>
        <w:t>3GPP TS 38.323: "</w:t>
      </w:r>
      <w:r w:rsidRPr="00FF008C">
        <w:t>Evolved Universal Terrestrial Radio Access (E-UTRA); Packet Data Convergence Protocol (PDCP) specification</w:t>
      </w:r>
      <w:r>
        <w:t>".</w:t>
      </w:r>
    </w:p>
    <w:p w:rsidR="005B17EC" w:rsidRDefault="005B17EC" w:rsidP="003E1730">
      <w:pPr>
        <w:pStyle w:val="EX"/>
      </w:pPr>
      <w:r>
        <w:rPr>
          <w:lang w:val="en-US"/>
        </w:rPr>
        <w:t>[</w:t>
      </w:r>
      <w:r w:rsidR="008B762D">
        <w:rPr>
          <w:lang w:val="en-US"/>
        </w:rPr>
        <w:t>22</w:t>
      </w:r>
      <w:r>
        <w:rPr>
          <w:lang w:val="en-US"/>
        </w:rPr>
        <w:t>]</w:t>
      </w:r>
      <w:r>
        <w:rPr>
          <w:lang w:val="en-US"/>
        </w:rPr>
        <w:tab/>
        <w:t xml:space="preserve">3GPP TS 38.331: </w:t>
      </w:r>
      <w:r>
        <w:t>"</w:t>
      </w:r>
      <w:r w:rsidRPr="002B3AA9">
        <w:t>NR; Radio Resource Control (RRC); Protocol Specification</w:t>
      </w:r>
      <w:r>
        <w:t>".</w:t>
      </w:r>
    </w:p>
    <w:p w:rsidR="00A04866" w:rsidRDefault="00A04866" w:rsidP="005B17EC">
      <w:pPr>
        <w:pStyle w:val="EX"/>
      </w:pPr>
      <w:r w:rsidRPr="00B06824">
        <w:t>[</w:t>
      </w:r>
      <w:r w:rsidR="008B762D">
        <w:t>23</w:t>
      </w:r>
      <w:r w:rsidRPr="00B06824">
        <w:t>]</w:t>
      </w:r>
      <w:r w:rsidRPr="00B06824">
        <w:tab/>
        <w:t>3GPP</w:t>
      </w:r>
      <w:r>
        <w:t> </w:t>
      </w:r>
      <w:r w:rsidRPr="00B06824">
        <w:t>TS</w:t>
      </w:r>
      <w:r>
        <w:t> </w:t>
      </w:r>
      <w:r w:rsidRPr="00B06824">
        <w:t>38.413: "NG Radio Access Network (NG-RAN); NG Application Protocol (NGAP)".</w:t>
      </w:r>
    </w:p>
    <w:p w:rsidR="00650A55" w:rsidRPr="006D470A" w:rsidRDefault="00650A55" w:rsidP="00650A55">
      <w:pPr>
        <w:pStyle w:val="EX"/>
        <w:rPr>
          <w:lang w:val="sv-SE"/>
        </w:rPr>
      </w:pPr>
      <w:r w:rsidRPr="006D470A">
        <w:rPr>
          <w:lang w:val="sv-SE"/>
        </w:rPr>
        <w:t>[</w:t>
      </w:r>
      <w:r w:rsidR="008B762D">
        <w:rPr>
          <w:lang w:val="sv-SE"/>
        </w:rPr>
        <w:t>24</w:t>
      </w:r>
      <w:r w:rsidRPr="006D470A">
        <w:rPr>
          <w:lang w:val="sv-SE"/>
        </w:rPr>
        <w:t>]</w:t>
      </w:r>
      <w:r w:rsidRPr="006D470A">
        <w:rPr>
          <w:lang w:val="sv-SE"/>
        </w:rPr>
        <w:tab/>
        <w:t>IETF RFC 768: "User Datagram Protocol".</w:t>
      </w:r>
    </w:p>
    <w:p w:rsidR="0088378B" w:rsidRDefault="0088378B" w:rsidP="00650A55">
      <w:pPr>
        <w:pStyle w:val="EX"/>
      </w:pPr>
      <w:r w:rsidRPr="00DB37FE">
        <w:t>[</w:t>
      </w:r>
      <w:r w:rsidR="008B762D">
        <w:t>25</w:t>
      </w:r>
      <w:r w:rsidRPr="00DB37FE">
        <w:t>]</w:t>
      </w:r>
      <w:r>
        <w:tab/>
        <w:t>IETF RFC </w:t>
      </w:r>
      <w:r>
        <w:rPr>
          <w:rFonts w:hint="eastAsia"/>
        </w:rPr>
        <w:t>7</w:t>
      </w:r>
      <w:r>
        <w:t>93: "</w:t>
      </w:r>
      <w:r w:rsidRPr="00171B3B">
        <w:t>Transmission Control Protocol</w:t>
      </w:r>
      <w:r>
        <w:t>."</w:t>
      </w:r>
    </w:p>
    <w:p w:rsidR="00A04866" w:rsidRDefault="00A04866" w:rsidP="0088378B">
      <w:pPr>
        <w:pStyle w:val="EX"/>
      </w:pPr>
      <w:r>
        <w:t>[</w:t>
      </w:r>
      <w:r w:rsidR="008B762D">
        <w:t>26</w:t>
      </w:r>
      <w:r>
        <w:t>]</w:t>
      </w:r>
      <w:r>
        <w:rPr>
          <w:rFonts w:hint="eastAsia"/>
        </w:rPr>
        <w:tab/>
      </w:r>
      <w:r>
        <w:t>IETF RFC </w:t>
      </w:r>
      <w:r w:rsidRPr="00E408C7">
        <w:t>3748</w:t>
      </w:r>
      <w:r>
        <w:t>: "</w:t>
      </w:r>
      <w:r w:rsidRPr="004629AA">
        <w:t>Extensible Authentication Protocol (EAP)</w:t>
      </w:r>
      <w:r>
        <w:t>"</w:t>
      </w:r>
      <w:r>
        <w:rPr>
          <w:lang w:val="en-US"/>
        </w:rPr>
        <w:t>.</w:t>
      </w:r>
    </w:p>
    <w:p w:rsidR="00A04866" w:rsidRDefault="00A04866" w:rsidP="00A04866">
      <w:pPr>
        <w:pStyle w:val="EX"/>
      </w:pPr>
      <w:r>
        <w:t>[</w:t>
      </w:r>
      <w:r w:rsidR="006D470A">
        <w:t>2</w:t>
      </w:r>
      <w:r w:rsidR="008B762D">
        <w:t>7</w:t>
      </w:r>
      <w:r>
        <w:t>]</w:t>
      </w:r>
      <w:r>
        <w:rPr>
          <w:rFonts w:hint="eastAsia"/>
        </w:rPr>
        <w:tab/>
      </w:r>
      <w:r>
        <w:t>IETF RFC 4191: "</w:t>
      </w:r>
      <w:r w:rsidRPr="00DD7F82">
        <w:t>Default Router Prefe</w:t>
      </w:r>
      <w:r>
        <w:t>rences and More-Specific Routes"</w:t>
      </w:r>
      <w:r>
        <w:rPr>
          <w:lang w:val="en-US"/>
        </w:rPr>
        <w:t>.</w:t>
      </w:r>
    </w:p>
    <w:p w:rsidR="00A04866" w:rsidRDefault="00A04866" w:rsidP="00A04866">
      <w:pPr>
        <w:pStyle w:val="EX"/>
      </w:pPr>
      <w:r>
        <w:t>[</w:t>
      </w:r>
      <w:r w:rsidR="006D470A">
        <w:t>2</w:t>
      </w:r>
      <w:r w:rsidR="008B762D">
        <w:t>8</w:t>
      </w:r>
      <w:r>
        <w:t>]</w:t>
      </w:r>
      <w:r>
        <w:tab/>
        <w:t>IETF RFC </w:t>
      </w:r>
      <w:r w:rsidRPr="0029234A">
        <w:t>4282</w:t>
      </w:r>
      <w:r>
        <w:t>: "</w:t>
      </w:r>
      <w:r w:rsidRPr="0029234A">
        <w:t>The Network Access Identifier</w:t>
      </w:r>
      <w:r>
        <w:t>".</w:t>
      </w:r>
    </w:p>
    <w:p w:rsidR="0088378B" w:rsidRDefault="0088378B" w:rsidP="0088378B">
      <w:pPr>
        <w:pStyle w:val="EX"/>
      </w:pPr>
      <w:r w:rsidRPr="00DB37FE">
        <w:t>[</w:t>
      </w:r>
      <w:r w:rsidR="006D470A">
        <w:t>2</w:t>
      </w:r>
      <w:r w:rsidR="008B762D">
        <w:t>9</w:t>
      </w:r>
      <w:r w:rsidRPr="00DB37FE">
        <w:t>]</w:t>
      </w:r>
      <w:r>
        <w:tab/>
        <w:t>IETF RFC 4303: "</w:t>
      </w:r>
      <w:r w:rsidRPr="00171B3B">
        <w:t>IP Encapsulating Security Payload (ESP)</w:t>
      </w:r>
      <w:r>
        <w:t>".</w:t>
      </w:r>
    </w:p>
    <w:p w:rsidR="00A04866" w:rsidRDefault="00A04866" w:rsidP="0088378B">
      <w:pPr>
        <w:pStyle w:val="EX"/>
      </w:pPr>
      <w:r>
        <w:rPr>
          <w:rFonts w:hint="eastAsia"/>
        </w:rPr>
        <w:t>[</w:t>
      </w:r>
      <w:r w:rsidR="008B762D">
        <w:t>30</w:t>
      </w:r>
      <w:r>
        <w:rPr>
          <w:rFonts w:hint="eastAsia"/>
        </w:rPr>
        <w:t>]</w:t>
      </w:r>
      <w:r>
        <w:rPr>
          <w:rFonts w:hint="eastAsia"/>
        </w:rPr>
        <w:tab/>
      </w:r>
      <w:r w:rsidRPr="00475454">
        <w:t>IETF</w:t>
      </w:r>
      <w:r>
        <w:t> </w:t>
      </w:r>
      <w:r w:rsidRPr="00475454">
        <w:t>RFC</w:t>
      </w:r>
      <w:r>
        <w:t> </w:t>
      </w:r>
      <w:r w:rsidRPr="00475454">
        <w:t xml:space="preserve">4862: </w:t>
      </w:r>
      <w:r>
        <w:t>"</w:t>
      </w:r>
      <w:r w:rsidRPr="00475454">
        <w:t>IPv6 Stateless Address Autoconfiguration</w:t>
      </w:r>
      <w:r>
        <w:t>"</w:t>
      </w:r>
      <w:r w:rsidRPr="00475454">
        <w:t>.</w:t>
      </w:r>
    </w:p>
    <w:p w:rsidR="00A04866" w:rsidRDefault="00A04866" w:rsidP="00A04866">
      <w:pPr>
        <w:pStyle w:val="EX"/>
      </w:pPr>
      <w:r>
        <w:t>[</w:t>
      </w:r>
      <w:r w:rsidR="008B762D">
        <w:t>31</w:t>
      </w:r>
      <w:r>
        <w:t>]</w:t>
      </w:r>
      <w:r>
        <w:rPr>
          <w:rFonts w:hint="eastAsia"/>
        </w:rPr>
        <w:tab/>
      </w:r>
      <w:r>
        <w:t>IETF RFC 5448: "</w:t>
      </w:r>
      <w:r w:rsidRPr="004629AA">
        <w:t>Improved Extensible Authentication Protocol Method for 3rd Generation Authentication and Key Agreement (EAP-AKA')</w:t>
      </w:r>
      <w:r>
        <w:t>"</w:t>
      </w:r>
      <w:r>
        <w:rPr>
          <w:lang w:val="en-US"/>
        </w:rPr>
        <w:t>.</w:t>
      </w:r>
    </w:p>
    <w:p w:rsidR="00A04866" w:rsidRDefault="00A04866" w:rsidP="00A04866">
      <w:pPr>
        <w:pStyle w:val="EX"/>
      </w:pPr>
      <w:r>
        <w:t>[</w:t>
      </w:r>
      <w:r w:rsidR="0024533B">
        <w:t>32</w:t>
      </w:r>
      <w:r>
        <w:t>]</w:t>
      </w:r>
      <w:r>
        <w:rPr>
          <w:rFonts w:hint="eastAsia"/>
        </w:rPr>
        <w:tab/>
      </w:r>
      <w:r>
        <w:t>IETF RFC </w:t>
      </w:r>
      <w:r>
        <w:rPr>
          <w:rFonts w:hint="eastAsia"/>
        </w:rPr>
        <w:t>7296</w:t>
      </w:r>
      <w:r>
        <w:t>: "</w:t>
      </w:r>
      <w:r w:rsidRPr="002F0CAE">
        <w:t>Internet Key Exchange Protocol Version 2 (IKEv2)</w:t>
      </w:r>
      <w:r>
        <w:t>"</w:t>
      </w:r>
      <w:r>
        <w:rPr>
          <w:lang w:val="en-US"/>
        </w:rPr>
        <w:t>.</w:t>
      </w:r>
    </w:p>
    <w:p w:rsidR="005C5EBD" w:rsidRDefault="005C5EBD" w:rsidP="005C5EBD">
      <w:pPr>
        <w:pStyle w:val="EX"/>
      </w:pPr>
      <w:r>
        <w:t>[</w:t>
      </w:r>
      <w:r w:rsidR="008B762D">
        <w:t>33</w:t>
      </w:r>
      <w:r w:rsidRPr="003168A2">
        <w:t>]</w:t>
      </w:r>
      <w:r w:rsidRPr="003168A2">
        <w:tab/>
        <w:t>ITU-T Recommendation E.212: "The international identification plan for mobile terminals and mobile users".</w:t>
      </w:r>
    </w:p>
    <w:p w:rsidR="00080512" w:rsidRPr="004D3578" w:rsidRDefault="00084832">
      <w:pPr>
        <w:pStyle w:val="Heading1"/>
      </w:pPr>
      <w:bookmarkStart w:id="10" w:name="_Toc508876803"/>
      <w:r>
        <w:t>3</w:t>
      </w:r>
      <w:r>
        <w:tab/>
        <w:t xml:space="preserve">Definitions </w:t>
      </w:r>
      <w:r w:rsidR="008028A4" w:rsidRPr="004D3578">
        <w:t>and abbreviations</w:t>
      </w:r>
      <w:bookmarkEnd w:id="10"/>
    </w:p>
    <w:p w:rsidR="00080512" w:rsidRPr="004D3578" w:rsidRDefault="00080512">
      <w:pPr>
        <w:pStyle w:val="Heading2"/>
      </w:pPr>
      <w:bookmarkStart w:id="11" w:name="_Toc508876804"/>
      <w:r w:rsidRPr="004D3578">
        <w:t>3.1</w:t>
      </w:r>
      <w:r w:rsidRPr="004D3578">
        <w:tab/>
        <w:t>Definitions</w:t>
      </w:r>
      <w:bookmarkEnd w:id="11"/>
    </w:p>
    <w:p w:rsidR="00080512" w:rsidRPr="004D3578" w:rsidRDefault="00080512">
      <w:r w:rsidRPr="004D3578">
        <w:t xml:space="preserve">For the purposes of the present document, the terms and definitions given in </w:t>
      </w:r>
      <w:bookmarkStart w:id="12" w:name="OLE_LINK6"/>
      <w:bookmarkStart w:id="13" w:name="OLE_LINK7"/>
      <w:bookmarkStart w:id="14" w:name="OLE_LINK8"/>
      <w:r w:rsidR="00DF62CD">
        <w:t>3GPP</w:t>
      </w:r>
      <w:bookmarkEnd w:id="12"/>
      <w:bookmarkEnd w:id="13"/>
      <w:bookmarkEnd w:id="14"/>
      <w:r w:rsidR="00A80309" w:rsidRPr="004D3578">
        <w:t> </w:t>
      </w:r>
      <w:r w:rsidR="00A80309">
        <w:t>T</w:t>
      </w:r>
      <w:r w:rsidRPr="004D3578">
        <w:t>R 21.905 [</w:t>
      </w:r>
      <w:r w:rsidR="004D3578" w:rsidRPr="004D3578">
        <w:t>1</w:t>
      </w:r>
      <w:r w:rsidRPr="004D3578">
        <w:t xml:space="preserve">] and the following apply. A term defined in the present document takes precedence over the definition of the same term, if any, in </w:t>
      </w:r>
      <w:r w:rsidR="00DF62CD">
        <w:t>3GPP</w:t>
      </w:r>
      <w:r w:rsidR="009C7E7D" w:rsidRPr="004D3578">
        <w:t> </w:t>
      </w:r>
      <w:r w:rsidRPr="004D3578">
        <w:t>TR 21.905 [</w:t>
      </w:r>
      <w:r w:rsidR="004D3578" w:rsidRPr="004D3578">
        <w:t>1</w:t>
      </w:r>
      <w:r w:rsidRPr="004D3578">
        <w:t>].</w:t>
      </w:r>
    </w:p>
    <w:p w:rsidR="002B0CBB" w:rsidRPr="00C70F69" w:rsidRDefault="002B0CBB" w:rsidP="002B0CBB">
      <w:pPr>
        <w:rPr>
          <w:b/>
        </w:rPr>
      </w:pPr>
      <w:r>
        <w:rPr>
          <w:rFonts w:hint="eastAsia"/>
          <w:b/>
        </w:rPr>
        <w:lastRenderedPageBreak/>
        <w:t>5G</w:t>
      </w:r>
      <w:r w:rsidRPr="003168A2">
        <w:rPr>
          <w:b/>
        </w:rPr>
        <w:t>MM-IDLE mode:</w:t>
      </w:r>
      <w:r>
        <w:t xml:space="preserve"> In this specification, if the term is used standalone, a UE in </w:t>
      </w:r>
      <w:r>
        <w:rPr>
          <w:rFonts w:hint="eastAsia"/>
        </w:rPr>
        <w:t>5G</w:t>
      </w:r>
      <w:r w:rsidRPr="003168A2">
        <w:t xml:space="preserve">MM-IDLE mode </w:t>
      </w:r>
      <w:r>
        <w:t xml:space="preserve">means the UE can be either in </w:t>
      </w:r>
      <w:r>
        <w:rPr>
          <w:rFonts w:hint="eastAsia"/>
        </w:rPr>
        <w:t>5G</w:t>
      </w:r>
      <w:r w:rsidRPr="003168A2">
        <w:t xml:space="preserve">MM-IDLE mode </w:t>
      </w:r>
      <w:r>
        <w:t xml:space="preserve">over 3GPP access or in </w:t>
      </w:r>
      <w:r>
        <w:rPr>
          <w:rFonts w:hint="eastAsia"/>
        </w:rPr>
        <w:t>5G</w:t>
      </w:r>
      <w:r w:rsidRPr="003168A2">
        <w:t xml:space="preserve">MM-IDLE mode </w:t>
      </w:r>
      <w:r>
        <w:t>over non-3GPP access</w:t>
      </w:r>
      <w:r w:rsidRPr="003168A2">
        <w:t>.</w:t>
      </w:r>
    </w:p>
    <w:p w:rsidR="002B0CBB" w:rsidRPr="00C70F69" w:rsidRDefault="002B0CBB" w:rsidP="002B0CBB">
      <w:pPr>
        <w:rPr>
          <w:b/>
        </w:rPr>
      </w:pPr>
      <w:r w:rsidRPr="003E4CF3">
        <w:rPr>
          <w:b/>
        </w:rPr>
        <w:t>5GMM-CONNECTED mode</w:t>
      </w:r>
      <w:r w:rsidRPr="003168A2">
        <w:rPr>
          <w:b/>
        </w:rPr>
        <w:t>:</w:t>
      </w:r>
      <w:r>
        <w:t xml:space="preserve"> In this specification, if the term is used standalone, a UE in </w:t>
      </w:r>
      <w:r w:rsidRPr="00AF6FA6">
        <w:t>5GMM-CONNECTED</w:t>
      </w:r>
      <w:r w:rsidRPr="004F4CCE">
        <w:t xml:space="preserve"> </w:t>
      </w:r>
      <w:r w:rsidRPr="003168A2">
        <w:t>mode</w:t>
      </w:r>
      <w:r w:rsidRPr="00AF6FA6">
        <w:t xml:space="preserve"> </w:t>
      </w:r>
      <w:r>
        <w:t xml:space="preserve">means the UE can be either in </w:t>
      </w:r>
      <w:r w:rsidRPr="00AF6FA6">
        <w:t>5GMM-CONNECTED mode</w:t>
      </w:r>
      <w:r>
        <w:t xml:space="preserve"> over 3GPP access or in </w:t>
      </w:r>
      <w:r w:rsidRPr="00AF6FA6">
        <w:t xml:space="preserve">5GMM-CONNECTED </w:t>
      </w:r>
      <w:r w:rsidRPr="003168A2">
        <w:t xml:space="preserve">mode </w:t>
      </w:r>
      <w:r>
        <w:t>over non-3GPP access</w:t>
      </w:r>
      <w:r w:rsidRPr="003168A2">
        <w:t>.</w:t>
      </w:r>
    </w:p>
    <w:p w:rsidR="002B0CBB" w:rsidRPr="00C70F69" w:rsidRDefault="002B0CBB" w:rsidP="002B0CBB">
      <w:pPr>
        <w:rPr>
          <w:b/>
        </w:rPr>
      </w:pPr>
      <w:r>
        <w:rPr>
          <w:rFonts w:hint="eastAsia"/>
          <w:b/>
        </w:rPr>
        <w:t>5G</w:t>
      </w:r>
      <w:r w:rsidRPr="003168A2">
        <w:rPr>
          <w:b/>
        </w:rPr>
        <w:t>MM-IDLE mode</w:t>
      </w:r>
      <w:r w:rsidRPr="00AA2F34">
        <w:rPr>
          <w:b/>
        </w:rPr>
        <w:t xml:space="preserve"> over 3GPP access</w:t>
      </w:r>
      <w:r w:rsidRPr="003168A2">
        <w:rPr>
          <w:b/>
        </w:rPr>
        <w:t>:</w:t>
      </w:r>
      <w:r>
        <w:t xml:space="preserve"> A UE is in </w:t>
      </w:r>
      <w:r>
        <w:rPr>
          <w:rFonts w:hint="eastAsia"/>
        </w:rPr>
        <w:t>5G</w:t>
      </w:r>
      <w:r w:rsidRPr="003168A2">
        <w:t xml:space="preserve">MM-IDLE mode </w:t>
      </w:r>
      <w:r w:rsidR="00AE11B0" w:rsidRPr="00AE11B0">
        <w:t>over 3GPP access</w:t>
      </w:r>
      <w:r w:rsidRPr="003168A2">
        <w:t xml:space="preserve"> when no </w:t>
      </w:r>
      <w:r>
        <w:rPr>
          <w:rFonts w:hint="eastAsia"/>
        </w:rPr>
        <w:t xml:space="preserve">N1 </w:t>
      </w:r>
      <w:r w:rsidRPr="003168A2">
        <w:t xml:space="preserve">NAS signalling connection between </w:t>
      </w:r>
      <w:r>
        <w:t xml:space="preserve">the </w:t>
      </w:r>
      <w:r w:rsidRPr="003168A2">
        <w:t xml:space="preserve">UE and network </w:t>
      </w:r>
      <w:r>
        <w:t xml:space="preserve">over 3GPP access </w:t>
      </w:r>
      <w:r w:rsidRPr="003168A2">
        <w:t>exists</w:t>
      </w:r>
      <w:r>
        <w:t xml:space="preserve">. The term </w:t>
      </w:r>
      <w:r>
        <w:rPr>
          <w:rFonts w:hint="eastAsia"/>
        </w:rPr>
        <w:t>5G</w:t>
      </w:r>
      <w:r w:rsidRPr="003168A2">
        <w:t xml:space="preserve">MM-IDLE mode </w:t>
      </w:r>
      <w:r>
        <w:rPr>
          <w:rFonts w:hint="eastAsia"/>
        </w:rPr>
        <w:t xml:space="preserve">over 3GPP access </w:t>
      </w:r>
      <w:r w:rsidRPr="003168A2">
        <w:t>used in the present do</w:t>
      </w:r>
      <w:r>
        <w:t xml:space="preserve">cument corresponds to the term </w:t>
      </w:r>
      <w:r w:rsidRPr="003168A2">
        <w:t>CM</w:t>
      </w:r>
      <w:r>
        <w:t>-IDLE state for</w:t>
      </w:r>
      <w:r>
        <w:rPr>
          <w:rFonts w:hint="eastAsia"/>
        </w:rPr>
        <w:t xml:space="preserve"> 3GPP access </w:t>
      </w:r>
      <w:r>
        <w:t>used in 3GPP TS 23.</w:t>
      </w:r>
      <w:r>
        <w:rPr>
          <w:rFonts w:hint="eastAsia"/>
        </w:rPr>
        <w:t>5</w:t>
      </w:r>
      <w:r w:rsidRPr="003168A2">
        <w:t>01 [</w:t>
      </w:r>
      <w:r w:rsidR="008B762D">
        <w:t>5</w:t>
      </w:r>
      <w:r w:rsidRPr="003168A2">
        <w:t>].</w:t>
      </w:r>
    </w:p>
    <w:p w:rsidR="002B0CBB" w:rsidRPr="00C70F69" w:rsidRDefault="002B0CBB" w:rsidP="002B0CBB">
      <w:pPr>
        <w:rPr>
          <w:b/>
        </w:rPr>
      </w:pPr>
      <w:r w:rsidRPr="003E4CF3">
        <w:rPr>
          <w:b/>
        </w:rPr>
        <w:t>5GMM-CONNECTED mode</w:t>
      </w:r>
      <w:r w:rsidRPr="00AA2F34">
        <w:rPr>
          <w:b/>
        </w:rPr>
        <w:t xml:space="preserve"> over 3GPP access</w:t>
      </w:r>
      <w:r w:rsidRPr="003168A2">
        <w:rPr>
          <w:b/>
        </w:rPr>
        <w:t>:</w:t>
      </w:r>
      <w:r>
        <w:t xml:space="preserve"> A UE is in </w:t>
      </w:r>
      <w:r w:rsidRPr="00AF6FA6">
        <w:t>5GMM-CONNECTED mode</w:t>
      </w:r>
      <w:r>
        <w:t xml:space="preserve"> over 3GPP access when a </w:t>
      </w:r>
      <w:r>
        <w:rPr>
          <w:rFonts w:hint="eastAsia"/>
        </w:rPr>
        <w:t xml:space="preserve">N1 </w:t>
      </w:r>
      <w:r w:rsidRPr="003168A2">
        <w:t xml:space="preserve">NAS signalling connection between </w:t>
      </w:r>
      <w:r>
        <w:t xml:space="preserve">the </w:t>
      </w:r>
      <w:r w:rsidRPr="003168A2">
        <w:t xml:space="preserve">UE and network </w:t>
      </w:r>
      <w:r>
        <w:t>over 3GPP access</w:t>
      </w:r>
      <w:r w:rsidRPr="003168A2">
        <w:t xml:space="preserve"> exists</w:t>
      </w:r>
      <w:r>
        <w:t xml:space="preserve">. The term </w:t>
      </w:r>
      <w:r w:rsidRPr="00AF6FA6">
        <w:t>5GMM-CONNECTED</w:t>
      </w:r>
      <w:r w:rsidRPr="003168A2">
        <w:t xml:space="preserve"> mode </w:t>
      </w:r>
      <w:r>
        <w:rPr>
          <w:rFonts w:hint="eastAsia"/>
        </w:rPr>
        <w:t xml:space="preserve">over 3GPP access </w:t>
      </w:r>
      <w:r w:rsidRPr="003168A2">
        <w:t>used in the present do</w:t>
      </w:r>
      <w:r>
        <w:t xml:space="preserve">cument corresponds to the term </w:t>
      </w:r>
      <w:r w:rsidRPr="003168A2">
        <w:t>CM</w:t>
      </w:r>
      <w:r>
        <w:t>-</w:t>
      </w:r>
      <w:r w:rsidRPr="00AF6FA6">
        <w:t>CONNECTED</w:t>
      </w:r>
      <w:r>
        <w:t xml:space="preserve"> state for</w:t>
      </w:r>
      <w:r>
        <w:rPr>
          <w:rFonts w:hint="eastAsia"/>
        </w:rPr>
        <w:t xml:space="preserve"> 3GPP access </w:t>
      </w:r>
      <w:r>
        <w:t>used in 3GPP TS 23.</w:t>
      </w:r>
      <w:r>
        <w:rPr>
          <w:rFonts w:hint="eastAsia"/>
        </w:rPr>
        <w:t>5</w:t>
      </w:r>
      <w:r w:rsidRPr="003168A2">
        <w:t>01 [</w:t>
      </w:r>
      <w:r w:rsidR="008B762D">
        <w:t>5</w:t>
      </w:r>
      <w:r w:rsidRPr="003168A2">
        <w:t>].</w:t>
      </w:r>
    </w:p>
    <w:p w:rsidR="002B0CBB" w:rsidRDefault="002B0CBB" w:rsidP="002B0CBB">
      <w:pPr>
        <w:rPr>
          <w:b/>
        </w:rPr>
      </w:pPr>
      <w:r>
        <w:rPr>
          <w:b/>
        </w:rPr>
        <w:t>5GMM-IDLE mode over non-</w:t>
      </w:r>
      <w:r>
        <w:rPr>
          <w:b/>
          <w:bCs/>
        </w:rPr>
        <w:t>3GPP access</w:t>
      </w:r>
      <w:r>
        <w:rPr>
          <w:b/>
        </w:rPr>
        <w:t>:</w:t>
      </w:r>
      <w:r>
        <w:t xml:space="preserve"> A UE is in 5GMM-IDLE mode over non-3GPP access no N1 NAS signalling connection between the </w:t>
      </w:r>
      <w:r w:rsidRPr="003168A2">
        <w:t xml:space="preserve">UE and network </w:t>
      </w:r>
      <w:r>
        <w:t xml:space="preserve">over non-3GPP access </w:t>
      </w:r>
      <w:r w:rsidRPr="003168A2">
        <w:t>exists</w:t>
      </w:r>
      <w:r>
        <w:t>. The term 5GMM-IDLE mode over non-3GPP access used in the present document corresponds to the term CM-IDLE state for non-3GPP access used in 3GPP TS 23.501 [</w:t>
      </w:r>
      <w:r w:rsidR="008B762D">
        <w:t>5</w:t>
      </w:r>
      <w:r>
        <w:t>].</w:t>
      </w:r>
    </w:p>
    <w:p w:rsidR="002B0CBB" w:rsidRPr="009011A3" w:rsidRDefault="002B0CBB" w:rsidP="002B0CBB">
      <w:r>
        <w:rPr>
          <w:b/>
        </w:rPr>
        <w:t>5GMM-CONNECTED mode over non-</w:t>
      </w:r>
      <w:r>
        <w:rPr>
          <w:b/>
          <w:bCs/>
        </w:rPr>
        <w:t>3GPP access</w:t>
      </w:r>
      <w:r>
        <w:rPr>
          <w:b/>
        </w:rPr>
        <w:t>:</w:t>
      </w:r>
      <w:r>
        <w:t xml:space="preserve"> A UE is in 5GMM-CONNECTED mode over non-3GPP access when it has N1 NAS signalling connection between the </w:t>
      </w:r>
      <w:r w:rsidRPr="003168A2">
        <w:t xml:space="preserve">UE and network </w:t>
      </w:r>
      <w:r>
        <w:t xml:space="preserve">over non-3GPP access </w:t>
      </w:r>
      <w:r w:rsidRPr="003168A2">
        <w:t>exists</w:t>
      </w:r>
      <w:r>
        <w:t>. The term 5GMM-CONNECTED mode over non-3GPP access used in the present document corresponds to the term CM-CONNECTED state for non-3GPP access used in 3GPP TS 23.501 [</w:t>
      </w:r>
      <w:r w:rsidR="008B762D">
        <w:t>5</w:t>
      </w:r>
      <w:r>
        <w:t>].</w:t>
      </w:r>
    </w:p>
    <w:p w:rsidR="002B0CBB" w:rsidRPr="003168A2" w:rsidRDefault="002B0CBB" w:rsidP="002B0CBB">
      <w:pPr>
        <w:rPr>
          <w:lang w:eastAsia="ja-JP"/>
        </w:rPr>
      </w:pPr>
      <w:r>
        <w:rPr>
          <w:b/>
        </w:rPr>
        <w:t>Access stratum connection</w:t>
      </w:r>
      <w:r w:rsidRPr="003168A2">
        <w:rPr>
          <w:rFonts w:hint="eastAsia"/>
          <w:b/>
        </w:rPr>
        <w:t>:</w:t>
      </w:r>
      <w:r w:rsidRPr="003168A2">
        <w:rPr>
          <w:rFonts w:hint="eastAsia"/>
        </w:rPr>
        <w:t xml:space="preserve"> A </w:t>
      </w:r>
      <w:r w:rsidRPr="003168A2">
        <w:t xml:space="preserve">peer to peer </w:t>
      </w:r>
      <w:r>
        <w:t>access stratum</w:t>
      </w:r>
      <w:r w:rsidRPr="003168A2">
        <w:t xml:space="preserve"> connection between </w:t>
      </w:r>
      <w:r>
        <w:t xml:space="preserve">either the </w:t>
      </w:r>
      <w:r w:rsidRPr="003168A2">
        <w:t xml:space="preserve">UE and </w:t>
      </w:r>
      <w:r>
        <w:t>the NG-RAN for 3GPP access or the UE and the N3IWF for non-3GPP access</w:t>
      </w:r>
      <w:r w:rsidRPr="003168A2">
        <w:t>.</w:t>
      </w:r>
      <w:r>
        <w:t xml:space="preserve"> The access stratum connection for 3GPP access corresponds to an </w:t>
      </w:r>
      <w:r w:rsidRPr="003168A2">
        <w:t>RRC connection via the</w:t>
      </w:r>
      <w:r>
        <w:t xml:space="preserve"> Uu</w:t>
      </w:r>
      <w:r w:rsidRPr="003168A2">
        <w:t xml:space="preserve"> </w:t>
      </w:r>
      <w:r>
        <w:t>reference point. The creation of the access stratum connection for non-3GPP access corresponds to the completion of the IKE_SA_INIT exchange (see IETF RFC </w:t>
      </w:r>
      <w:r>
        <w:rPr>
          <w:rFonts w:hint="eastAsia"/>
        </w:rPr>
        <w:t>7296</w:t>
      </w:r>
      <w:r>
        <w:rPr>
          <w:noProof/>
          <w:lang w:val="en-US"/>
        </w:rPr>
        <w:t> [</w:t>
      </w:r>
      <w:r w:rsidR="0024533B">
        <w:rPr>
          <w:noProof/>
          <w:lang w:val="en-US"/>
        </w:rPr>
        <w:t>32</w:t>
      </w:r>
      <w:r>
        <w:rPr>
          <w:noProof/>
          <w:lang w:val="en-US"/>
        </w:rPr>
        <w:t>]</w:t>
      </w:r>
      <w:r>
        <w:t>) via the NWu reference point</w:t>
      </w:r>
      <w:r w:rsidRPr="003168A2">
        <w:t>.</w:t>
      </w:r>
    </w:p>
    <w:p w:rsidR="002B0CBB" w:rsidRDefault="002B0CBB" w:rsidP="002B0CBB">
      <w:pPr>
        <w:rPr>
          <w:rFonts w:eastAsia="SimSun"/>
          <w:lang w:val="en-US"/>
        </w:rPr>
      </w:pPr>
      <w:r w:rsidRPr="004458D5">
        <w:rPr>
          <w:b/>
        </w:rPr>
        <w:t>DNN</w:t>
      </w:r>
      <w:r w:rsidRPr="004458D5">
        <w:rPr>
          <w:rFonts w:hint="eastAsia"/>
          <w:b/>
        </w:rPr>
        <w:t xml:space="preserve"> based </w:t>
      </w:r>
      <w:r w:rsidRPr="004458D5">
        <w:rPr>
          <w:b/>
          <w:lang w:eastAsia="ja-JP"/>
        </w:rPr>
        <w:t>congestion control</w:t>
      </w:r>
      <w:r w:rsidRPr="004458D5">
        <w:rPr>
          <w:rFonts w:hint="eastAsia"/>
          <w:b/>
        </w:rPr>
        <w:t>:</w:t>
      </w:r>
      <w:r w:rsidRPr="004458D5">
        <w:t xml:space="preserve"> </w:t>
      </w:r>
      <w:r w:rsidRPr="00433880">
        <w:rPr>
          <w:rFonts w:eastAsia="SimSun"/>
          <w:lang w:val="en-US"/>
        </w:rPr>
        <w:t xml:space="preserve">Type of congestion control at session management level that is applied to reject session management requests from UEs </w:t>
      </w:r>
      <w:r>
        <w:rPr>
          <w:rFonts w:eastAsia="SimSun"/>
          <w:lang w:val="en-US"/>
        </w:rPr>
        <w:t xml:space="preserve">or </w:t>
      </w:r>
      <w:r>
        <w:t>release</w:t>
      </w:r>
      <w:r>
        <w:rPr>
          <w:rFonts w:hint="eastAsia"/>
        </w:rPr>
        <w:t xml:space="preserve"> PDU</w:t>
      </w:r>
      <w:r w:rsidRPr="004458D5">
        <w:rPr>
          <w:rFonts w:hint="eastAsia"/>
        </w:rPr>
        <w:t xml:space="preserve"> </w:t>
      </w:r>
      <w:r>
        <w:t>sessions</w:t>
      </w:r>
      <w:r w:rsidRPr="004458D5">
        <w:rPr>
          <w:rFonts w:hint="eastAsia"/>
        </w:rPr>
        <w:t xml:space="preserve"> when the associated </w:t>
      </w:r>
      <w:r>
        <w:t>DNN</w:t>
      </w:r>
      <w:r w:rsidRPr="004458D5">
        <w:rPr>
          <w:rFonts w:hint="eastAsia"/>
        </w:rPr>
        <w:t xml:space="preserve"> is congested</w:t>
      </w:r>
      <w:r w:rsidRPr="004458D5">
        <w:rPr>
          <w:rFonts w:hint="eastAsia"/>
          <w:lang w:val="en-US"/>
        </w:rPr>
        <w:t>.</w:t>
      </w:r>
    </w:p>
    <w:p w:rsidR="002B0CBB" w:rsidRDefault="002B0CBB" w:rsidP="002B0CBB">
      <w:pPr>
        <w:rPr>
          <w:lang w:eastAsia="ja-JP"/>
        </w:rPr>
      </w:pPr>
      <w:r>
        <w:rPr>
          <w:rFonts w:eastAsia="SimSun"/>
          <w:b/>
          <w:lang w:val="en-US"/>
        </w:rPr>
        <w:t xml:space="preserve">General </w:t>
      </w:r>
      <w:r w:rsidRPr="00B27FEA">
        <w:rPr>
          <w:rFonts w:eastAsia="SimSun"/>
          <w:b/>
          <w:lang w:val="en-US"/>
        </w:rPr>
        <w:t>NAS level</w:t>
      </w:r>
      <w:r w:rsidRPr="005A3CCD">
        <w:rPr>
          <w:b/>
          <w:lang w:eastAsia="ja-JP"/>
        </w:rPr>
        <w:t xml:space="preserve"> </w:t>
      </w:r>
      <w:r w:rsidRPr="00B27FEA">
        <w:rPr>
          <w:rFonts w:eastAsia="SimSun"/>
          <w:b/>
          <w:lang w:val="en-US"/>
        </w:rPr>
        <w:t xml:space="preserve">congestion control: </w:t>
      </w:r>
      <w:r>
        <w:rPr>
          <w:rFonts w:eastAsia="SimSun"/>
          <w:lang w:val="en-US"/>
        </w:rPr>
        <w:t xml:space="preserve">Type of congestion control </w:t>
      </w:r>
      <w:r w:rsidRPr="00C92C1A">
        <w:rPr>
          <w:rFonts w:eastAsia="SimSun"/>
          <w:lang w:val="en-US"/>
        </w:rPr>
        <w:t xml:space="preserve">at </w:t>
      </w:r>
      <w:r>
        <w:rPr>
          <w:rFonts w:eastAsia="SimSun"/>
          <w:lang w:val="en-US"/>
        </w:rPr>
        <w:t>mobility</w:t>
      </w:r>
      <w:r w:rsidRPr="00C92C1A">
        <w:rPr>
          <w:rFonts w:eastAsia="SimSun"/>
          <w:lang w:val="en-US"/>
        </w:rPr>
        <w:t xml:space="preserve"> management level </w:t>
      </w:r>
      <w:r>
        <w:rPr>
          <w:rFonts w:eastAsia="SimSun"/>
          <w:lang w:val="en-US"/>
        </w:rPr>
        <w:t>that is applied at a general overload or congestion situation in the network, e.g. lack of processing resources.</w:t>
      </w:r>
    </w:p>
    <w:p w:rsidR="002B0CBB" w:rsidRPr="003168A2" w:rsidRDefault="002B0CBB" w:rsidP="002B0CBB">
      <w:pPr>
        <w:rPr>
          <w:lang w:eastAsia="ja-JP"/>
        </w:rPr>
      </w:pPr>
      <w:r w:rsidRPr="003168A2">
        <w:rPr>
          <w:rFonts w:hint="eastAsia"/>
          <w:b/>
        </w:rPr>
        <w:t xml:space="preserve">Last </w:t>
      </w:r>
      <w:r>
        <w:rPr>
          <w:b/>
        </w:rPr>
        <w:t>v</w:t>
      </w:r>
      <w:r w:rsidRPr="003168A2">
        <w:rPr>
          <w:rFonts w:hint="eastAsia"/>
          <w:b/>
        </w:rPr>
        <w:t xml:space="preserve">isited </w:t>
      </w:r>
      <w:r>
        <w:rPr>
          <w:b/>
        </w:rPr>
        <w:t>r</w:t>
      </w:r>
      <w:r w:rsidRPr="003168A2">
        <w:rPr>
          <w:rFonts w:hint="eastAsia"/>
          <w:b/>
        </w:rPr>
        <w:t>egistered TAI:</w:t>
      </w:r>
      <w:r w:rsidRPr="003168A2">
        <w:rPr>
          <w:rFonts w:hint="eastAsia"/>
        </w:rPr>
        <w:t xml:space="preserve"> A TAI </w:t>
      </w:r>
      <w:r w:rsidRPr="003168A2">
        <w:t xml:space="preserve">which is contained </w:t>
      </w:r>
      <w:r>
        <w:rPr>
          <w:rFonts w:hint="eastAsia"/>
        </w:rPr>
        <w:t>in the registration area</w:t>
      </w:r>
      <w:r w:rsidRPr="003168A2">
        <w:rPr>
          <w:rFonts w:hint="eastAsia"/>
        </w:rPr>
        <w:t xml:space="preserve"> that </w:t>
      </w:r>
      <w:r w:rsidRPr="003168A2">
        <w:t xml:space="preserve">the </w:t>
      </w:r>
      <w:r w:rsidRPr="003168A2">
        <w:rPr>
          <w:rFonts w:hint="eastAsia"/>
        </w:rPr>
        <w:t>UE registered to the network</w:t>
      </w:r>
      <w:r w:rsidRPr="003168A2">
        <w:t xml:space="preserve"> and</w:t>
      </w:r>
      <w:r w:rsidRPr="003168A2">
        <w:rPr>
          <w:rFonts w:hint="eastAsia"/>
        </w:rPr>
        <w:t xml:space="preserve"> which identifies the tracking area last visited by the UE</w:t>
      </w:r>
      <w:r w:rsidRPr="003168A2">
        <w:t>.</w:t>
      </w:r>
    </w:p>
    <w:p w:rsidR="002B0CBB" w:rsidRDefault="002B0CBB" w:rsidP="002B0CBB">
      <w:r w:rsidRPr="00676448">
        <w:rPr>
          <w:b/>
        </w:rPr>
        <w:t>N1 mode:</w:t>
      </w:r>
      <w:r w:rsidRPr="00676448">
        <w:t xml:space="preserve"> A mode of a UE</w:t>
      </w:r>
      <w:r w:rsidRPr="00676448">
        <w:rPr>
          <w:lang w:val="en-US"/>
        </w:rPr>
        <w:t xml:space="preserve"> allowing access</w:t>
      </w:r>
      <w:r>
        <w:rPr>
          <w:lang w:val="en-US"/>
        </w:rPr>
        <w:t xml:space="preserve"> to the 5G core network via the 5G a</w:t>
      </w:r>
      <w:r w:rsidRPr="00676448">
        <w:rPr>
          <w:lang w:val="en-US"/>
        </w:rPr>
        <w:t xml:space="preserve">ccess </w:t>
      </w:r>
      <w:r>
        <w:rPr>
          <w:lang w:val="en-US"/>
        </w:rPr>
        <w:t>n</w:t>
      </w:r>
      <w:r w:rsidRPr="00676448">
        <w:rPr>
          <w:lang w:val="en-US"/>
        </w:rPr>
        <w:t>etwork</w:t>
      </w:r>
      <w:r w:rsidRPr="00676448">
        <w:t>.</w:t>
      </w:r>
    </w:p>
    <w:p w:rsidR="002B0CBB" w:rsidRDefault="002B0CBB" w:rsidP="002B0CBB">
      <w:r>
        <w:rPr>
          <w:b/>
        </w:rPr>
        <w:t xml:space="preserve">N1 </w:t>
      </w:r>
      <w:r w:rsidRPr="003168A2">
        <w:rPr>
          <w:b/>
        </w:rPr>
        <w:t>NAS signalling connection:</w:t>
      </w:r>
      <w:r w:rsidRPr="003168A2">
        <w:t xml:space="preserve"> </w:t>
      </w:r>
      <w:r>
        <w:t>A</w:t>
      </w:r>
      <w:r w:rsidRPr="003168A2">
        <w:t xml:space="preserve"> peer to peer </w:t>
      </w:r>
      <w:r>
        <w:t>N</w:t>
      </w:r>
      <w:r w:rsidRPr="003168A2">
        <w:t xml:space="preserve">1 mode connection between UE and </w:t>
      </w:r>
      <w:r>
        <w:t>AMF</w:t>
      </w:r>
      <w:r w:rsidRPr="003168A2">
        <w:t>. A</w:t>
      </w:r>
      <w:r>
        <w:t>n N1</w:t>
      </w:r>
      <w:r w:rsidRPr="003168A2">
        <w:t xml:space="preserve"> NAS signalling connection </w:t>
      </w:r>
      <w:r>
        <w:t>is</w:t>
      </w:r>
      <w:r w:rsidRPr="003168A2">
        <w:t xml:space="preserve"> </w:t>
      </w:r>
      <w:r>
        <w:t xml:space="preserve">either </w:t>
      </w:r>
      <w:r w:rsidRPr="003168A2">
        <w:t>t</w:t>
      </w:r>
      <w:r>
        <w:t xml:space="preserve">he concatenation of an </w:t>
      </w:r>
      <w:r w:rsidRPr="003168A2">
        <w:t>RRC connection via the</w:t>
      </w:r>
      <w:r>
        <w:t xml:space="preserve"> Uu</w:t>
      </w:r>
      <w:r w:rsidRPr="003168A2">
        <w:t xml:space="preserve"> </w:t>
      </w:r>
      <w:r>
        <w:t>reference point</w:t>
      </w:r>
      <w:r w:rsidRPr="003168A2">
        <w:t xml:space="preserve"> and a</w:t>
      </w:r>
      <w:r>
        <w:t>n</w:t>
      </w:r>
      <w:r w:rsidRPr="003168A2">
        <w:t xml:space="preserve"> </w:t>
      </w:r>
      <w:r>
        <w:t xml:space="preserve">NG </w:t>
      </w:r>
      <w:r w:rsidRPr="003168A2">
        <w:t xml:space="preserve">connection via the </w:t>
      </w:r>
      <w:r>
        <w:t>N2</w:t>
      </w:r>
      <w:r w:rsidRPr="003168A2">
        <w:t xml:space="preserve"> </w:t>
      </w:r>
      <w:r>
        <w:t>reference point for</w:t>
      </w:r>
      <w:r w:rsidRPr="00FE7AB0">
        <w:t xml:space="preserve"> 3GPP access</w:t>
      </w:r>
      <w:r>
        <w:t>, or the concatenation of an IPsec tunnel via the NWu reference point and an NG connection via the N2 reference point for</w:t>
      </w:r>
      <w:r w:rsidRPr="00FE7AB0">
        <w:t xml:space="preserve"> non-3GPP access</w:t>
      </w:r>
      <w:r>
        <w:t>.</w:t>
      </w:r>
    </w:p>
    <w:p w:rsidR="002B0CBB" w:rsidRPr="00235394" w:rsidRDefault="002B0CBB" w:rsidP="002B0CBB">
      <w:r>
        <w:rPr>
          <w:b/>
        </w:rPr>
        <w:t>PDU session for LADN</w:t>
      </w:r>
      <w:r w:rsidRPr="00676448">
        <w:rPr>
          <w:b/>
        </w:rPr>
        <w:t>:</w:t>
      </w:r>
      <w:r w:rsidRPr="005D6034">
        <w:t xml:space="preserve"> </w:t>
      </w:r>
      <w:r>
        <w:t xml:space="preserve">A </w:t>
      </w:r>
      <w:r w:rsidRPr="005D6034">
        <w:t xml:space="preserve">PDU </w:t>
      </w:r>
      <w:r>
        <w:t>session with a DNN associated with a LADN</w:t>
      </w:r>
      <w:r w:rsidRPr="005D6034">
        <w:t>.</w:t>
      </w:r>
    </w:p>
    <w:p w:rsidR="00451C9C" w:rsidRPr="00FC426B" w:rsidRDefault="00451C9C" w:rsidP="00451C9C">
      <w:r>
        <w:rPr>
          <w:b/>
        </w:rPr>
        <w:t>Registere</w:t>
      </w:r>
      <w:r w:rsidRPr="00DE1AEF">
        <w:rPr>
          <w:b/>
        </w:rPr>
        <w:t>d for emergency services:</w:t>
      </w:r>
      <w:r>
        <w:t xml:space="preserve"> </w:t>
      </w:r>
      <w:r w:rsidRPr="00B34676">
        <w:rPr>
          <w:bCs/>
        </w:rPr>
        <w:t xml:space="preserve">A UE is </w:t>
      </w:r>
      <w:r>
        <w:rPr>
          <w:bCs/>
        </w:rPr>
        <w:t>register</w:t>
      </w:r>
      <w:r w:rsidRPr="00A96508">
        <w:rPr>
          <w:bCs/>
        </w:rPr>
        <w:t>ed for emergency services</w:t>
      </w:r>
      <w:r>
        <w:t xml:space="preserve"> if it has successfully completed initial registration for emergency services or if it has only </w:t>
      </w:r>
      <w:r>
        <w:rPr>
          <w:rFonts w:hint="eastAsia"/>
          <w:lang w:eastAsia="zh-CN"/>
        </w:rPr>
        <w:t>one</w:t>
      </w:r>
      <w:r>
        <w:rPr>
          <w:lang w:eastAsia="ja-JP"/>
        </w:rPr>
        <w:t xml:space="preserve"> PDU session </w:t>
      </w:r>
      <w:r>
        <w:rPr>
          <w:lang w:eastAsia="zh-CN"/>
        </w:rPr>
        <w:t>established</w:t>
      </w:r>
      <w:r>
        <w:rPr>
          <w:rFonts w:hint="eastAsia"/>
          <w:lang w:eastAsia="zh-CN"/>
        </w:rPr>
        <w:t xml:space="preserve"> which is </w:t>
      </w:r>
      <w:r>
        <w:rPr>
          <w:lang w:eastAsia="ja-JP"/>
        </w:rPr>
        <w:t>for emergency services</w:t>
      </w:r>
      <w:r>
        <w:t>.</w:t>
      </w:r>
    </w:p>
    <w:p w:rsidR="00F37795" w:rsidRPr="00235394" w:rsidRDefault="00F37795" w:rsidP="00F37795">
      <w:r>
        <w:rPr>
          <w:b/>
        </w:rPr>
        <w:t>Rejected NSSAI</w:t>
      </w:r>
      <w:r w:rsidRPr="00676448">
        <w:rPr>
          <w:b/>
        </w:rPr>
        <w:t>:</w:t>
      </w:r>
      <w:r w:rsidRPr="005D6034">
        <w:t xml:space="preserve"> </w:t>
      </w:r>
      <w:r>
        <w:t>R</w:t>
      </w:r>
      <w:r w:rsidRPr="007640F2">
        <w:t>ejected NSSAI for the current PLMN</w:t>
      </w:r>
      <w:r>
        <w:t xml:space="preserve"> or </w:t>
      </w:r>
      <w:r w:rsidRPr="007640F2">
        <w:t>rejected NSSAI for the current PLMN and registration area combination</w:t>
      </w:r>
      <w:r>
        <w:t>.</w:t>
      </w:r>
    </w:p>
    <w:p w:rsidR="00F37795" w:rsidRPr="00235394" w:rsidRDefault="00F37795" w:rsidP="00F37795">
      <w:r>
        <w:rPr>
          <w:b/>
        </w:rPr>
        <w:t>Rejected NSSAI for the current PLMN</w:t>
      </w:r>
      <w:r w:rsidRPr="00676448">
        <w:rPr>
          <w:b/>
        </w:rPr>
        <w:t>:</w:t>
      </w:r>
      <w:r w:rsidRPr="005D6034">
        <w:t xml:space="preserve"> </w:t>
      </w:r>
      <w:r>
        <w:t xml:space="preserve">A set of S-NSSAIs which was included in the requested NSSAI by the UE and is sent by the AMF with the rejection cause </w:t>
      </w:r>
      <w:r w:rsidRPr="00354559">
        <w:t>"S-NSSAI not available in the current PLMN"</w:t>
      </w:r>
      <w:r>
        <w:t>.</w:t>
      </w:r>
    </w:p>
    <w:p w:rsidR="00F37795" w:rsidRPr="00235394" w:rsidRDefault="00F37795" w:rsidP="00F37795">
      <w:r>
        <w:rPr>
          <w:b/>
        </w:rPr>
        <w:t>Rejected NSSAI for the current PLMN and registration area combination</w:t>
      </w:r>
      <w:r w:rsidRPr="00676448">
        <w:rPr>
          <w:b/>
        </w:rPr>
        <w:t>:</w:t>
      </w:r>
      <w:r w:rsidRPr="005D6034">
        <w:t xml:space="preserve"> </w:t>
      </w:r>
      <w:r w:rsidRPr="00354559">
        <w:t xml:space="preserve">A set of S-NSSAIs which </w:t>
      </w:r>
      <w:r>
        <w:t>was</w:t>
      </w:r>
      <w:r w:rsidRPr="00354559">
        <w:t xml:space="preserve"> included in the requested NSSAI by the UE and is </w:t>
      </w:r>
      <w:r>
        <w:t>sent</w:t>
      </w:r>
      <w:r w:rsidRPr="00354559">
        <w:t xml:space="preserve"> by the AMF with the rejection cause "</w:t>
      </w:r>
      <w:r>
        <w:t>S</w:t>
      </w:r>
      <w:r w:rsidRPr="00354559">
        <w:t>-NSSAI not available in the current registration area"</w:t>
      </w:r>
      <w:r>
        <w:t>.</w:t>
      </w:r>
    </w:p>
    <w:p w:rsidR="002B0CBB" w:rsidRPr="00235394" w:rsidRDefault="002B0CBB" w:rsidP="002B0CBB">
      <w:r>
        <w:rPr>
          <w:b/>
        </w:rPr>
        <w:lastRenderedPageBreak/>
        <w:t>S</w:t>
      </w:r>
      <w:r w:rsidRPr="000F3163">
        <w:rPr>
          <w:b/>
        </w:rPr>
        <w:t>elected core network type information</w:t>
      </w:r>
      <w:r w:rsidRPr="00676448">
        <w:rPr>
          <w:b/>
        </w:rPr>
        <w:t>:</w:t>
      </w:r>
      <w:r w:rsidRPr="005D6034">
        <w:t xml:space="preserve"> </w:t>
      </w:r>
      <w:r>
        <w:t>A type of core network (EPC or 5GCN) selected by the UE NAS layer in case of an E-UTRA cell connected to both EPC and 5GCN.</w:t>
      </w:r>
    </w:p>
    <w:p w:rsidR="003C6654" w:rsidRPr="00235394" w:rsidRDefault="003C6654" w:rsidP="003C6654">
      <w:r w:rsidRPr="008B10BD">
        <w:rPr>
          <w:b/>
        </w:rPr>
        <w:t>UE configured for high priority access in selected PLMN:</w:t>
      </w:r>
      <w:r>
        <w:t xml:space="preserve"> </w:t>
      </w:r>
      <w:r w:rsidRPr="005A65FB">
        <w:t>A UE configured with one or more access identities equal to 1, 2, or 11-15 applicable in the selected PLMN as specified in subclause</w:t>
      </w:r>
      <w:r w:rsidR="000C62D4" w:rsidRPr="007E6407">
        <w:t> </w:t>
      </w:r>
      <w:r w:rsidRPr="005A65FB">
        <w:t>4.5.2.</w:t>
      </w:r>
      <w:r>
        <w:t xml:space="preserve"> </w:t>
      </w:r>
      <w:r w:rsidRPr="00BC307A">
        <w:t>Definition derived from 3GPP</w:t>
      </w:r>
      <w:r w:rsidR="000C62D4" w:rsidRPr="007E6407">
        <w:t> </w:t>
      </w:r>
      <w:r w:rsidRPr="00BC307A">
        <w:t>TS</w:t>
      </w:r>
      <w:r w:rsidR="000C62D4" w:rsidRPr="007E6407">
        <w:t> </w:t>
      </w:r>
      <w:r w:rsidRPr="00BC307A">
        <w:t>22.261</w:t>
      </w:r>
      <w:r w:rsidR="000C62D4" w:rsidRPr="007E6407">
        <w:t> </w:t>
      </w:r>
      <w:r w:rsidRPr="00BC307A">
        <w:t>[</w:t>
      </w:r>
      <w:r w:rsidR="000C62D4">
        <w:t>2</w:t>
      </w:r>
      <w:r w:rsidRPr="00BC307A">
        <w:t>].</w:t>
      </w:r>
    </w:p>
    <w:p w:rsidR="00571FCE" w:rsidRPr="007E6407" w:rsidRDefault="00571FCE" w:rsidP="00571FCE">
      <w:r w:rsidRPr="007E6407">
        <w:t>For the purposes of the present document, the following terms and definitions given in 3GPP TS 23.</w:t>
      </w:r>
      <w:r>
        <w:t>5</w:t>
      </w:r>
      <w:r w:rsidRPr="007E6407">
        <w:t>01 [</w:t>
      </w:r>
      <w:r w:rsidR="008B762D">
        <w:t>5</w:t>
      </w:r>
      <w:r w:rsidRPr="007E6407">
        <w:t>] apply:</w:t>
      </w:r>
    </w:p>
    <w:p w:rsidR="002B0CBB" w:rsidRPr="00BD1D67" w:rsidRDefault="002B0CBB" w:rsidP="002B0CBB">
      <w:pPr>
        <w:pStyle w:val="EW"/>
        <w:rPr>
          <w:b/>
        </w:rPr>
      </w:pPr>
      <w:r w:rsidRPr="00BD1D67">
        <w:rPr>
          <w:b/>
        </w:rPr>
        <w:t>5G access network</w:t>
      </w:r>
    </w:p>
    <w:p w:rsidR="002B0CBB" w:rsidRPr="00BD1D67" w:rsidRDefault="002B0CBB" w:rsidP="002B0CBB">
      <w:pPr>
        <w:pStyle w:val="EW"/>
        <w:rPr>
          <w:b/>
        </w:rPr>
      </w:pPr>
      <w:r w:rsidRPr="00BD1D67">
        <w:rPr>
          <w:b/>
        </w:rPr>
        <w:t>5G core network</w:t>
      </w:r>
    </w:p>
    <w:p w:rsidR="002B0CBB" w:rsidRPr="00BD1D67" w:rsidRDefault="002B0CBB" w:rsidP="002B0CBB">
      <w:pPr>
        <w:pStyle w:val="EW"/>
        <w:rPr>
          <w:b/>
        </w:rPr>
      </w:pPr>
      <w:r w:rsidRPr="00BD1D67">
        <w:rPr>
          <w:b/>
        </w:rPr>
        <w:t>5G QoS flow</w:t>
      </w:r>
    </w:p>
    <w:p w:rsidR="002B0CBB" w:rsidRPr="00BD1D67" w:rsidRDefault="002B0CBB" w:rsidP="002B0CBB">
      <w:pPr>
        <w:pStyle w:val="EW"/>
        <w:rPr>
          <w:b/>
        </w:rPr>
      </w:pPr>
      <w:r w:rsidRPr="00BD1D67">
        <w:rPr>
          <w:b/>
        </w:rPr>
        <w:t>5G QoS identifier</w:t>
      </w:r>
    </w:p>
    <w:p w:rsidR="002B0CBB" w:rsidRPr="00BD1D67" w:rsidRDefault="002B0CBB" w:rsidP="002B0CBB">
      <w:pPr>
        <w:pStyle w:val="EW"/>
        <w:rPr>
          <w:b/>
        </w:rPr>
      </w:pPr>
      <w:r w:rsidRPr="00BD1D67">
        <w:rPr>
          <w:b/>
        </w:rPr>
        <w:t>5G-GUTI</w:t>
      </w:r>
    </w:p>
    <w:p w:rsidR="00571FCE" w:rsidRPr="002B0CBB" w:rsidRDefault="00E51A15" w:rsidP="00571FCE">
      <w:pPr>
        <w:pStyle w:val="EW"/>
        <w:rPr>
          <w:b/>
          <w:lang w:val="en-US"/>
        </w:rPr>
      </w:pPr>
      <w:r w:rsidRPr="00E51A15">
        <w:rPr>
          <w:b/>
          <w:noProof/>
          <w:lang w:val="en-US"/>
        </w:rPr>
        <w:t>5G</w:t>
      </w:r>
      <w:r w:rsidRPr="00E51A15">
        <w:rPr>
          <w:b/>
          <w:lang w:val="en-US"/>
        </w:rPr>
        <w:t xml:space="preserve"> System</w:t>
      </w:r>
    </w:p>
    <w:p w:rsidR="002B0CBB" w:rsidRPr="00BD1D67" w:rsidRDefault="002B0CBB" w:rsidP="002B0CBB">
      <w:pPr>
        <w:pStyle w:val="EW"/>
        <w:rPr>
          <w:b/>
        </w:rPr>
      </w:pPr>
      <w:r w:rsidRPr="00BD1D67">
        <w:rPr>
          <w:b/>
        </w:rPr>
        <w:t>5G-S-TMSI</w:t>
      </w:r>
    </w:p>
    <w:p w:rsidR="002B0CBB" w:rsidRPr="00BD1D67" w:rsidRDefault="002B0CBB" w:rsidP="002B0CBB">
      <w:pPr>
        <w:pStyle w:val="EW"/>
        <w:rPr>
          <w:b/>
        </w:rPr>
      </w:pPr>
      <w:r w:rsidRPr="00BD1D67">
        <w:rPr>
          <w:b/>
        </w:rPr>
        <w:t>Allowed area</w:t>
      </w:r>
    </w:p>
    <w:p w:rsidR="002B0CBB" w:rsidRPr="00BD1D67" w:rsidRDefault="002B0CBB" w:rsidP="002B0CBB">
      <w:pPr>
        <w:pStyle w:val="EW"/>
        <w:rPr>
          <w:b/>
        </w:rPr>
      </w:pPr>
      <w:r w:rsidRPr="00BD1D67">
        <w:rPr>
          <w:b/>
        </w:rPr>
        <w:t>Allowed NSSAI</w:t>
      </w:r>
    </w:p>
    <w:p w:rsidR="002B0CBB" w:rsidRPr="00BD1D67" w:rsidRDefault="002B0CBB" w:rsidP="002B0CBB">
      <w:pPr>
        <w:pStyle w:val="EW"/>
        <w:rPr>
          <w:b/>
        </w:rPr>
      </w:pPr>
      <w:r w:rsidRPr="00BD1D67">
        <w:rPr>
          <w:b/>
        </w:rPr>
        <w:t>AMF region</w:t>
      </w:r>
    </w:p>
    <w:p w:rsidR="002B0CBB" w:rsidRPr="00BD1D67" w:rsidRDefault="002B0CBB" w:rsidP="002B0CBB">
      <w:pPr>
        <w:pStyle w:val="EW"/>
        <w:rPr>
          <w:b/>
        </w:rPr>
      </w:pPr>
      <w:r w:rsidRPr="00BD1D67">
        <w:rPr>
          <w:b/>
        </w:rPr>
        <w:t>AMF set</w:t>
      </w:r>
    </w:p>
    <w:p w:rsidR="002B0CBB" w:rsidRPr="00BD1D67" w:rsidRDefault="002B0CBB" w:rsidP="002B0CBB">
      <w:pPr>
        <w:pStyle w:val="EW"/>
        <w:rPr>
          <w:b/>
        </w:rPr>
      </w:pPr>
      <w:r w:rsidRPr="00BD1D67">
        <w:rPr>
          <w:b/>
        </w:rPr>
        <w:t>Configured NSSAI</w:t>
      </w:r>
    </w:p>
    <w:p w:rsidR="002B0CBB" w:rsidRPr="00BD1D67" w:rsidRDefault="002B0CBB" w:rsidP="002B0CBB">
      <w:pPr>
        <w:pStyle w:val="EW"/>
        <w:rPr>
          <w:b/>
        </w:rPr>
      </w:pPr>
      <w:r w:rsidRPr="00BD1D67">
        <w:rPr>
          <w:b/>
        </w:rPr>
        <w:t>Local area data network</w:t>
      </w:r>
    </w:p>
    <w:p w:rsidR="002B0CBB" w:rsidRPr="00BD1D67" w:rsidRDefault="002B0CBB" w:rsidP="002B0CBB">
      <w:pPr>
        <w:pStyle w:val="EW"/>
        <w:rPr>
          <w:b/>
        </w:rPr>
      </w:pPr>
      <w:r w:rsidRPr="00BD1D67">
        <w:rPr>
          <w:b/>
        </w:rPr>
        <w:t>Network slice</w:t>
      </w:r>
    </w:p>
    <w:p w:rsidR="007E58CD" w:rsidRPr="002B0CBB" w:rsidRDefault="00E51A15" w:rsidP="007E58CD">
      <w:pPr>
        <w:pStyle w:val="EW"/>
        <w:rPr>
          <w:rFonts w:eastAsia="SimSun"/>
          <w:b/>
          <w:lang w:val="en-US" w:eastAsia="zh-CN"/>
        </w:rPr>
      </w:pPr>
      <w:r w:rsidRPr="00E51A15">
        <w:rPr>
          <w:b/>
          <w:noProof/>
          <w:lang w:val="en-US"/>
        </w:rPr>
        <w:t>NG-</w:t>
      </w:r>
      <w:r w:rsidRPr="00E51A15">
        <w:rPr>
          <w:b/>
          <w:lang w:val="en-US"/>
        </w:rPr>
        <w:t>RAN</w:t>
      </w:r>
    </w:p>
    <w:p w:rsidR="002B0CBB" w:rsidRPr="00BD1D67" w:rsidRDefault="002B0CBB" w:rsidP="002B0CBB">
      <w:pPr>
        <w:pStyle w:val="EW"/>
        <w:rPr>
          <w:b/>
        </w:rPr>
      </w:pPr>
      <w:r w:rsidRPr="00BD1D67">
        <w:rPr>
          <w:b/>
        </w:rPr>
        <w:t>Non-allowed area</w:t>
      </w:r>
    </w:p>
    <w:p w:rsidR="00DC03FA" w:rsidRPr="000055C5" w:rsidRDefault="00DC03FA" w:rsidP="00DC03FA">
      <w:pPr>
        <w:pStyle w:val="EW"/>
        <w:rPr>
          <w:b/>
        </w:rPr>
      </w:pPr>
      <w:r w:rsidRPr="000055C5">
        <w:rPr>
          <w:b/>
        </w:rPr>
        <w:t>Non-seamless non-3GPP offload</w:t>
      </w:r>
    </w:p>
    <w:p w:rsidR="007E58CD" w:rsidRPr="00BB130A" w:rsidRDefault="00AE11B0" w:rsidP="007E58CD">
      <w:pPr>
        <w:pStyle w:val="EW"/>
        <w:rPr>
          <w:rFonts w:eastAsia="SimSun"/>
          <w:b/>
          <w:lang w:val="fr-FR" w:eastAsia="zh-CN"/>
        </w:rPr>
      </w:pPr>
      <w:r w:rsidRPr="00BB130A">
        <w:rPr>
          <w:b/>
          <w:lang w:val="fr-FR"/>
        </w:rPr>
        <w:t>PDU session</w:t>
      </w:r>
    </w:p>
    <w:p w:rsidR="002B0CBB" w:rsidRPr="00BB130A" w:rsidRDefault="00AE11B0" w:rsidP="002B0CBB">
      <w:pPr>
        <w:pStyle w:val="EW"/>
        <w:rPr>
          <w:b/>
          <w:lang w:val="fr-FR"/>
        </w:rPr>
      </w:pPr>
      <w:r w:rsidRPr="00BB130A">
        <w:rPr>
          <w:b/>
          <w:lang w:val="fr-FR"/>
        </w:rPr>
        <w:t>PDU session type</w:t>
      </w:r>
    </w:p>
    <w:p w:rsidR="002B0CBB" w:rsidRPr="00BB130A" w:rsidRDefault="00AE11B0" w:rsidP="002B0CBB">
      <w:pPr>
        <w:pStyle w:val="EW"/>
        <w:rPr>
          <w:b/>
          <w:lang w:val="fr-FR"/>
        </w:rPr>
      </w:pPr>
      <w:r w:rsidRPr="00BB130A">
        <w:rPr>
          <w:b/>
          <w:lang w:val="fr-FR"/>
        </w:rPr>
        <w:t>PEI</w:t>
      </w:r>
    </w:p>
    <w:p w:rsidR="002B0CBB" w:rsidRPr="004B6449" w:rsidRDefault="002B0CBB" w:rsidP="004B6449">
      <w:pPr>
        <w:pStyle w:val="EW"/>
        <w:rPr>
          <w:b/>
          <w:bCs/>
        </w:rPr>
      </w:pPr>
      <w:r w:rsidRPr="004B6449">
        <w:rPr>
          <w:b/>
          <w:bCs/>
        </w:rPr>
        <w:t>Requested NSSAI</w:t>
      </w:r>
    </w:p>
    <w:p w:rsidR="00110A2A" w:rsidRDefault="00AE11B0">
      <w:pPr>
        <w:pStyle w:val="EW"/>
        <w:rPr>
          <w:b/>
          <w:bCs/>
        </w:rPr>
      </w:pPr>
      <w:r w:rsidRPr="00AE11B0">
        <w:rPr>
          <w:b/>
          <w:bCs/>
        </w:rPr>
        <w:t>SUPI</w:t>
      </w:r>
    </w:p>
    <w:p w:rsidR="002B0CBB" w:rsidRPr="006C399B" w:rsidRDefault="009002D9" w:rsidP="009002D9">
      <w:pPr>
        <w:pStyle w:val="EX"/>
        <w:rPr>
          <w:b/>
          <w:bCs/>
        </w:rPr>
      </w:pPr>
      <w:r w:rsidRPr="007302B8">
        <w:rPr>
          <w:b/>
          <w:bCs/>
        </w:rPr>
        <w:t>SUCI</w:t>
      </w:r>
    </w:p>
    <w:p w:rsidR="002B0CBB" w:rsidRPr="007E6407" w:rsidRDefault="002B0CBB" w:rsidP="002B0CBB">
      <w:r w:rsidRPr="007E6407">
        <w:t>For the purposes of the present document, the following terms an</w:t>
      </w:r>
      <w:r>
        <w:t>d definitions given in 3GPP TS 3</w:t>
      </w:r>
      <w:r w:rsidRPr="007E6407">
        <w:t>3.</w:t>
      </w:r>
      <w:r>
        <w:t>5</w:t>
      </w:r>
      <w:r w:rsidRPr="007E6407">
        <w:t>01 [</w:t>
      </w:r>
      <w:r w:rsidR="00192D69">
        <w:t>1</w:t>
      </w:r>
      <w:r w:rsidR="008B762D">
        <w:t>6</w:t>
      </w:r>
      <w:r w:rsidRPr="007E6407">
        <w:t>] apply:</w:t>
      </w:r>
    </w:p>
    <w:p w:rsidR="002B0CBB" w:rsidRPr="00BD1D67" w:rsidRDefault="002B0CBB" w:rsidP="002B0CBB">
      <w:pPr>
        <w:pStyle w:val="EW"/>
        <w:rPr>
          <w:b/>
          <w:bCs/>
          <w:noProof/>
        </w:rPr>
      </w:pPr>
      <w:r w:rsidRPr="00BD1D67">
        <w:rPr>
          <w:b/>
          <w:bCs/>
          <w:noProof/>
        </w:rPr>
        <w:t>5G security context</w:t>
      </w:r>
    </w:p>
    <w:p w:rsidR="002B0CBB" w:rsidRPr="00BD1D67" w:rsidRDefault="002B0CBB" w:rsidP="002B0CBB">
      <w:pPr>
        <w:pStyle w:val="EW"/>
        <w:rPr>
          <w:b/>
          <w:bCs/>
        </w:rPr>
      </w:pPr>
      <w:r w:rsidRPr="00BD1D67">
        <w:rPr>
          <w:b/>
          <w:bCs/>
        </w:rPr>
        <w:t>5G NAS security context</w:t>
      </w:r>
    </w:p>
    <w:p w:rsidR="002B0CBB" w:rsidRPr="00BD1D67" w:rsidRDefault="002B0CBB" w:rsidP="002B0CBB">
      <w:pPr>
        <w:pStyle w:val="EW"/>
        <w:rPr>
          <w:b/>
          <w:bCs/>
        </w:rPr>
      </w:pPr>
      <w:r w:rsidRPr="00BD1D67">
        <w:rPr>
          <w:b/>
          <w:bCs/>
        </w:rPr>
        <w:t>Current 5G security context</w:t>
      </w:r>
    </w:p>
    <w:p w:rsidR="002B0CBB" w:rsidRPr="00BD1D67" w:rsidRDefault="002B0CBB" w:rsidP="002B0CBB">
      <w:pPr>
        <w:pStyle w:val="EW"/>
        <w:rPr>
          <w:b/>
          <w:bCs/>
        </w:rPr>
      </w:pPr>
      <w:r w:rsidRPr="00BD1D67">
        <w:rPr>
          <w:b/>
          <w:bCs/>
        </w:rPr>
        <w:t>Full native 5G security context</w:t>
      </w:r>
    </w:p>
    <w:p w:rsidR="00C161DF" w:rsidRPr="00E664A0" w:rsidRDefault="00C161DF" w:rsidP="00C161DF">
      <w:pPr>
        <w:pStyle w:val="EW"/>
        <w:outlineLvl w:val="0"/>
        <w:rPr>
          <w:b/>
          <w:lang w:eastAsia="zh-CN"/>
        </w:rPr>
      </w:pPr>
      <w:r w:rsidRPr="00E664A0">
        <w:rPr>
          <w:b/>
          <w:lang w:eastAsia="zh-CN"/>
        </w:rPr>
        <w:t>K'</w:t>
      </w:r>
      <w:r w:rsidRPr="003168A2">
        <w:rPr>
          <w:vertAlign w:val="subscript"/>
        </w:rPr>
        <w:t>AME</w:t>
      </w:r>
    </w:p>
    <w:p w:rsidR="00C161DF" w:rsidRPr="00E664A0" w:rsidRDefault="00C161DF" w:rsidP="00C161DF">
      <w:pPr>
        <w:pStyle w:val="EW"/>
        <w:outlineLvl w:val="0"/>
        <w:rPr>
          <w:b/>
          <w:lang w:eastAsia="zh-CN"/>
        </w:rPr>
      </w:pPr>
      <w:r w:rsidRPr="00E664A0">
        <w:rPr>
          <w:b/>
          <w:lang w:eastAsia="zh-CN"/>
        </w:rPr>
        <w:t>K</w:t>
      </w:r>
      <w:r>
        <w:rPr>
          <w:vertAlign w:val="subscript"/>
        </w:rPr>
        <w:t>A</w:t>
      </w:r>
      <w:r w:rsidRPr="003168A2">
        <w:rPr>
          <w:vertAlign w:val="subscript"/>
        </w:rPr>
        <w:t>M</w:t>
      </w:r>
      <w:r>
        <w:rPr>
          <w:vertAlign w:val="subscript"/>
        </w:rPr>
        <w:t>F</w:t>
      </w:r>
    </w:p>
    <w:p w:rsidR="00C161DF" w:rsidRPr="00E664A0" w:rsidRDefault="00C161DF" w:rsidP="00C161DF">
      <w:pPr>
        <w:pStyle w:val="EW"/>
        <w:outlineLvl w:val="0"/>
        <w:rPr>
          <w:b/>
          <w:lang w:eastAsia="zh-CN"/>
        </w:rPr>
      </w:pPr>
      <w:r w:rsidRPr="00E664A0">
        <w:rPr>
          <w:b/>
          <w:lang w:eastAsia="zh-CN"/>
        </w:rPr>
        <w:t>K</w:t>
      </w:r>
      <w:r w:rsidRPr="003168A2">
        <w:rPr>
          <w:vertAlign w:val="subscript"/>
        </w:rPr>
        <w:t>ASME</w:t>
      </w:r>
    </w:p>
    <w:p w:rsidR="00C161DF" w:rsidRPr="00E664A0" w:rsidRDefault="00C161DF" w:rsidP="00C161DF">
      <w:pPr>
        <w:pStyle w:val="EW"/>
        <w:outlineLvl w:val="0"/>
        <w:rPr>
          <w:b/>
          <w:lang w:val="en-US" w:eastAsia="zh-CN"/>
        </w:rPr>
      </w:pPr>
      <w:r w:rsidRPr="00E664A0">
        <w:rPr>
          <w:b/>
          <w:lang w:val="en-US" w:eastAsia="zh-CN"/>
        </w:rPr>
        <w:t>Mapped security context</w:t>
      </w:r>
    </w:p>
    <w:p w:rsidR="00110A2A" w:rsidRDefault="00AE11B0">
      <w:pPr>
        <w:pStyle w:val="EW"/>
        <w:rPr>
          <w:b/>
          <w:bCs/>
          <w:noProof/>
        </w:rPr>
      </w:pPr>
      <w:r w:rsidRPr="00AE11B0">
        <w:rPr>
          <w:b/>
          <w:bCs/>
        </w:rPr>
        <w:t>Native 5G security context</w:t>
      </w:r>
    </w:p>
    <w:p w:rsidR="00C161DF" w:rsidRPr="00E664A0" w:rsidRDefault="00C161DF" w:rsidP="00C161DF">
      <w:pPr>
        <w:pStyle w:val="EW"/>
        <w:outlineLvl w:val="0"/>
        <w:rPr>
          <w:b/>
          <w:lang w:val="en-US" w:eastAsia="zh-CN"/>
        </w:rPr>
      </w:pPr>
      <w:r w:rsidRPr="00E664A0">
        <w:rPr>
          <w:b/>
          <w:lang w:val="en-US" w:eastAsia="zh-CN"/>
        </w:rPr>
        <w:t xml:space="preserve">Non-current </w:t>
      </w:r>
      <w:r>
        <w:rPr>
          <w:b/>
          <w:lang w:val="en-US" w:eastAsia="zh-CN"/>
        </w:rPr>
        <w:t>5G</w:t>
      </w:r>
      <w:r w:rsidRPr="00E664A0">
        <w:rPr>
          <w:b/>
          <w:lang w:val="en-US" w:eastAsia="zh-CN"/>
        </w:rPr>
        <w:t xml:space="preserve"> security context</w:t>
      </w:r>
    </w:p>
    <w:p w:rsidR="00C161DF" w:rsidRPr="006C399B" w:rsidRDefault="00C161DF" w:rsidP="00C161DF">
      <w:pPr>
        <w:pStyle w:val="EX"/>
        <w:rPr>
          <w:b/>
          <w:bCs/>
          <w:noProof/>
        </w:rPr>
      </w:pPr>
      <w:r w:rsidRPr="00D93AC1">
        <w:rPr>
          <w:b/>
          <w:lang w:val="en-US" w:eastAsia="zh-CN"/>
        </w:rPr>
        <w:t>Partial n</w:t>
      </w:r>
      <w:r w:rsidRPr="00D93AC1">
        <w:rPr>
          <w:rFonts w:hint="eastAsia"/>
          <w:b/>
          <w:lang w:val="en-US" w:eastAsia="zh-CN"/>
        </w:rPr>
        <w:t>ative</w:t>
      </w:r>
      <w:r w:rsidRPr="00D93AC1">
        <w:rPr>
          <w:b/>
          <w:lang w:val="en-US" w:eastAsia="zh-CN"/>
        </w:rPr>
        <w:t xml:space="preserve"> </w:t>
      </w:r>
      <w:r>
        <w:rPr>
          <w:b/>
          <w:lang w:val="en-US" w:eastAsia="zh-CN"/>
        </w:rPr>
        <w:t>5G</w:t>
      </w:r>
      <w:r w:rsidRPr="00D93AC1">
        <w:rPr>
          <w:b/>
          <w:lang w:val="en-US" w:eastAsia="zh-CN"/>
        </w:rPr>
        <w:t xml:space="preserve"> security context</w:t>
      </w:r>
    </w:p>
    <w:p w:rsidR="002B0CBB" w:rsidRDefault="002B0CBB" w:rsidP="002B0CBB">
      <w:r>
        <w:t>For the purposes of the present document, the following terms and definitions given in 3GPP TS 38.413 [</w:t>
      </w:r>
      <w:r w:rsidR="008B762D">
        <w:t>23</w:t>
      </w:r>
      <w:r>
        <w:t>] apply:</w:t>
      </w:r>
    </w:p>
    <w:p w:rsidR="002B0CBB" w:rsidRPr="006C399B" w:rsidRDefault="002B0CBB" w:rsidP="002B0CBB">
      <w:pPr>
        <w:pStyle w:val="EX"/>
        <w:rPr>
          <w:b/>
          <w:bCs/>
          <w:noProof/>
        </w:rPr>
      </w:pPr>
      <w:r w:rsidRPr="006C399B">
        <w:rPr>
          <w:b/>
          <w:bCs/>
          <w:noProof/>
        </w:rPr>
        <w:t>NG connection</w:t>
      </w:r>
    </w:p>
    <w:p w:rsidR="00080512" w:rsidRPr="00222ECC" w:rsidRDefault="00080512">
      <w:pPr>
        <w:pStyle w:val="Heading2"/>
        <w:rPr>
          <w:lang w:val="en-US"/>
        </w:rPr>
      </w:pPr>
      <w:bookmarkStart w:id="15" w:name="_Toc508876805"/>
      <w:r w:rsidRPr="00222ECC">
        <w:rPr>
          <w:lang w:val="en-US"/>
        </w:rPr>
        <w:t>3.</w:t>
      </w:r>
      <w:r w:rsidR="00084832" w:rsidRPr="00222ECC">
        <w:rPr>
          <w:lang w:val="en-US"/>
        </w:rPr>
        <w:t>2</w:t>
      </w:r>
      <w:r w:rsidRPr="00222ECC">
        <w:rPr>
          <w:lang w:val="en-US"/>
        </w:rPr>
        <w:tab/>
        <w:t>Abbreviations</w:t>
      </w:r>
      <w:bookmarkEnd w:id="15"/>
    </w:p>
    <w:p w:rsidR="00080512" w:rsidRPr="004D3578" w:rsidRDefault="00080512">
      <w:pPr>
        <w:keepNext/>
      </w:pPr>
      <w:r w:rsidRPr="004D3578">
        <w:t>For the purposes of the present document, the abb</w:t>
      </w:r>
      <w:r w:rsidR="004D3578" w:rsidRPr="004D3578">
        <w:t xml:space="preserve">reviations given in </w:t>
      </w:r>
      <w:r w:rsidR="00A80309">
        <w:t>3GPP</w:t>
      </w:r>
      <w:r w:rsidR="00A80309" w:rsidRPr="004D3578">
        <w:t> </w:t>
      </w:r>
      <w:r w:rsidR="004D3578" w:rsidRPr="004D3578">
        <w:t>TR 21.905</w:t>
      </w:r>
      <w:r w:rsidR="00A80309" w:rsidRPr="004D3578">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7240F4" w:rsidRDefault="007240F4" w:rsidP="007240F4">
      <w:pPr>
        <w:pStyle w:val="EW"/>
      </w:pPr>
      <w:r>
        <w:rPr>
          <w:rFonts w:hint="eastAsia"/>
        </w:rPr>
        <w:t>4G-GUTI</w:t>
      </w:r>
      <w:r>
        <w:rPr>
          <w:rFonts w:hint="eastAsia"/>
        </w:rPr>
        <w:tab/>
        <w:t>4G-</w:t>
      </w:r>
      <w:r w:rsidRPr="003168A2">
        <w:t>Globally Unique Temporary Identifier</w:t>
      </w:r>
    </w:p>
    <w:p w:rsidR="007240F4" w:rsidRPr="00475454" w:rsidRDefault="007240F4" w:rsidP="007240F4">
      <w:pPr>
        <w:pStyle w:val="EW"/>
      </w:pPr>
      <w:r w:rsidRPr="00475454">
        <w:t>5GC</w:t>
      </w:r>
      <w:r>
        <w:t>N</w:t>
      </w:r>
      <w:r w:rsidRPr="00475454">
        <w:tab/>
        <w:t>5G Core Network</w:t>
      </w:r>
    </w:p>
    <w:p w:rsidR="007240F4" w:rsidRPr="008836A9" w:rsidRDefault="007240F4" w:rsidP="007240F4">
      <w:pPr>
        <w:pStyle w:val="EW"/>
      </w:pPr>
      <w:r>
        <w:rPr>
          <w:rFonts w:hint="eastAsia"/>
        </w:rPr>
        <w:t>5G-GUTI</w:t>
      </w:r>
      <w:r>
        <w:rPr>
          <w:rFonts w:hint="eastAsia"/>
        </w:rPr>
        <w:tab/>
        <w:t>5G-</w:t>
      </w:r>
      <w:r w:rsidRPr="003168A2">
        <w:t>Globally Unique Temporary Identifier</w:t>
      </w:r>
    </w:p>
    <w:p w:rsidR="006F77C9" w:rsidRDefault="006F77C9" w:rsidP="006F77C9">
      <w:pPr>
        <w:pStyle w:val="EW"/>
      </w:pPr>
      <w:r>
        <w:t>5GMM</w:t>
      </w:r>
      <w:r>
        <w:tab/>
        <w:t>5GS Mobility Management</w:t>
      </w:r>
    </w:p>
    <w:p w:rsidR="006F77C9" w:rsidRPr="00475454" w:rsidRDefault="006F77C9" w:rsidP="006F77C9">
      <w:pPr>
        <w:pStyle w:val="EW"/>
        <w:rPr>
          <w:lang w:eastAsia="zh-CN"/>
        </w:rPr>
      </w:pPr>
      <w:r w:rsidRPr="00475454">
        <w:t>5GS</w:t>
      </w:r>
      <w:r w:rsidRPr="00475454">
        <w:tab/>
        <w:t>5G System</w:t>
      </w:r>
    </w:p>
    <w:p w:rsidR="006F77C9" w:rsidRPr="00475454" w:rsidRDefault="006F77C9" w:rsidP="006F77C9">
      <w:pPr>
        <w:pStyle w:val="EW"/>
        <w:rPr>
          <w:lang w:eastAsia="zh-CN"/>
        </w:rPr>
      </w:pPr>
      <w:r>
        <w:lastRenderedPageBreak/>
        <w:t>5GSM</w:t>
      </w:r>
      <w:r>
        <w:tab/>
        <w:t>5GS Session Management</w:t>
      </w:r>
    </w:p>
    <w:p w:rsidR="007240F4" w:rsidRPr="00E720A7" w:rsidRDefault="007240F4" w:rsidP="007240F4">
      <w:pPr>
        <w:pStyle w:val="EW"/>
      </w:pPr>
      <w:r>
        <w:t>5G-S-TMSI</w:t>
      </w:r>
      <w:r>
        <w:tab/>
        <w:t>5G S-Temporary Mobile Subscription Identifier</w:t>
      </w:r>
    </w:p>
    <w:p w:rsidR="007240F4" w:rsidRPr="00E720A7" w:rsidRDefault="007240F4" w:rsidP="007240F4">
      <w:pPr>
        <w:pStyle w:val="EW"/>
      </w:pPr>
      <w:r>
        <w:rPr>
          <w:rFonts w:hint="eastAsia"/>
        </w:rPr>
        <w:t>5G-</w:t>
      </w:r>
      <w:r w:rsidRPr="00BF5B64">
        <w:rPr>
          <w:rFonts w:hint="eastAsia"/>
        </w:rPr>
        <w:t>TMSI</w:t>
      </w:r>
      <w:r w:rsidRPr="00BF5B64">
        <w:rPr>
          <w:rFonts w:hint="eastAsia"/>
        </w:rPr>
        <w:tab/>
        <w:t>5G</w:t>
      </w:r>
      <w:r>
        <w:rPr>
          <w:rFonts w:hint="eastAsia"/>
        </w:rPr>
        <w:t xml:space="preserve"> </w:t>
      </w:r>
      <w:r w:rsidRPr="00B6630E">
        <w:t>Temporary Mobile Subscri</w:t>
      </w:r>
      <w:r>
        <w:t>ption</w:t>
      </w:r>
      <w:r w:rsidRPr="00B6630E">
        <w:t xml:space="preserve"> Identi</w:t>
      </w:r>
      <w:r>
        <w:t>fier</w:t>
      </w:r>
    </w:p>
    <w:p w:rsidR="007240F4" w:rsidRDefault="007240F4" w:rsidP="007240F4">
      <w:pPr>
        <w:pStyle w:val="EW"/>
      </w:pPr>
      <w:r>
        <w:t>5QI</w:t>
      </w:r>
      <w:r>
        <w:tab/>
        <w:t>5G QoS Identifier</w:t>
      </w:r>
    </w:p>
    <w:p w:rsidR="007240F4" w:rsidRPr="003168A2" w:rsidRDefault="007240F4" w:rsidP="007240F4">
      <w:pPr>
        <w:pStyle w:val="EW"/>
      </w:pPr>
      <w:r w:rsidRPr="003168A2">
        <w:t>AKA</w:t>
      </w:r>
      <w:r w:rsidRPr="003168A2">
        <w:tab/>
        <w:t>Authentication and Key Agreement</w:t>
      </w:r>
    </w:p>
    <w:p w:rsidR="007E58CD" w:rsidRDefault="007E58CD" w:rsidP="007E58CD">
      <w:pPr>
        <w:pStyle w:val="EW"/>
        <w:keepNext/>
      </w:pPr>
      <w:r>
        <w:t>AMF</w:t>
      </w:r>
      <w:r>
        <w:tab/>
        <w:t>Access and Mobility Management Function</w:t>
      </w:r>
    </w:p>
    <w:p w:rsidR="007240F4" w:rsidRDefault="007240F4" w:rsidP="007240F4">
      <w:pPr>
        <w:pStyle w:val="EW"/>
      </w:pPr>
      <w:r>
        <w:t>DL</w:t>
      </w:r>
      <w:r>
        <w:tab/>
        <w:t>Downlink</w:t>
      </w:r>
    </w:p>
    <w:p w:rsidR="007240F4" w:rsidRDefault="007240F4" w:rsidP="007240F4">
      <w:pPr>
        <w:pStyle w:val="EW"/>
      </w:pPr>
      <w:r w:rsidRPr="00B6630E">
        <w:t>DN</w:t>
      </w:r>
      <w:r w:rsidRPr="00B6630E">
        <w:tab/>
        <w:t>Data Network</w:t>
      </w:r>
    </w:p>
    <w:p w:rsidR="007240F4" w:rsidRDefault="007240F4" w:rsidP="007240F4">
      <w:pPr>
        <w:pStyle w:val="EW"/>
      </w:pPr>
      <w:r>
        <w:t>DNN</w:t>
      </w:r>
      <w:r>
        <w:tab/>
      </w:r>
      <w:r w:rsidRPr="00B6630E">
        <w:t>Data Network Name</w:t>
      </w:r>
    </w:p>
    <w:p w:rsidR="007E58CD" w:rsidRDefault="007E58CD" w:rsidP="007E58CD">
      <w:pPr>
        <w:pStyle w:val="EW"/>
      </w:pPr>
      <w:r>
        <w:t>E-UTRAN</w:t>
      </w:r>
      <w:r>
        <w:tab/>
        <w:t>Evolved Universal Terrestrial Radio Access Network</w:t>
      </w:r>
    </w:p>
    <w:p w:rsidR="007240F4" w:rsidRPr="001567DA" w:rsidRDefault="007240F4" w:rsidP="007240F4">
      <w:pPr>
        <w:pStyle w:val="EW"/>
        <w:rPr>
          <w:lang w:val="cs-CZ"/>
        </w:rPr>
      </w:pPr>
      <w:r>
        <w:t>EAP-AKA</w:t>
      </w:r>
      <w:r>
        <w:rPr>
          <w:lang w:val="en-US"/>
        </w:rPr>
        <w:t>'</w:t>
      </w:r>
      <w:r>
        <w:tab/>
      </w:r>
      <w:r w:rsidRPr="007B40DD">
        <w:t xml:space="preserve">Improved Extensible Authentication Protocol </w:t>
      </w:r>
      <w:r>
        <w:t>m</w:t>
      </w:r>
      <w:r w:rsidRPr="007B40DD">
        <w:t xml:space="preserve">ethod for 3rd </w:t>
      </w:r>
      <w:r>
        <w:t>g</w:t>
      </w:r>
      <w:r w:rsidRPr="007B40DD">
        <w:t>eneration Authentication and Key Agreement</w:t>
      </w:r>
    </w:p>
    <w:p w:rsidR="007240F4" w:rsidRPr="003168A2" w:rsidRDefault="007240F4" w:rsidP="007240F4">
      <w:pPr>
        <w:pStyle w:val="EW"/>
      </w:pPr>
      <w:r w:rsidRPr="003168A2">
        <w:t>E</w:t>
      </w:r>
      <w:r>
        <w:t>PD</w:t>
      </w:r>
      <w:r w:rsidRPr="003168A2">
        <w:tab/>
        <w:t>E</w:t>
      </w:r>
      <w:r>
        <w:t>xtended</w:t>
      </w:r>
      <w:r w:rsidRPr="003168A2">
        <w:t xml:space="preserve"> </w:t>
      </w:r>
      <w:r>
        <w:t>Protocol</w:t>
      </w:r>
      <w:r w:rsidRPr="003168A2">
        <w:t xml:space="preserve"> </w:t>
      </w:r>
      <w:r>
        <w:t>Discriminator</w:t>
      </w:r>
    </w:p>
    <w:p w:rsidR="007240F4" w:rsidRPr="003168A2" w:rsidRDefault="007240F4" w:rsidP="007240F4">
      <w:pPr>
        <w:pStyle w:val="EW"/>
      </w:pPr>
      <w:r w:rsidRPr="003168A2">
        <w:t>EMM</w:t>
      </w:r>
      <w:r w:rsidRPr="003168A2">
        <w:tab/>
        <w:t>EPS Mobility Management</w:t>
      </w:r>
    </w:p>
    <w:p w:rsidR="007E58CD" w:rsidRDefault="007E58CD" w:rsidP="007E58CD">
      <w:pPr>
        <w:pStyle w:val="EW"/>
      </w:pPr>
      <w:r>
        <w:t>EPC</w:t>
      </w:r>
      <w:r>
        <w:tab/>
        <w:t>Evolved Packet Core Network</w:t>
      </w:r>
    </w:p>
    <w:p w:rsidR="007E58CD" w:rsidRDefault="007E58CD" w:rsidP="007E58CD">
      <w:pPr>
        <w:pStyle w:val="EW"/>
      </w:pPr>
      <w:r>
        <w:t>EPS</w:t>
      </w:r>
      <w:r>
        <w:tab/>
        <w:t>Evolved Packet System</w:t>
      </w:r>
    </w:p>
    <w:p w:rsidR="007240F4" w:rsidRPr="003168A2" w:rsidRDefault="007240F4" w:rsidP="007240F4">
      <w:pPr>
        <w:pStyle w:val="EW"/>
      </w:pPr>
      <w:r w:rsidRPr="003168A2">
        <w:t>ESM</w:t>
      </w:r>
      <w:r w:rsidRPr="003168A2">
        <w:tab/>
        <w:t>EPS Session Management</w:t>
      </w:r>
    </w:p>
    <w:p w:rsidR="007240F4" w:rsidRDefault="007240F4" w:rsidP="007240F4">
      <w:pPr>
        <w:pStyle w:val="EW"/>
      </w:pPr>
      <w:r>
        <w:t>GFBR</w:t>
      </w:r>
      <w:r w:rsidRPr="003168A2">
        <w:tab/>
      </w:r>
      <w:r w:rsidRPr="00474451">
        <w:rPr>
          <w:noProof/>
          <w:lang w:val="en-US"/>
        </w:rPr>
        <w:t>Guarant</w:t>
      </w:r>
      <w:r>
        <w:rPr>
          <w:noProof/>
          <w:lang w:val="en-US"/>
        </w:rPr>
        <w:t>eed Flow Bit Rate</w:t>
      </w:r>
    </w:p>
    <w:p w:rsidR="007240F4" w:rsidRDefault="007240F4" w:rsidP="007240F4">
      <w:pPr>
        <w:pStyle w:val="EW"/>
      </w:pPr>
      <w:r>
        <w:t>GUAMI</w:t>
      </w:r>
      <w:r>
        <w:tab/>
        <w:t>Globally Unique AMF Identifier</w:t>
      </w:r>
    </w:p>
    <w:p w:rsidR="007240F4" w:rsidRDefault="007240F4" w:rsidP="007240F4">
      <w:pPr>
        <w:pStyle w:val="EW"/>
      </w:pPr>
      <w:r>
        <w:t>LADN</w:t>
      </w:r>
      <w:r>
        <w:tab/>
        <w:t>Local Area Data Network</w:t>
      </w:r>
    </w:p>
    <w:p w:rsidR="007240F4" w:rsidRDefault="007240F4" w:rsidP="007240F4">
      <w:pPr>
        <w:pStyle w:val="EW"/>
      </w:pPr>
      <w:r>
        <w:t>LMF</w:t>
      </w:r>
      <w:r>
        <w:tab/>
        <w:t>Location Management Function</w:t>
      </w:r>
    </w:p>
    <w:p w:rsidR="007240F4" w:rsidRDefault="007240F4" w:rsidP="007240F4">
      <w:pPr>
        <w:pStyle w:val="EW"/>
      </w:pPr>
      <w:r>
        <w:t>LPP</w:t>
      </w:r>
      <w:r>
        <w:tab/>
        <w:t>LTE Positioning Protocol</w:t>
      </w:r>
    </w:p>
    <w:p w:rsidR="007240F4" w:rsidRDefault="007240F4" w:rsidP="007240F4">
      <w:pPr>
        <w:pStyle w:val="EW"/>
      </w:pPr>
      <w:r>
        <w:rPr>
          <w:noProof/>
          <w:lang w:val="en-US"/>
        </w:rPr>
        <w:t>MFBR</w:t>
      </w:r>
      <w:r w:rsidRPr="003168A2">
        <w:tab/>
      </w:r>
      <w:r>
        <w:t>Maximum Flow Bit Rate</w:t>
      </w:r>
    </w:p>
    <w:p w:rsidR="009C7E7D" w:rsidRDefault="009C7E7D" w:rsidP="009C7E7D">
      <w:pPr>
        <w:pStyle w:val="EW"/>
      </w:pPr>
      <w:r>
        <w:t>MICO</w:t>
      </w:r>
      <w:r>
        <w:tab/>
      </w:r>
      <w:r w:rsidRPr="00343F90">
        <w:t>Mobile Initiated Connection Only</w:t>
      </w:r>
    </w:p>
    <w:p w:rsidR="007240F4" w:rsidRDefault="007240F4" w:rsidP="007240F4">
      <w:pPr>
        <w:pStyle w:val="EW"/>
      </w:pPr>
      <w:r>
        <w:rPr>
          <w:rFonts w:hint="eastAsia"/>
        </w:rPr>
        <w:t>N3IWF</w:t>
      </w:r>
      <w:r>
        <w:rPr>
          <w:rFonts w:hint="eastAsia"/>
        </w:rPr>
        <w:tab/>
      </w:r>
      <w:r w:rsidRPr="001A1319">
        <w:t>Non-3GPP Inter</w:t>
      </w:r>
      <w:r>
        <w:t>-</w:t>
      </w:r>
      <w:r w:rsidRPr="001A1319">
        <w:t>Working Function</w:t>
      </w:r>
    </w:p>
    <w:p w:rsidR="007240F4" w:rsidRDefault="007240F4" w:rsidP="007240F4">
      <w:pPr>
        <w:pStyle w:val="EW"/>
      </w:pPr>
      <w:r w:rsidRPr="00DF029F">
        <w:t>NAI</w:t>
      </w:r>
      <w:r w:rsidRPr="00DF029F">
        <w:tab/>
        <w:t>Network Access Identifier</w:t>
      </w:r>
    </w:p>
    <w:p w:rsidR="007E58CD" w:rsidRDefault="007E58CD" w:rsidP="007E58CD">
      <w:pPr>
        <w:pStyle w:val="EW"/>
      </w:pPr>
      <w:r>
        <w:t>NR</w:t>
      </w:r>
      <w:r>
        <w:tab/>
        <w:t>New Radio</w:t>
      </w:r>
    </w:p>
    <w:p w:rsidR="007240F4" w:rsidRPr="003168A2" w:rsidRDefault="007240F4" w:rsidP="007240F4">
      <w:pPr>
        <w:pStyle w:val="EW"/>
      </w:pPr>
      <w:r>
        <w:t>ng</w:t>
      </w:r>
      <w:r w:rsidRPr="003168A2">
        <w:t>KSI</w:t>
      </w:r>
      <w:r w:rsidRPr="003168A2">
        <w:tab/>
        <w:t xml:space="preserve">Key Set Identifier for </w:t>
      </w:r>
      <w:r>
        <w:t>Next Generation Radio Access Network</w:t>
      </w:r>
    </w:p>
    <w:p w:rsidR="007240F4" w:rsidRDefault="007240F4" w:rsidP="007240F4">
      <w:pPr>
        <w:pStyle w:val="EW"/>
      </w:pPr>
      <w:r>
        <w:t>NSSAI</w:t>
      </w:r>
      <w:r>
        <w:tab/>
        <w:t>Network Slice Selection Assistance Information</w:t>
      </w:r>
    </w:p>
    <w:p w:rsidR="007240F4" w:rsidRDefault="007240F4" w:rsidP="007240F4">
      <w:pPr>
        <w:pStyle w:val="EW"/>
      </w:pPr>
      <w:r>
        <w:t>QFI</w:t>
      </w:r>
      <w:r>
        <w:tab/>
        <w:t>QoS Flow Identifier</w:t>
      </w:r>
    </w:p>
    <w:p w:rsidR="00257C28" w:rsidRPr="003168A2" w:rsidRDefault="00257C28" w:rsidP="00257C28">
      <w:pPr>
        <w:pStyle w:val="EW"/>
      </w:pPr>
      <w:r w:rsidRPr="003168A2">
        <w:t>QoS</w:t>
      </w:r>
      <w:r w:rsidRPr="003168A2">
        <w:tab/>
        <w:t>Quality of Service</w:t>
      </w:r>
    </w:p>
    <w:p w:rsidR="007240F4" w:rsidRDefault="007240F4" w:rsidP="007240F4">
      <w:pPr>
        <w:pStyle w:val="EW"/>
      </w:pPr>
      <w:r>
        <w:t>QRI</w:t>
      </w:r>
      <w:r>
        <w:tab/>
        <w:t>QoS Rule Identifier</w:t>
      </w:r>
    </w:p>
    <w:p w:rsidR="007240F4" w:rsidRDefault="007240F4" w:rsidP="007240F4">
      <w:pPr>
        <w:pStyle w:val="EW"/>
      </w:pPr>
      <w:r>
        <w:t>RQA</w:t>
      </w:r>
      <w:r>
        <w:tab/>
        <w:t>Reflective QoS Attribute</w:t>
      </w:r>
    </w:p>
    <w:p w:rsidR="007240F4" w:rsidRDefault="007240F4" w:rsidP="007240F4">
      <w:pPr>
        <w:pStyle w:val="EW"/>
      </w:pPr>
      <w:r>
        <w:t>RQI</w:t>
      </w:r>
      <w:r>
        <w:tab/>
        <w:t>Reflective QoS Indication</w:t>
      </w:r>
    </w:p>
    <w:p w:rsidR="007E58CD" w:rsidRDefault="007E58CD" w:rsidP="007240F4">
      <w:pPr>
        <w:pStyle w:val="EW"/>
      </w:pPr>
      <w:r>
        <w:t>(R)AN</w:t>
      </w:r>
      <w:r>
        <w:tab/>
        <w:t>(Radio) Access Network</w:t>
      </w:r>
    </w:p>
    <w:p w:rsidR="007240F4" w:rsidRDefault="007240F4" w:rsidP="007240F4">
      <w:pPr>
        <w:pStyle w:val="EW"/>
      </w:pPr>
      <w:r>
        <w:t>S-NSSAI</w:t>
      </w:r>
      <w:r>
        <w:tab/>
        <w:t>Single NSSAI</w:t>
      </w:r>
    </w:p>
    <w:p w:rsidR="007240F4" w:rsidRPr="001A1319" w:rsidRDefault="007240F4" w:rsidP="007240F4">
      <w:pPr>
        <w:pStyle w:val="EW"/>
      </w:pPr>
      <w:r>
        <w:rPr>
          <w:rFonts w:hint="eastAsia"/>
        </w:rPr>
        <w:t>SA</w:t>
      </w:r>
      <w:r>
        <w:rPr>
          <w:rFonts w:hint="eastAsia"/>
        </w:rPr>
        <w:tab/>
        <w:t>Security Association</w:t>
      </w:r>
    </w:p>
    <w:p w:rsidR="007240F4" w:rsidRPr="001A1319" w:rsidRDefault="007240F4" w:rsidP="007240F4">
      <w:pPr>
        <w:pStyle w:val="EW"/>
      </w:pPr>
      <w:r>
        <w:t>SNN</w:t>
      </w:r>
      <w:r>
        <w:tab/>
        <w:t>Serving Network Name</w:t>
      </w:r>
    </w:p>
    <w:p w:rsidR="007E58CD" w:rsidRDefault="007E58CD" w:rsidP="007E58CD">
      <w:pPr>
        <w:pStyle w:val="EW"/>
      </w:pPr>
      <w:r>
        <w:t>SMF</w:t>
      </w:r>
      <w:r>
        <w:tab/>
        <w:t>Session Management Function</w:t>
      </w:r>
    </w:p>
    <w:p w:rsidR="007240F4" w:rsidRDefault="007240F4" w:rsidP="007240F4">
      <w:pPr>
        <w:pStyle w:val="EW"/>
      </w:pPr>
      <w:r w:rsidRPr="003168A2">
        <w:rPr>
          <w:rFonts w:hint="eastAsia"/>
        </w:rPr>
        <w:t>TA</w:t>
      </w:r>
      <w:r w:rsidRPr="003168A2">
        <w:rPr>
          <w:rFonts w:hint="eastAsia"/>
        </w:rPr>
        <w:tab/>
        <w:t>Tracking Area</w:t>
      </w:r>
    </w:p>
    <w:p w:rsidR="007240F4" w:rsidRPr="003168A2" w:rsidRDefault="007240F4" w:rsidP="007240F4">
      <w:pPr>
        <w:pStyle w:val="EW"/>
      </w:pPr>
      <w:r w:rsidRPr="003168A2">
        <w:t>TAC</w:t>
      </w:r>
      <w:r w:rsidRPr="003168A2">
        <w:tab/>
        <w:t>Tracking Area Code</w:t>
      </w:r>
    </w:p>
    <w:p w:rsidR="007240F4" w:rsidRPr="003168A2" w:rsidRDefault="007240F4" w:rsidP="007240F4">
      <w:pPr>
        <w:pStyle w:val="EW"/>
      </w:pPr>
      <w:r w:rsidRPr="003168A2">
        <w:rPr>
          <w:rFonts w:hint="eastAsia"/>
        </w:rPr>
        <w:t>TAI</w:t>
      </w:r>
      <w:r w:rsidRPr="003168A2">
        <w:rPr>
          <w:rFonts w:hint="eastAsia"/>
        </w:rPr>
        <w:tab/>
        <w:t>Tracking Area Identity</w:t>
      </w:r>
    </w:p>
    <w:p w:rsidR="006611C0" w:rsidRPr="004A58D2" w:rsidRDefault="006611C0" w:rsidP="006611C0">
      <w:pPr>
        <w:pStyle w:val="EW"/>
      </w:pPr>
      <w:r w:rsidRPr="004A58D2">
        <w:t>UL</w:t>
      </w:r>
      <w:r w:rsidRPr="004A58D2">
        <w:tab/>
        <w:t>Uplink</w:t>
      </w:r>
    </w:p>
    <w:p w:rsidR="006611C0" w:rsidRPr="004A58D2" w:rsidRDefault="006611C0" w:rsidP="006611C0">
      <w:pPr>
        <w:pStyle w:val="EW"/>
      </w:pPr>
      <w:r w:rsidRPr="004A58D2">
        <w:t>URSP</w:t>
      </w:r>
      <w:r w:rsidRPr="004A58D2">
        <w:tab/>
        <w:t>UE Route Selection Policy</w:t>
      </w:r>
    </w:p>
    <w:p w:rsidR="00A41C5D" w:rsidRDefault="00D9134D" w:rsidP="00A41C5D">
      <w:pPr>
        <w:pStyle w:val="Heading1"/>
      </w:pPr>
      <w:r>
        <w:br w:type="page"/>
      </w:r>
      <w:bookmarkStart w:id="16" w:name="_Toc508876806"/>
      <w:r w:rsidR="00A41C5D">
        <w:lastRenderedPageBreak/>
        <w:t>4</w:t>
      </w:r>
      <w:r w:rsidR="00A41C5D" w:rsidRPr="00C607F7">
        <w:tab/>
      </w:r>
      <w:r w:rsidR="00A41C5D">
        <w:t>General</w:t>
      </w:r>
      <w:bookmarkEnd w:id="16"/>
    </w:p>
    <w:p w:rsidR="00A41C5D" w:rsidRPr="00C607F7" w:rsidRDefault="00A41C5D" w:rsidP="00A41C5D">
      <w:pPr>
        <w:pStyle w:val="Heading2"/>
      </w:pPr>
      <w:bookmarkStart w:id="17" w:name="_Toc508876807"/>
      <w:r>
        <w:t>4</w:t>
      </w:r>
      <w:r w:rsidRPr="00C607F7">
        <w:t>.1</w:t>
      </w:r>
      <w:r w:rsidRPr="00C607F7">
        <w:tab/>
      </w:r>
      <w:r>
        <w:t>Overview</w:t>
      </w:r>
      <w:bookmarkEnd w:id="17"/>
    </w:p>
    <w:p w:rsidR="00A41C5D" w:rsidRPr="00C607F7" w:rsidRDefault="00A41C5D" w:rsidP="00A41C5D">
      <w:pPr>
        <w:pStyle w:val="Heading2"/>
      </w:pPr>
      <w:bookmarkStart w:id="18" w:name="_Toc508876808"/>
      <w:r>
        <w:t>4</w:t>
      </w:r>
      <w:r w:rsidRPr="00C607F7">
        <w:t>.</w:t>
      </w:r>
      <w:r>
        <w:t>2</w:t>
      </w:r>
      <w:r w:rsidRPr="00C607F7">
        <w:tab/>
      </w:r>
      <w:r w:rsidR="00EB610B">
        <w:t xml:space="preserve">Coordination </w:t>
      </w:r>
      <w:r w:rsidR="00EB610B" w:rsidRPr="00F87C3A">
        <w:t xml:space="preserve">between the protocols for </w:t>
      </w:r>
      <w:r w:rsidR="00EB610B">
        <w:t>5GS mobility management and 5GS</w:t>
      </w:r>
      <w:r w:rsidR="00EB610B" w:rsidRPr="00F87C3A">
        <w:t xml:space="preserve"> session management</w:t>
      </w:r>
      <w:bookmarkEnd w:id="18"/>
    </w:p>
    <w:p w:rsidR="009C554B" w:rsidRPr="00763BFC" w:rsidRDefault="009C554B" w:rsidP="009C554B">
      <w:r>
        <w:t>A 5GS</w:t>
      </w:r>
      <w:r w:rsidRPr="00F87C3A">
        <w:t xml:space="preserve"> session management</w:t>
      </w:r>
      <w:r>
        <w:t xml:space="preserve"> (5GSM) message is piggybacked in specific 5GS mobility management (5GMM) transport messages. </w:t>
      </w:r>
      <w:r w:rsidRPr="003168A2">
        <w:t>To this purpose</w:t>
      </w:r>
      <w:r>
        <w:t>,</w:t>
      </w:r>
      <w:r w:rsidRPr="003168A2">
        <w:t xml:space="preserve"> the </w:t>
      </w:r>
      <w:r>
        <w:t>5GSM</w:t>
      </w:r>
      <w:r w:rsidRPr="003168A2">
        <w:t xml:space="preserve"> messages </w:t>
      </w:r>
      <w:r>
        <w:t>can be</w:t>
      </w:r>
      <w:r w:rsidRPr="003168A2">
        <w:t xml:space="preserve"> transmitted in an information element in the </w:t>
      </w:r>
      <w:r>
        <w:t>5GMM</w:t>
      </w:r>
      <w:r w:rsidRPr="003168A2">
        <w:t xml:space="preserve"> </w:t>
      </w:r>
      <w:r>
        <w:t xml:space="preserve">transport </w:t>
      </w:r>
      <w:r w:rsidRPr="003168A2">
        <w:t xml:space="preserve">messages. </w:t>
      </w:r>
      <w:r>
        <w:t xml:space="preserve">In this case, the UE, </w:t>
      </w:r>
      <w:r w:rsidRPr="003168A2">
        <w:t xml:space="preserve">the </w:t>
      </w:r>
      <w:r>
        <w:t>AMF and the SMF</w:t>
      </w:r>
      <w:r w:rsidRPr="003168A2">
        <w:t xml:space="preserve"> execute the </w:t>
      </w:r>
      <w:r>
        <w:t>5GMM</w:t>
      </w:r>
      <w:r w:rsidRPr="003168A2">
        <w:t xml:space="preserve"> procedure</w:t>
      </w:r>
      <w:r>
        <w:t xml:space="preserve"> and the 5GSM procedure</w:t>
      </w:r>
      <w:r w:rsidRPr="003168A2">
        <w:t xml:space="preserve"> in parallel</w:t>
      </w:r>
      <w:r w:rsidRPr="0069283E">
        <w:t xml:space="preserve">. </w:t>
      </w:r>
      <w:r>
        <w:t xml:space="preserve">The </w:t>
      </w:r>
      <w:r w:rsidRPr="003168A2">
        <w:t>success of the</w:t>
      </w:r>
      <w:r>
        <w:t xml:space="preserve"> 5GMM procedure is not </w:t>
      </w:r>
      <w:r w:rsidRPr="003168A2">
        <w:t>dependent on the success of</w:t>
      </w:r>
      <w:r>
        <w:t xml:space="preserve"> the piggybacked 5GSM procedure.</w:t>
      </w:r>
    </w:p>
    <w:p w:rsidR="009C554B" w:rsidRPr="00E834BA" w:rsidRDefault="009C554B" w:rsidP="009C554B">
      <w:r>
        <w:t>The UE can only initiate the 5GSM procedure when there is a 5GMM context established at the UE and the AMF can only forward the 5GSM message for the 5GSM procedure initiated by the SMF when there is a 5GMM context established at the AMF.</w:t>
      </w:r>
    </w:p>
    <w:p w:rsidR="009C554B" w:rsidRDefault="009C554B" w:rsidP="009C554B">
      <w:r w:rsidRPr="003168A2">
        <w:t>Except for</w:t>
      </w:r>
      <w:r>
        <w:t xml:space="preserve"> the 5GMM procedures</w:t>
      </w:r>
      <w:r w:rsidRPr="00F03E2B">
        <w:t xml:space="preserve"> </w:t>
      </w:r>
      <w:r>
        <w:t>piggybacking 5GSM messages, during 5G</w:t>
      </w:r>
      <w:r w:rsidRPr="003168A2">
        <w:t xml:space="preserve">MM procedures </w:t>
      </w:r>
      <w:r>
        <w:t xml:space="preserve">the UE </w:t>
      </w:r>
      <w:r w:rsidRPr="0069283E">
        <w:t>and the AMF shall suspend the transmission of 5GSM messages</w:t>
      </w:r>
      <w:r>
        <w:t>.</w:t>
      </w:r>
    </w:p>
    <w:p w:rsidR="00A41C5D" w:rsidRPr="00C607F7" w:rsidRDefault="00A41C5D" w:rsidP="00A41C5D">
      <w:pPr>
        <w:pStyle w:val="Heading2"/>
      </w:pPr>
      <w:bookmarkStart w:id="19" w:name="_Toc508876809"/>
      <w:r>
        <w:t>4</w:t>
      </w:r>
      <w:r w:rsidRPr="00C607F7">
        <w:t>.</w:t>
      </w:r>
      <w:r>
        <w:t>3</w:t>
      </w:r>
      <w:r w:rsidRPr="00C607F7">
        <w:tab/>
      </w:r>
      <w:r>
        <w:t xml:space="preserve">UE </w:t>
      </w:r>
      <w:r w:rsidR="00EB610B">
        <w:t>domain selection</w:t>
      </w:r>
      <w:bookmarkEnd w:id="19"/>
    </w:p>
    <w:p w:rsidR="003E0676" w:rsidRDefault="00BD6DDA">
      <w:pPr>
        <w:pStyle w:val="Heading3"/>
      </w:pPr>
      <w:bookmarkStart w:id="20" w:name="_Toc508876810"/>
      <w:r>
        <w:t>4</w:t>
      </w:r>
      <w:r w:rsidR="009C554B" w:rsidRPr="007E6407">
        <w:t>.</w:t>
      </w:r>
      <w:r>
        <w:t>3</w:t>
      </w:r>
      <w:r w:rsidR="009C554B" w:rsidRPr="007E6407">
        <w:t>.1</w:t>
      </w:r>
      <w:r w:rsidR="009C554B" w:rsidRPr="007E6407">
        <w:tab/>
      </w:r>
      <w:r w:rsidR="009C554B">
        <w:t>UE’s usage setting</w:t>
      </w:r>
      <w:bookmarkEnd w:id="20"/>
    </w:p>
    <w:p w:rsidR="009C554B" w:rsidRDefault="009C554B" w:rsidP="009C554B">
      <w:r>
        <w:t>The UE’s usage setting defined in 3GPP T</w:t>
      </w:r>
      <w:r w:rsidRPr="00B6630E">
        <w:t>S</w:t>
      </w:r>
      <w:r>
        <w:t> </w:t>
      </w:r>
      <w:r w:rsidRPr="00B6630E">
        <w:t>2</w:t>
      </w:r>
      <w:r>
        <w:t>4</w:t>
      </w:r>
      <w:r w:rsidRPr="00B6630E">
        <w:t>.</w:t>
      </w:r>
      <w:r>
        <w:t>301 </w:t>
      </w:r>
      <w:r w:rsidRPr="00B6630E">
        <w:t>[</w:t>
      </w:r>
      <w:r w:rsidR="00570E57">
        <w:t>1</w:t>
      </w:r>
      <w:r w:rsidR="008B762D">
        <w:t>2</w:t>
      </w:r>
      <w:r w:rsidRPr="00B6630E">
        <w:t>]</w:t>
      </w:r>
      <w:r>
        <w:t xml:space="preserve"> applies to voice capable UEs in 5GS and </w:t>
      </w:r>
      <w:r w:rsidRPr="00DE596B">
        <w:t>indicates whether the UE has preference for voice services over data services or vice-versa</w:t>
      </w:r>
      <w:r>
        <w:t>, where:</w:t>
      </w:r>
    </w:p>
    <w:p w:rsidR="009C554B" w:rsidRDefault="00ED3DB1" w:rsidP="009C554B">
      <w:pPr>
        <w:pStyle w:val="B1"/>
      </w:pPr>
      <w:r>
        <w:t>a)</w:t>
      </w:r>
      <w:r w:rsidR="009C554B" w:rsidRPr="00667D10">
        <w:tab/>
        <w:t>voice services include IMS voice; and</w:t>
      </w:r>
    </w:p>
    <w:p w:rsidR="009C554B" w:rsidRDefault="00ED3DB1" w:rsidP="009C554B">
      <w:pPr>
        <w:pStyle w:val="B1"/>
      </w:pPr>
      <w:r>
        <w:t>b)</w:t>
      </w:r>
      <w:r w:rsidR="009C554B" w:rsidRPr="00667D10">
        <w:tab/>
        <w:t>data services include any kind of user data transfer without a voice media component.</w:t>
      </w:r>
    </w:p>
    <w:p w:rsidR="009C554B" w:rsidRDefault="009C554B" w:rsidP="009C554B">
      <w:r>
        <w:t>The UE’s usage setting can be set to:</w:t>
      </w:r>
    </w:p>
    <w:p w:rsidR="009C554B" w:rsidRDefault="00ED3DB1" w:rsidP="009C554B">
      <w:pPr>
        <w:pStyle w:val="B1"/>
      </w:pPr>
      <w:r>
        <w:t>a)</w:t>
      </w:r>
      <w:r w:rsidR="009C554B">
        <w:tab/>
      </w:r>
      <w:r w:rsidR="009C554B" w:rsidRPr="003168A2">
        <w:t>"</w:t>
      </w:r>
      <w:r w:rsidR="009C554B">
        <w:t>voice centric</w:t>
      </w:r>
      <w:r w:rsidR="009C554B" w:rsidRPr="00B6630E">
        <w:t>"</w:t>
      </w:r>
      <w:r w:rsidR="009C554B">
        <w:t>; or</w:t>
      </w:r>
    </w:p>
    <w:p w:rsidR="009C554B" w:rsidRDefault="00ED3DB1" w:rsidP="009C554B">
      <w:pPr>
        <w:pStyle w:val="B1"/>
      </w:pPr>
      <w:r>
        <w:t>b)</w:t>
      </w:r>
      <w:r w:rsidR="009C554B">
        <w:tab/>
      </w:r>
      <w:r w:rsidR="009C554B" w:rsidRPr="003168A2">
        <w:t>"</w:t>
      </w:r>
      <w:r w:rsidR="009C554B">
        <w:t>data centric</w:t>
      </w:r>
      <w:r w:rsidR="009C554B" w:rsidRPr="00B6630E">
        <w:t>"</w:t>
      </w:r>
      <w:r w:rsidR="009C554B">
        <w:t>.</w:t>
      </w:r>
    </w:p>
    <w:p w:rsidR="009C554B" w:rsidRDefault="009C554B" w:rsidP="009C554B">
      <w:r w:rsidRPr="009E2D89">
        <w:t xml:space="preserve"> </w:t>
      </w:r>
      <w:r>
        <w:t>If the UE is capable of S1 mode, there is a single UE’s usage setting at the UE which applies to both 5GS and EPS.</w:t>
      </w:r>
    </w:p>
    <w:p w:rsidR="003E0676" w:rsidRDefault="00BD6DDA">
      <w:pPr>
        <w:pStyle w:val="Heading3"/>
      </w:pPr>
      <w:bookmarkStart w:id="21" w:name="_Toc508876811"/>
      <w:r>
        <w:t>4</w:t>
      </w:r>
      <w:r w:rsidR="009C554B" w:rsidRPr="007E6407">
        <w:t>.</w:t>
      </w:r>
      <w:r>
        <w:t>3</w:t>
      </w:r>
      <w:r w:rsidR="009C554B" w:rsidRPr="007E6407">
        <w:t>.</w:t>
      </w:r>
      <w:r w:rsidR="009C554B">
        <w:t>2</w:t>
      </w:r>
      <w:r w:rsidR="009C554B" w:rsidRPr="007E6407">
        <w:tab/>
      </w:r>
      <w:r w:rsidR="009C554B">
        <w:t>Domain selection for UE originating sessions / calls</w:t>
      </w:r>
      <w:bookmarkEnd w:id="21"/>
    </w:p>
    <w:p w:rsidR="009C554B" w:rsidRDefault="009C554B" w:rsidP="009C554B">
      <w:pPr>
        <w:rPr>
          <w:noProof/>
          <w:lang w:val="en-US"/>
        </w:rPr>
      </w:pPr>
      <w:r w:rsidRPr="00DE596B">
        <w:rPr>
          <w:noProof/>
          <w:lang w:val="en-US"/>
        </w:rPr>
        <w:t xml:space="preserve">The behaviour of the UE </w:t>
      </w:r>
      <w:r>
        <w:rPr>
          <w:noProof/>
          <w:lang w:val="en-US"/>
        </w:rPr>
        <w:t>for domain selection is determined by:</w:t>
      </w:r>
    </w:p>
    <w:p w:rsidR="009C554B" w:rsidRDefault="00ED3DB1" w:rsidP="009C554B">
      <w:pPr>
        <w:pStyle w:val="B1"/>
      </w:pPr>
      <w:r>
        <w:t>a)</w:t>
      </w:r>
      <w:r w:rsidR="009C554B">
        <w:tab/>
        <w:t xml:space="preserve">the UE usage setting; </w:t>
      </w:r>
    </w:p>
    <w:p w:rsidR="009C554B" w:rsidRDefault="00ED3DB1" w:rsidP="009C554B">
      <w:pPr>
        <w:pStyle w:val="B1"/>
      </w:pPr>
      <w:r>
        <w:t>b)</w:t>
      </w:r>
      <w:r w:rsidR="009C554B">
        <w:tab/>
        <w:t>the availability of IMS voice; and</w:t>
      </w:r>
    </w:p>
    <w:p w:rsidR="009C554B" w:rsidRPr="00643BC2" w:rsidRDefault="00ED3DB1" w:rsidP="009C554B">
      <w:pPr>
        <w:pStyle w:val="B1"/>
      </w:pPr>
      <w:r>
        <w:t>c)</w:t>
      </w:r>
      <w:r w:rsidR="009C554B">
        <w:tab/>
        <w:t>whether t</w:t>
      </w:r>
      <w:r w:rsidR="009C554B" w:rsidRPr="00DD5D09">
        <w:t>he UE operate</w:t>
      </w:r>
      <w:r w:rsidR="009C554B">
        <w:t>s</w:t>
      </w:r>
      <w:r w:rsidR="009C554B" w:rsidRPr="00DD5D09">
        <w:t xml:space="preserve"> in single-registration mode or dual-registration mode</w:t>
      </w:r>
      <w:r w:rsidR="009C554B">
        <w:t xml:space="preserve"> </w:t>
      </w:r>
      <w:r w:rsidR="009C554B" w:rsidRPr="00676448">
        <w:t>(see 3GPP</w:t>
      </w:r>
      <w:r w:rsidR="009C554B">
        <w:t> </w:t>
      </w:r>
      <w:r w:rsidR="009C554B" w:rsidRPr="00676448">
        <w:t>TS</w:t>
      </w:r>
      <w:r w:rsidR="009C554B">
        <w:t> </w:t>
      </w:r>
      <w:r w:rsidR="009C554B" w:rsidRPr="00676448">
        <w:t>23.501</w:t>
      </w:r>
      <w:r w:rsidR="009C554B">
        <w:t> </w:t>
      </w:r>
      <w:r w:rsidR="009C554B" w:rsidRPr="00676448">
        <w:t>[</w:t>
      </w:r>
      <w:r w:rsidR="008B762D">
        <w:t>5</w:t>
      </w:r>
      <w:r w:rsidR="009C554B" w:rsidRPr="00676448">
        <w:t>])</w:t>
      </w:r>
      <w:r w:rsidR="009C554B">
        <w:t>.</w:t>
      </w:r>
    </w:p>
    <w:p w:rsidR="009C554B" w:rsidRDefault="009C554B" w:rsidP="009C554B">
      <w:pPr>
        <w:rPr>
          <w:noProof/>
          <w:lang w:val="en-US"/>
        </w:rPr>
      </w:pPr>
      <w:r w:rsidRPr="00DE596B">
        <w:rPr>
          <w:noProof/>
          <w:lang w:val="en-US"/>
        </w:rPr>
        <w:t>In the present document, "</w:t>
      </w:r>
      <w:r w:rsidRPr="00DE596B">
        <w:t>IMS voice not available" refers to one of the following</w:t>
      </w:r>
      <w:r>
        <w:t xml:space="preserve"> conditions</w:t>
      </w:r>
      <w:r>
        <w:rPr>
          <w:noProof/>
          <w:lang w:val="en-US"/>
        </w:rPr>
        <w:t>:</w:t>
      </w:r>
    </w:p>
    <w:p w:rsidR="009C554B" w:rsidRDefault="009C554B" w:rsidP="009C554B">
      <w:pPr>
        <w:pStyle w:val="B1"/>
        <w:rPr>
          <w:noProof/>
          <w:lang w:val="en-US"/>
        </w:rPr>
      </w:pPr>
      <w:r>
        <w:rPr>
          <w:noProof/>
          <w:lang w:val="en-US"/>
        </w:rPr>
        <w:t>a)</w:t>
      </w:r>
      <w:r>
        <w:rPr>
          <w:noProof/>
          <w:lang w:val="en-US"/>
        </w:rPr>
        <w:tab/>
        <w:t>the UE does not support IMS voice;</w:t>
      </w:r>
    </w:p>
    <w:p w:rsidR="009C554B" w:rsidRDefault="009C554B" w:rsidP="009C554B">
      <w:pPr>
        <w:pStyle w:val="B1"/>
        <w:rPr>
          <w:noProof/>
          <w:lang w:val="en-US"/>
        </w:rPr>
      </w:pPr>
      <w:r>
        <w:rPr>
          <w:noProof/>
          <w:lang w:val="en-US"/>
        </w:rPr>
        <w:t>b)</w:t>
      </w:r>
      <w:r>
        <w:rPr>
          <w:noProof/>
          <w:lang w:val="en-US"/>
        </w:rPr>
        <w:tab/>
        <w:t>the UE supports IMS voice, but the network indicates in the REGISTRATION ACCEPT message that IMS voice over PS sessions are not supported; or</w:t>
      </w:r>
    </w:p>
    <w:p w:rsidR="009C554B" w:rsidRDefault="009C554B" w:rsidP="009C554B">
      <w:pPr>
        <w:pStyle w:val="B1"/>
        <w:rPr>
          <w:noProof/>
          <w:lang w:val="en-US"/>
        </w:rPr>
      </w:pPr>
      <w:r>
        <w:rPr>
          <w:noProof/>
          <w:lang w:val="en-US"/>
        </w:rPr>
        <w:t>c)</w:t>
      </w:r>
      <w:r>
        <w:rPr>
          <w:noProof/>
          <w:lang w:val="en-US"/>
        </w:rPr>
        <w:tab/>
        <w:t>the UE supports IMS voice, the network indicates in the REGISTRATION ACCEPT message that IMS voice over PS sessions are supported, but the upper layers:</w:t>
      </w:r>
    </w:p>
    <w:p w:rsidR="009C554B" w:rsidRDefault="000C377B" w:rsidP="009C554B">
      <w:pPr>
        <w:pStyle w:val="B2"/>
        <w:rPr>
          <w:noProof/>
          <w:lang w:val="en-US"/>
        </w:rPr>
      </w:pPr>
      <w:r>
        <w:rPr>
          <w:noProof/>
          <w:lang w:val="en-US"/>
        </w:rPr>
        <w:lastRenderedPageBreak/>
        <w:t>1)</w:t>
      </w:r>
      <w:r w:rsidR="009C554B">
        <w:rPr>
          <w:noProof/>
          <w:lang w:val="en-US"/>
        </w:rPr>
        <w:tab/>
        <w:t>provide no indication that the UE is available for voice call in the IMS within a manufacturer determined period of time; or</w:t>
      </w:r>
    </w:p>
    <w:p w:rsidR="009C554B" w:rsidRDefault="000C377B" w:rsidP="009C554B">
      <w:pPr>
        <w:pStyle w:val="B2"/>
        <w:rPr>
          <w:noProof/>
          <w:lang w:val="en-US"/>
        </w:rPr>
      </w:pPr>
      <w:r>
        <w:rPr>
          <w:noProof/>
          <w:lang w:val="en-US"/>
        </w:rPr>
        <w:t>2)</w:t>
      </w:r>
      <w:r w:rsidR="009C554B">
        <w:rPr>
          <w:noProof/>
          <w:lang w:val="en-US"/>
        </w:rPr>
        <w:tab/>
        <w:t xml:space="preserve">indicate that the </w:t>
      </w:r>
      <w:r w:rsidR="009C554B" w:rsidRPr="00C671E0">
        <w:rPr>
          <w:noProof/>
          <w:lang w:val="en-US"/>
        </w:rPr>
        <w:t>UE</w:t>
      </w:r>
      <w:r w:rsidR="009C554B">
        <w:rPr>
          <w:noProof/>
          <w:lang w:val="en-US"/>
        </w:rPr>
        <w:t xml:space="preserve"> i</w:t>
      </w:r>
      <w:r w:rsidR="009C554B" w:rsidRPr="00C671E0">
        <w:rPr>
          <w:noProof/>
          <w:lang w:val="en-US"/>
        </w:rPr>
        <w:t xml:space="preserve">s </w:t>
      </w:r>
      <w:r w:rsidR="009C554B">
        <w:rPr>
          <w:noProof/>
          <w:lang w:val="en-US"/>
        </w:rPr>
        <w:t xml:space="preserve">not </w:t>
      </w:r>
      <w:r w:rsidR="009C554B" w:rsidRPr="00C671E0">
        <w:rPr>
          <w:noProof/>
          <w:lang w:val="en-US"/>
        </w:rPr>
        <w:t>availab</w:t>
      </w:r>
      <w:r w:rsidR="009C554B">
        <w:rPr>
          <w:noProof/>
          <w:lang w:val="en-US"/>
        </w:rPr>
        <w:t>le</w:t>
      </w:r>
      <w:r w:rsidR="009C554B" w:rsidRPr="00C671E0">
        <w:rPr>
          <w:noProof/>
          <w:lang w:val="en-US"/>
        </w:rPr>
        <w:t xml:space="preserve"> for voice calls in the IMS</w:t>
      </w:r>
      <w:r w:rsidR="009C554B">
        <w:rPr>
          <w:noProof/>
          <w:lang w:val="en-US"/>
        </w:rPr>
        <w:t>.</w:t>
      </w:r>
    </w:p>
    <w:p w:rsidR="009C554B" w:rsidRDefault="009C554B" w:rsidP="009C554B">
      <w:pPr>
        <w:pStyle w:val="NO"/>
        <w:rPr>
          <w:noProof/>
          <w:lang w:val="en-US"/>
        </w:rPr>
      </w:pPr>
      <w:r>
        <w:rPr>
          <w:noProof/>
          <w:lang w:val="en-US"/>
        </w:rPr>
        <w:t>NOTE:</w:t>
      </w:r>
      <w:r>
        <w:rPr>
          <w:noProof/>
          <w:lang w:val="en-US"/>
        </w:rPr>
        <w:tab/>
        <w:t xml:space="preserve">If </w:t>
      </w:r>
      <w:r w:rsidRPr="00797238">
        <w:rPr>
          <w:noProof/>
          <w:lang w:val="en-US"/>
        </w:rPr>
        <w:t>conditions</w:t>
      </w:r>
      <w:r>
        <w:rPr>
          <w:noProof/>
          <w:lang w:val="en-US"/>
        </w:rPr>
        <w:t xml:space="preserve"> a and b </w:t>
      </w:r>
      <w:r w:rsidRPr="00797238">
        <w:rPr>
          <w:noProof/>
          <w:lang w:val="en-US"/>
        </w:rPr>
        <w:t xml:space="preserve">evaluate to </w:t>
      </w:r>
      <w:r>
        <w:rPr>
          <w:noProof/>
          <w:lang w:val="en-US"/>
        </w:rPr>
        <w:t>false, the upper layers need time to attempt IMS registration. In the event an indication from the upper layers that the UE i</w:t>
      </w:r>
      <w:r w:rsidRPr="00C671E0">
        <w:rPr>
          <w:noProof/>
          <w:lang w:val="en-US"/>
        </w:rPr>
        <w:t>s availab</w:t>
      </w:r>
      <w:r>
        <w:rPr>
          <w:noProof/>
          <w:lang w:val="en-US"/>
        </w:rPr>
        <w:t>le</w:t>
      </w:r>
      <w:r w:rsidRPr="00C671E0">
        <w:rPr>
          <w:noProof/>
          <w:lang w:val="en-US"/>
        </w:rPr>
        <w:t xml:space="preserve"> for voice calls in the IMS</w:t>
      </w:r>
      <w:r>
        <w:rPr>
          <w:noProof/>
          <w:lang w:val="en-US"/>
        </w:rPr>
        <w:t xml:space="preserve"> takes longer than the manufacturer determined period of time (e.g. due to delay when attempting IMS registration or due to delay in obtaining a QoS flow for </w:t>
      </w:r>
      <w:r w:rsidRPr="00797238">
        <w:rPr>
          <w:noProof/>
          <w:lang w:val="en-US"/>
        </w:rPr>
        <w:t>SIP signalling</w:t>
      </w:r>
      <w:r>
        <w:rPr>
          <w:noProof/>
          <w:lang w:val="en-US"/>
        </w:rPr>
        <w:t xml:space="preserve">), the NAS layer assumes the </w:t>
      </w:r>
      <w:r w:rsidRPr="00C671E0">
        <w:rPr>
          <w:noProof/>
          <w:lang w:val="en-US"/>
        </w:rPr>
        <w:t>UE</w:t>
      </w:r>
      <w:r>
        <w:rPr>
          <w:noProof/>
          <w:lang w:val="en-US"/>
        </w:rPr>
        <w:t xml:space="preserve"> i</w:t>
      </w:r>
      <w:r w:rsidRPr="00C671E0">
        <w:rPr>
          <w:noProof/>
          <w:lang w:val="en-US"/>
        </w:rPr>
        <w:t xml:space="preserve">s </w:t>
      </w:r>
      <w:r>
        <w:rPr>
          <w:noProof/>
          <w:lang w:val="en-US"/>
        </w:rPr>
        <w:t xml:space="preserve">not </w:t>
      </w:r>
      <w:r w:rsidRPr="00C671E0">
        <w:rPr>
          <w:noProof/>
          <w:lang w:val="en-US"/>
        </w:rPr>
        <w:t>availab</w:t>
      </w:r>
      <w:r>
        <w:rPr>
          <w:noProof/>
          <w:lang w:val="en-US"/>
        </w:rPr>
        <w:t>le</w:t>
      </w:r>
      <w:r w:rsidRPr="00C671E0">
        <w:rPr>
          <w:noProof/>
          <w:lang w:val="en-US"/>
        </w:rPr>
        <w:t xml:space="preserve"> for voice calls in the IMS</w:t>
      </w:r>
      <w:r>
        <w:rPr>
          <w:noProof/>
          <w:lang w:val="en-US"/>
        </w:rPr>
        <w:t>.</w:t>
      </w:r>
    </w:p>
    <w:p w:rsidR="009C554B" w:rsidRDefault="009C554B" w:rsidP="009C554B">
      <w:pPr>
        <w:rPr>
          <w:noProof/>
          <w:lang w:val="en-US"/>
        </w:rPr>
      </w:pPr>
      <w:r w:rsidRPr="00183448">
        <w:rPr>
          <w:noProof/>
          <w:lang w:val="en-US"/>
        </w:rPr>
        <w:t>Other conditions may exist but these are implementation specific.</w:t>
      </w:r>
    </w:p>
    <w:p w:rsidR="009C554B" w:rsidRDefault="009C554B" w:rsidP="009C554B">
      <w:pPr>
        <w:rPr>
          <w:noProof/>
          <w:lang w:val="en-US"/>
        </w:rPr>
      </w:pPr>
      <w:r w:rsidRPr="00C4233E">
        <w:rPr>
          <w:noProof/>
          <w:lang w:val="en-US"/>
        </w:rPr>
        <w:t xml:space="preserve">In the present document, "IMS voice available" </w:t>
      </w:r>
      <w:r>
        <w:rPr>
          <w:noProof/>
          <w:lang w:val="en-US"/>
        </w:rPr>
        <w:t xml:space="preserve">applies when </w:t>
      </w:r>
      <w:r w:rsidRPr="00C4233E">
        <w:rPr>
          <w:noProof/>
          <w:lang w:val="en-US"/>
        </w:rPr>
        <w:t xml:space="preserve">"IMS voice not available" </w:t>
      </w:r>
      <w:r>
        <w:rPr>
          <w:noProof/>
          <w:lang w:val="en-US"/>
        </w:rPr>
        <w:t>does not apply</w:t>
      </w:r>
      <w:r w:rsidRPr="00C4233E">
        <w:rPr>
          <w:noProof/>
          <w:lang w:val="en-US"/>
        </w:rPr>
        <w:t>.</w:t>
      </w:r>
    </w:p>
    <w:p w:rsidR="009C554B" w:rsidRDefault="009C554B" w:rsidP="009C554B">
      <w:r>
        <w:rPr>
          <w:noProof/>
          <w:lang w:val="en-US"/>
        </w:rPr>
        <w:t xml:space="preserve">When IMS voice is not available, </w:t>
      </w:r>
      <w:r>
        <w:t xml:space="preserve">if the UE’s usage setting is </w:t>
      </w:r>
      <w:r w:rsidRPr="003168A2">
        <w:t>"</w:t>
      </w:r>
      <w:r>
        <w:t>voice centric</w:t>
      </w:r>
      <w:r w:rsidRPr="003168A2">
        <w:t>"</w:t>
      </w:r>
      <w:r>
        <w:t xml:space="preserve"> and the UE operates in </w:t>
      </w:r>
      <w:r>
        <w:rPr>
          <w:rFonts w:eastAsia="Malgun Gothic"/>
        </w:rPr>
        <w:t>single-registration mode</w:t>
      </w:r>
      <w:r>
        <w:t>, the UE shall disable the N1 mode radio capabilities (see subclause </w:t>
      </w:r>
      <w:r w:rsidR="00916234">
        <w:t>4.9</w:t>
      </w:r>
      <w:r>
        <w:t>), and attempt to select an E-UTRA cell connected to EPC. If such a cell is found, the UE shall then perform voice domain s</w:t>
      </w:r>
      <w:r w:rsidRPr="00B6630E">
        <w:t xml:space="preserve">election procedures as defined in </w:t>
      </w:r>
      <w:r>
        <w:t>3GPP T</w:t>
      </w:r>
      <w:r w:rsidRPr="00B6630E">
        <w:t>S</w:t>
      </w:r>
      <w:r>
        <w:t> </w:t>
      </w:r>
      <w:r w:rsidRPr="00B6630E">
        <w:t>2</w:t>
      </w:r>
      <w:r>
        <w:t>4</w:t>
      </w:r>
      <w:r w:rsidRPr="00B6630E">
        <w:t>.</w:t>
      </w:r>
      <w:r>
        <w:t>301 </w:t>
      </w:r>
      <w:r w:rsidRPr="00B6630E">
        <w:t>[</w:t>
      </w:r>
      <w:r w:rsidR="00570E57">
        <w:t>1</w:t>
      </w:r>
      <w:r w:rsidR="008B762D">
        <w:t>2</w:t>
      </w:r>
      <w:r w:rsidRPr="00B6630E">
        <w:t>]</w:t>
      </w:r>
      <w:r>
        <w:t>.</w:t>
      </w:r>
    </w:p>
    <w:p w:rsidR="009C554B" w:rsidRPr="00D749D1" w:rsidRDefault="009C554B" w:rsidP="009C554B">
      <w:r w:rsidRPr="00D749D1">
        <w:rPr>
          <w:noProof/>
          <w:lang w:val="en-US"/>
        </w:rPr>
        <w:t xml:space="preserve">When IMS voice is not available, </w:t>
      </w:r>
      <w:r w:rsidRPr="00D749D1">
        <w:t>if the UE’s usage setting is "voice centric" for 5GS</w:t>
      </w:r>
      <w:r>
        <w:t xml:space="preserve"> and the UE operates in </w:t>
      </w:r>
      <w:r>
        <w:rPr>
          <w:rFonts w:eastAsia="Malgun Gothic"/>
        </w:rPr>
        <w:t>dual-registration mode</w:t>
      </w:r>
      <w:r w:rsidRPr="00D749D1">
        <w:t xml:space="preserve">, the UE </w:t>
      </w:r>
      <w:r>
        <w:t xml:space="preserve">may </w:t>
      </w:r>
      <w:r w:rsidRPr="00D749D1">
        <w:t>disable the N1 mode radio capabilities</w:t>
      </w:r>
      <w:r>
        <w:t xml:space="preserve"> (see subclause </w:t>
      </w:r>
      <w:r w:rsidR="00916234">
        <w:t>4.9</w:t>
      </w:r>
      <w:r>
        <w:t>)</w:t>
      </w:r>
      <w:r w:rsidRPr="00D749D1">
        <w:t>, and attempt to select an E-UTRA cell connected to EPC. If such a cell is found, the UE shall then perform voice domain selection procedures as defined in 3GPP TS 24.301 [</w:t>
      </w:r>
      <w:r w:rsidR="00570E57">
        <w:t>1</w:t>
      </w:r>
      <w:r w:rsidR="008B762D">
        <w:t>2</w:t>
      </w:r>
      <w:r w:rsidRPr="00D749D1">
        <w:t>].</w:t>
      </w:r>
    </w:p>
    <w:p w:rsidR="003E0676" w:rsidRDefault="00BD6DDA">
      <w:pPr>
        <w:pStyle w:val="Heading3"/>
      </w:pPr>
      <w:bookmarkStart w:id="22" w:name="_Toc508876812"/>
      <w:r>
        <w:t>4</w:t>
      </w:r>
      <w:r w:rsidR="009C554B" w:rsidRPr="007E6407">
        <w:t>.</w:t>
      </w:r>
      <w:r>
        <w:t>3</w:t>
      </w:r>
      <w:r w:rsidR="009C554B" w:rsidRPr="007E6407">
        <w:t>.</w:t>
      </w:r>
      <w:r w:rsidR="009C554B">
        <w:t>3</w:t>
      </w:r>
      <w:r w:rsidR="009C554B" w:rsidRPr="007E6407">
        <w:tab/>
      </w:r>
      <w:r w:rsidR="009C554B">
        <w:t>Change of UE’s usage setting</w:t>
      </w:r>
      <w:bookmarkEnd w:id="22"/>
    </w:p>
    <w:p w:rsidR="00110A2A" w:rsidRDefault="009C554B">
      <w:pPr>
        <w:pStyle w:val="B1"/>
      </w:pPr>
      <w:r w:rsidRPr="004B6449">
        <w:t>a)</w:t>
      </w:r>
      <w:r w:rsidRPr="004B6449">
        <w:tab/>
        <w:t xml:space="preserve">The UE </w:t>
      </w:r>
      <w:r w:rsidR="00DA416E" w:rsidRPr="004B6449">
        <w:t>operates</w:t>
      </w:r>
      <w:r w:rsidRPr="004B6449">
        <w:t xml:space="preserve"> in </w:t>
      </w:r>
      <w:r w:rsidR="00AE11B0">
        <w:t>single-registration mode</w:t>
      </w:r>
    </w:p>
    <w:p w:rsidR="009C554B" w:rsidRPr="008B1D1C" w:rsidRDefault="00715A82" w:rsidP="00DA416E">
      <w:pPr>
        <w:pStyle w:val="B1"/>
        <w:rPr>
          <w:lang w:eastAsia="ja-JP"/>
        </w:rPr>
      </w:pPr>
      <w:r w:rsidRPr="004B6449">
        <w:tab/>
      </w:r>
      <w:r w:rsidR="00DA416E" w:rsidRPr="004362FB">
        <w:t>Whenever the UE's usage setting changes, the UE</w:t>
      </w:r>
      <w:r w:rsidR="00DA416E">
        <w:t xml:space="preserve"> </w:t>
      </w:r>
      <w:r w:rsidR="00DA416E" w:rsidRPr="004362FB">
        <w:t>shall execute</w:t>
      </w:r>
      <w:r w:rsidR="00DA416E">
        <w:t xml:space="preserve"> procedures according to table 4.3.3.1</w:t>
      </w:r>
      <w:r w:rsidR="00DA416E" w:rsidRPr="004362FB">
        <w:t>:</w:t>
      </w:r>
    </w:p>
    <w:p w:rsidR="009C554B" w:rsidRPr="00AB5BDF" w:rsidRDefault="009C554B" w:rsidP="009C554B">
      <w:pPr>
        <w:pStyle w:val="TH"/>
        <w:rPr>
          <w:lang w:val="en-US"/>
        </w:rPr>
      </w:pPr>
      <w:r>
        <w:t>Table</w:t>
      </w:r>
      <w:r>
        <w:rPr>
          <w:rFonts w:eastAsia="Malgun Gothic"/>
          <w:lang w:eastAsia="ko-KR"/>
        </w:rPr>
        <w:t> </w:t>
      </w:r>
      <w:r w:rsidR="00BD6DDA">
        <w:rPr>
          <w:rFonts w:eastAsia="Malgun Gothic"/>
          <w:lang w:eastAsia="ko-KR"/>
        </w:rPr>
        <w:t>4</w:t>
      </w:r>
      <w:r>
        <w:t>.</w:t>
      </w:r>
      <w:r w:rsidR="00BD6DDA">
        <w:t>3</w:t>
      </w:r>
      <w:r>
        <w:t>.3.</w:t>
      </w:r>
      <w:r w:rsidRPr="00FE320E">
        <w:t xml:space="preserve">1: </w:t>
      </w:r>
      <w:r>
        <w:t>Change of UE's usage setting</w:t>
      </w:r>
      <w:r w:rsidRPr="000D39B1">
        <w:t xml:space="preserve"> for a UE in single</w:t>
      </w:r>
      <w:r w:rsidR="00E73962">
        <w:t>-</w:t>
      </w:r>
      <w:r w:rsidRPr="000D39B1">
        <w:t>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35"/>
        <w:gridCol w:w="6237"/>
      </w:tblGrid>
      <w:tr w:rsidR="009C554B" w:rsidRPr="00AB5BDF" w:rsidTr="003C2C36">
        <w:trPr>
          <w:jc w:val="center"/>
        </w:trPr>
        <w:tc>
          <w:tcPr>
            <w:tcW w:w="2235" w:type="dxa"/>
          </w:tcPr>
          <w:p w:rsidR="009C554B" w:rsidRPr="00AB5BDF" w:rsidRDefault="009C554B" w:rsidP="003C2C36">
            <w:pPr>
              <w:pStyle w:val="TAH"/>
            </w:pPr>
            <w:r w:rsidRPr="00AB5BDF">
              <w:t>UE's usage setting change</w:t>
            </w:r>
          </w:p>
        </w:tc>
        <w:tc>
          <w:tcPr>
            <w:tcW w:w="6237" w:type="dxa"/>
          </w:tcPr>
          <w:p w:rsidR="009C554B" w:rsidRPr="00AB5BDF" w:rsidRDefault="009C554B" w:rsidP="003C2C36">
            <w:pPr>
              <w:pStyle w:val="TAH"/>
            </w:pPr>
            <w:r w:rsidRPr="00AB5BDF">
              <w:t>Procedure to execute</w:t>
            </w:r>
          </w:p>
        </w:tc>
      </w:tr>
      <w:tr w:rsidR="009C554B" w:rsidRPr="00AB5BDF" w:rsidTr="003C2C36">
        <w:trPr>
          <w:jc w:val="center"/>
        </w:trPr>
        <w:tc>
          <w:tcPr>
            <w:tcW w:w="2235" w:type="dxa"/>
          </w:tcPr>
          <w:p w:rsidR="009C554B" w:rsidRPr="00AB5BDF" w:rsidRDefault="009C554B" w:rsidP="003C2C36">
            <w:pPr>
              <w:pStyle w:val="TAL"/>
            </w:pPr>
            <w:r w:rsidRPr="00AB5BDF">
              <w:t>From "data centric"</w:t>
            </w:r>
            <w:r>
              <w:t xml:space="preserve"> </w:t>
            </w:r>
            <w:r w:rsidRPr="00AB5BDF">
              <w:t>to "voice centric"</w:t>
            </w:r>
            <w:r>
              <w:t xml:space="preserve"> </w:t>
            </w:r>
            <w:r w:rsidRPr="00AB5BDF">
              <w:t>and "IMS voice not available"</w:t>
            </w:r>
          </w:p>
        </w:tc>
        <w:tc>
          <w:tcPr>
            <w:tcW w:w="6237" w:type="dxa"/>
          </w:tcPr>
          <w:p w:rsidR="009C554B" w:rsidRDefault="009C554B" w:rsidP="003C2C36">
            <w:pPr>
              <w:pStyle w:val="TAL"/>
              <w:rPr>
                <w:lang w:val="en-US" w:eastAsia="ja-JP"/>
              </w:rPr>
            </w:pPr>
            <w:r>
              <w:rPr>
                <w:lang w:val="en-US"/>
              </w:rPr>
              <w:t>D</w:t>
            </w:r>
            <w:r w:rsidRPr="00AB5BDF">
              <w:rPr>
                <w:lang w:val="en-US"/>
              </w:rPr>
              <w:t xml:space="preserve">isable </w:t>
            </w:r>
            <w:r>
              <w:rPr>
                <w:lang w:val="en-US"/>
              </w:rPr>
              <w:t xml:space="preserve">the N1 mode radio capabilities (see </w:t>
            </w:r>
            <w:r w:rsidRPr="001366A1">
              <w:t>subclause </w:t>
            </w:r>
            <w:r w:rsidR="00916234">
              <w:t>4.9</w:t>
            </w:r>
            <w:r w:rsidRPr="001366A1">
              <w:t>)</w:t>
            </w:r>
          </w:p>
          <w:p w:rsidR="009C554B" w:rsidRPr="00AB5BDF" w:rsidRDefault="009C554B" w:rsidP="003C2C36">
            <w:pPr>
              <w:pStyle w:val="TAL"/>
            </w:pPr>
          </w:p>
        </w:tc>
      </w:tr>
      <w:tr w:rsidR="009C554B" w:rsidRPr="00AB5BDF" w:rsidTr="003C2C36">
        <w:trPr>
          <w:jc w:val="center"/>
        </w:trPr>
        <w:tc>
          <w:tcPr>
            <w:tcW w:w="2235" w:type="dxa"/>
          </w:tcPr>
          <w:p w:rsidR="009C554B" w:rsidRPr="00AB5BDF" w:rsidRDefault="009C554B" w:rsidP="003C2C36">
            <w:pPr>
              <w:pStyle w:val="TAL"/>
            </w:pPr>
            <w:r w:rsidRPr="00AB5BDF">
              <w:t>From "voice centric" to "data centric"</w:t>
            </w:r>
            <w:r>
              <w:t xml:space="preserve"> </w:t>
            </w:r>
            <w:r w:rsidRPr="00AB5BDF">
              <w:t xml:space="preserve">and </w:t>
            </w:r>
            <w:r>
              <w:t xml:space="preserve">the N1 mode radio capabilities are </w:t>
            </w:r>
            <w:r w:rsidRPr="00AB5BDF">
              <w:t>disabled</w:t>
            </w:r>
            <w:r>
              <w:t xml:space="preserve"> at the UE</w:t>
            </w:r>
          </w:p>
        </w:tc>
        <w:tc>
          <w:tcPr>
            <w:tcW w:w="6237" w:type="dxa"/>
          </w:tcPr>
          <w:p w:rsidR="009C554B" w:rsidRPr="00AB5BDF" w:rsidRDefault="009C554B" w:rsidP="00916234">
            <w:pPr>
              <w:pStyle w:val="TAL"/>
            </w:pPr>
            <w:r w:rsidRPr="00AB5BDF">
              <w:rPr>
                <w:lang w:val="en-US"/>
              </w:rPr>
              <w:t xml:space="preserve">Re-enable </w:t>
            </w:r>
            <w:r>
              <w:rPr>
                <w:lang w:val="en-US"/>
              </w:rPr>
              <w:t xml:space="preserve">the N1 mode radio capabilities (see </w:t>
            </w:r>
            <w:r w:rsidRPr="001366A1">
              <w:t>subclause </w:t>
            </w:r>
            <w:r w:rsidR="00916234">
              <w:t>4.9</w:t>
            </w:r>
            <w:r w:rsidRPr="001366A1">
              <w:t>)</w:t>
            </w:r>
          </w:p>
        </w:tc>
      </w:tr>
    </w:tbl>
    <w:p w:rsidR="003C0F9E" w:rsidRPr="00C804C7" w:rsidRDefault="003C0F9E" w:rsidP="003C0F9E"/>
    <w:p w:rsidR="00110A2A" w:rsidRDefault="009C554B">
      <w:pPr>
        <w:pStyle w:val="B1"/>
        <w:rPr>
          <w:lang w:eastAsia="ja-JP"/>
        </w:rPr>
      </w:pPr>
      <w:r>
        <w:rPr>
          <w:rFonts w:hint="eastAsia"/>
          <w:lang w:eastAsia="ja-JP"/>
        </w:rPr>
        <w:t>b</w:t>
      </w:r>
      <w:r>
        <w:t>)</w:t>
      </w:r>
      <w:r>
        <w:tab/>
      </w:r>
      <w:r w:rsidRPr="008B1D1C">
        <w:t xml:space="preserve">The UE </w:t>
      </w:r>
      <w:r w:rsidR="00DA416E">
        <w:t>operates</w:t>
      </w:r>
      <w:r w:rsidRPr="008B1D1C">
        <w:t xml:space="preserve"> </w:t>
      </w:r>
      <w:r>
        <w:t xml:space="preserve">in </w:t>
      </w:r>
      <w:r>
        <w:rPr>
          <w:lang w:eastAsia="ja-JP"/>
        </w:rPr>
        <w:t>dual</w:t>
      </w:r>
      <w:r w:rsidR="00E73962">
        <w:rPr>
          <w:lang w:eastAsia="ja-JP"/>
        </w:rPr>
        <w:t>-</w:t>
      </w:r>
      <w:r>
        <w:rPr>
          <w:lang w:eastAsia="ja-JP"/>
        </w:rPr>
        <w:t>registration mode</w:t>
      </w:r>
    </w:p>
    <w:p w:rsidR="009C554B" w:rsidRPr="008B1D1C" w:rsidRDefault="00715A82" w:rsidP="00DA416E">
      <w:pPr>
        <w:pStyle w:val="B1"/>
        <w:rPr>
          <w:lang w:eastAsia="ja-JP"/>
        </w:rPr>
      </w:pPr>
      <w:r w:rsidRPr="004B6449">
        <w:tab/>
      </w:r>
      <w:r w:rsidR="00DA416E" w:rsidRPr="004362FB">
        <w:t>Whenever the UE's usage setting changes, the UE</w:t>
      </w:r>
      <w:r w:rsidR="00DA416E">
        <w:t xml:space="preserve"> may</w:t>
      </w:r>
      <w:r w:rsidR="00DA416E" w:rsidRPr="004362FB">
        <w:t xml:space="preserve"> execute</w:t>
      </w:r>
      <w:r w:rsidR="00DA416E">
        <w:t xml:space="preserve"> procedures according to table 4.3.3.2</w:t>
      </w:r>
      <w:r w:rsidR="00DA416E" w:rsidRPr="004362FB">
        <w:t>:</w:t>
      </w:r>
    </w:p>
    <w:p w:rsidR="009C554B" w:rsidRPr="00AB5BDF" w:rsidRDefault="009C554B" w:rsidP="009C554B">
      <w:pPr>
        <w:pStyle w:val="TH"/>
        <w:rPr>
          <w:lang w:val="en-US"/>
        </w:rPr>
      </w:pPr>
      <w:r>
        <w:t>Table</w:t>
      </w:r>
      <w:r>
        <w:rPr>
          <w:rFonts w:eastAsia="Malgun Gothic"/>
          <w:lang w:eastAsia="ko-KR"/>
        </w:rPr>
        <w:t> </w:t>
      </w:r>
      <w:r w:rsidR="00BD6DDA">
        <w:rPr>
          <w:rFonts w:eastAsia="Malgun Gothic"/>
          <w:lang w:eastAsia="ko-KR"/>
        </w:rPr>
        <w:t>4</w:t>
      </w:r>
      <w:r>
        <w:t>.</w:t>
      </w:r>
      <w:r w:rsidR="00BD6DDA">
        <w:t>3</w:t>
      </w:r>
      <w:r>
        <w:t>.3.2</w:t>
      </w:r>
      <w:r w:rsidRPr="00FE320E">
        <w:t xml:space="preserve">: </w:t>
      </w:r>
      <w:r>
        <w:t>Change of UE's usage setting</w:t>
      </w:r>
      <w:r w:rsidRPr="000D39B1">
        <w:t xml:space="preserve"> for a UE in </w:t>
      </w:r>
      <w:r>
        <w:t>dual</w:t>
      </w:r>
      <w:r w:rsidR="00E73962">
        <w:t>-</w:t>
      </w:r>
      <w:r w:rsidRPr="000D39B1">
        <w:t>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35"/>
        <w:gridCol w:w="6237"/>
      </w:tblGrid>
      <w:tr w:rsidR="009C554B" w:rsidRPr="00AB5BDF" w:rsidTr="003C2C36">
        <w:trPr>
          <w:jc w:val="center"/>
        </w:trPr>
        <w:tc>
          <w:tcPr>
            <w:tcW w:w="2235" w:type="dxa"/>
          </w:tcPr>
          <w:p w:rsidR="009C554B" w:rsidRPr="00AB5BDF" w:rsidRDefault="009C554B" w:rsidP="003C2C36">
            <w:pPr>
              <w:pStyle w:val="TAH"/>
            </w:pPr>
            <w:r w:rsidRPr="00AB5BDF">
              <w:t>UE's usage setting change</w:t>
            </w:r>
          </w:p>
        </w:tc>
        <w:tc>
          <w:tcPr>
            <w:tcW w:w="6237" w:type="dxa"/>
          </w:tcPr>
          <w:p w:rsidR="009C554B" w:rsidRPr="00AB5BDF" w:rsidRDefault="009C554B" w:rsidP="003C2C36">
            <w:pPr>
              <w:pStyle w:val="TAH"/>
            </w:pPr>
            <w:r w:rsidRPr="00AB5BDF">
              <w:t>Procedure to execute</w:t>
            </w:r>
          </w:p>
        </w:tc>
      </w:tr>
      <w:tr w:rsidR="009C554B" w:rsidRPr="00AB5BDF" w:rsidTr="003C2C36">
        <w:trPr>
          <w:jc w:val="center"/>
        </w:trPr>
        <w:tc>
          <w:tcPr>
            <w:tcW w:w="2235" w:type="dxa"/>
          </w:tcPr>
          <w:p w:rsidR="009C554B" w:rsidRPr="00AB5BDF" w:rsidRDefault="009C554B" w:rsidP="003C2C36">
            <w:pPr>
              <w:pStyle w:val="TAL"/>
            </w:pPr>
            <w:r w:rsidRPr="00AB5BDF">
              <w:t>From "data centric"</w:t>
            </w:r>
            <w:r>
              <w:t xml:space="preserve"> </w:t>
            </w:r>
            <w:r w:rsidRPr="00AB5BDF">
              <w:t>to "voice centric"</w:t>
            </w:r>
            <w:r>
              <w:t xml:space="preserve"> </w:t>
            </w:r>
            <w:r w:rsidRPr="00AB5BDF">
              <w:t>and "IMS voice not available"</w:t>
            </w:r>
          </w:p>
        </w:tc>
        <w:tc>
          <w:tcPr>
            <w:tcW w:w="6237" w:type="dxa"/>
          </w:tcPr>
          <w:p w:rsidR="009C554B" w:rsidRPr="004C350C" w:rsidRDefault="009C554B" w:rsidP="00916234">
            <w:pPr>
              <w:pStyle w:val="TAL"/>
            </w:pPr>
            <w:r>
              <w:rPr>
                <w:lang w:val="en-US"/>
              </w:rPr>
              <w:t>D</w:t>
            </w:r>
            <w:r w:rsidRPr="00AB5BDF">
              <w:rPr>
                <w:lang w:val="en-US"/>
              </w:rPr>
              <w:t xml:space="preserve">isable </w:t>
            </w:r>
            <w:r>
              <w:rPr>
                <w:lang w:val="en-US"/>
              </w:rPr>
              <w:t>the N1 mode radio capabilities</w:t>
            </w:r>
            <w:r w:rsidRPr="001366A1">
              <w:t xml:space="preserve"> </w:t>
            </w:r>
            <w:r>
              <w:t xml:space="preserve">(see </w:t>
            </w:r>
            <w:r w:rsidRPr="001366A1">
              <w:t>subclause </w:t>
            </w:r>
            <w:r w:rsidR="00916234">
              <w:t>4.9</w:t>
            </w:r>
            <w:r w:rsidRPr="001366A1">
              <w:t>)</w:t>
            </w:r>
          </w:p>
        </w:tc>
      </w:tr>
      <w:tr w:rsidR="009C554B" w:rsidRPr="00AB5BDF" w:rsidTr="003C2C36">
        <w:trPr>
          <w:jc w:val="center"/>
        </w:trPr>
        <w:tc>
          <w:tcPr>
            <w:tcW w:w="2235" w:type="dxa"/>
          </w:tcPr>
          <w:p w:rsidR="009C554B" w:rsidRPr="00AB5BDF" w:rsidRDefault="009C554B" w:rsidP="003C2C36">
            <w:pPr>
              <w:pStyle w:val="TAL"/>
            </w:pPr>
            <w:r w:rsidRPr="00AB5BDF">
              <w:t>From "voice centric" to "data centric"</w:t>
            </w:r>
            <w:r>
              <w:t xml:space="preserve"> </w:t>
            </w:r>
            <w:r w:rsidRPr="00AB5BDF">
              <w:t xml:space="preserve">and </w:t>
            </w:r>
            <w:r>
              <w:t xml:space="preserve">the N1 mode radio capabilities are </w:t>
            </w:r>
            <w:r w:rsidRPr="00AB5BDF">
              <w:t>disabled</w:t>
            </w:r>
            <w:r>
              <w:t xml:space="preserve"> at the UE</w:t>
            </w:r>
          </w:p>
        </w:tc>
        <w:tc>
          <w:tcPr>
            <w:tcW w:w="6237" w:type="dxa"/>
          </w:tcPr>
          <w:p w:rsidR="009C554B" w:rsidRPr="00AB5BDF" w:rsidRDefault="009C554B" w:rsidP="00916234">
            <w:pPr>
              <w:pStyle w:val="TAL"/>
            </w:pPr>
            <w:r w:rsidRPr="00AB5BDF">
              <w:rPr>
                <w:lang w:val="en-US"/>
              </w:rPr>
              <w:t xml:space="preserve">Re-enable </w:t>
            </w:r>
            <w:r>
              <w:rPr>
                <w:lang w:val="en-US"/>
              </w:rPr>
              <w:t xml:space="preserve">the N1 mode radio capabilities (see </w:t>
            </w:r>
            <w:r w:rsidRPr="001366A1">
              <w:t>subclause </w:t>
            </w:r>
            <w:r w:rsidR="00916234">
              <w:t>4.9</w:t>
            </w:r>
            <w:r w:rsidRPr="001366A1">
              <w:t>)</w:t>
            </w:r>
          </w:p>
        </w:tc>
      </w:tr>
    </w:tbl>
    <w:p w:rsidR="009C554B" w:rsidRPr="00C804C7" w:rsidRDefault="009C554B" w:rsidP="009C554B"/>
    <w:p w:rsidR="003E0676" w:rsidRDefault="00BD6DDA">
      <w:pPr>
        <w:pStyle w:val="Heading3"/>
      </w:pPr>
      <w:bookmarkStart w:id="23" w:name="_Toc508876813"/>
      <w:r>
        <w:t>4</w:t>
      </w:r>
      <w:r w:rsidR="009C554B" w:rsidRPr="007E6407">
        <w:t>.</w:t>
      </w:r>
      <w:r>
        <w:t>3</w:t>
      </w:r>
      <w:r w:rsidR="009C554B" w:rsidRPr="007E6407">
        <w:t>.</w:t>
      </w:r>
      <w:r w:rsidR="009C554B">
        <w:t>4</w:t>
      </w:r>
      <w:r w:rsidR="009C554B" w:rsidRPr="007E6407">
        <w:tab/>
      </w:r>
      <w:r w:rsidR="009C554B">
        <w:t>Change or determination of IMS voice availability</w:t>
      </w:r>
      <w:bookmarkEnd w:id="23"/>
    </w:p>
    <w:p w:rsidR="009C554B" w:rsidRPr="008B1D1C" w:rsidRDefault="009C554B" w:rsidP="009C554B">
      <w:pPr>
        <w:pStyle w:val="B1"/>
        <w:rPr>
          <w:lang w:eastAsia="ja-JP"/>
        </w:rPr>
      </w:pPr>
      <w:r>
        <w:t>a)</w:t>
      </w:r>
      <w:r>
        <w:tab/>
      </w:r>
      <w:r w:rsidRPr="008B1D1C">
        <w:t xml:space="preserve">The UE </w:t>
      </w:r>
      <w:r w:rsidR="00DA416E">
        <w:t>operates</w:t>
      </w:r>
      <w:r w:rsidRPr="008B1D1C">
        <w:t xml:space="preserve"> </w:t>
      </w:r>
      <w:r>
        <w:t xml:space="preserve">in </w:t>
      </w:r>
      <w:r>
        <w:rPr>
          <w:rFonts w:hint="eastAsia"/>
          <w:lang w:eastAsia="ja-JP"/>
        </w:rPr>
        <w:t>s</w:t>
      </w:r>
      <w:r>
        <w:rPr>
          <w:lang w:eastAsia="ja-JP"/>
        </w:rPr>
        <w:t>ingle</w:t>
      </w:r>
      <w:r w:rsidR="00E73962">
        <w:rPr>
          <w:lang w:eastAsia="ja-JP"/>
        </w:rPr>
        <w:t>-</w:t>
      </w:r>
      <w:r>
        <w:rPr>
          <w:lang w:eastAsia="ja-JP"/>
        </w:rPr>
        <w:t>registration mode</w:t>
      </w:r>
    </w:p>
    <w:p w:rsidR="00DA416E" w:rsidRDefault="00715A82" w:rsidP="00715A82">
      <w:pPr>
        <w:pStyle w:val="B1"/>
        <w:rPr>
          <w:lang w:eastAsia="ja-JP"/>
        </w:rPr>
      </w:pPr>
      <w:r w:rsidRPr="004B6449">
        <w:lastRenderedPageBreak/>
        <w:tab/>
      </w:r>
      <w:r w:rsidR="00DA416E" w:rsidRPr="004362FB">
        <w:t xml:space="preserve">Whenever the </w:t>
      </w:r>
      <w:r w:rsidR="00DA416E">
        <w:t>IMS voice availability is determined or changes</w:t>
      </w:r>
      <w:r w:rsidR="00DA416E" w:rsidRPr="004362FB">
        <w:t>, the UE shall execute</w:t>
      </w:r>
      <w:r w:rsidR="00DA416E">
        <w:t xml:space="preserve"> procedures according to table 4.3.4.1</w:t>
      </w:r>
      <w:r w:rsidR="00DA416E" w:rsidRPr="004362FB">
        <w:t>:</w:t>
      </w:r>
    </w:p>
    <w:p w:rsidR="009C554B" w:rsidRPr="00AB5BDF" w:rsidRDefault="009C554B" w:rsidP="009C554B">
      <w:pPr>
        <w:pStyle w:val="TH"/>
        <w:rPr>
          <w:lang w:val="en-US"/>
        </w:rPr>
      </w:pPr>
      <w:r>
        <w:t>Table</w:t>
      </w:r>
      <w:r>
        <w:rPr>
          <w:rFonts w:eastAsia="Malgun Gothic"/>
          <w:lang w:eastAsia="ko-KR"/>
        </w:rPr>
        <w:t> </w:t>
      </w:r>
      <w:r w:rsidR="00BD6DDA">
        <w:rPr>
          <w:rFonts w:eastAsia="Malgun Gothic"/>
          <w:lang w:eastAsia="ko-KR"/>
        </w:rPr>
        <w:t>4</w:t>
      </w:r>
      <w:r>
        <w:t>.</w:t>
      </w:r>
      <w:r w:rsidR="00BD6DDA">
        <w:t>3</w:t>
      </w:r>
      <w:r>
        <w:t>.4.</w:t>
      </w:r>
      <w:r w:rsidRPr="00FE320E">
        <w:t xml:space="preserve">1: </w:t>
      </w:r>
      <w:r>
        <w:t>Change of IMS voice availability</w:t>
      </w:r>
      <w:r w:rsidRPr="008B1831">
        <w:t xml:space="preserve"> </w:t>
      </w:r>
      <w:r w:rsidRPr="00AA2F34">
        <w:t>for a UE in single</w:t>
      </w:r>
      <w:r w:rsidR="00E73962">
        <w:t>-</w:t>
      </w:r>
      <w:r w:rsidRPr="00AA2F34">
        <w:t>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35"/>
        <w:gridCol w:w="6237"/>
      </w:tblGrid>
      <w:tr w:rsidR="009C554B" w:rsidRPr="00AB5BDF" w:rsidTr="003C2C36">
        <w:trPr>
          <w:jc w:val="center"/>
        </w:trPr>
        <w:tc>
          <w:tcPr>
            <w:tcW w:w="2235" w:type="dxa"/>
          </w:tcPr>
          <w:p w:rsidR="009C554B" w:rsidRPr="00AB5BDF" w:rsidRDefault="009C554B" w:rsidP="003C2C36">
            <w:pPr>
              <w:pStyle w:val="TAH"/>
            </w:pPr>
            <w:r>
              <w:t>Change of IMS voice available condition</w:t>
            </w:r>
          </w:p>
        </w:tc>
        <w:tc>
          <w:tcPr>
            <w:tcW w:w="6237" w:type="dxa"/>
          </w:tcPr>
          <w:p w:rsidR="009C554B" w:rsidRPr="00AB5BDF" w:rsidRDefault="009C554B" w:rsidP="003C2C36">
            <w:pPr>
              <w:pStyle w:val="TAH"/>
            </w:pPr>
            <w:r w:rsidRPr="00AB5BDF">
              <w:t>Procedure to execute</w:t>
            </w:r>
          </w:p>
        </w:tc>
      </w:tr>
      <w:tr w:rsidR="009C554B" w:rsidRPr="00AB5BDF" w:rsidTr="003C2C36">
        <w:trPr>
          <w:jc w:val="center"/>
        </w:trPr>
        <w:tc>
          <w:tcPr>
            <w:tcW w:w="2235" w:type="dxa"/>
          </w:tcPr>
          <w:p w:rsidR="009C554B" w:rsidRPr="00AB5BDF" w:rsidRDefault="009C554B" w:rsidP="003C2C36">
            <w:pPr>
              <w:pStyle w:val="TAL"/>
            </w:pPr>
            <w:r>
              <w:t>IMS voice not available and the UE’s usage setting is</w:t>
            </w:r>
            <w:r w:rsidRPr="00AB5BDF">
              <w:t xml:space="preserve"> "voice centric"</w:t>
            </w:r>
          </w:p>
        </w:tc>
        <w:tc>
          <w:tcPr>
            <w:tcW w:w="6237" w:type="dxa"/>
          </w:tcPr>
          <w:p w:rsidR="009C554B" w:rsidRDefault="009C554B" w:rsidP="003C2C36">
            <w:pPr>
              <w:pStyle w:val="TAL"/>
              <w:rPr>
                <w:lang w:val="en-US" w:eastAsia="ja-JP"/>
              </w:rPr>
            </w:pPr>
            <w:r>
              <w:rPr>
                <w:lang w:val="en-US"/>
              </w:rPr>
              <w:t xml:space="preserve">Disable the N1 mode radio capabilities (see </w:t>
            </w:r>
            <w:r w:rsidRPr="001366A1">
              <w:t>subclause </w:t>
            </w:r>
            <w:r w:rsidR="00916234">
              <w:t>4.9</w:t>
            </w:r>
            <w:r w:rsidRPr="001366A1">
              <w:t>)</w:t>
            </w:r>
          </w:p>
          <w:p w:rsidR="009C554B" w:rsidRPr="00AB5BDF" w:rsidRDefault="009C554B" w:rsidP="003C2C36">
            <w:pPr>
              <w:pStyle w:val="TAL"/>
            </w:pPr>
          </w:p>
        </w:tc>
      </w:tr>
      <w:tr w:rsidR="009C554B" w:rsidRPr="00AB5BDF" w:rsidTr="003C2C36">
        <w:trPr>
          <w:jc w:val="center"/>
        </w:trPr>
        <w:tc>
          <w:tcPr>
            <w:tcW w:w="2235" w:type="dxa"/>
          </w:tcPr>
          <w:p w:rsidR="009C554B" w:rsidRPr="00AB5BDF" w:rsidRDefault="009C554B" w:rsidP="003C2C36">
            <w:pPr>
              <w:pStyle w:val="TAL"/>
            </w:pPr>
            <w:r>
              <w:t xml:space="preserve">IMS voice available </w:t>
            </w:r>
            <w:r w:rsidRPr="00AB5BDF">
              <w:t>and</w:t>
            </w:r>
            <w:r>
              <w:t xml:space="preserve"> the N1 mode radio capabilities are</w:t>
            </w:r>
            <w:r w:rsidRPr="00AB5BDF">
              <w:t xml:space="preserve"> disabled</w:t>
            </w:r>
            <w:r>
              <w:t xml:space="preserve"> at the UE</w:t>
            </w:r>
          </w:p>
        </w:tc>
        <w:tc>
          <w:tcPr>
            <w:tcW w:w="6237" w:type="dxa"/>
          </w:tcPr>
          <w:p w:rsidR="009C554B" w:rsidRPr="00AB5BDF" w:rsidRDefault="009C554B" w:rsidP="00916234">
            <w:pPr>
              <w:pStyle w:val="TAL"/>
            </w:pPr>
            <w:r w:rsidRPr="00AB5BDF">
              <w:rPr>
                <w:lang w:val="en-US"/>
              </w:rPr>
              <w:t xml:space="preserve">Re-enable </w:t>
            </w:r>
            <w:r>
              <w:rPr>
                <w:lang w:val="en-US"/>
              </w:rPr>
              <w:t xml:space="preserve">the N1 mode radio capabilities (see </w:t>
            </w:r>
            <w:r w:rsidRPr="001366A1">
              <w:t>subclause </w:t>
            </w:r>
            <w:r w:rsidR="00916234">
              <w:t>4.9</w:t>
            </w:r>
            <w:r w:rsidRPr="001366A1">
              <w:t>)</w:t>
            </w:r>
          </w:p>
        </w:tc>
      </w:tr>
    </w:tbl>
    <w:p w:rsidR="003C0F9E" w:rsidRPr="00C804C7" w:rsidRDefault="003C0F9E" w:rsidP="003C0F9E"/>
    <w:p w:rsidR="009C554B" w:rsidRPr="008B1D1C" w:rsidRDefault="009C554B" w:rsidP="009C554B">
      <w:pPr>
        <w:pStyle w:val="B1"/>
        <w:rPr>
          <w:lang w:eastAsia="ja-JP"/>
        </w:rPr>
      </w:pPr>
      <w:r>
        <w:t>b)</w:t>
      </w:r>
      <w:r>
        <w:tab/>
      </w:r>
      <w:r w:rsidRPr="008B1D1C">
        <w:t xml:space="preserve">The UE </w:t>
      </w:r>
      <w:r w:rsidR="00221C53">
        <w:t>operates</w:t>
      </w:r>
      <w:r w:rsidRPr="008B1D1C">
        <w:t xml:space="preserve"> </w:t>
      </w:r>
      <w:r>
        <w:t xml:space="preserve">in </w:t>
      </w:r>
      <w:r>
        <w:rPr>
          <w:rFonts w:hint="eastAsia"/>
          <w:lang w:eastAsia="ja-JP"/>
        </w:rPr>
        <w:t>dual</w:t>
      </w:r>
      <w:r w:rsidR="00E73962">
        <w:rPr>
          <w:lang w:eastAsia="ja-JP"/>
        </w:rPr>
        <w:t>-</w:t>
      </w:r>
      <w:r>
        <w:rPr>
          <w:lang w:eastAsia="ja-JP"/>
        </w:rPr>
        <w:t>registration mode</w:t>
      </w:r>
    </w:p>
    <w:p w:rsidR="00221C53" w:rsidRDefault="00715A82" w:rsidP="00715A82">
      <w:pPr>
        <w:pStyle w:val="B1"/>
        <w:rPr>
          <w:lang w:eastAsia="ja-JP"/>
        </w:rPr>
      </w:pPr>
      <w:r w:rsidRPr="004B6449">
        <w:tab/>
      </w:r>
      <w:r w:rsidR="00221C53" w:rsidRPr="004362FB">
        <w:t xml:space="preserve">Whenever the </w:t>
      </w:r>
      <w:r w:rsidR="00221C53">
        <w:t>IMS voice availability is determined or changes</w:t>
      </w:r>
      <w:r w:rsidR="00221C53" w:rsidRPr="004362FB">
        <w:t xml:space="preserve">, the UE </w:t>
      </w:r>
      <w:r w:rsidR="00221C53">
        <w:t>may</w:t>
      </w:r>
      <w:r w:rsidR="00221C53" w:rsidRPr="004362FB">
        <w:t xml:space="preserve"> execute</w:t>
      </w:r>
      <w:r w:rsidR="00221C53">
        <w:t xml:space="preserve"> procedures according to table 4.3.4.2</w:t>
      </w:r>
      <w:r w:rsidR="00221C53" w:rsidRPr="004362FB">
        <w:t>:</w:t>
      </w:r>
    </w:p>
    <w:p w:rsidR="009C554B" w:rsidRPr="008B1831" w:rsidRDefault="009C554B" w:rsidP="009C554B">
      <w:pPr>
        <w:pStyle w:val="TH"/>
        <w:rPr>
          <w:lang w:val="en-US"/>
        </w:rPr>
      </w:pPr>
      <w:r w:rsidRPr="008B1831">
        <w:t>Table</w:t>
      </w:r>
      <w:r w:rsidRPr="008B1831">
        <w:rPr>
          <w:rFonts w:eastAsia="Malgun Gothic"/>
          <w:lang w:eastAsia="ko-KR"/>
        </w:rPr>
        <w:t> </w:t>
      </w:r>
      <w:r w:rsidR="00BD6DDA">
        <w:rPr>
          <w:rFonts w:eastAsia="Malgun Gothic"/>
          <w:lang w:eastAsia="ko-KR"/>
        </w:rPr>
        <w:t>4</w:t>
      </w:r>
      <w:r w:rsidRPr="008B1831">
        <w:t>.</w:t>
      </w:r>
      <w:r w:rsidR="00BD6DDA">
        <w:t>3</w:t>
      </w:r>
      <w:r w:rsidRPr="008B1831">
        <w:t>.4.</w:t>
      </w:r>
      <w:r>
        <w:t>2</w:t>
      </w:r>
      <w:r w:rsidRPr="008B1831">
        <w:t xml:space="preserve">: Change of IMS voice availability for a UE in </w:t>
      </w:r>
      <w:r>
        <w:t>dual</w:t>
      </w:r>
      <w:r w:rsidRPr="008B1831">
        <w:t xml:space="preserve">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35"/>
        <w:gridCol w:w="6237"/>
      </w:tblGrid>
      <w:tr w:rsidR="009C554B" w:rsidRPr="008B1831" w:rsidTr="003C2C36">
        <w:trPr>
          <w:jc w:val="center"/>
        </w:trPr>
        <w:tc>
          <w:tcPr>
            <w:tcW w:w="2235" w:type="dxa"/>
          </w:tcPr>
          <w:p w:rsidR="00110A2A" w:rsidRDefault="009C554B">
            <w:pPr>
              <w:pStyle w:val="TAH"/>
            </w:pPr>
            <w:r w:rsidRPr="006C15A6">
              <w:t>Change of IMS voice available condition</w:t>
            </w:r>
          </w:p>
        </w:tc>
        <w:tc>
          <w:tcPr>
            <w:tcW w:w="6237" w:type="dxa"/>
          </w:tcPr>
          <w:p w:rsidR="00110A2A" w:rsidRDefault="009C554B">
            <w:pPr>
              <w:pStyle w:val="TAH"/>
            </w:pPr>
            <w:r w:rsidRPr="006C15A6">
              <w:t>Procedure to execute</w:t>
            </w:r>
          </w:p>
        </w:tc>
      </w:tr>
      <w:tr w:rsidR="009C554B" w:rsidRPr="008B1831" w:rsidTr="003C2C36">
        <w:trPr>
          <w:jc w:val="center"/>
        </w:trPr>
        <w:tc>
          <w:tcPr>
            <w:tcW w:w="2235" w:type="dxa"/>
          </w:tcPr>
          <w:p w:rsidR="009C554B" w:rsidRPr="008B1831" w:rsidRDefault="009C554B" w:rsidP="003C2C36">
            <w:pPr>
              <w:pStyle w:val="TAL"/>
            </w:pPr>
            <w:r w:rsidRPr="008B1831">
              <w:t>IMS voice not available and the UE’s usage setting is "voice centric"</w:t>
            </w:r>
          </w:p>
        </w:tc>
        <w:tc>
          <w:tcPr>
            <w:tcW w:w="6237" w:type="dxa"/>
          </w:tcPr>
          <w:p w:rsidR="009C554B" w:rsidRPr="008B1831" w:rsidRDefault="009C554B" w:rsidP="00916234">
            <w:pPr>
              <w:pStyle w:val="TAL"/>
            </w:pPr>
            <w:r>
              <w:rPr>
                <w:lang w:val="en-US"/>
              </w:rPr>
              <w:t>D</w:t>
            </w:r>
            <w:r w:rsidRPr="008B1831">
              <w:rPr>
                <w:lang w:val="en-US"/>
              </w:rPr>
              <w:t>isable the N1 mode radio capabilities</w:t>
            </w:r>
            <w:r>
              <w:rPr>
                <w:lang w:val="en-US"/>
              </w:rPr>
              <w:t xml:space="preserve"> (see </w:t>
            </w:r>
            <w:r w:rsidRPr="001366A1">
              <w:t>subclause </w:t>
            </w:r>
            <w:r w:rsidR="00916234">
              <w:t>4.9</w:t>
            </w:r>
            <w:r w:rsidRPr="001366A1">
              <w:t>)</w:t>
            </w:r>
          </w:p>
        </w:tc>
      </w:tr>
      <w:tr w:rsidR="009C554B" w:rsidRPr="008B1831" w:rsidTr="003C2C36">
        <w:trPr>
          <w:jc w:val="center"/>
        </w:trPr>
        <w:tc>
          <w:tcPr>
            <w:tcW w:w="2235" w:type="dxa"/>
          </w:tcPr>
          <w:p w:rsidR="009C554B" w:rsidRPr="008B1831" w:rsidRDefault="009C554B" w:rsidP="003C2C36">
            <w:pPr>
              <w:pStyle w:val="TAL"/>
            </w:pPr>
            <w:r w:rsidRPr="008B1831">
              <w:t>IMS voice available and the N1 mode radio capabilities are disabled at the UE</w:t>
            </w:r>
          </w:p>
        </w:tc>
        <w:tc>
          <w:tcPr>
            <w:tcW w:w="6237" w:type="dxa"/>
          </w:tcPr>
          <w:p w:rsidR="009C554B" w:rsidRPr="008B1831" w:rsidRDefault="009C554B" w:rsidP="00916234">
            <w:pPr>
              <w:pStyle w:val="TAL"/>
            </w:pPr>
            <w:r w:rsidRPr="008B1831">
              <w:rPr>
                <w:lang w:val="en-US"/>
              </w:rPr>
              <w:t>Re-enable the N1 mode radio capabilities</w:t>
            </w:r>
            <w:r>
              <w:rPr>
                <w:lang w:val="en-US"/>
              </w:rPr>
              <w:t xml:space="preserve"> (see </w:t>
            </w:r>
            <w:r w:rsidRPr="001366A1">
              <w:t>subclause </w:t>
            </w:r>
            <w:r w:rsidR="00916234">
              <w:t>4.9</w:t>
            </w:r>
            <w:r w:rsidRPr="001366A1">
              <w:t>)</w:t>
            </w:r>
          </w:p>
        </w:tc>
      </w:tr>
    </w:tbl>
    <w:p w:rsidR="009C554B" w:rsidRPr="00C804C7" w:rsidRDefault="009C554B" w:rsidP="009C554B"/>
    <w:p w:rsidR="00A41C5D" w:rsidRPr="00C607F7" w:rsidRDefault="00A41C5D" w:rsidP="00A41C5D">
      <w:pPr>
        <w:pStyle w:val="Heading2"/>
      </w:pPr>
      <w:bookmarkStart w:id="24" w:name="_Toc508876814"/>
      <w:r>
        <w:t>4</w:t>
      </w:r>
      <w:r w:rsidRPr="00C607F7">
        <w:t>.</w:t>
      </w:r>
      <w:r>
        <w:t>4</w:t>
      </w:r>
      <w:r w:rsidRPr="00C607F7">
        <w:tab/>
      </w:r>
      <w:r w:rsidR="00EB610B">
        <w:t>NAS security</w:t>
      </w:r>
      <w:bookmarkEnd w:id="24"/>
    </w:p>
    <w:p w:rsidR="00F81AA9" w:rsidRPr="003168A2" w:rsidRDefault="00F81AA9" w:rsidP="00F81AA9">
      <w:pPr>
        <w:pStyle w:val="Heading3"/>
        <w:rPr>
          <w:lang w:val="en-US"/>
        </w:rPr>
      </w:pPr>
      <w:bookmarkStart w:id="25" w:name="_Toc508876815"/>
      <w:r w:rsidRPr="003168A2">
        <w:rPr>
          <w:lang w:val="en-US"/>
        </w:rPr>
        <w:t>4.4.1</w:t>
      </w:r>
      <w:r w:rsidRPr="003168A2">
        <w:rPr>
          <w:lang w:val="en-US"/>
        </w:rPr>
        <w:tab/>
        <w:t>General</w:t>
      </w:r>
      <w:bookmarkEnd w:id="25"/>
    </w:p>
    <w:p w:rsidR="00F81AA9" w:rsidRPr="003168A2" w:rsidRDefault="00F81AA9" w:rsidP="00F81AA9">
      <w:pPr>
        <w:numPr>
          <w:ilvl w:val="12"/>
          <w:numId w:val="0"/>
        </w:numPr>
      </w:pPr>
      <w:r w:rsidRPr="003168A2">
        <w:t xml:space="preserve">This clause describes the principles for the handling of </w:t>
      </w:r>
      <w:r>
        <w:t xml:space="preserve">5G NAS </w:t>
      </w:r>
      <w:r w:rsidRPr="003168A2">
        <w:t xml:space="preserve">security contexts in the UE and in the </w:t>
      </w:r>
      <w:r>
        <w:t>AMF</w:t>
      </w:r>
      <w:r w:rsidRPr="003168A2">
        <w:t xml:space="preserve"> and the procedures used for the security protection of NAS messages between </w:t>
      </w:r>
      <w:r>
        <w:t xml:space="preserve">the </w:t>
      </w:r>
      <w:r w:rsidRPr="003168A2">
        <w:t xml:space="preserve">UE and </w:t>
      </w:r>
      <w:r>
        <w:t>the AMF</w:t>
      </w:r>
      <w:r w:rsidRPr="003168A2">
        <w:t>. Security protection involves integrity p</w:t>
      </w:r>
      <w:r>
        <w:t>rotection and ciphering of the 5GMM and 5G</w:t>
      </w:r>
      <w:r w:rsidRPr="003168A2">
        <w:t>SM NAS messages.</w:t>
      </w:r>
    </w:p>
    <w:p w:rsidR="00F81AA9" w:rsidRPr="003168A2" w:rsidRDefault="00F81AA9" w:rsidP="00F81AA9">
      <w:pPr>
        <w:numPr>
          <w:ilvl w:val="12"/>
          <w:numId w:val="0"/>
        </w:numPr>
      </w:pPr>
      <w:r w:rsidRPr="003168A2">
        <w:t>The signalling procedures for the control o</w:t>
      </w:r>
      <w:r>
        <w:t>f NAS security are part of the 5G</w:t>
      </w:r>
      <w:r w:rsidRPr="003168A2">
        <w:t>MM protocol and are described in detail in clause 5.</w:t>
      </w:r>
    </w:p>
    <w:p w:rsidR="00F81AA9" w:rsidRPr="003168A2" w:rsidRDefault="00F81AA9" w:rsidP="00F81AA9">
      <w:pPr>
        <w:pStyle w:val="NO"/>
        <w:rPr>
          <w:lang w:val="en-US"/>
        </w:rPr>
      </w:pPr>
      <w:r w:rsidRPr="003168A2">
        <w:rPr>
          <w:lang w:val="en-US"/>
        </w:rPr>
        <w:t>NOTE:</w:t>
      </w:r>
      <w:r w:rsidRPr="003168A2">
        <w:rPr>
          <w:lang w:val="en-US"/>
        </w:rPr>
        <w:tab/>
        <w:t>The use of ciphering in a network is an operator option. In this subclause, for the ease of description, it is assumed that ciphering is used, unless explicitly indicated otherwise.</w:t>
      </w:r>
      <w:r w:rsidRPr="003168A2">
        <w:t xml:space="preserve"> Operation of a network without ciphering is achieved by configuring the </w:t>
      </w:r>
      <w:r>
        <w:t>AMF</w:t>
      </w:r>
      <w:r w:rsidRPr="003168A2">
        <w:t xml:space="preserve"> so that it always selects t</w:t>
      </w:r>
      <w:r>
        <w:t>he "null ciphering algorithm", N</w:t>
      </w:r>
      <w:r w:rsidRPr="003168A2">
        <w:t>EA0.</w:t>
      </w:r>
    </w:p>
    <w:p w:rsidR="00F81AA9" w:rsidRPr="003168A2" w:rsidRDefault="00F81AA9" w:rsidP="00F81AA9">
      <w:pPr>
        <w:pStyle w:val="Heading3"/>
        <w:rPr>
          <w:lang w:val="en-US"/>
        </w:rPr>
      </w:pPr>
      <w:bookmarkStart w:id="26" w:name="_Toc508876816"/>
      <w:r w:rsidRPr="003168A2">
        <w:rPr>
          <w:lang w:val="en-US"/>
        </w:rPr>
        <w:t>4.4.2</w:t>
      </w:r>
      <w:r w:rsidRPr="003168A2">
        <w:rPr>
          <w:lang w:val="en-US"/>
        </w:rPr>
        <w:tab/>
        <w:t xml:space="preserve">Handling of </w:t>
      </w:r>
      <w:r>
        <w:t>5G NAS</w:t>
      </w:r>
      <w:r w:rsidRPr="003168A2">
        <w:rPr>
          <w:lang w:val="en-US"/>
        </w:rPr>
        <w:t xml:space="preserve"> security contexts</w:t>
      </w:r>
      <w:bookmarkEnd w:id="26"/>
    </w:p>
    <w:p w:rsidR="00911439" w:rsidRPr="003168A2" w:rsidRDefault="00911439" w:rsidP="00911439">
      <w:pPr>
        <w:pStyle w:val="Heading4"/>
        <w:rPr>
          <w:lang w:val="en-US"/>
        </w:rPr>
      </w:pPr>
      <w:bookmarkStart w:id="27" w:name="_Toc508876817"/>
      <w:r w:rsidRPr="003168A2">
        <w:rPr>
          <w:lang w:val="en-US"/>
        </w:rPr>
        <w:t>4.4.2.1</w:t>
      </w:r>
      <w:r w:rsidRPr="003168A2">
        <w:rPr>
          <w:lang w:val="en-US"/>
        </w:rPr>
        <w:tab/>
        <w:t>General</w:t>
      </w:r>
      <w:bookmarkEnd w:id="27"/>
    </w:p>
    <w:p w:rsidR="00F81AA9" w:rsidRPr="003168A2" w:rsidRDefault="00F81AA9" w:rsidP="00F81AA9">
      <w:r w:rsidRPr="003168A2">
        <w:t xml:space="preserve">The security parameters for authentication, integrity protection and ciphering are tied together in </w:t>
      </w:r>
      <w:r>
        <w:t xml:space="preserve">a 5G NAS security context </w:t>
      </w:r>
      <w:r w:rsidRPr="003168A2">
        <w:t xml:space="preserve">and identified by </w:t>
      </w:r>
      <w:r>
        <w:t>a k</w:t>
      </w:r>
      <w:r w:rsidRPr="003168A2">
        <w:t xml:space="preserve">ey </w:t>
      </w:r>
      <w:r>
        <w:t>s</w:t>
      </w:r>
      <w:r w:rsidRPr="003168A2">
        <w:t xml:space="preserve">et </w:t>
      </w:r>
      <w:r>
        <w:t xml:space="preserve">identifier </w:t>
      </w:r>
      <w:r w:rsidRPr="003168A2">
        <w:t>(</w:t>
      </w:r>
      <w:r>
        <w:t>ng</w:t>
      </w:r>
      <w:r w:rsidRPr="003168A2">
        <w:t>KSI). The relationship between the security parameters is defined in 3GPP TS 33.</w:t>
      </w:r>
      <w:r>
        <w:t>501</w:t>
      </w:r>
      <w:r w:rsidRPr="003168A2">
        <w:t> [</w:t>
      </w:r>
      <w:r>
        <w:t>1</w:t>
      </w:r>
      <w:r w:rsidR="008B762D">
        <w:t>6</w:t>
      </w:r>
      <w:r w:rsidRPr="003168A2">
        <w:t>].</w:t>
      </w:r>
    </w:p>
    <w:p w:rsidR="00F81AA9" w:rsidRPr="003168A2" w:rsidRDefault="00F81AA9" w:rsidP="00F81AA9">
      <w:pPr>
        <w:rPr>
          <w:lang w:val="en-US"/>
        </w:rPr>
      </w:pPr>
      <w:r w:rsidRPr="003168A2">
        <w:rPr>
          <w:lang w:val="en-US"/>
        </w:rPr>
        <w:t xml:space="preserve">Before security can be activated, the </w:t>
      </w:r>
      <w:r>
        <w:rPr>
          <w:lang w:val="en-US"/>
        </w:rPr>
        <w:t>AMF</w:t>
      </w:r>
      <w:r w:rsidRPr="003168A2">
        <w:rPr>
          <w:lang w:val="en-US"/>
        </w:rPr>
        <w:t xml:space="preserve"> and the UE need to establish a</w:t>
      </w:r>
      <w:r>
        <w:rPr>
          <w:lang w:val="en-US"/>
        </w:rPr>
        <w:t xml:space="preserve"> 5G NAS</w:t>
      </w:r>
      <w:r w:rsidRPr="003168A2">
        <w:rPr>
          <w:lang w:val="en-US"/>
        </w:rPr>
        <w:t xml:space="preserve"> security context. Usually, the </w:t>
      </w:r>
      <w:r>
        <w:rPr>
          <w:lang w:val="en-US"/>
        </w:rPr>
        <w:t xml:space="preserve">5G NAS </w:t>
      </w:r>
      <w:r w:rsidRPr="003168A2">
        <w:rPr>
          <w:lang w:val="en-US"/>
        </w:rPr>
        <w:t xml:space="preserve">security context is created as the result of a </w:t>
      </w:r>
      <w:r>
        <w:t>primary</w:t>
      </w:r>
      <w:r w:rsidRPr="007E6407">
        <w:t xml:space="preserve"> authentication and key agreement procedure</w:t>
      </w:r>
      <w:r>
        <w:t xml:space="preserve"> </w:t>
      </w:r>
      <w:r w:rsidRPr="003168A2">
        <w:rPr>
          <w:lang w:val="en-US"/>
        </w:rPr>
        <w:t xml:space="preserve">between </w:t>
      </w:r>
      <w:r>
        <w:rPr>
          <w:lang w:val="en-US"/>
        </w:rPr>
        <w:t>the AMF</w:t>
      </w:r>
      <w:r w:rsidRPr="003168A2">
        <w:rPr>
          <w:lang w:val="en-US"/>
        </w:rPr>
        <w:t xml:space="preserve"> and </w:t>
      </w:r>
      <w:r>
        <w:rPr>
          <w:lang w:val="en-US"/>
        </w:rPr>
        <w:t xml:space="preserve">the </w:t>
      </w:r>
      <w:r w:rsidRPr="003168A2">
        <w:rPr>
          <w:lang w:val="en-US"/>
        </w:rPr>
        <w:t>UE. Alternatively</w:t>
      </w:r>
      <w:r>
        <w:rPr>
          <w:lang w:val="en-US"/>
        </w:rPr>
        <w:t xml:space="preserve">, </w:t>
      </w:r>
      <w:r w:rsidRPr="003168A2">
        <w:rPr>
          <w:lang w:val="en-US"/>
        </w:rPr>
        <w:t xml:space="preserve">during inter-system </w:t>
      </w:r>
      <w:r w:rsidR="00911439">
        <w:rPr>
          <w:lang w:val="en-US"/>
        </w:rPr>
        <w:t>change</w:t>
      </w:r>
      <w:r w:rsidRPr="003168A2">
        <w:rPr>
          <w:lang w:val="en-US"/>
        </w:rPr>
        <w:t xml:space="preserve"> from </w:t>
      </w:r>
      <w:r>
        <w:rPr>
          <w:lang w:val="en-US"/>
        </w:rPr>
        <w:t>S1 mode</w:t>
      </w:r>
      <w:r w:rsidRPr="003168A2">
        <w:rPr>
          <w:lang w:val="en-US"/>
        </w:rPr>
        <w:t xml:space="preserve"> to </w:t>
      </w:r>
      <w:r>
        <w:rPr>
          <w:lang w:val="en-US"/>
        </w:rPr>
        <w:t>N</w:t>
      </w:r>
      <w:r w:rsidRPr="003168A2">
        <w:rPr>
          <w:lang w:val="en-US"/>
        </w:rPr>
        <w:t xml:space="preserve">1 mode, the </w:t>
      </w:r>
      <w:r>
        <w:rPr>
          <w:lang w:val="en-US"/>
        </w:rPr>
        <w:t>AMF</w:t>
      </w:r>
      <w:r w:rsidRPr="003168A2">
        <w:rPr>
          <w:lang w:val="en-US"/>
        </w:rPr>
        <w:t xml:space="preserve"> and the UE derive a mapped </w:t>
      </w:r>
      <w:r>
        <w:rPr>
          <w:lang w:val="en-US"/>
        </w:rPr>
        <w:t>5G</w:t>
      </w:r>
      <w:r w:rsidRPr="003168A2">
        <w:rPr>
          <w:lang w:val="en-US"/>
        </w:rPr>
        <w:t xml:space="preserve"> security context from a</w:t>
      </w:r>
      <w:r>
        <w:rPr>
          <w:lang w:val="en-US"/>
        </w:rPr>
        <w:t xml:space="preserve">n EPS </w:t>
      </w:r>
      <w:r w:rsidRPr="003168A2">
        <w:rPr>
          <w:lang w:val="en-US"/>
        </w:rPr>
        <w:t>security context</w:t>
      </w:r>
      <w:r w:rsidRPr="003168A2">
        <w:t xml:space="preserve"> that has been established while the UE was in </w:t>
      </w:r>
      <w:r>
        <w:t>S1</w:t>
      </w:r>
      <w:r w:rsidRPr="003168A2">
        <w:t xml:space="preserve"> mode</w:t>
      </w:r>
      <w:r>
        <w:t>.</w:t>
      </w:r>
    </w:p>
    <w:p w:rsidR="00F81AA9" w:rsidRPr="003168A2" w:rsidRDefault="00F81AA9" w:rsidP="00F81AA9">
      <w:pPr>
        <w:rPr>
          <w:lang w:val="en-US"/>
        </w:rPr>
      </w:pPr>
      <w:r>
        <w:rPr>
          <w:lang w:val="en-US"/>
        </w:rPr>
        <w:lastRenderedPageBreak/>
        <w:t>The 5G</w:t>
      </w:r>
      <w:r w:rsidRPr="003168A2">
        <w:rPr>
          <w:lang w:val="en-US"/>
        </w:rPr>
        <w:t xml:space="preserve"> </w:t>
      </w:r>
      <w:r>
        <w:rPr>
          <w:lang w:val="en-US"/>
        </w:rPr>
        <w:t xml:space="preserve">NAS </w:t>
      </w:r>
      <w:r w:rsidRPr="003168A2">
        <w:rPr>
          <w:lang w:val="en-US"/>
        </w:rPr>
        <w:t>security context is taken into use</w:t>
      </w:r>
      <w:r>
        <w:rPr>
          <w:lang w:val="en-US"/>
        </w:rPr>
        <w:t xml:space="preserve"> by the UE and the AMF</w:t>
      </w:r>
      <w:r w:rsidRPr="003168A2">
        <w:rPr>
          <w:lang w:val="en-US"/>
        </w:rPr>
        <w:t xml:space="preserve">, when the </w:t>
      </w:r>
      <w:r>
        <w:rPr>
          <w:lang w:val="en-US"/>
        </w:rPr>
        <w:t>AMF</w:t>
      </w:r>
      <w:r w:rsidRPr="003168A2">
        <w:rPr>
          <w:lang w:val="en-US"/>
        </w:rPr>
        <w:t xml:space="preserve"> initiates a </w:t>
      </w:r>
      <w:r>
        <w:rPr>
          <w:lang w:val="en-US"/>
        </w:rPr>
        <w:t xml:space="preserve">NAS </w:t>
      </w:r>
      <w:r w:rsidRPr="003168A2">
        <w:rPr>
          <w:lang w:val="en-US"/>
        </w:rPr>
        <w:t xml:space="preserve">security mode control procedure or during the inter-system </w:t>
      </w:r>
      <w:r w:rsidR="00911439">
        <w:rPr>
          <w:lang w:val="en-US"/>
        </w:rPr>
        <w:t>change</w:t>
      </w:r>
      <w:r w:rsidRPr="003168A2">
        <w:rPr>
          <w:lang w:val="en-US"/>
        </w:rPr>
        <w:t xml:space="preserve"> procedure</w:t>
      </w:r>
      <w:r>
        <w:rPr>
          <w:lang w:val="en-US"/>
        </w:rPr>
        <w:t xml:space="preserve"> </w:t>
      </w:r>
      <w:r w:rsidRPr="003168A2">
        <w:rPr>
          <w:lang w:val="en-US"/>
        </w:rPr>
        <w:t xml:space="preserve">from </w:t>
      </w:r>
      <w:r>
        <w:rPr>
          <w:lang w:val="en-US"/>
        </w:rPr>
        <w:t>S1</w:t>
      </w:r>
      <w:r w:rsidRPr="003168A2">
        <w:rPr>
          <w:lang w:val="en-US"/>
        </w:rPr>
        <w:t xml:space="preserve"> mode to</w:t>
      </w:r>
      <w:r>
        <w:rPr>
          <w:lang w:val="en-US"/>
        </w:rPr>
        <w:t xml:space="preserve"> N</w:t>
      </w:r>
      <w:r w:rsidRPr="003168A2">
        <w:rPr>
          <w:lang w:val="en-US"/>
        </w:rPr>
        <w:t xml:space="preserve">1 mode. The </w:t>
      </w:r>
      <w:r>
        <w:rPr>
          <w:lang w:val="en-US"/>
        </w:rPr>
        <w:t xml:space="preserve">5G NAS </w:t>
      </w:r>
      <w:r w:rsidRPr="003168A2">
        <w:rPr>
          <w:lang w:val="en-US"/>
        </w:rPr>
        <w:t xml:space="preserve">security context which has been taken into use by the network most recently is called current </w:t>
      </w:r>
      <w:r>
        <w:rPr>
          <w:lang w:val="en-US"/>
        </w:rPr>
        <w:t xml:space="preserve">5G NAS </w:t>
      </w:r>
      <w:r w:rsidRPr="003168A2">
        <w:rPr>
          <w:lang w:val="en-US"/>
        </w:rPr>
        <w:t>security context.</w:t>
      </w:r>
      <w:r>
        <w:rPr>
          <w:lang w:val="en-US"/>
        </w:rPr>
        <w:t xml:space="preserve"> This current 5G security context can be of type native or mapped, i.e. </w:t>
      </w:r>
      <w:r>
        <w:t xml:space="preserve">originating from a </w:t>
      </w:r>
      <w:r>
        <w:rPr>
          <w:lang w:val="en-US"/>
        </w:rPr>
        <w:t>native 5G NAS security context or mapped 5G NAS security context.</w:t>
      </w:r>
    </w:p>
    <w:p w:rsidR="00F81AA9" w:rsidRDefault="00F81AA9" w:rsidP="00F81AA9">
      <w:r>
        <w:rPr>
          <w:lang w:val="en-US"/>
        </w:rPr>
        <w:t>The key set identifier ng</w:t>
      </w:r>
      <w:r w:rsidRPr="003168A2">
        <w:rPr>
          <w:lang w:val="en-US"/>
        </w:rPr>
        <w:t xml:space="preserve">KSI is assigned by the </w:t>
      </w:r>
      <w:r>
        <w:rPr>
          <w:lang w:val="en-US"/>
        </w:rPr>
        <w:t>AMF</w:t>
      </w:r>
      <w:r w:rsidRPr="003168A2">
        <w:rPr>
          <w:lang w:val="en-US"/>
        </w:rPr>
        <w:t xml:space="preserve"> either during the </w:t>
      </w:r>
      <w:r>
        <w:t>primary</w:t>
      </w:r>
      <w:r w:rsidRPr="007E6407">
        <w:t xml:space="preserve"> authentication and key agreement procedure</w:t>
      </w:r>
      <w:r>
        <w:t xml:space="preserve"> </w:t>
      </w:r>
      <w:r w:rsidRPr="003168A2">
        <w:rPr>
          <w:lang w:val="en-US"/>
        </w:rPr>
        <w:t xml:space="preserve">procedure or, for the mapped </w:t>
      </w:r>
      <w:r>
        <w:rPr>
          <w:lang w:val="en-US"/>
        </w:rPr>
        <w:t>5G</w:t>
      </w:r>
      <w:r w:rsidRPr="00F67CE6">
        <w:rPr>
          <w:lang w:val="en-US"/>
        </w:rPr>
        <w:t xml:space="preserve"> </w:t>
      </w:r>
      <w:r>
        <w:rPr>
          <w:lang w:val="en-US"/>
        </w:rPr>
        <w:t xml:space="preserve">NAS </w:t>
      </w:r>
      <w:r w:rsidRPr="003168A2">
        <w:rPr>
          <w:lang w:val="en-US"/>
        </w:rPr>
        <w:t xml:space="preserve">security context, during the </w:t>
      </w:r>
      <w:r>
        <w:rPr>
          <w:lang w:val="en-US"/>
        </w:rPr>
        <w:t xml:space="preserve">inter-system </w:t>
      </w:r>
      <w:r w:rsidR="00911439">
        <w:rPr>
          <w:lang w:val="en-US"/>
        </w:rPr>
        <w:t>change</w:t>
      </w:r>
      <w:r w:rsidRPr="003168A2">
        <w:rPr>
          <w:lang w:val="en-US"/>
        </w:rPr>
        <w:t xml:space="preserve"> procedure.</w:t>
      </w:r>
      <w:r w:rsidRPr="003600BF">
        <w:t xml:space="preserve"> </w:t>
      </w:r>
      <w:r>
        <w:rPr>
          <w:rFonts w:hint="eastAsia"/>
          <w:lang w:eastAsia="ko-KR"/>
        </w:rPr>
        <w:t xml:space="preserve">The </w:t>
      </w:r>
      <w:r>
        <w:rPr>
          <w:lang w:eastAsia="ko-KR"/>
        </w:rPr>
        <w:t>ng</w:t>
      </w:r>
      <w:r>
        <w:rPr>
          <w:rFonts w:hint="eastAsia"/>
          <w:lang w:eastAsia="ko-KR"/>
        </w:rPr>
        <w:t xml:space="preserve">KSI </w:t>
      </w:r>
      <w:r>
        <w:rPr>
          <w:lang w:eastAsia="ko-KR"/>
        </w:rPr>
        <w:t xml:space="preserve">consists of a value and a type </w:t>
      </w:r>
      <w:r>
        <w:t xml:space="preserve">of security context </w:t>
      </w:r>
      <w:r>
        <w:rPr>
          <w:lang w:eastAsia="ko-KR"/>
        </w:rPr>
        <w:t xml:space="preserve">parameter </w:t>
      </w:r>
      <w:r>
        <w:rPr>
          <w:rFonts w:hint="eastAsia"/>
          <w:lang w:eastAsia="ko-KR"/>
        </w:rPr>
        <w:t>indicat</w:t>
      </w:r>
      <w:r>
        <w:rPr>
          <w:lang w:eastAsia="ko-KR"/>
        </w:rPr>
        <w:t>ing</w:t>
      </w:r>
      <w:r>
        <w:rPr>
          <w:rFonts w:hint="eastAsia"/>
          <w:lang w:eastAsia="ko-KR"/>
        </w:rPr>
        <w:t xml:space="preserve"> </w:t>
      </w:r>
      <w:r>
        <w:rPr>
          <w:lang w:eastAsia="ko-KR"/>
        </w:rPr>
        <w:t xml:space="preserve">whether a 5G NAS security context is </w:t>
      </w:r>
      <w:r>
        <w:rPr>
          <w:rFonts w:hint="eastAsia"/>
          <w:lang w:eastAsia="ko-KR"/>
        </w:rPr>
        <w:t xml:space="preserve">a native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or a mapped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When the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is a native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the </w:t>
      </w:r>
      <w:r>
        <w:rPr>
          <w:lang w:eastAsia="ko-KR"/>
        </w:rPr>
        <w:t>ng</w:t>
      </w:r>
      <w:r>
        <w:rPr>
          <w:rFonts w:hint="eastAsia"/>
          <w:lang w:eastAsia="ko-KR"/>
        </w:rPr>
        <w:t>KSI has the value of KSI</w:t>
      </w:r>
      <w:r w:rsidRPr="009D1ED8">
        <w:rPr>
          <w:rFonts w:hint="eastAsia"/>
          <w:vertAlign w:val="subscript"/>
          <w:lang w:eastAsia="ko-KR"/>
        </w:rPr>
        <w:t>A</w:t>
      </w:r>
      <w:r>
        <w:rPr>
          <w:vertAlign w:val="subscript"/>
          <w:lang w:eastAsia="ko-KR"/>
        </w:rPr>
        <w:t>MF</w:t>
      </w:r>
      <w:r>
        <w:rPr>
          <w:rFonts w:hint="eastAsia"/>
          <w:lang w:eastAsia="ko-KR"/>
        </w:rPr>
        <w:t xml:space="preserve">, and when the current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is </w:t>
      </w:r>
      <w:r>
        <w:rPr>
          <w:lang w:eastAsia="ko-KR"/>
        </w:rPr>
        <w:t>of type</w:t>
      </w:r>
      <w:r>
        <w:rPr>
          <w:rFonts w:hint="eastAsia"/>
          <w:lang w:eastAsia="ko-KR"/>
        </w:rPr>
        <w:t xml:space="preserve"> mapped, the </w:t>
      </w:r>
      <w:r>
        <w:rPr>
          <w:lang w:eastAsia="ko-KR"/>
        </w:rPr>
        <w:t>ng</w:t>
      </w:r>
      <w:r>
        <w:rPr>
          <w:rFonts w:hint="eastAsia"/>
          <w:lang w:eastAsia="ko-KR"/>
        </w:rPr>
        <w:t>KSI has the value of KSI</w:t>
      </w:r>
      <w:r w:rsidRPr="009D1ED8">
        <w:rPr>
          <w:rFonts w:hint="eastAsia"/>
          <w:vertAlign w:val="subscript"/>
          <w:lang w:eastAsia="ko-KR"/>
        </w:rPr>
        <w:t>ASME</w:t>
      </w:r>
      <w:r>
        <w:rPr>
          <w:rFonts w:hint="eastAsia"/>
          <w:lang w:eastAsia="ko-KR"/>
        </w:rPr>
        <w:t>.</w:t>
      </w:r>
    </w:p>
    <w:p w:rsidR="00911439" w:rsidRPr="003168A2" w:rsidRDefault="00911439" w:rsidP="00911439">
      <w:pPr>
        <w:rPr>
          <w:lang w:val="en-US"/>
        </w:rPr>
      </w:pPr>
      <w:r>
        <w:t xml:space="preserve">The 5G security context which </w:t>
      </w:r>
      <w:r>
        <w:rPr>
          <w:rFonts w:hint="eastAsia"/>
          <w:lang w:eastAsia="ko-KR"/>
        </w:rPr>
        <w:t>is indicated by a</w:t>
      </w:r>
      <w:r>
        <w:rPr>
          <w:lang w:eastAsia="ko-KR"/>
        </w:rPr>
        <w:t>n</w:t>
      </w:r>
      <w:r>
        <w:rPr>
          <w:rFonts w:hint="eastAsia"/>
          <w:lang w:eastAsia="ko-KR"/>
        </w:rPr>
        <w:t xml:space="preserve"> </w:t>
      </w:r>
      <w:r>
        <w:rPr>
          <w:lang w:eastAsia="ko-KR"/>
        </w:rPr>
        <w:t>ng</w:t>
      </w:r>
      <w:r>
        <w:rPr>
          <w:rFonts w:hint="eastAsia"/>
          <w:lang w:eastAsia="ko-KR"/>
        </w:rPr>
        <w:t xml:space="preserve">KSI </w:t>
      </w:r>
      <w:r>
        <w:t xml:space="preserve">can be taken into use to establish the secure exchange of </w:t>
      </w:r>
      <w:r w:rsidRPr="003168A2">
        <w:t xml:space="preserve">NAS </w:t>
      </w:r>
      <w:r>
        <w:t xml:space="preserve">messages when </w:t>
      </w:r>
      <w:r w:rsidRPr="003168A2">
        <w:t xml:space="preserve">a </w:t>
      </w:r>
      <w:r>
        <w:t xml:space="preserve">new N1 </w:t>
      </w:r>
      <w:r w:rsidRPr="003168A2">
        <w:t xml:space="preserve">NAS signalling connection </w:t>
      </w:r>
      <w:r>
        <w:t xml:space="preserve">is established </w:t>
      </w:r>
      <w:r w:rsidRPr="003168A2">
        <w:t xml:space="preserve">without executing a new </w:t>
      </w:r>
      <w:r>
        <w:t xml:space="preserve">primary </w:t>
      </w:r>
      <w:r w:rsidRPr="003168A2">
        <w:t xml:space="preserve">authentication </w:t>
      </w:r>
      <w:r>
        <w:t xml:space="preserve">and key agreement </w:t>
      </w:r>
      <w:r w:rsidRPr="003168A2">
        <w:t>procedure</w:t>
      </w:r>
      <w:r>
        <w:t xml:space="preserve"> (see subclause 5.4.1) or when the AMF initiates a security mode control procedure</w:t>
      </w:r>
      <w:r w:rsidRPr="003168A2">
        <w:t>.</w:t>
      </w:r>
      <w:r>
        <w:t xml:space="preserve"> </w:t>
      </w:r>
      <w:r>
        <w:rPr>
          <w:lang w:eastAsia="ko-KR"/>
        </w:rPr>
        <w:t>For this purpose t</w:t>
      </w:r>
      <w:r>
        <w:rPr>
          <w:rFonts w:hint="eastAsia"/>
          <w:lang w:eastAsia="ko-KR"/>
        </w:rPr>
        <w:t xml:space="preserve">he </w:t>
      </w:r>
      <w:r w:rsidRPr="00426315">
        <w:rPr>
          <w:lang w:eastAsia="ko-KR"/>
        </w:rPr>
        <w:t>initial NAS messages (</w:t>
      </w:r>
      <w:r>
        <w:rPr>
          <w:lang w:eastAsia="ko-KR"/>
        </w:rPr>
        <w:t>i.e. REGISTRATION REQUEST</w:t>
      </w:r>
      <w:r w:rsidRPr="00426315">
        <w:rPr>
          <w:lang w:eastAsia="ko-KR"/>
        </w:rPr>
        <w:t>, D</w:t>
      </w:r>
      <w:r>
        <w:rPr>
          <w:lang w:eastAsia="ko-KR"/>
        </w:rPr>
        <w:t xml:space="preserve">EREGISTRATION REQUEST and </w:t>
      </w:r>
      <w:r w:rsidRPr="00426315">
        <w:rPr>
          <w:lang w:eastAsia="ko-KR"/>
        </w:rPr>
        <w:t>S</w:t>
      </w:r>
      <w:r>
        <w:rPr>
          <w:lang w:eastAsia="ko-KR"/>
        </w:rPr>
        <w:t xml:space="preserve">ERVICE </w:t>
      </w:r>
      <w:r w:rsidRPr="00426315">
        <w:rPr>
          <w:lang w:eastAsia="ko-KR"/>
        </w:rPr>
        <w:t>R</w:t>
      </w:r>
      <w:r>
        <w:rPr>
          <w:lang w:eastAsia="ko-KR"/>
        </w:rPr>
        <w:t>EQUEST</w:t>
      </w:r>
      <w:r w:rsidRPr="00426315">
        <w:rPr>
          <w:lang w:eastAsia="ko-KR"/>
        </w:rPr>
        <w:t>) and the S</w:t>
      </w:r>
      <w:r>
        <w:rPr>
          <w:lang w:eastAsia="ko-KR"/>
        </w:rPr>
        <w:t xml:space="preserve">ECURITY </w:t>
      </w:r>
      <w:r w:rsidRPr="00426315">
        <w:rPr>
          <w:lang w:eastAsia="ko-KR"/>
        </w:rPr>
        <w:t>M</w:t>
      </w:r>
      <w:r>
        <w:rPr>
          <w:lang w:eastAsia="ko-KR"/>
        </w:rPr>
        <w:t>ODE</w:t>
      </w:r>
      <w:r w:rsidRPr="00426315">
        <w:rPr>
          <w:lang w:eastAsia="ko-KR"/>
        </w:rPr>
        <w:t xml:space="preserve"> C</w:t>
      </w:r>
      <w:r>
        <w:rPr>
          <w:lang w:eastAsia="ko-KR"/>
        </w:rPr>
        <w:t>OMMAND</w:t>
      </w:r>
      <w:r w:rsidRPr="00426315">
        <w:rPr>
          <w:lang w:eastAsia="ko-KR"/>
        </w:rPr>
        <w:t xml:space="preserve"> message</w:t>
      </w:r>
      <w:r>
        <w:rPr>
          <w:rFonts w:hint="eastAsia"/>
          <w:lang w:eastAsia="ko-KR"/>
        </w:rPr>
        <w:t xml:space="preserve"> contain an </w:t>
      </w:r>
      <w:r>
        <w:rPr>
          <w:lang w:eastAsia="ko-KR"/>
        </w:rPr>
        <w:t>ng</w:t>
      </w:r>
      <w:r>
        <w:rPr>
          <w:rFonts w:hint="eastAsia"/>
          <w:lang w:eastAsia="ko-KR"/>
        </w:rPr>
        <w:t xml:space="preserve">KSI in the </w:t>
      </w:r>
      <w:r w:rsidRPr="00E05285">
        <w:rPr>
          <w:lang w:eastAsia="ko-KR"/>
        </w:rPr>
        <w:t>NAS key set identifier</w:t>
      </w:r>
      <w:r w:rsidRPr="00E05285">
        <w:rPr>
          <w:rFonts w:hint="eastAsia"/>
          <w:lang w:eastAsia="ko-KR"/>
        </w:rPr>
        <w:t xml:space="preserve"> </w:t>
      </w:r>
      <w:r>
        <w:rPr>
          <w:rFonts w:hint="eastAsia"/>
          <w:lang w:eastAsia="ko-KR"/>
        </w:rPr>
        <w:t>IE indicat</w:t>
      </w:r>
      <w:r>
        <w:rPr>
          <w:lang w:eastAsia="ko-KR"/>
        </w:rPr>
        <w:t>ing</w:t>
      </w:r>
      <w:r>
        <w:rPr>
          <w:rFonts w:hint="eastAsia"/>
          <w:lang w:eastAsia="ko-KR"/>
        </w:rPr>
        <w:t xml:space="preserve"> the current </w:t>
      </w:r>
      <w:r>
        <w:rPr>
          <w:lang w:eastAsia="ko-KR"/>
        </w:rPr>
        <w:t>5G</w:t>
      </w:r>
      <w:r>
        <w:rPr>
          <w:rFonts w:hint="eastAsia"/>
          <w:lang w:eastAsia="ko-KR"/>
        </w:rPr>
        <w:t xml:space="preserve"> security context used to integrity protect the </w:t>
      </w:r>
      <w:r>
        <w:rPr>
          <w:lang w:eastAsia="ko-KR"/>
        </w:rPr>
        <w:t xml:space="preserve">NAS </w:t>
      </w:r>
      <w:r>
        <w:rPr>
          <w:rFonts w:hint="eastAsia"/>
          <w:lang w:eastAsia="ko-KR"/>
        </w:rPr>
        <w:t>message.</w:t>
      </w:r>
    </w:p>
    <w:p w:rsidR="00911439" w:rsidRPr="003168A2" w:rsidRDefault="00911439" w:rsidP="00911439">
      <w:r w:rsidRPr="003168A2">
        <w:t>In the present document, when the UE is required to delete a</w:t>
      </w:r>
      <w:r>
        <w:t>n ngKSI</w:t>
      </w:r>
      <w:r w:rsidRPr="003168A2">
        <w:t xml:space="preserve">, the UE shall set the </w:t>
      </w:r>
      <w:r>
        <w:t>ng</w:t>
      </w:r>
      <w:r w:rsidRPr="003168A2">
        <w:t>KSI to the value "no key is available" and consider also the associated</w:t>
      </w:r>
      <w:r>
        <w:t xml:space="preserve"> keys </w:t>
      </w:r>
      <w:r w:rsidRPr="003168A2">
        <w:t>K</w:t>
      </w:r>
      <w:r w:rsidRPr="003168A2">
        <w:rPr>
          <w:vertAlign w:val="subscript"/>
        </w:rPr>
        <w:t>AM</w:t>
      </w:r>
      <w:r>
        <w:rPr>
          <w:vertAlign w:val="subscript"/>
        </w:rPr>
        <w:t>F</w:t>
      </w:r>
      <w:r>
        <w:t xml:space="preserve"> or </w:t>
      </w:r>
      <w:r w:rsidRPr="003168A2">
        <w:t>K</w:t>
      </w:r>
      <w:r>
        <w:t>'</w:t>
      </w:r>
      <w:r w:rsidRPr="003168A2">
        <w:rPr>
          <w:vertAlign w:val="subscript"/>
        </w:rPr>
        <w:t>AM</w:t>
      </w:r>
      <w:r>
        <w:rPr>
          <w:vertAlign w:val="subscript"/>
        </w:rPr>
        <w:t>F</w:t>
      </w:r>
      <w:r w:rsidRPr="003168A2">
        <w:t xml:space="preserve">, </w:t>
      </w:r>
      <w:r>
        <w:t>5G</w:t>
      </w:r>
      <w:r w:rsidRPr="003168A2">
        <w:t xml:space="preserve"> NAS ciphering key and </w:t>
      </w:r>
      <w:r>
        <w:t>5G</w:t>
      </w:r>
      <w:r w:rsidRPr="003168A2">
        <w:t xml:space="preserve"> NAS integrity key invalid (i.e. the </w:t>
      </w:r>
      <w:r>
        <w:t>5G</w:t>
      </w:r>
      <w:r w:rsidRPr="003168A2">
        <w:t xml:space="preserve"> security context associated with the </w:t>
      </w:r>
      <w:r>
        <w:t>ng</w:t>
      </w:r>
      <w:r w:rsidRPr="003168A2">
        <w:t>KSI as no longer valid).</w:t>
      </w:r>
    </w:p>
    <w:p w:rsidR="00911439" w:rsidRPr="003168A2" w:rsidRDefault="00911439" w:rsidP="00911439">
      <w:pPr>
        <w:pStyle w:val="NO"/>
      </w:pPr>
      <w:r w:rsidRPr="003168A2">
        <w:t>NOTE:</w:t>
      </w:r>
      <w:r w:rsidRPr="003168A2">
        <w:tab/>
        <w:t>In some specifications the term ciphering key sequence number mig</w:t>
      </w:r>
      <w:r>
        <w:t>ht be used instead of the term key set i</w:t>
      </w:r>
      <w:r w:rsidRPr="003168A2">
        <w:t>dentifier (KSI).</w:t>
      </w:r>
    </w:p>
    <w:p w:rsidR="00911439" w:rsidRDefault="00911439" w:rsidP="00911439">
      <w:r>
        <w:rPr>
          <w:lang w:eastAsia="zh-CN"/>
        </w:rPr>
        <w:t>As described in the subclause 4.8 in order to interwork with E-UTRAN connected to EPC,</w:t>
      </w:r>
      <w:r w:rsidRPr="00DD5D09">
        <w:rPr>
          <w:lang w:eastAsia="zh-CN"/>
        </w:rPr>
        <w:t xml:space="preserve"> the UE </w:t>
      </w:r>
      <w:r>
        <w:rPr>
          <w:lang w:eastAsia="zh-CN"/>
        </w:rPr>
        <w:t>supporting</w:t>
      </w:r>
      <w:r w:rsidRPr="00DD5D09">
        <w:rPr>
          <w:lang w:eastAsia="zh-CN"/>
        </w:rPr>
        <w:t xml:space="preserve"> both </w:t>
      </w:r>
      <w:r>
        <w:rPr>
          <w:lang w:eastAsia="zh-CN"/>
        </w:rPr>
        <w:t>S1 mode and N</w:t>
      </w:r>
      <w:r w:rsidRPr="00676448">
        <w:rPr>
          <w:lang w:eastAsia="zh-CN"/>
        </w:rPr>
        <w:t>1</w:t>
      </w:r>
      <w:r>
        <w:rPr>
          <w:lang w:eastAsia="zh-CN"/>
        </w:rPr>
        <w:t xml:space="preserve"> mode</w:t>
      </w:r>
      <w:r w:rsidRPr="00DD5D09">
        <w:rPr>
          <w:lang w:eastAsia="zh-CN"/>
        </w:rPr>
        <w:t xml:space="preserve"> can operate in </w:t>
      </w:r>
      <w:r>
        <w:rPr>
          <w:lang w:eastAsia="zh-CN"/>
        </w:rPr>
        <w:t xml:space="preserve">either </w:t>
      </w:r>
      <w:r w:rsidRPr="00DD5D09">
        <w:rPr>
          <w:lang w:eastAsia="zh-CN"/>
        </w:rPr>
        <w:t>single-registration mode or dual-registration mode</w:t>
      </w:r>
      <w:r>
        <w:rPr>
          <w:lang w:eastAsia="zh-CN"/>
        </w:rPr>
        <w:t>. A UE operating in dual-registration mode</w:t>
      </w:r>
      <w:r>
        <w:t xml:space="preserve"> shall independently maintain and use both EPS security context (see 3GPP TS 24.301 </w:t>
      </w:r>
      <w:r w:rsidRPr="00C0462D">
        <w:t>[</w:t>
      </w:r>
      <w:r>
        <w:t>1</w:t>
      </w:r>
      <w:r w:rsidR="008B762D">
        <w:t>2</w:t>
      </w:r>
      <w:r w:rsidRPr="00C0462D">
        <w:t>]</w:t>
      </w:r>
      <w:r>
        <w:t>) and 5G security context. During inter-system change to S1 mode, the UE operating in dual-registration mode shall take into use an EPS security context and follow the handling of this security context as specified in 3GPP TS 24.301 </w:t>
      </w:r>
      <w:r w:rsidRPr="00C0462D">
        <w:t>[</w:t>
      </w:r>
      <w:r>
        <w:t>1</w:t>
      </w:r>
      <w:r w:rsidR="008B762D">
        <w:t>2</w:t>
      </w:r>
      <w:r w:rsidRPr="00C0462D">
        <w:t>]</w:t>
      </w:r>
      <w:r>
        <w:t>. However, during inter-system change to N1 mode, the UE operating in dual-registration mode shall take into use a 5G security context and follow the handling of this security context as described in the present specification. A UE operating in single-registration mode shall maintain and use only 5G security context and follow the handling of this security context as described in the present specification.</w:t>
      </w:r>
    </w:p>
    <w:p w:rsidR="00911439" w:rsidRPr="003168A2" w:rsidRDefault="00911439" w:rsidP="00911439">
      <w:pPr>
        <w:rPr>
          <w:lang w:val="en-US"/>
        </w:rPr>
      </w:pPr>
      <w:r w:rsidRPr="003168A2">
        <w:rPr>
          <w:lang w:val="en-US"/>
        </w:rPr>
        <w:t xml:space="preserve">The UE and the </w:t>
      </w:r>
      <w:r>
        <w:rPr>
          <w:lang w:val="en-US"/>
        </w:rPr>
        <w:t>AMF</w:t>
      </w:r>
      <w:r w:rsidRPr="003168A2">
        <w:rPr>
          <w:lang w:val="en-US"/>
        </w:rPr>
        <w:t xml:space="preserve"> need to be able to maintain two </w:t>
      </w:r>
      <w:r>
        <w:rPr>
          <w:lang w:val="en-US"/>
        </w:rPr>
        <w:t>5G</w:t>
      </w:r>
      <w:r w:rsidRPr="003168A2">
        <w:rPr>
          <w:lang w:val="en-US"/>
        </w:rPr>
        <w:t xml:space="preserve"> security contexts simultaneously</w:t>
      </w:r>
      <w:r>
        <w:rPr>
          <w:lang w:val="en-US"/>
        </w:rPr>
        <w:t>, i.e. a current 5G security context and a non-current 5G security context</w:t>
      </w:r>
      <w:r w:rsidRPr="003168A2">
        <w:rPr>
          <w:lang w:val="en-US"/>
        </w:rPr>
        <w:t>, since:</w:t>
      </w:r>
    </w:p>
    <w:p w:rsidR="00911439" w:rsidRPr="003168A2" w:rsidRDefault="00715A82" w:rsidP="00911439">
      <w:pPr>
        <w:pStyle w:val="B1"/>
        <w:rPr>
          <w:lang w:val="en-US"/>
        </w:rPr>
      </w:pPr>
      <w:r>
        <w:rPr>
          <w:lang w:val="en-US"/>
        </w:rPr>
        <w:t>a)</w:t>
      </w:r>
      <w:r w:rsidR="00911439" w:rsidRPr="003168A2">
        <w:rPr>
          <w:lang w:val="en-US"/>
        </w:rPr>
        <w:tab/>
        <w:t xml:space="preserve">after a </w:t>
      </w:r>
      <w:r w:rsidR="00911439">
        <w:rPr>
          <w:lang w:val="en-US"/>
        </w:rPr>
        <w:t xml:space="preserve">5G </w:t>
      </w:r>
      <w:r w:rsidR="00911439" w:rsidRPr="003168A2">
        <w:rPr>
          <w:lang w:val="en-US"/>
        </w:rPr>
        <w:t xml:space="preserve">re-authentication, the UE and the </w:t>
      </w:r>
      <w:r w:rsidR="00911439">
        <w:rPr>
          <w:lang w:val="en-US"/>
        </w:rPr>
        <w:t>AMF</w:t>
      </w:r>
      <w:r w:rsidR="00911439" w:rsidRPr="003168A2">
        <w:rPr>
          <w:lang w:val="en-US"/>
        </w:rPr>
        <w:t xml:space="preserve"> can have both a current </w:t>
      </w:r>
      <w:r w:rsidR="00911439">
        <w:rPr>
          <w:lang w:val="en-US"/>
        </w:rPr>
        <w:t>5G</w:t>
      </w:r>
      <w:r w:rsidR="00911439" w:rsidRPr="003168A2">
        <w:rPr>
          <w:lang w:val="en-US"/>
        </w:rPr>
        <w:t xml:space="preserve"> security context and a </w:t>
      </w:r>
      <w:r w:rsidR="00911439">
        <w:rPr>
          <w:lang w:val="en-US"/>
        </w:rPr>
        <w:t>non-current</w:t>
      </w:r>
      <w:r w:rsidR="00911439" w:rsidRPr="003168A2">
        <w:rPr>
          <w:lang w:val="en-US"/>
        </w:rPr>
        <w:t xml:space="preserve"> </w:t>
      </w:r>
      <w:r w:rsidR="00911439">
        <w:rPr>
          <w:lang w:val="en-US"/>
        </w:rPr>
        <w:t>5G</w:t>
      </w:r>
      <w:r w:rsidR="00911439" w:rsidRPr="003168A2">
        <w:rPr>
          <w:lang w:val="en-US"/>
        </w:rPr>
        <w:t xml:space="preserve"> security context which has not yet been taken into use</w:t>
      </w:r>
      <w:r w:rsidR="00911439">
        <w:rPr>
          <w:lang w:val="en-US"/>
        </w:rPr>
        <w:t xml:space="preserve"> (i.e. a partial native 5G security context)</w:t>
      </w:r>
      <w:r w:rsidR="00911439" w:rsidRPr="003168A2">
        <w:rPr>
          <w:lang w:val="en-US"/>
        </w:rPr>
        <w:t>; and</w:t>
      </w:r>
    </w:p>
    <w:p w:rsidR="00911439" w:rsidRPr="003168A2" w:rsidRDefault="00715A82" w:rsidP="00911439">
      <w:pPr>
        <w:pStyle w:val="B1"/>
        <w:rPr>
          <w:lang w:val="en-US"/>
        </w:rPr>
      </w:pPr>
      <w:r>
        <w:rPr>
          <w:lang w:val="en-US"/>
        </w:rPr>
        <w:t>b)</w:t>
      </w:r>
      <w:r w:rsidR="00911439" w:rsidRPr="003168A2">
        <w:rPr>
          <w:lang w:val="en-US"/>
        </w:rPr>
        <w:tab/>
        <w:t xml:space="preserve">after an inter-system </w:t>
      </w:r>
      <w:r w:rsidR="00911439">
        <w:rPr>
          <w:lang w:val="en-US"/>
        </w:rPr>
        <w:t>change</w:t>
      </w:r>
      <w:r w:rsidR="00911439" w:rsidRPr="003168A2">
        <w:rPr>
          <w:lang w:val="en-US"/>
        </w:rPr>
        <w:t xml:space="preserve"> from </w:t>
      </w:r>
      <w:r w:rsidR="00911439">
        <w:rPr>
          <w:lang w:val="en-US"/>
        </w:rPr>
        <w:t>S1 mode to N</w:t>
      </w:r>
      <w:r w:rsidR="00911439" w:rsidRPr="003168A2">
        <w:rPr>
          <w:lang w:val="en-US"/>
        </w:rPr>
        <w:t xml:space="preserve">1 mode, the UE and the </w:t>
      </w:r>
      <w:r w:rsidR="00911439">
        <w:rPr>
          <w:lang w:val="en-US"/>
        </w:rPr>
        <w:t>AMF</w:t>
      </w:r>
      <w:r w:rsidR="00911439" w:rsidRPr="003168A2">
        <w:rPr>
          <w:lang w:val="en-US"/>
        </w:rPr>
        <w:t xml:space="preserve"> can have both a mapped </w:t>
      </w:r>
      <w:r w:rsidR="00911439">
        <w:rPr>
          <w:lang w:val="en-US"/>
        </w:rPr>
        <w:t>5G</w:t>
      </w:r>
      <w:r w:rsidR="00911439" w:rsidRPr="003168A2">
        <w:rPr>
          <w:lang w:val="en-US"/>
        </w:rPr>
        <w:t xml:space="preserve"> security context</w:t>
      </w:r>
      <w:r w:rsidR="00911439">
        <w:rPr>
          <w:lang w:val="en-US"/>
        </w:rPr>
        <w:t>,</w:t>
      </w:r>
      <w:r w:rsidR="00911439" w:rsidRPr="003168A2">
        <w:rPr>
          <w:lang w:val="en-US"/>
        </w:rPr>
        <w:t xml:space="preserve"> </w:t>
      </w:r>
      <w:r w:rsidR="00911439">
        <w:rPr>
          <w:lang w:val="en-US"/>
        </w:rPr>
        <w:t xml:space="preserve">which is the current 5G security context, </w:t>
      </w:r>
      <w:r w:rsidR="00911439" w:rsidRPr="003168A2">
        <w:rPr>
          <w:lang w:val="en-US"/>
        </w:rPr>
        <w:t xml:space="preserve">and a </w:t>
      </w:r>
      <w:r w:rsidR="00911439">
        <w:rPr>
          <w:lang w:val="en-US"/>
        </w:rPr>
        <w:t xml:space="preserve">non-current </w:t>
      </w:r>
      <w:r w:rsidR="00911439">
        <w:rPr>
          <w:rFonts w:hint="eastAsia"/>
          <w:lang w:val="en-US" w:eastAsia="ko-KR"/>
        </w:rPr>
        <w:t xml:space="preserve">native </w:t>
      </w:r>
      <w:r w:rsidR="00911439">
        <w:rPr>
          <w:lang w:val="en-US" w:eastAsia="ko-KR"/>
        </w:rPr>
        <w:t>5G</w:t>
      </w:r>
      <w:r w:rsidR="00911439" w:rsidRPr="003168A2">
        <w:rPr>
          <w:lang w:val="en-US"/>
        </w:rPr>
        <w:t xml:space="preserve"> security context that was creat</w:t>
      </w:r>
      <w:r w:rsidR="00911439">
        <w:rPr>
          <w:lang w:val="en-US"/>
        </w:rPr>
        <w:t>ed during a previous access in N</w:t>
      </w:r>
      <w:r w:rsidR="00911439" w:rsidRPr="003168A2">
        <w:rPr>
          <w:lang w:val="en-US"/>
        </w:rPr>
        <w:t>1 mode.</w:t>
      </w:r>
    </w:p>
    <w:p w:rsidR="00911439" w:rsidRPr="003168A2" w:rsidRDefault="00911439" w:rsidP="00911439">
      <w:pPr>
        <w:rPr>
          <w:lang w:val="en-US"/>
        </w:rPr>
      </w:pPr>
      <w:r w:rsidRPr="003168A2">
        <w:rPr>
          <w:lang w:val="en-US"/>
        </w:rPr>
        <w:t xml:space="preserve">The number of </w:t>
      </w:r>
      <w:r>
        <w:rPr>
          <w:lang w:val="en-US"/>
        </w:rPr>
        <w:t>5G</w:t>
      </w:r>
      <w:r w:rsidRPr="003168A2">
        <w:rPr>
          <w:lang w:val="en-US"/>
        </w:rPr>
        <w:t xml:space="preserve"> security contexts that need to be maintained simultaneously by the UE and the </w:t>
      </w:r>
      <w:r>
        <w:rPr>
          <w:lang w:val="en-US"/>
        </w:rPr>
        <w:t>AMF</w:t>
      </w:r>
      <w:r w:rsidRPr="003168A2">
        <w:rPr>
          <w:lang w:val="en-US"/>
        </w:rPr>
        <w:t xml:space="preserve"> is limited by the following requirements:</w:t>
      </w:r>
    </w:p>
    <w:p w:rsidR="00911439" w:rsidRPr="003168A2" w:rsidRDefault="00715A82" w:rsidP="00911439">
      <w:pPr>
        <w:pStyle w:val="B1"/>
        <w:rPr>
          <w:lang w:val="en-US"/>
        </w:rPr>
      </w:pPr>
      <w:r>
        <w:rPr>
          <w:lang w:val="en-US"/>
        </w:rPr>
        <w:t>a)</w:t>
      </w:r>
      <w:r w:rsidR="00911439" w:rsidRPr="003168A2">
        <w:rPr>
          <w:lang w:val="en-US"/>
        </w:rPr>
        <w:tab/>
        <w:t xml:space="preserve">After a successful </w:t>
      </w:r>
      <w:r w:rsidR="00911439">
        <w:rPr>
          <w:lang w:val="en-US"/>
        </w:rPr>
        <w:t xml:space="preserve">5G </w:t>
      </w:r>
      <w:r w:rsidR="00911439" w:rsidRPr="003168A2">
        <w:rPr>
          <w:lang w:val="en-US"/>
        </w:rPr>
        <w:t>(re-)authentication</w:t>
      </w:r>
      <w:r w:rsidR="00911439">
        <w:rPr>
          <w:lang w:val="en-US"/>
        </w:rPr>
        <w:t>, which creates a new partial native 5G security context</w:t>
      </w:r>
      <w:r w:rsidR="00911439" w:rsidRPr="003168A2">
        <w:rPr>
          <w:lang w:val="en-US"/>
        </w:rPr>
        <w:t xml:space="preserve">, the </w:t>
      </w:r>
      <w:r w:rsidR="00911439">
        <w:rPr>
          <w:lang w:val="en-US"/>
        </w:rPr>
        <w:t>AMF</w:t>
      </w:r>
      <w:r w:rsidR="00911439" w:rsidRPr="003168A2">
        <w:rPr>
          <w:lang w:val="en-US"/>
        </w:rPr>
        <w:t xml:space="preserve"> and the UE shall delete </w:t>
      </w:r>
      <w:r w:rsidR="00911439">
        <w:rPr>
          <w:lang w:val="en-US"/>
        </w:rPr>
        <w:t>the non-current</w:t>
      </w:r>
      <w:r w:rsidR="00911439" w:rsidRPr="003168A2">
        <w:rPr>
          <w:lang w:val="en-US"/>
        </w:rPr>
        <w:t xml:space="preserve"> </w:t>
      </w:r>
      <w:r w:rsidR="00911439">
        <w:rPr>
          <w:lang w:val="en-US"/>
        </w:rPr>
        <w:t>5G</w:t>
      </w:r>
      <w:r w:rsidR="00911439" w:rsidRPr="003168A2">
        <w:rPr>
          <w:lang w:val="en-US"/>
        </w:rPr>
        <w:t xml:space="preserve"> security context</w:t>
      </w:r>
      <w:r w:rsidR="00911439">
        <w:rPr>
          <w:lang w:val="en-US"/>
        </w:rPr>
        <w:t>, if any</w:t>
      </w:r>
      <w:r w:rsidR="00126FDD">
        <w:rPr>
          <w:lang w:val="en-US"/>
        </w:rPr>
        <w:t>;</w:t>
      </w:r>
    </w:p>
    <w:p w:rsidR="00911439" w:rsidRDefault="00715A82" w:rsidP="00911439">
      <w:pPr>
        <w:pStyle w:val="B1"/>
        <w:rPr>
          <w:lang w:val="en-US" w:eastAsia="ko-KR"/>
        </w:rPr>
      </w:pPr>
      <w:r>
        <w:rPr>
          <w:lang w:val="en-US"/>
        </w:rPr>
        <w:t>b)</w:t>
      </w:r>
      <w:r w:rsidR="00911439" w:rsidRPr="003168A2">
        <w:rPr>
          <w:lang w:val="en-US"/>
        </w:rPr>
        <w:tab/>
        <w:t xml:space="preserve">When a </w:t>
      </w:r>
      <w:r w:rsidR="00911439">
        <w:rPr>
          <w:lang w:val="en-US"/>
        </w:rPr>
        <w:t>partial native 5G</w:t>
      </w:r>
      <w:r w:rsidR="00911439" w:rsidRPr="003168A2">
        <w:rPr>
          <w:lang w:val="en-US"/>
        </w:rPr>
        <w:t xml:space="preserve"> security context is taken into use</w:t>
      </w:r>
      <w:r w:rsidR="00911439">
        <w:rPr>
          <w:rFonts w:hint="eastAsia"/>
          <w:lang w:val="en-US" w:eastAsia="ko-KR"/>
        </w:rPr>
        <w:t xml:space="preserve"> through a security mode control procedure</w:t>
      </w:r>
      <w:r w:rsidR="00911439" w:rsidRPr="003168A2">
        <w:rPr>
          <w:lang w:val="en-US"/>
        </w:rPr>
        <w:t xml:space="preserve">, the </w:t>
      </w:r>
      <w:r w:rsidR="00911439">
        <w:rPr>
          <w:lang w:val="en-US"/>
        </w:rPr>
        <w:t>AMF</w:t>
      </w:r>
      <w:r w:rsidR="00911439" w:rsidRPr="003168A2">
        <w:rPr>
          <w:lang w:val="en-US"/>
        </w:rPr>
        <w:t xml:space="preserve"> and the UE shall delete the </w:t>
      </w:r>
      <w:r w:rsidR="00911439">
        <w:rPr>
          <w:rFonts w:hint="eastAsia"/>
          <w:lang w:val="en-US" w:eastAsia="ko-KR"/>
        </w:rPr>
        <w:t xml:space="preserve">previously </w:t>
      </w:r>
      <w:r w:rsidR="00911439" w:rsidRPr="003168A2">
        <w:rPr>
          <w:lang w:val="en-US"/>
        </w:rPr>
        <w:t xml:space="preserve">current </w:t>
      </w:r>
      <w:r w:rsidR="00911439">
        <w:rPr>
          <w:lang w:val="en-US"/>
        </w:rPr>
        <w:t>5G</w:t>
      </w:r>
      <w:r w:rsidR="00911439" w:rsidRPr="003168A2">
        <w:rPr>
          <w:lang w:val="en-US"/>
        </w:rPr>
        <w:t xml:space="preserve"> security context</w:t>
      </w:r>
      <w:r w:rsidR="00126FDD">
        <w:rPr>
          <w:lang w:val="en-US"/>
        </w:rPr>
        <w:t>;</w:t>
      </w:r>
    </w:p>
    <w:p w:rsidR="00911439" w:rsidRDefault="00715A82" w:rsidP="00911439">
      <w:pPr>
        <w:pStyle w:val="B1"/>
        <w:rPr>
          <w:lang w:val="en-US" w:eastAsia="ko-KR"/>
        </w:rPr>
      </w:pPr>
      <w:r>
        <w:rPr>
          <w:lang w:val="en-US"/>
        </w:rPr>
        <w:t>c)</w:t>
      </w:r>
      <w:r w:rsidR="00911439" w:rsidRPr="003168A2">
        <w:rPr>
          <w:lang w:val="en-US"/>
        </w:rPr>
        <w:tab/>
        <w:t xml:space="preserve">When </w:t>
      </w:r>
      <w:r w:rsidR="00911439">
        <w:rPr>
          <w:lang w:val="en-US"/>
        </w:rPr>
        <w:t>the AMF and the UE create a 5G</w:t>
      </w:r>
      <w:r w:rsidR="00911439" w:rsidRPr="003168A2">
        <w:rPr>
          <w:lang w:val="en-US"/>
        </w:rPr>
        <w:t xml:space="preserve"> security context</w:t>
      </w:r>
      <w:r w:rsidR="00911439">
        <w:rPr>
          <w:lang w:val="en-US"/>
        </w:rPr>
        <w:t xml:space="preserve"> using null integrity and null ciphering algorithm </w:t>
      </w:r>
      <w:r w:rsidR="00911439">
        <w:t>during an initial registr</w:t>
      </w:r>
      <w:r w:rsidR="00E124FE">
        <w:t>a</w:t>
      </w:r>
      <w:r w:rsidR="00911439">
        <w:t xml:space="preserve">tion </w:t>
      </w:r>
      <w:r w:rsidR="00911439" w:rsidRPr="005C6177">
        <w:t>procedure</w:t>
      </w:r>
      <w:r w:rsidR="00911439">
        <w:t xml:space="preserve"> for emergency services, </w:t>
      </w:r>
      <w:r w:rsidR="00911439" w:rsidRPr="005C6177">
        <w:t xml:space="preserve">or a </w:t>
      </w:r>
      <w:r w:rsidR="00911439">
        <w:t>registration procedure for mobility and periodic registration update for a UE that has a PDU session for emergency services (see subclause 5.4.2.2)</w:t>
      </w:r>
      <w:r w:rsidR="00911439" w:rsidRPr="003168A2">
        <w:rPr>
          <w:lang w:val="en-US"/>
        </w:rPr>
        <w:t xml:space="preserve">, the </w:t>
      </w:r>
      <w:r w:rsidR="00911439">
        <w:rPr>
          <w:lang w:val="en-US"/>
        </w:rPr>
        <w:t>AMF</w:t>
      </w:r>
      <w:r w:rsidR="00911439" w:rsidRPr="003168A2">
        <w:rPr>
          <w:lang w:val="en-US"/>
        </w:rPr>
        <w:t xml:space="preserve"> and the UE shall delete the </w:t>
      </w:r>
      <w:r w:rsidR="00911439">
        <w:rPr>
          <w:rFonts w:hint="eastAsia"/>
          <w:lang w:val="en-US" w:eastAsia="ko-KR"/>
        </w:rPr>
        <w:t xml:space="preserve">previous </w:t>
      </w:r>
      <w:r w:rsidR="00911439" w:rsidRPr="003168A2">
        <w:rPr>
          <w:lang w:val="en-US"/>
        </w:rPr>
        <w:t xml:space="preserve">current </w:t>
      </w:r>
      <w:r w:rsidR="00911439">
        <w:rPr>
          <w:lang w:val="en-US"/>
        </w:rPr>
        <w:t>5G</w:t>
      </w:r>
      <w:r w:rsidR="00911439" w:rsidRPr="003168A2">
        <w:rPr>
          <w:lang w:val="en-US"/>
        </w:rPr>
        <w:t xml:space="preserve"> security context</w:t>
      </w:r>
      <w:r w:rsidR="00126FDD">
        <w:rPr>
          <w:lang w:val="en-US"/>
        </w:rPr>
        <w:t>;</w:t>
      </w:r>
    </w:p>
    <w:p w:rsidR="00911439" w:rsidRDefault="00715A82" w:rsidP="00911439">
      <w:pPr>
        <w:pStyle w:val="B1"/>
        <w:rPr>
          <w:lang w:val="en-US" w:eastAsia="ko-KR"/>
        </w:rPr>
      </w:pPr>
      <w:r>
        <w:rPr>
          <w:lang w:val="en-US" w:eastAsia="ko-KR"/>
        </w:rPr>
        <w:t>d)</w:t>
      </w:r>
      <w:r w:rsidR="00911439">
        <w:rPr>
          <w:rFonts w:hint="eastAsia"/>
          <w:lang w:val="en-US" w:eastAsia="ko-KR"/>
        </w:rPr>
        <w:tab/>
        <w:t>W</w:t>
      </w:r>
      <w:r w:rsidR="00911439">
        <w:rPr>
          <w:lang w:val="en-US" w:eastAsia="ko-KR"/>
        </w:rPr>
        <w:t>h</w:t>
      </w:r>
      <w:r w:rsidR="00911439">
        <w:rPr>
          <w:rFonts w:hint="eastAsia"/>
          <w:lang w:val="en-US" w:eastAsia="ko-KR"/>
        </w:rPr>
        <w:t xml:space="preserve">en </w:t>
      </w:r>
      <w:r w:rsidR="00911439" w:rsidRPr="003168A2">
        <w:rPr>
          <w:lang w:val="en-US"/>
        </w:rPr>
        <w:t xml:space="preserve">a new </w:t>
      </w:r>
      <w:r w:rsidR="00911439">
        <w:rPr>
          <w:lang w:val="en-US"/>
        </w:rPr>
        <w:t>mapped 5G</w:t>
      </w:r>
      <w:r w:rsidR="00911439" w:rsidRPr="003168A2">
        <w:rPr>
          <w:lang w:val="en-US"/>
        </w:rPr>
        <w:t xml:space="preserve"> security context </w:t>
      </w:r>
      <w:r w:rsidR="00911439">
        <w:rPr>
          <w:lang w:val="en-US"/>
        </w:rPr>
        <w:t xml:space="preserve">or 5G security context created using null integrity and null ciphering algorithm </w:t>
      </w:r>
      <w:r w:rsidR="00911439" w:rsidRPr="003168A2">
        <w:rPr>
          <w:lang w:val="en-US"/>
        </w:rPr>
        <w:t>is taken into use</w:t>
      </w:r>
      <w:r w:rsidR="00911439">
        <w:rPr>
          <w:rFonts w:hint="eastAsia"/>
          <w:lang w:val="en-US" w:eastAsia="ko-KR"/>
        </w:rPr>
        <w:t xml:space="preserve"> </w:t>
      </w:r>
      <w:r w:rsidR="00911439">
        <w:rPr>
          <w:lang w:val="en-US" w:eastAsia="ko-KR"/>
        </w:rPr>
        <w:t>during</w:t>
      </w:r>
      <w:r w:rsidR="00911439">
        <w:rPr>
          <w:rFonts w:hint="eastAsia"/>
          <w:lang w:val="en-US" w:eastAsia="ko-KR"/>
        </w:rPr>
        <w:t xml:space="preserve"> the inter-system </w:t>
      </w:r>
      <w:r w:rsidR="00911439">
        <w:rPr>
          <w:lang w:val="en-US" w:eastAsia="ko-KR"/>
        </w:rPr>
        <w:t>change</w:t>
      </w:r>
      <w:r w:rsidR="00911439">
        <w:rPr>
          <w:rFonts w:hint="eastAsia"/>
          <w:lang w:val="en-US" w:eastAsia="ko-KR"/>
        </w:rPr>
        <w:t xml:space="preserve"> </w:t>
      </w:r>
      <w:r w:rsidR="00911439" w:rsidRPr="003168A2">
        <w:rPr>
          <w:lang w:val="en-US"/>
        </w:rPr>
        <w:t xml:space="preserve">from </w:t>
      </w:r>
      <w:r w:rsidR="00911439">
        <w:rPr>
          <w:lang w:val="en-US"/>
        </w:rPr>
        <w:t>S1 mode</w:t>
      </w:r>
      <w:r w:rsidR="00911439" w:rsidRPr="003168A2">
        <w:rPr>
          <w:lang w:val="en-US"/>
        </w:rPr>
        <w:t xml:space="preserve"> to </w:t>
      </w:r>
      <w:r w:rsidR="00911439">
        <w:rPr>
          <w:lang w:val="en-US"/>
        </w:rPr>
        <w:t>N</w:t>
      </w:r>
      <w:r w:rsidR="00911439" w:rsidRPr="003168A2">
        <w:rPr>
          <w:lang w:val="en-US"/>
        </w:rPr>
        <w:t>1 mode</w:t>
      </w:r>
      <w:r w:rsidR="00911439">
        <w:rPr>
          <w:rFonts w:hint="eastAsia"/>
          <w:lang w:val="en-US" w:eastAsia="ko-KR"/>
        </w:rPr>
        <w:t xml:space="preserve">, </w:t>
      </w:r>
      <w:r w:rsidR="00911439" w:rsidRPr="003168A2">
        <w:rPr>
          <w:lang w:val="en-US"/>
        </w:rPr>
        <w:t xml:space="preserve">the </w:t>
      </w:r>
      <w:r w:rsidR="00911439">
        <w:rPr>
          <w:lang w:val="en-US"/>
        </w:rPr>
        <w:t>AMF</w:t>
      </w:r>
      <w:r w:rsidR="00911439" w:rsidRPr="003168A2">
        <w:rPr>
          <w:lang w:val="en-US"/>
        </w:rPr>
        <w:t xml:space="preserve"> and the UE shall </w:t>
      </w:r>
      <w:r w:rsidR="00911439">
        <w:rPr>
          <w:rFonts w:hint="eastAsia"/>
          <w:lang w:val="en-US" w:eastAsia="ko-KR"/>
        </w:rPr>
        <w:t xml:space="preserve">not </w:t>
      </w:r>
      <w:r w:rsidR="00911439" w:rsidRPr="003168A2">
        <w:rPr>
          <w:lang w:val="en-US"/>
        </w:rPr>
        <w:t xml:space="preserve">delete </w:t>
      </w:r>
      <w:r w:rsidR="00911439">
        <w:rPr>
          <w:rFonts w:hint="eastAsia"/>
          <w:lang w:val="en-US" w:eastAsia="ko-KR"/>
        </w:rPr>
        <w:t xml:space="preserve">the previously current native </w:t>
      </w:r>
      <w:r w:rsidR="00911439">
        <w:rPr>
          <w:lang w:val="en-US" w:eastAsia="ko-KR"/>
        </w:rPr>
        <w:t>5G</w:t>
      </w:r>
      <w:r w:rsidR="00911439">
        <w:rPr>
          <w:rFonts w:hint="eastAsia"/>
          <w:lang w:val="en-US" w:eastAsia="ko-KR"/>
        </w:rPr>
        <w:t xml:space="preserve"> security context</w:t>
      </w:r>
      <w:r w:rsidR="00911439">
        <w:rPr>
          <w:lang w:val="en-US" w:eastAsia="ko-KR"/>
        </w:rPr>
        <w:t>, if any</w:t>
      </w:r>
      <w:r w:rsidR="00911439">
        <w:rPr>
          <w:rFonts w:hint="eastAsia"/>
          <w:lang w:val="en-US" w:eastAsia="ko-KR"/>
        </w:rPr>
        <w:t>.</w:t>
      </w:r>
      <w:r w:rsidR="00911439">
        <w:rPr>
          <w:lang w:val="en-US" w:eastAsia="ko-KR"/>
        </w:rPr>
        <w:t xml:space="preserve"> Instead, the previously current native 5G </w:t>
      </w:r>
      <w:r w:rsidR="00911439">
        <w:rPr>
          <w:lang w:val="en-US" w:eastAsia="ko-KR"/>
        </w:rPr>
        <w:lastRenderedPageBreak/>
        <w:t>security context shall become a non-current native 5G security context, and the AMF and the UE shall delete any partial native 5G security context</w:t>
      </w:r>
      <w:r w:rsidR="00126FDD">
        <w:rPr>
          <w:lang w:val="en-US" w:eastAsia="ko-KR"/>
        </w:rPr>
        <w:t>;</w:t>
      </w:r>
    </w:p>
    <w:p w:rsidR="00911439" w:rsidRPr="003168A2" w:rsidRDefault="00911439" w:rsidP="00911439">
      <w:pPr>
        <w:pStyle w:val="B1"/>
        <w:rPr>
          <w:lang w:val="en-US"/>
        </w:rPr>
      </w:pPr>
      <w:r>
        <w:rPr>
          <w:lang w:val="en-US" w:eastAsia="ko-KR"/>
        </w:rPr>
        <w:tab/>
        <w:t>If no previously current native 5G security context exists, the AMF and the UE shall</w:t>
      </w:r>
      <w:r w:rsidRPr="00E31FF9">
        <w:rPr>
          <w:lang w:val="en-US"/>
        </w:rPr>
        <w:t xml:space="preserve"> </w:t>
      </w:r>
      <w:r w:rsidRPr="00E31FF9">
        <w:rPr>
          <w:rFonts w:hint="eastAsia"/>
          <w:lang w:val="en-US" w:eastAsia="ko-KR"/>
        </w:rPr>
        <w:t xml:space="preserve">not </w:t>
      </w:r>
      <w:r w:rsidRPr="00E31FF9">
        <w:rPr>
          <w:lang w:val="en-US"/>
        </w:rPr>
        <w:t xml:space="preserve">delete </w:t>
      </w:r>
      <w:r w:rsidRPr="00E31FF9">
        <w:rPr>
          <w:rFonts w:hint="eastAsia"/>
          <w:lang w:val="en-US" w:eastAsia="ko-KR"/>
        </w:rPr>
        <w:t xml:space="preserve">the </w:t>
      </w:r>
      <w:r>
        <w:rPr>
          <w:lang w:val="en-US" w:eastAsia="ko-KR"/>
        </w:rPr>
        <w:t xml:space="preserve">partial </w:t>
      </w:r>
      <w:r w:rsidRPr="00E31FF9">
        <w:rPr>
          <w:rFonts w:hint="eastAsia"/>
          <w:lang w:val="en-US" w:eastAsia="ko-KR"/>
        </w:rPr>
        <w:t xml:space="preserve">native </w:t>
      </w:r>
      <w:r>
        <w:rPr>
          <w:lang w:val="en-US" w:eastAsia="ko-KR"/>
        </w:rPr>
        <w:t>5G</w:t>
      </w:r>
      <w:r w:rsidRPr="00E31FF9">
        <w:rPr>
          <w:rFonts w:hint="eastAsia"/>
          <w:lang w:val="en-US" w:eastAsia="ko-KR"/>
        </w:rPr>
        <w:t xml:space="preserve"> security context</w:t>
      </w:r>
      <w:r>
        <w:rPr>
          <w:lang w:val="en-US" w:eastAsia="ko-KR"/>
        </w:rPr>
        <w:t>, if any</w:t>
      </w:r>
      <w:r w:rsidR="00126FDD">
        <w:rPr>
          <w:lang w:val="en-US" w:eastAsia="ko-KR"/>
        </w:rPr>
        <w:t>;</w:t>
      </w:r>
    </w:p>
    <w:p w:rsidR="00911439" w:rsidRPr="003168A2" w:rsidRDefault="00715A82" w:rsidP="00911439">
      <w:pPr>
        <w:pStyle w:val="B1"/>
        <w:rPr>
          <w:lang w:val="en-US"/>
        </w:rPr>
      </w:pPr>
      <w:r>
        <w:rPr>
          <w:lang w:val="en-US"/>
        </w:rPr>
        <w:t>e)</w:t>
      </w:r>
      <w:r w:rsidR="00911439" w:rsidRPr="003168A2">
        <w:rPr>
          <w:lang w:val="en-US"/>
        </w:rPr>
        <w:tab/>
        <w:t xml:space="preserve">When the </w:t>
      </w:r>
      <w:r w:rsidR="00911439">
        <w:rPr>
          <w:lang w:val="en-US"/>
        </w:rPr>
        <w:t>AMF</w:t>
      </w:r>
      <w:r w:rsidR="00911439" w:rsidRPr="003168A2">
        <w:rPr>
          <w:lang w:val="en-US"/>
        </w:rPr>
        <w:t xml:space="preserve"> and the UE derive a new mapped </w:t>
      </w:r>
      <w:r w:rsidR="00911439">
        <w:rPr>
          <w:lang w:val="en-US"/>
        </w:rPr>
        <w:t>5G</w:t>
      </w:r>
      <w:r w:rsidR="00911439" w:rsidRPr="003168A2">
        <w:rPr>
          <w:lang w:val="en-US"/>
        </w:rPr>
        <w:t xml:space="preserve"> security context during inter-system </w:t>
      </w:r>
      <w:r w:rsidR="00911439">
        <w:rPr>
          <w:lang w:val="en-US"/>
        </w:rPr>
        <w:t>change</w:t>
      </w:r>
      <w:r w:rsidR="00911439" w:rsidRPr="003168A2">
        <w:rPr>
          <w:lang w:val="en-US"/>
        </w:rPr>
        <w:t xml:space="preserve"> from S1 mode to </w:t>
      </w:r>
      <w:r w:rsidR="00911439">
        <w:rPr>
          <w:lang w:val="en-US"/>
        </w:rPr>
        <w:t>N</w:t>
      </w:r>
      <w:r w:rsidR="00911439" w:rsidRPr="003168A2">
        <w:rPr>
          <w:lang w:val="en-US"/>
        </w:rPr>
        <w:t xml:space="preserve">1 mode, the </w:t>
      </w:r>
      <w:r w:rsidR="00911439">
        <w:rPr>
          <w:lang w:val="en-US"/>
        </w:rPr>
        <w:t>AMF</w:t>
      </w:r>
      <w:r w:rsidR="00911439" w:rsidRPr="003168A2">
        <w:rPr>
          <w:lang w:val="en-US"/>
        </w:rPr>
        <w:t xml:space="preserve"> and the UE shall delete any existing </w:t>
      </w:r>
      <w:r w:rsidR="00911439">
        <w:rPr>
          <w:lang w:val="en-US"/>
        </w:rPr>
        <w:t xml:space="preserve">current </w:t>
      </w:r>
      <w:r w:rsidR="00911439" w:rsidRPr="003168A2">
        <w:rPr>
          <w:lang w:val="en-US"/>
        </w:rPr>
        <w:t xml:space="preserve">mapped </w:t>
      </w:r>
      <w:r w:rsidR="00911439">
        <w:rPr>
          <w:lang w:val="en-US"/>
        </w:rPr>
        <w:t>5G</w:t>
      </w:r>
      <w:r w:rsidR="00911439" w:rsidRPr="003168A2">
        <w:rPr>
          <w:lang w:val="en-US"/>
        </w:rPr>
        <w:t xml:space="preserve"> security context</w:t>
      </w:r>
      <w:r w:rsidR="00126FDD">
        <w:rPr>
          <w:lang w:val="en-US"/>
        </w:rPr>
        <w:t>;</w:t>
      </w:r>
    </w:p>
    <w:p w:rsidR="00911439" w:rsidRDefault="00715A82" w:rsidP="00911439">
      <w:pPr>
        <w:pStyle w:val="B1"/>
        <w:rPr>
          <w:lang w:val="en-US"/>
        </w:rPr>
      </w:pPr>
      <w:r>
        <w:rPr>
          <w:lang w:val="en-US"/>
        </w:rPr>
        <w:t>f)</w:t>
      </w:r>
      <w:r w:rsidR="00911439" w:rsidRPr="003168A2">
        <w:rPr>
          <w:lang w:val="en-US"/>
        </w:rPr>
        <w:tab/>
        <w:t xml:space="preserve">When a </w:t>
      </w:r>
      <w:r w:rsidR="00911439">
        <w:rPr>
          <w:lang w:val="en-US"/>
        </w:rPr>
        <w:t>non-current full native 5G</w:t>
      </w:r>
      <w:r w:rsidR="00911439" w:rsidRPr="003168A2">
        <w:rPr>
          <w:lang w:val="en-US"/>
        </w:rPr>
        <w:t xml:space="preserve"> security context is taken into use</w:t>
      </w:r>
      <w:r w:rsidR="00911439">
        <w:rPr>
          <w:lang w:val="en-US"/>
        </w:rPr>
        <w:t xml:space="preserve"> by a security mode control procedure</w:t>
      </w:r>
      <w:r w:rsidR="00911439" w:rsidRPr="003168A2">
        <w:rPr>
          <w:lang w:val="en-US"/>
        </w:rPr>
        <w:t xml:space="preserve">, </w:t>
      </w:r>
      <w:r w:rsidR="00911439">
        <w:rPr>
          <w:lang w:val="en-US"/>
        </w:rPr>
        <w:t xml:space="preserve">then </w:t>
      </w:r>
      <w:r w:rsidR="00911439" w:rsidRPr="003168A2">
        <w:rPr>
          <w:lang w:val="en-US"/>
        </w:rPr>
        <w:t xml:space="preserve">the </w:t>
      </w:r>
      <w:r w:rsidR="00911439">
        <w:rPr>
          <w:lang w:val="en-US"/>
        </w:rPr>
        <w:t>AMF</w:t>
      </w:r>
      <w:r w:rsidR="00911439" w:rsidRPr="003168A2">
        <w:rPr>
          <w:lang w:val="en-US"/>
        </w:rPr>
        <w:t xml:space="preserve"> and the UE shall delete </w:t>
      </w:r>
      <w:r w:rsidR="00911439">
        <w:rPr>
          <w:lang w:val="en-US"/>
        </w:rPr>
        <w:t xml:space="preserve">the previously current </w:t>
      </w:r>
      <w:r w:rsidR="00911439" w:rsidRPr="003168A2">
        <w:rPr>
          <w:lang w:val="en-US"/>
        </w:rPr>
        <w:t xml:space="preserve">mapped </w:t>
      </w:r>
      <w:r w:rsidR="00911439">
        <w:rPr>
          <w:lang w:val="en-US"/>
        </w:rPr>
        <w:t>5G</w:t>
      </w:r>
      <w:r w:rsidR="00911439" w:rsidRPr="003168A2">
        <w:rPr>
          <w:lang w:val="en-US"/>
        </w:rPr>
        <w:t xml:space="preserve"> security context</w:t>
      </w:r>
      <w:r w:rsidR="00126FDD">
        <w:rPr>
          <w:lang w:val="en-US"/>
        </w:rPr>
        <w:t>; and</w:t>
      </w:r>
    </w:p>
    <w:p w:rsidR="00911439" w:rsidRDefault="00715A82" w:rsidP="00911439">
      <w:pPr>
        <w:pStyle w:val="B1"/>
      </w:pPr>
      <w:r>
        <w:rPr>
          <w:lang w:val="en-US"/>
        </w:rPr>
        <w:t>g)</w:t>
      </w:r>
      <w:r w:rsidR="00911439">
        <w:rPr>
          <w:lang w:val="en-US"/>
        </w:rPr>
        <w:tab/>
        <w:t xml:space="preserve">When the UE or the AMF moves from 5GMM-REGISTERED to 5GMM-DEREGISTERED state, </w:t>
      </w:r>
      <w:r w:rsidR="00911439">
        <w:t xml:space="preserve">if the current 5G security context is </w:t>
      </w:r>
      <w:r w:rsidR="00911439" w:rsidRPr="000D6732">
        <w:t xml:space="preserve">a mapped </w:t>
      </w:r>
      <w:r w:rsidR="00911439">
        <w:t>5G</w:t>
      </w:r>
      <w:r w:rsidR="00911439" w:rsidRPr="000D6732">
        <w:t xml:space="preserve"> security context</w:t>
      </w:r>
      <w:r w:rsidR="00911439">
        <w:t xml:space="preserve"> and a </w:t>
      </w:r>
      <w:r w:rsidR="00911439">
        <w:rPr>
          <w:lang w:val="en-US"/>
        </w:rPr>
        <w:t>non-current full native 5G security context exists, then the non-current 5G security context shall become the current 5G security context. Furthermore, the UE and the AMF shall d</w:t>
      </w:r>
      <w:r w:rsidR="00911439" w:rsidRPr="000D6732">
        <w:t xml:space="preserve">elete </w:t>
      </w:r>
      <w:r w:rsidR="00911439">
        <w:t>any</w:t>
      </w:r>
      <w:r w:rsidR="00911439" w:rsidRPr="000D6732">
        <w:t xml:space="preserve"> mapped </w:t>
      </w:r>
      <w:r w:rsidR="00911439">
        <w:t>5G</w:t>
      </w:r>
      <w:r w:rsidR="00911439" w:rsidRPr="000D6732">
        <w:t xml:space="preserve"> security context</w:t>
      </w:r>
      <w:r w:rsidR="00911439">
        <w:t xml:space="preserve"> or partial native 5G security context.</w:t>
      </w:r>
    </w:p>
    <w:p w:rsidR="00911439" w:rsidRDefault="00911439" w:rsidP="00911439">
      <w:pPr>
        <w:rPr>
          <w:lang w:val="en-US"/>
        </w:rPr>
      </w:pPr>
      <w:r>
        <w:rPr>
          <w:lang w:val="en-US"/>
        </w:rPr>
        <w:t>The UE shall mark the 5G security context on the USIM or in the non-volatile memory as invalid when the UE initiates an in</w:t>
      </w:r>
      <w:r w:rsidR="009A52B2">
        <w:rPr>
          <w:lang w:val="en-US"/>
        </w:rPr>
        <w:t>i</w:t>
      </w:r>
      <w:r>
        <w:rPr>
          <w:lang w:val="en-US"/>
        </w:rPr>
        <w:t>tial registration procedure as described in subclause 5.5.1,2 or when the UE leaves state 5GMM-DEREGISTERED for any other state except 5GMM-NULL.</w:t>
      </w:r>
    </w:p>
    <w:p w:rsidR="00911439" w:rsidRDefault="00911439" w:rsidP="00911439">
      <w:r>
        <w:rPr>
          <w:lang w:val="en-US"/>
        </w:rPr>
        <w:t>The UE shall store the current native 5G security context as specified in annex C and mark it as valid only when the UE enters state 5GMM-DEREGISTERED from any other state except 5GMM-NULL or when the UE aborts the initial registration procedure without having left 5GMM-DEREGISTERED.</w:t>
      </w:r>
    </w:p>
    <w:p w:rsidR="00047AB0" w:rsidRPr="00C607F7" w:rsidRDefault="00047AB0" w:rsidP="00047AB0">
      <w:pPr>
        <w:pStyle w:val="Heading2"/>
      </w:pPr>
      <w:bookmarkStart w:id="28" w:name="_Toc508876818"/>
      <w:r>
        <w:t>4</w:t>
      </w:r>
      <w:r w:rsidRPr="00C607F7">
        <w:t>.</w:t>
      </w:r>
      <w:r>
        <w:t>5</w:t>
      </w:r>
      <w:r w:rsidRPr="00C607F7">
        <w:tab/>
      </w:r>
      <w:r>
        <w:t>Unified access control</w:t>
      </w:r>
      <w:bookmarkEnd w:id="28"/>
    </w:p>
    <w:p w:rsidR="00F81AA9" w:rsidRDefault="0087779D" w:rsidP="0087779D">
      <w:pPr>
        <w:pStyle w:val="Heading3"/>
        <w:rPr>
          <w:noProof/>
        </w:rPr>
      </w:pPr>
      <w:bookmarkStart w:id="29" w:name="_Toc508876819"/>
      <w:r>
        <w:rPr>
          <w:noProof/>
        </w:rPr>
        <w:t>4.5.1</w:t>
      </w:r>
      <w:r w:rsidR="00F81AA9">
        <w:rPr>
          <w:noProof/>
        </w:rPr>
        <w:tab/>
        <w:t>General</w:t>
      </w:r>
      <w:bookmarkEnd w:id="29"/>
    </w:p>
    <w:p w:rsidR="00F81AA9" w:rsidRDefault="00F81AA9" w:rsidP="007C1B3F">
      <w:pPr>
        <w:rPr>
          <w:noProof/>
        </w:rPr>
      </w:pPr>
      <w:r>
        <w:rPr>
          <w:noProof/>
        </w:rPr>
        <w:t xml:space="preserve">When the UE wants to access the 5GS, the UE must first perform access control checks to determine if the access is allowed. Access control checks shall be perfomed for the </w:t>
      </w:r>
      <w:r w:rsidRPr="007C1B3F">
        <w:t>access attempts defined by the</w:t>
      </w:r>
      <w:r w:rsidR="004F17FF" w:rsidRPr="007C1B3F">
        <w:t xml:space="preserve"> </w:t>
      </w:r>
      <w:r w:rsidRPr="007C1B3F">
        <w:t>following list of events</w:t>
      </w:r>
      <w:r>
        <w:rPr>
          <w:noProof/>
        </w:rPr>
        <w:t>:</w:t>
      </w:r>
    </w:p>
    <w:p w:rsidR="00F81AA9" w:rsidRDefault="0087779D" w:rsidP="00F81AA9">
      <w:pPr>
        <w:pStyle w:val="B1"/>
        <w:rPr>
          <w:noProof/>
        </w:rPr>
      </w:pPr>
      <w:r>
        <w:rPr>
          <w:noProof/>
        </w:rPr>
        <w:t>a)</w:t>
      </w:r>
      <w:r w:rsidR="00F81AA9">
        <w:rPr>
          <w:noProof/>
        </w:rPr>
        <w:tab/>
        <w:t xml:space="preserve">the UE is in 5GMM-IDLE mode over 3GPP access and an </w:t>
      </w:r>
      <w:r w:rsidR="00F81AA9">
        <w:rPr>
          <w:noProof/>
          <w:lang w:val="en-US" w:eastAsia="zh-CN"/>
        </w:rPr>
        <w:t>event that requires a transition to 5GMM-CONNECTED mode occurs</w:t>
      </w:r>
      <w:r w:rsidR="00F81AA9">
        <w:rPr>
          <w:noProof/>
        </w:rPr>
        <w:t>;</w:t>
      </w:r>
      <w:r w:rsidR="00ED0036">
        <w:rPr>
          <w:noProof/>
        </w:rPr>
        <w:t xml:space="preserve"> and</w:t>
      </w:r>
    </w:p>
    <w:p w:rsidR="00F81AA9" w:rsidRDefault="0087779D" w:rsidP="00F81AA9">
      <w:pPr>
        <w:pStyle w:val="B1"/>
        <w:rPr>
          <w:noProof/>
        </w:rPr>
      </w:pPr>
      <w:r>
        <w:rPr>
          <w:noProof/>
        </w:rPr>
        <w:t>b)</w:t>
      </w:r>
      <w:r w:rsidR="00F81AA9">
        <w:rPr>
          <w:noProof/>
        </w:rPr>
        <w:tab/>
        <w:t>the UE is in 5GMM-CONNECTED mode over 3GPP access or 5GMM-CONNECTED mode with RRC inactive indication and one of the following events occurs:</w:t>
      </w:r>
    </w:p>
    <w:p w:rsidR="00F81AA9" w:rsidRDefault="00F81AA9" w:rsidP="00F81AA9">
      <w:pPr>
        <w:pStyle w:val="B2"/>
        <w:rPr>
          <w:snapToGrid w:val="0"/>
        </w:rPr>
      </w:pPr>
      <w:r>
        <w:rPr>
          <w:snapToGrid w:val="0"/>
        </w:rPr>
        <w:t>1)</w:t>
      </w:r>
      <w:r>
        <w:rPr>
          <w:snapToGrid w:val="0"/>
        </w:rPr>
        <w:tab/>
        <w:t>5GMM receives an MO-MMTEL-voice-call-started indication, an MO-MMTEL-video-call-started indication or an MO-SMSoIP-attempt-started indication from upper layers;</w:t>
      </w:r>
    </w:p>
    <w:p w:rsidR="00F81AA9" w:rsidRDefault="00F81AA9" w:rsidP="00F81AA9">
      <w:pPr>
        <w:pStyle w:val="B2"/>
        <w:rPr>
          <w:snapToGrid w:val="0"/>
        </w:rPr>
      </w:pPr>
      <w:r>
        <w:rPr>
          <w:snapToGrid w:val="0"/>
        </w:rPr>
        <w:t>2)</w:t>
      </w:r>
      <w:r>
        <w:rPr>
          <w:snapToGrid w:val="0"/>
        </w:rPr>
        <w:tab/>
        <w:t xml:space="preserve">5GMM receives a request </w:t>
      </w:r>
      <w:r w:rsidRPr="00692855">
        <w:rPr>
          <w:snapToGrid w:val="0"/>
        </w:rPr>
        <w:t xml:space="preserve">from upper layers </w:t>
      </w:r>
      <w:r>
        <w:rPr>
          <w:snapToGrid w:val="0"/>
        </w:rPr>
        <w:t>to send a mobile originated SMS</w:t>
      </w:r>
      <w:r w:rsidRPr="00665B16">
        <w:rPr>
          <w:snapToGrid w:val="0"/>
        </w:rPr>
        <w:t xml:space="preserve"> </w:t>
      </w:r>
      <w:r>
        <w:rPr>
          <w:snapToGrid w:val="0"/>
        </w:rPr>
        <w:t>over NAS</w:t>
      </w:r>
      <w:r w:rsidR="00C21EAC">
        <w:rPr>
          <w:snapToGrid w:val="0"/>
        </w:rPr>
        <w:t xml:space="preserve"> unless the request triggered a service request procedure to transition the UE from 5GMM-IDLE mode to 5GMM-CONNECTED mode</w:t>
      </w:r>
      <w:r>
        <w:rPr>
          <w:snapToGrid w:val="0"/>
        </w:rPr>
        <w:t>;</w:t>
      </w:r>
    </w:p>
    <w:p w:rsidR="00F81AA9" w:rsidRDefault="00F81AA9" w:rsidP="00F81AA9">
      <w:pPr>
        <w:pStyle w:val="B2"/>
        <w:rPr>
          <w:snapToGrid w:val="0"/>
        </w:rPr>
      </w:pPr>
      <w:r>
        <w:rPr>
          <w:snapToGrid w:val="0"/>
        </w:rPr>
        <w:t>3)</w:t>
      </w:r>
      <w:r>
        <w:rPr>
          <w:snapToGrid w:val="0"/>
        </w:rPr>
        <w:tab/>
      </w:r>
      <w:r w:rsidRPr="003E7016">
        <w:rPr>
          <w:snapToGrid w:val="0"/>
        </w:rPr>
        <w:t xml:space="preserve">5GMM receives </w:t>
      </w:r>
      <w:r>
        <w:rPr>
          <w:snapToGrid w:val="0"/>
        </w:rPr>
        <w:t xml:space="preserve">a request </w:t>
      </w:r>
      <w:r w:rsidRPr="00692855">
        <w:rPr>
          <w:snapToGrid w:val="0"/>
        </w:rPr>
        <w:t xml:space="preserve">from upper layers to </w:t>
      </w:r>
      <w:r w:rsidRPr="00EB2237">
        <w:rPr>
          <w:snapToGrid w:val="0"/>
        </w:rPr>
        <w:t>send an UL NAS TRANSPORT message for the purpose of PDU session establishment</w:t>
      </w:r>
      <w:r w:rsidR="00C21EAC">
        <w:rPr>
          <w:snapToGrid w:val="0"/>
        </w:rPr>
        <w:t xml:space="preserve"> unless the request triggered a service request procedure to transition the UE from 5GMM-IDLE mode to 5GMM-CONNECTED mode</w:t>
      </w:r>
      <w:r>
        <w:rPr>
          <w:snapToGrid w:val="0"/>
        </w:rPr>
        <w:t>;</w:t>
      </w:r>
    </w:p>
    <w:p w:rsidR="00F81AA9" w:rsidRDefault="00F81AA9" w:rsidP="00F81AA9">
      <w:pPr>
        <w:pStyle w:val="B2"/>
        <w:rPr>
          <w:snapToGrid w:val="0"/>
        </w:rPr>
      </w:pPr>
      <w:r>
        <w:rPr>
          <w:snapToGrid w:val="0"/>
        </w:rPr>
        <w:t>4)</w:t>
      </w:r>
      <w:r>
        <w:rPr>
          <w:snapToGrid w:val="0"/>
        </w:rPr>
        <w:tab/>
      </w:r>
      <w:r w:rsidRPr="003E7016">
        <w:rPr>
          <w:snapToGrid w:val="0"/>
        </w:rPr>
        <w:t xml:space="preserve">5GMM receives </w:t>
      </w:r>
      <w:r>
        <w:rPr>
          <w:snapToGrid w:val="0"/>
        </w:rPr>
        <w:t xml:space="preserve">a request from upper layers to </w:t>
      </w:r>
      <w:r w:rsidRPr="00EB2237">
        <w:rPr>
          <w:snapToGrid w:val="0"/>
        </w:rPr>
        <w:t>send an UL NAS TRANSPORT message for the purpose of PDU session modification</w:t>
      </w:r>
      <w:r w:rsidR="00C21EAC">
        <w:rPr>
          <w:snapToGrid w:val="0"/>
        </w:rPr>
        <w:t xml:space="preserve"> unless the request triggered a service request procedure to transition the UE from 5GMM-IDLE mode to 5GMM-CONNECTED mode</w:t>
      </w:r>
      <w:r>
        <w:rPr>
          <w:snapToGrid w:val="0"/>
        </w:rPr>
        <w:t>; and</w:t>
      </w:r>
    </w:p>
    <w:p w:rsidR="00F81AA9" w:rsidRDefault="00F81AA9" w:rsidP="00F81AA9">
      <w:pPr>
        <w:pStyle w:val="B2"/>
        <w:rPr>
          <w:snapToGrid w:val="0"/>
        </w:rPr>
      </w:pPr>
      <w:r>
        <w:rPr>
          <w:snapToGrid w:val="0"/>
        </w:rPr>
        <w:t>5)</w:t>
      </w:r>
      <w:r>
        <w:rPr>
          <w:snapToGrid w:val="0"/>
        </w:rPr>
        <w:tab/>
        <w:t>5GMM receives a request to re-establish the user plane for an existing PDU session.</w:t>
      </w:r>
    </w:p>
    <w:p w:rsidR="00F81AA9" w:rsidRDefault="00F81AA9" w:rsidP="00F81AA9">
      <w:pPr>
        <w:pStyle w:val="NO"/>
      </w:pPr>
      <w:r w:rsidRPr="00CF3B82">
        <w:t>NOTE</w:t>
      </w:r>
      <w:r>
        <w:rPr>
          <w:noProof/>
        </w:rPr>
        <w:t> 1</w:t>
      </w:r>
      <w:r w:rsidRPr="00CF3B82">
        <w:t>:</w:t>
      </w:r>
      <w:r>
        <w:tab/>
      </w:r>
      <w:r w:rsidRPr="00CF3B82">
        <w:t>5GMM specific procedures</w:t>
      </w:r>
      <w:r>
        <w:t xml:space="preserve"> initiated by NAS in 5GMM-CONNECTED mode are not subject to access control. E.g. a registration procedure after PS handover will not be prevented by access control.</w:t>
      </w:r>
    </w:p>
    <w:p w:rsidR="00F81AA9" w:rsidRDefault="00F81AA9" w:rsidP="00F81AA9">
      <w:pPr>
        <w:pStyle w:val="EditorsNote"/>
        <w:rPr>
          <w:noProof/>
        </w:rPr>
      </w:pPr>
      <w:r>
        <w:rPr>
          <w:noProof/>
        </w:rPr>
        <w:t>Editor's note:</w:t>
      </w:r>
      <w:r>
        <w:rPr>
          <w:noProof/>
        </w:rPr>
        <w:tab/>
        <w:t>Whether other events need to be considered in 5GMM-CONNECTED mode or 5GMM-CONNECTED mode with RRC inactive indication, is FFS.</w:t>
      </w:r>
    </w:p>
    <w:p w:rsidR="00F81AA9" w:rsidRPr="00900D90" w:rsidRDefault="00F81AA9" w:rsidP="00F81AA9">
      <w:pPr>
        <w:rPr>
          <w:noProof/>
        </w:rPr>
      </w:pPr>
      <w:r w:rsidRPr="00EB2237">
        <w:rPr>
          <w:noProof/>
        </w:rPr>
        <w:lastRenderedPageBreak/>
        <w:t xml:space="preserve">When the NAS detects one of the above </w:t>
      </w:r>
      <w:r w:rsidRPr="00900D90">
        <w:rPr>
          <w:noProof/>
        </w:rPr>
        <w:t>events</w:t>
      </w:r>
      <w:r w:rsidRPr="00EB2237">
        <w:rPr>
          <w:noProof/>
        </w:rPr>
        <w:t>, the NAS needs to perform the mapping of the kind of request to one or more access identities and one access category and lower layers will perform access barring checks for that request based on the determined access identities and access categ</w:t>
      </w:r>
      <w:r w:rsidRPr="00900D90">
        <w:rPr>
          <w:noProof/>
        </w:rPr>
        <w:t>ory.</w:t>
      </w:r>
    </w:p>
    <w:p w:rsidR="00F81AA9" w:rsidRDefault="00F81AA9" w:rsidP="00F81AA9">
      <w:pPr>
        <w:pStyle w:val="NO"/>
        <w:rPr>
          <w:noProof/>
        </w:rPr>
      </w:pPr>
      <w:r w:rsidRPr="00EB2237">
        <w:rPr>
          <w:noProof/>
        </w:rPr>
        <w:t>NOTE </w:t>
      </w:r>
      <w:r>
        <w:rPr>
          <w:noProof/>
        </w:rPr>
        <w:t>2</w:t>
      </w:r>
      <w:r w:rsidRPr="00EB2237">
        <w:rPr>
          <w:noProof/>
        </w:rPr>
        <w:t>:</w:t>
      </w:r>
      <w:r w:rsidRPr="00EB2237">
        <w:rPr>
          <w:noProof/>
        </w:rPr>
        <w:tab/>
        <w:t>The NAS is aware of the above events through indications provided by upper layers or when</w:t>
      </w:r>
      <w:r>
        <w:rPr>
          <w:noProof/>
        </w:rPr>
        <w:t xml:space="preserve"> determing the need to start 5GMM procedures through normal NAS behaviour, or both.</w:t>
      </w:r>
    </w:p>
    <w:p w:rsidR="00F81AA9" w:rsidRDefault="00F81AA9" w:rsidP="00F81AA9">
      <w:pPr>
        <w:rPr>
          <w:noProof/>
        </w:rPr>
      </w:pPr>
      <w:r>
        <w:rPr>
          <w:noProof/>
        </w:rPr>
        <w:t>To determine the access identities and the access category for a request, the NAS checks the reason for access, types of service requested and profile of the UE including UE configurations, against a set of access identities and access categories defined in 3GPP TS 22.261 [</w:t>
      </w:r>
      <w:r w:rsidR="00031EA3">
        <w:rPr>
          <w:noProof/>
        </w:rPr>
        <w:t>2</w:t>
      </w:r>
      <w:r>
        <w:rPr>
          <w:noProof/>
        </w:rPr>
        <w:t>], namely:</w:t>
      </w:r>
    </w:p>
    <w:p w:rsidR="00F81AA9" w:rsidRDefault="0087779D" w:rsidP="00F81AA9">
      <w:pPr>
        <w:pStyle w:val="B1"/>
        <w:rPr>
          <w:noProof/>
        </w:rPr>
      </w:pPr>
      <w:r>
        <w:rPr>
          <w:noProof/>
        </w:rPr>
        <w:t>a)</w:t>
      </w:r>
      <w:r w:rsidR="00F81AA9">
        <w:rPr>
          <w:noProof/>
        </w:rPr>
        <w:tab/>
        <w:t>a set of standardized access identities;</w:t>
      </w:r>
    </w:p>
    <w:p w:rsidR="00F81AA9" w:rsidRDefault="0087779D" w:rsidP="00F81AA9">
      <w:pPr>
        <w:pStyle w:val="B1"/>
        <w:rPr>
          <w:noProof/>
        </w:rPr>
      </w:pPr>
      <w:r>
        <w:rPr>
          <w:noProof/>
        </w:rPr>
        <w:t>b)</w:t>
      </w:r>
      <w:r w:rsidR="00F81AA9">
        <w:rPr>
          <w:noProof/>
        </w:rPr>
        <w:tab/>
        <w:t>a set of standardized access categories; and</w:t>
      </w:r>
    </w:p>
    <w:p w:rsidR="00F81AA9" w:rsidRDefault="0087779D" w:rsidP="00F81AA9">
      <w:pPr>
        <w:pStyle w:val="B1"/>
        <w:rPr>
          <w:noProof/>
        </w:rPr>
      </w:pPr>
      <w:r>
        <w:rPr>
          <w:noProof/>
        </w:rPr>
        <w:t>c)</w:t>
      </w:r>
      <w:r w:rsidR="00F81AA9">
        <w:rPr>
          <w:noProof/>
        </w:rPr>
        <w:tab/>
        <w:t>a set of operator-defined access categories, if available.</w:t>
      </w:r>
    </w:p>
    <w:p w:rsidR="00F81AA9" w:rsidRDefault="00F81AA9" w:rsidP="00F81AA9">
      <w:pPr>
        <w:rPr>
          <w:noProof/>
        </w:rPr>
      </w:pPr>
      <w:r>
        <w:rPr>
          <w:noProof/>
        </w:rPr>
        <w:t>For the purpose of determining the applicable access identities from the set of standardized access identities defined in 3GPP TS 22.261 [</w:t>
      </w:r>
      <w:r w:rsidR="00031EA3">
        <w:rPr>
          <w:noProof/>
        </w:rPr>
        <w:t>2</w:t>
      </w:r>
      <w:r>
        <w:rPr>
          <w:noProof/>
        </w:rPr>
        <w:t>], the NAS shall follow the requirements set out in subclause </w:t>
      </w:r>
      <w:r w:rsidR="0087779D">
        <w:rPr>
          <w:noProof/>
        </w:rPr>
        <w:t>4.5.2</w:t>
      </w:r>
      <w:r>
        <w:rPr>
          <w:noProof/>
        </w:rPr>
        <w:t xml:space="preserve"> and the rules and actions defined in table </w:t>
      </w:r>
      <w:r w:rsidR="0087779D">
        <w:rPr>
          <w:noProof/>
        </w:rPr>
        <w:t>4.5.2.</w:t>
      </w:r>
      <w:r w:rsidR="00197A5E">
        <w:rPr>
          <w:noProof/>
        </w:rPr>
        <w:t>1</w:t>
      </w:r>
      <w:r>
        <w:rPr>
          <w:noProof/>
        </w:rPr>
        <w:t>.</w:t>
      </w:r>
    </w:p>
    <w:p w:rsidR="00F81AA9" w:rsidRDefault="00F81AA9" w:rsidP="00F81AA9">
      <w:pPr>
        <w:rPr>
          <w:noProof/>
        </w:rPr>
      </w:pPr>
      <w:r>
        <w:rPr>
          <w:noProof/>
        </w:rPr>
        <w:t>For the purpose of determining the applicable access category from the set of standardized access categories and operator-defined access categories defined in 3GPP TS 22.261 [</w:t>
      </w:r>
      <w:r w:rsidR="00031EA3">
        <w:rPr>
          <w:noProof/>
        </w:rPr>
        <w:t>2</w:t>
      </w:r>
      <w:r>
        <w:rPr>
          <w:noProof/>
        </w:rPr>
        <w:t>], the NAS shall follow the requirements set out in subclause </w:t>
      </w:r>
      <w:r w:rsidR="0087779D">
        <w:rPr>
          <w:noProof/>
        </w:rPr>
        <w:t>4.5.2</w:t>
      </w:r>
      <w:r>
        <w:rPr>
          <w:noProof/>
        </w:rPr>
        <w:t xml:space="preserve"> and the rules and actions defined in table </w:t>
      </w:r>
      <w:r w:rsidR="0087779D">
        <w:rPr>
          <w:noProof/>
        </w:rPr>
        <w:t>4.5.2.2</w:t>
      </w:r>
      <w:r>
        <w:rPr>
          <w:noProof/>
        </w:rPr>
        <w:t>.</w:t>
      </w:r>
    </w:p>
    <w:p w:rsidR="00CD6F76" w:rsidRDefault="0087779D" w:rsidP="00CD6F76">
      <w:pPr>
        <w:pStyle w:val="Heading3"/>
      </w:pPr>
      <w:bookmarkStart w:id="30" w:name="_Toc508876820"/>
      <w:r>
        <w:t>4.5.2</w:t>
      </w:r>
      <w:r w:rsidR="00F81AA9" w:rsidRPr="00FE320E">
        <w:tab/>
      </w:r>
      <w:r w:rsidR="00F81AA9">
        <w:t>Determination of the access identities and access category associated with a request for access</w:t>
      </w:r>
      <w:bookmarkEnd w:id="30"/>
    </w:p>
    <w:p w:rsidR="00F81AA9" w:rsidRDefault="00F81AA9" w:rsidP="00F81AA9">
      <w:pPr>
        <w:rPr>
          <w:snapToGrid w:val="0"/>
        </w:rPr>
      </w:pPr>
      <w:r>
        <w:rPr>
          <w:snapToGrid w:val="0"/>
        </w:rPr>
        <w:t xml:space="preserve">When the UE needs to initiate an access attempt in one of the </w:t>
      </w:r>
      <w:r w:rsidRPr="007449FE">
        <w:rPr>
          <w:snapToGrid w:val="0"/>
        </w:rPr>
        <w:t>events</w:t>
      </w:r>
      <w:r>
        <w:rPr>
          <w:snapToGrid w:val="0"/>
        </w:rPr>
        <w:t xml:space="preserve"> listed in subclause </w:t>
      </w:r>
      <w:r w:rsidR="0087779D">
        <w:rPr>
          <w:snapToGrid w:val="0"/>
        </w:rPr>
        <w:t>4.5.1</w:t>
      </w:r>
      <w:r>
        <w:rPr>
          <w:snapToGrid w:val="0"/>
        </w:rPr>
        <w:t xml:space="preserve">, the UE shall determine one or more access identities from the set of </w:t>
      </w:r>
      <w:r>
        <w:rPr>
          <w:noProof/>
        </w:rPr>
        <w:t xml:space="preserve">standardized access identities, and </w:t>
      </w:r>
      <w:r>
        <w:rPr>
          <w:snapToGrid w:val="0"/>
        </w:rPr>
        <w:t>one access category from the set of standardized access categories and operator-defined access categories, to be associated with that access attempt.</w:t>
      </w:r>
    </w:p>
    <w:p w:rsidR="00F81AA9" w:rsidRDefault="00F81AA9" w:rsidP="00F81AA9">
      <w:pPr>
        <w:rPr>
          <w:snapToGrid w:val="0"/>
        </w:rPr>
      </w:pPr>
      <w:r>
        <w:rPr>
          <w:snapToGrid w:val="0"/>
        </w:rPr>
        <w:t>The set of the access identities applicable for the request is determined by the UE in the following way:</w:t>
      </w:r>
    </w:p>
    <w:p w:rsidR="00F81AA9" w:rsidRDefault="0087779D" w:rsidP="00F81AA9">
      <w:pPr>
        <w:pStyle w:val="B1"/>
        <w:rPr>
          <w:snapToGrid w:val="0"/>
        </w:rPr>
      </w:pPr>
      <w:r>
        <w:rPr>
          <w:snapToGrid w:val="0"/>
        </w:rPr>
        <w:t>a)</w:t>
      </w:r>
      <w:r w:rsidR="00F81AA9">
        <w:rPr>
          <w:snapToGrid w:val="0"/>
        </w:rPr>
        <w:tab/>
        <w:t>for each of the access identities 1, 2, 11, 12, 13, 14 and 15</w:t>
      </w:r>
      <w:r w:rsidR="00F81AA9" w:rsidRPr="00992D93">
        <w:t xml:space="preserve"> </w:t>
      </w:r>
      <w:r w:rsidR="00F81AA9">
        <w:t>in t</w:t>
      </w:r>
      <w:r w:rsidR="00F81AA9" w:rsidRPr="00992D93">
        <w:rPr>
          <w:snapToGrid w:val="0"/>
        </w:rPr>
        <w:t>able</w:t>
      </w:r>
      <w:r w:rsidR="00F81AA9">
        <w:rPr>
          <w:snapToGrid w:val="0"/>
        </w:rPr>
        <w:t> </w:t>
      </w:r>
      <w:r>
        <w:rPr>
          <w:snapToGrid w:val="0"/>
        </w:rPr>
        <w:t>4.5.2.1</w:t>
      </w:r>
      <w:r w:rsidR="00F81AA9">
        <w:rPr>
          <w:snapToGrid w:val="0"/>
        </w:rPr>
        <w:t>, the UE shall check whether the access identity is applicable in the selected PLMN, if a new PLMN is selected, or otherwise if it is applicable in the RPLMN or equivalent PLMN; and</w:t>
      </w:r>
    </w:p>
    <w:p w:rsidR="00F81AA9" w:rsidRDefault="0087779D" w:rsidP="00F81AA9">
      <w:pPr>
        <w:pStyle w:val="B1"/>
        <w:rPr>
          <w:snapToGrid w:val="0"/>
        </w:rPr>
      </w:pPr>
      <w:r>
        <w:rPr>
          <w:snapToGrid w:val="0"/>
        </w:rPr>
        <w:t>b)</w:t>
      </w:r>
      <w:r w:rsidR="00F81AA9">
        <w:rPr>
          <w:snapToGrid w:val="0"/>
        </w:rPr>
        <w:tab/>
        <w:t>if none of the above access identities is applicable, then access identity 0 is applicable.</w:t>
      </w:r>
    </w:p>
    <w:p w:rsidR="00F81AA9" w:rsidRPr="007C1B3F" w:rsidRDefault="00F81AA9" w:rsidP="007C1B3F">
      <w:pPr>
        <w:pStyle w:val="TH"/>
      </w:pPr>
      <w:r w:rsidRPr="007C1B3F">
        <w:t>Table</w:t>
      </w:r>
      <w:r w:rsidR="0087779D">
        <w:rPr>
          <w:noProof/>
        </w:rPr>
        <w:t> </w:t>
      </w:r>
      <w:r w:rsidR="0087779D" w:rsidRPr="007C1B3F">
        <w:t>4.5.2.1</w:t>
      </w:r>
      <w:r w:rsidRPr="007C1B3F">
        <w:t xml:space="preserve">: </w:t>
      </w:r>
      <w:r w:rsidRPr="007C1B3F">
        <w:rPr>
          <w:rFonts w:hint="eastAsia"/>
        </w:rPr>
        <w:t>Access I</w:t>
      </w:r>
      <w:r w:rsidRPr="007C1B3F">
        <w:t>dentities (according to 3GPP TS 22.261 [</w:t>
      </w:r>
      <w:r w:rsidR="00031EA3">
        <w:t>2</w:t>
      </w:r>
      <w:r w:rsidRPr="007C1B3F">
        <w:t>], table</w:t>
      </w:r>
      <w:r w:rsidR="0087779D">
        <w:rPr>
          <w:noProof/>
        </w:rPr>
        <w:t> </w:t>
      </w:r>
      <w:r w:rsidRPr="007C1B3F">
        <w:t>6.22.2.2-1)</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F81AA9" w:rsidRPr="004F17FF" w:rsidTr="00DB2E6E">
        <w:trPr>
          <w:jc w:val="center"/>
        </w:trPr>
        <w:tc>
          <w:tcPr>
            <w:tcW w:w="2127" w:type="dxa"/>
            <w:tcBorders>
              <w:top w:val="single" w:sz="12" w:space="0" w:color="auto"/>
              <w:bottom w:val="single" w:sz="12" w:space="0" w:color="auto"/>
            </w:tcBorders>
          </w:tcPr>
          <w:p w:rsidR="00F81AA9" w:rsidRPr="004F17FF" w:rsidRDefault="00F81AA9" w:rsidP="00CB2972">
            <w:pPr>
              <w:pStyle w:val="TAH"/>
            </w:pPr>
            <w:r w:rsidRPr="004F17FF">
              <w:rPr>
                <w:rFonts w:hint="eastAsia"/>
              </w:rPr>
              <w:t>Access I</w:t>
            </w:r>
            <w:r w:rsidRPr="004F17FF">
              <w:t>dentity</w:t>
            </w:r>
            <w:r w:rsidRPr="004F17FF">
              <w:rPr>
                <w:rFonts w:hint="eastAsia"/>
              </w:rPr>
              <w:t xml:space="preserve"> number</w:t>
            </w:r>
          </w:p>
        </w:tc>
        <w:tc>
          <w:tcPr>
            <w:tcW w:w="6761" w:type="dxa"/>
            <w:tcBorders>
              <w:top w:val="single" w:sz="12" w:space="0" w:color="auto"/>
              <w:bottom w:val="single" w:sz="12" w:space="0" w:color="auto"/>
            </w:tcBorders>
          </w:tcPr>
          <w:p w:rsidR="00F81AA9" w:rsidRPr="004F17FF" w:rsidRDefault="00F81AA9" w:rsidP="00CB2972">
            <w:pPr>
              <w:pStyle w:val="TAH"/>
            </w:pPr>
            <w:r w:rsidRPr="004F17FF">
              <w:rPr>
                <w:rFonts w:hint="eastAsia"/>
              </w:rPr>
              <w:t>UE configuration</w:t>
            </w:r>
          </w:p>
        </w:tc>
      </w:tr>
      <w:tr w:rsidR="00F81AA9" w:rsidRPr="00E87C14" w:rsidTr="00DB2E6E">
        <w:trPr>
          <w:jc w:val="center"/>
        </w:trPr>
        <w:tc>
          <w:tcPr>
            <w:tcW w:w="2127" w:type="dxa"/>
            <w:tcBorders>
              <w:top w:val="single" w:sz="12" w:space="0" w:color="auto"/>
            </w:tcBorders>
          </w:tcPr>
          <w:p w:rsidR="00F81AA9" w:rsidRPr="00E87C14" w:rsidRDefault="00F81AA9" w:rsidP="007C1B3F">
            <w:pPr>
              <w:pStyle w:val="TAC"/>
              <w:rPr>
                <w:lang w:eastAsia="ja-JP"/>
              </w:rPr>
            </w:pPr>
            <w:r>
              <w:rPr>
                <w:lang w:eastAsia="ja-JP"/>
              </w:rPr>
              <w:t>0</w:t>
            </w:r>
          </w:p>
        </w:tc>
        <w:tc>
          <w:tcPr>
            <w:tcW w:w="6761" w:type="dxa"/>
            <w:tcBorders>
              <w:top w:val="single" w:sz="12" w:space="0" w:color="auto"/>
            </w:tcBorders>
          </w:tcPr>
          <w:p w:rsidR="00F81AA9" w:rsidRPr="00E87C14" w:rsidRDefault="00F81AA9" w:rsidP="007C1B3F">
            <w:pPr>
              <w:pStyle w:val="TAC"/>
              <w:rPr>
                <w:lang w:eastAsia="ja-JP"/>
              </w:rPr>
            </w:pPr>
            <w:r>
              <w:rPr>
                <w:lang w:eastAsia="ja-JP"/>
              </w:rPr>
              <w:t>UE is not configured with any parameters from this table</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1 (NOTE 1)</w:t>
            </w:r>
          </w:p>
        </w:tc>
        <w:tc>
          <w:tcPr>
            <w:tcW w:w="6761" w:type="dxa"/>
          </w:tcPr>
          <w:p w:rsidR="00F81AA9" w:rsidRPr="00E87C14" w:rsidRDefault="00F81AA9" w:rsidP="007C1B3F">
            <w:pPr>
              <w:pStyle w:val="TAC"/>
              <w:rPr>
                <w:lang w:eastAsia="ja-JP"/>
              </w:rPr>
            </w:pPr>
            <w:r w:rsidRPr="000136C9">
              <w:rPr>
                <w:lang w:eastAsia="ja-JP"/>
              </w:rPr>
              <w:t xml:space="preserve">UE is configured for </w:t>
            </w:r>
            <w:r>
              <w:rPr>
                <w:lang w:eastAsia="ja-JP"/>
              </w:rPr>
              <w:t>Multimedia Priority Service (MPS).</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2</w:t>
            </w:r>
            <w:r>
              <w:rPr>
                <w:rFonts w:hint="eastAsia"/>
                <w:lang w:eastAsia="ja-JP"/>
              </w:rPr>
              <w:t xml:space="preserve"> </w:t>
            </w:r>
            <w:r>
              <w:rPr>
                <w:lang w:eastAsia="ja-JP"/>
              </w:rPr>
              <w:t>(NOTE 2)</w:t>
            </w:r>
          </w:p>
        </w:tc>
        <w:tc>
          <w:tcPr>
            <w:tcW w:w="6761" w:type="dxa"/>
          </w:tcPr>
          <w:p w:rsidR="00F81AA9" w:rsidRPr="00E87C14" w:rsidRDefault="00F81AA9" w:rsidP="007C1B3F">
            <w:pPr>
              <w:pStyle w:val="TAC"/>
              <w:rPr>
                <w:lang w:eastAsia="ja-JP"/>
              </w:rPr>
            </w:pPr>
            <w:r>
              <w:rPr>
                <w:lang w:eastAsia="ja-JP"/>
              </w:rPr>
              <w:t>UE is configured for Mission Critical Service (MCS)</w:t>
            </w:r>
            <w:r>
              <w:rPr>
                <w:rFonts w:hint="eastAsia"/>
                <w:lang w:eastAsia="ja-JP"/>
              </w:rPr>
              <w:t>.</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3-10</w:t>
            </w:r>
          </w:p>
        </w:tc>
        <w:tc>
          <w:tcPr>
            <w:tcW w:w="6761" w:type="dxa"/>
          </w:tcPr>
          <w:p w:rsidR="00F81AA9" w:rsidRPr="00E87C14" w:rsidRDefault="00F81AA9" w:rsidP="007C1B3F">
            <w:pPr>
              <w:pStyle w:val="TAC"/>
              <w:rPr>
                <w:lang w:eastAsia="ja-JP"/>
              </w:rPr>
            </w:pPr>
            <w:r>
              <w:rPr>
                <w:lang w:eastAsia="ja-JP"/>
              </w:rPr>
              <w:t>Reserved for future use</w:t>
            </w:r>
          </w:p>
        </w:tc>
      </w:tr>
      <w:tr w:rsidR="00F81AA9" w:rsidRPr="00E87C14" w:rsidTr="00DB2E6E">
        <w:trPr>
          <w:trHeight w:val="252"/>
          <w:jc w:val="center"/>
        </w:trPr>
        <w:tc>
          <w:tcPr>
            <w:tcW w:w="2127" w:type="dxa"/>
          </w:tcPr>
          <w:p w:rsidR="00F81AA9" w:rsidRPr="00E87C14" w:rsidRDefault="00F81AA9" w:rsidP="007C1B3F">
            <w:pPr>
              <w:pStyle w:val="TAC"/>
              <w:rPr>
                <w:lang w:eastAsia="ja-JP"/>
              </w:rPr>
            </w:pPr>
            <w:r w:rsidRPr="00E87C14">
              <w:rPr>
                <w:rFonts w:hint="eastAsia"/>
                <w:lang w:eastAsia="ja-JP"/>
              </w:rPr>
              <w:t>1</w:t>
            </w:r>
            <w:r>
              <w:rPr>
                <w:lang w:eastAsia="ja-JP"/>
              </w:rPr>
              <w:t>1</w:t>
            </w:r>
            <w:r w:rsidRPr="00E87C14">
              <w:rPr>
                <w:rFonts w:hint="eastAsia"/>
                <w:lang w:eastAsia="ja-JP"/>
              </w:rPr>
              <w:t xml:space="preserve"> (NOTE </w:t>
            </w:r>
            <w:r>
              <w:rPr>
                <w:lang w:eastAsia="ja-JP"/>
              </w:rPr>
              <w:t>3)</w:t>
            </w:r>
          </w:p>
        </w:tc>
        <w:tc>
          <w:tcPr>
            <w:tcW w:w="6761" w:type="dxa"/>
          </w:tcPr>
          <w:p w:rsidR="00F81AA9" w:rsidRPr="004E5FCE" w:rsidRDefault="00F81AA9" w:rsidP="007C1B3F">
            <w:pPr>
              <w:pStyle w:val="TAC"/>
              <w:rPr>
                <w:lang w:eastAsia="ja-JP"/>
              </w:rPr>
            </w:pPr>
            <w:r>
              <w:rPr>
                <w:rFonts w:hint="eastAsia"/>
                <w:lang w:eastAsia="ja-JP"/>
              </w:rPr>
              <w:t xml:space="preserve">Access Class 11 is </w:t>
            </w:r>
            <w:r w:rsidRPr="00DC6D34">
              <w:rPr>
                <w:rFonts w:hint="eastAsia"/>
                <w:lang w:eastAsia="ja-JP"/>
              </w:rPr>
              <w:t>configured in the UE.</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12</w:t>
            </w:r>
            <w:r w:rsidRPr="00E87C14">
              <w:rPr>
                <w:rFonts w:hint="eastAsia"/>
                <w:lang w:eastAsia="ja-JP"/>
              </w:rPr>
              <w:t xml:space="preserve"> (NOTE </w:t>
            </w:r>
            <w:r>
              <w:rPr>
                <w:lang w:eastAsia="ja-JP"/>
              </w:rPr>
              <w:t>3)</w:t>
            </w:r>
          </w:p>
        </w:tc>
        <w:tc>
          <w:tcPr>
            <w:tcW w:w="6761" w:type="dxa"/>
          </w:tcPr>
          <w:p w:rsidR="00F81AA9" w:rsidRPr="00E87C14" w:rsidRDefault="00F81AA9" w:rsidP="007C1B3F">
            <w:pPr>
              <w:pStyle w:val="TAC"/>
              <w:rPr>
                <w:lang w:eastAsia="ja-JP"/>
              </w:rPr>
            </w:pPr>
            <w:r>
              <w:rPr>
                <w:rFonts w:hint="eastAsia"/>
                <w:lang w:eastAsia="ja-JP"/>
              </w:rPr>
              <w:t>Access Class 12 is configured in the UE</w:t>
            </w:r>
            <w:r w:rsidRPr="00E87C14">
              <w:rPr>
                <w:rFonts w:hint="eastAsia"/>
                <w:lang w:eastAsia="ja-JP"/>
              </w:rPr>
              <w:t>.</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13</w:t>
            </w:r>
            <w:r w:rsidRPr="00E87C14">
              <w:rPr>
                <w:rFonts w:hint="eastAsia"/>
                <w:lang w:eastAsia="ja-JP"/>
              </w:rPr>
              <w:t xml:space="preserve"> (NOTE </w:t>
            </w:r>
            <w:r>
              <w:rPr>
                <w:lang w:eastAsia="ja-JP"/>
              </w:rPr>
              <w:t>3)</w:t>
            </w:r>
          </w:p>
        </w:tc>
        <w:tc>
          <w:tcPr>
            <w:tcW w:w="6761" w:type="dxa"/>
          </w:tcPr>
          <w:p w:rsidR="00F81AA9" w:rsidRPr="00E87C14" w:rsidRDefault="00F81AA9" w:rsidP="007C1B3F">
            <w:pPr>
              <w:pStyle w:val="TAC"/>
              <w:rPr>
                <w:lang w:eastAsia="ja-JP"/>
              </w:rPr>
            </w:pPr>
            <w:r>
              <w:rPr>
                <w:rFonts w:hint="eastAsia"/>
                <w:lang w:eastAsia="ja-JP"/>
              </w:rPr>
              <w:t>Access Class 13 is configured in the UE</w:t>
            </w:r>
            <w:r w:rsidRPr="00E87C14">
              <w:rPr>
                <w:rFonts w:hint="eastAsia"/>
                <w:lang w:eastAsia="ja-JP"/>
              </w:rPr>
              <w:t>.</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14</w:t>
            </w:r>
            <w:r w:rsidRPr="00E87C14">
              <w:rPr>
                <w:rFonts w:hint="eastAsia"/>
                <w:lang w:eastAsia="ja-JP"/>
              </w:rPr>
              <w:t xml:space="preserve"> (NOTE </w:t>
            </w:r>
            <w:r>
              <w:rPr>
                <w:lang w:eastAsia="ja-JP"/>
              </w:rPr>
              <w:t>3)</w:t>
            </w:r>
          </w:p>
        </w:tc>
        <w:tc>
          <w:tcPr>
            <w:tcW w:w="6761" w:type="dxa"/>
          </w:tcPr>
          <w:p w:rsidR="00F81AA9" w:rsidRPr="004E5FCE" w:rsidRDefault="00F81AA9" w:rsidP="007C1B3F">
            <w:pPr>
              <w:pStyle w:val="TAC"/>
              <w:rPr>
                <w:lang w:eastAsia="ja-JP"/>
              </w:rPr>
            </w:pPr>
            <w:r>
              <w:rPr>
                <w:rFonts w:hint="eastAsia"/>
                <w:lang w:eastAsia="ja-JP"/>
              </w:rPr>
              <w:t>Access Class 14 is configured in the UE</w:t>
            </w:r>
            <w:r w:rsidRPr="00E87C14">
              <w:rPr>
                <w:rFonts w:hint="eastAsia"/>
                <w:lang w:eastAsia="ja-JP"/>
              </w:rPr>
              <w:t>.</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15</w:t>
            </w:r>
            <w:r w:rsidRPr="00E87C14">
              <w:rPr>
                <w:rFonts w:hint="eastAsia"/>
                <w:lang w:eastAsia="ja-JP"/>
              </w:rPr>
              <w:t xml:space="preserve"> (NOTE </w:t>
            </w:r>
            <w:r>
              <w:rPr>
                <w:lang w:eastAsia="ja-JP"/>
              </w:rPr>
              <w:t>3)</w:t>
            </w:r>
          </w:p>
        </w:tc>
        <w:tc>
          <w:tcPr>
            <w:tcW w:w="6761" w:type="dxa"/>
          </w:tcPr>
          <w:p w:rsidR="00F81AA9" w:rsidRPr="004E5FCE" w:rsidRDefault="00F81AA9" w:rsidP="007C1B3F">
            <w:pPr>
              <w:pStyle w:val="TAC"/>
              <w:rPr>
                <w:lang w:eastAsia="ja-JP"/>
              </w:rPr>
            </w:pPr>
            <w:r>
              <w:rPr>
                <w:rFonts w:hint="eastAsia"/>
                <w:lang w:eastAsia="ja-JP"/>
              </w:rPr>
              <w:t xml:space="preserve">Access Class </w:t>
            </w:r>
            <w:r w:rsidRPr="00DC6D34">
              <w:rPr>
                <w:rFonts w:hint="eastAsia"/>
                <w:lang w:eastAsia="ja-JP"/>
              </w:rPr>
              <w:t>15</w:t>
            </w:r>
            <w:r>
              <w:rPr>
                <w:rFonts w:hint="eastAsia"/>
                <w:lang w:eastAsia="ja-JP"/>
              </w:rPr>
              <w:t xml:space="preserve"> is configured in the UE</w:t>
            </w:r>
            <w:r w:rsidRPr="00E87C14">
              <w:rPr>
                <w:rFonts w:hint="eastAsia"/>
                <w:lang w:eastAsia="ja-JP"/>
              </w:rPr>
              <w:t>.</w:t>
            </w:r>
          </w:p>
        </w:tc>
      </w:tr>
      <w:tr w:rsidR="00F81AA9" w:rsidTr="00DB2E6E">
        <w:trPr>
          <w:jc w:val="center"/>
        </w:trPr>
        <w:tc>
          <w:tcPr>
            <w:tcW w:w="8888" w:type="dxa"/>
            <w:gridSpan w:val="2"/>
          </w:tcPr>
          <w:p w:rsidR="00F81AA9" w:rsidRPr="00F17984" w:rsidRDefault="00F81AA9" w:rsidP="007C1B3F">
            <w:pPr>
              <w:pStyle w:val="TAN"/>
              <w:rPr>
                <w:lang w:eastAsia="ja-JP"/>
              </w:rPr>
            </w:pPr>
            <w:r w:rsidRPr="00503CE8">
              <w:rPr>
                <w:lang w:eastAsia="ja-JP"/>
              </w:rPr>
              <w:t xml:space="preserve">NOTE </w:t>
            </w:r>
            <w:r>
              <w:rPr>
                <w:lang w:eastAsia="ja-JP"/>
              </w:rPr>
              <w:t>1</w:t>
            </w:r>
            <w:r w:rsidRPr="00503CE8">
              <w:rPr>
                <w:lang w:eastAsia="ja-JP"/>
              </w:rPr>
              <w:t>:</w:t>
            </w:r>
            <w:r w:rsidRPr="00503CE8">
              <w:rPr>
                <w:lang w:eastAsia="ja-JP"/>
              </w:rPr>
              <w:tab/>
            </w:r>
            <w:r>
              <w:rPr>
                <w:lang w:eastAsia="ja-JP"/>
              </w:rPr>
              <w:t xml:space="preserve">Access Identity 1 is used </w:t>
            </w:r>
            <w:r w:rsidR="007431EB">
              <w:rPr>
                <w:lang w:eastAsia="ja-JP"/>
              </w:rPr>
              <w:t>by</w:t>
            </w:r>
            <w:r>
              <w:rPr>
                <w:lang w:eastAsia="ja-JP"/>
              </w:rPr>
              <w:t xml:space="preserve"> UEs configured for MPS</w:t>
            </w:r>
            <w:r w:rsidR="007431EB">
              <w:rPr>
                <w:lang w:eastAsia="ja-JP"/>
              </w:rPr>
              <w:t>, in the PLMNs where the configuration is valid</w:t>
            </w:r>
            <w:r>
              <w:rPr>
                <w:lang w:eastAsia="ja-JP"/>
              </w:rPr>
              <w:t xml:space="preserve">. </w:t>
            </w:r>
            <w:r w:rsidR="007431EB" w:rsidRPr="00F45757">
              <w:rPr>
                <w:lang w:eastAsia="ja-JP"/>
              </w:rPr>
              <w:t>The PLMNs where the configuration is valid are HPLMN, PLMNs equivalent to HPLMN, visited PLMNs of the home country, and configured visited PLMNs outside the home country.</w:t>
            </w:r>
          </w:p>
          <w:p w:rsidR="00F81AA9" w:rsidRPr="009A7988" w:rsidRDefault="00F81AA9" w:rsidP="007C1B3F">
            <w:pPr>
              <w:pStyle w:val="TAN"/>
              <w:rPr>
                <w:lang w:eastAsia="ja-JP"/>
              </w:rPr>
            </w:pPr>
            <w:r w:rsidRPr="00503CE8">
              <w:rPr>
                <w:lang w:eastAsia="ja-JP"/>
              </w:rPr>
              <w:t xml:space="preserve">NOTE </w:t>
            </w:r>
            <w:r>
              <w:rPr>
                <w:lang w:eastAsia="ja-JP"/>
              </w:rPr>
              <w:t>2</w:t>
            </w:r>
            <w:r w:rsidRPr="00503CE8">
              <w:rPr>
                <w:lang w:eastAsia="ja-JP"/>
              </w:rPr>
              <w:t>:</w:t>
            </w:r>
            <w:r w:rsidRPr="00503CE8">
              <w:rPr>
                <w:lang w:eastAsia="ja-JP"/>
              </w:rPr>
              <w:tab/>
            </w:r>
            <w:r>
              <w:rPr>
                <w:lang w:eastAsia="ja-JP"/>
              </w:rPr>
              <w:t xml:space="preserve">Access Identity 2 is used </w:t>
            </w:r>
            <w:r w:rsidR="007431EB">
              <w:rPr>
                <w:lang w:eastAsia="ja-JP"/>
              </w:rPr>
              <w:t>by</w:t>
            </w:r>
            <w:r>
              <w:rPr>
                <w:lang w:eastAsia="ja-JP"/>
              </w:rPr>
              <w:t xml:space="preserve"> UEs configured for MCS</w:t>
            </w:r>
            <w:r w:rsidR="007431EB" w:rsidRPr="00F45757">
              <w:rPr>
                <w:lang w:eastAsia="ja-JP"/>
              </w:rPr>
              <w:t>, in the PLMNs where the configuration is valid. The PLMNs where the configuration is valid are HPLMN or PLMNs equivalent to HPLMN</w:t>
            </w:r>
            <w:r>
              <w:rPr>
                <w:lang w:eastAsia="ja-JP"/>
              </w:rPr>
              <w:t>.</w:t>
            </w:r>
          </w:p>
          <w:p w:rsidR="00F81AA9" w:rsidRDefault="00F81AA9" w:rsidP="007C1B3F">
            <w:pPr>
              <w:pStyle w:val="TAN"/>
              <w:rPr>
                <w:lang w:eastAsia="ja-JP"/>
              </w:rPr>
            </w:pPr>
            <w:r w:rsidRPr="00E87C14">
              <w:rPr>
                <w:lang w:eastAsia="ja-JP"/>
              </w:rPr>
              <w:t xml:space="preserve">NOTE </w:t>
            </w:r>
            <w:r>
              <w:rPr>
                <w:lang w:eastAsia="ja-JP"/>
              </w:rPr>
              <w:t>3</w:t>
            </w:r>
            <w:r w:rsidRPr="00E87C14">
              <w:rPr>
                <w:lang w:eastAsia="ja-JP"/>
              </w:rPr>
              <w:t>:</w:t>
            </w:r>
            <w:r w:rsidRPr="00E87C14">
              <w:rPr>
                <w:lang w:eastAsia="ja-JP"/>
              </w:rPr>
              <w:tab/>
            </w:r>
            <w:r w:rsidRPr="00E87C14">
              <w:rPr>
                <w:rFonts w:hint="eastAsia"/>
                <w:lang w:eastAsia="ja-JP"/>
              </w:rPr>
              <w:t xml:space="preserve">Access </w:t>
            </w:r>
            <w:r>
              <w:rPr>
                <w:lang w:eastAsia="ja-JP"/>
              </w:rPr>
              <w:t>Identities</w:t>
            </w:r>
            <w:r w:rsidRPr="00E87C14">
              <w:rPr>
                <w:rFonts w:hint="eastAsia"/>
                <w:lang w:eastAsia="ja-JP"/>
              </w:rPr>
              <w:t xml:space="preserve"> </w:t>
            </w:r>
            <w:r w:rsidRPr="00E87C14">
              <w:rPr>
                <w:lang w:eastAsia="ja-JP"/>
              </w:rPr>
              <w:t>11 and 15</w:t>
            </w:r>
            <w:r w:rsidRPr="00E87C14">
              <w:rPr>
                <w:rFonts w:hint="eastAsia"/>
                <w:lang w:eastAsia="ja-JP"/>
              </w:rPr>
              <w:t xml:space="preserve"> are valid in </w:t>
            </w:r>
            <w:r w:rsidRPr="00E87C14">
              <w:rPr>
                <w:lang w:eastAsia="ja-JP"/>
              </w:rPr>
              <w:t xml:space="preserve">Home PLMN only if the EHPLMN list is not present or </w:t>
            </w:r>
            <w:r w:rsidRPr="00E87C14">
              <w:rPr>
                <w:rFonts w:hint="eastAsia"/>
                <w:lang w:eastAsia="ja-JP"/>
              </w:rPr>
              <w:t xml:space="preserve">in </w:t>
            </w:r>
            <w:r w:rsidRPr="00E87C14">
              <w:rPr>
                <w:lang w:eastAsia="ja-JP"/>
              </w:rPr>
              <w:t>any EHPLMN</w:t>
            </w:r>
            <w:r w:rsidRPr="00E87C14">
              <w:rPr>
                <w:rFonts w:hint="eastAsia"/>
                <w:lang w:eastAsia="ja-JP"/>
              </w:rPr>
              <w:t xml:space="preserve">. Access </w:t>
            </w:r>
            <w:r>
              <w:rPr>
                <w:lang w:eastAsia="ja-JP"/>
              </w:rPr>
              <w:t>Identities</w:t>
            </w:r>
            <w:r w:rsidRPr="00E87C14">
              <w:rPr>
                <w:lang w:eastAsia="ja-JP"/>
              </w:rPr>
              <w:t xml:space="preserve"> 12, 13</w:t>
            </w:r>
            <w:r w:rsidRPr="00E87C14">
              <w:rPr>
                <w:rFonts w:hint="eastAsia"/>
                <w:lang w:eastAsia="ja-JP"/>
              </w:rPr>
              <w:t xml:space="preserve"> and </w:t>
            </w:r>
            <w:r w:rsidRPr="00E87C14">
              <w:rPr>
                <w:lang w:eastAsia="ja-JP"/>
              </w:rPr>
              <w:t>14</w:t>
            </w:r>
            <w:r w:rsidRPr="00E87C14">
              <w:rPr>
                <w:rFonts w:hint="eastAsia"/>
                <w:lang w:eastAsia="ja-JP"/>
              </w:rPr>
              <w:t xml:space="preserve"> are valid in </w:t>
            </w:r>
            <w:r w:rsidRPr="00E87C14">
              <w:rPr>
                <w:lang w:eastAsia="ja-JP"/>
              </w:rPr>
              <w:t>Home PLMN and visited PLMNs of home country only.</w:t>
            </w:r>
            <w:r>
              <w:rPr>
                <w:rFonts w:hint="eastAsia"/>
                <w:lang w:eastAsia="ja-JP"/>
              </w:rPr>
              <w:t xml:space="preserve"> </w:t>
            </w:r>
            <w:r w:rsidRPr="001D770E">
              <w:rPr>
                <w:lang w:eastAsia="ja-JP"/>
              </w:rPr>
              <w:t>For this purpose the home country is defined as the country of the MCC part of the IMSI.</w:t>
            </w:r>
          </w:p>
        </w:tc>
      </w:tr>
    </w:tbl>
    <w:p w:rsidR="007431EB" w:rsidRPr="004E5F5E" w:rsidRDefault="007431EB" w:rsidP="007431EB">
      <w:pPr>
        <w:pStyle w:val="EditorsNote"/>
      </w:pPr>
      <w:r w:rsidRPr="004E5F5E">
        <w:t>Editor’s note:</w:t>
      </w:r>
      <w:r w:rsidRPr="004E5F5E">
        <w:tab/>
        <w:t>It needs to be determined how the UE determines the list of configured visited PLMNs outside the home county.</w:t>
      </w:r>
    </w:p>
    <w:p w:rsidR="00F81AA9" w:rsidRDefault="00F81AA9" w:rsidP="00F81AA9">
      <w:pPr>
        <w:rPr>
          <w:lang w:eastAsia="ja-JP"/>
        </w:rPr>
      </w:pPr>
    </w:p>
    <w:p w:rsidR="00F81AA9" w:rsidRDefault="00F81AA9" w:rsidP="00F81AA9">
      <w:pPr>
        <w:rPr>
          <w:snapToGrid w:val="0"/>
        </w:rPr>
      </w:pPr>
      <w:r w:rsidRPr="007449FE">
        <w:rPr>
          <w:snapToGrid w:val="0"/>
        </w:rPr>
        <w:t>In order to determine the access category applicable for the access attempt, the NAS shall check the rules in table</w:t>
      </w:r>
      <w:r w:rsidRPr="007449FE">
        <w:rPr>
          <w:noProof/>
        </w:rPr>
        <w:t> </w:t>
      </w:r>
      <w:r w:rsidR="0087779D">
        <w:rPr>
          <w:noProof/>
        </w:rPr>
        <w:t>4.5.2.2</w:t>
      </w:r>
      <w:r w:rsidRPr="007449FE">
        <w:rPr>
          <w:snapToGrid w:val="0"/>
        </w:rPr>
        <w:t>, and use the access category for which there is a match for barring check. If the access attempt matches more than one rule, the access category of the lowest rule number shall be selected</w:t>
      </w:r>
      <w:r>
        <w:rPr>
          <w:snapToGrid w:val="0"/>
        </w:rPr>
        <w:t>.</w:t>
      </w:r>
    </w:p>
    <w:p w:rsidR="00F81AA9" w:rsidRPr="00FE320E" w:rsidRDefault="00F81AA9" w:rsidP="00F81AA9">
      <w:pPr>
        <w:pStyle w:val="TH"/>
      </w:pPr>
      <w:r w:rsidRPr="00FE320E">
        <w:t>Table</w:t>
      </w:r>
      <w:r>
        <w:rPr>
          <w:noProof/>
        </w:rPr>
        <w:t> </w:t>
      </w:r>
      <w:r w:rsidR="0087779D">
        <w:rPr>
          <w:noProof/>
        </w:rPr>
        <w:t>4.5.2.2</w:t>
      </w:r>
      <w:r w:rsidRPr="00FE320E">
        <w:t xml:space="preserve">: Mapping </w:t>
      </w:r>
      <w:r>
        <w:t>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F81AA9" w:rsidRPr="00403F4F" w:rsidTr="00DB2E6E">
        <w:trPr>
          <w:jc w:val="center"/>
        </w:trPr>
        <w:tc>
          <w:tcPr>
            <w:tcW w:w="1274" w:type="dxa"/>
            <w:shd w:val="clear" w:color="auto" w:fill="D9D9D9"/>
          </w:tcPr>
          <w:p w:rsidR="00F81AA9" w:rsidRPr="003970EE" w:rsidRDefault="00F81AA9" w:rsidP="00CB2972">
            <w:pPr>
              <w:pStyle w:val="TAH"/>
              <w:rPr>
                <w:lang w:val="en-US"/>
              </w:rPr>
            </w:pPr>
            <w:r w:rsidRPr="003970EE">
              <w:rPr>
                <w:lang w:val="en-US"/>
              </w:rPr>
              <w:t>Rule #</w:t>
            </w:r>
          </w:p>
        </w:tc>
        <w:tc>
          <w:tcPr>
            <w:tcW w:w="2268" w:type="dxa"/>
            <w:shd w:val="clear" w:color="auto" w:fill="D9D9D9"/>
          </w:tcPr>
          <w:p w:rsidR="00F81AA9" w:rsidRPr="00403F4F" w:rsidRDefault="00F81AA9" w:rsidP="00CB2972">
            <w:pPr>
              <w:pStyle w:val="TAH"/>
            </w:pPr>
            <w:r>
              <w:t>T</w:t>
            </w:r>
            <w:r w:rsidRPr="00403F4F">
              <w:t>ype of access attempt</w:t>
            </w:r>
          </w:p>
        </w:tc>
        <w:tc>
          <w:tcPr>
            <w:tcW w:w="3685" w:type="dxa"/>
            <w:shd w:val="clear" w:color="auto" w:fill="D9D9D9"/>
          </w:tcPr>
          <w:p w:rsidR="00F81AA9" w:rsidRPr="00403F4F" w:rsidRDefault="00F81AA9" w:rsidP="00CB2972">
            <w:pPr>
              <w:pStyle w:val="TAH"/>
            </w:pPr>
            <w:r w:rsidRPr="00403F4F">
              <w:t>Requirements to be met</w:t>
            </w:r>
          </w:p>
        </w:tc>
        <w:tc>
          <w:tcPr>
            <w:tcW w:w="1464" w:type="dxa"/>
            <w:shd w:val="clear" w:color="auto" w:fill="D9D9D9"/>
          </w:tcPr>
          <w:p w:rsidR="00F81AA9" w:rsidRPr="00403F4F" w:rsidRDefault="00F81AA9" w:rsidP="00CB2972">
            <w:pPr>
              <w:pStyle w:val="TAH"/>
              <w:rPr>
                <w:lang w:val="en-US"/>
              </w:rPr>
            </w:pPr>
            <w:r w:rsidRPr="00403F4F">
              <w:t>Access Category</w:t>
            </w:r>
          </w:p>
        </w:tc>
      </w:tr>
      <w:tr w:rsidR="00F81AA9" w:rsidRPr="00403F4F" w:rsidTr="00DB2E6E">
        <w:trPr>
          <w:jc w:val="center"/>
        </w:trPr>
        <w:tc>
          <w:tcPr>
            <w:tcW w:w="1274" w:type="dxa"/>
          </w:tcPr>
          <w:p w:rsidR="00F81AA9" w:rsidRPr="006B0BD0" w:rsidRDefault="00F81AA9" w:rsidP="00CB2972">
            <w:pPr>
              <w:pStyle w:val="TAC"/>
              <w:rPr>
                <w:lang w:val="en-US"/>
              </w:rPr>
            </w:pPr>
            <w:r w:rsidRPr="006B0BD0">
              <w:rPr>
                <w:lang w:val="en-US"/>
              </w:rPr>
              <w:t>1</w:t>
            </w:r>
          </w:p>
        </w:tc>
        <w:tc>
          <w:tcPr>
            <w:tcW w:w="2268" w:type="dxa"/>
          </w:tcPr>
          <w:p w:rsidR="00F81AA9" w:rsidRPr="00403F4F" w:rsidRDefault="00F81AA9" w:rsidP="00CB2972">
            <w:pPr>
              <w:pStyle w:val="TAC"/>
            </w:pPr>
            <w:r w:rsidRPr="006B0BD0">
              <w:rPr>
                <w:lang w:val="en-US"/>
              </w:rPr>
              <w:t>R</w:t>
            </w:r>
            <w:r w:rsidRPr="00403F4F">
              <w:t>espon</w:t>
            </w:r>
            <w:r w:rsidRPr="006B0BD0">
              <w:rPr>
                <w:lang w:val="en-US"/>
              </w:rPr>
              <w:t>se</w:t>
            </w:r>
            <w:r w:rsidRPr="00403F4F">
              <w:t xml:space="preserve"> to paging</w:t>
            </w:r>
          </w:p>
        </w:tc>
        <w:tc>
          <w:tcPr>
            <w:tcW w:w="3685" w:type="dxa"/>
          </w:tcPr>
          <w:p w:rsidR="00F81AA9" w:rsidRPr="00403F4F" w:rsidRDefault="00F81AA9" w:rsidP="00CB2972">
            <w:pPr>
              <w:pStyle w:val="TAC"/>
            </w:pPr>
            <w:r>
              <w:t xml:space="preserve">Access attempt </w:t>
            </w:r>
            <w:r w:rsidRPr="00403F4F">
              <w:t>is for MT access</w:t>
            </w:r>
          </w:p>
          <w:p w:rsidR="00F81AA9" w:rsidRPr="00403F4F" w:rsidRDefault="00F81AA9" w:rsidP="00CB2972">
            <w:pPr>
              <w:pStyle w:val="TAC"/>
            </w:pPr>
          </w:p>
        </w:tc>
        <w:tc>
          <w:tcPr>
            <w:tcW w:w="1464" w:type="dxa"/>
          </w:tcPr>
          <w:p w:rsidR="00F81AA9" w:rsidRPr="00403F4F" w:rsidRDefault="00F81AA9" w:rsidP="00CB2972">
            <w:pPr>
              <w:pStyle w:val="TAC"/>
            </w:pPr>
            <w:r w:rsidRPr="00403F4F">
              <w:t>0 (= MT_acc)</w:t>
            </w:r>
            <w:r w:rsidRPr="00403F4F">
              <w:br/>
            </w:r>
          </w:p>
        </w:tc>
      </w:tr>
      <w:tr w:rsidR="00F81AA9" w:rsidRPr="00403F4F" w:rsidTr="00DB2E6E">
        <w:trPr>
          <w:jc w:val="center"/>
        </w:trPr>
        <w:tc>
          <w:tcPr>
            <w:tcW w:w="1274" w:type="dxa"/>
          </w:tcPr>
          <w:p w:rsidR="00F81AA9" w:rsidRPr="00403F4F" w:rsidRDefault="00F81AA9" w:rsidP="00CB2972">
            <w:pPr>
              <w:pStyle w:val="TAC"/>
            </w:pPr>
            <w:r w:rsidRPr="00403F4F">
              <w:rPr>
                <w:lang w:val="de-DE"/>
              </w:rPr>
              <w:t>2</w:t>
            </w:r>
          </w:p>
        </w:tc>
        <w:tc>
          <w:tcPr>
            <w:tcW w:w="2268" w:type="dxa"/>
          </w:tcPr>
          <w:p w:rsidR="00F81AA9" w:rsidRPr="00403F4F" w:rsidRDefault="00F81AA9" w:rsidP="00CB2972">
            <w:pPr>
              <w:pStyle w:val="TAC"/>
            </w:pPr>
            <w:r w:rsidRPr="00403F4F">
              <w:t>Emergency</w:t>
            </w:r>
          </w:p>
        </w:tc>
        <w:tc>
          <w:tcPr>
            <w:tcW w:w="3685" w:type="dxa"/>
          </w:tcPr>
          <w:p w:rsidR="00F81AA9" w:rsidRPr="00403F4F" w:rsidRDefault="00F81AA9" w:rsidP="00CB2972">
            <w:pPr>
              <w:pStyle w:val="TAC"/>
            </w:pPr>
            <w:r w:rsidRPr="00403F4F">
              <w:t>UE is attempting access for an emergency session</w:t>
            </w:r>
            <w:r>
              <w:t xml:space="preserve"> (NOTE 1, NOTE 2)</w:t>
            </w:r>
          </w:p>
        </w:tc>
        <w:tc>
          <w:tcPr>
            <w:tcW w:w="1464" w:type="dxa"/>
          </w:tcPr>
          <w:p w:rsidR="00F81AA9" w:rsidRPr="00403F4F" w:rsidRDefault="00F81AA9" w:rsidP="00CB2972">
            <w:pPr>
              <w:pStyle w:val="TAC"/>
            </w:pPr>
            <w:r>
              <w:rPr>
                <w:lang w:val="en-US"/>
              </w:rPr>
              <w:t>2</w:t>
            </w:r>
            <w:r w:rsidRPr="00403F4F">
              <w:t xml:space="preserve"> (= emergency)</w:t>
            </w:r>
          </w:p>
        </w:tc>
      </w:tr>
      <w:tr w:rsidR="00F81AA9" w:rsidRPr="00403F4F" w:rsidTr="00DB2E6E">
        <w:trPr>
          <w:jc w:val="center"/>
        </w:trPr>
        <w:tc>
          <w:tcPr>
            <w:tcW w:w="1274" w:type="dxa"/>
          </w:tcPr>
          <w:p w:rsidR="00F81AA9" w:rsidRPr="00403F4F" w:rsidRDefault="00F81AA9" w:rsidP="00CB2972">
            <w:pPr>
              <w:pStyle w:val="TAC"/>
              <w:rPr>
                <w:lang w:val="en-US"/>
              </w:rPr>
            </w:pPr>
            <w:r>
              <w:rPr>
                <w:lang w:val="en-US"/>
              </w:rPr>
              <w:t>3</w:t>
            </w:r>
          </w:p>
        </w:tc>
        <w:tc>
          <w:tcPr>
            <w:tcW w:w="2268" w:type="dxa"/>
          </w:tcPr>
          <w:p w:rsidR="00F81AA9" w:rsidRPr="00403F4F" w:rsidRDefault="00F81AA9" w:rsidP="00CB2972">
            <w:pPr>
              <w:pStyle w:val="TAC"/>
            </w:pPr>
            <w:r>
              <w:t xml:space="preserve">Access attempt </w:t>
            </w:r>
            <w:r>
              <w:rPr>
                <w:lang w:val="en-US"/>
              </w:rPr>
              <w:t>for operator-defined access category</w:t>
            </w:r>
          </w:p>
        </w:tc>
        <w:tc>
          <w:tcPr>
            <w:tcW w:w="3685" w:type="dxa"/>
          </w:tcPr>
          <w:p w:rsidR="00F81AA9" w:rsidRPr="00403F4F" w:rsidRDefault="00F81AA9" w:rsidP="00CB2972">
            <w:pPr>
              <w:pStyle w:val="TAC"/>
            </w:pPr>
            <w:r>
              <w:t xml:space="preserve">UE was provided with operator-defined </w:t>
            </w:r>
            <w:r w:rsidRPr="00C2702F">
              <w:t>a</w:t>
            </w:r>
            <w:r w:rsidRPr="00C51800">
              <w:t xml:space="preserve">ccess </w:t>
            </w:r>
            <w:r w:rsidRPr="00C2702F">
              <w:t>c</w:t>
            </w:r>
            <w:r w:rsidRPr="00C51800">
              <w:t>ategories</w:t>
            </w:r>
            <w:r>
              <w:t xml:space="preserve"> for the current PLMN, and access attempt is matching criteria of an operator-defined </w:t>
            </w:r>
            <w:r w:rsidRPr="00C2702F">
              <w:t>a</w:t>
            </w:r>
            <w:r w:rsidRPr="00C51800">
              <w:t xml:space="preserve">ccess </w:t>
            </w:r>
            <w:r w:rsidRPr="00C2702F">
              <w:t>c</w:t>
            </w:r>
            <w:r w:rsidRPr="00652BD4">
              <w:t>ategory</w:t>
            </w:r>
          </w:p>
        </w:tc>
        <w:tc>
          <w:tcPr>
            <w:tcW w:w="1464" w:type="dxa"/>
          </w:tcPr>
          <w:p w:rsidR="00F81AA9" w:rsidRPr="00403F4F" w:rsidRDefault="00F81AA9" w:rsidP="00CB2972">
            <w:pPr>
              <w:pStyle w:val="TAC"/>
              <w:rPr>
                <w:lang w:val="en-US"/>
              </w:rPr>
            </w:pPr>
            <w:r>
              <w:rPr>
                <w:lang w:val="en-US"/>
              </w:rPr>
              <w:t xml:space="preserve">32-63 </w:t>
            </w:r>
            <w:r>
              <w:rPr>
                <w:lang w:val="en-US"/>
              </w:rPr>
              <w:br/>
              <w:t xml:space="preserve">(= </w:t>
            </w:r>
            <w:r w:rsidRPr="00652BD4">
              <w:rPr>
                <w:lang w:val="en-US"/>
              </w:rPr>
              <w:t>based on operator classification</w:t>
            </w:r>
            <w:r>
              <w:rPr>
                <w:lang w:val="en-US"/>
              </w:rPr>
              <w:t>)</w:t>
            </w:r>
          </w:p>
        </w:tc>
      </w:tr>
      <w:tr w:rsidR="00F81AA9" w:rsidRPr="00403F4F" w:rsidTr="00DB2E6E">
        <w:trPr>
          <w:jc w:val="center"/>
        </w:trPr>
        <w:tc>
          <w:tcPr>
            <w:tcW w:w="1274" w:type="dxa"/>
          </w:tcPr>
          <w:p w:rsidR="00F81AA9" w:rsidRPr="00403F4F" w:rsidRDefault="00F81AA9" w:rsidP="00CB2972">
            <w:pPr>
              <w:pStyle w:val="TAC"/>
              <w:rPr>
                <w:lang w:val="en-US"/>
              </w:rPr>
            </w:pPr>
            <w:r>
              <w:rPr>
                <w:lang w:val="en-US"/>
              </w:rPr>
              <w:t>4</w:t>
            </w:r>
          </w:p>
        </w:tc>
        <w:tc>
          <w:tcPr>
            <w:tcW w:w="2268" w:type="dxa"/>
          </w:tcPr>
          <w:p w:rsidR="00F81AA9" w:rsidRPr="00403F4F" w:rsidRDefault="00F81AA9" w:rsidP="00CB2972">
            <w:pPr>
              <w:pStyle w:val="TAC"/>
            </w:pPr>
            <w:r>
              <w:t xml:space="preserve">Access attempt </w:t>
            </w:r>
            <w:r>
              <w:rPr>
                <w:lang w:val="en-US"/>
              </w:rPr>
              <w:t xml:space="preserve">for </w:t>
            </w:r>
            <w:r w:rsidRPr="00F8159D">
              <w:rPr>
                <w:lang w:val="en-US"/>
              </w:rPr>
              <w:t>delay tolerant service</w:t>
            </w:r>
          </w:p>
        </w:tc>
        <w:tc>
          <w:tcPr>
            <w:tcW w:w="3685" w:type="dxa"/>
          </w:tcPr>
          <w:p w:rsidR="00F81AA9" w:rsidRPr="00403F4F" w:rsidRDefault="00F81AA9" w:rsidP="00CB2972">
            <w:pPr>
              <w:pStyle w:val="TAC"/>
            </w:pPr>
            <w:r w:rsidRPr="00403F4F">
              <w:t xml:space="preserve">UE </w:t>
            </w:r>
            <w:r>
              <w:rPr>
                <w:lang w:val="en-US"/>
              </w:rPr>
              <w:t xml:space="preserve">is </w:t>
            </w:r>
            <w:r w:rsidRPr="00DA7AB2">
              <w:t xml:space="preserve">configured for </w:t>
            </w:r>
            <w:r w:rsidRPr="00F8159D">
              <w:t>delay tolerant service</w:t>
            </w:r>
            <w:r>
              <w:t>, the PLMN is broadcasting one of the categories a, b or c, and the UE is a member of the broadcasted category in the selected PLMN or RPLMN/equivalent PLMN (NOTE 3)</w:t>
            </w:r>
          </w:p>
        </w:tc>
        <w:tc>
          <w:tcPr>
            <w:tcW w:w="1464" w:type="dxa"/>
          </w:tcPr>
          <w:p w:rsidR="00F81AA9" w:rsidRPr="00403F4F" w:rsidRDefault="00F81AA9" w:rsidP="00CB2972">
            <w:pPr>
              <w:pStyle w:val="TAC"/>
              <w:rPr>
                <w:lang w:val="en-US"/>
              </w:rPr>
            </w:pPr>
            <w:r>
              <w:rPr>
                <w:lang w:val="en-US"/>
              </w:rPr>
              <w:t>1 (= delay tolerant)</w:t>
            </w:r>
          </w:p>
        </w:tc>
      </w:tr>
      <w:tr w:rsidR="00F81AA9" w:rsidRPr="00403F4F" w:rsidTr="00DB2E6E">
        <w:trPr>
          <w:jc w:val="center"/>
        </w:trPr>
        <w:tc>
          <w:tcPr>
            <w:tcW w:w="1274" w:type="dxa"/>
          </w:tcPr>
          <w:p w:rsidR="00F81AA9" w:rsidRPr="00BF27F4" w:rsidRDefault="00F81AA9" w:rsidP="00CB2972">
            <w:pPr>
              <w:pStyle w:val="TAC"/>
              <w:rPr>
                <w:lang w:val="en-US"/>
              </w:rPr>
            </w:pPr>
            <w:r>
              <w:t>5</w:t>
            </w:r>
          </w:p>
        </w:tc>
        <w:tc>
          <w:tcPr>
            <w:tcW w:w="2268" w:type="dxa"/>
          </w:tcPr>
          <w:p w:rsidR="00F81AA9" w:rsidRPr="00403F4F" w:rsidRDefault="00F81AA9" w:rsidP="00CB2972">
            <w:pPr>
              <w:pStyle w:val="TAC"/>
            </w:pPr>
            <w:r w:rsidRPr="00403F4F">
              <w:t>MO MMTel voice call</w:t>
            </w:r>
          </w:p>
        </w:tc>
        <w:tc>
          <w:tcPr>
            <w:tcW w:w="3685" w:type="dxa"/>
          </w:tcPr>
          <w:p w:rsidR="00F81AA9" w:rsidRPr="00403F4F" w:rsidRDefault="00F81AA9" w:rsidP="00CB2972">
            <w:pPr>
              <w:pStyle w:val="TAC"/>
            </w:pPr>
            <w:r>
              <w:t xml:space="preserve">Access attempt </w:t>
            </w:r>
            <w:r w:rsidRPr="00403F4F">
              <w:t xml:space="preserve">is for MO MMTel voice call </w:t>
            </w:r>
          </w:p>
          <w:p w:rsidR="00F81AA9" w:rsidRPr="00403F4F" w:rsidRDefault="00F81AA9" w:rsidP="00CB2972">
            <w:pPr>
              <w:pStyle w:val="TAC"/>
            </w:pPr>
            <w:r w:rsidRPr="00403F4F">
              <w:t xml:space="preserve">or </w:t>
            </w:r>
            <w:r>
              <w:t xml:space="preserve">for </w:t>
            </w:r>
            <w:r w:rsidRPr="00403F4F">
              <w:t>NAS signalling connection recovery during ongoing MO MMTel voice call</w:t>
            </w:r>
            <w:r>
              <w:t xml:space="preserve"> (NOTE 2)</w:t>
            </w:r>
          </w:p>
        </w:tc>
        <w:tc>
          <w:tcPr>
            <w:tcW w:w="1464" w:type="dxa"/>
          </w:tcPr>
          <w:p w:rsidR="00F81AA9" w:rsidRPr="00403F4F" w:rsidRDefault="00F81AA9" w:rsidP="00CB2972">
            <w:pPr>
              <w:pStyle w:val="TAC"/>
            </w:pPr>
            <w:r>
              <w:rPr>
                <w:lang w:val="en-US"/>
              </w:rPr>
              <w:t>4</w:t>
            </w:r>
            <w:r w:rsidRPr="00403F4F">
              <w:t xml:space="preserve"> (= MO MMTel voice)</w:t>
            </w:r>
            <w:r w:rsidRPr="00403F4F">
              <w:br/>
            </w:r>
          </w:p>
        </w:tc>
      </w:tr>
      <w:tr w:rsidR="00F81AA9" w:rsidRPr="00403F4F" w:rsidTr="00DB2E6E">
        <w:trPr>
          <w:jc w:val="center"/>
        </w:trPr>
        <w:tc>
          <w:tcPr>
            <w:tcW w:w="1274" w:type="dxa"/>
          </w:tcPr>
          <w:p w:rsidR="00F81AA9" w:rsidRPr="00BF27F4" w:rsidRDefault="00F81AA9" w:rsidP="00CB2972">
            <w:pPr>
              <w:pStyle w:val="TAC"/>
              <w:rPr>
                <w:lang w:val="en-US"/>
              </w:rPr>
            </w:pPr>
            <w:r>
              <w:rPr>
                <w:lang w:val="en-US"/>
              </w:rPr>
              <w:t>6</w:t>
            </w:r>
          </w:p>
        </w:tc>
        <w:tc>
          <w:tcPr>
            <w:tcW w:w="2268" w:type="dxa"/>
          </w:tcPr>
          <w:p w:rsidR="00F81AA9" w:rsidRPr="00403F4F" w:rsidRDefault="00F81AA9" w:rsidP="00CB2972">
            <w:pPr>
              <w:pStyle w:val="TAC"/>
            </w:pPr>
            <w:r w:rsidRPr="00403F4F">
              <w:t>MO MMTel video call</w:t>
            </w:r>
          </w:p>
        </w:tc>
        <w:tc>
          <w:tcPr>
            <w:tcW w:w="3685" w:type="dxa"/>
          </w:tcPr>
          <w:p w:rsidR="00F81AA9" w:rsidRPr="00403F4F" w:rsidRDefault="00F81AA9" w:rsidP="00CB2972">
            <w:pPr>
              <w:pStyle w:val="TAC"/>
            </w:pPr>
            <w:r>
              <w:t>Access attempt</w:t>
            </w:r>
            <w:r w:rsidRPr="00403F4F">
              <w:t xml:space="preserve"> is for MO MMTel video call </w:t>
            </w:r>
          </w:p>
          <w:p w:rsidR="00F81AA9" w:rsidRPr="00403F4F" w:rsidRDefault="00F81AA9" w:rsidP="00CB2972">
            <w:pPr>
              <w:pStyle w:val="TAC"/>
            </w:pPr>
            <w:r w:rsidRPr="00403F4F">
              <w:t xml:space="preserve">or </w:t>
            </w:r>
            <w:r>
              <w:t xml:space="preserve">for </w:t>
            </w:r>
            <w:r w:rsidRPr="00403F4F">
              <w:t>NAS signalling connection recovery during ongoing MO MMTel video call</w:t>
            </w:r>
            <w:r>
              <w:t xml:space="preserve"> (NOTE 2)</w:t>
            </w:r>
          </w:p>
        </w:tc>
        <w:tc>
          <w:tcPr>
            <w:tcW w:w="1464" w:type="dxa"/>
          </w:tcPr>
          <w:p w:rsidR="00F81AA9" w:rsidRPr="00403F4F" w:rsidRDefault="00F81AA9" w:rsidP="00CB2972">
            <w:pPr>
              <w:pStyle w:val="TAC"/>
            </w:pPr>
            <w:r>
              <w:rPr>
                <w:lang w:val="en-US"/>
              </w:rPr>
              <w:t>5</w:t>
            </w:r>
            <w:r w:rsidRPr="00403F4F">
              <w:t xml:space="preserve"> (= MO MMTel video)</w:t>
            </w:r>
            <w:r w:rsidRPr="00403F4F">
              <w:br/>
            </w:r>
          </w:p>
        </w:tc>
      </w:tr>
      <w:tr w:rsidR="00F81AA9" w:rsidRPr="00403F4F" w:rsidTr="00DB2E6E">
        <w:trPr>
          <w:jc w:val="center"/>
        </w:trPr>
        <w:tc>
          <w:tcPr>
            <w:tcW w:w="1274" w:type="dxa"/>
          </w:tcPr>
          <w:p w:rsidR="00F81AA9" w:rsidRPr="00BF27F4" w:rsidRDefault="00F81AA9" w:rsidP="00CB2972">
            <w:pPr>
              <w:pStyle w:val="TAC"/>
              <w:rPr>
                <w:lang w:val="en-US"/>
              </w:rPr>
            </w:pPr>
            <w:r>
              <w:rPr>
                <w:lang w:val="en-US"/>
              </w:rPr>
              <w:t>7</w:t>
            </w:r>
          </w:p>
        </w:tc>
        <w:tc>
          <w:tcPr>
            <w:tcW w:w="2268" w:type="dxa"/>
          </w:tcPr>
          <w:p w:rsidR="00F81AA9" w:rsidRPr="00403F4F" w:rsidRDefault="00F81AA9" w:rsidP="00CB2972">
            <w:pPr>
              <w:pStyle w:val="TAC"/>
            </w:pPr>
            <w:r>
              <w:t xml:space="preserve">MO </w:t>
            </w:r>
            <w:r w:rsidRPr="00403F4F">
              <w:t xml:space="preserve">SMS </w:t>
            </w:r>
            <w:r>
              <w:t xml:space="preserve">over NAS </w:t>
            </w:r>
            <w:r w:rsidRPr="00403F4F">
              <w:t xml:space="preserve">or </w:t>
            </w:r>
            <w:r>
              <w:t xml:space="preserve">MO </w:t>
            </w:r>
            <w:r w:rsidRPr="00403F4F">
              <w:t>SMSoIP</w:t>
            </w:r>
          </w:p>
        </w:tc>
        <w:tc>
          <w:tcPr>
            <w:tcW w:w="3685" w:type="dxa"/>
          </w:tcPr>
          <w:p w:rsidR="00F81AA9" w:rsidRPr="00403F4F" w:rsidRDefault="00F81AA9" w:rsidP="00CB2972">
            <w:pPr>
              <w:pStyle w:val="TAC"/>
            </w:pPr>
            <w:r>
              <w:t>Access attempt</w:t>
            </w:r>
            <w:r w:rsidRPr="00403F4F">
              <w:t xml:space="preserve"> is for MO SMS or SMSoIP transfer</w:t>
            </w:r>
          </w:p>
          <w:p w:rsidR="00F81AA9" w:rsidRPr="00403F4F" w:rsidRDefault="00F81AA9" w:rsidP="00CB2972">
            <w:pPr>
              <w:pStyle w:val="TAC"/>
            </w:pPr>
            <w:r w:rsidRPr="00403F4F">
              <w:t xml:space="preserve">or </w:t>
            </w:r>
            <w:r>
              <w:t xml:space="preserve">for </w:t>
            </w:r>
            <w:r w:rsidRPr="00403F4F">
              <w:t>NAS signalling connection recovery during ongoing MO SMS or SMSoIP transfer</w:t>
            </w:r>
            <w:r>
              <w:t xml:space="preserve"> (NOTE 2)</w:t>
            </w:r>
          </w:p>
        </w:tc>
        <w:tc>
          <w:tcPr>
            <w:tcW w:w="1464" w:type="dxa"/>
          </w:tcPr>
          <w:p w:rsidR="00F81AA9" w:rsidRPr="00403F4F" w:rsidRDefault="00F81AA9" w:rsidP="00CB2972">
            <w:pPr>
              <w:pStyle w:val="TAC"/>
            </w:pPr>
            <w:r>
              <w:rPr>
                <w:lang w:val="en-US"/>
              </w:rPr>
              <w:t>6</w:t>
            </w:r>
            <w:r w:rsidRPr="00403F4F">
              <w:t xml:space="preserve"> (= MO SMS and SMSoIP)</w:t>
            </w:r>
            <w:r w:rsidRPr="00403F4F">
              <w:br/>
            </w:r>
          </w:p>
        </w:tc>
      </w:tr>
      <w:tr w:rsidR="00F81AA9" w:rsidRPr="00403F4F" w:rsidTr="00DB2E6E">
        <w:trPr>
          <w:jc w:val="center"/>
        </w:trPr>
        <w:tc>
          <w:tcPr>
            <w:tcW w:w="1274"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rPr>
                <w:lang w:val="en-US"/>
              </w:rPr>
            </w:pPr>
            <w:r>
              <w:rPr>
                <w:lang w:val="en-US"/>
              </w:rPr>
              <w:t>8</w:t>
            </w:r>
          </w:p>
        </w:tc>
        <w:tc>
          <w:tcPr>
            <w:tcW w:w="2268"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pPr>
            <w:r>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pPr>
            <w:r>
              <w:t>Access attempt</w:t>
            </w:r>
            <w:r w:rsidRPr="00403F4F">
              <w:t xml:space="preserve"> is for MO signalling</w:t>
            </w:r>
          </w:p>
        </w:tc>
        <w:tc>
          <w:tcPr>
            <w:tcW w:w="1464"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rPr>
                <w:lang w:val="en-US"/>
              </w:rPr>
            </w:pPr>
            <w:r>
              <w:rPr>
                <w:lang w:val="en-US"/>
              </w:rPr>
              <w:t>3</w:t>
            </w:r>
            <w:r w:rsidRPr="00403F4F">
              <w:rPr>
                <w:lang w:val="en-US"/>
              </w:rPr>
              <w:t xml:space="preserve"> (= MO_sig)</w:t>
            </w:r>
          </w:p>
        </w:tc>
      </w:tr>
      <w:tr w:rsidR="00F81AA9" w:rsidRPr="00403F4F" w:rsidTr="00DB2E6E">
        <w:trPr>
          <w:jc w:val="center"/>
        </w:trPr>
        <w:tc>
          <w:tcPr>
            <w:tcW w:w="1274"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rPr>
                <w:lang w:val="en-US"/>
              </w:rPr>
            </w:pPr>
            <w:r>
              <w:rPr>
                <w:lang w:val="en-US"/>
              </w:rPr>
              <w:t>9</w:t>
            </w:r>
          </w:p>
        </w:tc>
        <w:tc>
          <w:tcPr>
            <w:tcW w:w="2268"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pPr>
            <w:r>
              <w:t xml:space="preserve">UE NAS initiated 5GMM connection management procedures </w:t>
            </w:r>
            <w:r w:rsidRPr="00B86350">
              <w:t>or 5GMM NAS transport procedure</w:t>
            </w:r>
          </w:p>
        </w:tc>
        <w:tc>
          <w:tcPr>
            <w:tcW w:w="3685"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pPr>
            <w:r>
              <w:t>Access attempt</w:t>
            </w:r>
            <w:r w:rsidRPr="00403F4F">
              <w:t xml:space="preserve"> is for MO data</w:t>
            </w:r>
          </w:p>
        </w:tc>
        <w:tc>
          <w:tcPr>
            <w:tcW w:w="1464"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rPr>
                <w:lang w:val="en-US"/>
              </w:rPr>
            </w:pPr>
            <w:r>
              <w:t>7</w:t>
            </w:r>
            <w:r w:rsidRPr="00403F4F">
              <w:rPr>
                <w:lang w:val="en-US"/>
              </w:rPr>
              <w:t xml:space="preserve"> (= MO_data)</w:t>
            </w:r>
          </w:p>
        </w:tc>
      </w:tr>
      <w:tr w:rsidR="00F81AA9" w:rsidRPr="00403F4F" w:rsidTr="00DB2E6E">
        <w:trPr>
          <w:jc w:val="center"/>
        </w:trPr>
        <w:tc>
          <w:tcPr>
            <w:tcW w:w="8691" w:type="dxa"/>
            <w:gridSpan w:val="4"/>
            <w:tcBorders>
              <w:top w:val="single" w:sz="4" w:space="0" w:color="auto"/>
              <w:left w:val="single" w:sz="4" w:space="0" w:color="auto"/>
              <w:bottom w:val="single" w:sz="4" w:space="0" w:color="auto"/>
              <w:right w:val="single" w:sz="4" w:space="0" w:color="auto"/>
            </w:tcBorders>
          </w:tcPr>
          <w:p w:rsidR="00F81AA9" w:rsidRPr="00CB2972" w:rsidRDefault="00F81AA9" w:rsidP="00CB2972">
            <w:pPr>
              <w:pStyle w:val="TAN"/>
            </w:pPr>
            <w:r w:rsidRPr="00CB2972">
              <w:t>NOTE 1:</w:t>
            </w:r>
            <w:r w:rsidRPr="00CB2972">
              <w:tab/>
              <w:t>This includes 5GMM specific procedures while the service is ongoing and 5GMM connection management procedures required to establish a PDU session with request type = "emergency" or to re-establish radio bearers for such a PDU session.</w:t>
            </w:r>
          </w:p>
          <w:p w:rsidR="00F81AA9" w:rsidRPr="00CB2972" w:rsidRDefault="00F81AA9" w:rsidP="00CB2972">
            <w:pPr>
              <w:pStyle w:val="TAN"/>
            </w:pPr>
            <w:r w:rsidRPr="00CB2972">
              <w:t>NOTE 2:</w:t>
            </w:r>
            <w:r w:rsidRPr="00CB2972">
              <w:tab/>
              <w:t>Access for the purpose of NAS signalling connection recovery during an ongoing service is mapped to the access category of the ongoing service in order to derive an RRC establishment cause, but barring checks will be skipped for this access attempt.</w:t>
            </w:r>
          </w:p>
          <w:p w:rsidR="00F81AA9" w:rsidRDefault="00F81AA9" w:rsidP="00CB2972">
            <w:pPr>
              <w:pStyle w:val="TAN"/>
            </w:pPr>
            <w:r w:rsidRPr="00CB2972">
              <w:t>NOTE 3:</w:t>
            </w:r>
            <w:r w:rsidRPr="00CB2972">
              <w:tab/>
              <w:t>If the UE selects a new PLMN, then the selected PLMN is used to check the membership; otherwise the UE uses the RLPMN or a PLMN equivalent to the RPLMN.</w:t>
            </w:r>
          </w:p>
        </w:tc>
      </w:tr>
    </w:tbl>
    <w:p w:rsidR="00F81AA9" w:rsidRDefault="00F81AA9" w:rsidP="00F81AA9">
      <w:pPr>
        <w:pStyle w:val="EditorsNote"/>
      </w:pPr>
      <w:r>
        <w:t>Editor's note:</w:t>
      </w:r>
      <w:r>
        <w:tab/>
        <w:t>The need for and the derivation of the RRC establishment cause (or its equivalence in 5GS) requires further work by RAN2.</w:t>
      </w:r>
    </w:p>
    <w:p w:rsidR="00CD6F76" w:rsidRDefault="0087779D" w:rsidP="00CD6F76">
      <w:pPr>
        <w:pStyle w:val="Heading3"/>
      </w:pPr>
      <w:bookmarkStart w:id="31" w:name="_Toc508876821"/>
      <w:r>
        <w:t>4.5.3</w:t>
      </w:r>
      <w:r w:rsidR="00F81AA9">
        <w:tab/>
        <w:t>Operator-defined access categories</w:t>
      </w:r>
      <w:bookmarkEnd w:id="31"/>
    </w:p>
    <w:p w:rsidR="00F81AA9" w:rsidRDefault="00F81AA9" w:rsidP="00F81AA9">
      <w:r>
        <w:rPr>
          <w:noProof/>
          <w:lang w:val="en-US"/>
        </w:rPr>
        <w:t>Operator-</w:t>
      </w:r>
      <w:r w:rsidRPr="00C2702F">
        <w:rPr>
          <w:noProof/>
          <w:lang w:val="en-US"/>
        </w:rPr>
        <w:t>defined</w:t>
      </w:r>
      <w:r>
        <w:rPr>
          <w:noProof/>
          <w:lang w:val="en-US"/>
        </w:rPr>
        <w:t xml:space="preserve"> access categories can be signalled to the UE using NAS signalling. Each operator-defined category consists of the following parameters:</w:t>
      </w:r>
    </w:p>
    <w:p w:rsidR="00F81AA9" w:rsidRDefault="00F81AA9" w:rsidP="00F81AA9">
      <w:pPr>
        <w:pStyle w:val="EditorsNote"/>
      </w:pPr>
      <w:r>
        <w:t>Editor's note:</w:t>
      </w:r>
      <w:r>
        <w:tab/>
        <w:t>The encoding of the operator-defined access categories is FFS.</w:t>
      </w:r>
    </w:p>
    <w:p w:rsidR="00F81AA9" w:rsidRDefault="00F81AA9" w:rsidP="00F81AA9">
      <w:pPr>
        <w:pStyle w:val="EditorsNote"/>
      </w:pPr>
      <w:r>
        <w:t>Editor's note:</w:t>
      </w:r>
      <w:r>
        <w:tab/>
        <w:t>Whether the operator-defined access categories are sent to the UE in a CONFIGURATION UPDATE COMMAND message, a DL NAS TRANSPORT message</w:t>
      </w:r>
      <w:r w:rsidRPr="00AC2BBE">
        <w:t xml:space="preserve"> </w:t>
      </w:r>
      <w:r>
        <w:t>or another NAS message is FFS.</w:t>
      </w:r>
    </w:p>
    <w:p w:rsidR="00F81AA9" w:rsidRDefault="0087779D" w:rsidP="00F81AA9">
      <w:pPr>
        <w:pStyle w:val="B1"/>
      </w:pPr>
      <w:r>
        <w:t>a)</w:t>
      </w:r>
      <w:r w:rsidR="00F81AA9">
        <w:tab/>
        <w:t>a precedence value</w:t>
      </w:r>
      <w:r w:rsidR="00F81AA9" w:rsidRPr="00E9168A">
        <w:t xml:space="preserve"> </w:t>
      </w:r>
      <w:r w:rsidR="00F81AA9">
        <w:t>which indicates in which order the UE shall evaluate the operator-defined categories for a match;</w:t>
      </w:r>
    </w:p>
    <w:p w:rsidR="00F81AA9" w:rsidRDefault="0087779D" w:rsidP="00F81AA9">
      <w:pPr>
        <w:pStyle w:val="B1"/>
      </w:pPr>
      <w:r>
        <w:lastRenderedPageBreak/>
        <w:t>b)</w:t>
      </w:r>
      <w:r w:rsidR="00F81AA9">
        <w:tab/>
        <w:t>an access category number in the 32-63 range that uniquely identifies the access category in the PLMN in which the access categories are being sent to the UE; and</w:t>
      </w:r>
    </w:p>
    <w:p w:rsidR="00F81AA9" w:rsidRDefault="0087779D" w:rsidP="00F81AA9">
      <w:pPr>
        <w:pStyle w:val="B1"/>
      </w:pPr>
      <w:r>
        <w:t>c)</w:t>
      </w:r>
      <w:r w:rsidR="00F81AA9">
        <w:tab/>
        <w:t>one or more access category criteria type and associated access category criteria type values. The access category criteria type can be set to one of the following:</w:t>
      </w:r>
    </w:p>
    <w:p w:rsidR="00F81AA9" w:rsidRDefault="00F81AA9" w:rsidP="00F81AA9">
      <w:pPr>
        <w:pStyle w:val="B2"/>
      </w:pPr>
      <w:r>
        <w:t>1)</w:t>
      </w:r>
      <w:r>
        <w:tab/>
        <w:t>DNN name;</w:t>
      </w:r>
    </w:p>
    <w:p w:rsidR="00F81AA9" w:rsidRDefault="00F81AA9" w:rsidP="00F81AA9">
      <w:pPr>
        <w:pStyle w:val="B2"/>
      </w:pPr>
      <w:r>
        <w:t>2)</w:t>
      </w:r>
      <w:r>
        <w:tab/>
        <w:t>5QI;</w:t>
      </w:r>
    </w:p>
    <w:p w:rsidR="00F81AA9" w:rsidRDefault="00F81AA9" w:rsidP="00F81AA9">
      <w:pPr>
        <w:pStyle w:val="EditorsNote"/>
      </w:pPr>
      <w:r w:rsidRPr="00AD4CF5">
        <w:t>Editor's note:</w:t>
      </w:r>
      <w:r w:rsidRPr="00AD4CF5">
        <w:tab/>
        <w:t xml:space="preserve">Whether the 5QI </w:t>
      </w:r>
      <w:r w:rsidRPr="001D6AEA">
        <w:t xml:space="preserve">is a suitable </w:t>
      </w:r>
      <w:r w:rsidRPr="00AD4CF5">
        <w:t xml:space="preserve">access category criteria type </w:t>
      </w:r>
      <w:r w:rsidRPr="001D6AEA">
        <w:t>is</w:t>
      </w:r>
      <w:r w:rsidRPr="00AD4CF5">
        <w:t xml:space="preserve"> FFS.</w:t>
      </w:r>
    </w:p>
    <w:p w:rsidR="00F81AA9" w:rsidRDefault="00F81AA9" w:rsidP="00F81AA9">
      <w:pPr>
        <w:pStyle w:val="B2"/>
      </w:pPr>
      <w:r>
        <w:t>3)</w:t>
      </w:r>
      <w:r>
        <w:tab/>
        <w:t>OS Id + OS App Id of application triggering the access attempt; or</w:t>
      </w:r>
    </w:p>
    <w:p w:rsidR="00F81AA9" w:rsidRDefault="00F81AA9" w:rsidP="00F81AA9">
      <w:pPr>
        <w:pStyle w:val="B2"/>
      </w:pPr>
      <w:r>
        <w:t>4)</w:t>
      </w:r>
      <w:r>
        <w:tab/>
        <w:t>S-NSSAI.</w:t>
      </w:r>
    </w:p>
    <w:p w:rsidR="00F81AA9" w:rsidRDefault="00F81AA9" w:rsidP="00F81AA9">
      <w:pPr>
        <w:pStyle w:val="EditorsNote"/>
      </w:pPr>
      <w:r>
        <w:t>Editor's note:</w:t>
      </w:r>
      <w:r>
        <w:tab/>
        <w:t>Other access category criteria types, in particular whether QFI is a suitable parameter, are FFS.</w:t>
      </w:r>
    </w:p>
    <w:p w:rsidR="00F81AA9" w:rsidRPr="00D22964" w:rsidRDefault="00F81AA9" w:rsidP="00F81AA9">
      <w:pPr>
        <w:pStyle w:val="NO"/>
        <w:rPr>
          <w:lang w:eastAsia="ko-KR"/>
        </w:rPr>
      </w:pPr>
      <w:r w:rsidRPr="00D22964">
        <w:rPr>
          <w:snapToGrid w:val="0"/>
        </w:rPr>
        <w:t>NOTE:</w:t>
      </w:r>
      <w:r w:rsidRPr="00D22964">
        <w:rPr>
          <w:snapToGrid w:val="0"/>
        </w:rPr>
        <w:tab/>
      </w:r>
      <w:r>
        <w:rPr>
          <w:snapToGrid w:val="0"/>
          <w:lang w:eastAsia="ko-KR"/>
        </w:rPr>
        <w:t>An access category criteria type can be associated with more than one access category criteria values. In this case, the access attempt matches the access category if the access criteria for the access attempt match any of the associated access criteria type value</w:t>
      </w:r>
      <w:r w:rsidRPr="00D22964">
        <w:rPr>
          <w:rFonts w:hint="eastAsia"/>
          <w:snapToGrid w:val="0"/>
          <w:lang w:eastAsia="ko-KR"/>
        </w:rPr>
        <w:t>s</w:t>
      </w:r>
      <w:r w:rsidRPr="00AA2F34">
        <w:t>.</w:t>
      </w:r>
    </w:p>
    <w:p w:rsidR="00F82783" w:rsidRDefault="00F82783" w:rsidP="00F82783">
      <w:r>
        <w:t>If the UE is configured with operator-defined access categories for a PLMN, then access control in 5GMM-IDLE mode will only be performed for the event a) defined in subclause</w:t>
      </w:r>
      <w:r w:rsidRPr="00C34FC1">
        <w:t> </w:t>
      </w:r>
      <w:r>
        <w:t>4.5.1.</w:t>
      </w:r>
    </w:p>
    <w:p w:rsidR="00F81AA9" w:rsidRDefault="00F81AA9" w:rsidP="00F81AA9">
      <w:pPr>
        <w:rPr>
          <w:highlight w:val="cyan"/>
        </w:rPr>
      </w:pPr>
      <w:r w:rsidRPr="00D6777B">
        <w:t>If the UE is configured with operator-defined access categories for a PLMN</w:t>
      </w:r>
      <w:r w:rsidRPr="00C34FC1">
        <w:t>, then a</w:t>
      </w:r>
      <w:r w:rsidRPr="00A202F2">
        <w:t xml:space="preserve">ccess </w:t>
      </w:r>
      <w:r w:rsidRPr="00D6777B">
        <w:t xml:space="preserve">control in 5GMM-CONNECTED mode and in 5GMM-CONNECTED mode with RRC inactive indication will only be performed for the </w:t>
      </w:r>
      <w:r w:rsidRPr="00B86350">
        <w:t>events</w:t>
      </w:r>
      <w:r w:rsidRPr="00D6777B">
        <w:t xml:space="preserve"> </w:t>
      </w:r>
      <w:r w:rsidRPr="00C34FC1">
        <w:t>1) to 5) defined in subclause </w:t>
      </w:r>
      <w:r w:rsidR="0087779D">
        <w:t>4.5.1</w:t>
      </w:r>
      <w:r>
        <w:t>.</w:t>
      </w:r>
    </w:p>
    <w:p w:rsidR="00F81AA9" w:rsidRDefault="00F81AA9" w:rsidP="00F81AA9">
      <w:r>
        <w:t>Upon receiving a NAS signalling</w:t>
      </w:r>
      <w:r w:rsidRPr="008F0832">
        <w:t xml:space="preserve"> </w:t>
      </w:r>
      <w:r>
        <w:t>message with operator-defined access category definitions, the UE shall store the operator-defined access category definitions for the registered PLMN.</w:t>
      </w:r>
    </w:p>
    <w:p w:rsidR="00CD6F76" w:rsidRDefault="0087779D" w:rsidP="00CD6F76">
      <w:pPr>
        <w:pStyle w:val="Heading3"/>
      </w:pPr>
      <w:bookmarkStart w:id="32" w:name="_Toc508876822"/>
      <w:r>
        <w:t>4.5.4</w:t>
      </w:r>
      <w:r w:rsidR="00F81AA9" w:rsidRPr="00FE320E">
        <w:tab/>
      </w:r>
      <w:r w:rsidR="00F81AA9">
        <w:t>Access control and checking</w:t>
      </w:r>
      <w:bookmarkEnd w:id="32"/>
    </w:p>
    <w:p w:rsidR="00CD6F76" w:rsidRDefault="0087779D" w:rsidP="00CD6F76">
      <w:pPr>
        <w:pStyle w:val="Heading4"/>
      </w:pPr>
      <w:bookmarkStart w:id="33" w:name="_Toc508876823"/>
      <w:r w:rsidRPr="0087779D">
        <w:t>4.5.4.1</w:t>
      </w:r>
      <w:r w:rsidR="00F81AA9" w:rsidRPr="0087779D">
        <w:tab/>
        <w:t>Access control and checking in 5GMM-IDLE mode</w:t>
      </w:r>
      <w:bookmarkEnd w:id="33"/>
    </w:p>
    <w:p w:rsidR="00F81AA9" w:rsidRDefault="00F81AA9" w:rsidP="00F81AA9">
      <w:pPr>
        <w:rPr>
          <w:noProof/>
          <w:lang w:val="en-US"/>
        </w:rPr>
      </w:pPr>
      <w:r>
        <w:rPr>
          <w:noProof/>
          <w:lang w:val="en-US"/>
        </w:rPr>
        <w:t>When the UE is in 5GMM-IDLE mode, upon receiving a request from the upper layers for an access attempt, the NAS shall categorize the access attempt into access identities and an access category following subclause </w:t>
      </w:r>
      <w:r w:rsidR="0087779D">
        <w:rPr>
          <w:noProof/>
          <w:lang w:val="en-US"/>
        </w:rPr>
        <w:t>4.5.2</w:t>
      </w:r>
      <w:r>
        <w:rPr>
          <w:noProof/>
          <w:lang w:val="en-US"/>
        </w:rPr>
        <w:t>, table </w:t>
      </w:r>
      <w:r w:rsidR="0087779D">
        <w:rPr>
          <w:noProof/>
          <w:lang w:val="en-US"/>
        </w:rPr>
        <w:t>4.5.2.1</w:t>
      </w:r>
      <w:r>
        <w:rPr>
          <w:noProof/>
          <w:lang w:val="en-US"/>
        </w:rPr>
        <w:t xml:space="preserve"> and table </w:t>
      </w:r>
      <w:r w:rsidR="0087779D">
        <w:rPr>
          <w:noProof/>
          <w:lang w:val="en-US"/>
        </w:rPr>
        <w:t>4.5.2.2</w:t>
      </w:r>
      <w:r>
        <w:rPr>
          <w:noProof/>
          <w:lang w:val="en-US"/>
        </w:rPr>
        <w:t xml:space="preserve">, </w:t>
      </w:r>
      <w:r w:rsidRPr="004F4804">
        <w:rPr>
          <w:noProof/>
          <w:lang w:val="en-US"/>
        </w:rPr>
        <w:t>and subclause</w:t>
      </w:r>
      <w:r w:rsidR="0087779D">
        <w:rPr>
          <w:noProof/>
          <w:lang w:val="en-US"/>
        </w:rPr>
        <w:t> 4.5.3</w:t>
      </w:r>
      <w:r w:rsidRPr="004F4804">
        <w:rPr>
          <w:noProof/>
          <w:lang w:val="en-US"/>
        </w:rPr>
        <w:t xml:space="preserve">, </w:t>
      </w:r>
      <w:r>
        <w:rPr>
          <w:noProof/>
          <w:lang w:val="en-US"/>
        </w:rPr>
        <w:t xml:space="preserve">and </w:t>
      </w:r>
      <w:r w:rsidRPr="004F4804">
        <w:rPr>
          <w:noProof/>
          <w:lang w:val="en-US"/>
        </w:rPr>
        <w:t xml:space="preserve">provide the </w:t>
      </w:r>
      <w:r>
        <w:rPr>
          <w:noProof/>
          <w:lang w:val="en-US"/>
        </w:rPr>
        <w:t xml:space="preserve">applicable </w:t>
      </w:r>
      <w:r w:rsidRPr="004F4804">
        <w:rPr>
          <w:noProof/>
          <w:lang w:val="en-US"/>
        </w:rPr>
        <w:t xml:space="preserve">access identities and the access category to the </w:t>
      </w:r>
      <w:r>
        <w:rPr>
          <w:noProof/>
          <w:lang w:val="en-US"/>
        </w:rPr>
        <w:t>lower layers for the purpose of access control checking.</w:t>
      </w:r>
    </w:p>
    <w:p w:rsidR="00F81AA9" w:rsidRPr="00D22964" w:rsidRDefault="00F81AA9" w:rsidP="00F81AA9">
      <w:pPr>
        <w:pStyle w:val="NO"/>
        <w:rPr>
          <w:lang w:eastAsia="ko-KR"/>
        </w:rPr>
      </w:pPr>
      <w:r w:rsidRPr="00D22964">
        <w:rPr>
          <w:snapToGrid w:val="0"/>
        </w:rPr>
        <w:t>NOTE</w:t>
      </w:r>
      <w:r w:rsidR="00C21EAC">
        <w:rPr>
          <w:snapToGrid w:val="0"/>
        </w:rPr>
        <w:t> 1</w:t>
      </w:r>
      <w:r w:rsidRPr="00D22964">
        <w:rPr>
          <w:snapToGrid w:val="0"/>
        </w:rPr>
        <w:t>:</w:t>
      </w:r>
      <w:r w:rsidRPr="00D22964">
        <w:rPr>
          <w:snapToGrid w:val="0"/>
        </w:rPr>
        <w:tab/>
      </w:r>
      <w:r>
        <w:rPr>
          <w:snapToGrid w:val="0"/>
          <w:lang w:eastAsia="ko-KR"/>
        </w:rPr>
        <w:t>The access barring check is performed by the lower layers.</w:t>
      </w:r>
    </w:p>
    <w:p w:rsidR="00F81AA9" w:rsidRDefault="00F81AA9" w:rsidP="00F81AA9">
      <w:r>
        <w:t>If the lower layers indicate that the access attempt is allowed, the NAS shall initiate the procedure to send the initial NAS message for the access attempt.</w:t>
      </w:r>
    </w:p>
    <w:p w:rsidR="00F81AA9" w:rsidRDefault="00F81AA9" w:rsidP="00F81AA9">
      <w:r>
        <w:t xml:space="preserve">If the lower layers indicate that the access attempt is barred, the NAS shall not initiate the procedure to send the initial NAS message for the access attempt. </w:t>
      </w:r>
      <w:r w:rsidRPr="00561E84">
        <w:t xml:space="preserve">Additionally, if the event which triggered the access attempt was </w:t>
      </w:r>
      <w:r w:rsidRPr="00561E84">
        <w:rPr>
          <w:snapToGrid w:val="0"/>
        </w:rPr>
        <w:t>an MO-MMTEL-voice-call-started indication, an MO-MMTEL-video-call-started indication or an MO-SMSoIP-attempt-started indication, the NAS shall notify the upper layers that the access attempt is barred.</w:t>
      </w:r>
      <w:r>
        <w:rPr>
          <w:snapToGrid w:val="0"/>
        </w:rPr>
        <w:t xml:space="preserve"> </w:t>
      </w:r>
      <w:r>
        <w:t>Upon receiving an indication from the lower layers that access is granted, the NAS may initiate the procedure to send the initial NAS message, if still needed.</w:t>
      </w:r>
    </w:p>
    <w:p w:rsidR="00C21EAC" w:rsidRPr="00D22964" w:rsidRDefault="00C21EAC" w:rsidP="00C21EAC">
      <w:pPr>
        <w:pStyle w:val="NO"/>
        <w:rPr>
          <w:lang w:eastAsia="ko-KR"/>
        </w:rPr>
      </w:pPr>
      <w:r w:rsidRPr="00D22964">
        <w:rPr>
          <w:snapToGrid w:val="0"/>
        </w:rPr>
        <w:t>NOTE</w:t>
      </w:r>
      <w:r>
        <w:rPr>
          <w:snapToGrid w:val="0"/>
        </w:rPr>
        <w:t> 2</w:t>
      </w:r>
      <w:r w:rsidRPr="00D22964">
        <w:rPr>
          <w:snapToGrid w:val="0"/>
        </w:rPr>
        <w:t>:</w:t>
      </w:r>
      <w:r w:rsidRPr="00D22964">
        <w:rPr>
          <w:snapToGrid w:val="0"/>
        </w:rPr>
        <w:tab/>
      </w:r>
      <w:r>
        <w:rPr>
          <w:snapToGrid w:val="0"/>
        </w:rPr>
        <w:t xml:space="preserve">Barring timers, on a per access category basis, is </w:t>
      </w:r>
      <w:r>
        <w:rPr>
          <w:snapToGrid w:val="0"/>
          <w:lang w:eastAsia="ko-KR"/>
        </w:rPr>
        <w:t xml:space="preserve">run by the lower layers. At expiry of barring timers, </w:t>
      </w:r>
      <w:r w:rsidRPr="00613686">
        <w:rPr>
          <w:snapToGrid w:val="0"/>
          <w:lang w:eastAsia="ko-KR"/>
        </w:rPr>
        <w:t>the indication of alleviation of access barring is indicated to the NAS on a per access category basis</w:t>
      </w:r>
      <w:r>
        <w:rPr>
          <w:snapToGrid w:val="0"/>
          <w:lang w:eastAsia="ko-KR"/>
        </w:rPr>
        <w:t>.</w:t>
      </w:r>
    </w:p>
    <w:p w:rsidR="00CD6F76" w:rsidRDefault="0087779D" w:rsidP="00CD6F76">
      <w:pPr>
        <w:pStyle w:val="Heading4"/>
      </w:pPr>
      <w:bookmarkStart w:id="34" w:name="_Toc508876824"/>
      <w:r>
        <w:t>4.5.4.2</w:t>
      </w:r>
      <w:r w:rsidR="00F81AA9" w:rsidRPr="00561E84">
        <w:tab/>
        <w:t>Access control and checking in 5GMM-CONNECTED mode and in 5GMM-CONNECTED mode with RRC inactive indication</w:t>
      </w:r>
      <w:bookmarkEnd w:id="34"/>
    </w:p>
    <w:p w:rsidR="00F81AA9" w:rsidRDefault="00F81AA9" w:rsidP="00F81AA9">
      <w:r>
        <w:t>When the UE is in 5GMM-CONNECTED mode or 5GMM-CONNECTED mode with RRC inactive indication, upon detecting one of events 1) through 5) listed in subclause</w:t>
      </w:r>
      <w:r w:rsidRPr="007E6407">
        <w:t> </w:t>
      </w:r>
      <w:r w:rsidR="0087779D">
        <w:t>4.5.1</w:t>
      </w:r>
      <w:r>
        <w:t xml:space="preserve">, the NAS shall categorize the corresponding access attempt into access identities and an access category </w:t>
      </w:r>
      <w:r>
        <w:rPr>
          <w:noProof/>
          <w:lang w:val="en-US"/>
        </w:rPr>
        <w:t>following subclause </w:t>
      </w:r>
      <w:r w:rsidR="0087779D">
        <w:rPr>
          <w:noProof/>
          <w:lang w:val="en-US"/>
        </w:rPr>
        <w:t>4.5.2</w:t>
      </w:r>
      <w:r>
        <w:rPr>
          <w:noProof/>
          <w:lang w:val="en-US"/>
        </w:rPr>
        <w:t>, table </w:t>
      </w:r>
      <w:r w:rsidR="0087779D">
        <w:rPr>
          <w:noProof/>
          <w:lang w:val="en-US"/>
        </w:rPr>
        <w:t>4.5.2.1</w:t>
      </w:r>
      <w:r>
        <w:rPr>
          <w:noProof/>
          <w:lang w:val="en-US"/>
        </w:rPr>
        <w:t xml:space="preserve"> and table </w:t>
      </w:r>
      <w:r w:rsidR="0087779D">
        <w:rPr>
          <w:noProof/>
          <w:lang w:val="en-US"/>
        </w:rPr>
        <w:t>4.5.2.2</w:t>
      </w:r>
      <w:r>
        <w:rPr>
          <w:noProof/>
          <w:lang w:val="en-US"/>
        </w:rPr>
        <w:t>, and subclause</w:t>
      </w:r>
      <w:r w:rsidR="0087779D">
        <w:rPr>
          <w:noProof/>
          <w:lang w:val="en-US"/>
        </w:rPr>
        <w:t> 4.5.2.3</w:t>
      </w:r>
      <w:r>
        <w:rPr>
          <w:noProof/>
          <w:lang w:val="en-US"/>
        </w:rPr>
        <w:t xml:space="preserve">, and provide the </w:t>
      </w:r>
      <w:r>
        <w:t xml:space="preserve">access identities and the access category to the </w:t>
      </w:r>
      <w:r>
        <w:rPr>
          <w:noProof/>
          <w:lang w:val="en-US"/>
        </w:rPr>
        <w:t>lower layers for the purpose of access control checking.</w:t>
      </w:r>
    </w:p>
    <w:p w:rsidR="00F81AA9" w:rsidRDefault="00F81AA9" w:rsidP="00F81AA9">
      <w:pPr>
        <w:pStyle w:val="EditorsNote"/>
        <w:rPr>
          <w:noProof/>
        </w:rPr>
      </w:pPr>
      <w:r w:rsidRPr="00561E84">
        <w:rPr>
          <w:noProof/>
        </w:rPr>
        <w:lastRenderedPageBreak/>
        <w:t>Editor's note:</w:t>
      </w:r>
      <w:r w:rsidRPr="00561E84">
        <w:rPr>
          <w:noProof/>
        </w:rPr>
        <w:tab/>
        <w:t>Whether one or more applicable access identities also need to be provided to the lower layers based on other triggers is FFS.</w:t>
      </w:r>
    </w:p>
    <w:p w:rsidR="00F81AA9" w:rsidRDefault="00F81AA9" w:rsidP="00F81AA9">
      <w:r>
        <w:t>If the lower layers indicate that the access attempt is allowed, the NAS shall take the following action depending on the event which triggered the access attempt:</w:t>
      </w:r>
    </w:p>
    <w:p w:rsidR="00F81AA9" w:rsidRDefault="0087779D" w:rsidP="00F81AA9">
      <w:pPr>
        <w:pStyle w:val="B1"/>
        <w:rPr>
          <w:snapToGrid w:val="0"/>
        </w:rPr>
      </w:pPr>
      <w:r>
        <w:t>a)</w:t>
      </w:r>
      <w:r w:rsidR="00F81AA9">
        <w:tab/>
        <w:t xml:space="preserve">if the event which triggered the access attempt was </w:t>
      </w:r>
      <w:r w:rsidR="00F81AA9">
        <w:rPr>
          <w:snapToGrid w:val="0"/>
        </w:rPr>
        <w:t>an MO-MMTEL-voice-call-started indication, an MO-MMTEL-video-call-started indication or an MO-SMSoIP-attempt-started indication, the NAS shall notify the upper layers that the access attempt is allowed;</w:t>
      </w:r>
    </w:p>
    <w:p w:rsidR="00F81AA9" w:rsidRDefault="0087779D" w:rsidP="00F81AA9">
      <w:pPr>
        <w:pStyle w:val="B1"/>
        <w:rPr>
          <w:snapToGrid w:val="0"/>
        </w:rPr>
      </w:pPr>
      <w:r>
        <w:rPr>
          <w:snapToGrid w:val="0"/>
        </w:rPr>
        <w:t>b)</w:t>
      </w:r>
      <w:r w:rsidR="00F81AA9">
        <w:rPr>
          <w:snapToGrid w:val="0"/>
        </w:rPr>
        <w:tab/>
        <w:t xml:space="preserve">if the event which triggered the access attempt was a request from upper layers to send a mobile originated SMS over NAS, </w:t>
      </w:r>
      <w:r w:rsidR="00F81AA9" w:rsidRPr="00CC3A0C">
        <w:rPr>
          <w:snapToGrid w:val="0"/>
        </w:rPr>
        <w:t>5GMM</w:t>
      </w:r>
      <w:r w:rsidR="00F81AA9">
        <w:rPr>
          <w:snapToGrid w:val="0"/>
        </w:rPr>
        <w:t xml:space="preserve"> shall initiate the NAS transport procedure as specified in subclause</w:t>
      </w:r>
      <w:r w:rsidR="00F81AA9" w:rsidRPr="007E6407">
        <w:t> </w:t>
      </w:r>
      <w:r w:rsidR="00187DED">
        <w:t>5.4.5</w:t>
      </w:r>
      <w:r w:rsidR="00F81AA9">
        <w:rPr>
          <w:snapToGrid w:val="0"/>
        </w:rPr>
        <w:t xml:space="preserve"> to send the SMS in an UL NAS TRANSPORT message;</w:t>
      </w:r>
    </w:p>
    <w:p w:rsidR="00F81AA9" w:rsidRDefault="0087779D" w:rsidP="00F81AA9">
      <w:pPr>
        <w:pStyle w:val="B1"/>
        <w:rPr>
          <w:snapToGrid w:val="0"/>
        </w:rPr>
      </w:pPr>
      <w:r>
        <w:rPr>
          <w:snapToGrid w:val="0"/>
        </w:rPr>
        <w:t>c)</w:t>
      </w:r>
      <w:r w:rsidR="00F81AA9">
        <w:rPr>
          <w:snapToGrid w:val="0"/>
        </w:rPr>
        <w:tab/>
        <w:t>if the event which triggered the access attempt was a request from upper layers to establish a new PDU session, 5GMM shall initiate the NAS transport procedure as specified in subclause</w:t>
      </w:r>
      <w:r w:rsidR="00F81AA9" w:rsidRPr="007E6407">
        <w:t> </w:t>
      </w:r>
      <w:r w:rsidR="00187DED">
        <w:t>5.4.5</w:t>
      </w:r>
      <w:r w:rsidR="00F81AA9">
        <w:rPr>
          <w:snapToGrid w:val="0"/>
        </w:rPr>
        <w:t xml:space="preserve"> to send the </w:t>
      </w:r>
      <w:r w:rsidR="00F81AA9" w:rsidRPr="003E7016">
        <w:rPr>
          <w:snapToGrid w:val="0"/>
        </w:rPr>
        <w:t xml:space="preserve">PDU SESSION ESTABLISHMENT REQUEST </w:t>
      </w:r>
      <w:r w:rsidR="00F81AA9">
        <w:rPr>
          <w:snapToGrid w:val="0"/>
        </w:rPr>
        <w:t>message;</w:t>
      </w:r>
    </w:p>
    <w:p w:rsidR="00F81AA9" w:rsidRDefault="0087779D" w:rsidP="00F81AA9">
      <w:pPr>
        <w:pStyle w:val="B1"/>
        <w:rPr>
          <w:snapToGrid w:val="0"/>
        </w:rPr>
      </w:pPr>
      <w:r>
        <w:rPr>
          <w:snapToGrid w:val="0"/>
        </w:rPr>
        <w:t>d)</w:t>
      </w:r>
      <w:r w:rsidR="00F81AA9">
        <w:rPr>
          <w:snapToGrid w:val="0"/>
        </w:rPr>
        <w:tab/>
        <w:t>if the event which triggered the access attempt was a request from upper layers to modify an existing PDU session, 5GMM shall initiate the NAS transport procedure as specified in subclause</w:t>
      </w:r>
      <w:r w:rsidR="00F81AA9" w:rsidRPr="007E6407">
        <w:t> </w:t>
      </w:r>
      <w:r w:rsidR="00187DED">
        <w:t>5.4.5</w:t>
      </w:r>
      <w:r w:rsidR="00F81AA9">
        <w:rPr>
          <w:snapToGrid w:val="0"/>
        </w:rPr>
        <w:t xml:space="preserve"> to send the </w:t>
      </w:r>
      <w:r w:rsidR="00F81AA9" w:rsidRPr="0020456B">
        <w:rPr>
          <w:snapToGrid w:val="0"/>
        </w:rPr>
        <w:t xml:space="preserve">PDU SESSION MODIFICATION REQUEST </w:t>
      </w:r>
      <w:r w:rsidR="00F81AA9">
        <w:rPr>
          <w:snapToGrid w:val="0"/>
        </w:rPr>
        <w:t>message; and</w:t>
      </w:r>
    </w:p>
    <w:p w:rsidR="00F81AA9" w:rsidRDefault="0087779D" w:rsidP="00F81AA9">
      <w:pPr>
        <w:pStyle w:val="B1"/>
      </w:pPr>
      <w:r>
        <w:rPr>
          <w:snapToGrid w:val="0"/>
        </w:rPr>
        <w:t>e)</w:t>
      </w:r>
      <w:r w:rsidR="00F81AA9">
        <w:rPr>
          <w:snapToGrid w:val="0"/>
        </w:rPr>
        <w:tab/>
        <w:t>if the event which triggered the access attempt was a request to re-establish the user plane for an existing PDU session, 5GMM shall initiate the service request procedure as specified in subclause</w:t>
      </w:r>
      <w:r w:rsidR="00F81AA9" w:rsidRPr="007E6407">
        <w:t> </w:t>
      </w:r>
      <w:r w:rsidR="00187DED">
        <w:t>5.6.1</w:t>
      </w:r>
      <w:r w:rsidR="00F81AA9">
        <w:rPr>
          <w:snapToGrid w:val="0"/>
        </w:rPr>
        <w:t>.</w:t>
      </w:r>
    </w:p>
    <w:p w:rsidR="00F81AA9" w:rsidRDefault="00F81AA9" w:rsidP="00F81AA9">
      <w:r>
        <w:t>If the lower layers indicate that the access attempt is barred, the NAS shall take the following action depending on the event which triggered the access attempt:</w:t>
      </w:r>
    </w:p>
    <w:p w:rsidR="00F81AA9" w:rsidRDefault="00F81AA9" w:rsidP="00F81AA9">
      <w:pPr>
        <w:pStyle w:val="B1"/>
        <w:rPr>
          <w:snapToGrid w:val="0"/>
        </w:rPr>
      </w:pPr>
      <w:r>
        <w:tab/>
        <w:t xml:space="preserve">if the event which triggered the access attempt was </w:t>
      </w:r>
      <w:r>
        <w:rPr>
          <w:snapToGrid w:val="0"/>
        </w:rPr>
        <w:t>an MO-MMTEL-voice-call-started indication, an MO-MMTEL-video-call-started indication or an MO-SMSoIP-attempt-started indication, the NAS shall notify the upper layers that the access attempt is barred.</w:t>
      </w:r>
      <w:r w:rsidRPr="00143126">
        <w:t xml:space="preserve"> </w:t>
      </w:r>
      <w:r>
        <w:t>Upon receiving an indication from the lower layers that access is granted, the NAS shall notify the upper layers that access is granted;</w:t>
      </w:r>
    </w:p>
    <w:p w:rsidR="00F81AA9" w:rsidRPr="00D22964" w:rsidRDefault="00F81AA9" w:rsidP="00F81AA9">
      <w:pPr>
        <w:pStyle w:val="NO"/>
        <w:rPr>
          <w:lang w:eastAsia="ko-KR"/>
        </w:rPr>
      </w:pPr>
      <w:r w:rsidRPr="00561E84">
        <w:rPr>
          <w:snapToGrid w:val="0"/>
        </w:rPr>
        <w:t>NOTE:</w:t>
      </w:r>
      <w:r w:rsidRPr="00561E84">
        <w:rPr>
          <w:snapToGrid w:val="0"/>
        </w:rPr>
        <w:tab/>
      </w:r>
      <w:r w:rsidRPr="00561E84">
        <w:rPr>
          <w:snapToGrid w:val="0"/>
          <w:lang w:eastAsia="ko-KR"/>
        </w:rPr>
        <w:t>In this case prohibiting the initiation of the MMTEL voice session, MMTEL video session or prohibiting sending of the SMS over IP is performed by the upper layers.</w:t>
      </w:r>
    </w:p>
    <w:p w:rsidR="00F81AA9" w:rsidRDefault="00715A82" w:rsidP="00F81AA9">
      <w:pPr>
        <w:pStyle w:val="B1"/>
        <w:rPr>
          <w:snapToGrid w:val="0"/>
        </w:rPr>
      </w:pPr>
      <w:r>
        <w:rPr>
          <w:snapToGrid w:val="0"/>
        </w:rPr>
        <w:t>b)</w:t>
      </w:r>
      <w:r w:rsidR="00F81AA9">
        <w:rPr>
          <w:snapToGrid w:val="0"/>
        </w:rPr>
        <w:tab/>
        <w:t>if the event which triggered the access attempt was a request from upper layers to send a mobile originated SMS over NAS, 5GMM shall not initiate the NAS transport procedure as specified in subclause</w:t>
      </w:r>
      <w:r w:rsidR="00F81AA9" w:rsidRPr="007E6407">
        <w:t> </w:t>
      </w:r>
      <w:r w:rsidR="00187DED">
        <w:t>5.4.5</w:t>
      </w:r>
      <w:r w:rsidR="00F81AA9">
        <w:rPr>
          <w:snapToGrid w:val="0"/>
        </w:rPr>
        <w:t xml:space="preserve"> to send the SMS in an UL NAS TRANSPORT message. </w:t>
      </w:r>
      <w:r w:rsidR="00F81AA9">
        <w:t xml:space="preserve">Upon receiving an indication from the lower layers that access is granted, 5GMM may </w:t>
      </w:r>
      <w:r w:rsidR="00F81AA9">
        <w:rPr>
          <w:snapToGrid w:val="0"/>
        </w:rPr>
        <w:t>initiate the NAS transport procedure as specified in subclause</w:t>
      </w:r>
      <w:r w:rsidR="00F81AA9" w:rsidRPr="007E6407">
        <w:t> </w:t>
      </w:r>
      <w:r w:rsidR="00187DED">
        <w:t>5.4.5</w:t>
      </w:r>
      <w:r w:rsidR="00F81AA9">
        <w:rPr>
          <w:snapToGrid w:val="0"/>
        </w:rPr>
        <w:t xml:space="preserve"> to send the SMS in an UL NAS TRANSPORT message</w:t>
      </w:r>
      <w:r w:rsidR="00F81AA9">
        <w:t>, if still needed</w:t>
      </w:r>
      <w:r w:rsidR="00F81AA9">
        <w:rPr>
          <w:snapToGrid w:val="0"/>
        </w:rPr>
        <w:t>;</w:t>
      </w:r>
    </w:p>
    <w:p w:rsidR="00F81AA9" w:rsidRDefault="00715A82" w:rsidP="00F81AA9">
      <w:pPr>
        <w:pStyle w:val="B1"/>
        <w:rPr>
          <w:snapToGrid w:val="0"/>
        </w:rPr>
      </w:pPr>
      <w:r>
        <w:rPr>
          <w:snapToGrid w:val="0"/>
        </w:rPr>
        <w:t>c)</w:t>
      </w:r>
      <w:r w:rsidR="00F81AA9" w:rsidRPr="00472667">
        <w:rPr>
          <w:snapToGrid w:val="0"/>
        </w:rPr>
        <w:tab/>
        <w:t>if</w:t>
      </w:r>
      <w:r w:rsidR="00F81AA9" w:rsidRPr="00784EA7">
        <w:rPr>
          <w:snapToGrid w:val="0"/>
        </w:rPr>
        <w:t xml:space="preserve"> the event which triggered the access attempt was a request from upper layers to establish a new PDU session</w:t>
      </w:r>
      <w:r w:rsidR="00F81AA9">
        <w:rPr>
          <w:snapToGrid w:val="0"/>
        </w:rPr>
        <w:t xml:space="preserve">, </w:t>
      </w:r>
      <w:r w:rsidR="00F81AA9" w:rsidRPr="00784EA7">
        <w:rPr>
          <w:snapToGrid w:val="0"/>
        </w:rPr>
        <w:t xml:space="preserve">5GMM shall </w:t>
      </w:r>
      <w:r w:rsidR="00F81AA9">
        <w:rPr>
          <w:snapToGrid w:val="0"/>
        </w:rPr>
        <w:t xml:space="preserve">not </w:t>
      </w:r>
      <w:r w:rsidR="00F81AA9" w:rsidRPr="00784EA7">
        <w:rPr>
          <w:snapToGrid w:val="0"/>
        </w:rPr>
        <w:t>initiate the NAS transport procedure to send the PDU SESSION ESTABLISHMENT REQUEST message</w:t>
      </w:r>
      <w:r w:rsidR="00F81AA9">
        <w:rPr>
          <w:snapToGrid w:val="0"/>
        </w:rPr>
        <w:t xml:space="preserve">. </w:t>
      </w:r>
      <w:r w:rsidR="00F81AA9">
        <w:t xml:space="preserve">Upon receiving an indication from the lower layers that access is granted, the NAS may </w:t>
      </w:r>
      <w:r w:rsidR="00F81AA9">
        <w:rPr>
          <w:snapToGrid w:val="0"/>
        </w:rPr>
        <w:t xml:space="preserve">initiate the </w:t>
      </w:r>
      <w:r w:rsidR="00F81AA9" w:rsidRPr="00784EA7">
        <w:rPr>
          <w:snapToGrid w:val="0"/>
        </w:rPr>
        <w:t xml:space="preserve">NAS transport procedure </w:t>
      </w:r>
      <w:r w:rsidR="00F81AA9">
        <w:rPr>
          <w:snapToGrid w:val="0"/>
        </w:rPr>
        <w:t>as specified in subclause</w:t>
      </w:r>
      <w:r w:rsidR="00F81AA9" w:rsidRPr="007E6407">
        <w:t> </w:t>
      </w:r>
      <w:r w:rsidR="00187DED">
        <w:t>5.4.5</w:t>
      </w:r>
      <w:r w:rsidR="00F81AA9">
        <w:t>, if still needed</w:t>
      </w:r>
      <w:r w:rsidR="00F81AA9">
        <w:rPr>
          <w:snapToGrid w:val="0"/>
        </w:rPr>
        <w:t>;</w:t>
      </w:r>
    </w:p>
    <w:p w:rsidR="00F81AA9" w:rsidRDefault="00715A82" w:rsidP="00F81AA9">
      <w:pPr>
        <w:pStyle w:val="B1"/>
        <w:rPr>
          <w:snapToGrid w:val="0"/>
        </w:rPr>
      </w:pPr>
      <w:r>
        <w:rPr>
          <w:snapToGrid w:val="0"/>
        </w:rPr>
        <w:t>d)</w:t>
      </w:r>
      <w:r w:rsidR="00F81AA9">
        <w:rPr>
          <w:snapToGrid w:val="0"/>
        </w:rPr>
        <w:tab/>
        <w:t xml:space="preserve">if the event which triggered the access attempt was a request from upper layers to modify an existing PDU session modification, 5GMM </w:t>
      </w:r>
      <w:r w:rsidR="00F81AA9" w:rsidRPr="00784EA7">
        <w:rPr>
          <w:snapToGrid w:val="0"/>
        </w:rPr>
        <w:t xml:space="preserve">shall </w:t>
      </w:r>
      <w:r w:rsidR="00F81AA9">
        <w:rPr>
          <w:snapToGrid w:val="0"/>
        </w:rPr>
        <w:t xml:space="preserve">not </w:t>
      </w:r>
      <w:r w:rsidR="00F81AA9" w:rsidRPr="00784EA7">
        <w:rPr>
          <w:snapToGrid w:val="0"/>
        </w:rPr>
        <w:t xml:space="preserve">initiate the NAS transport procedure to send the PDU SESSION </w:t>
      </w:r>
      <w:r w:rsidR="00F81AA9">
        <w:rPr>
          <w:snapToGrid w:val="0"/>
        </w:rPr>
        <w:t>MODIFICATION</w:t>
      </w:r>
      <w:r w:rsidR="00F81AA9" w:rsidRPr="00784EA7">
        <w:rPr>
          <w:snapToGrid w:val="0"/>
        </w:rPr>
        <w:t xml:space="preserve"> REQUEST message</w:t>
      </w:r>
      <w:r w:rsidR="00F81AA9">
        <w:rPr>
          <w:snapToGrid w:val="0"/>
        </w:rPr>
        <w:t xml:space="preserve">. </w:t>
      </w:r>
      <w:r w:rsidR="00F81AA9">
        <w:t xml:space="preserve">Upon receiving an indication from the lower layers that access is granted, the NAS may </w:t>
      </w:r>
      <w:r w:rsidR="00F81AA9">
        <w:rPr>
          <w:snapToGrid w:val="0"/>
        </w:rPr>
        <w:t xml:space="preserve">initiate the </w:t>
      </w:r>
      <w:r w:rsidR="00F81AA9" w:rsidRPr="00784EA7">
        <w:rPr>
          <w:snapToGrid w:val="0"/>
        </w:rPr>
        <w:t xml:space="preserve">NAS transport procedure </w:t>
      </w:r>
      <w:r w:rsidR="00F81AA9">
        <w:rPr>
          <w:snapToGrid w:val="0"/>
        </w:rPr>
        <w:t>as specified in subclause</w:t>
      </w:r>
      <w:r w:rsidR="00F81AA9" w:rsidRPr="007E6407">
        <w:t> </w:t>
      </w:r>
      <w:r w:rsidR="00187DED">
        <w:t>5.4.5</w:t>
      </w:r>
      <w:r w:rsidR="00F81AA9">
        <w:t xml:space="preserve">, if still needed; </w:t>
      </w:r>
      <w:r w:rsidR="00F81AA9">
        <w:rPr>
          <w:snapToGrid w:val="0"/>
        </w:rPr>
        <w:t>and</w:t>
      </w:r>
    </w:p>
    <w:p w:rsidR="00F81AA9" w:rsidRDefault="00715A82" w:rsidP="00F81AA9">
      <w:pPr>
        <w:pStyle w:val="B1"/>
      </w:pPr>
      <w:r>
        <w:rPr>
          <w:snapToGrid w:val="0"/>
        </w:rPr>
        <w:t>e)</w:t>
      </w:r>
      <w:r w:rsidR="00F81AA9">
        <w:rPr>
          <w:snapToGrid w:val="0"/>
        </w:rPr>
        <w:t>-</w:t>
      </w:r>
      <w:r w:rsidR="00F81AA9">
        <w:rPr>
          <w:snapToGrid w:val="0"/>
        </w:rPr>
        <w:tab/>
        <w:t>if the event which triggered the access attempt was a request to re-establish the user plane for an existing PDU session, the NAS shall not initiate the service request procedure as specified in subclause</w:t>
      </w:r>
      <w:r w:rsidR="00F81AA9" w:rsidRPr="007E6407">
        <w:t> </w:t>
      </w:r>
      <w:r w:rsidR="00187DED">
        <w:t>5.6.1</w:t>
      </w:r>
      <w:r w:rsidR="00F81AA9">
        <w:t xml:space="preserve">. Upon receiving an indication from the lower layers that access is granted, the NAS may </w:t>
      </w:r>
      <w:r w:rsidR="00F81AA9">
        <w:rPr>
          <w:snapToGrid w:val="0"/>
        </w:rPr>
        <w:t>initiate the service request procedure as specified in subclause</w:t>
      </w:r>
      <w:r w:rsidR="00F81AA9" w:rsidRPr="007E6407">
        <w:t> </w:t>
      </w:r>
      <w:r w:rsidR="00187DED">
        <w:t>5.6.1</w:t>
      </w:r>
      <w:r w:rsidR="00F81AA9">
        <w:t>, if still needed</w:t>
      </w:r>
      <w:r w:rsidR="00F81AA9">
        <w:rPr>
          <w:snapToGrid w:val="0"/>
        </w:rPr>
        <w:t>.</w:t>
      </w:r>
    </w:p>
    <w:p w:rsidR="00F81AA9" w:rsidRPr="00FE320E" w:rsidRDefault="00187DED" w:rsidP="00187DED">
      <w:pPr>
        <w:pStyle w:val="Heading3"/>
      </w:pPr>
      <w:bookmarkStart w:id="35" w:name="_Toc508876825"/>
      <w:r>
        <w:t>4.5.5</w:t>
      </w:r>
      <w:r w:rsidR="00F81AA9" w:rsidRPr="00FE320E">
        <w:tab/>
      </w:r>
      <w:r w:rsidR="00F81AA9">
        <w:t>Exception handling and avoiding double barring</w:t>
      </w:r>
      <w:bookmarkEnd w:id="35"/>
    </w:p>
    <w:p w:rsidR="00F81AA9" w:rsidRDefault="00F81AA9" w:rsidP="00F81AA9">
      <w:pPr>
        <w:rPr>
          <w:noProof/>
        </w:rPr>
      </w:pPr>
      <w:r>
        <w:rPr>
          <w:noProof/>
        </w:rPr>
        <w:t>There are several services for which the NAS needs to be informed when the service starts and stops,</w:t>
      </w:r>
    </w:p>
    <w:p w:rsidR="00F81AA9" w:rsidRDefault="00587564" w:rsidP="00F81AA9">
      <w:pPr>
        <w:pStyle w:val="B1"/>
        <w:rPr>
          <w:noProof/>
        </w:rPr>
      </w:pPr>
      <w:r>
        <w:rPr>
          <w:noProof/>
          <w:lang w:val="en-US"/>
        </w:rPr>
        <w:t>-</w:t>
      </w:r>
      <w:r w:rsidR="00F81AA9">
        <w:rPr>
          <w:noProof/>
          <w:lang w:val="en-US"/>
        </w:rPr>
        <w:tab/>
        <w:t>because, while the service is ongoing, the mapping of other access attempts to a specific access category</w:t>
      </w:r>
      <w:r w:rsidR="00F81AA9" w:rsidRPr="006D2CF3">
        <w:rPr>
          <w:noProof/>
          <w:lang w:val="en-US"/>
        </w:rPr>
        <w:t xml:space="preserve"> </w:t>
      </w:r>
      <w:r w:rsidR="00F81AA9">
        <w:rPr>
          <w:noProof/>
          <w:lang w:val="en-US"/>
        </w:rPr>
        <w:t>can be affected; and</w:t>
      </w:r>
    </w:p>
    <w:p w:rsidR="00F81AA9" w:rsidRDefault="00587564" w:rsidP="00F81AA9">
      <w:pPr>
        <w:pStyle w:val="B1"/>
        <w:rPr>
          <w:noProof/>
        </w:rPr>
      </w:pPr>
      <w:r>
        <w:rPr>
          <w:noProof/>
        </w:rPr>
        <w:lastRenderedPageBreak/>
        <w:t>-</w:t>
      </w:r>
      <w:r w:rsidR="00F81AA9">
        <w:rPr>
          <w:noProof/>
        </w:rPr>
        <w:tab/>
      </w:r>
      <w:r w:rsidR="00F81AA9">
        <w:rPr>
          <w:lang w:val="en-US"/>
        </w:rPr>
        <w:t>in order to avoid double barring at the start of these services</w:t>
      </w:r>
      <w:r w:rsidR="00F81AA9">
        <w:rPr>
          <w:noProof/>
          <w:lang w:val="en-US"/>
        </w:rPr>
        <w:t>.</w:t>
      </w:r>
    </w:p>
    <w:p w:rsidR="00110A2A" w:rsidRDefault="00F81AA9">
      <w:pPr>
        <w:rPr>
          <w:noProof/>
        </w:rPr>
      </w:pPr>
      <w:r>
        <w:rPr>
          <w:noProof/>
        </w:rPr>
        <w:t>These services are:</w:t>
      </w:r>
    </w:p>
    <w:p w:rsidR="00F81AA9" w:rsidRDefault="00187DED" w:rsidP="00F81AA9">
      <w:pPr>
        <w:pStyle w:val="B1"/>
      </w:pPr>
      <w:r>
        <w:rPr>
          <w:noProof/>
        </w:rPr>
        <w:t>a</w:t>
      </w:r>
      <w:r w:rsidR="00F81AA9">
        <w:rPr>
          <w:noProof/>
        </w:rPr>
        <w:t>)</w:t>
      </w:r>
      <w:r w:rsidR="00F81AA9">
        <w:rPr>
          <w:noProof/>
        </w:rPr>
        <w:tab/>
        <w:t>emergency service</w:t>
      </w:r>
      <w:r w:rsidR="00F81AA9">
        <w:t>;</w:t>
      </w:r>
    </w:p>
    <w:p w:rsidR="00F81AA9" w:rsidRPr="00BB130A" w:rsidRDefault="00187DED" w:rsidP="00F81AA9">
      <w:pPr>
        <w:pStyle w:val="B1"/>
        <w:rPr>
          <w:noProof/>
          <w:lang w:val="fr-FR"/>
        </w:rPr>
      </w:pPr>
      <w:r w:rsidRPr="00BB130A">
        <w:rPr>
          <w:noProof/>
          <w:lang w:val="fr-FR"/>
        </w:rPr>
        <w:t>b</w:t>
      </w:r>
      <w:r w:rsidR="00F81AA9" w:rsidRPr="00BB130A">
        <w:rPr>
          <w:noProof/>
          <w:lang w:val="fr-FR"/>
        </w:rPr>
        <w:t>)</w:t>
      </w:r>
      <w:r w:rsidR="00F81AA9" w:rsidRPr="00BB130A">
        <w:rPr>
          <w:noProof/>
          <w:lang w:val="fr-FR"/>
        </w:rPr>
        <w:tab/>
        <w:t>MMTEL voice;</w:t>
      </w:r>
    </w:p>
    <w:p w:rsidR="00F81AA9" w:rsidRPr="00BB130A" w:rsidRDefault="00187DED" w:rsidP="00F81AA9">
      <w:pPr>
        <w:pStyle w:val="B1"/>
        <w:rPr>
          <w:noProof/>
          <w:lang w:val="fr-FR"/>
        </w:rPr>
      </w:pPr>
      <w:r w:rsidRPr="00BB130A">
        <w:rPr>
          <w:noProof/>
          <w:lang w:val="fr-FR"/>
        </w:rPr>
        <w:t>c</w:t>
      </w:r>
      <w:r w:rsidR="00F81AA9" w:rsidRPr="00BB130A">
        <w:rPr>
          <w:noProof/>
          <w:lang w:val="fr-FR"/>
        </w:rPr>
        <w:t>)</w:t>
      </w:r>
      <w:r w:rsidR="00F81AA9" w:rsidRPr="00BB130A">
        <w:rPr>
          <w:noProof/>
          <w:lang w:val="fr-FR"/>
        </w:rPr>
        <w:tab/>
        <w:t>MMTEL video;</w:t>
      </w:r>
    </w:p>
    <w:p w:rsidR="00F81AA9" w:rsidRDefault="00187DED" w:rsidP="00F81AA9">
      <w:pPr>
        <w:pStyle w:val="B1"/>
        <w:rPr>
          <w:noProof/>
        </w:rPr>
      </w:pPr>
      <w:r>
        <w:rPr>
          <w:noProof/>
        </w:rPr>
        <w:t>d</w:t>
      </w:r>
      <w:r w:rsidR="00F81AA9">
        <w:rPr>
          <w:noProof/>
        </w:rPr>
        <w:t>)</w:t>
      </w:r>
      <w:r w:rsidR="00F81AA9">
        <w:rPr>
          <w:noProof/>
        </w:rPr>
        <w:tab/>
        <w:t>SMSoIP; and</w:t>
      </w:r>
    </w:p>
    <w:p w:rsidR="00F81AA9" w:rsidRDefault="00187DED" w:rsidP="00F81AA9">
      <w:pPr>
        <w:pStyle w:val="B1"/>
        <w:rPr>
          <w:noProof/>
        </w:rPr>
      </w:pPr>
      <w:r>
        <w:rPr>
          <w:noProof/>
        </w:rPr>
        <w:t>e</w:t>
      </w:r>
      <w:r w:rsidR="00F81AA9">
        <w:rPr>
          <w:noProof/>
        </w:rPr>
        <w:t>)</w:t>
      </w:r>
      <w:r w:rsidR="00F81AA9">
        <w:rPr>
          <w:noProof/>
        </w:rPr>
        <w:tab/>
        <w:t>SMS over NAS.</w:t>
      </w:r>
    </w:p>
    <w:p w:rsidR="00F81AA9" w:rsidRDefault="00F81AA9" w:rsidP="00F81AA9">
      <w:pPr>
        <w:rPr>
          <w:noProof/>
        </w:rPr>
      </w:pPr>
      <w:r w:rsidRPr="00692855">
        <w:rPr>
          <w:noProof/>
        </w:rPr>
        <w:t>The UE considers an emergency</w:t>
      </w:r>
      <w:r>
        <w:rPr>
          <w:noProof/>
        </w:rPr>
        <w:t xml:space="preserve"> service </w:t>
      </w:r>
      <w:r w:rsidR="00587564">
        <w:rPr>
          <w:noProof/>
        </w:rPr>
        <w:t>a</w:t>
      </w:r>
      <w:r>
        <w:rPr>
          <w:noProof/>
        </w:rPr>
        <w:t xml:space="preserve">) as started when 5GMM receives a request from upper layers to </w:t>
      </w:r>
      <w:r w:rsidR="00AB4ADB">
        <w:rPr>
          <w:noProof/>
        </w:rPr>
        <w:t>register</w:t>
      </w:r>
      <w:r>
        <w:rPr>
          <w:noProof/>
        </w:rPr>
        <w:t xml:space="preserve"> for emergency services or to establish a PDU session with request type = </w:t>
      </w:r>
      <w:r w:rsidRPr="00FF2A3A">
        <w:rPr>
          <w:noProof/>
        </w:rPr>
        <w:t>"initial emergency request"</w:t>
      </w:r>
      <w:r>
        <w:rPr>
          <w:noProof/>
        </w:rPr>
        <w:t xml:space="preserve">. It considers the emergency service as stopped when this PDU session is released. </w:t>
      </w:r>
    </w:p>
    <w:p w:rsidR="00F81AA9" w:rsidRDefault="00F81AA9" w:rsidP="00F81AA9">
      <w:pPr>
        <w:rPr>
          <w:noProof/>
          <w:lang w:val="en-US"/>
        </w:rPr>
      </w:pPr>
      <w:r>
        <w:rPr>
          <w:noProof/>
          <w:lang w:val="en-US"/>
        </w:rPr>
        <w:t xml:space="preserve">While an emergency service </w:t>
      </w:r>
      <w:r w:rsidR="00587564">
        <w:rPr>
          <w:noProof/>
          <w:lang w:val="en-US"/>
        </w:rPr>
        <w:t>a</w:t>
      </w:r>
      <w:r>
        <w:rPr>
          <w:noProof/>
          <w:lang w:val="en-US"/>
        </w:rPr>
        <w:t>) is ongoing, any access attempt triggered by the initiation of a registration, de</w:t>
      </w:r>
      <w:r w:rsidR="00ED0036">
        <w:rPr>
          <w:noProof/>
          <w:lang w:val="en-US"/>
        </w:rPr>
        <w:t>-</w:t>
      </w:r>
      <w:r>
        <w:rPr>
          <w:noProof/>
          <w:lang w:val="en-US"/>
        </w:rPr>
        <w:t>registration or service request procedure is mapped to access category 2 = emergency</w:t>
      </w:r>
      <w:r w:rsidRPr="00B87A14">
        <w:rPr>
          <w:noProof/>
          <w:lang w:val="en-US"/>
        </w:rPr>
        <w:t>.</w:t>
      </w:r>
    </w:p>
    <w:p w:rsidR="00F81AA9" w:rsidRDefault="00F81AA9" w:rsidP="00F81AA9">
      <w:pPr>
        <w:rPr>
          <w:noProof/>
        </w:rPr>
      </w:pPr>
      <w:r>
        <w:rPr>
          <w:noProof/>
          <w:lang w:val="en-US"/>
        </w:rPr>
        <w:t>On</w:t>
      </w:r>
      <w:r>
        <w:rPr>
          <w:noProof/>
        </w:rPr>
        <w:t xml:space="preserve">ce the </w:t>
      </w:r>
      <w:r>
        <w:rPr>
          <w:noProof/>
          <w:lang w:val="en-US"/>
        </w:rPr>
        <w:t xml:space="preserve">emergency service </w:t>
      </w:r>
      <w:r>
        <w:rPr>
          <w:noProof/>
        </w:rPr>
        <w:t>has successfully passed access control, then as long as the service is ongoing,</w:t>
      </w:r>
      <w:r w:rsidRPr="005D6E85">
        <w:rPr>
          <w:noProof/>
        </w:rPr>
        <w:t xml:space="preserve"> </w:t>
      </w:r>
      <w:r>
        <w:rPr>
          <w:noProof/>
        </w:rPr>
        <w:t>the following access attempts are allowed to proceed without further access control checking in order to avoid double barring:</w:t>
      </w:r>
    </w:p>
    <w:p w:rsidR="00F81AA9" w:rsidRDefault="00587564" w:rsidP="00F81AA9">
      <w:pPr>
        <w:pStyle w:val="B1"/>
        <w:rPr>
          <w:noProof/>
        </w:rPr>
      </w:pPr>
      <w:r>
        <w:rPr>
          <w:noProof/>
        </w:rPr>
        <w:t>-</w:t>
      </w:r>
      <w:r w:rsidR="00F81AA9">
        <w:rPr>
          <w:noProof/>
        </w:rPr>
        <w:tab/>
        <w:t xml:space="preserve">any </w:t>
      </w:r>
      <w:r w:rsidR="00F81AA9" w:rsidRPr="00692855">
        <w:rPr>
          <w:noProof/>
        </w:rPr>
        <w:t>service request</w:t>
      </w:r>
      <w:r w:rsidR="00F81AA9">
        <w:rPr>
          <w:noProof/>
        </w:rPr>
        <w:t xml:space="preserve"> procedure </w:t>
      </w:r>
      <w:r w:rsidR="00F81AA9" w:rsidRPr="00D81636">
        <w:rPr>
          <w:noProof/>
        </w:rPr>
        <w:t xml:space="preserve">related to </w:t>
      </w:r>
      <w:r w:rsidR="00F81AA9">
        <w:rPr>
          <w:noProof/>
        </w:rPr>
        <w:t xml:space="preserve">the </w:t>
      </w:r>
      <w:r w:rsidR="00F81AA9" w:rsidRPr="00D81636">
        <w:rPr>
          <w:noProof/>
        </w:rPr>
        <w:t xml:space="preserve">PDU session </w:t>
      </w:r>
      <w:r w:rsidR="00F81AA9">
        <w:rPr>
          <w:noProof/>
        </w:rPr>
        <w:t xml:space="preserve">associated </w:t>
      </w:r>
      <w:r w:rsidR="00F81AA9" w:rsidRPr="004F4804">
        <w:rPr>
          <w:noProof/>
        </w:rPr>
        <w:t>with request type = "</w:t>
      </w:r>
      <w:r w:rsidR="00F81AA9" w:rsidRPr="005D6E85">
        <w:rPr>
          <w:noProof/>
        </w:rPr>
        <w:t>initial emergency request</w:t>
      </w:r>
      <w:r w:rsidR="00F81AA9">
        <w:rPr>
          <w:noProof/>
        </w:rPr>
        <w:t>"; and</w:t>
      </w:r>
    </w:p>
    <w:p w:rsidR="00F81AA9" w:rsidRDefault="00587564" w:rsidP="00F81AA9">
      <w:pPr>
        <w:pStyle w:val="B1"/>
        <w:rPr>
          <w:noProof/>
        </w:rPr>
      </w:pPr>
      <w:r>
        <w:rPr>
          <w:noProof/>
        </w:rPr>
        <w:t>-</w:t>
      </w:r>
      <w:r w:rsidR="00F81AA9">
        <w:rPr>
          <w:noProof/>
        </w:rPr>
        <w:tab/>
        <w:t xml:space="preserve">any service request or registration procedure initiated </w:t>
      </w:r>
      <w:r w:rsidR="00F81AA9" w:rsidRPr="005D6E85">
        <w:rPr>
          <w:noProof/>
        </w:rPr>
        <w:t xml:space="preserve">in 5GMM-IDLE mode </w:t>
      </w:r>
      <w:r w:rsidR="00F81AA9">
        <w:rPr>
          <w:noProof/>
        </w:rPr>
        <w:t xml:space="preserve">for the purpose of </w:t>
      </w:r>
      <w:r w:rsidR="00F81AA9" w:rsidRPr="005D6E85">
        <w:rPr>
          <w:noProof/>
        </w:rPr>
        <w:t>NAS signalling connection recovery</w:t>
      </w:r>
      <w:r w:rsidR="00F81AA9">
        <w:rPr>
          <w:noProof/>
        </w:rPr>
        <w:t>.</w:t>
      </w:r>
    </w:p>
    <w:p w:rsidR="00F81AA9" w:rsidRDefault="00F81AA9" w:rsidP="00F81AA9">
      <w:pPr>
        <w:pStyle w:val="NO"/>
      </w:pPr>
      <w:r>
        <w:t>NOTE 1:</w:t>
      </w:r>
      <w:r>
        <w:tab/>
        <w:t xml:space="preserve">Although the </w:t>
      </w:r>
      <w:r w:rsidRPr="00270D08">
        <w:t xml:space="preserve">access control checking </w:t>
      </w:r>
      <w:r>
        <w:t>is skipped, the mapping is performed in order to derive an RRC establishment cause.</w:t>
      </w:r>
    </w:p>
    <w:p w:rsidR="00F81AA9" w:rsidRDefault="00F81AA9" w:rsidP="00F81AA9">
      <w:pPr>
        <w:pStyle w:val="EditorsNote"/>
      </w:pPr>
      <w:r>
        <w:t>Editor's note:</w:t>
      </w:r>
      <w:r>
        <w:tab/>
        <w:t>The need for and the derivation of the RRC establishment cause (or its equivalence in 5GS) requires further work by RAN2.</w:t>
      </w:r>
    </w:p>
    <w:p w:rsidR="00F81AA9" w:rsidRDefault="00F81AA9" w:rsidP="00F81AA9">
      <w:pPr>
        <w:pStyle w:val="EditorsNote"/>
        <w:rPr>
          <w:noProof/>
        </w:rPr>
      </w:pPr>
      <w:r>
        <w:rPr>
          <w:noProof/>
        </w:rPr>
        <w:t>Editor's note:</w:t>
      </w:r>
      <w:r>
        <w:rPr>
          <w:noProof/>
        </w:rPr>
        <w:tab/>
        <w:t>If MT LCS are used during an emergency service to locate the UE, the 5GMM will transfer LCS messages to the network. It is FFS based on which criteria the UE will determine to skip access control for these messages.</w:t>
      </w:r>
    </w:p>
    <w:p w:rsidR="00F81AA9" w:rsidRDefault="00F81AA9" w:rsidP="00F81AA9">
      <w:pPr>
        <w:rPr>
          <w:noProof/>
        </w:rPr>
      </w:pPr>
      <w:r>
        <w:rPr>
          <w:noProof/>
        </w:rPr>
        <w:t xml:space="preserve">For services </w:t>
      </w:r>
      <w:r w:rsidR="00187DED">
        <w:rPr>
          <w:noProof/>
        </w:rPr>
        <w:t>b</w:t>
      </w:r>
      <w:r>
        <w:rPr>
          <w:noProof/>
        </w:rPr>
        <w:t xml:space="preserve">) to </w:t>
      </w:r>
      <w:r w:rsidR="00187DED">
        <w:rPr>
          <w:noProof/>
        </w:rPr>
        <w:t>e</w:t>
      </w:r>
      <w:r>
        <w:rPr>
          <w:noProof/>
        </w:rPr>
        <w:t xml:space="preserve">) the 5GMM receives </w:t>
      </w:r>
      <w:r w:rsidRPr="00AD4CF5">
        <w:rPr>
          <w:noProof/>
        </w:rPr>
        <w:t>explicit start and stop indications</w:t>
      </w:r>
      <w:r>
        <w:rPr>
          <w:noProof/>
        </w:rPr>
        <w:t xml:space="preserve"> from the upper layers.</w:t>
      </w:r>
    </w:p>
    <w:p w:rsidR="00F81AA9" w:rsidRDefault="00F81AA9" w:rsidP="00F81AA9">
      <w:pPr>
        <w:pStyle w:val="EditorsNote"/>
      </w:pPr>
      <w:r>
        <w:t>Editor's note:</w:t>
      </w:r>
      <w:r>
        <w:tab/>
      </w:r>
      <w:bookmarkStart w:id="36" w:name="_Hlk503356023"/>
      <w:r>
        <w:t>Whether explicit start and stop indications for SMS over NAS need to be defined is FFS</w:t>
      </w:r>
      <w:bookmarkEnd w:id="36"/>
      <w:r>
        <w:t>.</w:t>
      </w:r>
    </w:p>
    <w:p w:rsidR="00F81AA9" w:rsidRDefault="00F81AA9" w:rsidP="00F81AA9">
      <w:pPr>
        <w:rPr>
          <w:noProof/>
        </w:rPr>
      </w:pPr>
      <w:r>
        <w:rPr>
          <w:noProof/>
        </w:rPr>
        <w:t xml:space="preserve">Once the service has successfully passed access control, then </w:t>
      </w:r>
      <w:r w:rsidRPr="00AD4CF5">
        <w:rPr>
          <w:noProof/>
        </w:rPr>
        <w:t>as long as the service is ongoing</w:t>
      </w:r>
      <w:r>
        <w:rPr>
          <w:noProof/>
        </w:rPr>
        <w:t>,</w:t>
      </w:r>
      <w:r w:rsidRPr="00270D08">
        <w:t xml:space="preserve"> </w:t>
      </w:r>
      <w:r w:rsidRPr="00270D08">
        <w:rPr>
          <w:noProof/>
        </w:rPr>
        <w:t xml:space="preserve">the </w:t>
      </w:r>
      <w:r>
        <w:rPr>
          <w:noProof/>
        </w:rPr>
        <w:t xml:space="preserve">following </w:t>
      </w:r>
      <w:r w:rsidRPr="00270D08">
        <w:rPr>
          <w:noProof/>
        </w:rPr>
        <w:t>access attempts are allowed to proceed without further access control checking in order to avoid double barring:</w:t>
      </w:r>
    </w:p>
    <w:p w:rsidR="00F81AA9" w:rsidRPr="001141AB" w:rsidRDefault="00587564" w:rsidP="00F81AA9">
      <w:pPr>
        <w:pStyle w:val="B1"/>
        <w:rPr>
          <w:noProof/>
        </w:rPr>
      </w:pPr>
      <w:r>
        <w:rPr>
          <w:noProof/>
        </w:rPr>
        <w:t>-</w:t>
      </w:r>
      <w:r w:rsidR="00F81AA9">
        <w:rPr>
          <w:noProof/>
        </w:rPr>
        <w:tab/>
        <w:t xml:space="preserve">for services </w:t>
      </w:r>
      <w:r w:rsidR="00187DED">
        <w:rPr>
          <w:noProof/>
        </w:rPr>
        <w:t>b</w:t>
      </w:r>
      <w:r w:rsidR="00F81AA9">
        <w:rPr>
          <w:noProof/>
        </w:rPr>
        <w:t xml:space="preserve">), </w:t>
      </w:r>
      <w:r w:rsidR="00187DED">
        <w:rPr>
          <w:noProof/>
        </w:rPr>
        <w:t>c</w:t>
      </w:r>
      <w:r w:rsidR="00F81AA9">
        <w:rPr>
          <w:noProof/>
        </w:rPr>
        <w:t xml:space="preserve">) and </w:t>
      </w:r>
      <w:r w:rsidR="00187DED">
        <w:rPr>
          <w:noProof/>
        </w:rPr>
        <w:t>d</w:t>
      </w:r>
      <w:r w:rsidR="00F81AA9">
        <w:rPr>
          <w:noProof/>
        </w:rPr>
        <w:t xml:space="preserve">), any </w:t>
      </w:r>
      <w:r w:rsidR="00F81AA9" w:rsidRPr="00C324BD">
        <w:rPr>
          <w:noProof/>
        </w:rPr>
        <w:t xml:space="preserve">service request procedure </w:t>
      </w:r>
      <w:r w:rsidR="00F81AA9" w:rsidRPr="00B87A14">
        <w:rPr>
          <w:noProof/>
        </w:rPr>
        <w:t xml:space="preserve">related to </w:t>
      </w:r>
      <w:r w:rsidR="00F81AA9">
        <w:rPr>
          <w:noProof/>
        </w:rPr>
        <w:t xml:space="preserve">the </w:t>
      </w:r>
      <w:r w:rsidR="00F81AA9" w:rsidRPr="00B87A14">
        <w:rPr>
          <w:noProof/>
        </w:rPr>
        <w:t xml:space="preserve">PDU session </w:t>
      </w:r>
      <w:r w:rsidR="00F81AA9" w:rsidRPr="004F4804">
        <w:rPr>
          <w:noProof/>
        </w:rPr>
        <w:t>established for DNN = "IMS"</w:t>
      </w:r>
      <w:r w:rsidR="00F81AA9">
        <w:rPr>
          <w:noProof/>
        </w:rPr>
        <w:t>; and</w:t>
      </w:r>
    </w:p>
    <w:p w:rsidR="00F81AA9" w:rsidRPr="00401222" w:rsidRDefault="00F81AA9" w:rsidP="00F81AA9">
      <w:pPr>
        <w:pStyle w:val="EditorsNote"/>
      </w:pPr>
      <w:r w:rsidRPr="00401222">
        <w:t>Editor's note:</w:t>
      </w:r>
      <w:r w:rsidRPr="00401222">
        <w:tab/>
      </w:r>
      <w:bookmarkStart w:id="37" w:name="_Hlk503357135"/>
      <w:r w:rsidRPr="00401222">
        <w:t xml:space="preserve">It has been observed that some operators use an APN different from </w:t>
      </w:r>
      <w:r w:rsidRPr="00401222">
        <w:rPr>
          <w:noProof/>
        </w:rPr>
        <w:t>"</w:t>
      </w:r>
      <w:r w:rsidRPr="00401222">
        <w:t>IMS</w:t>
      </w:r>
      <w:r w:rsidRPr="00401222">
        <w:rPr>
          <w:noProof/>
        </w:rPr>
        <w:t>"</w:t>
      </w:r>
      <w:r w:rsidRPr="00401222">
        <w:t xml:space="preserve"> for SMSoIP. How to handle that case when a DNN different from </w:t>
      </w:r>
      <w:r w:rsidRPr="00401222">
        <w:rPr>
          <w:noProof/>
        </w:rPr>
        <w:t>"IMS" is used, is FFS</w:t>
      </w:r>
      <w:bookmarkEnd w:id="37"/>
      <w:r w:rsidRPr="00401222">
        <w:t>.</w:t>
      </w:r>
    </w:p>
    <w:p w:rsidR="00F81AA9" w:rsidRDefault="00587564" w:rsidP="00F81AA9">
      <w:pPr>
        <w:pStyle w:val="B1"/>
        <w:rPr>
          <w:noProof/>
          <w:lang w:val="en-US"/>
        </w:rPr>
      </w:pPr>
      <w:r>
        <w:rPr>
          <w:noProof/>
          <w:lang w:val="en-US"/>
        </w:rPr>
        <w:t>-</w:t>
      </w:r>
      <w:r w:rsidR="00F81AA9">
        <w:rPr>
          <w:noProof/>
          <w:lang w:val="en-US"/>
        </w:rPr>
        <w:tab/>
      </w:r>
      <w:r w:rsidR="00F81AA9">
        <w:rPr>
          <w:noProof/>
        </w:rPr>
        <w:t xml:space="preserve">for services </w:t>
      </w:r>
      <w:r w:rsidR="00187DED">
        <w:rPr>
          <w:noProof/>
        </w:rPr>
        <w:t>b</w:t>
      </w:r>
      <w:r w:rsidR="00F81AA9">
        <w:rPr>
          <w:noProof/>
        </w:rPr>
        <w:t xml:space="preserve">), </w:t>
      </w:r>
      <w:r w:rsidR="00187DED">
        <w:rPr>
          <w:noProof/>
        </w:rPr>
        <w:t>c</w:t>
      </w:r>
      <w:r w:rsidR="00F81AA9">
        <w:rPr>
          <w:noProof/>
        </w:rPr>
        <w:t xml:space="preserve">), </w:t>
      </w:r>
      <w:r w:rsidR="00187DED">
        <w:rPr>
          <w:noProof/>
        </w:rPr>
        <w:t>d</w:t>
      </w:r>
      <w:r w:rsidR="00F81AA9">
        <w:rPr>
          <w:noProof/>
        </w:rPr>
        <w:t xml:space="preserve">) and </w:t>
      </w:r>
      <w:r w:rsidR="00187DED">
        <w:rPr>
          <w:noProof/>
        </w:rPr>
        <w:t>e</w:t>
      </w:r>
      <w:r w:rsidR="00F81AA9">
        <w:rPr>
          <w:noProof/>
        </w:rPr>
        <w:t xml:space="preserve">), any service request or registration procedure initiated </w:t>
      </w:r>
      <w:r w:rsidR="00F81AA9" w:rsidRPr="005D6E85">
        <w:rPr>
          <w:noProof/>
        </w:rPr>
        <w:t xml:space="preserve">in 5GMM-IDLE mode </w:t>
      </w:r>
      <w:r w:rsidR="00F81AA9">
        <w:rPr>
          <w:noProof/>
        </w:rPr>
        <w:t xml:space="preserve">for the purpose of </w:t>
      </w:r>
      <w:r w:rsidR="00F81AA9" w:rsidRPr="005D6E85">
        <w:rPr>
          <w:noProof/>
        </w:rPr>
        <w:t>NAS signalling connection recovery</w:t>
      </w:r>
      <w:r w:rsidR="00F81AA9">
        <w:rPr>
          <w:noProof/>
        </w:rPr>
        <w:t>.</w:t>
      </w:r>
    </w:p>
    <w:p w:rsidR="00F82783" w:rsidRDefault="00F81AA9" w:rsidP="00F82783">
      <w:pPr>
        <w:rPr>
          <w:noProof/>
          <w:lang w:val="en-US"/>
        </w:rPr>
      </w:pPr>
      <w:r>
        <w:rPr>
          <w:noProof/>
          <w:lang w:val="en-US"/>
        </w:rPr>
        <w:t xml:space="preserve">While an MMTEL voice </w:t>
      </w:r>
      <w:r w:rsidR="00F82783">
        <w:rPr>
          <w:noProof/>
          <w:lang w:val="en-US"/>
        </w:rPr>
        <w:t>call is ongoing:</w:t>
      </w:r>
    </w:p>
    <w:p w:rsidR="00F82783" w:rsidRDefault="00F82783" w:rsidP="00F82783">
      <w:pPr>
        <w:pStyle w:val="B1"/>
        <w:rPr>
          <w:noProof/>
          <w:lang w:val="en-US"/>
        </w:rPr>
      </w:pPr>
      <w:r>
        <w:rPr>
          <w:noProof/>
          <w:lang w:val="en-US"/>
        </w:rPr>
        <w:t>-</w:t>
      </w:r>
      <w:r>
        <w:rPr>
          <w:noProof/>
          <w:lang w:val="en-US"/>
        </w:rPr>
        <w:tab/>
        <w:t xml:space="preserve">any </w:t>
      </w:r>
      <w:r w:rsidRPr="00C324BD">
        <w:rPr>
          <w:noProof/>
        </w:rPr>
        <w:t xml:space="preserve">service request procedure </w:t>
      </w:r>
      <w:r w:rsidRPr="00B87A14">
        <w:rPr>
          <w:noProof/>
        </w:rPr>
        <w:t xml:space="preserve">related to </w:t>
      </w:r>
      <w:r>
        <w:rPr>
          <w:noProof/>
        </w:rPr>
        <w:t xml:space="preserve">the </w:t>
      </w:r>
      <w:r w:rsidRPr="00B87A14">
        <w:rPr>
          <w:noProof/>
        </w:rPr>
        <w:t xml:space="preserve">PDU session </w:t>
      </w:r>
      <w:r w:rsidRPr="004F4804">
        <w:rPr>
          <w:noProof/>
        </w:rPr>
        <w:t>established for DNN = "IMS"</w:t>
      </w:r>
      <w:r>
        <w:rPr>
          <w:noProof/>
          <w:lang w:val="en-US"/>
        </w:rPr>
        <w:t xml:space="preserve"> is mapped to access category 4; and</w:t>
      </w:r>
    </w:p>
    <w:p w:rsidR="00F82783" w:rsidRDefault="00F82783" w:rsidP="00F82783">
      <w:pPr>
        <w:pStyle w:val="B1"/>
        <w:rPr>
          <w:noProof/>
          <w:lang w:val="en-US"/>
        </w:rPr>
      </w:pPr>
      <w:r>
        <w:rPr>
          <w:noProof/>
          <w:lang w:val="en-US"/>
        </w:rPr>
        <w:t>-</w:t>
      </w:r>
      <w:r>
        <w:rPr>
          <w:noProof/>
          <w:lang w:val="en-US"/>
        </w:rPr>
        <w:tab/>
      </w:r>
      <w:r w:rsidRPr="004108EF">
        <w:rPr>
          <w:noProof/>
          <w:lang w:val="en-US"/>
        </w:rPr>
        <w:t>any</w:t>
      </w:r>
      <w:r>
        <w:rPr>
          <w:noProof/>
          <w:lang w:val="en-US"/>
        </w:rPr>
        <w:t>:</w:t>
      </w:r>
    </w:p>
    <w:p w:rsidR="00F82783" w:rsidRDefault="00F82783" w:rsidP="00F82783">
      <w:pPr>
        <w:pStyle w:val="B2"/>
        <w:rPr>
          <w:noProof/>
          <w:lang w:val="en-US"/>
        </w:rPr>
      </w:pPr>
      <w:r>
        <w:rPr>
          <w:noProof/>
          <w:lang w:val="en-US"/>
        </w:rPr>
        <w:t>1)</w:t>
      </w:r>
      <w:r>
        <w:rPr>
          <w:noProof/>
          <w:lang w:val="en-US"/>
        </w:rPr>
        <w:tab/>
      </w:r>
      <w:r w:rsidRPr="004108EF">
        <w:rPr>
          <w:noProof/>
          <w:lang w:val="en-US"/>
        </w:rPr>
        <w:t>service request</w:t>
      </w:r>
      <w:r>
        <w:rPr>
          <w:noProof/>
          <w:lang w:val="en-US"/>
        </w:rPr>
        <w:t xml:space="preserve"> procedure;</w:t>
      </w:r>
      <w:r w:rsidRPr="004108EF">
        <w:rPr>
          <w:noProof/>
          <w:lang w:val="en-US"/>
        </w:rPr>
        <w:t xml:space="preserve"> or</w:t>
      </w:r>
    </w:p>
    <w:p w:rsidR="00F82783" w:rsidRDefault="00F82783" w:rsidP="00F82783">
      <w:pPr>
        <w:pStyle w:val="B2"/>
        <w:rPr>
          <w:noProof/>
          <w:lang w:val="en-US"/>
        </w:rPr>
      </w:pPr>
      <w:r>
        <w:rPr>
          <w:noProof/>
          <w:lang w:val="en-US"/>
        </w:rPr>
        <w:t>2)</w:t>
      </w:r>
      <w:r>
        <w:rPr>
          <w:noProof/>
          <w:lang w:val="en-US"/>
        </w:rPr>
        <w:tab/>
      </w:r>
      <w:r w:rsidRPr="004108EF">
        <w:rPr>
          <w:noProof/>
          <w:lang w:val="en-US"/>
        </w:rPr>
        <w:t>registration procedure</w:t>
      </w:r>
    </w:p>
    <w:p w:rsidR="00F82783" w:rsidRDefault="00F82783" w:rsidP="00F82783">
      <w:pPr>
        <w:pStyle w:val="B1"/>
      </w:pPr>
      <w:r>
        <w:lastRenderedPageBreak/>
        <w:tab/>
      </w:r>
      <w:r w:rsidRPr="004108EF">
        <w:rPr>
          <w:noProof/>
          <w:lang w:val="en-US"/>
        </w:rPr>
        <w:t xml:space="preserve">initiated in 5GMM-IDLE mode for the purpose of NAS signalling connection recovery is mapped to access category </w:t>
      </w:r>
      <w:r>
        <w:rPr>
          <w:noProof/>
          <w:lang w:val="en-US"/>
        </w:rPr>
        <w:t>4.</w:t>
      </w:r>
    </w:p>
    <w:p w:rsidR="00F82783" w:rsidRDefault="00F82783" w:rsidP="00F82783">
      <w:pPr>
        <w:rPr>
          <w:noProof/>
          <w:lang w:val="en-US"/>
        </w:rPr>
      </w:pPr>
      <w:r>
        <w:rPr>
          <w:noProof/>
          <w:lang w:val="en-US"/>
        </w:rPr>
        <w:t>While an</w:t>
      </w:r>
      <w:r w:rsidR="00F81AA9">
        <w:rPr>
          <w:noProof/>
          <w:lang w:val="en-US"/>
        </w:rPr>
        <w:t xml:space="preserve"> </w:t>
      </w:r>
      <w:r>
        <w:rPr>
          <w:noProof/>
          <w:lang w:val="en-US"/>
        </w:rPr>
        <w:t xml:space="preserve">MMTEL </w:t>
      </w:r>
      <w:r w:rsidR="00F81AA9">
        <w:rPr>
          <w:noProof/>
          <w:lang w:val="en-US"/>
        </w:rPr>
        <w:t>video call</w:t>
      </w:r>
      <w:r>
        <w:rPr>
          <w:noProof/>
          <w:lang w:val="en-US"/>
        </w:rPr>
        <w:t xml:space="preserve"> is ongoing:</w:t>
      </w:r>
    </w:p>
    <w:p w:rsidR="00F82783" w:rsidRDefault="00F82783" w:rsidP="00F82783">
      <w:pPr>
        <w:pStyle w:val="B1"/>
        <w:rPr>
          <w:noProof/>
          <w:lang w:val="en-US"/>
        </w:rPr>
      </w:pPr>
      <w:r>
        <w:rPr>
          <w:noProof/>
          <w:lang w:val="en-US"/>
        </w:rPr>
        <w:t>-</w:t>
      </w:r>
      <w:r>
        <w:rPr>
          <w:noProof/>
          <w:lang w:val="en-US"/>
        </w:rPr>
        <w:tab/>
        <w:t xml:space="preserve">any </w:t>
      </w:r>
      <w:r w:rsidRPr="00C324BD">
        <w:rPr>
          <w:noProof/>
        </w:rPr>
        <w:t xml:space="preserve">service request procedure </w:t>
      </w:r>
      <w:r w:rsidRPr="00B87A14">
        <w:rPr>
          <w:noProof/>
        </w:rPr>
        <w:t xml:space="preserve">related to </w:t>
      </w:r>
      <w:r>
        <w:rPr>
          <w:noProof/>
        </w:rPr>
        <w:t xml:space="preserve">the </w:t>
      </w:r>
      <w:r w:rsidRPr="00B87A14">
        <w:rPr>
          <w:noProof/>
        </w:rPr>
        <w:t xml:space="preserve">PDU session </w:t>
      </w:r>
      <w:r w:rsidRPr="004F4804">
        <w:rPr>
          <w:noProof/>
        </w:rPr>
        <w:t>established for DNN = "IMS"</w:t>
      </w:r>
      <w:r>
        <w:rPr>
          <w:noProof/>
          <w:lang w:val="en-US"/>
        </w:rPr>
        <w:t xml:space="preserve"> is mapped to access category 5; and</w:t>
      </w:r>
    </w:p>
    <w:p w:rsidR="00F82783" w:rsidRDefault="00F82783" w:rsidP="00F82783">
      <w:pPr>
        <w:pStyle w:val="B1"/>
        <w:rPr>
          <w:noProof/>
          <w:lang w:val="en-US"/>
        </w:rPr>
      </w:pPr>
      <w:r>
        <w:rPr>
          <w:noProof/>
          <w:lang w:val="en-US"/>
        </w:rPr>
        <w:t>-</w:t>
      </w:r>
      <w:r>
        <w:rPr>
          <w:noProof/>
          <w:lang w:val="en-US"/>
        </w:rPr>
        <w:tab/>
      </w:r>
      <w:r w:rsidRPr="004108EF">
        <w:rPr>
          <w:noProof/>
          <w:lang w:val="en-US"/>
        </w:rPr>
        <w:t>any</w:t>
      </w:r>
      <w:r>
        <w:rPr>
          <w:noProof/>
          <w:lang w:val="en-US"/>
        </w:rPr>
        <w:t>:</w:t>
      </w:r>
    </w:p>
    <w:p w:rsidR="00F82783" w:rsidRDefault="00F82783" w:rsidP="00F82783">
      <w:pPr>
        <w:pStyle w:val="B2"/>
        <w:rPr>
          <w:noProof/>
          <w:lang w:val="en-US"/>
        </w:rPr>
      </w:pPr>
      <w:r>
        <w:rPr>
          <w:noProof/>
          <w:lang w:val="en-US"/>
        </w:rPr>
        <w:t>1)</w:t>
      </w:r>
      <w:r>
        <w:rPr>
          <w:noProof/>
          <w:lang w:val="en-US"/>
        </w:rPr>
        <w:tab/>
      </w:r>
      <w:r w:rsidRPr="004108EF">
        <w:rPr>
          <w:noProof/>
          <w:lang w:val="en-US"/>
        </w:rPr>
        <w:t>service request</w:t>
      </w:r>
      <w:r>
        <w:rPr>
          <w:noProof/>
          <w:lang w:val="en-US"/>
        </w:rPr>
        <w:t xml:space="preserve"> procedure;</w:t>
      </w:r>
      <w:r w:rsidRPr="004108EF">
        <w:rPr>
          <w:noProof/>
          <w:lang w:val="en-US"/>
        </w:rPr>
        <w:t xml:space="preserve"> or</w:t>
      </w:r>
    </w:p>
    <w:p w:rsidR="00F82783" w:rsidRDefault="00F82783" w:rsidP="00F82783">
      <w:pPr>
        <w:pStyle w:val="B2"/>
        <w:rPr>
          <w:noProof/>
          <w:lang w:val="en-US"/>
        </w:rPr>
      </w:pPr>
      <w:r>
        <w:rPr>
          <w:noProof/>
          <w:lang w:val="en-US"/>
        </w:rPr>
        <w:t>2)</w:t>
      </w:r>
      <w:r>
        <w:rPr>
          <w:noProof/>
          <w:lang w:val="en-US"/>
        </w:rPr>
        <w:tab/>
      </w:r>
      <w:r w:rsidRPr="004108EF">
        <w:rPr>
          <w:noProof/>
          <w:lang w:val="en-US"/>
        </w:rPr>
        <w:t>registration procedure</w:t>
      </w:r>
    </w:p>
    <w:p w:rsidR="00F82783" w:rsidRDefault="00F82783" w:rsidP="00F82783">
      <w:pPr>
        <w:pStyle w:val="B1"/>
      </w:pPr>
      <w:r>
        <w:tab/>
      </w:r>
      <w:r w:rsidRPr="004108EF">
        <w:rPr>
          <w:noProof/>
          <w:lang w:val="en-US"/>
        </w:rPr>
        <w:t xml:space="preserve">initiated in 5GMM-IDLE mode for the purpose of NAS signalling connection recovery is mapped to access category </w:t>
      </w:r>
      <w:r>
        <w:rPr>
          <w:noProof/>
          <w:lang w:val="en-US"/>
        </w:rPr>
        <w:t>5</w:t>
      </w:r>
      <w:r>
        <w:t>.</w:t>
      </w:r>
    </w:p>
    <w:p w:rsidR="00F82783" w:rsidRDefault="00F82783" w:rsidP="00F82783">
      <w:pPr>
        <w:rPr>
          <w:noProof/>
          <w:lang w:val="en-US"/>
        </w:rPr>
      </w:pPr>
      <w:r>
        <w:rPr>
          <w:noProof/>
          <w:lang w:val="en-US"/>
        </w:rPr>
        <w:t>While an</w:t>
      </w:r>
      <w:r w:rsidR="00F81AA9">
        <w:rPr>
          <w:noProof/>
          <w:lang w:val="en-US"/>
        </w:rPr>
        <w:t xml:space="preserve"> SMS over IMS is ongoing</w:t>
      </w:r>
      <w:r>
        <w:rPr>
          <w:noProof/>
          <w:lang w:val="en-US"/>
        </w:rPr>
        <w:t>:</w:t>
      </w:r>
      <w:r w:rsidRPr="00F82783">
        <w:rPr>
          <w:noProof/>
          <w:lang w:val="en-US"/>
        </w:rPr>
        <w:t xml:space="preserve"> </w:t>
      </w:r>
    </w:p>
    <w:p w:rsidR="00F82783" w:rsidRDefault="00F82783" w:rsidP="00F82783">
      <w:pPr>
        <w:pStyle w:val="B1"/>
        <w:rPr>
          <w:noProof/>
          <w:lang w:val="en-US"/>
        </w:rPr>
      </w:pPr>
      <w:r>
        <w:rPr>
          <w:noProof/>
          <w:lang w:val="en-US"/>
        </w:rPr>
        <w:t>-</w:t>
      </w:r>
      <w:r>
        <w:rPr>
          <w:noProof/>
          <w:lang w:val="en-US"/>
        </w:rPr>
        <w:tab/>
        <w:t xml:space="preserve">any </w:t>
      </w:r>
      <w:r w:rsidRPr="00C324BD">
        <w:rPr>
          <w:noProof/>
        </w:rPr>
        <w:t xml:space="preserve">service request procedure </w:t>
      </w:r>
      <w:r w:rsidRPr="00B87A14">
        <w:rPr>
          <w:noProof/>
        </w:rPr>
        <w:t xml:space="preserve">related to </w:t>
      </w:r>
      <w:r>
        <w:rPr>
          <w:noProof/>
        </w:rPr>
        <w:t xml:space="preserve">the </w:t>
      </w:r>
      <w:r w:rsidRPr="00B87A14">
        <w:rPr>
          <w:noProof/>
        </w:rPr>
        <w:t xml:space="preserve">PDU session </w:t>
      </w:r>
      <w:r w:rsidRPr="004F4804">
        <w:rPr>
          <w:noProof/>
        </w:rPr>
        <w:t>established for DNN = "IMS"</w:t>
      </w:r>
      <w:r>
        <w:rPr>
          <w:noProof/>
          <w:lang w:val="en-US"/>
        </w:rPr>
        <w:t xml:space="preserve"> is mapped to access category 6; and</w:t>
      </w:r>
    </w:p>
    <w:p w:rsidR="00F82783" w:rsidRDefault="00F82783" w:rsidP="00F82783">
      <w:pPr>
        <w:pStyle w:val="B1"/>
        <w:rPr>
          <w:noProof/>
          <w:lang w:val="en-US"/>
        </w:rPr>
      </w:pPr>
      <w:r>
        <w:rPr>
          <w:noProof/>
          <w:lang w:val="en-US"/>
        </w:rPr>
        <w:t>-</w:t>
      </w:r>
      <w:r>
        <w:rPr>
          <w:noProof/>
          <w:lang w:val="en-US"/>
        </w:rPr>
        <w:tab/>
      </w:r>
      <w:r w:rsidRPr="004108EF">
        <w:rPr>
          <w:noProof/>
          <w:lang w:val="en-US"/>
        </w:rPr>
        <w:t>any</w:t>
      </w:r>
      <w:r>
        <w:rPr>
          <w:noProof/>
          <w:lang w:val="en-US"/>
        </w:rPr>
        <w:t>:</w:t>
      </w:r>
    </w:p>
    <w:p w:rsidR="00F82783" w:rsidRDefault="00F82783" w:rsidP="00F82783">
      <w:pPr>
        <w:pStyle w:val="B2"/>
        <w:rPr>
          <w:noProof/>
          <w:lang w:val="en-US"/>
        </w:rPr>
      </w:pPr>
      <w:r>
        <w:rPr>
          <w:noProof/>
          <w:lang w:val="en-US"/>
        </w:rPr>
        <w:t>1)</w:t>
      </w:r>
      <w:r>
        <w:rPr>
          <w:noProof/>
          <w:lang w:val="en-US"/>
        </w:rPr>
        <w:tab/>
      </w:r>
      <w:r w:rsidRPr="004108EF">
        <w:rPr>
          <w:noProof/>
          <w:lang w:val="en-US"/>
        </w:rPr>
        <w:t>service request</w:t>
      </w:r>
      <w:r>
        <w:rPr>
          <w:noProof/>
          <w:lang w:val="en-US"/>
        </w:rPr>
        <w:t xml:space="preserve"> procedure;</w:t>
      </w:r>
      <w:r w:rsidRPr="004108EF">
        <w:rPr>
          <w:noProof/>
          <w:lang w:val="en-US"/>
        </w:rPr>
        <w:t xml:space="preserve"> or</w:t>
      </w:r>
    </w:p>
    <w:p w:rsidR="00F82783" w:rsidRDefault="00F82783" w:rsidP="00F82783">
      <w:pPr>
        <w:pStyle w:val="B2"/>
        <w:rPr>
          <w:noProof/>
          <w:lang w:val="en-US"/>
        </w:rPr>
      </w:pPr>
      <w:r>
        <w:rPr>
          <w:noProof/>
          <w:lang w:val="en-US"/>
        </w:rPr>
        <w:t>2)</w:t>
      </w:r>
      <w:r>
        <w:rPr>
          <w:noProof/>
          <w:lang w:val="en-US"/>
        </w:rPr>
        <w:tab/>
      </w:r>
      <w:r w:rsidRPr="004108EF">
        <w:rPr>
          <w:noProof/>
          <w:lang w:val="en-US"/>
        </w:rPr>
        <w:t>registration procedure</w:t>
      </w:r>
    </w:p>
    <w:p w:rsidR="00F82783" w:rsidRDefault="00F82783" w:rsidP="00F82783">
      <w:pPr>
        <w:pStyle w:val="B1"/>
      </w:pPr>
      <w:r>
        <w:tab/>
      </w:r>
      <w:r w:rsidRPr="004108EF">
        <w:rPr>
          <w:noProof/>
          <w:lang w:val="en-US"/>
        </w:rPr>
        <w:t xml:space="preserve">initiated in 5GMM-IDLE mode for the purpose of NAS signalling connection recovery is mapped to access category </w:t>
      </w:r>
      <w:r>
        <w:rPr>
          <w:noProof/>
          <w:lang w:val="en-US"/>
        </w:rPr>
        <w:t>6.</w:t>
      </w:r>
    </w:p>
    <w:p w:rsidR="00F82783" w:rsidRDefault="00F82783" w:rsidP="00F82783">
      <w:pPr>
        <w:rPr>
          <w:noProof/>
          <w:lang w:val="en-US"/>
        </w:rPr>
      </w:pPr>
      <w:r>
        <w:rPr>
          <w:noProof/>
          <w:lang w:val="en-US"/>
        </w:rPr>
        <w:t>While an SMS over NAS is ongoing:</w:t>
      </w:r>
      <w:r w:rsidRPr="00F82783">
        <w:rPr>
          <w:noProof/>
          <w:lang w:val="en-US"/>
        </w:rPr>
        <w:t xml:space="preserve"> </w:t>
      </w:r>
    </w:p>
    <w:p w:rsidR="00F82783" w:rsidRDefault="00F82783" w:rsidP="00F82783">
      <w:pPr>
        <w:pStyle w:val="B1"/>
        <w:rPr>
          <w:noProof/>
          <w:lang w:val="en-US"/>
        </w:rPr>
      </w:pPr>
      <w:r>
        <w:rPr>
          <w:noProof/>
          <w:lang w:val="en-US"/>
        </w:rPr>
        <w:t>-</w:t>
      </w:r>
      <w:r>
        <w:rPr>
          <w:noProof/>
          <w:lang w:val="en-US"/>
        </w:rPr>
        <w:tab/>
      </w:r>
      <w:r w:rsidRPr="004108EF">
        <w:rPr>
          <w:noProof/>
          <w:lang w:val="en-US"/>
        </w:rPr>
        <w:t>any</w:t>
      </w:r>
      <w:r>
        <w:rPr>
          <w:noProof/>
          <w:lang w:val="en-US"/>
        </w:rPr>
        <w:t>:</w:t>
      </w:r>
    </w:p>
    <w:p w:rsidR="00F82783" w:rsidRDefault="00F82783" w:rsidP="00F82783">
      <w:pPr>
        <w:pStyle w:val="B2"/>
        <w:rPr>
          <w:noProof/>
          <w:lang w:val="en-US"/>
        </w:rPr>
      </w:pPr>
      <w:r>
        <w:rPr>
          <w:noProof/>
          <w:lang w:val="en-US"/>
        </w:rPr>
        <w:t>1)</w:t>
      </w:r>
      <w:r>
        <w:rPr>
          <w:noProof/>
          <w:lang w:val="en-US"/>
        </w:rPr>
        <w:tab/>
      </w:r>
      <w:r w:rsidRPr="004108EF">
        <w:rPr>
          <w:noProof/>
          <w:lang w:val="en-US"/>
        </w:rPr>
        <w:t>service request</w:t>
      </w:r>
      <w:r>
        <w:rPr>
          <w:noProof/>
          <w:lang w:val="en-US"/>
        </w:rPr>
        <w:t xml:space="preserve"> procedure;</w:t>
      </w:r>
      <w:r w:rsidRPr="004108EF">
        <w:rPr>
          <w:noProof/>
          <w:lang w:val="en-US"/>
        </w:rPr>
        <w:t xml:space="preserve"> or</w:t>
      </w:r>
    </w:p>
    <w:p w:rsidR="00F82783" w:rsidRDefault="00F82783" w:rsidP="00F82783">
      <w:pPr>
        <w:pStyle w:val="B2"/>
        <w:rPr>
          <w:noProof/>
          <w:lang w:val="en-US"/>
        </w:rPr>
      </w:pPr>
      <w:r>
        <w:rPr>
          <w:noProof/>
          <w:lang w:val="en-US"/>
        </w:rPr>
        <w:t>2)</w:t>
      </w:r>
      <w:r>
        <w:rPr>
          <w:noProof/>
          <w:lang w:val="en-US"/>
        </w:rPr>
        <w:tab/>
      </w:r>
      <w:r w:rsidRPr="004108EF">
        <w:rPr>
          <w:noProof/>
          <w:lang w:val="en-US"/>
        </w:rPr>
        <w:t>registration procedure</w:t>
      </w:r>
    </w:p>
    <w:p w:rsidR="00F82783" w:rsidRDefault="00F82783" w:rsidP="00F82783">
      <w:pPr>
        <w:pStyle w:val="B1"/>
      </w:pPr>
      <w:r>
        <w:tab/>
      </w:r>
      <w:r w:rsidRPr="004108EF">
        <w:rPr>
          <w:noProof/>
          <w:lang w:val="en-US"/>
        </w:rPr>
        <w:t xml:space="preserve">initiated in 5GMM-IDLE mode for the purpose of NAS signalling connection recovery is mapped to access category </w:t>
      </w:r>
      <w:r>
        <w:rPr>
          <w:noProof/>
          <w:lang w:val="en-US"/>
        </w:rPr>
        <w:t>6.</w:t>
      </w:r>
    </w:p>
    <w:p w:rsidR="00F81AA9" w:rsidRDefault="00F81AA9" w:rsidP="00F81AA9">
      <w:pPr>
        <w:pStyle w:val="NO"/>
      </w:pPr>
      <w:r>
        <w:t>NOTE 2:</w:t>
      </w:r>
      <w:r>
        <w:tab/>
        <w:t xml:space="preserve">Although the </w:t>
      </w:r>
      <w:r w:rsidRPr="00270D08">
        <w:t xml:space="preserve">access control checking </w:t>
      </w:r>
      <w:r>
        <w:t>is skipped, the mapping is performed in order to derive an RRC establishment cause.</w:t>
      </w:r>
    </w:p>
    <w:p w:rsidR="00F81AA9" w:rsidRDefault="00F81AA9" w:rsidP="00F81AA9">
      <w:pPr>
        <w:pStyle w:val="EditorsNote"/>
      </w:pPr>
      <w:r>
        <w:t>Editor's note:</w:t>
      </w:r>
      <w:r>
        <w:tab/>
        <w:t>The need for and the derivation of the RRC establishment cause (or its equivalence in 5GS) requires further work by RAN2.</w:t>
      </w:r>
    </w:p>
    <w:p w:rsidR="00047AB0" w:rsidRPr="00C607F7" w:rsidRDefault="00047AB0" w:rsidP="00047AB0">
      <w:pPr>
        <w:pStyle w:val="Heading2"/>
      </w:pPr>
      <w:bookmarkStart w:id="38" w:name="_Toc508876826"/>
      <w:r>
        <w:t>4</w:t>
      </w:r>
      <w:r w:rsidRPr="00C607F7">
        <w:t>.</w:t>
      </w:r>
      <w:r w:rsidR="00257C28">
        <w:t>6</w:t>
      </w:r>
      <w:r w:rsidRPr="00C607F7">
        <w:tab/>
      </w:r>
      <w:r w:rsidR="00257C28">
        <w:t>Network slicing</w:t>
      </w:r>
      <w:bookmarkEnd w:id="38"/>
    </w:p>
    <w:p w:rsidR="003E0676" w:rsidRDefault="00BD6DDA">
      <w:pPr>
        <w:pStyle w:val="Heading3"/>
      </w:pPr>
      <w:bookmarkStart w:id="39" w:name="_Toc508876827"/>
      <w:r>
        <w:t>4</w:t>
      </w:r>
      <w:r w:rsidR="005D6ED2">
        <w:t>.</w:t>
      </w:r>
      <w:r>
        <w:t>6</w:t>
      </w:r>
      <w:r w:rsidR="005D6ED2">
        <w:t>.1</w:t>
      </w:r>
      <w:r w:rsidR="005D6ED2">
        <w:tab/>
      </w:r>
      <w:r w:rsidR="005D6ED2" w:rsidRPr="006D3938">
        <w:t>General</w:t>
      </w:r>
      <w:bookmarkEnd w:id="39"/>
    </w:p>
    <w:p w:rsidR="005D6ED2" w:rsidRPr="006D3938" w:rsidRDefault="005D6ED2" w:rsidP="005D6ED2">
      <w:r w:rsidRPr="006D3938">
        <w:t>The 5GS supports network slicing as described in 3GPP TS 23.501 [</w:t>
      </w:r>
      <w:r w:rsidR="008B762D">
        <w:t>5</w:t>
      </w:r>
      <w:r w:rsidRPr="006D3938">
        <w:t>]. Within a PLMN, a network slice is identified by an S-NSSAI, which is comprised of a slice/service type (SST) and a slice differentiator (SD). Inclusion of an SD in an S-NSSAI is optional.</w:t>
      </w:r>
      <w:r w:rsidRPr="00590329">
        <w:t xml:space="preserve"> </w:t>
      </w:r>
      <w:r w:rsidRPr="006D3938">
        <w:t xml:space="preserve">A set of one or more S-NSSAIs is called the NSSAI. </w:t>
      </w:r>
      <w:r w:rsidR="00FB558E">
        <w:t xml:space="preserve">The following </w:t>
      </w:r>
      <w:r w:rsidRPr="006D3938">
        <w:t>NSSAI</w:t>
      </w:r>
      <w:r w:rsidR="00FB558E">
        <w:t>s</w:t>
      </w:r>
      <w:r w:rsidRPr="006D3938">
        <w:t xml:space="preserve"> </w:t>
      </w:r>
      <w:r w:rsidR="00FB558E">
        <w:t xml:space="preserve">are defined in the current specification </w:t>
      </w:r>
      <w:r w:rsidRPr="006D3938">
        <w:t>(see 3GPP TS 23.501 [</w:t>
      </w:r>
      <w:r w:rsidR="008B762D">
        <w:t>5</w:t>
      </w:r>
      <w:r w:rsidRPr="006D3938">
        <w:t>]):</w:t>
      </w:r>
    </w:p>
    <w:p w:rsidR="005D6ED2" w:rsidRPr="006D3938" w:rsidRDefault="000C377B" w:rsidP="005D6ED2">
      <w:pPr>
        <w:pStyle w:val="B1"/>
      </w:pPr>
      <w:r>
        <w:t>a)</w:t>
      </w:r>
      <w:r w:rsidR="005D6ED2" w:rsidRPr="006D3938">
        <w:tab/>
        <w:t>configured NSSAI;</w:t>
      </w:r>
    </w:p>
    <w:p w:rsidR="005D6ED2" w:rsidRPr="006D3938" w:rsidRDefault="000C377B" w:rsidP="005D6ED2">
      <w:pPr>
        <w:pStyle w:val="B1"/>
      </w:pPr>
      <w:r>
        <w:t>b)</w:t>
      </w:r>
      <w:r w:rsidR="005D6ED2" w:rsidRPr="006D3938">
        <w:tab/>
      </w:r>
      <w:r w:rsidR="005D6ED2">
        <w:t>requested</w:t>
      </w:r>
      <w:r w:rsidR="005D6ED2" w:rsidRPr="006D3938">
        <w:t xml:space="preserve"> NSSAI;</w:t>
      </w:r>
    </w:p>
    <w:p w:rsidR="005D6ED2" w:rsidRPr="006D3938" w:rsidRDefault="000C377B" w:rsidP="005D6ED2">
      <w:pPr>
        <w:pStyle w:val="B1"/>
      </w:pPr>
      <w:r>
        <w:t>c)</w:t>
      </w:r>
      <w:r w:rsidR="005D6ED2" w:rsidRPr="006D3938">
        <w:tab/>
      </w:r>
      <w:r w:rsidR="005D6ED2">
        <w:t>allowed</w:t>
      </w:r>
      <w:r w:rsidR="005D6ED2" w:rsidRPr="006D3938">
        <w:t xml:space="preserve"> NSSAI</w:t>
      </w:r>
      <w:r w:rsidR="005D6ED2">
        <w:t>;</w:t>
      </w:r>
    </w:p>
    <w:p w:rsidR="005D6ED2" w:rsidRPr="00D95236" w:rsidRDefault="000C377B" w:rsidP="005D6ED2">
      <w:pPr>
        <w:pStyle w:val="B1"/>
        <w:rPr>
          <w:lang w:val="en-US"/>
        </w:rPr>
      </w:pPr>
      <w:r>
        <w:t>d)</w:t>
      </w:r>
      <w:r w:rsidR="005D6ED2">
        <w:tab/>
        <w:t xml:space="preserve">subscribed </w:t>
      </w:r>
      <w:r w:rsidR="00532163">
        <w:t>S-</w:t>
      </w:r>
      <w:r w:rsidR="005D6ED2">
        <w:t>NSSAI</w:t>
      </w:r>
      <w:r w:rsidR="00532163">
        <w:t>s</w:t>
      </w:r>
      <w:r w:rsidR="005D6ED2">
        <w:t>;</w:t>
      </w:r>
    </w:p>
    <w:p w:rsidR="005D6ED2" w:rsidRDefault="000C377B" w:rsidP="005D6ED2">
      <w:pPr>
        <w:pStyle w:val="B1"/>
      </w:pPr>
      <w:r>
        <w:lastRenderedPageBreak/>
        <w:t>e)</w:t>
      </w:r>
      <w:r w:rsidR="005D6ED2">
        <w:tab/>
        <w:t>rejected NSSAI for the current PLMN;</w:t>
      </w:r>
      <w:r w:rsidR="00587564">
        <w:t xml:space="preserve"> and</w:t>
      </w:r>
    </w:p>
    <w:p w:rsidR="005D6ED2" w:rsidRPr="001F7E96" w:rsidRDefault="00EA0343" w:rsidP="005D6ED2">
      <w:pPr>
        <w:pStyle w:val="B1"/>
      </w:pPr>
      <w:r>
        <w:t>f</w:t>
      </w:r>
      <w:r w:rsidR="000C377B">
        <w:t>)</w:t>
      </w:r>
      <w:r w:rsidR="005D6ED2" w:rsidRPr="001F7E96">
        <w:tab/>
        <w:t xml:space="preserve">rejected NSSAI for the current PLMN and </w:t>
      </w:r>
      <w:r w:rsidR="005D6ED2">
        <w:rPr>
          <w:rFonts w:hint="eastAsia"/>
        </w:rPr>
        <w:t>registration</w:t>
      </w:r>
      <w:r w:rsidR="005D6ED2" w:rsidRPr="006741C2">
        <w:t xml:space="preserve"> area</w:t>
      </w:r>
      <w:r w:rsidR="005D6ED2">
        <w:t xml:space="preserve"> combination</w:t>
      </w:r>
      <w:r>
        <w:t>.</w:t>
      </w:r>
    </w:p>
    <w:p w:rsidR="005D6ED2" w:rsidRPr="006D3938" w:rsidRDefault="005D6ED2" w:rsidP="005D6ED2">
      <w:r w:rsidRPr="006D3938">
        <w:t>The HPLMN may configure a UE with the configured NSSAI per PLMN.</w:t>
      </w:r>
      <w:r w:rsidR="009A5E63">
        <w:t xml:space="preserve"> In addition, the HPLMN may configure a UE with a configured NSSAI not associated with a PLMN. The UE shall have a single configured NSSAI not associated with a PLMN and consider the configured NSSAI as valid in a PLMN for which the UE has neither configured NSSAI nor allowed NSSAI.</w:t>
      </w:r>
    </w:p>
    <w:p w:rsidR="003E0676" w:rsidRDefault="00BD6DDA">
      <w:pPr>
        <w:pStyle w:val="Heading3"/>
      </w:pPr>
      <w:bookmarkStart w:id="40" w:name="_Toc508876828"/>
      <w:r>
        <w:t>4</w:t>
      </w:r>
      <w:r w:rsidR="005D6ED2" w:rsidRPr="006D3938">
        <w:t>.</w:t>
      </w:r>
      <w:r>
        <w:t>6</w:t>
      </w:r>
      <w:r w:rsidR="005D6ED2">
        <w:t>.</w:t>
      </w:r>
      <w:r w:rsidR="005D6ED2" w:rsidRPr="006D3938">
        <w:t>2</w:t>
      </w:r>
      <w:r w:rsidR="005D6ED2" w:rsidRPr="006D3938">
        <w:tab/>
        <w:t>Mobility management aspects</w:t>
      </w:r>
      <w:bookmarkEnd w:id="40"/>
    </w:p>
    <w:p w:rsidR="003E0676" w:rsidRDefault="00BD6DDA">
      <w:pPr>
        <w:pStyle w:val="Heading4"/>
      </w:pPr>
      <w:bookmarkStart w:id="41" w:name="_Toc508876829"/>
      <w:r>
        <w:t>4</w:t>
      </w:r>
      <w:r w:rsidR="005D6ED2">
        <w:t>.</w:t>
      </w:r>
      <w:r>
        <w:t>6</w:t>
      </w:r>
      <w:r w:rsidR="005D6ED2" w:rsidRPr="006D3938">
        <w:t>.</w:t>
      </w:r>
      <w:r>
        <w:t>2</w:t>
      </w:r>
      <w:r w:rsidR="005D6ED2" w:rsidRPr="006D3938">
        <w:t>.1</w:t>
      </w:r>
      <w:r w:rsidR="005D6ED2" w:rsidRPr="006D3938">
        <w:tab/>
        <w:t>General</w:t>
      </w:r>
      <w:bookmarkEnd w:id="41"/>
    </w:p>
    <w:p w:rsidR="00DC4127" w:rsidRDefault="005D6ED2" w:rsidP="00DC4127">
      <w:r w:rsidRPr="006D3938">
        <w:t xml:space="preserve">Upon registration to a PLMN, the UE shall send to the AMF the requested NSSAI </w:t>
      </w:r>
      <w:r w:rsidR="001159CC">
        <w:t xml:space="preserve">which </w:t>
      </w:r>
      <w:r w:rsidRPr="006D3938">
        <w:t>includ</w:t>
      </w:r>
      <w:r w:rsidR="001159CC">
        <w:t>es</w:t>
      </w:r>
      <w:r w:rsidRPr="006D3938">
        <w:t xml:space="preserve"> one or more S-NSSAIs </w:t>
      </w:r>
      <w:r w:rsidR="001159CC">
        <w:t>of the</w:t>
      </w:r>
      <w:r w:rsidR="001159CC" w:rsidRPr="006D3938">
        <w:t xml:space="preserve"> allowed NSSAI for the PLMN </w:t>
      </w:r>
      <w:r w:rsidR="00DC4127">
        <w:t xml:space="preserve">or the configured NSSAI </w:t>
      </w:r>
      <w:r w:rsidR="001159CC">
        <w:t xml:space="preserve">and </w:t>
      </w:r>
      <w:r w:rsidRPr="006D3938">
        <w:t>correspond</w:t>
      </w:r>
      <w:r w:rsidR="001159CC">
        <w:t>s</w:t>
      </w:r>
      <w:r w:rsidRPr="006D3938">
        <w:t xml:space="preserve"> to the </w:t>
      </w:r>
      <w:r w:rsidR="00055DFE">
        <w:t xml:space="preserve">network </w:t>
      </w:r>
      <w:r w:rsidRPr="006D3938">
        <w:t>slice(s) to which the UE wishes to register if</w:t>
      </w:r>
      <w:r w:rsidR="00DC4127">
        <w:t>:</w:t>
      </w:r>
    </w:p>
    <w:p w:rsidR="00DC4127" w:rsidRDefault="00DC4127" w:rsidP="00DC4127">
      <w:pPr>
        <w:pStyle w:val="B1"/>
      </w:pPr>
      <w:r>
        <w:t>a)</w:t>
      </w:r>
      <w:r>
        <w:tab/>
      </w:r>
      <w:r w:rsidR="005D6ED2" w:rsidRPr="006D3938">
        <w:t>the UE has a configured NSSAI</w:t>
      </w:r>
      <w:r>
        <w:t xml:space="preserve"> for the current PLMN;</w:t>
      </w:r>
    </w:p>
    <w:p w:rsidR="00DC4127" w:rsidRDefault="00DC4127" w:rsidP="00DC4127">
      <w:pPr>
        <w:pStyle w:val="B1"/>
      </w:pPr>
      <w:r>
        <w:t>b)</w:t>
      </w:r>
      <w:r>
        <w:tab/>
        <w:t xml:space="preserve">the UE has </w:t>
      </w:r>
      <w:r w:rsidR="005D6ED2" w:rsidRPr="006D3938">
        <w:t xml:space="preserve">an allowed NSSAI for the </w:t>
      </w:r>
      <w:r>
        <w:t xml:space="preserve">current </w:t>
      </w:r>
      <w:r w:rsidR="005D6ED2" w:rsidRPr="006D3938">
        <w:t>PLMN</w:t>
      </w:r>
      <w:r>
        <w:t>; or</w:t>
      </w:r>
    </w:p>
    <w:p w:rsidR="00DC4127" w:rsidRDefault="00DC4127" w:rsidP="00DC4127">
      <w:pPr>
        <w:pStyle w:val="B1"/>
      </w:pPr>
      <w:r>
        <w:t>c)</w:t>
      </w:r>
      <w:r>
        <w:tab/>
        <w:t>the UE has neither allowed NSSAI for the current PLMN nor configured NSSAI for the current PLMN and has a configured NSSAI not associated with a PLMN</w:t>
      </w:r>
      <w:r w:rsidR="005D6ED2" w:rsidRPr="006D3938">
        <w:t>.</w:t>
      </w:r>
    </w:p>
    <w:p w:rsidR="005D6ED2" w:rsidRPr="006D3938" w:rsidRDefault="005D6ED2" w:rsidP="00DC4127">
      <w:r>
        <w:t>The UE NAS shall also provide the lower layers with the requested NSSAI, if available</w:t>
      </w:r>
      <w:r w:rsidRPr="006D3938">
        <w:t xml:space="preserve">. If the UE has neither a configured NSSAI nor an allowed NSSAI </w:t>
      </w:r>
      <w:r w:rsidR="00CC4614">
        <w:t xml:space="preserve">valid </w:t>
      </w:r>
      <w:r w:rsidRPr="006D3938">
        <w:t xml:space="preserve">for a PLMN, the UE does not send a requested NSSAI when requesting registration towards the PLMN. </w:t>
      </w:r>
      <w:r>
        <w:t xml:space="preserve">In roaming scenarios </w:t>
      </w:r>
      <w:r w:rsidR="001159CC">
        <w:t xml:space="preserve">the UE may also provide the </w:t>
      </w:r>
      <w:r w:rsidR="001159CC">
        <w:rPr>
          <w:lang w:eastAsia="zh-CN"/>
        </w:rPr>
        <w:t xml:space="preserve">mapping of each S-NSSAI of the requested NSSAI to the S-NSSAIs of the </w:t>
      </w:r>
      <w:r w:rsidR="00DC4127">
        <w:rPr>
          <w:lang w:eastAsia="zh-CN"/>
        </w:rPr>
        <w:t>c</w:t>
      </w:r>
      <w:r w:rsidR="001159CC">
        <w:rPr>
          <w:lang w:eastAsia="zh-CN"/>
        </w:rPr>
        <w:t>onfigured NSSAI for the HPLMN, if available.</w:t>
      </w:r>
      <w:r>
        <w:t xml:space="preserve"> </w:t>
      </w:r>
      <w:r w:rsidRPr="006D3938">
        <w:t xml:space="preserve">The AMF </w:t>
      </w:r>
      <w:r>
        <w:t xml:space="preserve">verifies if the requested NSSAI is permitted based on the subscribed </w:t>
      </w:r>
      <w:r w:rsidR="00532163">
        <w:t>S-</w:t>
      </w:r>
      <w:r>
        <w:t>NSSAI</w:t>
      </w:r>
      <w:r w:rsidR="00532163">
        <w:t>s</w:t>
      </w:r>
      <w:r>
        <w:t xml:space="preserve"> in the UE subscription</w:t>
      </w:r>
      <w:r w:rsidR="001159CC">
        <w:t xml:space="preserve"> and </w:t>
      </w:r>
      <w:r w:rsidR="001159CC" w:rsidRPr="001E0EA7">
        <w:t xml:space="preserve">optionally </w:t>
      </w:r>
      <w:r w:rsidR="001159CC">
        <w:t>the mapping information provided by the UE</w:t>
      </w:r>
      <w:r>
        <w:t xml:space="preserve">, and if so then the AMF </w:t>
      </w:r>
      <w:r w:rsidR="001159CC">
        <w:t xml:space="preserve">shall </w:t>
      </w:r>
      <w:r w:rsidRPr="006D3938">
        <w:t>provide the UE with the allowed NSSAI for the PLMN</w:t>
      </w:r>
      <w:r w:rsidR="001159CC">
        <w:t xml:space="preserve">, and may also </w:t>
      </w:r>
      <w:r w:rsidR="001159CC" w:rsidRPr="006D3938">
        <w:t xml:space="preserve">provide the UE with </w:t>
      </w:r>
      <w:r w:rsidR="001159CC">
        <w:t xml:space="preserve">the mapping of the allowed NSSAI </w:t>
      </w:r>
      <w:r w:rsidR="001159CC" w:rsidRPr="006D3938">
        <w:t>for the PLMN</w:t>
      </w:r>
      <w:r w:rsidR="001159CC">
        <w:t xml:space="preserve"> to the configured NSSAI for the HPLMN if available</w:t>
      </w:r>
      <w:r w:rsidRPr="006D3938">
        <w:t xml:space="preserve">. </w:t>
      </w:r>
      <w:r>
        <w:t>The AMF may also query the NSSF to determine the allowed NSSAI for a given registration area</w:t>
      </w:r>
      <w:r w:rsidR="001159CC" w:rsidRPr="00347BDF">
        <w:t xml:space="preserve"> as defined in 3GPP TS 23.</w:t>
      </w:r>
      <w:r w:rsidR="001159CC" w:rsidRPr="00347BDF">
        <w:rPr>
          <w:rFonts w:hint="eastAsia"/>
        </w:rPr>
        <w:t>501</w:t>
      </w:r>
      <w:r w:rsidR="001159CC" w:rsidRPr="00347BDF">
        <w:t> [</w:t>
      </w:r>
      <w:r w:rsidR="008B762D">
        <w:t>5</w:t>
      </w:r>
      <w:r w:rsidR="001159CC" w:rsidRPr="00347BDF">
        <w:t>]</w:t>
      </w:r>
      <w:r>
        <w:t>.</w:t>
      </w:r>
    </w:p>
    <w:p w:rsidR="005D6ED2" w:rsidRPr="006D3938" w:rsidRDefault="005D6ED2" w:rsidP="005D6ED2">
      <w:r w:rsidRPr="006D3938">
        <w:t>The set of network slice(s) for a UE can be changed at any time while the UE is registered to a PLMN, and</w:t>
      </w:r>
      <w:r w:rsidR="00B73236">
        <w:t xml:space="preserve"> the change</w:t>
      </w:r>
      <w:r w:rsidRPr="006D3938">
        <w:t xml:space="preserve"> may be initiated by the network, or the UE. In this case, the allowed NSSAI and associated registration area may be changed during the registration procedure. </w:t>
      </w:r>
      <w:r w:rsidRPr="006D3938">
        <w:rPr>
          <w:lang w:val="en-US"/>
        </w:rPr>
        <w:t xml:space="preserve">The network may notify the UE of the change of the supported network slice(s) in order to trigger the registration procedure. </w:t>
      </w:r>
      <w:r w:rsidRPr="006D3938">
        <w:t>Change in the allowed NSSAI may lead to AMF relocation subject to operator policy.</w:t>
      </w:r>
      <w:r w:rsidR="00055DFE">
        <w:t xml:space="preserve"> See subclause 5.4.4 describing the generic UE configuration update procedure for further details.</w:t>
      </w:r>
    </w:p>
    <w:p w:rsidR="003E0676" w:rsidRDefault="00BD6DDA">
      <w:pPr>
        <w:pStyle w:val="Heading4"/>
      </w:pPr>
      <w:bookmarkStart w:id="42" w:name="_Toc508876830"/>
      <w:r>
        <w:t>4</w:t>
      </w:r>
      <w:r w:rsidR="005D6ED2">
        <w:t>.</w:t>
      </w:r>
      <w:r>
        <w:t>6</w:t>
      </w:r>
      <w:r w:rsidR="005D6ED2" w:rsidRPr="006D3938">
        <w:t>.</w:t>
      </w:r>
      <w:r>
        <w:t>2</w:t>
      </w:r>
      <w:r w:rsidR="005D6ED2" w:rsidRPr="006D3938">
        <w:t>.2</w:t>
      </w:r>
      <w:r w:rsidR="005D6ED2" w:rsidRPr="006D3938">
        <w:tab/>
        <w:t>NSSAI storage</w:t>
      </w:r>
      <w:bookmarkEnd w:id="42"/>
    </w:p>
    <w:p w:rsidR="00DB2E6E" w:rsidRDefault="00DB2E6E" w:rsidP="00DB2E6E">
      <w:r w:rsidRPr="006D3938">
        <w:t>If available, the configured NSSAI(s)</w:t>
      </w:r>
      <w:r>
        <w:t>, and rejected NSSAI(s)</w:t>
      </w:r>
      <w:r w:rsidRPr="006D3938">
        <w:t xml:space="preserve"> shall be stored in a non-volatile memory in the ME together with the SUPI from the USIM per PLMN. </w:t>
      </w:r>
      <w:r>
        <w:t xml:space="preserve">Those NSSAIs </w:t>
      </w:r>
      <w:r w:rsidRPr="006D3938">
        <w:t xml:space="preserve">can only be used if the SUPI from the USIM matches the SUPI stored in the non-volatile memory of the ME; else </w:t>
      </w:r>
      <w:r w:rsidRPr="006D3938">
        <w:rPr>
          <w:rFonts w:hint="eastAsia"/>
          <w:lang w:eastAsia="ja-JP"/>
        </w:rPr>
        <w:t>the UE shall delete the</w:t>
      </w:r>
      <w:r w:rsidRPr="006D3938">
        <w:t>m.</w:t>
      </w:r>
    </w:p>
    <w:p w:rsidR="005D6ED2" w:rsidRPr="006D3938" w:rsidRDefault="005D6ED2" w:rsidP="005D6ED2">
      <w:r>
        <w:t>Each of the c</w:t>
      </w:r>
      <w:r w:rsidRPr="006D3938">
        <w:t>onfigured NSSAI</w:t>
      </w:r>
      <w:r w:rsidR="005A68AA">
        <w:t xml:space="preserve"> stored in the UE is a set composed of at most 16 S-NSSAIs. Each of</w:t>
      </w:r>
      <w:r w:rsidR="00FB558E">
        <w:t xml:space="preserve"> the</w:t>
      </w:r>
      <w:r>
        <w:t xml:space="preserve"> </w:t>
      </w:r>
      <w:r w:rsidRPr="006D3938">
        <w:rPr>
          <w:rFonts w:hint="eastAsia"/>
        </w:rPr>
        <w:t>allowed NSSAI</w:t>
      </w:r>
      <w:r w:rsidR="00FB558E">
        <w:t xml:space="preserve"> stored in the UE </w:t>
      </w:r>
      <w:r w:rsidR="00FB558E" w:rsidRPr="006D3938">
        <w:t xml:space="preserve">is a set composed of </w:t>
      </w:r>
      <w:r w:rsidR="00FB558E">
        <w:t xml:space="preserve">at most 8 </w:t>
      </w:r>
      <w:r w:rsidR="00FB558E" w:rsidRPr="006D3938">
        <w:t>S-NSSAIs</w:t>
      </w:r>
      <w:r w:rsidR="00FB558E">
        <w:t>. Each of the c</w:t>
      </w:r>
      <w:r w:rsidR="00FB558E" w:rsidRPr="006D3938">
        <w:t>onfigured NSSAI</w:t>
      </w:r>
      <w:r w:rsidR="00FB558E">
        <w:t xml:space="preserve">, the </w:t>
      </w:r>
      <w:r w:rsidR="00FB558E" w:rsidRPr="006D3938">
        <w:rPr>
          <w:rFonts w:hint="eastAsia"/>
        </w:rPr>
        <w:t>allowed NSSAI</w:t>
      </w:r>
      <w:r>
        <w:t xml:space="preserve">, and </w:t>
      </w:r>
      <w:r w:rsidR="00FB558E">
        <w:t xml:space="preserve">the </w:t>
      </w:r>
      <w:r>
        <w:t>rejected NSSAI</w:t>
      </w:r>
      <w:r w:rsidRPr="006D3938">
        <w:t xml:space="preserve"> is associated with a PLMN identity. </w:t>
      </w:r>
      <w:r>
        <w:t>The S-NSSAI(s) in the rejected NSSAI</w:t>
      </w:r>
      <w:r w:rsidRPr="002D0EBF">
        <w:t xml:space="preserve"> </w:t>
      </w:r>
      <w:r>
        <w:t>for the current PLMN</w:t>
      </w:r>
      <w:r w:rsidRPr="004C0CB6">
        <w:t xml:space="preserve"> </w:t>
      </w:r>
      <w:r>
        <w:t xml:space="preserve">and </w:t>
      </w:r>
      <w:r>
        <w:rPr>
          <w:rFonts w:hint="eastAsia"/>
        </w:rPr>
        <w:t>registration</w:t>
      </w:r>
      <w:r w:rsidRPr="006741C2">
        <w:t xml:space="preserve"> area</w:t>
      </w:r>
      <w:r>
        <w:t xml:space="preserve"> combination </w:t>
      </w:r>
      <w:r w:rsidR="00EA0343">
        <w:t>are</w:t>
      </w:r>
      <w:r>
        <w:t xml:space="preserve"> further associated with a registration area where the rejected S-NSSAI</w:t>
      </w:r>
      <w:r w:rsidR="00EA0343">
        <w:t>(s)</w:t>
      </w:r>
      <w:r>
        <w:t xml:space="preserve"> is not available. </w:t>
      </w:r>
      <w:r w:rsidRPr="006D3938">
        <w:t>There shall be no duplicated PLMN identities in each of the list of configured NSSAI(s)</w:t>
      </w:r>
      <w:r>
        <w:t>,</w:t>
      </w:r>
      <w:r w:rsidRPr="006D3938">
        <w:t xml:space="preserve"> allowed NSSAI(s)</w:t>
      </w:r>
      <w:r>
        <w:t>, rejected NSSAI(s)</w:t>
      </w:r>
      <w:r w:rsidR="00EA0343">
        <w:t xml:space="preserve"> for the current PLMN, and rejected NSSAI(s) for the current PLMN and registration area combination</w:t>
      </w:r>
      <w:r w:rsidRPr="006D3938">
        <w:t>.</w:t>
      </w:r>
    </w:p>
    <w:p w:rsidR="005D6ED2" w:rsidRPr="006D3938" w:rsidRDefault="005D6ED2" w:rsidP="005D6ED2">
      <w:r>
        <w:t>The UE stores NSSAIs as follows:</w:t>
      </w:r>
    </w:p>
    <w:p w:rsidR="00DC4127" w:rsidRDefault="008F3C1C" w:rsidP="00DC4127">
      <w:pPr>
        <w:pStyle w:val="B1"/>
      </w:pPr>
      <w:r>
        <w:t>a)</w:t>
      </w:r>
      <w:r w:rsidR="005D6ED2" w:rsidRPr="006D3938">
        <w:tab/>
      </w:r>
      <w:r w:rsidR="005D6ED2" w:rsidRPr="00437171">
        <w:t xml:space="preserve">The configured NSSAI shall be stored until a new configured NSSAI is received for a given PLMN. </w:t>
      </w:r>
      <w:r w:rsidR="00DC4127">
        <w:t>T</w:t>
      </w:r>
      <w:r w:rsidR="00DC4127" w:rsidRPr="00E130E0">
        <w:t xml:space="preserve">he network </w:t>
      </w:r>
      <w:r w:rsidR="00DC4127">
        <w:t>may provide to the UE</w:t>
      </w:r>
      <w:r w:rsidR="00DC4127" w:rsidRPr="00E130E0">
        <w:t xml:space="preserve"> </w:t>
      </w:r>
      <w:r w:rsidR="00DC4127">
        <w:t xml:space="preserve">the </w:t>
      </w:r>
      <w:r w:rsidR="00DC4127" w:rsidRPr="00E130E0">
        <w:t xml:space="preserve">mapping </w:t>
      </w:r>
      <w:r w:rsidR="00DC4127">
        <w:t>of the new configured NSSAI to</w:t>
      </w:r>
      <w:r w:rsidR="00DC4127" w:rsidRPr="0072230B">
        <w:t xml:space="preserve"> the </w:t>
      </w:r>
      <w:r w:rsidR="00DC4127">
        <w:t>c</w:t>
      </w:r>
      <w:r w:rsidR="00DC4127" w:rsidRPr="0072230B">
        <w:t>onfigured NSSAI for the HPLMN</w:t>
      </w:r>
      <w:r w:rsidR="00DC4127">
        <w:t xml:space="preserve"> which shall also be stored in the UE. </w:t>
      </w:r>
      <w:r w:rsidR="005D6ED2" w:rsidRPr="00437171">
        <w:t xml:space="preserve">When </w:t>
      </w:r>
      <w:r w:rsidR="00DC4127">
        <w:t xml:space="preserve">the UE is </w:t>
      </w:r>
      <w:r w:rsidR="005D6ED2" w:rsidRPr="00437171">
        <w:t>provisioned with a new configured NSSAI for a PLMN, the UE shall</w:t>
      </w:r>
      <w:r w:rsidR="00DC4127">
        <w:t>:</w:t>
      </w:r>
    </w:p>
    <w:p w:rsidR="00DC4127" w:rsidRDefault="00DC4127" w:rsidP="00DC4127">
      <w:pPr>
        <w:pStyle w:val="B2"/>
      </w:pPr>
      <w:r>
        <w:t>1)</w:t>
      </w:r>
      <w:r>
        <w:tab/>
      </w:r>
      <w:r w:rsidR="005D6ED2" w:rsidRPr="00437171">
        <w:t>replace any stored configured NSSAI for this PLMN with the new configured NSSAI</w:t>
      </w:r>
      <w:r>
        <w:t xml:space="preserve"> for this PLMN;</w:t>
      </w:r>
    </w:p>
    <w:p w:rsidR="00DC4127" w:rsidRDefault="00DC4127" w:rsidP="00DC4127">
      <w:pPr>
        <w:pStyle w:val="B2"/>
      </w:pPr>
      <w:r>
        <w:lastRenderedPageBreak/>
        <w:t>2)</w:t>
      </w:r>
      <w:r>
        <w:tab/>
      </w:r>
      <w:r w:rsidRPr="00F079EF">
        <w:t xml:space="preserve">delete any stored mapping of the configured NSSAI to the configured NSSAI for the HPLMN and, if available, store the mapping of the </w:t>
      </w:r>
      <w:r>
        <w:t xml:space="preserve">new </w:t>
      </w:r>
      <w:r w:rsidRPr="00F079EF">
        <w:t>configured NSSAI to the configured NSSAI for the HPLMN</w:t>
      </w:r>
      <w:r>
        <w:t>;</w:t>
      </w:r>
    </w:p>
    <w:p w:rsidR="00DC4127" w:rsidRDefault="00DC4127" w:rsidP="00DC4127">
      <w:pPr>
        <w:pStyle w:val="B2"/>
      </w:pPr>
      <w:r>
        <w:t>3)</w:t>
      </w:r>
      <w:r>
        <w:tab/>
      </w:r>
      <w:r w:rsidR="005D6ED2" w:rsidRPr="00437171">
        <w:t>delete any stored allowed NSSAI</w:t>
      </w:r>
      <w:r>
        <w:t xml:space="preserve"> and, if available, the stored mapping of the allowed NSSAI to the configured NSSAI for the HPLMN; and</w:t>
      </w:r>
    </w:p>
    <w:p w:rsidR="00DC4127" w:rsidRDefault="00DC4127" w:rsidP="00DC4127">
      <w:pPr>
        <w:pStyle w:val="B2"/>
      </w:pPr>
      <w:r>
        <w:t>4)</w:t>
      </w:r>
      <w:r>
        <w:tab/>
        <w:t xml:space="preserve">delete any </w:t>
      </w:r>
      <w:r w:rsidR="005D6ED2" w:rsidRPr="00437171">
        <w:t>rejected NSSAI for the current PLMN</w:t>
      </w:r>
      <w:r w:rsidR="00C92215">
        <w:t>, and rejected NSSAI for the current PLMN and registration area combination</w:t>
      </w:r>
      <w:r w:rsidR="005D6ED2" w:rsidRPr="00437171">
        <w:t>.</w:t>
      </w:r>
    </w:p>
    <w:p w:rsidR="005D6ED2" w:rsidRPr="00437171" w:rsidRDefault="00DC4127" w:rsidP="00DC4127">
      <w:pPr>
        <w:pStyle w:val="B1"/>
      </w:pPr>
      <w:r>
        <w:tab/>
      </w:r>
      <w:r w:rsidR="005135DC">
        <w:t xml:space="preserve">If the UE receives </w:t>
      </w:r>
      <w:r w:rsidR="00E05A44">
        <w:t>an</w:t>
      </w:r>
      <w:r w:rsidR="005135DC">
        <w:t xml:space="preserve"> S-NSSAI </w:t>
      </w:r>
      <w:r w:rsidR="00E05A44">
        <w:t xml:space="preserve">associated with a PLMN ID </w:t>
      </w:r>
      <w:r w:rsidR="005135DC">
        <w:t>from the network during the PDN connection establishment procedure in EPS as specified in 3GPP TS 24.301 [</w:t>
      </w:r>
      <w:r w:rsidR="00570E57">
        <w:t>1</w:t>
      </w:r>
      <w:r w:rsidR="008B762D">
        <w:t>2</w:t>
      </w:r>
      <w:r w:rsidR="005135DC">
        <w:t>], the UE may store the received S-NSSAI in the configured NSSAI</w:t>
      </w:r>
      <w:r w:rsidR="00E05A44">
        <w:t xml:space="preserve"> for the PLMN identified by the PLMN ID associated with the S-NSSAI</w:t>
      </w:r>
      <w:r w:rsidR="005135DC">
        <w:t xml:space="preserve">, </w:t>
      </w:r>
      <w:r w:rsidR="005135DC" w:rsidRPr="000A5802">
        <w:t>if not already in the configured NSSAI</w:t>
      </w:r>
      <w:r w:rsidR="005135DC">
        <w:t>.</w:t>
      </w:r>
      <w:r w:rsidR="006611C0" w:rsidRPr="00D443FC">
        <w:t xml:space="preserve"> If the configured NSSAI for the registered PLMN is updated, the UE shall perform the mobility registration updating procedure</w:t>
      </w:r>
      <w:r w:rsidR="006611C0">
        <w:t xml:space="preserve"> and the UE shall store the allowed NSSAI or rejected NSSAI in case any NSSAI is received from the AMF</w:t>
      </w:r>
      <w:r w:rsidR="006611C0" w:rsidRPr="00D443FC">
        <w:t>.</w:t>
      </w:r>
    </w:p>
    <w:p w:rsidR="00DC4127" w:rsidRDefault="008F3C1C" w:rsidP="00DC4127">
      <w:pPr>
        <w:pStyle w:val="B1"/>
      </w:pPr>
      <w:r>
        <w:t>b)</w:t>
      </w:r>
      <w:r w:rsidR="005D6ED2" w:rsidRPr="006D3938">
        <w:tab/>
      </w:r>
      <w:r w:rsidR="005D6ED2" w:rsidRPr="00437171">
        <w:t xml:space="preserve">The allowed NSSAI shall be stored until a new allowed NSSAI is received for a given PLMN. </w:t>
      </w:r>
      <w:r w:rsidR="00DC4127">
        <w:t>T</w:t>
      </w:r>
      <w:r w:rsidR="00DC4127" w:rsidRPr="00E130E0">
        <w:t xml:space="preserve">he network </w:t>
      </w:r>
      <w:r w:rsidR="00DC4127">
        <w:t xml:space="preserve">may provide to the UE the </w:t>
      </w:r>
      <w:r w:rsidR="00DC4127" w:rsidRPr="00E130E0">
        <w:t xml:space="preserve">mapping </w:t>
      </w:r>
      <w:r w:rsidR="00DC4127">
        <w:t>of the new allowed NSSAI to</w:t>
      </w:r>
      <w:r w:rsidR="00DC4127" w:rsidRPr="0072230B">
        <w:t xml:space="preserve"> the </w:t>
      </w:r>
      <w:r w:rsidR="00DC4127">
        <w:t>c</w:t>
      </w:r>
      <w:r w:rsidR="00DC4127" w:rsidRPr="0072230B">
        <w:t>onfigured NSSAI for the HPLMN</w:t>
      </w:r>
      <w:r w:rsidR="00DC4127">
        <w:t xml:space="preserve"> (s</w:t>
      </w:r>
      <w:r w:rsidR="00DC4127" w:rsidRPr="006D3938">
        <w:t>ee subclause</w:t>
      </w:r>
      <w:r w:rsidR="00DC4127">
        <w:t>s</w:t>
      </w:r>
      <w:r w:rsidR="00DC4127" w:rsidRPr="006D3938">
        <w:t> </w:t>
      </w:r>
      <w:r w:rsidR="00DC4127">
        <w:t>5.5.1.2 and 5.5.1.3) which shall also be stored in the UE.</w:t>
      </w:r>
      <w:r w:rsidR="00DC4127" w:rsidRPr="00437171">
        <w:t xml:space="preserve"> </w:t>
      </w:r>
      <w:r w:rsidR="005D6ED2" w:rsidRPr="00437171">
        <w:t>When a new allowed NSSAI for a PLMN is received, the UE shall</w:t>
      </w:r>
      <w:r w:rsidR="00DC4127">
        <w:t>:</w:t>
      </w:r>
    </w:p>
    <w:p w:rsidR="00DC4127" w:rsidRDefault="00DC4127" w:rsidP="00DC4127">
      <w:pPr>
        <w:pStyle w:val="B2"/>
      </w:pPr>
      <w:r>
        <w:t>1)</w:t>
      </w:r>
      <w:r>
        <w:tab/>
      </w:r>
      <w:r w:rsidR="005D6ED2" w:rsidRPr="00437171">
        <w:t xml:space="preserve">replace any stored allowed NSSAI for </w:t>
      </w:r>
      <w:r>
        <w:t>this</w:t>
      </w:r>
      <w:r w:rsidR="005D6ED2" w:rsidRPr="00437171">
        <w:t xml:space="preserve"> PLMN with th</w:t>
      </w:r>
      <w:r>
        <w:t>e</w:t>
      </w:r>
      <w:r w:rsidR="005D6ED2" w:rsidRPr="00437171">
        <w:t xml:space="preserve"> new allowed NSSAI</w:t>
      </w:r>
      <w:r>
        <w:t xml:space="preserve"> for this PLMN; and</w:t>
      </w:r>
    </w:p>
    <w:p w:rsidR="00DC4127" w:rsidRDefault="00DC4127" w:rsidP="00DC4127">
      <w:pPr>
        <w:pStyle w:val="B2"/>
      </w:pPr>
      <w:r>
        <w:t>2)</w:t>
      </w:r>
      <w:r>
        <w:tab/>
        <w:t>d</w:t>
      </w:r>
      <w:r w:rsidRPr="00EC7FC5">
        <w:t>elete</w:t>
      </w:r>
      <w:r>
        <w:t xml:space="preserve"> any stored mapping of the allowed NSSAI to</w:t>
      </w:r>
      <w:r w:rsidRPr="0072230B">
        <w:t xml:space="preserve"> the </w:t>
      </w:r>
      <w:r>
        <w:t>c</w:t>
      </w:r>
      <w:r w:rsidRPr="0072230B">
        <w:t>onfigured NSSAI for the HPLMN</w:t>
      </w:r>
      <w:r>
        <w:t xml:space="preserve"> and, if </w:t>
      </w:r>
      <w:r>
        <w:rPr>
          <w:lang w:val="en-US"/>
        </w:rPr>
        <w:t>available</w:t>
      </w:r>
      <w:r>
        <w:t>, store the mapping of the new allowed NSSAI to</w:t>
      </w:r>
      <w:r w:rsidRPr="0072230B">
        <w:t xml:space="preserve"> the </w:t>
      </w:r>
      <w:r>
        <w:t>c</w:t>
      </w:r>
      <w:r w:rsidRPr="0072230B">
        <w:t>onfigured NSSAI for the HPLMN</w:t>
      </w:r>
      <w:r w:rsidR="00B73236">
        <w:t>.</w:t>
      </w:r>
    </w:p>
    <w:p w:rsidR="00110A2A" w:rsidRDefault="00DC4127" w:rsidP="00C971EA">
      <w:pPr>
        <w:pStyle w:val="B1"/>
      </w:pPr>
      <w:r>
        <w:tab/>
      </w:r>
      <w:r w:rsidR="00B73236">
        <w:t>The UE shall</w:t>
      </w:r>
      <w:r w:rsidR="00B73236">
        <w:rPr>
          <w:rFonts w:hint="eastAsia"/>
        </w:rPr>
        <w:t xml:space="preserve"> </w:t>
      </w:r>
      <w:r w:rsidR="00B73236">
        <w:rPr>
          <w:rFonts w:hint="eastAsia"/>
          <w:lang w:eastAsia="zh-CN"/>
        </w:rPr>
        <w:t>remove</w:t>
      </w:r>
      <w:r w:rsidR="00B73236">
        <w:t>, if any, the stored rejected S-NSSAI(s)</w:t>
      </w:r>
      <w:r w:rsidR="00B73236" w:rsidRPr="00437171">
        <w:t xml:space="preserve"> </w:t>
      </w:r>
      <w:r w:rsidR="00B73236">
        <w:t>which is/are included in the new allowed NSSAI for the current PLMN</w:t>
      </w:r>
      <w:r w:rsidR="005D6ED2" w:rsidRPr="00437171">
        <w:t>.</w:t>
      </w:r>
    </w:p>
    <w:p w:rsidR="005D6ED2" w:rsidRPr="00437171" w:rsidRDefault="008F3C1C" w:rsidP="005D6ED2">
      <w:pPr>
        <w:pStyle w:val="B1"/>
      </w:pPr>
      <w:r>
        <w:t>c)</w:t>
      </w:r>
      <w:r w:rsidR="005D6ED2" w:rsidRPr="006D3938">
        <w:tab/>
      </w:r>
      <w:r w:rsidR="005D6ED2" w:rsidRPr="00437171">
        <w:t xml:space="preserve">When </w:t>
      </w:r>
      <w:r w:rsidR="005D6ED2" w:rsidRPr="00437171">
        <w:rPr>
          <w:rFonts w:hint="eastAsia"/>
        </w:rPr>
        <w:t xml:space="preserve">the UE receives the </w:t>
      </w:r>
      <w:r w:rsidR="005D6ED2" w:rsidRPr="00437171">
        <w:t>S-NSSAI(s) included in rejected NSSAI</w:t>
      </w:r>
      <w:r w:rsidR="005D6ED2" w:rsidRPr="00437171">
        <w:rPr>
          <w:rFonts w:hint="eastAsia"/>
        </w:rPr>
        <w:t xml:space="preserve"> in the </w:t>
      </w:r>
      <w:r w:rsidR="005D6ED2" w:rsidRPr="00437171">
        <w:t>REGISTRATION ACCEPT</w:t>
      </w:r>
      <w:r w:rsidR="005D6ED2" w:rsidRPr="00437171">
        <w:rPr>
          <w:rFonts w:hint="eastAsia"/>
        </w:rPr>
        <w:t xml:space="preserve"> message</w:t>
      </w:r>
      <w:r w:rsidR="005D6ED2" w:rsidRPr="00437171">
        <w:t xml:space="preserve">, the UE shall store the S-NSSAI(s) into </w:t>
      </w:r>
      <w:r w:rsidR="00C92215">
        <w:t xml:space="preserve">the </w:t>
      </w:r>
      <w:r w:rsidR="005D6ED2" w:rsidRPr="00437171">
        <w:t>rejected NSSAI</w:t>
      </w:r>
      <w:r w:rsidR="005D6ED2" w:rsidRPr="00437171">
        <w:rPr>
          <w:rFonts w:hint="eastAsia"/>
        </w:rPr>
        <w:t xml:space="preserve"> </w:t>
      </w:r>
      <w:r w:rsidR="005D6ED2" w:rsidRPr="00437171">
        <w:t>based on the associated rejection cause(s). Once the UE is deregistered, the rejected NSSAI for the current PLMN</w:t>
      </w:r>
      <w:r w:rsidR="00C92215" w:rsidRPr="00C92215">
        <w:t xml:space="preserve"> </w:t>
      </w:r>
      <w:r w:rsidR="00C92215">
        <w:t>and the rejected NSSAI for the current PLMN and registration combination</w:t>
      </w:r>
      <w:r w:rsidR="005D6ED2" w:rsidRPr="00437171">
        <w:t xml:space="preserve"> shall be deleted.</w:t>
      </w:r>
      <w:r w:rsidR="00C92215">
        <w:t xml:space="preserve"> The UE shall delete, if any, the stored rejected NSSAI for the current PLMN and registration area combination if the UE moves out of the registration area.</w:t>
      </w:r>
    </w:p>
    <w:p w:rsidR="00532163" w:rsidRDefault="00532163" w:rsidP="00532163">
      <w:pPr>
        <w:pStyle w:val="NO"/>
      </w:pPr>
      <w:r w:rsidRPr="009A5963">
        <w:rPr>
          <w:lang w:val="en-US"/>
        </w:rPr>
        <w:t>NOTE:</w:t>
      </w:r>
      <w:r w:rsidRPr="009A5963">
        <w:rPr>
          <w:lang w:val="en-US"/>
        </w:rPr>
        <w:tab/>
        <w:t xml:space="preserve">Whether the UE stores the </w:t>
      </w:r>
      <w:r>
        <w:rPr>
          <w:lang w:val="en-US"/>
        </w:rPr>
        <w:t>a</w:t>
      </w:r>
      <w:r w:rsidRPr="009A5963">
        <w:rPr>
          <w:lang w:val="en-US"/>
        </w:rPr>
        <w:t xml:space="preserve">llowed NSSAI also when the UE is </w:t>
      </w:r>
      <w:r>
        <w:rPr>
          <w:lang w:val="en-US"/>
        </w:rPr>
        <w:t>switch</w:t>
      </w:r>
      <w:r w:rsidRPr="009A5963">
        <w:rPr>
          <w:lang w:val="en-US"/>
        </w:rPr>
        <w:t xml:space="preserve">ed off is </w:t>
      </w:r>
      <w:r>
        <w:rPr>
          <w:lang w:eastAsia="ja-JP"/>
        </w:rPr>
        <w:t>implementation specific.</w:t>
      </w:r>
    </w:p>
    <w:p w:rsidR="003E0676" w:rsidRDefault="008E2EC2" w:rsidP="00F73E8F">
      <w:pPr>
        <w:pStyle w:val="Heading3"/>
      </w:pPr>
      <w:r w:rsidDel="008E2EC2">
        <w:t xml:space="preserve"> </w:t>
      </w:r>
      <w:bookmarkStart w:id="43" w:name="_Toc508876831"/>
      <w:r w:rsidR="00BD6DDA">
        <w:t>4</w:t>
      </w:r>
      <w:r w:rsidR="005D6ED2">
        <w:t>.</w:t>
      </w:r>
      <w:r w:rsidR="00BD6DDA">
        <w:t>6</w:t>
      </w:r>
      <w:r w:rsidR="005D6ED2">
        <w:t>.3</w:t>
      </w:r>
      <w:r w:rsidR="005D6ED2" w:rsidRPr="006D3938">
        <w:tab/>
        <w:t>Session management aspects</w:t>
      </w:r>
      <w:bookmarkEnd w:id="43"/>
    </w:p>
    <w:p w:rsidR="003E0676" w:rsidRDefault="00BD6DDA">
      <w:pPr>
        <w:pStyle w:val="Heading4"/>
      </w:pPr>
      <w:bookmarkStart w:id="44" w:name="_Toc508876832"/>
      <w:r>
        <w:t>4</w:t>
      </w:r>
      <w:r w:rsidR="005D6ED2">
        <w:t>.</w:t>
      </w:r>
      <w:r>
        <w:t>6</w:t>
      </w:r>
      <w:r w:rsidR="005D6ED2">
        <w:t>.</w:t>
      </w:r>
      <w:r>
        <w:t>3</w:t>
      </w:r>
      <w:r w:rsidR="005D6ED2">
        <w:t>.1</w:t>
      </w:r>
      <w:r w:rsidR="005D6ED2">
        <w:tab/>
        <w:t>General</w:t>
      </w:r>
      <w:bookmarkEnd w:id="44"/>
    </w:p>
    <w:p w:rsidR="005D6ED2" w:rsidRPr="006D3938" w:rsidRDefault="005D6ED2" w:rsidP="005D6ED2">
      <w:r w:rsidRPr="006D3938">
        <w:t xml:space="preserve">In order </w:t>
      </w:r>
      <w:r>
        <w:t>to enable</w:t>
      </w:r>
      <w:r w:rsidRPr="006D3938">
        <w:t xml:space="preserve"> </w:t>
      </w:r>
      <w:r>
        <w:t>PDU</w:t>
      </w:r>
      <w:r w:rsidRPr="006D3938">
        <w:t xml:space="preserve"> transmission in a network slice, the UE may request establishment of a PDU session in a network slice towards a data network (DN) which is associated with an S-NSSAI and a data network name (DNN)</w:t>
      </w:r>
      <w:r w:rsidRPr="00EC45B4">
        <w:t xml:space="preserve"> </w:t>
      </w:r>
      <w:r>
        <w:t>if there is no established PDU session adequate for the PDU transmission</w:t>
      </w:r>
      <w:r w:rsidRPr="006D3938">
        <w:t>.</w:t>
      </w:r>
      <w:r w:rsidRPr="00590329">
        <w:t xml:space="preserve"> </w:t>
      </w:r>
      <w:r>
        <w:t xml:space="preserve">The S-NSSAI included is part of allowed NSSAI </w:t>
      </w:r>
      <w:r w:rsidR="00874A5D" w:rsidRPr="0072230B">
        <w:t>of the serving PLMN, which</w:t>
      </w:r>
      <w:r>
        <w:t xml:space="preserve"> </w:t>
      </w:r>
      <w:r w:rsidR="00874A5D">
        <w:t xml:space="preserve">is an </w:t>
      </w:r>
      <w:r>
        <w:t xml:space="preserve">S-NSSAI value valid in </w:t>
      </w:r>
      <w:r w:rsidR="00874A5D">
        <w:t xml:space="preserve">the serving </w:t>
      </w:r>
      <w:r>
        <w:t>PLMN</w:t>
      </w:r>
      <w:r w:rsidR="00874A5D">
        <w:t>, and in</w:t>
      </w:r>
      <w:r w:rsidR="00874A5D" w:rsidRPr="00874A5D">
        <w:t xml:space="preserve"> </w:t>
      </w:r>
      <w:r w:rsidR="00874A5D" w:rsidRPr="0072230B">
        <w:t xml:space="preserve">roaming scenarios the </w:t>
      </w:r>
      <w:r w:rsidR="00874A5D">
        <w:t xml:space="preserve">mapped </w:t>
      </w:r>
      <w:r w:rsidR="00874A5D">
        <w:rPr>
          <w:lang w:val="en-US"/>
        </w:rPr>
        <w:t>configured</w:t>
      </w:r>
      <w:r w:rsidR="00874A5D" w:rsidRPr="0072230B">
        <w:rPr>
          <w:lang w:val="en-US"/>
        </w:rPr>
        <w:t xml:space="preserve"> </w:t>
      </w:r>
      <w:r w:rsidR="00874A5D" w:rsidRPr="0072230B">
        <w:t xml:space="preserve">S-NSSAI </w:t>
      </w:r>
      <w:r w:rsidR="00874A5D">
        <w:t>for</w:t>
      </w:r>
      <w:r w:rsidR="00874A5D" w:rsidRPr="0072230B">
        <w:t xml:space="preserve"> the HPLMN </w:t>
      </w:r>
      <w:r w:rsidR="00874A5D">
        <w:t>is also included</w:t>
      </w:r>
      <w:r w:rsidR="00874A5D" w:rsidRPr="0072230B">
        <w:t xml:space="preserve"> for the PDU session</w:t>
      </w:r>
      <w:r w:rsidR="00874A5D">
        <w:t xml:space="preserve"> if available</w:t>
      </w:r>
      <w:r w:rsidR="00874A5D" w:rsidRPr="0072230B">
        <w:t>.</w:t>
      </w:r>
      <w:r w:rsidR="00874A5D">
        <w:t xml:space="preserve"> </w:t>
      </w:r>
      <w:r w:rsidRPr="006D3938">
        <w:t>See subclause </w:t>
      </w:r>
      <w:r w:rsidR="005561D1">
        <w:t>6.4.1</w:t>
      </w:r>
      <w:r w:rsidRPr="006D3938">
        <w:t xml:space="preserve"> for further details.</w:t>
      </w:r>
      <w:r>
        <w:t xml:space="preserve"> The UE determines whether to establish a new PDU session or use one of the established PDU session(s) based on</w:t>
      </w:r>
      <w:r w:rsidR="006611C0" w:rsidRPr="006611C0">
        <w:t xml:space="preserve"> </w:t>
      </w:r>
      <w:r w:rsidR="006611C0">
        <w:t>the URSP rules which include S-NSSAIs, if any (see subclause 6.2.</w:t>
      </w:r>
      <w:r w:rsidR="00ED0036">
        <w:t>9</w:t>
      </w:r>
      <w:r w:rsidR="006611C0">
        <w:t>)</w:t>
      </w:r>
      <w:r>
        <w:t>.</w:t>
      </w:r>
    </w:p>
    <w:p w:rsidR="00E9551C" w:rsidRDefault="00E9551C" w:rsidP="00E9551C">
      <w:pPr>
        <w:pStyle w:val="Heading2"/>
        <w:rPr>
          <w:noProof/>
        </w:rPr>
      </w:pPr>
      <w:bookmarkStart w:id="45" w:name="_Toc508876833"/>
      <w:r>
        <w:rPr>
          <w:noProof/>
        </w:rPr>
        <w:t>4.7</w:t>
      </w:r>
      <w:r>
        <w:rPr>
          <w:noProof/>
        </w:rPr>
        <w:tab/>
        <w:t>NAS over non-3GPP access</w:t>
      </w:r>
      <w:bookmarkEnd w:id="45"/>
    </w:p>
    <w:p w:rsidR="00E9551C" w:rsidRDefault="00E9551C" w:rsidP="00E9551C">
      <w:pPr>
        <w:pStyle w:val="Heading3"/>
        <w:rPr>
          <w:noProof/>
        </w:rPr>
      </w:pPr>
      <w:bookmarkStart w:id="46" w:name="_Toc508876834"/>
      <w:r>
        <w:rPr>
          <w:noProof/>
        </w:rPr>
        <w:t>4.7.1</w:t>
      </w:r>
      <w:r>
        <w:rPr>
          <w:noProof/>
        </w:rPr>
        <w:tab/>
        <w:t>General</w:t>
      </w:r>
      <w:bookmarkEnd w:id="46"/>
    </w:p>
    <w:p w:rsidR="00E9551C" w:rsidRDefault="00E9551C" w:rsidP="00E9551C">
      <w:pPr>
        <w:rPr>
          <w:noProof/>
        </w:rPr>
      </w:pPr>
      <w:r>
        <w:rPr>
          <w:noProof/>
        </w:rPr>
        <w:t>From the UE's NAS perspective, in general the procedures and messages defined for 5GMM and 5GSM are used over non-3GPP access as over 3GPP access. However, a number of aspects are different</w:t>
      </w:r>
    </w:p>
    <w:p w:rsidR="00E9551C" w:rsidRDefault="00E9551C" w:rsidP="00E9551C">
      <w:pPr>
        <w:pStyle w:val="Heading3"/>
        <w:rPr>
          <w:noProof/>
        </w:rPr>
      </w:pPr>
      <w:bookmarkStart w:id="47" w:name="_Toc508876835"/>
      <w:r>
        <w:rPr>
          <w:noProof/>
        </w:rPr>
        <w:t>4.7.2</w:t>
      </w:r>
      <w:r>
        <w:rPr>
          <w:noProof/>
        </w:rPr>
        <w:tab/>
        <w:t>5GS mobility management aspects</w:t>
      </w:r>
      <w:bookmarkEnd w:id="47"/>
    </w:p>
    <w:p w:rsidR="00E9551C" w:rsidRDefault="00E9551C" w:rsidP="00E9551C">
      <w:pPr>
        <w:rPr>
          <w:noProof/>
        </w:rPr>
      </w:pPr>
      <w:r>
        <w:rPr>
          <w:noProof/>
        </w:rPr>
        <w:t>The mobility management procedures defined over 3GPP access are re-used over non-3GPP access with the following exceptions:</w:t>
      </w:r>
    </w:p>
    <w:p w:rsidR="00E9551C" w:rsidRDefault="00E9551C" w:rsidP="00E9551C">
      <w:pPr>
        <w:pStyle w:val="B1"/>
        <w:rPr>
          <w:noProof/>
        </w:rPr>
      </w:pPr>
      <w:r w:rsidRPr="00D73E88">
        <w:rPr>
          <w:noProof/>
        </w:rPr>
        <w:lastRenderedPageBreak/>
        <w:t>a)</w:t>
      </w:r>
      <w:r w:rsidRPr="00D73E88">
        <w:rPr>
          <w:noProof/>
        </w:rPr>
        <w:tab/>
        <w:t xml:space="preserve">the </w:t>
      </w:r>
      <w:r>
        <w:rPr>
          <w:noProof/>
        </w:rPr>
        <w:t xml:space="preserve">registration </w:t>
      </w:r>
      <w:r w:rsidRPr="00D73E88">
        <w:rPr>
          <w:noProof/>
        </w:rPr>
        <w:t xml:space="preserve">status of the UE's </w:t>
      </w:r>
      <w:r>
        <w:rPr>
          <w:noProof/>
        </w:rPr>
        <w:t xml:space="preserve">3GPP access and </w:t>
      </w:r>
      <w:r w:rsidRPr="00D73E88">
        <w:rPr>
          <w:noProof/>
        </w:rPr>
        <w:t xml:space="preserve">non-3GPP </w:t>
      </w:r>
      <w:r>
        <w:rPr>
          <w:noProof/>
        </w:rPr>
        <w:t xml:space="preserve">access </w:t>
      </w:r>
      <w:r w:rsidRPr="00D73E88">
        <w:rPr>
          <w:noProof/>
        </w:rPr>
        <w:t xml:space="preserve">5GMM </w:t>
      </w:r>
      <w:r>
        <w:rPr>
          <w:noProof/>
        </w:rPr>
        <w:t xml:space="preserve">state machine </w:t>
      </w:r>
      <w:r w:rsidRPr="00D73E88">
        <w:rPr>
          <w:noProof/>
        </w:rPr>
        <w:t>instance</w:t>
      </w:r>
      <w:r>
        <w:rPr>
          <w:noProof/>
        </w:rPr>
        <w:t>s</w:t>
      </w:r>
      <w:r w:rsidRPr="00D73E88">
        <w:rPr>
          <w:noProof/>
        </w:rPr>
        <w:t xml:space="preserve"> are independent and can be different</w:t>
      </w:r>
      <w:r>
        <w:rPr>
          <w:noProof/>
        </w:rPr>
        <w:t>;</w:t>
      </w:r>
    </w:p>
    <w:p w:rsidR="00E9551C" w:rsidRDefault="00E9551C" w:rsidP="00E9551C">
      <w:pPr>
        <w:pStyle w:val="B1"/>
        <w:rPr>
          <w:noProof/>
        </w:rPr>
      </w:pPr>
      <w:r>
        <w:rPr>
          <w:noProof/>
        </w:rPr>
        <w:t>b)</w:t>
      </w:r>
      <w:r>
        <w:rPr>
          <w:noProof/>
        </w:rPr>
        <w:tab/>
        <w:t>single-registration mode and dual-registration mode do not apply for 5GMM over non-3GPP access;</w:t>
      </w:r>
    </w:p>
    <w:p w:rsidR="00E9551C" w:rsidRDefault="00E9551C" w:rsidP="00E9551C">
      <w:pPr>
        <w:pStyle w:val="B1"/>
        <w:rPr>
          <w:noProof/>
        </w:rPr>
      </w:pPr>
      <w:r w:rsidRPr="00D73E88">
        <w:rPr>
          <w:noProof/>
        </w:rPr>
        <w:t>c)</w:t>
      </w:r>
      <w:r w:rsidRPr="00D73E88">
        <w:rPr>
          <w:noProof/>
        </w:rPr>
        <w:tab/>
      </w:r>
      <w:r>
        <w:rPr>
          <w:noProof/>
        </w:rPr>
        <w:t>t</w:t>
      </w:r>
      <w:r w:rsidRPr="00D73E88">
        <w:rPr>
          <w:noProof/>
        </w:rPr>
        <w:t xml:space="preserve">he RPLMN over non-3GPP access can be different from the RPLMN over 3GPP access. The MCC of the RPLMN </w:t>
      </w:r>
      <w:r w:rsidRPr="00047C97">
        <w:rPr>
          <w:noProof/>
        </w:rPr>
        <w:t>over 3GPP access and the MCC of the RPLMN over the non-3GPP access can also be different</w:t>
      </w:r>
      <w:r>
        <w:rPr>
          <w:noProof/>
        </w:rPr>
        <w:t>;</w:t>
      </w:r>
    </w:p>
    <w:p w:rsidR="00E9551C" w:rsidRDefault="00E9551C" w:rsidP="00E9551C">
      <w:pPr>
        <w:pStyle w:val="B1"/>
        <w:rPr>
          <w:noProof/>
        </w:rPr>
      </w:pPr>
      <w:r>
        <w:rPr>
          <w:noProof/>
        </w:rPr>
        <w:t>d)</w:t>
      </w:r>
      <w:r>
        <w:rPr>
          <w:noProof/>
        </w:rPr>
        <w:tab/>
        <w:t xml:space="preserve">the registration for 3GPP access and for non-3GPP access are performed separately. Like for 3GPP access, an </w:t>
      </w:r>
      <w:r>
        <w:t>access stratum connection exists before the UE can perform the registration procedure for non-3GPP access. As over</w:t>
      </w:r>
      <w:r>
        <w:rPr>
          <w:noProof/>
        </w:rPr>
        <w:t xml:space="preserve"> non-3GPP access the 5GS operates one single common registration area</w:t>
      </w:r>
      <w:r w:rsidRPr="00047C97">
        <w:rPr>
          <w:noProof/>
        </w:rPr>
        <w:t xml:space="preserve"> </w:t>
      </w:r>
      <w:r>
        <w:rPr>
          <w:noProof/>
        </w:rPr>
        <w:t xml:space="preserve">for an entire PLMN, </w:t>
      </w:r>
      <w:r>
        <w:t xml:space="preserve">which is associated with one fixed well-known </w:t>
      </w:r>
      <w:r w:rsidRPr="00BA21C7">
        <w:t>N3GPP TAI</w:t>
      </w:r>
      <w:r>
        <w:rPr>
          <w:noProof/>
        </w:rPr>
        <w:t>, list management of registration areas is not required, and registration updating due to registration area change with the registered PLMN is not performed</w:t>
      </w:r>
      <w:r>
        <w:t xml:space="preserve">. Furthermore, the periodic registration update procedure is also not performed. New </w:t>
      </w:r>
      <w:r>
        <w:rPr>
          <w:noProof/>
        </w:rPr>
        <w:t>registration at change of PLMN is required;</w:t>
      </w:r>
    </w:p>
    <w:p w:rsidR="00E9551C" w:rsidRDefault="00E9551C" w:rsidP="00E9551C">
      <w:pPr>
        <w:pStyle w:val="B1"/>
        <w:rPr>
          <w:noProof/>
        </w:rPr>
      </w:pPr>
      <w:r>
        <w:rPr>
          <w:noProof/>
        </w:rPr>
        <w:t>e)</w:t>
      </w:r>
      <w:r>
        <w:rPr>
          <w:noProof/>
        </w:rPr>
        <w:tab/>
        <w:t xml:space="preserve">the 5GMM over non-3GPP access considers that the N1 NAS signalling connection is established when the </w:t>
      </w:r>
      <w:r w:rsidRPr="00860109">
        <w:rPr>
          <w:noProof/>
        </w:rPr>
        <w:t xml:space="preserve">lower layers indicate that the access stratum connection </w:t>
      </w:r>
      <w:r>
        <w:rPr>
          <w:noProof/>
        </w:rPr>
        <w:t>is established succcessfully;</w:t>
      </w:r>
    </w:p>
    <w:p w:rsidR="00E9551C" w:rsidRDefault="00E9551C" w:rsidP="00E9551C">
      <w:pPr>
        <w:pStyle w:val="B1"/>
      </w:pPr>
      <w:r>
        <w:rPr>
          <w:noProof/>
        </w:rPr>
        <w:t>f)</w:t>
      </w:r>
      <w:r>
        <w:rPr>
          <w:noProof/>
        </w:rPr>
        <w:tab/>
        <w:t xml:space="preserve">the </w:t>
      </w:r>
      <w:r>
        <w:t>UE-i</w:t>
      </w:r>
      <w:r w:rsidRPr="00936F8D">
        <w:t xml:space="preserve">nitiated </w:t>
      </w:r>
      <w:r>
        <w:t>s</w:t>
      </w:r>
      <w:r w:rsidRPr="00936F8D">
        <w:t xml:space="preserve">ervice </w:t>
      </w:r>
      <w:r>
        <w:t>r</w:t>
      </w:r>
      <w:r w:rsidRPr="00936F8D">
        <w:t xml:space="preserve">equest procedure via non-3GPP </w:t>
      </w:r>
      <w:r>
        <w:t>a</w:t>
      </w:r>
      <w:r w:rsidRPr="00936F8D">
        <w:t>ccess</w:t>
      </w:r>
      <w:r>
        <w:t xml:space="preserve"> is supported. </w:t>
      </w:r>
      <w:r w:rsidRPr="003A2445">
        <w:rPr>
          <w:lang w:eastAsia="ko-KR"/>
        </w:rPr>
        <w:t xml:space="preserve">Upon indication from </w:t>
      </w:r>
      <w:r>
        <w:rPr>
          <w:lang w:eastAsia="ko-KR"/>
        </w:rPr>
        <w:t>the lower layers of</w:t>
      </w:r>
      <w:r w:rsidRPr="003A2445">
        <w:rPr>
          <w:lang w:eastAsia="ko-KR"/>
        </w:rPr>
        <w:t xml:space="preserve"> </w:t>
      </w:r>
      <w:r>
        <w:rPr>
          <w:lang w:eastAsia="ko-KR"/>
        </w:rPr>
        <w:t>non-3GPP access, that the access stratum conn</w:t>
      </w:r>
      <w:r w:rsidR="00ED0036">
        <w:rPr>
          <w:lang w:eastAsia="ko-KR"/>
        </w:rPr>
        <w:t>e</w:t>
      </w:r>
      <w:r>
        <w:rPr>
          <w:lang w:eastAsia="ko-KR"/>
        </w:rPr>
        <w:t>ction is established between the UE and the network</w:t>
      </w:r>
      <w:r w:rsidRPr="003A2445">
        <w:rPr>
          <w:lang w:eastAsia="ko-KR"/>
        </w:rPr>
        <w:t xml:space="preserve">, the UE in 5GMM-REGISTERED state and in 5GMM-IDLE mode over non-3GPP access shall initiate the service </w:t>
      </w:r>
      <w:r>
        <w:rPr>
          <w:lang w:eastAsia="ko-KR"/>
        </w:rPr>
        <w:t xml:space="preserve">request </w:t>
      </w:r>
      <w:r w:rsidRPr="003A2445">
        <w:rPr>
          <w:lang w:eastAsia="ko-KR"/>
        </w:rPr>
        <w:t xml:space="preserve">procedure </w:t>
      </w:r>
      <w:r>
        <w:rPr>
          <w:noProof/>
        </w:rPr>
        <w:t xml:space="preserve">via non-3GPP access to </w:t>
      </w:r>
      <w:r>
        <w:t>re-activate user-plane</w:t>
      </w:r>
      <w:r w:rsidRPr="00475454">
        <w:t xml:space="preserve"> connection</w:t>
      </w:r>
      <w:r>
        <w:t>s</w:t>
      </w:r>
      <w:r w:rsidRPr="00475454">
        <w:t xml:space="preserve"> </w:t>
      </w:r>
      <w:r>
        <w:t>for all PDU sessions associated with non-3GPP access, but not PDU sessions associated with 3GPP access;</w:t>
      </w:r>
    </w:p>
    <w:p w:rsidR="00E9551C" w:rsidRDefault="00E9551C" w:rsidP="00E9551C">
      <w:pPr>
        <w:pStyle w:val="B1"/>
      </w:pPr>
      <w:r>
        <w:t>g)</w:t>
      </w:r>
      <w:r>
        <w:tab/>
        <w:t>network-i</w:t>
      </w:r>
      <w:r w:rsidRPr="00936F8D">
        <w:t xml:space="preserve">nitiated </w:t>
      </w:r>
      <w:r>
        <w:t>s</w:t>
      </w:r>
      <w:r w:rsidRPr="00936F8D">
        <w:t xml:space="preserve">ervice </w:t>
      </w:r>
      <w:r>
        <w:t>r</w:t>
      </w:r>
      <w:r w:rsidRPr="00936F8D">
        <w:t xml:space="preserve">equest procedure </w:t>
      </w:r>
      <w:r>
        <w:t xml:space="preserve">is not performed </w:t>
      </w:r>
      <w:r w:rsidRPr="00936F8D">
        <w:t xml:space="preserve">via non-3GPP </w:t>
      </w:r>
      <w:r>
        <w:t>a</w:t>
      </w:r>
      <w:r w:rsidRPr="00936F8D">
        <w:t>ccess</w:t>
      </w:r>
      <w:r>
        <w:t>; and</w:t>
      </w:r>
    </w:p>
    <w:p w:rsidR="00E9551C" w:rsidRDefault="00E9551C" w:rsidP="00E9551C">
      <w:pPr>
        <w:pStyle w:val="B1"/>
        <w:rPr>
          <w:noProof/>
        </w:rPr>
      </w:pPr>
      <w:r>
        <w:t>h)</w:t>
      </w:r>
      <w:r>
        <w:tab/>
        <w:t>paging procedure is not performed via non-3GPP access.</w:t>
      </w:r>
    </w:p>
    <w:p w:rsidR="00E9551C" w:rsidRDefault="00E9551C" w:rsidP="00E9551C">
      <w:pPr>
        <w:pStyle w:val="Heading3"/>
        <w:rPr>
          <w:noProof/>
        </w:rPr>
      </w:pPr>
      <w:bookmarkStart w:id="48" w:name="_Toc508876836"/>
      <w:r>
        <w:rPr>
          <w:noProof/>
        </w:rPr>
        <w:t>4.7.3</w:t>
      </w:r>
      <w:r>
        <w:rPr>
          <w:noProof/>
        </w:rPr>
        <w:tab/>
        <w:t>5GS session management aspects</w:t>
      </w:r>
      <w:bookmarkEnd w:id="48"/>
    </w:p>
    <w:p w:rsidR="00E9551C" w:rsidRDefault="00E9551C" w:rsidP="00E9551C">
      <w:pPr>
        <w:rPr>
          <w:noProof/>
        </w:rPr>
      </w:pPr>
      <w:r>
        <w:rPr>
          <w:noProof/>
        </w:rPr>
        <w:t>The session management procedures defined over 3GPP access are re-used over non-3GPP access.</w:t>
      </w:r>
    </w:p>
    <w:p w:rsidR="00CD6F76" w:rsidRDefault="004C3E4F" w:rsidP="00CD6F76">
      <w:pPr>
        <w:pStyle w:val="Heading2"/>
      </w:pPr>
      <w:bookmarkStart w:id="49" w:name="_Toc508876837"/>
      <w:r>
        <w:t>4.8</w:t>
      </w:r>
      <w:r w:rsidRPr="00235394">
        <w:tab/>
      </w:r>
      <w:r>
        <w:t>Interworking with E-UTRAN connected to EPC</w:t>
      </w:r>
      <w:bookmarkEnd w:id="49"/>
    </w:p>
    <w:p w:rsidR="00CD6F76" w:rsidRDefault="004C3E4F" w:rsidP="00CD6F76">
      <w:pPr>
        <w:pStyle w:val="Heading3"/>
      </w:pPr>
      <w:bookmarkStart w:id="50" w:name="_Toc508876838"/>
      <w:r>
        <w:t>4.8.1</w:t>
      </w:r>
      <w:r w:rsidRPr="00235394">
        <w:tab/>
      </w:r>
      <w:r>
        <w:t>General</w:t>
      </w:r>
      <w:bookmarkEnd w:id="50"/>
    </w:p>
    <w:p w:rsidR="004C3E4F" w:rsidRDefault="004C3E4F" w:rsidP="004C3E4F">
      <w:pPr>
        <w:rPr>
          <w:rFonts w:eastAsia="Malgun Gothic"/>
          <w:lang w:eastAsia="zh-CN"/>
        </w:rPr>
      </w:pPr>
      <w:r>
        <w:rPr>
          <w:lang w:eastAsia="zh-CN"/>
        </w:rPr>
        <w:t>In order to interwork with E-UTRAN connected to EPC,</w:t>
      </w:r>
      <w:r w:rsidRPr="00DD5D09">
        <w:rPr>
          <w:lang w:eastAsia="zh-CN"/>
        </w:rPr>
        <w:t xml:space="preserve"> the UE </w:t>
      </w:r>
      <w:r>
        <w:rPr>
          <w:lang w:eastAsia="zh-CN"/>
        </w:rPr>
        <w:t>supporting</w:t>
      </w:r>
      <w:r w:rsidRPr="00DD5D09">
        <w:rPr>
          <w:lang w:eastAsia="zh-CN"/>
        </w:rPr>
        <w:t xml:space="preserve"> both </w:t>
      </w:r>
      <w:r>
        <w:rPr>
          <w:lang w:eastAsia="zh-CN"/>
        </w:rPr>
        <w:t>S1 mode and N</w:t>
      </w:r>
      <w:r w:rsidRPr="00676448">
        <w:rPr>
          <w:lang w:eastAsia="zh-CN"/>
        </w:rPr>
        <w:t>1</w:t>
      </w:r>
      <w:r>
        <w:rPr>
          <w:lang w:eastAsia="zh-CN"/>
        </w:rPr>
        <w:t xml:space="preserve"> mode</w:t>
      </w:r>
      <w:r w:rsidRPr="00DD5D09">
        <w:rPr>
          <w:lang w:eastAsia="zh-CN"/>
        </w:rPr>
        <w:t xml:space="preserve"> can operate in single-registration mode or dual-registration mode</w:t>
      </w:r>
      <w:r>
        <w:rPr>
          <w:lang w:eastAsia="zh-CN"/>
        </w:rPr>
        <w:t xml:space="preserve"> </w:t>
      </w:r>
      <w:r w:rsidRPr="00676448">
        <w:rPr>
          <w:lang w:eastAsia="zh-CN"/>
        </w:rPr>
        <w:t>(see 3GPP</w:t>
      </w:r>
      <w:r>
        <w:rPr>
          <w:lang w:eastAsia="zh-CN"/>
        </w:rPr>
        <w:t> </w:t>
      </w:r>
      <w:r w:rsidRPr="00676448">
        <w:rPr>
          <w:lang w:eastAsia="zh-CN"/>
        </w:rPr>
        <w:t>TS</w:t>
      </w:r>
      <w:r>
        <w:rPr>
          <w:lang w:eastAsia="zh-CN"/>
        </w:rPr>
        <w:t> </w:t>
      </w:r>
      <w:r w:rsidRPr="00676448">
        <w:rPr>
          <w:lang w:eastAsia="zh-CN"/>
        </w:rPr>
        <w:t>23.501</w:t>
      </w:r>
      <w:r>
        <w:rPr>
          <w:lang w:eastAsia="zh-CN"/>
        </w:rPr>
        <w:t> </w:t>
      </w:r>
      <w:r w:rsidRPr="00676448">
        <w:rPr>
          <w:lang w:eastAsia="zh-CN"/>
        </w:rPr>
        <w:t>[</w:t>
      </w:r>
      <w:r w:rsidR="008B762D">
        <w:rPr>
          <w:lang w:eastAsia="zh-CN"/>
        </w:rPr>
        <w:t>5</w:t>
      </w:r>
      <w:r w:rsidRPr="00676448">
        <w:rPr>
          <w:lang w:eastAsia="zh-CN"/>
        </w:rPr>
        <w:t>])</w:t>
      </w:r>
      <w:r>
        <w:rPr>
          <w:lang w:eastAsia="zh-CN"/>
        </w:rPr>
        <w:t>.</w:t>
      </w:r>
      <w:r>
        <w:rPr>
          <w:rFonts w:eastAsia="Malgun Gothic"/>
          <w:lang w:eastAsia="zh-CN"/>
        </w:rPr>
        <w:t xml:space="preserve"> Support of single-registration mode is mandatory for UEs supporting both S1 mode and N1 mode.</w:t>
      </w:r>
    </w:p>
    <w:p w:rsidR="004C3E4F" w:rsidRDefault="004C3E4F" w:rsidP="004C3E4F">
      <w:pPr>
        <w:rPr>
          <w:lang w:eastAsia="zh-CN"/>
        </w:rPr>
      </w:pPr>
      <w:r>
        <w:rPr>
          <w:rFonts w:eastAsia="Malgun Gothic"/>
          <w:lang w:eastAsia="zh-CN"/>
        </w:rPr>
        <w:t xml:space="preserve">During the attach procedure </w:t>
      </w:r>
      <w:r w:rsidR="00ED0036">
        <w:rPr>
          <w:rFonts w:eastAsia="Malgun Gothic"/>
          <w:lang w:eastAsia="zh-CN"/>
        </w:rPr>
        <w:t>(</w:t>
      </w:r>
      <w:r w:rsidR="00ED0036">
        <w:t>3GPP TS 24.301 </w:t>
      </w:r>
      <w:r w:rsidR="00ED0036" w:rsidRPr="00C0462D">
        <w:t>[</w:t>
      </w:r>
      <w:r w:rsidR="00ED0036">
        <w:t>1</w:t>
      </w:r>
      <w:r w:rsidR="008B762D">
        <w:t>2</w:t>
      </w:r>
      <w:r w:rsidR="00ED0036" w:rsidRPr="00C0462D">
        <w:t>]</w:t>
      </w:r>
      <w:r w:rsidR="00ED0036">
        <w:rPr>
          <w:rFonts w:eastAsia="Malgun Gothic"/>
          <w:lang w:eastAsia="zh-CN"/>
        </w:rPr>
        <w:t xml:space="preserve">) </w:t>
      </w:r>
      <w:r>
        <w:rPr>
          <w:rFonts w:eastAsia="Malgun Gothic"/>
          <w:lang w:eastAsia="zh-CN"/>
        </w:rPr>
        <w:t>or initial registration procedure</w:t>
      </w:r>
      <w:r w:rsidR="00ED0036">
        <w:rPr>
          <w:rFonts w:eastAsia="Malgun Gothic"/>
          <w:lang w:eastAsia="zh-CN"/>
        </w:rPr>
        <w:t xml:space="preserve"> (see subclause</w:t>
      </w:r>
      <w:r w:rsidR="00ED0036">
        <w:t> </w:t>
      </w:r>
      <w:r w:rsidR="00ED0036">
        <w:rPr>
          <w:rFonts w:eastAsia="Malgun Gothic"/>
          <w:lang w:eastAsia="zh-CN"/>
        </w:rPr>
        <w:t>5.5.1.2)</w:t>
      </w:r>
      <w:r>
        <w:rPr>
          <w:rFonts w:eastAsia="Malgun Gothic"/>
          <w:lang w:eastAsia="zh-CN"/>
        </w:rPr>
        <w:t>, the mode for intersystem change is selected if the UE supports both S1 mode and N1 mode, and the network supports intersystem change.</w:t>
      </w:r>
    </w:p>
    <w:p w:rsidR="00235070" w:rsidRPr="00101040" w:rsidRDefault="00235070" w:rsidP="00235070">
      <w:pPr>
        <w:pStyle w:val="Heading3"/>
      </w:pPr>
      <w:bookmarkStart w:id="51" w:name="_Toc508876839"/>
      <w:r w:rsidRPr="00101040">
        <w:t>4.8.2</w:t>
      </w:r>
      <w:r w:rsidRPr="00101040">
        <w:tab/>
        <w:t>Single-registration mode</w:t>
      </w:r>
      <w:bookmarkEnd w:id="51"/>
    </w:p>
    <w:p w:rsidR="00235070" w:rsidRPr="00101040" w:rsidRDefault="00235070" w:rsidP="00235070">
      <w:pPr>
        <w:pStyle w:val="Heading4"/>
      </w:pPr>
      <w:bookmarkStart w:id="52" w:name="_Toc508876840"/>
      <w:r w:rsidRPr="00101040">
        <w:t>4.8.2.1</w:t>
      </w:r>
      <w:r w:rsidRPr="00101040">
        <w:tab/>
        <w:t>General</w:t>
      </w:r>
      <w:bookmarkEnd w:id="52"/>
    </w:p>
    <w:p w:rsidR="00235070" w:rsidRPr="00101040" w:rsidRDefault="00235070" w:rsidP="00235070">
      <w:r>
        <w:t>If the network supports N26 interface, the UE operates as described in subclause 4.8.2.2. If the network does not support N26 interface and the UE does not support dual-registration mode, the UE operates as described in subclause 4.8.2.3.</w:t>
      </w:r>
    </w:p>
    <w:p w:rsidR="00110A2A" w:rsidRDefault="001A139A">
      <w:pPr>
        <w:pStyle w:val="Heading4"/>
        <w:rPr>
          <w:lang w:val="en-US"/>
        </w:rPr>
      </w:pPr>
      <w:bookmarkStart w:id="53" w:name="_Toc508876841"/>
      <w:r>
        <w:rPr>
          <w:lang w:val="en-US"/>
        </w:rPr>
        <w:t>4.</w:t>
      </w:r>
      <w:r w:rsidR="00E9551C">
        <w:rPr>
          <w:lang w:val="en-US"/>
        </w:rPr>
        <w:t>8</w:t>
      </w:r>
      <w:r>
        <w:rPr>
          <w:lang w:val="en-US"/>
        </w:rPr>
        <w:t>.2</w:t>
      </w:r>
      <w:r w:rsidR="00235070">
        <w:rPr>
          <w:lang w:val="en-US"/>
        </w:rPr>
        <w:t>.2</w:t>
      </w:r>
      <w:r>
        <w:rPr>
          <w:lang w:val="en-US"/>
        </w:rPr>
        <w:tab/>
      </w:r>
      <w:r w:rsidR="002A3360">
        <w:rPr>
          <w:lang w:val="en-US"/>
        </w:rPr>
        <w:t>Single-registration mode</w:t>
      </w:r>
      <w:r>
        <w:rPr>
          <w:lang w:val="en-US"/>
        </w:rPr>
        <w:t xml:space="preserve"> with N26 interface</w:t>
      </w:r>
      <w:bookmarkEnd w:id="53"/>
    </w:p>
    <w:p w:rsidR="00235070" w:rsidRPr="00201943" w:rsidRDefault="00235070" w:rsidP="00235070">
      <w:r>
        <w:t>See subclause 5.1.4.2 for coordination between 5GMM and EMM and subclause 6.1.4 for coordination between 5GSM and ESM.</w:t>
      </w:r>
    </w:p>
    <w:p w:rsidR="00110A2A" w:rsidRDefault="000101B6">
      <w:pPr>
        <w:pStyle w:val="Heading4"/>
      </w:pPr>
      <w:bookmarkStart w:id="54" w:name="_Toc508876842"/>
      <w:r>
        <w:lastRenderedPageBreak/>
        <w:t>4</w:t>
      </w:r>
      <w:r w:rsidRPr="007E6407">
        <w:t>.</w:t>
      </w:r>
      <w:r w:rsidR="00187DED">
        <w:t>8</w:t>
      </w:r>
      <w:r>
        <w:t>.</w:t>
      </w:r>
      <w:r w:rsidR="00235070">
        <w:t>2.</w:t>
      </w:r>
      <w:r>
        <w:t>3</w:t>
      </w:r>
      <w:r w:rsidRPr="007E6407">
        <w:tab/>
      </w:r>
      <w:r>
        <w:t>Single-registration mode without N26 interface</w:t>
      </w:r>
      <w:bookmarkEnd w:id="54"/>
    </w:p>
    <w:p w:rsidR="000101B6" w:rsidRDefault="000101B6" w:rsidP="000101B6">
      <w:pPr>
        <w:rPr>
          <w:noProof/>
          <w:lang w:val="en-US"/>
        </w:rPr>
      </w:pPr>
      <w:r>
        <w:rPr>
          <w:noProof/>
          <w:lang w:val="en-US"/>
        </w:rPr>
        <w:t>At intersystem change</w:t>
      </w:r>
      <w:r w:rsidRPr="00ED2624">
        <w:rPr>
          <w:noProof/>
          <w:lang w:val="en-US"/>
        </w:rPr>
        <w:t xml:space="preserve"> from </w:t>
      </w:r>
      <w:r>
        <w:rPr>
          <w:noProof/>
          <w:lang w:val="en-US"/>
        </w:rPr>
        <w:t>N1</w:t>
      </w:r>
      <w:r w:rsidRPr="00ED2624">
        <w:rPr>
          <w:noProof/>
          <w:lang w:val="en-US"/>
        </w:rPr>
        <w:t xml:space="preserve"> mode to S1 mode </w:t>
      </w:r>
      <w:r>
        <w:rPr>
          <w:noProof/>
          <w:lang w:val="en-US"/>
        </w:rPr>
        <w:t xml:space="preserve">in </w:t>
      </w:r>
      <w:r w:rsidRPr="009F0E5A">
        <w:rPr>
          <w:noProof/>
          <w:lang w:val="en-US"/>
        </w:rPr>
        <w:t xml:space="preserve">EMM-IDLE mode </w:t>
      </w:r>
      <w:r>
        <w:rPr>
          <w:noProof/>
          <w:lang w:val="en-US"/>
        </w:rPr>
        <w:t xml:space="preserve">when </w:t>
      </w:r>
      <w:r w:rsidRPr="00F65433">
        <w:rPr>
          <w:noProof/>
          <w:lang w:val="en-US"/>
        </w:rPr>
        <w:t>at least one</w:t>
      </w:r>
      <w:r w:rsidRPr="00ED2624">
        <w:rPr>
          <w:noProof/>
          <w:lang w:val="en-US"/>
        </w:rPr>
        <w:t xml:space="preserve"> </w:t>
      </w:r>
      <w:r>
        <w:rPr>
          <w:noProof/>
          <w:lang w:val="en-US"/>
        </w:rPr>
        <w:t xml:space="preserve">PDU session </w:t>
      </w:r>
      <w:r w:rsidRPr="009F28A6">
        <w:rPr>
          <w:noProof/>
          <w:lang w:val="en-US"/>
        </w:rPr>
        <w:t>context</w:t>
      </w:r>
      <w:r>
        <w:rPr>
          <w:noProof/>
          <w:lang w:val="en-US"/>
        </w:rPr>
        <w:t xml:space="preserve"> supporting interworking to EPS</w:t>
      </w:r>
      <w:r w:rsidRPr="00ED2624">
        <w:rPr>
          <w:noProof/>
          <w:lang w:val="en-US"/>
        </w:rPr>
        <w:t xml:space="preserve"> is active, the UE </w:t>
      </w:r>
      <w:r w:rsidRPr="005915E7">
        <w:rPr>
          <w:noProof/>
          <w:lang w:val="en-US"/>
        </w:rPr>
        <w:t xml:space="preserve">shall </w:t>
      </w:r>
      <w:r>
        <w:rPr>
          <w:noProof/>
          <w:lang w:val="en-US"/>
        </w:rPr>
        <w:t>proceed as follows:</w:t>
      </w:r>
    </w:p>
    <w:p w:rsidR="000101B6" w:rsidRDefault="000101B6" w:rsidP="000101B6">
      <w:pPr>
        <w:pStyle w:val="B1"/>
        <w:rPr>
          <w:noProof/>
          <w:lang w:val="en-US"/>
        </w:rPr>
      </w:pPr>
      <w:r w:rsidRPr="009F28A6">
        <w:rPr>
          <w:noProof/>
          <w:lang w:val="en-US"/>
        </w:rPr>
        <w:t>a)</w:t>
      </w:r>
      <w:r>
        <w:rPr>
          <w:noProof/>
          <w:lang w:val="en-US"/>
        </w:rPr>
        <w:tab/>
        <w:t xml:space="preserve">if the UE supports sending an ATTACH REQUEST message containing a </w:t>
      </w:r>
      <w:r w:rsidRPr="00F878BC">
        <w:rPr>
          <w:noProof/>
          <w:lang w:val="en-US"/>
        </w:rPr>
        <w:t>PDN CONNECTIVITY REQUEST message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to transfer a PDU session from N1 mode to S1 mode and the UE has received an </w:t>
      </w:r>
      <w:r w:rsidRPr="00F043EF">
        <w:t>"</w:t>
      </w:r>
      <w:r>
        <w:t>interworking without N26</w:t>
      </w:r>
      <w:r>
        <w:rPr>
          <w:noProof/>
          <w:lang w:val="en-US"/>
        </w:rPr>
        <w:t xml:space="preserve"> supported</w:t>
      </w:r>
      <w:r w:rsidRPr="00F043EF">
        <w:t>"</w:t>
      </w:r>
      <w:r>
        <w:t xml:space="preserve"> indication </w:t>
      </w:r>
      <w:r>
        <w:rPr>
          <w:noProof/>
          <w:lang w:val="en-US"/>
        </w:rPr>
        <w:t>from the network, the UE shall:</w:t>
      </w:r>
    </w:p>
    <w:p w:rsidR="000101B6" w:rsidRPr="003D4DFC" w:rsidRDefault="00187DED" w:rsidP="000101B6">
      <w:pPr>
        <w:pStyle w:val="B2"/>
        <w:rPr>
          <w:noProof/>
          <w:lang w:val="en-US"/>
        </w:rPr>
      </w:pPr>
      <w:r>
        <w:rPr>
          <w:noProof/>
          <w:lang w:val="en-US"/>
        </w:rPr>
        <w:t>1)</w:t>
      </w:r>
      <w:r w:rsidR="000101B6">
        <w:rPr>
          <w:noProof/>
          <w:lang w:val="en-US"/>
        </w:rPr>
        <w:tab/>
      </w:r>
      <w:r w:rsidR="000101B6" w:rsidRPr="003D4DFC">
        <w:rPr>
          <w:noProof/>
          <w:lang w:val="en-US"/>
        </w:rPr>
        <w:t>enter substates EMM-DEREGISTERED.NORMAL-SERVICE and 5GMM-REGISTERED.NO-CELL-AVAILABLE;</w:t>
      </w:r>
    </w:p>
    <w:p w:rsidR="000101B6" w:rsidRDefault="00187DED" w:rsidP="000101B6">
      <w:pPr>
        <w:pStyle w:val="B2"/>
        <w:rPr>
          <w:noProof/>
          <w:lang w:val="en-US"/>
        </w:rPr>
      </w:pPr>
      <w:r>
        <w:rPr>
          <w:noProof/>
          <w:lang w:val="en-US"/>
        </w:rPr>
        <w:t>2)</w:t>
      </w:r>
      <w:r w:rsidR="000101B6" w:rsidRPr="003D4DFC">
        <w:rPr>
          <w:noProof/>
          <w:lang w:val="en-US"/>
        </w:rPr>
        <w:tab/>
        <w:t xml:space="preserve">map each PDU session context supporting interworking to EPS to </w:t>
      </w:r>
      <w:r w:rsidR="00A40678">
        <w:rPr>
          <w:noProof/>
          <w:lang w:val="en-US"/>
        </w:rPr>
        <w:t xml:space="preserve">the </w:t>
      </w:r>
      <w:r w:rsidR="000101B6" w:rsidRPr="003D4DFC">
        <w:rPr>
          <w:noProof/>
          <w:lang w:val="en-US"/>
        </w:rPr>
        <w:t>default EPS bearer context</w:t>
      </w:r>
      <w:r w:rsidR="00A40678">
        <w:rPr>
          <w:noProof/>
          <w:lang w:val="en-US"/>
        </w:rPr>
        <w:t xml:space="preserve"> of the corresponding PDN connection(s) and set the </w:t>
      </w:r>
      <w:r w:rsidR="00A40678" w:rsidRPr="00AD1173">
        <w:t xml:space="preserve">state of </w:t>
      </w:r>
      <w:r w:rsidR="00A40678">
        <w:t xml:space="preserve">each default </w:t>
      </w:r>
      <w:r w:rsidR="00A40678" w:rsidRPr="00AD1173">
        <w:t>EPS bearer context</w:t>
      </w:r>
      <w:r w:rsidR="00A40678">
        <w:t>,</w:t>
      </w:r>
      <w:r w:rsidR="00A40678">
        <w:rPr>
          <w:noProof/>
          <w:lang w:val="en-US"/>
        </w:rPr>
        <w:t xml:space="preserve"> as specified in </w:t>
      </w:r>
      <w:r w:rsidR="00A40678" w:rsidRPr="00634115">
        <w:t>subclause </w:t>
      </w:r>
      <w:r w:rsidR="00A40678">
        <w:t>6</w:t>
      </w:r>
      <w:r w:rsidR="00A40678" w:rsidRPr="00634115">
        <w:t>.</w:t>
      </w:r>
      <w:r w:rsidR="00A40678">
        <w:t>1</w:t>
      </w:r>
      <w:r w:rsidR="00A40678" w:rsidRPr="00634115">
        <w:t>.4.</w:t>
      </w:r>
      <w:r w:rsidR="00A40678">
        <w:t>1</w:t>
      </w:r>
      <w:r w:rsidR="000101B6" w:rsidRPr="003D4DFC">
        <w:rPr>
          <w:noProof/>
          <w:lang w:val="en-US"/>
        </w:rPr>
        <w:t>; and</w:t>
      </w:r>
    </w:p>
    <w:p w:rsidR="000101B6" w:rsidRDefault="00187DED" w:rsidP="000101B6">
      <w:pPr>
        <w:pStyle w:val="B2"/>
        <w:rPr>
          <w:noProof/>
          <w:lang w:val="en-US"/>
        </w:rPr>
      </w:pPr>
      <w:r>
        <w:rPr>
          <w:noProof/>
          <w:lang w:val="en-US"/>
        </w:rPr>
        <w:t>3)</w:t>
      </w:r>
      <w:r w:rsidR="000101B6">
        <w:rPr>
          <w:noProof/>
          <w:lang w:val="en-US"/>
        </w:rPr>
        <w:tab/>
        <w:t xml:space="preserve">initiate an EPS attach procedure and include a </w:t>
      </w:r>
      <w:r w:rsidR="000101B6" w:rsidRPr="00F878BC">
        <w:rPr>
          <w:noProof/>
          <w:lang w:val="en-US"/>
        </w:rPr>
        <w:t>PDN CONNECTIVITY REQUEST message</w:t>
      </w:r>
      <w:r w:rsidR="000101B6">
        <w:rPr>
          <w:noProof/>
          <w:lang w:val="en-US"/>
        </w:rPr>
        <w:t xml:space="preserve"> with </w:t>
      </w:r>
      <w:r w:rsidR="000101B6" w:rsidRPr="00F878BC">
        <w:rPr>
          <w:noProof/>
          <w:lang w:val="en-US"/>
        </w:rPr>
        <w:t xml:space="preserve">request type </w:t>
      </w:r>
      <w:r w:rsidR="000101B6">
        <w:rPr>
          <w:noProof/>
          <w:lang w:val="en-US"/>
        </w:rPr>
        <w:t xml:space="preserve">set </w:t>
      </w:r>
      <w:r w:rsidR="000101B6" w:rsidRPr="00F878BC">
        <w:rPr>
          <w:noProof/>
          <w:lang w:val="en-US"/>
        </w:rPr>
        <w:t>to "handover"</w:t>
      </w:r>
      <w:r w:rsidR="000101B6">
        <w:rPr>
          <w:noProof/>
          <w:lang w:val="en-US"/>
        </w:rPr>
        <w:t xml:space="preserve"> in the ATTACH REQUEST message to activate a default EPS bearer context </w:t>
      </w:r>
      <w:r w:rsidR="000101B6" w:rsidRPr="009F28A6">
        <w:rPr>
          <w:noProof/>
          <w:lang w:val="en-US"/>
        </w:rPr>
        <w:t>for one of the PDU sessions for which interworking to EPS is supported</w:t>
      </w:r>
      <w:r w:rsidR="00864064">
        <w:rPr>
          <w:noProof/>
          <w:lang w:val="en-US"/>
        </w:rPr>
        <w:t>.</w:t>
      </w:r>
    </w:p>
    <w:p w:rsidR="000101B6" w:rsidRDefault="000101B6" w:rsidP="000101B6">
      <w:pPr>
        <w:pStyle w:val="B1"/>
        <w:rPr>
          <w:noProof/>
          <w:lang w:val="en-US"/>
        </w:rPr>
      </w:pPr>
      <w:r>
        <w:tab/>
      </w:r>
      <w:r>
        <w:rPr>
          <w:noProof/>
          <w:lang w:val="en-US"/>
        </w:rPr>
        <w:t xml:space="preserve">After successful completion of the attach procedure, the UE shall attempt to </w:t>
      </w:r>
      <w:r w:rsidRPr="003D4DFC">
        <w:rPr>
          <w:noProof/>
          <w:lang w:val="en-US"/>
        </w:rPr>
        <w:t>activate each of the other default EPS bearer contexts, if any,</w:t>
      </w:r>
      <w:r>
        <w:rPr>
          <w:noProof/>
          <w:lang w:val="en-US"/>
        </w:rPr>
        <w:t xml:space="preserve"> by initiating a stand-alone </w:t>
      </w:r>
      <w:r w:rsidRPr="0066448B">
        <w:rPr>
          <w:noProof/>
          <w:lang w:val="en-US"/>
        </w:rPr>
        <w:t>PDN connectivity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in </w:t>
      </w:r>
      <w:r w:rsidRPr="00F878BC">
        <w:rPr>
          <w:noProof/>
          <w:lang w:val="en-US"/>
        </w:rPr>
        <w:t>the PDN CONNECTIVITY REQUEST message</w:t>
      </w:r>
      <w:r>
        <w:t>; and</w:t>
      </w:r>
    </w:p>
    <w:p w:rsidR="000101B6" w:rsidRDefault="000101B6" w:rsidP="000101B6">
      <w:pPr>
        <w:pStyle w:val="B1"/>
        <w:rPr>
          <w:noProof/>
          <w:lang w:val="en-US"/>
        </w:rPr>
      </w:pPr>
      <w:r w:rsidRPr="009F28A6">
        <w:rPr>
          <w:noProof/>
          <w:lang w:val="en-US"/>
        </w:rPr>
        <w:t>b)</w:t>
      </w:r>
      <w:r>
        <w:rPr>
          <w:noProof/>
          <w:lang w:val="en-US"/>
        </w:rPr>
        <w:tab/>
        <w:t>otherwise, enter</w:t>
      </w:r>
      <w:r w:rsidRPr="005915E7">
        <w:rPr>
          <w:noProof/>
          <w:lang w:val="en-US"/>
        </w:rPr>
        <w:t xml:space="preserve"> </w:t>
      </w:r>
      <w:r>
        <w:rPr>
          <w:noProof/>
          <w:lang w:val="en-US"/>
        </w:rPr>
        <w:t>sub</w:t>
      </w:r>
      <w:r w:rsidRPr="005915E7">
        <w:rPr>
          <w:noProof/>
          <w:lang w:val="en-US"/>
        </w:rPr>
        <w:t>state</w:t>
      </w:r>
      <w:r>
        <w:rPr>
          <w:noProof/>
          <w:lang w:val="en-US"/>
        </w:rPr>
        <w:t>s</w:t>
      </w:r>
      <w:r w:rsidRPr="005915E7">
        <w:rPr>
          <w:noProof/>
          <w:lang w:val="en-US"/>
        </w:rPr>
        <w:t xml:space="preserve"> EMM-REGISTERED.NORMAL-SERVICE and 5GMM-REGISTERED.NO-CELL-AVAILABLE</w:t>
      </w:r>
      <w:r>
        <w:rPr>
          <w:noProof/>
          <w:lang w:val="en-US"/>
        </w:rPr>
        <w:t xml:space="preserve"> and initiate a tracking area update procedure</w:t>
      </w:r>
      <w:r w:rsidR="00235070">
        <w:rPr>
          <w:noProof/>
          <w:lang w:val="en-US"/>
        </w:rPr>
        <w:t xml:space="preserve"> (see </w:t>
      </w:r>
      <w:r w:rsidR="00235070">
        <w:t>3GPP</w:t>
      </w:r>
      <w:r w:rsidR="00235070" w:rsidRPr="00235394">
        <w:t> </w:t>
      </w:r>
      <w:r w:rsidR="00235070">
        <w:t>TS</w:t>
      </w:r>
      <w:r w:rsidR="00235070" w:rsidRPr="00235394">
        <w:t> </w:t>
      </w:r>
      <w:r w:rsidR="00235070">
        <w:t>24.301</w:t>
      </w:r>
      <w:r w:rsidR="00235070" w:rsidRPr="00235394">
        <w:t> </w:t>
      </w:r>
      <w:r w:rsidR="00235070">
        <w:t>[1</w:t>
      </w:r>
      <w:r w:rsidR="008B762D">
        <w:t>2</w:t>
      </w:r>
      <w:r w:rsidR="00235070">
        <w:t>])</w:t>
      </w:r>
      <w:r>
        <w:rPr>
          <w:noProof/>
          <w:lang w:val="en-US"/>
        </w:rPr>
        <w:t>.</w:t>
      </w:r>
    </w:p>
    <w:p w:rsidR="000101B6" w:rsidRDefault="000101B6" w:rsidP="000101B6">
      <w:pPr>
        <w:rPr>
          <w:noProof/>
          <w:lang w:val="en-US"/>
        </w:rPr>
      </w:pPr>
      <w:r>
        <w:rPr>
          <w:noProof/>
          <w:lang w:val="en-US"/>
        </w:rPr>
        <w:t>At intersystem change</w:t>
      </w:r>
      <w:r w:rsidRPr="00ED2624">
        <w:rPr>
          <w:noProof/>
          <w:lang w:val="en-US"/>
        </w:rPr>
        <w:t xml:space="preserve"> from </w:t>
      </w:r>
      <w:r>
        <w:rPr>
          <w:noProof/>
          <w:lang w:val="en-US"/>
        </w:rPr>
        <w:t>N1</w:t>
      </w:r>
      <w:r w:rsidRPr="00ED2624">
        <w:rPr>
          <w:noProof/>
          <w:lang w:val="en-US"/>
        </w:rPr>
        <w:t xml:space="preserve"> mode to S1 mode </w:t>
      </w:r>
      <w:r>
        <w:rPr>
          <w:noProof/>
          <w:lang w:val="en-US"/>
        </w:rPr>
        <w:t xml:space="preserve">in </w:t>
      </w:r>
      <w:r w:rsidRPr="009F0E5A">
        <w:rPr>
          <w:noProof/>
          <w:lang w:val="en-US"/>
        </w:rPr>
        <w:t xml:space="preserve">EMM-IDLE mode </w:t>
      </w:r>
      <w:r>
        <w:rPr>
          <w:noProof/>
          <w:lang w:val="en-US"/>
        </w:rPr>
        <w:t>when no</w:t>
      </w:r>
      <w:r w:rsidRPr="00ED2624">
        <w:rPr>
          <w:noProof/>
          <w:lang w:val="en-US"/>
        </w:rPr>
        <w:t xml:space="preserve"> </w:t>
      </w:r>
      <w:r>
        <w:rPr>
          <w:noProof/>
          <w:lang w:val="en-US"/>
        </w:rPr>
        <w:t>PDU session</w:t>
      </w:r>
      <w:r w:rsidRPr="00ED2624">
        <w:rPr>
          <w:noProof/>
          <w:lang w:val="en-US"/>
        </w:rPr>
        <w:t xml:space="preserve"> </w:t>
      </w:r>
      <w:r>
        <w:rPr>
          <w:noProof/>
          <w:lang w:val="en-US"/>
        </w:rPr>
        <w:t xml:space="preserve">context supporting interworking to EPS </w:t>
      </w:r>
      <w:r w:rsidRPr="00ED2624">
        <w:rPr>
          <w:noProof/>
          <w:lang w:val="en-US"/>
        </w:rPr>
        <w:t xml:space="preserve">is active, the UE </w:t>
      </w:r>
      <w:r w:rsidRPr="005915E7">
        <w:rPr>
          <w:noProof/>
          <w:lang w:val="en-US"/>
        </w:rPr>
        <w:t xml:space="preserve">shall </w:t>
      </w:r>
      <w:r>
        <w:rPr>
          <w:noProof/>
          <w:lang w:val="en-US"/>
        </w:rPr>
        <w:t>enter substates E</w:t>
      </w:r>
      <w:r w:rsidRPr="005915E7">
        <w:rPr>
          <w:noProof/>
          <w:lang w:val="en-US"/>
        </w:rPr>
        <w:t>MM-</w:t>
      </w:r>
      <w:r>
        <w:rPr>
          <w:noProof/>
          <w:lang w:val="en-US"/>
        </w:rPr>
        <w:t>DE</w:t>
      </w:r>
      <w:r w:rsidRPr="005915E7">
        <w:rPr>
          <w:noProof/>
          <w:lang w:val="en-US"/>
        </w:rPr>
        <w:t>REGISTERED</w:t>
      </w:r>
      <w:r>
        <w:rPr>
          <w:noProof/>
          <w:lang w:val="en-US"/>
        </w:rPr>
        <w:t>.NORMAL-SERVICE and 5GMM-DEREGISTERED.NO-CELL-AVAILABLE, and initiate an</w:t>
      </w:r>
      <w:r w:rsidRPr="00ED2624">
        <w:rPr>
          <w:noProof/>
          <w:lang w:val="en-US"/>
        </w:rPr>
        <w:t xml:space="preserve"> attach procedure</w:t>
      </w:r>
      <w:r>
        <w:rPr>
          <w:noProof/>
          <w:lang w:val="en-US"/>
        </w:rPr>
        <w:t>.</w:t>
      </w:r>
    </w:p>
    <w:p w:rsidR="00A40678" w:rsidRDefault="00A40678" w:rsidP="00A40678">
      <w:pPr>
        <w:rPr>
          <w:noProof/>
          <w:lang w:val="en-US"/>
        </w:rPr>
      </w:pPr>
      <w:r>
        <w:rPr>
          <w:noProof/>
          <w:lang w:val="en-US"/>
        </w:rPr>
        <w:t>At intersystem change from S1 mode to N1 mode in 5G</w:t>
      </w:r>
      <w:r w:rsidRPr="009F0E5A">
        <w:rPr>
          <w:noProof/>
          <w:lang w:val="en-US"/>
        </w:rPr>
        <w:t>MM-IDLE mode</w:t>
      </w:r>
      <w:r w:rsidRPr="00ED2624">
        <w:rPr>
          <w:noProof/>
          <w:lang w:val="en-US"/>
        </w:rPr>
        <w:t>, the UE shall</w:t>
      </w:r>
      <w:r>
        <w:rPr>
          <w:noProof/>
          <w:lang w:val="en-US"/>
        </w:rPr>
        <w:t>:</w:t>
      </w:r>
    </w:p>
    <w:p w:rsidR="00110A2A" w:rsidRDefault="00A40678">
      <w:pPr>
        <w:pStyle w:val="B1"/>
        <w:rPr>
          <w:noProof/>
          <w:lang w:val="en-US"/>
        </w:rPr>
      </w:pPr>
      <w:r>
        <w:rPr>
          <w:noProof/>
          <w:lang w:val="en-US"/>
        </w:rPr>
        <w:t>a)</w:t>
      </w:r>
      <w:r>
        <w:rPr>
          <w:noProof/>
          <w:lang w:val="en-US"/>
        </w:rPr>
        <w:tab/>
        <w:t>enter sub</w:t>
      </w:r>
      <w:r w:rsidRPr="003168A2">
        <w:rPr>
          <w:noProof/>
          <w:lang w:val="en-US"/>
        </w:rPr>
        <w:t xml:space="preserve">state </w:t>
      </w:r>
      <w:r>
        <w:rPr>
          <w:noProof/>
          <w:lang w:val="en-US"/>
        </w:rPr>
        <w:t>5GM</w:t>
      </w:r>
      <w:r w:rsidRPr="003168A2">
        <w:rPr>
          <w:noProof/>
          <w:lang w:val="en-US"/>
        </w:rPr>
        <w:t>M-</w:t>
      </w:r>
      <w:r w:rsidRPr="005915E7">
        <w:rPr>
          <w:noProof/>
          <w:lang w:val="en-US"/>
        </w:rPr>
        <w:t>REGISTERED.NORMAL-SERVICE</w:t>
      </w:r>
      <w:r>
        <w:rPr>
          <w:noProof/>
          <w:lang w:val="en-US"/>
        </w:rPr>
        <w:t xml:space="preserve"> and substate E</w:t>
      </w:r>
      <w:r w:rsidRPr="005915E7">
        <w:rPr>
          <w:noProof/>
          <w:lang w:val="en-US"/>
        </w:rPr>
        <w:t>MM-REGISTERED</w:t>
      </w:r>
      <w:r w:rsidRPr="003D4DFC">
        <w:rPr>
          <w:noProof/>
          <w:lang w:val="en-US"/>
        </w:rPr>
        <w:t>.NO-CELL-AVAILABLE</w:t>
      </w:r>
      <w:r>
        <w:rPr>
          <w:noProof/>
          <w:lang w:val="en-US"/>
        </w:rPr>
        <w:t>;</w:t>
      </w:r>
    </w:p>
    <w:p w:rsidR="00110A2A" w:rsidRDefault="00A40678">
      <w:pPr>
        <w:pStyle w:val="B1"/>
        <w:rPr>
          <w:noProof/>
          <w:lang w:val="en-US"/>
        </w:rPr>
      </w:pPr>
      <w:r>
        <w:rPr>
          <w:noProof/>
          <w:lang w:val="en-US"/>
        </w:rPr>
        <w:t>b)</w:t>
      </w:r>
      <w:r>
        <w:rPr>
          <w:noProof/>
          <w:lang w:val="en-US"/>
        </w:rPr>
        <w:tab/>
        <w:t>map</w:t>
      </w:r>
      <w:r w:rsidRPr="007F77B4">
        <w:rPr>
          <w:noProof/>
          <w:lang w:val="en-US"/>
        </w:rPr>
        <w:t xml:space="preserve"> the default EPS bearer context(s) </w:t>
      </w:r>
      <w:r>
        <w:rPr>
          <w:noProof/>
          <w:lang w:val="en-US"/>
        </w:rPr>
        <w:t xml:space="preserve">of the PDN connection(s), if any, </w:t>
      </w:r>
      <w:r w:rsidRPr="007F77B4">
        <w:rPr>
          <w:noProof/>
          <w:lang w:val="en-US"/>
        </w:rPr>
        <w:t xml:space="preserve">to </w:t>
      </w:r>
      <w:r>
        <w:rPr>
          <w:noProof/>
          <w:lang w:val="en-US"/>
        </w:rPr>
        <w:t xml:space="preserve">the </w:t>
      </w:r>
      <w:r w:rsidRPr="007F77B4">
        <w:rPr>
          <w:noProof/>
          <w:lang w:val="en-US"/>
        </w:rPr>
        <w:t>corresponding PDU session context(s)</w:t>
      </w:r>
      <w:r>
        <w:rPr>
          <w:noProof/>
          <w:lang w:val="en-US"/>
        </w:rPr>
        <w:t xml:space="preserve"> and</w:t>
      </w:r>
      <w:r w:rsidRPr="007F77B4">
        <w:rPr>
          <w:noProof/>
          <w:lang w:val="en-US"/>
        </w:rPr>
        <w:t xml:space="preserve"> </w:t>
      </w:r>
      <w:r w:rsidRPr="00A844A9">
        <w:t xml:space="preserve">set the </w:t>
      </w:r>
      <w:r w:rsidRPr="00AD1173">
        <w:t>state</w:t>
      </w:r>
      <w:r>
        <w:t xml:space="preserve"> </w:t>
      </w:r>
      <w:r w:rsidRPr="00AD1173">
        <w:t xml:space="preserve">of </w:t>
      </w:r>
      <w:r>
        <w:t xml:space="preserve">each </w:t>
      </w:r>
      <w:r w:rsidRPr="00A844A9">
        <w:t>PDU session contex</w:t>
      </w:r>
      <w:r>
        <w:t>t,</w:t>
      </w:r>
      <w:r w:rsidRPr="007F77B4">
        <w:rPr>
          <w:noProof/>
          <w:lang w:val="en-US"/>
        </w:rPr>
        <w:t xml:space="preserve"> as specified in subclause 6.1.4.3</w:t>
      </w:r>
      <w:r>
        <w:rPr>
          <w:noProof/>
          <w:lang w:val="en-US"/>
        </w:rPr>
        <w:t>; and</w:t>
      </w:r>
    </w:p>
    <w:p w:rsidR="00110A2A" w:rsidRDefault="00A40678">
      <w:pPr>
        <w:pStyle w:val="B1"/>
        <w:rPr>
          <w:noProof/>
          <w:lang w:val="en-US"/>
        </w:rPr>
      </w:pPr>
      <w:r>
        <w:rPr>
          <w:noProof/>
          <w:lang w:val="en-US"/>
        </w:rPr>
        <w:t>c)</w:t>
      </w:r>
      <w:r>
        <w:rPr>
          <w:noProof/>
          <w:lang w:val="en-US"/>
        </w:rPr>
        <w:tab/>
        <w:t>initiate the</w:t>
      </w:r>
      <w:r w:rsidRPr="00ED2624">
        <w:rPr>
          <w:noProof/>
          <w:lang w:val="en-US"/>
        </w:rPr>
        <w:t xml:space="preserve"> </w:t>
      </w:r>
      <w:r>
        <w:rPr>
          <w:noProof/>
          <w:lang w:val="en-US"/>
        </w:rPr>
        <w:t>mobility registration update procedure.</w:t>
      </w:r>
    </w:p>
    <w:p w:rsidR="00A40678" w:rsidRDefault="00A40678" w:rsidP="00A40678">
      <w:pPr>
        <w:rPr>
          <w:noProof/>
          <w:lang w:val="en-US"/>
        </w:rPr>
      </w:pPr>
      <w:r>
        <w:rPr>
          <w:noProof/>
          <w:lang w:val="en-US"/>
        </w:rPr>
        <w:t>After having successfully registered in N1 mode the UE shall:</w:t>
      </w:r>
    </w:p>
    <w:p w:rsidR="00A40678" w:rsidRDefault="00A40678" w:rsidP="00A40678">
      <w:pPr>
        <w:pStyle w:val="B1"/>
        <w:rPr>
          <w:noProof/>
          <w:lang w:val="en-US"/>
        </w:rPr>
      </w:pPr>
      <w:r w:rsidRPr="009F28A6">
        <w:rPr>
          <w:noProof/>
          <w:lang w:val="en-US"/>
        </w:rPr>
        <w:t>a)</w:t>
      </w:r>
      <w:r>
        <w:rPr>
          <w:noProof/>
          <w:lang w:val="en-US"/>
        </w:rPr>
        <w:tab/>
        <w:t xml:space="preserve">if the UE supports the PDU session establishment procedure with </w:t>
      </w:r>
      <w:r w:rsidRPr="00F878BC">
        <w:rPr>
          <w:noProof/>
          <w:lang w:val="en-US"/>
        </w:rPr>
        <w:t xml:space="preserve">request type </w:t>
      </w:r>
      <w:r>
        <w:rPr>
          <w:noProof/>
          <w:lang w:val="en-US"/>
        </w:rPr>
        <w:t xml:space="preserve">set </w:t>
      </w:r>
      <w:r w:rsidRPr="00F878BC">
        <w:rPr>
          <w:noProof/>
          <w:lang w:val="en-US"/>
        </w:rPr>
        <w:t>to "</w:t>
      </w:r>
      <w:r w:rsidRPr="00620B2A">
        <w:rPr>
          <w:noProof/>
          <w:lang w:val="en-US"/>
        </w:rPr>
        <w:t>existing PDU session</w:t>
      </w:r>
      <w:r w:rsidRPr="00F878BC">
        <w:rPr>
          <w:noProof/>
          <w:lang w:val="en-US"/>
        </w:rPr>
        <w:t>"</w:t>
      </w:r>
      <w:r>
        <w:rPr>
          <w:noProof/>
          <w:lang w:val="en-US"/>
        </w:rPr>
        <w:t xml:space="preserve"> </w:t>
      </w:r>
      <w:r w:rsidRPr="009F28A6">
        <w:rPr>
          <w:noProof/>
          <w:lang w:val="en-US"/>
        </w:rPr>
        <w:t>to transfer a PDN connection from S1 mode to N1 mode</w:t>
      </w:r>
      <w:r>
        <w:rPr>
          <w:noProof/>
          <w:lang w:val="en-US"/>
        </w:rPr>
        <w:t xml:space="preserve"> and the UE has received an </w:t>
      </w:r>
      <w:r w:rsidRPr="00F043EF">
        <w:t>"</w:t>
      </w:r>
      <w:r>
        <w:rPr>
          <w:noProof/>
          <w:lang w:val="en-US"/>
        </w:rPr>
        <w:t>interworking without N26 supported</w:t>
      </w:r>
      <w:r w:rsidRPr="00F043EF">
        <w:t>"</w:t>
      </w:r>
      <w:r>
        <w:rPr>
          <w:noProof/>
          <w:lang w:val="en-US"/>
        </w:rPr>
        <w:t xml:space="preserve"> indication from the network, attempt to transfer all existing PDN connections</w:t>
      </w:r>
      <w:r w:rsidRPr="009F28A6">
        <w:rPr>
          <w:noProof/>
          <w:lang w:val="en-US"/>
        </w:rPr>
        <w:t>, if any,</w:t>
      </w:r>
      <w:r w:rsidRPr="00000262">
        <w:t xml:space="preserve"> </w:t>
      </w:r>
      <w:r w:rsidRPr="009F28A6">
        <w:rPr>
          <w:noProof/>
          <w:lang w:val="en-US"/>
        </w:rPr>
        <w:t>for which interworking to 5GS is supported</w:t>
      </w:r>
      <w:r>
        <w:rPr>
          <w:noProof/>
          <w:lang w:val="en-US"/>
        </w:rPr>
        <w:t xml:space="preserve"> from S1 mode to N1 mode by initiating the </w:t>
      </w:r>
      <w:r w:rsidRPr="00620B2A">
        <w:rPr>
          <w:noProof/>
          <w:lang w:val="en-US"/>
        </w:rPr>
        <w:t>PDU session establishment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w:t>
      </w:r>
      <w:r w:rsidRPr="00620B2A">
        <w:rPr>
          <w:noProof/>
          <w:lang w:val="en-US"/>
        </w:rPr>
        <w:t>existing PDU session</w:t>
      </w:r>
      <w:r w:rsidRPr="00F878BC">
        <w:rPr>
          <w:noProof/>
          <w:lang w:val="en-US"/>
        </w:rPr>
        <w:t>"</w:t>
      </w:r>
      <w:r>
        <w:rPr>
          <w:noProof/>
          <w:lang w:val="en-US"/>
        </w:rPr>
        <w:t>; and</w:t>
      </w:r>
    </w:p>
    <w:p w:rsidR="00A40678" w:rsidRDefault="00A40678" w:rsidP="00A40678">
      <w:pPr>
        <w:pStyle w:val="B1"/>
        <w:rPr>
          <w:noProof/>
          <w:lang w:val="en-US"/>
        </w:rPr>
      </w:pPr>
      <w:r w:rsidRPr="009F28A6">
        <w:rPr>
          <w:noProof/>
          <w:lang w:val="en-US"/>
        </w:rPr>
        <w:t>b)</w:t>
      </w:r>
      <w:r>
        <w:rPr>
          <w:noProof/>
          <w:lang w:val="en-US"/>
        </w:rPr>
        <w:tab/>
        <w:t xml:space="preserve">otherwise, </w:t>
      </w:r>
      <w:r w:rsidRPr="003A5973">
        <w:rPr>
          <w:noProof/>
          <w:lang w:val="en-US"/>
        </w:rPr>
        <w:t>establish</w:t>
      </w:r>
      <w:r>
        <w:rPr>
          <w:noProof/>
          <w:lang w:val="en-US"/>
        </w:rPr>
        <w:t xml:space="preserve"> </w:t>
      </w:r>
      <w:r w:rsidRPr="003A5973">
        <w:rPr>
          <w:noProof/>
          <w:lang w:val="en-US"/>
        </w:rPr>
        <w:t>P</w:t>
      </w:r>
      <w:r>
        <w:rPr>
          <w:noProof/>
          <w:lang w:val="en-US"/>
        </w:rPr>
        <w:t>DU sessions corresponding to all existing</w:t>
      </w:r>
      <w:r w:rsidRPr="003A5973">
        <w:rPr>
          <w:noProof/>
          <w:lang w:val="en-US"/>
        </w:rPr>
        <w:t xml:space="preserve"> P</w:t>
      </w:r>
      <w:r>
        <w:rPr>
          <w:noProof/>
          <w:lang w:val="en-US"/>
        </w:rPr>
        <w:t>DN connections</w:t>
      </w:r>
      <w:r w:rsidRPr="009F28A6">
        <w:rPr>
          <w:noProof/>
          <w:lang w:val="en-US"/>
        </w:rPr>
        <w:t>, if any,</w:t>
      </w:r>
      <w:r>
        <w:rPr>
          <w:noProof/>
          <w:lang w:val="en-US"/>
        </w:rPr>
        <w:t xml:space="preserve"> by </w:t>
      </w:r>
      <w:r w:rsidRPr="00E20D8E">
        <w:rPr>
          <w:noProof/>
          <w:lang w:val="en-US"/>
        </w:rPr>
        <w:t>initiating the PDU session establishment procedure with request type set to "</w:t>
      </w:r>
      <w:r>
        <w:rPr>
          <w:noProof/>
          <w:lang w:val="en-US"/>
        </w:rPr>
        <w:t>initial request</w:t>
      </w:r>
      <w:r w:rsidRPr="00E20D8E">
        <w:rPr>
          <w:noProof/>
          <w:lang w:val="en-US"/>
        </w:rPr>
        <w:t>"</w:t>
      </w:r>
      <w:r>
        <w:rPr>
          <w:noProof/>
          <w:lang w:val="en-US"/>
        </w:rPr>
        <w:t>.</w:t>
      </w:r>
    </w:p>
    <w:p w:rsidR="00235070" w:rsidRPr="00201943" w:rsidRDefault="00235070" w:rsidP="00235070">
      <w:r>
        <w:t>See subclause 5.1.4.3 for coordination between 5GMM and EMM and subclause 6.1.4 for coordination between 5GSM and ESM.</w:t>
      </w:r>
    </w:p>
    <w:p w:rsidR="00110A2A" w:rsidRDefault="00235070" w:rsidP="002A3360">
      <w:pPr>
        <w:pStyle w:val="Heading3"/>
      </w:pPr>
      <w:bookmarkStart w:id="55" w:name="_Toc508876843"/>
      <w:r>
        <w:t>4</w:t>
      </w:r>
      <w:r w:rsidRPr="007E6407">
        <w:t>.</w:t>
      </w:r>
      <w:r>
        <w:t>8.3</w:t>
      </w:r>
      <w:r w:rsidRPr="007E6407">
        <w:tab/>
      </w:r>
      <w:r>
        <w:t>Dual-registration mode</w:t>
      </w:r>
      <w:bookmarkEnd w:id="55"/>
    </w:p>
    <w:p w:rsidR="00235070" w:rsidRDefault="00235070" w:rsidP="00235070">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and is operating </w:t>
      </w:r>
      <w:r w:rsidRPr="00676448">
        <w:rPr>
          <w:noProof/>
          <w:lang w:val="en-US"/>
        </w:rPr>
        <w:t>in the dual-registration mode</w:t>
      </w:r>
      <w:r w:rsidRPr="003168A2">
        <w:rPr>
          <w:noProof/>
          <w:lang w:val="en-US"/>
        </w:rPr>
        <w:t xml:space="preserve"> shall </w:t>
      </w:r>
      <w:r>
        <w:rPr>
          <w:noProof/>
          <w:lang w:val="en-US"/>
        </w:rPr>
        <w:t>maintain independent registrations</w:t>
      </w:r>
      <w:r w:rsidRPr="003168A2">
        <w:rPr>
          <w:noProof/>
          <w:lang w:val="en-US"/>
        </w:rPr>
        <w:t xml:space="preserve"> for </w:t>
      </w:r>
      <w:r>
        <w:rPr>
          <w:noProof/>
          <w:lang w:val="en-US"/>
        </w:rPr>
        <w:t>5G</w:t>
      </w:r>
      <w:r w:rsidRPr="003168A2">
        <w:rPr>
          <w:noProof/>
          <w:lang w:val="en-US"/>
        </w:rPr>
        <w:t>MM and EMM ind</w:t>
      </w:r>
      <w:r>
        <w:rPr>
          <w:noProof/>
          <w:lang w:val="en-US"/>
        </w:rPr>
        <w:t>ependently. Coordination between 5GMM and EMM is not needed, except as specified in the present subclause</w:t>
      </w:r>
      <w:r w:rsidRPr="003168A2">
        <w:rPr>
          <w:noProof/>
          <w:lang w:val="en-US"/>
        </w:rPr>
        <w:t>.</w:t>
      </w:r>
    </w:p>
    <w:p w:rsidR="00110A2A" w:rsidRDefault="00235070">
      <w:pPr>
        <w:pStyle w:val="B1"/>
        <w:rPr>
          <w:noProof/>
          <w:lang w:val="en-US"/>
        </w:rPr>
      </w:pPr>
      <w:r>
        <w:rPr>
          <w:noProof/>
          <w:lang w:val="en-US"/>
        </w:rPr>
        <w:t>a)</w:t>
      </w:r>
      <w:r>
        <w:rPr>
          <w:noProof/>
          <w:lang w:val="en-US"/>
        </w:rPr>
        <w:tab/>
      </w:r>
      <w:r w:rsidRPr="00FE706C">
        <w:rPr>
          <w:noProof/>
          <w:lang w:val="en-US"/>
        </w:rPr>
        <w:t>A UE operating in the dual-registration mode may register to N1 mode only, S1 mode only, or to both N1 mode and S1 mode.</w:t>
      </w:r>
    </w:p>
    <w:p w:rsidR="00235070" w:rsidRPr="003168A2" w:rsidRDefault="00235070" w:rsidP="00235070">
      <w:pPr>
        <w:pStyle w:val="B1"/>
        <w:rPr>
          <w:noProof/>
          <w:lang w:val="en-US"/>
        </w:rPr>
      </w:pPr>
      <w:r>
        <w:rPr>
          <w:noProof/>
          <w:lang w:val="en-US"/>
        </w:rPr>
        <w:lastRenderedPageBreak/>
        <w:t>b)</w:t>
      </w:r>
      <w:r>
        <w:rPr>
          <w:noProof/>
          <w:lang w:val="en-US"/>
        </w:rPr>
        <w:tab/>
        <w:t xml:space="preserve">When the UE decides to operate </w:t>
      </w:r>
      <w:r w:rsidRPr="00FE706C">
        <w:rPr>
          <w:noProof/>
          <w:lang w:val="en-US"/>
        </w:rPr>
        <w:t xml:space="preserve">in dual-registration mode </w:t>
      </w:r>
      <w:r>
        <w:rPr>
          <w:noProof/>
          <w:lang w:val="en-US"/>
        </w:rPr>
        <w:t>(see subclause 5.5.1.2.4), NAS informs the lower layers about this.</w:t>
      </w:r>
    </w:p>
    <w:p w:rsidR="00235070" w:rsidRDefault="00235070" w:rsidP="00235070">
      <w:pPr>
        <w:pStyle w:val="B1"/>
        <w:rPr>
          <w:noProof/>
          <w:lang w:val="en-US"/>
        </w:rPr>
      </w:pPr>
      <w:r>
        <w:rPr>
          <w:noProof/>
          <w:lang w:val="en-US"/>
        </w:rPr>
        <w:t>c)</w:t>
      </w:r>
      <w:r>
        <w:rPr>
          <w:noProof/>
          <w:lang w:val="en-US"/>
        </w:rPr>
        <w:tab/>
        <w:t>If a UE is registered in N1 mode only, then for registration in S1 mode it shall use the same PLMN to which it is registered in N1 mode or an equivalent PLMN.</w:t>
      </w:r>
    </w:p>
    <w:p w:rsidR="00235070" w:rsidRDefault="00235070" w:rsidP="00235070">
      <w:pPr>
        <w:pStyle w:val="B1"/>
        <w:rPr>
          <w:noProof/>
          <w:lang w:val="en-US"/>
        </w:rPr>
      </w:pPr>
      <w:r>
        <w:rPr>
          <w:noProof/>
          <w:lang w:val="en-US"/>
        </w:rPr>
        <w:t>d)</w:t>
      </w:r>
      <w:r>
        <w:rPr>
          <w:noProof/>
          <w:lang w:val="en-US"/>
        </w:rPr>
        <w:tab/>
        <w:t>If a UE is registered in S1 mode only, then for registration in N1 mode it shall use the same PLMN to which it is registered in S1 mode or an equivalent PLMN.</w:t>
      </w:r>
    </w:p>
    <w:p w:rsidR="00235070" w:rsidRPr="00745DD3" w:rsidRDefault="00235070" w:rsidP="00235070">
      <w:pPr>
        <w:pStyle w:val="EditorsNote"/>
      </w:pPr>
      <w:r w:rsidRPr="00745DD3">
        <w:t>Editor's note:</w:t>
      </w:r>
      <w:r w:rsidRPr="00745DD3">
        <w:tab/>
        <w:t>When the UE registers in the other mode, it can receive an equivalent PLMN which is different from the equivalent PLMN list already stored in the UE. The handling of these 2 lists, e.g. whether they are maintained independently or whether the new one overrides the old one, is FFS. Furthermore, if the UE is registered in both N1 mode and S1 mode, then due to the UE's mobility the PLMNs to which the UE is registered in N1 mode and S1 mode, respectively, can become non-equivalent PLMNs. The UE reaction for this case is FFS.</w:t>
      </w:r>
    </w:p>
    <w:p w:rsidR="00235070" w:rsidRPr="003168A2" w:rsidRDefault="00235070" w:rsidP="00235070">
      <w:pPr>
        <w:rPr>
          <w:noProof/>
          <w:lang w:val="en-US"/>
        </w:rPr>
      </w:pPr>
      <w:r>
        <w:rPr>
          <w:noProof/>
          <w:lang w:val="en-US"/>
        </w:rPr>
        <w:t xml:space="preserve">When </w:t>
      </w:r>
      <w:r w:rsidRPr="00ED2624">
        <w:rPr>
          <w:noProof/>
          <w:lang w:val="en-US"/>
        </w:rPr>
        <w:t xml:space="preserve">no </w:t>
      </w:r>
      <w:r>
        <w:rPr>
          <w:noProof/>
          <w:lang w:val="en-US"/>
        </w:rPr>
        <w:t>PDU session</w:t>
      </w:r>
      <w:r w:rsidRPr="00ED2624">
        <w:rPr>
          <w:noProof/>
          <w:lang w:val="en-US"/>
        </w:rPr>
        <w:t xml:space="preserve"> context is active</w:t>
      </w:r>
      <w:r>
        <w:rPr>
          <w:noProof/>
          <w:lang w:val="en-US"/>
        </w:rPr>
        <w:t xml:space="preserve"> and the UE has not registered to S1 mode yet</w:t>
      </w:r>
      <w:r w:rsidRPr="00ED2624">
        <w:rPr>
          <w:noProof/>
          <w:lang w:val="en-US"/>
        </w:rPr>
        <w:t xml:space="preserve">, the UE </w:t>
      </w:r>
      <w:r>
        <w:rPr>
          <w:noProof/>
          <w:lang w:val="en-US"/>
        </w:rPr>
        <w:t>may</w:t>
      </w:r>
      <w:r w:rsidRPr="00ED2624">
        <w:rPr>
          <w:noProof/>
          <w:lang w:val="en-US"/>
        </w:rPr>
        <w:t xml:space="preserve"> </w:t>
      </w:r>
      <w:r>
        <w:rPr>
          <w:noProof/>
          <w:lang w:val="en-US"/>
        </w:rPr>
        <w:t>initiate the</w:t>
      </w:r>
      <w:r w:rsidRPr="00ED2624">
        <w:rPr>
          <w:noProof/>
          <w:lang w:val="en-US"/>
        </w:rPr>
        <w:t xml:space="preserve"> attach procedure</w:t>
      </w:r>
      <w:r>
        <w:rPr>
          <w:noProof/>
          <w:lang w:val="en-US"/>
        </w:rPr>
        <w:t xml:space="preserve"> </w:t>
      </w:r>
      <w:bookmarkStart w:id="56" w:name="OLE_LINK42"/>
      <w:r>
        <w:rPr>
          <w:noProof/>
          <w:lang w:val="en-US"/>
        </w:rPr>
        <w:t xml:space="preserve">if </w:t>
      </w:r>
      <w:r w:rsidRPr="009F0E5A">
        <w:rPr>
          <w:noProof/>
          <w:lang w:val="en-US"/>
        </w:rPr>
        <w:t>EMM-REGISTERED without PDN connection is not supported by the MME</w:t>
      </w:r>
      <w:bookmarkEnd w:id="56"/>
      <w:r w:rsidRPr="00ED2624">
        <w:rPr>
          <w:noProof/>
          <w:lang w:val="en-US"/>
        </w:rPr>
        <w:t>.</w:t>
      </w:r>
      <w:r w:rsidRPr="00081821">
        <w:t xml:space="preserve"> </w:t>
      </w:r>
      <w:r w:rsidRPr="00081821">
        <w:rPr>
          <w:noProof/>
          <w:lang w:val="en-US"/>
        </w:rPr>
        <w:t>If EMM-REGISTERED without PDN connection is supported by the MME</w:t>
      </w:r>
      <w:r>
        <w:rPr>
          <w:noProof/>
          <w:lang w:val="en-US"/>
        </w:rPr>
        <w:t xml:space="preserve">, the UE may initiate either the </w:t>
      </w:r>
      <w:r w:rsidRPr="00C81B79">
        <w:rPr>
          <w:noProof/>
          <w:lang w:val="en-US"/>
        </w:rPr>
        <w:t>attach procedure</w:t>
      </w:r>
      <w:r>
        <w:rPr>
          <w:noProof/>
          <w:lang w:val="en-US"/>
        </w:rPr>
        <w:t xml:space="preserve"> without PDN connection establishment or the</w:t>
      </w:r>
      <w:r w:rsidRPr="00ED2624">
        <w:rPr>
          <w:noProof/>
          <w:lang w:val="en-US"/>
        </w:rPr>
        <w:t xml:space="preserve"> attach procedure</w:t>
      </w:r>
      <w:r>
        <w:rPr>
          <w:noProof/>
          <w:lang w:val="en-US"/>
        </w:rPr>
        <w:t xml:space="preserve"> with PDN connection establishment.</w:t>
      </w:r>
    </w:p>
    <w:p w:rsidR="00235070" w:rsidRDefault="00235070" w:rsidP="00235070">
      <w:pPr>
        <w:rPr>
          <w:noProof/>
          <w:lang w:val="en-US"/>
        </w:rPr>
      </w:pPr>
      <w:r>
        <w:rPr>
          <w:noProof/>
          <w:lang w:val="en-US"/>
        </w:rPr>
        <w:t xml:space="preserve">When </w:t>
      </w:r>
      <w:r w:rsidRPr="00F65433">
        <w:rPr>
          <w:noProof/>
          <w:lang w:val="en-US"/>
        </w:rPr>
        <w:t>at least one</w:t>
      </w:r>
      <w:r w:rsidRPr="00ED2624">
        <w:rPr>
          <w:noProof/>
          <w:lang w:val="en-US"/>
        </w:rPr>
        <w:t xml:space="preserve"> </w:t>
      </w:r>
      <w:r>
        <w:rPr>
          <w:noProof/>
          <w:lang w:val="en-US"/>
        </w:rPr>
        <w:t>PDU session</w:t>
      </w:r>
      <w:r w:rsidRPr="00ED2624">
        <w:rPr>
          <w:noProof/>
          <w:lang w:val="en-US"/>
        </w:rPr>
        <w:t xml:space="preserve"> context is active</w:t>
      </w:r>
      <w:r>
        <w:rPr>
          <w:noProof/>
          <w:lang w:val="en-US"/>
        </w:rPr>
        <w:t xml:space="preserve"> and the UE has not registered to S1 mode yet</w:t>
      </w:r>
      <w:r w:rsidRPr="00ED2624">
        <w:rPr>
          <w:noProof/>
          <w:lang w:val="en-US"/>
        </w:rPr>
        <w:t xml:space="preserve">, the UE </w:t>
      </w:r>
      <w:r>
        <w:rPr>
          <w:noProof/>
          <w:lang w:val="en-US"/>
        </w:rPr>
        <w:t>may initiate the</w:t>
      </w:r>
      <w:r w:rsidRPr="00ED2624">
        <w:rPr>
          <w:noProof/>
          <w:lang w:val="en-US"/>
        </w:rPr>
        <w:t xml:space="preserve"> attach procedure</w:t>
      </w:r>
      <w:r>
        <w:rPr>
          <w:noProof/>
          <w:lang w:val="en-US"/>
        </w:rPr>
        <w:t xml:space="preserve">. If necessary, the UE may transfer an active PDU session from N1 mode to S1 mode by initiating the attach procedure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in </w:t>
      </w:r>
      <w:r w:rsidRPr="00F878BC">
        <w:rPr>
          <w:noProof/>
          <w:lang w:val="en-US"/>
        </w:rPr>
        <w:t>the PDN CONNECTIVITY REQUEST message</w:t>
      </w:r>
      <w:r>
        <w:rPr>
          <w:noProof/>
          <w:lang w:val="en-US"/>
        </w:rPr>
        <w:t xml:space="preserve">. After successfully attached in S1 mode, if necessary, the UE may transfer other active PDU sessions from N1 mode to S1 mode by initiating the </w:t>
      </w:r>
      <w:r w:rsidRPr="0066448B">
        <w:rPr>
          <w:noProof/>
          <w:lang w:val="en-US"/>
        </w:rPr>
        <w:t>PDN connectivity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in </w:t>
      </w:r>
      <w:r w:rsidRPr="00F878BC">
        <w:rPr>
          <w:noProof/>
          <w:lang w:val="en-US"/>
        </w:rPr>
        <w:t>the PDN CONNECTIVITY REQUEST message</w:t>
      </w:r>
      <w:r>
        <w:rPr>
          <w:noProof/>
          <w:lang w:val="en-US"/>
        </w:rPr>
        <w:t>.</w:t>
      </w:r>
    </w:p>
    <w:p w:rsidR="00235070" w:rsidRDefault="00235070" w:rsidP="00235070">
      <w:pPr>
        <w:pStyle w:val="NO"/>
        <w:rPr>
          <w:lang w:val="en-US"/>
        </w:rPr>
      </w:pPr>
      <w:r>
        <w:t>NOTE 1:</w:t>
      </w:r>
      <w:r>
        <w:rPr>
          <w:lang w:val="en-US"/>
        </w:rPr>
        <w:tab/>
        <w:t xml:space="preserve">It is up to UE implementation to determine which </w:t>
      </w:r>
      <w:r>
        <w:rPr>
          <w:noProof/>
          <w:lang w:val="en-US"/>
        </w:rPr>
        <w:t>active PDU session is transferred from N1 mode to S1 mode</w:t>
      </w:r>
      <w:r>
        <w:rPr>
          <w:lang w:val="en-US"/>
        </w:rPr>
        <w:t>.</w:t>
      </w:r>
    </w:p>
    <w:p w:rsidR="00235070" w:rsidRDefault="00235070" w:rsidP="00235070">
      <w:pPr>
        <w:rPr>
          <w:noProof/>
          <w:lang w:val="en-US"/>
        </w:rPr>
      </w:pPr>
      <w:r>
        <w:rPr>
          <w:noProof/>
          <w:lang w:val="en-US"/>
        </w:rPr>
        <w:t>When the UE has not registered to N1 mode</w:t>
      </w:r>
      <w:r w:rsidRPr="00ED2624">
        <w:rPr>
          <w:noProof/>
          <w:lang w:val="en-US"/>
        </w:rPr>
        <w:t xml:space="preserve">, the UE </w:t>
      </w:r>
      <w:r>
        <w:rPr>
          <w:noProof/>
          <w:lang w:val="en-US"/>
        </w:rPr>
        <w:t>may</w:t>
      </w:r>
      <w:r w:rsidRPr="00ED2624">
        <w:rPr>
          <w:noProof/>
          <w:lang w:val="en-US"/>
        </w:rPr>
        <w:t xml:space="preserve"> </w:t>
      </w:r>
      <w:r>
        <w:rPr>
          <w:noProof/>
          <w:lang w:val="en-US"/>
        </w:rPr>
        <w:t>initiate the</w:t>
      </w:r>
      <w:r w:rsidRPr="00ED2624">
        <w:rPr>
          <w:noProof/>
          <w:lang w:val="en-US"/>
        </w:rPr>
        <w:t xml:space="preserve"> </w:t>
      </w:r>
      <w:r>
        <w:rPr>
          <w:noProof/>
          <w:lang w:val="en-US"/>
        </w:rPr>
        <w:t>initial registration procedure. After successfully registered in N1 mode,</w:t>
      </w:r>
      <w:r w:rsidRPr="000000E0">
        <w:rPr>
          <w:noProof/>
          <w:lang w:val="en-US"/>
        </w:rPr>
        <w:t xml:space="preserve"> </w:t>
      </w:r>
      <w:r>
        <w:rPr>
          <w:noProof/>
          <w:lang w:val="en-US"/>
        </w:rPr>
        <w:t xml:space="preserve">if necessary, the UE may transfer one or more active PDN connections from S1 mode to N1 mode by initiating the </w:t>
      </w:r>
      <w:r w:rsidRPr="00620B2A">
        <w:rPr>
          <w:noProof/>
          <w:lang w:val="en-US"/>
        </w:rPr>
        <w:t>PDU session establishment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w:t>
      </w:r>
      <w:r w:rsidRPr="00620B2A">
        <w:rPr>
          <w:noProof/>
          <w:lang w:val="en-US"/>
        </w:rPr>
        <w:t>existing PDU session</w:t>
      </w:r>
      <w:r w:rsidRPr="00F878BC">
        <w:rPr>
          <w:noProof/>
          <w:lang w:val="en-US"/>
        </w:rPr>
        <w:t>"</w:t>
      </w:r>
      <w:r>
        <w:rPr>
          <w:noProof/>
          <w:lang w:val="en-US"/>
        </w:rPr>
        <w:t>.</w:t>
      </w:r>
    </w:p>
    <w:p w:rsidR="00235070" w:rsidRDefault="00235070" w:rsidP="00235070">
      <w:pPr>
        <w:pStyle w:val="NO"/>
        <w:rPr>
          <w:lang w:val="en-US"/>
        </w:rPr>
      </w:pPr>
      <w:r>
        <w:t>NOTE 2:</w:t>
      </w:r>
      <w:r>
        <w:rPr>
          <w:lang w:val="en-US"/>
        </w:rPr>
        <w:tab/>
        <w:t xml:space="preserve">It is up to UE implementation to determine which </w:t>
      </w:r>
      <w:r>
        <w:rPr>
          <w:noProof/>
          <w:lang w:val="en-US"/>
        </w:rPr>
        <w:t>active PDN connection is transferred from S1 mode to N1 mode</w:t>
      </w:r>
      <w:r>
        <w:rPr>
          <w:lang w:val="en-US"/>
        </w:rPr>
        <w:t>.</w:t>
      </w:r>
    </w:p>
    <w:p w:rsidR="00235070" w:rsidRPr="00F701D3" w:rsidRDefault="00235070" w:rsidP="00235070">
      <w:pPr>
        <w:rPr>
          <w:rFonts w:eastAsia="Malgun Gothic"/>
          <w:noProof/>
          <w:lang w:val="en-US"/>
        </w:rPr>
      </w:pPr>
      <w:r>
        <w:rPr>
          <w:rFonts w:eastAsia="Malgun Gothic"/>
          <w:noProof/>
          <w:lang w:val="en-US"/>
        </w:rPr>
        <w:t>If both the UE and the MME support EMM-REGISTERED without PDN connection, the UE that transferred all PDN connections to the 5GS, may stay in state EMM-REGISTERED. Otherwise, the UE shall enter state EMM-DEREGISTERED upon transferring all PDN connection to the 5GS.</w:t>
      </w:r>
    </w:p>
    <w:p w:rsidR="00235070" w:rsidRPr="00201943" w:rsidRDefault="00235070" w:rsidP="00235070">
      <w:r>
        <w:t>See subclause 6.1.4 for coordination between 5GSM and ESM.</w:t>
      </w:r>
    </w:p>
    <w:p w:rsidR="00411276" w:rsidRDefault="00411276" w:rsidP="00411276">
      <w:pPr>
        <w:pStyle w:val="Heading3"/>
      </w:pPr>
      <w:bookmarkStart w:id="57" w:name="_Toc508876844"/>
      <w:r>
        <w:t>4.</w:t>
      </w:r>
      <w:r w:rsidR="00187DED">
        <w:t>8</w:t>
      </w:r>
      <w:r>
        <w:t>.4</w:t>
      </w:r>
      <w:r>
        <w:tab/>
        <w:t>Core Network selection</w:t>
      </w:r>
      <w:bookmarkEnd w:id="57"/>
    </w:p>
    <w:p w:rsidR="00411276" w:rsidRDefault="00411276" w:rsidP="00411276">
      <w:r>
        <w:t>If the UE is capable of both N1 mode and S1 mode, when the UE needs to use one or more functionalities not supported in 5GS but supported in EPS and the UE is in 5GMM-IDLE mode, the UE may disable the N1 mode radio capabilities (see subclause </w:t>
      </w:r>
      <w:r w:rsidR="00916234">
        <w:t>4.9</w:t>
      </w:r>
      <w:r>
        <w:t>).</w:t>
      </w:r>
    </w:p>
    <w:p w:rsidR="00411276" w:rsidRPr="00E3053D" w:rsidRDefault="00411276" w:rsidP="00411276">
      <w:pPr>
        <w:rPr>
          <w:noProof/>
        </w:rPr>
      </w:pPr>
      <w:r w:rsidRPr="00E3053D">
        <w:t>If the UE is capable of both N1 mode and S1 mode</w:t>
      </w:r>
      <w:r>
        <w:t xml:space="preserve"> and lower layers provide an indication that the current </w:t>
      </w:r>
      <w:r w:rsidRPr="00E3053D">
        <w:t xml:space="preserve">E-UTRA cell </w:t>
      </w:r>
      <w:r>
        <w:t xml:space="preserve">is </w:t>
      </w:r>
      <w:r w:rsidRPr="00E3053D">
        <w:t xml:space="preserve">connected to </w:t>
      </w:r>
      <w:r>
        <w:t>both EPC and 5GCN, the UE shall select a core network type (EPC or 5GCN) based on the PLMN selection procedures as specified in 3GPP</w:t>
      </w:r>
      <w:r w:rsidRPr="00235394">
        <w:t> </w:t>
      </w:r>
      <w:r>
        <w:t>TS</w:t>
      </w:r>
      <w:r w:rsidRPr="00235394">
        <w:t> </w:t>
      </w:r>
      <w:r>
        <w:t>23.122</w:t>
      </w:r>
      <w:r w:rsidRPr="00235394">
        <w:t> </w:t>
      </w:r>
      <w:r>
        <w:t>[</w:t>
      </w:r>
      <w:r w:rsidR="008B762D">
        <w:t>4</w:t>
      </w:r>
      <w:r>
        <w:t>] and provide the selected core network type information to the lower layer during the initial registration procedure</w:t>
      </w:r>
      <w:r w:rsidRPr="006D64BF">
        <w:t>.</w:t>
      </w:r>
    </w:p>
    <w:p w:rsidR="00411276" w:rsidRDefault="00411276" w:rsidP="00411276">
      <w:pPr>
        <w:pStyle w:val="NO"/>
      </w:pPr>
      <w:r>
        <w:t>NOTE:</w:t>
      </w:r>
      <w:r>
        <w:tab/>
        <w:t>If the PLMN selection information provisioned in the USIM does not contain any prioritization between E-UTRAN and NG-RAN for a PLMN, which core network type to select for that PLMN is up to UE implementation.</w:t>
      </w:r>
    </w:p>
    <w:p w:rsidR="00411276" w:rsidRDefault="00411276" w:rsidP="00411276">
      <w:pPr>
        <w:pStyle w:val="EditorsNote"/>
      </w:pPr>
      <w:r w:rsidRPr="00E3053D">
        <w:t>Editor's note</w:t>
      </w:r>
      <w:r>
        <w:t>:</w:t>
      </w:r>
      <w:r>
        <w:tab/>
        <w:t xml:space="preserve">The indication of the current </w:t>
      </w:r>
      <w:r w:rsidRPr="00E3053D">
        <w:t xml:space="preserve">E-UTRA cell </w:t>
      </w:r>
      <w:r>
        <w:t xml:space="preserve">is </w:t>
      </w:r>
      <w:r w:rsidRPr="00E3053D">
        <w:t xml:space="preserve">connected to </w:t>
      </w:r>
      <w:r>
        <w:t xml:space="preserve">both </w:t>
      </w:r>
      <w:r w:rsidRPr="00E3053D">
        <w:t>5GC</w:t>
      </w:r>
      <w:r>
        <w:t xml:space="preserve">N and EPC provided by lower layers </w:t>
      </w:r>
      <w:r w:rsidRPr="00E3053D">
        <w:t>need to be defined by RAN WGs</w:t>
      </w:r>
      <w:r>
        <w:t>.</w:t>
      </w:r>
    </w:p>
    <w:p w:rsidR="00CD6F76" w:rsidRDefault="00E9551C" w:rsidP="00CD6F76">
      <w:pPr>
        <w:pStyle w:val="Heading2"/>
      </w:pPr>
      <w:bookmarkStart w:id="58" w:name="_Toc508876845"/>
      <w:r>
        <w:lastRenderedPageBreak/>
        <w:t>4.9</w:t>
      </w:r>
      <w:r w:rsidR="00524DC0" w:rsidRPr="007E6407">
        <w:tab/>
      </w:r>
      <w:r w:rsidR="00524DC0" w:rsidRPr="008754E0">
        <w:t xml:space="preserve">Disabling and re-enabling of UE's </w:t>
      </w:r>
      <w:r w:rsidR="00524DC0">
        <w:t>N1 mode radio capability</w:t>
      </w:r>
      <w:bookmarkEnd w:id="58"/>
    </w:p>
    <w:p w:rsidR="00524DC0" w:rsidRDefault="00524DC0" w:rsidP="00524DC0">
      <w:pPr>
        <w:rPr>
          <w:lang w:eastAsia="ko-KR"/>
        </w:rPr>
      </w:pPr>
      <w:r>
        <w:rPr>
          <w:rFonts w:hint="eastAsia"/>
          <w:lang w:eastAsia="zh-CN"/>
        </w:rPr>
        <w:t xml:space="preserve">When </w:t>
      </w:r>
      <w:r>
        <w:rPr>
          <w:lang w:eastAsia="ko-KR"/>
        </w:rPr>
        <w:t>the UE supporting</w:t>
      </w:r>
      <w:r w:rsidRPr="009854B6">
        <w:rPr>
          <w:lang w:eastAsia="ko-KR"/>
        </w:rPr>
        <w:t xml:space="preserve"> both N1 mode and S1 mode</w:t>
      </w:r>
      <w:r>
        <w:rPr>
          <w:lang w:eastAsia="ko-KR"/>
        </w:rPr>
        <w:t xml:space="preserve"> </w:t>
      </w:r>
      <w:r>
        <w:rPr>
          <w:rFonts w:hint="eastAsia"/>
          <w:lang w:eastAsia="zh-CN"/>
        </w:rPr>
        <w:t xml:space="preserve">is </w:t>
      </w:r>
      <w:r>
        <w:rPr>
          <w:lang w:eastAsia="ko-KR"/>
        </w:rPr>
        <w:t xml:space="preserve">disabling </w:t>
      </w:r>
      <w:r>
        <w:rPr>
          <w:rFonts w:hint="eastAsia"/>
          <w:lang w:eastAsia="zh-CN"/>
        </w:rPr>
        <w:t>the</w:t>
      </w:r>
      <w:r>
        <w:rPr>
          <w:lang w:eastAsia="ko-KR"/>
        </w:rPr>
        <w:t xml:space="preserve"> N1 mode radio capability</w:t>
      </w:r>
      <w:r>
        <w:rPr>
          <w:rFonts w:hint="eastAsia"/>
          <w:lang w:eastAsia="zh-CN"/>
        </w:rPr>
        <w:t>,</w:t>
      </w:r>
      <w:r>
        <w:rPr>
          <w:lang w:eastAsia="ko-KR"/>
        </w:rPr>
        <w:t xml:space="preserve"> it should proceed as follows:</w:t>
      </w:r>
    </w:p>
    <w:p w:rsidR="00524DC0" w:rsidRPr="00A73CB0" w:rsidRDefault="00524DC0" w:rsidP="00524DC0">
      <w:pPr>
        <w:pStyle w:val="B1"/>
        <w:rPr>
          <w:lang w:val="en-US"/>
        </w:rPr>
      </w:pPr>
      <w:r>
        <w:t>a)</w:t>
      </w:r>
      <w:r>
        <w:tab/>
        <w:t xml:space="preserve">select </w:t>
      </w:r>
      <w:r w:rsidRPr="009854B6">
        <w:t>an E-UTRA cell connected to EPC</w:t>
      </w:r>
      <w:r>
        <w:t xml:space="preserve"> of the registered PLMN or a PLMN from the list of equivalent PLMNs; </w:t>
      </w:r>
    </w:p>
    <w:p w:rsidR="00524DC0" w:rsidRDefault="00524DC0" w:rsidP="00524DC0">
      <w:pPr>
        <w:pStyle w:val="B1"/>
      </w:pPr>
      <w:r>
        <w:t>b)</w:t>
      </w:r>
      <w:r>
        <w:tab/>
      </w:r>
      <w:r>
        <w:rPr>
          <w:lang w:val="en-US"/>
        </w:rPr>
        <w:t xml:space="preserve">if </w:t>
      </w:r>
      <w:r w:rsidRPr="009854B6">
        <w:t>an E-UTRA cell connected to EPC</w:t>
      </w:r>
      <w:r>
        <w:t xml:space="preserve"> of the registered PLMN or a PLMN from the list of equivalent PLMNs</w:t>
      </w:r>
      <w:r>
        <w:rPr>
          <w:lang w:val="en-US"/>
        </w:rPr>
        <w:t xml:space="preserve"> cannot be found, the UE may </w:t>
      </w:r>
      <w:r>
        <w:t>select another RAT of the registered PLMN or a PLMN from the list of equivalent PLMNs that the UE supports;</w:t>
      </w:r>
    </w:p>
    <w:p w:rsidR="00524DC0" w:rsidRDefault="00524DC0" w:rsidP="00524DC0">
      <w:pPr>
        <w:pStyle w:val="B1"/>
      </w:pPr>
      <w:r>
        <w:rPr>
          <w:lang w:val="en-US"/>
        </w:rPr>
        <w:t>c)</w:t>
      </w:r>
      <w:r>
        <w:rPr>
          <w:lang w:val="en-US"/>
        </w:rPr>
        <w:tab/>
        <w:t>if another RAT of the registered PLMN or a PLMN from the list of equivalent PLMNs cannot be found,</w:t>
      </w:r>
      <w:r>
        <w:rPr>
          <w:rFonts w:hint="eastAsia"/>
          <w:lang w:val="en-US" w:eastAsia="zh-CN"/>
        </w:rPr>
        <w:t xml:space="preserve"> </w:t>
      </w:r>
      <w:r>
        <w:rPr>
          <w:lang w:val="en-US"/>
        </w:rPr>
        <w:t>or the UE does not have a registered PLMN, then p</w:t>
      </w:r>
      <w:r>
        <w:t xml:space="preserve">erform PLMN selection as specified in </w:t>
      </w:r>
      <w:r>
        <w:rPr>
          <w:rFonts w:hint="eastAsia"/>
          <w:lang w:eastAsia="ko-KR"/>
        </w:rPr>
        <w:t>3GPP</w:t>
      </w:r>
      <w:r>
        <w:rPr>
          <w:lang w:eastAsia="ko-KR"/>
        </w:rPr>
        <w:t> </w:t>
      </w:r>
      <w:r>
        <w:t>TS 23.122 [</w:t>
      </w:r>
      <w:r w:rsidR="008B762D">
        <w:t>4</w:t>
      </w:r>
      <w:r>
        <w:t>]; or</w:t>
      </w:r>
    </w:p>
    <w:p w:rsidR="00524DC0" w:rsidRPr="00F06385" w:rsidRDefault="00524DC0" w:rsidP="00524DC0">
      <w:pPr>
        <w:pStyle w:val="B1"/>
      </w:pPr>
      <w:r w:rsidRPr="00F06385">
        <w:t>d)</w:t>
      </w:r>
      <w:r w:rsidRPr="00F06385">
        <w:tab/>
      </w:r>
      <w:r w:rsidRPr="00F06385">
        <w:rPr>
          <w:lang w:val="en-US"/>
        </w:rPr>
        <w:t xml:space="preserve">if </w:t>
      </w:r>
      <w:r w:rsidRPr="00F06385">
        <w:t xml:space="preserve">no other allowed PLMN and RAT combinations are available, then the UE may re-enable the </w:t>
      </w:r>
      <w:r>
        <w:t>N1 mode</w:t>
      </w:r>
      <w:r w:rsidRPr="00F06385">
        <w:t xml:space="preserve"> capability and remain camped in NG-RAN of the registered</w:t>
      </w:r>
      <w:r w:rsidRPr="00F06385">
        <w:rPr>
          <w:lang w:val="en-US"/>
        </w:rPr>
        <w:t xml:space="preserve"> </w:t>
      </w:r>
      <w:r w:rsidRPr="00F06385">
        <w:t xml:space="preserve">PLMN, and may </w:t>
      </w:r>
      <w:r w:rsidRPr="00F06385">
        <w:rPr>
          <w:noProof/>
        </w:rPr>
        <w:t xml:space="preserve">periodically scan for </w:t>
      </w:r>
      <w:r w:rsidRPr="00F06385">
        <w:t xml:space="preserve">another PLMN and RAT combination which can provide </w:t>
      </w:r>
      <w:r w:rsidRPr="00F06385">
        <w:rPr>
          <w:lang w:val="en-US"/>
        </w:rPr>
        <w:t>non-5GS</w:t>
      </w:r>
      <w:r w:rsidRPr="00F06385">
        <w:t xml:space="preserve"> services</w:t>
      </w:r>
      <w:r w:rsidR="002E4180">
        <w:t>.</w:t>
      </w:r>
    </w:p>
    <w:p w:rsidR="00524DC0" w:rsidRDefault="00524DC0" w:rsidP="00524DC0">
      <w:pPr>
        <w:rPr>
          <w:lang w:eastAsia="ko-KR"/>
        </w:rPr>
      </w:pPr>
      <w:r>
        <w:rPr>
          <w:lang w:eastAsia="ko-KR"/>
        </w:rPr>
        <w:t xml:space="preserve">When the UE supporting </w:t>
      </w:r>
      <w:r w:rsidRPr="009854B6">
        <w:rPr>
          <w:lang w:eastAsia="ko-KR"/>
        </w:rPr>
        <w:t>both N1 mode and S1 mode</w:t>
      </w:r>
      <w:r w:rsidRPr="00FB0ACD">
        <w:rPr>
          <w:lang w:eastAsia="ko-KR"/>
        </w:rPr>
        <w:t xml:space="preserve"> needs to stay in </w:t>
      </w:r>
      <w:r w:rsidRPr="00822B51">
        <w:rPr>
          <w:lang w:eastAsia="ko-KR"/>
        </w:rPr>
        <w:t>E-UTRA connected to EPC</w:t>
      </w:r>
      <w:r>
        <w:rPr>
          <w:lang w:eastAsia="ko-KR"/>
        </w:rPr>
        <w:t xml:space="preserve"> (e.g. </w:t>
      </w:r>
      <w:r w:rsidRPr="00DC2689">
        <w:t>due to the domain selection for UE originating sessions as specified in subclause</w:t>
      </w:r>
      <w:r>
        <w:t> </w:t>
      </w:r>
      <w:r w:rsidRPr="00DC2689">
        <w:t>4.3.2</w:t>
      </w:r>
      <w:r w:rsidRPr="00DC2689">
        <w:rPr>
          <w:lang w:eastAsia="ko-KR"/>
        </w:rPr>
        <w:t>), in order to prevent unwan</w:t>
      </w:r>
      <w:r w:rsidRPr="00FB0ACD">
        <w:rPr>
          <w:lang w:eastAsia="ko-KR"/>
        </w:rPr>
        <w:t xml:space="preserve">ted handover or cell reselection from </w:t>
      </w:r>
      <w:r w:rsidRPr="00D11185">
        <w:t>E-UTRA connected to EPC</w:t>
      </w:r>
      <w:r w:rsidRPr="00FB0ACD">
        <w:rPr>
          <w:lang w:eastAsia="ko-KR"/>
        </w:rPr>
        <w:t xml:space="preserve"> to </w:t>
      </w:r>
      <w:r>
        <w:rPr>
          <w:lang w:eastAsia="ko-KR"/>
        </w:rPr>
        <w:t>NG-RAN</w:t>
      </w:r>
      <w:r w:rsidRPr="00D11185">
        <w:rPr>
          <w:lang w:eastAsia="ko-KR"/>
        </w:rPr>
        <w:t xml:space="preserve"> connected to 5GC</w:t>
      </w:r>
      <w:r w:rsidRPr="00FB0ACD">
        <w:rPr>
          <w:lang w:eastAsia="ko-KR"/>
        </w:rPr>
        <w:t xml:space="preserve">, the UE </w:t>
      </w:r>
      <w:r w:rsidRPr="004C102F">
        <w:t xml:space="preserve">operating in </w:t>
      </w:r>
      <w:r w:rsidRPr="004C102F">
        <w:rPr>
          <w:rFonts w:eastAsia="Malgun Gothic"/>
        </w:rPr>
        <w:t>single-registration mode</w:t>
      </w:r>
      <w:r w:rsidRPr="004C102F">
        <w:rPr>
          <w:lang w:eastAsia="ko-KR"/>
        </w:rPr>
        <w:t xml:space="preserve"> shall disable the N1 mode radio capability and:</w:t>
      </w:r>
    </w:p>
    <w:p w:rsidR="00524DC0" w:rsidRDefault="00524DC0" w:rsidP="00524DC0">
      <w:pPr>
        <w:pStyle w:val="B1"/>
      </w:pPr>
      <w:r>
        <w:t>a)</w:t>
      </w:r>
      <w:r>
        <w:tab/>
        <w:t xml:space="preserve">shall </w:t>
      </w:r>
      <w:r w:rsidR="00E922EF" w:rsidRPr="00A3727A">
        <w:t xml:space="preserve">set the N1mode bit to "N1 mode </w:t>
      </w:r>
      <w:r w:rsidR="00E922EF">
        <w:t xml:space="preserve">not </w:t>
      </w:r>
      <w:r w:rsidR="00E922EF" w:rsidRPr="00A3727A">
        <w:t xml:space="preserve">supported" in the UE network capability IE </w:t>
      </w:r>
      <w:r w:rsidR="00E922EF">
        <w:t xml:space="preserve">(see </w:t>
      </w:r>
      <w:r w:rsidR="00E922EF">
        <w:rPr>
          <w:rFonts w:hint="eastAsia"/>
          <w:lang w:eastAsia="ko-KR"/>
        </w:rPr>
        <w:t>3GPP</w:t>
      </w:r>
      <w:r w:rsidR="00E922EF">
        <w:rPr>
          <w:lang w:eastAsia="ko-KR"/>
        </w:rPr>
        <w:t> </w:t>
      </w:r>
      <w:r w:rsidR="00E922EF">
        <w:t>TS 24.301 [1</w:t>
      </w:r>
      <w:r w:rsidR="008B762D">
        <w:t>2</w:t>
      </w:r>
      <w:r w:rsidR="00E922EF">
        <w:t xml:space="preserve">]) </w:t>
      </w:r>
      <w:r w:rsidR="00E922EF" w:rsidRPr="00A3727A">
        <w:t>of the ATTACH REQUEST message</w:t>
      </w:r>
      <w:r w:rsidR="00E922EF">
        <w:t xml:space="preserve"> and the </w:t>
      </w:r>
      <w:r w:rsidR="00E922EF" w:rsidRPr="003168A2">
        <w:t>TRACKING AREA UPDATE REQUEST</w:t>
      </w:r>
      <w:r w:rsidR="00E922EF">
        <w:t xml:space="preserve"> message in EPC</w:t>
      </w:r>
      <w:r>
        <w:rPr>
          <w:lang w:eastAsia="ko-KR"/>
        </w:rPr>
        <w:t>; and</w:t>
      </w:r>
    </w:p>
    <w:p w:rsidR="00524DC0" w:rsidRDefault="00524DC0" w:rsidP="00524DC0">
      <w:pPr>
        <w:pStyle w:val="B1"/>
        <w:rPr>
          <w:lang w:eastAsia="ko-KR"/>
        </w:rPr>
      </w:pPr>
      <w:r>
        <w:t>b)</w:t>
      </w:r>
      <w:r>
        <w:tab/>
      </w:r>
      <w:r w:rsidRPr="001366A1">
        <w:t xml:space="preserve">the UE NAS layer shall </w:t>
      </w:r>
      <w:r w:rsidRPr="00D6528D">
        <w:rPr>
          <w:lang w:eastAsia="ko-KR"/>
        </w:rPr>
        <w:t>indicate the access stratum layer(s) of disabling of</w:t>
      </w:r>
      <w:r>
        <w:rPr>
          <w:lang w:eastAsia="ko-KR"/>
        </w:rPr>
        <w:t xml:space="preserve"> the</w:t>
      </w:r>
      <w:r w:rsidRPr="00D6528D">
        <w:rPr>
          <w:lang w:eastAsia="ko-KR"/>
        </w:rPr>
        <w:t xml:space="preserve"> </w:t>
      </w:r>
      <w:r>
        <w:rPr>
          <w:lang w:eastAsia="ko-KR"/>
        </w:rPr>
        <w:t>N1 mode radio capability.</w:t>
      </w:r>
    </w:p>
    <w:p w:rsidR="00524DC0" w:rsidRDefault="00524DC0" w:rsidP="00524DC0">
      <w:pPr>
        <w:pStyle w:val="NO"/>
        <w:rPr>
          <w:lang w:eastAsia="zh-CN"/>
        </w:rPr>
      </w:pPr>
      <w:r w:rsidRPr="007E6E6F">
        <w:rPr>
          <w:rFonts w:hint="eastAsia"/>
        </w:rPr>
        <w:t>NOTE:</w:t>
      </w:r>
      <w:r>
        <w:rPr>
          <w:rFonts w:hint="eastAsia"/>
          <w:lang w:eastAsia="zh-CN"/>
        </w:rPr>
        <w:tab/>
        <w:t xml:space="preserve">The UE can only disable the </w:t>
      </w:r>
      <w:r>
        <w:rPr>
          <w:lang w:eastAsia="zh-CN"/>
        </w:rPr>
        <w:t>N1 mode radio capability</w:t>
      </w:r>
      <w:r>
        <w:rPr>
          <w:rFonts w:hint="eastAsia"/>
          <w:lang w:eastAsia="zh-CN"/>
        </w:rPr>
        <w:t xml:space="preserve"> when in 5GMM-IDLE mode.</w:t>
      </w:r>
    </w:p>
    <w:p w:rsidR="00524DC0" w:rsidRDefault="00524DC0" w:rsidP="00524DC0">
      <w:pPr>
        <w:rPr>
          <w:noProof/>
          <w:lang w:val="en-US"/>
        </w:rPr>
      </w:pPr>
      <w:r>
        <w:rPr>
          <w:noProof/>
          <w:lang w:val="en-US"/>
        </w:rPr>
        <w:t>The UE shall re-enable the N1 mode radio capability when:</w:t>
      </w:r>
    </w:p>
    <w:p w:rsidR="00524DC0" w:rsidRPr="001366A1" w:rsidRDefault="00524DC0" w:rsidP="00524DC0">
      <w:pPr>
        <w:pStyle w:val="B1"/>
      </w:pPr>
      <w:r>
        <w:t>a)</w:t>
      </w:r>
      <w:r w:rsidRPr="001366A1">
        <w:tab/>
        <w:t xml:space="preserve">the UE performs PLMN selection; </w:t>
      </w:r>
      <w:r>
        <w:t>or</w:t>
      </w:r>
    </w:p>
    <w:p w:rsidR="00524DC0" w:rsidRDefault="00524DC0" w:rsidP="00524DC0">
      <w:pPr>
        <w:pStyle w:val="B1"/>
      </w:pPr>
      <w:r>
        <w:t>b)</w:t>
      </w:r>
      <w:r w:rsidRPr="001366A1">
        <w:tab/>
        <w:t>the UE powers off and powers on again or the USIM is removed.</w:t>
      </w:r>
    </w:p>
    <w:p w:rsidR="00524DC0" w:rsidRDefault="00524DC0" w:rsidP="00524DC0">
      <w:r>
        <w:rPr>
          <w:lang w:eastAsia="ko-KR"/>
        </w:rPr>
        <w:t xml:space="preserve">If </w:t>
      </w:r>
      <w:r w:rsidRPr="0068105B">
        <w:rPr>
          <w:lang w:eastAsia="ko-KR"/>
        </w:rPr>
        <w:t xml:space="preserve">the disabling of </w:t>
      </w:r>
      <w:r>
        <w:rPr>
          <w:noProof/>
          <w:lang w:val="en-US"/>
        </w:rPr>
        <w:t>N1 mode radio capability</w:t>
      </w:r>
      <w:r w:rsidRPr="0068105B">
        <w:rPr>
          <w:lang w:eastAsia="ko-KR"/>
        </w:rPr>
        <w:t xml:space="preserve"> was due to IMS voice</w:t>
      </w:r>
      <w:r>
        <w:rPr>
          <w:lang w:eastAsia="ko-KR"/>
        </w:rPr>
        <w:t xml:space="preserve"> is not available and </w:t>
      </w:r>
      <w:r w:rsidRPr="0068105B">
        <w:rPr>
          <w:lang w:eastAsia="ko-KR"/>
        </w:rPr>
        <w:t>the UE’s usage setting is "voice centric"</w:t>
      </w:r>
      <w:r>
        <w:rPr>
          <w:lang w:eastAsia="ko-KR"/>
        </w:rPr>
        <w:t xml:space="preserve">, </w:t>
      </w:r>
      <w:r>
        <w:rPr>
          <w:noProof/>
          <w:lang w:val="en-US"/>
        </w:rPr>
        <w:t>the UE shall re-enable the N1 mode radio capability when</w:t>
      </w:r>
      <w:r w:rsidRPr="0068105B">
        <w:rPr>
          <w:noProof/>
          <w:lang w:val="en-US"/>
        </w:rPr>
        <w:t xml:space="preserve"> </w:t>
      </w:r>
      <w:r>
        <w:rPr>
          <w:noProof/>
          <w:lang w:val="en-US"/>
        </w:rPr>
        <w:t xml:space="preserve">the UE’s usage setting is changed from </w:t>
      </w:r>
      <w:r w:rsidRPr="003168A2">
        <w:t>"</w:t>
      </w:r>
      <w:r>
        <w:t>voice centric</w:t>
      </w:r>
      <w:r w:rsidRPr="00B6630E">
        <w:t>"</w:t>
      </w:r>
      <w:r>
        <w:t xml:space="preserve"> to </w:t>
      </w:r>
      <w:r w:rsidRPr="003168A2">
        <w:t>"</w:t>
      </w:r>
      <w:r>
        <w:t>data centric</w:t>
      </w:r>
      <w:r w:rsidRPr="00B6630E">
        <w:t>"</w:t>
      </w:r>
      <w:r>
        <w:t xml:space="preserve"> or when the IMS voice becomes available in 5GS, as specified in subclauses 4.3.3 and</w:t>
      </w:r>
      <w:r w:rsidRPr="00C57CDF">
        <w:rPr>
          <w:lang w:val="en-US" w:eastAsia="zh-CN"/>
        </w:rPr>
        <w:t> </w:t>
      </w:r>
      <w:r>
        <w:t>4.3.4.</w:t>
      </w:r>
    </w:p>
    <w:p w:rsidR="00524DC0" w:rsidRPr="00905EFF" w:rsidRDefault="00524DC0" w:rsidP="00524DC0">
      <w:pPr>
        <w:rPr>
          <w:lang w:eastAsia="ko-KR"/>
        </w:rPr>
      </w:pPr>
      <w:r>
        <w:rPr>
          <w:rFonts w:hint="eastAsia"/>
          <w:noProof/>
          <w:lang w:eastAsia="ja-JP"/>
        </w:rPr>
        <w:t xml:space="preserve">As an implementation option, the UE may </w:t>
      </w:r>
      <w:r>
        <w:rPr>
          <w:noProof/>
          <w:lang w:eastAsia="ja-JP"/>
        </w:rPr>
        <w:t xml:space="preserve">start </w:t>
      </w:r>
      <w:r>
        <w:rPr>
          <w:rFonts w:hint="eastAsia"/>
          <w:noProof/>
          <w:lang w:eastAsia="ja-JP"/>
        </w:rPr>
        <w:t xml:space="preserve">a timer for </w:t>
      </w:r>
      <w:r>
        <w:rPr>
          <w:noProof/>
          <w:lang w:eastAsia="ja-JP"/>
        </w:rPr>
        <w:t>re-</w:t>
      </w:r>
      <w:r>
        <w:rPr>
          <w:rFonts w:hint="eastAsia"/>
          <w:noProof/>
          <w:lang w:eastAsia="ja-JP"/>
        </w:rPr>
        <w:t xml:space="preserve">enabling </w:t>
      </w:r>
      <w:r>
        <w:rPr>
          <w:noProof/>
          <w:lang w:val="en-US"/>
        </w:rPr>
        <w:t>N1 mode radio capability, after the N1 mode radio capability is disabled.</w:t>
      </w:r>
      <w:r w:rsidRPr="00D442EA">
        <w:rPr>
          <w:noProof/>
          <w:lang w:val="en-US"/>
        </w:rPr>
        <w:t xml:space="preserve"> On the expiry of this timer, the UE should enable the N1 mode radio capability.</w:t>
      </w:r>
    </w:p>
    <w:p w:rsidR="00524DC0" w:rsidRDefault="00524DC0" w:rsidP="00524DC0">
      <w:r w:rsidRPr="004C102F">
        <w:t xml:space="preserve">The UE should </w:t>
      </w:r>
      <w:r>
        <w:t>memorize</w:t>
      </w:r>
      <w:r w:rsidRPr="004C102F">
        <w:t xml:space="preserve"> the identity of the PLMN where </w:t>
      </w:r>
      <w:r w:rsidRPr="004C102F">
        <w:rPr>
          <w:noProof/>
          <w:lang w:val="en-US"/>
        </w:rPr>
        <w:t>N1 mode radio capability</w:t>
      </w:r>
      <w:r w:rsidRPr="004C102F">
        <w:t xml:space="preserve"> was disabled and should not consider this PLMN in subsequent PLMN selections as specified in </w:t>
      </w:r>
      <w:r>
        <w:t>3GPP </w:t>
      </w:r>
      <w:r w:rsidRPr="004C102F">
        <w:t>TS</w:t>
      </w:r>
      <w:r>
        <w:t> </w:t>
      </w:r>
      <w:r w:rsidRPr="004C102F">
        <w:t>23.122</w:t>
      </w:r>
      <w:r>
        <w:t> </w:t>
      </w:r>
      <w:r w:rsidRPr="004C102F">
        <w:t>[</w:t>
      </w:r>
      <w:r w:rsidR="008B762D">
        <w:t>4</w:t>
      </w:r>
      <w:r w:rsidRPr="004C102F">
        <w:t>].</w:t>
      </w:r>
    </w:p>
    <w:p w:rsidR="00A41C5D" w:rsidRDefault="00A41C5D" w:rsidP="00A41C5D">
      <w:pPr>
        <w:pStyle w:val="Heading1"/>
      </w:pPr>
      <w:bookmarkStart w:id="59" w:name="_Toc508876846"/>
      <w:r>
        <w:t>5</w:t>
      </w:r>
      <w:r w:rsidRPr="00C607F7">
        <w:tab/>
      </w:r>
      <w:r>
        <w:t xml:space="preserve">Elementary </w:t>
      </w:r>
      <w:r w:rsidRPr="00C607F7">
        <w:t>procedures</w:t>
      </w:r>
      <w:r>
        <w:t xml:space="preserve"> for </w:t>
      </w:r>
      <w:r w:rsidR="00EB610B">
        <w:t>5G</w:t>
      </w:r>
      <w:r>
        <w:t>S mobility m</w:t>
      </w:r>
      <w:r w:rsidRPr="00C607F7">
        <w:t>anagement</w:t>
      </w:r>
      <w:bookmarkEnd w:id="59"/>
    </w:p>
    <w:p w:rsidR="00A41C5D" w:rsidRPr="00C607F7" w:rsidRDefault="00A41C5D" w:rsidP="00A41C5D">
      <w:pPr>
        <w:pStyle w:val="Heading2"/>
      </w:pPr>
      <w:bookmarkStart w:id="60" w:name="_Toc508876847"/>
      <w:r>
        <w:t>5</w:t>
      </w:r>
      <w:r w:rsidRPr="00C607F7">
        <w:t>.1</w:t>
      </w:r>
      <w:r w:rsidRPr="00C607F7">
        <w:tab/>
      </w:r>
      <w:r>
        <w:t>Overview</w:t>
      </w:r>
      <w:bookmarkEnd w:id="60"/>
    </w:p>
    <w:p w:rsidR="00A41C5D" w:rsidRPr="00C607F7" w:rsidRDefault="00A41C5D" w:rsidP="00A41C5D">
      <w:pPr>
        <w:pStyle w:val="Heading3"/>
      </w:pPr>
      <w:bookmarkStart w:id="61" w:name="_Toc508876848"/>
      <w:r>
        <w:t>5</w:t>
      </w:r>
      <w:r w:rsidRPr="00C607F7">
        <w:t>.1</w:t>
      </w:r>
      <w:r>
        <w:t>.1</w:t>
      </w:r>
      <w:r w:rsidRPr="00C607F7">
        <w:tab/>
        <w:t>General</w:t>
      </w:r>
      <w:bookmarkEnd w:id="61"/>
    </w:p>
    <w:p w:rsidR="005D6ED2" w:rsidRPr="007E6407" w:rsidRDefault="005D6ED2" w:rsidP="005D6ED2">
      <w:r w:rsidRPr="007E6407">
        <w:t xml:space="preserve">The main function of the </w:t>
      </w:r>
      <w:r>
        <w:t>5GS mobility management (5GMM)</w:t>
      </w:r>
      <w:r w:rsidRPr="007E6407">
        <w:t xml:space="preserve"> sublayer is to support the </w:t>
      </w:r>
      <w:r>
        <w:t xml:space="preserve">identification, security, </w:t>
      </w:r>
      <w:r w:rsidRPr="007E6407">
        <w:t xml:space="preserve">mobility of a </w:t>
      </w:r>
      <w:r>
        <w:t>UE as well as generic message transport</w:t>
      </w:r>
      <w:r w:rsidRPr="007E6407">
        <w:t>.</w:t>
      </w:r>
    </w:p>
    <w:p w:rsidR="005D6ED2" w:rsidRDefault="005D6ED2" w:rsidP="005D6ED2">
      <w:r w:rsidRPr="007E6407">
        <w:t xml:space="preserve">A further function of the </w:t>
      </w:r>
      <w:r>
        <w:t>5GMM</w:t>
      </w:r>
      <w:r w:rsidRPr="007E6407">
        <w:t xml:space="preserve"> sublayer is to provide </w:t>
      </w:r>
      <w:r>
        <w:t>connection management</w:t>
      </w:r>
      <w:r w:rsidRPr="007E6407">
        <w:t xml:space="preserve"> services to the</w:t>
      </w:r>
      <w:r>
        <w:t xml:space="preserve"> other sublayer(s)</w:t>
      </w:r>
      <w:r w:rsidRPr="007E6407">
        <w:t>.</w:t>
      </w:r>
    </w:p>
    <w:p w:rsidR="005D6ED2" w:rsidRDefault="005D6ED2" w:rsidP="005D6ED2">
      <w:pPr>
        <w:pStyle w:val="EditorsNote"/>
      </w:pPr>
      <w:r w:rsidRPr="004F6945">
        <w:t>Editor's note:</w:t>
      </w:r>
      <w:r w:rsidRPr="004F6945">
        <w:tab/>
        <w:t>Sublayer design can be revisited after the protocol framework is identified.</w:t>
      </w:r>
    </w:p>
    <w:p w:rsidR="00A41C5D" w:rsidRPr="000A466E" w:rsidRDefault="00A41C5D" w:rsidP="00A41C5D">
      <w:pPr>
        <w:pStyle w:val="Heading3"/>
      </w:pPr>
      <w:bookmarkStart w:id="62" w:name="_Toc508876849"/>
      <w:r>
        <w:lastRenderedPageBreak/>
        <w:t>5</w:t>
      </w:r>
      <w:r w:rsidRPr="00C607F7">
        <w:t>.1.</w:t>
      </w:r>
      <w:r>
        <w:t>2</w:t>
      </w:r>
      <w:r w:rsidR="00EB610B">
        <w:tab/>
        <w:t>Types of 5G</w:t>
      </w:r>
      <w:r w:rsidRPr="00C607F7">
        <w:t>MM procedures</w:t>
      </w:r>
      <w:bookmarkEnd w:id="62"/>
    </w:p>
    <w:p w:rsidR="005D6ED2" w:rsidRPr="007E6407" w:rsidRDefault="005D6ED2" w:rsidP="005D6ED2">
      <w:r w:rsidRPr="003168A2">
        <w:t xml:space="preserve">Depending on how they can be initiated, </w:t>
      </w:r>
      <w:r>
        <w:t>t</w:t>
      </w:r>
      <w:r w:rsidRPr="00FC5A14">
        <w:t>hree</w:t>
      </w:r>
      <w:r w:rsidRPr="007E6407">
        <w:t xml:space="preserve"> types of </w:t>
      </w:r>
      <w:r>
        <w:t>5GM</w:t>
      </w:r>
      <w:r w:rsidRPr="007E6407">
        <w:t>M procedures can be distinguished:</w:t>
      </w:r>
    </w:p>
    <w:p w:rsidR="005D6ED2" w:rsidRPr="003168A2" w:rsidRDefault="000C377B" w:rsidP="005D6ED2">
      <w:pPr>
        <w:pStyle w:val="B1"/>
      </w:pPr>
      <w:r>
        <w:t>a</w:t>
      </w:r>
      <w:r w:rsidR="005D6ED2" w:rsidRPr="003168A2">
        <w:t>)</w:t>
      </w:r>
      <w:r w:rsidR="005D6ED2" w:rsidRPr="003168A2">
        <w:tab/>
      </w:r>
      <w:r w:rsidR="005D6ED2">
        <w:t>5GMM common procedures</w:t>
      </w:r>
    </w:p>
    <w:p w:rsidR="005D6ED2" w:rsidRPr="007E6407" w:rsidRDefault="005D6ED2" w:rsidP="005D6ED2">
      <w:pPr>
        <w:pStyle w:val="B1"/>
      </w:pPr>
      <w:r w:rsidRPr="007E6407">
        <w:tab/>
      </w:r>
      <w:r>
        <w:t>5G</w:t>
      </w:r>
      <w:r w:rsidRPr="003168A2">
        <w:t xml:space="preserve">MM common procedure can always be initiated </w:t>
      </w:r>
      <w:r>
        <w:t xml:space="preserve">when the UE is in 5GMM-CONNECTED mode. </w:t>
      </w:r>
      <w:r w:rsidRPr="007E6407">
        <w:t>The procedures belonging to this type are:</w:t>
      </w:r>
    </w:p>
    <w:p w:rsidR="005D6ED2" w:rsidRPr="007E6407" w:rsidRDefault="000C377B" w:rsidP="005D6ED2">
      <w:pPr>
        <w:pStyle w:val="B2"/>
      </w:pPr>
      <w:r>
        <w:t>1)</w:t>
      </w:r>
      <w:r w:rsidR="005D6ED2" w:rsidRPr="007E6407">
        <w:tab/>
        <w:t>Initiated by the network:</w:t>
      </w:r>
    </w:p>
    <w:p w:rsidR="005D6ED2" w:rsidRPr="00DF546D" w:rsidRDefault="000C377B" w:rsidP="008E2EC2">
      <w:pPr>
        <w:pStyle w:val="B3"/>
      </w:pPr>
      <w:r>
        <w:t>i)</w:t>
      </w:r>
      <w:r w:rsidR="005D6ED2" w:rsidRPr="00C44308">
        <w:tab/>
        <w:t xml:space="preserve">network-initiated </w:t>
      </w:r>
      <w:r w:rsidR="005D6ED2">
        <w:t>NAS</w:t>
      </w:r>
      <w:r w:rsidR="005D6ED2" w:rsidRPr="00C44308">
        <w:t xml:space="preserve"> transport.</w:t>
      </w:r>
    </w:p>
    <w:p w:rsidR="005D6ED2" w:rsidRPr="007E6407" w:rsidRDefault="000C377B" w:rsidP="008E2EC2">
      <w:pPr>
        <w:pStyle w:val="B3"/>
      </w:pPr>
      <w:r>
        <w:t>ii)</w:t>
      </w:r>
      <w:r w:rsidR="005D6ED2">
        <w:tab/>
        <w:t>primary authentication and key agreement procedure</w:t>
      </w:r>
    </w:p>
    <w:p w:rsidR="005D6ED2" w:rsidRPr="007E6407" w:rsidRDefault="000C377B" w:rsidP="008E2EC2">
      <w:pPr>
        <w:pStyle w:val="B3"/>
      </w:pPr>
      <w:r>
        <w:t>iii)</w:t>
      </w:r>
      <w:r w:rsidR="005D6ED2">
        <w:tab/>
      </w:r>
      <w:r w:rsidR="005D6ED2" w:rsidRPr="003168A2">
        <w:t>security mode control;</w:t>
      </w:r>
    </w:p>
    <w:p w:rsidR="005D6ED2" w:rsidRPr="007E6407" w:rsidRDefault="000C377B" w:rsidP="008E2EC2">
      <w:pPr>
        <w:pStyle w:val="B3"/>
      </w:pPr>
      <w:r>
        <w:t>iv)</w:t>
      </w:r>
      <w:r w:rsidR="005D6ED2">
        <w:tab/>
        <w:t>generic UE configuration update</w:t>
      </w:r>
    </w:p>
    <w:p w:rsidR="005D6ED2" w:rsidRPr="003168A2" w:rsidRDefault="000C377B" w:rsidP="008E2EC2">
      <w:pPr>
        <w:pStyle w:val="B3"/>
      </w:pPr>
      <w:r>
        <w:t>v)</w:t>
      </w:r>
      <w:r w:rsidR="005D6ED2" w:rsidRPr="003168A2">
        <w:tab/>
        <w:t>identification</w:t>
      </w:r>
    </w:p>
    <w:p w:rsidR="005D6ED2" w:rsidRPr="007E6407" w:rsidRDefault="000C377B" w:rsidP="005D6ED2">
      <w:pPr>
        <w:pStyle w:val="B2"/>
      </w:pPr>
      <w:r>
        <w:t>2)</w:t>
      </w:r>
      <w:r w:rsidR="005D6ED2" w:rsidRPr="007E6407">
        <w:tab/>
        <w:t xml:space="preserve">Initiated by the </w:t>
      </w:r>
      <w:r w:rsidR="005D6ED2">
        <w:t>UE</w:t>
      </w:r>
      <w:r w:rsidR="005D6ED2" w:rsidRPr="007E6407">
        <w:t>:</w:t>
      </w:r>
    </w:p>
    <w:p w:rsidR="005D6ED2" w:rsidRPr="00DF546D" w:rsidRDefault="005D6ED2" w:rsidP="008E2EC2">
      <w:pPr>
        <w:pStyle w:val="B3"/>
      </w:pPr>
      <w:r w:rsidRPr="00C44308">
        <w:tab/>
        <w:t xml:space="preserve">UE-initiated </w:t>
      </w:r>
      <w:r>
        <w:t>NAS</w:t>
      </w:r>
      <w:r w:rsidRPr="00C44308">
        <w:t xml:space="preserve"> transport.</w:t>
      </w:r>
    </w:p>
    <w:p w:rsidR="005D6ED2" w:rsidRPr="007E6407" w:rsidRDefault="000C377B" w:rsidP="005D6ED2">
      <w:pPr>
        <w:pStyle w:val="B2"/>
      </w:pPr>
      <w:r>
        <w:t>3)</w:t>
      </w:r>
      <w:r w:rsidR="005D6ED2" w:rsidRPr="007E6407">
        <w:tab/>
        <w:t xml:space="preserve">Initiated by the UE or the network and used </w:t>
      </w:r>
      <w:r w:rsidR="005D6ED2">
        <w:t>to report</w:t>
      </w:r>
      <w:r w:rsidR="005D6ED2" w:rsidRPr="00CE4D8E">
        <w:t xml:space="preserve"> </w:t>
      </w:r>
      <w:r w:rsidR="005D6ED2" w:rsidRPr="003168A2">
        <w:t>certain error conditions detected upon rec</w:t>
      </w:r>
      <w:r w:rsidR="005D6ED2">
        <w:t>eipt of 5GMM protocol data</w:t>
      </w:r>
      <w:r w:rsidR="005D6ED2" w:rsidRPr="007E6407">
        <w:t>:</w:t>
      </w:r>
    </w:p>
    <w:p w:rsidR="005D6ED2" w:rsidRPr="007E6407" w:rsidRDefault="005D6ED2" w:rsidP="008E2EC2">
      <w:pPr>
        <w:pStyle w:val="B3"/>
      </w:pPr>
      <w:r w:rsidRPr="007E6407">
        <w:tab/>
      </w:r>
      <w:r>
        <w:t>5GMM status</w:t>
      </w:r>
      <w:r w:rsidRPr="007E6407">
        <w:t>.</w:t>
      </w:r>
    </w:p>
    <w:p w:rsidR="005D6ED2" w:rsidRPr="007E6407" w:rsidRDefault="000C377B" w:rsidP="005D6ED2">
      <w:pPr>
        <w:pStyle w:val="B1"/>
      </w:pPr>
      <w:r>
        <w:t>b</w:t>
      </w:r>
      <w:r w:rsidR="005D6ED2" w:rsidRPr="007E6407">
        <w:t>)</w:t>
      </w:r>
      <w:r w:rsidR="005D6ED2" w:rsidRPr="007E6407">
        <w:tab/>
      </w:r>
      <w:r w:rsidR="005D6ED2">
        <w:t>5GMM s</w:t>
      </w:r>
      <w:r w:rsidR="005D6ED2" w:rsidRPr="00FC5A14">
        <w:t>pecific</w:t>
      </w:r>
      <w:r w:rsidR="005D6ED2" w:rsidRPr="007E6407">
        <w:t xml:space="preserve"> procedures:</w:t>
      </w:r>
    </w:p>
    <w:p w:rsidR="005D6ED2" w:rsidRPr="007E6407" w:rsidRDefault="005D6ED2" w:rsidP="005D6ED2">
      <w:pPr>
        <w:pStyle w:val="B1"/>
      </w:pPr>
      <w:r w:rsidRPr="007E6407">
        <w:tab/>
        <w:t xml:space="preserve">At any time only one UE initiated </w:t>
      </w:r>
      <w:r>
        <w:t>5G</w:t>
      </w:r>
      <w:r w:rsidRPr="003168A2">
        <w:t>MM specific</w:t>
      </w:r>
      <w:r>
        <w:t xml:space="preserve"> </w:t>
      </w:r>
      <w:r w:rsidRPr="007E6407">
        <w:t>procedure can be running</w:t>
      </w:r>
      <w:r>
        <w:t xml:space="preserve"> for each of the access network(s) that the UE is camping in</w:t>
      </w:r>
      <w:r w:rsidRPr="007E6407">
        <w:t>. The procedures belonging to this type are:</w:t>
      </w:r>
    </w:p>
    <w:p w:rsidR="005D6ED2" w:rsidRPr="007E6407" w:rsidRDefault="000C377B" w:rsidP="005D6ED2">
      <w:pPr>
        <w:pStyle w:val="B2"/>
      </w:pPr>
      <w:r>
        <w:t>1)</w:t>
      </w:r>
      <w:r w:rsidR="005D6ED2" w:rsidRPr="007E6407">
        <w:tab/>
        <w:t xml:space="preserve">Initiated by the UE and used </w:t>
      </w:r>
      <w:r w:rsidR="005D6ED2">
        <w:t xml:space="preserve">e.g. </w:t>
      </w:r>
      <w:r w:rsidR="005D6ED2" w:rsidRPr="007E6407">
        <w:t xml:space="preserve">to </w:t>
      </w:r>
      <w:r w:rsidR="005D6ED2">
        <w:t>register</w:t>
      </w:r>
      <w:r w:rsidR="005D6ED2" w:rsidRPr="007E6407">
        <w:t xml:space="preserve"> </w:t>
      </w:r>
      <w:r w:rsidR="005D6ED2">
        <w:t>to</w:t>
      </w:r>
      <w:r w:rsidR="005D6ED2" w:rsidRPr="007E6407">
        <w:t xml:space="preserve"> the network for </w:t>
      </w:r>
      <w:r w:rsidR="005D6ED2">
        <w:t>5G</w:t>
      </w:r>
      <w:r w:rsidR="005D6ED2" w:rsidRPr="007E6407">
        <w:t>S services and est</w:t>
      </w:r>
      <w:r w:rsidR="005D6ED2">
        <w:t>ablish a</w:t>
      </w:r>
      <w:r w:rsidR="005D6ED2" w:rsidRPr="007E6407">
        <w:t xml:space="preserve"> </w:t>
      </w:r>
      <w:r w:rsidR="005D6ED2">
        <w:t>5GM</w:t>
      </w:r>
      <w:r w:rsidR="005D6ED2" w:rsidRPr="007E6407">
        <w:t>M context</w:t>
      </w:r>
      <w:r w:rsidR="005D6ED2">
        <w:t>, to update the location/parameter(s) of the UE</w:t>
      </w:r>
      <w:r w:rsidR="005D6ED2" w:rsidRPr="007E6407">
        <w:t>:</w:t>
      </w:r>
    </w:p>
    <w:p w:rsidR="005D6ED2" w:rsidRPr="007E6407" w:rsidRDefault="005D6ED2" w:rsidP="008E2EC2">
      <w:pPr>
        <w:pStyle w:val="B3"/>
      </w:pPr>
      <w:r w:rsidRPr="007E6407">
        <w:tab/>
      </w:r>
      <w:r>
        <w:t>registration</w:t>
      </w:r>
      <w:r w:rsidRPr="007E6407">
        <w:t>.</w:t>
      </w:r>
    </w:p>
    <w:p w:rsidR="005D6ED2" w:rsidRPr="007E6407" w:rsidRDefault="005D6ED2" w:rsidP="005D6ED2">
      <w:pPr>
        <w:pStyle w:val="B2"/>
      </w:pPr>
      <w:r w:rsidRPr="007E6407">
        <w:tab/>
        <w:t xml:space="preserve">Initiated by the UE or the network and used to </w:t>
      </w:r>
      <w:r>
        <w:t>deregister</w:t>
      </w:r>
      <w:r w:rsidRPr="007E6407">
        <w:t xml:space="preserve"> </w:t>
      </w:r>
      <w:r>
        <w:t>from</w:t>
      </w:r>
      <w:r w:rsidRPr="007E6407">
        <w:t xml:space="preserve"> the network for </w:t>
      </w:r>
      <w:r>
        <w:t>5GS services and to release a</w:t>
      </w:r>
      <w:r w:rsidRPr="007E6407">
        <w:t xml:space="preserve"> </w:t>
      </w:r>
      <w:r>
        <w:t>5GM</w:t>
      </w:r>
      <w:r w:rsidRPr="007E6407">
        <w:t>M context:</w:t>
      </w:r>
    </w:p>
    <w:p w:rsidR="005D6ED2" w:rsidRPr="008E2EC2" w:rsidRDefault="005D6ED2" w:rsidP="008E2EC2">
      <w:pPr>
        <w:pStyle w:val="B3"/>
      </w:pPr>
      <w:r w:rsidRPr="008E2EC2">
        <w:tab/>
        <w:t>de-registration.</w:t>
      </w:r>
    </w:p>
    <w:p w:rsidR="005D6ED2" w:rsidRPr="007E6407" w:rsidRDefault="000C377B" w:rsidP="005D6ED2">
      <w:pPr>
        <w:pStyle w:val="B1"/>
      </w:pPr>
      <w:r>
        <w:t>c</w:t>
      </w:r>
      <w:r w:rsidR="005D6ED2" w:rsidRPr="007E6407">
        <w:t>)</w:t>
      </w:r>
      <w:r w:rsidR="005D6ED2" w:rsidRPr="007E6407">
        <w:tab/>
      </w:r>
      <w:r w:rsidR="005D6ED2">
        <w:t>5GMM c</w:t>
      </w:r>
      <w:r w:rsidR="005D6ED2" w:rsidRPr="007E6407">
        <w:t>onnection management procedures:</w:t>
      </w:r>
    </w:p>
    <w:p w:rsidR="003E0676" w:rsidRDefault="000C377B">
      <w:pPr>
        <w:pStyle w:val="B2"/>
      </w:pPr>
      <w:r>
        <w:t>1)</w:t>
      </w:r>
      <w:r w:rsidR="005D6ED2" w:rsidRPr="007E6407">
        <w:tab/>
        <w:t xml:space="preserve">Initiated by the UE and used to establish a </w:t>
      </w:r>
      <w:r w:rsidR="005D6ED2">
        <w:t xml:space="preserve">secure </w:t>
      </w:r>
      <w:r w:rsidR="005D6ED2" w:rsidRPr="007E6407">
        <w:t>connection to the network or to request the resource reservation for sending data, or both:</w:t>
      </w:r>
    </w:p>
    <w:p w:rsidR="005D6ED2" w:rsidRPr="007E6407" w:rsidRDefault="005D6ED2" w:rsidP="008E2EC2">
      <w:pPr>
        <w:pStyle w:val="B3"/>
      </w:pPr>
      <w:r w:rsidRPr="007E6407">
        <w:tab/>
        <w:t>service request.</w:t>
      </w:r>
    </w:p>
    <w:p w:rsidR="003E0676" w:rsidRDefault="005D6ED2">
      <w:pPr>
        <w:pStyle w:val="B2"/>
      </w:pPr>
      <w:r w:rsidRPr="007E6407">
        <w:tab/>
        <w:t xml:space="preserve">The service request procedure can only be initiated if no UE initiated </w:t>
      </w:r>
      <w:r>
        <w:t xml:space="preserve">5GMM </w:t>
      </w:r>
      <w:r w:rsidRPr="00FC5A14">
        <w:t>specific</w:t>
      </w:r>
      <w:r w:rsidRPr="007E6407">
        <w:t xml:space="preserve"> procedure is ongoing</w:t>
      </w:r>
      <w:r>
        <w:t xml:space="preserve"> for each of the access network(s) that the UE is camping in</w:t>
      </w:r>
      <w:r w:rsidRPr="007E6407">
        <w:t>.</w:t>
      </w:r>
    </w:p>
    <w:p w:rsidR="003E0676" w:rsidRDefault="000C377B">
      <w:pPr>
        <w:pStyle w:val="B2"/>
      </w:pPr>
      <w:r>
        <w:t>2)</w:t>
      </w:r>
      <w:r w:rsidR="005D6ED2" w:rsidRPr="007E6407">
        <w:tab/>
        <w:t>Initiated by the network and used to request the establishment of a</w:t>
      </w:r>
      <w:r w:rsidR="005D6ED2">
        <w:t>n N1</w:t>
      </w:r>
      <w:r w:rsidR="005D6ED2" w:rsidRPr="007E6407">
        <w:t xml:space="preserve"> NAS signalling connection or to prompt the UE to </w:t>
      </w:r>
      <w:r w:rsidR="005D6ED2">
        <w:t xml:space="preserve">perform </w:t>
      </w:r>
      <w:r w:rsidR="005D6ED2" w:rsidRPr="007E6407">
        <w:t>re-</w:t>
      </w:r>
      <w:r w:rsidR="005D6ED2">
        <w:t>registration</w:t>
      </w:r>
      <w:r w:rsidR="005D6ED2" w:rsidRPr="007E6407">
        <w:t xml:space="preserve"> if necessary as a result of a network failure</w:t>
      </w:r>
      <w:r w:rsidR="00FB03C2">
        <w:t xml:space="preserve"> or to request re-activation of the PDU session(s) associated with non-3GPP access over 3GPP access</w:t>
      </w:r>
      <w:r w:rsidR="005D6ED2">
        <w:t>; not applicable for the non-3GPP access network</w:t>
      </w:r>
      <w:r w:rsidR="005D6ED2" w:rsidRPr="007E6407">
        <w:t>:</w:t>
      </w:r>
    </w:p>
    <w:p w:rsidR="005D6ED2" w:rsidRPr="00222C32" w:rsidRDefault="005D6ED2" w:rsidP="008E2EC2">
      <w:pPr>
        <w:pStyle w:val="B3"/>
        <w:rPr>
          <w:rFonts w:eastAsia="Malgun Gothic"/>
        </w:rPr>
      </w:pPr>
      <w:r w:rsidRPr="007E6407">
        <w:tab/>
        <w:t>paging.</w:t>
      </w:r>
    </w:p>
    <w:p w:rsidR="0029072D" w:rsidRPr="007C77AB" w:rsidRDefault="0029072D" w:rsidP="0029072D">
      <w:pPr>
        <w:pStyle w:val="EditorsNote"/>
      </w:pPr>
      <w:r>
        <w:t>Editor's note:</w:t>
      </w:r>
      <w:r w:rsidRPr="00440029">
        <w:tab/>
      </w:r>
      <w:r>
        <w:t>I</w:t>
      </w:r>
      <w:r w:rsidRPr="00F815E3">
        <w:t>t is FFS whether paging using IMSI or SUCI is supported in 5GS</w:t>
      </w:r>
      <w:r>
        <w:t>.</w:t>
      </w:r>
    </w:p>
    <w:p w:rsidR="00221C53" w:rsidRDefault="000C377B" w:rsidP="00221C53">
      <w:pPr>
        <w:pStyle w:val="B2"/>
      </w:pPr>
      <w:r>
        <w:t>3)</w:t>
      </w:r>
      <w:r w:rsidR="005D6ED2" w:rsidRPr="007E6407">
        <w:tab/>
        <w:t xml:space="preserve">Initiated by the network and used </w:t>
      </w:r>
      <w:r w:rsidR="005D6ED2">
        <w:rPr>
          <w:lang w:eastAsia="ko-KR"/>
        </w:rPr>
        <w:t>to</w:t>
      </w:r>
      <w:r w:rsidR="005D6ED2" w:rsidRPr="009A042E">
        <w:rPr>
          <w:lang w:eastAsia="ko-KR"/>
        </w:rPr>
        <w:t xml:space="preserve"> request </w:t>
      </w:r>
      <w:r w:rsidR="005D6ED2">
        <w:rPr>
          <w:lang w:eastAsia="ko-KR"/>
        </w:rPr>
        <w:t>re-activation</w:t>
      </w:r>
      <w:r w:rsidR="005D6ED2" w:rsidRPr="009A042E">
        <w:rPr>
          <w:lang w:eastAsia="ko-KR"/>
        </w:rPr>
        <w:t xml:space="preserve"> the PDU session(s) associated with n</w:t>
      </w:r>
      <w:r w:rsidR="005D6ED2">
        <w:rPr>
          <w:lang w:eastAsia="ko-KR"/>
        </w:rPr>
        <w:t>on-3GPP access over 3GPP access when</w:t>
      </w:r>
      <w:r w:rsidR="005D6ED2">
        <w:t xml:space="preserve"> the UE is in 5GMM-CONNECTED mode over </w:t>
      </w:r>
      <w:r w:rsidR="00221C53">
        <w:t>3GPP access and in 5GMM-IDLE mode over non-3GPP access; or</w:t>
      </w:r>
    </w:p>
    <w:p w:rsidR="003E0676" w:rsidRDefault="00221C53" w:rsidP="00221C53">
      <w:pPr>
        <w:pStyle w:val="B2"/>
      </w:pPr>
      <w:r w:rsidRPr="007E6407">
        <w:lastRenderedPageBreak/>
        <w:tab/>
      </w:r>
      <w:r w:rsidRPr="0082364F">
        <w:t>Initiated by the network and used to request re-activation</w:t>
      </w:r>
      <w:r w:rsidRPr="0082364F">
        <w:rPr>
          <w:rFonts w:hint="eastAsia"/>
        </w:rPr>
        <w:t xml:space="preserve"> of</w:t>
      </w:r>
      <w:r w:rsidRPr="0082364F">
        <w:t xml:space="preserve"> the PDU session(s) associated with 3GPP access over 3GPP access when the UE is in 5GMM-CONNECTED mode over non-3GPP access and in 5GMM-IDLE mode over 3GPP access:</w:t>
      </w:r>
    </w:p>
    <w:p w:rsidR="005D6ED2" w:rsidRPr="00222C32" w:rsidRDefault="005D6ED2" w:rsidP="008E2EC2">
      <w:pPr>
        <w:pStyle w:val="B3"/>
        <w:rPr>
          <w:rFonts w:eastAsia="Malgun Gothic"/>
        </w:rPr>
      </w:pPr>
      <w:r w:rsidRPr="007E6407">
        <w:tab/>
      </w:r>
      <w:r>
        <w:t>notification</w:t>
      </w:r>
      <w:r w:rsidRPr="007E6407">
        <w:t>.</w:t>
      </w:r>
    </w:p>
    <w:p w:rsidR="00A41C5D" w:rsidRPr="00C607F7" w:rsidRDefault="00A41C5D" w:rsidP="00A41C5D">
      <w:pPr>
        <w:pStyle w:val="Heading3"/>
      </w:pPr>
      <w:bookmarkStart w:id="63" w:name="_Toc508876850"/>
      <w:r>
        <w:t>5</w:t>
      </w:r>
      <w:r w:rsidRPr="00C607F7">
        <w:t>.</w:t>
      </w:r>
      <w:r>
        <w:t>1.3</w:t>
      </w:r>
      <w:r w:rsidRPr="00C607F7">
        <w:tab/>
      </w:r>
      <w:r w:rsidR="00EB610B">
        <w:t>5G</w:t>
      </w:r>
      <w:r w:rsidRPr="00C607F7">
        <w:t>MM sublayer states</w:t>
      </w:r>
      <w:bookmarkEnd w:id="63"/>
    </w:p>
    <w:p w:rsidR="00A41C5D" w:rsidRPr="00C607F7" w:rsidRDefault="00A41C5D" w:rsidP="00A41C5D">
      <w:pPr>
        <w:pStyle w:val="Heading4"/>
      </w:pPr>
      <w:bookmarkStart w:id="64" w:name="_Toc508876851"/>
      <w:r>
        <w:t>5.1.3</w:t>
      </w:r>
      <w:r w:rsidRPr="00C607F7">
        <w:t>.1</w:t>
      </w:r>
      <w:r w:rsidRPr="00C607F7">
        <w:tab/>
        <w:t>General</w:t>
      </w:r>
      <w:bookmarkEnd w:id="64"/>
    </w:p>
    <w:p w:rsidR="003C2C36" w:rsidRPr="003168A2" w:rsidRDefault="003C2C36" w:rsidP="003C2C36">
      <w:r w:rsidRPr="003168A2">
        <w:t xml:space="preserve">In the following subclauses, the </w:t>
      </w:r>
      <w:r>
        <w:t>5GS</w:t>
      </w:r>
      <w:r w:rsidRPr="00BA5FF5">
        <w:t xml:space="preserve"> </w:t>
      </w:r>
      <w:r>
        <w:t>mobility management (5GM</w:t>
      </w:r>
      <w:r w:rsidRPr="003168A2">
        <w:t>M</w:t>
      </w:r>
      <w:r>
        <w:t>)</w:t>
      </w:r>
      <w:r w:rsidRPr="003168A2">
        <w:t xml:space="preserve"> </w:t>
      </w:r>
      <w:r>
        <w:t>sublayer</w:t>
      </w:r>
      <w:r w:rsidRPr="003168A2">
        <w:t xml:space="preserve"> of the UE and the network is described by means of different state machines.</w:t>
      </w:r>
      <w:r w:rsidRPr="009F0907">
        <w:t xml:space="preserve"> </w:t>
      </w:r>
      <w:r>
        <w:t>T</w:t>
      </w:r>
      <w:r w:rsidRPr="003168A2">
        <w:t xml:space="preserve">he </w:t>
      </w:r>
      <w:r w:rsidRPr="00AA0364">
        <w:t>5GMM</w:t>
      </w:r>
      <w:r w:rsidRPr="003168A2">
        <w:t xml:space="preserve"> </w:t>
      </w:r>
      <w:r>
        <w:t>sublayer</w:t>
      </w:r>
      <w:r w:rsidRPr="003168A2">
        <w:t xml:space="preserve"> </w:t>
      </w:r>
      <w:r>
        <w:t xml:space="preserve">states </w:t>
      </w:r>
      <w:r w:rsidRPr="003168A2">
        <w:t>is</w:t>
      </w:r>
      <w:r>
        <w:t xml:space="preserve"> managed </w:t>
      </w:r>
      <w:r w:rsidRPr="00577BAE">
        <w:t>per access type</w:t>
      </w:r>
      <w:r w:rsidRPr="007C2C97">
        <w:t xml:space="preserve"> independent</w:t>
      </w:r>
      <w:r>
        <w:t>ly, i.e. 3GPP access or n</w:t>
      </w:r>
      <w:r w:rsidRPr="00577BAE">
        <w:t>on-3GPP access</w:t>
      </w:r>
      <w:r>
        <w:t>.</w:t>
      </w:r>
      <w:r w:rsidRPr="003168A2">
        <w:t xml:space="preserve"> In subclause </w:t>
      </w:r>
      <w:r w:rsidR="00BD6DDA">
        <w:t>5</w:t>
      </w:r>
      <w:r>
        <w:t>.1.</w:t>
      </w:r>
      <w:r w:rsidR="00BD6DDA">
        <w:t>3</w:t>
      </w:r>
      <w:r>
        <w:t>.2</w:t>
      </w:r>
      <w:r w:rsidRPr="003168A2">
        <w:t xml:space="preserve">, the states of the </w:t>
      </w:r>
      <w:r>
        <w:t>5GM</w:t>
      </w:r>
      <w:r w:rsidRPr="003168A2">
        <w:t xml:space="preserve">M </w:t>
      </w:r>
      <w:r>
        <w:t>sublayer</w:t>
      </w:r>
      <w:r w:rsidRPr="003168A2">
        <w:t xml:space="preserve"> are introduced.</w:t>
      </w:r>
    </w:p>
    <w:p w:rsidR="00A41C5D" w:rsidRDefault="00A41C5D" w:rsidP="00A41C5D">
      <w:pPr>
        <w:pStyle w:val="Heading4"/>
      </w:pPr>
      <w:bookmarkStart w:id="65" w:name="_Toc508876852"/>
      <w:r>
        <w:t>5.1.3</w:t>
      </w:r>
      <w:r w:rsidRPr="00C607F7">
        <w:t>.</w:t>
      </w:r>
      <w:r>
        <w:t>2</w:t>
      </w:r>
      <w:r w:rsidRPr="00C607F7">
        <w:tab/>
      </w:r>
      <w:r w:rsidR="00EB610B" w:rsidRPr="00AA0364">
        <w:t>5GMM</w:t>
      </w:r>
      <w:r w:rsidR="00EB610B">
        <w:t xml:space="preserve"> sublayer states</w:t>
      </w:r>
      <w:bookmarkEnd w:id="65"/>
    </w:p>
    <w:p w:rsidR="00EB610B" w:rsidRPr="00EB610B" w:rsidRDefault="00EB610B" w:rsidP="00EB610B">
      <w:pPr>
        <w:pStyle w:val="Heading5"/>
      </w:pPr>
      <w:bookmarkStart w:id="66" w:name="_Toc508876853"/>
      <w:r>
        <w:t>5.1.3.2.1</w:t>
      </w:r>
      <w:r w:rsidRPr="00C607F7">
        <w:tab/>
      </w:r>
      <w:r>
        <w:t>5</w:t>
      </w:r>
      <w:r w:rsidRPr="00AA0364">
        <w:t>GMM</w:t>
      </w:r>
      <w:r w:rsidRPr="00BA5C80">
        <w:t xml:space="preserve"> sublayer states in the UE</w:t>
      </w:r>
      <w:bookmarkEnd w:id="66"/>
    </w:p>
    <w:p w:rsidR="003C2C36" w:rsidRPr="003168A2" w:rsidRDefault="00BD6DDA" w:rsidP="003C2C36">
      <w:pPr>
        <w:pStyle w:val="Heading6"/>
      </w:pPr>
      <w:bookmarkStart w:id="67" w:name="_Toc508876854"/>
      <w:r>
        <w:t>5</w:t>
      </w:r>
      <w:r w:rsidR="003C2C36">
        <w:t>.1.</w:t>
      </w:r>
      <w:r>
        <w:t>3</w:t>
      </w:r>
      <w:r w:rsidR="003C2C36">
        <w:t>.2.1</w:t>
      </w:r>
      <w:r w:rsidR="00EB5188" w:rsidRPr="003168A2">
        <w:t>.</w:t>
      </w:r>
      <w:r w:rsidR="00EB5188">
        <w:t>1</w:t>
      </w:r>
      <w:r w:rsidR="003C2C36" w:rsidRPr="003168A2">
        <w:tab/>
        <w:t>General</w:t>
      </w:r>
      <w:bookmarkEnd w:id="67"/>
    </w:p>
    <w:p w:rsidR="003C2C36" w:rsidRPr="008F2FDB" w:rsidRDefault="003C2C36" w:rsidP="003C2C36">
      <w:r w:rsidRPr="003168A2">
        <w:t xml:space="preserve">In the following subclauses, the possible </w:t>
      </w:r>
      <w:r w:rsidRPr="00AA0364">
        <w:t>5GMM</w:t>
      </w:r>
      <w:r>
        <w:t xml:space="preserve"> sublayer states of</w:t>
      </w:r>
      <w:r w:rsidRPr="003168A2">
        <w:t xml:space="preserve"> the UE are described</w:t>
      </w:r>
      <w:r>
        <w:t xml:space="preserve"> and shown in Figure </w:t>
      </w:r>
      <w:r w:rsidR="00BD6DDA">
        <w:t>5</w:t>
      </w:r>
      <w:r w:rsidRPr="00957D59">
        <w:t>.1.</w:t>
      </w:r>
      <w:r w:rsidR="00BD6DDA">
        <w:t>3</w:t>
      </w:r>
      <w:r w:rsidRPr="00957D59">
        <w:t>.2.1</w:t>
      </w:r>
      <w:r w:rsidRPr="003168A2">
        <w:t>.</w:t>
      </w:r>
      <w:r>
        <w:t>1</w:t>
      </w:r>
      <w:r w:rsidR="00EB5188">
        <w:t>.1</w:t>
      </w:r>
      <w:r w:rsidRPr="003168A2">
        <w:t>.</w:t>
      </w:r>
    </w:p>
    <w:p w:rsidR="003E0676" w:rsidRDefault="003C2C36" w:rsidP="00BB130A">
      <w:pPr>
        <w:pStyle w:val="TH"/>
        <w:rPr>
          <w:noProof/>
          <w:lang w:val="en-US"/>
        </w:rPr>
      </w:pPr>
      <w:r>
        <w:object w:dxaOrig="12061" w:dyaOrig="54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81.5pt;height:218.25pt" o:ole="">
            <v:imagedata r:id="rId11" o:title=""/>
          </v:shape>
          <o:OLEObject Type="Embed" ProgID="Visio.Drawing.15" ShapeID="_x0000_i1027" DrawAspect="Content" ObjectID="_1584771384" r:id="rId12"/>
        </w:object>
      </w:r>
    </w:p>
    <w:p w:rsidR="003C2C36" w:rsidRDefault="003C2C36" w:rsidP="003C2C36">
      <w:pPr>
        <w:pStyle w:val="NF"/>
      </w:pPr>
      <w:r w:rsidRPr="00FC0B52">
        <w:t>NOTE:</w:t>
      </w:r>
      <w:r>
        <w:tab/>
      </w:r>
      <w:r w:rsidRPr="00FC0B52">
        <w:t>Not all possible transitions are shown in</w:t>
      </w:r>
      <w:r>
        <w:t xml:space="preserve"> this</w:t>
      </w:r>
      <w:r w:rsidRPr="00DD7A4F">
        <w:t xml:space="preserve"> figure</w:t>
      </w:r>
      <w:r>
        <w:t>.</w:t>
      </w:r>
    </w:p>
    <w:p w:rsidR="003C2C36" w:rsidRPr="007C77AB" w:rsidRDefault="003C2C36" w:rsidP="003C2C36">
      <w:pPr>
        <w:pStyle w:val="EditorsNote"/>
      </w:pPr>
      <w:r>
        <w:t>Editor's note:</w:t>
      </w:r>
      <w:r w:rsidRPr="00440029">
        <w:tab/>
      </w:r>
      <w:r>
        <w:t>T</w:t>
      </w:r>
      <w:r w:rsidRPr="008F2FDB">
        <w:t xml:space="preserve">he </w:t>
      </w:r>
      <w:r>
        <w:t xml:space="preserve">fatal causes and non-fatal </w:t>
      </w:r>
      <w:r w:rsidRPr="00DB028D">
        <w:t xml:space="preserve">causes </w:t>
      </w:r>
      <w:r>
        <w:t xml:space="preserve">used in the </w:t>
      </w:r>
      <w:r w:rsidRPr="00AA0364">
        <w:t>5GMM</w:t>
      </w:r>
      <w:r>
        <w:t xml:space="preserve"> procedures are FFS.</w:t>
      </w:r>
    </w:p>
    <w:p w:rsidR="003970EE" w:rsidRPr="00BD0557" w:rsidRDefault="003970EE" w:rsidP="003970EE">
      <w:pPr>
        <w:pStyle w:val="TF"/>
      </w:pPr>
      <w:r w:rsidRPr="00BD0557">
        <w:t>Figure </w:t>
      </w:r>
      <w:r>
        <w:t>5</w:t>
      </w:r>
      <w:r w:rsidRPr="00BD0557">
        <w:t>.1.</w:t>
      </w:r>
      <w:r>
        <w:t>3</w:t>
      </w:r>
      <w:r w:rsidRPr="00BD0557">
        <w:t>.2.1.1</w:t>
      </w:r>
      <w:r>
        <w:t>.1</w:t>
      </w:r>
      <w:r w:rsidRPr="00BD0557">
        <w:t>: 5GMM main states in the UE</w:t>
      </w:r>
    </w:p>
    <w:p w:rsidR="003C2C36" w:rsidRPr="003168A2" w:rsidRDefault="00BD6DDA" w:rsidP="003C2C36">
      <w:pPr>
        <w:pStyle w:val="Heading6"/>
      </w:pPr>
      <w:bookmarkStart w:id="68" w:name="_Toc508876855"/>
      <w:r>
        <w:t>5</w:t>
      </w:r>
      <w:r w:rsidR="003C2C36" w:rsidRPr="003168A2">
        <w:t>.1.</w:t>
      </w:r>
      <w:r>
        <w:t>3</w:t>
      </w:r>
      <w:r w:rsidR="003C2C36" w:rsidRPr="003168A2">
        <w:t>.2</w:t>
      </w:r>
      <w:r w:rsidR="003C2C36">
        <w:t>.</w:t>
      </w:r>
      <w:r w:rsidR="00EB5188">
        <w:t>1.</w:t>
      </w:r>
      <w:r w:rsidR="003C2C36">
        <w:t>2</w:t>
      </w:r>
      <w:r w:rsidR="003C2C36" w:rsidRPr="003168A2">
        <w:tab/>
        <w:t>Main states</w:t>
      </w:r>
      <w:bookmarkEnd w:id="68"/>
    </w:p>
    <w:p w:rsidR="003C2C36" w:rsidRPr="003168A2" w:rsidRDefault="00BD6DDA" w:rsidP="003C2C36">
      <w:pPr>
        <w:pStyle w:val="Heading7"/>
      </w:pPr>
      <w:bookmarkStart w:id="69" w:name="_Toc508876856"/>
      <w:r>
        <w:t>5</w:t>
      </w:r>
      <w:r w:rsidR="003C2C36" w:rsidRPr="003168A2">
        <w:t>.1.</w:t>
      </w:r>
      <w:r>
        <w:t>3</w:t>
      </w:r>
      <w:r w:rsidR="003C2C36" w:rsidRPr="003168A2">
        <w:t>.2.</w:t>
      </w:r>
      <w:r w:rsidR="00EB5188">
        <w:t>1.</w:t>
      </w:r>
      <w:r w:rsidR="003C2C36">
        <w:t>2.</w:t>
      </w:r>
      <w:r w:rsidR="003C2C36" w:rsidRPr="003168A2">
        <w:t>1</w:t>
      </w:r>
      <w:r w:rsidR="003C2C36" w:rsidRPr="003168A2">
        <w:tab/>
      </w:r>
      <w:r w:rsidR="003C2C36" w:rsidRPr="00AA0364">
        <w:t>5GMM</w:t>
      </w:r>
      <w:r w:rsidR="003C2C36" w:rsidRPr="003168A2">
        <w:t>-NULL</w:t>
      </w:r>
      <w:bookmarkEnd w:id="69"/>
    </w:p>
    <w:p w:rsidR="003C2C36" w:rsidRPr="003168A2" w:rsidRDefault="003C2C36" w:rsidP="003C2C36">
      <w:r>
        <w:t>5GS</w:t>
      </w:r>
      <w:r w:rsidRPr="003168A2">
        <w:t xml:space="preserve"> </w:t>
      </w:r>
      <w:r>
        <w:t>services</w:t>
      </w:r>
      <w:r w:rsidRPr="003168A2">
        <w:t xml:space="preserve"> </w:t>
      </w:r>
      <w:r>
        <w:t>are</w:t>
      </w:r>
      <w:r w:rsidRPr="003168A2">
        <w:t xml:space="preserve"> disabled in the UE. No </w:t>
      </w:r>
      <w:r>
        <w:t>5GS</w:t>
      </w:r>
      <w:r w:rsidRPr="003168A2">
        <w:t xml:space="preserve"> mobility management function shall be performed in this state. </w:t>
      </w:r>
    </w:p>
    <w:p w:rsidR="003C2C36" w:rsidRPr="003168A2" w:rsidRDefault="00BD6DDA" w:rsidP="003C2C36">
      <w:pPr>
        <w:pStyle w:val="Heading7"/>
      </w:pPr>
      <w:bookmarkStart w:id="70" w:name="_Toc508876857"/>
      <w:r>
        <w:t>5</w:t>
      </w:r>
      <w:r w:rsidR="003C2C36" w:rsidRPr="003168A2">
        <w:t>.1.</w:t>
      </w:r>
      <w:r>
        <w:t>3</w:t>
      </w:r>
      <w:r w:rsidR="003C2C36" w:rsidRPr="003168A2">
        <w:t>.2.</w:t>
      </w:r>
      <w:r w:rsidR="00EB5188">
        <w:t>1.</w:t>
      </w:r>
      <w:r w:rsidR="003C2C36">
        <w:t>2.</w:t>
      </w:r>
      <w:r w:rsidR="003C2C36" w:rsidRPr="003168A2">
        <w:t>2</w:t>
      </w:r>
      <w:r w:rsidR="003C2C36" w:rsidRPr="003168A2">
        <w:tab/>
      </w:r>
      <w:r w:rsidR="003C2C36" w:rsidRPr="00AA0364">
        <w:t>5GMM</w:t>
      </w:r>
      <w:r w:rsidR="003C2C36" w:rsidRPr="003168A2">
        <w:t>-DEREGISTERED</w:t>
      </w:r>
      <w:bookmarkEnd w:id="70"/>
    </w:p>
    <w:p w:rsidR="003C2C36" w:rsidRPr="003168A2" w:rsidRDefault="003C2C36" w:rsidP="003C2C36">
      <w:r w:rsidRPr="003168A2">
        <w:t xml:space="preserve">In the state </w:t>
      </w:r>
      <w:r w:rsidRPr="00AA0364">
        <w:t>5GMM</w:t>
      </w:r>
      <w:r w:rsidRPr="003168A2">
        <w:t xml:space="preserve">-DEREGISTERED, no </w:t>
      </w:r>
      <w:r w:rsidRPr="00AA0364">
        <w:t>5GMM</w:t>
      </w:r>
      <w:r w:rsidRPr="003168A2">
        <w:t xml:space="preserve"> context has been established and the UE location is unknown to </w:t>
      </w:r>
      <w:r>
        <w:t>the network</w:t>
      </w:r>
      <w:r w:rsidRPr="003168A2">
        <w:t xml:space="preserve"> a</w:t>
      </w:r>
      <w:r>
        <w:t>nd hence it is unreachable by a</w:t>
      </w:r>
      <w:r w:rsidRPr="003168A2">
        <w:t xml:space="preserve"> </w:t>
      </w:r>
      <w:r>
        <w:t>network</w:t>
      </w:r>
      <w:r w:rsidRPr="003168A2">
        <w:t xml:space="preserve">. In order to </w:t>
      </w:r>
      <w:r>
        <w:t>establish a</w:t>
      </w:r>
      <w:r w:rsidRPr="003168A2">
        <w:t xml:space="preserve"> </w:t>
      </w:r>
      <w:r w:rsidRPr="00AA0364">
        <w:t>5GMM</w:t>
      </w:r>
      <w:r w:rsidRPr="003168A2">
        <w:t xml:space="preserve"> context, the UE shall start the </w:t>
      </w:r>
      <w:r>
        <w:t xml:space="preserve">initial </w:t>
      </w:r>
      <w:r w:rsidRPr="00B52E91">
        <w:t>registration</w:t>
      </w:r>
      <w:r>
        <w:t xml:space="preserve"> procedure</w:t>
      </w:r>
      <w:r w:rsidRPr="003168A2">
        <w:t>.</w:t>
      </w:r>
    </w:p>
    <w:p w:rsidR="003C2C36" w:rsidRPr="003168A2" w:rsidRDefault="00BD6DDA" w:rsidP="003C2C36">
      <w:pPr>
        <w:pStyle w:val="Heading7"/>
      </w:pPr>
      <w:bookmarkStart w:id="71" w:name="_Toc508876858"/>
      <w:r>
        <w:lastRenderedPageBreak/>
        <w:t>5</w:t>
      </w:r>
      <w:r w:rsidR="003C2C36" w:rsidRPr="003168A2">
        <w:t>.1.</w:t>
      </w:r>
      <w:r>
        <w:t>3</w:t>
      </w:r>
      <w:r w:rsidR="003C2C36" w:rsidRPr="003168A2">
        <w:t>.2.</w:t>
      </w:r>
      <w:r w:rsidR="00EB5188">
        <w:t>1.</w:t>
      </w:r>
      <w:r w:rsidR="003C2C36">
        <w:t>2.</w:t>
      </w:r>
      <w:r w:rsidR="003C2C36" w:rsidRPr="003168A2">
        <w:t>3</w:t>
      </w:r>
      <w:r w:rsidR="003C2C36" w:rsidRPr="003168A2">
        <w:tab/>
      </w:r>
      <w:r w:rsidR="003C2C36" w:rsidRPr="00AA0364">
        <w:t>5GMM</w:t>
      </w:r>
      <w:r w:rsidR="003C2C36" w:rsidRPr="003168A2">
        <w:t>-REGISTERED-INITIATED</w:t>
      </w:r>
      <w:bookmarkEnd w:id="71"/>
    </w:p>
    <w:p w:rsidR="003C2C36" w:rsidRPr="003168A2" w:rsidRDefault="003C2C36" w:rsidP="003C2C36">
      <w:r w:rsidRPr="003168A2">
        <w:t xml:space="preserve">A UE enters the state </w:t>
      </w:r>
      <w:r w:rsidRPr="00AA0364">
        <w:t>5GMM</w:t>
      </w:r>
      <w:r w:rsidRPr="003168A2">
        <w:t>-REGISTERED-INITIATED after it has started the</w:t>
      </w:r>
      <w:r>
        <w:t xml:space="preserve"> initial</w:t>
      </w:r>
      <w:r w:rsidRPr="003168A2">
        <w:t xml:space="preserve"> </w:t>
      </w:r>
      <w:r w:rsidRPr="00522038">
        <w:t>registration</w:t>
      </w:r>
      <w:r w:rsidRPr="003168A2">
        <w:t xml:space="preserve"> procedure</w:t>
      </w:r>
      <w:r>
        <w:t xml:space="preserve"> or the non-initial </w:t>
      </w:r>
      <w:r w:rsidRPr="00522038">
        <w:t>registration</w:t>
      </w:r>
      <w:r w:rsidRPr="003168A2">
        <w:t xml:space="preserve"> procedure</w:t>
      </w:r>
      <w:r>
        <w:t xml:space="preserve">, </w:t>
      </w:r>
      <w:r>
        <w:rPr>
          <w:noProof/>
          <w:lang w:val="en-US"/>
        </w:rPr>
        <w:t>excluding the periodic regstriation update over non-3GPP access</w:t>
      </w:r>
      <w:r>
        <w:t xml:space="preserve">, </w:t>
      </w:r>
      <w:r w:rsidRPr="003168A2">
        <w:t>and is wai</w:t>
      </w:r>
      <w:r>
        <w:t>ting for a response from the network</w:t>
      </w:r>
      <w:r w:rsidRPr="003168A2">
        <w:t>.</w:t>
      </w:r>
    </w:p>
    <w:p w:rsidR="003C2C36" w:rsidRPr="003168A2" w:rsidRDefault="00BD6DDA" w:rsidP="003C2C36">
      <w:pPr>
        <w:pStyle w:val="Heading7"/>
      </w:pPr>
      <w:bookmarkStart w:id="72" w:name="_Toc508876859"/>
      <w:r>
        <w:t>5</w:t>
      </w:r>
      <w:r w:rsidR="003C2C36" w:rsidRPr="003168A2">
        <w:t>.1.</w:t>
      </w:r>
      <w:r>
        <w:t>3</w:t>
      </w:r>
      <w:r w:rsidR="003C2C36" w:rsidRPr="003168A2">
        <w:t>.2.</w:t>
      </w:r>
      <w:r w:rsidR="00EB5188">
        <w:t>1.</w:t>
      </w:r>
      <w:r w:rsidR="003C2C36">
        <w:t>2.</w:t>
      </w:r>
      <w:r w:rsidR="003C2C36" w:rsidRPr="003168A2">
        <w:t>4</w:t>
      </w:r>
      <w:r w:rsidR="003C2C36" w:rsidRPr="003168A2">
        <w:tab/>
      </w:r>
      <w:r w:rsidR="003C2C36" w:rsidRPr="00AA0364">
        <w:t>5GMM</w:t>
      </w:r>
      <w:r w:rsidR="003C2C36" w:rsidRPr="003168A2">
        <w:t>-REGISTERED</w:t>
      </w:r>
      <w:bookmarkEnd w:id="72"/>
    </w:p>
    <w:p w:rsidR="003C2C36" w:rsidRDefault="003C2C36" w:rsidP="003C2C36">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xml:space="preserve">, one or more PDU session context(s) may be activated at the UE. The UE may </w:t>
      </w:r>
      <w:r w:rsidRPr="0083494D">
        <w:t xml:space="preserve">initiate </w:t>
      </w:r>
      <w:r>
        <w:t xml:space="preserve">the non-initial </w:t>
      </w:r>
      <w:r w:rsidRPr="00522038">
        <w:t>registration</w:t>
      </w:r>
      <w:r>
        <w:t xml:space="preserve"> </w:t>
      </w:r>
      <w:r w:rsidRPr="0083494D">
        <w:t>procedure</w:t>
      </w:r>
      <w:r>
        <w:t xml:space="preserve"> (including the </w:t>
      </w:r>
      <w:r>
        <w:rPr>
          <w:noProof/>
          <w:lang w:val="en-US"/>
        </w:rPr>
        <w:t>normal regstriation update and periodic registration update</w:t>
      </w:r>
      <w:r>
        <w:t xml:space="preserve">) and the service request procedure. The UE in the state </w:t>
      </w:r>
      <w:r w:rsidRPr="00AA0364">
        <w:t>5GMM</w:t>
      </w:r>
      <w:r w:rsidRPr="003168A2">
        <w:t>-REGISTERED</w:t>
      </w:r>
      <w:r>
        <w:t xml:space="preserve"> over non-3GPP access shall not initiate the periodic registration update procedure.</w:t>
      </w:r>
    </w:p>
    <w:p w:rsidR="003C2C36" w:rsidRPr="003168A2" w:rsidRDefault="00BD6DDA" w:rsidP="003C2C36">
      <w:pPr>
        <w:pStyle w:val="Heading7"/>
      </w:pPr>
      <w:bookmarkStart w:id="73" w:name="_Toc508876860"/>
      <w:r>
        <w:t>5</w:t>
      </w:r>
      <w:r w:rsidR="003C2C36" w:rsidRPr="003168A2">
        <w:t>.1.</w:t>
      </w:r>
      <w:r>
        <w:t>3</w:t>
      </w:r>
      <w:r w:rsidR="003C2C36" w:rsidRPr="003168A2">
        <w:t>.2.</w:t>
      </w:r>
      <w:r w:rsidR="00EB5188">
        <w:t>1.</w:t>
      </w:r>
      <w:r w:rsidR="003C2C36">
        <w:t>2.5</w:t>
      </w:r>
      <w:r w:rsidR="003C2C36" w:rsidRPr="003168A2">
        <w:tab/>
      </w:r>
      <w:r w:rsidR="003C2C36" w:rsidRPr="00AA0364">
        <w:t>5GMM</w:t>
      </w:r>
      <w:r w:rsidR="003C2C36" w:rsidRPr="003168A2">
        <w:t>-DEREGISTERED-INITIATED</w:t>
      </w:r>
      <w:bookmarkEnd w:id="73"/>
    </w:p>
    <w:p w:rsidR="003C2C36" w:rsidRPr="003168A2" w:rsidRDefault="003C2C36" w:rsidP="003C2C36">
      <w:r w:rsidRPr="00C26180">
        <w:t xml:space="preserve">A UE enters the state </w:t>
      </w:r>
      <w:r w:rsidRPr="00AA0364">
        <w:t>5GMM</w:t>
      </w:r>
      <w:r w:rsidRPr="00C26180">
        <w:t xml:space="preserve">-DEREGISTERED-INITIATED after it has requested release of the </w:t>
      </w:r>
      <w:r w:rsidRPr="00AA0364">
        <w:t>5GMM</w:t>
      </w:r>
      <w:r w:rsidRPr="00C26180">
        <w:t xml:space="preserve"> context by starting the </w:t>
      </w:r>
      <w:r>
        <w:t>de-</w:t>
      </w:r>
      <w:r w:rsidRPr="00522038">
        <w:t>registration</w:t>
      </w:r>
      <w:r w:rsidRPr="00C26180">
        <w:t xml:space="preserve"> procedure and is waiting for a response from the </w:t>
      </w:r>
      <w:r>
        <w:t>network</w:t>
      </w:r>
      <w:r w:rsidRPr="00C26180">
        <w:t>.</w:t>
      </w:r>
    </w:p>
    <w:p w:rsidR="003C2C36" w:rsidRPr="003168A2" w:rsidRDefault="00BD6DDA" w:rsidP="003C2C36">
      <w:pPr>
        <w:pStyle w:val="Heading7"/>
      </w:pPr>
      <w:bookmarkStart w:id="74" w:name="_Toc508876861"/>
      <w:r>
        <w:t>5</w:t>
      </w:r>
      <w:r w:rsidR="003C2C36" w:rsidRPr="003168A2">
        <w:t>.1.</w:t>
      </w:r>
      <w:r>
        <w:t>3</w:t>
      </w:r>
      <w:r w:rsidR="003C2C36" w:rsidRPr="003168A2">
        <w:t>.2.</w:t>
      </w:r>
      <w:r w:rsidR="00EB5188">
        <w:t>1.</w:t>
      </w:r>
      <w:r w:rsidR="003C2C36">
        <w:t>2.6</w:t>
      </w:r>
      <w:r w:rsidR="003C2C36" w:rsidRPr="003168A2">
        <w:tab/>
      </w:r>
      <w:r w:rsidR="003C2C36" w:rsidRPr="00AA0364">
        <w:t>5GMM</w:t>
      </w:r>
      <w:r w:rsidR="003C2C36" w:rsidRPr="003168A2">
        <w:t>-</w:t>
      </w:r>
      <w:r w:rsidR="003C2C36">
        <w:t>SERVICE-REQUEST</w:t>
      </w:r>
      <w:r w:rsidR="003C2C36" w:rsidRPr="003168A2">
        <w:t>-INITIATED</w:t>
      </w:r>
      <w:bookmarkEnd w:id="74"/>
    </w:p>
    <w:p w:rsidR="003C2C36" w:rsidRPr="003168A2" w:rsidRDefault="003C2C36" w:rsidP="003C2C36">
      <w:r w:rsidRPr="00C26180">
        <w:t xml:space="preserve">A UE enters the state </w:t>
      </w:r>
      <w:r w:rsidRPr="00AA0364">
        <w:t>5GMM</w:t>
      </w:r>
      <w:r w:rsidRPr="00C26180">
        <w:t>-</w:t>
      </w:r>
      <w:r>
        <w:t>SERVICE-REQUEST</w:t>
      </w:r>
      <w:r w:rsidRPr="00C26180">
        <w:t xml:space="preserve">-INITIATED after it has </w:t>
      </w:r>
      <w:r>
        <w:t xml:space="preserve">started the service request procedure </w:t>
      </w:r>
      <w:r w:rsidRPr="00C26180">
        <w:t xml:space="preserve">and is waiting for a response from the </w:t>
      </w:r>
      <w:r>
        <w:t>network</w:t>
      </w:r>
      <w:r w:rsidRPr="00C26180">
        <w:t>.</w:t>
      </w:r>
    </w:p>
    <w:p w:rsidR="003C2C36" w:rsidRPr="003168A2" w:rsidRDefault="00544C5B" w:rsidP="003C2C36">
      <w:pPr>
        <w:pStyle w:val="Heading6"/>
      </w:pPr>
      <w:bookmarkStart w:id="75" w:name="_Toc508876862"/>
      <w:r>
        <w:t>5</w:t>
      </w:r>
      <w:r w:rsidR="003C2C36">
        <w:t>.1.</w:t>
      </w:r>
      <w:r>
        <w:t>3</w:t>
      </w:r>
      <w:r w:rsidR="003C2C36">
        <w:t>.2.</w:t>
      </w:r>
      <w:r>
        <w:t>1.3</w:t>
      </w:r>
      <w:r w:rsidR="003C2C36" w:rsidRPr="003168A2">
        <w:tab/>
        <w:t xml:space="preserve">Substates of state </w:t>
      </w:r>
      <w:r w:rsidR="003C2C36">
        <w:t>5GMM-</w:t>
      </w:r>
      <w:r w:rsidR="003C2C36" w:rsidRPr="003168A2">
        <w:t>DEREGISTERED</w:t>
      </w:r>
      <w:bookmarkEnd w:id="75"/>
    </w:p>
    <w:p w:rsidR="003C2C36" w:rsidRPr="00A23321" w:rsidRDefault="00544C5B" w:rsidP="003C2C36">
      <w:pPr>
        <w:pStyle w:val="Heading7"/>
      </w:pPr>
      <w:bookmarkStart w:id="76" w:name="_Toc508876863"/>
      <w:r>
        <w:t>5</w:t>
      </w:r>
      <w:r w:rsidR="003C2C36" w:rsidRPr="00A23321">
        <w:t>.1.</w:t>
      </w:r>
      <w:r>
        <w:t>3</w:t>
      </w:r>
      <w:r w:rsidR="003C2C36" w:rsidRPr="00A23321">
        <w:t>.2.</w:t>
      </w:r>
      <w:r>
        <w:t>1</w:t>
      </w:r>
      <w:r w:rsidR="003C2C36" w:rsidRPr="00A23321">
        <w:t>.3.1</w:t>
      </w:r>
      <w:r w:rsidR="003C2C36" w:rsidRPr="00A23321">
        <w:tab/>
        <w:t>General</w:t>
      </w:r>
      <w:bookmarkEnd w:id="76"/>
    </w:p>
    <w:p w:rsidR="003C2C36" w:rsidRDefault="003C2C36" w:rsidP="003C2C36">
      <w:r w:rsidRPr="003168A2">
        <w:t xml:space="preserve">The state </w:t>
      </w:r>
      <w:r>
        <w:t>5GMM-</w:t>
      </w:r>
      <w:r w:rsidRPr="003168A2">
        <w:t xml:space="preserve">DEREGISTERED is subdivided into a number of substates as described in this subclause. </w:t>
      </w:r>
      <w:r>
        <w:t>The following substates are not applicable to non-3GPP access:</w:t>
      </w:r>
    </w:p>
    <w:p w:rsidR="003C2C36" w:rsidRDefault="000C377B" w:rsidP="003C2C36">
      <w:pPr>
        <w:pStyle w:val="B1"/>
      </w:pPr>
      <w:r>
        <w:t>a)</w:t>
      </w:r>
      <w:r w:rsidR="003C2C36">
        <w:tab/>
        <w:t>5GMM-</w:t>
      </w:r>
      <w:r w:rsidR="003C2C36" w:rsidRPr="003168A2">
        <w:t>DEREGISTERED.LIMITED-SERVICE</w:t>
      </w:r>
      <w:r w:rsidR="003C2C36">
        <w:t>;</w:t>
      </w:r>
    </w:p>
    <w:p w:rsidR="003C2C36" w:rsidRDefault="000C377B" w:rsidP="003C2C36">
      <w:pPr>
        <w:pStyle w:val="B1"/>
      </w:pPr>
      <w:r>
        <w:t>b)</w:t>
      </w:r>
      <w:r w:rsidR="003C2C36">
        <w:tab/>
        <w:t>5GMM-</w:t>
      </w:r>
      <w:r w:rsidR="003C2C36" w:rsidRPr="003168A2">
        <w:t>DEREGISTERED.PLMN-SEARCH</w:t>
      </w:r>
      <w:r w:rsidR="003C2C36">
        <w:t>:</w:t>
      </w:r>
    </w:p>
    <w:p w:rsidR="003C2C36" w:rsidRDefault="000C377B" w:rsidP="003C2C36">
      <w:pPr>
        <w:pStyle w:val="B1"/>
      </w:pPr>
      <w:r>
        <w:t>c)</w:t>
      </w:r>
      <w:r w:rsidR="003C2C36">
        <w:tab/>
        <w:t>5GMM-</w:t>
      </w:r>
      <w:r w:rsidR="003C2C36" w:rsidRPr="003168A2">
        <w:t>DEREGISTERED.NO-</w:t>
      </w:r>
      <w:r w:rsidR="003C2C36" w:rsidRPr="00235482">
        <w:t>SUPI</w:t>
      </w:r>
      <w:r w:rsidR="003C2C36">
        <w:t>;</w:t>
      </w:r>
    </w:p>
    <w:p w:rsidR="003C2C36" w:rsidRDefault="000C377B" w:rsidP="003C2C36">
      <w:pPr>
        <w:pStyle w:val="B1"/>
      </w:pPr>
      <w:r>
        <w:t>d)</w:t>
      </w:r>
      <w:r w:rsidR="003C2C36">
        <w:tab/>
        <w:t>5GMM-</w:t>
      </w:r>
      <w:r w:rsidR="003C2C36" w:rsidRPr="003168A2">
        <w:t>DEREGISTERED.NO-CELL-AVAILABLE</w:t>
      </w:r>
      <w:r w:rsidR="003C2C36">
        <w:t>; and</w:t>
      </w:r>
    </w:p>
    <w:p w:rsidR="003C2C36" w:rsidRDefault="000C377B" w:rsidP="003C2C36">
      <w:pPr>
        <w:pStyle w:val="B1"/>
      </w:pPr>
      <w:r>
        <w:t>e)</w:t>
      </w:r>
      <w:r w:rsidR="003C2C36">
        <w:tab/>
        <w:t>5GMM-</w:t>
      </w:r>
      <w:r w:rsidR="003C2C36" w:rsidRPr="003168A2">
        <w:t>DEREGISTERED.</w:t>
      </w:r>
      <w:r w:rsidR="003C2C36">
        <w:t>eCALL-INACTIVE.</w:t>
      </w:r>
    </w:p>
    <w:p w:rsidR="003C2C36" w:rsidRPr="003168A2" w:rsidRDefault="003C2C36" w:rsidP="003C2C36">
      <w:r w:rsidRPr="003168A2">
        <w:t xml:space="preserve">Valid subscriber data are available for the UE before it enters the substates, except for the substate </w:t>
      </w:r>
      <w:r>
        <w:t>5GMM-DEREGISTERED.NO-</w:t>
      </w:r>
      <w:r w:rsidRPr="00235482">
        <w:t>SUPI</w:t>
      </w:r>
      <w:r w:rsidRPr="003168A2">
        <w:t>.</w:t>
      </w:r>
    </w:p>
    <w:p w:rsidR="003C2C36" w:rsidRPr="003168A2" w:rsidRDefault="00857ADA" w:rsidP="003C2C36">
      <w:pPr>
        <w:pStyle w:val="Heading7"/>
      </w:pPr>
      <w:bookmarkStart w:id="77" w:name="_Toc508876864"/>
      <w:r>
        <w:t>5</w:t>
      </w:r>
      <w:r w:rsidR="003C2C36">
        <w:t>.1.</w:t>
      </w:r>
      <w:r>
        <w:t>3</w:t>
      </w:r>
      <w:r w:rsidR="003C2C36">
        <w:t>.2.</w:t>
      </w:r>
      <w:r>
        <w:t>1</w:t>
      </w:r>
      <w:r w:rsidR="003C2C36">
        <w:t>.3</w:t>
      </w:r>
      <w:r w:rsidR="003C2C36" w:rsidRPr="003168A2">
        <w:t>.2</w:t>
      </w:r>
      <w:r w:rsidR="003C2C36" w:rsidRPr="003168A2">
        <w:tab/>
      </w:r>
      <w:r w:rsidR="003C2C36">
        <w:t>5GMM-</w:t>
      </w:r>
      <w:r w:rsidR="003C2C36" w:rsidRPr="003168A2">
        <w:t>DEREGISTERED.NORMAL-SERVICE</w:t>
      </w:r>
      <w:bookmarkEnd w:id="77"/>
    </w:p>
    <w:p w:rsidR="003C2C36" w:rsidRPr="003168A2" w:rsidRDefault="003C2C36" w:rsidP="003C2C36">
      <w:r w:rsidRPr="003168A2">
        <w:t xml:space="preserve">The substate </w:t>
      </w:r>
      <w:r>
        <w:t>5GMM-</w:t>
      </w:r>
      <w:r w:rsidRPr="003168A2">
        <w:t xml:space="preserve">DEREGISTERED.NORMAL-SERVICE is chosen in the UE </w:t>
      </w:r>
      <w:r>
        <w:t xml:space="preserve">when </w:t>
      </w:r>
      <w:r w:rsidRPr="003168A2">
        <w:t>a suitable cell has been found and the PLMN or tracking area is not in the forbidden list.</w:t>
      </w:r>
    </w:p>
    <w:p w:rsidR="003C2C36" w:rsidRPr="003168A2" w:rsidRDefault="006704F9" w:rsidP="003C2C36">
      <w:pPr>
        <w:pStyle w:val="Heading7"/>
      </w:pPr>
      <w:bookmarkStart w:id="78" w:name="_Toc508876865"/>
      <w:r>
        <w:t>5</w:t>
      </w:r>
      <w:r w:rsidR="003C2C36">
        <w:t>.1.</w:t>
      </w:r>
      <w:r>
        <w:t>3</w:t>
      </w:r>
      <w:r w:rsidR="003C2C36">
        <w:t>.2.</w:t>
      </w:r>
      <w:r>
        <w:t>1</w:t>
      </w:r>
      <w:r w:rsidR="003C2C36">
        <w:t>.3</w:t>
      </w:r>
      <w:r w:rsidR="003C2C36" w:rsidRPr="003168A2">
        <w:t>.</w:t>
      </w:r>
      <w:r w:rsidR="003C2C36">
        <w:t>3</w:t>
      </w:r>
      <w:r w:rsidR="003C2C36" w:rsidRPr="003168A2">
        <w:tab/>
      </w:r>
      <w:r w:rsidR="003C2C36">
        <w:t>5GMM-</w:t>
      </w:r>
      <w:r w:rsidR="003C2C36" w:rsidRPr="003168A2">
        <w:t>DEREGISTERED.LIMITED-SERVICE</w:t>
      </w:r>
      <w:bookmarkEnd w:id="78"/>
    </w:p>
    <w:p w:rsidR="003C2C36" w:rsidRDefault="003C2C36" w:rsidP="003C2C36">
      <w:r w:rsidRPr="003168A2">
        <w:t xml:space="preserve">The substate </w:t>
      </w:r>
      <w:r>
        <w:t>5GMM-</w:t>
      </w:r>
      <w:r w:rsidRPr="003168A2">
        <w:t xml:space="preserve">DEREGISTERED.LIMITED-SERVICE is chosen in the UE, </w:t>
      </w:r>
      <w:r>
        <w:t xml:space="preserve">when it is known that </w:t>
      </w:r>
      <w:r w:rsidRPr="003168A2">
        <w:t xml:space="preserve">a selected cell is </w:t>
      </w:r>
      <w:r>
        <w:t>un</w:t>
      </w:r>
      <w:r w:rsidRPr="003168A2">
        <w:t>able to provide normal service (e.g. the selected cell is in a forbidden PLMN</w:t>
      </w:r>
      <w:r>
        <w:t xml:space="preserve"> or</w:t>
      </w:r>
      <w:r w:rsidRPr="003168A2">
        <w:t xml:space="preserve"> is in a forbidden tracking area).</w:t>
      </w:r>
    </w:p>
    <w:p w:rsidR="003C2C36" w:rsidRPr="003168A2" w:rsidRDefault="003C2C36" w:rsidP="003C2C36">
      <w:r>
        <w:t>This substate is not applicable to non-3GPP access.</w:t>
      </w:r>
    </w:p>
    <w:p w:rsidR="003C2C36" w:rsidRPr="003168A2" w:rsidRDefault="006704F9" w:rsidP="003C2C36">
      <w:pPr>
        <w:pStyle w:val="Heading7"/>
      </w:pPr>
      <w:bookmarkStart w:id="79" w:name="_Toc508876866"/>
      <w:r>
        <w:t>5</w:t>
      </w:r>
      <w:r w:rsidR="003C2C36">
        <w:t>.1.</w:t>
      </w:r>
      <w:r>
        <w:t>3</w:t>
      </w:r>
      <w:r w:rsidR="003C2C36">
        <w:t>.2.</w:t>
      </w:r>
      <w:r>
        <w:t>1</w:t>
      </w:r>
      <w:r w:rsidR="003C2C36">
        <w:t>.3</w:t>
      </w:r>
      <w:r w:rsidR="003C2C36" w:rsidRPr="003168A2">
        <w:t>.</w:t>
      </w:r>
      <w:r w:rsidR="003C2C36">
        <w:t>4</w:t>
      </w:r>
      <w:r w:rsidR="003C2C36" w:rsidRPr="003168A2">
        <w:tab/>
      </w:r>
      <w:r w:rsidR="003C2C36">
        <w:t>5GMM-</w:t>
      </w:r>
      <w:r w:rsidR="003C2C36" w:rsidRPr="003168A2">
        <w:t>DEREGISTERED.ATTEMPTING-</w:t>
      </w:r>
      <w:r w:rsidR="003C2C36">
        <w:t>REGISTRATION</w:t>
      </w:r>
      <w:bookmarkEnd w:id="79"/>
    </w:p>
    <w:p w:rsidR="003C2C36" w:rsidRPr="003168A2" w:rsidRDefault="003C2C36" w:rsidP="003C2C36">
      <w:r w:rsidRPr="003168A2">
        <w:t xml:space="preserve">The substate </w:t>
      </w:r>
      <w:r>
        <w:t>5GMM-</w:t>
      </w:r>
      <w:r w:rsidRPr="003168A2">
        <w:t>DEREGISTERED.ATTEMPTING-</w:t>
      </w:r>
      <w:r>
        <w:t>REGISTRATION</w:t>
      </w:r>
      <w:r w:rsidRPr="003168A2">
        <w:t xml:space="preserve"> is chosen in the UE</w:t>
      </w:r>
      <w:r>
        <w:t xml:space="preserve"> if the initial registration procedure failed due to a missing response from the network</w:t>
      </w:r>
      <w:r w:rsidRPr="003168A2">
        <w:t>.</w:t>
      </w:r>
    </w:p>
    <w:p w:rsidR="003C2C36" w:rsidRPr="007C77AB" w:rsidRDefault="003C2C36" w:rsidP="003C2C36">
      <w:pPr>
        <w:pStyle w:val="EditorsNote"/>
      </w:pPr>
      <w:r>
        <w:t>Editor's note:</w:t>
      </w:r>
      <w:r w:rsidRPr="00440029">
        <w:tab/>
      </w:r>
      <w:r>
        <w:t>Other cases in which this substate is chosen are FFS.</w:t>
      </w:r>
    </w:p>
    <w:p w:rsidR="003C2C36" w:rsidRPr="003168A2" w:rsidRDefault="006704F9" w:rsidP="003C2C36">
      <w:pPr>
        <w:pStyle w:val="Heading7"/>
      </w:pPr>
      <w:bookmarkStart w:id="80" w:name="_Toc508876867"/>
      <w:r>
        <w:lastRenderedPageBreak/>
        <w:t>5</w:t>
      </w:r>
      <w:r w:rsidR="003C2C36">
        <w:t>.1.</w:t>
      </w:r>
      <w:r>
        <w:t>3</w:t>
      </w:r>
      <w:r w:rsidR="003C2C36">
        <w:t>.2.</w:t>
      </w:r>
      <w:r>
        <w:t>1</w:t>
      </w:r>
      <w:r w:rsidR="003C2C36">
        <w:t>.3</w:t>
      </w:r>
      <w:r w:rsidR="003C2C36" w:rsidRPr="003168A2">
        <w:t>.</w:t>
      </w:r>
      <w:r w:rsidR="003C2C36">
        <w:t>5</w:t>
      </w:r>
      <w:r w:rsidR="003C2C36" w:rsidRPr="003168A2">
        <w:tab/>
      </w:r>
      <w:r w:rsidR="003C2C36">
        <w:t>5GMM-</w:t>
      </w:r>
      <w:r w:rsidR="003C2C36" w:rsidRPr="003168A2">
        <w:t>DEREGISTERED.PLMN-SEARCH</w:t>
      </w:r>
      <w:bookmarkEnd w:id="80"/>
    </w:p>
    <w:p w:rsidR="003C2C36" w:rsidRDefault="003C2C36" w:rsidP="003C2C36">
      <w:r w:rsidRPr="003168A2">
        <w:t xml:space="preserve">The substate </w:t>
      </w:r>
      <w:r>
        <w:t>5GMM-</w:t>
      </w:r>
      <w:r w:rsidRPr="003168A2">
        <w:t>DEREGISTERED.PLMN-SEARCH is chosen in the UE, if the UE</w:t>
      </w:r>
      <w:r w:rsidRPr="00FE320E">
        <w:t xml:space="preserve"> is searching for PLMNs. This substate is left either when a cell has been selected (the new substate is NORMAL-SERVICE or LIMITED-SERVICE) or when it has been concluded that no cell is available at the moment (the new </w:t>
      </w:r>
      <w:r>
        <w:t>substate is NO-CELL-AVAILABLE).</w:t>
      </w:r>
    </w:p>
    <w:p w:rsidR="003C2C36" w:rsidRPr="003168A2" w:rsidRDefault="003C2C36" w:rsidP="003C2C36">
      <w:r>
        <w:t>This substate is not applicable to non-3GPP access.</w:t>
      </w:r>
    </w:p>
    <w:p w:rsidR="003C2C36" w:rsidRPr="003168A2" w:rsidRDefault="006704F9" w:rsidP="003C2C36">
      <w:pPr>
        <w:pStyle w:val="Heading7"/>
      </w:pPr>
      <w:bookmarkStart w:id="81" w:name="_Toc508876868"/>
      <w:r>
        <w:t>5</w:t>
      </w:r>
      <w:r w:rsidR="003C2C36">
        <w:t>.1.</w:t>
      </w:r>
      <w:r>
        <w:t>3</w:t>
      </w:r>
      <w:r w:rsidR="003C2C36">
        <w:t>.2.</w:t>
      </w:r>
      <w:r>
        <w:t>1</w:t>
      </w:r>
      <w:r w:rsidR="003C2C36">
        <w:t>.3</w:t>
      </w:r>
      <w:r w:rsidR="003C2C36" w:rsidRPr="003168A2">
        <w:t>.</w:t>
      </w:r>
      <w:r w:rsidR="003C2C36">
        <w:t>6</w:t>
      </w:r>
      <w:r w:rsidR="003C2C36" w:rsidRPr="003168A2">
        <w:tab/>
      </w:r>
      <w:r w:rsidR="003C2C36">
        <w:t>5GMM-</w:t>
      </w:r>
      <w:r w:rsidR="003C2C36" w:rsidRPr="003168A2">
        <w:t>DEREGISTERED.NO-</w:t>
      </w:r>
      <w:r w:rsidR="003C2C36" w:rsidRPr="00235482">
        <w:t>SUPI</w:t>
      </w:r>
      <w:bookmarkEnd w:id="81"/>
    </w:p>
    <w:p w:rsidR="003C2C36" w:rsidRDefault="003C2C36" w:rsidP="003C2C36">
      <w:r w:rsidRPr="003168A2">
        <w:t xml:space="preserve">The substate </w:t>
      </w:r>
      <w:r>
        <w:t>5GMM-DEREGISTERED.NO-SUP</w:t>
      </w:r>
      <w:r w:rsidRPr="003168A2">
        <w:t>I is chosen in the UE, if the UE</w:t>
      </w:r>
      <w:r>
        <w:t xml:space="preserve"> has no valid subscriber data </w:t>
      </w:r>
      <w:r w:rsidRPr="00FE320E">
        <w:t>available (SIM/USIM</w:t>
      </w:r>
      <w:r>
        <w:t xml:space="preserve"> not available, </w:t>
      </w:r>
      <w:r w:rsidRPr="00FE320E">
        <w:t xml:space="preserve">the SIM/USIM </w:t>
      </w:r>
      <w:r>
        <w:t>is considered invalid by the U</w:t>
      </w:r>
      <w:r w:rsidRPr="00FE320E">
        <w:t>E) and a cell has been selected</w:t>
      </w:r>
      <w:r>
        <w:t>.</w:t>
      </w:r>
    </w:p>
    <w:p w:rsidR="003C2C36" w:rsidRPr="003168A2" w:rsidRDefault="003C2C36" w:rsidP="003C2C36">
      <w:r>
        <w:t>This substate is not applicable to non-3GPP access.</w:t>
      </w:r>
    </w:p>
    <w:p w:rsidR="003C2C36" w:rsidRPr="003168A2" w:rsidRDefault="006704F9" w:rsidP="003C2C36">
      <w:pPr>
        <w:pStyle w:val="Heading7"/>
      </w:pPr>
      <w:bookmarkStart w:id="82" w:name="_Toc508876869"/>
      <w:r>
        <w:t>5</w:t>
      </w:r>
      <w:r w:rsidR="003C2C36">
        <w:t>.1.</w:t>
      </w:r>
      <w:r>
        <w:t>3</w:t>
      </w:r>
      <w:r w:rsidR="003C2C36">
        <w:t>.2.</w:t>
      </w:r>
      <w:r>
        <w:t>1</w:t>
      </w:r>
      <w:r w:rsidR="003C2C36">
        <w:t>.3</w:t>
      </w:r>
      <w:r w:rsidR="003C2C36" w:rsidRPr="003168A2">
        <w:t>.</w:t>
      </w:r>
      <w:r w:rsidR="003C2C36">
        <w:t>7</w:t>
      </w:r>
      <w:r w:rsidR="003C2C36" w:rsidRPr="003168A2">
        <w:tab/>
      </w:r>
      <w:r w:rsidR="003C2C36">
        <w:t>5GMM-</w:t>
      </w:r>
      <w:r w:rsidR="003C2C36" w:rsidRPr="003168A2">
        <w:t>DEREGISTERED.NO-CELL-AVAILABLE</w:t>
      </w:r>
      <w:bookmarkEnd w:id="82"/>
    </w:p>
    <w:p w:rsidR="003C2C36" w:rsidRDefault="003C2C36" w:rsidP="003C2C36">
      <w:r>
        <w:t>No 5G</w:t>
      </w:r>
      <w:r w:rsidRPr="003168A2">
        <w:t xml:space="preserve"> cell can be selected. This substate is entered after a first intensive search failed when in substate </w:t>
      </w:r>
      <w:r>
        <w:t>5GMM-</w:t>
      </w:r>
      <w:r w:rsidRPr="003168A2">
        <w:t>DEREGISTERED.PLMN-SEARCH. Cells are sear</w:t>
      </w:r>
      <w:r>
        <w:t>ched for at a low rhythm. No 5GS</w:t>
      </w:r>
      <w:r w:rsidRPr="003168A2">
        <w:t xml:space="preserve"> services are offered.</w:t>
      </w:r>
    </w:p>
    <w:p w:rsidR="003C2C36" w:rsidRDefault="003C2C36" w:rsidP="003C2C36">
      <w:r>
        <w:t>This substate is not applicable to non-3GPP access.</w:t>
      </w:r>
    </w:p>
    <w:p w:rsidR="003C2C36" w:rsidRPr="003168A2" w:rsidRDefault="00D73865" w:rsidP="003C2C36">
      <w:pPr>
        <w:pStyle w:val="Heading7"/>
      </w:pPr>
      <w:bookmarkStart w:id="83" w:name="_Toc508876870"/>
      <w:r>
        <w:t>5</w:t>
      </w:r>
      <w:r w:rsidR="003C2C36">
        <w:t>.1.</w:t>
      </w:r>
      <w:r>
        <w:t>3</w:t>
      </w:r>
      <w:r w:rsidR="003C2C36">
        <w:t>.2.</w:t>
      </w:r>
      <w:r>
        <w:t>1</w:t>
      </w:r>
      <w:r w:rsidR="003C2C36">
        <w:t>.3</w:t>
      </w:r>
      <w:r w:rsidR="003C2C36" w:rsidRPr="003168A2">
        <w:t>.</w:t>
      </w:r>
      <w:r w:rsidR="003C2C36">
        <w:t>8</w:t>
      </w:r>
      <w:r w:rsidR="003C2C36" w:rsidRPr="003168A2">
        <w:tab/>
      </w:r>
      <w:r w:rsidR="003C2C36">
        <w:t>5GMM-</w:t>
      </w:r>
      <w:r w:rsidR="003C2C36" w:rsidRPr="003168A2">
        <w:t>DEREGISTERED.</w:t>
      </w:r>
      <w:r w:rsidR="003C2C36">
        <w:t>eCALL-INACTIVE</w:t>
      </w:r>
      <w:bookmarkEnd w:id="83"/>
    </w:p>
    <w:p w:rsidR="003C2C36" w:rsidRPr="007C77AB" w:rsidRDefault="003C2C36" w:rsidP="003C2C36">
      <w:pPr>
        <w:pStyle w:val="EditorsNote"/>
      </w:pPr>
      <w:r>
        <w:t>Editor's note:</w:t>
      </w:r>
      <w:r w:rsidRPr="00440029">
        <w:tab/>
      </w:r>
      <w:r>
        <w:t>How the UE enters 5GMM-</w:t>
      </w:r>
      <w:r w:rsidRPr="003168A2">
        <w:t>DEREGISTERED.</w:t>
      </w:r>
      <w:r>
        <w:t>eCALL-INACTIVE su</w:t>
      </w:r>
      <w:r w:rsidR="00ED0036">
        <w:t>b</w:t>
      </w:r>
      <w:r>
        <w:t>state is FFS.</w:t>
      </w:r>
    </w:p>
    <w:p w:rsidR="003C2C36" w:rsidRPr="007C77AB" w:rsidRDefault="003C2C36" w:rsidP="003C2C36">
      <w:pPr>
        <w:pStyle w:val="EditorsNote"/>
      </w:pPr>
      <w:r>
        <w:t>Editor's note:</w:t>
      </w:r>
      <w:r w:rsidRPr="00440029">
        <w:tab/>
      </w:r>
      <w:r>
        <w:t>Other s</w:t>
      </w:r>
      <w:r w:rsidRPr="003168A2">
        <w:t xml:space="preserve">ubstates of state </w:t>
      </w:r>
      <w:r>
        <w:t>5GMM-</w:t>
      </w:r>
      <w:r w:rsidRPr="003168A2">
        <w:t>DEREGISTERED</w:t>
      </w:r>
      <w:r>
        <w:t xml:space="preserve"> are FFS, e.g.</w:t>
      </w:r>
      <w:r w:rsidRPr="0041567A">
        <w:t xml:space="preserve"> </w:t>
      </w:r>
      <w:r>
        <w:t>5GMM-</w:t>
      </w:r>
      <w:r w:rsidRPr="003168A2">
        <w:t>DEREGISTERED.</w:t>
      </w:r>
      <w:r>
        <w:t>REGISTRATION</w:t>
      </w:r>
      <w:r w:rsidRPr="003168A2">
        <w:t>-NEEDED</w:t>
      </w:r>
      <w:r>
        <w:t>.</w:t>
      </w:r>
    </w:p>
    <w:p w:rsidR="003C2C36" w:rsidRPr="007C77AB" w:rsidRDefault="003C2C36" w:rsidP="003C2C36">
      <w:r>
        <w:t>This substate is not applicable to non-3GPP access.</w:t>
      </w:r>
    </w:p>
    <w:p w:rsidR="003C2C36" w:rsidRPr="003168A2" w:rsidRDefault="00D73865" w:rsidP="003C2C36">
      <w:pPr>
        <w:pStyle w:val="Heading6"/>
      </w:pPr>
      <w:bookmarkStart w:id="84" w:name="_Toc508876871"/>
      <w:r>
        <w:t>5</w:t>
      </w:r>
      <w:r w:rsidR="003C2C36">
        <w:t>.1.</w:t>
      </w:r>
      <w:r>
        <w:t>3</w:t>
      </w:r>
      <w:r w:rsidR="003C2C36">
        <w:t>.2.</w:t>
      </w:r>
      <w:r>
        <w:t>1</w:t>
      </w:r>
      <w:r w:rsidR="003C2C36">
        <w:t>.4</w:t>
      </w:r>
      <w:r w:rsidR="003C2C36" w:rsidRPr="003168A2">
        <w:tab/>
        <w:t xml:space="preserve">Substates of state </w:t>
      </w:r>
      <w:r w:rsidR="003C2C36">
        <w:t>5GMM-</w:t>
      </w:r>
      <w:r w:rsidR="003C2C36" w:rsidRPr="003168A2">
        <w:t>REGISTERED</w:t>
      </w:r>
      <w:bookmarkEnd w:id="84"/>
    </w:p>
    <w:p w:rsidR="003C2C36" w:rsidRPr="00A23321" w:rsidRDefault="00D73865" w:rsidP="003C2C36">
      <w:pPr>
        <w:pStyle w:val="Heading7"/>
      </w:pPr>
      <w:bookmarkStart w:id="85" w:name="_Toc508876872"/>
      <w:r>
        <w:t>5</w:t>
      </w:r>
      <w:r w:rsidR="003C2C36" w:rsidRPr="00A23321">
        <w:t>.1.</w:t>
      </w:r>
      <w:r>
        <w:t>3</w:t>
      </w:r>
      <w:r w:rsidR="003C2C36" w:rsidRPr="00A23321">
        <w:t>.2.</w:t>
      </w:r>
      <w:r>
        <w:t>1</w:t>
      </w:r>
      <w:r w:rsidR="003C2C36" w:rsidRPr="00A23321">
        <w:t>.4.1</w:t>
      </w:r>
      <w:r w:rsidR="003C2C36" w:rsidRPr="00A23321">
        <w:tab/>
        <w:t>General</w:t>
      </w:r>
      <w:bookmarkEnd w:id="85"/>
    </w:p>
    <w:p w:rsidR="003C2C36" w:rsidRDefault="003C2C36" w:rsidP="003C2C36">
      <w:r w:rsidRPr="003168A2">
        <w:t xml:space="preserve">The state </w:t>
      </w:r>
      <w:r>
        <w:t>5GMM-</w:t>
      </w:r>
      <w:r w:rsidRPr="003168A2">
        <w:t>REGISTERED is subdivided into a number of substates as described in this subclause.</w:t>
      </w:r>
      <w:r>
        <w:t xml:space="preserve"> The following substates are not applicable to non-3GPP access:</w:t>
      </w:r>
    </w:p>
    <w:p w:rsidR="003C2C36" w:rsidRDefault="000C377B" w:rsidP="003C2C36">
      <w:pPr>
        <w:pStyle w:val="B1"/>
      </w:pPr>
      <w:r>
        <w:t>a)</w:t>
      </w:r>
      <w:r w:rsidR="003C2C36">
        <w:tab/>
        <w:t>5GMM-</w:t>
      </w:r>
      <w:r w:rsidR="003C2C36" w:rsidRPr="003168A2">
        <w:t>REGISTERED.LIMITED-SERVICE</w:t>
      </w:r>
      <w:r w:rsidR="003C2C36">
        <w:t>;</w:t>
      </w:r>
    </w:p>
    <w:p w:rsidR="003C2C36" w:rsidRDefault="000C377B" w:rsidP="003C2C36">
      <w:pPr>
        <w:pStyle w:val="B1"/>
      </w:pPr>
      <w:r>
        <w:t>b)</w:t>
      </w:r>
      <w:r w:rsidR="003C2C36">
        <w:tab/>
        <w:t>5GMM-</w:t>
      </w:r>
      <w:r w:rsidR="003C2C36" w:rsidRPr="003168A2">
        <w:t>REGISTERED.PLMN-SEARCH</w:t>
      </w:r>
      <w:r w:rsidR="003C2C36">
        <w:t>:</w:t>
      </w:r>
    </w:p>
    <w:p w:rsidR="003C2C36" w:rsidRDefault="000C377B" w:rsidP="003C2C36">
      <w:pPr>
        <w:pStyle w:val="B1"/>
      </w:pPr>
      <w:r>
        <w:t>c)</w:t>
      </w:r>
      <w:r w:rsidR="003C2C36">
        <w:tab/>
        <w:t>5GMM-</w:t>
      </w:r>
      <w:r w:rsidR="003C2C36" w:rsidRPr="003168A2">
        <w:t>DEREGISTERED.N</w:t>
      </w:r>
      <w:r w:rsidR="003C2C36">
        <w:t>ON-ALLOWED-SERVICE;</w:t>
      </w:r>
      <w:r w:rsidR="008F3C1C">
        <w:t xml:space="preserve"> and</w:t>
      </w:r>
    </w:p>
    <w:p w:rsidR="003C2C36" w:rsidRDefault="000C377B" w:rsidP="003C2C36">
      <w:pPr>
        <w:pStyle w:val="B1"/>
      </w:pPr>
      <w:r>
        <w:t>d)</w:t>
      </w:r>
      <w:r w:rsidR="003C2C36">
        <w:tab/>
        <w:t>5GMM-</w:t>
      </w:r>
      <w:r w:rsidR="003C2C36" w:rsidRPr="003168A2">
        <w:t>REGISTERED.NO-CELL-AVAILABLE</w:t>
      </w:r>
      <w:r w:rsidR="003C2C36">
        <w:t>.</w:t>
      </w:r>
    </w:p>
    <w:p w:rsidR="003C2C36" w:rsidRPr="003168A2" w:rsidRDefault="006E5BBF" w:rsidP="003C2C36">
      <w:pPr>
        <w:pStyle w:val="Heading7"/>
      </w:pPr>
      <w:bookmarkStart w:id="86" w:name="_Toc508876873"/>
      <w:r>
        <w:t>5</w:t>
      </w:r>
      <w:r w:rsidR="003C2C36">
        <w:t>.1.</w:t>
      </w:r>
      <w:r>
        <w:t>3</w:t>
      </w:r>
      <w:r w:rsidR="003C2C36">
        <w:t>.2.</w:t>
      </w:r>
      <w:r>
        <w:t>1</w:t>
      </w:r>
      <w:r w:rsidR="003C2C36">
        <w:t>.4</w:t>
      </w:r>
      <w:r w:rsidR="003C2C36" w:rsidRPr="003168A2">
        <w:t>.2</w:t>
      </w:r>
      <w:r w:rsidR="003C2C36" w:rsidRPr="003168A2">
        <w:tab/>
      </w:r>
      <w:r w:rsidR="003C2C36">
        <w:t>5GMM-</w:t>
      </w:r>
      <w:r w:rsidR="003C2C36" w:rsidRPr="003168A2">
        <w:t>REGISTERED.NORMAL-SERVICE</w:t>
      </w:r>
      <w:bookmarkEnd w:id="86"/>
    </w:p>
    <w:p w:rsidR="003C2C36" w:rsidRPr="00235482" w:rsidRDefault="003C2C36" w:rsidP="003C2C36">
      <w:r w:rsidRPr="003168A2">
        <w:t xml:space="preserve">The substate </w:t>
      </w:r>
      <w:r>
        <w:t>5GMM-</w:t>
      </w:r>
      <w:r w:rsidRPr="003168A2">
        <w:t xml:space="preserve">REGISTERED.NORMAL-SERVICE is chosen by the UE as the primary substate when the UE </w:t>
      </w:r>
      <w:r>
        <w:t>enters</w:t>
      </w:r>
      <w:r w:rsidRPr="00B549B6">
        <w:t xml:space="preserve"> </w:t>
      </w:r>
      <w:r w:rsidRPr="003168A2">
        <w:t xml:space="preserve">the state </w:t>
      </w:r>
      <w:r>
        <w:t>5GMM-</w:t>
      </w:r>
      <w:r w:rsidRPr="003168A2">
        <w:t>REGISTERED</w:t>
      </w:r>
      <w:r>
        <w:t xml:space="preserve"> </w:t>
      </w:r>
      <w:r w:rsidRPr="00235482">
        <w:t>and the cell the UE selected is known to be in an allowed area.</w:t>
      </w:r>
    </w:p>
    <w:p w:rsidR="003C2C36" w:rsidRPr="00235482" w:rsidRDefault="00032886" w:rsidP="003C2C36">
      <w:pPr>
        <w:pStyle w:val="Heading7"/>
      </w:pPr>
      <w:bookmarkStart w:id="87" w:name="_Toc508876874"/>
      <w:r>
        <w:t>5</w:t>
      </w:r>
      <w:r w:rsidR="003C2C36" w:rsidRPr="00235482">
        <w:t>.1.</w:t>
      </w:r>
      <w:r>
        <w:t>3</w:t>
      </w:r>
      <w:r w:rsidR="003C2C36" w:rsidRPr="00235482">
        <w:t>.2.</w:t>
      </w:r>
      <w:r>
        <w:t>1</w:t>
      </w:r>
      <w:r w:rsidR="003C2C36" w:rsidRPr="00235482">
        <w:t>.4.3</w:t>
      </w:r>
      <w:r w:rsidR="003C2C36" w:rsidRPr="00235482">
        <w:tab/>
        <w:t>5GMM-REGISTERED.NON-ALLOWED-SERVICE</w:t>
      </w:r>
      <w:bookmarkEnd w:id="87"/>
    </w:p>
    <w:p w:rsidR="003C2C36" w:rsidRDefault="003C2C36" w:rsidP="003C2C36">
      <w:r w:rsidRPr="00235482">
        <w:t>The substate 5GMM-REGISTERED.NON-ALLOWED-SERVICE is chosen in the UE, if the cell the UE selected is known to be in a non-allowed area.</w:t>
      </w:r>
      <w:r w:rsidRPr="00A63586">
        <w:t xml:space="preserve"> </w:t>
      </w:r>
    </w:p>
    <w:p w:rsidR="003C2C36" w:rsidRPr="003168A2" w:rsidRDefault="003C2C36" w:rsidP="003C2C36">
      <w:r>
        <w:t>This substate is not applicable to non-3GPP access.</w:t>
      </w:r>
    </w:p>
    <w:p w:rsidR="003C2C36" w:rsidRPr="003168A2" w:rsidRDefault="00032886" w:rsidP="003C2C36">
      <w:pPr>
        <w:pStyle w:val="Heading7"/>
      </w:pPr>
      <w:bookmarkStart w:id="88" w:name="_Toc508876875"/>
      <w:bookmarkStart w:id="89" w:name="_GoBack"/>
      <w:r>
        <w:t>5</w:t>
      </w:r>
      <w:r w:rsidR="003C2C36">
        <w:t>.1.</w:t>
      </w:r>
      <w:r>
        <w:t>3</w:t>
      </w:r>
      <w:r w:rsidR="003C2C36">
        <w:t>.2.</w:t>
      </w:r>
      <w:r>
        <w:t>1</w:t>
      </w:r>
      <w:r w:rsidR="003C2C36">
        <w:t>.4</w:t>
      </w:r>
      <w:r w:rsidR="003C2C36" w:rsidRPr="003168A2">
        <w:t>.</w:t>
      </w:r>
      <w:r w:rsidR="003C2C36">
        <w:t>4</w:t>
      </w:r>
      <w:bookmarkEnd w:id="89"/>
      <w:r w:rsidR="003C2C36" w:rsidRPr="003168A2">
        <w:tab/>
      </w:r>
      <w:r w:rsidR="003C2C36">
        <w:t>5GMM-</w:t>
      </w:r>
      <w:r w:rsidR="003C2C36" w:rsidRPr="003168A2">
        <w:t>REGISTERED.ATTEMPTING-</w:t>
      </w:r>
      <w:r w:rsidR="003C2C36">
        <w:rPr>
          <w:rFonts w:hint="eastAsia"/>
          <w:lang w:eastAsia="zh-CN"/>
        </w:rPr>
        <w:t>REGISTRATION</w:t>
      </w:r>
      <w:r w:rsidR="003C2C36">
        <w:t>-</w:t>
      </w:r>
      <w:r w:rsidR="003C2C36" w:rsidRPr="003168A2">
        <w:t>UPDATE</w:t>
      </w:r>
      <w:bookmarkEnd w:id="88"/>
    </w:p>
    <w:p w:rsidR="003C2C36" w:rsidRDefault="003C2C36" w:rsidP="003C2C36">
      <w:r w:rsidRPr="003168A2">
        <w:t xml:space="preserve">The substate </w:t>
      </w:r>
      <w:r>
        <w:t>5GMM-</w:t>
      </w:r>
      <w:r w:rsidRPr="003168A2">
        <w:t>REGISTERED.ATTEMPTING-</w:t>
      </w:r>
      <w:r>
        <w:rPr>
          <w:rFonts w:hint="eastAsia"/>
        </w:rPr>
        <w:t>REGISTRATION</w:t>
      </w:r>
      <w:r w:rsidRPr="003168A2">
        <w:t xml:space="preserve">-UPDATE is chosen by the UE if </w:t>
      </w:r>
      <w:r>
        <w:t>the</w:t>
      </w:r>
      <w:r w:rsidRPr="008E786D">
        <w:t xml:space="preserve"> mobility and periodic registration update</w:t>
      </w:r>
      <w:r w:rsidRPr="003168A2">
        <w:t xml:space="preserve"> procedure failed due to a missing response from the network</w:t>
      </w:r>
      <w:r>
        <w:t>. No 5G</w:t>
      </w:r>
      <w:r w:rsidRPr="003168A2">
        <w:t>MM procedure except</w:t>
      </w:r>
      <w:r>
        <w:t>:</w:t>
      </w:r>
    </w:p>
    <w:p w:rsidR="003C2C36" w:rsidRDefault="000C377B" w:rsidP="003C2C36">
      <w:pPr>
        <w:pStyle w:val="B1"/>
      </w:pPr>
      <w:r>
        <w:lastRenderedPageBreak/>
        <w:t>a)</w:t>
      </w:r>
      <w:r w:rsidR="003C2C36">
        <w:tab/>
      </w:r>
      <w:r w:rsidR="003C2C36" w:rsidRPr="008E786D">
        <w:t>mobility and periodic registration update</w:t>
      </w:r>
      <w:r w:rsidR="003C2C36" w:rsidRPr="003168A2">
        <w:t xml:space="preserve"> procedure</w:t>
      </w:r>
      <w:r w:rsidR="003C2C36">
        <w:t xml:space="preserve"> over 3GPP access; and</w:t>
      </w:r>
    </w:p>
    <w:p w:rsidR="003C2C36" w:rsidRDefault="000C377B" w:rsidP="003C2C36">
      <w:pPr>
        <w:pStyle w:val="B1"/>
      </w:pPr>
      <w:r>
        <w:t>b)</w:t>
      </w:r>
      <w:r w:rsidR="003C2C36">
        <w:tab/>
        <w:t>mobility registration procedure</w:t>
      </w:r>
      <w:r w:rsidR="003C2C36" w:rsidRPr="003168A2">
        <w:t xml:space="preserve"> </w:t>
      </w:r>
      <w:r w:rsidR="003C2C36">
        <w:t>over non-3GPP access</w:t>
      </w:r>
    </w:p>
    <w:p w:rsidR="003C2C36" w:rsidRPr="003168A2" w:rsidRDefault="003C2C36" w:rsidP="003C2C36">
      <w:r w:rsidRPr="003168A2">
        <w:t>shall be initiated by the UE in this substate. No data shall be sent or received.</w:t>
      </w:r>
    </w:p>
    <w:p w:rsidR="003C2C36" w:rsidRPr="006070D9" w:rsidRDefault="003C2C36" w:rsidP="003C2C36">
      <w:pPr>
        <w:pStyle w:val="NO"/>
      </w:pPr>
      <w:r>
        <w:rPr>
          <w:rFonts w:hint="eastAsia"/>
        </w:rPr>
        <w:t>NOTE:</w:t>
      </w:r>
      <w:r>
        <w:tab/>
        <w:t>Mobility registration procedure over non-3GPP access can be trigger by e.g. the change of UE network capability or renegotiating some parameters.</w:t>
      </w:r>
    </w:p>
    <w:p w:rsidR="003C2C36" w:rsidRPr="007C77AB" w:rsidRDefault="003C2C36" w:rsidP="003C2C36">
      <w:pPr>
        <w:pStyle w:val="EditorsNote"/>
      </w:pPr>
      <w:r>
        <w:t>Editor's note:</w:t>
      </w:r>
      <w:r w:rsidRPr="00440029">
        <w:tab/>
      </w:r>
      <w:r>
        <w:t>Other cases in which this substate is chose</w:t>
      </w:r>
      <w:r w:rsidR="00ED0036">
        <w:t>n</w:t>
      </w:r>
      <w:r>
        <w:t xml:space="preserve"> are FFS.</w:t>
      </w:r>
    </w:p>
    <w:p w:rsidR="003C2C36" w:rsidRPr="003168A2" w:rsidRDefault="00032886" w:rsidP="003C2C36">
      <w:pPr>
        <w:pStyle w:val="Heading7"/>
      </w:pPr>
      <w:bookmarkStart w:id="90" w:name="_Toc508876876"/>
      <w:r>
        <w:t>5</w:t>
      </w:r>
      <w:r w:rsidR="003C2C36">
        <w:t>.1.</w:t>
      </w:r>
      <w:r>
        <w:t>3</w:t>
      </w:r>
      <w:r w:rsidR="003C2C36">
        <w:t>.2.</w:t>
      </w:r>
      <w:r>
        <w:t>1</w:t>
      </w:r>
      <w:r w:rsidR="003C2C36">
        <w:t>.4</w:t>
      </w:r>
      <w:r w:rsidR="003C2C36" w:rsidRPr="003168A2">
        <w:t>.</w:t>
      </w:r>
      <w:r w:rsidR="003C2C36">
        <w:t>5</w:t>
      </w:r>
      <w:r w:rsidR="003C2C36" w:rsidRPr="003168A2">
        <w:tab/>
      </w:r>
      <w:r w:rsidR="003C2C36">
        <w:t>5GMM-</w:t>
      </w:r>
      <w:r w:rsidR="003C2C36" w:rsidRPr="003168A2">
        <w:t>REGISTERED.LIMITED-SERVICE</w:t>
      </w:r>
      <w:bookmarkEnd w:id="90"/>
    </w:p>
    <w:p w:rsidR="003C2C36" w:rsidRDefault="003C2C36" w:rsidP="003C2C36">
      <w:r w:rsidRPr="003168A2">
        <w:t xml:space="preserve">The substate </w:t>
      </w:r>
      <w:r>
        <w:t>5GMM-</w:t>
      </w:r>
      <w:r w:rsidRPr="003168A2">
        <w:t>REGISTERED.LIMITED-SERVICE is chosen in the UE, if the cell the UE selected is known not to be able to provide normal service.</w:t>
      </w:r>
      <w:r w:rsidRPr="00A63586">
        <w:t xml:space="preserve"> </w:t>
      </w:r>
    </w:p>
    <w:p w:rsidR="003C2C36" w:rsidRPr="003168A2" w:rsidRDefault="003C2C36" w:rsidP="003C2C36">
      <w:r>
        <w:t>This substate is not applicable to non-3GPP access.</w:t>
      </w:r>
    </w:p>
    <w:p w:rsidR="003C2C36" w:rsidRPr="003168A2" w:rsidRDefault="00032886" w:rsidP="003C2C36">
      <w:pPr>
        <w:pStyle w:val="Heading7"/>
      </w:pPr>
      <w:bookmarkStart w:id="91" w:name="_Toc508876877"/>
      <w:r>
        <w:t>5</w:t>
      </w:r>
      <w:r w:rsidR="003C2C36">
        <w:t>.1.</w:t>
      </w:r>
      <w:r>
        <w:t>3</w:t>
      </w:r>
      <w:r w:rsidR="003C2C36">
        <w:t>.2.</w:t>
      </w:r>
      <w:r>
        <w:t>1</w:t>
      </w:r>
      <w:r w:rsidR="003C2C36">
        <w:t>.4</w:t>
      </w:r>
      <w:r w:rsidR="003C2C36" w:rsidRPr="003168A2">
        <w:t>.</w:t>
      </w:r>
      <w:r w:rsidR="003C2C36">
        <w:t>6</w:t>
      </w:r>
      <w:r w:rsidR="003C2C36" w:rsidRPr="003168A2">
        <w:tab/>
      </w:r>
      <w:r w:rsidR="003C2C36">
        <w:t>5GMM-</w:t>
      </w:r>
      <w:r w:rsidR="003C2C36" w:rsidRPr="003168A2">
        <w:t>REGISTERED.PLMN-SEARCH</w:t>
      </w:r>
      <w:bookmarkEnd w:id="91"/>
    </w:p>
    <w:p w:rsidR="003C2C36" w:rsidRDefault="003C2C36" w:rsidP="003C2C36">
      <w:r w:rsidRPr="003168A2">
        <w:t xml:space="preserve">The substate </w:t>
      </w:r>
      <w:r>
        <w:t>5GMM-</w:t>
      </w:r>
      <w:r w:rsidRPr="003168A2">
        <w:t>REGISTERED.PLMN-SEARCH is chosen in the UE, while the UE is searching for PLMNs.</w:t>
      </w:r>
      <w:r w:rsidRPr="00A63586">
        <w:t xml:space="preserve"> </w:t>
      </w:r>
    </w:p>
    <w:p w:rsidR="003C2C36" w:rsidRPr="003168A2" w:rsidRDefault="003C2C36" w:rsidP="003C2C36">
      <w:r>
        <w:t>This substate is not applicable to non-3GPP access.</w:t>
      </w:r>
    </w:p>
    <w:p w:rsidR="003C2C36" w:rsidRPr="003168A2" w:rsidRDefault="00032886" w:rsidP="003C2C36">
      <w:pPr>
        <w:pStyle w:val="Heading7"/>
      </w:pPr>
      <w:bookmarkStart w:id="92" w:name="_Toc508876878"/>
      <w:r>
        <w:t>5</w:t>
      </w:r>
      <w:r w:rsidR="003C2C36">
        <w:t>.1.</w:t>
      </w:r>
      <w:r>
        <w:t>3</w:t>
      </w:r>
      <w:r w:rsidR="003C2C36">
        <w:t>.2.</w:t>
      </w:r>
      <w:r>
        <w:t>1</w:t>
      </w:r>
      <w:r w:rsidR="003C2C36">
        <w:t>.4</w:t>
      </w:r>
      <w:r w:rsidR="003C2C36" w:rsidRPr="003168A2">
        <w:t>.7</w:t>
      </w:r>
      <w:r w:rsidR="003C2C36" w:rsidRPr="003168A2">
        <w:tab/>
      </w:r>
      <w:r w:rsidR="003C2C36">
        <w:t>5GMM-</w:t>
      </w:r>
      <w:r w:rsidR="003C2C36" w:rsidRPr="003168A2">
        <w:t>REGISTERED.NO-CELL-AVAILABLE</w:t>
      </w:r>
      <w:bookmarkEnd w:id="92"/>
    </w:p>
    <w:p w:rsidR="003C2C36" w:rsidRPr="003168A2" w:rsidRDefault="003C2C36" w:rsidP="003C2C36">
      <w:r>
        <w:t>5G</w:t>
      </w:r>
      <w:r w:rsidRPr="003168A2">
        <w:t xml:space="preserve"> coverage has been lost</w:t>
      </w:r>
      <w:r w:rsidRPr="00BB2C73">
        <w:t xml:space="preserve"> </w:t>
      </w:r>
      <w:r>
        <w:t>or MICO mode is active in the UE</w:t>
      </w:r>
      <w:r w:rsidRPr="003168A2">
        <w:t>. I</w:t>
      </w:r>
      <w:r>
        <w:t>f MICO mode is active, t</w:t>
      </w:r>
      <w:r w:rsidRPr="003168A2">
        <w:t xml:space="preserve">he UE </w:t>
      </w:r>
      <w:r>
        <w:t>can</w:t>
      </w:r>
      <w:r>
        <w:rPr>
          <w:rFonts w:hint="eastAsia"/>
        </w:rPr>
        <w:t xml:space="preserve"> deactivate </w:t>
      </w:r>
      <w:r>
        <w:t xml:space="preserve">MICO mode at any time </w:t>
      </w:r>
      <w:r>
        <w:rPr>
          <w:rFonts w:hint="eastAsia"/>
        </w:rPr>
        <w:t xml:space="preserve">by activating </w:t>
      </w:r>
      <w:r>
        <w:t xml:space="preserve">the </w:t>
      </w:r>
      <w:r>
        <w:rPr>
          <w:rFonts w:hint="eastAsia"/>
        </w:rPr>
        <w:t>AS laye</w:t>
      </w:r>
      <w:r w:rsidRPr="00BE0D39">
        <w:rPr>
          <w:rFonts w:hint="eastAsia"/>
        </w:rPr>
        <w:t xml:space="preserve">r </w:t>
      </w:r>
      <w:r w:rsidRPr="00BE0D39">
        <w:t>when the UE needs to send mobile originated signalling or</w:t>
      </w:r>
      <w:r w:rsidRPr="003168A2">
        <w:t xml:space="preserve"> user data.</w:t>
      </w:r>
      <w:r>
        <w:t xml:space="preserve"> Otherwise</w:t>
      </w:r>
      <w:r w:rsidRPr="003168A2">
        <w:t>,</w:t>
      </w:r>
      <w:r>
        <w:t xml:space="preserve"> </w:t>
      </w:r>
      <w:r w:rsidR="00E52650">
        <w:t>t</w:t>
      </w:r>
      <w:r w:rsidRPr="003168A2">
        <w:t>he UE shall not initiate an</w:t>
      </w:r>
      <w:r>
        <w:t>y 5G</w:t>
      </w:r>
      <w:r w:rsidRPr="003168A2">
        <w:t>MM procedure except for cell and PLMN reselection.</w:t>
      </w:r>
    </w:p>
    <w:p w:rsidR="003C2C36" w:rsidRPr="007C77AB" w:rsidRDefault="003C2C36" w:rsidP="003C2C36">
      <w:pPr>
        <w:pStyle w:val="EditorsNote"/>
      </w:pPr>
      <w:r>
        <w:t>Editor's note:</w:t>
      </w:r>
      <w:r w:rsidRPr="00440029">
        <w:tab/>
      </w:r>
      <w:r>
        <w:t>Other s</w:t>
      </w:r>
      <w:r w:rsidRPr="003168A2">
        <w:t xml:space="preserve">ubstates of state </w:t>
      </w:r>
      <w:r>
        <w:t>5GMM-</w:t>
      </w:r>
      <w:r w:rsidRPr="003168A2">
        <w:t>REGISTERED</w:t>
      </w:r>
      <w:r>
        <w:t xml:space="preserve"> are FFS, e.g.</w:t>
      </w:r>
      <w:r w:rsidRPr="0041567A">
        <w:t xml:space="preserve"> </w:t>
      </w:r>
      <w:r>
        <w:t>5GMM-</w:t>
      </w:r>
      <w:r w:rsidRPr="003168A2">
        <w:t>REGISTERED.</w:t>
      </w:r>
      <w:r>
        <w:t>UPDATE</w:t>
      </w:r>
      <w:r w:rsidRPr="003168A2">
        <w:t>-NEEDED</w:t>
      </w:r>
      <w:r>
        <w:t>.</w:t>
      </w:r>
    </w:p>
    <w:p w:rsidR="003C2C36" w:rsidRPr="007C77AB" w:rsidRDefault="003C2C36" w:rsidP="003C2C36">
      <w:r>
        <w:t>This substate is not applicable to non-3GPP access.</w:t>
      </w:r>
    </w:p>
    <w:p w:rsidR="00CB6016" w:rsidRPr="00EB610B" w:rsidRDefault="00CB6016" w:rsidP="00CB6016">
      <w:pPr>
        <w:pStyle w:val="Heading5"/>
      </w:pPr>
      <w:bookmarkStart w:id="93" w:name="_Toc508876879"/>
      <w:r>
        <w:t>5.1.3.2.2</w:t>
      </w:r>
      <w:r w:rsidRPr="00C607F7">
        <w:tab/>
      </w:r>
      <w:r>
        <w:t>5</w:t>
      </w:r>
      <w:r w:rsidRPr="00AA0364">
        <w:t>G</w:t>
      </w:r>
      <w:r>
        <w:t>S update status in the UE</w:t>
      </w:r>
      <w:bookmarkEnd w:id="93"/>
    </w:p>
    <w:p w:rsidR="003C2C36" w:rsidRPr="003168A2" w:rsidRDefault="003C2C36" w:rsidP="003C2C36">
      <w:r w:rsidRPr="003168A2">
        <w:t xml:space="preserve">In order to describe the detailed UE behaviour, the </w:t>
      </w:r>
      <w:r>
        <w:t>5G</w:t>
      </w:r>
      <w:r w:rsidRPr="003168A2">
        <w:t>S update (</w:t>
      </w:r>
      <w:r>
        <w:t>5</w:t>
      </w:r>
      <w:r w:rsidRPr="003168A2">
        <w:t>U) status pertaining to a specific subscriber is defined.</w:t>
      </w:r>
    </w:p>
    <w:p w:rsidR="003C2C36" w:rsidRPr="003168A2" w:rsidRDefault="003C2C36" w:rsidP="003C2C36">
      <w:r>
        <w:t>The 5G</w:t>
      </w:r>
      <w:r w:rsidRPr="003168A2">
        <w:t>S update status is stored in a non-volatile memory in the USIM if the corresponding file is present in the USIM, else in the non-volatile memory in the ME.</w:t>
      </w:r>
    </w:p>
    <w:p w:rsidR="003C2C36" w:rsidRPr="003168A2" w:rsidRDefault="003C2C36" w:rsidP="003C2C36">
      <w:r>
        <w:t>The 5G</w:t>
      </w:r>
      <w:r w:rsidRPr="003168A2">
        <w:t xml:space="preserve">S update status value is changed only after the execution of a </w:t>
      </w:r>
      <w:r>
        <w:t>registration</w:t>
      </w:r>
      <w:r w:rsidRPr="003168A2">
        <w:t xml:space="preserve">, </w:t>
      </w:r>
      <w:r>
        <w:t>network-initiated de-registration</w:t>
      </w:r>
      <w:r w:rsidRPr="003168A2">
        <w:t xml:space="preserve">, </w:t>
      </w:r>
      <w:r>
        <w:t>5GS based primary authentication and key agreement</w:t>
      </w:r>
      <w:r w:rsidRPr="003168A2">
        <w:t>, service request</w:t>
      </w:r>
      <w:r>
        <w:rPr>
          <w:rFonts w:hint="eastAsia"/>
        </w:rPr>
        <w:t xml:space="preserve"> or </w:t>
      </w:r>
      <w:r w:rsidRPr="00F85F66">
        <w:t xml:space="preserve">paging </w:t>
      </w:r>
      <w:r w:rsidRPr="003168A2">
        <w:t>procedure.</w:t>
      </w:r>
    </w:p>
    <w:p w:rsidR="003C2C36" w:rsidRPr="003168A2" w:rsidRDefault="003C2C36" w:rsidP="003C2C36">
      <w:pPr>
        <w:pStyle w:val="B1"/>
      </w:pPr>
      <w:r>
        <w:t>5</w:t>
      </w:r>
      <w:r w:rsidRPr="003168A2">
        <w:t>U1: UPDATED</w:t>
      </w:r>
    </w:p>
    <w:p w:rsidR="003C2C36" w:rsidRPr="003168A2" w:rsidRDefault="003C2C36" w:rsidP="003C2C36">
      <w:pPr>
        <w:pStyle w:val="B1"/>
      </w:pPr>
      <w:r w:rsidRPr="003168A2">
        <w:tab/>
        <w:t xml:space="preserve">The last </w:t>
      </w:r>
      <w:r>
        <w:t>registration</w:t>
      </w:r>
      <w:r w:rsidRPr="003168A2">
        <w:t xml:space="preserve"> attempt was successful.</w:t>
      </w:r>
    </w:p>
    <w:p w:rsidR="003C2C36" w:rsidRPr="003168A2" w:rsidRDefault="003C2C36" w:rsidP="003C2C36">
      <w:pPr>
        <w:pStyle w:val="B1"/>
      </w:pPr>
      <w:r>
        <w:t>5</w:t>
      </w:r>
      <w:r w:rsidRPr="003168A2">
        <w:t>U2: NOT UPDATED</w:t>
      </w:r>
    </w:p>
    <w:p w:rsidR="003C2C36" w:rsidRPr="003168A2" w:rsidRDefault="003C2C36" w:rsidP="003C2C36">
      <w:pPr>
        <w:pStyle w:val="B1"/>
      </w:pPr>
      <w:r w:rsidRPr="003168A2">
        <w:tab/>
        <w:t xml:space="preserve">The last </w:t>
      </w:r>
      <w:r>
        <w:t xml:space="preserve">registration </w:t>
      </w:r>
      <w:r w:rsidRPr="003168A2">
        <w:t xml:space="preserve">attempt failed procedurally, </w:t>
      </w:r>
      <w:r>
        <w:t>e.g.</w:t>
      </w:r>
      <w:r w:rsidRPr="003168A2">
        <w:t xml:space="preserve"> no response </w:t>
      </w:r>
      <w:r>
        <w:t xml:space="preserve">or reject message </w:t>
      </w:r>
      <w:r w:rsidRPr="003168A2">
        <w:t xml:space="preserve">was received from the </w:t>
      </w:r>
      <w:r>
        <w:t>AMF</w:t>
      </w:r>
      <w:r w:rsidRPr="003168A2">
        <w:t>.</w:t>
      </w:r>
    </w:p>
    <w:p w:rsidR="003C2C36" w:rsidRPr="003168A2" w:rsidRDefault="003C2C36" w:rsidP="003C2C36">
      <w:pPr>
        <w:pStyle w:val="B1"/>
      </w:pPr>
      <w:r>
        <w:t>5</w:t>
      </w:r>
      <w:r w:rsidRPr="003168A2">
        <w:t>U3: ROAMING NOT ALLOWED</w:t>
      </w:r>
    </w:p>
    <w:p w:rsidR="003C2C36" w:rsidRPr="003168A2" w:rsidRDefault="003C2C36" w:rsidP="003C2C36">
      <w:pPr>
        <w:pStyle w:val="B1"/>
      </w:pPr>
      <w:r w:rsidRPr="003168A2">
        <w:tab/>
        <w:t xml:space="preserve">The last </w:t>
      </w:r>
      <w:r>
        <w:t>registration, service request,</w:t>
      </w:r>
      <w:r w:rsidRPr="003168A2">
        <w:t xml:space="preserve"> or </w:t>
      </w:r>
      <w:r>
        <w:t>registration</w:t>
      </w:r>
      <w:r w:rsidRPr="003168A2">
        <w:t xml:space="preserve"> </w:t>
      </w:r>
      <w:r>
        <w:t>for mobility or periodic registration update</w:t>
      </w:r>
      <w:r w:rsidRPr="003168A2">
        <w:t xml:space="preserve"> attempt was correctly performed, but the answer from the </w:t>
      </w:r>
      <w:r>
        <w:t>AMF</w:t>
      </w:r>
      <w:r w:rsidRPr="003168A2">
        <w:t xml:space="preserve"> was negative (because of roaming or subscription restrictions).</w:t>
      </w:r>
    </w:p>
    <w:p w:rsidR="00EB610B" w:rsidRPr="00EB610B" w:rsidRDefault="00EB610B" w:rsidP="00EB610B">
      <w:pPr>
        <w:pStyle w:val="Heading5"/>
      </w:pPr>
      <w:bookmarkStart w:id="94" w:name="_Toc508876880"/>
      <w:r>
        <w:lastRenderedPageBreak/>
        <w:t>5.1.3.2.</w:t>
      </w:r>
      <w:r w:rsidR="00CB6016">
        <w:t>3</w:t>
      </w:r>
      <w:r w:rsidRPr="00C607F7">
        <w:tab/>
      </w:r>
      <w:r>
        <w:t>5</w:t>
      </w:r>
      <w:r w:rsidRPr="00AA0364">
        <w:t>GMM</w:t>
      </w:r>
      <w:r w:rsidRPr="00BA5C80">
        <w:t xml:space="preserve"> sublayer states in the </w:t>
      </w:r>
      <w:r>
        <w:t>network side</w:t>
      </w:r>
      <w:bookmarkEnd w:id="94"/>
    </w:p>
    <w:p w:rsidR="003C2C36" w:rsidRPr="00DD3231" w:rsidRDefault="00BC22CB" w:rsidP="003C2C36">
      <w:pPr>
        <w:pStyle w:val="Heading6"/>
      </w:pPr>
      <w:bookmarkStart w:id="95" w:name="_Toc508876881"/>
      <w:r>
        <w:t>5</w:t>
      </w:r>
      <w:r w:rsidR="003C2C36" w:rsidRPr="00DD3231">
        <w:t>.1.</w:t>
      </w:r>
      <w:r>
        <w:t>3</w:t>
      </w:r>
      <w:r w:rsidR="003C2C36" w:rsidRPr="00DD3231">
        <w:t>.</w:t>
      </w:r>
      <w:r w:rsidR="003C2C36">
        <w:t>2</w:t>
      </w:r>
      <w:r w:rsidR="003C2C36" w:rsidRPr="00DD3231">
        <w:t>.</w:t>
      </w:r>
      <w:r>
        <w:t>3</w:t>
      </w:r>
      <w:r w:rsidR="003C2C36">
        <w:t>.</w:t>
      </w:r>
      <w:r w:rsidR="003C2C36" w:rsidRPr="00DD3231">
        <w:t>1</w:t>
      </w:r>
      <w:r w:rsidR="003C2C36" w:rsidRPr="00DD3231">
        <w:tab/>
        <w:t>General</w:t>
      </w:r>
      <w:bookmarkEnd w:id="95"/>
    </w:p>
    <w:p w:rsidR="003C2C36" w:rsidRPr="00FC5A14" w:rsidRDefault="003C2C36" w:rsidP="003C2C36">
      <w:r w:rsidRPr="003168A2">
        <w:t xml:space="preserve">In the following subclauses, the possible </w:t>
      </w:r>
      <w:r w:rsidRPr="00AA0364">
        <w:t>5GMM</w:t>
      </w:r>
      <w:r>
        <w:t xml:space="preserve"> sublayer</w:t>
      </w:r>
      <w:r w:rsidRPr="003168A2">
        <w:t xml:space="preserve"> states of the </w:t>
      </w:r>
      <w:r>
        <w:t>network</w:t>
      </w:r>
      <w:r w:rsidRPr="003168A2">
        <w:t xml:space="preserve"> are described</w:t>
      </w:r>
      <w:r>
        <w:t xml:space="preserve"> and shown in Figure </w:t>
      </w:r>
      <w:r w:rsidR="00BC22CB">
        <w:t>5</w:t>
      </w:r>
      <w:r w:rsidRPr="00DD3231">
        <w:t>.1.</w:t>
      </w:r>
      <w:r w:rsidR="00BC22CB">
        <w:t>3</w:t>
      </w:r>
      <w:r w:rsidRPr="00DD3231">
        <w:t>.</w:t>
      </w:r>
      <w:r>
        <w:t>2</w:t>
      </w:r>
      <w:r w:rsidRPr="00DD3231">
        <w:t>.</w:t>
      </w:r>
      <w:r w:rsidR="00BC22CB">
        <w:t>3</w:t>
      </w:r>
      <w:r>
        <w:t>.</w:t>
      </w:r>
      <w:r w:rsidRPr="00DD3231">
        <w:t>1</w:t>
      </w:r>
      <w:r w:rsidRPr="003168A2">
        <w:t>.</w:t>
      </w:r>
      <w:r>
        <w:t>1</w:t>
      </w:r>
      <w:r w:rsidRPr="003168A2">
        <w:t>.</w:t>
      </w:r>
    </w:p>
    <w:p w:rsidR="003C2C36" w:rsidRDefault="003C2C36" w:rsidP="00BB130A">
      <w:pPr>
        <w:pStyle w:val="TH"/>
      </w:pPr>
      <w:r>
        <w:object w:dxaOrig="10815" w:dyaOrig="5445">
          <v:shape id="_x0000_i1028" type="#_x0000_t75" style="width:481.5pt;height:243.75pt" o:ole="">
            <v:imagedata r:id="rId13" o:title=""/>
          </v:shape>
          <o:OLEObject Type="Embed" ProgID="Visio.Drawing.15" ShapeID="_x0000_i1028" DrawAspect="Content" ObjectID="_1584771385" r:id="rId14"/>
        </w:object>
      </w:r>
    </w:p>
    <w:p w:rsidR="003C2C36" w:rsidRDefault="003C2C36" w:rsidP="003C2C36">
      <w:pPr>
        <w:pStyle w:val="NF"/>
      </w:pPr>
      <w:r w:rsidRPr="00FC0B52">
        <w:t>NOTE:</w:t>
      </w:r>
      <w:r>
        <w:tab/>
      </w:r>
      <w:r w:rsidRPr="00FC0B52">
        <w:t>Not all possible transitions are shown in</w:t>
      </w:r>
      <w:r>
        <w:t xml:space="preserve"> this</w:t>
      </w:r>
      <w:r w:rsidRPr="00DD7A4F">
        <w:t xml:space="preserve"> figure</w:t>
      </w:r>
      <w:r>
        <w:t>.</w:t>
      </w:r>
    </w:p>
    <w:p w:rsidR="003C2C36" w:rsidRPr="007C77AB" w:rsidRDefault="003C2C36" w:rsidP="003C2C36">
      <w:pPr>
        <w:pStyle w:val="EditorsNote"/>
      </w:pPr>
      <w:r>
        <w:t>Editor's note:</w:t>
      </w:r>
      <w:r w:rsidRPr="00440029">
        <w:tab/>
      </w:r>
      <w:r>
        <w:t>T</w:t>
      </w:r>
      <w:r w:rsidRPr="008F2FDB">
        <w:t xml:space="preserve">he </w:t>
      </w:r>
      <w:r>
        <w:t xml:space="preserve">fatal causes and non-fatal </w:t>
      </w:r>
      <w:r w:rsidRPr="00DB028D">
        <w:t xml:space="preserve">causes </w:t>
      </w:r>
      <w:r>
        <w:t xml:space="preserve">used in the </w:t>
      </w:r>
      <w:r w:rsidRPr="00AA0364">
        <w:t>5GMM</w:t>
      </w:r>
      <w:r>
        <w:t xml:space="preserve"> procedures are FFS.</w:t>
      </w:r>
    </w:p>
    <w:p w:rsidR="003C2C36" w:rsidRPr="00BD0557" w:rsidRDefault="003C2C36" w:rsidP="003C2C36">
      <w:pPr>
        <w:pStyle w:val="TF"/>
      </w:pPr>
      <w:r w:rsidRPr="00BD0557">
        <w:t>Figure </w:t>
      </w:r>
      <w:r w:rsidR="00171D64">
        <w:t>5</w:t>
      </w:r>
      <w:r w:rsidRPr="00BD0557">
        <w:t>.1.</w:t>
      </w:r>
      <w:r w:rsidR="00171D64">
        <w:t>3</w:t>
      </w:r>
      <w:r w:rsidRPr="00BD0557">
        <w:t>.2.</w:t>
      </w:r>
      <w:r w:rsidR="00171D64">
        <w:t>3</w:t>
      </w:r>
      <w:r w:rsidRPr="00BD0557">
        <w:t>.1.1: 5GMM main states in the network</w:t>
      </w:r>
    </w:p>
    <w:p w:rsidR="003C2C36" w:rsidRPr="003168A2" w:rsidRDefault="00171D64" w:rsidP="003C2C36">
      <w:pPr>
        <w:pStyle w:val="Heading6"/>
      </w:pPr>
      <w:bookmarkStart w:id="96" w:name="_Toc508876882"/>
      <w:r>
        <w:t>5</w:t>
      </w:r>
      <w:r w:rsidR="003C2C36">
        <w:t>.1.</w:t>
      </w:r>
      <w:r>
        <w:t>3</w:t>
      </w:r>
      <w:r w:rsidR="003C2C36">
        <w:t>.2.</w:t>
      </w:r>
      <w:r>
        <w:t>3</w:t>
      </w:r>
      <w:r w:rsidR="003C2C36" w:rsidRPr="003168A2">
        <w:t>.</w:t>
      </w:r>
      <w:r w:rsidR="003C2C36">
        <w:t>2</w:t>
      </w:r>
      <w:r w:rsidR="003C2C36" w:rsidRPr="003168A2">
        <w:tab/>
      </w:r>
      <w:r w:rsidR="003C2C36" w:rsidRPr="00AA0364">
        <w:t>5GMM</w:t>
      </w:r>
      <w:r w:rsidR="003C2C36" w:rsidRPr="003168A2">
        <w:t>-DEREGISTERED</w:t>
      </w:r>
      <w:bookmarkEnd w:id="96"/>
    </w:p>
    <w:p w:rsidR="003C2C36" w:rsidRDefault="003C2C36" w:rsidP="003C2C36">
      <w:r w:rsidRPr="003168A2">
        <w:t xml:space="preserve">In the state </w:t>
      </w:r>
      <w:r w:rsidRPr="00AA0364">
        <w:t>5GMM</w:t>
      </w:r>
      <w:r w:rsidRPr="003168A2">
        <w:t xml:space="preserve">-DEREGISTERED, no </w:t>
      </w:r>
      <w:r w:rsidRPr="00AA0364">
        <w:t>5GMM</w:t>
      </w:r>
      <w:r w:rsidRPr="003168A2">
        <w:t xml:space="preserve"> context has been established </w:t>
      </w:r>
      <w:r w:rsidRPr="003168A2">
        <w:rPr>
          <w:rFonts w:hint="eastAsia"/>
        </w:rPr>
        <w:t>or t</w:t>
      </w:r>
      <w:r>
        <w:rPr>
          <w:rFonts w:hint="eastAsia"/>
        </w:rPr>
        <w:t xml:space="preserve">he </w:t>
      </w:r>
      <w:r w:rsidRPr="00AA0364">
        <w:rPr>
          <w:rFonts w:hint="eastAsia"/>
        </w:rPr>
        <w:t>5GMM</w:t>
      </w:r>
      <w:r>
        <w:rPr>
          <w:rFonts w:hint="eastAsia"/>
        </w:rPr>
        <w:t xml:space="preserve"> c</w:t>
      </w:r>
      <w:r w:rsidRPr="003168A2">
        <w:rPr>
          <w:rFonts w:hint="eastAsia"/>
        </w:rPr>
        <w:t xml:space="preserve">ontext is marked as </w:t>
      </w:r>
      <w:r>
        <w:t xml:space="preserve">deregistered. </w:t>
      </w:r>
      <w:r w:rsidRPr="003168A2">
        <w:t xml:space="preserve">The UE is </w:t>
      </w:r>
      <w:r>
        <w:t>deregistered</w:t>
      </w:r>
      <w:r w:rsidRPr="003168A2">
        <w:t>.</w:t>
      </w:r>
      <w:r w:rsidRPr="00F023A6">
        <w:t xml:space="preserve"> </w:t>
      </w:r>
      <w:r w:rsidRPr="003168A2">
        <w:t xml:space="preserve">The </w:t>
      </w:r>
      <w:r>
        <w:t>network</w:t>
      </w:r>
      <w:r w:rsidRPr="003168A2">
        <w:t xml:space="preserve"> may answer to an </w:t>
      </w:r>
      <w:r>
        <w:t>initial registration</w:t>
      </w:r>
      <w:r w:rsidRPr="003168A2">
        <w:t xml:space="preserve"> procedure initiated by the UE.</w:t>
      </w:r>
      <w:r w:rsidRPr="000A26C3">
        <w:t xml:space="preserve"> </w:t>
      </w:r>
      <w:r w:rsidRPr="003168A2">
        <w:t xml:space="preserve">The </w:t>
      </w:r>
      <w:r>
        <w:t>network</w:t>
      </w:r>
      <w:r w:rsidRPr="003168A2">
        <w:t xml:space="preserve"> may </w:t>
      </w:r>
      <w:r>
        <w:t xml:space="preserve">also </w:t>
      </w:r>
      <w:r w:rsidRPr="003168A2">
        <w:t>answer to a</w:t>
      </w:r>
      <w:r>
        <w:t xml:space="preserve"> de-registration procedure</w:t>
      </w:r>
      <w:r w:rsidRPr="00CD4666">
        <w:t xml:space="preserve"> initiated by the UE</w:t>
      </w:r>
      <w:r w:rsidRPr="003168A2">
        <w:t>.</w:t>
      </w:r>
    </w:p>
    <w:p w:rsidR="003C2C36" w:rsidRPr="003168A2" w:rsidRDefault="007E337E" w:rsidP="003C2C36">
      <w:pPr>
        <w:pStyle w:val="Heading6"/>
      </w:pPr>
      <w:bookmarkStart w:id="97" w:name="_Toc508876883"/>
      <w:r>
        <w:t>5</w:t>
      </w:r>
      <w:r w:rsidR="003C2C36">
        <w:t>.1.</w:t>
      </w:r>
      <w:r>
        <w:t>3</w:t>
      </w:r>
      <w:r w:rsidR="003C2C36">
        <w:t>.2.</w:t>
      </w:r>
      <w:r>
        <w:t>3</w:t>
      </w:r>
      <w:r w:rsidR="003C2C36" w:rsidRPr="003168A2">
        <w:t>.</w:t>
      </w:r>
      <w:r w:rsidR="003C2C36">
        <w:t>3</w:t>
      </w:r>
      <w:r w:rsidR="003C2C36" w:rsidRPr="003168A2">
        <w:tab/>
      </w:r>
      <w:r w:rsidR="003C2C36" w:rsidRPr="00AA0364">
        <w:t>5GMM</w:t>
      </w:r>
      <w:r w:rsidR="003C2C36" w:rsidRPr="003168A2">
        <w:t>-COMMON-PROCEDURE-INITIATED</w:t>
      </w:r>
      <w:bookmarkEnd w:id="97"/>
    </w:p>
    <w:p w:rsidR="003C2C36" w:rsidRPr="003168A2" w:rsidRDefault="003C2C36" w:rsidP="003C2C36">
      <w:r>
        <w:t xml:space="preserve">The network enters the state </w:t>
      </w:r>
      <w:r w:rsidRPr="00AA0364">
        <w:t>5GMM</w:t>
      </w:r>
      <w:r w:rsidRPr="003168A2">
        <w:t>-COMMON-PROCEDURE-INITIATED,</w:t>
      </w:r>
      <w:r>
        <w:t xml:space="preserve"> after it has started a common </w:t>
      </w:r>
      <w:r w:rsidRPr="00AA0364">
        <w:t>5GMM</w:t>
      </w:r>
      <w:r w:rsidRPr="003168A2">
        <w:t xml:space="preserve"> procedure and is waiting for a response from the UE.</w:t>
      </w:r>
    </w:p>
    <w:p w:rsidR="003C2C36" w:rsidRPr="003168A2" w:rsidRDefault="007E337E" w:rsidP="003C2C36">
      <w:pPr>
        <w:pStyle w:val="Heading6"/>
      </w:pPr>
      <w:bookmarkStart w:id="98" w:name="_Toc508876884"/>
      <w:r>
        <w:t>5</w:t>
      </w:r>
      <w:r w:rsidR="003C2C36">
        <w:t>.1.</w:t>
      </w:r>
      <w:r>
        <w:t>3</w:t>
      </w:r>
      <w:r w:rsidR="003C2C36">
        <w:t>.2.</w:t>
      </w:r>
      <w:r>
        <w:t>3</w:t>
      </w:r>
      <w:r w:rsidR="003C2C36" w:rsidRPr="003168A2">
        <w:t>.</w:t>
      </w:r>
      <w:r w:rsidR="003C2C36">
        <w:t>4</w:t>
      </w:r>
      <w:r w:rsidR="003C2C36" w:rsidRPr="003168A2">
        <w:tab/>
      </w:r>
      <w:r w:rsidR="003C2C36" w:rsidRPr="00AA0364">
        <w:t>5GMM</w:t>
      </w:r>
      <w:r w:rsidR="003C2C36" w:rsidRPr="003168A2">
        <w:t>-REGISTERED</w:t>
      </w:r>
      <w:bookmarkEnd w:id="98"/>
    </w:p>
    <w:p w:rsidR="003C2C36" w:rsidRDefault="003C2C36" w:rsidP="003C2C36">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one or more PDU session context(s) may be activated at the network.</w:t>
      </w:r>
    </w:p>
    <w:p w:rsidR="003C2C36" w:rsidRPr="003168A2" w:rsidRDefault="007E337E" w:rsidP="003C2C36">
      <w:pPr>
        <w:pStyle w:val="Heading6"/>
      </w:pPr>
      <w:bookmarkStart w:id="99" w:name="_Toc508876885"/>
      <w:r>
        <w:t>5</w:t>
      </w:r>
      <w:r w:rsidR="003C2C36">
        <w:t>.1.</w:t>
      </w:r>
      <w:r>
        <w:t>3</w:t>
      </w:r>
      <w:r w:rsidR="003C2C36">
        <w:t>.2.</w:t>
      </w:r>
      <w:r>
        <w:t>3</w:t>
      </w:r>
      <w:r w:rsidR="003C2C36" w:rsidRPr="003168A2">
        <w:t>.</w:t>
      </w:r>
      <w:r w:rsidR="003C2C36">
        <w:t>5</w:t>
      </w:r>
      <w:r w:rsidR="003C2C36" w:rsidRPr="003168A2">
        <w:tab/>
      </w:r>
      <w:r w:rsidR="003C2C36" w:rsidRPr="00AA0364">
        <w:t>5GMM</w:t>
      </w:r>
      <w:r w:rsidR="003C2C36" w:rsidRPr="003168A2">
        <w:t>-DEREGISTERED-INITIATED</w:t>
      </w:r>
      <w:bookmarkEnd w:id="99"/>
    </w:p>
    <w:p w:rsidR="003C2C36" w:rsidRPr="003168A2" w:rsidRDefault="003C2C36" w:rsidP="003C2C36">
      <w:r>
        <w:t>The network</w:t>
      </w:r>
      <w:r w:rsidRPr="00C26180">
        <w:t xml:space="preserve"> enters the state </w:t>
      </w:r>
      <w:r w:rsidRPr="00AA0364">
        <w:t>5GMM</w:t>
      </w:r>
      <w:r w:rsidRPr="00C26180">
        <w:t xml:space="preserve">-DEREGISTERED-INITIATED after it has </w:t>
      </w:r>
      <w:r>
        <w:t>started a de-registration procedure and</w:t>
      </w:r>
      <w:r w:rsidRPr="00C26180">
        <w:t xml:space="preserve"> is waiting for a response from the </w:t>
      </w:r>
      <w:r>
        <w:t>UE</w:t>
      </w:r>
      <w:r w:rsidRPr="00C26180">
        <w:t>.</w:t>
      </w:r>
    </w:p>
    <w:p w:rsidR="00571FCE" w:rsidRPr="00C607F7" w:rsidRDefault="00571FCE" w:rsidP="00571FCE">
      <w:pPr>
        <w:pStyle w:val="Heading3"/>
      </w:pPr>
      <w:bookmarkStart w:id="100" w:name="_Toc508876886"/>
      <w:r>
        <w:lastRenderedPageBreak/>
        <w:t>5</w:t>
      </w:r>
      <w:r w:rsidRPr="00C607F7">
        <w:t>.</w:t>
      </w:r>
      <w:r>
        <w:t>1.4</w:t>
      </w:r>
      <w:r w:rsidRPr="00C607F7">
        <w:tab/>
      </w:r>
      <w:r>
        <w:t>Coordination between 5G</w:t>
      </w:r>
      <w:r w:rsidRPr="00C607F7">
        <w:t xml:space="preserve">MM </w:t>
      </w:r>
      <w:r>
        <w:t>and EMM</w:t>
      </w:r>
      <w:bookmarkEnd w:id="100"/>
    </w:p>
    <w:p w:rsidR="000101B6" w:rsidRPr="00C607F7" w:rsidRDefault="000101B6" w:rsidP="000101B6">
      <w:pPr>
        <w:pStyle w:val="Heading4"/>
      </w:pPr>
      <w:bookmarkStart w:id="101" w:name="_Toc508876887"/>
      <w:r>
        <w:t>5</w:t>
      </w:r>
      <w:r w:rsidRPr="00C607F7">
        <w:t>.</w:t>
      </w:r>
      <w:r>
        <w:t>1.4.1</w:t>
      </w:r>
      <w:r w:rsidRPr="00C607F7">
        <w:tab/>
      </w:r>
      <w:r>
        <w:t>General</w:t>
      </w:r>
      <w:bookmarkEnd w:id="101"/>
    </w:p>
    <w:p w:rsidR="000101B6" w:rsidRDefault="000101B6" w:rsidP="000101B6">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and operates in</w:t>
      </w:r>
      <w:r w:rsidRPr="00676448">
        <w:rPr>
          <w:noProof/>
          <w:lang w:val="en-US"/>
        </w:rPr>
        <w:t xml:space="preserve"> single-registration mode</w:t>
      </w:r>
      <w:r>
        <w:rPr>
          <w:noProof/>
          <w:lang w:val="en-US"/>
        </w:rPr>
        <w:t>,</w:t>
      </w:r>
      <w:r w:rsidRPr="003168A2">
        <w:rPr>
          <w:noProof/>
          <w:lang w:val="en-US"/>
        </w:rPr>
        <w:t xml:space="preserve"> shall maintain one common registration for </w:t>
      </w:r>
      <w:r>
        <w:rPr>
          <w:noProof/>
          <w:lang w:val="en-US"/>
        </w:rPr>
        <w:t>5G</w:t>
      </w:r>
      <w:r w:rsidRPr="003168A2">
        <w:rPr>
          <w:noProof/>
          <w:lang w:val="en-US"/>
        </w:rPr>
        <w:t>MM and EMM.</w:t>
      </w:r>
    </w:p>
    <w:p w:rsidR="000101B6" w:rsidRDefault="000101B6" w:rsidP="000101B6">
      <w:pPr>
        <w:pStyle w:val="Heading4"/>
      </w:pPr>
      <w:bookmarkStart w:id="102" w:name="_Toc508876888"/>
      <w:r>
        <w:t>5</w:t>
      </w:r>
      <w:r w:rsidRPr="00C607F7">
        <w:t>.</w:t>
      </w:r>
      <w:r>
        <w:t>1.4.2</w:t>
      </w:r>
      <w:r w:rsidRPr="007E6407">
        <w:tab/>
      </w:r>
      <w:r>
        <w:t>Coordination between 5GMM and EMM with N26 interface</w:t>
      </w:r>
      <w:bookmarkEnd w:id="102"/>
    </w:p>
    <w:p w:rsidR="000101B6" w:rsidRDefault="000101B6" w:rsidP="000101B6">
      <w:pPr>
        <w:rPr>
          <w:noProof/>
          <w:lang w:val="en-US"/>
        </w:rPr>
      </w:pPr>
      <w:r w:rsidRPr="003168A2">
        <w:rPr>
          <w:noProof/>
          <w:lang w:val="en-US"/>
        </w:rPr>
        <w:t xml:space="preserve">A UE that is not registered shall be in state </w:t>
      </w:r>
      <w:r>
        <w:rPr>
          <w:noProof/>
          <w:lang w:val="en-US"/>
        </w:rPr>
        <w:t>E</w:t>
      </w:r>
      <w:r w:rsidRPr="003168A2">
        <w:rPr>
          <w:noProof/>
          <w:lang w:val="en-US"/>
        </w:rPr>
        <w:t xml:space="preserve">MM-DEREGISTERED and state </w:t>
      </w:r>
      <w:r>
        <w:rPr>
          <w:noProof/>
          <w:lang w:val="en-US"/>
        </w:rPr>
        <w:t>5G</w:t>
      </w:r>
      <w:r w:rsidRPr="003168A2">
        <w:rPr>
          <w:noProof/>
          <w:lang w:val="en-US"/>
        </w:rPr>
        <w:t>MM-DEREGISTERED</w:t>
      </w:r>
      <w:r>
        <w:rPr>
          <w:noProof/>
          <w:lang w:val="en-US"/>
        </w:rPr>
        <w:t>.</w:t>
      </w:r>
    </w:p>
    <w:p w:rsidR="000101B6" w:rsidRPr="003168A2" w:rsidRDefault="000101B6" w:rsidP="000101B6">
      <w:pPr>
        <w:rPr>
          <w:noProof/>
          <w:lang w:val="en-US"/>
        </w:rPr>
      </w:pPr>
      <w:r w:rsidRPr="006C7A6A">
        <w:rPr>
          <w:noProof/>
          <w:lang w:val="en-US"/>
        </w:rPr>
        <w:t xml:space="preserve">In N1 mode, upon successful </w:t>
      </w:r>
      <w:r>
        <w:rPr>
          <w:noProof/>
          <w:lang w:val="en-US"/>
        </w:rPr>
        <w:t xml:space="preserve">completion of a </w:t>
      </w:r>
      <w:r w:rsidRPr="006C7A6A">
        <w:rPr>
          <w:noProof/>
          <w:lang w:val="en-US"/>
        </w:rPr>
        <w:t>registration</w:t>
      </w:r>
      <w:r w:rsidRPr="001C6327">
        <w:rPr>
          <w:noProof/>
          <w:lang w:val="en-US"/>
        </w:rPr>
        <w:t xml:space="preserve"> </w:t>
      </w:r>
      <w:r>
        <w:rPr>
          <w:noProof/>
          <w:lang w:val="en-US"/>
        </w:rPr>
        <w:t>procedure,</w:t>
      </w:r>
      <w:r w:rsidRPr="003168A2">
        <w:rPr>
          <w:noProof/>
          <w:lang w:val="en-US"/>
        </w:rPr>
        <w:t xml:space="preserve"> the UE </w:t>
      </w:r>
      <w:r>
        <w:rPr>
          <w:noProof/>
          <w:lang w:val="en-US"/>
        </w:rPr>
        <w:t>operating in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p>
    <w:p w:rsidR="000101B6" w:rsidRPr="003168A2" w:rsidRDefault="000101B6" w:rsidP="000101B6">
      <w:pPr>
        <w:rPr>
          <w:noProof/>
          <w:lang w:val="en-US"/>
        </w:rPr>
      </w:pPr>
      <w:r w:rsidRPr="0031257A">
        <w:rPr>
          <w:noProof/>
          <w:lang w:val="en-US"/>
        </w:rPr>
        <w:t xml:space="preserve">At intersystem change from </w:t>
      </w:r>
      <w:r>
        <w:rPr>
          <w:noProof/>
          <w:lang w:val="en-US"/>
        </w:rPr>
        <w:t>S</w:t>
      </w:r>
      <w:r w:rsidRPr="0031257A">
        <w:rPr>
          <w:noProof/>
          <w:lang w:val="en-US"/>
        </w:rPr>
        <w:t>1</w:t>
      </w:r>
      <w:r>
        <w:rPr>
          <w:noProof/>
          <w:lang w:val="en-US"/>
        </w:rPr>
        <w:t xml:space="preserve"> mode to N</w:t>
      </w:r>
      <w:r w:rsidRPr="0031257A">
        <w:rPr>
          <w:noProof/>
          <w:lang w:val="en-US"/>
        </w:rPr>
        <w:t>1 mode, the UE shall</w:t>
      </w:r>
      <w:r>
        <w:rPr>
          <w:noProof/>
          <w:lang w:val="en-US"/>
        </w:rPr>
        <w:t xml:space="preserve"> enter</w:t>
      </w:r>
      <w:r w:rsidRPr="0031257A">
        <w:rPr>
          <w:noProof/>
          <w:lang w:val="en-US"/>
        </w:rPr>
        <w:t xml:space="preserve"> </w:t>
      </w:r>
      <w:r>
        <w:rPr>
          <w:noProof/>
          <w:lang w:val="en-US"/>
        </w:rPr>
        <w:t>sub</w:t>
      </w:r>
      <w:r w:rsidRPr="0031257A">
        <w:rPr>
          <w:noProof/>
          <w:lang w:val="en-US"/>
        </w:rPr>
        <w:t>state</w:t>
      </w:r>
      <w:r>
        <w:rPr>
          <w:noProof/>
          <w:lang w:val="en-US"/>
        </w:rPr>
        <w:t>s</w:t>
      </w:r>
      <w:r w:rsidRPr="0031257A">
        <w:rPr>
          <w:noProof/>
          <w:lang w:val="en-US"/>
        </w:rPr>
        <w:t xml:space="preserve"> </w:t>
      </w:r>
      <w:r>
        <w:rPr>
          <w:noProof/>
          <w:lang w:val="en-US"/>
        </w:rPr>
        <w:t>5G</w:t>
      </w:r>
      <w:r w:rsidRPr="0031257A">
        <w:rPr>
          <w:noProof/>
          <w:lang w:val="en-US"/>
        </w:rPr>
        <w:t>MM-REG</w:t>
      </w:r>
      <w:r>
        <w:rPr>
          <w:noProof/>
          <w:lang w:val="en-US"/>
        </w:rPr>
        <w:t>ISTERED.NORMAL-SERVICE and</w:t>
      </w:r>
      <w:r w:rsidRPr="0031257A">
        <w:rPr>
          <w:noProof/>
          <w:lang w:val="en-US"/>
        </w:rPr>
        <w:t xml:space="preserve"> </w:t>
      </w:r>
      <w:r>
        <w:rPr>
          <w:noProof/>
          <w:lang w:val="en-US"/>
        </w:rPr>
        <w:t>EMM-REGISTERED.NO-CELL-AVAILABLE</w:t>
      </w:r>
      <w:r w:rsidRPr="0031257A">
        <w:rPr>
          <w:noProof/>
          <w:lang w:val="en-US"/>
        </w:rPr>
        <w:t xml:space="preserve"> and initiate a </w:t>
      </w:r>
      <w:r>
        <w:rPr>
          <w:noProof/>
          <w:lang w:val="en-US"/>
        </w:rPr>
        <w:t>m</w:t>
      </w:r>
      <w:r w:rsidRPr="002446B8">
        <w:rPr>
          <w:noProof/>
          <w:lang w:val="en-US"/>
        </w:rPr>
        <w:t>obility registration update</w:t>
      </w:r>
      <w:r w:rsidRPr="0031257A">
        <w:rPr>
          <w:noProof/>
          <w:lang w:val="en-US"/>
        </w:rPr>
        <w:t xml:space="preserve"> procedure.</w:t>
      </w:r>
    </w:p>
    <w:p w:rsidR="000101B6" w:rsidRDefault="000101B6" w:rsidP="000101B6">
      <w:pPr>
        <w:rPr>
          <w:noProof/>
          <w:lang w:val="en-US"/>
        </w:rPr>
      </w:pPr>
      <w:r>
        <w:rPr>
          <w:noProof/>
          <w:lang w:val="en-US"/>
        </w:rPr>
        <w:t>In S1 mode, upon successful completion of an attach or tracking area updating procedure,</w:t>
      </w:r>
      <w:r w:rsidRPr="003168A2">
        <w:rPr>
          <w:noProof/>
          <w:lang w:val="en-US"/>
        </w:rPr>
        <w:t xml:space="preserve"> the UE </w:t>
      </w:r>
      <w:r>
        <w:rPr>
          <w:noProof/>
          <w:lang w:val="en-US"/>
        </w:rPr>
        <w:t>operating in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NORMAL-SERVICE</w:t>
      </w:r>
      <w:r w:rsidRPr="003168A2">
        <w:rPr>
          <w:noProof/>
          <w:lang w:val="en-US"/>
        </w:rPr>
        <w:t>.</w:t>
      </w:r>
    </w:p>
    <w:p w:rsidR="000101B6" w:rsidRPr="003168A2" w:rsidRDefault="000101B6" w:rsidP="000101B6">
      <w:pPr>
        <w:rPr>
          <w:noProof/>
          <w:lang w:val="en-US"/>
        </w:rPr>
      </w:pPr>
      <w:r>
        <w:rPr>
          <w:noProof/>
          <w:lang w:val="en-US"/>
        </w:rPr>
        <w:t>At intersystem change</w:t>
      </w:r>
      <w:r w:rsidRPr="00ED2624">
        <w:rPr>
          <w:noProof/>
          <w:lang w:val="en-US"/>
        </w:rPr>
        <w:t xml:space="preserve"> from </w:t>
      </w:r>
      <w:r>
        <w:rPr>
          <w:noProof/>
          <w:lang w:val="en-US"/>
        </w:rPr>
        <w:t>N1</w:t>
      </w:r>
      <w:r w:rsidRPr="00ED2624">
        <w:rPr>
          <w:noProof/>
          <w:lang w:val="en-US"/>
        </w:rPr>
        <w:t xml:space="preserve"> mode to S1 mode</w:t>
      </w:r>
      <w:r>
        <w:rPr>
          <w:noProof/>
          <w:lang w:val="en-US"/>
        </w:rPr>
        <w:t xml:space="preserve"> when there is </w:t>
      </w:r>
      <w:r w:rsidRPr="00ED2624">
        <w:rPr>
          <w:noProof/>
          <w:lang w:val="en-US"/>
        </w:rPr>
        <w:t xml:space="preserve">no </w:t>
      </w:r>
      <w:r>
        <w:rPr>
          <w:noProof/>
          <w:lang w:val="en-US"/>
        </w:rPr>
        <w:t>active PDU session</w:t>
      </w:r>
      <w:r w:rsidRPr="00ED2624">
        <w:rPr>
          <w:noProof/>
          <w:lang w:val="en-US"/>
        </w:rPr>
        <w:t xml:space="preserve"> context </w:t>
      </w:r>
      <w:r>
        <w:rPr>
          <w:noProof/>
          <w:lang w:val="en-US"/>
        </w:rPr>
        <w:t>for which interworking to EPS is supported as specified in subclause 6.1.4</w:t>
      </w:r>
      <w:r w:rsidRPr="00ED2624">
        <w:rPr>
          <w:noProof/>
          <w:lang w:val="en-US"/>
        </w:rPr>
        <w:t xml:space="preserve">, </w:t>
      </w:r>
      <w:r>
        <w:rPr>
          <w:noProof/>
          <w:lang w:val="en-US"/>
        </w:rPr>
        <w:t xml:space="preserve">and </w:t>
      </w:r>
      <w:r w:rsidRPr="0031257A">
        <w:rPr>
          <w:noProof/>
          <w:lang w:val="en-US"/>
        </w:rPr>
        <w:t xml:space="preserve">EMM-REGISTERED without PDN connection is not supported by the UE or the MME, </w:t>
      </w:r>
      <w:r w:rsidRPr="00ED2624">
        <w:rPr>
          <w:noProof/>
          <w:lang w:val="en-US"/>
        </w:rPr>
        <w:t xml:space="preserve">the UE shall </w:t>
      </w:r>
      <w:r>
        <w:rPr>
          <w:noProof/>
          <w:lang w:val="en-US"/>
        </w:rPr>
        <w:t xml:space="preserve">enter </w:t>
      </w:r>
      <w:r w:rsidRPr="003168A2">
        <w:rPr>
          <w:noProof/>
          <w:lang w:val="en-US"/>
        </w:rPr>
        <w:t xml:space="preserve">state </w:t>
      </w:r>
      <w:r>
        <w:rPr>
          <w:noProof/>
          <w:lang w:val="en-US"/>
        </w:rPr>
        <w:t>5GM</w:t>
      </w:r>
      <w:r w:rsidRPr="003168A2">
        <w:rPr>
          <w:noProof/>
          <w:lang w:val="en-US"/>
        </w:rPr>
        <w:t xml:space="preserve">M-DEREGISTERED and state </w:t>
      </w:r>
      <w:r>
        <w:rPr>
          <w:noProof/>
          <w:lang w:val="en-US"/>
        </w:rPr>
        <w:t>E</w:t>
      </w:r>
      <w:r w:rsidRPr="003168A2">
        <w:rPr>
          <w:noProof/>
          <w:lang w:val="en-US"/>
        </w:rPr>
        <w:t>MM-DEREGISTERED</w:t>
      </w:r>
      <w:r w:rsidRPr="00ED2624">
        <w:rPr>
          <w:noProof/>
          <w:lang w:val="en-US"/>
        </w:rPr>
        <w:t xml:space="preserve"> and </w:t>
      </w:r>
      <w:r>
        <w:rPr>
          <w:noProof/>
          <w:lang w:val="en-US"/>
        </w:rPr>
        <w:t>then initiate the</w:t>
      </w:r>
      <w:r w:rsidRPr="00ED2624">
        <w:rPr>
          <w:noProof/>
          <w:lang w:val="en-US"/>
        </w:rPr>
        <w:t xml:space="preserve"> attach procedure</w:t>
      </w:r>
      <w:r w:rsidRPr="0031257A">
        <w:rPr>
          <w:noProof/>
          <w:lang w:val="en-US"/>
        </w:rPr>
        <w:t>.</w:t>
      </w:r>
      <w:r>
        <w:rPr>
          <w:noProof/>
          <w:lang w:val="en-US"/>
        </w:rPr>
        <w:t xml:space="preserve"> </w:t>
      </w:r>
      <w:r w:rsidRPr="0031257A">
        <w:rPr>
          <w:noProof/>
          <w:lang w:val="en-US"/>
        </w:rPr>
        <w:t xml:space="preserve">If EMM-REGISTERED without PDN connection is supported by the UE and the MME, the UE shall </w:t>
      </w:r>
      <w:r>
        <w:rPr>
          <w:noProof/>
          <w:lang w:val="en-US"/>
        </w:rPr>
        <w:t>enter</w:t>
      </w:r>
      <w:r w:rsidRPr="0031257A">
        <w:rPr>
          <w:noProof/>
          <w:lang w:val="en-US"/>
        </w:rPr>
        <w:t xml:space="preserve"> </w:t>
      </w:r>
      <w:r>
        <w:rPr>
          <w:noProof/>
          <w:lang w:val="en-US"/>
        </w:rPr>
        <w:t>sub</w:t>
      </w:r>
      <w:r w:rsidRPr="0031257A">
        <w:rPr>
          <w:noProof/>
          <w:lang w:val="en-US"/>
        </w:rPr>
        <w:t>state</w:t>
      </w:r>
      <w:r>
        <w:rPr>
          <w:noProof/>
          <w:lang w:val="en-US"/>
        </w:rPr>
        <w:t>s</w:t>
      </w:r>
      <w:r w:rsidRPr="0031257A">
        <w:rPr>
          <w:noProof/>
          <w:lang w:val="en-US"/>
        </w:rPr>
        <w:t xml:space="preserve"> EMM-REG</w:t>
      </w:r>
      <w:r>
        <w:rPr>
          <w:noProof/>
          <w:lang w:val="en-US"/>
        </w:rPr>
        <w:t>ISTERED.NORMAL-SERVICE and</w:t>
      </w:r>
      <w:r w:rsidRPr="0031257A">
        <w:rPr>
          <w:noProof/>
          <w:lang w:val="en-US"/>
        </w:rPr>
        <w:t xml:space="preserve"> </w:t>
      </w:r>
      <w:r>
        <w:rPr>
          <w:noProof/>
          <w:lang w:val="en-US"/>
        </w:rPr>
        <w:t>5GMM-REGISTERED.NO-CELL-AVAILABLE</w:t>
      </w:r>
      <w:r w:rsidRPr="0031257A">
        <w:rPr>
          <w:noProof/>
          <w:lang w:val="en-US"/>
        </w:rPr>
        <w:t xml:space="preserve"> and initiate a tracking area updating procedure.</w:t>
      </w:r>
    </w:p>
    <w:p w:rsidR="000101B6" w:rsidRDefault="000101B6" w:rsidP="000101B6">
      <w:pPr>
        <w:rPr>
          <w:noProof/>
          <w:lang w:val="en-US"/>
        </w:rPr>
      </w:pPr>
      <w:r w:rsidRPr="0031257A">
        <w:rPr>
          <w:noProof/>
          <w:lang w:val="en-US"/>
        </w:rPr>
        <w:t>At intersystem change from N1 mode to S1 mode</w:t>
      </w:r>
      <w:r>
        <w:rPr>
          <w:noProof/>
          <w:lang w:val="en-US"/>
        </w:rPr>
        <w:t xml:space="preserve"> when there is at least one active </w:t>
      </w:r>
      <w:r w:rsidRPr="0031257A">
        <w:rPr>
          <w:noProof/>
          <w:lang w:val="en-US"/>
        </w:rPr>
        <w:t>PDU session context</w:t>
      </w:r>
      <w:r>
        <w:rPr>
          <w:noProof/>
          <w:lang w:val="en-US"/>
        </w:rPr>
        <w:t xml:space="preserve"> for which interworking to EPS is supported as specified in subclause 6.1.4</w:t>
      </w:r>
      <w:r w:rsidRPr="0031257A">
        <w:rPr>
          <w:noProof/>
          <w:lang w:val="en-US"/>
        </w:rPr>
        <w:t xml:space="preserve">, the UE shall </w:t>
      </w:r>
      <w:r>
        <w:rPr>
          <w:noProof/>
          <w:lang w:val="en-US"/>
        </w:rPr>
        <w:t>enter</w:t>
      </w:r>
      <w:r w:rsidRPr="0031257A">
        <w:rPr>
          <w:noProof/>
          <w:lang w:val="en-US"/>
        </w:rPr>
        <w:t xml:space="preserve"> </w:t>
      </w:r>
      <w:r>
        <w:rPr>
          <w:noProof/>
          <w:lang w:val="en-US"/>
        </w:rPr>
        <w:t>sub</w:t>
      </w:r>
      <w:r w:rsidRPr="0031257A">
        <w:rPr>
          <w:noProof/>
          <w:lang w:val="en-US"/>
        </w:rPr>
        <w:t>state</w:t>
      </w:r>
      <w:r>
        <w:rPr>
          <w:noProof/>
          <w:lang w:val="en-US"/>
        </w:rPr>
        <w:t>s</w:t>
      </w:r>
      <w:r w:rsidRPr="0031257A">
        <w:rPr>
          <w:noProof/>
          <w:lang w:val="en-US"/>
        </w:rPr>
        <w:t xml:space="preserve"> EMM-REG</w:t>
      </w:r>
      <w:r>
        <w:rPr>
          <w:noProof/>
          <w:lang w:val="en-US"/>
        </w:rPr>
        <w:t>ISTERED.NORMAL-SERVICE and</w:t>
      </w:r>
      <w:r w:rsidRPr="0031257A">
        <w:rPr>
          <w:noProof/>
          <w:lang w:val="en-US"/>
        </w:rPr>
        <w:t xml:space="preserve"> </w:t>
      </w:r>
      <w:r>
        <w:rPr>
          <w:noProof/>
          <w:lang w:val="en-US"/>
        </w:rPr>
        <w:t>5GMM-REGISTERED.NO-CELL-AVAILABLE</w:t>
      </w:r>
      <w:r w:rsidRPr="0031257A">
        <w:rPr>
          <w:noProof/>
          <w:lang w:val="en-US"/>
        </w:rPr>
        <w:t xml:space="preserve"> and initiate a tracking area updating procedure</w:t>
      </w:r>
      <w:r w:rsidR="00235070">
        <w:rPr>
          <w:noProof/>
          <w:lang w:val="en-US"/>
        </w:rPr>
        <w:t xml:space="preserve"> (see </w:t>
      </w:r>
      <w:r w:rsidR="00235070">
        <w:t>3GPP</w:t>
      </w:r>
      <w:r w:rsidR="00235070" w:rsidRPr="00235394">
        <w:t> </w:t>
      </w:r>
      <w:r w:rsidR="00235070">
        <w:t>TS</w:t>
      </w:r>
      <w:r w:rsidR="00235070" w:rsidRPr="00235394">
        <w:t> </w:t>
      </w:r>
      <w:r w:rsidR="00235070">
        <w:t>24.301</w:t>
      </w:r>
      <w:r w:rsidR="00235070" w:rsidRPr="00235394">
        <w:t> </w:t>
      </w:r>
      <w:r w:rsidR="00235070">
        <w:t>[1</w:t>
      </w:r>
      <w:r w:rsidR="008B762D">
        <w:t>2</w:t>
      </w:r>
      <w:r w:rsidR="00235070">
        <w:t>])</w:t>
      </w:r>
      <w:r w:rsidRPr="0031257A">
        <w:rPr>
          <w:noProof/>
          <w:lang w:val="en-US"/>
        </w:rPr>
        <w:t>.</w:t>
      </w:r>
    </w:p>
    <w:p w:rsidR="000101B6" w:rsidRPr="00C607F7" w:rsidRDefault="000101B6" w:rsidP="000101B6">
      <w:pPr>
        <w:pStyle w:val="Heading4"/>
      </w:pPr>
      <w:bookmarkStart w:id="103" w:name="_Toc508876889"/>
      <w:r>
        <w:t>5</w:t>
      </w:r>
      <w:r w:rsidRPr="00C607F7">
        <w:t>.</w:t>
      </w:r>
      <w:r>
        <w:t>1.4.</w:t>
      </w:r>
      <w:r w:rsidR="00916234">
        <w:t>3</w:t>
      </w:r>
      <w:r w:rsidRPr="00C607F7">
        <w:tab/>
      </w:r>
      <w:r>
        <w:t>Coordination between 5GMM and EMM without N26 interface</w:t>
      </w:r>
      <w:bookmarkEnd w:id="103"/>
    </w:p>
    <w:p w:rsidR="000101B6" w:rsidRDefault="000101B6" w:rsidP="000101B6">
      <w:pPr>
        <w:rPr>
          <w:noProof/>
          <w:lang w:val="en-US"/>
        </w:rPr>
      </w:pPr>
      <w:r w:rsidRPr="003168A2">
        <w:rPr>
          <w:noProof/>
          <w:lang w:val="en-US"/>
        </w:rPr>
        <w:t xml:space="preserve">A UE </w:t>
      </w:r>
      <w:r>
        <w:rPr>
          <w:noProof/>
          <w:lang w:val="en-US"/>
        </w:rPr>
        <w:t xml:space="preserve">operating in the single-registration mode </w:t>
      </w:r>
      <w:r w:rsidRPr="003168A2">
        <w:rPr>
          <w:noProof/>
          <w:lang w:val="en-US"/>
        </w:rPr>
        <w:t xml:space="preserve">that is not registered shall be in state </w:t>
      </w:r>
      <w:r>
        <w:rPr>
          <w:noProof/>
          <w:lang w:val="en-US"/>
        </w:rPr>
        <w:t>E</w:t>
      </w:r>
      <w:r w:rsidRPr="003168A2">
        <w:rPr>
          <w:noProof/>
          <w:lang w:val="en-US"/>
        </w:rPr>
        <w:t xml:space="preserve">MM-DEREGISTERED and in state </w:t>
      </w:r>
      <w:r>
        <w:rPr>
          <w:noProof/>
          <w:lang w:val="en-US"/>
        </w:rPr>
        <w:t>5G</w:t>
      </w:r>
      <w:r w:rsidRPr="003168A2">
        <w:rPr>
          <w:noProof/>
          <w:lang w:val="en-US"/>
        </w:rPr>
        <w:t>MM-DEREGISTERED</w:t>
      </w:r>
      <w:r>
        <w:rPr>
          <w:noProof/>
          <w:lang w:val="en-US"/>
        </w:rPr>
        <w:t>.</w:t>
      </w:r>
    </w:p>
    <w:p w:rsidR="000101B6" w:rsidRPr="003168A2" w:rsidRDefault="000101B6" w:rsidP="000101B6">
      <w:pPr>
        <w:rPr>
          <w:noProof/>
          <w:lang w:val="en-US"/>
        </w:rPr>
      </w:pPr>
      <w:r w:rsidRPr="006C7A6A">
        <w:rPr>
          <w:noProof/>
          <w:lang w:val="en-US"/>
        </w:rPr>
        <w:t xml:space="preserve">In N1 mode, upon successful </w:t>
      </w:r>
      <w:r>
        <w:rPr>
          <w:noProof/>
          <w:lang w:val="en-US"/>
        </w:rPr>
        <w:t xml:space="preserve">completion of a </w:t>
      </w:r>
      <w:r w:rsidRPr="006C7A6A">
        <w:rPr>
          <w:noProof/>
          <w:lang w:val="en-US"/>
        </w:rPr>
        <w:t>registration</w:t>
      </w:r>
      <w:r>
        <w:rPr>
          <w:noProof/>
          <w:lang w:val="en-US"/>
        </w:rPr>
        <w:t xml:space="preserve">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p>
    <w:p w:rsidR="00A40678" w:rsidRDefault="00A40678" w:rsidP="00A40678">
      <w:pPr>
        <w:rPr>
          <w:noProof/>
          <w:lang w:val="en-US"/>
        </w:rPr>
      </w:pPr>
      <w:r>
        <w:rPr>
          <w:noProof/>
          <w:lang w:val="en-US"/>
        </w:rPr>
        <w:t>At intersystem change</w:t>
      </w:r>
      <w:r w:rsidRPr="00ED2624">
        <w:rPr>
          <w:noProof/>
          <w:lang w:val="en-US"/>
        </w:rPr>
        <w:t xml:space="preserve"> from </w:t>
      </w:r>
      <w:r>
        <w:rPr>
          <w:noProof/>
          <w:lang w:val="en-US"/>
        </w:rPr>
        <w:t>N1 mode to S</w:t>
      </w:r>
      <w:r w:rsidRPr="00ED2624">
        <w:rPr>
          <w:noProof/>
          <w:lang w:val="en-US"/>
        </w:rPr>
        <w:t xml:space="preserve">1 mode </w:t>
      </w:r>
      <w:r>
        <w:rPr>
          <w:noProof/>
          <w:lang w:val="en-US"/>
        </w:rPr>
        <w:t>in 5G</w:t>
      </w:r>
      <w:r w:rsidRPr="009F0E5A">
        <w:rPr>
          <w:noProof/>
          <w:lang w:val="en-US"/>
        </w:rPr>
        <w:t>MM-IDLE mode</w:t>
      </w:r>
      <w:r w:rsidRPr="00ED2624">
        <w:rPr>
          <w:noProof/>
          <w:lang w:val="en-US"/>
        </w:rPr>
        <w:t>, the UE</w:t>
      </w:r>
      <w:r>
        <w:rPr>
          <w:noProof/>
          <w:lang w:val="en-US"/>
        </w:rPr>
        <w:t xml:space="preserve"> shall behave as specified in </w:t>
      </w:r>
      <w:r w:rsidRPr="007F77B4">
        <w:rPr>
          <w:noProof/>
          <w:lang w:val="en-US"/>
        </w:rPr>
        <w:t>subclause </w:t>
      </w:r>
      <w:r>
        <w:rPr>
          <w:noProof/>
          <w:lang w:val="en-US"/>
        </w:rPr>
        <w:t>4</w:t>
      </w:r>
      <w:r w:rsidRPr="007F77B4">
        <w:rPr>
          <w:noProof/>
          <w:lang w:val="en-US"/>
        </w:rPr>
        <w:t>.</w:t>
      </w:r>
      <w:r>
        <w:rPr>
          <w:noProof/>
          <w:lang w:val="en-US"/>
        </w:rPr>
        <w:t>8</w:t>
      </w:r>
      <w:r w:rsidRPr="007F77B4">
        <w:rPr>
          <w:noProof/>
          <w:lang w:val="en-US"/>
        </w:rPr>
        <w:t>.</w:t>
      </w:r>
      <w:r w:rsidR="002A3360">
        <w:rPr>
          <w:noProof/>
          <w:lang w:val="en-US"/>
        </w:rPr>
        <w:t>2.</w:t>
      </w:r>
      <w:r w:rsidRPr="007F77B4">
        <w:rPr>
          <w:noProof/>
          <w:lang w:val="en-US"/>
        </w:rPr>
        <w:t>3</w:t>
      </w:r>
      <w:r>
        <w:rPr>
          <w:noProof/>
          <w:lang w:val="en-US"/>
        </w:rPr>
        <w:t>.</w:t>
      </w:r>
    </w:p>
    <w:p w:rsidR="000101B6" w:rsidRDefault="000101B6" w:rsidP="000101B6">
      <w:pPr>
        <w:rPr>
          <w:noProof/>
          <w:lang w:val="en-US"/>
        </w:rPr>
      </w:pPr>
      <w:r>
        <w:rPr>
          <w:noProof/>
          <w:lang w:val="en-US"/>
        </w:rPr>
        <w:t>In S1 mode, upon successful completion of an attach or tracking area updating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NORMAL-SERVICE</w:t>
      </w:r>
      <w:r w:rsidRPr="003168A2">
        <w:rPr>
          <w:noProof/>
          <w:lang w:val="en-US"/>
        </w:rPr>
        <w:t>.</w:t>
      </w:r>
    </w:p>
    <w:p w:rsidR="000101B6" w:rsidRDefault="000101B6" w:rsidP="000101B6">
      <w:pPr>
        <w:rPr>
          <w:noProof/>
          <w:lang w:val="en-US"/>
        </w:rPr>
      </w:pPr>
      <w:r>
        <w:rPr>
          <w:noProof/>
          <w:lang w:val="en-US"/>
        </w:rPr>
        <w:t>At intersystem change</w:t>
      </w:r>
      <w:r w:rsidRPr="00ED2624">
        <w:rPr>
          <w:noProof/>
          <w:lang w:val="en-US"/>
        </w:rPr>
        <w:t xml:space="preserve"> from </w:t>
      </w:r>
      <w:r>
        <w:rPr>
          <w:noProof/>
          <w:lang w:val="en-US"/>
        </w:rPr>
        <w:t>S1 mode to N</w:t>
      </w:r>
      <w:r w:rsidRPr="00ED2624">
        <w:rPr>
          <w:noProof/>
          <w:lang w:val="en-US"/>
        </w:rPr>
        <w:t xml:space="preserve">1 mode </w:t>
      </w:r>
      <w:r>
        <w:rPr>
          <w:noProof/>
          <w:lang w:val="en-US"/>
        </w:rPr>
        <w:t>in 5G</w:t>
      </w:r>
      <w:r w:rsidRPr="009F0E5A">
        <w:rPr>
          <w:noProof/>
          <w:lang w:val="en-US"/>
        </w:rPr>
        <w:t>MM-IDLE mode</w:t>
      </w:r>
      <w:r w:rsidRPr="00ED2624">
        <w:rPr>
          <w:noProof/>
          <w:lang w:val="en-US"/>
        </w:rPr>
        <w:t xml:space="preserve">, the UE </w:t>
      </w:r>
      <w:r>
        <w:rPr>
          <w:noProof/>
          <w:lang w:val="en-US"/>
        </w:rPr>
        <w:t xml:space="preserve">operating in the single-registration mode </w:t>
      </w:r>
      <w:r w:rsidRPr="00ED2624">
        <w:rPr>
          <w:noProof/>
          <w:lang w:val="en-US"/>
        </w:rPr>
        <w:t xml:space="preserve">shall </w:t>
      </w:r>
      <w:r>
        <w:rPr>
          <w:noProof/>
          <w:lang w:val="en-US"/>
        </w:rPr>
        <w:t>enter substates E</w:t>
      </w:r>
      <w:r w:rsidRPr="005915E7">
        <w:rPr>
          <w:noProof/>
          <w:lang w:val="en-US"/>
        </w:rPr>
        <w:t>MM-REGISTERED.NO-CELL-AVAILABLE</w:t>
      </w:r>
      <w:r>
        <w:rPr>
          <w:noProof/>
          <w:lang w:val="en-US"/>
        </w:rPr>
        <w:t xml:space="preserve"> and 5GM</w:t>
      </w:r>
      <w:r w:rsidRPr="003168A2">
        <w:rPr>
          <w:noProof/>
          <w:lang w:val="en-US"/>
        </w:rPr>
        <w:t>M-</w:t>
      </w:r>
      <w:r w:rsidRPr="005C2753">
        <w:rPr>
          <w:noProof/>
          <w:lang w:val="en-US"/>
        </w:rPr>
        <w:t xml:space="preserve"> </w:t>
      </w:r>
      <w:r w:rsidRPr="005915E7">
        <w:rPr>
          <w:noProof/>
          <w:lang w:val="en-US"/>
        </w:rPr>
        <w:t>REGISTERED.NORMAL-SERVICE</w:t>
      </w:r>
      <w:r w:rsidRPr="003168A2">
        <w:rPr>
          <w:noProof/>
          <w:lang w:val="en-US"/>
        </w:rPr>
        <w:t xml:space="preserve"> </w:t>
      </w:r>
      <w:r w:rsidRPr="00ED2624">
        <w:rPr>
          <w:noProof/>
          <w:lang w:val="en-US"/>
        </w:rPr>
        <w:t xml:space="preserve">and </w:t>
      </w:r>
      <w:r>
        <w:rPr>
          <w:noProof/>
          <w:lang w:val="en-US"/>
        </w:rPr>
        <w:t>then initiate the</w:t>
      </w:r>
      <w:r w:rsidRPr="00ED2624">
        <w:rPr>
          <w:noProof/>
          <w:lang w:val="en-US"/>
        </w:rPr>
        <w:t xml:space="preserve"> </w:t>
      </w:r>
      <w:r>
        <w:rPr>
          <w:noProof/>
          <w:lang w:val="en-US"/>
        </w:rPr>
        <w:t>mobility registration update procedure</w:t>
      </w:r>
      <w:r w:rsidR="00A40678">
        <w:rPr>
          <w:noProof/>
          <w:lang w:val="en-US"/>
        </w:rPr>
        <w:t>.</w:t>
      </w:r>
    </w:p>
    <w:p w:rsidR="00A41C5D" w:rsidRDefault="00A41C5D" w:rsidP="00A41C5D">
      <w:pPr>
        <w:pStyle w:val="Heading2"/>
      </w:pPr>
      <w:bookmarkStart w:id="104" w:name="_Toc508876890"/>
      <w:r>
        <w:t>5</w:t>
      </w:r>
      <w:r w:rsidRPr="00C607F7">
        <w:t>.2</w:t>
      </w:r>
      <w:r w:rsidRPr="00C607F7">
        <w:tab/>
      </w:r>
      <w:r w:rsidR="00EB610B" w:rsidRPr="003168A2">
        <w:t xml:space="preserve">Behaviour of the UE in state </w:t>
      </w:r>
      <w:r w:rsidR="00EB610B">
        <w:t>5GMM-</w:t>
      </w:r>
      <w:r w:rsidR="00EB610B" w:rsidRPr="003168A2">
        <w:t xml:space="preserve">DEREGISTERED and state </w:t>
      </w:r>
      <w:r w:rsidR="00EB610B">
        <w:t>5GMM-</w:t>
      </w:r>
      <w:r w:rsidR="00EB610B" w:rsidRPr="003168A2">
        <w:t>REGISTERED</w:t>
      </w:r>
      <w:bookmarkEnd w:id="104"/>
    </w:p>
    <w:p w:rsidR="006D37C4" w:rsidRPr="00C607F7" w:rsidRDefault="006D37C4" w:rsidP="006D37C4">
      <w:pPr>
        <w:pStyle w:val="Heading3"/>
      </w:pPr>
      <w:bookmarkStart w:id="105" w:name="_Toc508876891"/>
      <w:r>
        <w:t>5.2.1</w:t>
      </w:r>
      <w:r w:rsidRPr="00C607F7">
        <w:tab/>
        <w:t>General</w:t>
      </w:r>
      <w:bookmarkEnd w:id="105"/>
    </w:p>
    <w:p w:rsidR="00487C3C" w:rsidRPr="003168A2" w:rsidRDefault="00487C3C" w:rsidP="00487C3C">
      <w:r w:rsidRPr="003168A2">
        <w:t xml:space="preserve">In this subclause, the detailed behaviour of the UE in the states </w:t>
      </w:r>
      <w:r>
        <w:t>5GMM-</w:t>
      </w:r>
      <w:r w:rsidRPr="003168A2">
        <w:t xml:space="preserve">DEREGISTERED and </w:t>
      </w:r>
      <w:r>
        <w:t>5GMM-</w:t>
      </w:r>
      <w:r w:rsidRPr="003168A2">
        <w:t>REGISTERED is described.</w:t>
      </w:r>
    </w:p>
    <w:p w:rsidR="006D37C4" w:rsidRPr="003168A2" w:rsidRDefault="006D37C4" w:rsidP="006D37C4">
      <w:pPr>
        <w:pStyle w:val="Heading3"/>
      </w:pPr>
      <w:bookmarkStart w:id="106" w:name="_Toc508876892"/>
      <w:r>
        <w:lastRenderedPageBreak/>
        <w:t>5.2.2</w:t>
      </w:r>
      <w:r>
        <w:tab/>
        <w:t>UE behaviour in state 5G</w:t>
      </w:r>
      <w:r w:rsidRPr="003168A2">
        <w:t>MM-DEREGISTERED</w:t>
      </w:r>
      <w:bookmarkEnd w:id="106"/>
    </w:p>
    <w:p w:rsidR="00487C3C" w:rsidRPr="003168A2" w:rsidRDefault="00FE5878" w:rsidP="00FE5878">
      <w:pPr>
        <w:pStyle w:val="Heading4"/>
      </w:pPr>
      <w:bookmarkStart w:id="107" w:name="_Toc508876893"/>
      <w:r>
        <w:t>5</w:t>
      </w:r>
      <w:r w:rsidR="00487C3C">
        <w:t>.</w:t>
      </w:r>
      <w:r>
        <w:t>2</w:t>
      </w:r>
      <w:r w:rsidR="00487C3C">
        <w:t>.</w:t>
      </w:r>
      <w:r w:rsidR="00487C3C" w:rsidRPr="003168A2">
        <w:t>2.1</w:t>
      </w:r>
      <w:r w:rsidR="00487C3C" w:rsidRPr="003168A2">
        <w:tab/>
        <w:t>General</w:t>
      </w:r>
      <w:bookmarkEnd w:id="107"/>
    </w:p>
    <w:p w:rsidR="00487C3C" w:rsidRPr="003168A2" w:rsidRDefault="00487C3C" w:rsidP="00487C3C">
      <w:r w:rsidRPr="003168A2">
        <w:t xml:space="preserve">The state </w:t>
      </w:r>
      <w:r>
        <w:t>5GMM-</w:t>
      </w:r>
      <w:r w:rsidRPr="003168A2">
        <w:t>DEREGISTERED is entered in the UE, when:</w:t>
      </w:r>
    </w:p>
    <w:p w:rsidR="00487C3C" w:rsidRPr="003168A2" w:rsidRDefault="000C377B" w:rsidP="00487C3C">
      <w:pPr>
        <w:pStyle w:val="B1"/>
      </w:pPr>
      <w:r>
        <w:t>a)</w:t>
      </w:r>
      <w:r w:rsidR="00487C3C" w:rsidRPr="003168A2">
        <w:tab/>
        <w:t xml:space="preserve">the </w:t>
      </w:r>
      <w:r w:rsidR="00487C3C">
        <w:t>de-registration</w:t>
      </w:r>
      <w:r w:rsidR="00487C3C" w:rsidRPr="003168A2">
        <w:t xml:space="preserve"> is performe</w:t>
      </w:r>
      <w:r w:rsidR="00487C3C">
        <w:t>d either by the UE or by the network</w:t>
      </w:r>
      <w:r w:rsidR="00487C3C" w:rsidRPr="003168A2">
        <w:t xml:space="preserve"> (see subclause </w:t>
      </w:r>
      <w:r w:rsidR="006A6218">
        <w:t>5.5.2</w:t>
      </w:r>
      <w:r w:rsidR="00487C3C" w:rsidRPr="003168A2">
        <w:t>);</w:t>
      </w:r>
    </w:p>
    <w:p w:rsidR="00487C3C" w:rsidRPr="003168A2" w:rsidRDefault="000C377B" w:rsidP="00487C3C">
      <w:pPr>
        <w:pStyle w:val="B1"/>
      </w:pPr>
      <w:r>
        <w:t>b)</w:t>
      </w:r>
      <w:r w:rsidR="00487C3C" w:rsidRPr="003168A2">
        <w:tab/>
        <w:t xml:space="preserve">the </w:t>
      </w:r>
      <w:r w:rsidR="00487C3C" w:rsidRPr="00D31088">
        <w:t xml:space="preserve">registration </w:t>
      </w:r>
      <w:r w:rsidR="00487C3C">
        <w:t>request is rejected by the AMF</w:t>
      </w:r>
      <w:r w:rsidR="00487C3C" w:rsidRPr="003168A2">
        <w:t xml:space="preserve"> (see subclause </w:t>
      </w:r>
      <w:r w:rsidR="005561D1">
        <w:t>5.5.1.2.5 and 5.5.1.3.5</w:t>
      </w:r>
      <w:r w:rsidR="00487C3C" w:rsidRPr="003168A2">
        <w:t>);</w:t>
      </w:r>
    </w:p>
    <w:p w:rsidR="00487C3C" w:rsidRDefault="000C377B" w:rsidP="00487C3C">
      <w:pPr>
        <w:pStyle w:val="B1"/>
      </w:pPr>
      <w:r>
        <w:t>c)</w:t>
      </w:r>
      <w:r w:rsidR="00487C3C" w:rsidRPr="003168A2">
        <w:tab/>
        <w:t xml:space="preserve">the </w:t>
      </w:r>
      <w:r w:rsidR="00487C3C">
        <w:t>service request</w:t>
      </w:r>
      <w:r w:rsidR="00487C3C" w:rsidRPr="003168A2">
        <w:t xml:space="preserve"> is rejected by the MME (see subclause </w:t>
      </w:r>
      <w:r w:rsidR="00B93FD3">
        <w:t>5.6.</w:t>
      </w:r>
      <w:r w:rsidR="00487C3C" w:rsidRPr="00324F2D">
        <w:t>1</w:t>
      </w:r>
      <w:r w:rsidR="00487C3C" w:rsidRPr="003168A2">
        <w:t>);</w:t>
      </w:r>
      <w:r w:rsidR="00487C3C">
        <w:t xml:space="preserve"> or</w:t>
      </w:r>
    </w:p>
    <w:p w:rsidR="00487C3C" w:rsidRPr="003168A2" w:rsidRDefault="000C377B" w:rsidP="00487C3C">
      <w:pPr>
        <w:pStyle w:val="B1"/>
      </w:pPr>
      <w:r>
        <w:t>d)</w:t>
      </w:r>
      <w:r w:rsidR="00487C3C">
        <w:tab/>
        <w:t>the UE is switched on.</w:t>
      </w:r>
    </w:p>
    <w:p w:rsidR="00487C3C" w:rsidRDefault="00487C3C" w:rsidP="00487C3C">
      <w:r w:rsidRPr="003168A2">
        <w:t xml:space="preserve">In state </w:t>
      </w:r>
      <w:r>
        <w:t>5GMM-</w:t>
      </w:r>
      <w:r w:rsidRPr="003168A2">
        <w:t>DEREGISTERED, the UE shall behave according to the substate as explained in subclause </w:t>
      </w:r>
      <w:r w:rsidR="00B93FD3">
        <w:t>5.2.2.1.</w:t>
      </w:r>
      <w:r w:rsidRPr="00FB140F">
        <w:t>2</w:t>
      </w:r>
      <w:r w:rsidRPr="003168A2">
        <w:t>.</w:t>
      </w:r>
    </w:p>
    <w:p w:rsidR="00487C3C" w:rsidRPr="007C77AB" w:rsidRDefault="00487C3C" w:rsidP="00487C3C">
      <w:pPr>
        <w:pStyle w:val="EditorsNote"/>
      </w:pPr>
      <w:r>
        <w:t>Editor's note:</w:t>
      </w:r>
      <w:r w:rsidRPr="00440029">
        <w:tab/>
      </w:r>
      <w:r>
        <w:t>Other cases</w:t>
      </w:r>
      <w:r w:rsidRPr="003168A2">
        <w:t xml:space="preserve"> </w:t>
      </w:r>
      <w:r>
        <w:t>in which the UE enters t</w:t>
      </w:r>
      <w:r w:rsidRPr="003168A2">
        <w:t xml:space="preserve">he state </w:t>
      </w:r>
      <w:r>
        <w:t>5GMM-</w:t>
      </w:r>
      <w:r w:rsidRPr="003168A2">
        <w:t>DEREGISTERED</w:t>
      </w:r>
      <w:r>
        <w:t xml:space="preserve"> are FFS.</w:t>
      </w:r>
    </w:p>
    <w:p w:rsidR="00487C3C" w:rsidRPr="00344EA6" w:rsidRDefault="0012663D" w:rsidP="00846DEC">
      <w:pPr>
        <w:pStyle w:val="Heading4"/>
      </w:pPr>
      <w:bookmarkStart w:id="108" w:name="_Toc508876894"/>
      <w:r w:rsidRPr="00344EA6">
        <w:t>5</w:t>
      </w:r>
      <w:r w:rsidR="00487C3C" w:rsidRPr="00344EA6">
        <w:t>.</w:t>
      </w:r>
      <w:r w:rsidRPr="00344EA6">
        <w:t>2</w:t>
      </w:r>
      <w:r w:rsidR="00487C3C" w:rsidRPr="00344EA6">
        <w:t>.</w:t>
      </w:r>
      <w:r w:rsidRPr="00344EA6">
        <w:t>2</w:t>
      </w:r>
      <w:r w:rsidR="00487C3C" w:rsidRPr="00344EA6">
        <w:t>.2</w:t>
      </w:r>
      <w:r w:rsidR="00487C3C" w:rsidRPr="00344EA6">
        <w:tab/>
        <w:t>Detailed description of UE behaviour in state 5GMM-DEREGISTERED</w:t>
      </w:r>
      <w:bookmarkEnd w:id="108"/>
    </w:p>
    <w:p w:rsidR="003E0676" w:rsidRDefault="0012663D">
      <w:pPr>
        <w:pStyle w:val="Heading5"/>
      </w:pPr>
      <w:bookmarkStart w:id="109" w:name="_Toc508876895"/>
      <w:r>
        <w:t>5</w:t>
      </w:r>
      <w:r w:rsidR="00487C3C">
        <w:t>.</w:t>
      </w:r>
      <w:r>
        <w:t>2</w:t>
      </w:r>
      <w:r w:rsidR="00487C3C">
        <w:t>.</w:t>
      </w:r>
      <w:r>
        <w:t>2</w:t>
      </w:r>
      <w:r w:rsidR="00487C3C">
        <w:t>.</w:t>
      </w:r>
      <w:r w:rsidR="00344EA6">
        <w:t>2.</w:t>
      </w:r>
      <w:r w:rsidR="00487C3C" w:rsidRPr="003168A2">
        <w:t>1</w:t>
      </w:r>
      <w:r w:rsidR="00487C3C" w:rsidRPr="003168A2">
        <w:tab/>
        <w:t>NORMAL-SERVICE</w:t>
      </w:r>
      <w:bookmarkEnd w:id="109"/>
    </w:p>
    <w:p w:rsidR="00487C3C" w:rsidRPr="003168A2" w:rsidRDefault="00487C3C" w:rsidP="00487C3C">
      <w:r w:rsidRPr="003168A2">
        <w:t xml:space="preserve">The UE shall </w:t>
      </w:r>
      <w:r>
        <w:rPr>
          <w:rFonts w:hint="eastAsia"/>
        </w:rPr>
        <w:t xml:space="preserve">initiate </w:t>
      </w:r>
      <w:r w:rsidRPr="003168A2">
        <w:t xml:space="preserve">an </w:t>
      </w:r>
      <w:r w:rsidRPr="00EB7E66">
        <w:t>initial registration</w:t>
      </w:r>
      <w:r>
        <w:t xml:space="preserve"> </w:t>
      </w:r>
      <w:r w:rsidRPr="003168A2">
        <w:t>procedure.</w:t>
      </w:r>
    </w:p>
    <w:p w:rsidR="003E0676" w:rsidRDefault="0012663D">
      <w:pPr>
        <w:pStyle w:val="Heading5"/>
      </w:pPr>
      <w:bookmarkStart w:id="110" w:name="_Toc508876896"/>
      <w:r>
        <w:t>5</w:t>
      </w:r>
      <w:r w:rsidR="00487C3C">
        <w:t>.</w:t>
      </w:r>
      <w:r>
        <w:t>2</w:t>
      </w:r>
      <w:r w:rsidR="00487C3C">
        <w:t>.</w:t>
      </w:r>
      <w:r w:rsidR="00344EA6">
        <w:t>2.</w:t>
      </w:r>
      <w:r w:rsidR="00487C3C">
        <w:t>2.2</w:t>
      </w:r>
      <w:r w:rsidR="00487C3C" w:rsidRPr="003168A2">
        <w:tab/>
        <w:t>LIMITED-SERVICE</w:t>
      </w:r>
      <w:bookmarkEnd w:id="110"/>
    </w:p>
    <w:p w:rsidR="00487C3C" w:rsidRDefault="00487C3C" w:rsidP="00487C3C">
      <w:r w:rsidRPr="003168A2">
        <w:t xml:space="preserve">The UE shall </w:t>
      </w:r>
      <w:r>
        <w:rPr>
          <w:rFonts w:hint="eastAsia"/>
        </w:rPr>
        <w:t xml:space="preserve">initiate </w:t>
      </w:r>
      <w:r w:rsidRPr="003168A2">
        <w:t xml:space="preserve">an </w:t>
      </w:r>
      <w:r w:rsidRPr="00EB7E66">
        <w:t>initial registration</w:t>
      </w:r>
      <w:r>
        <w:t xml:space="preserve"> </w:t>
      </w:r>
      <w:r w:rsidRPr="003168A2">
        <w:t>procedure when entering a cell which provides normal service.</w:t>
      </w:r>
    </w:p>
    <w:p w:rsidR="00487C3C" w:rsidRPr="003168A2" w:rsidRDefault="00487C3C" w:rsidP="00487C3C">
      <w:r>
        <w:t xml:space="preserve">The UE may </w:t>
      </w:r>
      <w:r>
        <w:rPr>
          <w:rFonts w:hint="eastAsia"/>
        </w:rPr>
        <w:t xml:space="preserve">initiate </w:t>
      </w:r>
      <w:r>
        <w:t xml:space="preserve">initial </w:t>
      </w:r>
      <w:r w:rsidRPr="00EB7E66">
        <w:t>registration</w:t>
      </w:r>
      <w:r>
        <w:t xml:space="preserve"> for emergency services.</w:t>
      </w:r>
    </w:p>
    <w:p w:rsidR="003E0676" w:rsidRDefault="00344EA6">
      <w:pPr>
        <w:pStyle w:val="Heading5"/>
      </w:pPr>
      <w:bookmarkStart w:id="111" w:name="_Toc508876897"/>
      <w:r>
        <w:t>5</w:t>
      </w:r>
      <w:r w:rsidR="00487C3C">
        <w:t>.</w:t>
      </w:r>
      <w:r>
        <w:t>2</w:t>
      </w:r>
      <w:r w:rsidR="00487C3C">
        <w:t>.</w:t>
      </w:r>
      <w:r>
        <w:t>5.</w:t>
      </w:r>
      <w:r w:rsidR="00487C3C">
        <w:t>2</w:t>
      </w:r>
      <w:r w:rsidR="00487C3C" w:rsidRPr="003168A2">
        <w:t>.</w:t>
      </w:r>
      <w:r w:rsidR="00487C3C">
        <w:t>3</w:t>
      </w:r>
      <w:r w:rsidR="00487C3C" w:rsidRPr="003168A2">
        <w:tab/>
        <w:t>ATTEMPTING-</w:t>
      </w:r>
      <w:r w:rsidR="00487C3C">
        <w:t>REGISTRATION</w:t>
      </w:r>
      <w:bookmarkEnd w:id="111"/>
    </w:p>
    <w:p w:rsidR="00487C3C" w:rsidRPr="003168A2" w:rsidRDefault="00487C3C" w:rsidP="00487C3C">
      <w:r w:rsidRPr="003168A2">
        <w:t>The UE</w:t>
      </w:r>
      <w:r>
        <w:t xml:space="preserve"> in 3GPP access</w:t>
      </w:r>
      <w:r w:rsidRPr="003168A2">
        <w:t>:</w:t>
      </w:r>
    </w:p>
    <w:p w:rsidR="00487C3C" w:rsidRDefault="000C377B" w:rsidP="00487C3C">
      <w:pPr>
        <w:pStyle w:val="B1"/>
      </w:pPr>
      <w:r>
        <w:t>a)</w:t>
      </w:r>
      <w:r w:rsidR="00487C3C" w:rsidRPr="003168A2">
        <w:tab/>
      </w:r>
      <w:r w:rsidR="00487C3C">
        <w:t xml:space="preserve">shall </w:t>
      </w:r>
      <w:r w:rsidR="00487C3C">
        <w:rPr>
          <w:rFonts w:hint="eastAsia"/>
        </w:rPr>
        <w:t>initiate</w:t>
      </w:r>
      <w:r w:rsidR="00487C3C" w:rsidRPr="003168A2">
        <w:t xml:space="preserve"> an </w:t>
      </w:r>
      <w:r w:rsidR="00487C3C" w:rsidRPr="00EB7E66">
        <w:t>initial registration</w:t>
      </w:r>
      <w:r w:rsidR="00487C3C">
        <w:t xml:space="preserve"> </w:t>
      </w:r>
      <w:r w:rsidR="00487C3C" w:rsidRPr="003168A2">
        <w:t xml:space="preserve">procedure on the expiry of timers </w:t>
      </w:r>
      <w:r w:rsidR="00487C3C">
        <w:t>T3502 or T3511 or T3346</w:t>
      </w:r>
      <w:r w:rsidR="00487C3C" w:rsidRPr="003168A2">
        <w:t>;</w:t>
      </w:r>
    </w:p>
    <w:p w:rsidR="00487C3C" w:rsidRDefault="000C377B" w:rsidP="00487C3C">
      <w:pPr>
        <w:pStyle w:val="B1"/>
      </w:pPr>
      <w:r>
        <w:t>b)</w:t>
      </w:r>
      <w:r w:rsidR="00487C3C">
        <w:tab/>
        <w:t xml:space="preserve">may initiate an </w:t>
      </w:r>
      <w:r w:rsidR="00487C3C" w:rsidRPr="00EB7E66">
        <w:t>initial registration</w:t>
      </w:r>
      <w:r w:rsidR="00487C3C">
        <w:t xml:space="preserve"> </w:t>
      </w:r>
      <w:r w:rsidR="00487C3C" w:rsidRPr="003168A2">
        <w:t xml:space="preserve">procedure </w:t>
      </w:r>
      <w:r w:rsidR="00487C3C">
        <w:t>for emergency services even if timer T3346 is running;</w:t>
      </w:r>
    </w:p>
    <w:p w:rsidR="00487C3C" w:rsidRPr="003168A2" w:rsidRDefault="000C377B" w:rsidP="00487C3C">
      <w:pPr>
        <w:pStyle w:val="B1"/>
      </w:pPr>
      <w:r>
        <w:t>c)</w:t>
      </w:r>
      <w:r w:rsidR="00487C3C">
        <w:tab/>
        <w:t xml:space="preserve">shall initiate an </w:t>
      </w:r>
      <w:r w:rsidR="00487C3C" w:rsidRPr="00EB7E66">
        <w:t>initial registration</w:t>
      </w:r>
      <w:r w:rsidR="00487C3C">
        <w:t xml:space="preserve"> </w:t>
      </w:r>
      <w:r w:rsidR="00487C3C" w:rsidRPr="003168A2">
        <w:t xml:space="preserve">procedure </w:t>
      </w:r>
      <w:r w:rsidR="00487C3C">
        <w:t>when entering a new PLMN</w:t>
      </w:r>
      <w:r w:rsidR="00487C3C" w:rsidRPr="00455AAF">
        <w:t>, if timer T3346 is running and the new PLMN is</w:t>
      </w:r>
      <w:r w:rsidR="00487C3C" w:rsidRPr="00DF09CD">
        <w:t xml:space="preserve"> </w:t>
      </w:r>
      <w:r w:rsidR="00487C3C">
        <w:t>not equivalent to the PLMN</w:t>
      </w:r>
      <w:r w:rsidR="00487C3C" w:rsidRPr="00455AAF">
        <w:t xml:space="preserve"> where the </w:t>
      </w:r>
      <w:r w:rsidR="00487C3C">
        <w:t>UE</w:t>
      </w:r>
      <w:r w:rsidR="00487C3C" w:rsidRPr="00455AAF">
        <w:t xml:space="preserve"> started timer T3346</w:t>
      </w:r>
      <w:r w:rsidR="00487C3C">
        <w:t>, the PLMN identity of the new cell is not in the forbidden PLMN lists and the tracking area is not in one of the lists of forbidden tracking areas; and</w:t>
      </w:r>
    </w:p>
    <w:p w:rsidR="00487C3C" w:rsidRDefault="000C377B" w:rsidP="00487C3C">
      <w:pPr>
        <w:pStyle w:val="B1"/>
      </w:pPr>
      <w:r>
        <w:t>d)</w:t>
      </w:r>
      <w:r w:rsidR="00487C3C" w:rsidRPr="003168A2">
        <w:tab/>
      </w:r>
      <w:r w:rsidR="00487C3C">
        <w:t xml:space="preserve">shall </w:t>
      </w:r>
      <w:r w:rsidR="00487C3C">
        <w:rPr>
          <w:rFonts w:hint="eastAsia"/>
        </w:rPr>
        <w:t>initiate</w:t>
      </w:r>
      <w:r w:rsidR="00487C3C" w:rsidRPr="003168A2">
        <w:t xml:space="preserve"> an </w:t>
      </w:r>
      <w:r w:rsidR="00487C3C" w:rsidRPr="00EB7E66">
        <w:t>initial registration</w:t>
      </w:r>
      <w:r w:rsidR="00487C3C">
        <w:t xml:space="preserve"> </w:t>
      </w:r>
      <w:r w:rsidR="00487C3C" w:rsidRPr="003168A2">
        <w:t>procedure when</w:t>
      </w:r>
      <w:r w:rsidR="00487C3C" w:rsidRPr="00570F92">
        <w:t xml:space="preserve"> </w:t>
      </w:r>
      <w:r w:rsidR="00487C3C" w:rsidRPr="003168A2">
        <w:t>the tracking area of the serving cell</w:t>
      </w:r>
      <w:r w:rsidR="00487C3C">
        <w:t xml:space="preserve"> has changed,</w:t>
      </w:r>
      <w:r w:rsidR="00487C3C" w:rsidRPr="003168A2">
        <w:t xml:space="preserve"> </w:t>
      </w:r>
      <w:r w:rsidR="00487C3C">
        <w:t xml:space="preserve">if timer T3346 is not running, the PLMN identity of the new cell is not in one of the forbidden PLMN lists </w:t>
      </w:r>
      <w:r w:rsidR="00487C3C" w:rsidRPr="003168A2">
        <w:t xml:space="preserve">and the tracking area </w:t>
      </w:r>
      <w:r w:rsidR="00487C3C">
        <w:t>of the new</w:t>
      </w:r>
      <w:r w:rsidR="00487C3C" w:rsidRPr="003168A2">
        <w:t xml:space="preserve"> cell is not in </w:t>
      </w:r>
      <w:r w:rsidR="00487C3C">
        <w:t xml:space="preserve">one of </w:t>
      </w:r>
      <w:r w:rsidR="00487C3C" w:rsidRPr="003168A2">
        <w:t>the list</w:t>
      </w:r>
      <w:r w:rsidR="00487C3C">
        <w:t>s</w:t>
      </w:r>
      <w:r w:rsidR="00487C3C" w:rsidRPr="003168A2">
        <w:t xml:space="preserve"> of forbidden tracking areas</w:t>
      </w:r>
      <w:r w:rsidR="00487C3C">
        <w:t>.</w:t>
      </w:r>
    </w:p>
    <w:p w:rsidR="00487C3C" w:rsidRDefault="00487C3C" w:rsidP="00487C3C">
      <w:r w:rsidRPr="003168A2">
        <w:t>The UE</w:t>
      </w:r>
      <w:r>
        <w:t xml:space="preserve"> in non-3GPP access</w:t>
      </w:r>
      <w:r w:rsidRPr="003168A2">
        <w:t>:</w:t>
      </w:r>
    </w:p>
    <w:p w:rsidR="00487C3C" w:rsidRDefault="00715A82" w:rsidP="00487C3C">
      <w:pPr>
        <w:pStyle w:val="B1"/>
      </w:pPr>
      <w:r>
        <w:t>a)</w:t>
      </w:r>
      <w:r w:rsidR="00487C3C" w:rsidRPr="003168A2">
        <w:tab/>
      </w:r>
      <w:r w:rsidR="00487C3C">
        <w:t xml:space="preserve">shall </w:t>
      </w:r>
      <w:r w:rsidR="00487C3C">
        <w:rPr>
          <w:rFonts w:hint="eastAsia"/>
        </w:rPr>
        <w:t>initiate</w:t>
      </w:r>
      <w:r w:rsidR="00487C3C" w:rsidRPr="003168A2">
        <w:t xml:space="preserve"> an </w:t>
      </w:r>
      <w:r w:rsidR="00487C3C" w:rsidRPr="00EB7E66">
        <w:t>initial registration</w:t>
      </w:r>
      <w:r w:rsidR="00487C3C">
        <w:t xml:space="preserve"> </w:t>
      </w:r>
      <w:r w:rsidR="00487C3C" w:rsidRPr="003168A2">
        <w:t xml:space="preserve">procedure on the expiry of timers </w:t>
      </w:r>
      <w:r w:rsidR="00487C3C">
        <w:t>T3502 or T3511.</w:t>
      </w:r>
    </w:p>
    <w:p w:rsidR="003E0676" w:rsidRDefault="00344EA6">
      <w:pPr>
        <w:pStyle w:val="Heading5"/>
      </w:pPr>
      <w:bookmarkStart w:id="112" w:name="_Toc508876898"/>
      <w:r>
        <w:t>5</w:t>
      </w:r>
      <w:r w:rsidR="00487C3C">
        <w:t>.</w:t>
      </w:r>
      <w:r>
        <w:t>2</w:t>
      </w:r>
      <w:r w:rsidR="00487C3C">
        <w:t>.</w:t>
      </w:r>
      <w:r>
        <w:t>5</w:t>
      </w:r>
      <w:r w:rsidR="00487C3C">
        <w:t>.2.4</w:t>
      </w:r>
      <w:r w:rsidR="00487C3C" w:rsidRPr="003168A2">
        <w:tab/>
        <w:t>PLMN-SEARCH</w:t>
      </w:r>
      <w:bookmarkEnd w:id="112"/>
    </w:p>
    <w:p w:rsidR="00487C3C" w:rsidRDefault="00487C3C" w:rsidP="00487C3C">
      <w:r>
        <w:t>The UE shall perform PLMN selection.</w:t>
      </w:r>
      <w:r w:rsidRPr="003168A2">
        <w:t xml:space="preserve"> If a new PLMN is selected, the UE shall</w:t>
      </w:r>
      <w:r>
        <w:t xml:space="preserve"> reset the registration attempt counter and</w:t>
      </w:r>
      <w:r w:rsidRPr="003168A2">
        <w:t xml:space="preserve"> </w:t>
      </w:r>
      <w:r>
        <w:rPr>
          <w:rFonts w:hint="eastAsia"/>
        </w:rPr>
        <w:t>initiate</w:t>
      </w:r>
      <w:r w:rsidRPr="003168A2">
        <w:t xml:space="preserve"> the </w:t>
      </w:r>
      <w:r>
        <w:t xml:space="preserve">initial registration </w:t>
      </w:r>
      <w:r w:rsidRPr="003168A2">
        <w:t>procedure (see subclause </w:t>
      </w:r>
      <w:r w:rsidR="005561D1">
        <w:t>5.5.1.2.2</w:t>
      </w:r>
      <w:r w:rsidRPr="003168A2">
        <w:t>).</w:t>
      </w:r>
    </w:p>
    <w:p w:rsidR="00487C3C" w:rsidRPr="003168A2" w:rsidRDefault="00487C3C" w:rsidP="00487C3C">
      <w:r>
        <w:t>If the selected cell is known not to be able to provide normal service, the UE may initiate registration</w:t>
      </w:r>
      <w:r w:rsidDel="00446509">
        <w:t xml:space="preserve"> </w:t>
      </w:r>
      <w:r>
        <w:t>for emergency services.</w:t>
      </w:r>
    </w:p>
    <w:p w:rsidR="003E0676" w:rsidRDefault="00344EA6">
      <w:pPr>
        <w:pStyle w:val="Heading5"/>
      </w:pPr>
      <w:bookmarkStart w:id="113" w:name="_Toc508876899"/>
      <w:r>
        <w:t>5</w:t>
      </w:r>
      <w:r w:rsidR="00487C3C">
        <w:t>.</w:t>
      </w:r>
      <w:r>
        <w:t>2</w:t>
      </w:r>
      <w:r w:rsidR="00487C3C">
        <w:t>.</w:t>
      </w:r>
      <w:r>
        <w:t>5</w:t>
      </w:r>
      <w:r w:rsidR="00487C3C">
        <w:t>.2.5</w:t>
      </w:r>
      <w:r w:rsidR="00487C3C" w:rsidRPr="003168A2">
        <w:tab/>
        <w:t>NO-</w:t>
      </w:r>
      <w:r w:rsidR="00487C3C">
        <w:t>SUPI</w:t>
      </w:r>
      <w:bookmarkEnd w:id="113"/>
    </w:p>
    <w:p w:rsidR="00487C3C" w:rsidRDefault="00487C3C" w:rsidP="00487C3C">
      <w:pPr>
        <w:rPr>
          <w:rFonts w:eastAsia="MS Mincho"/>
          <w:lang w:eastAsia="ja-JP"/>
        </w:rPr>
      </w:pPr>
      <w:r w:rsidRPr="003168A2">
        <w:rPr>
          <w:rFonts w:eastAsia="MS Mincho"/>
          <w:lang w:eastAsia="ja-JP"/>
        </w:rPr>
        <w:t>The UE shall perform cell selection.</w:t>
      </w:r>
    </w:p>
    <w:p w:rsidR="00487C3C" w:rsidRPr="003168A2" w:rsidRDefault="00487C3C" w:rsidP="00487C3C">
      <w:pPr>
        <w:rPr>
          <w:rFonts w:eastAsia="MS Mincho"/>
          <w:lang w:eastAsia="ja-JP"/>
        </w:rPr>
      </w:pPr>
      <w:r>
        <w:t xml:space="preserve">The UE may </w:t>
      </w:r>
      <w:r>
        <w:rPr>
          <w:rFonts w:hint="eastAsia"/>
        </w:rPr>
        <w:t>initiate</w:t>
      </w:r>
      <w:r>
        <w:t xml:space="preserve"> registration</w:t>
      </w:r>
      <w:r w:rsidDel="003A50EC">
        <w:t xml:space="preserve"> </w:t>
      </w:r>
      <w:r>
        <w:t>for emergency services.</w:t>
      </w:r>
    </w:p>
    <w:p w:rsidR="003E0676" w:rsidRDefault="00344EA6">
      <w:pPr>
        <w:pStyle w:val="Heading5"/>
      </w:pPr>
      <w:bookmarkStart w:id="114" w:name="_Toc508876900"/>
      <w:r>
        <w:lastRenderedPageBreak/>
        <w:t>5</w:t>
      </w:r>
      <w:r w:rsidR="00487C3C">
        <w:t>.</w:t>
      </w:r>
      <w:r>
        <w:t>2</w:t>
      </w:r>
      <w:r w:rsidR="00487C3C">
        <w:t>.</w:t>
      </w:r>
      <w:r>
        <w:t>5</w:t>
      </w:r>
      <w:r w:rsidR="00487C3C">
        <w:t>.2.6</w:t>
      </w:r>
      <w:r w:rsidR="00487C3C" w:rsidRPr="003168A2">
        <w:tab/>
        <w:t>NO-CELL-AVAILABLE</w:t>
      </w:r>
      <w:bookmarkEnd w:id="114"/>
    </w:p>
    <w:p w:rsidR="00487C3C" w:rsidRPr="00D27A95" w:rsidRDefault="00487C3C" w:rsidP="00487C3C">
      <w:r w:rsidRPr="003168A2">
        <w:t>The UE shall perform cell selection and choose an appropriate substate when a cell is found.</w:t>
      </w:r>
    </w:p>
    <w:p w:rsidR="003E0676" w:rsidRDefault="00344EA6">
      <w:pPr>
        <w:pStyle w:val="Heading5"/>
      </w:pPr>
      <w:bookmarkStart w:id="115" w:name="_Toc508876901"/>
      <w:r>
        <w:t>5</w:t>
      </w:r>
      <w:r w:rsidR="00487C3C">
        <w:t>.</w:t>
      </w:r>
      <w:r>
        <w:t>2</w:t>
      </w:r>
      <w:r w:rsidR="00487C3C">
        <w:t>.</w:t>
      </w:r>
      <w:r>
        <w:t>5</w:t>
      </w:r>
      <w:r w:rsidR="00487C3C">
        <w:t>.2.7</w:t>
      </w:r>
      <w:r w:rsidR="00487C3C" w:rsidRPr="003168A2">
        <w:tab/>
      </w:r>
      <w:r w:rsidR="00487C3C">
        <w:t>eCALL-INACTIVE</w:t>
      </w:r>
      <w:bookmarkEnd w:id="115"/>
    </w:p>
    <w:p w:rsidR="00487C3C" w:rsidRPr="007C77AB" w:rsidRDefault="00487C3C" w:rsidP="00487C3C">
      <w:pPr>
        <w:pStyle w:val="EditorsNote"/>
      </w:pPr>
      <w:r>
        <w:t>Editor's note:</w:t>
      </w:r>
      <w:r w:rsidRPr="00440029">
        <w:tab/>
      </w:r>
      <w:r>
        <w:t>The UE behaviour in this substate is FFS.</w:t>
      </w:r>
    </w:p>
    <w:p w:rsidR="00487C3C" w:rsidRPr="007C77AB" w:rsidRDefault="00487C3C" w:rsidP="00487C3C">
      <w:pPr>
        <w:pStyle w:val="EditorsNote"/>
      </w:pPr>
      <w:r>
        <w:t>Editor's note:</w:t>
      </w:r>
      <w:r w:rsidRPr="00440029">
        <w:tab/>
      </w:r>
      <w:r>
        <w:t xml:space="preserve">The other required UE behaviour in </w:t>
      </w:r>
      <w:r w:rsidRPr="003168A2">
        <w:t xml:space="preserve">state </w:t>
      </w:r>
      <w:r>
        <w:t>5GMM-</w:t>
      </w:r>
      <w:r w:rsidRPr="003168A2">
        <w:t>DEREGISTERED</w:t>
      </w:r>
      <w:r>
        <w:t xml:space="preserve"> is FFS, e.g.</w:t>
      </w:r>
      <w:r w:rsidRPr="00FF59DD">
        <w:t xml:space="preserve"> </w:t>
      </w:r>
      <w:r>
        <w:t>s</w:t>
      </w:r>
      <w:r w:rsidRPr="00FF59DD">
        <w:t>election of the substate after power on</w:t>
      </w:r>
      <w:r>
        <w:t>, substate when back to state 5GMM-DEREGISTERED from another 5G</w:t>
      </w:r>
      <w:r w:rsidRPr="00FF59DD">
        <w:t>MM state</w:t>
      </w:r>
      <w:r>
        <w:t>.</w:t>
      </w:r>
    </w:p>
    <w:p w:rsidR="006D37C4" w:rsidRPr="003168A2" w:rsidRDefault="006D37C4" w:rsidP="006D37C4">
      <w:pPr>
        <w:pStyle w:val="Heading3"/>
      </w:pPr>
      <w:bookmarkStart w:id="116" w:name="_Toc508876902"/>
      <w:r>
        <w:t>5.2.</w:t>
      </w:r>
      <w:r w:rsidRPr="003168A2">
        <w:t>3</w:t>
      </w:r>
      <w:r w:rsidRPr="003168A2">
        <w:tab/>
        <w:t xml:space="preserve">UE behaviour in state </w:t>
      </w:r>
      <w:r>
        <w:t>5GMM-</w:t>
      </w:r>
      <w:r w:rsidRPr="003168A2">
        <w:t>REGISTERED</w:t>
      </w:r>
      <w:bookmarkEnd w:id="116"/>
    </w:p>
    <w:p w:rsidR="00487C3C" w:rsidRPr="003168A2" w:rsidRDefault="00344EA6" w:rsidP="00344EA6">
      <w:pPr>
        <w:pStyle w:val="Heading4"/>
      </w:pPr>
      <w:bookmarkStart w:id="117" w:name="_Toc508876903"/>
      <w:r>
        <w:t>5</w:t>
      </w:r>
      <w:r w:rsidR="00487C3C">
        <w:t>.</w:t>
      </w:r>
      <w:r>
        <w:t>2</w:t>
      </w:r>
      <w:r w:rsidR="00487C3C">
        <w:t>.</w:t>
      </w:r>
      <w:r w:rsidR="00487C3C" w:rsidRPr="003168A2">
        <w:t>3.1</w:t>
      </w:r>
      <w:r w:rsidR="00487C3C" w:rsidRPr="003168A2">
        <w:tab/>
        <w:t>General</w:t>
      </w:r>
      <w:bookmarkEnd w:id="117"/>
    </w:p>
    <w:p w:rsidR="00487C3C" w:rsidRPr="003168A2" w:rsidRDefault="00487C3C" w:rsidP="00487C3C">
      <w:r w:rsidRPr="003168A2">
        <w:t xml:space="preserve">The state </w:t>
      </w:r>
      <w:r>
        <w:t>5GMM-</w:t>
      </w:r>
      <w:r w:rsidRPr="003168A2">
        <w:t>REGISTERED is entered at the UE, when:</w:t>
      </w:r>
    </w:p>
    <w:p w:rsidR="00487C3C" w:rsidRPr="003168A2" w:rsidRDefault="00487C3C" w:rsidP="00487C3C">
      <w:pPr>
        <w:pStyle w:val="B1"/>
      </w:pPr>
      <w:r w:rsidRPr="003168A2">
        <w:tab/>
        <w:t xml:space="preserve">the </w:t>
      </w:r>
      <w:r>
        <w:t>initial registration</w:t>
      </w:r>
      <w:r w:rsidRPr="003168A2">
        <w:t xml:space="preserve"> procedure is performed by the UE (see subclause </w:t>
      </w:r>
      <w:r w:rsidR="005561D1">
        <w:t>5.5.1.2.2</w:t>
      </w:r>
      <w:r w:rsidRPr="003168A2">
        <w:t>).</w:t>
      </w:r>
    </w:p>
    <w:p w:rsidR="00487C3C" w:rsidRDefault="00487C3C" w:rsidP="00487C3C">
      <w:r w:rsidRPr="003168A2">
        <w:t xml:space="preserve">In state </w:t>
      </w:r>
      <w:r>
        <w:t>5GMM-</w:t>
      </w:r>
      <w:r w:rsidRPr="003168A2">
        <w:t>REGISTERED, the UE shall behave according to the substate as explained in subclause </w:t>
      </w:r>
      <w:r w:rsidR="00B93FD3">
        <w:t>5.2.3.</w:t>
      </w:r>
      <w:r w:rsidRPr="003168A2">
        <w:t>2.</w:t>
      </w:r>
    </w:p>
    <w:p w:rsidR="00487C3C" w:rsidRPr="003168A2" w:rsidRDefault="008E510B" w:rsidP="008E510B">
      <w:pPr>
        <w:pStyle w:val="Heading4"/>
      </w:pPr>
      <w:bookmarkStart w:id="118" w:name="_Toc508876904"/>
      <w:r>
        <w:t>5</w:t>
      </w:r>
      <w:r w:rsidR="00487C3C">
        <w:t>.</w:t>
      </w:r>
      <w:r>
        <w:t>2</w:t>
      </w:r>
      <w:r w:rsidR="00487C3C">
        <w:t>.</w:t>
      </w:r>
      <w:r w:rsidR="00487C3C" w:rsidRPr="003168A2">
        <w:t>3.2</w:t>
      </w:r>
      <w:r w:rsidR="00487C3C" w:rsidRPr="003168A2">
        <w:tab/>
        <w:t xml:space="preserve">Detailed description of UE behaviour in state </w:t>
      </w:r>
      <w:r w:rsidR="00487C3C">
        <w:t>5GMM-</w:t>
      </w:r>
      <w:r w:rsidR="00487C3C" w:rsidRPr="003168A2">
        <w:t>REGISTERED</w:t>
      </w:r>
      <w:bookmarkEnd w:id="118"/>
    </w:p>
    <w:p w:rsidR="00487C3C" w:rsidRPr="003168A2" w:rsidRDefault="008E510B" w:rsidP="008E510B">
      <w:pPr>
        <w:pStyle w:val="Heading5"/>
      </w:pPr>
      <w:bookmarkStart w:id="119" w:name="_Toc508876905"/>
      <w:r>
        <w:t>5</w:t>
      </w:r>
      <w:r w:rsidR="00487C3C">
        <w:t>.</w:t>
      </w:r>
      <w:r>
        <w:t>2</w:t>
      </w:r>
      <w:r w:rsidR="00487C3C">
        <w:t>.</w:t>
      </w:r>
      <w:r w:rsidR="00487C3C" w:rsidRPr="003168A2">
        <w:t>3.2.1</w:t>
      </w:r>
      <w:r w:rsidR="00487C3C" w:rsidRPr="003168A2">
        <w:tab/>
        <w:t>NORMAL-SERVICE</w:t>
      </w:r>
      <w:bookmarkEnd w:id="119"/>
    </w:p>
    <w:p w:rsidR="00487C3C" w:rsidRPr="003168A2" w:rsidRDefault="00487C3C" w:rsidP="00487C3C">
      <w:r w:rsidRPr="003168A2">
        <w:t>The UE:</w:t>
      </w:r>
    </w:p>
    <w:p w:rsidR="00487C3C" w:rsidRDefault="000C377B" w:rsidP="00487C3C">
      <w:pPr>
        <w:pStyle w:val="B1"/>
      </w:pPr>
      <w:r>
        <w:t>a)</w:t>
      </w:r>
      <w:r w:rsidR="00487C3C" w:rsidRPr="003168A2">
        <w:tab/>
        <w:t xml:space="preserve">shall </w:t>
      </w:r>
      <w:r w:rsidR="00487C3C" w:rsidRPr="0049540F">
        <w:rPr>
          <w:rFonts w:hint="eastAsia"/>
        </w:rPr>
        <w:t>initiate</w:t>
      </w:r>
      <w:r w:rsidR="00487C3C" w:rsidRPr="0049540F">
        <w:t xml:space="preserve"> </w:t>
      </w:r>
      <w:r w:rsidR="00487C3C">
        <w:t>the</w:t>
      </w:r>
      <w:r w:rsidR="00487C3C" w:rsidRPr="008E786D">
        <w:t xml:space="preserve"> mobility </w:t>
      </w:r>
      <w:r w:rsidR="00487C3C">
        <w:t xml:space="preserve">or the </w:t>
      </w:r>
      <w:r w:rsidR="00487C3C" w:rsidRPr="008E786D">
        <w:t>periodic registration update</w:t>
      </w:r>
      <w:r w:rsidR="00487C3C" w:rsidRPr="003168A2">
        <w:t xml:space="preserve"> procedure (</w:t>
      </w:r>
      <w:r w:rsidR="00487C3C">
        <w:t>according to conditions given in</w:t>
      </w:r>
      <w:r w:rsidR="00487C3C" w:rsidRPr="003168A2">
        <w:t xml:space="preserve"> subclause </w:t>
      </w:r>
      <w:r w:rsidR="005561D1">
        <w:t>5.5.1.3.2</w:t>
      </w:r>
      <w:r w:rsidR="00487C3C" w:rsidRPr="003168A2">
        <w:t>)</w:t>
      </w:r>
      <w:r w:rsidR="00487C3C">
        <w:t xml:space="preserve">, except that the </w:t>
      </w:r>
      <w:r w:rsidR="00487C3C" w:rsidRPr="008E786D">
        <w:t>periodic registration update</w:t>
      </w:r>
      <w:r w:rsidR="00487C3C" w:rsidRPr="003168A2">
        <w:t xml:space="preserve"> procedure</w:t>
      </w:r>
      <w:r w:rsidR="00487C3C">
        <w:t xml:space="preserve"> shall not be initiated over non-3GPP access</w:t>
      </w:r>
      <w:r w:rsidR="00487C3C" w:rsidRPr="003168A2">
        <w:t>;</w:t>
      </w:r>
    </w:p>
    <w:p w:rsidR="00487C3C" w:rsidRPr="003168A2" w:rsidRDefault="000C377B" w:rsidP="00487C3C">
      <w:pPr>
        <w:pStyle w:val="B1"/>
      </w:pPr>
      <w:r>
        <w:t>b)</w:t>
      </w:r>
      <w:r w:rsidR="00487C3C">
        <w:tab/>
      </w:r>
      <w:r w:rsidR="00487C3C" w:rsidRPr="003168A2">
        <w:t xml:space="preserve">shall </w:t>
      </w:r>
      <w:r w:rsidR="00487C3C" w:rsidRPr="0049540F">
        <w:rPr>
          <w:rFonts w:hint="eastAsia"/>
        </w:rPr>
        <w:t>initiate</w:t>
      </w:r>
      <w:r w:rsidR="00487C3C" w:rsidRPr="0049540F">
        <w:t xml:space="preserve"> </w:t>
      </w:r>
      <w:r w:rsidR="00487C3C">
        <w:t>the</w:t>
      </w:r>
      <w:r w:rsidR="00487C3C" w:rsidRPr="008E786D">
        <w:t xml:space="preserve"> </w:t>
      </w:r>
      <w:r w:rsidR="00487C3C">
        <w:t>s</w:t>
      </w:r>
      <w:r w:rsidR="00487C3C" w:rsidRPr="00D014F2">
        <w:t>ervice request</w:t>
      </w:r>
      <w:r w:rsidR="00487C3C" w:rsidRPr="003168A2">
        <w:t xml:space="preserve"> procedure (</w:t>
      </w:r>
      <w:r w:rsidR="00487C3C">
        <w:t>according to conditions given in</w:t>
      </w:r>
      <w:r w:rsidR="00487C3C" w:rsidRPr="003168A2">
        <w:t xml:space="preserve"> subclause </w:t>
      </w:r>
      <w:r w:rsidR="00B93FD3">
        <w:t>5.6.</w:t>
      </w:r>
      <w:r w:rsidR="00487C3C" w:rsidRPr="00D014F2">
        <w:t>1</w:t>
      </w:r>
      <w:r w:rsidR="00487C3C" w:rsidRPr="003168A2">
        <w:t>);</w:t>
      </w:r>
      <w:r w:rsidR="00487C3C">
        <w:t xml:space="preserve"> and</w:t>
      </w:r>
    </w:p>
    <w:p w:rsidR="00487C3C" w:rsidRPr="003168A2" w:rsidRDefault="000C377B" w:rsidP="00487C3C">
      <w:pPr>
        <w:pStyle w:val="B1"/>
      </w:pPr>
      <w:r>
        <w:t>c)</w:t>
      </w:r>
      <w:r w:rsidR="00487C3C" w:rsidRPr="003168A2">
        <w:tab/>
        <w:t>shall respond to paging</w:t>
      </w:r>
      <w:r w:rsidR="00487C3C">
        <w:t>.</w:t>
      </w:r>
    </w:p>
    <w:p w:rsidR="00487C3C" w:rsidRDefault="00487C3C" w:rsidP="00487C3C">
      <w:pPr>
        <w:pStyle w:val="NO"/>
      </w:pPr>
      <w:r>
        <w:t>NOTE:</w:t>
      </w:r>
      <w:r>
        <w:tab/>
        <w:t>Paging is not supported over non-3GPP access.</w:t>
      </w:r>
    </w:p>
    <w:p w:rsidR="00487C3C" w:rsidRPr="003168A2" w:rsidRDefault="008C7197" w:rsidP="008C7197">
      <w:pPr>
        <w:pStyle w:val="Heading5"/>
      </w:pPr>
      <w:bookmarkStart w:id="120" w:name="_Toc508876906"/>
      <w:r>
        <w:t>5</w:t>
      </w:r>
      <w:r w:rsidR="00487C3C">
        <w:t>.</w:t>
      </w:r>
      <w:r>
        <w:t>2</w:t>
      </w:r>
      <w:r w:rsidR="00487C3C">
        <w:t>.</w:t>
      </w:r>
      <w:r w:rsidR="00487C3C" w:rsidRPr="003168A2">
        <w:t>3.2.2</w:t>
      </w:r>
      <w:r w:rsidR="00487C3C" w:rsidRPr="003168A2">
        <w:tab/>
      </w:r>
      <w:r w:rsidR="00487C3C" w:rsidRPr="00106CA2">
        <w:t>NON-ALLOWED-SERVICE</w:t>
      </w:r>
      <w:bookmarkEnd w:id="120"/>
    </w:p>
    <w:p w:rsidR="00487C3C" w:rsidRPr="003168A2" w:rsidRDefault="00487C3C" w:rsidP="00487C3C">
      <w:r w:rsidRPr="003168A2">
        <w:t>The UE</w:t>
      </w:r>
      <w:r>
        <w:t xml:space="preserve"> shall behave as specified in </w:t>
      </w:r>
      <w:r w:rsidRPr="003168A2">
        <w:t>subclause </w:t>
      </w:r>
      <w:r w:rsidR="00B93FD3">
        <w:t>5</w:t>
      </w:r>
      <w:r w:rsidRPr="007E6407">
        <w:t>.</w:t>
      </w:r>
      <w:r w:rsidR="002D6EDE">
        <w:t>3</w:t>
      </w:r>
      <w:r w:rsidRPr="007E6407">
        <w:t>.</w:t>
      </w:r>
      <w:r w:rsidR="002D6EDE">
        <w:t>5</w:t>
      </w:r>
      <w:r>
        <w:t>.</w:t>
      </w:r>
    </w:p>
    <w:p w:rsidR="00487C3C" w:rsidRPr="003168A2" w:rsidRDefault="008C7197" w:rsidP="008C7197">
      <w:pPr>
        <w:pStyle w:val="Heading5"/>
      </w:pPr>
      <w:bookmarkStart w:id="121" w:name="_Toc508876907"/>
      <w:r>
        <w:t>5</w:t>
      </w:r>
      <w:r w:rsidR="00487C3C">
        <w:t>.</w:t>
      </w:r>
      <w:r>
        <w:t>2</w:t>
      </w:r>
      <w:r w:rsidR="00487C3C">
        <w:t>.3.2.3</w:t>
      </w:r>
      <w:r w:rsidR="00487C3C" w:rsidRPr="003168A2">
        <w:tab/>
        <w:t>ATTEMPTING-</w:t>
      </w:r>
      <w:r w:rsidR="00487C3C">
        <w:t>REGISTRATION-</w:t>
      </w:r>
      <w:r w:rsidR="00487C3C" w:rsidRPr="003168A2">
        <w:t>UPDATE</w:t>
      </w:r>
      <w:bookmarkEnd w:id="121"/>
    </w:p>
    <w:p w:rsidR="00487C3C" w:rsidRPr="003168A2" w:rsidRDefault="00487C3C" w:rsidP="00487C3C">
      <w:r w:rsidRPr="003168A2">
        <w:t>The UE</w:t>
      </w:r>
      <w:r>
        <w:t xml:space="preserve"> in 3GPP access</w:t>
      </w:r>
      <w:r w:rsidRPr="003168A2">
        <w:t>:</w:t>
      </w:r>
    </w:p>
    <w:p w:rsidR="00487C3C" w:rsidRPr="003168A2" w:rsidRDefault="000C377B" w:rsidP="00487C3C">
      <w:pPr>
        <w:pStyle w:val="B1"/>
      </w:pPr>
      <w:r>
        <w:t>a)</w:t>
      </w:r>
      <w:r w:rsidR="00487C3C" w:rsidRPr="003168A2">
        <w:tab/>
        <w:t>shall not send any user data;</w:t>
      </w:r>
    </w:p>
    <w:p w:rsidR="00487C3C" w:rsidRDefault="000C377B" w:rsidP="00487C3C">
      <w:pPr>
        <w:pStyle w:val="B1"/>
      </w:pPr>
      <w:r>
        <w:t>b)</w:t>
      </w:r>
      <w:r w:rsidR="00487C3C" w:rsidRPr="003168A2">
        <w:tab/>
        <w:t xml:space="preserve">shall </w:t>
      </w:r>
      <w:r w:rsidR="00487C3C" w:rsidRPr="0049540F">
        <w:rPr>
          <w:rFonts w:hint="eastAsia"/>
        </w:rPr>
        <w:t>initiate</w:t>
      </w:r>
      <w:r w:rsidR="00487C3C" w:rsidRPr="0049540F">
        <w:t xml:space="preserve"> </w:t>
      </w:r>
      <w:r w:rsidR="00487C3C" w:rsidRPr="00F56DB8">
        <w:t>mobility registration updat</w:t>
      </w:r>
      <w:r w:rsidR="00487C3C">
        <w:t>e</w:t>
      </w:r>
      <w:r w:rsidR="00487C3C" w:rsidRPr="00F56DB8">
        <w:t xml:space="preserve"> procedure</w:t>
      </w:r>
      <w:r w:rsidR="00487C3C" w:rsidRPr="003168A2">
        <w:t xml:space="preserve"> on the expiry of timers </w:t>
      </w:r>
      <w:r w:rsidR="00487C3C">
        <w:t>T3502 or T3511 or T3346</w:t>
      </w:r>
      <w:r w:rsidR="00487C3C" w:rsidRPr="003168A2">
        <w:t>;</w:t>
      </w:r>
    </w:p>
    <w:p w:rsidR="00487C3C" w:rsidRPr="003168A2" w:rsidRDefault="000C377B" w:rsidP="00487C3C">
      <w:pPr>
        <w:pStyle w:val="B1"/>
      </w:pPr>
      <w:r>
        <w:t>c)</w:t>
      </w:r>
      <w:r w:rsidR="00487C3C">
        <w:tab/>
        <w:t xml:space="preserve">shall initiate </w:t>
      </w:r>
      <w:r w:rsidR="00487C3C">
        <w:rPr>
          <w:rFonts w:hint="eastAsia"/>
        </w:rPr>
        <w:t xml:space="preserve">mobility registration update </w:t>
      </w:r>
      <w:r w:rsidR="00487C3C" w:rsidRPr="00F56DB8">
        <w:t>procedure</w:t>
      </w:r>
      <w:r w:rsidR="00487C3C" w:rsidRPr="003168A2">
        <w:t xml:space="preserve"> </w:t>
      </w:r>
      <w:r w:rsidR="00487C3C">
        <w:t>when entering a new PLMN</w:t>
      </w:r>
      <w:r w:rsidR="00487C3C" w:rsidRPr="00455AAF">
        <w:t>, if timer T3346 is running and the new PLMN is</w:t>
      </w:r>
      <w:r w:rsidR="00487C3C" w:rsidRPr="00DF09CD">
        <w:t xml:space="preserve"> </w:t>
      </w:r>
      <w:r w:rsidR="00487C3C">
        <w:t>not equivalent to the PLMN</w:t>
      </w:r>
      <w:r w:rsidR="00487C3C" w:rsidRPr="00455AAF">
        <w:t xml:space="preserve"> where the </w:t>
      </w:r>
      <w:r w:rsidR="00487C3C">
        <w:t>UE</w:t>
      </w:r>
      <w:r w:rsidR="00487C3C" w:rsidRPr="00455AAF">
        <w:t xml:space="preserve"> started timer T3346</w:t>
      </w:r>
      <w:r w:rsidR="00487C3C">
        <w:t>, the PLMN identity of the new cell is not in the forbidden PLMN lists, and the tracking area is not in one of the lists of forbidden tracking areas;</w:t>
      </w:r>
    </w:p>
    <w:p w:rsidR="00487C3C" w:rsidRDefault="000C377B" w:rsidP="00487C3C">
      <w:pPr>
        <w:pStyle w:val="B1"/>
      </w:pPr>
      <w:r>
        <w:t>d)</w:t>
      </w:r>
      <w:r w:rsidR="00487C3C" w:rsidRPr="003168A2">
        <w:tab/>
        <w:t xml:space="preserve">shall </w:t>
      </w:r>
      <w:r w:rsidR="00487C3C" w:rsidRPr="0049540F">
        <w:rPr>
          <w:rFonts w:hint="eastAsia"/>
        </w:rPr>
        <w:t>initiate</w:t>
      </w:r>
      <w:r w:rsidR="00487C3C" w:rsidRPr="0049540F">
        <w:t xml:space="preserve"> </w:t>
      </w:r>
      <w:r w:rsidR="00487C3C" w:rsidRPr="00E84F0D">
        <w:t>mobility registration update</w:t>
      </w:r>
      <w:r w:rsidR="00487C3C" w:rsidRPr="00F56DB8">
        <w:t xml:space="preserve"> procedure </w:t>
      </w:r>
      <w:r w:rsidR="00487C3C" w:rsidRPr="003168A2">
        <w:t>when the tracking area of the serving cell has changed</w:t>
      </w:r>
      <w:r w:rsidR="00487C3C">
        <w:t>, if timer T3346 is not running, the PLMN identity of the new cell is not in one of the forbidden PLMN lists</w:t>
      </w:r>
      <w:r w:rsidR="00487C3C" w:rsidRPr="003168A2">
        <w:t xml:space="preserve"> and th</w:t>
      </w:r>
      <w:r w:rsidR="00487C3C">
        <w:t>e</w:t>
      </w:r>
      <w:r w:rsidR="00487C3C" w:rsidRPr="003168A2">
        <w:t xml:space="preserve"> tracking area is not in </w:t>
      </w:r>
      <w:r w:rsidR="00487C3C">
        <w:t xml:space="preserve">one of </w:t>
      </w:r>
      <w:r w:rsidR="00487C3C" w:rsidRPr="003168A2">
        <w:t>the list</w:t>
      </w:r>
      <w:r w:rsidR="00487C3C">
        <w:t>s</w:t>
      </w:r>
      <w:r w:rsidR="00487C3C" w:rsidRPr="003168A2">
        <w:t xml:space="preserve"> of forbidden tracking areas;</w:t>
      </w:r>
    </w:p>
    <w:p w:rsidR="00487C3C" w:rsidRDefault="000C377B" w:rsidP="00487C3C">
      <w:pPr>
        <w:pStyle w:val="B1"/>
      </w:pPr>
      <w:r>
        <w:t>e)</w:t>
      </w:r>
      <w:r w:rsidR="00487C3C">
        <w:tab/>
        <w:t xml:space="preserve">may </w:t>
      </w:r>
      <w:r w:rsidR="00487C3C" w:rsidRPr="0049540F">
        <w:rPr>
          <w:rFonts w:hint="eastAsia"/>
        </w:rPr>
        <w:t>initiate</w:t>
      </w:r>
      <w:r w:rsidR="00487C3C" w:rsidRPr="0049540F">
        <w:t xml:space="preserve"> </w:t>
      </w:r>
      <w:r w:rsidR="00487C3C">
        <w:t xml:space="preserve">a </w:t>
      </w:r>
      <w:r w:rsidR="00487C3C" w:rsidRPr="00E84F0D">
        <w:t>mobility registration update</w:t>
      </w:r>
      <w:r w:rsidR="00487C3C" w:rsidRPr="00F56DB8">
        <w:t xml:space="preserve"> procedure </w:t>
      </w:r>
      <w:r w:rsidR="00487C3C">
        <w:t>upon request of the upper layers to establish a PDU session for emergency services;</w:t>
      </w:r>
    </w:p>
    <w:p w:rsidR="00487C3C" w:rsidRPr="003168A2" w:rsidRDefault="000C377B" w:rsidP="00487C3C">
      <w:pPr>
        <w:pStyle w:val="B1"/>
      </w:pPr>
      <w:r>
        <w:t>f)</w:t>
      </w:r>
      <w:r w:rsidR="00487C3C">
        <w:tab/>
        <w:t xml:space="preserve">may perform </w:t>
      </w:r>
      <w:r w:rsidR="00487C3C" w:rsidRPr="007E6407">
        <w:t>de</w:t>
      </w:r>
      <w:r w:rsidR="00487C3C">
        <w:t xml:space="preserve">-registration locally and initiate an </w:t>
      </w:r>
      <w:r w:rsidR="00487C3C" w:rsidRPr="00EB7E66">
        <w:t>initial registration</w:t>
      </w:r>
      <w:r w:rsidR="00487C3C">
        <w:t xml:space="preserve"> </w:t>
      </w:r>
      <w:r w:rsidR="00487C3C" w:rsidRPr="003168A2">
        <w:t xml:space="preserve">procedure </w:t>
      </w:r>
      <w:r w:rsidR="00487C3C">
        <w:t>for emergency services even if timer T3346 is running</w:t>
      </w:r>
      <w:r w:rsidR="0001495B">
        <w:t>; and</w:t>
      </w:r>
    </w:p>
    <w:p w:rsidR="00E973DE" w:rsidRPr="003168A2" w:rsidRDefault="00E973DE" w:rsidP="00E973DE">
      <w:pPr>
        <w:pStyle w:val="B1"/>
      </w:pPr>
      <w:r>
        <w:lastRenderedPageBreak/>
        <w:t>g)</w:t>
      </w:r>
      <w:r>
        <w:tab/>
        <w:t xml:space="preserve">shall initiate </w:t>
      </w:r>
      <w:r w:rsidRPr="00F56DB8">
        <w:t>mobility registration updat</w:t>
      </w:r>
      <w:r>
        <w:t>e</w:t>
      </w:r>
      <w:r w:rsidRPr="00F56DB8">
        <w:t xml:space="preserve"> procedure</w:t>
      </w:r>
      <w:r>
        <w:t xml:space="preserve"> upon </w:t>
      </w:r>
      <w:r w:rsidRPr="003168A2">
        <w:t xml:space="preserve">reception </w:t>
      </w:r>
      <w:r>
        <w:t>of paging with access type indicating non-3GPP access or NOTIFICATION message with access type indicating non-3GPP access.</w:t>
      </w:r>
    </w:p>
    <w:p w:rsidR="00487C3C" w:rsidRDefault="00487C3C" w:rsidP="00487C3C">
      <w:r w:rsidRPr="003168A2">
        <w:t>The UE</w:t>
      </w:r>
      <w:r>
        <w:t xml:space="preserve"> in non-3GPP access</w:t>
      </w:r>
      <w:r w:rsidRPr="003168A2">
        <w:t>:</w:t>
      </w:r>
    </w:p>
    <w:p w:rsidR="003E0676" w:rsidRDefault="000C377B">
      <w:pPr>
        <w:pStyle w:val="B1"/>
      </w:pPr>
      <w:r>
        <w:t>a)</w:t>
      </w:r>
      <w:r w:rsidR="00487C3C" w:rsidRPr="003168A2">
        <w:tab/>
        <w:t>shall not send any user data;</w:t>
      </w:r>
      <w:r w:rsidR="00487C3C">
        <w:t xml:space="preserve"> and</w:t>
      </w:r>
    </w:p>
    <w:p w:rsidR="00487C3C" w:rsidRDefault="000C377B" w:rsidP="00487C3C">
      <w:pPr>
        <w:pStyle w:val="B1"/>
      </w:pPr>
      <w:r>
        <w:t>b)</w:t>
      </w:r>
      <w:r w:rsidR="00487C3C" w:rsidRPr="003168A2">
        <w:tab/>
      </w:r>
      <w:r w:rsidR="00487C3C">
        <w:t xml:space="preserve">shall </w:t>
      </w:r>
      <w:r w:rsidR="00487C3C">
        <w:rPr>
          <w:rFonts w:hint="eastAsia"/>
        </w:rPr>
        <w:t>initiate</w:t>
      </w:r>
      <w:r w:rsidR="00487C3C" w:rsidRPr="003168A2">
        <w:t xml:space="preserve"> </w:t>
      </w:r>
      <w:r w:rsidR="00487C3C" w:rsidRPr="00F56DB8">
        <w:t>mobility registration updat</w:t>
      </w:r>
      <w:r w:rsidR="00487C3C">
        <w:t>e</w:t>
      </w:r>
      <w:r w:rsidR="00487C3C" w:rsidRPr="00F56DB8">
        <w:t xml:space="preserve"> procedure</w:t>
      </w:r>
      <w:r w:rsidR="00487C3C" w:rsidRPr="003168A2">
        <w:t xml:space="preserve"> on the expiry of timers </w:t>
      </w:r>
      <w:r w:rsidR="00487C3C">
        <w:t>T3502 or T3511.</w:t>
      </w:r>
    </w:p>
    <w:p w:rsidR="00487C3C" w:rsidRPr="003168A2" w:rsidRDefault="008C7197" w:rsidP="008C7197">
      <w:pPr>
        <w:pStyle w:val="Heading5"/>
      </w:pPr>
      <w:bookmarkStart w:id="122" w:name="_Toc508876908"/>
      <w:r>
        <w:t>5</w:t>
      </w:r>
      <w:r w:rsidR="00487C3C">
        <w:t>.</w:t>
      </w:r>
      <w:r>
        <w:t>2</w:t>
      </w:r>
      <w:r w:rsidR="00487C3C">
        <w:t>.3.2.4</w:t>
      </w:r>
      <w:r w:rsidR="00487C3C" w:rsidRPr="003168A2">
        <w:tab/>
        <w:t>LIMITED-SERVICE</w:t>
      </w:r>
      <w:bookmarkEnd w:id="122"/>
    </w:p>
    <w:p w:rsidR="00487C3C" w:rsidRPr="003168A2" w:rsidRDefault="00487C3C" w:rsidP="00487C3C">
      <w:r w:rsidRPr="003168A2">
        <w:t>The UE:</w:t>
      </w:r>
    </w:p>
    <w:p w:rsidR="00487C3C" w:rsidRPr="003168A2" w:rsidRDefault="000C377B" w:rsidP="00487C3C">
      <w:pPr>
        <w:pStyle w:val="B1"/>
      </w:pPr>
      <w:r>
        <w:t>a)</w:t>
      </w:r>
      <w:r w:rsidR="00487C3C" w:rsidRPr="003168A2">
        <w:tab/>
        <w:t xml:space="preserve">shall perform cell selection/reselection; </w:t>
      </w:r>
      <w:r w:rsidR="00487C3C">
        <w:t>and</w:t>
      </w:r>
    </w:p>
    <w:p w:rsidR="00487C3C" w:rsidRPr="003168A2" w:rsidRDefault="000C377B" w:rsidP="00487C3C">
      <w:pPr>
        <w:pStyle w:val="B1"/>
      </w:pPr>
      <w:r>
        <w:t>b)</w:t>
      </w:r>
      <w:r w:rsidR="00487C3C">
        <w:tab/>
        <w:t xml:space="preserve">may </w:t>
      </w:r>
      <w:r w:rsidR="00487C3C" w:rsidRPr="0049540F">
        <w:rPr>
          <w:rFonts w:hint="eastAsia"/>
        </w:rPr>
        <w:t>initiate</w:t>
      </w:r>
      <w:r w:rsidR="00487C3C" w:rsidRPr="0049540F">
        <w:t xml:space="preserve"> </w:t>
      </w:r>
      <w:r w:rsidR="00487C3C" w:rsidRPr="00EB7E66">
        <w:t>registration</w:t>
      </w:r>
      <w:r w:rsidR="00487C3C">
        <w:t xml:space="preserve"> for emergency services.</w:t>
      </w:r>
    </w:p>
    <w:p w:rsidR="00487C3C" w:rsidRPr="003168A2" w:rsidRDefault="008C7197" w:rsidP="008C7197">
      <w:pPr>
        <w:pStyle w:val="Heading5"/>
      </w:pPr>
      <w:bookmarkStart w:id="123" w:name="_Toc508876909"/>
      <w:r>
        <w:t>5</w:t>
      </w:r>
      <w:r w:rsidR="00487C3C">
        <w:t>.</w:t>
      </w:r>
      <w:r>
        <w:t>2</w:t>
      </w:r>
      <w:r w:rsidR="00487C3C">
        <w:t>.3.2.5</w:t>
      </w:r>
      <w:r w:rsidR="00487C3C" w:rsidRPr="003168A2">
        <w:tab/>
        <w:t>PLMN-SEARCH</w:t>
      </w:r>
      <w:bookmarkEnd w:id="123"/>
    </w:p>
    <w:p w:rsidR="00487C3C" w:rsidRDefault="00487C3C" w:rsidP="00487C3C">
      <w:r>
        <w:t>The UE shall perform PLMN selection.</w:t>
      </w:r>
      <w:r w:rsidRPr="003168A2">
        <w:t xml:space="preserve"> If a new PLMN is selected, the UE shall</w:t>
      </w:r>
      <w:r>
        <w:t xml:space="preserve"> reset the registration attempt counter and</w:t>
      </w:r>
      <w:r w:rsidRPr="003168A2">
        <w:t xml:space="preserve"> </w:t>
      </w:r>
      <w:r>
        <w:rPr>
          <w:rFonts w:hint="eastAsia"/>
        </w:rPr>
        <w:t>initiate</w:t>
      </w:r>
      <w:r w:rsidRPr="003168A2">
        <w:t xml:space="preserve"> the </w:t>
      </w:r>
      <w:r>
        <w:t xml:space="preserve">initial registration </w:t>
      </w:r>
      <w:r w:rsidRPr="003168A2">
        <w:t>procedure (see subclause </w:t>
      </w:r>
      <w:r w:rsidR="006A6218">
        <w:t>5.5.1.2</w:t>
      </w:r>
      <w:r w:rsidRPr="003168A2">
        <w:t>).</w:t>
      </w:r>
    </w:p>
    <w:p w:rsidR="00487C3C" w:rsidRPr="003168A2" w:rsidRDefault="00487C3C" w:rsidP="00487C3C">
      <w:r>
        <w:t>If the selected cell is known not to be able to provide normal service, the UE may initiate registration</w:t>
      </w:r>
      <w:r w:rsidDel="00446509">
        <w:t xml:space="preserve"> </w:t>
      </w:r>
      <w:r>
        <w:t>for emergency services.</w:t>
      </w:r>
    </w:p>
    <w:p w:rsidR="00487C3C" w:rsidRPr="003168A2" w:rsidRDefault="00E0397F" w:rsidP="00E0397F">
      <w:pPr>
        <w:pStyle w:val="Heading5"/>
      </w:pPr>
      <w:bookmarkStart w:id="124" w:name="_Toc508876910"/>
      <w:r>
        <w:t>5</w:t>
      </w:r>
      <w:r w:rsidR="00487C3C">
        <w:t>.</w:t>
      </w:r>
      <w:r>
        <w:t>2</w:t>
      </w:r>
      <w:r w:rsidR="00487C3C">
        <w:t>.</w:t>
      </w:r>
      <w:r w:rsidR="00487C3C" w:rsidRPr="003168A2">
        <w:t>3.2.6</w:t>
      </w:r>
      <w:r w:rsidR="00487C3C" w:rsidRPr="003168A2">
        <w:tab/>
        <w:t>NO-CELL-AVAILABLE</w:t>
      </w:r>
      <w:bookmarkEnd w:id="124"/>
    </w:p>
    <w:p w:rsidR="00487C3C" w:rsidRDefault="00487C3C" w:rsidP="00487C3C">
      <w:r w:rsidRPr="003168A2">
        <w:t>The UE shall perform cell selection and choose an appropriate substate when a cell is found.</w:t>
      </w:r>
    </w:p>
    <w:p w:rsidR="00A41C5D" w:rsidRPr="00C607F7" w:rsidRDefault="00A41C5D" w:rsidP="00A41C5D">
      <w:pPr>
        <w:pStyle w:val="Heading2"/>
      </w:pPr>
      <w:bookmarkStart w:id="125" w:name="_Toc508876911"/>
      <w:r>
        <w:t>5</w:t>
      </w:r>
      <w:r w:rsidR="004B5A6C">
        <w:t>.3</w:t>
      </w:r>
      <w:r w:rsidR="004B5A6C">
        <w:tab/>
        <w:t>General on elementary 5G</w:t>
      </w:r>
      <w:r w:rsidRPr="00C607F7">
        <w:t>MM procedures</w:t>
      </w:r>
      <w:bookmarkEnd w:id="125"/>
    </w:p>
    <w:p w:rsidR="00920EE0" w:rsidRDefault="00222ECC" w:rsidP="00920EE0">
      <w:pPr>
        <w:pStyle w:val="Heading3"/>
      </w:pPr>
      <w:bookmarkStart w:id="126" w:name="_Toc508876912"/>
      <w:r>
        <w:t>5.3</w:t>
      </w:r>
      <w:r w:rsidR="00920EE0">
        <w:t>.1</w:t>
      </w:r>
      <w:r w:rsidR="00920EE0">
        <w:tab/>
      </w:r>
      <w:r w:rsidR="00CB6016">
        <w:t xml:space="preserve">5GMM modes and </w:t>
      </w:r>
      <w:r w:rsidR="007A791E">
        <w:t xml:space="preserve">N1 </w:t>
      </w:r>
      <w:r w:rsidR="00920EE0">
        <w:t>NAS signalling connection</w:t>
      </w:r>
      <w:bookmarkEnd w:id="126"/>
    </w:p>
    <w:p w:rsidR="003E0676" w:rsidRDefault="00222ECC">
      <w:pPr>
        <w:pStyle w:val="Heading4"/>
      </w:pPr>
      <w:bookmarkStart w:id="127" w:name="_Toc508876913"/>
      <w:r>
        <w:t>5.3</w:t>
      </w:r>
      <w:r w:rsidR="00920EE0">
        <w:t>.1.1</w:t>
      </w:r>
      <w:r w:rsidR="00920EE0">
        <w:tab/>
        <w:t xml:space="preserve">Establishment of the </w:t>
      </w:r>
      <w:r w:rsidR="007A791E">
        <w:t xml:space="preserve">N1 </w:t>
      </w:r>
      <w:r w:rsidR="00920EE0">
        <w:t>NAS signalling connection</w:t>
      </w:r>
      <w:bookmarkEnd w:id="127"/>
    </w:p>
    <w:p w:rsidR="00487C3C" w:rsidRPr="00860109" w:rsidRDefault="00487C3C" w:rsidP="00487C3C">
      <w:r w:rsidRPr="003168A2">
        <w:t xml:space="preserve">When the UE is in </w:t>
      </w:r>
      <w:r>
        <w:rPr>
          <w:rFonts w:hint="eastAsia"/>
        </w:rPr>
        <w:t>5G</w:t>
      </w:r>
      <w:r w:rsidRPr="003168A2">
        <w:t xml:space="preserve">MM-IDLE mode </w:t>
      </w:r>
      <w:r>
        <w:t xml:space="preserve">over 3GPP access </w:t>
      </w:r>
      <w:r w:rsidRPr="003168A2">
        <w:t>and needs to transmit an initial NAS message, the UE shall request the lower layer to establish a</w:t>
      </w:r>
      <w:r>
        <w:t>n</w:t>
      </w:r>
      <w:r w:rsidRPr="003168A2">
        <w:t xml:space="preserve"> </w:t>
      </w:r>
      <w:r>
        <w:t>RRC</w:t>
      </w:r>
      <w:r w:rsidRPr="003168A2">
        <w:t xml:space="preserve"> connection.</w:t>
      </w:r>
      <w:r w:rsidRPr="00860109">
        <w:t xml:space="preserve"> Upon indication from the lower layers that the RRC connection has been established, the UE shall consider that the N1 NAS signalling connection over 3GPP access is established and enter 5GMM-CO</w:t>
      </w:r>
      <w:r>
        <w:t>NNECTED mode over 3GPP access.</w:t>
      </w:r>
    </w:p>
    <w:p w:rsidR="00487C3C" w:rsidRPr="003168A2" w:rsidRDefault="00487C3C" w:rsidP="00487C3C">
      <w:r w:rsidRPr="00860109">
        <w:t>When the UE is in 5GMM-IDLE mode over non-3GPP access, and the UE receives an indication from the lower layers of access stratum connection establishment, the UE shall consider the N1 NAS signalling connection established enter 5GMM-CONNECTED mode over non-3GPP access and send an initial NAS message.</w:t>
      </w:r>
    </w:p>
    <w:p w:rsidR="00487C3C" w:rsidRPr="003168A2" w:rsidRDefault="00487C3C" w:rsidP="00487C3C">
      <w:r w:rsidRPr="003168A2">
        <w:t>Initial NAS messages are:</w:t>
      </w:r>
    </w:p>
    <w:p w:rsidR="00487C3C" w:rsidRPr="003168A2" w:rsidRDefault="000C377B" w:rsidP="00F43D52">
      <w:pPr>
        <w:pStyle w:val="B1"/>
      </w:pPr>
      <w:r>
        <w:t>a)</w:t>
      </w:r>
      <w:r w:rsidR="00487C3C" w:rsidRPr="003168A2">
        <w:tab/>
      </w:r>
      <w:r w:rsidR="00487C3C">
        <w:rPr>
          <w:rFonts w:hint="eastAsia"/>
        </w:rPr>
        <w:t>REGISTRATION</w:t>
      </w:r>
      <w:r w:rsidR="00487C3C" w:rsidRPr="003168A2">
        <w:t xml:space="preserve"> REQUEST</w:t>
      </w:r>
      <w:r w:rsidR="00487C3C">
        <w:t xml:space="preserve"> message</w:t>
      </w:r>
      <w:r w:rsidR="00487C3C" w:rsidRPr="003168A2">
        <w:t>;</w:t>
      </w:r>
    </w:p>
    <w:p w:rsidR="00487C3C" w:rsidRPr="003168A2" w:rsidRDefault="000C377B" w:rsidP="00F43D52">
      <w:pPr>
        <w:pStyle w:val="B1"/>
      </w:pPr>
      <w:r>
        <w:t>b)</w:t>
      </w:r>
      <w:r w:rsidR="00487C3C" w:rsidRPr="003168A2">
        <w:tab/>
      </w:r>
      <w:r w:rsidR="00487C3C">
        <w:rPr>
          <w:rFonts w:hint="eastAsia"/>
        </w:rPr>
        <w:t>DEREGISTRATION</w:t>
      </w:r>
      <w:r w:rsidR="00487C3C" w:rsidRPr="003168A2">
        <w:t xml:space="preserve"> REQUEST</w:t>
      </w:r>
      <w:r w:rsidR="00487C3C">
        <w:t xml:space="preserve"> message</w:t>
      </w:r>
      <w:r w:rsidR="00487C3C" w:rsidRPr="003168A2">
        <w:t>;</w:t>
      </w:r>
      <w:r w:rsidR="00487C3C">
        <w:rPr>
          <w:rFonts w:hint="eastAsia"/>
        </w:rPr>
        <w:t xml:space="preserve"> and</w:t>
      </w:r>
    </w:p>
    <w:p w:rsidR="00487C3C" w:rsidRPr="003168A2" w:rsidRDefault="000C377B" w:rsidP="00F43D52">
      <w:pPr>
        <w:pStyle w:val="B1"/>
      </w:pPr>
      <w:r>
        <w:t>c)</w:t>
      </w:r>
      <w:r w:rsidR="00487C3C" w:rsidRPr="003168A2">
        <w:tab/>
        <w:t>SERVICE REQUEST</w:t>
      </w:r>
      <w:r w:rsidR="00487C3C">
        <w:t xml:space="preserve"> message</w:t>
      </w:r>
      <w:r w:rsidR="00487C3C">
        <w:rPr>
          <w:rFonts w:hint="eastAsia"/>
        </w:rPr>
        <w:t>.</w:t>
      </w:r>
    </w:p>
    <w:p w:rsidR="00487C3C" w:rsidRPr="00EC5D56" w:rsidRDefault="00487C3C" w:rsidP="00487C3C">
      <w:r w:rsidRPr="00E3053D">
        <w:t>If the UE is capable of both N1 mode and S1 mode</w:t>
      </w:r>
      <w:r>
        <w:t xml:space="preserve"> and lower layers provide an indication that the current </w:t>
      </w:r>
      <w:r w:rsidRPr="00E3053D">
        <w:t xml:space="preserve">E-UTRA cell </w:t>
      </w:r>
      <w:r>
        <w:t xml:space="preserve">is </w:t>
      </w:r>
      <w:r w:rsidRPr="00E3053D">
        <w:t xml:space="preserve">connected to </w:t>
      </w:r>
      <w:r>
        <w:t>both EPC and 5GCN,</w:t>
      </w:r>
      <w:r w:rsidRPr="00EC5D56">
        <w:t xml:space="preserve"> f</w:t>
      </w:r>
      <w:r w:rsidRPr="00EC5D56">
        <w:rPr>
          <w:rFonts w:hint="eastAsia"/>
        </w:rPr>
        <w:t xml:space="preserve">or the routing of </w:t>
      </w:r>
      <w:r w:rsidRPr="00D87EB9">
        <w:t>the REGISTRATION REQUEST</w:t>
      </w:r>
      <w:r>
        <w:t xml:space="preserve"> message</w:t>
      </w:r>
      <w:r w:rsidRPr="00D87EB9">
        <w:rPr>
          <w:rFonts w:hint="eastAsia"/>
        </w:rPr>
        <w:t xml:space="preserve"> </w:t>
      </w:r>
      <w:r>
        <w:t xml:space="preserve">during </w:t>
      </w:r>
      <w:r w:rsidRPr="00EC5D56">
        <w:rPr>
          <w:rFonts w:hint="eastAsia"/>
        </w:rPr>
        <w:t xml:space="preserve">the initial </w:t>
      </w:r>
      <w:r>
        <w:t>registration procedure</w:t>
      </w:r>
      <w:r w:rsidRPr="00EC5D56">
        <w:rPr>
          <w:rFonts w:hint="eastAsia"/>
        </w:rPr>
        <w:t xml:space="preserve"> to the appropriate </w:t>
      </w:r>
      <w:r>
        <w:rPr>
          <w:rFonts w:hint="eastAsia"/>
        </w:rPr>
        <w:t xml:space="preserve">core network </w:t>
      </w:r>
      <w:r w:rsidRPr="00EC5D56">
        <w:t xml:space="preserve">(EPC or 5GCN), the UE NAS provides the lower layers with the selected </w:t>
      </w:r>
      <w:r w:rsidRPr="00EC5D56">
        <w:rPr>
          <w:rFonts w:hint="eastAsia"/>
        </w:rPr>
        <w:t>core network type</w:t>
      </w:r>
      <w:r w:rsidRPr="00EC5D56">
        <w:t xml:space="preserve"> information.</w:t>
      </w:r>
    </w:p>
    <w:p w:rsidR="00487C3C" w:rsidRPr="003168A2" w:rsidRDefault="00487C3C" w:rsidP="00487C3C">
      <w:pPr>
        <w:rPr>
          <w:noProof/>
          <w:lang w:eastAsia="ko-KR"/>
        </w:rPr>
      </w:pPr>
      <w:r w:rsidRPr="003168A2">
        <w:rPr>
          <w:noProof/>
          <w:lang w:eastAsia="ko-KR"/>
        </w:rPr>
        <w:t>F</w:t>
      </w:r>
      <w:r w:rsidRPr="003168A2">
        <w:rPr>
          <w:rFonts w:hint="eastAsia"/>
          <w:noProof/>
          <w:lang w:eastAsia="ko-KR"/>
        </w:rPr>
        <w:t xml:space="preserve">or the routing of the initial NAS message to the appropriate </w:t>
      </w:r>
      <w:r>
        <w:rPr>
          <w:rFonts w:hint="eastAsia"/>
          <w:noProof/>
        </w:rPr>
        <w:t>AMF</w:t>
      </w:r>
      <w:r w:rsidRPr="003168A2">
        <w:rPr>
          <w:rFonts w:hint="eastAsia"/>
          <w:noProof/>
          <w:lang w:eastAsia="ko-KR"/>
        </w:rPr>
        <w:t xml:space="preserve">, </w:t>
      </w:r>
      <w:r>
        <w:rPr>
          <w:rFonts w:hint="eastAsia"/>
          <w:noProof/>
        </w:rPr>
        <w:t xml:space="preserve">if </w:t>
      </w:r>
      <w:r w:rsidRPr="00207682">
        <w:t xml:space="preserve">the UE holds a valid </w:t>
      </w:r>
      <w:r>
        <w:rPr>
          <w:rFonts w:hint="eastAsia"/>
        </w:rPr>
        <w:t>5G-</w:t>
      </w:r>
      <w:r w:rsidRPr="00207682">
        <w:t>GUTI</w:t>
      </w:r>
      <w:r>
        <w:rPr>
          <w:rFonts w:hint="eastAsia"/>
        </w:rPr>
        <w:t>,</w:t>
      </w:r>
      <w:r w:rsidRPr="00394392">
        <w:rPr>
          <w:noProof/>
          <w:lang w:eastAsia="ko-KR"/>
        </w:rPr>
        <w:t xml:space="preserve"> </w:t>
      </w:r>
      <w:r w:rsidRPr="003168A2">
        <w:rPr>
          <w:rFonts w:hint="eastAsia"/>
          <w:noProof/>
          <w:lang w:eastAsia="ko-KR"/>
        </w:rPr>
        <w:t xml:space="preserve">the UE NAS provides the lower layers with either </w:t>
      </w:r>
      <w:r w:rsidRPr="003168A2">
        <w:rPr>
          <w:noProof/>
          <w:lang w:eastAsia="ko-KR"/>
        </w:rPr>
        <w:t xml:space="preserve">the </w:t>
      </w:r>
      <w:r>
        <w:rPr>
          <w:rFonts w:hint="eastAsia"/>
          <w:noProof/>
        </w:rPr>
        <w:t>5G-</w:t>
      </w:r>
      <w:r w:rsidRPr="003168A2">
        <w:rPr>
          <w:rFonts w:hint="eastAsia"/>
          <w:noProof/>
          <w:lang w:eastAsia="ko-KR"/>
        </w:rPr>
        <w:t xml:space="preserve">S-TMSI or the registered </w:t>
      </w:r>
      <w:r w:rsidRPr="003168A2">
        <w:rPr>
          <w:noProof/>
          <w:lang w:eastAsia="ko-KR"/>
        </w:rPr>
        <w:t>GU</w:t>
      </w:r>
      <w:r>
        <w:rPr>
          <w:rFonts w:hint="eastAsia"/>
          <w:noProof/>
        </w:rPr>
        <w:t>AMI</w:t>
      </w:r>
      <w:r w:rsidRPr="003168A2">
        <w:rPr>
          <w:noProof/>
          <w:lang w:eastAsia="ko-KR"/>
        </w:rPr>
        <w:t xml:space="preserve"> </w:t>
      </w:r>
      <w:r w:rsidRPr="003168A2">
        <w:rPr>
          <w:rFonts w:hint="eastAsia"/>
          <w:noProof/>
          <w:lang w:eastAsia="ko-KR"/>
        </w:rPr>
        <w:t>that co</w:t>
      </w:r>
      <w:r w:rsidRPr="003168A2">
        <w:rPr>
          <w:noProof/>
          <w:lang w:eastAsia="ko-KR"/>
        </w:rPr>
        <w:t xml:space="preserve">nsists </w:t>
      </w:r>
      <w:r w:rsidRPr="003168A2">
        <w:rPr>
          <w:rFonts w:hint="eastAsia"/>
          <w:noProof/>
          <w:lang w:eastAsia="ko-KR"/>
        </w:rPr>
        <w:t xml:space="preserve">of the PLMN ID, the </w:t>
      </w:r>
      <w:r>
        <w:rPr>
          <w:rFonts w:hint="eastAsia"/>
          <w:noProof/>
        </w:rPr>
        <w:t>AMF region ID</w:t>
      </w:r>
      <w:r w:rsidRPr="003168A2">
        <w:rPr>
          <w:rFonts w:hint="eastAsia"/>
          <w:noProof/>
          <w:lang w:eastAsia="ko-KR"/>
        </w:rPr>
        <w:t>,</w:t>
      </w:r>
      <w:r>
        <w:rPr>
          <w:rFonts w:hint="eastAsia"/>
          <w:noProof/>
        </w:rPr>
        <w:t xml:space="preserve"> the AMF set ID</w:t>
      </w:r>
      <w:r w:rsidRPr="003168A2">
        <w:rPr>
          <w:rFonts w:hint="eastAsia"/>
          <w:noProof/>
          <w:lang w:eastAsia="ko-KR"/>
        </w:rPr>
        <w:t xml:space="preserve"> and </w:t>
      </w:r>
      <w:r>
        <w:rPr>
          <w:rFonts w:hint="eastAsia"/>
          <w:noProof/>
        </w:rPr>
        <w:t>the AMF pointer</w:t>
      </w:r>
      <w:r w:rsidRPr="00394392">
        <w:rPr>
          <w:noProof/>
          <w:lang w:eastAsia="ko-KR"/>
        </w:rPr>
        <w:t xml:space="preserve"> according to the following rules</w:t>
      </w:r>
      <w:r>
        <w:rPr>
          <w:noProof/>
          <w:lang w:eastAsia="ko-KR"/>
        </w:rPr>
        <w:t>:</w:t>
      </w:r>
    </w:p>
    <w:p w:rsidR="00487C3C" w:rsidRPr="00A63FA3" w:rsidRDefault="00487C3C" w:rsidP="00F43D52">
      <w:pPr>
        <w:pStyle w:val="B1"/>
        <w:rPr>
          <w:noProof/>
        </w:rPr>
      </w:pPr>
      <w:r>
        <w:rPr>
          <w:rFonts w:hint="eastAsia"/>
          <w:noProof/>
        </w:rPr>
        <w:lastRenderedPageBreak/>
        <w:t>a</w:t>
      </w:r>
      <w:r w:rsidRPr="00A63FA3">
        <w:rPr>
          <w:rFonts w:hint="eastAsia"/>
          <w:noProof/>
        </w:rPr>
        <w:t>)</w:t>
      </w:r>
      <w:r w:rsidRPr="00A63FA3">
        <w:rPr>
          <w:rFonts w:hint="eastAsia"/>
          <w:noProof/>
        </w:rPr>
        <w:tab/>
      </w:r>
      <w:r w:rsidRPr="00A63FA3">
        <w:rPr>
          <w:noProof/>
        </w:rPr>
        <w:t>When the tracking area of the current cell</w:t>
      </w:r>
      <w:r w:rsidRPr="00A63FA3">
        <w:rPr>
          <w:rFonts w:hint="eastAsia"/>
          <w:noProof/>
        </w:rPr>
        <w:t xml:space="preserve"> </w:t>
      </w:r>
      <w:r w:rsidRPr="00A63FA3">
        <w:rPr>
          <w:noProof/>
        </w:rPr>
        <w:t>is in the</w:t>
      </w:r>
      <w:r w:rsidR="00500947">
        <w:rPr>
          <w:noProof/>
        </w:rPr>
        <w:t xml:space="preserve"> </w:t>
      </w:r>
      <w:r>
        <w:rPr>
          <w:noProof/>
        </w:rPr>
        <w:t>registration area</w:t>
      </w:r>
      <w:r w:rsidRPr="00A63FA3">
        <w:rPr>
          <w:rFonts w:hint="eastAsia"/>
          <w:noProof/>
        </w:rPr>
        <w:t xml:space="preserve">, the UE </w:t>
      </w:r>
      <w:r w:rsidRPr="00A63FA3">
        <w:rPr>
          <w:noProof/>
        </w:rPr>
        <w:t xml:space="preserve">NAS </w:t>
      </w:r>
      <w:r w:rsidRPr="00A63FA3">
        <w:rPr>
          <w:rFonts w:hint="eastAsia"/>
          <w:noProof/>
        </w:rPr>
        <w:t xml:space="preserve">shall </w:t>
      </w:r>
      <w:r w:rsidRPr="00A63FA3">
        <w:rPr>
          <w:noProof/>
        </w:rPr>
        <w:t xml:space="preserve">provide </w:t>
      </w:r>
      <w:r w:rsidRPr="00A63FA3">
        <w:rPr>
          <w:rFonts w:hint="eastAsia"/>
          <w:noProof/>
        </w:rPr>
        <w:t>the lower</w:t>
      </w:r>
      <w:r w:rsidRPr="00A63FA3">
        <w:rPr>
          <w:noProof/>
        </w:rPr>
        <w:t xml:space="preserve"> </w:t>
      </w:r>
      <w:r w:rsidRPr="00A63FA3">
        <w:rPr>
          <w:rFonts w:hint="eastAsia"/>
          <w:noProof/>
        </w:rPr>
        <w:t>layer</w:t>
      </w:r>
      <w:r w:rsidRPr="00A63FA3">
        <w:rPr>
          <w:noProof/>
        </w:rPr>
        <w:t>s</w:t>
      </w:r>
      <w:r w:rsidRPr="00A63FA3">
        <w:rPr>
          <w:rFonts w:hint="eastAsia"/>
          <w:noProof/>
        </w:rPr>
        <w:t xml:space="preserve"> </w:t>
      </w:r>
      <w:r w:rsidRPr="00A63FA3">
        <w:rPr>
          <w:noProof/>
        </w:rPr>
        <w:t xml:space="preserve">with the </w:t>
      </w:r>
      <w:r>
        <w:rPr>
          <w:rFonts w:hint="eastAsia"/>
          <w:noProof/>
        </w:rPr>
        <w:t>5G-</w:t>
      </w:r>
      <w:r w:rsidRPr="00A63FA3">
        <w:rPr>
          <w:noProof/>
        </w:rPr>
        <w:t>S-TMSI</w:t>
      </w:r>
      <w:r w:rsidRPr="00A63FA3">
        <w:rPr>
          <w:rFonts w:hint="eastAsia"/>
          <w:noProof/>
        </w:rPr>
        <w:t xml:space="preserve">, but shall not provide the registered </w:t>
      </w:r>
      <w:r>
        <w:rPr>
          <w:noProof/>
        </w:rPr>
        <w:t>GUAMI</w:t>
      </w:r>
      <w:r w:rsidRPr="00A63FA3">
        <w:rPr>
          <w:rFonts w:hint="eastAsia"/>
          <w:noProof/>
        </w:rPr>
        <w:t xml:space="preserve"> to the lower layer</w:t>
      </w:r>
      <w:r w:rsidRPr="00A63FA3">
        <w:rPr>
          <w:noProof/>
        </w:rPr>
        <w:t>s;</w:t>
      </w:r>
    </w:p>
    <w:p w:rsidR="00487C3C" w:rsidRDefault="00487C3C" w:rsidP="00F43D52">
      <w:pPr>
        <w:pStyle w:val="B1"/>
        <w:rPr>
          <w:noProof/>
        </w:rPr>
      </w:pPr>
      <w:r>
        <w:rPr>
          <w:rFonts w:hint="eastAsia"/>
          <w:noProof/>
        </w:rPr>
        <w:t>b</w:t>
      </w:r>
      <w:r w:rsidRPr="00A63FA3">
        <w:rPr>
          <w:rFonts w:hint="eastAsia"/>
          <w:noProof/>
        </w:rPr>
        <w:t>)</w:t>
      </w:r>
      <w:r w:rsidRPr="00A63FA3">
        <w:rPr>
          <w:rFonts w:hint="eastAsia"/>
          <w:noProof/>
        </w:rPr>
        <w:tab/>
        <w:t>W</w:t>
      </w:r>
      <w:r w:rsidRPr="00A63FA3">
        <w:rPr>
          <w:noProof/>
        </w:rPr>
        <w:t>hen the tracking area of the current cell</w:t>
      </w:r>
      <w:r w:rsidRPr="00A63FA3">
        <w:rPr>
          <w:rFonts w:hint="eastAsia"/>
          <w:noProof/>
        </w:rPr>
        <w:t xml:space="preserve"> </w:t>
      </w:r>
      <w:r w:rsidRPr="00A63FA3">
        <w:rPr>
          <w:noProof/>
        </w:rPr>
        <w:t>is</w:t>
      </w:r>
      <w:r w:rsidRPr="00A63FA3">
        <w:rPr>
          <w:rFonts w:hint="eastAsia"/>
          <w:noProof/>
        </w:rPr>
        <w:t xml:space="preserve"> not</w:t>
      </w:r>
      <w:r w:rsidRPr="00A63FA3">
        <w:rPr>
          <w:noProof/>
        </w:rPr>
        <w:t xml:space="preserve"> in the</w:t>
      </w:r>
      <w:r w:rsidR="00500947">
        <w:rPr>
          <w:noProof/>
        </w:rPr>
        <w:t xml:space="preserve"> </w:t>
      </w:r>
      <w:r>
        <w:rPr>
          <w:noProof/>
        </w:rPr>
        <w:t>registration area</w:t>
      </w:r>
      <w:r w:rsidRPr="00A63FA3">
        <w:rPr>
          <w:rFonts w:hint="eastAsia"/>
          <w:noProof/>
        </w:rPr>
        <w:t>, the UE NAS shall provide</w:t>
      </w:r>
      <w:r w:rsidRPr="00A63FA3">
        <w:rPr>
          <w:noProof/>
        </w:rPr>
        <w:t xml:space="preserve"> the lower layers with </w:t>
      </w:r>
      <w:r w:rsidRPr="00A63FA3">
        <w:rPr>
          <w:rFonts w:hint="eastAsia"/>
          <w:noProof/>
        </w:rPr>
        <w:t xml:space="preserve">the </w:t>
      </w:r>
      <w:r>
        <w:rPr>
          <w:noProof/>
        </w:rPr>
        <w:t>GUAMI (</w:t>
      </w:r>
      <w:r>
        <w:rPr>
          <w:rFonts w:hint="eastAsia"/>
          <w:noProof/>
        </w:rPr>
        <w:t>AMF</w:t>
      </w:r>
      <w:r w:rsidRPr="00A63FA3">
        <w:rPr>
          <w:noProof/>
        </w:rPr>
        <w:t xml:space="preserve"> identifier part of the valid </w:t>
      </w:r>
      <w:r>
        <w:rPr>
          <w:rFonts w:hint="eastAsia"/>
          <w:noProof/>
        </w:rPr>
        <w:t>5G-</w:t>
      </w:r>
      <w:r w:rsidRPr="00A63FA3">
        <w:rPr>
          <w:noProof/>
        </w:rPr>
        <w:t>GUTI</w:t>
      </w:r>
      <w:r>
        <w:rPr>
          <w:noProof/>
        </w:rPr>
        <w:t>)</w:t>
      </w:r>
      <w:r>
        <w:rPr>
          <w:rFonts w:hint="eastAsia"/>
          <w:noProof/>
        </w:rPr>
        <w:t>;</w:t>
      </w:r>
    </w:p>
    <w:p w:rsidR="00487C3C" w:rsidRPr="00642F11" w:rsidRDefault="00487C3C" w:rsidP="00F43D52">
      <w:pPr>
        <w:pStyle w:val="B1"/>
        <w:rPr>
          <w:noProof/>
        </w:rPr>
      </w:pPr>
      <w:r>
        <w:rPr>
          <w:rFonts w:hint="eastAsia"/>
          <w:noProof/>
        </w:rPr>
        <w:t>c</w:t>
      </w:r>
      <w:r w:rsidRPr="00A63FA3">
        <w:rPr>
          <w:rFonts w:hint="eastAsia"/>
          <w:noProof/>
        </w:rPr>
        <w:t>)</w:t>
      </w:r>
      <w:r w:rsidRPr="00A63FA3">
        <w:rPr>
          <w:rFonts w:hint="eastAsia"/>
          <w:noProof/>
        </w:rPr>
        <w:tab/>
      </w:r>
      <w:r w:rsidRPr="00642F11">
        <w:rPr>
          <w:rFonts w:hint="eastAsia"/>
          <w:noProof/>
        </w:rPr>
        <w:t>W</w:t>
      </w:r>
      <w:r w:rsidRPr="00642F11">
        <w:rPr>
          <w:noProof/>
        </w:rPr>
        <w:t>hen the</w:t>
      </w:r>
      <w:r w:rsidRPr="00642F11">
        <w:rPr>
          <w:rFonts w:hint="eastAsia"/>
          <w:noProof/>
        </w:rPr>
        <w:t xml:space="preserve"> R</w:t>
      </w:r>
      <w:r>
        <w:rPr>
          <w:rFonts w:hint="eastAsia"/>
          <w:noProof/>
        </w:rPr>
        <w:t>E</w:t>
      </w:r>
      <w:r w:rsidRPr="00642F11">
        <w:rPr>
          <w:rFonts w:hint="eastAsia"/>
          <w:noProof/>
        </w:rPr>
        <w:t xml:space="preserve">GISTRATION REQUEST </w:t>
      </w:r>
      <w:r>
        <w:rPr>
          <w:noProof/>
        </w:rPr>
        <w:t xml:space="preserve">message </w:t>
      </w:r>
      <w:r w:rsidRPr="00642F11">
        <w:rPr>
          <w:rFonts w:hint="eastAsia"/>
          <w:noProof/>
        </w:rPr>
        <w:t xml:space="preserve">with </w:t>
      </w:r>
      <w:r>
        <w:rPr>
          <w:rFonts w:hint="eastAsia"/>
          <w:noProof/>
        </w:rPr>
        <w:t>the</w:t>
      </w:r>
      <w:r w:rsidRPr="00642F11">
        <w:rPr>
          <w:rFonts w:hint="eastAsia"/>
          <w:noProof/>
        </w:rPr>
        <w:t xml:space="preserve"> registration type </w:t>
      </w:r>
      <w:r w:rsidRPr="00642F11">
        <w:rPr>
          <w:rFonts w:hint="eastAsia"/>
        </w:rPr>
        <w:t xml:space="preserve">set to </w:t>
      </w:r>
      <w:r w:rsidRPr="00642F11">
        <w:t>"initial registration"</w:t>
      </w:r>
      <w:r w:rsidRPr="00642F11">
        <w:rPr>
          <w:rFonts w:hint="eastAsia"/>
          <w:noProof/>
        </w:rPr>
        <w:t xml:space="preserve"> is sent over 3GPP access</w:t>
      </w:r>
      <w:r>
        <w:rPr>
          <w:rFonts w:hint="eastAsia"/>
          <w:noProof/>
        </w:rPr>
        <w:t xml:space="preserve"> in</w:t>
      </w:r>
      <w:r w:rsidRPr="00642F11">
        <w:rPr>
          <w:rFonts w:hint="eastAsia"/>
          <w:noProof/>
        </w:rPr>
        <w:t xml:space="preserve"> </w:t>
      </w:r>
      <w:r w:rsidRPr="000C18AF">
        <w:t>the same PLMN or equivalent PLMN</w:t>
      </w:r>
      <w:r w:rsidRPr="000C18AF">
        <w:rPr>
          <w:rFonts w:hint="eastAsia"/>
        </w:rPr>
        <w:t xml:space="preserve"> to establish the NAS signalling connection</w:t>
      </w:r>
      <w:r w:rsidRPr="00642F11">
        <w:rPr>
          <w:rFonts w:hint="eastAsia"/>
          <w:noProof/>
        </w:rPr>
        <w:t>, the UE NAS shall provide</w:t>
      </w:r>
      <w:r w:rsidRPr="00642F11">
        <w:rPr>
          <w:noProof/>
        </w:rPr>
        <w:t xml:space="preserve"> the lower layers with </w:t>
      </w:r>
      <w:r w:rsidRPr="00642F11">
        <w:rPr>
          <w:rFonts w:hint="eastAsia"/>
          <w:noProof/>
        </w:rPr>
        <w:t xml:space="preserve">the </w:t>
      </w:r>
      <w:r>
        <w:rPr>
          <w:noProof/>
        </w:rPr>
        <w:t>GUAMI (</w:t>
      </w:r>
      <w:r w:rsidRPr="00642F11">
        <w:rPr>
          <w:rFonts w:hint="eastAsia"/>
          <w:noProof/>
        </w:rPr>
        <w:t>AMF</w:t>
      </w:r>
      <w:r w:rsidRPr="00642F11">
        <w:rPr>
          <w:noProof/>
        </w:rPr>
        <w:t xml:space="preserve"> identifier part of the valid </w:t>
      </w:r>
      <w:r w:rsidRPr="00642F11">
        <w:rPr>
          <w:rFonts w:hint="eastAsia"/>
          <w:noProof/>
        </w:rPr>
        <w:t>5G-</w:t>
      </w:r>
      <w:r w:rsidRPr="00642F11">
        <w:rPr>
          <w:noProof/>
        </w:rPr>
        <w:t>GUTI</w:t>
      </w:r>
      <w:r w:rsidRPr="00642F11">
        <w:rPr>
          <w:rFonts w:hint="eastAsia"/>
          <w:noProof/>
        </w:rPr>
        <w:t xml:space="preserve"> which is assigned over the non-3GPP access</w:t>
      </w:r>
      <w:r>
        <w:rPr>
          <w:noProof/>
        </w:rPr>
        <w:t>)</w:t>
      </w:r>
      <w:r w:rsidRPr="00642F11">
        <w:rPr>
          <w:rFonts w:hint="eastAsia"/>
          <w:noProof/>
        </w:rPr>
        <w:t>;</w:t>
      </w:r>
      <w:r w:rsidRPr="00642F11">
        <w:rPr>
          <w:noProof/>
        </w:rPr>
        <w:t xml:space="preserve"> or</w:t>
      </w:r>
    </w:p>
    <w:p w:rsidR="00487C3C" w:rsidRPr="00642F11" w:rsidRDefault="00487C3C" w:rsidP="00F43D52">
      <w:pPr>
        <w:pStyle w:val="B1"/>
        <w:rPr>
          <w:noProof/>
        </w:rPr>
      </w:pPr>
      <w:r w:rsidRPr="00642F11">
        <w:rPr>
          <w:rFonts w:hint="eastAsia"/>
          <w:noProof/>
        </w:rPr>
        <w:t>d)</w:t>
      </w:r>
      <w:r w:rsidRPr="00642F11">
        <w:rPr>
          <w:rFonts w:hint="eastAsia"/>
          <w:noProof/>
        </w:rPr>
        <w:tab/>
        <w:t>W</w:t>
      </w:r>
      <w:r w:rsidRPr="00642F11">
        <w:rPr>
          <w:noProof/>
        </w:rPr>
        <w:t>hen the</w:t>
      </w:r>
      <w:r w:rsidRPr="00642F11">
        <w:rPr>
          <w:rFonts w:hint="eastAsia"/>
          <w:noProof/>
        </w:rPr>
        <w:t xml:space="preserve"> R</w:t>
      </w:r>
      <w:r>
        <w:rPr>
          <w:rFonts w:hint="eastAsia"/>
          <w:noProof/>
        </w:rPr>
        <w:t>E</w:t>
      </w:r>
      <w:r w:rsidRPr="00642F11">
        <w:rPr>
          <w:rFonts w:hint="eastAsia"/>
          <w:noProof/>
        </w:rPr>
        <w:t xml:space="preserve">GISTRATION REQUEST </w:t>
      </w:r>
      <w:r>
        <w:rPr>
          <w:noProof/>
        </w:rPr>
        <w:t xml:space="preserve">message </w:t>
      </w:r>
      <w:r w:rsidRPr="00642F11">
        <w:rPr>
          <w:rFonts w:hint="eastAsia"/>
          <w:noProof/>
        </w:rPr>
        <w:t xml:space="preserve">with </w:t>
      </w:r>
      <w:r>
        <w:rPr>
          <w:rFonts w:hint="eastAsia"/>
          <w:noProof/>
        </w:rPr>
        <w:t>the</w:t>
      </w:r>
      <w:r w:rsidRPr="00642F11">
        <w:rPr>
          <w:rFonts w:hint="eastAsia"/>
          <w:noProof/>
        </w:rPr>
        <w:t xml:space="preserve"> registration type </w:t>
      </w:r>
      <w:r w:rsidRPr="00642F11">
        <w:rPr>
          <w:rFonts w:hint="eastAsia"/>
        </w:rPr>
        <w:t xml:space="preserve">set to </w:t>
      </w:r>
      <w:r w:rsidRPr="00642F11">
        <w:t>"initial registration"</w:t>
      </w:r>
      <w:r w:rsidRPr="00642F11">
        <w:rPr>
          <w:rFonts w:hint="eastAsia"/>
          <w:noProof/>
        </w:rPr>
        <w:t xml:space="preserve"> is sent over </w:t>
      </w:r>
      <w:r>
        <w:rPr>
          <w:rFonts w:hint="eastAsia"/>
          <w:noProof/>
        </w:rPr>
        <w:t>non-</w:t>
      </w:r>
      <w:r w:rsidRPr="00642F11">
        <w:rPr>
          <w:rFonts w:hint="eastAsia"/>
          <w:noProof/>
        </w:rPr>
        <w:t xml:space="preserve">3GPP access </w:t>
      </w:r>
      <w:r>
        <w:rPr>
          <w:rFonts w:hint="eastAsia"/>
          <w:noProof/>
        </w:rPr>
        <w:t xml:space="preserve">in </w:t>
      </w:r>
      <w:r w:rsidRPr="000C18AF">
        <w:t>the same PLMN or equivalent PLMN</w:t>
      </w:r>
      <w:r w:rsidRPr="000C18AF">
        <w:rPr>
          <w:rFonts w:hint="eastAsia"/>
        </w:rPr>
        <w:t xml:space="preserve"> to establish the NAS signalling connection</w:t>
      </w:r>
      <w:r w:rsidRPr="00642F11">
        <w:rPr>
          <w:rFonts w:hint="eastAsia"/>
          <w:noProof/>
        </w:rPr>
        <w:t>, the UE NAS shall provide</w:t>
      </w:r>
      <w:r w:rsidRPr="00642F11">
        <w:rPr>
          <w:noProof/>
        </w:rPr>
        <w:t xml:space="preserve"> the lower layers with </w:t>
      </w:r>
      <w:r w:rsidRPr="00642F11">
        <w:rPr>
          <w:rFonts w:hint="eastAsia"/>
          <w:noProof/>
        </w:rPr>
        <w:t xml:space="preserve">the </w:t>
      </w:r>
      <w:r>
        <w:rPr>
          <w:noProof/>
        </w:rPr>
        <w:t>GUAMI (</w:t>
      </w:r>
      <w:r w:rsidRPr="00642F11">
        <w:rPr>
          <w:rFonts w:hint="eastAsia"/>
          <w:noProof/>
        </w:rPr>
        <w:t>AMF</w:t>
      </w:r>
      <w:r w:rsidRPr="00642F11">
        <w:rPr>
          <w:noProof/>
        </w:rPr>
        <w:t xml:space="preserve"> identifier part of the valid </w:t>
      </w:r>
      <w:r w:rsidRPr="00642F11">
        <w:rPr>
          <w:rFonts w:hint="eastAsia"/>
          <w:noProof/>
        </w:rPr>
        <w:t>5G-</w:t>
      </w:r>
      <w:r w:rsidRPr="00642F11">
        <w:rPr>
          <w:noProof/>
        </w:rPr>
        <w:t>GUTI</w:t>
      </w:r>
      <w:r w:rsidRPr="00642F11">
        <w:rPr>
          <w:rFonts w:hint="eastAsia"/>
          <w:noProof/>
        </w:rPr>
        <w:t xml:space="preserve"> which is assigned over the 3GPP access</w:t>
      </w:r>
      <w:r>
        <w:rPr>
          <w:noProof/>
        </w:rPr>
        <w:t>)</w:t>
      </w:r>
      <w:r>
        <w:rPr>
          <w:rFonts w:hint="eastAsia"/>
          <w:noProof/>
        </w:rPr>
        <w:t>.</w:t>
      </w:r>
    </w:p>
    <w:p w:rsidR="003E0676" w:rsidRDefault="00222ECC">
      <w:pPr>
        <w:pStyle w:val="Heading4"/>
      </w:pPr>
      <w:bookmarkStart w:id="128" w:name="_Toc508876914"/>
      <w:r>
        <w:t>5.3</w:t>
      </w:r>
      <w:r w:rsidR="00920EE0">
        <w:t>.1.2</w:t>
      </w:r>
      <w:r w:rsidR="00920EE0">
        <w:tab/>
        <w:t xml:space="preserve">Release of the </w:t>
      </w:r>
      <w:r w:rsidR="007A791E">
        <w:t xml:space="preserve">N1 </w:t>
      </w:r>
      <w:r w:rsidR="00920EE0">
        <w:t>NAS signalling connection</w:t>
      </w:r>
      <w:bookmarkEnd w:id="128"/>
    </w:p>
    <w:p w:rsidR="00487C3C" w:rsidRPr="003168A2" w:rsidRDefault="00487C3C" w:rsidP="00487C3C">
      <w:r w:rsidRPr="003168A2">
        <w:t xml:space="preserve">The signalling procedure for the release of the </w:t>
      </w:r>
      <w:r>
        <w:t xml:space="preserve">N1 </w:t>
      </w:r>
      <w:r w:rsidRPr="003168A2">
        <w:t>NAS signalling connection is initiated by the network.</w:t>
      </w:r>
    </w:p>
    <w:p w:rsidR="00487C3C" w:rsidRDefault="00487C3C" w:rsidP="00487C3C">
      <w:r w:rsidRPr="003168A2">
        <w:t xml:space="preserve">In </w:t>
      </w:r>
      <w:r>
        <w:t>N</w:t>
      </w:r>
      <w:r w:rsidRPr="003168A2">
        <w:t xml:space="preserve">1 mode, </w:t>
      </w:r>
      <w:r>
        <w:t xml:space="preserve">upon indication from lower layers that the access stratum </w:t>
      </w:r>
      <w:r w:rsidRPr="003168A2">
        <w:t>connection has bee</w:t>
      </w:r>
      <w:r>
        <w:t>n released, the UE shall enter 5G</w:t>
      </w:r>
      <w:r w:rsidRPr="003168A2">
        <w:t xml:space="preserve">MM-IDLE mode and consider the </w:t>
      </w:r>
      <w:r>
        <w:t xml:space="preserve">N1 </w:t>
      </w:r>
      <w:r w:rsidRPr="003168A2">
        <w:t>NAS signalling connection released.</w:t>
      </w:r>
    </w:p>
    <w:p w:rsidR="00487C3C" w:rsidRPr="003168A2" w:rsidRDefault="00487C3C" w:rsidP="00487C3C">
      <w:r w:rsidRPr="003168A2">
        <w:t xml:space="preserve">To allow the network to release the </w:t>
      </w:r>
      <w:r>
        <w:t xml:space="preserve">N1 </w:t>
      </w:r>
      <w:r w:rsidRPr="003168A2">
        <w:t>NAS signalling connection, the UE:</w:t>
      </w:r>
    </w:p>
    <w:p w:rsidR="00487C3C" w:rsidRPr="003168A2" w:rsidRDefault="00487C3C" w:rsidP="00487C3C">
      <w:pPr>
        <w:pStyle w:val="B1"/>
      </w:pPr>
      <w:r w:rsidRPr="003168A2">
        <w:t>a)</w:t>
      </w:r>
      <w:r w:rsidRPr="003168A2">
        <w:tab/>
      </w:r>
      <w:r>
        <w:t xml:space="preserve">shall start the timer T3540 if </w:t>
      </w:r>
      <w:r w:rsidRPr="003168A2">
        <w:t xml:space="preserve">the UE receives any of the </w:t>
      </w:r>
      <w:r>
        <w:t>5G</w:t>
      </w:r>
      <w:r w:rsidRPr="003168A2">
        <w:t>MM</w:t>
      </w:r>
      <w:r>
        <w:t xml:space="preserve"> cause values #11, </w:t>
      </w:r>
      <w:r w:rsidRPr="003168A2">
        <w:t>#12, #13 (not applicable to the service request procedure</w:t>
      </w:r>
      <w:r>
        <w:t>)</w:t>
      </w:r>
      <w:r w:rsidRPr="003168A2">
        <w:t>;</w:t>
      </w:r>
    </w:p>
    <w:p w:rsidR="00487C3C" w:rsidRDefault="00487C3C" w:rsidP="00487C3C">
      <w:pPr>
        <w:pStyle w:val="B1"/>
      </w:pPr>
      <w:r w:rsidRPr="003168A2">
        <w:t>b)</w:t>
      </w:r>
      <w:r w:rsidRPr="003168A2">
        <w:tab/>
      </w:r>
      <w:r>
        <w:t>shall start the timer T3540 if:</w:t>
      </w:r>
    </w:p>
    <w:p w:rsidR="00487C3C" w:rsidRDefault="000C377B" w:rsidP="00487C3C">
      <w:pPr>
        <w:pStyle w:val="B2"/>
      </w:pPr>
      <w:r>
        <w:t>1)</w:t>
      </w:r>
      <w:r w:rsidR="00487C3C">
        <w:tab/>
      </w:r>
      <w:r w:rsidR="00487C3C" w:rsidRPr="003168A2">
        <w:t xml:space="preserve">the UE receives a </w:t>
      </w:r>
      <w:r w:rsidR="00487C3C">
        <w:t>REGISTRATION</w:t>
      </w:r>
      <w:r w:rsidR="00487C3C" w:rsidRPr="003168A2">
        <w:t xml:space="preserve"> ACCEPT message</w:t>
      </w:r>
      <w:r w:rsidR="00487C3C">
        <w:t>;</w:t>
      </w:r>
    </w:p>
    <w:p w:rsidR="00487C3C" w:rsidRDefault="000C377B" w:rsidP="00487C3C">
      <w:pPr>
        <w:pStyle w:val="B2"/>
      </w:pPr>
      <w:r>
        <w:t>2)</w:t>
      </w:r>
      <w:r w:rsidR="00487C3C">
        <w:tab/>
      </w:r>
      <w:r w:rsidR="00487C3C" w:rsidRPr="003168A2">
        <w:t xml:space="preserve">the UE has </w:t>
      </w:r>
      <w:r w:rsidR="00487C3C">
        <w:rPr>
          <w:rFonts w:hint="eastAsia"/>
        </w:rPr>
        <w:t xml:space="preserve">not </w:t>
      </w:r>
      <w:r w:rsidR="00487C3C" w:rsidRPr="003168A2">
        <w:t>set</w:t>
      </w:r>
      <w:r w:rsidR="00487C3C">
        <w:rPr>
          <w:rFonts w:hint="eastAsia"/>
          <w:lang w:eastAsia="ko-KR"/>
        </w:rPr>
        <w:t xml:space="preserve"> </w:t>
      </w:r>
      <w:r w:rsidR="00487C3C" w:rsidRPr="003168A2">
        <w:t>the "</w:t>
      </w:r>
      <w:r w:rsidR="00487C3C" w:rsidRPr="000C0179">
        <w:t>follow-on request pending</w:t>
      </w:r>
      <w:r w:rsidR="00487C3C">
        <w:t>" indication</w:t>
      </w:r>
      <w:r w:rsidR="00487C3C">
        <w:rPr>
          <w:rFonts w:hint="eastAsia"/>
          <w:lang w:eastAsia="ko-KR"/>
        </w:rPr>
        <w:t xml:space="preserve"> </w:t>
      </w:r>
      <w:r w:rsidR="00487C3C" w:rsidRPr="003168A2">
        <w:t xml:space="preserve">in the </w:t>
      </w:r>
      <w:r w:rsidR="00487C3C">
        <w:t>REGISTRATION</w:t>
      </w:r>
      <w:r w:rsidR="00487C3C" w:rsidRPr="003168A2">
        <w:t xml:space="preserve"> REQUEST message</w:t>
      </w:r>
      <w:r w:rsidR="00487C3C">
        <w:t>;</w:t>
      </w:r>
    </w:p>
    <w:p w:rsidR="00383C6F" w:rsidRPr="00786B0A" w:rsidRDefault="00383C6F" w:rsidP="00383C6F">
      <w:pPr>
        <w:pStyle w:val="B2"/>
      </w:pPr>
      <w:r>
        <w:t>3)</w:t>
      </w:r>
      <w:r>
        <w:tab/>
      </w:r>
      <w:r w:rsidRPr="003168A2">
        <w:t xml:space="preserve">the UE has </w:t>
      </w:r>
      <w:r>
        <w:rPr>
          <w:rFonts w:hint="eastAsia"/>
        </w:rPr>
        <w:t xml:space="preserve">not </w:t>
      </w:r>
      <w:r>
        <w:t xml:space="preserve">included </w:t>
      </w:r>
      <w:r w:rsidRPr="003168A2">
        <w:t xml:space="preserve">the </w:t>
      </w:r>
      <w:r>
        <w:t>Uplink data status IE</w:t>
      </w:r>
      <w:r>
        <w:rPr>
          <w:rFonts w:hint="eastAsia"/>
          <w:lang w:eastAsia="ko-KR"/>
        </w:rPr>
        <w:t xml:space="preserve"> </w:t>
      </w:r>
      <w:r w:rsidRPr="003168A2">
        <w:t xml:space="preserve">in the </w:t>
      </w:r>
      <w:r>
        <w:t>REGISTRATION</w:t>
      </w:r>
      <w:r w:rsidRPr="003168A2">
        <w:t xml:space="preserve"> REQUEST message</w:t>
      </w:r>
      <w:r>
        <w:t>;</w:t>
      </w:r>
    </w:p>
    <w:p w:rsidR="00383C6F" w:rsidRPr="00786B0A" w:rsidRDefault="00383C6F" w:rsidP="00383C6F">
      <w:pPr>
        <w:pStyle w:val="B2"/>
      </w:pPr>
      <w:r>
        <w:t>4)</w:t>
      </w:r>
      <w:r>
        <w:tab/>
      </w:r>
      <w:r w:rsidRPr="003168A2">
        <w:t xml:space="preserve">the UE has </w:t>
      </w:r>
      <w:r>
        <w:rPr>
          <w:rFonts w:hint="eastAsia"/>
        </w:rPr>
        <w:t xml:space="preserve">not </w:t>
      </w:r>
      <w:r>
        <w:t xml:space="preserve">included </w:t>
      </w:r>
      <w:r w:rsidRPr="003168A2">
        <w:t xml:space="preserve">the </w:t>
      </w:r>
      <w:r>
        <w:t>Allowed PDU session status IE</w:t>
      </w:r>
      <w:r>
        <w:rPr>
          <w:rFonts w:hint="eastAsia"/>
          <w:lang w:eastAsia="ko-KR"/>
        </w:rPr>
        <w:t xml:space="preserve"> </w:t>
      </w:r>
      <w:r w:rsidRPr="003168A2">
        <w:t xml:space="preserve">in the </w:t>
      </w:r>
      <w:r>
        <w:t>REGISTRATION</w:t>
      </w:r>
      <w:r w:rsidRPr="003168A2">
        <w:t xml:space="preserve"> REQUEST message</w:t>
      </w:r>
      <w:r>
        <w:t>;</w:t>
      </w:r>
    </w:p>
    <w:p w:rsidR="00487C3C" w:rsidRDefault="00383C6F" w:rsidP="00487C3C">
      <w:pPr>
        <w:pStyle w:val="B2"/>
      </w:pPr>
      <w:r>
        <w:t>5</w:t>
      </w:r>
      <w:r w:rsidR="000C377B">
        <w:t>)</w:t>
      </w:r>
      <w:r w:rsidR="00487C3C">
        <w:tab/>
        <w:t xml:space="preserve">the registration for mobility and periodic registration update procedure has been initiated in </w:t>
      </w:r>
      <w:r w:rsidR="00500947">
        <w:t>5GMM</w:t>
      </w:r>
      <w:r w:rsidR="00487C3C">
        <w:t>-IDLE mode; and</w:t>
      </w:r>
    </w:p>
    <w:p w:rsidR="00487C3C" w:rsidRDefault="00383C6F" w:rsidP="00487C3C">
      <w:pPr>
        <w:pStyle w:val="B2"/>
      </w:pPr>
      <w:r>
        <w:t>6</w:t>
      </w:r>
      <w:r w:rsidR="000C377B">
        <w:t>)</w:t>
      </w:r>
      <w:r w:rsidR="00487C3C">
        <w:tab/>
        <w:t>the user-plane radio resources for PDU sessions have not been set up;</w:t>
      </w:r>
    </w:p>
    <w:p w:rsidR="00487C3C" w:rsidRDefault="00487C3C" w:rsidP="00487C3C">
      <w:pPr>
        <w:pStyle w:val="B1"/>
      </w:pPr>
      <w:r>
        <w:t>c)</w:t>
      </w:r>
      <w:r>
        <w:tab/>
        <w:t xml:space="preserve">shall start the timer T3540 if the UE receives </w:t>
      </w:r>
      <w:r w:rsidRPr="003168A2">
        <w:t xml:space="preserve">a </w:t>
      </w:r>
      <w:r>
        <w:t>REGISTRATION</w:t>
      </w:r>
      <w:r w:rsidRPr="003168A2">
        <w:t xml:space="preserve"> </w:t>
      </w:r>
      <w:r>
        <w:t>REJEC</w:t>
      </w:r>
      <w:r w:rsidRPr="003168A2">
        <w:t xml:space="preserve">T message </w:t>
      </w:r>
      <w:r>
        <w:t>indicating</w:t>
      </w:r>
      <w:r>
        <w:rPr>
          <w:rFonts w:hint="eastAsia"/>
        </w:rPr>
        <w:t>:</w:t>
      </w:r>
    </w:p>
    <w:p w:rsidR="00487C3C" w:rsidRDefault="00487C3C" w:rsidP="00487C3C">
      <w:pPr>
        <w:pStyle w:val="B2"/>
      </w:pPr>
      <w:r>
        <w:tab/>
        <w:t>the 5GMM cause value #10</w:t>
      </w:r>
      <w:r w:rsidR="0001495B">
        <w:t>;</w:t>
      </w:r>
    </w:p>
    <w:p w:rsidR="00487C3C" w:rsidRDefault="00487C3C" w:rsidP="00487C3C">
      <w:pPr>
        <w:pStyle w:val="B1"/>
      </w:pPr>
      <w:r>
        <w:t>d)</w:t>
      </w:r>
      <w:r>
        <w:tab/>
        <w:t xml:space="preserve">shall start the timer T3540 if </w:t>
      </w:r>
      <w:r w:rsidRPr="00D93DDA">
        <w:t xml:space="preserve">the UE receives a SERVICE REJECT message </w:t>
      </w:r>
      <w:r>
        <w:t>indicating</w:t>
      </w:r>
      <w:r>
        <w:rPr>
          <w:rFonts w:hint="eastAsia"/>
        </w:rPr>
        <w:t>:</w:t>
      </w:r>
    </w:p>
    <w:p w:rsidR="00487C3C" w:rsidRDefault="00487C3C" w:rsidP="00487C3C">
      <w:pPr>
        <w:pStyle w:val="B2"/>
      </w:pPr>
      <w:r>
        <w:tab/>
        <w:t>the 5GMM cause value #10</w:t>
      </w:r>
      <w:r w:rsidR="0001495B">
        <w:t>; and</w:t>
      </w:r>
    </w:p>
    <w:p w:rsidR="00CD6F76" w:rsidRDefault="00CB639F" w:rsidP="00CD6F76">
      <w:pPr>
        <w:pStyle w:val="B1"/>
      </w:pPr>
      <w:r>
        <w:t>e)</w:t>
      </w:r>
      <w:r>
        <w:tab/>
        <w:t>shall start the timer T3540 if:</w:t>
      </w:r>
    </w:p>
    <w:p w:rsidR="00CB639F" w:rsidRDefault="00CB639F" w:rsidP="00CB639F">
      <w:pPr>
        <w:pStyle w:val="B2"/>
      </w:pPr>
      <w:r>
        <w:t>1)</w:t>
      </w:r>
      <w:r>
        <w:tab/>
        <w:t>the UE receives a CONFIGURATION UPDATE COMMAND message indicating registration requested with new allowed NSSAI information included; and</w:t>
      </w:r>
    </w:p>
    <w:p w:rsidR="00CB639F" w:rsidRDefault="00CB639F" w:rsidP="00CB639F">
      <w:pPr>
        <w:pStyle w:val="B2"/>
      </w:pPr>
      <w:r>
        <w:t>2)</w:t>
      </w:r>
      <w:r>
        <w:tab/>
        <w:t xml:space="preserve">the user-plane </w:t>
      </w:r>
      <w:r w:rsidRPr="00D405BA">
        <w:t>resources for PDU sessions have not been set up</w:t>
      </w:r>
      <w:r>
        <w:t>.</w:t>
      </w:r>
    </w:p>
    <w:p w:rsidR="00487C3C" w:rsidRDefault="00487C3C" w:rsidP="00487C3C">
      <w:pPr>
        <w:pStyle w:val="B1"/>
      </w:pPr>
      <w:r w:rsidRPr="003168A2">
        <w:t>Upon expiry of T3</w:t>
      </w:r>
      <w:r>
        <w:t>5</w:t>
      </w:r>
      <w:r w:rsidRPr="003168A2">
        <w:t>40,</w:t>
      </w:r>
    </w:p>
    <w:p w:rsidR="00CD6F76" w:rsidRDefault="00487C3C" w:rsidP="00CD6F76">
      <w:pPr>
        <w:pStyle w:val="B2"/>
      </w:pPr>
      <w:r>
        <w:t>-</w:t>
      </w:r>
      <w:r>
        <w:tab/>
        <w:t>in cases a</w:t>
      </w:r>
      <w:r w:rsidR="008A636B">
        <w:t>)</w:t>
      </w:r>
      <w:r>
        <w:t>, and b</w:t>
      </w:r>
      <w:r w:rsidR="008A636B">
        <w:t>)</w:t>
      </w:r>
      <w:r>
        <w:t xml:space="preserve">, </w:t>
      </w:r>
      <w:r w:rsidRPr="003168A2">
        <w:t>the UE shall locally release the established NAS signalling connection</w:t>
      </w:r>
      <w:r>
        <w:t>;</w:t>
      </w:r>
    </w:p>
    <w:p w:rsidR="00CD6F76" w:rsidRDefault="00487C3C" w:rsidP="00CD6F76">
      <w:pPr>
        <w:pStyle w:val="B2"/>
      </w:pPr>
      <w:r>
        <w:t>-</w:t>
      </w:r>
      <w:r>
        <w:tab/>
        <w:t>in cases c</w:t>
      </w:r>
      <w:r w:rsidR="008A636B">
        <w:t>)</w:t>
      </w:r>
      <w:r>
        <w:t xml:space="preserve">, and d the UE </w:t>
      </w:r>
      <w:r w:rsidRPr="003168A2">
        <w:t xml:space="preserve">shall locally release the established </w:t>
      </w:r>
      <w:r>
        <w:t xml:space="preserve">N1 </w:t>
      </w:r>
      <w:r w:rsidRPr="003168A2">
        <w:t>NAS signalling connection</w:t>
      </w:r>
      <w:r>
        <w:t xml:space="preserve"> and the UE shall initiate the</w:t>
      </w:r>
      <w:r w:rsidRPr="00036AC4">
        <w:t xml:space="preserve"> </w:t>
      </w:r>
      <w:r>
        <w:t>registration</w:t>
      </w:r>
      <w:r w:rsidRPr="00036AC4">
        <w:t xml:space="preserve"> procedure as </w:t>
      </w:r>
      <w:r>
        <w:t>describ</w:t>
      </w:r>
      <w:r w:rsidRPr="00036AC4">
        <w:t>ed in subclause</w:t>
      </w:r>
      <w:r>
        <w:rPr>
          <w:lang w:eastAsia="ja-JP"/>
        </w:rPr>
        <w:t> </w:t>
      </w:r>
      <w:r w:rsidR="00DF1357">
        <w:rPr>
          <w:lang w:eastAsia="ja-JP"/>
        </w:rPr>
        <w:t>5.5.1.2.2</w:t>
      </w:r>
      <w:r w:rsidRPr="000011DF">
        <w:t xml:space="preserve"> or </w:t>
      </w:r>
      <w:r w:rsidR="00DF1357">
        <w:t>5.5.1.3.2</w:t>
      </w:r>
      <w:r w:rsidR="0001495B">
        <w:t>; or</w:t>
      </w:r>
    </w:p>
    <w:p w:rsidR="00CD6F76" w:rsidRDefault="00CB639F" w:rsidP="00CD6F76">
      <w:pPr>
        <w:pStyle w:val="B2"/>
      </w:pPr>
      <w:r>
        <w:lastRenderedPageBreak/>
        <w:t>-</w:t>
      </w:r>
      <w:r>
        <w:tab/>
        <w:t>in case e</w:t>
      </w:r>
      <w:r w:rsidR="008A636B">
        <w:t>)</w:t>
      </w:r>
      <w:r>
        <w:t xml:space="preserve">, the UE shall locally </w:t>
      </w:r>
      <w:r w:rsidRPr="00D405BA">
        <w:t>release the established N1 NAS signalling connection</w:t>
      </w:r>
      <w:r w:rsidRPr="00EF152A">
        <w:t xml:space="preserve"> and perform a new registration procedure as specified in subclause</w:t>
      </w:r>
      <w:r>
        <w:t> </w:t>
      </w:r>
      <w:r w:rsidRPr="00EF152A">
        <w:t>5.5.1.3.2 using SUPI.</w:t>
      </w:r>
    </w:p>
    <w:p w:rsidR="00487C3C" w:rsidRPr="003168A2" w:rsidRDefault="00487C3C" w:rsidP="00487C3C">
      <w:r w:rsidRPr="003168A2">
        <w:t>In case b</w:t>
      </w:r>
      <w:r w:rsidR="008A636B">
        <w:t>)</w:t>
      </w:r>
      <w:r w:rsidRPr="003168A2">
        <w:t>,</w:t>
      </w:r>
    </w:p>
    <w:p w:rsidR="00487C3C" w:rsidRPr="003168A2" w:rsidRDefault="00487C3C" w:rsidP="00487C3C">
      <w:pPr>
        <w:pStyle w:val="B1"/>
      </w:pPr>
      <w:r w:rsidRPr="003168A2">
        <w:t>-</w:t>
      </w:r>
      <w:r w:rsidRPr="003168A2">
        <w:tab/>
        <w:t>upon an indication from the lower layers that the user</w:t>
      </w:r>
      <w:r>
        <w:t>-</w:t>
      </w:r>
      <w:r w:rsidRPr="003168A2">
        <w:t xml:space="preserve">plane </w:t>
      </w:r>
      <w:r>
        <w:t>radio resources for PDU sessions</w:t>
      </w:r>
      <w:r w:rsidRPr="003168A2">
        <w:t xml:space="preserve"> are set</w:t>
      </w:r>
      <w:r>
        <w:t xml:space="preserve"> up, the UE shall stop timer T35</w:t>
      </w:r>
      <w:r w:rsidRPr="003168A2">
        <w:t xml:space="preserve">40 and may send uplink signalling via the existing </w:t>
      </w:r>
      <w:r>
        <w:t xml:space="preserve">N1 </w:t>
      </w:r>
      <w:r w:rsidRPr="003168A2">
        <w:t>NAS signalling conne</w:t>
      </w:r>
      <w:r>
        <w:t>ction or user data via user plane</w:t>
      </w:r>
      <w:r w:rsidR="00D2571B">
        <w:t xml:space="preserve">. If the uplink signalling is associated with emergency services fallback or </w:t>
      </w:r>
      <w:r w:rsidR="00D2571B" w:rsidRPr="00307BBD">
        <w:rPr>
          <w:lang w:eastAsia="ko-KR"/>
        </w:rPr>
        <w:t>establishing a PD</w:t>
      </w:r>
      <w:r w:rsidR="00D2571B">
        <w:rPr>
          <w:lang w:eastAsia="ko-KR"/>
        </w:rPr>
        <w:t>U session</w:t>
      </w:r>
      <w:r w:rsidR="00D2571B" w:rsidRPr="00307BBD">
        <w:rPr>
          <w:lang w:eastAsia="ko-KR"/>
        </w:rPr>
        <w:t xml:space="preserve"> for emergency services</w:t>
      </w:r>
      <w:r w:rsidR="00D2571B" w:rsidRPr="00741A80">
        <w:t>, the UE shall</w:t>
      </w:r>
      <w:r w:rsidR="00D2571B">
        <w:t xml:space="preserve"> stop timer T3540 and </w:t>
      </w:r>
      <w:r w:rsidR="00D2571B" w:rsidRPr="00741A80">
        <w:t>send the uplink signalling via the existing NAS signalling connection</w:t>
      </w:r>
      <w:r w:rsidRPr="003168A2">
        <w:t>; or</w:t>
      </w:r>
    </w:p>
    <w:p w:rsidR="00487C3C" w:rsidRPr="003168A2" w:rsidRDefault="00487C3C" w:rsidP="00487C3C">
      <w:pPr>
        <w:pStyle w:val="B1"/>
      </w:pPr>
      <w:r w:rsidRPr="003168A2">
        <w:t>-</w:t>
      </w:r>
      <w:r w:rsidRPr="003168A2">
        <w:tab/>
        <w:t>upon receipt of a DE</w:t>
      </w:r>
      <w:r>
        <w:t>REGISTRATION</w:t>
      </w:r>
      <w:r w:rsidRPr="003168A2">
        <w:t xml:space="preserve"> REQUEST mess</w:t>
      </w:r>
      <w:r>
        <w:t>age, the UE shall stop timer T3540 and respond to the network-</w:t>
      </w:r>
      <w:r w:rsidRPr="003168A2">
        <w:t>initiated de</w:t>
      </w:r>
      <w:r>
        <w:t>-registration request</w:t>
      </w:r>
      <w:r w:rsidRPr="003168A2">
        <w:t xml:space="preserve"> as specified in subclause </w:t>
      </w:r>
      <w:r w:rsidR="005561D1">
        <w:t>5.5.2.3</w:t>
      </w:r>
      <w:r w:rsidRPr="003168A2">
        <w:t>.</w:t>
      </w:r>
    </w:p>
    <w:p w:rsidR="00487C3C" w:rsidRDefault="00487C3C" w:rsidP="00487C3C">
      <w:r w:rsidRPr="003168A2">
        <w:t xml:space="preserve">In case </w:t>
      </w:r>
      <w:r>
        <w:t>c</w:t>
      </w:r>
      <w:r w:rsidR="008A636B">
        <w:t>)</w:t>
      </w:r>
      <w:r>
        <w:t>,</w:t>
      </w:r>
    </w:p>
    <w:p w:rsidR="00487C3C" w:rsidRDefault="00487C3C" w:rsidP="00487C3C">
      <w:pPr>
        <w:pStyle w:val="B1"/>
      </w:pPr>
      <w:r>
        <w:t>-</w:t>
      </w:r>
      <w:r w:rsidRPr="003168A2">
        <w:tab/>
      </w:r>
      <w:r w:rsidRPr="00017938">
        <w:t xml:space="preserve">upon an indication from the lower layers that the </w:t>
      </w:r>
      <w:r>
        <w:t xml:space="preserve">access stratum </w:t>
      </w:r>
      <w:r w:rsidRPr="00017938">
        <w:t>connection has been relea</w:t>
      </w:r>
      <w:r>
        <w:t>sed, the UE shall stop timer T35</w:t>
      </w:r>
      <w:r w:rsidRPr="00017938">
        <w:t xml:space="preserve">40 and perform a new </w:t>
      </w:r>
      <w:r>
        <w:t>registration</w:t>
      </w:r>
      <w:r w:rsidRPr="00017938">
        <w:t xml:space="preserve"> procedure as specified in subclause</w:t>
      </w:r>
      <w:r>
        <w:rPr>
          <w:lang w:eastAsia="ja-JP"/>
        </w:rPr>
        <w:t> </w:t>
      </w:r>
      <w:r w:rsidR="00DF1357">
        <w:rPr>
          <w:lang w:eastAsia="ja-JP"/>
        </w:rPr>
        <w:t>5.5.1.2.2</w:t>
      </w:r>
      <w:r w:rsidRPr="000011DF">
        <w:t xml:space="preserve"> or </w:t>
      </w:r>
      <w:r w:rsidR="00DF1357">
        <w:t>5.5.1.</w:t>
      </w:r>
      <w:r w:rsidR="0001495B">
        <w:t>2</w:t>
      </w:r>
      <w:r w:rsidR="00DF1357">
        <w:t>.</w:t>
      </w:r>
      <w:r w:rsidR="0001495B">
        <w:t>3</w:t>
      </w:r>
      <w:r>
        <w:t>.</w:t>
      </w:r>
    </w:p>
    <w:p w:rsidR="00D2571B" w:rsidRPr="00375E58" w:rsidRDefault="00D2571B" w:rsidP="00D2571B">
      <w:pPr>
        <w:pStyle w:val="B1"/>
      </w:pPr>
      <w:r w:rsidRPr="00375E58">
        <w:t>-</w:t>
      </w:r>
      <w:r w:rsidRPr="00375E58">
        <w:tab/>
        <w:t>upon receiving a request from upper layers to send NAS signalling associated with emergency services fallback or establishing a PDU session for emergency services, the UE shall stop timer T3540 and shall locally release the NAS signalling connection, before proceeding as specified in subclause 5.5.1.</w:t>
      </w:r>
    </w:p>
    <w:p w:rsidR="00487C3C" w:rsidRDefault="00487C3C" w:rsidP="00487C3C">
      <w:r w:rsidRPr="003168A2">
        <w:t xml:space="preserve">In case </w:t>
      </w:r>
      <w:r>
        <w:t>d</w:t>
      </w:r>
      <w:r w:rsidR="008A636B">
        <w:t>)</w:t>
      </w:r>
      <w:r>
        <w:t>,</w:t>
      </w:r>
    </w:p>
    <w:p w:rsidR="00487C3C" w:rsidRDefault="00487C3C" w:rsidP="00487C3C">
      <w:pPr>
        <w:pStyle w:val="B1"/>
      </w:pPr>
      <w:r>
        <w:t>-</w:t>
      </w:r>
      <w:r w:rsidRPr="003168A2">
        <w:tab/>
      </w:r>
      <w:r w:rsidRPr="00017938">
        <w:t>upon an indication from the lower layers that the RRC connection has been relea</w:t>
      </w:r>
      <w:r>
        <w:t>sed, the UE shall stop timer T35</w:t>
      </w:r>
      <w:r w:rsidRPr="00017938">
        <w:t xml:space="preserve">40 and perform a new </w:t>
      </w:r>
      <w:r>
        <w:t>registration</w:t>
      </w:r>
      <w:r w:rsidRPr="00017938">
        <w:t xml:space="preserve"> procedure as specified in subclause</w:t>
      </w:r>
      <w:r>
        <w:rPr>
          <w:lang w:eastAsia="ja-JP"/>
        </w:rPr>
        <w:t> </w:t>
      </w:r>
      <w:r w:rsidR="00DF1357">
        <w:rPr>
          <w:lang w:eastAsia="ja-JP"/>
        </w:rPr>
        <w:t>5.5.1.2.2</w:t>
      </w:r>
      <w:r w:rsidRPr="000011DF">
        <w:t xml:space="preserve"> or </w:t>
      </w:r>
      <w:r w:rsidR="00DF1357">
        <w:t>5.5.1.</w:t>
      </w:r>
      <w:r w:rsidR="0001495B">
        <w:t>2</w:t>
      </w:r>
      <w:r w:rsidR="00DF1357">
        <w:t>.</w:t>
      </w:r>
      <w:r w:rsidR="0001495B">
        <w:t>3</w:t>
      </w:r>
      <w:r>
        <w:t>.</w:t>
      </w:r>
    </w:p>
    <w:p w:rsidR="00D2571B" w:rsidRDefault="00D2571B" w:rsidP="00D2571B">
      <w:pPr>
        <w:pStyle w:val="B1"/>
      </w:pPr>
      <w:r w:rsidRPr="003168A2">
        <w:t>-</w:t>
      </w:r>
      <w:r w:rsidRPr="003168A2">
        <w:tab/>
      </w:r>
      <w:r>
        <w:t xml:space="preserve">upon receiving a request from upper layers to send NAS signalling associated with emergency services fallback or </w:t>
      </w:r>
      <w:r w:rsidRPr="00307BBD">
        <w:rPr>
          <w:lang w:eastAsia="ko-KR"/>
        </w:rPr>
        <w:t>establishing a PD</w:t>
      </w:r>
      <w:r>
        <w:rPr>
          <w:lang w:eastAsia="ko-KR"/>
        </w:rPr>
        <w:t>U session</w:t>
      </w:r>
      <w:r w:rsidRPr="00307BBD">
        <w:rPr>
          <w:lang w:eastAsia="ko-KR"/>
        </w:rPr>
        <w:t xml:space="preserve"> for emergency services</w:t>
      </w:r>
      <w:r w:rsidRPr="00741A80">
        <w:t>, the UE shall</w:t>
      </w:r>
      <w:r>
        <w:t xml:space="preserve"> stop timer T3540 and shall locally release the NAS signalling connection, before proceeding as specified in subclause 5.5.1.</w:t>
      </w:r>
    </w:p>
    <w:p w:rsidR="00CD6F76" w:rsidRDefault="00CB639F" w:rsidP="00CD6F76">
      <w:r>
        <w:t>In case e</w:t>
      </w:r>
      <w:r w:rsidR="008A636B">
        <w:t>)</w:t>
      </w:r>
      <w:r>
        <w:t>,</w:t>
      </w:r>
    </w:p>
    <w:p w:rsidR="00CD6F76" w:rsidRPr="004F17FF" w:rsidRDefault="004F17FF" w:rsidP="004F17FF">
      <w:pPr>
        <w:pStyle w:val="B1"/>
      </w:pPr>
      <w:r w:rsidRPr="003168A2">
        <w:t>-</w:t>
      </w:r>
      <w:r w:rsidRPr="003168A2">
        <w:tab/>
      </w:r>
      <w:r w:rsidR="00CB639F" w:rsidRPr="004F17FF">
        <w:t>upon an indication from the lower layers that the RRC connection has been released, the UE shall stop timer T3540 and perform a new registration procedure as specified in subclause 5.5.1.3.2 using SUPI.</w:t>
      </w:r>
    </w:p>
    <w:p w:rsidR="003E0676" w:rsidRDefault="00CB6016">
      <w:pPr>
        <w:pStyle w:val="Heading4"/>
      </w:pPr>
      <w:bookmarkStart w:id="129" w:name="_Toc508876915"/>
      <w:r>
        <w:t>5.3.1.3</w:t>
      </w:r>
      <w:r>
        <w:tab/>
      </w:r>
      <w:r w:rsidRPr="006822D8">
        <w:t>5GMM-CONNECTED mode with RRC inactive indication</w:t>
      </w:r>
      <w:bookmarkEnd w:id="129"/>
    </w:p>
    <w:p w:rsidR="00487C3C" w:rsidRDefault="00487C3C" w:rsidP="00487C3C">
      <w:r>
        <w:t>This subclause is only applicable for UE's 5GMM mode over 3GPP access.</w:t>
      </w:r>
    </w:p>
    <w:p w:rsidR="00487C3C" w:rsidRDefault="00487C3C" w:rsidP="00487C3C">
      <w:r>
        <w:t>The UE is in 5GMM-CONNECTED mode with RRC inactive indication when the UE is in:</w:t>
      </w:r>
    </w:p>
    <w:p w:rsidR="00487C3C" w:rsidRDefault="00ED3DB1" w:rsidP="00487C3C">
      <w:pPr>
        <w:pStyle w:val="B1"/>
      </w:pPr>
      <w:r>
        <w:t>a)</w:t>
      </w:r>
      <w:r w:rsidR="00487C3C">
        <w:tab/>
        <w:t>5GMM-CONNECTED mode over 3GPP access at the NAS layer; and</w:t>
      </w:r>
    </w:p>
    <w:p w:rsidR="00487C3C" w:rsidRDefault="00ED3DB1" w:rsidP="00487C3C">
      <w:pPr>
        <w:pStyle w:val="B1"/>
      </w:pPr>
      <w:r>
        <w:t>b)</w:t>
      </w:r>
      <w:r w:rsidR="00487C3C">
        <w:tab/>
        <w:t>RRC_INACTIVE state at the AS layer (see 3GPP TS 38.300 [</w:t>
      </w:r>
      <w:r w:rsidR="00192D69">
        <w:t>1</w:t>
      </w:r>
      <w:r w:rsidR="008B762D">
        <w:t>9</w:t>
      </w:r>
      <w:r w:rsidR="00487C3C">
        <w:t>]).</w:t>
      </w:r>
    </w:p>
    <w:p w:rsidR="00487C3C" w:rsidRDefault="00487C3C" w:rsidP="00487C3C">
      <w:pPr>
        <w:rPr>
          <w:noProof/>
          <w:lang w:val="en-US"/>
        </w:rPr>
      </w:pPr>
      <w:r>
        <w:rPr>
          <w:noProof/>
          <w:lang w:val="en-US"/>
        </w:rPr>
        <w:t>Unless stated otherwise, the UE behavior in 5GMM-CONNECTED mode with RRC inactive indication follows the UE behavior in 5GMM-CONNECTED over 3GPP access, except that:</w:t>
      </w:r>
    </w:p>
    <w:p w:rsidR="00487C3C" w:rsidRDefault="00ED3DB1" w:rsidP="00487C3C">
      <w:pPr>
        <w:pStyle w:val="B1"/>
        <w:rPr>
          <w:noProof/>
          <w:lang w:val="en-US"/>
        </w:rPr>
      </w:pPr>
      <w:r>
        <w:rPr>
          <w:noProof/>
          <w:lang w:val="en-US"/>
        </w:rPr>
        <w:t>a)</w:t>
      </w:r>
      <w:r w:rsidR="00487C3C">
        <w:rPr>
          <w:noProof/>
          <w:lang w:val="en-US"/>
        </w:rPr>
        <w:tab/>
        <w:t>the UE shall apply the mobility restrictions; and</w:t>
      </w:r>
    </w:p>
    <w:p w:rsidR="00487C3C" w:rsidRDefault="00ED3DB1" w:rsidP="00487C3C">
      <w:pPr>
        <w:pStyle w:val="B1"/>
        <w:rPr>
          <w:noProof/>
          <w:lang w:val="en-US"/>
        </w:rPr>
      </w:pPr>
      <w:r>
        <w:rPr>
          <w:noProof/>
          <w:lang w:val="en-US"/>
        </w:rPr>
        <w:t>b)</w:t>
      </w:r>
      <w:r w:rsidR="00487C3C">
        <w:rPr>
          <w:noProof/>
          <w:lang w:val="en-US"/>
        </w:rPr>
        <w:tab/>
        <w:t>the UE shall perform the PLMN selection procedures</w:t>
      </w:r>
    </w:p>
    <w:p w:rsidR="00487C3C" w:rsidRDefault="00487C3C" w:rsidP="00487C3C">
      <w:pPr>
        <w:rPr>
          <w:noProof/>
          <w:lang w:val="en-US"/>
        </w:rPr>
      </w:pPr>
      <w:r>
        <w:rPr>
          <w:noProof/>
          <w:lang w:val="en-US"/>
        </w:rPr>
        <w:t>as in 5GMM-IDLE mode over 3GPP access.</w:t>
      </w:r>
    </w:p>
    <w:p w:rsidR="00487C3C" w:rsidRDefault="00487C3C" w:rsidP="00487C3C">
      <w:pPr>
        <w:rPr>
          <w:noProof/>
          <w:lang w:val="en-US"/>
        </w:rPr>
      </w:pPr>
      <w:r>
        <w:rPr>
          <w:noProof/>
          <w:lang w:val="en-US"/>
        </w:rPr>
        <w:t xml:space="preserve">The UE shall transition from </w:t>
      </w:r>
      <w:r>
        <w:t>5GMM-CONNECTED mode</w:t>
      </w:r>
      <w:r>
        <w:rPr>
          <w:noProof/>
          <w:lang w:val="en-US"/>
        </w:rPr>
        <w:t xml:space="preserve"> over 3GPP access to </w:t>
      </w:r>
      <w:r>
        <w:t>5GMM-CONNECTED mode with RRC inactive</w:t>
      </w:r>
      <w:r>
        <w:rPr>
          <w:noProof/>
          <w:lang w:val="en-US"/>
        </w:rPr>
        <w:t xml:space="preserve"> indication upon indication from the lower layers that the UE has transitioned to RRC_INACTIVE state.</w:t>
      </w:r>
    </w:p>
    <w:p w:rsidR="00487C3C" w:rsidRDefault="0054568E" w:rsidP="00487C3C">
      <w:pPr>
        <w:rPr>
          <w:noProof/>
          <w:lang w:val="en-US"/>
        </w:rPr>
      </w:pPr>
      <w:r>
        <w:rPr>
          <w:noProof/>
          <w:lang w:val="en-US"/>
        </w:rPr>
        <w:t>Upon trigger of a procedure which requires sending of a NAS message, t</w:t>
      </w:r>
      <w:r w:rsidR="00487C3C">
        <w:rPr>
          <w:noProof/>
          <w:lang w:val="en-US"/>
        </w:rPr>
        <w:t xml:space="preserve">he UE </w:t>
      </w:r>
      <w:r>
        <w:rPr>
          <w:noProof/>
          <w:lang w:val="en-US"/>
        </w:rPr>
        <w:t>in</w:t>
      </w:r>
      <w:r w:rsidR="00487C3C">
        <w:rPr>
          <w:noProof/>
          <w:lang w:val="en-US"/>
        </w:rPr>
        <w:t xml:space="preserve"> 5GMM-CONNECTED mode with RRC inactive indication over 3GPP access </w:t>
      </w:r>
      <w:r>
        <w:rPr>
          <w:noProof/>
          <w:lang w:val="en-US"/>
        </w:rPr>
        <w:t xml:space="preserve">shall request the lower layers to transition to RRC_CONNECTED state </w:t>
      </w:r>
      <w:r>
        <w:t>(see 3GPP TS 38.300 [1</w:t>
      </w:r>
      <w:r w:rsidR="008B762D">
        <w:t>9</w:t>
      </w:r>
      <w:r>
        <w:t>])</w:t>
      </w:r>
      <w:r>
        <w:rPr>
          <w:noProof/>
          <w:lang w:val="en-US"/>
        </w:rPr>
        <w:t>.</w:t>
      </w:r>
    </w:p>
    <w:p w:rsidR="00487C3C" w:rsidRDefault="00487C3C" w:rsidP="00487C3C">
      <w:pPr>
        <w:rPr>
          <w:noProof/>
          <w:lang w:val="en-US"/>
        </w:rPr>
      </w:pPr>
      <w:r>
        <w:rPr>
          <w:noProof/>
          <w:lang w:val="en-US"/>
        </w:rPr>
        <w:t>The UE shall transition from 5GMM-CONNECTED mode with RRC inactive indication to 5GM</w:t>
      </w:r>
      <w:r w:rsidRPr="00E80FCB">
        <w:rPr>
          <w:noProof/>
          <w:lang w:val="en-US"/>
        </w:rPr>
        <w:t xml:space="preserve">M-CONNECTED </w:t>
      </w:r>
      <w:r>
        <w:rPr>
          <w:noProof/>
          <w:lang w:val="en-US"/>
        </w:rPr>
        <w:t>mode over 3GPP access u</w:t>
      </w:r>
      <w:r w:rsidRPr="00E80FCB">
        <w:rPr>
          <w:noProof/>
          <w:lang w:val="en-US"/>
        </w:rPr>
        <w:t>pon</w:t>
      </w:r>
      <w:r>
        <w:rPr>
          <w:noProof/>
          <w:lang w:val="en-US"/>
        </w:rPr>
        <w:t xml:space="preserve"> receving from the lower layers indication that the UE has transitioned to RRC_CONNECTED state </w:t>
      </w:r>
      <w:r>
        <w:t>(see 3GPP TS 38.300 [</w:t>
      </w:r>
      <w:r w:rsidR="00192D69">
        <w:t>1</w:t>
      </w:r>
      <w:r w:rsidR="008B762D">
        <w:t>9</w:t>
      </w:r>
      <w:r>
        <w:t>])</w:t>
      </w:r>
      <w:r>
        <w:rPr>
          <w:noProof/>
          <w:lang w:val="en-US"/>
        </w:rPr>
        <w:t>.</w:t>
      </w:r>
    </w:p>
    <w:p w:rsidR="00487C3C" w:rsidRPr="00D27A95" w:rsidRDefault="00487C3C" w:rsidP="00487C3C">
      <w:pPr>
        <w:pStyle w:val="NO"/>
      </w:pPr>
      <w:r>
        <w:lastRenderedPageBreak/>
        <w:t>NOTE:</w:t>
      </w:r>
      <w:r>
        <w:tab/>
        <w:t xml:space="preserve">The AMF can </w:t>
      </w:r>
      <w:r w:rsidRPr="005E06A2">
        <w:t>be aware of the transition between 5GMM-CONNECTED mode and 5GMM-CONNECTED mode with R</w:t>
      </w:r>
      <w:r>
        <w:t>RC inactive indication for a UE (see 3GPP TS 23.502 </w:t>
      </w:r>
      <w:r w:rsidRPr="005E06A2">
        <w:t>[</w:t>
      </w:r>
      <w:r w:rsidR="008B762D">
        <w:t>6</w:t>
      </w:r>
      <w:r w:rsidRPr="005E06A2">
        <w:t>]</w:t>
      </w:r>
      <w:r>
        <w:t>).</w:t>
      </w:r>
    </w:p>
    <w:p w:rsidR="00487C3C" w:rsidRDefault="00487C3C" w:rsidP="00487C3C">
      <w:pPr>
        <w:rPr>
          <w:noProof/>
          <w:lang w:val="en-US"/>
        </w:rPr>
      </w:pPr>
      <w:r>
        <w:rPr>
          <w:noProof/>
          <w:lang w:val="en-US"/>
        </w:rPr>
        <w:t xml:space="preserve">The UE shall trigger a transition from 5GMM-CONNECTED mode with RRC inactive indication to 5GMM-IDLE mode upon selection of a PLMN that is not an equivalent PLMN to the registered PLMN. </w:t>
      </w:r>
    </w:p>
    <w:p w:rsidR="00487C3C" w:rsidRDefault="00487C3C" w:rsidP="00487C3C">
      <w:pPr>
        <w:rPr>
          <w:noProof/>
          <w:lang w:val="en-US"/>
        </w:rPr>
      </w:pPr>
      <w:r>
        <w:rPr>
          <w:noProof/>
          <w:lang w:val="en-US"/>
        </w:rPr>
        <w:t>The UE shall transition from 5GMM-CONNECTED mode with RRC inactive indication to 5GMM-IDLE</w:t>
      </w:r>
      <w:r w:rsidRPr="00E80FCB">
        <w:rPr>
          <w:noProof/>
          <w:lang w:val="en-US"/>
        </w:rPr>
        <w:t xml:space="preserve"> </w:t>
      </w:r>
      <w:r>
        <w:rPr>
          <w:noProof/>
          <w:lang w:val="en-US"/>
        </w:rPr>
        <w:t xml:space="preserve">mode over 3GPP access </w:t>
      </w:r>
      <w:r w:rsidR="008E667D">
        <w:rPr>
          <w:noProof/>
          <w:lang w:val="en-US"/>
        </w:rPr>
        <w:t xml:space="preserve">and initiate the </w:t>
      </w:r>
      <w:r w:rsidR="008E667D">
        <w:t>mobility registration update</w:t>
      </w:r>
      <w:r w:rsidR="008E667D" w:rsidRPr="00001521">
        <w:rPr>
          <w:noProof/>
          <w:lang w:val="en-US"/>
        </w:rPr>
        <w:t xml:space="preserve"> </w:t>
      </w:r>
      <w:r w:rsidR="008E667D">
        <w:rPr>
          <w:noProof/>
          <w:lang w:val="en-US"/>
        </w:rPr>
        <w:t xml:space="preserve">procedure for </w:t>
      </w:r>
      <w:r w:rsidR="008E667D" w:rsidRPr="00BF4621">
        <w:t xml:space="preserve">NAS </w:t>
      </w:r>
      <w:r w:rsidR="008E667D" w:rsidRPr="00BF4621">
        <w:rPr>
          <w:rFonts w:hint="eastAsia"/>
          <w:lang w:eastAsia="ja-JP"/>
        </w:rPr>
        <w:t>signalling connect</w:t>
      </w:r>
      <w:r w:rsidR="008E667D" w:rsidRPr="00BF4621">
        <w:rPr>
          <w:lang w:eastAsia="ja-JP"/>
        </w:rPr>
        <w:t>i</w:t>
      </w:r>
      <w:r w:rsidR="008E667D" w:rsidRPr="00BF4621">
        <w:rPr>
          <w:rFonts w:hint="eastAsia"/>
          <w:lang w:eastAsia="ja-JP"/>
        </w:rPr>
        <w:t xml:space="preserve">on </w:t>
      </w:r>
      <w:r w:rsidR="008E667D" w:rsidRPr="00BF4621">
        <w:t>recovery</w:t>
      </w:r>
      <w:r w:rsidR="008E667D">
        <w:t xml:space="preserve"> as specified in subclause 5.5.1.3.2,</w:t>
      </w:r>
      <w:r w:rsidR="008E667D" w:rsidRPr="00001521">
        <w:rPr>
          <w:noProof/>
          <w:lang w:val="en-US"/>
        </w:rPr>
        <w:t xml:space="preserve"> </w:t>
      </w:r>
      <w:r>
        <w:rPr>
          <w:noProof/>
          <w:lang w:val="en-US"/>
        </w:rPr>
        <w:t>u</w:t>
      </w:r>
      <w:r w:rsidRPr="00E80FCB">
        <w:rPr>
          <w:noProof/>
          <w:lang w:val="en-US"/>
        </w:rPr>
        <w:t>pon</w:t>
      </w:r>
      <w:r>
        <w:rPr>
          <w:noProof/>
          <w:lang w:val="en-US"/>
        </w:rPr>
        <w:t xml:space="preserve"> receving from the lower layers:</w:t>
      </w:r>
    </w:p>
    <w:p w:rsidR="00487C3C" w:rsidRDefault="00ED3DB1" w:rsidP="00487C3C">
      <w:pPr>
        <w:pStyle w:val="B1"/>
        <w:rPr>
          <w:noProof/>
          <w:lang w:val="en-US"/>
        </w:rPr>
      </w:pPr>
      <w:r>
        <w:rPr>
          <w:noProof/>
          <w:lang w:val="en-US"/>
        </w:rPr>
        <w:t>a)</w:t>
      </w:r>
      <w:r w:rsidR="00487C3C">
        <w:rPr>
          <w:noProof/>
          <w:lang w:val="en-US"/>
        </w:rPr>
        <w:tab/>
        <w:t>indication that the transition from RRC_INACTIVE state to RRC_CONNECTED state has failed</w:t>
      </w:r>
      <w:r w:rsidR="008E667D">
        <w:rPr>
          <w:noProof/>
          <w:lang w:val="en-US"/>
        </w:rPr>
        <w:t>.</w:t>
      </w:r>
    </w:p>
    <w:p w:rsidR="008E667D" w:rsidRDefault="008E667D" w:rsidP="008E667D">
      <w:pPr>
        <w:rPr>
          <w:noProof/>
          <w:lang w:val="en-US"/>
        </w:rPr>
      </w:pPr>
      <w:r w:rsidRPr="00001521">
        <w:rPr>
          <w:noProof/>
          <w:lang w:val="en-US"/>
        </w:rPr>
        <w:t>The UE shall transition from 5GMM-CONNECTED mode with RRC inactive indication to 5GMM-IDLE mode over 3GPP access upon receving from the lower layers</w:t>
      </w:r>
      <w:r>
        <w:rPr>
          <w:noProof/>
          <w:lang w:val="en-US"/>
        </w:rPr>
        <w:t>:</w:t>
      </w:r>
    </w:p>
    <w:p w:rsidR="00487C3C" w:rsidRDefault="008E667D" w:rsidP="00487C3C">
      <w:pPr>
        <w:pStyle w:val="B1"/>
        <w:rPr>
          <w:noProof/>
          <w:lang w:val="en-US"/>
        </w:rPr>
      </w:pPr>
      <w:r>
        <w:rPr>
          <w:noProof/>
          <w:lang w:val="en-US"/>
        </w:rPr>
        <w:t>a</w:t>
      </w:r>
      <w:r w:rsidR="00ED3DB1">
        <w:rPr>
          <w:noProof/>
          <w:lang w:val="en-US"/>
        </w:rPr>
        <w:t>)</w:t>
      </w:r>
      <w:r w:rsidR="00487C3C">
        <w:rPr>
          <w:noProof/>
          <w:lang w:val="en-US"/>
        </w:rPr>
        <w:tab/>
        <w:t>indication of transition from RRC_INACTIVE to RRC_IDLE;</w:t>
      </w:r>
    </w:p>
    <w:p w:rsidR="00487C3C" w:rsidRDefault="008E667D" w:rsidP="00487C3C">
      <w:pPr>
        <w:pStyle w:val="B1"/>
        <w:rPr>
          <w:noProof/>
          <w:lang w:val="en-US"/>
        </w:rPr>
      </w:pPr>
      <w:r>
        <w:rPr>
          <w:noProof/>
          <w:lang w:val="en-US"/>
        </w:rPr>
        <w:t>b</w:t>
      </w:r>
      <w:r w:rsidR="00ED3DB1">
        <w:rPr>
          <w:noProof/>
          <w:lang w:val="en-US"/>
        </w:rPr>
        <w:t>)</w:t>
      </w:r>
      <w:r w:rsidR="00487C3C">
        <w:rPr>
          <w:noProof/>
          <w:lang w:val="en-US"/>
        </w:rPr>
        <w:tab/>
        <w:t xml:space="preserve">AMF paging </w:t>
      </w:r>
      <w:r>
        <w:rPr>
          <w:noProof/>
          <w:lang w:val="en-US"/>
        </w:rPr>
        <w:t>indication</w:t>
      </w:r>
      <w:r w:rsidR="00487C3C">
        <w:rPr>
          <w:noProof/>
          <w:lang w:val="en-US"/>
        </w:rPr>
        <w:t>; or</w:t>
      </w:r>
    </w:p>
    <w:p w:rsidR="00487C3C" w:rsidRDefault="008E667D" w:rsidP="00487C3C">
      <w:pPr>
        <w:pStyle w:val="B1"/>
        <w:rPr>
          <w:noProof/>
          <w:lang w:val="en-US"/>
        </w:rPr>
      </w:pPr>
      <w:r>
        <w:rPr>
          <w:noProof/>
          <w:lang w:val="en-US"/>
        </w:rPr>
        <w:t>c</w:t>
      </w:r>
      <w:r w:rsidR="00ED3DB1">
        <w:rPr>
          <w:noProof/>
          <w:lang w:val="en-US"/>
        </w:rPr>
        <w:t>)</w:t>
      </w:r>
      <w:r w:rsidR="00487C3C">
        <w:rPr>
          <w:noProof/>
          <w:lang w:val="en-US"/>
        </w:rPr>
        <w:tab/>
        <w:t xml:space="preserve">indication of cell </w:t>
      </w:r>
      <w:r w:rsidR="00487C3C" w:rsidRPr="00C550CC">
        <w:rPr>
          <w:noProof/>
          <w:lang w:val="en-US"/>
        </w:rPr>
        <w:t xml:space="preserve">selection to </w:t>
      </w:r>
      <w:r w:rsidR="00487C3C">
        <w:rPr>
          <w:noProof/>
          <w:lang w:val="en-US"/>
        </w:rPr>
        <w:t>E-UTRAN</w:t>
      </w:r>
      <w:r>
        <w:rPr>
          <w:noProof/>
          <w:lang w:val="en-US"/>
        </w:rPr>
        <w:t xml:space="preserve"> or another RAT that the UE supports</w:t>
      </w:r>
      <w:r w:rsidR="00487C3C">
        <w:rPr>
          <w:noProof/>
          <w:lang w:val="en-US"/>
        </w:rPr>
        <w:t>.</w:t>
      </w:r>
    </w:p>
    <w:p w:rsidR="00487C3C" w:rsidRPr="00C21836" w:rsidRDefault="00487C3C" w:rsidP="00487C3C">
      <w:pPr>
        <w:rPr>
          <w:noProof/>
          <w:lang w:val="en-US"/>
        </w:rPr>
      </w:pPr>
      <w:r>
        <w:rPr>
          <w:noProof/>
          <w:lang w:val="en-US"/>
        </w:rPr>
        <w:t>The UE shall not trigger a transition from 5GMM-CONNECTED mode with RRC inactive indication to 5GMM-IDLE mode upon entering a new PLMN which is in the list of equivalent PLMNs.</w:t>
      </w:r>
    </w:p>
    <w:p w:rsidR="00641957" w:rsidRDefault="00222ECC" w:rsidP="00641957">
      <w:pPr>
        <w:pStyle w:val="Heading3"/>
      </w:pPr>
      <w:bookmarkStart w:id="130" w:name="_Toc508876916"/>
      <w:r>
        <w:t>5.3</w:t>
      </w:r>
      <w:r w:rsidR="00641957">
        <w:t>.2</w:t>
      </w:r>
      <w:r w:rsidR="00641957">
        <w:tab/>
        <w:t>Permanent identifiers</w:t>
      </w:r>
      <w:bookmarkEnd w:id="130"/>
    </w:p>
    <w:p w:rsidR="00487C3C" w:rsidRDefault="00487C3C" w:rsidP="00487C3C">
      <w:r w:rsidRPr="007E6407">
        <w:t xml:space="preserve">A globally unique </w:t>
      </w:r>
      <w:r>
        <w:t>permanent identity, the</w:t>
      </w:r>
      <w:r w:rsidRPr="007E6407">
        <w:t xml:space="preserve"> </w:t>
      </w:r>
      <w:r w:rsidRPr="00B6630E">
        <w:t xml:space="preserve">5G </w:t>
      </w:r>
      <w:r>
        <w:t>s</w:t>
      </w:r>
      <w:r w:rsidRPr="00B6630E">
        <w:t xml:space="preserve">ubscription </w:t>
      </w:r>
      <w:r>
        <w:t>p</w:t>
      </w:r>
      <w:r w:rsidRPr="00B6630E">
        <w:t xml:space="preserve">ermanent </w:t>
      </w:r>
      <w:r>
        <w:t>i</w:t>
      </w:r>
      <w:r w:rsidRPr="00B6630E">
        <w:t>dentifier (SUPI)</w:t>
      </w:r>
      <w:r w:rsidRPr="007E6407">
        <w:t xml:space="preserve">, is </w:t>
      </w:r>
      <w:r>
        <w:t>allocated to each subscriber for 5GS-based services</w:t>
      </w:r>
      <w:r w:rsidRPr="007E6407">
        <w:t xml:space="preserve">. </w:t>
      </w:r>
      <w:r>
        <w:t xml:space="preserve">In the current release, the IMSI and the network access identifier (NAI) are valid SUPI types. Though non-IMSI based SUPIs are possible by using NAI, the IMSI can be contained within the NAI for the SUPI. </w:t>
      </w:r>
      <w:r w:rsidRPr="007E6407">
        <w:t xml:space="preserve">The structure of the </w:t>
      </w:r>
      <w:r>
        <w:t>SUPI</w:t>
      </w:r>
      <w:r w:rsidRPr="007E6407">
        <w:t xml:space="preserve"> and its derivatives will be specified in 3GPP TS 23.003 [</w:t>
      </w:r>
      <w:r w:rsidR="008B762D">
        <w:t>3</w:t>
      </w:r>
      <w:r w:rsidRPr="007E6407">
        <w:t>]</w:t>
      </w:r>
      <w:r>
        <w:t>.</w:t>
      </w:r>
    </w:p>
    <w:p w:rsidR="00487C3C" w:rsidRDefault="00487C3C" w:rsidP="00487C3C">
      <w:r w:rsidRPr="007E6407">
        <w:t xml:space="preserve">A UE supporting </w:t>
      </w:r>
      <w:r>
        <w:t>NG-RAN</w:t>
      </w:r>
      <w:r w:rsidRPr="007E6407">
        <w:t xml:space="preserve"> includes a </w:t>
      </w:r>
      <w:r w:rsidR="009002D9">
        <w:t>SUCI</w:t>
      </w:r>
      <w:r>
        <w:t xml:space="preserve"> when a </w:t>
      </w:r>
      <w:r w:rsidRPr="007E6407">
        <w:t xml:space="preserve">valid </w:t>
      </w:r>
      <w:r>
        <w:t>5G-</w:t>
      </w:r>
      <w:r w:rsidRPr="007E6407">
        <w:t xml:space="preserve">GUTI is </w:t>
      </w:r>
      <w:r>
        <w:t xml:space="preserve">not </w:t>
      </w:r>
      <w:r w:rsidRPr="007E6407">
        <w:t>available</w:t>
      </w:r>
      <w:r>
        <w:t xml:space="preserve"> </w:t>
      </w:r>
      <w:r w:rsidRPr="00B6630E">
        <w:t>from the PLMN</w:t>
      </w:r>
      <w:r>
        <w:t xml:space="preserve"> or equivalent PLMN</w:t>
      </w:r>
      <w:r w:rsidRPr="00B6630E">
        <w:t xml:space="preserve"> to which </w:t>
      </w:r>
      <w:r>
        <w:t xml:space="preserve">the UE is attempting </w:t>
      </w:r>
      <w:r w:rsidR="00F61C7D">
        <w:t xml:space="preserve">initial </w:t>
      </w:r>
      <w:r>
        <w:t>registr</w:t>
      </w:r>
      <w:r w:rsidR="00F61C7D">
        <w:t>ation</w:t>
      </w:r>
      <w:r>
        <w:t xml:space="preserve"> or if requested by the network</w:t>
      </w:r>
      <w:r w:rsidRPr="007E6407">
        <w:t xml:space="preserve">, </w:t>
      </w:r>
      <w:r>
        <w:t>during</w:t>
      </w:r>
      <w:r w:rsidRPr="007E6407">
        <w:t xml:space="preserve"> the </w:t>
      </w:r>
      <w:r>
        <w:t>registration procedur</w:t>
      </w:r>
      <w:r w:rsidRPr="007E6407">
        <w:t>e.</w:t>
      </w:r>
      <w:r w:rsidR="009002D9" w:rsidRPr="00D37238">
        <w:t xml:space="preserve"> The SUCI is a privacy preserving identifier containing the concealed SUPI.</w:t>
      </w:r>
    </w:p>
    <w:p w:rsidR="009002D9" w:rsidRPr="00F10ADA" w:rsidRDefault="009002D9" w:rsidP="009002D9">
      <w:pPr>
        <w:pStyle w:val="NO"/>
      </w:pPr>
      <w:r>
        <w:rPr>
          <w:rFonts w:hint="eastAsia"/>
          <w:lang w:eastAsia="zh-CN"/>
        </w:rPr>
        <w:t>NOTE:</w:t>
      </w:r>
      <w:r>
        <w:rPr>
          <w:rFonts w:hint="eastAsia"/>
          <w:lang w:eastAsia="zh-CN"/>
        </w:rPr>
        <w:tab/>
      </w:r>
      <w:r w:rsidRPr="00795B01">
        <w:t>If the home network has not provisioned the public key needed to generate a SUCI</w:t>
      </w:r>
      <w:r>
        <w:rPr>
          <w:rFonts w:hint="eastAsia"/>
          <w:lang w:eastAsia="zh-CN"/>
        </w:rPr>
        <w:t>, the UE use</w:t>
      </w:r>
      <w:r>
        <w:rPr>
          <w:lang w:eastAsia="zh-CN"/>
        </w:rPr>
        <w:t>s</w:t>
      </w:r>
      <w:r>
        <w:rPr>
          <w:rFonts w:hint="eastAsia"/>
          <w:lang w:eastAsia="zh-CN"/>
        </w:rPr>
        <w:t xml:space="preserve"> </w:t>
      </w:r>
      <w:r w:rsidRPr="00795B01">
        <w:t>"null-scheme"</w:t>
      </w:r>
      <w:r>
        <w:rPr>
          <w:rFonts w:hint="eastAsia"/>
          <w:lang w:eastAsia="zh-CN"/>
        </w:rPr>
        <w:t xml:space="preserve"> as specified in </w:t>
      </w:r>
      <w:r w:rsidRPr="00B06824">
        <w:t>3GPP</w:t>
      </w:r>
      <w:r>
        <w:t> </w:t>
      </w:r>
      <w:r w:rsidRPr="00B06824">
        <w:t>TS</w:t>
      </w:r>
      <w:r>
        <w:t> 33.501 [1</w:t>
      </w:r>
      <w:r w:rsidR="008B762D">
        <w:t>6</w:t>
      </w:r>
      <w:r>
        <w:t xml:space="preserve">] to generate a SUCI </w:t>
      </w:r>
      <w:r>
        <w:rPr>
          <w:rFonts w:hint="eastAsia"/>
          <w:lang w:eastAsia="zh-CN"/>
        </w:rPr>
        <w:t>which equals to the SUPI.</w:t>
      </w:r>
    </w:p>
    <w:p w:rsidR="00487C3C" w:rsidRDefault="00487C3C" w:rsidP="00487C3C">
      <w:r>
        <w:t>Each UE supporting NG-RAN contains a permanent equipment identifier (PEI) for accessing 5GS-based services</w:t>
      </w:r>
      <w:r w:rsidRPr="007E6407">
        <w:t xml:space="preserve">. </w:t>
      </w:r>
      <w:r>
        <w:t>In the current release, the IMEI and the IMEISV are the only PEI format supported by 5GS.</w:t>
      </w:r>
      <w:r w:rsidRPr="007E6407">
        <w:t xml:space="preserve">The structure of the </w:t>
      </w:r>
      <w:r>
        <w:t>PEI</w:t>
      </w:r>
      <w:r w:rsidRPr="007E6407">
        <w:t xml:space="preserve"> and its </w:t>
      </w:r>
      <w:r>
        <w:t>formats</w:t>
      </w:r>
      <w:r w:rsidRPr="007E6407">
        <w:t xml:space="preserve"> will be specified in 3GPP TS 23.003 [</w:t>
      </w:r>
      <w:r w:rsidR="008B762D">
        <w:t>3</w:t>
      </w:r>
      <w:r w:rsidRPr="007E6407">
        <w:t>]</w:t>
      </w:r>
      <w:r>
        <w:t>.</w:t>
      </w:r>
    </w:p>
    <w:p w:rsidR="00487C3C" w:rsidRDefault="00487C3C" w:rsidP="00487C3C">
      <w:r w:rsidRPr="007E6407">
        <w:t xml:space="preserve">A UE supporting </w:t>
      </w:r>
      <w:r>
        <w:t>NG-RAN</w:t>
      </w:r>
      <w:r w:rsidRPr="007E6407">
        <w:t xml:space="preserve"> includes a </w:t>
      </w:r>
      <w:r>
        <w:t>PEI:</w:t>
      </w:r>
    </w:p>
    <w:p w:rsidR="00487C3C" w:rsidRDefault="00592296" w:rsidP="00487C3C">
      <w:pPr>
        <w:pStyle w:val="B1"/>
      </w:pPr>
      <w:r>
        <w:t>a)</w:t>
      </w:r>
      <w:r w:rsidR="00487C3C" w:rsidRPr="007E6407">
        <w:tab/>
      </w:r>
      <w:r w:rsidR="00487C3C">
        <w:t xml:space="preserve">when neither SUPI nor valid 5G-GUTI is available to use for emergency services </w:t>
      </w:r>
      <w:r w:rsidR="00487C3C" w:rsidRPr="007E6407">
        <w:t xml:space="preserve">in the </w:t>
      </w:r>
      <w:r w:rsidR="00487C3C">
        <w:t xml:space="preserve">REGISTRATION REQUEST </w:t>
      </w:r>
      <w:r w:rsidR="00487C3C" w:rsidRPr="007E6407">
        <w:t>message</w:t>
      </w:r>
      <w:r w:rsidR="00487C3C" w:rsidRPr="002008A3">
        <w:t xml:space="preserve"> </w:t>
      </w:r>
      <w:r w:rsidR="00487C3C">
        <w:t xml:space="preserve">with 5GS registration type IE set to </w:t>
      </w:r>
      <w:r w:rsidR="00487C3C" w:rsidRPr="00CB5E80">
        <w:t>"emergency registration"</w:t>
      </w:r>
      <w:r w:rsidR="00487C3C">
        <w:t>; and</w:t>
      </w:r>
    </w:p>
    <w:p w:rsidR="00487C3C" w:rsidRDefault="00592296" w:rsidP="00487C3C">
      <w:pPr>
        <w:pStyle w:val="B1"/>
      </w:pPr>
      <w:r>
        <w:t>b)</w:t>
      </w:r>
      <w:r w:rsidR="00487C3C" w:rsidRPr="007E6407">
        <w:tab/>
      </w:r>
      <w:r w:rsidR="00487C3C">
        <w:t>when the network requests the PEI by using the identification procedure, in the IDENTIFICATION RESPONSE message</w:t>
      </w:r>
      <w:r w:rsidR="00487C3C" w:rsidRPr="007E6407">
        <w:t>.</w:t>
      </w:r>
    </w:p>
    <w:p w:rsidR="00487C3C" w:rsidRDefault="00487C3C" w:rsidP="00487C3C">
      <w:r>
        <w:t>The AMF can request the PEI at any time by using the identification procedure.</w:t>
      </w:r>
    </w:p>
    <w:p w:rsidR="00641957" w:rsidRDefault="00222ECC" w:rsidP="00641957">
      <w:pPr>
        <w:pStyle w:val="Heading3"/>
      </w:pPr>
      <w:bookmarkStart w:id="131" w:name="_Toc508876917"/>
      <w:r>
        <w:t>5.3</w:t>
      </w:r>
      <w:r w:rsidR="00641957">
        <w:t>.3</w:t>
      </w:r>
      <w:r w:rsidR="00641957">
        <w:tab/>
        <w:t>Temporary identities</w:t>
      </w:r>
      <w:bookmarkEnd w:id="131"/>
    </w:p>
    <w:p w:rsidR="00487C3C" w:rsidRDefault="00487C3C" w:rsidP="00487C3C">
      <w:r w:rsidRPr="007E6407">
        <w:t xml:space="preserve">A globally unique temporary user identity for </w:t>
      </w:r>
      <w:r>
        <w:t>5GS-</w:t>
      </w:r>
      <w:r w:rsidRPr="007E6407">
        <w:t xml:space="preserve">based services, the </w:t>
      </w:r>
      <w:r>
        <w:t>5G g</w:t>
      </w:r>
      <w:r w:rsidRPr="007E6407">
        <w:t xml:space="preserve">lobally </w:t>
      </w:r>
      <w:r>
        <w:t>u</w:t>
      </w:r>
      <w:r w:rsidRPr="007E6407">
        <w:t>nique</w:t>
      </w:r>
      <w:r w:rsidRPr="007E6407">
        <w:rPr>
          <w:rFonts w:cs="Arial"/>
          <w:lang w:val="en-US"/>
        </w:rPr>
        <w:t xml:space="preserve"> </w:t>
      </w:r>
      <w:r>
        <w:rPr>
          <w:rFonts w:cs="Arial"/>
          <w:lang w:val="en-US"/>
        </w:rPr>
        <w:t>temporary i</w:t>
      </w:r>
      <w:r w:rsidRPr="007E6407">
        <w:rPr>
          <w:rFonts w:cs="Arial"/>
          <w:lang w:val="en-US"/>
        </w:rPr>
        <w:t>dentity (</w:t>
      </w:r>
      <w:r>
        <w:rPr>
          <w:rFonts w:cs="Arial"/>
          <w:lang w:val="en-US"/>
        </w:rPr>
        <w:t>5G-</w:t>
      </w:r>
      <w:r w:rsidRPr="007E6407">
        <w:rPr>
          <w:rFonts w:cs="Arial"/>
          <w:lang w:val="en-US"/>
        </w:rPr>
        <w:t>GUTI</w:t>
      </w:r>
      <w:r w:rsidRPr="007E6407">
        <w:t xml:space="preserve">), is used for identification within the signalling procedures. </w:t>
      </w:r>
      <w:r>
        <w:t xml:space="preserve">The 5G-GUTI is </w:t>
      </w:r>
      <w:r w:rsidRPr="00B6630E">
        <w:t>common to both 3GPP and non-3GPP access</w:t>
      </w:r>
      <w:r>
        <w:t>.</w:t>
      </w:r>
      <w:r w:rsidRPr="007E6407">
        <w:t xml:space="preserve"> In the paging and service request procedures, a shortened form of the </w:t>
      </w:r>
      <w:r>
        <w:t>5G-</w:t>
      </w:r>
      <w:r w:rsidRPr="007E6407">
        <w:t xml:space="preserve">GUTI, the </w:t>
      </w:r>
      <w:r>
        <w:t>5G S-temporary mobile subscriber i</w:t>
      </w:r>
      <w:r w:rsidRPr="007E6407">
        <w:t>dentity (</w:t>
      </w:r>
      <w:r>
        <w:t>5G-</w:t>
      </w:r>
      <w:r w:rsidRPr="007E6407">
        <w:t xml:space="preserve">S-TMSI), is used to enable more efficient radio signalling. The purpose of the </w:t>
      </w:r>
      <w:r>
        <w:t>5G-</w:t>
      </w:r>
      <w:r w:rsidRPr="007E6407">
        <w:rPr>
          <w:rFonts w:cs="Arial"/>
          <w:lang w:val="en-US"/>
        </w:rPr>
        <w:t>GUTI</w:t>
      </w:r>
      <w:r w:rsidRPr="007E6407">
        <w:t xml:space="preserve"> and </w:t>
      </w:r>
      <w:r>
        <w:t>5G-</w:t>
      </w:r>
      <w:r w:rsidRPr="007E6407">
        <w:t xml:space="preserve">S-TMSI is to provide identity confidentiality, i.e., to protect a user from being identified and located by an intruder. The structure of the </w:t>
      </w:r>
      <w:r>
        <w:t>5G-</w:t>
      </w:r>
      <w:r w:rsidRPr="007E6407">
        <w:rPr>
          <w:rFonts w:cs="Arial"/>
          <w:lang w:val="en-US"/>
        </w:rPr>
        <w:t>GUTI</w:t>
      </w:r>
      <w:r w:rsidRPr="007E6407">
        <w:t xml:space="preserve"> and its derivatives </w:t>
      </w:r>
      <w:r>
        <w:t>is</w:t>
      </w:r>
      <w:r w:rsidRPr="007E6407">
        <w:t xml:space="preserve"> specified in 3GPP TS 23.003 [</w:t>
      </w:r>
      <w:r w:rsidR="008B762D">
        <w:t>3</w:t>
      </w:r>
      <w:r w:rsidRPr="007E6407">
        <w:t xml:space="preserve">]. The </w:t>
      </w:r>
      <w:r>
        <w:t>5G-</w:t>
      </w:r>
      <w:r w:rsidRPr="007E6407">
        <w:t>GUTI has two main components</w:t>
      </w:r>
      <w:r>
        <w:rPr>
          <w:rFonts w:hint="eastAsia"/>
        </w:rPr>
        <w:t>:</w:t>
      </w:r>
    </w:p>
    <w:p w:rsidR="00487C3C" w:rsidRPr="007D2D56" w:rsidRDefault="00592296" w:rsidP="00487C3C">
      <w:pPr>
        <w:pStyle w:val="B1"/>
      </w:pPr>
      <w:r>
        <w:t>a)</w:t>
      </w:r>
      <w:r w:rsidR="00487C3C" w:rsidRPr="007D2D56">
        <w:tab/>
        <w:t>the globally unique AMF id (GUAMI) that uniquely identifies the AMF that allocated the 5G-GUTI, and</w:t>
      </w:r>
    </w:p>
    <w:p w:rsidR="00487C3C" w:rsidRPr="007D2D56" w:rsidRDefault="00592296" w:rsidP="00487C3C">
      <w:pPr>
        <w:pStyle w:val="B1"/>
      </w:pPr>
      <w:r>
        <w:lastRenderedPageBreak/>
        <w:t>b)</w:t>
      </w:r>
      <w:r w:rsidR="00487C3C" w:rsidRPr="007D2D56">
        <w:tab/>
        <w:t>the 5G-TMSI that provides for an unambiguous identity of the UE within this AMF.</w:t>
      </w:r>
    </w:p>
    <w:p w:rsidR="00487C3C" w:rsidRDefault="00487C3C" w:rsidP="00487C3C">
      <w:r>
        <w:rPr>
          <w:rFonts w:hint="eastAsia"/>
        </w:rPr>
        <w:t xml:space="preserve">The </w:t>
      </w:r>
      <w:r w:rsidRPr="00B6630E">
        <w:t>5G-S-TMSI</w:t>
      </w:r>
      <w:r w:rsidRPr="008D0426">
        <w:t xml:space="preserve"> </w:t>
      </w:r>
      <w:r w:rsidRPr="007E6407">
        <w:t>has</w:t>
      </w:r>
      <w:r>
        <w:rPr>
          <w:rFonts w:hint="eastAsia"/>
        </w:rPr>
        <w:t xml:space="preserve"> three main components:</w:t>
      </w:r>
    </w:p>
    <w:p w:rsidR="00487C3C" w:rsidRDefault="00592296" w:rsidP="00487C3C">
      <w:pPr>
        <w:pStyle w:val="B1"/>
      </w:pPr>
      <w:r>
        <w:rPr>
          <w:lang w:val="en-US"/>
        </w:rPr>
        <w:t>a)</w:t>
      </w:r>
      <w:r w:rsidR="00487C3C" w:rsidRPr="007E6407">
        <w:rPr>
          <w:lang w:val="en-US"/>
        </w:rPr>
        <w:tab/>
      </w:r>
      <w:r w:rsidR="00487C3C" w:rsidRPr="003205BA">
        <w:rPr>
          <w:rFonts w:hint="eastAsia"/>
        </w:rPr>
        <w:t>the AMF set ID that</w:t>
      </w:r>
      <w:r w:rsidR="00487C3C" w:rsidRPr="003205BA">
        <w:rPr>
          <w:rFonts w:eastAsia="SimSun"/>
        </w:rPr>
        <w:t xml:space="preserve"> uniquely identifies the AMF </w:t>
      </w:r>
      <w:r w:rsidR="00487C3C" w:rsidRPr="003205BA">
        <w:rPr>
          <w:rFonts w:eastAsia="SimSun" w:hint="eastAsia"/>
        </w:rPr>
        <w:t>s</w:t>
      </w:r>
      <w:r w:rsidR="00487C3C" w:rsidRPr="003205BA">
        <w:rPr>
          <w:rFonts w:eastAsia="SimSun"/>
        </w:rPr>
        <w:t xml:space="preserve">et within the AMF </w:t>
      </w:r>
      <w:r w:rsidR="00487C3C" w:rsidRPr="003205BA">
        <w:rPr>
          <w:rFonts w:eastAsia="SimSun" w:hint="eastAsia"/>
        </w:rPr>
        <w:t>r</w:t>
      </w:r>
      <w:r w:rsidR="00487C3C" w:rsidRPr="003205BA">
        <w:rPr>
          <w:rFonts w:eastAsia="SimSun"/>
        </w:rPr>
        <w:t>egion</w:t>
      </w:r>
      <w:r w:rsidR="00487C3C" w:rsidRPr="003205BA">
        <w:rPr>
          <w:rFonts w:hint="eastAsia"/>
        </w:rPr>
        <w:t>;</w:t>
      </w:r>
    </w:p>
    <w:p w:rsidR="00487C3C" w:rsidRDefault="00592296" w:rsidP="00487C3C">
      <w:pPr>
        <w:pStyle w:val="B1"/>
      </w:pPr>
      <w:r>
        <w:t>b)</w:t>
      </w:r>
      <w:r w:rsidR="00487C3C" w:rsidRPr="007E6407">
        <w:rPr>
          <w:lang w:val="en-US"/>
        </w:rPr>
        <w:tab/>
      </w:r>
      <w:r w:rsidR="00487C3C" w:rsidRPr="003205BA">
        <w:rPr>
          <w:rFonts w:hint="eastAsia"/>
        </w:rPr>
        <w:t>the AMF pointer that</w:t>
      </w:r>
      <w:r w:rsidR="00487C3C" w:rsidRPr="003205BA">
        <w:rPr>
          <w:rFonts w:eastAsia="SimSun"/>
        </w:rPr>
        <w:t xml:space="preserve"> uniquely identifies the AMF within the AMF </w:t>
      </w:r>
      <w:r w:rsidR="00487C3C" w:rsidRPr="003205BA">
        <w:rPr>
          <w:rFonts w:eastAsia="SimSun" w:hint="eastAsia"/>
        </w:rPr>
        <w:t>s</w:t>
      </w:r>
      <w:r w:rsidR="00487C3C" w:rsidRPr="003205BA">
        <w:rPr>
          <w:rFonts w:eastAsia="SimSun"/>
        </w:rPr>
        <w:t>et</w:t>
      </w:r>
      <w:r w:rsidR="00487C3C" w:rsidRPr="003205BA">
        <w:rPr>
          <w:rFonts w:hint="eastAsia"/>
        </w:rPr>
        <w:t>; and</w:t>
      </w:r>
    </w:p>
    <w:p w:rsidR="00487C3C" w:rsidRPr="007E6407" w:rsidRDefault="00592296" w:rsidP="00487C3C">
      <w:pPr>
        <w:pStyle w:val="B1"/>
      </w:pPr>
      <w:r>
        <w:rPr>
          <w:lang w:val="en-US"/>
        </w:rPr>
        <w:t>c)</w:t>
      </w:r>
      <w:r w:rsidR="00487C3C" w:rsidRPr="007E6407">
        <w:rPr>
          <w:lang w:val="en-US"/>
        </w:rPr>
        <w:tab/>
      </w:r>
      <w:r w:rsidR="00487C3C" w:rsidRPr="003205BA">
        <w:rPr>
          <w:rFonts w:hint="eastAsia"/>
        </w:rPr>
        <w:t xml:space="preserve">the </w:t>
      </w:r>
      <w:r w:rsidR="00487C3C" w:rsidRPr="003205BA">
        <w:t>5G-TMS</w:t>
      </w:r>
      <w:r w:rsidR="00487C3C" w:rsidRPr="003205BA">
        <w:rPr>
          <w:rFonts w:hint="eastAsia"/>
        </w:rPr>
        <w:t>I.</w:t>
      </w:r>
    </w:p>
    <w:p w:rsidR="00487C3C" w:rsidRPr="007E6407" w:rsidRDefault="00487C3C" w:rsidP="00487C3C">
      <w:r w:rsidRPr="007E6407">
        <w:t xml:space="preserve">A UE supporting </w:t>
      </w:r>
      <w:r>
        <w:t>N1 mode</w:t>
      </w:r>
      <w:r w:rsidRPr="007E6407">
        <w:t xml:space="preserve"> includes a valid </w:t>
      </w:r>
      <w:r>
        <w:t>5G-</w:t>
      </w:r>
      <w:r w:rsidRPr="007E6407">
        <w:t>GUTI, if any is available, in the</w:t>
      </w:r>
      <w:r w:rsidRPr="004E1B05">
        <w:t xml:space="preserve"> </w:t>
      </w:r>
      <w:r>
        <w:t>REGISTRATION REQUEST and DEREGISTRATION REQUEST</w:t>
      </w:r>
      <w:r w:rsidRPr="007E6407">
        <w:t xml:space="preserve"> messages. In the </w:t>
      </w:r>
      <w:r>
        <w:t>SERVICE REQUEST</w:t>
      </w:r>
      <w:r w:rsidRPr="007E6407">
        <w:t xml:space="preserve"> message, the UE includes a valid </w:t>
      </w:r>
      <w:r>
        <w:t>5G-</w:t>
      </w:r>
      <w:r w:rsidRPr="007E6407">
        <w:t xml:space="preserve">S-TMSI as user identity. The </w:t>
      </w:r>
      <w:r>
        <w:t>AMF</w:t>
      </w:r>
      <w:r w:rsidRPr="007E6407">
        <w:t xml:space="preserve"> may assign a new </w:t>
      </w:r>
      <w:r>
        <w:t>5G-</w:t>
      </w:r>
      <w:r w:rsidRPr="007E6407">
        <w:t xml:space="preserve">GUTI for a particular UE at successful </w:t>
      </w:r>
      <w:r>
        <w:t>registration and generic UE configuration update procedures</w:t>
      </w:r>
      <w:r w:rsidRPr="007E6407">
        <w:t>.</w:t>
      </w:r>
    </w:p>
    <w:p w:rsidR="00487C3C" w:rsidRPr="007E6407" w:rsidRDefault="00487C3C" w:rsidP="00487C3C">
      <w:r w:rsidRPr="007E6407">
        <w:t xml:space="preserve">If a new </w:t>
      </w:r>
      <w:r>
        <w:t>5G-</w:t>
      </w:r>
      <w:r w:rsidRPr="007E6407">
        <w:t xml:space="preserve">GUTI is assigned by the </w:t>
      </w:r>
      <w:r>
        <w:t>AMF</w:t>
      </w:r>
      <w:r w:rsidRPr="007E6407">
        <w:t xml:space="preserve">, the UE and the </w:t>
      </w:r>
      <w:r>
        <w:t>AMF</w:t>
      </w:r>
      <w:r w:rsidRPr="007E6407">
        <w:t xml:space="preserve"> handle the </w:t>
      </w:r>
      <w:r>
        <w:t>5G-</w:t>
      </w:r>
      <w:r w:rsidRPr="007E6407">
        <w:t>GUTI as follows:</w:t>
      </w:r>
    </w:p>
    <w:p w:rsidR="00487C3C" w:rsidRPr="007E6407" w:rsidRDefault="008F3C1C" w:rsidP="00487C3C">
      <w:pPr>
        <w:pStyle w:val="B1"/>
      </w:pPr>
      <w:r>
        <w:t>a)</w:t>
      </w:r>
      <w:r w:rsidR="00487C3C" w:rsidRPr="007E6407">
        <w:tab/>
        <w:t xml:space="preserve">Upon receipt of a </w:t>
      </w:r>
      <w:r w:rsidR="00487C3C">
        <w:t>5GMM</w:t>
      </w:r>
      <w:r w:rsidR="00487C3C" w:rsidRPr="007E6407">
        <w:t xml:space="preserve"> message containing a new </w:t>
      </w:r>
      <w:r w:rsidR="00487C3C">
        <w:t>5G-</w:t>
      </w:r>
      <w:r w:rsidR="00487C3C" w:rsidRPr="007E6407">
        <w:t xml:space="preserve">GUTI the UE considers the new </w:t>
      </w:r>
      <w:r w:rsidR="00487C3C">
        <w:t>5G-</w:t>
      </w:r>
      <w:r w:rsidR="00487C3C" w:rsidRPr="007E6407">
        <w:t xml:space="preserve">GUTI as valid and the old </w:t>
      </w:r>
      <w:r w:rsidR="00487C3C">
        <w:t>5G-</w:t>
      </w:r>
      <w:r w:rsidR="00487C3C" w:rsidRPr="007E6407">
        <w:t>GUTI as invalid.</w:t>
      </w:r>
    </w:p>
    <w:p w:rsidR="00487C3C" w:rsidRPr="007E6407" w:rsidRDefault="008F3C1C" w:rsidP="00487C3C">
      <w:pPr>
        <w:pStyle w:val="B1"/>
      </w:pPr>
      <w:r>
        <w:t>b)</w:t>
      </w:r>
      <w:r w:rsidR="00487C3C" w:rsidRPr="007E6407">
        <w:tab/>
        <w:t xml:space="preserve">The </w:t>
      </w:r>
      <w:r w:rsidR="00487C3C">
        <w:t>AMF</w:t>
      </w:r>
      <w:r w:rsidR="00487C3C" w:rsidRPr="007E6407">
        <w:t xml:space="preserve"> considers the old </w:t>
      </w:r>
      <w:r w:rsidR="00487C3C">
        <w:t>5G-</w:t>
      </w:r>
      <w:r w:rsidR="00487C3C" w:rsidRPr="007E6407">
        <w:t>GUTI as invalid as soon as an acknowledgement for a</w:t>
      </w:r>
      <w:r w:rsidR="00487C3C">
        <w:t xml:space="preserve"> registration</w:t>
      </w:r>
      <w:r w:rsidR="00487C3C" w:rsidRPr="007E6407">
        <w:t xml:space="preserve"> or </w:t>
      </w:r>
      <w:r w:rsidR="00487C3C">
        <w:t>generic UE configuration update</w:t>
      </w:r>
      <w:r w:rsidR="00487C3C" w:rsidRPr="007E6407">
        <w:t xml:space="preserve"> procedure is received.</w:t>
      </w:r>
    </w:p>
    <w:p w:rsidR="00EC6138" w:rsidRPr="007E6407" w:rsidRDefault="00EC6138" w:rsidP="00EC6138">
      <w:pPr>
        <w:pStyle w:val="Heading3"/>
      </w:pPr>
      <w:bookmarkStart w:id="132" w:name="_Toc508876918"/>
      <w:r>
        <w:t>5</w:t>
      </w:r>
      <w:r w:rsidRPr="007E6407">
        <w:t>.</w:t>
      </w:r>
      <w:r>
        <w:t>3</w:t>
      </w:r>
      <w:r w:rsidRPr="007E6407">
        <w:t>.</w:t>
      </w:r>
      <w:r>
        <w:t>4</w:t>
      </w:r>
      <w:r w:rsidRPr="007E6407">
        <w:tab/>
        <w:t>Registration areas</w:t>
      </w:r>
      <w:bookmarkEnd w:id="132"/>
    </w:p>
    <w:p w:rsidR="002E328C" w:rsidRPr="007E6407" w:rsidRDefault="002E328C" w:rsidP="002E328C">
      <w:r w:rsidRPr="007E6407">
        <w:t xml:space="preserve">Within the </w:t>
      </w:r>
      <w:r>
        <w:t>5G</w:t>
      </w:r>
      <w:r w:rsidRPr="007E6407">
        <w:t xml:space="preserve">S, </w:t>
      </w:r>
      <w:r>
        <w:t xml:space="preserve">the registration area is managed independently per access type, i.e., 3GPP access or non-3GPP access. </w:t>
      </w:r>
      <w:r w:rsidRPr="00343F90">
        <w:t xml:space="preserve">The AMF assigns a registration area to the UE during the registration procedure. </w:t>
      </w:r>
      <w:r>
        <w:t>A</w:t>
      </w:r>
      <w:r w:rsidRPr="007E6407">
        <w:t xml:space="preserve"> registration area is defined as a set of tracking areas and each of these tracking areas consists of one or more cells that cover a geographical area. Tracking areas cannot overlap each other.</w:t>
      </w:r>
      <w:r w:rsidRPr="007E6407" w:rsidDel="004C5F26">
        <w:t xml:space="preserve"> </w:t>
      </w:r>
      <w:r w:rsidRPr="007E6407">
        <w:t xml:space="preserve">Within the </w:t>
      </w:r>
      <w:r>
        <w:t>5GS</w:t>
      </w:r>
      <w:r w:rsidRPr="007E6407">
        <w:t>, the concept of "registration to multiple tracking areas" applies:</w:t>
      </w:r>
    </w:p>
    <w:p w:rsidR="002E328C" w:rsidRPr="007E6407" w:rsidRDefault="008F3C1C" w:rsidP="002E328C">
      <w:pPr>
        <w:pStyle w:val="B1"/>
      </w:pPr>
      <w:r>
        <w:t>a)</w:t>
      </w:r>
      <w:r w:rsidR="002E328C" w:rsidRPr="007E6407">
        <w:tab/>
        <w:t xml:space="preserve">A tracking area is </w:t>
      </w:r>
      <w:r w:rsidR="002E328C" w:rsidRPr="007E6407">
        <w:rPr>
          <w:rFonts w:hint="eastAsia"/>
        </w:rPr>
        <w:t xml:space="preserve">identified by a TAI which is </w:t>
      </w:r>
      <w:r w:rsidR="002E328C" w:rsidRPr="007E6407">
        <w:t xml:space="preserve">broadcast in the cells of the tracking area. The TAI is constructed from a TAC and a PLMN identifier. In case of a shared network, </w:t>
      </w:r>
      <w:r w:rsidR="002E328C">
        <w:t>one or more</w:t>
      </w:r>
      <w:r w:rsidR="002E328C" w:rsidRPr="007E6407">
        <w:t xml:space="preserve"> TAC and multiple PLMN identifiers are broadcast.</w:t>
      </w:r>
    </w:p>
    <w:p w:rsidR="002E328C" w:rsidRPr="007E6407" w:rsidRDefault="008F3C1C" w:rsidP="002E328C">
      <w:pPr>
        <w:pStyle w:val="B1"/>
      </w:pPr>
      <w:r>
        <w:t>b)</w:t>
      </w:r>
      <w:r w:rsidR="002E328C" w:rsidRPr="007E6407">
        <w:tab/>
        <w:t xml:space="preserve">In order to reduce the tracking area update signalling within the </w:t>
      </w:r>
      <w:r w:rsidR="002E328C">
        <w:t>5G</w:t>
      </w:r>
      <w:r w:rsidR="002E328C" w:rsidRPr="007E6407">
        <w:t xml:space="preserve">S, the </w:t>
      </w:r>
      <w:r w:rsidR="002E328C">
        <w:t>AMF</w:t>
      </w:r>
      <w:r w:rsidR="002E328C" w:rsidRPr="007E6407">
        <w:t xml:space="preserve"> can assign several tracking areas to the UE.</w:t>
      </w:r>
      <w:r w:rsidR="002E328C" w:rsidRPr="007E6407">
        <w:rPr>
          <w:rFonts w:hint="eastAsia"/>
        </w:rPr>
        <w:t xml:space="preserve"> These tracking areas construct a list of tracking areas which is identified by a TAI list</w:t>
      </w:r>
      <w:r w:rsidR="002E328C">
        <w:t xml:space="preserve">. </w:t>
      </w:r>
      <w:r w:rsidR="002E328C" w:rsidRPr="00BA21C7">
        <w:t>When generat</w:t>
      </w:r>
      <w:r w:rsidR="002E328C">
        <w:t xml:space="preserve">ing the TAI list, the AMF shall </w:t>
      </w:r>
      <w:r w:rsidR="002E328C" w:rsidRPr="00BA21C7">
        <w:t>include only TAIs that are applicable on the access where the TAI list is sent</w:t>
      </w:r>
      <w:r w:rsidR="002E328C">
        <w:t>. The AMF shall be able to allocate a TAI List over different NG-RAN access technologies.</w:t>
      </w:r>
    </w:p>
    <w:p w:rsidR="002E328C" w:rsidRPr="007E6407" w:rsidRDefault="008F3C1C" w:rsidP="002E328C">
      <w:pPr>
        <w:pStyle w:val="B1"/>
      </w:pPr>
      <w:r>
        <w:t>c)</w:t>
      </w:r>
      <w:r w:rsidR="002E328C" w:rsidRPr="007E6407">
        <w:tab/>
        <w:t xml:space="preserve">The UE considers itself registered to a list of tracking areas and does not need to trigger </w:t>
      </w:r>
      <w:r w:rsidR="002E328C">
        <w:t>mobility registration update</w:t>
      </w:r>
      <w:r w:rsidR="002E328C" w:rsidRPr="0029118D">
        <w:t xml:space="preserve"> </w:t>
      </w:r>
      <w:r w:rsidR="002E328C">
        <w:t>procedure (i.e. registration procedure with registration type set to "</w:t>
      </w:r>
      <w:r w:rsidR="002E328C" w:rsidRPr="00FF1309">
        <w:t>mobility registration</w:t>
      </w:r>
      <w:r w:rsidR="002E328C">
        <w:t xml:space="preserve"> update") as long as the UE</w:t>
      </w:r>
      <w:r w:rsidR="002E328C" w:rsidRPr="007E6407">
        <w:t xml:space="preserve"> stays in one of the tracking areas of the list of tracking areas received from the </w:t>
      </w:r>
      <w:r w:rsidR="002E328C">
        <w:t>AMF</w:t>
      </w:r>
      <w:r w:rsidR="002E328C" w:rsidRPr="007E6407">
        <w:t>.</w:t>
      </w:r>
    </w:p>
    <w:p w:rsidR="002E328C" w:rsidRPr="007E6407" w:rsidRDefault="008F3C1C" w:rsidP="002E328C">
      <w:pPr>
        <w:pStyle w:val="B1"/>
      </w:pPr>
      <w:r>
        <w:t>d)</w:t>
      </w:r>
      <w:r w:rsidR="002E328C" w:rsidRPr="007E6407">
        <w:tab/>
        <w:t xml:space="preserve">The UE will consider the TAI list as valid, until it receives a new TAI </w:t>
      </w:r>
      <w:r w:rsidR="002E328C">
        <w:t>list in the next mobility registration update</w:t>
      </w:r>
      <w:r w:rsidR="004E71FD">
        <w:t>,</w:t>
      </w:r>
      <w:r w:rsidR="002E328C">
        <w:t xml:space="preserve"> periodic registration update</w:t>
      </w:r>
      <w:r w:rsidR="004E71FD">
        <w:t>, or generic UE configuration update</w:t>
      </w:r>
      <w:r w:rsidR="002E328C">
        <w:t xml:space="preserve"> procedure, or the UE </w:t>
      </w:r>
      <w:r w:rsidR="002E328C" w:rsidRPr="007E6407">
        <w:t>is commanded by the network to delete the TAI list</w:t>
      </w:r>
      <w:r w:rsidR="002E328C">
        <w:t xml:space="preserve"> by a reject message or it is </w:t>
      </w:r>
      <w:r w:rsidR="00500947">
        <w:t>deregistered</w:t>
      </w:r>
      <w:r w:rsidR="002E328C">
        <w:t xml:space="preserve"> from the 5GS</w:t>
      </w:r>
      <w:r w:rsidR="002E328C" w:rsidRPr="007E6407">
        <w:t xml:space="preserve">. If the </w:t>
      </w:r>
      <w:r w:rsidR="002E328C">
        <w:t xml:space="preserve">registration </w:t>
      </w:r>
      <w:r w:rsidR="002E328C" w:rsidRPr="007E6407">
        <w:t>request is accepted</w:t>
      </w:r>
      <w:r w:rsidR="002E328C" w:rsidRPr="007E6407">
        <w:rPr>
          <w:rFonts w:hint="eastAsia"/>
        </w:rPr>
        <w:t xml:space="preserve"> or the TA</w:t>
      </w:r>
      <w:r w:rsidR="002E328C" w:rsidRPr="007E6407">
        <w:t>I</w:t>
      </w:r>
      <w:r w:rsidR="002E328C" w:rsidRPr="007E6407">
        <w:rPr>
          <w:rFonts w:hint="eastAsia"/>
        </w:rPr>
        <w:t xml:space="preserve"> list is reallocated by the </w:t>
      </w:r>
      <w:r w:rsidR="002E328C">
        <w:t>AMF</w:t>
      </w:r>
      <w:r w:rsidR="002E328C" w:rsidRPr="007E6407">
        <w:t xml:space="preserve">, the </w:t>
      </w:r>
      <w:r w:rsidR="002E328C">
        <w:t>AMF</w:t>
      </w:r>
      <w:r w:rsidR="002E328C" w:rsidRPr="007E6407">
        <w:t xml:space="preserve"> shall provide at least one entry in the TAI list.</w:t>
      </w:r>
      <w:r w:rsidR="002E328C" w:rsidRPr="007E6407">
        <w:rPr>
          <w:rFonts w:hint="eastAsia"/>
        </w:rPr>
        <w:t xml:space="preserve"> If </w:t>
      </w:r>
      <w:r w:rsidR="002E328C" w:rsidRPr="007E6407">
        <w:t>the</w:t>
      </w:r>
      <w:r w:rsidR="002E328C" w:rsidRPr="007E6407">
        <w:rPr>
          <w:rFonts w:hint="eastAsia"/>
        </w:rPr>
        <w:t xml:space="preserve"> new and the old TAI list are identical, the </w:t>
      </w:r>
      <w:r w:rsidR="002E328C">
        <w:t>AMF</w:t>
      </w:r>
      <w:r w:rsidR="002E328C" w:rsidRPr="007E6407">
        <w:rPr>
          <w:rFonts w:hint="eastAsia"/>
        </w:rPr>
        <w:t xml:space="preserve"> does not need to provide the new TAI list to the UE during </w:t>
      </w:r>
      <w:r w:rsidR="002E328C">
        <w:t>mobility registration update or periodic registration update</w:t>
      </w:r>
      <w:r w:rsidR="002E328C" w:rsidRPr="007E6407">
        <w:t>.</w:t>
      </w:r>
    </w:p>
    <w:p w:rsidR="002E328C" w:rsidRPr="007E6407" w:rsidRDefault="008F3C1C" w:rsidP="002E328C">
      <w:pPr>
        <w:pStyle w:val="B1"/>
      </w:pPr>
      <w:r>
        <w:t>e)</w:t>
      </w:r>
      <w:r w:rsidR="002E328C" w:rsidRPr="007E6407">
        <w:tab/>
        <w:t>T</w:t>
      </w:r>
      <w:r w:rsidR="002E328C" w:rsidRPr="007E6407">
        <w:rPr>
          <w:rFonts w:hint="eastAsia"/>
        </w:rPr>
        <w:t>he TA</w:t>
      </w:r>
      <w:r w:rsidR="002E328C" w:rsidRPr="007E6407">
        <w:t>I</w:t>
      </w:r>
      <w:r w:rsidR="002E328C" w:rsidRPr="007E6407">
        <w:rPr>
          <w:rFonts w:hint="eastAsia"/>
        </w:rPr>
        <w:t xml:space="preserve"> list can be reallocated by the </w:t>
      </w:r>
      <w:r w:rsidR="002E328C">
        <w:t>AMF</w:t>
      </w:r>
      <w:r w:rsidR="002E328C" w:rsidRPr="007E6407">
        <w:t>.</w:t>
      </w:r>
    </w:p>
    <w:p w:rsidR="002E328C" w:rsidRPr="007E6407" w:rsidRDefault="008F3C1C" w:rsidP="002E328C">
      <w:pPr>
        <w:pStyle w:val="B1"/>
      </w:pPr>
      <w:r>
        <w:t>f)</w:t>
      </w:r>
      <w:r w:rsidR="002E328C" w:rsidRPr="007E6407">
        <w:t>-</w:t>
      </w:r>
      <w:r w:rsidR="002E328C" w:rsidRPr="007E6407">
        <w:tab/>
        <w:t>Whe</w:t>
      </w:r>
      <w:r w:rsidR="002E328C">
        <w:t xml:space="preserve">n the UE is </w:t>
      </w:r>
      <w:r w:rsidR="00500947">
        <w:t>deregistered</w:t>
      </w:r>
      <w:r w:rsidR="002E328C">
        <w:t xml:space="preserve"> from the 5G</w:t>
      </w:r>
      <w:r w:rsidR="002E328C" w:rsidRPr="007E6407">
        <w:t>S, the TAI list</w:t>
      </w:r>
      <w:r w:rsidR="002E328C" w:rsidRPr="007E6407">
        <w:rPr>
          <w:rFonts w:hint="eastAsia"/>
        </w:rPr>
        <w:t xml:space="preserve"> in the UE</w:t>
      </w:r>
      <w:r w:rsidR="002E328C" w:rsidRPr="007E6407">
        <w:t xml:space="preserve"> is invalid.</w:t>
      </w:r>
    </w:p>
    <w:p w:rsidR="002E328C" w:rsidRPr="007E6407" w:rsidRDefault="008F3C1C" w:rsidP="002E328C">
      <w:pPr>
        <w:pStyle w:val="B1"/>
      </w:pPr>
      <w:r>
        <w:t>g)</w:t>
      </w:r>
      <w:r w:rsidR="002E328C" w:rsidRPr="007E6407">
        <w:tab/>
        <w:t xml:space="preserve">The </w:t>
      </w:r>
      <w:r w:rsidR="002E328C">
        <w:t>AMF</w:t>
      </w:r>
      <w:r w:rsidR="002E328C" w:rsidRPr="007E6407">
        <w:t xml:space="preserve"> allocates </w:t>
      </w:r>
      <w:r w:rsidR="002E328C">
        <w:t>one</w:t>
      </w:r>
      <w:r w:rsidR="002E328C" w:rsidRPr="007E6407">
        <w:t xml:space="preserve"> </w:t>
      </w:r>
      <w:r w:rsidR="002E328C">
        <w:t xml:space="preserve">5G-GUTI, which is common between 3GPP </w:t>
      </w:r>
      <w:r w:rsidR="00ED0036">
        <w:t xml:space="preserve">access </w:t>
      </w:r>
      <w:r w:rsidR="002E328C">
        <w:t>and n</w:t>
      </w:r>
      <w:r w:rsidR="002E328C" w:rsidRPr="008904C7">
        <w:t>on</w:t>
      </w:r>
      <w:r w:rsidR="00ED0036">
        <w:t>-</w:t>
      </w:r>
      <w:r w:rsidR="002E328C" w:rsidRPr="008904C7">
        <w:t>3GPP</w:t>
      </w:r>
      <w:r w:rsidR="00ED0036">
        <w:t xml:space="preserve"> access</w:t>
      </w:r>
      <w:r w:rsidR="002E328C">
        <w:t>, to the UE.</w:t>
      </w:r>
    </w:p>
    <w:p w:rsidR="002E328C" w:rsidRPr="007E6407" w:rsidRDefault="008F3C1C" w:rsidP="002E328C">
      <w:pPr>
        <w:pStyle w:val="B1"/>
      </w:pPr>
      <w:r>
        <w:t>h)</w:t>
      </w:r>
      <w:r w:rsidR="002E328C" w:rsidRPr="007E6407">
        <w:tab/>
        <w:t xml:space="preserve">The </w:t>
      </w:r>
      <w:r w:rsidR="002E328C">
        <w:t xml:space="preserve">UE includes </w:t>
      </w:r>
      <w:r w:rsidR="002E328C" w:rsidRPr="000D48EA">
        <w:t>the last visited registered TAI</w:t>
      </w:r>
      <w:r w:rsidR="002E328C">
        <w:t>, if available, to the AMF.</w:t>
      </w:r>
    </w:p>
    <w:p w:rsidR="00EC6138" w:rsidRPr="007E6407" w:rsidRDefault="00EC6138" w:rsidP="00EC6138">
      <w:pPr>
        <w:pStyle w:val="Heading3"/>
      </w:pPr>
      <w:bookmarkStart w:id="133" w:name="_Toc508876919"/>
      <w:r>
        <w:t>5</w:t>
      </w:r>
      <w:r w:rsidRPr="007E6407">
        <w:t>.</w:t>
      </w:r>
      <w:r>
        <w:t>3</w:t>
      </w:r>
      <w:r w:rsidRPr="007E6407">
        <w:t>.</w:t>
      </w:r>
      <w:r>
        <w:t>5</w:t>
      </w:r>
      <w:r w:rsidRPr="007E6407">
        <w:tab/>
      </w:r>
      <w:r>
        <w:t>Service area restrictions</w:t>
      </w:r>
      <w:bookmarkEnd w:id="133"/>
    </w:p>
    <w:p w:rsidR="002E328C" w:rsidRDefault="002E328C" w:rsidP="002E328C">
      <w:r w:rsidRPr="003168A2">
        <w:t xml:space="preserve">The </w:t>
      </w:r>
      <w:r>
        <w:t xml:space="preserve">service area restrictions consist of either an allowed area, or a non-allowed area. The allowed area can </w:t>
      </w:r>
      <w:r w:rsidR="009E216D">
        <w:t>contain up to 16</w:t>
      </w:r>
      <w:r w:rsidRPr="00B6630E">
        <w:t xml:space="preserve"> tracking areas</w:t>
      </w:r>
      <w:r w:rsidRPr="003168A2">
        <w:t xml:space="preserve"> </w:t>
      </w:r>
      <w:r>
        <w:t xml:space="preserve">or include all tracking areas in a PLMN. The non-allowed area can contain up to 16 tracking areas. The network conveys the service area restrictions to the UE by including either an allowed area, or a non-allowed area, </w:t>
      </w:r>
      <w:r>
        <w:lastRenderedPageBreak/>
        <w:t>but not both, in the Service area list IE of a REGISTRATION ACCEPT message or a CONFIGURATION UPDATE COMMAND message,</w:t>
      </w:r>
    </w:p>
    <w:p w:rsidR="002E328C" w:rsidRDefault="002E328C" w:rsidP="002E328C">
      <w:r>
        <w:t>When the UE receives a Service area list IE with an allowed area indication during a registration procedure or a generic UE configuration update procedure:</w:t>
      </w:r>
    </w:p>
    <w:p w:rsidR="002E328C" w:rsidRDefault="00ED3DB1" w:rsidP="002E328C">
      <w:pPr>
        <w:pStyle w:val="B1"/>
      </w:pPr>
      <w:r>
        <w:t>a)</w:t>
      </w:r>
      <w:r w:rsidR="002E328C" w:rsidRPr="003E67C0">
        <w:tab/>
        <w:t xml:space="preserve">if the "Type of list" included in the </w:t>
      </w:r>
      <w:r w:rsidR="002E328C" w:rsidRPr="003F2702">
        <w:t>Service area list IE</w:t>
      </w:r>
      <w:r w:rsidR="002E328C">
        <w:t xml:space="preserve"> does not indicate a</w:t>
      </w:r>
      <w:r w:rsidR="002E328C" w:rsidRPr="00EF45C6">
        <w:t>ll TAIs belonging to the PLMN are allowed area</w:t>
      </w:r>
      <w:r w:rsidR="002E328C">
        <w:t>,</w:t>
      </w:r>
      <w:r w:rsidR="002E328C" w:rsidRPr="00EF45C6">
        <w:t xml:space="preserve"> </w:t>
      </w:r>
      <w:r w:rsidR="002E328C">
        <w:t xml:space="preserve">the UE shall delete the old </w:t>
      </w:r>
      <w:r w:rsidR="002E328C" w:rsidRPr="003F2702">
        <w:t>list of "allowed tracking areas"</w:t>
      </w:r>
      <w:r w:rsidR="002E328C">
        <w:t xml:space="preserve"> and store the tracking areas in the allowed area as the list of </w:t>
      </w:r>
      <w:r w:rsidR="002E328C" w:rsidRPr="003168A2">
        <w:t>"</w:t>
      </w:r>
      <w:r w:rsidR="002E328C">
        <w:t>allowed tracking areas</w:t>
      </w:r>
      <w:r w:rsidR="002E328C" w:rsidRPr="003168A2">
        <w:t>"</w:t>
      </w:r>
      <w:r w:rsidR="002E328C">
        <w:t xml:space="preserve">. If the UE has a stored list of </w:t>
      </w:r>
      <w:r w:rsidR="002E328C" w:rsidRPr="003168A2">
        <w:t>"</w:t>
      </w:r>
      <w:r w:rsidR="002E328C">
        <w:t>non-allowed tracking areas</w:t>
      </w:r>
      <w:r w:rsidR="002E328C" w:rsidRPr="003168A2">
        <w:t>"</w:t>
      </w:r>
      <w:r w:rsidR="002E328C">
        <w:t xml:space="preserve"> for the registered PLMN, the UE shall delete that list; or</w:t>
      </w:r>
    </w:p>
    <w:p w:rsidR="002E328C" w:rsidRDefault="00ED3DB1" w:rsidP="002E328C">
      <w:pPr>
        <w:pStyle w:val="B1"/>
      </w:pPr>
      <w:r>
        <w:t>b)</w:t>
      </w:r>
      <w:r w:rsidR="002E328C" w:rsidRPr="003E67C0">
        <w:tab/>
        <w:t xml:space="preserve">if the "Type of list" included in the </w:t>
      </w:r>
      <w:r w:rsidR="002E328C" w:rsidRPr="003F2702">
        <w:t>Service area list IE</w:t>
      </w:r>
      <w:r w:rsidR="002E328C">
        <w:t xml:space="preserve"> indicates a</w:t>
      </w:r>
      <w:r w:rsidR="002E328C" w:rsidRPr="00EF45C6">
        <w:t>ll TAIs belonging to the PLMN are allowed area</w:t>
      </w:r>
      <w:r w:rsidR="002E328C">
        <w:t>,</w:t>
      </w:r>
      <w:r w:rsidR="002E328C" w:rsidRPr="00EF45C6">
        <w:t xml:space="preserve"> </w:t>
      </w:r>
      <w:r w:rsidR="002E328C" w:rsidRPr="003F2702">
        <w:t>the UE shall</w:t>
      </w:r>
      <w:r w:rsidR="002E328C">
        <w:t xml:space="preserve"> treat all </w:t>
      </w:r>
      <w:r w:rsidR="002E328C" w:rsidRPr="003F2702">
        <w:t>tracking areas in the registered PLMN</w:t>
      </w:r>
      <w:r w:rsidR="002E328C">
        <w:t xml:space="preserve"> are allowed area and delete the stored </w:t>
      </w:r>
      <w:r w:rsidR="002E328C" w:rsidRPr="003F2702">
        <w:t>list of "allowed tracking areas"</w:t>
      </w:r>
      <w:r w:rsidR="002E328C">
        <w:t xml:space="preserve"> or</w:t>
      </w:r>
      <w:r w:rsidR="002E328C" w:rsidRPr="003F2702">
        <w:t xml:space="preserve"> </w:t>
      </w:r>
      <w:r w:rsidR="002E328C">
        <w:t>the stored</w:t>
      </w:r>
      <w:r w:rsidR="002E328C" w:rsidRPr="003F2702">
        <w:t xml:space="preserve"> list of "non-allowed tracking areas" for the registered PLMN</w:t>
      </w:r>
      <w:r w:rsidR="002E328C">
        <w:t>.</w:t>
      </w:r>
    </w:p>
    <w:p w:rsidR="002E328C" w:rsidRDefault="002E328C" w:rsidP="002E328C">
      <w:r>
        <w:t xml:space="preserve">When the UE receives a Service area list IE with a non-allowed area indication during a registration procedure or a generic UE configuration update procedure, the UE shall delete the old list of </w:t>
      </w:r>
      <w:r w:rsidRPr="003F2702">
        <w:t>"</w:t>
      </w:r>
      <w:r>
        <w:t>non-</w:t>
      </w:r>
      <w:r w:rsidRPr="003F2702">
        <w:t>allowed tracking areas"</w:t>
      </w:r>
      <w:r>
        <w:t xml:space="preserve"> and store the tracking areas in the non-allowed area as the list of </w:t>
      </w:r>
      <w:r w:rsidRPr="003168A2">
        <w:t>"</w:t>
      </w:r>
      <w:r>
        <w:t>non-allowed tracking areas</w:t>
      </w:r>
      <w:r w:rsidRPr="003168A2">
        <w:t>"</w:t>
      </w:r>
      <w:r>
        <w:t xml:space="preserve">. If the UE has a stored list of </w:t>
      </w:r>
      <w:r w:rsidRPr="003168A2">
        <w:t>"</w:t>
      </w:r>
      <w:r>
        <w:t>allowed tracking areas</w:t>
      </w:r>
      <w:r w:rsidRPr="003168A2">
        <w:t>"</w:t>
      </w:r>
      <w:r>
        <w:t xml:space="preserve"> for the registered PLMN, the UE shall delete that list.</w:t>
      </w:r>
    </w:p>
    <w:p w:rsidR="002E328C" w:rsidRDefault="002E328C" w:rsidP="002E328C">
      <w:r>
        <w:t xml:space="preserve">If the UE has a stored list of </w:t>
      </w:r>
      <w:r w:rsidRPr="003168A2">
        <w:t>"</w:t>
      </w:r>
      <w:r>
        <w:t>allowed tracking areas</w:t>
      </w:r>
      <w:r w:rsidRPr="003168A2">
        <w:t>"</w:t>
      </w:r>
      <w:r>
        <w:t>:</w:t>
      </w:r>
    </w:p>
    <w:p w:rsidR="002E328C" w:rsidRPr="00CC4D35" w:rsidRDefault="00ED3DB1" w:rsidP="002E328C">
      <w:pPr>
        <w:pStyle w:val="B1"/>
      </w:pPr>
      <w:r>
        <w:t>a)</w:t>
      </w:r>
      <w:r w:rsidR="002E328C" w:rsidRPr="00CC4D35">
        <w:tab/>
        <w:t>while camped on a cell whose TAI is in the list of "allowed tracking areas", the UE is allowed to initiate any 5GMM and 5GSM procedures; and</w:t>
      </w:r>
    </w:p>
    <w:p w:rsidR="003E0676" w:rsidRDefault="00ED3DB1">
      <w:pPr>
        <w:pStyle w:val="B1"/>
      </w:pPr>
      <w:r>
        <w:t>b)</w:t>
      </w:r>
      <w:r w:rsidR="002E328C" w:rsidRPr="00CC4D35">
        <w:tab/>
        <w:t>w</w:t>
      </w:r>
      <w:r w:rsidR="002E328C">
        <w:t xml:space="preserve">hile camped on a cell </w:t>
      </w:r>
      <w:r w:rsidR="002E328C" w:rsidRPr="00CC4D35">
        <w:t xml:space="preserve">whose TAI is </w:t>
      </w:r>
      <w:r w:rsidR="002E328C">
        <w:t xml:space="preserve">not in the list of </w:t>
      </w:r>
      <w:r w:rsidR="002E328C" w:rsidRPr="003E67C0">
        <w:t>"allowed tracking areas":</w:t>
      </w:r>
    </w:p>
    <w:p w:rsidR="002E328C" w:rsidRPr="00CC4D35" w:rsidRDefault="002E328C" w:rsidP="002E328C">
      <w:pPr>
        <w:pStyle w:val="B2"/>
      </w:pPr>
      <w:r w:rsidRPr="00CC4D35">
        <w:t>1)</w:t>
      </w:r>
      <w:r w:rsidRPr="00CC4D35">
        <w:tab/>
        <w:t>if the UE is in 5GMM-IDLE mode</w:t>
      </w:r>
      <w:r>
        <w:t xml:space="preserve"> over 3GPP access</w:t>
      </w:r>
      <w:r w:rsidRPr="00CC4D35">
        <w:t>, the UE:</w:t>
      </w:r>
    </w:p>
    <w:p w:rsidR="002E328C" w:rsidRDefault="002E328C" w:rsidP="002E328C">
      <w:pPr>
        <w:pStyle w:val="B3"/>
      </w:pPr>
      <w:r>
        <w:t>i)</w:t>
      </w:r>
      <w:r>
        <w:tab/>
      </w:r>
      <w:r w:rsidRPr="008A70C0">
        <w:t xml:space="preserve">shall not perform </w:t>
      </w:r>
      <w:r w:rsidRPr="008A70C0">
        <w:rPr>
          <w:rFonts w:hint="eastAsia"/>
        </w:rPr>
        <w:t xml:space="preserve">the </w:t>
      </w:r>
      <w:r w:rsidRPr="008A70C0">
        <w:t xml:space="preserve">mobility and periodic registration update </w:t>
      </w:r>
      <w:r>
        <w:t>procedure</w:t>
      </w:r>
      <w:r w:rsidRPr="008A70C0">
        <w:rPr>
          <w:rFonts w:hint="eastAsia"/>
        </w:rPr>
        <w:t xml:space="preserve"> with </w:t>
      </w:r>
      <w:r>
        <w:t>Uplink data status IE except for emergency services</w:t>
      </w:r>
      <w:r w:rsidRPr="008A70C0">
        <w:t>;</w:t>
      </w:r>
      <w:r>
        <w:t xml:space="preserve"> and</w:t>
      </w:r>
    </w:p>
    <w:p w:rsidR="002E328C" w:rsidRDefault="002E328C" w:rsidP="002E328C">
      <w:pPr>
        <w:pStyle w:val="B3"/>
      </w:pPr>
      <w:r>
        <w:t>ii)</w:t>
      </w:r>
      <w:r>
        <w:tab/>
      </w:r>
      <w:r w:rsidRPr="008A70C0">
        <w:t>shall not initiate a service request procedure except for emergency services or for responding to core network paging; and</w:t>
      </w:r>
    </w:p>
    <w:p w:rsidR="002E328C" w:rsidRDefault="002E328C" w:rsidP="002E328C">
      <w:pPr>
        <w:pStyle w:val="B2"/>
      </w:pPr>
      <w:r>
        <w:t>2)</w:t>
      </w:r>
      <w:r w:rsidRPr="00CF16ED">
        <w:tab/>
      </w:r>
      <w:r>
        <w:t>if the UE is in 5GMM-CONNECTED mode or 5GMM-CONNECTED mode with RRC inactive indication over 3GPP access, the UE:</w:t>
      </w:r>
    </w:p>
    <w:p w:rsidR="002E328C" w:rsidRDefault="002E328C" w:rsidP="002E328C">
      <w:pPr>
        <w:pStyle w:val="B3"/>
      </w:pPr>
      <w:r>
        <w:t>i)</w:t>
      </w:r>
      <w:r>
        <w:tab/>
      </w:r>
      <w:r w:rsidRPr="008A70C0">
        <w:t xml:space="preserve">shall not perform </w:t>
      </w:r>
      <w:r w:rsidRPr="008A70C0">
        <w:rPr>
          <w:rFonts w:hint="eastAsia"/>
        </w:rPr>
        <w:t xml:space="preserve">the </w:t>
      </w:r>
      <w:r w:rsidRPr="008A70C0">
        <w:t xml:space="preserve">mobility registration update </w:t>
      </w:r>
      <w:r>
        <w:t>procedure</w:t>
      </w:r>
      <w:r w:rsidRPr="008A70C0">
        <w:rPr>
          <w:rFonts w:hint="eastAsia"/>
        </w:rPr>
        <w:t xml:space="preserve"> with </w:t>
      </w:r>
      <w:r>
        <w:t>Uplink data status IE except for emergency services;</w:t>
      </w:r>
    </w:p>
    <w:p w:rsidR="002E328C" w:rsidRDefault="002E328C" w:rsidP="002E328C">
      <w:pPr>
        <w:pStyle w:val="B3"/>
      </w:pPr>
      <w:r>
        <w:t>ii)</w:t>
      </w:r>
      <w:r>
        <w:tab/>
      </w:r>
      <w:r w:rsidRPr="008A70C0">
        <w:t>shall not initiate a service request procedure except for emergency services</w:t>
      </w:r>
      <w:r>
        <w:t>; and</w:t>
      </w:r>
    </w:p>
    <w:p w:rsidR="002E328C" w:rsidRDefault="002E328C" w:rsidP="002E328C">
      <w:pPr>
        <w:pStyle w:val="B3"/>
      </w:pPr>
      <w:r>
        <w:t>iii)</w:t>
      </w:r>
      <w:r>
        <w:tab/>
        <w:t>shall not initiate a 5GSM procedure except for emergency services.</w:t>
      </w:r>
    </w:p>
    <w:p w:rsidR="002E328C" w:rsidRDefault="002E328C" w:rsidP="002E328C">
      <w:r>
        <w:t xml:space="preserve">If the UE has a stored list of </w:t>
      </w:r>
      <w:r w:rsidRPr="003168A2">
        <w:t>"</w:t>
      </w:r>
      <w:r>
        <w:t>non-allowed tracking areas</w:t>
      </w:r>
      <w:r w:rsidRPr="003168A2">
        <w:t>"</w:t>
      </w:r>
      <w:r>
        <w:t>:</w:t>
      </w:r>
    </w:p>
    <w:p w:rsidR="002E328C" w:rsidRDefault="00ED3DB1" w:rsidP="002E328C">
      <w:pPr>
        <w:pStyle w:val="B1"/>
      </w:pPr>
      <w:r>
        <w:t>a)</w:t>
      </w:r>
      <w:r w:rsidR="002E328C">
        <w:tab/>
        <w:t xml:space="preserve">while camped on a cell whose TAI is not in the list of </w:t>
      </w:r>
      <w:r w:rsidR="002E328C" w:rsidRPr="003168A2">
        <w:t>"</w:t>
      </w:r>
      <w:r w:rsidR="002E328C">
        <w:t>non-allowed tracking areas</w:t>
      </w:r>
      <w:r w:rsidR="002E328C" w:rsidRPr="003168A2">
        <w:t>"</w:t>
      </w:r>
      <w:r w:rsidR="002E328C">
        <w:t>, the UE is allowed to initiate any 5GMM and 5GSM procedures; and</w:t>
      </w:r>
    </w:p>
    <w:p w:rsidR="002E328C" w:rsidRDefault="00ED3DB1" w:rsidP="002E328C">
      <w:pPr>
        <w:pStyle w:val="B1"/>
      </w:pPr>
      <w:r>
        <w:t>b)</w:t>
      </w:r>
      <w:r w:rsidR="002E328C">
        <w:tab/>
        <w:t xml:space="preserve">while camped on a cell whose TAI is in the list of </w:t>
      </w:r>
      <w:r w:rsidR="002E328C" w:rsidRPr="003168A2">
        <w:t>"</w:t>
      </w:r>
      <w:r w:rsidR="002E328C">
        <w:t>non-allowed tracking areas</w:t>
      </w:r>
      <w:r w:rsidR="002E328C" w:rsidRPr="003168A2">
        <w:t>"</w:t>
      </w:r>
      <w:r w:rsidR="002E328C">
        <w:t>:</w:t>
      </w:r>
    </w:p>
    <w:p w:rsidR="002E328C" w:rsidRDefault="002E328C" w:rsidP="002E328C">
      <w:pPr>
        <w:pStyle w:val="B2"/>
      </w:pPr>
      <w:r>
        <w:t>1)</w:t>
      </w:r>
      <w:r w:rsidRPr="00CF16ED">
        <w:tab/>
      </w:r>
      <w:r>
        <w:t>if the UE is in 5GMM-IDLE mode over 3GPP access, the UE:</w:t>
      </w:r>
    </w:p>
    <w:p w:rsidR="002E328C" w:rsidRDefault="002E328C" w:rsidP="002E328C">
      <w:pPr>
        <w:pStyle w:val="B3"/>
      </w:pPr>
      <w:r>
        <w:t>i)</w:t>
      </w:r>
      <w:r>
        <w:tab/>
      </w:r>
      <w:r w:rsidRPr="00392C46">
        <w:t>shall not perform the mobility and periodic regi</w:t>
      </w:r>
      <w:r>
        <w:t>stration update procedure with U</w:t>
      </w:r>
      <w:r w:rsidRPr="00392C46">
        <w:t>plink data status IE except for emergency services</w:t>
      </w:r>
      <w:r>
        <w:t>; and</w:t>
      </w:r>
    </w:p>
    <w:p w:rsidR="002E328C" w:rsidRDefault="002E328C" w:rsidP="002E328C">
      <w:pPr>
        <w:pStyle w:val="B3"/>
      </w:pPr>
      <w:r>
        <w:t>ii)</w:t>
      </w:r>
      <w:r>
        <w:tab/>
      </w:r>
      <w:r w:rsidRPr="00392C46">
        <w:t>shall not initiate a service request procedure except for emergency services or for responding to core network paging; and</w:t>
      </w:r>
    </w:p>
    <w:p w:rsidR="002E328C" w:rsidRDefault="002E328C" w:rsidP="002E328C">
      <w:pPr>
        <w:pStyle w:val="B2"/>
      </w:pPr>
      <w:r>
        <w:t>2)</w:t>
      </w:r>
      <w:r>
        <w:tab/>
        <w:t>if the UE is in 5GMM-CONNECTED mode or 5GMM-CONNECTED mode with RRC inactive indication over 3GPP access, the UE:</w:t>
      </w:r>
    </w:p>
    <w:p w:rsidR="002E328C" w:rsidRDefault="002E328C" w:rsidP="002E328C">
      <w:pPr>
        <w:pStyle w:val="B3"/>
      </w:pPr>
      <w:r>
        <w:t>i)</w:t>
      </w:r>
      <w:r>
        <w:tab/>
      </w:r>
      <w:r w:rsidRPr="008A70C0">
        <w:t xml:space="preserve">shall not perform </w:t>
      </w:r>
      <w:r w:rsidRPr="008A70C0">
        <w:rPr>
          <w:rFonts w:hint="eastAsia"/>
        </w:rPr>
        <w:t xml:space="preserve">the </w:t>
      </w:r>
      <w:r w:rsidRPr="008A70C0">
        <w:t xml:space="preserve">mobility registration update </w:t>
      </w:r>
      <w:r>
        <w:t>procedure</w:t>
      </w:r>
      <w:r w:rsidRPr="008A70C0">
        <w:rPr>
          <w:rFonts w:hint="eastAsia"/>
        </w:rPr>
        <w:t xml:space="preserve"> with </w:t>
      </w:r>
      <w:r>
        <w:t>Uplink data status IE except for emergency services;</w:t>
      </w:r>
    </w:p>
    <w:p w:rsidR="002E328C" w:rsidRDefault="002E328C" w:rsidP="002E328C">
      <w:pPr>
        <w:pStyle w:val="B3"/>
      </w:pPr>
      <w:r>
        <w:lastRenderedPageBreak/>
        <w:t>ii)</w:t>
      </w:r>
      <w:r>
        <w:tab/>
      </w:r>
      <w:r w:rsidRPr="008A70C0">
        <w:t>shall not initiate a service request procedure except for emergency services</w:t>
      </w:r>
      <w:r>
        <w:t>; and</w:t>
      </w:r>
    </w:p>
    <w:p w:rsidR="002E328C" w:rsidRDefault="002E328C" w:rsidP="002E328C">
      <w:pPr>
        <w:pStyle w:val="B3"/>
      </w:pPr>
      <w:r>
        <w:t>iii)</w:t>
      </w:r>
      <w:r>
        <w:tab/>
        <w:t>shall not initiate a 5GSM procedure except for emergency services.</w:t>
      </w:r>
    </w:p>
    <w:p w:rsidR="002E328C" w:rsidRDefault="002E328C" w:rsidP="002E328C">
      <w:r>
        <w:t xml:space="preserve">The </w:t>
      </w:r>
      <w:r w:rsidRPr="003168A2">
        <w:t xml:space="preserve">list </w:t>
      </w:r>
      <w:r>
        <w:t xml:space="preserve">of </w:t>
      </w:r>
      <w:r w:rsidRPr="003168A2">
        <w:t>"</w:t>
      </w:r>
      <w:r>
        <w:t>allowed tracking areas</w:t>
      </w:r>
      <w:r w:rsidRPr="003168A2">
        <w:t xml:space="preserve">", as well as </w:t>
      </w:r>
      <w:r>
        <w:t>the</w:t>
      </w:r>
      <w:r w:rsidRPr="003168A2">
        <w:t xml:space="preserve"> list of "</w:t>
      </w:r>
      <w:r>
        <w:t>non-allowed tracking areas</w:t>
      </w:r>
      <w:r w:rsidRPr="003168A2">
        <w:t>"</w:t>
      </w:r>
      <w:r>
        <w:t xml:space="preserve"> </w:t>
      </w:r>
      <w:r w:rsidRPr="003168A2">
        <w:t>shall be erased when</w:t>
      </w:r>
      <w:r>
        <w:t>:</w:t>
      </w:r>
    </w:p>
    <w:p w:rsidR="002E328C" w:rsidRDefault="00592296" w:rsidP="002E328C">
      <w:pPr>
        <w:pStyle w:val="B1"/>
      </w:pPr>
      <w:r>
        <w:t>a)</w:t>
      </w:r>
      <w:r w:rsidR="002E328C" w:rsidRPr="00207682">
        <w:tab/>
      </w:r>
      <w:r w:rsidR="002E328C" w:rsidRPr="003168A2">
        <w:t>the UE is switched off</w:t>
      </w:r>
      <w:r w:rsidR="002E328C">
        <w:t>;</w:t>
      </w:r>
    </w:p>
    <w:p w:rsidR="002E328C" w:rsidRDefault="00592296" w:rsidP="002E328C">
      <w:pPr>
        <w:pStyle w:val="B1"/>
      </w:pPr>
      <w:r>
        <w:t>b)</w:t>
      </w:r>
      <w:r w:rsidR="002E328C">
        <w:tab/>
        <w:t>the UICC</w:t>
      </w:r>
      <w:r w:rsidR="002E328C" w:rsidRPr="00CF16ED">
        <w:t xml:space="preserve"> </w:t>
      </w:r>
      <w:r w:rsidR="002E328C" w:rsidRPr="003168A2">
        <w:t>containing the USIM is removed</w:t>
      </w:r>
      <w:r w:rsidR="002E328C">
        <w:t>; and</w:t>
      </w:r>
    </w:p>
    <w:p w:rsidR="002E328C" w:rsidRPr="003168A2" w:rsidDel="00994EE1" w:rsidRDefault="00592296" w:rsidP="002E328C">
      <w:pPr>
        <w:pStyle w:val="B1"/>
      </w:pPr>
      <w:r>
        <w:t>c)</w:t>
      </w:r>
      <w:r w:rsidR="002E328C">
        <w:tab/>
      </w:r>
      <w:r w:rsidR="002E328C" w:rsidRPr="003168A2">
        <w:t>periodically (with a peri</w:t>
      </w:r>
      <w:r w:rsidR="002E328C">
        <w:t>od in the range 12 to 24 hours)</w:t>
      </w:r>
      <w:r w:rsidR="002E328C">
        <w:rPr>
          <w:rFonts w:eastAsia="MS Mincho"/>
          <w:lang w:eastAsia="ja-JP"/>
        </w:rPr>
        <w:t>.</w:t>
      </w:r>
    </w:p>
    <w:p w:rsidR="002E328C" w:rsidRDefault="002E328C" w:rsidP="002E328C">
      <w:r>
        <w:t>When</w:t>
      </w:r>
      <w:r w:rsidRPr="00416CBD">
        <w:t xml:space="preserve"> the list </w:t>
      </w:r>
      <w:r>
        <w:t xml:space="preserve">of </w:t>
      </w:r>
      <w:r w:rsidRPr="003168A2">
        <w:t>"</w:t>
      </w:r>
      <w:r>
        <w:t>allowed tracking areas</w:t>
      </w:r>
      <w:r w:rsidRPr="003168A2">
        <w:t>"</w:t>
      </w:r>
      <w:r>
        <w:t xml:space="preserve"> or the list of </w:t>
      </w:r>
      <w:r w:rsidRPr="003168A2">
        <w:t>"</w:t>
      </w:r>
      <w:r>
        <w:t>non-allowed tracking areas</w:t>
      </w:r>
      <w:r w:rsidRPr="003168A2">
        <w:t>"</w:t>
      </w:r>
      <w:r>
        <w:t xml:space="preserve"> is</w:t>
      </w:r>
      <w:r w:rsidRPr="00416CBD">
        <w:t xml:space="preserve"> erased</w:t>
      </w:r>
      <w: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w:t>
      </w:r>
      <w:r>
        <w:rPr>
          <w:rFonts w:eastAsia="MS Mincho"/>
          <w:lang w:eastAsia="ja-JP"/>
        </w:rPr>
        <w:t>cell selection procedure</w:t>
      </w:r>
      <w:r>
        <w:t>.</w:t>
      </w:r>
    </w:p>
    <w:p w:rsidR="002E328C" w:rsidRPr="00B6630E" w:rsidRDefault="002E328C" w:rsidP="002E328C">
      <w:pPr>
        <w:rPr>
          <w:rFonts w:eastAsia="SimSun"/>
        </w:rPr>
      </w:pPr>
      <w:r>
        <w:t>The UE shall evaluate the information in the list of</w:t>
      </w:r>
      <w:r w:rsidRPr="00D27A95">
        <w:t xml:space="preserve"> "</w:t>
      </w:r>
      <w:r>
        <w:t>5GS</w:t>
      </w:r>
      <w:r w:rsidRPr="00D27A95">
        <w:t xml:space="preserve"> forbidden </w:t>
      </w:r>
      <w:r>
        <w:rPr>
          <w:rFonts w:hint="eastAsia"/>
        </w:rPr>
        <w:t>tracking areas for roaming</w:t>
      </w:r>
      <w:r w:rsidRPr="00D27A95">
        <w:t>"</w:t>
      </w:r>
      <w:r>
        <w:rPr>
          <w:rFonts w:hint="eastAsia"/>
        </w:rPr>
        <w:t xml:space="preserve"> </w:t>
      </w:r>
      <w:r>
        <w:t>and in</w:t>
      </w:r>
      <w:r>
        <w:rPr>
          <w:rFonts w:hint="eastAsia"/>
        </w:rPr>
        <w:t xml:space="preserve"> the list of </w:t>
      </w:r>
      <w:r w:rsidRPr="00D27A95">
        <w:t>"</w:t>
      </w:r>
      <w:r>
        <w:t>5GS</w:t>
      </w:r>
      <w:r>
        <w:rPr>
          <w:rFonts w:hint="eastAsia"/>
        </w:rPr>
        <w:t xml:space="preserve"> forbidden tracking areas for regional provision of service</w:t>
      </w:r>
      <w:r w:rsidRPr="00D27A95">
        <w:t>"</w:t>
      </w:r>
      <w:r>
        <w:rPr>
          <w:rFonts w:hint="eastAsia"/>
        </w:rPr>
        <w:t xml:space="preserve"> </w:t>
      </w:r>
      <w:r>
        <w:t xml:space="preserve">before evaluating the information in the </w:t>
      </w:r>
      <w:r w:rsidRPr="003168A2">
        <w:t xml:space="preserve">list </w:t>
      </w:r>
      <w:r>
        <w:t xml:space="preserve">of </w:t>
      </w:r>
      <w:r w:rsidRPr="003168A2">
        <w:t>"</w:t>
      </w:r>
      <w:r>
        <w:t>allowed tracking areas</w:t>
      </w:r>
      <w:r w:rsidRPr="003168A2">
        <w:t>"</w:t>
      </w:r>
      <w:r>
        <w:t xml:space="preserve"> or</w:t>
      </w:r>
      <w:r w:rsidRPr="003168A2">
        <w:t xml:space="preserve"> </w:t>
      </w:r>
      <w:r>
        <w:t>the</w:t>
      </w:r>
      <w:r w:rsidRPr="003168A2">
        <w:t xml:space="preserve"> list of "</w:t>
      </w:r>
      <w:r>
        <w:t>non-allowed tracking areas</w:t>
      </w:r>
      <w:r w:rsidRPr="003168A2">
        <w:t>"</w:t>
      </w:r>
      <w:r>
        <w:t>.</w:t>
      </w:r>
    </w:p>
    <w:p w:rsidR="00920EE0" w:rsidRDefault="00222ECC" w:rsidP="00920EE0">
      <w:pPr>
        <w:pStyle w:val="Heading3"/>
      </w:pPr>
      <w:bookmarkStart w:id="134" w:name="_Toc508876920"/>
      <w:r>
        <w:t>5.3</w:t>
      </w:r>
      <w:r w:rsidR="00641957">
        <w:t>.</w:t>
      </w:r>
      <w:r w:rsidR="00EC6138">
        <w:t>6</w:t>
      </w:r>
      <w:r w:rsidR="00920EE0">
        <w:tab/>
        <w:t>Mobile i</w:t>
      </w:r>
      <w:r w:rsidR="009C7E7D">
        <w:t xml:space="preserve">nitiated connection only </w:t>
      </w:r>
      <w:r w:rsidR="00920EE0">
        <w:t>mode</w:t>
      </w:r>
      <w:bookmarkEnd w:id="134"/>
    </w:p>
    <w:p w:rsidR="002E328C" w:rsidRDefault="002E328C" w:rsidP="002E328C">
      <w:r>
        <w:t>The UE can request the use of m</w:t>
      </w:r>
      <w:r w:rsidRPr="002A72B7">
        <w:t xml:space="preserve">obile </w:t>
      </w:r>
      <w:r>
        <w:t>i</w:t>
      </w:r>
      <w:r w:rsidRPr="002A72B7">
        <w:t xml:space="preserve">nitiated </w:t>
      </w:r>
      <w:r>
        <w:t>c</w:t>
      </w:r>
      <w:r w:rsidRPr="002A72B7">
        <w:t xml:space="preserve">onnection </w:t>
      </w:r>
      <w:r>
        <w:t>o</w:t>
      </w:r>
      <w:r w:rsidRPr="002A72B7">
        <w:t xml:space="preserve">nly (MICO) mode </w:t>
      </w:r>
      <w:r>
        <w:t xml:space="preserve">during </w:t>
      </w:r>
      <w:r>
        <w:rPr>
          <w:rFonts w:hint="eastAsia"/>
        </w:rPr>
        <w:t>the registration</w:t>
      </w:r>
      <w:r>
        <w:t xml:space="preserve"> procedure (see </w:t>
      </w:r>
      <w:r w:rsidRPr="00E5496F">
        <w:t>3GPP</w:t>
      </w:r>
      <w:r>
        <w:t> </w:t>
      </w:r>
      <w:r w:rsidRPr="00E5496F">
        <w:t>TS</w:t>
      </w:r>
      <w:r>
        <w:t> 23.</w:t>
      </w:r>
      <w:r>
        <w:rPr>
          <w:rFonts w:hint="eastAsia"/>
        </w:rPr>
        <w:t>501</w:t>
      </w:r>
      <w:r>
        <w:t> </w:t>
      </w:r>
      <w:r w:rsidRPr="00E5496F">
        <w:t>[</w:t>
      </w:r>
      <w:r w:rsidR="008B762D">
        <w:t>5</w:t>
      </w:r>
      <w:r>
        <w:t xml:space="preserve">] and </w:t>
      </w:r>
      <w:r w:rsidRPr="00E5496F">
        <w:t>3GPP</w:t>
      </w:r>
      <w:r>
        <w:t> </w:t>
      </w:r>
      <w:r w:rsidRPr="00E5496F">
        <w:t>TS</w:t>
      </w:r>
      <w:r>
        <w:t> 23.</w:t>
      </w:r>
      <w:r>
        <w:rPr>
          <w:rFonts w:hint="eastAsia"/>
        </w:rPr>
        <w:t>5</w:t>
      </w:r>
      <w:r>
        <w:t>0</w:t>
      </w:r>
      <w:r>
        <w:rPr>
          <w:rFonts w:hint="eastAsia"/>
        </w:rPr>
        <w:t>2</w:t>
      </w:r>
      <w:r w:rsidR="008B762D">
        <w:t> </w:t>
      </w:r>
      <w:r w:rsidRPr="00E5496F">
        <w:t>[</w:t>
      </w:r>
      <w:r w:rsidR="008B762D">
        <w:t>6</w:t>
      </w:r>
      <w:r>
        <w:t xml:space="preserve">]). </w:t>
      </w:r>
      <w:r w:rsidR="003312CA">
        <w:t>The UE shall not request use of MICO mode over non-3GPP access. Furthermore, t</w:t>
      </w:r>
      <w:r w:rsidR="00F033ED" w:rsidRPr="00371730">
        <w:t xml:space="preserve">he UE </w:t>
      </w:r>
      <w:r w:rsidR="003312CA">
        <w:t xml:space="preserve">in 3GPP access </w:t>
      </w:r>
      <w:r w:rsidR="00F033ED" w:rsidRPr="00371730">
        <w:t xml:space="preserve">shall not </w:t>
      </w:r>
      <w:r w:rsidR="00F033ED">
        <w:t xml:space="preserve">request the use of MICO mode </w:t>
      </w:r>
      <w:r w:rsidR="00F033ED" w:rsidRPr="00371730">
        <w:t>during:</w:t>
      </w:r>
    </w:p>
    <w:p w:rsidR="009567F7" w:rsidRDefault="00E035FE" w:rsidP="009567F7">
      <w:pPr>
        <w:pStyle w:val="B1"/>
      </w:pPr>
      <w:r>
        <w:t>a)</w:t>
      </w:r>
      <w:r w:rsidR="00F033ED">
        <w:tab/>
        <w:t xml:space="preserve">an </w:t>
      </w:r>
      <w:r w:rsidR="00F033ED" w:rsidRPr="00D83E5A">
        <w:t>initial</w:t>
      </w:r>
      <w:r w:rsidR="00F033ED">
        <w:t xml:space="preserve"> registration for emergency services procedure;</w:t>
      </w:r>
    </w:p>
    <w:p w:rsidR="00F033ED" w:rsidRDefault="00E035FE" w:rsidP="009567F7">
      <w:pPr>
        <w:pStyle w:val="B1"/>
      </w:pPr>
      <w:r>
        <w:t>b)</w:t>
      </w:r>
      <w:r w:rsidR="009567F7">
        <w:tab/>
        <w:t>a m</w:t>
      </w:r>
      <w:r w:rsidR="009567F7" w:rsidRPr="00D83E5A">
        <w:t xml:space="preserve">obility </w:t>
      </w:r>
      <w:r w:rsidR="009567F7">
        <w:t>registration updating</w:t>
      </w:r>
      <w:r w:rsidR="009567F7" w:rsidRPr="004655EA">
        <w:t xml:space="preserve"> procedure</w:t>
      </w:r>
      <w:r w:rsidR="009567F7">
        <w:t xml:space="preserve"> for </w:t>
      </w:r>
      <w:r w:rsidR="009567F7" w:rsidRPr="004655EA">
        <w:t>initiating a PD</w:t>
      </w:r>
      <w:r w:rsidR="009567F7">
        <w:t>U session</w:t>
      </w:r>
      <w:r w:rsidR="009567F7" w:rsidRPr="004655EA">
        <w:t xml:space="preserve"> for emergency services</w:t>
      </w:r>
      <w:r w:rsidR="009567F7">
        <w:t xml:space="preserve"> if the UE is in the state </w:t>
      </w:r>
      <w:r w:rsidR="009567F7">
        <w:rPr>
          <w:noProof/>
          <w:lang w:val="en-US"/>
        </w:rPr>
        <w:t>5GMM-REGISTERED.ATTEMPTING-REGISTRATION-UPDATE</w:t>
      </w:r>
      <w:r w:rsidR="009567F7">
        <w:t>;</w:t>
      </w:r>
      <w:r w:rsidR="00F033ED">
        <w:t xml:space="preserve"> or</w:t>
      </w:r>
    </w:p>
    <w:p w:rsidR="00F033ED" w:rsidRDefault="00E035FE" w:rsidP="00F033ED">
      <w:pPr>
        <w:pStyle w:val="B1"/>
      </w:pPr>
      <w:r>
        <w:t>c)</w:t>
      </w:r>
      <w:r w:rsidR="00F033ED">
        <w:t>-</w:t>
      </w:r>
      <w:r w:rsidR="00F033ED">
        <w:tab/>
        <w:t>a m</w:t>
      </w:r>
      <w:r w:rsidR="00F033ED" w:rsidRPr="00D83E5A">
        <w:t>obility and periodic registration update</w:t>
      </w:r>
      <w:r w:rsidR="00F033ED" w:rsidRPr="004655EA">
        <w:t xml:space="preserve"> procedure</w:t>
      </w:r>
      <w:r w:rsidR="00F033ED">
        <w:t xml:space="preserve"> when </w:t>
      </w:r>
      <w:r w:rsidR="00F033ED" w:rsidRPr="00D83E5A">
        <w:t>the UE has a PDU session for emergency services established</w:t>
      </w:r>
      <w:r w:rsidR="00F033ED">
        <w:t>.</w:t>
      </w:r>
    </w:p>
    <w:p w:rsidR="002E328C" w:rsidRDefault="002E328C" w:rsidP="002E328C">
      <w:r w:rsidRPr="000A648B">
        <w:t>If the UE requests the use of MICO</w:t>
      </w:r>
      <w:r w:rsidR="0098369C">
        <w:t xml:space="preserve"> mode</w:t>
      </w:r>
      <w:r w:rsidRPr="000A648B">
        <w:t xml:space="preserve">, </w:t>
      </w:r>
      <w:r>
        <w:t xml:space="preserve">the network can accept the use of </w:t>
      </w:r>
      <w:r>
        <w:rPr>
          <w:rFonts w:hint="eastAsia"/>
        </w:rPr>
        <w:t>MICO mode</w:t>
      </w:r>
      <w:r>
        <w:t xml:space="preserve"> by providing a MICO</w:t>
      </w:r>
      <w:r>
        <w:rPr>
          <w:rFonts w:hint="eastAsia"/>
        </w:rPr>
        <w:t xml:space="preserve"> </w:t>
      </w:r>
      <w:r>
        <w:t xml:space="preserve">indication when accepting the </w:t>
      </w:r>
      <w:r>
        <w:rPr>
          <w:rFonts w:hint="eastAsia"/>
        </w:rPr>
        <w:t>registration</w:t>
      </w:r>
      <w:r>
        <w:t xml:space="preserve"> procedure. The UE </w:t>
      </w:r>
      <w:r>
        <w:rPr>
          <w:rFonts w:hint="eastAsia"/>
        </w:rPr>
        <w:t>may</w:t>
      </w:r>
      <w:r>
        <w:t xml:space="preserve"> use MICO </w:t>
      </w:r>
      <w:r>
        <w:rPr>
          <w:rFonts w:hint="eastAsia"/>
        </w:rPr>
        <w:t>mode</w:t>
      </w:r>
      <w:r>
        <w:t xml:space="preserve"> only if the network has provided the MICO</w:t>
      </w:r>
      <w:r>
        <w:rPr>
          <w:rFonts w:hint="eastAsia"/>
        </w:rPr>
        <w:t xml:space="preserve"> </w:t>
      </w:r>
      <w:r>
        <w:t>indication IE</w:t>
      </w:r>
      <w:r>
        <w:rPr>
          <w:rFonts w:hint="eastAsia"/>
        </w:rPr>
        <w:t xml:space="preserve"> </w:t>
      </w:r>
      <w:r>
        <w:t>during</w:t>
      </w:r>
      <w:r>
        <w:rPr>
          <w:rFonts w:hint="eastAsia"/>
        </w:rPr>
        <w:t xml:space="preserve"> </w:t>
      </w:r>
      <w:r>
        <w:t xml:space="preserve">the last </w:t>
      </w:r>
      <w:r>
        <w:rPr>
          <w:rFonts w:hint="eastAsia"/>
        </w:rPr>
        <w:t>registration</w:t>
      </w:r>
      <w:r>
        <w:t xml:space="preserve"> procedure.</w:t>
      </w:r>
    </w:p>
    <w:p w:rsidR="0098369C" w:rsidRDefault="0098369C" w:rsidP="0098369C">
      <w:r w:rsidRPr="00A23127">
        <w:t>I</w:t>
      </w:r>
      <w:r w:rsidRPr="00A23127">
        <w:rPr>
          <w:rFonts w:hint="eastAsia"/>
        </w:rPr>
        <w:t xml:space="preserve">f the </w:t>
      </w:r>
      <w:r w:rsidRPr="00A23127">
        <w:t xml:space="preserve">network accepts the use of </w:t>
      </w:r>
      <w:r w:rsidRPr="00A23127">
        <w:rPr>
          <w:rFonts w:hint="eastAsia"/>
        </w:rPr>
        <w:t>MICO mode</w:t>
      </w:r>
      <w:r>
        <w:t>, the AMF may include an "</w:t>
      </w:r>
      <w:r w:rsidRPr="009564E3">
        <w:t>all PLMN registration area allocated</w:t>
      </w:r>
      <w:r>
        <w:t xml:space="preserve">" indication in the </w:t>
      </w:r>
      <w:r w:rsidRPr="00A23127">
        <w:t>MICO</w:t>
      </w:r>
      <w:r w:rsidRPr="00A23127">
        <w:rPr>
          <w:rFonts w:hint="eastAsia"/>
        </w:rPr>
        <w:t xml:space="preserve"> </w:t>
      </w:r>
      <w:r w:rsidRPr="00A23127">
        <w:t xml:space="preserve">indication </w:t>
      </w:r>
      <w:r>
        <w:t>IE to the UE.</w:t>
      </w:r>
    </w:p>
    <w:p w:rsidR="002E328C" w:rsidRDefault="002E328C" w:rsidP="002E328C">
      <w:pPr>
        <w:rPr>
          <w:lang w:eastAsia="ko-KR" w:bidi="he-IL"/>
        </w:rPr>
      </w:pPr>
      <w:r>
        <w:t>I</w:t>
      </w:r>
      <w:r>
        <w:rPr>
          <w:rFonts w:hint="eastAsia"/>
        </w:rPr>
        <w:t xml:space="preserve">f the </w:t>
      </w:r>
      <w:r>
        <w:t xml:space="preserve">network accepts the use of </w:t>
      </w:r>
      <w:r>
        <w:rPr>
          <w:rFonts w:hint="eastAsia"/>
        </w:rPr>
        <w:t>MICO mode,</w:t>
      </w:r>
      <w:r>
        <w:t xml:space="preserve"> </w:t>
      </w:r>
      <w:r w:rsidRPr="008177BF">
        <w:t xml:space="preserve">the </w:t>
      </w:r>
      <w:r>
        <w:t>UE</w:t>
      </w:r>
      <w:r w:rsidRPr="008177BF">
        <w:t xml:space="preserve"> may deactivate the AS layer and activate </w:t>
      </w:r>
      <w:r>
        <w:t xml:space="preserve">MICO </w:t>
      </w:r>
      <w:r>
        <w:rPr>
          <w:rFonts w:hint="eastAsia"/>
        </w:rPr>
        <w:t>mode</w:t>
      </w:r>
      <w:r w:rsidRPr="008177BF">
        <w:t xml:space="preserve"> by entering the state </w:t>
      </w:r>
      <w:r>
        <w:rPr>
          <w:rFonts w:hint="eastAsia"/>
        </w:rPr>
        <w:t>5G</w:t>
      </w:r>
      <w:r w:rsidRPr="008177BF">
        <w:t>MM-REGISTERED.NO-CELL-AVAILABLE</w:t>
      </w:r>
      <w:r>
        <w:t xml:space="preserve"> if:</w:t>
      </w:r>
    </w:p>
    <w:p w:rsidR="002E328C" w:rsidRDefault="002E328C" w:rsidP="002E328C">
      <w:pPr>
        <w:pStyle w:val="B1"/>
      </w:pPr>
      <w:r>
        <w:rPr>
          <w:rFonts w:hint="eastAsia"/>
        </w:rPr>
        <w:t>a</w:t>
      </w:r>
      <w:r>
        <w:t>)</w:t>
      </w:r>
      <w:r>
        <w:tab/>
        <w:t xml:space="preserve">the UE is in </w:t>
      </w:r>
      <w:r>
        <w:rPr>
          <w:rFonts w:hint="eastAsia"/>
        </w:rPr>
        <w:t>5G</w:t>
      </w:r>
      <w:r>
        <w:t>MM</w:t>
      </w:r>
      <w:r>
        <w:rPr>
          <w:rFonts w:hint="eastAsia"/>
        </w:rPr>
        <w:t>-</w:t>
      </w:r>
      <w:r>
        <w:t>IDLE mode</w:t>
      </w:r>
      <w:r w:rsidR="003312CA">
        <w:t xml:space="preserve"> for 3GPP access</w:t>
      </w:r>
      <w:r>
        <w:t>; and</w:t>
      </w:r>
    </w:p>
    <w:p w:rsidR="002E328C" w:rsidRDefault="002E328C" w:rsidP="002E328C">
      <w:pPr>
        <w:pStyle w:val="B1"/>
      </w:pPr>
      <w:r>
        <w:rPr>
          <w:rFonts w:hint="eastAsia"/>
        </w:rPr>
        <w:t>b</w:t>
      </w:r>
      <w:r>
        <w:t>)</w:t>
      </w:r>
      <w:r>
        <w:tab/>
        <w:t xml:space="preserve">in the </w:t>
      </w:r>
      <w:r>
        <w:rPr>
          <w:rFonts w:hint="eastAsia"/>
        </w:rPr>
        <w:t>5G</w:t>
      </w:r>
      <w:r>
        <w:t>MM-</w:t>
      </w:r>
      <w:r w:rsidRPr="003168A2">
        <w:t>REGISTERED</w:t>
      </w:r>
      <w:r>
        <w:t>.</w:t>
      </w:r>
      <w:r w:rsidRPr="003168A2">
        <w:t>NORMAL-SERVICE</w:t>
      </w:r>
      <w:r>
        <w:t xml:space="preserve"> state</w:t>
      </w:r>
      <w:r w:rsidR="003312CA">
        <w:t xml:space="preserve"> for 3GPP access</w:t>
      </w:r>
      <w:r>
        <w:t>.</w:t>
      </w:r>
    </w:p>
    <w:p w:rsidR="002E328C" w:rsidRDefault="002E328C" w:rsidP="002E328C">
      <w:r>
        <w:t xml:space="preserve">When MICO </w:t>
      </w:r>
      <w:r>
        <w:rPr>
          <w:rFonts w:hint="eastAsia"/>
        </w:rPr>
        <w:t>mode</w:t>
      </w:r>
      <w:r>
        <w:t xml:space="preserve"> is activated all NAS timers are stopped and associated procedures aborted except for </w:t>
      </w:r>
      <w:r w:rsidRPr="00FF1309">
        <w:t>timer</w:t>
      </w:r>
      <w:r w:rsidR="00BA60DC">
        <w:t>s</w:t>
      </w:r>
      <w:r w:rsidRPr="001A3D63">
        <w:t xml:space="preserve"> </w:t>
      </w:r>
      <w:r w:rsidR="00BA60DC">
        <w:t xml:space="preserve">T3512, T3346, T3396, T35cd, T35ef, </w:t>
      </w:r>
      <w:r>
        <w:t xml:space="preserve">any backoff timers, </w:t>
      </w:r>
      <w:r w:rsidRPr="001A3D63">
        <w:t xml:space="preserve">and the timer T controlling the periodic search for </w:t>
      </w:r>
      <w:r>
        <w:t xml:space="preserve">HPLMN or EHPLMN or </w:t>
      </w:r>
      <w:r w:rsidRPr="001A3D63">
        <w:t>higher prioritized PLMNs (see 3GPP</w:t>
      </w:r>
      <w:r>
        <w:t> </w:t>
      </w:r>
      <w:r w:rsidRPr="001A3D63">
        <w:t>TS</w:t>
      </w:r>
      <w:r>
        <w:t> </w:t>
      </w:r>
      <w:r w:rsidRPr="001A3D63">
        <w:t>23.122</w:t>
      </w:r>
      <w:r>
        <w:t> </w:t>
      </w:r>
      <w:r w:rsidRPr="001A3D63">
        <w:t>[</w:t>
      </w:r>
      <w:r w:rsidR="008B762D">
        <w:t>4</w:t>
      </w:r>
      <w:r w:rsidRPr="001A3D63">
        <w:t>])</w:t>
      </w:r>
      <w:r>
        <w:t>.</w:t>
      </w:r>
    </w:p>
    <w:p w:rsidR="002E328C" w:rsidRDefault="002E328C" w:rsidP="002E328C">
      <w:pPr>
        <w:rPr>
          <w:lang w:bidi="he-IL"/>
        </w:rPr>
      </w:pPr>
      <w:r>
        <w:t xml:space="preserve">The UE may deactivate MICO </w:t>
      </w:r>
      <w:r>
        <w:rPr>
          <w:rFonts w:hint="eastAsia"/>
        </w:rPr>
        <w:t>mode</w:t>
      </w:r>
      <w:r>
        <w:t xml:space="preserve"> and activate the AS layer</w:t>
      </w:r>
      <w:r>
        <w:rPr>
          <w:rFonts w:hint="eastAsia"/>
        </w:rPr>
        <w:t xml:space="preserve"> </w:t>
      </w:r>
      <w:r>
        <w:t xml:space="preserve">at any time. Upon deactivating MICO </w:t>
      </w:r>
      <w:r>
        <w:rPr>
          <w:rFonts w:hint="eastAsia"/>
        </w:rPr>
        <w:t>mode</w:t>
      </w:r>
      <w:r>
        <w:t xml:space="preserve">, the UE may initiate </w:t>
      </w:r>
      <w:r>
        <w:rPr>
          <w:rFonts w:hint="eastAsia"/>
        </w:rPr>
        <w:t>5G</w:t>
      </w:r>
      <w:r>
        <w:t xml:space="preserve">MM procedures </w:t>
      </w:r>
      <w:r>
        <w:rPr>
          <w:rFonts w:hint="eastAsia"/>
        </w:rPr>
        <w:t>(</w:t>
      </w:r>
      <w:r w:rsidRPr="008177BF">
        <w:rPr>
          <w:lang w:eastAsia="ko-KR" w:bidi="he-IL"/>
        </w:rPr>
        <w:t>e.g. for the transfer of mobile originated signalling or user data</w:t>
      </w:r>
      <w:r>
        <w:rPr>
          <w:rFonts w:hint="eastAsia"/>
          <w:lang w:bidi="he-IL"/>
        </w:rPr>
        <w:t>)</w:t>
      </w:r>
      <w:r>
        <w:rPr>
          <w:lang w:bidi="he-IL"/>
        </w:rPr>
        <w:t>.</w:t>
      </w:r>
    </w:p>
    <w:p w:rsidR="00F033ED" w:rsidRDefault="00F033ED" w:rsidP="00F033ED">
      <w:pPr>
        <w:rPr>
          <w:lang w:eastAsia="ko-KR" w:bidi="he-IL"/>
        </w:rPr>
      </w:pPr>
      <w:r>
        <w:t xml:space="preserve">When </w:t>
      </w:r>
      <w:r w:rsidRPr="00D83E5A">
        <w:t xml:space="preserve">a PDU session for emergency services </w:t>
      </w:r>
      <w:r>
        <w:t xml:space="preserve">is successfully </w:t>
      </w:r>
      <w:r w:rsidRPr="00D83E5A">
        <w:t>established</w:t>
      </w:r>
      <w:r w:rsidRPr="00836334">
        <w:t xml:space="preserve"> </w:t>
      </w:r>
      <w:r>
        <w:t xml:space="preserve">after the MICO mode was </w:t>
      </w:r>
      <w:r w:rsidR="00BC3BAA">
        <w:t>enabled</w:t>
      </w:r>
      <w:r>
        <w:t>, the UE</w:t>
      </w:r>
      <w:r w:rsidR="00BC3BAA">
        <w:t xml:space="preserve"> the UE and the AMF</w:t>
      </w:r>
      <w:r>
        <w:t xml:space="preserve"> shall </w:t>
      </w:r>
      <w:r w:rsidR="00BC3BAA">
        <w:t xml:space="preserve">locally disable </w:t>
      </w:r>
      <w:r>
        <w:t>MICO mode.</w:t>
      </w:r>
      <w:r w:rsidR="00BC3BAA" w:rsidRPr="00BC3BAA">
        <w:rPr>
          <w:rFonts w:hint="eastAsia"/>
          <w:lang w:eastAsia="zh-CN"/>
        </w:rPr>
        <w:t xml:space="preserve"> </w:t>
      </w:r>
      <w:r w:rsidR="00BC3BAA">
        <w:rPr>
          <w:rFonts w:hint="eastAsia"/>
          <w:lang w:eastAsia="zh-CN"/>
        </w:rPr>
        <w:t xml:space="preserve">The UE and the AMF shall not </w:t>
      </w:r>
      <w:r w:rsidR="00BC3BAA" w:rsidRPr="00FB1D38">
        <w:rPr>
          <w:rFonts w:hint="eastAsia"/>
          <w:lang w:eastAsia="zh-CN"/>
        </w:rPr>
        <w:t>enable</w:t>
      </w:r>
      <w:r w:rsidR="00BC3BAA">
        <w:rPr>
          <w:rFonts w:hint="eastAsia"/>
          <w:lang w:eastAsia="zh-CN"/>
        </w:rPr>
        <w:t xml:space="preserve"> MICO mode until the AMF accepts </w:t>
      </w:r>
      <w:r w:rsidR="00BC3BAA" w:rsidRPr="00A23127">
        <w:t xml:space="preserve">the use of </w:t>
      </w:r>
      <w:r w:rsidR="00BC3BAA" w:rsidRPr="00A23127">
        <w:rPr>
          <w:rFonts w:hint="eastAsia"/>
        </w:rPr>
        <w:t>MICO mode</w:t>
      </w:r>
      <w:r w:rsidR="00BC3BAA">
        <w:rPr>
          <w:rFonts w:hint="eastAsia"/>
          <w:lang w:eastAsia="zh-CN"/>
        </w:rPr>
        <w:t xml:space="preserve"> in t</w:t>
      </w:r>
      <w:bookmarkStart w:id="135" w:name="OLE_LINK43"/>
      <w:bookmarkStart w:id="136" w:name="OLE_LINK44"/>
      <w:r w:rsidR="00BC3BAA">
        <w:rPr>
          <w:rFonts w:hint="eastAsia"/>
          <w:lang w:eastAsia="zh-CN"/>
        </w:rPr>
        <w:t>he next registration procedure</w:t>
      </w:r>
      <w:bookmarkEnd w:id="135"/>
      <w:bookmarkEnd w:id="136"/>
      <w:r w:rsidR="00BC3BAA">
        <w:rPr>
          <w:rFonts w:hint="eastAsia"/>
          <w:lang w:eastAsia="zh-CN"/>
        </w:rPr>
        <w:t>.</w:t>
      </w:r>
      <w:r w:rsidR="00BC3BAA" w:rsidRPr="00D16B4E">
        <w:t xml:space="preserve"> </w:t>
      </w:r>
      <w:r w:rsidR="00BC3BAA">
        <w:t>To enable an emergency call back, the UE should wait for a UE implementation-specific duration</w:t>
      </w:r>
      <w:r w:rsidR="00BC3BAA">
        <w:rPr>
          <w:rFonts w:hint="eastAsia"/>
          <w:lang w:eastAsia="zh-CN"/>
        </w:rPr>
        <w:t xml:space="preserve"> of time</w:t>
      </w:r>
      <w:r w:rsidR="00BC3BAA">
        <w:t xml:space="preserve"> before requesting the use of MICO mode after the release of the emergency PDU session</w:t>
      </w:r>
    </w:p>
    <w:p w:rsidR="002E328C" w:rsidRDefault="002E328C" w:rsidP="002E328C">
      <w:r>
        <w:rPr>
          <w:rFonts w:hint="eastAsia"/>
        </w:rPr>
        <w:t>If</w:t>
      </w:r>
      <w:r w:rsidRPr="00475454">
        <w:t xml:space="preserve"> the AMF </w:t>
      </w:r>
      <w:r>
        <w:t>accepts</w:t>
      </w:r>
      <w:r w:rsidRPr="00475454">
        <w:t xml:space="preserve"> </w:t>
      </w:r>
      <w:r>
        <w:rPr>
          <w:rFonts w:hint="eastAsia"/>
        </w:rPr>
        <w:t xml:space="preserve">the use of </w:t>
      </w:r>
      <w:r w:rsidRPr="00475454">
        <w:t>M</w:t>
      </w:r>
      <w:r>
        <w:t>ICO mode</w:t>
      </w:r>
      <w:r w:rsidRPr="00475454">
        <w:t xml:space="preserve">, the AMF </w:t>
      </w:r>
      <w:r>
        <w:rPr>
          <w:rFonts w:hint="eastAsia"/>
        </w:rPr>
        <w:t xml:space="preserve">starts the </w:t>
      </w:r>
      <w:r>
        <w:t>implicit</w:t>
      </w:r>
      <w:r>
        <w:rPr>
          <w:rFonts w:hint="eastAsia"/>
        </w:rPr>
        <w:t xml:space="preserve"> </w:t>
      </w:r>
      <w:r>
        <w:rPr>
          <w:rFonts w:hint="eastAsia"/>
          <w:lang w:val="en-US"/>
        </w:rPr>
        <w:t>d</w:t>
      </w:r>
      <w:r>
        <w:rPr>
          <w:rFonts w:eastAsia="Batang"/>
          <w:lang w:val="en-US" w:eastAsia="ko-KR"/>
        </w:rPr>
        <w:t xml:space="preserve">e-registration timer </w:t>
      </w:r>
      <w:r w:rsidR="003312CA">
        <w:rPr>
          <w:rFonts w:eastAsia="Batang"/>
          <w:lang w:val="en-US" w:eastAsia="ko-KR"/>
        </w:rPr>
        <w:t xml:space="preserve">for 3GP access </w:t>
      </w:r>
      <w:r>
        <w:rPr>
          <w:rFonts w:hint="eastAsia"/>
        </w:rPr>
        <w:t>when entering</w:t>
      </w:r>
      <w:r w:rsidRPr="00475454">
        <w:t xml:space="preserve"> </w:t>
      </w:r>
      <w:r>
        <w:rPr>
          <w:rFonts w:hint="eastAsia"/>
        </w:rPr>
        <w:t>5G</w:t>
      </w:r>
      <w:r>
        <w:t>MM-IDLE</w:t>
      </w:r>
      <w:r>
        <w:rPr>
          <w:rFonts w:hint="eastAsia"/>
        </w:rPr>
        <w:t xml:space="preserve"> mode</w:t>
      </w:r>
      <w:r w:rsidR="003312CA">
        <w:t xml:space="preserve"> for 3GPP access</w:t>
      </w:r>
      <w:r w:rsidRPr="00475454">
        <w:t>.</w:t>
      </w:r>
    </w:p>
    <w:p w:rsidR="00641957" w:rsidRDefault="00222ECC" w:rsidP="00641957">
      <w:pPr>
        <w:pStyle w:val="Heading3"/>
      </w:pPr>
      <w:bookmarkStart w:id="137" w:name="_Toc508876921"/>
      <w:r>
        <w:lastRenderedPageBreak/>
        <w:t>5.3</w:t>
      </w:r>
      <w:r w:rsidR="00EC6138">
        <w:t>.7</w:t>
      </w:r>
      <w:r w:rsidR="00641957">
        <w:tab/>
        <w:t xml:space="preserve">Handling of the periodic registration update timer and </w:t>
      </w:r>
      <w:r w:rsidR="00F250EB">
        <w:t>mobile reachable</w:t>
      </w:r>
      <w:r w:rsidR="00641957">
        <w:t xml:space="preserve"> timer</w:t>
      </w:r>
      <w:bookmarkEnd w:id="137"/>
    </w:p>
    <w:p w:rsidR="00E9551C" w:rsidRDefault="003F1F35" w:rsidP="00E9551C">
      <w:r>
        <w:t xml:space="preserve">The </w:t>
      </w:r>
      <w:r w:rsidR="00F250EB" w:rsidRPr="008E786D">
        <w:t>periodic registration update</w:t>
      </w:r>
      <w:r w:rsidR="00F250EB" w:rsidRPr="003168A2">
        <w:t xml:space="preserve"> procedure</w:t>
      </w:r>
      <w:r>
        <w:t xml:space="preserve"> </w:t>
      </w:r>
      <w:r w:rsidRPr="003168A2">
        <w:t xml:space="preserve">is used </w:t>
      </w:r>
      <w:r w:rsidR="00B644B6">
        <w:t xml:space="preserve">over 3GPP access </w:t>
      </w:r>
      <w:r w:rsidRPr="003168A2">
        <w:t xml:space="preserve">to periodically notify the availability of the UE to the network. The procedure is controlled in the UE by </w:t>
      </w:r>
      <w:r>
        <w:t xml:space="preserve">the periodic registration update </w:t>
      </w:r>
      <w:r w:rsidRPr="003168A2">
        <w:t>timer</w:t>
      </w:r>
      <w:r>
        <w:t>,</w:t>
      </w:r>
      <w:r w:rsidRPr="003168A2">
        <w:t xml:space="preserve"> T</w:t>
      </w:r>
      <w:r>
        <w:t>3512</w:t>
      </w:r>
      <w:r w:rsidRPr="003168A2">
        <w:t>.</w:t>
      </w:r>
      <w:r w:rsidR="00E9551C" w:rsidRPr="00E9551C">
        <w:t xml:space="preserve"> </w:t>
      </w:r>
    </w:p>
    <w:p w:rsidR="00E9551C" w:rsidRDefault="00D37863" w:rsidP="00E9551C">
      <w:r>
        <w:t xml:space="preserve">If the UE is </w:t>
      </w:r>
      <w:r>
        <w:rPr>
          <w:lang w:eastAsia="zh-CN"/>
        </w:rPr>
        <w:t xml:space="preserve">registered over the </w:t>
      </w:r>
      <w:r w:rsidRPr="00C717FF">
        <w:rPr>
          <w:lang w:eastAsia="zh-CN"/>
        </w:rPr>
        <w:t>3GPP access</w:t>
      </w:r>
      <w:r>
        <w:t>, t</w:t>
      </w:r>
      <w:r w:rsidR="00E9551C">
        <w:t>he AMF maintains an implicit de-registration timer to control when the UE is considered implicitly de-registered</w:t>
      </w:r>
      <w:r>
        <w:t xml:space="preserve"> over the 3GPP access. If the UE is </w:t>
      </w:r>
      <w:r>
        <w:rPr>
          <w:lang w:eastAsia="zh-CN"/>
        </w:rPr>
        <w:t>registered over the n</w:t>
      </w:r>
      <w:r w:rsidRPr="00C717FF">
        <w:rPr>
          <w:lang w:eastAsia="zh-CN"/>
        </w:rPr>
        <w:t>on-3GPP access</w:t>
      </w:r>
      <w:r>
        <w:t>, the AMF also maintains a non-3GPP implicit de-registration timer to control when the UE is considered implicitly de-registered over the non-3GPP access. The UE registered over the non-3GPP access maintains a non-3GPP de-registration timer to control when the UE is considered implicitly de-registered for the non-3GPP access</w:t>
      </w:r>
      <w:r w:rsidR="00E9551C">
        <w:t>.</w:t>
      </w:r>
    </w:p>
    <w:p w:rsidR="00E9551C" w:rsidRPr="007A0240" w:rsidRDefault="00D37863" w:rsidP="00E9551C">
      <w:r>
        <w:rPr>
          <w:noProof/>
          <w:lang w:eastAsia="zh-CN"/>
        </w:rPr>
        <w:t>T</w:t>
      </w:r>
      <w:r w:rsidR="00E9551C">
        <w:rPr>
          <w:noProof/>
          <w:lang w:eastAsia="zh-CN"/>
        </w:rPr>
        <w:t>h</w:t>
      </w:r>
      <w:r w:rsidR="00E9551C">
        <w:t xml:space="preserve">e AMF shall start a non-3GPP </w:t>
      </w:r>
      <w:r w:rsidR="00E9551C" w:rsidRPr="007A0240">
        <w:rPr>
          <w:noProof/>
          <w:lang w:eastAsia="zh-CN"/>
        </w:rPr>
        <w:t>implicit de-registration timer</w:t>
      </w:r>
      <w:r w:rsidRPr="004A5232">
        <w:rPr>
          <w:lang w:eastAsia="zh-CN"/>
        </w:rPr>
        <w:t xml:space="preserve"> for the UE registered over non-3GPP access</w:t>
      </w:r>
      <w:r w:rsidRPr="004A5232">
        <w:rPr>
          <w:noProof/>
          <w:lang w:eastAsia="zh-CN"/>
        </w:rPr>
        <w:t xml:space="preserve"> </w:t>
      </w:r>
      <w:r>
        <w:rPr>
          <w:noProof/>
          <w:lang w:eastAsia="zh-CN"/>
        </w:rPr>
        <w:t xml:space="preserve">when the N1 NAS </w:t>
      </w:r>
      <w:r w:rsidRPr="004A5232">
        <w:rPr>
          <w:noProof/>
          <w:lang w:eastAsia="zh-CN"/>
        </w:rPr>
        <w:t>signalling connection over non-3GPP access is released</w:t>
      </w:r>
      <w:r w:rsidR="00E9551C">
        <w:t xml:space="preserve">. </w:t>
      </w:r>
    </w:p>
    <w:p w:rsidR="00D37863" w:rsidRPr="007A0240" w:rsidRDefault="00D37863" w:rsidP="00D37863">
      <w:r>
        <w:rPr>
          <w:noProof/>
          <w:lang w:eastAsia="zh-CN"/>
        </w:rPr>
        <w:t>T</w:t>
      </w:r>
      <w:r w:rsidRPr="004A5232">
        <w:rPr>
          <w:noProof/>
          <w:lang w:eastAsia="zh-CN"/>
        </w:rPr>
        <w:t>h</w:t>
      </w:r>
      <w:r w:rsidRPr="004A5232">
        <w:t>e UE</w:t>
      </w:r>
      <w:r w:rsidRPr="004A5232">
        <w:rPr>
          <w:lang w:eastAsia="zh-CN"/>
        </w:rPr>
        <w:t xml:space="preserve"> registered over non-3GPP access</w:t>
      </w:r>
      <w:r w:rsidRPr="004A5232">
        <w:t xml:space="preserve"> shall start a non-3GPP </w:t>
      </w:r>
      <w:r w:rsidRPr="004A5232">
        <w:rPr>
          <w:noProof/>
          <w:lang w:eastAsia="zh-CN"/>
        </w:rPr>
        <w:t xml:space="preserve">de-registration timer </w:t>
      </w:r>
      <w:r>
        <w:rPr>
          <w:noProof/>
          <w:lang w:eastAsia="zh-CN"/>
        </w:rPr>
        <w:t>w</w:t>
      </w:r>
      <w:r w:rsidRPr="004A5232">
        <w:rPr>
          <w:noProof/>
          <w:lang w:eastAsia="zh-CN"/>
        </w:rPr>
        <w:t>hen the N1 NAS signalling connection over non-3GPP access is released</w:t>
      </w:r>
      <w:r w:rsidRPr="004A5232">
        <w:t>.</w:t>
      </w:r>
    </w:p>
    <w:p w:rsidR="00E9551C" w:rsidRPr="007A0240" w:rsidRDefault="00E9551C" w:rsidP="00E9551C">
      <w:pPr>
        <w:rPr>
          <w:noProof/>
          <w:lang w:eastAsia="ko-KR"/>
        </w:rPr>
      </w:pPr>
      <w:r w:rsidRPr="007A0240">
        <w:rPr>
          <w:lang w:eastAsia="zh-CN"/>
        </w:rPr>
        <w:t xml:space="preserve">The non-3GPP implicit de-registration timer shall be longer than </w:t>
      </w:r>
      <w:r w:rsidRPr="007A0240">
        <w:t>the non-3GPP de-registration timer.</w:t>
      </w:r>
    </w:p>
    <w:p w:rsidR="00F250EB" w:rsidRDefault="00F250EB" w:rsidP="00F250EB">
      <w:pPr>
        <w:rPr>
          <w:lang w:eastAsia="zh-CN"/>
        </w:rPr>
      </w:pPr>
      <w:r w:rsidRPr="003168A2">
        <w:t>The value of timer T3</w:t>
      </w:r>
      <w:r>
        <w:rPr>
          <w:rFonts w:hint="eastAsia"/>
          <w:lang w:eastAsia="zh-CN"/>
        </w:rPr>
        <w:t>5</w:t>
      </w:r>
      <w:r w:rsidRPr="003168A2">
        <w:t xml:space="preserve">12 is sent by the network to the UE in the </w:t>
      </w:r>
      <w:r>
        <w:t>REGISTRATION</w:t>
      </w:r>
      <w:r w:rsidRPr="00EE56E5">
        <w:t xml:space="preserve"> ACCEPT message</w:t>
      </w:r>
      <w:r w:rsidRPr="003168A2">
        <w:t>. The UE shall apply this value in all tracking areas of the list of tracking areas assigned to the UE until a new value is received.</w:t>
      </w:r>
      <w:r>
        <w:rPr>
          <w:rFonts w:hint="eastAsia"/>
          <w:lang w:eastAsia="zh-CN"/>
        </w:rPr>
        <w:t xml:space="preserve"> </w:t>
      </w:r>
      <w:r>
        <w:rPr>
          <w:lang w:eastAsia="zh-CN"/>
        </w:rPr>
        <w:t>T</w:t>
      </w:r>
      <w:r>
        <w:rPr>
          <w:rFonts w:hint="eastAsia"/>
          <w:lang w:eastAsia="zh-CN"/>
        </w:rPr>
        <w:t xml:space="preserve">he </w:t>
      </w:r>
      <w:r>
        <w:t xml:space="preserve">periodic registration update </w:t>
      </w:r>
      <w:r w:rsidRPr="003168A2">
        <w:t>timer</w:t>
      </w:r>
      <w:r>
        <w:rPr>
          <w:rFonts w:hint="eastAsia"/>
          <w:lang w:eastAsia="zh-CN"/>
        </w:rPr>
        <w:t xml:space="preserve"> only applies to the UE registered to the 5GS services over 3GPP access.</w:t>
      </w:r>
    </w:p>
    <w:p w:rsidR="00F250EB" w:rsidRPr="003168A2" w:rsidRDefault="00F250EB" w:rsidP="00F250EB">
      <w:r>
        <w:t>If timer T3</w:t>
      </w:r>
      <w:r>
        <w:rPr>
          <w:rFonts w:hint="eastAsia"/>
          <w:lang w:eastAsia="zh-CN"/>
        </w:rPr>
        <w:t>5</w:t>
      </w:r>
      <w:r w:rsidRPr="00E378E8">
        <w:t xml:space="preserve">12 received by the </w:t>
      </w:r>
      <w:r>
        <w:t xml:space="preserve">UE in a REGISTRATION ACCEPT message </w:t>
      </w:r>
      <w:r w:rsidRPr="00E378E8">
        <w:t xml:space="preserve">contains an indication that the timer is deactivated or the timer value is zero, then </w:t>
      </w:r>
      <w:r>
        <w:t>timer T3</w:t>
      </w:r>
      <w:r>
        <w:rPr>
          <w:rFonts w:hint="eastAsia"/>
          <w:lang w:eastAsia="zh-CN"/>
        </w:rPr>
        <w:t>5</w:t>
      </w:r>
      <w:r>
        <w:t>12 is deactivated and the UE</w:t>
      </w:r>
      <w:r w:rsidRPr="00E378E8">
        <w:t xml:space="preserve"> shall not perform </w:t>
      </w:r>
      <w:r>
        <w:t xml:space="preserve">the </w:t>
      </w:r>
      <w:r w:rsidRPr="008E786D">
        <w:t>periodic registration update</w:t>
      </w:r>
      <w:r w:rsidRPr="003168A2">
        <w:t xml:space="preserve"> procedure</w:t>
      </w:r>
      <w:r w:rsidRPr="00E378E8">
        <w:t>.</w:t>
      </w:r>
    </w:p>
    <w:p w:rsidR="00B644B6" w:rsidRDefault="00B644B6" w:rsidP="00B644B6">
      <w:pPr>
        <w:pStyle w:val="NO"/>
      </w:pPr>
      <w:r>
        <w:t>NOTE:</w:t>
      </w:r>
      <w:r>
        <w:tab/>
        <w:t>The UE does not perform the periodic registration update procedure for non-3GPP access.</w:t>
      </w:r>
    </w:p>
    <w:p w:rsidR="00F250EB" w:rsidRDefault="00F250EB" w:rsidP="00F250EB">
      <w:pPr>
        <w:rPr>
          <w:lang w:eastAsia="zh-CN"/>
        </w:rPr>
      </w:pPr>
      <w:r>
        <w:t>T</w:t>
      </w:r>
      <w:r w:rsidRPr="003168A2">
        <w:t>imer T3</w:t>
      </w:r>
      <w:r>
        <w:rPr>
          <w:rFonts w:hint="eastAsia"/>
          <w:lang w:eastAsia="zh-CN"/>
        </w:rPr>
        <w:t>5</w:t>
      </w:r>
      <w:r w:rsidRPr="003168A2">
        <w:t xml:space="preserve">12 is reset and started with its initial value, when the UE </w:t>
      </w:r>
      <w:r>
        <w:t>chan</w:t>
      </w:r>
      <w:r w:rsidRPr="003168A2">
        <w:t xml:space="preserve">ges from </w:t>
      </w:r>
      <w:r>
        <w:rPr>
          <w:rFonts w:hint="eastAsia"/>
          <w:lang w:eastAsia="zh-CN"/>
        </w:rPr>
        <w:t>5G</w:t>
      </w:r>
      <w:r w:rsidRPr="003168A2">
        <w:t>MM-CONNECTED</w:t>
      </w:r>
      <w:r w:rsidR="00B644B6">
        <w:t xml:space="preserve"> over 3GPP access</w:t>
      </w:r>
      <w:r w:rsidRPr="003168A2">
        <w:t xml:space="preserve"> to </w:t>
      </w:r>
      <w:r>
        <w:rPr>
          <w:rFonts w:hint="eastAsia"/>
          <w:lang w:eastAsia="zh-CN"/>
        </w:rPr>
        <w:t>5G</w:t>
      </w:r>
      <w:r w:rsidRPr="003168A2">
        <w:t>MM-IDLE mode</w:t>
      </w:r>
      <w:r w:rsidR="00B644B6">
        <w:t xml:space="preserve"> over 3GPP access</w:t>
      </w:r>
      <w:r w:rsidRPr="003168A2">
        <w:t xml:space="preserve">. </w:t>
      </w:r>
      <w:r>
        <w:t>Timer</w:t>
      </w:r>
      <w:r w:rsidRPr="003168A2">
        <w:t xml:space="preserve"> T3</w:t>
      </w:r>
      <w:r>
        <w:rPr>
          <w:rFonts w:hint="eastAsia"/>
          <w:lang w:eastAsia="zh-CN"/>
        </w:rPr>
        <w:t>5</w:t>
      </w:r>
      <w:r w:rsidRPr="003168A2">
        <w:t xml:space="preserve">12 is stopped when the UE enters </w:t>
      </w:r>
      <w:r>
        <w:rPr>
          <w:rFonts w:hint="eastAsia"/>
          <w:lang w:eastAsia="zh-CN"/>
        </w:rPr>
        <w:t>5G</w:t>
      </w:r>
      <w:r w:rsidRPr="003168A2">
        <w:t xml:space="preserve">MM-CONNECTED mode </w:t>
      </w:r>
      <w:r w:rsidR="00B644B6">
        <w:t xml:space="preserve">over 3GPP access </w:t>
      </w:r>
      <w:r w:rsidRPr="003168A2">
        <w:t xml:space="preserve">or </w:t>
      </w:r>
      <w:r>
        <w:t>the 5G</w:t>
      </w:r>
      <w:r w:rsidRPr="003168A2">
        <w:t>MM-DEREGISTERED state</w:t>
      </w:r>
      <w:r w:rsidR="00B644B6">
        <w:t xml:space="preserve"> over 3GPP access</w:t>
      </w:r>
      <w:r w:rsidRPr="003168A2">
        <w:t>.</w:t>
      </w:r>
    </w:p>
    <w:p w:rsidR="00F250EB" w:rsidRDefault="00F250EB" w:rsidP="00F250EB">
      <w:pPr>
        <w:rPr>
          <w:lang w:eastAsia="zh-CN"/>
        </w:rPr>
      </w:pPr>
      <w:r w:rsidRPr="003168A2">
        <w:t>If the UE</w:t>
      </w:r>
      <w:r>
        <w:rPr>
          <w:rFonts w:hint="eastAsia"/>
          <w:lang w:eastAsia="zh-CN"/>
        </w:rPr>
        <w:t xml:space="preserve"> is </w:t>
      </w:r>
      <w:r>
        <w:t>registered</w:t>
      </w:r>
      <w:r w:rsidDel="006F1C3E">
        <w:t xml:space="preserve"> for emergency services</w:t>
      </w:r>
      <w:r>
        <w:t xml:space="preserve">, </w:t>
      </w:r>
      <w:r>
        <w:rPr>
          <w:rFonts w:hint="eastAsia"/>
          <w:lang w:eastAsia="zh-CN"/>
        </w:rPr>
        <w:t>and</w:t>
      </w:r>
      <w:r w:rsidRPr="003168A2">
        <w:t xml:space="preserve"> timer </w:t>
      </w:r>
      <w:r>
        <w:t>T3</w:t>
      </w:r>
      <w:r>
        <w:rPr>
          <w:rFonts w:hint="eastAsia"/>
          <w:lang w:eastAsia="zh-CN"/>
        </w:rPr>
        <w:t>5</w:t>
      </w:r>
      <w:r>
        <w:t xml:space="preserve">12 </w:t>
      </w:r>
      <w:r w:rsidRPr="003168A2">
        <w:t>expires</w:t>
      </w:r>
      <w:r>
        <w:t>,</w:t>
      </w:r>
      <w:r w:rsidRPr="003168A2">
        <w:t xml:space="preserve"> </w:t>
      </w:r>
      <w:r>
        <w:t xml:space="preserve">the UE </w:t>
      </w:r>
      <w:r w:rsidRPr="0091215B">
        <w:t xml:space="preserve">shall </w:t>
      </w:r>
      <w:r>
        <w:t xml:space="preserve">not initiate a periodic </w:t>
      </w:r>
      <w:r w:rsidRPr="008E786D">
        <w:t>registration update</w:t>
      </w:r>
      <w:r>
        <w:t xml:space="preserve"> procedure</w:t>
      </w:r>
      <w:r>
        <w:rPr>
          <w:rFonts w:hint="eastAsia"/>
          <w:lang w:eastAsia="zh-CN"/>
        </w:rPr>
        <w:t>, but</w:t>
      </w:r>
      <w:r>
        <w:t xml:space="preserve"> shall</w:t>
      </w:r>
      <w:r w:rsidRPr="0091215B">
        <w:t xml:space="preserve"> </w:t>
      </w:r>
      <w:r>
        <w:t xml:space="preserve">locally </w:t>
      </w:r>
      <w:r>
        <w:rPr>
          <w:rFonts w:hint="eastAsia"/>
        </w:rPr>
        <w:t>de</w:t>
      </w:r>
      <w:r>
        <w:t>-</w:t>
      </w:r>
      <w:r>
        <w:rPr>
          <w:rFonts w:hint="eastAsia"/>
        </w:rPr>
        <w:t>register</w:t>
      </w:r>
      <w:r>
        <w:t xml:space="preserve"> from the network</w:t>
      </w:r>
      <w:r w:rsidRPr="0091215B">
        <w:t>.</w:t>
      </w:r>
      <w:r w:rsidRPr="003F655A">
        <w:t xml:space="preserve"> When the UE is camping on a suitable cell, it may re-</w:t>
      </w:r>
      <w:r>
        <w:rPr>
          <w:rFonts w:hint="eastAsia"/>
          <w:lang w:eastAsia="zh-CN"/>
        </w:rPr>
        <w:t>register</w:t>
      </w:r>
      <w:r w:rsidRPr="003F655A">
        <w:t xml:space="preserve"> to regain normal service.</w:t>
      </w:r>
    </w:p>
    <w:p w:rsidR="00F250EB" w:rsidRPr="003168A2" w:rsidRDefault="00F250EB" w:rsidP="00F250EB">
      <w:r w:rsidRPr="003168A2">
        <w:t xml:space="preserve">When </w:t>
      </w:r>
      <w:r>
        <w:t>a UE is not registered</w:t>
      </w:r>
      <w:r w:rsidDel="006F1C3E">
        <w:t xml:space="preserve"> </w:t>
      </w:r>
      <w:r>
        <w:t xml:space="preserve">for emergency services, and </w:t>
      </w:r>
      <w:r w:rsidRPr="003168A2">
        <w:t>timer T3</w:t>
      </w:r>
      <w:r>
        <w:rPr>
          <w:rFonts w:hint="eastAsia"/>
          <w:lang w:eastAsia="zh-CN"/>
        </w:rPr>
        <w:t>5</w:t>
      </w:r>
      <w:r w:rsidRPr="003168A2">
        <w:t>12 expires, the periodic</w:t>
      </w:r>
      <w:r w:rsidRPr="00BD02E7">
        <w:t xml:space="preserve"> </w:t>
      </w:r>
      <w:r w:rsidRPr="008E786D">
        <w:t>registration update</w:t>
      </w:r>
      <w:r w:rsidRPr="003168A2">
        <w:t xml:space="preserve"> procedure shall be started.</w:t>
      </w:r>
    </w:p>
    <w:p w:rsidR="00F250EB" w:rsidRPr="003168A2" w:rsidRDefault="00F250EB" w:rsidP="00F250EB">
      <w:r w:rsidRPr="003168A2">
        <w:t>If the UE</w:t>
      </w:r>
      <w:r w:rsidRPr="00210502">
        <w:t xml:space="preserve"> </w:t>
      </w:r>
      <w:r>
        <w:t>is not registered</w:t>
      </w:r>
      <w:r w:rsidDel="006F1C3E">
        <w:t xml:space="preserve"> </w:t>
      </w:r>
      <w:r>
        <w:t>for emergency services, and</w:t>
      </w:r>
      <w:r w:rsidRPr="003168A2">
        <w:t xml:space="preserve"> is in </w:t>
      </w:r>
      <w:r>
        <w:t>a</w:t>
      </w:r>
      <w:r w:rsidRPr="003168A2">
        <w:t xml:space="preserve"> state </w:t>
      </w:r>
      <w:r>
        <w:t xml:space="preserve">other </w:t>
      </w:r>
      <w:r w:rsidRPr="003168A2">
        <w:t xml:space="preserve">than </w:t>
      </w:r>
      <w:r>
        <w:rPr>
          <w:rFonts w:hint="eastAsia"/>
          <w:lang w:eastAsia="zh-CN"/>
        </w:rPr>
        <w:t>5G</w:t>
      </w:r>
      <w:r w:rsidRPr="003168A2">
        <w:t xml:space="preserve">MM-REGISTERED.NORMAL-SERVICE </w:t>
      </w:r>
      <w:r w:rsidR="003312CA">
        <w:t xml:space="preserve">over 3GPP access </w:t>
      </w:r>
      <w:r w:rsidRPr="003168A2">
        <w:t xml:space="preserve">when timer </w:t>
      </w:r>
      <w:r>
        <w:t>T3</w:t>
      </w:r>
      <w:r>
        <w:rPr>
          <w:rFonts w:hint="eastAsia"/>
          <w:lang w:eastAsia="zh-CN"/>
        </w:rPr>
        <w:t>5</w:t>
      </w:r>
      <w:r>
        <w:t xml:space="preserve">12 </w:t>
      </w:r>
      <w:r w:rsidRPr="003168A2">
        <w:t>expires</w:t>
      </w:r>
      <w:r>
        <w:t>,</w:t>
      </w:r>
      <w:r w:rsidRPr="003168A2">
        <w:t xml:space="preserve"> the periodic </w:t>
      </w:r>
      <w:r w:rsidRPr="008E786D">
        <w:t>registration update</w:t>
      </w:r>
      <w:r w:rsidRPr="003168A2">
        <w:t xml:space="preserve"> procedure is delayed until the UE returns to </w:t>
      </w:r>
      <w:r>
        <w:rPr>
          <w:rFonts w:hint="eastAsia"/>
          <w:lang w:eastAsia="zh-CN"/>
        </w:rPr>
        <w:t>5G</w:t>
      </w:r>
      <w:r w:rsidRPr="003168A2">
        <w:t>MM-REGISTERED.NORMAL-SERVICE</w:t>
      </w:r>
      <w:r w:rsidR="003312CA">
        <w:t xml:space="preserve"> over 3GPP access</w:t>
      </w:r>
      <w:r w:rsidRPr="003168A2">
        <w:t>.</w:t>
      </w:r>
    </w:p>
    <w:p w:rsidR="00F250EB" w:rsidRDefault="00F250EB" w:rsidP="00F250EB">
      <w:pPr>
        <w:rPr>
          <w:lang w:eastAsia="zh-CN"/>
        </w:rPr>
      </w:pPr>
      <w:r w:rsidRPr="003168A2">
        <w:t xml:space="preserve">The network supervises the periodic </w:t>
      </w:r>
      <w:r w:rsidRPr="008E786D">
        <w:t>registration update</w:t>
      </w:r>
      <w:r w:rsidRPr="003168A2">
        <w:t xml:space="preserve"> procedure of the UE by means of the </w:t>
      </w:r>
      <w:r>
        <w:rPr>
          <w:rFonts w:hint="eastAsia"/>
          <w:lang w:eastAsia="zh-CN"/>
        </w:rPr>
        <w:t>mobile reachable</w:t>
      </w:r>
      <w:r w:rsidRPr="003168A2">
        <w:t xml:space="preserve"> timer.</w:t>
      </w:r>
    </w:p>
    <w:p w:rsidR="00F250EB" w:rsidRDefault="00F250EB" w:rsidP="00F250EB">
      <w:pPr>
        <w:rPr>
          <w:lang w:eastAsia="zh-CN"/>
        </w:rPr>
      </w:pPr>
      <w:r w:rsidRPr="003168A2">
        <w:t>If the UE</w:t>
      </w:r>
      <w:r>
        <w:rPr>
          <w:rFonts w:hint="eastAsia"/>
          <w:lang w:eastAsia="zh-CN"/>
        </w:rPr>
        <w:t xml:space="preserve"> is not </w:t>
      </w:r>
      <w:r>
        <w:t>registered</w:t>
      </w:r>
      <w:r w:rsidDel="006F1C3E">
        <w:t xml:space="preserve"> for emergency services</w:t>
      </w:r>
      <w:r>
        <w:rPr>
          <w:rFonts w:hint="eastAsia"/>
          <w:lang w:eastAsia="zh-CN"/>
        </w:rPr>
        <w:t xml:space="preserve">, </w:t>
      </w:r>
      <w:r>
        <w:t>t</w:t>
      </w:r>
      <w:r w:rsidRPr="003168A2">
        <w:t xml:space="preserve">he </w:t>
      </w:r>
      <w:r>
        <w:t>mobile reachable timer</w:t>
      </w:r>
      <w:r w:rsidRPr="003168A2">
        <w:t xml:space="preserve"> shall be longer than T3</w:t>
      </w:r>
      <w:r>
        <w:rPr>
          <w:rFonts w:hint="eastAsia"/>
          <w:lang w:eastAsia="zh-CN"/>
        </w:rPr>
        <w:t>5</w:t>
      </w:r>
      <w:r w:rsidRPr="003168A2">
        <w:t>12.</w:t>
      </w:r>
      <w:r>
        <w:t xml:space="preserve"> </w:t>
      </w:r>
      <w:r>
        <w:rPr>
          <w:rFonts w:hint="eastAsia"/>
          <w:lang w:eastAsia="zh-CN"/>
        </w:rPr>
        <w:t>In this case</w:t>
      </w:r>
      <w:r>
        <w:t>, b</w:t>
      </w:r>
      <w:r w:rsidRPr="003168A2">
        <w:t xml:space="preserve">y default, the </w:t>
      </w:r>
      <w:r>
        <w:t>mobile reachable timer</w:t>
      </w:r>
      <w:r w:rsidRPr="003168A2">
        <w:t xml:space="preserve"> is 4 minutes greater than </w:t>
      </w:r>
      <w:r>
        <w:t xml:space="preserve">timer </w:t>
      </w:r>
      <w:r w:rsidRPr="003168A2">
        <w:t>T3</w:t>
      </w:r>
      <w:r>
        <w:rPr>
          <w:rFonts w:hint="eastAsia"/>
          <w:lang w:eastAsia="zh-CN"/>
        </w:rPr>
        <w:t>5</w:t>
      </w:r>
      <w:r w:rsidRPr="003168A2">
        <w:t>12.</w:t>
      </w:r>
    </w:p>
    <w:p w:rsidR="00F250EB" w:rsidRPr="003168A2" w:rsidRDefault="00F250EB" w:rsidP="00F250EB">
      <w:r>
        <w:rPr>
          <w:rFonts w:hint="eastAsia"/>
          <w:lang w:eastAsia="zh-CN"/>
        </w:rPr>
        <w:t>T</w:t>
      </w:r>
      <w:r w:rsidRPr="003168A2">
        <w:t xml:space="preserve">he network behaviour upon expiry of the </w:t>
      </w:r>
      <w:r>
        <w:t>mobile reachable timer</w:t>
      </w:r>
      <w:r w:rsidRPr="003168A2">
        <w:t xml:space="preserve"> is network dependent</w:t>
      </w:r>
      <w:r>
        <w:rPr>
          <w:rFonts w:hint="eastAsia"/>
          <w:lang w:eastAsia="zh-CN"/>
        </w:rPr>
        <w:t xml:space="preserve">, </w:t>
      </w:r>
      <w:r w:rsidRPr="003168A2">
        <w:t>but typically the network stops sending paging messages to the UE on the first expiry, and may take other appropriate actions.</w:t>
      </w:r>
    </w:p>
    <w:p w:rsidR="00F250EB" w:rsidRDefault="00F250EB" w:rsidP="00F250EB">
      <w:r w:rsidRPr="003168A2">
        <w:t>If the UE</w:t>
      </w:r>
      <w:r>
        <w:rPr>
          <w:rFonts w:hint="eastAsia"/>
          <w:lang w:eastAsia="zh-CN"/>
        </w:rPr>
        <w:t xml:space="preserve"> is </w:t>
      </w:r>
      <w:r>
        <w:t>registered</w:t>
      </w:r>
      <w:r w:rsidDel="006F1C3E">
        <w:t xml:space="preserve"> for emergency services</w:t>
      </w:r>
      <w:r>
        <w:t xml:space="preserve">, the </w:t>
      </w:r>
      <w:r>
        <w:rPr>
          <w:rFonts w:hint="eastAsia"/>
          <w:lang w:eastAsia="zh-CN"/>
        </w:rPr>
        <w:t>AMF</w:t>
      </w:r>
      <w:r>
        <w:t xml:space="preserve"> shall set the mobile reachable timer with a value equal to timer T3</w:t>
      </w:r>
      <w:r>
        <w:rPr>
          <w:rFonts w:hint="eastAsia"/>
          <w:lang w:eastAsia="zh-CN"/>
        </w:rPr>
        <w:t>5</w:t>
      </w:r>
      <w:r>
        <w:t>12. When the mobile reachable timer expires, the</w:t>
      </w:r>
      <w:r w:rsidRPr="0091215B">
        <w:t xml:space="preserve"> </w:t>
      </w:r>
      <w:r>
        <w:rPr>
          <w:rFonts w:hint="eastAsia"/>
          <w:lang w:eastAsia="zh-CN"/>
        </w:rPr>
        <w:t>AMF</w:t>
      </w:r>
      <w:r w:rsidRPr="0091215B">
        <w:t xml:space="preserve"> </w:t>
      </w:r>
      <w:r>
        <w:t xml:space="preserve">shall locally </w:t>
      </w:r>
      <w:r>
        <w:rPr>
          <w:rFonts w:hint="eastAsia"/>
          <w:lang w:eastAsia="zh-CN"/>
        </w:rPr>
        <w:t>de-register</w:t>
      </w:r>
      <w:r>
        <w:t xml:space="preserve"> the UE.</w:t>
      </w:r>
    </w:p>
    <w:p w:rsidR="003F1F35" w:rsidRDefault="00F250EB" w:rsidP="00F250EB">
      <w:r w:rsidRPr="003168A2">
        <w:t xml:space="preserve">The </w:t>
      </w:r>
      <w:r>
        <w:t>mobile reachable timer</w:t>
      </w:r>
      <w:r w:rsidRPr="003168A2">
        <w:t xml:space="preserve"> shall be reset and started with </w:t>
      </w:r>
      <w:r>
        <w:t>the value as indicated above</w:t>
      </w:r>
      <w:r w:rsidRPr="003168A2">
        <w:t xml:space="preserve">, when the </w:t>
      </w:r>
      <w:r>
        <w:rPr>
          <w:rFonts w:hint="eastAsia"/>
          <w:lang w:eastAsia="zh-CN"/>
        </w:rPr>
        <w:t>AMF</w:t>
      </w:r>
      <w:r w:rsidRPr="003168A2">
        <w:t xml:space="preserve"> releases the NAS signalling connection for the UE. The </w:t>
      </w:r>
      <w:r>
        <w:t>mobile reachable timer</w:t>
      </w:r>
      <w:r w:rsidRPr="003168A2">
        <w:t xml:space="preserve"> shall be stopped when a NAS signalling connection is established for the UE.</w:t>
      </w:r>
    </w:p>
    <w:p w:rsidR="00DA5D0F" w:rsidRDefault="003F1F35" w:rsidP="003F1F35">
      <w:r>
        <w:t>U</w:t>
      </w:r>
      <w:r w:rsidRPr="003168A2">
        <w:t xml:space="preserve">pon expiry of the </w:t>
      </w:r>
      <w:r w:rsidR="00F250EB">
        <w:t>mobile reachable timer</w:t>
      </w:r>
      <w:r w:rsidRPr="003168A2">
        <w:t xml:space="preserve"> the network shall start the </w:t>
      </w:r>
      <w:r w:rsidR="00F250EB">
        <w:t>implicit de-registration timer</w:t>
      </w:r>
      <w:r w:rsidR="003312CA">
        <w:t xml:space="preserve"> over 3GPP access</w:t>
      </w:r>
      <w:r w:rsidRPr="003168A2">
        <w:t xml:space="preserve">. </w:t>
      </w:r>
      <w:r>
        <w:t xml:space="preserve">The value of the </w:t>
      </w:r>
      <w:r w:rsidR="00F250EB">
        <w:t>implicit de-registration timer</w:t>
      </w:r>
      <w:r>
        <w:t xml:space="preserve"> </w:t>
      </w:r>
      <w:r w:rsidR="003312CA">
        <w:t xml:space="preserve">over 3GPP access </w:t>
      </w:r>
      <w:r>
        <w:t xml:space="preserve">is network dependent. If MICO is activated, </w:t>
      </w:r>
      <w:r w:rsidRPr="003168A2">
        <w:t xml:space="preserve">the </w:t>
      </w:r>
      <w:r>
        <w:t xml:space="preserve">default value of the </w:t>
      </w:r>
      <w:r w:rsidRPr="003168A2">
        <w:t xml:space="preserve">implicit </w:t>
      </w:r>
      <w:r w:rsidR="00F250EB">
        <w:t>de-registration</w:t>
      </w:r>
      <w:r w:rsidRPr="003168A2">
        <w:t xml:space="preserve"> timer </w:t>
      </w:r>
      <w:r w:rsidR="003312CA">
        <w:t xml:space="preserve">over 3GPP access </w:t>
      </w:r>
      <w:r w:rsidRPr="003168A2">
        <w:t>is 4 minutes greater than</w:t>
      </w:r>
      <w:r>
        <w:t xml:space="preserve"> timer</w:t>
      </w:r>
      <w:r w:rsidRPr="003168A2">
        <w:t xml:space="preserve"> </w:t>
      </w:r>
      <w:r w:rsidR="00D70ACE">
        <w:t>T3512</w:t>
      </w:r>
      <w:r w:rsidRPr="003168A2">
        <w:t>.</w:t>
      </w:r>
    </w:p>
    <w:p w:rsidR="003F1F35" w:rsidRPr="00226138" w:rsidRDefault="003F1F35" w:rsidP="003F1F35">
      <w:r w:rsidRPr="003168A2">
        <w:lastRenderedPageBreak/>
        <w:t xml:space="preserve">If the </w:t>
      </w:r>
      <w:r w:rsidR="00F250EB">
        <w:t>implicit de-registration timer</w:t>
      </w:r>
      <w:r w:rsidRPr="003168A2">
        <w:t xml:space="preserve"> expires before the UE contacts the network, the network shall implicitly </w:t>
      </w:r>
      <w:r w:rsidR="00DA5D0F">
        <w:t>d</w:t>
      </w:r>
      <w:r w:rsidR="00AB4ADB">
        <w:t>e</w:t>
      </w:r>
      <w:r w:rsidR="00DA5D0F">
        <w:t>-register</w:t>
      </w:r>
      <w:r w:rsidRPr="003168A2">
        <w:t xml:space="preserve"> the UE.</w:t>
      </w:r>
      <w:r w:rsidR="00DA5D0F">
        <w:rPr>
          <w:rFonts w:hint="eastAsia"/>
          <w:lang w:eastAsia="zh-CN"/>
        </w:rPr>
        <w:t xml:space="preserve"> </w:t>
      </w:r>
      <w:r w:rsidR="00DA5D0F" w:rsidRPr="003168A2">
        <w:t xml:space="preserve">The </w:t>
      </w:r>
      <w:r w:rsidR="00DA5D0F">
        <w:t>implicit de-registration timer</w:t>
      </w:r>
      <w:r w:rsidR="00DA5D0F" w:rsidRPr="003168A2">
        <w:t xml:space="preserve"> shall be stopped when a NAS signalling connection is established for the UE.</w:t>
      </w:r>
    </w:p>
    <w:p w:rsidR="00D37863" w:rsidRDefault="00D37863" w:rsidP="00D37863">
      <w:pPr>
        <w:rPr>
          <w:noProof/>
        </w:rPr>
      </w:pPr>
      <w:r w:rsidRPr="003168A2">
        <w:t xml:space="preserve">If the </w:t>
      </w:r>
      <w:r>
        <w:t>non-3GPP implicit de-registration timer</w:t>
      </w:r>
      <w:r w:rsidRPr="003168A2">
        <w:t xml:space="preserve"> expires before the UE contacts the network</w:t>
      </w:r>
      <w:r>
        <w:t xml:space="preserve"> over the non-3GPP access</w:t>
      </w:r>
      <w:r w:rsidRPr="003168A2">
        <w:t xml:space="preserve">, the network shall implicitly </w:t>
      </w:r>
      <w:r>
        <w:t>de-register</w:t>
      </w:r>
      <w:r w:rsidRPr="003168A2">
        <w:t xml:space="preserve"> the UE</w:t>
      </w:r>
      <w:r>
        <w:t xml:space="preserve"> and </w:t>
      </w:r>
      <w:r w:rsidRPr="004A5232">
        <w:rPr>
          <w:rFonts w:hint="eastAsia"/>
          <w:noProof/>
          <w:lang w:eastAsia="zh-CN"/>
        </w:rPr>
        <w:t xml:space="preserve">enter the state </w:t>
      </w:r>
      <w:r w:rsidRPr="004A5232">
        <w:t>5GMM-DEREGISTERED over non-3GPP access</w:t>
      </w:r>
      <w:r>
        <w:t xml:space="preserve"> for the UE</w:t>
      </w:r>
      <w:r w:rsidRPr="004A5232">
        <w:t>.</w:t>
      </w:r>
      <w:r w:rsidRPr="008234F9">
        <w:t xml:space="preserve"> </w:t>
      </w:r>
      <w:r w:rsidRPr="004A5232">
        <w:t xml:space="preserve">The non-3GPP </w:t>
      </w:r>
      <w:r>
        <w:t xml:space="preserve">implicit </w:t>
      </w:r>
      <w:r w:rsidRPr="004A5232">
        <w:t>de-registration</w:t>
      </w:r>
      <w:r>
        <w:t xml:space="preserve"> timer</w:t>
      </w:r>
      <w:r w:rsidRPr="003168A2">
        <w:t xml:space="preserve"> shall be stopped when a NAS signalling connection </w:t>
      </w:r>
      <w:r>
        <w:t xml:space="preserve">over non-3GPP access </w:t>
      </w:r>
      <w:r w:rsidRPr="003168A2">
        <w:t>is established for the UE</w:t>
      </w:r>
      <w:r>
        <w:t>.</w:t>
      </w:r>
    </w:p>
    <w:p w:rsidR="00D37863" w:rsidRDefault="00D37863" w:rsidP="00D37863">
      <w:pPr>
        <w:rPr>
          <w:noProof/>
        </w:rPr>
      </w:pPr>
      <w:r w:rsidRPr="003168A2">
        <w:t xml:space="preserve">If the </w:t>
      </w:r>
      <w:r>
        <w:t>non-3GPP de-registration timer</w:t>
      </w:r>
      <w:r w:rsidRPr="003168A2">
        <w:t xml:space="preserve"> expires before the UE contacts the network</w:t>
      </w:r>
      <w:r>
        <w:t xml:space="preserve"> over the non-3GPP access</w:t>
      </w:r>
      <w:r w:rsidRPr="003168A2">
        <w:t xml:space="preserve">, the </w:t>
      </w:r>
      <w:r>
        <w:t>UE</w:t>
      </w:r>
      <w:r w:rsidRPr="003168A2">
        <w:t xml:space="preserve"> shall </w:t>
      </w:r>
      <w:r w:rsidRPr="004A5232">
        <w:rPr>
          <w:rFonts w:hint="eastAsia"/>
          <w:noProof/>
          <w:lang w:eastAsia="zh-CN"/>
        </w:rPr>
        <w:t xml:space="preserve">enter the state </w:t>
      </w:r>
      <w:r w:rsidRPr="004A5232">
        <w:t>5GMM-DEREGISTERED over non-3GPP access.</w:t>
      </w:r>
      <w:r w:rsidRPr="008234F9">
        <w:t xml:space="preserve"> </w:t>
      </w:r>
      <w:r w:rsidRPr="004A5232">
        <w:t>The non-3GPP de-registration</w:t>
      </w:r>
      <w:r>
        <w:t xml:space="preserve"> timer</w:t>
      </w:r>
      <w:r w:rsidRPr="003168A2">
        <w:t xml:space="preserve"> shall be stopped when a NAS signalling connection </w:t>
      </w:r>
      <w:r>
        <w:t xml:space="preserve">over non-3GPP access </w:t>
      </w:r>
      <w:r w:rsidRPr="003168A2">
        <w:t>is established for the UE</w:t>
      </w:r>
      <w:r>
        <w:t>.</w:t>
      </w:r>
    </w:p>
    <w:p w:rsidR="003F1F35" w:rsidRPr="00226138" w:rsidRDefault="003F1F35" w:rsidP="003F1F35">
      <w:r>
        <w:t xml:space="preserve">If the AMF </w:t>
      </w:r>
      <w:r>
        <w:rPr>
          <w:rFonts w:hint="eastAsia"/>
        </w:rPr>
        <w:t>provides</w:t>
      </w:r>
      <w:r>
        <w:t xml:space="preserve"> T3346</w:t>
      </w:r>
      <w:r>
        <w:rPr>
          <w:rFonts w:hint="eastAsia"/>
        </w:rPr>
        <w:t xml:space="preserve"> value IE</w:t>
      </w:r>
      <w:r>
        <w:t xml:space="preserve"> in the</w:t>
      </w:r>
      <w:r>
        <w:rPr>
          <w:rFonts w:hint="eastAsia"/>
        </w:rPr>
        <w:t xml:space="preserve"> mobility management</w:t>
      </w:r>
      <w:r>
        <w:t xml:space="preserve"> message</w:t>
      </w:r>
      <w:r>
        <w:rPr>
          <w:rFonts w:hint="eastAsia"/>
        </w:rPr>
        <w:t>s</w:t>
      </w:r>
      <w:r>
        <w:t xml:space="preserve"> and T3346</w:t>
      </w:r>
      <w:r>
        <w:rPr>
          <w:rFonts w:hint="eastAsia"/>
        </w:rPr>
        <w:t xml:space="preserve"> value</w:t>
      </w:r>
      <w:r>
        <w:t xml:space="preserve"> is greater than timer T</w:t>
      </w:r>
      <w:r>
        <w:rPr>
          <w:rFonts w:hint="eastAsia"/>
        </w:rPr>
        <w:t>3512,</w:t>
      </w:r>
      <w:r>
        <w:t xml:space="preserve"> </w:t>
      </w:r>
      <w:r>
        <w:rPr>
          <w:rFonts w:hint="eastAsia"/>
        </w:rPr>
        <w:t>t</w:t>
      </w:r>
      <w:r>
        <w:t xml:space="preserve">he AMF sets the </w:t>
      </w:r>
      <w:r w:rsidR="00DA5D0F">
        <w:t>mobile reachable timer</w:t>
      </w:r>
      <w:r>
        <w:t xml:space="preserve"> and the </w:t>
      </w:r>
      <w:r w:rsidR="00DA5D0F">
        <w:t>implicit de-registration timer</w:t>
      </w:r>
      <w:r>
        <w:t xml:space="preserve"> such that the sum of the timer values is greater than timer T3346</w:t>
      </w:r>
      <w:r>
        <w:rPr>
          <w:rFonts w:hint="eastAsia"/>
        </w:rPr>
        <w:t xml:space="preserve"> value</w:t>
      </w:r>
      <w:r>
        <w:t>.</w:t>
      </w:r>
    </w:p>
    <w:p w:rsidR="00AB451F" w:rsidRDefault="00AB451F" w:rsidP="00AB451F">
      <w:pPr>
        <w:pStyle w:val="Heading3"/>
      </w:pPr>
      <w:bookmarkStart w:id="138" w:name="_Toc508876922"/>
      <w:r>
        <w:t>5.3.</w:t>
      </w:r>
      <w:r w:rsidR="00916234">
        <w:t>8</w:t>
      </w:r>
      <w:r>
        <w:tab/>
        <w:t xml:space="preserve">Handling of NAS </w:t>
      </w:r>
      <w:r w:rsidRPr="00903E3A">
        <w:t>level mobility management congestion control</w:t>
      </w:r>
      <w:bookmarkEnd w:id="138"/>
    </w:p>
    <w:p w:rsidR="00AB451F" w:rsidRPr="00CE2A90" w:rsidRDefault="00AB451F" w:rsidP="00AB451F">
      <w:pPr>
        <w:rPr>
          <w:rFonts w:eastAsia="Batang"/>
          <w:lang w:eastAsia="ko-KR"/>
        </w:rPr>
      </w:pPr>
      <w:bookmarkStart w:id="139" w:name="OLE_LINK9"/>
      <w:r w:rsidRPr="00CE2A90">
        <w:rPr>
          <w:rFonts w:eastAsia="Batang" w:hint="eastAsia"/>
          <w:lang w:eastAsia="ko-KR"/>
        </w:rPr>
        <w:t xml:space="preserve">The AMF may detect 5GMM signalling congestion and perform </w:t>
      </w:r>
      <w:r>
        <w:t>g</w:t>
      </w:r>
      <w:r w:rsidRPr="002835E0">
        <w:t>eneral NAS level</w:t>
      </w:r>
      <w:r w:rsidRPr="002835E0">
        <w:rPr>
          <w:rFonts w:hint="eastAsia"/>
        </w:rPr>
        <w:t xml:space="preserve"> </w:t>
      </w:r>
      <w:r w:rsidRPr="00CE2A90">
        <w:rPr>
          <w:rFonts w:eastAsia="Batang" w:hint="eastAsia"/>
          <w:lang w:eastAsia="ko-KR"/>
        </w:rPr>
        <w:t>congestion control. Under the 5GMM signalling congestion conditions the AMF may reject 5GMM signalling requests from UEs as specified in 3GPP TS 23.501 [</w:t>
      </w:r>
      <w:r w:rsidR="008B762D">
        <w:rPr>
          <w:rFonts w:eastAsia="Batang"/>
          <w:lang w:eastAsia="ko-KR"/>
        </w:rPr>
        <w:t>5</w:t>
      </w:r>
      <w:r w:rsidRPr="00CE2A90">
        <w:rPr>
          <w:rFonts w:eastAsia="Batang" w:hint="eastAsia"/>
          <w:lang w:eastAsia="ko-KR"/>
        </w:rPr>
        <w:t xml:space="preserve">]. The </w:t>
      </w:r>
      <w:r w:rsidRPr="00CE2A90">
        <w:rPr>
          <w:rFonts w:eastAsia="Batang"/>
          <w:lang w:eastAsia="ko-KR"/>
        </w:rPr>
        <w:t>AMF</w:t>
      </w:r>
      <w:r w:rsidRPr="00CE2A90">
        <w:rPr>
          <w:rFonts w:eastAsia="Batang" w:hint="eastAsia"/>
          <w:lang w:eastAsia="ko-KR"/>
        </w:rPr>
        <w:t xml:space="preserve"> should not reject the following request:</w:t>
      </w:r>
    </w:p>
    <w:p w:rsidR="00AB451F" w:rsidRDefault="00E035FE" w:rsidP="00AB451F">
      <w:pPr>
        <w:pStyle w:val="B1"/>
        <w:rPr>
          <w:lang w:eastAsia="ko-KR"/>
        </w:rPr>
      </w:pPr>
      <w:r>
        <w:rPr>
          <w:lang w:eastAsia="ko-KR"/>
        </w:rPr>
        <w:t>a)</w:t>
      </w:r>
      <w:r w:rsidR="00AB451F" w:rsidRPr="00CE2A90">
        <w:rPr>
          <w:rFonts w:hint="eastAsia"/>
          <w:lang w:eastAsia="ko-KR"/>
        </w:rPr>
        <w:tab/>
        <w:t>requests for emergency servi</w:t>
      </w:r>
      <w:r w:rsidR="00AB451F">
        <w:rPr>
          <w:rFonts w:hint="eastAsia"/>
          <w:lang w:eastAsia="ko-KR"/>
        </w:rPr>
        <w:t>ces;</w:t>
      </w:r>
      <w:r w:rsidR="00AB451F">
        <w:rPr>
          <w:lang w:eastAsia="ko-KR"/>
        </w:rPr>
        <w:t xml:space="preserve"> and</w:t>
      </w:r>
    </w:p>
    <w:p w:rsidR="00AB451F" w:rsidRDefault="00E035FE" w:rsidP="00AB451F">
      <w:pPr>
        <w:pStyle w:val="B1"/>
        <w:rPr>
          <w:lang w:eastAsia="ja-JP"/>
        </w:rPr>
      </w:pPr>
      <w:r>
        <w:rPr>
          <w:lang w:eastAsia="ja-JP"/>
        </w:rPr>
        <w:t>b)</w:t>
      </w:r>
      <w:r w:rsidR="00AB451F">
        <w:rPr>
          <w:lang w:eastAsia="ja-JP"/>
        </w:rPr>
        <w:tab/>
        <w:t xml:space="preserve">requests from </w:t>
      </w:r>
      <w:r w:rsidR="00AB451F">
        <w:t>UE</w:t>
      </w:r>
      <w:r w:rsidR="00AB451F">
        <w:rPr>
          <w:rFonts w:hint="eastAsia"/>
          <w:lang w:eastAsia="zh-CN"/>
        </w:rPr>
        <w:t xml:space="preserve">s </w:t>
      </w:r>
      <w:r w:rsidR="00AB451F" w:rsidRPr="00ED26A8">
        <w:t xml:space="preserve">configured </w:t>
      </w:r>
      <w:r w:rsidR="000C62D4" w:rsidRPr="001F3660">
        <w:t>for high priority access</w:t>
      </w:r>
      <w:r w:rsidR="00AB451F" w:rsidRPr="00ED26A8">
        <w:t xml:space="preserve"> in selected PLMN</w:t>
      </w:r>
      <w:r w:rsidR="00AB451F">
        <w:rPr>
          <w:lang w:eastAsia="ja-JP"/>
        </w:rPr>
        <w:t>.</w:t>
      </w:r>
    </w:p>
    <w:p w:rsidR="00AB451F" w:rsidRDefault="00AB451F" w:rsidP="00AB451F">
      <w:pPr>
        <w:rPr>
          <w:rFonts w:eastAsia="Batang"/>
          <w:lang w:eastAsia="ko-KR"/>
        </w:rPr>
      </w:pPr>
      <w:r w:rsidRPr="00CE2A90">
        <w:rPr>
          <w:rFonts w:eastAsia="Batang" w:hint="eastAsia"/>
          <w:lang w:eastAsia="ko-KR"/>
        </w:rPr>
        <w:t xml:space="preserve">When </w:t>
      </w:r>
      <w:r>
        <w:t>g</w:t>
      </w:r>
      <w:r w:rsidRPr="002835E0">
        <w:t>eneral NAS level</w:t>
      </w:r>
      <w:r w:rsidRPr="00CE2A90">
        <w:rPr>
          <w:rFonts w:eastAsia="Batang" w:hint="eastAsia"/>
          <w:lang w:eastAsia="ko-KR"/>
        </w:rPr>
        <w:t xml:space="preserve"> congestion control is active, the AMF may include a value for the </w:t>
      </w:r>
      <w:r>
        <w:t>mobility management back-off timer T3346</w:t>
      </w:r>
      <w:r>
        <w:rPr>
          <w:rFonts w:eastAsia="Batang"/>
          <w:lang w:eastAsia="ko-KR"/>
        </w:rPr>
        <w:t xml:space="preserve"> </w:t>
      </w:r>
      <w:r w:rsidRPr="00CE2A90">
        <w:rPr>
          <w:rFonts w:eastAsia="Batang" w:hint="eastAsia"/>
          <w:lang w:eastAsia="ko-KR"/>
        </w:rPr>
        <w:t xml:space="preserve">in the reject messages. The UE starts the </w:t>
      </w:r>
      <w:r>
        <w:rPr>
          <w:lang w:eastAsia="zh-CN"/>
        </w:rPr>
        <w:t>timer T3346</w:t>
      </w:r>
      <w:r w:rsidRPr="00A92FA1">
        <w:rPr>
          <w:rFonts w:eastAsia="Batang"/>
          <w:lang w:eastAsia="ko-KR"/>
        </w:rPr>
        <w:t xml:space="preserve"> </w:t>
      </w:r>
      <w:r w:rsidRPr="00CE2A90">
        <w:rPr>
          <w:rFonts w:eastAsia="Batang" w:hint="eastAsia"/>
          <w:lang w:eastAsia="ko-KR"/>
        </w:rPr>
        <w:t xml:space="preserve">with the value received in the 5GMM reject messages. To avoid that large numbers of UEs simultaneously initiate deferred requests, the AMF should select the value for </w:t>
      </w:r>
      <w:r>
        <w:rPr>
          <w:rFonts w:hint="eastAsia"/>
          <w:noProof/>
          <w:lang w:eastAsia="zh-CN"/>
        </w:rPr>
        <w:t xml:space="preserve">the </w:t>
      </w:r>
      <w:r>
        <w:rPr>
          <w:noProof/>
          <w:lang w:eastAsia="zh-CN"/>
        </w:rPr>
        <w:t>timer T3346</w:t>
      </w:r>
      <w:r w:rsidRPr="00A92FA1">
        <w:rPr>
          <w:rFonts w:eastAsia="Batang"/>
          <w:lang w:eastAsia="ko-KR"/>
        </w:rPr>
        <w:t xml:space="preserve"> </w:t>
      </w:r>
      <w:r w:rsidRPr="00CE2A90">
        <w:rPr>
          <w:rFonts w:eastAsia="Batang" w:hint="eastAsia"/>
          <w:lang w:eastAsia="ko-KR"/>
        </w:rPr>
        <w:t>for the rejected UEs so that timeouts are not synchronised.</w:t>
      </w:r>
    </w:p>
    <w:p w:rsidR="00AB451F" w:rsidRPr="00CE2A90" w:rsidRDefault="00AB451F" w:rsidP="00AB451F">
      <w:pPr>
        <w:rPr>
          <w:rFonts w:eastAsia="Batang"/>
          <w:lang w:eastAsia="ko-KR"/>
        </w:rPr>
      </w:pPr>
      <w:r w:rsidRPr="00CE2A90">
        <w:rPr>
          <w:rFonts w:eastAsia="Batang" w:hint="eastAsia"/>
          <w:lang w:eastAsia="ko-KR"/>
        </w:rPr>
        <w:t xml:space="preserve">If the </w:t>
      </w:r>
      <w:r w:rsidRPr="00AA59DE">
        <w:t>timer T3346</w:t>
      </w:r>
      <w:r w:rsidRPr="00A92FA1">
        <w:rPr>
          <w:rFonts w:eastAsia="Batang"/>
          <w:lang w:eastAsia="ko-KR"/>
        </w:rPr>
        <w:t xml:space="preserve"> </w:t>
      </w:r>
      <w:r w:rsidRPr="00CE2A90">
        <w:rPr>
          <w:rFonts w:eastAsia="Batang" w:hint="eastAsia"/>
          <w:lang w:eastAsia="ko-KR"/>
        </w:rPr>
        <w:t xml:space="preserve">is running when the UE enters state </w:t>
      </w:r>
      <w:r w:rsidRPr="00CE2A90">
        <w:rPr>
          <w:rFonts w:eastAsia="Batang"/>
          <w:lang w:eastAsia="ko-KR"/>
        </w:rPr>
        <w:t>5G</w:t>
      </w:r>
      <w:r w:rsidRPr="00CE2A90">
        <w:rPr>
          <w:rFonts w:eastAsia="Batang" w:hint="eastAsia"/>
          <w:lang w:eastAsia="ko-KR"/>
        </w:rPr>
        <w:t xml:space="preserve">MM-DEREGISTERED, the UE remains switched on, and the USIM in the UE remains the same, then the </w:t>
      </w:r>
      <w:r w:rsidRPr="00AA59DE">
        <w:t>timer T3346</w:t>
      </w:r>
      <w:r w:rsidRPr="00A92FA1">
        <w:rPr>
          <w:rFonts w:eastAsia="Batang"/>
          <w:lang w:eastAsia="ko-KR"/>
        </w:rPr>
        <w:t xml:space="preserve"> </w:t>
      </w:r>
      <w:r w:rsidRPr="00CE2A90">
        <w:rPr>
          <w:rFonts w:eastAsia="Batang" w:hint="eastAsia"/>
          <w:lang w:eastAsia="ko-KR"/>
        </w:rPr>
        <w:t>is kept running until it expires or it is stopped.</w:t>
      </w:r>
    </w:p>
    <w:p w:rsidR="00AB451F" w:rsidRPr="00CE2A90" w:rsidRDefault="00AB451F" w:rsidP="00AB451F">
      <w:pPr>
        <w:rPr>
          <w:rFonts w:eastAsia="Batang"/>
          <w:lang w:eastAsia="ko-KR"/>
        </w:rPr>
      </w:pPr>
      <w:r w:rsidRPr="00CE2A90">
        <w:rPr>
          <w:rFonts w:eastAsia="Batang" w:hint="eastAsia"/>
          <w:lang w:eastAsia="ko-KR"/>
        </w:rPr>
        <w:t xml:space="preserve">If the UE is switched off when the </w:t>
      </w:r>
      <w:r>
        <w:t>timer T3346</w:t>
      </w:r>
      <w:r w:rsidRPr="00A92FA1">
        <w:rPr>
          <w:rFonts w:eastAsia="Batang"/>
          <w:lang w:eastAsia="ko-KR"/>
        </w:rPr>
        <w:t xml:space="preserve"> </w:t>
      </w:r>
      <w:r w:rsidRPr="00CE2A90">
        <w:rPr>
          <w:rFonts w:eastAsia="Batang" w:hint="eastAsia"/>
          <w:lang w:eastAsia="ko-KR"/>
        </w:rPr>
        <w:t>is running, the UE shall behave as follows when the UE is switched on and the USIM in the UE remains the same:</w:t>
      </w:r>
    </w:p>
    <w:p w:rsidR="00AB451F" w:rsidRPr="00CE2A90" w:rsidRDefault="00AB451F" w:rsidP="00AB451F">
      <w:pPr>
        <w:pStyle w:val="B1"/>
      </w:pPr>
      <w:r w:rsidRPr="00CE2A90">
        <w:rPr>
          <w:rFonts w:hint="eastAsia"/>
        </w:rPr>
        <w:tab/>
        <w:t xml:space="preserve">let t1 be the time remaining for </w:t>
      </w:r>
      <w:r>
        <w:t>T3346</w:t>
      </w:r>
      <w:r w:rsidRPr="00A92FA1">
        <w:t xml:space="preserve"> </w:t>
      </w:r>
      <w:r w:rsidRPr="00CE2A90">
        <w:rPr>
          <w:rFonts w:hint="eastAsia"/>
        </w:rPr>
        <w:t>timeout at switch off and let t be the time elapsed between switch off and switch on. If t1 is greater than</w:t>
      </w:r>
      <w:r w:rsidRPr="00CE2A90">
        <w:t xml:space="preserve"> </w:t>
      </w:r>
      <w:r w:rsidRPr="00CE2A90">
        <w:rPr>
          <w:rFonts w:hint="eastAsia"/>
        </w:rPr>
        <w:t>t, then the timer shall be restarted with the value t1</w:t>
      </w:r>
      <w:r w:rsidRPr="00CE2A90">
        <w:t> – </w:t>
      </w:r>
      <w:r w:rsidRPr="00CE2A90">
        <w:rPr>
          <w:rFonts w:hint="eastAsia"/>
        </w:rPr>
        <w:t>t. If t1 is equal to or less than t, then the timer need not be restarted. If the UE is not capable of determining t, then the UE shall restart the timer with the value t1</w:t>
      </w:r>
      <w:r w:rsidRPr="00CE2A90">
        <w:t>.</w:t>
      </w:r>
    </w:p>
    <w:p w:rsidR="00AB451F" w:rsidRPr="00CE2A90" w:rsidRDefault="00AB451F" w:rsidP="007C1B3F">
      <w:pPr>
        <w:pStyle w:val="EditorsNote"/>
        <w:rPr>
          <w:lang w:eastAsia="ko-KR"/>
        </w:rPr>
      </w:pPr>
      <w:r w:rsidRPr="00CE2A90">
        <w:rPr>
          <w:rFonts w:hint="eastAsia"/>
          <w:lang w:eastAsia="ko-KR"/>
        </w:rPr>
        <w:t>Editor's note:</w:t>
      </w:r>
      <w:r w:rsidRPr="00CE2A90">
        <w:rPr>
          <w:rFonts w:hint="eastAsia"/>
          <w:lang w:eastAsia="ko-KR"/>
        </w:rPr>
        <w:tab/>
      </w:r>
      <w:r w:rsidRPr="00CE2A90">
        <w:rPr>
          <w:rFonts w:eastAsia="Batang"/>
          <w:lang w:eastAsia="ko-KR"/>
        </w:rPr>
        <w:t>Whether dual priority is supported in 5GS and how it is handled in the NAS level 5GMM congestion control are FFS</w:t>
      </w:r>
      <w:r w:rsidRPr="00CE2A90">
        <w:rPr>
          <w:rFonts w:hint="eastAsia"/>
          <w:bCs/>
          <w:lang w:eastAsia="ko-KR"/>
        </w:rPr>
        <w:t>.</w:t>
      </w:r>
    </w:p>
    <w:p w:rsidR="00AB451F" w:rsidRDefault="00AB451F" w:rsidP="00AB451F">
      <w:pPr>
        <w:rPr>
          <w:rFonts w:eastAsia="Batang"/>
          <w:lang w:eastAsia="ko-KR"/>
        </w:rPr>
      </w:pPr>
      <w:r w:rsidRPr="00CE2A90">
        <w:rPr>
          <w:rFonts w:eastAsia="Batang" w:hint="eastAsia"/>
          <w:lang w:eastAsia="ko-KR"/>
        </w:rPr>
        <w:t xml:space="preserve">If the UE enters a new PLMN while </w:t>
      </w:r>
      <w:r>
        <w:t>timer T3346</w:t>
      </w:r>
      <w:r w:rsidRPr="00A92FA1">
        <w:rPr>
          <w:rFonts w:eastAsia="Batang"/>
          <w:lang w:eastAsia="ko-KR"/>
        </w:rPr>
        <w:t xml:space="preserve"> </w:t>
      </w:r>
      <w:r w:rsidRPr="00CE2A90">
        <w:rPr>
          <w:rFonts w:eastAsia="Batang" w:hint="eastAsia"/>
          <w:lang w:eastAsia="ko-KR"/>
        </w:rPr>
        <w:t xml:space="preserve">is running, and the new PLMN is not equivalent to the PLMN where the UE started </w:t>
      </w:r>
      <w:r>
        <w:t>timer T3346</w:t>
      </w:r>
      <w:r w:rsidRPr="00CE2A90">
        <w:rPr>
          <w:rFonts w:eastAsia="Batang" w:hint="eastAsia"/>
          <w:lang w:eastAsia="ko-KR"/>
        </w:rPr>
        <w:t xml:space="preserve">, the UE shall stop </w:t>
      </w:r>
      <w:r w:rsidRPr="004F1DCA">
        <w:t>timer T3</w:t>
      </w:r>
      <w:r>
        <w:t>346</w:t>
      </w:r>
      <w:r w:rsidRPr="00A92FA1">
        <w:rPr>
          <w:rFonts w:eastAsia="Batang"/>
          <w:lang w:eastAsia="ko-KR"/>
        </w:rPr>
        <w:t xml:space="preserve"> </w:t>
      </w:r>
      <w:r w:rsidRPr="00CE2A90">
        <w:rPr>
          <w:rFonts w:eastAsia="Batang" w:hint="eastAsia"/>
          <w:lang w:eastAsia="ko-KR"/>
        </w:rPr>
        <w:t xml:space="preserve">when initiating </w:t>
      </w:r>
      <w:r w:rsidRPr="00CE2A90">
        <w:rPr>
          <w:rFonts w:eastAsia="Batang"/>
          <w:lang w:eastAsia="ko-KR"/>
        </w:rPr>
        <w:t>5GMM</w:t>
      </w:r>
      <w:r w:rsidRPr="00CE2A90">
        <w:rPr>
          <w:rFonts w:eastAsia="Batang" w:hint="eastAsia"/>
          <w:lang w:eastAsia="ko-KR"/>
        </w:rPr>
        <w:t xml:space="preserve"> procedures in the new PLMN.</w:t>
      </w:r>
    </w:p>
    <w:bookmarkEnd w:id="139"/>
    <w:p w:rsidR="00A365A1" w:rsidRDefault="00A365A1" w:rsidP="00A365A1">
      <w:r w:rsidRPr="00680AE1">
        <w:t xml:space="preserve">If </w:t>
      </w:r>
      <w:r w:rsidR="00394824">
        <w:t xml:space="preserve">timer </w:t>
      </w:r>
      <w:r>
        <w:t>T3346</w:t>
      </w:r>
      <w:r w:rsidRPr="00680AE1">
        <w:t xml:space="preserve"> is running or is deactivated, and the UE is a UE configured </w:t>
      </w:r>
      <w:r>
        <w:t>for high priority access</w:t>
      </w:r>
      <w:r w:rsidRPr="00680AE1">
        <w:t xml:space="preserve"> in selected PLMN, then the UE is allowed to initiate 5G</w:t>
      </w:r>
      <w:r>
        <w:t>M</w:t>
      </w:r>
      <w:r w:rsidRPr="00680AE1">
        <w:t>M procedure</w:t>
      </w:r>
      <w:r>
        <w:t>s</w:t>
      </w:r>
      <w:r w:rsidRPr="00680AE1">
        <w:t>.</w:t>
      </w:r>
    </w:p>
    <w:p w:rsidR="00260D19" w:rsidRPr="00742869" w:rsidRDefault="00260D19" w:rsidP="00260D19">
      <w:pPr>
        <w:pStyle w:val="Heading3"/>
      </w:pPr>
      <w:bookmarkStart w:id="140" w:name="_Toc508876923"/>
      <w:r w:rsidRPr="00742869">
        <w:t>5.3.</w:t>
      </w:r>
      <w:r>
        <w:t>9</w:t>
      </w:r>
      <w:r w:rsidRPr="00742869">
        <w:tab/>
        <w:t xml:space="preserve">Handling of </w:t>
      </w:r>
      <w:r>
        <w:t>l</w:t>
      </w:r>
      <w:r w:rsidRPr="00742869">
        <w:t xml:space="preserve">ocal </w:t>
      </w:r>
      <w:r>
        <w:t>e</w:t>
      </w:r>
      <w:r w:rsidRPr="00742869">
        <w:t xml:space="preserve">mergency </w:t>
      </w:r>
      <w:r>
        <w:t>n</w:t>
      </w:r>
      <w:r w:rsidRPr="00742869">
        <w:t>umbers</w:t>
      </w:r>
      <w:bookmarkEnd w:id="140"/>
    </w:p>
    <w:p w:rsidR="00260D19" w:rsidRDefault="00260D19" w:rsidP="00260D19">
      <w:r>
        <w:t xml:space="preserve">The network may </w:t>
      </w:r>
      <w:r w:rsidRPr="00FE320E">
        <w:t xml:space="preserve">send a </w:t>
      </w:r>
      <w:r>
        <w:t>Local emergency numbers list</w:t>
      </w:r>
      <w:r w:rsidRPr="00FE320E">
        <w:t xml:space="preserve"> </w:t>
      </w:r>
      <w:r>
        <w:t xml:space="preserve">or an Extended local emergency numbers list or both, </w:t>
      </w:r>
      <w:r w:rsidRPr="00FE320E">
        <w:t xml:space="preserve">in the </w:t>
      </w:r>
      <w:r>
        <w:t xml:space="preserve">REGISTRATION UPDATE </w:t>
      </w:r>
      <w:r w:rsidRPr="00FE320E">
        <w:t>ACCEPT</w:t>
      </w:r>
      <w:r>
        <w:t xml:space="preserve"> message</w:t>
      </w:r>
      <w:r w:rsidRPr="00FE320E">
        <w:t xml:space="preserve">, by including the Emergency </w:t>
      </w:r>
      <w:r>
        <w:t>n</w:t>
      </w:r>
      <w:r w:rsidRPr="00FE320E">
        <w:t xml:space="preserve">umber </w:t>
      </w:r>
      <w:r>
        <w:t>l</w:t>
      </w:r>
      <w:r w:rsidRPr="00FE320E">
        <w:t>ist</w:t>
      </w:r>
      <w:r w:rsidRPr="00440B02">
        <w:rPr>
          <w:iCs/>
        </w:rPr>
        <w:t xml:space="preserve"> </w:t>
      </w:r>
      <w:r w:rsidRPr="00FE320E">
        <w:t>IE</w:t>
      </w:r>
      <w:r>
        <w:t xml:space="preserve"> and the Extended emergency number list IE, respectively.</w:t>
      </w:r>
    </w:p>
    <w:p w:rsidR="00260D19" w:rsidRPr="00EF028D" w:rsidRDefault="00260D19" w:rsidP="00260D19">
      <w:r w:rsidRPr="00EF028D">
        <w:t xml:space="preserve">The user equipment shall store the Local </w:t>
      </w:r>
      <w:r>
        <w:t>e</w:t>
      </w:r>
      <w:r w:rsidRPr="00EF028D">
        <w:t xml:space="preserve">mergency </w:t>
      </w:r>
      <w:r>
        <w:t>n</w:t>
      </w:r>
      <w:r w:rsidRPr="00EF028D">
        <w:t xml:space="preserve">umbers </w:t>
      </w:r>
      <w:r>
        <w:t>l</w:t>
      </w:r>
      <w:r w:rsidRPr="00EF028D">
        <w:t xml:space="preserve">ist and the </w:t>
      </w:r>
      <w:r>
        <w:t>Extended l</w:t>
      </w:r>
      <w:r w:rsidRPr="00EF028D">
        <w:t xml:space="preserve">ocal </w:t>
      </w:r>
      <w:r>
        <w:t>e</w:t>
      </w:r>
      <w:r w:rsidRPr="00EF028D">
        <w:t xml:space="preserve">mergency </w:t>
      </w:r>
      <w:r>
        <w:t>n</w:t>
      </w:r>
      <w:r w:rsidRPr="00EF028D">
        <w:t xml:space="preserve">umbers </w:t>
      </w:r>
      <w:r>
        <w:t>l</w:t>
      </w:r>
      <w:r w:rsidRPr="00EF028D">
        <w:t xml:space="preserve">ist, as provided by the network. </w:t>
      </w:r>
      <w:r w:rsidRPr="00B44DCC">
        <w:t xml:space="preserve">The </w:t>
      </w:r>
      <w:r w:rsidRPr="00EF028D">
        <w:t xml:space="preserve">Local </w:t>
      </w:r>
      <w:r>
        <w:t>e</w:t>
      </w:r>
      <w:r w:rsidRPr="00EF028D">
        <w:t xml:space="preserve">mergency </w:t>
      </w:r>
      <w:r>
        <w:t>n</w:t>
      </w:r>
      <w:r w:rsidRPr="00EF028D">
        <w:t xml:space="preserve">umbers </w:t>
      </w:r>
      <w:r>
        <w:t>l</w:t>
      </w:r>
      <w:r w:rsidRPr="00EF028D">
        <w:t xml:space="preserve">ist </w:t>
      </w:r>
      <w:r w:rsidRPr="00B44DCC">
        <w:t>stored in the user equipment shall be replaced on each receipt of the Emergency number list</w:t>
      </w:r>
      <w:r w:rsidRPr="00B44DCC">
        <w:rPr>
          <w:iCs/>
        </w:rPr>
        <w:t xml:space="preserve"> </w:t>
      </w:r>
      <w:r w:rsidRPr="00B44DCC">
        <w:t>IE</w:t>
      </w:r>
      <w:r>
        <w:t xml:space="preserve">. </w:t>
      </w:r>
      <w:r w:rsidRPr="00B44DCC">
        <w:t xml:space="preserve">The Extended </w:t>
      </w:r>
      <w:r>
        <w:t>l</w:t>
      </w:r>
      <w:r w:rsidRPr="00EF028D">
        <w:t xml:space="preserve">ocal </w:t>
      </w:r>
      <w:r>
        <w:t>e</w:t>
      </w:r>
      <w:r w:rsidRPr="00EF028D">
        <w:t xml:space="preserve">mergency </w:t>
      </w:r>
      <w:r>
        <w:t>n</w:t>
      </w:r>
      <w:r w:rsidRPr="00EF028D">
        <w:t xml:space="preserve">umbers </w:t>
      </w:r>
      <w:r>
        <w:t>l</w:t>
      </w:r>
      <w:r w:rsidRPr="00EF028D">
        <w:t xml:space="preserve">ist </w:t>
      </w:r>
      <w:r w:rsidRPr="00B44DCC">
        <w:t>stored in the user equipment shall be replaced on each receipt of the Extended emergency number list IE</w:t>
      </w:r>
      <w:r>
        <w:t>.</w:t>
      </w:r>
    </w:p>
    <w:p w:rsidR="00260D19" w:rsidRPr="00EF028D" w:rsidRDefault="00260D19" w:rsidP="00260D19">
      <w:r w:rsidRPr="00EF028D">
        <w:t xml:space="preserve">The emergency number(s) received in the Emergency </w:t>
      </w:r>
      <w:r>
        <w:t>number l</w:t>
      </w:r>
      <w:r w:rsidRPr="00EF028D">
        <w:t xml:space="preserve">ist IE and the </w:t>
      </w:r>
      <w:r>
        <w:t>Extended e</w:t>
      </w:r>
      <w:r w:rsidRPr="00EF028D">
        <w:t>mergency number</w:t>
      </w:r>
      <w:r>
        <w:t xml:space="preserve"> </w:t>
      </w:r>
      <w:r w:rsidRPr="00EF028D">
        <w:t xml:space="preserve">list IE are valid only in networks in the same country as the cell on which this IE is received. If no Emergency </w:t>
      </w:r>
      <w:r>
        <w:t>n</w:t>
      </w:r>
      <w:r w:rsidRPr="00EF028D">
        <w:t xml:space="preserve">umber </w:t>
      </w:r>
      <w:r>
        <w:t>l</w:t>
      </w:r>
      <w:r w:rsidRPr="00EF028D">
        <w:t xml:space="preserve">ist </w:t>
      </w:r>
      <w:r>
        <w:t xml:space="preserve">IE </w:t>
      </w:r>
      <w:r w:rsidRPr="00EF028D">
        <w:t xml:space="preserve">or </w:t>
      </w:r>
      <w:r>
        <w:lastRenderedPageBreak/>
        <w:t>Extended e</w:t>
      </w:r>
      <w:r w:rsidRPr="00EF028D">
        <w:t xml:space="preserve">mergency </w:t>
      </w:r>
      <w:r>
        <w:t>n</w:t>
      </w:r>
      <w:r w:rsidRPr="00EF028D">
        <w:t xml:space="preserve">umber </w:t>
      </w:r>
      <w:r>
        <w:t>l</w:t>
      </w:r>
      <w:r w:rsidRPr="00EF028D">
        <w:t xml:space="preserve">ist </w:t>
      </w:r>
      <w:r>
        <w:t xml:space="preserve">IE </w:t>
      </w:r>
      <w:r w:rsidRPr="00EF028D">
        <w:t xml:space="preserve">is contained in the REGISTRATION UPDATE ACCEPT message, then the stored Local </w:t>
      </w:r>
      <w:r>
        <w:t>e</w:t>
      </w:r>
      <w:r w:rsidRPr="00EF028D">
        <w:t xml:space="preserve">mergency </w:t>
      </w:r>
      <w:r>
        <w:t>n</w:t>
      </w:r>
      <w:r w:rsidRPr="00EF028D">
        <w:t xml:space="preserve">umbers </w:t>
      </w:r>
      <w:r>
        <w:t>l</w:t>
      </w:r>
      <w:r w:rsidRPr="00EF028D">
        <w:t xml:space="preserve">ist </w:t>
      </w:r>
      <w:r>
        <w:t>or Extended l</w:t>
      </w:r>
      <w:r w:rsidRPr="00EF028D">
        <w:t xml:space="preserve">ocal </w:t>
      </w:r>
      <w:r>
        <w:t>e</w:t>
      </w:r>
      <w:r w:rsidRPr="00EF028D">
        <w:t xml:space="preserve">mergency </w:t>
      </w:r>
      <w:r>
        <w:t>n</w:t>
      </w:r>
      <w:r w:rsidRPr="00EF028D">
        <w:t xml:space="preserve">umbers </w:t>
      </w:r>
      <w:r>
        <w:t>l</w:t>
      </w:r>
      <w:r w:rsidRPr="00EF028D">
        <w:t>ist</w:t>
      </w:r>
      <w:r>
        <w:t>, respectively,</w:t>
      </w:r>
      <w:r w:rsidRPr="00EF028D">
        <w:t xml:space="preserve"> in the user equipment shall be kept, except if the user equipment has successfully registered to a PLMN in a country different from that of the PLMN that sent the list.</w:t>
      </w:r>
    </w:p>
    <w:p w:rsidR="00260D19" w:rsidRDefault="00260D19" w:rsidP="00260D19">
      <w:pPr>
        <w:pStyle w:val="EditorsNote"/>
        <w:rPr>
          <w:noProof/>
        </w:rPr>
      </w:pPr>
      <w:r>
        <w:rPr>
          <w:noProof/>
        </w:rPr>
        <w:t>Editor's note:</w:t>
      </w:r>
      <w:r>
        <w:rPr>
          <w:noProof/>
        </w:rPr>
        <w:tab/>
        <w:t>It is FFS if the Extended local emergency numbers list is deleted if upon a registration update the PLMN provide only the Emergency number list IE.</w:t>
      </w:r>
    </w:p>
    <w:p w:rsidR="00260D19" w:rsidRPr="00EF028D" w:rsidRDefault="00260D19" w:rsidP="00260D19">
      <w:r w:rsidRPr="00EF028D">
        <w:t xml:space="preserve">The Local </w:t>
      </w:r>
      <w:r>
        <w:t>e</w:t>
      </w:r>
      <w:r w:rsidRPr="00EF028D">
        <w:t xml:space="preserve">mergency </w:t>
      </w:r>
      <w:r>
        <w:t>n</w:t>
      </w:r>
      <w:r w:rsidRPr="00EF028D">
        <w:t xml:space="preserve">umbers </w:t>
      </w:r>
      <w:r>
        <w:t>l</w:t>
      </w:r>
      <w:r w:rsidRPr="00EF028D">
        <w:t xml:space="preserve">ist and the </w:t>
      </w:r>
      <w:r>
        <w:t>Extended l</w:t>
      </w:r>
      <w:r w:rsidRPr="00EF028D">
        <w:t xml:space="preserve">ocal </w:t>
      </w:r>
      <w:r>
        <w:t>e</w:t>
      </w:r>
      <w:r w:rsidRPr="00EF028D">
        <w:t xml:space="preserve">mergency </w:t>
      </w:r>
      <w:r>
        <w:t>n</w:t>
      </w:r>
      <w:r w:rsidRPr="00EF028D">
        <w:t xml:space="preserve">umbers </w:t>
      </w:r>
      <w:r>
        <w:t>l</w:t>
      </w:r>
      <w:r w:rsidRPr="00EF028D">
        <w:t xml:space="preserve">ist shall be deleted at switch off and removal of the USIM. The user equipment shall be able to store up to ten local emergency numbers received from the network. The amount of </w:t>
      </w:r>
      <w:r>
        <w:t xml:space="preserve">Extended </w:t>
      </w:r>
      <w:r w:rsidRPr="00EF028D">
        <w:t>local emergency numbers that the user equipment can store is implementation specific.</w:t>
      </w:r>
    </w:p>
    <w:p w:rsidR="00260D19" w:rsidRPr="00920698" w:rsidRDefault="00260D19" w:rsidP="00260D19">
      <w:pPr>
        <w:pStyle w:val="EditorsNote"/>
      </w:pPr>
      <w:r w:rsidRPr="00920698">
        <w:t>Editor's note:</w:t>
      </w:r>
      <w:r w:rsidRPr="00920698">
        <w:tab/>
        <w:t xml:space="preserve">The minimum number of extended local emergency numbers that the UE stores </w:t>
      </w:r>
      <w:r>
        <w:t>are</w:t>
      </w:r>
      <w:r w:rsidRPr="00920698">
        <w:t xml:space="preserve"> FFS.</w:t>
      </w:r>
    </w:p>
    <w:p w:rsidR="00260D19" w:rsidRDefault="00260D19" w:rsidP="00260D19">
      <w:r>
        <w:t xml:space="preserve">For the use of the </w:t>
      </w:r>
      <w:r w:rsidRPr="00EF028D">
        <w:t xml:space="preserve">Local </w:t>
      </w:r>
      <w:r>
        <w:t>e</w:t>
      </w:r>
      <w:r w:rsidRPr="00EF028D">
        <w:t xml:space="preserve">mergency </w:t>
      </w:r>
      <w:r>
        <w:t>n</w:t>
      </w:r>
      <w:r w:rsidRPr="00EF028D">
        <w:t xml:space="preserve">umbers </w:t>
      </w:r>
      <w:r>
        <w:t>l</w:t>
      </w:r>
      <w:r w:rsidRPr="00EF028D">
        <w:t xml:space="preserve">ist </w:t>
      </w:r>
      <w:r w:rsidRPr="00631777">
        <w:t xml:space="preserve">and the </w:t>
      </w:r>
      <w:r>
        <w:t>Extended l</w:t>
      </w:r>
      <w:r w:rsidRPr="00EF028D">
        <w:t xml:space="preserve">ocal </w:t>
      </w:r>
      <w:r>
        <w:t>e</w:t>
      </w:r>
      <w:r w:rsidRPr="00EF028D">
        <w:t xml:space="preserve">mergency </w:t>
      </w:r>
      <w:r>
        <w:t>n</w:t>
      </w:r>
      <w:r w:rsidRPr="00EF028D">
        <w:t xml:space="preserve">umbers </w:t>
      </w:r>
      <w:r>
        <w:t>l</w:t>
      </w:r>
      <w:r w:rsidRPr="00EF028D">
        <w:t xml:space="preserve">ist </w:t>
      </w:r>
      <w:r>
        <w:t xml:space="preserve">by the UE </w:t>
      </w:r>
      <w:r w:rsidRPr="00631777">
        <w:t>s</w:t>
      </w:r>
      <w:r>
        <w:t>ee 3GPP TS 24.301 [</w:t>
      </w:r>
      <w:r w:rsidR="008B762D">
        <w:t>12</w:t>
      </w:r>
      <w:r>
        <w:t>], subclause 5.3.7.</w:t>
      </w:r>
    </w:p>
    <w:p w:rsidR="002D6EDE" w:rsidRDefault="002D6EDE" w:rsidP="002D6EDE">
      <w:pPr>
        <w:pStyle w:val="Heading3"/>
      </w:pPr>
      <w:bookmarkStart w:id="141" w:name="_Toc508876924"/>
      <w:r>
        <w:t>5.3.</w:t>
      </w:r>
      <w:r w:rsidR="00260D19">
        <w:t>10</w:t>
      </w:r>
      <w:r>
        <w:tab/>
      </w:r>
      <w:r w:rsidRPr="003168A2">
        <w:t>L</w:t>
      </w:r>
      <w:r>
        <w:t>ists of 5GS forbidden tracking areas</w:t>
      </w:r>
      <w:bookmarkEnd w:id="141"/>
    </w:p>
    <w:p w:rsidR="002D6EDE" w:rsidRDefault="002D6EDE" w:rsidP="002D6EDE">
      <w:r w:rsidRPr="003168A2">
        <w:t>The UE shall store a list of "</w:t>
      </w:r>
      <w:r>
        <w:t xml:space="preserve">5GS </w:t>
      </w:r>
      <w:r w:rsidRPr="003168A2">
        <w:t>forbidden tracking areas for roaming", as well as a list of "</w:t>
      </w:r>
      <w:r>
        <w:t xml:space="preserve">5GS </w:t>
      </w:r>
      <w:r w:rsidRPr="003168A2">
        <w:t>forbidden tracking areas for regional provision of service". These lists shall be erased when</w:t>
      </w:r>
    </w:p>
    <w:p w:rsidR="00110A2A" w:rsidRDefault="00986547">
      <w:pPr>
        <w:pStyle w:val="B1"/>
      </w:pPr>
      <w:r>
        <w:t>a)</w:t>
      </w:r>
      <w:r w:rsidR="002D6EDE" w:rsidRPr="006D2B20">
        <w:tab/>
        <w:t>the UE is switched off or the UICC containing the USIM is removed; and</w:t>
      </w:r>
    </w:p>
    <w:p w:rsidR="00110A2A" w:rsidRDefault="00986547">
      <w:pPr>
        <w:pStyle w:val="B1"/>
      </w:pPr>
      <w:r>
        <w:t>b)</w:t>
      </w:r>
      <w:r w:rsidR="002D6EDE" w:rsidRPr="006D2B20">
        <w:tab/>
        <w:t>periodically (with a period in the range 12 to 24 hours).</w:t>
      </w:r>
    </w:p>
    <w:p w:rsidR="002D6EDE" w:rsidRPr="003168A2" w:rsidRDefault="002D6EDE" w:rsidP="002D6EDE">
      <w:r>
        <w:t>When</w:t>
      </w:r>
      <w:r w:rsidRPr="00416CBD">
        <w:t xml:space="preserve"> the lists are erased</w:t>
      </w:r>
      <w: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cell selection</w:t>
      </w:r>
      <w:r>
        <w:rPr>
          <w:rFonts w:eastAsia="MS Mincho"/>
          <w:lang w:eastAsia="ja-JP"/>
        </w:rPr>
        <w:t xml:space="preserve"> according to </w:t>
      </w:r>
      <w:r>
        <w:t>3GPP TS 38</w:t>
      </w:r>
      <w:r w:rsidRPr="007E6407">
        <w:t>.304</w:t>
      </w:r>
      <w:r>
        <w:t> [</w:t>
      </w:r>
      <w:r w:rsidR="008B762D">
        <w:t>20</w:t>
      </w:r>
      <w:r>
        <w:t>]</w:t>
      </w:r>
      <w:r w:rsidRPr="003168A2">
        <w:rPr>
          <w:rFonts w:eastAsia="MS Mincho"/>
          <w:lang w:eastAsia="ja-JP"/>
        </w:rPr>
        <w:t>.</w:t>
      </w:r>
      <w:r>
        <w:rPr>
          <w:rFonts w:eastAsia="MS Mincho"/>
          <w:lang w:eastAsia="ja-JP"/>
        </w:rPr>
        <w:t xml:space="preserve"> A </w:t>
      </w:r>
      <w:r>
        <w:rPr>
          <w:rFonts w:hint="eastAsia"/>
          <w:lang w:eastAsia="zh-CN"/>
        </w:rPr>
        <w:t>tracking area</w:t>
      </w:r>
      <w:r>
        <w:rPr>
          <w:lang w:eastAsia="zh-CN"/>
        </w:rPr>
        <w:t xml:space="preserve"> shall be </w:t>
      </w:r>
      <w:r w:rsidRPr="00D27A95">
        <w:t>removed from the</w:t>
      </w:r>
      <w:r>
        <w:t xml:space="preserve"> list of</w:t>
      </w:r>
      <w:r w:rsidRPr="00D27A95">
        <w:t xml:space="preserve"> "</w:t>
      </w:r>
      <w:r>
        <w:t xml:space="preserve">5GS </w:t>
      </w:r>
      <w:r w:rsidRPr="00D27A95">
        <w:t xml:space="preserve">forbidden </w:t>
      </w:r>
      <w:r>
        <w:rPr>
          <w:rFonts w:hint="eastAsia"/>
          <w:lang w:eastAsia="zh-CN"/>
        </w:rPr>
        <w:t>tracking areas for roaming</w:t>
      </w:r>
      <w:r w:rsidRPr="00D27A95">
        <w:t>"</w:t>
      </w:r>
      <w:r>
        <w:rPr>
          <w:rFonts w:hint="eastAsia"/>
          <w:lang w:eastAsia="zh-CN"/>
        </w:rPr>
        <w:t xml:space="preserve">, as well as the list of </w:t>
      </w:r>
      <w:r w:rsidRPr="00D27A95">
        <w:t>"</w:t>
      </w:r>
      <w:r>
        <w:t xml:space="preserve">5GS </w:t>
      </w:r>
      <w:r>
        <w:rPr>
          <w:rFonts w:hint="eastAsia"/>
          <w:lang w:eastAsia="zh-CN"/>
        </w:rPr>
        <w:t>forbidden tracking areas for regional provision of service</w:t>
      </w:r>
      <w:r w:rsidRPr="00D27A95">
        <w:t>"</w:t>
      </w:r>
      <w:r>
        <w:rPr>
          <w:rFonts w:hint="eastAsia"/>
          <w:lang w:eastAsia="zh-CN"/>
        </w:rPr>
        <w:t xml:space="preserve">, </w:t>
      </w:r>
      <w:r w:rsidRPr="00D27A95">
        <w:t>if</w:t>
      </w:r>
      <w:r>
        <w:t xml:space="preserve"> the UE receives the tracking area in Service area list of </w:t>
      </w:r>
      <w:r w:rsidRPr="003168A2">
        <w:t>"</w:t>
      </w:r>
      <w:r>
        <w:t>allowed tracking areas</w:t>
      </w:r>
      <w:r w:rsidRPr="003168A2">
        <w:t>"</w:t>
      </w:r>
      <w:r>
        <w:t xml:space="preserve"> in REGISTRATION ACCEPT message or a CONFIGURATION UPDATE COMMAND message</w:t>
      </w:r>
      <w:r>
        <w:rPr>
          <w:rFonts w:hint="eastAsia"/>
          <w:lang w:eastAsia="zh-CN"/>
        </w:rPr>
        <w:t xml:space="preserve">. </w:t>
      </w:r>
      <w:r>
        <w:rPr>
          <w:lang w:eastAsia="zh-CN"/>
        </w:rPr>
        <w:t xml:space="preserve">The UE shall not remove the tracking area from </w:t>
      </w:r>
      <w:r w:rsidRPr="00D27A95">
        <w:t>"</w:t>
      </w:r>
      <w:r>
        <w:t xml:space="preserve">5GS </w:t>
      </w:r>
      <w:r w:rsidRPr="00D27A95">
        <w:t xml:space="preserve">forbidden </w:t>
      </w:r>
      <w:r>
        <w:rPr>
          <w:rFonts w:hint="eastAsia"/>
          <w:lang w:eastAsia="zh-CN"/>
        </w:rPr>
        <w:t>tracking areas for roaming</w:t>
      </w:r>
      <w:r w:rsidRPr="00D27A95">
        <w:t>"</w:t>
      </w:r>
      <w:r>
        <w:t xml:space="preserve"> or </w:t>
      </w:r>
      <w:r w:rsidRPr="00D27A95">
        <w:t>"</w:t>
      </w:r>
      <w:r>
        <w:t xml:space="preserve">5GS </w:t>
      </w:r>
      <w:r>
        <w:rPr>
          <w:rFonts w:hint="eastAsia"/>
          <w:lang w:eastAsia="zh-CN"/>
        </w:rPr>
        <w:t>forbidden tracking areas for regional provision of service</w:t>
      </w:r>
      <w:r w:rsidRPr="00D27A95">
        <w:t>"</w:t>
      </w:r>
      <w:r>
        <w:t xml:space="preserve"> if the UE is registered for emergency services.</w:t>
      </w:r>
    </w:p>
    <w:p w:rsidR="002D6EDE" w:rsidRPr="003168A2" w:rsidRDefault="002D6EDE" w:rsidP="002D6EDE">
      <w:r>
        <w:t>In N</w:t>
      </w:r>
      <w:r w:rsidRPr="003168A2">
        <w:t>1 mode, the UE shall update the suitable list whenever a</w:t>
      </w:r>
      <w:r>
        <w:t xml:space="preserve"> REGISTRATION REJECT, SERVICE REJECT or DEREGISTRATION</w:t>
      </w:r>
      <w:r w:rsidRPr="003168A2">
        <w:t xml:space="preserve"> REQUEST message is received with the </w:t>
      </w:r>
      <w:r w:rsidR="00260D19">
        <w:t>5G</w:t>
      </w:r>
      <w:r w:rsidRPr="003168A2">
        <w:t xml:space="preserve">MM cause </w:t>
      </w:r>
      <w:r>
        <w:t xml:space="preserve">#12 </w:t>
      </w:r>
      <w:r w:rsidRPr="003168A2">
        <w:t>"tracking area not allowed"</w:t>
      </w:r>
      <w:r>
        <w:t xml:space="preserve"> or #13 </w:t>
      </w:r>
      <w:r w:rsidRPr="003168A2">
        <w:t>"roaming not allowed in this tracking area".</w:t>
      </w:r>
    </w:p>
    <w:p w:rsidR="002D6EDE" w:rsidRDefault="002D6EDE" w:rsidP="002D6EDE">
      <w:r w:rsidRPr="003168A2">
        <w:t>Each list shall accommodate 40 or more TAIs. When the list is full and a new entry has to be inserted, the oldest entry shall be deleted.</w:t>
      </w:r>
    </w:p>
    <w:p w:rsidR="00A41C5D" w:rsidRPr="00C607F7" w:rsidRDefault="00A41C5D" w:rsidP="00A41C5D">
      <w:pPr>
        <w:pStyle w:val="Heading2"/>
      </w:pPr>
      <w:bookmarkStart w:id="142" w:name="_Toc508876925"/>
      <w:r>
        <w:t>5</w:t>
      </w:r>
      <w:r w:rsidR="004B5A6C">
        <w:t>.4</w:t>
      </w:r>
      <w:r w:rsidR="004B5A6C">
        <w:tab/>
        <w:t>5G</w:t>
      </w:r>
      <w:r w:rsidRPr="00C607F7">
        <w:t>MM common procedures</w:t>
      </w:r>
      <w:bookmarkEnd w:id="142"/>
    </w:p>
    <w:p w:rsidR="00FA1847" w:rsidRDefault="00FA1847" w:rsidP="00FA1847">
      <w:pPr>
        <w:pStyle w:val="Heading3"/>
      </w:pPr>
      <w:bookmarkStart w:id="143" w:name="_Toc508876926"/>
      <w:r>
        <w:t>5.4.1</w:t>
      </w:r>
      <w:r>
        <w:tab/>
        <w:t xml:space="preserve">Primary authentication and key agreement </w:t>
      </w:r>
      <w:r w:rsidR="00BE47CA">
        <w:t>procedure</w:t>
      </w:r>
      <w:bookmarkEnd w:id="143"/>
    </w:p>
    <w:p w:rsidR="00173561" w:rsidRDefault="0043104D" w:rsidP="0043104D">
      <w:pPr>
        <w:pStyle w:val="Heading4"/>
      </w:pPr>
      <w:bookmarkStart w:id="144" w:name="_Toc508876927"/>
      <w:r>
        <w:t>5</w:t>
      </w:r>
      <w:r w:rsidR="00173561">
        <w:t>.</w:t>
      </w:r>
      <w:r>
        <w:t>4</w:t>
      </w:r>
      <w:r w:rsidR="00173561">
        <w:t>.1.1</w:t>
      </w:r>
      <w:r w:rsidR="00173561" w:rsidRPr="003168A2">
        <w:tab/>
      </w:r>
      <w:r w:rsidR="00173561">
        <w:t>General</w:t>
      </w:r>
      <w:bookmarkEnd w:id="144"/>
    </w:p>
    <w:p w:rsidR="00173561" w:rsidRDefault="00173561" w:rsidP="00173561">
      <w:r w:rsidRPr="003168A2">
        <w:t xml:space="preserve">The purpose of </w:t>
      </w:r>
      <w:r>
        <w:t>the primary authentication and key agreement procedure is to enable mutual authentication between the UE and the network and to provide keying material that can be used between the UE and network in subsequent security procedures, as specified in 3GPP TS 33.501 [</w:t>
      </w:r>
      <w:r w:rsidR="00192D69">
        <w:t>1</w:t>
      </w:r>
      <w:r w:rsidR="008B762D">
        <w:t>6</w:t>
      </w:r>
      <w:r>
        <w:t>].</w:t>
      </w:r>
    </w:p>
    <w:p w:rsidR="00173561" w:rsidRDefault="00173561" w:rsidP="00173561">
      <w:r>
        <w:t>Two methods are defined:</w:t>
      </w:r>
    </w:p>
    <w:p w:rsidR="00173561" w:rsidRDefault="00ED3DB1" w:rsidP="00173561">
      <w:pPr>
        <w:pStyle w:val="B1"/>
      </w:pPr>
      <w:r>
        <w:t>a)</w:t>
      </w:r>
      <w:r w:rsidR="00173561">
        <w:tab/>
      </w:r>
      <w:r w:rsidR="00173561" w:rsidRPr="00C16999">
        <w:t>EAP</w:t>
      </w:r>
      <w:r w:rsidR="00173561">
        <w:t xml:space="preserve"> based primary authentication and key agreement procedure.</w:t>
      </w:r>
    </w:p>
    <w:p w:rsidR="00173561" w:rsidRDefault="00ED3DB1" w:rsidP="00173561">
      <w:pPr>
        <w:pStyle w:val="B1"/>
      </w:pPr>
      <w:r>
        <w:t>b)</w:t>
      </w:r>
      <w:r w:rsidR="00173561">
        <w:tab/>
        <w:t>5G AKA based primary authentication and key agreement procedure.</w:t>
      </w:r>
    </w:p>
    <w:p w:rsidR="00173561" w:rsidRDefault="00173561" w:rsidP="00173561">
      <w:r>
        <w:t xml:space="preserve">The UE and the AMF shall support the </w:t>
      </w:r>
      <w:r w:rsidRPr="00C16999">
        <w:t>EAP</w:t>
      </w:r>
      <w:r>
        <w:t xml:space="preserve"> based primary authentication and key agreement procedure and the 5G AKA based primary authentication and key agreement procedure.</w:t>
      </w:r>
    </w:p>
    <w:p w:rsidR="00173561" w:rsidRDefault="00935F45" w:rsidP="00935F45">
      <w:pPr>
        <w:pStyle w:val="Heading4"/>
      </w:pPr>
      <w:bookmarkStart w:id="145" w:name="_Toc508876928"/>
      <w:r>
        <w:lastRenderedPageBreak/>
        <w:t>5</w:t>
      </w:r>
      <w:r w:rsidR="00173561">
        <w:t>.</w:t>
      </w:r>
      <w:r>
        <w:t>4</w:t>
      </w:r>
      <w:r w:rsidR="00173561">
        <w:t>.1.2</w:t>
      </w:r>
      <w:r w:rsidR="00173561" w:rsidRPr="003168A2">
        <w:tab/>
      </w:r>
      <w:r w:rsidR="00173561" w:rsidRPr="00C16999">
        <w:t>EAP</w:t>
      </w:r>
      <w:r w:rsidR="00173561">
        <w:t xml:space="preserve"> based primary authentication and key agreement procedure</w:t>
      </w:r>
      <w:bookmarkEnd w:id="145"/>
    </w:p>
    <w:p w:rsidR="00173561" w:rsidRDefault="00935F45" w:rsidP="00935F45">
      <w:pPr>
        <w:pStyle w:val="Heading5"/>
      </w:pPr>
      <w:bookmarkStart w:id="146" w:name="_Toc508876929"/>
      <w:r>
        <w:t>5</w:t>
      </w:r>
      <w:r w:rsidR="00173561">
        <w:t>.</w:t>
      </w:r>
      <w:r>
        <w:t>4</w:t>
      </w:r>
      <w:r w:rsidR="00173561">
        <w:t>.1.2.1</w:t>
      </w:r>
      <w:r w:rsidR="00173561">
        <w:tab/>
        <w:t>General</w:t>
      </w:r>
      <w:bookmarkEnd w:id="146"/>
    </w:p>
    <w:p w:rsidR="00173561" w:rsidRDefault="00173561" w:rsidP="00173561">
      <w:r>
        <w:t>E</w:t>
      </w:r>
      <w:r w:rsidRPr="00C16999">
        <w:t xml:space="preserve">xtensible </w:t>
      </w:r>
      <w:r>
        <w:t>a</w:t>
      </w:r>
      <w:r w:rsidRPr="00C16999">
        <w:t xml:space="preserve">uthentication </w:t>
      </w:r>
      <w:r>
        <w:t>p</w:t>
      </w:r>
      <w:r w:rsidRPr="00C16999">
        <w:t>rotocol (EAP)</w:t>
      </w:r>
      <w:r>
        <w:t xml:space="preserve"> as specified in IETF RFC </w:t>
      </w:r>
      <w:r w:rsidRPr="00E408C7">
        <w:t>3748</w:t>
      </w:r>
      <w:r>
        <w:t> [</w:t>
      </w:r>
      <w:r w:rsidR="0024533B">
        <w:t>26</w:t>
      </w:r>
      <w:r>
        <w:t>] enables authentication using various EAP methods.</w:t>
      </w:r>
    </w:p>
    <w:p w:rsidR="00173561" w:rsidRDefault="00173561" w:rsidP="00173561">
      <w:r>
        <w:t>EAP defines four types of EAP messages:</w:t>
      </w:r>
    </w:p>
    <w:p w:rsidR="00173561" w:rsidRDefault="00592296" w:rsidP="00173561">
      <w:pPr>
        <w:pStyle w:val="B1"/>
      </w:pPr>
      <w:r>
        <w:t>a)</w:t>
      </w:r>
      <w:r w:rsidR="00173561">
        <w:tab/>
        <w:t>an EAP-request message;</w:t>
      </w:r>
    </w:p>
    <w:p w:rsidR="00173561" w:rsidRDefault="00592296" w:rsidP="00173561">
      <w:pPr>
        <w:pStyle w:val="B1"/>
      </w:pPr>
      <w:r>
        <w:t>b)</w:t>
      </w:r>
      <w:r w:rsidR="00173561">
        <w:tab/>
        <w:t>an EAP-response message;</w:t>
      </w:r>
    </w:p>
    <w:p w:rsidR="00173561" w:rsidRDefault="00592296" w:rsidP="00173561">
      <w:pPr>
        <w:pStyle w:val="B1"/>
      </w:pPr>
      <w:r>
        <w:t>c)</w:t>
      </w:r>
      <w:r w:rsidR="00173561">
        <w:tab/>
        <w:t>an EAP-success message; and</w:t>
      </w:r>
    </w:p>
    <w:p w:rsidR="00173561" w:rsidRDefault="00592296" w:rsidP="00173561">
      <w:pPr>
        <w:pStyle w:val="B1"/>
      </w:pPr>
      <w:r>
        <w:t>d)</w:t>
      </w:r>
      <w:r w:rsidR="00173561">
        <w:tab/>
        <w:t>an EAP-failure message.</w:t>
      </w:r>
    </w:p>
    <w:p w:rsidR="00173561" w:rsidRDefault="00173561" w:rsidP="00173561">
      <w:r>
        <w:t>Several rounds of exchanges of an EAP-request message and a related EAP-response message can be required to achieve the authentication (see example in figure </w:t>
      </w:r>
      <w:r w:rsidR="009E3101">
        <w:t>5</w:t>
      </w:r>
      <w:r>
        <w:t>.</w:t>
      </w:r>
      <w:r w:rsidR="009E3101">
        <w:t>4</w:t>
      </w:r>
      <w:r>
        <w:t>.1.2.1.1).</w:t>
      </w:r>
    </w:p>
    <w:p w:rsidR="00173561" w:rsidRDefault="00173561" w:rsidP="00173561">
      <w:r>
        <w:t>The EAP-request message is transported from the network to the UE using the AUTHENTICATION REQUEST message of the EAP message reliable transport procedure.</w:t>
      </w:r>
    </w:p>
    <w:p w:rsidR="00173561" w:rsidRDefault="00173561" w:rsidP="00173561">
      <w:r>
        <w:t xml:space="preserve">The EAP-response message is transported from the UE to the network using the </w:t>
      </w:r>
      <w:r w:rsidRPr="003168A2">
        <w:t>AUTHENTICATION RESPONSE</w:t>
      </w:r>
      <w:r>
        <w:t xml:space="preserve"> message of the EAP message reliable transport procedure.</w:t>
      </w:r>
    </w:p>
    <w:p w:rsidR="00173561" w:rsidRDefault="00173561" w:rsidP="00173561">
      <w:r>
        <w:t>If the authentication of the UE completes successfully</w:t>
      </w:r>
      <w:r w:rsidR="00364C93">
        <w:t xml:space="preserve"> and </w:t>
      </w:r>
      <w:r w:rsidR="00364C93" w:rsidRPr="00D21521">
        <w:t>the serving AMF intend</w:t>
      </w:r>
      <w:r w:rsidR="00364C93">
        <w:t>s</w:t>
      </w:r>
      <w:r w:rsidR="00364C93" w:rsidRPr="00D21521">
        <w:t xml:space="preserve"> to initiate a security mode control procedure after the EAP based primary authentication and key agreement procedure</w:t>
      </w:r>
      <w:r>
        <w:t xml:space="preserve">, </w:t>
      </w:r>
      <w:r w:rsidR="00364C93">
        <w:t xml:space="preserve">then </w:t>
      </w:r>
      <w:r>
        <w:t xml:space="preserve">the EAP-success message is transported from the network to the UE using the SECURITY MODE COMMAND message of the security mode </w:t>
      </w:r>
      <w:r w:rsidR="008E385D">
        <w:t>control</w:t>
      </w:r>
      <w:r>
        <w:t xml:space="preserve"> procedure</w:t>
      </w:r>
      <w:r w:rsidR="008E385D">
        <w:t xml:space="preserve"> (see subclause 5.4.2)</w:t>
      </w:r>
      <w:r>
        <w:t>.</w:t>
      </w:r>
    </w:p>
    <w:p w:rsidR="00364C93" w:rsidRDefault="00364C93" w:rsidP="00364C93">
      <w:r>
        <w:t xml:space="preserve">If the authentication of the UE completes successfully </w:t>
      </w:r>
      <w:r w:rsidRPr="00D21521">
        <w:t>and the serving AMF does not intend to initiate a security mode control procedure after the EAP based primary authentication and key agreement procedure</w:t>
      </w:r>
      <w:r>
        <w:t>, then the EAP-success message is transported from the network to the UE using the AUTHENTICATION RESULT message of the EAP result message transport procedure.</w:t>
      </w:r>
    </w:p>
    <w:p w:rsidR="00364C93" w:rsidRDefault="00364C93" w:rsidP="00364C93">
      <w:pPr>
        <w:pStyle w:val="NO"/>
      </w:pPr>
      <w:r>
        <w:t>NOTE 1:</w:t>
      </w:r>
      <w:r>
        <w:tab/>
      </w:r>
      <w:r w:rsidRPr="00D21521">
        <w:t>The serving AMF will not initiate a security mode control procedure after the EAP based primary authentication and key agreement procedure e.g. in case of AMF relocation during registration procedure</w:t>
      </w:r>
      <w:r>
        <w:t>.</w:t>
      </w:r>
    </w:p>
    <w:p w:rsidR="00173561" w:rsidRDefault="00173561" w:rsidP="00173561">
      <w:r>
        <w:t xml:space="preserve">If the authentication of the UE completes unsuccessfully, the EAP-failure message is transported from the network to the UE </w:t>
      </w:r>
      <w:r w:rsidR="00364C93">
        <w:t xml:space="preserve">using the AUTHENTICATION RESULT message of the EAP result message transport procedure or </w:t>
      </w:r>
      <w:r>
        <w:t xml:space="preserve">in a response of the initial 5GMM procedure as part of which the </w:t>
      </w:r>
      <w:r w:rsidRPr="00C16999">
        <w:t>EAP</w:t>
      </w:r>
      <w:r>
        <w:t xml:space="preserve"> based primary authentication and key agreement procedure is performed.</w:t>
      </w:r>
    </w:p>
    <w:p w:rsidR="00173561" w:rsidRDefault="00173561" w:rsidP="00173561">
      <w:r>
        <w:t xml:space="preserve">The AMF shall set the </w:t>
      </w:r>
      <w:r w:rsidRPr="00EC3EFA">
        <w:t>authenticator retransmission timer</w:t>
      </w:r>
      <w:r>
        <w:t xml:space="preserve"> specified in IETF RFC 3748 [</w:t>
      </w:r>
      <w:r w:rsidR="0024533B">
        <w:t>26</w:t>
      </w:r>
      <w:r>
        <w:t>] subclause 4.3 to infinite value.</w:t>
      </w:r>
    </w:p>
    <w:p w:rsidR="00173561" w:rsidRDefault="00173561" w:rsidP="00173561">
      <w:pPr>
        <w:pStyle w:val="NO"/>
      </w:pPr>
      <w:r>
        <w:t>NOTE</w:t>
      </w:r>
      <w:r w:rsidR="00364C93">
        <w:t> 2</w:t>
      </w:r>
      <w:r>
        <w:t>:</w:t>
      </w:r>
      <w:r>
        <w:tab/>
        <w:t>The EAP message reliable transport procedure provides a reliable transport of EAP messages and therefore retransmissions at the EAP layer do not occur.</w:t>
      </w:r>
    </w:p>
    <w:p w:rsidR="00173561" w:rsidRDefault="00173561" w:rsidP="00173561">
      <w:r>
        <w:t>The AUSF and the AMF support exchange of EAP messages using N12.</w:t>
      </w:r>
    </w:p>
    <w:p w:rsidR="00173561" w:rsidRDefault="00173561" w:rsidP="00173561">
      <w:pPr>
        <w:pStyle w:val="EditorsNote"/>
      </w:pPr>
      <w:r w:rsidRPr="00E33F83">
        <w:rPr>
          <w:rFonts w:eastAsia="Malgun Gothic"/>
        </w:rPr>
        <w:t>Editor's</w:t>
      </w:r>
      <w:r>
        <w:t xml:space="preserve"> note:</w:t>
      </w:r>
      <w:r>
        <w:tab/>
        <w:t>The ngKSI handling at EAP authentication is FFS.</w:t>
      </w:r>
    </w:p>
    <w:p w:rsidR="00173561" w:rsidRDefault="00364C93" w:rsidP="00BB130A">
      <w:pPr>
        <w:pStyle w:val="TH"/>
      </w:pPr>
      <w:r w:rsidRPr="00440029">
        <w:object w:dxaOrig="9900" w:dyaOrig="13590">
          <v:shape id="_x0000_i1029" type="#_x0000_t75" style="width:423pt;height:582pt" o:ole="">
            <v:imagedata r:id="rId15" o:title=""/>
          </v:shape>
          <o:OLEObject Type="Embed" ProgID="Visio.Drawing.11" ShapeID="_x0000_i1029" DrawAspect="Content" ObjectID="_1584771386" r:id="rId16"/>
        </w:object>
      </w:r>
    </w:p>
    <w:p w:rsidR="00173561" w:rsidRPr="00BD0557" w:rsidRDefault="00173561" w:rsidP="00173561">
      <w:pPr>
        <w:pStyle w:val="TF"/>
      </w:pPr>
      <w:r w:rsidRPr="00BD0557">
        <w:t>Figure</w:t>
      </w:r>
      <w:r w:rsidR="009E3101">
        <w:t> 5</w:t>
      </w:r>
      <w:r w:rsidRPr="00BD0557">
        <w:t>.</w:t>
      </w:r>
      <w:r w:rsidR="009E3101">
        <w:t>4</w:t>
      </w:r>
      <w:r w:rsidRPr="00BD0557">
        <w:t>.1.2.1.1: EAP based primary authentication and key agreement procedure</w:t>
      </w:r>
    </w:p>
    <w:p w:rsidR="00173561" w:rsidRDefault="005070F4" w:rsidP="005070F4">
      <w:pPr>
        <w:pStyle w:val="Heading5"/>
      </w:pPr>
      <w:bookmarkStart w:id="147" w:name="_Toc508876930"/>
      <w:r>
        <w:t>5</w:t>
      </w:r>
      <w:r w:rsidR="00173561">
        <w:t>.</w:t>
      </w:r>
      <w:r>
        <w:t>4</w:t>
      </w:r>
      <w:r w:rsidR="00173561">
        <w:t>.1.2.2</w:t>
      </w:r>
      <w:r w:rsidR="00173561">
        <w:tab/>
        <w:t>EAP-AKA' related procedures</w:t>
      </w:r>
      <w:bookmarkEnd w:id="147"/>
    </w:p>
    <w:p w:rsidR="00173561" w:rsidRDefault="005070F4" w:rsidP="005070F4">
      <w:pPr>
        <w:pStyle w:val="Heading6"/>
      </w:pPr>
      <w:bookmarkStart w:id="148" w:name="_Toc508876931"/>
      <w:r>
        <w:t>5</w:t>
      </w:r>
      <w:r w:rsidR="00173561">
        <w:t>.</w:t>
      </w:r>
      <w:r>
        <w:t>4</w:t>
      </w:r>
      <w:r w:rsidR="00173561">
        <w:t>.1.2.2.1</w:t>
      </w:r>
      <w:r w:rsidR="00173561">
        <w:tab/>
        <w:t>General</w:t>
      </w:r>
      <w:bookmarkEnd w:id="148"/>
    </w:p>
    <w:p w:rsidR="00173561" w:rsidRDefault="00173561" w:rsidP="00173561">
      <w:r>
        <w:t>The UE shall support acting as EAP-AKA' peer as specified in IETF RFC 5448 [</w:t>
      </w:r>
      <w:r w:rsidR="0024533B">
        <w:t>31</w:t>
      </w:r>
      <w:r>
        <w:t>]. The AUSF may support acting as EAP-AKA' server as specified in IETF RFC 5448 [</w:t>
      </w:r>
      <w:r w:rsidR="0024533B">
        <w:t>31</w:t>
      </w:r>
      <w:r>
        <w:t>].</w:t>
      </w:r>
    </w:p>
    <w:p w:rsidR="00173561" w:rsidRDefault="00173561" w:rsidP="00173561">
      <w:r>
        <w:lastRenderedPageBreak/>
        <w:t>The EAP-AKA' enables mutual authentication of the UE and the network.</w:t>
      </w:r>
    </w:p>
    <w:p w:rsidR="00173561" w:rsidRDefault="005070F4" w:rsidP="005070F4">
      <w:pPr>
        <w:pStyle w:val="Heading6"/>
      </w:pPr>
      <w:bookmarkStart w:id="149" w:name="_Toc508876932"/>
      <w:r>
        <w:t>5</w:t>
      </w:r>
      <w:r w:rsidR="00173561" w:rsidRPr="004908AF">
        <w:t>.</w:t>
      </w:r>
      <w:r>
        <w:t>4</w:t>
      </w:r>
      <w:r w:rsidR="00173561" w:rsidRPr="004908AF">
        <w:t>.</w:t>
      </w:r>
      <w:r w:rsidR="00173561">
        <w:t>1</w:t>
      </w:r>
      <w:r w:rsidR="00173561" w:rsidRPr="004908AF">
        <w:t>.2.2.2</w:t>
      </w:r>
      <w:r w:rsidR="00173561" w:rsidRPr="004908AF">
        <w:tab/>
        <w:t>Initiation</w:t>
      </w:r>
      <w:bookmarkEnd w:id="149"/>
    </w:p>
    <w:p w:rsidR="00173561" w:rsidRPr="004908AF" w:rsidRDefault="00173561" w:rsidP="00173561">
      <w:r w:rsidRPr="004908AF">
        <w:t xml:space="preserve">In order to </w:t>
      </w:r>
      <w:r w:rsidRPr="007864A3">
        <w:t>initiate the EAP based primary authentication and key agreement procedure using EAP-AKA', the AUSF shall send an EAP-request/AKA'-challenge message as specified in IETF RFC 5448 [</w:t>
      </w:r>
      <w:r w:rsidR="0024533B">
        <w:t>31</w:t>
      </w:r>
      <w:r w:rsidRPr="007864A3">
        <w:t>]. The AUSF shall set the AT_KDF_INPUT attribute of the EAP-request/AKA'-challenge message t</w:t>
      </w:r>
      <w:r w:rsidRPr="004908AF">
        <w:t>o the SNN. The SNN is in format described in subclause </w:t>
      </w:r>
      <w:r w:rsidR="00FC5005">
        <w:t>9.9</w:t>
      </w:r>
      <w:r w:rsidRPr="004908AF">
        <w:t>.1. The AUSF may include AT_RESULT_IND attribute in the EAP-request/AKA'-challenge message.</w:t>
      </w:r>
    </w:p>
    <w:p w:rsidR="00173561" w:rsidRPr="007864A3" w:rsidRDefault="00173561" w:rsidP="00173561">
      <w:r w:rsidRPr="004908AF">
        <w:t>Upon receiving an EAP-request/AKA'-challenge message</w:t>
      </w:r>
      <w:r w:rsidRPr="007864A3">
        <w:t>, the UE checks whether the network name field of the AT_KDF_INPUT attribute is the SNN constructed according to subclause </w:t>
      </w:r>
      <w:r w:rsidR="00FC5005">
        <w:t>9.9.</w:t>
      </w:r>
      <w:r w:rsidRPr="007864A3">
        <w:t>1.</w:t>
      </w:r>
    </w:p>
    <w:p w:rsidR="00173561" w:rsidRDefault="005070F4" w:rsidP="005070F4">
      <w:pPr>
        <w:pStyle w:val="Heading6"/>
      </w:pPr>
      <w:bookmarkStart w:id="150" w:name="_Toc508876933"/>
      <w:r>
        <w:t>5</w:t>
      </w:r>
      <w:r w:rsidR="00173561" w:rsidRPr="004908AF">
        <w:t>.</w:t>
      </w:r>
      <w:r>
        <w:t>4</w:t>
      </w:r>
      <w:r w:rsidR="00173561" w:rsidRPr="004908AF">
        <w:t>.</w:t>
      </w:r>
      <w:r w:rsidR="00173561">
        <w:t>1</w:t>
      </w:r>
      <w:r w:rsidR="00173561" w:rsidRPr="004908AF">
        <w:t>.2.2.3</w:t>
      </w:r>
      <w:r w:rsidR="00173561" w:rsidRPr="004908AF">
        <w:tab/>
        <w:t>UE successfully authenticates network</w:t>
      </w:r>
      <w:bookmarkEnd w:id="150"/>
    </w:p>
    <w:p w:rsidR="00173561" w:rsidRPr="004908AF" w:rsidRDefault="00173561" w:rsidP="00173561">
      <w:r w:rsidRPr="004908AF">
        <w:t xml:space="preserve">If the </w:t>
      </w:r>
      <w:r w:rsidRPr="007864A3">
        <w:t>SNN check is successful and procedures for handling of the EAP-request/AKA'-challenge message specified in IETF RFC 5448 [</w:t>
      </w:r>
      <w:r w:rsidR="0024533B">
        <w:t>31</w:t>
      </w:r>
      <w:r w:rsidRPr="007864A3">
        <w:t xml:space="preserve">] are successful, the UE shall generate </w:t>
      </w:r>
      <w:r>
        <w:t>K</w:t>
      </w:r>
      <w:r>
        <w:rPr>
          <w:vertAlign w:val="subscript"/>
        </w:rPr>
        <w:t>AUSF</w:t>
      </w:r>
      <w:r>
        <w:t>,</w:t>
      </w:r>
      <w:r w:rsidRPr="007864A3">
        <w:t xml:space="preserve"> </w:t>
      </w:r>
      <w:r>
        <w:t>K</w:t>
      </w:r>
      <w:r>
        <w:rPr>
          <w:vertAlign w:val="subscript"/>
        </w:rPr>
        <w:t>SEAF</w:t>
      </w:r>
      <w:r>
        <w:t>, and K</w:t>
      </w:r>
      <w:r>
        <w:rPr>
          <w:vertAlign w:val="subscript"/>
        </w:rPr>
        <w:t>AMF</w:t>
      </w:r>
      <w:r>
        <w:t xml:space="preserve"> as described in 3GPP TS 33.501 [</w:t>
      </w:r>
      <w:r w:rsidR="00192D69">
        <w:t>1</w:t>
      </w:r>
      <w:r w:rsidR="008B762D">
        <w:t>6</w:t>
      </w:r>
      <w:r>
        <w:t>]</w:t>
      </w:r>
      <w:r w:rsidRPr="007864A3">
        <w:t xml:space="preserve"> and shall send an EAP-response/AKA'-challenge message as specified in IETF RFC 5448 [</w:t>
      </w:r>
      <w:r w:rsidR="0024533B">
        <w:t>31</w:t>
      </w:r>
      <w:r w:rsidRPr="007864A3">
        <w:t>]</w:t>
      </w:r>
      <w:r w:rsidRPr="004908AF">
        <w:t>.</w:t>
      </w:r>
    </w:p>
    <w:p w:rsidR="00173561" w:rsidRPr="004908AF" w:rsidRDefault="00173561" w:rsidP="00173561">
      <w:r w:rsidRPr="004908AF">
        <w:t>If the EAP-request/AKA'-challenge message contains AT_RESULT_IND attribute, the UE may include AT_RESULT_IND attribute in the EAP-response/AKA'-challenge message.</w:t>
      </w:r>
    </w:p>
    <w:p w:rsidR="00173561" w:rsidRDefault="00090C7C" w:rsidP="00090C7C">
      <w:pPr>
        <w:pStyle w:val="Heading6"/>
      </w:pPr>
      <w:bookmarkStart w:id="151" w:name="_Toc508876934"/>
      <w:r>
        <w:t>5</w:t>
      </w:r>
      <w:r w:rsidR="00173561" w:rsidRPr="004908AF">
        <w:t>.</w:t>
      </w:r>
      <w:r>
        <w:t>4</w:t>
      </w:r>
      <w:r w:rsidR="00173561" w:rsidRPr="004908AF">
        <w:t>.</w:t>
      </w:r>
      <w:r w:rsidR="00173561">
        <w:t>1</w:t>
      </w:r>
      <w:r w:rsidR="00173561" w:rsidRPr="004908AF">
        <w:t>.2.2.4</w:t>
      </w:r>
      <w:r w:rsidR="00173561" w:rsidRPr="004908AF">
        <w:tab/>
        <w:t>Errors when handling EAP-request/AKA'-challenge message</w:t>
      </w:r>
      <w:bookmarkEnd w:id="151"/>
    </w:p>
    <w:p w:rsidR="00173561" w:rsidRPr="004908AF" w:rsidRDefault="00173561" w:rsidP="00173561">
      <w:r w:rsidRPr="004908AF">
        <w:t xml:space="preserve">If the </w:t>
      </w:r>
      <w:r w:rsidRPr="007864A3">
        <w:t xml:space="preserve">SNN check fails or the UE does not accept AUTN during handling of the EAP-request/AKA'-challenge message </w:t>
      </w:r>
      <w:r w:rsidRPr="004908AF">
        <w:t>as specified in IETF RFC 5448 [</w:t>
      </w:r>
      <w:r w:rsidR="0024533B">
        <w:t>31</w:t>
      </w:r>
      <w:r w:rsidRPr="004908AF">
        <w:t>], the UE shall send an EAP-response/AKA'-authentication-reject message as specified in IETF RFC 5448 [</w:t>
      </w:r>
      <w:r w:rsidR="0024533B">
        <w:t>31</w:t>
      </w:r>
      <w:r w:rsidRPr="004908AF">
        <w:t>].</w:t>
      </w:r>
    </w:p>
    <w:p w:rsidR="00173561" w:rsidRDefault="00173561" w:rsidP="00173561">
      <w:r w:rsidRPr="004908AF">
        <w:t>If the SNN check is successful but the UE detects that the sequence number in AUTN is not correct during handling of the EAP-request/AKA'-challenge message as specified in IETF RFC 5448 [</w:t>
      </w:r>
      <w:r w:rsidR="0024533B">
        <w:t>31</w:t>
      </w:r>
      <w:r w:rsidRPr="004908AF">
        <w:t>], the UE shall send an EAP-response/AKA'-synchronization-failure message as specified in IETF RFC 5448 [</w:t>
      </w:r>
      <w:r w:rsidR="0024533B">
        <w:t>31</w:t>
      </w:r>
      <w:r w:rsidRPr="004908AF">
        <w:t>].</w:t>
      </w:r>
    </w:p>
    <w:p w:rsidR="00173561" w:rsidRDefault="00173561" w:rsidP="00173561">
      <w:r>
        <w:t xml:space="preserve">If the SNN check is successful, the sequence number in AUTN is correct and the UE detects another </w:t>
      </w:r>
      <w:r w:rsidRPr="008E1B31">
        <w:t>error</w:t>
      </w:r>
      <w:r>
        <w:t xml:space="preserve"> during handling of the EAP-request/AKA'-challenge message as specified in IETF RFC 5448 [</w:t>
      </w:r>
      <w:r w:rsidR="0024533B">
        <w:t>31</w:t>
      </w:r>
      <w:r>
        <w:t>], the UE shall send an EAP-response/</w:t>
      </w:r>
      <w:r w:rsidRPr="008E1B31">
        <w:t>AKA</w:t>
      </w:r>
      <w:r>
        <w:t>'</w:t>
      </w:r>
      <w:r w:rsidRPr="008E1B31">
        <w:t>-</w:t>
      </w:r>
      <w:r>
        <w:t>c</w:t>
      </w:r>
      <w:r w:rsidRPr="008E1B31">
        <w:t>lient-</w:t>
      </w:r>
      <w:r>
        <w:t>e</w:t>
      </w:r>
      <w:r w:rsidRPr="008E1B31">
        <w:t>rror</w:t>
      </w:r>
      <w:r>
        <w:t xml:space="preserve"> message as specified in IETF RFC 5448 [</w:t>
      </w:r>
      <w:r w:rsidR="0024533B">
        <w:t>31</w:t>
      </w:r>
      <w:r>
        <w:t>].</w:t>
      </w:r>
    </w:p>
    <w:p w:rsidR="00173561" w:rsidRDefault="00090C7C" w:rsidP="00090C7C">
      <w:pPr>
        <w:pStyle w:val="Heading6"/>
      </w:pPr>
      <w:bookmarkStart w:id="152" w:name="_Toc508876935"/>
      <w:r>
        <w:t>5</w:t>
      </w:r>
      <w:r w:rsidR="00173561">
        <w:t>.</w:t>
      </w:r>
      <w:r>
        <w:t>4</w:t>
      </w:r>
      <w:r w:rsidR="00173561">
        <w:t>.1.2.2.5</w:t>
      </w:r>
      <w:r w:rsidR="00173561">
        <w:tab/>
        <w:t>Network successfully authenticates UE</w:t>
      </w:r>
      <w:bookmarkEnd w:id="152"/>
    </w:p>
    <w:p w:rsidR="00173561" w:rsidRDefault="00173561" w:rsidP="00173561">
      <w:r>
        <w:t>Upon reception of the EAP-response/AKA'-challenge message, if procedures for handling an EAP-response/AKA'-challenge message as specified in IETF RFC 5448 [</w:t>
      </w:r>
      <w:r w:rsidR="0024533B">
        <w:t>31</w:t>
      </w:r>
      <w:r>
        <w:t>] are successful, the AUSF may generate K</w:t>
      </w:r>
      <w:r>
        <w:rPr>
          <w:vertAlign w:val="subscript"/>
        </w:rPr>
        <w:t>AUSF</w:t>
      </w:r>
      <w:r w:rsidRPr="007864A3">
        <w:t xml:space="preserve"> </w:t>
      </w:r>
      <w:r>
        <w:t>and shall generate K</w:t>
      </w:r>
      <w:r>
        <w:rPr>
          <w:vertAlign w:val="subscript"/>
        </w:rPr>
        <w:t>SEAF</w:t>
      </w:r>
      <w:r>
        <w:t xml:space="preserve"> as described in 3GPP TS 33.501 [</w:t>
      </w:r>
      <w:r w:rsidR="00192D69">
        <w:t>1</w:t>
      </w:r>
      <w:r w:rsidR="008B762D">
        <w:t>6</w:t>
      </w:r>
      <w:r>
        <w:t>] and checks whether the AT_RESULT_IND attribute is included in the EAP-response/AKA'-challenge message and:</w:t>
      </w:r>
    </w:p>
    <w:p w:rsidR="00173561" w:rsidRDefault="00ED3DB1" w:rsidP="00173561">
      <w:pPr>
        <w:pStyle w:val="B1"/>
      </w:pPr>
      <w:r>
        <w:t>a)</w:t>
      </w:r>
      <w:r w:rsidR="00173561">
        <w:tab/>
        <w:t>if the AT_RESULT_IND attribute is included in the EAP-response/AKA'-challenge message, the AUSF shall send an EAP-request/AKA'-notification message as specified in IETF RFC 5448 [</w:t>
      </w:r>
      <w:r w:rsidR="0024533B">
        <w:t>31</w:t>
      </w:r>
      <w:r w:rsidR="00173561">
        <w:t>]; and</w:t>
      </w:r>
    </w:p>
    <w:p w:rsidR="00173561" w:rsidRDefault="00ED3DB1" w:rsidP="00173561">
      <w:pPr>
        <w:pStyle w:val="B1"/>
      </w:pPr>
      <w:r>
        <w:t>b)</w:t>
      </w:r>
      <w:r w:rsidR="00173561">
        <w:tab/>
        <w:t>if the AT_RESULT_IND attribute is not included in the EAP-response/AKA'-challenge message, the AUSF shall send an EAP-success message as specified in IETF RFC 5448 [</w:t>
      </w:r>
      <w:r w:rsidR="0024533B">
        <w:t>31</w:t>
      </w:r>
      <w:r w:rsidR="00173561">
        <w:t>] along with the K</w:t>
      </w:r>
      <w:r w:rsidR="00173561">
        <w:rPr>
          <w:vertAlign w:val="subscript"/>
        </w:rPr>
        <w:t>SEAF</w:t>
      </w:r>
      <w:r w:rsidR="00173561">
        <w:t xml:space="preserve"> and shall consider the procedure complete.</w:t>
      </w:r>
    </w:p>
    <w:p w:rsidR="00173561" w:rsidRDefault="00173561" w:rsidP="00173561">
      <w:pPr>
        <w:pStyle w:val="NO"/>
      </w:pPr>
      <w:r>
        <w:t>NOTE:</w:t>
      </w:r>
      <w:r>
        <w:tab/>
        <w:t>SEAF generates K</w:t>
      </w:r>
      <w:r>
        <w:rPr>
          <w:vertAlign w:val="subscript"/>
        </w:rPr>
        <w:t xml:space="preserve">AMF </w:t>
      </w:r>
      <w:r>
        <w:t>based on the received K</w:t>
      </w:r>
      <w:r>
        <w:rPr>
          <w:vertAlign w:val="subscript"/>
        </w:rPr>
        <w:t xml:space="preserve">SEAF </w:t>
      </w:r>
      <w:r>
        <w:t>immediately following the primary authentication and key agreement procedure and provides K</w:t>
      </w:r>
      <w:r>
        <w:rPr>
          <w:vertAlign w:val="subscript"/>
        </w:rPr>
        <w:t>AMF</w:t>
      </w:r>
      <w:r>
        <w:t xml:space="preserve"> to AMF.</w:t>
      </w:r>
    </w:p>
    <w:p w:rsidR="00173561" w:rsidRDefault="00090C7C" w:rsidP="00090C7C">
      <w:pPr>
        <w:pStyle w:val="Heading6"/>
      </w:pPr>
      <w:bookmarkStart w:id="153" w:name="_Toc508876936"/>
      <w:r>
        <w:t>5</w:t>
      </w:r>
      <w:r w:rsidR="00173561">
        <w:t>.</w:t>
      </w:r>
      <w:r>
        <w:t>4</w:t>
      </w:r>
      <w:r w:rsidR="00173561">
        <w:t>.1.2.2.6</w:t>
      </w:r>
      <w:r w:rsidR="00173561">
        <w:tab/>
        <w:t>UE handling EAP-AKA' notification</w:t>
      </w:r>
      <w:bookmarkEnd w:id="153"/>
    </w:p>
    <w:p w:rsidR="00173561" w:rsidRDefault="00173561" w:rsidP="00173561">
      <w:r>
        <w:t>Upon receiving an EAP-request/AKA'-notification message, the UE shall send an EAP-response/AKA'-notification message as specified in IETF RFC 5448 [</w:t>
      </w:r>
      <w:r w:rsidR="0024533B">
        <w:t>31</w:t>
      </w:r>
      <w:r>
        <w:t>].</w:t>
      </w:r>
    </w:p>
    <w:p w:rsidR="00173561" w:rsidRDefault="00090C7C" w:rsidP="00090C7C">
      <w:pPr>
        <w:pStyle w:val="Heading6"/>
      </w:pPr>
      <w:bookmarkStart w:id="154" w:name="_Toc508876937"/>
      <w:r>
        <w:t>5</w:t>
      </w:r>
      <w:r w:rsidR="00173561">
        <w:t>.</w:t>
      </w:r>
      <w:r>
        <w:t>4</w:t>
      </w:r>
      <w:r w:rsidR="00173561">
        <w:t>.1.2.2.7</w:t>
      </w:r>
      <w:r w:rsidR="00173561">
        <w:tab/>
        <w:t>Network sending EAP-success message</w:t>
      </w:r>
      <w:bookmarkEnd w:id="154"/>
    </w:p>
    <w:p w:rsidR="00173561" w:rsidRDefault="00173561" w:rsidP="00173561">
      <w:r>
        <w:t>Upon reception of the EAP-response/AKA'-notification message, if earlier procedures for handling an EAP-request/AKA'-challenge message as specified in IETF RFC 5448 [</w:t>
      </w:r>
      <w:r w:rsidR="0024533B">
        <w:t>31</w:t>
      </w:r>
      <w:r>
        <w:t>] were successful, the AUSF shall send an EAP-success message as specified in IETF RFC 5448 [</w:t>
      </w:r>
      <w:r w:rsidR="0024533B">
        <w:t>31</w:t>
      </w:r>
      <w:r>
        <w:t>] along with the K</w:t>
      </w:r>
      <w:r>
        <w:rPr>
          <w:vertAlign w:val="subscript"/>
        </w:rPr>
        <w:t>SEA</w:t>
      </w:r>
      <w:r>
        <w:t xml:space="preserve"> and shall consider the procedure complete.</w:t>
      </w:r>
    </w:p>
    <w:p w:rsidR="00173561" w:rsidRDefault="00173561" w:rsidP="00173561">
      <w:pPr>
        <w:pStyle w:val="NO"/>
      </w:pPr>
      <w:r>
        <w:lastRenderedPageBreak/>
        <w:t>NOTE:</w:t>
      </w:r>
      <w:r>
        <w:tab/>
        <w:t>SEAF generates K</w:t>
      </w:r>
      <w:r>
        <w:rPr>
          <w:vertAlign w:val="subscript"/>
        </w:rPr>
        <w:t xml:space="preserve">AMF </w:t>
      </w:r>
      <w:r>
        <w:t>based on the received K</w:t>
      </w:r>
      <w:r>
        <w:rPr>
          <w:vertAlign w:val="subscript"/>
        </w:rPr>
        <w:t xml:space="preserve">SEAF </w:t>
      </w:r>
      <w:r>
        <w:t>immediately following the primary authentication and key agreement procedure and provides K</w:t>
      </w:r>
      <w:r>
        <w:rPr>
          <w:vertAlign w:val="subscript"/>
        </w:rPr>
        <w:t>AMF</w:t>
      </w:r>
      <w:r>
        <w:t xml:space="preserve"> to AMF.</w:t>
      </w:r>
    </w:p>
    <w:p w:rsidR="00173561" w:rsidRDefault="00090C7C" w:rsidP="00090C7C">
      <w:pPr>
        <w:pStyle w:val="Heading6"/>
      </w:pPr>
      <w:bookmarkStart w:id="155" w:name="_Toc508876938"/>
      <w:r>
        <w:t>5</w:t>
      </w:r>
      <w:r w:rsidR="00173561">
        <w:t>.</w:t>
      </w:r>
      <w:r>
        <w:t>4</w:t>
      </w:r>
      <w:r w:rsidR="00173561">
        <w:t>.1.2.2.8</w:t>
      </w:r>
      <w:r w:rsidR="00173561">
        <w:tab/>
        <w:t>UE handling EAP-</w:t>
      </w:r>
      <w:r w:rsidR="00173561" w:rsidRPr="002206B8">
        <w:t>success</w:t>
      </w:r>
      <w:r w:rsidR="00173561">
        <w:t xml:space="preserve"> message</w:t>
      </w:r>
      <w:bookmarkEnd w:id="155"/>
    </w:p>
    <w:p w:rsidR="00173561" w:rsidRDefault="00173561" w:rsidP="00173561">
      <w:r>
        <w:t>Upon receiving an EAP-success message, the UE shall consider the procedure complete.</w:t>
      </w:r>
    </w:p>
    <w:p w:rsidR="00173561" w:rsidRDefault="00090C7C" w:rsidP="00090C7C">
      <w:pPr>
        <w:pStyle w:val="Heading6"/>
      </w:pPr>
      <w:bookmarkStart w:id="156" w:name="_Toc508876939"/>
      <w:r>
        <w:t>5</w:t>
      </w:r>
      <w:r w:rsidR="00173561">
        <w:t>.</w:t>
      </w:r>
      <w:r>
        <w:t>4</w:t>
      </w:r>
      <w:r w:rsidR="00173561">
        <w:t>.1.2.2.9</w:t>
      </w:r>
      <w:r w:rsidR="00173561">
        <w:tab/>
        <w:t>Network not successfully authenticates UE</w:t>
      </w:r>
      <w:bookmarkEnd w:id="156"/>
    </w:p>
    <w:p w:rsidR="00173561" w:rsidRDefault="00173561" w:rsidP="00173561">
      <w:r>
        <w:t>Upon reception of the EAP-response/AKA'-challenge message, if procedures for handling an EAP-response/AKA'-challenge message as specified in IETF RFC 5448 [</w:t>
      </w:r>
      <w:r w:rsidR="0024533B">
        <w:t>31</w:t>
      </w:r>
      <w:r>
        <w:t xml:space="preserve">] are not successful, the AUSF shall send an EAP-request/AKA'-notification message </w:t>
      </w:r>
      <w:r w:rsidRPr="008F62FD">
        <w:t>that implies failure</w:t>
      </w:r>
      <w:r>
        <w:t xml:space="preserve"> as specified in IETF RFC 5448 [</w:t>
      </w:r>
      <w:r w:rsidR="0024533B">
        <w:t>31</w:t>
      </w:r>
      <w:r>
        <w:t>].</w:t>
      </w:r>
    </w:p>
    <w:p w:rsidR="00173561" w:rsidRDefault="00090C7C" w:rsidP="00090C7C">
      <w:pPr>
        <w:pStyle w:val="Heading6"/>
      </w:pPr>
      <w:bookmarkStart w:id="157" w:name="_Toc508876940"/>
      <w:r>
        <w:t>5</w:t>
      </w:r>
      <w:r w:rsidR="00173561">
        <w:t>.</w:t>
      </w:r>
      <w:r>
        <w:t>4</w:t>
      </w:r>
      <w:r w:rsidR="00173561">
        <w:t>.1.2.2.10</w:t>
      </w:r>
      <w:r w:rsidR="00173561">
        <w:tab/>
        <w:t>Network sending EAP-failure message</w:t>
      </w:r>
      <w:bookmarkEnd w:id="157"/>
    </w:p>
    <w:p w:rsidR="00173561" w:rsidRDefault="00173561" w:rsidP="00173561">
      <w:r>
        <w:t>Upon reception of the EAP-response/AKA'-notification message, if earlier procedures for handling an EAP-request/AKA'-challenge message as specified in IETF RFC 5448 [</w:t>
      </w:r>
      <w:r w:rsidR="0024533B">
        <w:t>31</w:t>
      </w:r>
      <w:r>
        <w:t>] were not successful, the AUSF shall send an EAP-failure message as specified in IETF RFC 5448 [</w:t>
      </w:r>
      <w:r w:rsidR="0024533B">
        <w:t>31</w:t>
      </w:r>
      <w:r>
        <w:t>] and shall consider the procedure complete.</w:t>
      </w:r>
    </w:p>
    <w:p w:rsidR="00173561" w:rsidRDefault="008D3BCB" w:rsidP="008D3BCB">
      <w:pPr>
        <w:pStyle w:val="Heading6"/>
      </w:pPr>
      <w:bookmarkStart w:id="158" w:name="_Toc508876941"/>
      <w:r>
        <w:t>5</w:t>
      </w:r>
      <w:r w:rsidR="00173561">
        <w:t>.</w:t>
      </w:r>
      <w:r>
        <w:t>4</w:t>
      </w:r>
      <w:r w:rsidR="00173561">
        <w:t>.1.2.2.11</w:t>
      </w:r>
      <w:r w:rsidR="00173561">
        <w:tab/>
        <w:t>UE handling EAP-</w:t>
      </w:r>
      <w:r w:rsidR="00173561" w:rsidRPr="002206B8">
        <w:t>success</w:t>
      </w:r>
      <w:bookmarkEnd w:id="158"/>
    </w:p>
    <w:p w:rsidR="00173561" w:rsidRDefault="00173561" w:rsidP="00173561">
      <w:r>
        <w:t>Upon receiving an EAP-failure message, the UE shall consider the procedure complete.</w:t>
      </w:r>
    </w:p>
    <w:p w:rsidR="00173561" w:rsidRDefault="008D3BCB" w:rsidP="008D3BCB">
      <w:pPr>
        <w:pStyle w:val="Heading5"/>
      </w:pPr>
      <w:bookmarkStart w:id="159" w:name="_Toc508876942"/>
      <w:r>
        <w:t>5</w:t>
      </w:r>
      <w:r w:rsidR="00173561">
        <w:t>.</w:t>
      </w:r>
      <w:r>
        <w:t>4</w:t>
      </w:r>
      <w:r w:rsidR="00173561">
        <w:t>.1.2.3</w:t>
      </w:r>
      <w:r w:rsidR="00173561" w:rsidRPr="003168A2">
        <w:tab/>
      </w:r>
      <w:r w:rsidR="00173561">
        <w:t>EAP message reliable transport procedure</w:t>
      </w:r>
      <w:bookmarkEnd w:id="159"/>
    </w:p>
    <w:p w:rsidR="003E0676" w:rsidRDefault="008D3BCB">
      <w:pPr>
        <w:pStyle w:val="Heading6"/>
      </w:pPr>
      <w:bookmarkStart w:id="160" w:name="_Toc508876943"/>
      <w:r>
        <w:t>5</w:t>
      </w:r>
      <w:r w:rsidR="00173561">
        <w:t>.</w:t>
      </w:r>
      <w:r>
        <w:t>4</w:t>
      </w:r>
      <w:r w:rsidR="00173561">
        <w:t>.1.2.3.1</w:t>
      </w:r>
      <w:r w:rsidR="00173561">
        <w:tab/>
        <w:t>General</w:t>
      </w:r>
      <w:bookmarkEnd w:id="160"/>
    </w:p>
    <w:p w:rsidR="00173561" w:rsidRPr="003168A2" w:rsidRDefault="00173561" w:rsidP="00173561">
      <w:r w:rsidRPr="003168A2">
        <w:t xml:space="preserve">The purpose of the </w:t>
      </w:r>
      <w:r>
        <w:t xml:space="preserve">EAP message reliable transport procedure </w:t>
      </w:r>
      <w:r w:rsidRPr="003168A2">
        <w:t xml:space="preserve">is to provide </w:t>
      </w:r>
      <w:r>
        <w:t>a reliable transport of an EAP-request message from the network to the UE and of an EAP-response message from the UE to the network.</w:t>
      </w:r>
    </w:p>
    <w:p w:rsidR="00173561" w:rsidRPr="003168A2" w:rsidRDefault="00173561" w:rsidP="00173561">
      <w:r>
        <w:t>The EAP message reliable transport procedure is initiated by an AUTHENTICATION REQUEST</w:t>
      </w:r>
      <w:r w:rsidRPr="00CE7AB0">
        <w:t xml:space="preserve"> </w:t>
      </w:r>
      <w:r>
        <w:rPr>
          <w:lang w:val="en-US"/>
        </w:rPr>
        <w:t xml:space="preserve">message with </w:t>
      </w:r>
      <w:r w:rsidRPr="00EE0C95">
        <w:t xml:space="preserve">the </w:t>
      </w:r>
      <w:r>
        <w:t xml:space="preserve">EAP message </w:t>
      </w:r>
      <w:r w:rsidRPr="00EE0C95">
        <w:t>IE</w:t>
      </w:r>
      <w:r>
        <w:t>.</w:t>
      </w:r>
    </w:p>
    <w:p w:rsidR="00173561" w:rsidRPr="003168A2" w:rsidRDefault="008D3BCB" w:rsidP="008D3BCB">
      <w:pPr>
        <w:pStyle w:val="Heading6"/>
      </w:pPr>
      <w:bookmarkStart w:id="161" w:name="_Toc508876944"/>
      <w:r>
        <w:t>5</w:t>
      </w:r>
      <w:r w:rsidR="00173561">
        <w:t>.</w:t>
      </w:r>
      <w:r>
        <w:t>4</w:t>
      </w:r>
      <w:r w:rsidR="00173561">
        <w:t>.1.2.3</w:t>
      </w:r>
      <w:r w:rsidR="00173561" w:rsidRPr="003168A2">
        <w:t>.2</w:t>
      </w:r>
      <w:r w:rsidR="00173561" w:rsidRPr="003168A2">
        <w:tab/>
      </w:r>
      <w:r w:rsidR="00173561">
        <w:t xml:space="preserve">EAP message reliable transport procedure </w:t>
      </w:r>
      <w:r w:rsidR="00173561" w:rsidRPr="003168A2">
        <w:t>initiation by the network</w:t>
      </w:r>
      <w:bookmarkEnd w:id="161"/>
    </w:p>
    <w:p w:rsidR="00173561" w:rsidRDefault="00173561" w:rsidP="00173561">
      <w:r w:rsidRPr="00440029">
        <w:t xml:space="preserve">In order to initiate the </w:t>
      </w:r>
      <w:r>
        <w:t>EAP message reliable transport procedure</w:t>
      </w:r>
      <w:r w:rsidRPr="00440029">
        <w:t xml:space="preserve">, the </w:t>
      </w:r>
      <w:r>
        <w:t>AMF</w:t>
      </w:r>
      <w:r w:rsidRPr="00440029">
        <w:t xml:space="preserve"> shall create a</w:t>
      </w:r>
      <w:r>
        <w:t>n</w:t>
      </w:r>
      <w:r w:rsidRPr="00440029">
        <w:t xml:space="preserve"> </w:t>
      </w:r>
      <w:r w:rsidRPr="003168A2">
        <w:t>AUTHENTICATION REQUEST</w:t>
      </w:r>
      <w:r w:rsidRPr="00440029">
        <w:t xml:space="preserve"> message.</w:t>
      </w:r>
    </w:p>
    <w:p w:rsidR="00173561" w:rsidRPr="00EE0C95" w:rsidRDefault="00173561" w:rsidP="00173561">
      <w:r w:rsidRPr="00EE0C95">
        <w:rPr>
          <w:rFonts w:eastAsia="MS Mincho"/>
        </w:rPr>
        <w:t xml:space="preserve">The </w:t>
      </w:r>
      <w:r>
        <w:rPr>
          <w:rFonts w:eastAsia="MS Mincho"/>
        </w:rPr>
        <w:t xml:space="preserve">AMF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AUTHENTICATION REQUEST</w:t>
      </w:r>
      <w:r w:rsidRPr="00440029">
        <w:t xml:space="preserve"> </w:t>
      </w:r>
      <w:r w:rsidRPr="00EE0C95">
        <w:t xml:space="preserve">message to </w:t>
      </w:r>
      <w:r w:rsidRPr="00EE0C95">
        <w:rPr>
          <w:rFonts w:eastAsia="MS Mincho"/>
        </w:rPr>
        <w:t xml:space="preserve">the </w:t>
      </w:r>
      <w:r>
        <w:rPr>
          <w:rFonts w:eastAsia="MS Mincho"/>
        </w:rPr>
        <w:t xml:space="preserve">EAP-request message </w:t>
      </w:r>
      <w:r>
        <w:t>to be sent to the UE</w:t>
      </w:r>
      <w:r w:rsidRPr="00EE0C95">
        <w:t>.</w:t>
      </w:r>
    </w:p>
    <w:p w:rsidR="00173561" w:rsidRDefault="00173561" w:rsidP="00173561">
      <w:r w:rsidRPr="00440029">
        <w:t xml:space="preserve">The </w:t>
      </w:r>
      <w:r>
        <w:t>A</w:t>
      </w:r>
      <w:r w:rsidRPr="00440029">
        <w:t>MF shall send</w:t>
      </w:r>
      <w:r>
        <w:t xml:space="preserve"> </w:t>
      </w:r>
      <w:r w:rsidRPr="00440029">
        <w:t xml:space="preserve">the </w:t>
      </w:r>
      <w:r>
        <w:t>AUTHENTICATION REQUEST</w:t>
      </w:r>
      <w:r w:rsidRPr="00440029">
        <w:t xml:space="preserve"> </w:t>
      </w:r>
      <w:r w:rsidRPr="00440029">
        <w:rPr>
          <w:lang w:val="en-US"/>
        </w:rPr>
        <w:t>message</w:t>
      </w:r>
      <w:r>
        <w:rPr>
          <w:lang w:val="en-US"/>
        </w:rPr>
        <w:t xml:space="preserve"> to the UE</w:t>
      </w:r>
      <w:r>
        <w:t xml:space="preserve">, </w:t>
      </w:r>
      <w:r>
        <w:rPr>
          <w:lang w:val="en-US"/>
        </w:rPr>
        <w:t xml:space="preserve">and the AMF </w:t>
      </w:r>
      <w:r w:rsidRPr="00440029">
        <w:t xml:space="preserve">shall </w:t>
      </w:r>
      <w:r w:rsidRPr="00440029">
        <w:rPr>
          <w:rFonts w:hint="eastAsia"/>
          <w:lang w:val="en-US"/>
        </w:rPr>
        <w:t xml:space="preserve">start timer </w:t>
      </w:r>
      <w:r>
        <w:rPr>
          <w:lang w:val="en-US"/>
        </w:rPr>
        <w:t>T3560</w:t>
      </w:r>
      <w:r w:rsidRPr="00440029">
        <w:rPr>
          <w:rFonts w:hint="eastAsia"/>
          <w:lang w:val="en-US"/>
        </w:rPr>
        <w:t xml:space="preserve"> </w:t>
      </w:r>
      <w:r w:rsidRPr="00440029">
        <w:t>(see example in figure </w:t>
      </w:r>
      <w:r w:rsidR="000471B1">
        <w:t>5</w:t>
      </w:r>
      <w:r>
        <w:t>.</w:t>
      </w:r>
      <w:r w:rsidR="000471B1">
        <w:t>4</w:t>
      </w:r>
      <w:r>
        <w:t>.1.2.3</w:t>
      </w:r>
      <w:r w:rsidRPr="003168A2">
        <w:t>.2</w:t>
      </w:r>
      <w:r>
        <w:t>.1</w:t>
      </w:r>
      <w:r w:rsidRPr="00440029">
        <w:t>).</w:t>
      </w:r>
    </w:p>
    <w:p w:rsidR="00173561" w:rsidRDefault="00173561" w:rsidP="00BB130A">
      <w:pPr>
        <w:pStyle w:val="TH"/>
      </w:pPr>
      <w:r w:rsidRPr="00440029">
        <w:object w:dxaOrig="10590" w:dyaOrig="4830">
          <v:shape id="_x0000_i1030" type="#_x0000_t75" style="width:453pt;height:207pt" o:ole="">
            <v:imagedata r:id="rId17" o:title=""/>
          </v:shape>
          <o:OLEObject Type="Embed" ProgID="Visio.Drawing.11" ShapeID="_x0000_i1030" DrawAspect="Content" ObjectID="_1584771387" r:id="rId18"/>
        </w:object>
      </w:r>
    </w:p>
    <w:p w:rsidR="00173561" w:rsidRPr="00BD0557" w:rsidRDefault="00173561" w:rsidP="00173561">
      <w:pPr>
        <w:pStyle w:val="TF"/>
      </w:pPr>
      <w:r w:rsidRPr="00BD0557">
        <w:t>Figure </w:t>
      </w:r>
      <w:r w:rsidR="000471B1">
        <w:t>5</w:t>
      </w:r>
      <w:r w:rsidRPr="00BD0557">
        <w:t>.</w:t>
      </w:r>
      <w:r w:rsidR="000471B1">
        <w:t>4</w:t>
      </w:r>
      <w:r w:rsidRPr="00BD0557">
        <w:t>.1.2.3.2.1: EAP message reliable transport procedure</w:t>
      </w:r>
    </w:p>
    <w:p w:rsidR="00173561" w:rsidRDefault="00173561" w:rsidP="00173561">
      <w:r w:rsidRPr="00CE7AB0">
        <w:t xml:space="preserve">Upon receipt of a </w:t>
      </w:r>
      <w:r>
        <w:t>AUTHENTICATION REQUEST</w:t>
      </w:r>
      <w:r w:rsidRPr="00CE7AB0">
        <w:t xml:space="preserve"> </w:t>
      </w:r>
      <w:r>
        <w:rPr>
          <w:lang w:val="en-US"/>
        </w:rPr>
        <w:t>message with the EAP message IE</w:t>
      </w:r>
      <w:r w:rsidRPr="00CE7AB0">
        <w:t xml:space="preserve">, the UE </w:t>
      </w:r>
      <w:r>
        <w:t xml:space="preserve">handles the EAP message received in </w:t>
      </w:r>
      <w:r w:rsidRPr="00E16AA1">
        <w:t xml:space="preserve">the </w:t>
      </w:r>
      <w:r>
        <w:t xml:space="preserve">EAP message </w:t>
      </w:r>
      <w:r w:rsidRPr="00E16AA1">
        <w:t xml:space="preserve">IE of </w:t>
      </w:r>
      <w:r>
        <w:t>the AUTHENTICATION REQUEST</w:t>
      </w:r>
      <w:r w:rsidRPr="00CE7AB0">
        <w:t xml:space="preserve"> </w:t>
      </w:r>
      <w:r>
        <w:rPr>
          <w:lang w:val="en-US"/>
        </w:rPr>
        <w:t>message</w:t>
      </w:r>
      <w:r>
        <w:t>.</w:t>
      </w:r>
    </w:p>
    <w:p w:rsidR="00173561" w:rsidRPr="00956B4E" w:rsidRDefault="00D019C5" w:rsidP="00D019C5">
      <w:pPr>
        <w:pStyle w:val="Heading6"/>
      </w:pPr>
      <w:bookmarkStart w:id="162" w:name="_Toc508876945"/>
      <w:r>
        <w:t>5</w:t>
      </w:r>
      <w:r w:rsidR="00173561">
        <w:t>.</w:t>
      </w:r>
      <w:r>
        <w:t>4</w:t>
      </w:r>
      <w:r w:rsidR="00173561">
        <w:t>.1.2.3</w:t>
      </w:r>
      <w:r w:rsidR="00173561" w:rsidRPr="003168A2">
        <w:t>.3</w:t>
      </w:r>
      <w:r w:rsidR="00173561" w:rsidRPr="003168A2">
        <w:tab/>
      </w:r>
      <w:r w:rsidR="00173561">
        <w:t xml:space="preserve">EAP message reliable transport procedure accepted </w:t>
      </w:r>
      <w:r w:rsidR="00173561" w:rsidRPr="003168A2">
        <w:t xml:space="preserve">by the </w:t>
      </w:r>
      <w:r w:rsidR="00173561">
        <w:t>UE</w:t>
      </w:r>
      <w:bookmarkEnd w:id="162"/>
    </w:p>
    <w:p w:rsidR="00173561" w:rsidRDefault="00173561" w:rsidP="00173561">
      <w:r>
        <w:t>T</w:t>
      </w:r>
      <w:r w:rsidRPr="00CE7AB0">
        <w:t xml:space="preserve">he UE shall create a </w:t>
      </w:r>
      <w:r>
        <w:t>AUTHENTICATION RESPONSE</w:t>
      </w:r>
      <w:r w:rsidRPr="00CE7AB0">
        <w:t xml:space="preserve"> </w:t>
      </w:r>
      <w:r w:rsidRPr="00CE7AB0">
        <w:rPr>
          <w:lang w:val="en-US"/>
        </w:rPr>
        <w:t>message</w:t>
      </w:r>
      <w:r w:rsidRPr="00CE7AB0">
        <w:t>.</w:t>
      </w:r>
    </w:p>
    <w:p w:rsidR="00173561" w:rsidRPr="00EE0C95" w:rsidRDefault="00173561" w:rsidP="00173561">
      <w:r>
        <w:rPr>
          <w:rFonts w:eastAsia="MS Mincho"/>
        </w:rPr>
        <w:t>If the received EAP message is an EAP-request</w:t>
      </w:r>
      <w:r>
        <w:t xml:space="preserve"> message</w:t>
      </w:r>
      <w:r>
        <w:rPr>
          <w:rFonts w:eastAsia="MS Mincho"/>
        </w:rPr>
        <w:t>, t</w:t>
      </w:r>
      <w:r w:rsidRPr="00EE0C95">
        <w:rPr>
          <w:rFonts w:eastAsia="MS Mincho"/>
        </w:rPr>
        <w:t xml:space="preserve">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AUTHENTICATION RESPONSE </w:t>
      </w:r>
      <w:r w:rsidRPr="00EE0C95">
        <w:t xml:space="preserve">message to </w:t>
      </w:r>
      <w:r w:rsidRPr="00EE0C95">
        <w:rPr>
          <w:rFonts w:eastAsia="MS Mincho"/>
        </w:rPr>
        <w:t xml:space="preserve">the </w:t>
      </w:r>
      <w:r>
        <w:rPr>
          <w:rFonts w:eastAsia="MS Mincho"/>
        </w:rPr>
        <w:t>EAP-response</w:t>
      </w:r>
      <w:r>
        <w:t xml:space="preserve"> message</w:t>
      </w:r>
      <w:r>
        <w:rPr>
          <w:rFonts w:eastAsia="MS Mincho"/>
        </w:rPr>
        <w:t xml:space="preserve"> responding to the received EAP-request</w:t>
      </w:r>
      <w:r>
        <w:t xml:space="preserve"> message</w:t>
      </w:r>
      <w:r w:rsidRPr="00EE0C95">
        <w:t>.</w:t>
      </w:r>
    </w:p>
    <w:p w:rsidR="00173561" w:rsidRDefault="00173561" w:rsidP="00173561">
      <w:r w:rsidRPr="00440029">
        <w:t xml:space="preserve">The UE shall </w:t>
      </w:r>
      <w:r>
        <w:t xml:space="preserve">send </w:t>
      </w:r>
      <w:r w:rsidRPr="00440029">
        <w:t xml:space="preserve">the </w:t>
      </w:r>
      <w:r>
        <w:t>AUTHENTICATION RESPONSE message to the AMF</w:t>
      </w:r>
      <w:r w:rsidRPr="00440029">
        <w:t>.</w:t>
      </w:r>
    </w:p>
    <w:p w:rsidR="00173561" w:rsidRDefault="00173561" w:rsidP="00173561">
      <w:r w:rsidRPr="00440029">
        <w:t xml:space="preserve">Upon receipt of a </w:t>
      </w:r>
      <w:r>
        <w:t>AUTHENTICATION RESPONSE</w:t>
      </w:r>
      <w:r w:rsidRPr="00440029">
        <w:t xml:space="preserve"> </w:t>
      </w:r>
      <w:r>
        <w:rPr>
          <w:lang w:val="en-US"/>
        </w:rPr>
        <w:t>message</w:t>
      </w:r>
      <w:r w:rsidRPr="00440029">
        <w:rPr>
          <w:lang w:val="en-US"/>
        </w:rPr>
        <w:t xml:space="preserve">, </w:t>
      </w:r>
      <w:r>
        <w:rPr>
          <w:lang w:val="en-US"/>
        </w:rPr>
        <w:t xml:space="preserve">the AMF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3560. If the EAP message IE is included in the </w:t>
      </w:r>
      <w:r>
        <w:t>AUTHENTICATION RESPONSE</w:t>
      </w:r>
      <w:r w:rsidRPr="00440029">
        <w:t xml:space="preserve"> </w:t>
      </w:r>
      <w:r>
        <w:rPr>
          <w:lang w:val="en-US"/>
        </w:rPr>
        <w:t xml:space="preserve">message, the AMF handles the EAP message received in the EAP message IE of the </w:t>
      </w:r>
      <w:r>
        <w:t>AUTHENTICATION RESPONSE</w:t>
      </w:r>
      <w:r w:rsidRPr="00440029">
        <w:t xml:space="preserve"> </w:t>
      </w:r>
      <w:r>
        <w:rPr>
          <w:lang w:val="en-US"/>
        </w:rPr>
        <w:t>message</w:t>
      </w:r>
      <w:r w:rsidRPr="00440029">
        <w:t>.</w:t>
      </w:r>
    </w:p>
    <w:p w:rsidR="00173561" w:rsidRPr="00FD3D06" w:rsidRDefault="007A3AD8" w:rsidP="007A3AD8">
      <w:pPr>
        <w:pStyle w:val="Heading6"/>
      </w:pPr>
      <w:bookmarkStart w:id="163" w:name="_Toc508876946"/>
      <w:r>
        <w:t>5</w:t>
      </w:r>
      <w:r w:rsidR="00173561" w:rsidRPr="00FD3D06">
        <w:t>.</w:t>
      </w:r>
      <w:r>
        <w:t>4</w:t>
      </w:r>
      <w:r w:rsidR="00173561" w:rsidRPr="00FD3D06">
        <w:t>.1.2.3.4</w:t>
      </w:r>
      <w:r w:rsidR="00173561" w:rsidRPr="00FD3D06">
        <w:tab/>
        <w:t>Abnormal cases on the network side</w:t>
      </w:r>
      <w:bookmarkEnd w:id="163"/>
    </w:p>
    <w:p w:rsidR="00173561" w:rsidRPr="00440029" w:rsidRDefault="00173561" w:rsidP="00173561">
      <w:r w:rsidRPr="00440029">
        <w:t>The following abnormal cases can be identified:</w:t>
      </w:r>
    </w:p>
    <w:p w:rsidR="00173561" w:rsidRPr="00440029" w:rsidRDefault="00173561" w:rsidP="00173561">
      <w:pPr>
        <w:pStyle w:val="B1"/>
      </w:pPr>
      <w:r w:rsidRPr="00440029">
        <w:t>a)</w:t>
      </w:r>
      <w:r w:rsidRPr="00440029">
        <w:tab/>
      </w:r>
      <w:r w:rsidR="000C289F">
        <w:rPr>
          <w:lang w:val="en-US"/>
        </w:rPr>
        <w:t xml:space="preserve">Expiry of timer </w:t>
      </w:r>
      <w:r>
        <w:rPr>
          <w:rFonts w:hint="eastAsia"/>
        </w:rPr>
        <w:t>T</w:t>
      </w:r>
      <w:r>
        <w:t>3560</w:t>
      </w:r>
      <w:r w:rsidR="00E16232">
        <w:t>.</w:t>
      </w:r>
    </w:p>
    <w:p w:rsidR="00EE7CB2" w:rsidRDefault="00EE7CB2" w:rsidP="00EE7CB2">
      <w:pPr>
        <w:pStyle w:val="B1"/>
      </w:pPr>
      <w:r w:rsidRPr="003168A2">
        <w:tab/>
        <w:t xml:space="preserve">The </w:t>
      </w:r>
      <w:r>
        <w:t>AMF</w:t>
      </w:r>
      <w:r w:rsidRPr="003168A2">
        <w:t xml:space="preserve"> shall, on the first expiry of the timer T</w:t>
      </w:r>
      <w:r>
        <w:t>3560</w:t>
      </w:r>
      <w:r w:rsidRPr="003168A2">
        <w:t xml:space="preserve">, retransmit the AUTHENTICATION REQUEST </w:t>
      </w:r>
      <w:r>
        <w:t xml:space="preserve">message </w:t>
      </w:r>
      <w:r w:rsidRPr="003168A2">
        <w:t>and shall reset and start timer T</w:t>
      </w:r>
      <w:r>
        <w:t>3560</w:t>
      </w:r>
      <w:r w:rsidRPr="003168A2">
        <w:t xml:space="preserve">. This retransmission is repeated four times, i.e. on the fifth expiry of timer </w:t>
      </w:r>
      <w:r>
        <w:t>T3560</w:t>
      </w:r>
      <w:r w:rsidRPr="003168A2">
        <w:t xml:space="preserve">, </w:t>
      </w:r>
      <w:r>
        <w:t xml:space="preserve">the AMF shall abort </w:t>
      </w:r>
      <w:r w:rsidRPr="003168A2">
        <w:t xml:space="preserve">the </w:t>
      </w:r>
      <w:r w:rsidRPr="00C16999">
        <w:t>EAP</w:t>
      </w:r>
      <w:r>
        <w:t xml:space="preserve"> based primary authentication and key agreement</w:t>
      </w:r>
      <w:r w:rsidRPr="003168A2">
        <w:t xml:space="preserve"> procedure </w:t>
      </w:r>
      <w:r>
        <w:t>and any ongoing 5G</w:t>
      </w:r>
      <w:r w:rsidRPr="003168A2">
        <w:t>MM specific procedure</w:t>
      </w:r>
      <w:r>
        <w:t>,</w:t>
      </w:r>
      <w:r w:rsidRPr="003168A2">
        <w:t xml:space="preserve"> and release the </w:t>
      </w:r>
      <w:r>
        <w:t xml:space="preserve">N1 </w:t>
      </w:r>
      <w:r w:rsidRPr="003168A2">
        <w:t>NAS signalling connection.</w:t>
      </w:r>
    </w:p>
    <w:p w:rsidR="00173561" w:rsidRPr="00440029" w:rsidRDefault="007A3AD8" w:rsidP="007A3AD8">
      <w:pPr>
        <w:pStyle w:val="Heading6"/>
      </w:pPr>
      <w:bookmarkStart w:id="164" w:name="_Toc508876947"/>
      <w:r>
        <w:t>5</w:t>
      </w:r>
      <w:r w:rsidR="00173561">
        <w:t>.</w:t>
      </w:r>
      <w:r>
        <w:t>4</w:t>
      </w:r>
      <w:r w:rsidR="00173561">
        <w:t>.1.2.3</w:t>
      </w:r>
      <w:r w:rsidR="00173561" w:rsidRPr="003168A2">
        <w:t>.</w:t>
      </w:r>
      <w:r w:rsidR="00173561">
        <w:t>5</w:t>
      </w:r>
      <w:r w:rsidR="00173561" w:rsidRPr="00440029">
        <w:tab/>
        <w:t>Abnormal cases in the UE</w:t>
      </w:r>
      <w:bookmarkEnd w:id="164"/>
    </w:p>
    <w:p w:rsidR="00173561" w:rsidRPr="00440029" w:rsidRDefault="00173561" w:rsidP="00173561">
      <w:pPr>
        <w:pStyle w:val="EditorsNote"/>
      </w:pPr>
      <w:r>
        <w:t>Editor's note:</w:t>
      </w:r>
      <w:r>
        <w:tab/>
        <w:t>Abnormal cases are FFS</w:t>
      </w:r>
    </w:p>
    <w:p w:rsidR="00260D19" w:rsidRDefault="00260D19" w:rsidP="00260D19">
      <w:pPr>
        <w:pStyle w:val="Heading5"/>
      </w:pPr>
      <w:bookmarkStart w:id="165" w:name="_Toc508876948"/>
      <w:r>
        <w:t>5.4.1.2.4</w:t>
      </w:r>
      <w:r w:rsidRPr="003168A2">
        <w:tab/>
      </w:r>
      <w:r>
        <w:t>EAP result message transport procedure</w:t>
      </w:r>
      <w:bookmarkEnd w:id="165"/>
    </w:p>
    <w:p w:rsidR="00260D19" w:rsidRDefault="00260D19" w:rsidP="00260D19">
      <w:pPr>
        <w:pStyle w:val="Heading6"/>
      </w:pPr>
      <w:bookmarkStart w:id="166" w:name="_Toc508876949"/>
      <w:r>
        <w:t>5.4.1.2.4.1</w:t>
      </w:r>
      <w:r>
        <w:tab/>
        <w:t>General</w:t>
      </w:r>
      <w:bookmarkEnd w:id="166"/>
    </w:p>
    <w:p w:rsidR="00260D19" w:rsidRPr="003168A2" w:rsidRDefault="00260D19" w:rsidP="00260D19">
      <w:r w:rsidRPr="003168A2">
        <w:t xml:space="preserve">The purpose of the </w:t>
      </w:r>
      <w:r>
        <w:t xml:space="preserve">EAP result message transport procedure </w:t>
      </w:r>
      <w:r w:rsidRPr="003168A2">
        <w:t xml:space="preserve">is to provide </w:t>
      </w:r>
      <w:r>
        <w:t>an EAP-success message or an EAP-failure message from the network to the UE, when the EAP message cannot be piggybacked by another NAS message.</w:t>
      </w:r>
    </w:p>
    <w:p w:rsidR="00260D19" w:rsidRPr="003168A2" w:rsidRDefault="00260D19" w:rsidP="00260D19">
      <w:r>
        <w:t xml:space="preserve">The EAP result message transport procedure is initiated by an AUTHENTICATION RESULT </w:t>
      </w:r>
      <w:r>
        <w:rPr>
          <w:lang w:val="en-US"/>
        </w:rPr>
        <w:t xml:space="preserve">message with </w:t>
      </w:r>
      <w:r w:rsidRPr="00EE0C95">
        <w:t xml:space="preserve">the </w:t>
      </w:r>
      <w:r>
        <w:t xml:space="preserve">EAP message </w:t>
      </w:r>
      <w:r w:rsidRPr="00EE0C95">
        <w:t>IE</w:t>
      </w:r>
      <w:r>
        <w:t>.</w:t>
      </w:r>
    </w:p>
    <w:p w:rsidR="00260D19" w:rsidRPr="003168A2" w:rsidRDefault="00260D19" w:rsidP="00260D19">
      <w:pPr>
        <w:pStyle w:val="Heading6"/>
      </w:pPr>
      <w:bookmarkStart w:id="167" w:name="_Toc508876950"/>
      <w:r>
        <w:lastRenderedPageBreak/>
        <w:t>5.4.1.2.4</w:t>
      </w:r>
      <w:r w:rsidRPr="003168A2">
        <w:t>.2</w:t>
      </w:r>
      <w:r w:rsidRPr="003168A2">
        <w:tab/>
      </w:r>
      <w:r>
        <w:t xml:space="preserve">EAP result message transport procedure </w:t>
      </w:r>
      <w:r w:rsidRPr="003168A2">
        <w:t>initiation by the network</w:t>
      </w:r>
      <w:bookmarkEnd w:id="167"/>
    </w:p>
    <w:p w:rsidR="00260D19" w:rsidRDefault="00260D19" w:rsidP="00260D19">
      <w:r w:rsidRPr="00440029">
        <w:t xml:space="preserve">In order to initiate the </w:t>
      </w:r>
      <w:r>
        <w:t>EAP result message transport procedure</w:t>
      </w:r>
      <w:r w:rsidRPr="00440029">
        <w:t xml:space="preserve">, the </w:t>
      </w:r>
      <w:r>
        <w:t>AMF</w:t>
      </w:r>
      <w:r w:rsidRPr="00440029">
        <w:t xml:space="preserve"> shall create a</w:t>
      </w:r>
      <w:r>
        <w:t>n</w:t>
      </w:r>
      <w:r w:rsidRPr="00440029">
        <w:t xml:space="preserve"> </w:t>
      </w:r>
      <w:r w:rsidRPr="003168A2">
        <w:t xml:space="preserve">AUTHENTICATION </w:t>
      </w:r>
      <w:r>
        <w:t xml:space="preserve">RESULT </w:t>
      </w:r>
      <w:r w:rsidRPr="00440029">
        <w:t>message.</w:t>
      </w:r>
    </w:p>
    <w:p w:rsidR="00260D19" w:rsidRPr="00EE0C95" w:rsidRDefault="00260D19" w:rsidP="00260D19">
      <w:r w:rsidRPr="00EE0C95">
        <w:rPr>
          <w:rFonts w:eastAsia="MS Mincho"/>
        </w:rPr>
        <w:t xml:space="preserve">The </w:t>
      </w:r>
      <w:r>
        <w:rPr>
          <w:rFonts w:eastAsia="MS Mincho"/>
        </w:rPr>
        <w:t xml:space="preserve">AMF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AUTHENTICATION RESULT</w:t>
      </w:r>
      <w:r w:rsidRPr="00440029">
        <w:t xml:space="preserve"> </w:t>
      </w:r>
      <w:r w:rsidRPr="00EE0C95">
        <w:t xml:space="preserve">message to </w:t>
      </w:r>
      <w:r>
        <w:t>an EAP-success message or an EAP-failure message</w:t>
      </w:r>
      <w:r>
        <w:rPr>
          <w:rFonts w:eastAsia="MS Mincho"/>
        </w:rPr>
        <w:t xml:space="preserve"> </w:t>
      </w:r>
      <w:r>
        <w:t>to be sent to the UE</w:t>
      </w:r>
      <w:r w:rsidRPr="00EE0C95">
        <w:t>.</w:t>
      </w:r>
    </w:p>
    <w:p w:rsidR="00260D19" w:rsidRDefault="00260D19" w:rsidP="00260D19">
      <w:r w:rsidRPr="00440029">
        <w:t xml:space="preserve">The </w:t>
      </w:r>
      <w:r>
        <w:t>A</w:t>
      </w:r>
      <w:r w:rsidRPr="00440029">
        <w:t>MF shall send</w:t>
      </w:r>
      <w:r>
        <w:t xml:space="preserve"> </w:t>
      </w:r>
      <w:r w:rsidRPr="00440029">
        <w:t xml:space="preserve">the </w:t>
      </w:r>
      <w:r>
        <w:t xml:space="preserve">AUTHENTICATION RESULT </w:t>
      </w:r>
      <w:r w:rsidRPr="00440029">
        <w:rPr>
          <w:lang w:val="en-US"/>
        </w:rPr>
        <w:t>message</w:t>
      </w:r>
      <w:r>
        <w:rPr>
          <w:lang w:val="en-US"/>
        </w:rPr>
        <w:t xml:space="preserve"> to the UE</w:t>
      </w:r>
      <w:r w:rsidRPr="00440029">
        <w:rPr>
          <w:rFonts w:hint="eastAsia"/>
          <w:lang w:val="en-US"/>
        </w:rPr>
        <w:t xml:space="preserve"> </w:t>
      </w:r>
      <w:r w:rsidRPr="00440029">
        <w:t>(see example in figure </w:t>
      </w:r>
      <w:r>
        <w:t>5.4.1.2.4</w:t>
      </w:r>
      <w:r w:rsidRPr="003168A2">
        <w:t>.2</w:t>
      </w:r>
      <w:r>
        <w:t>.1</w:t>
      </w:r>
      <w:r w:rsidRPr="00440029">
        <w:t>).</w:t>
      </w:r>
    </w:p>
    <w:p w:rsidR="00260D19" w:rsidRDefault="00260D19" w:rsidP="00BB130A">
      <w:pPr>
        <w:pStyle w:val="TH"/>
      </w:pPr>
      <w:r w:rsidRPr="00440029">
        <w:object w:dxaOrig="10590" w:dyaOrig="4830">
          <v:shape id="_x0000_i1031" type="#_x0000_t75" style="width:453pt;height:207pt" o:ole="">
            <v:imagedata r:id="rId19" o:title=""/>
          </v:shape>
          <o:OLEObject Type="Embed" ProgID="Visio.Drawing.11" ShapeID="_x0000_i1031" DrawAspect="Content" ObjectID="_1584771388" r:id="rId20"/>
        </w:object>
      </w:r>
    </w:p>
    <w:p w:rsidR="00260D19" w:rsidRPr="00BD0557" w:rsidRDefault="00260D19" w:rsidP="00260D19">
      <w:pPr>
        <w:pStyle w:val="TF"/>
      </w:pPr>
      <w:r w:rsidRPr="00BD0557">
        <w:t>Figure </w:t>
      </w:r>
      <w:r>
        <w:t>5</w:t>
      </w:r>
      <w:r w:rsidRPr="00BD0557">
        <w:t>.</w:t>
      </w:r>
      <w:r>
        <w:t>4</w:t>
      </w:r>
      <w:r w:rsidRPr="00BD0557">
        <w:t>.1.2.</w:t>
      </w:r>
      <w:r>
        <w:t>4</w:t>
      </w:r>
      <w:r w:rsidRPr="00BD0557">
        <w:t xml:space="preserve">.2.1: </w:t>
      </w:r>
      <w:r>
        <w:t>EAP result message transport procedure</w:t>
      </w:r>
    </w:p>
    <w:p w:rsidR="00260D19" w:rsidRDefault="00260D19" w:rsidP="00260D19">
      <w:r w:rsidRPr="00CE7AB0">
        <w:t xml:space="preserve">Upon receipt of a </w:t>
      </w:r>
      <w:r>
        <w:t>AUTHENTICATION RESULT</w:t>
      </w:r>
      <w:r w:rsidRPr="00CE7AB0">
        <w:t xml:space="preserve"> </w:t>
      </w:r>
      <w:r>
        <w:rPr>
          <w:lang w:val="en-US"/>
        </w:rPr>
        <w:t>message with the EAP message IE</w:t>
      </w:r>
      <w:r w:rsidRPr="00CE7AB0">
        <w:t xml:space="preserve">, the UE </w:t>
      </w:r>
      <w:r>
        <w:t xml:space="preserve">handles the EAP message received in </w:t>
      </w:r>
      <w:r w:rsidRPr="00E16AA1">
        <w:t xml:space="preserve">the </w:t>
      </w:r>
      <w:r>
        <w:t xml:space="preserve">EAP message </w:t>
      </w:r>
      <w:r w:rsidRPr="00E16AA1">
        <w:t xml:space="preserve">IE of </w:t>
      </w:r>
      <w:r>
        <w:t>the AUTHENTICATION RESULT</w:t>
      </w:r>
      <w:r w:rsidRPr="00CE7AB0">
        <w:t xml:space="preserve"> </w:t>
      </w:r>
      <w:r>
        <w:rPr>
          <w:lang w:val="en-US"/>
        </w:rPr>
        <w:t>message</w:t>
      </w:r>
      <w:r>
        <w:t>.</w:t>
      </w:r>
    </w:p>
    <w:p w:rsidR="00173561" w:rsidRDefault="003D0691" w:rsidP="003D0691">
      <w:pPr>
        <w:pStyle w:val="Heading4"/>
      </w:pPr>
      <w:bookmarkStart w:id="168" w:name="_Toc508876951"/>
      <w:r>
        <w:t>5</w:t>
      </w:r>
      <w:r w:rsidR="00173561">
        <w:t>.</w:t>
      </w:r>
      <w:r>
        <w:t>4</w:t>
      </w:r>
      <w:r w:rsidR="00173561">
        <w:t>.1.3</w:t>
      </w:r>
      <w:r w:rsidR="00173561" w:rsidRPr="003168A2">
        <w:tab/>
      </w:r>
      <w:r w:rsidR="00173561">
        <w:t>5G AKA based primary authentication and key agreement procedure</w:t>
      </w:r>
      <w:bookmarkEnd w:id="168"/>
    </w:p>
    <w:p w:rsidR="00173561" w:rsidRPr="002A08CD" w:rsidRDefault="003D0691" w:rsidP="003D0691">
      <w:pPr>
        <w:pStyle w:val="Heading5"/>
      </w:pPr>
      <w:bookmarkStart w:id="169" w:name="_Toc508876952"/>
      <w:r>
        <w:t>5</w:t>
      </w:r>
      <w:r w:rsidR="00173561">
        <w:t>.</w:t>
      </w:r>
      <w:r>
        <w:t>4</w:t>
      </w:r>
      <w:r w:rsidR="00173561">
        <w:t>.1.3.1</w:t>
      </w:r>
      <w:r w:rsidR="00173561">
        <w:tab/>
        <w:t>General</w:t>
      </w:r>
      <w:bookmarkEnd w:id="169"/>
    </w:p>
    <w:p w:rsidR="00173561" w:rsidRPr="003168A2" w:rsidRDefault="00173561" w:rsidP="00173561">
      <w:r w:rsidRPr="003168A2">
        <w:t xml:space="preserve">The purpose of the </w:t>
      </w:r>
      <w:r>
        <w:t xml:space="preserve">5G </w:t>
      </w:r>
      <w:r w:rsidRPr="003168A2">
        <w:t xml:space="preserve">AKA </w:t>
      </w:r>
      <w:r>
        <w:t>based primary authentication and key agreement</w:t>
      </w:r>
      <w:r w:rsidRPr="003168A2">
        <w:t xml:space="preserve"> procedure is to provide mutual authentication between the </w:t>
      </w:r>
      <w:r>
        <w:t>UE</w:t>
      </w:r>
      <w:r w:rsidRPr="003168A2">
        <w:t xml:space="preserve"> and the network and to agree on a key K</w:t>
      </w:r>
      <w:r w:rsidRPr="003168A2">
        <w:rPr>
          <w:vertAlign w:val="subscript"/>
        </w:rPr>
        <w:t>A</w:t>
      </w:r>
      <w:r>
        <w:rPr>
          <w:vertAlign w:val="subscript"/>
        </w:rPr>
        <w:t>MF</w:t>
      </w:r>
      <w:r w:rsidRPr="003168A2">
        <w:t xml:space="preserve"> (see 3GPP TS 33.</w:t>
      </w:r>
      <w:r>
        <w:t>5</w:t>
      </w:r>
      <w:r w:rsidRPr="003168A2">
        <w:t>01 [</w:t>
      </w:r>
      <w:r w:rsidR="00192D69">
        <w:t>1</w:t>
      </w:r>
      <w:r w:rsidR="008B762D">
        <w:t>6</w:t>
      </w:r>
      <w:r w:rsidRPr="003168A2">
        <w:t xml:space="preserve">]). The cases when the </w:t>
      </w:r>
      <w:r>
        <w:t>5G</w:t>
      </w:r>
      <w:r w:rsidRPr="003168A2">
        <w:t xml:space="preserve"> AKA </w:t>
      </w:r>
      <w:r>
        <w:t xml:space="preserve">based primary authentication and key agreement </w:t>
      </w:r>
      <w:r w:rsidRPr="003168A2">
        <w:t xml:space="preserve">procedure </w:t>
      </w:r>
      <w:r>
        <w:t>is</w:t>
      </w:r>
      <w:r w:rsidRPr="003168A2">
        <w:t xml:space="preserve"> used are defined in 3GPP TS 33.</w:t>
      </w:r>
      <w:r>
        <w:t>5</w:t>
      </w:r>
      <w:r w:rsidRPr="003168A2">
        <w:t>01 [</w:t>
      </w:r>
      <w:r w:rsidR="00192D69">
        <w:t>1</w:t>
      </w:r>
      <w:r w:rsidR="008B762D">
        <w:t>6</w:t>
      </w:r>
      <w:r w:rsidRPr="003168A2">
        <w:t>].</w:t>
      </w:r>
    </w:p>
    <w:p w:rsidR="00173561" w:rsidRPr="003168A2" w:rsidRDefault="00173561" w:rsidP="00173561">
      <w:r w:rsidRPr="003168A2">
        <w:t xml:space="preserve">The </w:t>
      </w:r>
      <w:r>
        <w:t>5G</w:t>
      </w:r>
      <w:r w:rsidRPr="003168A2">
        <w:t xml:space="preserve"> AKA </w:t>
      </w:r>
      <w:r>
        <w:t xml:space="preserve">based primary authentication and key agreement </w:t>
      </w:r>
      <w:r w:rsidRPr="003168A2">
        <w:t xml:space="preserve">procedure is always initiated and controlled by the network. However, the UE can reject the </w:t>
      </w:r>
      <w:r>
        <w:t>5G</w:t>
      </w:r>
      <w:r w:rsidRPr="003168A2">
        <w:t xml:space="preserve"> authentication challenge sent by the network.</w:t>
      </w:r>
    </w:p>
    <w:p w:rsidR="00173561" w:rsidRPr="003168A2" w:rsidRDefault="00173561" w:rsidP="00173561">
      <w:r w:rsidRPr="003168A2">
        <w:t xml:space="preserve">The UE shall </w:t>
      </w:r>
      <w:r>
        <w:t>proceed with</w:t>
      </w:r>
      <w:r w:rsidRPr="003168A2">
        <w:t xml:space="preserve"> </w:t>
      </w:r>
      <w:r>
        <w:t>an</w:t>
      </w:r>
      <w:r w:rsidRPr="003168A2">
        <w:t xml:space="preserve"> </w:t>
      </w:r>
      <w:r>
        <w:t>5G</w:t>
      </w:r>
      <w:r w:rsidRPr="003168A2">
        <w:t xml:space="preserve"> authentication challenge only if a USIM is present.</w:t>
      </w:r>
    </w:p>
    <w:p w:rsidR="00173561" w:rsidRPr="003168A2" w:rsidRDefault="00173561" w:rsidP="00173561">
      <w:r w:rsidRPr="003168A2">
        <w:t xml:space="preserve">A </w:t>
      </w:r>
      <w:r>
        <w:t>partial native 5GS</w:t>
      </w:r>
      <w:r w:rsidRPr="003168A2">
        <w:t xml:space="preserve"> security context is established in the UE and the network when an </w:t>
      </w:r>
      <w:r>
        <w:t>5G</w:t>
      </w:r>
      <w:r w:rsidRPr="003168A2">
        <w:t xml:space="preserve"> authentication is successfully performed. During a successful </w:t>
      </w:r>
      <w:r>
        <w:t>5G</w:t>
      </w:r>
      <w:r w:rsidRPr="003168A2">
        <w:t xml:space="preserve"> </w:t>
      </w:r>
      <w:r>
        <w:t xml:space="preserve">AKA based primary </w:t>
      </w:r>
      <w:r w:rsidRPr="003168A2">
        <w:t>authentication</w:t>
      </w:r>
      <w:r w:rsidRPr="00786C23">
        <w:t xml:space="preserve"> </w:t>
      </w:r>
      <w:r>
        <w:t>and key agreement procedure</w:t>
      </w:r>
      <w:r w:rsidRPr="003168A2">
        <w:t>, the CK and IK are computed</w:t>
      </w:r>
      <w:r>
        <w:t xml:space="preserve"> by the USIM</w:t>
      </w:r>
      <w:r w:rsidRPr="003168A2">
        <w:t xml:space="preserve">. CK and IK are then used </w:t>
      </w:r>
      <w:r>
        <w:t xml:space="preserve">by the ME </w:t>
      </w:r>
      <w:r w:rsidRPr="003168A2">
        <w:t>as key material to compute a new key, K</w:t>
      </w:r>
      <w:r w:rsidRPr="003168A2">
        <w:rPr>
          <w:vertAlign w:val="subscript"/>
        </w:rPr>
        <w:t>A</w:t>
      </w:r>
      <w:r>
        <w:rPr>
          <w:vertAlign w:val="subscript"/>
        </w:rPr>
        <w:t>MF</w:t>
      </w:r>
      <w:r>
        <w:t>.</w:t>
      </w:r>
      <w:r w:rsidRPr="003168A2">
        <w:t xml:space="preserve"> K</w:t>
      </w:r>
      <w:r w:rsidRPr="003168A2">
        <w:rPr>
          <w:vertAlign w:val="subscript"/>
        </w:rPr>
        <w:t>A</w:t>
      </w:r>
      <w:r>
        <w:rPr>
          <w:vertAlign w:val="subscript"/>
        </w:rPr>
        <w:t>MF</w:t>
      </w:r>
      <w:r w:rsidRPr="003168A2">
        <w:t xml:space="preserve"> is stored in </w:t>
      </w:r>
      <w:r w:rsidRPr="003168A2">
        <w:rPr>
          <w:rFonts w:hint="eastAsia"/>
        </w:rPr>
        <w:t xml:space="preserve">the </w:t>
      </w:r>
      <w:r>
        <w:t>5GS</w:t>
      </w:r>
      <w:r w:rsidRPr="003168A2">
        <w:rPr>
          <w:rFonts w:hint="eastAsia"/>
        </w:rPr>
        <w:t xml:space="preserve"> security contexts </w:t>
      </w:r>
      <w:r w:rsidRPr="003168A2">
        <w:t>(see 3GPP TS 33.</w:t>
      </w:r>
      <w:r>
        <w:t>5</w:t>
      </w:r>
      <w:r w:rsidRPr="003168A2">
        <w:t>01 [</w:t>
      </w:r>
      <w:r w:rsidR="00192D69">
        <w:t>1</w:t>
      </w:r>
      <w:r w:rsidR="008B762D">
        <w:t>6</w:t>
      </w:r>
      <w:r w:rsidRPr="003168A2">
        <w:t>])</w:t>
      </w:r>
      <w:r w:rsidRPr="003168A2">
        <w:rPr>
          <w:rFonts w:hint="eastAsia"/>
        </w:rPr>
        <w:t xml:space="preserve"> of </w:t>
      </w:r>
      <w:r w:rsidRPr="003168A2">
        <w:t xml:space="preserve">both the network and </w:t>
      </w:r>
      <w:r>
        <w:t xml:space="preserve">in the volatile memory of </w:t>
      </w:r>
      <w:r w:rsidRPr="003168A2">
        <w:t xml:space="preserve">the </w:t>
      </w:r>
      <w:r>
        <w:t>M</w:t>
      </w:r>
      <w:r w:rsidRPr="003168A2">
        <w:t>E</w:t>
      </w:r>
      <w:r>
        <w:t xml:space="preserve"> while </w:t>
      </w:r>
      <w:r w:rsidR="00AB4ADB">
        <w:t>register</w:t>
      </w:r>
      <w:r>
        <w:t>ed to the network</w:t>
      </w:r>
      <w:r w:rsidRPr="003168A2">
        <w:t xml:space="preserve">, and is the root for the </w:t>
      </w:r>
      <w:r>
        <w:t>5GS</w:t>
      </w:r>
      <w:r w:rsidRPr="003168A2">
        <w:t xml:space="preserve"> integrity protection and ciphering key hierarchy.</w:t>
      </w:r>
    </w:p>
    <w:p w:rsidR="00173561" w:rsidRPr="003168A2" w:rsidRDefault="00173561" w:rsidP="00173561">
      <w:r>
        <w:t>The 5G AKA based primary authentication and key agreement procedure is initiated by an AUTHENTICATION REQUEST</w:t>
      </w:r>
      <w:r w:rsidRPr="00CE7AB0">
        <w:t xml:space="preserve"> </w:t>
      </w:r>
      <w:r>
        <w:rPr>
          <w:lang w:val="en-US"/>
        </w:rPr>
        <w:t xml:space="preserve">message without </w:t>
      </w:r>
      <w:r w:rsidRPr="00EE0C95">
        <w:t xml:space="preserve">the </w:t>
      </w:r>
      <w:r>
        <w:t xml:space="preserve">EAP message </w:t>
      </w:r>
      <w:r w:rsidRPr="00EE0C95">
        <w:t>IE</w:t>
      </w:r>
      <w:r>
        <w:t>.</w:t>
      </w:r>
    </w:p>
    <w:p w:rsidR="00173561" w:rsidRPr="003168A2" w:rsidRDefault="003D0691" w:rsidP="003D0691">
      <w:pPr>
        <w:pStyle w:val="Heading5"/>
      </w:pPr>
      <w:bookmarkStart w:id="170" w:name="_Toc508876953"/>
      <w:r>
        <w:t>5</w:t>
      </w:r>
      <w:r w:rsidR="00173561">
        <w:t>.</w:t>
      </w:r>
      <w:r>
        <w:t>4</w:t>
      </w:r>
      <w:r w:rsidR="00173561">
        <w:t>.1.3</w:t>
      </w:r>
      <w:r w:rsidR="00173561" w:rsidRPr="003168A2">
        <w:t>.2</w:t>
      </w:r>
      <w:r w:rsidR="00173561" w:rsidRPr="003168A2">
        <w:tab/>
        <w:t>Authentication initiation by the network</w:t>
      </w:r>
      <w:bookmarkEnd w:id="170"/>
    </w:p>
    <w:p w:rsidR="00173561" w:rsidRDefault="00173561" w:rsidP="00173561">
      <w:r>
        <w:t>T</w:t>
      </w:r>
      <w:r w:rsidRPr="003168A2">
        <w:t xml:space="preserve">he network </w:t>
      </w:r>
      <w:r>
        <w:t>may</w:t>
      </w:r>
      <w:r w:rsidRPr="003168A2">
        <w:t xml:space="preserve"> initiate a </w:t>
      </w:r>
      <w:r>
        <w:t xml:space="preserve">5G AKA based primary </w:t>
      </w:r>
      <w:r w:rsidRPr="003168A2">
        <w:t xml:space="preserve">authentication </w:t>
      </w:r>
      <w:r>
        <w:t xml:space="preserve">and key agreement </w:t>
      </w:r>
      <w:r w:rsidRPr="003168A2">
        <w:t xml:space="preserve">procedure </w:t>
      </w:r>
      <w:r>
        <w:t xml:space="preserve">for a UE in 5GMM-CONNECTED mode </w:t>
      </w:r>
      <w:r w:rsidRPr="003168A2">
        <w:t xml:space="preserve">at any time. </w:t>
      </w:r>
      <w:r>
        <w:t>For restrictions applicable after handover or inter-system handover to N1 mode see subclause </w:t>
      </w:r>
      <w:r w:rsidR="00DF1357">
        <w:t>5.4.1.2.3</w:t>
      </w:r>
      <w:r>
        <w:t>.</w:t>
      </w:r>
    </w:p>
    <w:p w:rsidR="00173561" w:rsidRDefault="00173561" w:rsidP="00173561">
      <w:r w:rsidRPr="003168A2">
        <w:lastRenderedPageBreak/>
        <w:t xml:space="preserve">The network initiates the </w:t>
      </w:r>
      <w:r>
        <w:t xml:space="preserve">5G AKA based primary </w:t>
      </w:r>
      <w:r w:rsidRPr="003168A2">
        <w:t xml:space="preserve">authentication </w:t>
      </w:r>
      <w:r>
        <w:t xml:space="preserve">and key agreement </w:t>
      </w:r>
      <w:r w:rsidRPr="003168A2">
        <w:t>procedure by sending an AUTHENTICATION REQUEST message to the UE and starting the timer T3</w:t>
      </w:r>
      <w:r>
        <w:t>5</w:t>
      </w:r>
      <w:r w:rsidRPr="003168A2">
        <w:t>60 (see example in figure </w:t>
      </w:r>
      <w:r w:rsidR="00DF1357">
        <w:t>5.4.1.</w:t>
      </w:r>
      <w:r>
        <w:t>3.2.</w:t>
      </w:r>
      <w:r w:rsidRPr="003168A2">
        <w:t>1). The AUTHENTICATION REQUEST message contains the parameters necessary to calculate the authentication response (see 3GPP TS 33.</w:t>
      </w:r>
      <w:r>
        <w:t>5</w:t>
      </w:r>
      <w:r w:rsidRPr="003168A2">
        <w:t>01 [</w:t>
      </w:r>
      <w:r w:rsidR="00192D69">
        <w:t>1</w:t>
      </w:r>
      <w:r w:rsidR="008B762D">
        <w:t>6</w:t>
      </w:r>
      <w:r w:rsidRPr="003168A2">
        <w:t>]).</w:t>
      </w:r>
    </w:p>
    <w:p w:rsidR="00173561" w:rsidRPr="003168A2" w:rsidRDefault="00173561" w:rsidP="00173561">
      <w:r w:rsidRPr="004E41EA">
        <w:t xml:space="preserve">If an </w:t>
      </w:r>
      <w:r>
        <w:t>ng</w:t>
      </w:r>
      <w:r w:rsidRPr="004E41EA">
        <w:t xml:space="preserve">KSI is </w:t>
      </w:r>
      <w:r>
        <w:t>contain</w:t>
      </w:r>
      <w:r w:rsidRPr="004E41EA">
        <w:t xml:space="preserve">ed in an initial NAS message during a </w:t>
      </w:r>
      <w:r>
        <w:t>5G</w:t>
      </w:r>
      <w:r w:rsidRPr="004E41EA">
        <w:t xml:space="preserve">MM procedure, the network shall include a different </w:t>
      </w:r>
      <w:r>
        <w:t>ng</w:t>
      </w:r>
      <w:r w:rsidRPr="004E41EA">
        <w:t xml:space="preserve">KSI value in the AUTHENTICATION REQUEST message when it initiates a </w:t>
      </w:r>
      <w:r>
        <w:t xml:space="preserve">5G AKA based primary </w:t>
      </w:r>
      <w:r w:rsidRPr="004E41EA">
        <w:t xml:space="preserve">authentication </w:t>
      </w:r>
      <w:r>
        <w:t xml:space="preserve">and key agreement </w:t>
      </w:r>
      <w:r w:rsidRPr="004E41EA">
        <w:t>procedure.</w:t>
      </w:r>
    </w:p>
    <w:p w:rsidR="00173561" w:rsidRPr="00BD0557" w:rsidRDefault="00173561" w:rsidP="00BB130A">
      <w:pPr>
        <w:pStyle w:val="TH"/>
        <w:rPr>
          <w:rFonts w:eastAsia="Malgun Gothic"/>
        </w:rPr>
      </w:pPr>
      <w:r w:rsidRPr="00BD0557">
        <w:rPr>
          <w:rFonts w:eastAsia="Malgun Gothic"/>
        </w:rPr>
        <w:object w:dxaOrig="9768" w:dyaOrig="3911">
          <v:shape id="_x0000_i1032" type="#_x0000_t75" style="width:417.75pt;height:168pt" o:ole="">
            <v:imagedata r:id="rId21" o:title=""/>
          </v:shape>
          <o:OLEObject Type="Embed" ProgID="Visio.Drawing.11" ShapeID="_x0000_i1032" DrawAspect="Content" ObjectID="_1584771389" r:id="rId22"/>
        </w:object>
      </w:r>
    </w:p>
    <w:p w:rsidR="00173561" w:rsidRPr="00BD0557" w:rsidRDefault="00173561" w:rsidP="00173561">
      <w:pPr>
        <w:pStyle w:val="TF"/>
      </w:pPr>
      <w:r w:rsidRPr="00BD0557">
        <w:t>Figure </w:t>
      </w:r>
      <w:r w:rsidR="003D0691">
        <w:t>5</w:t>
      </w:r>
      <w:r w:rsidRPr="00BD0557">
        <w:t>.</w:t>
      </w:r>
      <w:r w:rsidR="003D0691">
        <w:t>4</w:t>
      </w:r>
      <w:r w:rsidRPr="00BD0557">
        <w:t>.1.3.2.1: 5G AKA based primary authentication and key agreement procedure</w:t>
      </w:r>
    </w:p>
    <w:p w:rsidR="00173561" w:rsidRPr="003168A2" w:rsidRDefault="00445FBB" w:rsidP="0025035F">
      <w:pPr>
        <w:pStyle w:val="Heading5"/>
      </w:pPr>
      <w:bookmarkStart w:id="171" w:name="_Toc508876954"/>
      <w:r>
        <w:t>5</w:t>
      </w:r>
      <w:r w:rsidR="00173561">
        <w:t>.</w:t>
      </w:r>
      <w:r>
        <w:t>4</w:t>
      </w:r>
      <w:r w:rsidR="00173561">
        <w:t>.1.3</w:t>
      </w:r>
      <w:r w:rsidR="00173561" w:rsidRPr="003168A2">
        <w:t>.3</w:t>
      </w:r>
      <w:r w:rsidR="00173561" w:rsidRPr="003168A2">
        <w:tab/>
        <w:t>Authentication response by the UE</w:t>
      </w:r>
      <w:bookmarkEnd w:id="171"/>
    </w:p>
    <w:p w:rsidR="00173561" w:rsidRPr="003168A2" w:rsidRDefault="00173561" w:rsidP="00173561">
      <w:r w:rsidRPr="003168A2">
        <w:t>The UE shall respond to an AUTHENTICATION REQUEST message. With the exception of the cases described in subclause </w:t>
      </w:r>
      <w:r w:rsidR="00DF1357">
        <w:t>5.4.1.3.5</w:t>
      </w:r>
      <w:r w:rsidRPr="003168A2">
        <w:t>, the UE shall process the authentication challenge data and respond with an AUTHENTICATION RESPONSE message to the network.</w:t>
      </w:r>
    </w:p>
    <w:p w:rsidR="00173561" w:rsidRDefault="00173561" w:rsidP="00173561">
      <w:r w:rsidRPr="003168A2">
        <w:t xml:space="preserve">Upon a successful </w:t>
      </w:r>
      <w:r>
        <w:t>5G</w:t>
      </w:r>
      <w:r w:rsidRPr="003168A2">
        <w:t xml:space="preserve"> authentication challenge, the </w:t>
      </w:r>
      <w:r>
        <w:t xml:space="preserve">UE shall determine the PLMN identity to be used for the calculation of the </w:t>
      </w:r>
      <w:r w:rsidRPr="003168A2">
        <w:t>new K</w:t>
      </w:r>
      <w:r w:rsidRPr="003168A2">
        <w:rPr>
          <w:vertAlign w:val="subscript"/>
        </w:rPr>
        <w:t>A</w:t>
      </w:r>
      <w:r>
        <w:rPr>
          <w:vertAlign w:val="subscript"/>
        </w:rPr>
        <w:t>MF</w:t>
      </w:r>
      <w:r w:rsidRPr="003168A2">
        <w:t xml:space="preserve"> from the authentication challenge data </w:t>
      </w:r>
      <w:r>
        <w:t>according to the following rules:</w:t>
      </w:r>
    </w:p>
    <w:p w:rsidR="00173561" w:rsidRDefault="00173561" w:rsidP="00173561">
      <w:pPr>
        <w:pStyle w:val="B1"/>
      </w:pPr>
      <w:r>
        <w:t>a)</w:t>
      </w:r>
      <w:r>
        <w:tab/>
        <w:t xml:space="preserve">When the UE moves from 5GMM-IDLE mode to 5GMM-CONNECTED mode, </w:t>
      </w:r>
      <w:r w:rsidRPr="0033394D">
        <w:t>until the first handover,</w:t>
      </w:r>
      <w:r>
        <w:t xml:space="preserve"> the UE shall use the PLMN identity of the selected PLMN; and</w:t>
      </w:r>
    </w:p>
    <w:p w:rsidR="00173561" w:rsidRDefault="00173561" w:rsidP="00173561">
      <w:pPr>
        <w:pStyle w:val="B1"/>
      </w:pPr>
      <w:r>
        <w:t>b)</w:t>
      </w:r>
      <w:r>
        <w:tab/>
        <w:t>After handover or inter-system handover to N1 mode,</w:t>
      </w:r>
    </w:p>
    <w:p w:rsidR="00173561" w:rsidRDefault="00ED3DB1" w:rsidP="00173561">
      <w:pPr>
        <w:pStyle w:val="B2"/>
      </w:pPr>
      <w:r>
        <w:t>1)</w:t>
      </w:r>
      <w:r w:rsidR="00173561">
        <w:tab/>
        <w:t xml:space="preserve">if the target cell is not a shared network cell, the UE shall use the PLMN identity </w:t>
      </w:r>
      <w:r w:rsidR="00173561" w:rsidRPr="003168A2">
        <w:t>received as part of the broadcast system information</w:t>
      </w:r>
      <w:r w:rsidR="00173561">
        <w:t>;</w:t>
      </w:r>
    </w:p>
    <w:p w:rsidR="00173561" w:rsidRDefault="00ED3DB1" w:rsidP="00173561">
      <w:pPr>
        <w:pStyle w:val="B2"/>
      </w:pPr>
      <w:r>
        <w:t>2)</w:t>
      </w:r>
      <w:r w:rsidR="00173561">
        <w:tab/>
        <w:t xml:space="preserve">if the </w:t>
      </w:r>
      <w:r w:rsidR="00173561" w:rsidRPr="004D713A">
        <w:t xml:space="preserve">target cell is a shared network cell and </w:t>
      </w:r>
      <w:r w:rsidR="00173561">
        <w:t>the UE has a valid 5G-GUTI, the UE shall use the PLMN identity that is part of the 5G-GUTI; and</w:t>
      </w:r>
    </w:p>
    <w:p w:rsidR="00173561" w:rsidRDefault="00ED3DB1" w:rsidP="00173561">
      <w:pPr>
        <w:pStyle w:val="B2"/>
      </w:pPr>
      <w:r>
        <w:t>3)</w:t>
      </w:r>
      <w:r w:rsidR="00173561">
        <w:tab/>
        <w:t xml:space="preserve">if the </w:t>
      </w:r>
      <w:r w:rsidR="00173561" w:rsidRPr="004D713A">
        <w:t>target cell is a shared network cell and</w:t>
      </w:r>
      <w:r w:rsidR="00173561">
        <w:t xml:space="preserve"> the UE has a valid 4G-GUTI and TAI, </w:t>
      </w:r>
      <w:r w:rsidR="00173561" w:rsidRPr="00B65047">
        <w:t xml:space="preserve">but not a valid </w:t>
      </w:r>
      <w:r w:rsidR="00173561">
        <w:t>5G-</w:t>
      </w:r>
      <w:r w:rsidR="00173561" w:rsidRPr="00B65047">
        <w:t>GUTI</w:t>
      </w:r>
      <w:r w:rsidR="00173561">
        <w:t>, the UE shall use the PLMN identity that is part of the TAI.</w:t>
      </w:r>
    </w:p>
    <w:p w:rsidR="00173561" w:rsidRDefault="00173561" w:rsidP="00173561">
      <w:pPr>
        <w:pStyle w:val="EditorsNote"/>
      </w:pPr>
      <w:r w:rsidRPr="00E33F83">
        <w:rPr>
          <w:rFonts w:eastAsia="Malgun Gothic"/>
        </w:rPr>
        <w:t>Editor's</w:t>
      </w:r>
      <w:r>
        <w:t xml:space="preserve"> note:</w:t>
      </w:r>
      <w:r>
        <w:tab/>
        <w:t>Security context coordination between EPS and 5GS is FFS.</w:t>
      </w:r>
    </w:p>
    <w:p w:rsidR="00173561" w:rsidRPr="003168A2" w:rsidRDefault="00173561" w:rsidP="00173561">
      <w:r w:rsidRPr="003168A2">
        <w:t xml:space="preserve">Upon a successful </w:t>
      </w:r>
      <w:r>
        <w:t>5G</w:t>
      </w:r>
      <w:r w:rsidRPr="003168A2">
        <w:t xml:space="preserve"> authentication challenge, the new K</w:t>
      </w:r>
      <w:r w:rsidRPr="003168A2">
        <w:rPr>
          <w:vertAlign w:val="subscript"/>
        </w:rPr>
        <w:t>A</w:t>
      </w:r>
      <w:r>
        <w:rPr>
          <w:vertAlign w:val="subscript"/>
        </w:rPr>
        <w:t>MF</w:t>
      </w:r>
      <w:r w:rsidRPr="003168A2">
        <w:t xml:space="preserve"> calculated from the authentication challenge data shall be stored in a new </w:t>
      </w:r>
      <w:r>
        <w:t>5GS</w:t>
      </w:r>
      <w:r w:rsidRPr="003168A2">
        <w:t xml:space="preserve"> security context</w:t>
      </w:r>
      <w:r>
        <w:t xml:space="preserve"> in the volatile memory of the ME</w:t>
      </w:r>
      <w:r w:rsidRPr="003168A2">
        <w:t>.</w:t>
      </w:r>
    </w:p>
    <w:p w:rsidR="00173561" w:rsidRPr="003168A2" w:rsidRDefault="00173561" w:rsidP="00173561">
      <w:r w:rsidRPr="003168A2">
        <w:t>The USIM will compute the authentication response (RES) using the authentication challenge data received from the ME, and pass RES to the ME.</w:t>
      </w:r>
    </w:p>
    <w:p w:rsidR="00173561" w:rsidRPr="003168A2" w:rsidRDefault="00173561" w:rsidP="00173561">
      <w:r w:rsidRPr="003168A2">
        <w:t xml:space="preserve">In order to avoid a synchronisation failure, when the UE receives an AUTHENTICATION REQUEST message, the UE shall store the received </w:t>
      </w:r>
      <w:smartTag w:uri="urn:schemas-microsoft-com:office:smarttags" w:element="place">
        <w:r w:rsidRPr="003168A2">
          <w:t>RAND</w:t>
        </w:r>
      </w:smartTag>
      <w:r w:rsidRPr="003168A2">
        <w:t xml:space="preserve"> together with the RES returned from the USIM in the volatile memory</w:t>
      </w:r>
      <w:r>
        <w:t xml:space="preserve"> of the ME</w:t>
      </w:r>
      <w:r w:rsidRPr="003168A2">
        <w:t xml:space="preserve">. When the UE receives a subsequent AUTHENTICATION REQUEST message, if the stored RAND value is equal to the new received value in the AUTHENTICATION REQUEST message, then the </w:t>
      </w:r>
      <w:r>
        <w:t>M</w:t>
      </w:r>
      <w:r w:rsidRPr="003168A2">
        <w:t xml:space="preserve">E shall not pass the </w:t>
      </w:r>
      <w:smartTag w:uri="urn:schemas-microsoft-com:office:smarttags" w:element="place">
        <w:r w:rsidRPr="003168A2">
          <w:t>RAND</w:t>
        </w:r>
      </w:smartTag>
      <w:r w:rsidRPr="003168A2">
        <w:t xml:space="preserve"> to the USIM, but shall send the AUTHENTICATION RESPONSE message with the stored RES. If there is no valid stored RAND in the </w:t>
      </w:r>
      <w:r>
        <w:t>M</w:t>
      </w:r>
      <w:r w:rsidRPr="003168A2">
        <w:t xml:space="preserve">E or the stored RAND is different from the new received value in the AUTHENTICATION REQUEST message, </w:t>
      </w:r>
      <w:r w:rsidRPr="003168A2">
        <w:lastRenderedPageBreak/>
        <w:t xml:space="preserve">the </w:t>
      </w:r>
      <w:r>
        <w:t>M</w:t>
      </w:r>
      <w:r w:rsidRPr="003168A2">
        <w:t>E shall pass the RAND to the USIM, shall override any previously stored RAND and RES with the new ones and start, or reset and restart timer T3</w:t>
      </w:r>
      <w:r>
        <w:t>5</w:t>
      </w:r>
      <w:r w:rsidRPr="003168A2">
        <w:t>16.</w:t>
      </w:r>
    </w:p>
    <w:p w:rsidR="00173561" w:rsidRPr="003168A2" w:rsidRDefault="00173561" w:rsidP="00173561">
      <w:r w:rsidRPr="003168A2">
        <w:t xml:space="preserve">The RAND and RES values stored in the </w:t>
      </w:r>
      <w:r>
        <w:t>M</w:t>
      </w:r>
      <w:r w:rsidRPr="003168A2">
        <w:t>E shall be deleted and timer T3</w:t>
      </w:r>
      <w:r>
        <w:t>5</w:t>
      </w:r>
      <w:r w:rsidRPr="003168A2">
        <w:t>16, if running, shall be stopped:</w:t>
      </w:r>
    </w:p>
    <w:p w:rsidR="00173561" w:rsidRPr="003168A2" w:rsidRDefault="00ED3DB1" w:rsidP="00173561">
      <w:pPr>
        <w:pStyle w:val="B1"/>
      </w:pPr>
      <w:r>
        <w:t>a)</w:t>
      </w:r>
      <w:r w:rsidR="00173561" w:rsidRPr="003168A2">
        <w:tab/>
        <w:t>upon receipt of a</w:t>
      </w:r>
    </w:p>
    <w:p w:rsidR="00173561" w:rsidRPr="003168A2" w:rsidRDefault="00ED3DB1" w:rsidP="00173561">
      <w:pPr>
        <w:pStyle w:val="B2"/>
      </w:pPr>
      <w:r>
        <w:t>1)</w:t>
      </w:r>
      <w:r w:rsidR="00173561" w:rsidRPr="003168A2">
        <w:tab/>
        <w:t>SECURITY MODE COMMAND</w:t>
      </w:r>
      <w:r w:rsidR="00173561">
        <w:t xml:space="preserve"> message</w:t>
      </w:r>
      <w:r w:rsidR="00173561" w:rsidRPr="003168A2">
        <w:t>,</w:t>
      </w:r>
    </w:p>
    <w:p w:rsidR="00173561" w:rsidRDefault="00ED3DB1" w:rsidP="00173561">
      <w:pPr>
        <w:pStyle w:val="B2"/>
      </w:pPr>
      <w:r>
        <w:t>2)</w:t>
      </w:r>
      <w:r w:rsidR="00173561" w:rsidRPr="003168A2">
        <w:tab/>
        <w:t>SERVICE REJECT</w:t>
      </w:r>
      <w:r w:rsidR="00173561">
        <w:t xml:space="preserve"> message</w:t>
      </w:r>
      <w:r w:rsidR="00173561" w:rsidRPr="003168A2">
        <w:t>,</w:t>
      </w:r>
    </w:p>
    <w:p w:rsidR="00173561" w:rsidRPr="003168A2" w:rsidRDefault="00ED3DB1" w:rsidP="00173561">
      <w:pPr>
        <w:pStyle w:val="B2"/>
      </w:pPr>
      <w:r>
        <w:t>3)</w:t>
      </w:r>
      <w:r w:rsidR="00173561" w:rsidRPr="003168A2">
        <w:tab/>
      </w:r>
      <w:r w:rsidR="00173561">
        <w:t>REGISTRATION</w:t>
      </w:r>
      <w:r w:rsidR="00173561" w:rsidRPr="003168A2">
        <w:t xml:space="preserve"> </w:t>
      </w:r>
      <w:r w:rsidR="00173561">
        <w:rPr>
          <w:rFonts w:hint="eastAsia"/>
        </w:rPr>
        <w:t>REJECT</w:t>
      </w:r>
      <w:r w:rsidR="00173561">
        <w:t xml:space="preserve"> message</w:t>
      </w:r>
      <w:r w:rsidR="00173561" w:rsidRPr="003168A2">
        <w:t>,</w:t>
      </w:r>
    </w:p>
    <w:p w:rsidR="00173561" w:rsidRPr="003168A2" w:rsidRDefault="00ED3DB1" w:rsidP="00173561">
      <w:pPr>
        <w:pStyle w:val="B2"/>
      </w:pPr>
      <w:r>
        <w:t>4)</w:t>
      </w:r>
      <w:r w:rsidR="00173561">
        <w:tab/>
        <w:t>REGISTRATION</w:t>
      </w:r>
      <w:r w:rsidR="00173561" w:rsidRPr="003168A2">
        <w:t xml:space="preserve"> ACCEPT</w:t>
      </w:r>
      <w:r w:rsidR="00173561">
        <w:t xml:space="preserve"> message</w:t>
      </w:r>
      <w:r w:rsidR="00173561" w:rsidRPr="003168A2">
        <w:t>, or</w:t>
      </w:r>
    </w:p>
    <w:p w:rsidR="00173561" w:rsidRPr="003168A2" w:rsidRDefault="00ED3DB1" w:rsidP="00173561">
      <w:pPr>
        <w:pStyle w:val="B2"/>
      </w:pPr>
      <w:r>
        <w:t>5)</w:t>
      </w:r>
      <w:r w:rsidR="00173561" w:rsidRPr="003168A2">
        <w:tab/>
        <w:t>AUTHENTICATION REJECT message;</w:t>
      </w:r>
    </w:p>
    <w:p w:rsidR="00173561" w:rsidRPr="003168A2" w:rsidRDefault="00ED3DB1" w:rsidP="00173561">
      <w:pPr>
        <w:pStyle w:val="B1"/>
      </w:pPr>
      <w:r>
        <w:t>b)</w:t>
      </w:r>
      <w:r w:rsidR="00173561" w:rsidRPr="003168A2">
        <w:tab/>
        <w:t>upon expiry of timer T3</w:t>
      </w:r>
      <w:r w:rsidR="00173561">
        <w:t>5</w:t>
      </w:r>
      <w:r w:rsidR="00173561" w:rsidRPr="003168A2">
        <w:t>16;</w:t>
      </w:r>
    </w:p>
    <w:p w:rsidR="003E0676" w:rsidRDefault="00ED3DB1">
      <w:pPr>
        <w:pStyle w:val="B2"/>
      </w:pPr>
      <w:r>
        <w:t>1)</w:t>
      </w:r>
      <w:r w:rsidR="00173561" w:rsidRPr="003168A2">
        <w:tab/>
        <w:t xml:space="preserve">if the UE enters the </w:t>
      </w:r>
      <w:r w:rsidR="00173561">
        <w:t>5G</w:t>
      </w:r>
      <w:r w:rsidR="00173561" w:rsidRPr="003168A2">
        <w:t xml:space="preserve">MM state </w:t>
      </w:r>
      <w:r w:rsidR="00173561">
        <w:t>5G</w:t>
      </w:r>
      <w:r w:rsidR="00173561" w:rsidRPr="003168A2">
        <w:t xml:space="preserve">MM-DEREGISTERED or </w:t>
      </w:r>
      <w:r w:rsidR="00173561">
        <w:t>5G</w:t>
      </w:r>
      <w:r w:rsidR="00173561" w:rsidRPr="003168A2">
        <w:t>MM-NULL</w:t>
      </w:r>
      <w:r w:rsidR="00173561">
        <w:t>; or</w:t>
      </w:r>
    </w:p>
    <w:p w:rsidR="003E0676" w:rsidRDefault="00ED3DB1">
      <w:pPr>
        <w:pStyle w:val="B2"/>
      </w:pPr>
      <w:r>
        <w:t>2)</w:t>
      </w:r>
      <w:r w:rsidR="00173561">
        <w:tab/>
        <w:t>if the UE enters 5GMM-IDLE mode.</w:t>
      </w:r>
    </w:p>
    <w:p w:rsidR="00173561" w:rsidRPr="00360DF9" w:rsidRDefault="009317F1" w:rsidP="00360DF9">
      <w:pPr>
        <w:pStyle w:val="Heading5"/>
      </w:pPr>
      <w:bookmarkStart w:id="172" w:name="_Toc508876955"/>
      <w:r w:rsidRPr="00360DF9">
        <w:t>5</w:t>
      </w:r>
      <w:r w:rsidR="00173561" w:rsidRPr="00360DF9">
        <w:t>.</w:t>
      </w:r>
      <w:r w:rsidRPr="00360DF9">
        <w:t>4</w:t>
      </w:r>
      <w:r w:rsidR="00173561" w:rsidRPr="00360DF9">
        <w:t>.1.3.4</w:t>
      </w:r>
      <w:r w:rsidR="00173561" w:rsidRPr="00360DF9">
        <w:tab/>
        <w:t>Authentication completion by the network</w:t>
      </w:r>
      <w:bookmarkEnd w:id="172"/>
    </w:p>
    <w:p w:rsidR="00173561" w:rsidRPr="003168A2" w:rsidRDefault="00173561" w:rsidP="00173561">
      <w:r w:rsidRPr="003168A2">
        <w:t>Upon receipt of an AUTHENTICATION RESPONSE message, the network stops the timer T3</w:t>
      </w:r>
      <w:r>
        <w:t>5</w:t>
      </w:r>
      <w:r w:rsidRPr="003168A2">
        <w:t>60 and checks the correctness of RES (see 3GPP TS 33.</w:t>
      </w:r>
      <w:r>
        <w:t>5</w:t>
      </w:r>
      <w:r w:rsidRPr="003168A2">
        <w:t>01 [</w:t>
      </w:r>
      <w:r w:rsidR="00192D69">
        <w:t>1</w:t>
      </w:r>
      <w:r w:rsidR="008B762D">
        <w:t>6</w:t>
      </w:r>
      <w:r w:rsidRPr="003168A2">
        <w:t>]).</w:t>
      </w:r>
    </w:p>
    <w:p w:rsidR="00173561" w:rsidRPr="003168A2" w:rsidRDefault="00173561" w:rsidP="00173561">
      <w:r w:rsidRPr="003168A2">
        <w:t xml:space="preserve">If </w:t>
      </w:r>
      <w:r>
        <w:t>the</w:t>
      </w:r>
      <w:r w:rsidRPr="003168A2">
        <w:t xml:space="preserve"> </w:t>
      </w:r>
      <w:r>
        <w:t xml:space="preserve">5G AKA based primary </w:t>
      </w:r>
      <w:r w:rsidRPr="003168A2">
        <w:t xml:space="preserve">authentication </w:t>
      </w:r>
      <w:r>
        <w:t xml:space="preserve">and key agreement </w:t>
      </w:r>
      <w:r w:rsidRPr="003168A2">
        <w:t xml:space="preserve">procedure has been completed successfully and the related </w:t>
      </w:r>
      <w:r>
        <w:t>ng</w:t>
      </w:r>
      <w:r w:rsidRPr="003168A2">
        <w:t xml:space="preserve">KSI is stored in </w:t>
      </w:r>
      <w:r w:rsidRPr="003168A2">
        <w:rPr>
          <w:rFonts w:hint="eastAsia"/>
        </w:rPr>
        <w:t xml:space="preserve">the </w:t>
      </w:r>
      <w:r>
        <w:t>5GS</w:t>
      </w:r>
      <w:r w:rsidRPr="003168A2">
        <w:rPr>
          <w:rFonts w:hint="eastAsia"/>
        </w:rPr>
        <w:t xml:space="preserve"> security context of</w:t>
      </w:r>
      <w:r w:rsidRPr="003168A2">
        <w:t xml:space="preserve"> the network, the network shall include a different </w:t>
      </w:r>
      <w:r>
        <w:t>ngKSI</w:t>
      </w:r>
      <w:r w:rsidRPr="003168A2">
        <w:t xml:space="preserve"> value in the AUTHENTICATION REQUEST message when it initiates a new </w:t>
      </w:r>
      <w:r>
        <w:t xml:space="preserve">5G AKA based primary </w:t>
      </w:r>
      <w:r w:rsidRPr="003168A2">
        <w:t xml:space="preserve">authentication </w:t>
      </w:r>
      <w:r>
        <w:t xml:space="preserve">and key agreement </w:t>
      </w:r>
      <w:r w:rsidRPr="003168A2">
        <w:t>procedure.</w:t>
      </w:r>
    </w:p>
    <w:p w:rsidR="00173561" w:rsidRPr="003168A2" w:rsidRDefault="00173561" w:rsidP="00173561">
      <w:r w:rsidRPr="003168A2">
        <w:t xml:space="preserve">Upon receipt of an AUTHENTICATION </w:t>
      </w:r>
      <w:r w:rsidRPr="003168A2">
        <w:rPr>
          <w:lang w:eastAsia="ja-JP"/>
        </w:rPr>
        <w:t>FAILURE</w:t>
      </w:r>
      <w:r w:rsidRPr="003168A2">
        <w:t xml:space="preserve"> message, the network stop</w:t>
      </w:r>
      <w:r w:rsidRPr="003168A2">
        <w:rPr>
          <w:lang w:eastAsia="ja-JP"/>
        </w:rPr>
        <w:t>s</w:t>
      </w:r>
      <w:r w:rsidRPr="003168A2">
        <w:t xml:space="preserve"> the timer T3</w:t>
      </w:r>
      <w:r>
        <w:t>5</w:t>
      </w:r>
      <w:r w:rsidRPr="003168A2">
        <w:t>60</w:t>
      </w:r>
      <w:r w:rsidRPr="003168A2">
        <w:rPr>
          <w:lang w:eastAsia="ja-JP"/>
        </w:rPr>
        <w:t>. In the case</w:t>
      </w:r>
      <w:r>
        <w:rPr>
          <w:lang w:eastAsia="ja-JP"/>
        </w:rPr>
        <w:t xml:space="preserve"> where the 5GMM cause #21 "</w:t>
      </w:r>
      <w:r w:rsidRPr="003168A2">
        <w:t>synch failure</w:t>
      </w:r>
      <w:r>
        <w:t>" is received</w:t>
      </w:r>
      <w:r w:rsidRPr="003168A2">
        <w:rPr>
          <w:lang w:eastAsia="ja-JP"/>
        </w:rPr>
        <w:t xml:space="preserve">, </w:t>
      </w:r>
      <w:r w:rsidRPr="003168A2">
        <w:t xml:space="preserve">the core network may renegotiate with the </w:t>
      </w:r>
      <w:r>
        <w:t>UDM/AUSF</w:t>
      </w:r>
      <w:r w:rsidRPr="003168A2">
        <w:t xml:space="preserve"> and provide the UE with new authentication parameters.</w:t>
      </w:r>
    </w:p>
    <w:p w:rsidR="00173561" w:rsidRPr="003168A2" w:rsidRDefault="00B66CF1" w:rsidP="00B66CF1">
      <w:pPr>
        <w:pStyle w:val="Heading5"/>
      </w:pPr>
      <w:bookmarkStart w:id="173" w:name="_Toc508876956"/>
      <w:r>
        <w:t>5</w:t>
      </w:r>
      <w:r w:rsidR="00173561">
        <w:t>.</w:t>
      </w:r>
      <w:r>
        <w:t>4</w:t>
      </w:r>
      <w:r w:rsidR="00173561">
        <w:t>.1.3</w:t>
      </w:r>
      <w:r w:rsidR="00173561" w:rsidRPr="003168A2">
        <w:t>.5</w:t>
      </w:r>
      <w:r w:rsidR="00173561" w:rsidRPr="003168A2">
        <w:tab/>
        <w:t>Authentication not accepted by the network</w:t>
      </w:r>
      <w:bookmarkEnd w:id="173"/>
    </w:p>
    <w:p w:rsidR="00173561" w:rsidRDefault="00173561" w:rsidP="00173561">
      <w:pPr>
        <w:pStyle w:val="EditorsNote"/>
      </w:pPr>
      <w:r w:rsidRPr="00E33F83">
        <w:rPr>
          <w:rFonts w:eastAsia="Malgun Gothic"/>
        </w:rPr>
        <w:t>Editor's</w:t>
      </w:r>
      <w:r>
        <w:t xml:space="preserve"> note:</w:t>
      </w:r>
      <w:r w:rsidRPr="003168A2">
        <w:tab/>
        <w:t>Authentication not accepted</w:t>
      </w:r>
      <w:r>
        <w:t xml:space="preserve"> for normal services</w:t>
      </w:r>
      <w:r w:rsidRPr="003168A2">
        <w:t xml:space="preserve"> by the </w:t>
      </w:r>
      <w:r>
        <w:t>network is FFS.</w:t>
      </w:r>
    </w:p>
    <w:p w:rsidR="00173561" w:rsidRDefault="00173561" w:rsidP="00173561">
      <w:r w:rsidRPr="00E42A2E">
        <w:t>Depending on local requirements or operator preference for emergency services, if the UE initiate</w:t>
      </w:r>
      <w:r>
        <w:t>s</w:t>
      </w:r>
      <w:r w:rsidRPr="00E42A2E">
        <w:t xml:space="preserve"> a registration </w:t>
      </w:r>
      <w:r>
        <w:t xml:space="preserve">procedure with 5GS registration type IE set to </w:t>
      </w:r>
      <w:r w:rsidRPr="00CB5E80">
        <w:t>"emergency registration"</w:t>
      </w:r>
      <w:r w:rsidRPr="00E42A2E">
        <w:t xml:space="preserve"> and the AMF is configured to allow emergency registration without user identity, the AMF needs not follow the procedures specified for the authentication failure in the present subclause. The AMF may continue a current 5GMM specific procedure.</w:t>
      </w:r>
    </w:p>
    <w:p w:rsidR="00173561" w:rsidRPr="003168A2" w:rsidRDefault="00B66CF1" w:rsidP="00B66CF1">
      <w:pPr>
        <w:pStyle w:val="Heading5"/>
      </w:pPr>
      <w:bookmarkStart w:id="174" w:name="_Toc508876957"/>
      <w:r>
        <w:t>5</w:t>
      </w:r>
      <w:r w:rsidR="00173561">
        <w:t>.</w:t>
      </w:r>
      <w:r>
        <w:t>4</w:t>
      </w:r>
      <w:r w:rsidR="00173561">
        <w:t>.1.3</w:t>
      </w:r>
      <w:r w:rsidR="00173561" w:rsidRPr="003168A2">
        <w:t>.6</w:t>
      </w:r>
      <w:r w:rsidR="00173561" w:rsidRPr="003168A2">
        <w:tab/>
        <w:t>Authentication not accepted by the UE</w:t>
      </w:r>
      <w:bookmarkEnd w:id="174"/>
    </w:p>
    <w:p w:rsidR="00173561" w:rsidRDefault="00173561" w:rsidP="00173561">
      <w:pPr>
        <w:pStyle w:val="EditorsNote"/>
      </w:pPr>
      <w:r w:rsidRPr="00E33F83">
        <w:rPr>
          <w:rFonts w:eastAsia="Malgun Gothic"/>
        </w:rPr>
        <w:t>Editor's</w:t>
      </w:r>
      <w:r>
        <w:t xml:space="preserve"> note:</w:t>
      </w:r>
      <w:r w:rsidRPr="003168A2">
        <w:tab/>
        <w:t>Authentication not accepted by the UE</w:t>
      </w:r>
      <w:r>
        <w:t xml:space="preserve"> is FFS.</w:t>
      </w:r>
    </w:p>
    <w:p w:rsidR="00173561" w:rsidRPr="003168A2" w:rsidRDefault="00B66CF1" w:rsidP="00B66CF1">
      <w:pPr>
        <w:pStyle w:val="Heading5"/>
      </w:pPr>
      <w:bookmarkStart w:id="175" w:name="_Toc508876958"/>
      <w:r>
        <w:t>5</w:t>
      </w:r>
      <w:r w:rsidR="00173561">
        <w:t>.</w:t>
      </w:r>
      <w:r>
        <w:t>4</w:t>
      </w:r>
      <w:r w:rsidR="00173561">
        <w:t>.1.3</w:t>
      </w:r>
      <w:r w:rsidR="00173561" w:rsidRPr="003168A2">
        <w:t>.7</w:t>
      </w:r>
      <w:r w:rsidR="00173561" w:rsidRPr="003168A2">
        <w:tab/>
        <w:t>Abnormal cases</w:t>
      </w:r>
      <w:bookmarkEnd w:id="175"/>
    </w:p>
    <w:p w:rsidR="00173561" w:rsidRDefault="00173561" w:rsidP="00173561">
      <w:pPr>
        <w:pStyle w:val="EditorsNote"/>
      </w:pPr>
      <w:r w:rsidRPr="00E33F83">
        <w:rPr>
          <w:rFonts w:eastAsia="Malgun Gothic"/>
        </w:rPr>
        <w:t>Editor's</w:t>
      </w:r>
      <w:r>
        <w:t xml:space="preserve"> note:</w:t>
      </w:r>
      <w:r w:rsidRPr="003168A2">
        <w:tab/>
        <w:t>Abnormal cases</w:t>
      </w:r>
      <w:r>
        <w:t xml:space="preserve"> are FFS. However the below message flow is expected to apply, .i.e. an authentication failure message is needed.</w:t>
      </w:r>
    </w:p>
    <w:p w:rsidR="00173561" w:rsidRPr="00C74DAB" w:rsidRDefault="00173561" w:rsidP="00BB130A">
      <w:pPr>
        <w:pStyle w:val="TH"/>
      </w:pPr>
      <w:r w:rsidRPr="00C74DAB">
        <w:object w:dxaOrig="9960" w:dyaOrig="4876">
          <v:shape id="_x0000_i1033" type="#_x0000_t75" style="width:426pt;height:207.75pt" o:ole="">
            <v:imagedata r:id="rId23" o:title=""/>
          </v:shape>
          <o:OLEObject Type="Embed" ProgID="Visio.Drawing.11" ShapeID="_x0000_i1033" DrawAspect="Content" ObjectID="_1584771390" r:id="rId24"/>
        </w:object>
      </w:r>
    </w:p>
    <w:p w:rsidR="00173561" w:rsidRPr="00C74DAB" w:rsidRDefault="00173561" w:rsidP="00173561">
      <w:pPr>
        <w:pStyle w:val="TF"/>
      </w:pPr>
      <w:r w:rsidRPr="00C74DAB">
        <w:t>Figure </w:t>
      </w:r>
      <w:r w:rsidR="00E82E1E">
        <w:t>5</w:t>
      </w:r>
      <w:r w:rsidRPr="00C74DAB">
        <w:t>.</w:t>
      </w:r>
      <w:r w:rsidR="00E82E1E">
        <w:t>4</w:t>
      </w:r>
      <w:r w:rsidRPr="00C74DAB">
        <w:t>.1.3.7.</w:t>
      </w:r>
      <w:r w:rsidR="00E82E1E">
        <w:t>1</w:t>
      </w:r>
      <w:r w:rsidRPr="00C74DAB">
        <w:t>: Authentication failure during 5G AKA based primary authentication and key agreement procedure</w:t>
      </w:r>
    </w:p>
    <w:p w:rsidR="00CB6016" w:rsidRDefault="00CB6016" w:rsidP="00CB6016">
      <w:pPr>
        <w:pStyle w:val="Heading3"/>
      </w:pPr>
      <w:bookmarkStart w:id="176" w:name="_Toc508876959"/>
      <w:r>
        <w:t>5.4.2</w:t>
      </w:r>
      <w:r>
        <w:tab/>
        <w:t>Security mode control procedure</w:t>
      </w:r>
      <w:bookmarkEnd w:id="176"/>
    </w:p>
    <w:p w:rsidR="00CD6F76" w:rsidRDefault="00057D2E" w:rsidP="00CD6F76">
      <w:pPr>
        <w:pStyle w:val="Heading4"/>
      </w:pPr>
      <w:bookmarkStart w:id="177" w:name="_Toc508876960"/>
      <w:r>
        <w:t>5.4.2</w:t>
      </w:r>
      <w:r w:rsidRPr="003168A2">
        <w:t>.1</w:t>
      </w:r>
      <w:r w:rsidRPr="003168A2">
        <w:tab/>
        <w:t>General</w:t>
      </w:r>
      <w:bookmarkEnd w:id="177"/>
    </w:p>
    <w:p w:rsidR="00057D2E" w:rsidRDefault="00057D2E" w:rsidP="00057D2E">
      <w:r w:rsidRPr="003168A2">
        <w:t xml:space="preserve">The purpose of the NAS security mode control procedure is to take an </w:t>
      </w:r>
      <w:r>
        <w:t>5GS</w:t>
      </w:r>
      <w:r w:rsidRPr="003168A2">
        <w:t xml:space="preserve"> security context into use, and initialise and start NAS signalling security between the UE and the </w:t>
      </w:r>
      <w:r>
        <w:t>AMF</w:t>
      </w:r>
      <w:r w:rsidRPr="003168A2">
        <w:t xml:space="preserve"> with the corresponding </w:t>
      </w:r>
      <w:r>
        <w:t xml:space="preserve">5GS </w:t>
      </w:r>
      <w:r w:rsidRPr="003168A2">
        <w:t xml:space="preserve">NAS keys and </w:t>
      </w:r>
      <w:r>
        <w:t xml:space="preserve">5GS </w:t>
      </w:r>
      <w:r w:rsidRPr="003168A2">
        <w:t>security algorithms.</w:t>
      </w:r>
    </w:p>
    <w:p w:rsidR="00057D2E" w:rsidRDefault="00057D2E" w:rsidP="00057D2E">
      <w:pPr>
        <w:rPr>
          <w:rFonts w:eastAsia="MS Mincho"/>
        </w:rPr>
      </w:pPr>
      <w:r>
        <w:t xml:space="preserve">Furthermore, the </w:t>
      </w:r>
      <w:r>
        <w:rPr>
          <w:rFonts w:eastAsia="MS Mincho"/>
        </w:rPr>
        <w:t xml:space="preserve">network </w:t>
      </w:r>
      <w:r w:rsidRPr="00C95541">
        <w:rPr>
          <w:rFonts w:eastAsia="MS Mincho"/>
        </w:rPr>
        <w:t xml:space="preserve">may </w:t>
      </w:r>
      <w:r>
        <w:rPr>
          <w:rFonts w:eastAsia="MS Mincho"/>
        </w:rPr>
        <w:t xml:space="preserve">also </w:t>
      </w:r>
      <w:r w:rsidRPr="00C95541">
        <w:rPr>
          <w:rFonts w:eastAsia="MS Mincho"/>
        </w:rPr>
        <w:t xml:space="preserve">initiate </w:t>
      </w:r>
      <w:r>
        <w:rPr>
          <w:rFonts w:eastAsia="MS Mincho"/>
        </w:rPr>
        <w:t>the</w:t>
      </w:r>
      <w:r w:rsidRPr="00C95541">
        <w:rPr>
          <w:rFonts w:eastAsia="MS Mincho"/>
        </w:rPr>
        <w:t xml:space="preserve"> </w:t>
      </w:r>
      <w:r>
        <w:rPr>
          <w:rFonts w:eastAsia="MS Mincho"/>
        </w:rPr>
        <w:t>security mode control procedure in the following cases:</w:t>
      </w:r>
    </w:p>
    <w:p w:rsidR="00057D2E" w:rsidRDefault="008A636B" w:rsidP="00057D2E">
      <w:pPr>
        <w:pStyle w:val="B1"/>
        <w:rPr>
          <w:rFonts w:eastAsia="MS Mincho"/>
        </w:rPr>
      </w:pPr>
      <w:r>
        <w:rPr>
          <w:rFonts w:eastAsia="MS Mincho"/>
        </w:rPr>
        <w:t>a)</w:t>
      </w:r>
      <w:r w:rsidR="00057D2E">
        <w:rPr>
          <w:rFonts w:eastAsia="MS Mincho"/>
        </w:rPr>
        <w:t>-</w:t>
      </w:r>
      <w:r w:rsidR="00057D2E">
        <w:rPr>
          <w:rFonts w:eastAsia="MS Mincho"/>
        </w:rPr>
        <w:tab/>
      </w:r>
      <w:r w:rsidR="00057D2E" w:rsidRPr="00C95541">
        <w:rPr>
          <w:rFonts w:eastAsia="MS Mincho"/>
        </w:rPr>
        <w:t xml:space="preserve">in order to change the NAS security algorithms for a current </w:t>
      </w:r>
      <w:r w:rsidR="00057D2E">
        <w:rPr>
          <w:rFonts w:eastAsia="MS Mincho"/>
        </w:rPr>
        <w:t>5G</w:t>
      </w:r>
      <w:r w:rsidR="00057D2E" w:rsidRPr="00C95541">
        <w:rPr>
          <w:rFonts w:eastAsia="MS Mincho"/>
        </w:rPr>
        <w:t>S security context already in use</w:t>
      </w:r>
      <w:r w:rsidR="00057D2E">
        <w:rPr>
          <w:rFonts w:eastAsia="MS Mincho"/>
        </w:rPr>
        <w:t>; and</w:t>
      </w:r>
    </w:p>
    <w:p w:rsidR="00057D2E" w:rsidRDefault="008A636B" w:rsidP="00057D2E">
      <w:pPr>
        <w:pStyle w:val="B1"/>
        <w:rPr>
          <w:rFonts w:eastAsia="MS Mincho"/>
        </w:rPr>
      </w:pPr>
      <w:r>
        <w:rPr>
          <w:lang w:eastAsia="ja-JP"/>
        </w:rPr>
        <w:t>b)</w:t>
      </w:r>
      <w:r w:rsidR="00057D2E">
        <w:rPr>
          <w:rFonts w:hint="eastAsia"/>
          <w:lang w:eastAsia="ja-JP"/>
        </w:rPr>
        <w:tab/>
      </w:r>
      <w:r w:rsidR="00057D2E">
        <w:rPr>
          <w:lang w:eastAsia="ja-JP"/>
        </w:rPr>
        <w:t>in order to change the value of uplink NAS COUNT used in the latest SECURITY MODE COMPLETE message as described in 3GPP TS 33.501 [1</w:t>
      </w:r>
      <w:r w:rsidR="008B762D">
        <w:rPr>
          <w:lang w:eastAsia="ja-JP"/>
        </w:rPr>
        <w:t>6</w:t>
      </w:r>
      <w:r w:rsidR="00057D2E">
        <w:rPr>
          <w:lang w:eastAsia="ja-JP"/>
        </w:rPr>
        <w:t>], subclause </w:t>
      </w:r>
      <w:r w:rsidR="00057D2E">
        <w:t>8.3.1.4.2</w:t>
      </w:r>
      <w:r w:rsidR="00057D2E">
        <w:rPr>
          <w:lang w:eastAsia="ja-JP"/>
        </w:rPr>
        <w:t>.</w:t>
      </w:r>
    </w:p>
    <w:p w:rsidR="00057D2E" w:rsidRPr="003168A2" w:rsidRDefault="00057D2E" w:rsidP="00057D2E">
      <w:r>
        <w:rPr>
          <w:rFonts w:eastAsia="MS Mincho"/>
        </w:rPr>
        <w:t xml:space="preserve">For restrictions concerning the concurrent running of a </w:t>
      </w:r>
      <w:r w:rsidRPr="003168A2">
        <w:t>security mode control</w:t>
      </w:r>
      <w:r>
        <w:rPr>
          <w:rFonts w:eastAsia="MS Mincho"/>
        </w:rPr>
        <w:t xml:space="preserve"> procedure with other security related procedures in the AS or inside the core network see 3GPP TS 33.501 </w:t>
      </w:r>
      <w:r w:rsidRPr="00EB1941">
        <w:rPr>
          <w:lang w:val="en-US"/>
        </w:rPr>
        <w:t>[</w:t>
      </w:r>
      <w:r>
        <w:rPr>
          <w:lang w:val="en-US"/>
        </w:rPr>
        <w:t>1</w:t>
      </w:r>
      <w:r w:rsidR="008B762D">
        <w:rPr>
          <w:lang w:val="en-US"/>
        </w:rPr>
        <w:t>6</w:t>
      </w:r>
      <w:r w:rsidRPr="00EB1941">
        <w:rPr>
          <w:lang w:val="en-US"/>
        </w:rPr>
        <w:t xml:space="preserve">], </w:t>
      </w:r>
      <w:r>
        <w:rPr>
          <w:lang w:val="en-US"/>
        </w:rPr>
        <w:t>subclause</w:t>
      </w:r>
      <w:r>
        <w:rPr>
          <w:rFonts w:eastAsia="MS Mincho"/>
        </w:rPr>
        <w:t> </w:t>
      </w:r>
      <w:r>
        <w:t>6.5.3.6</w:t>
      </w:r>
      <w:r>
        <w:rPr>
          <w:rFonts w:eastAsia="MS Mincho"/>
        </w:rPr>
        <w:t>.</w:t>
      </w:r>
    </w:p>
    <w:p w:rsidR="00CD6F76" w:rsidRDefault="00057D2E" w:rsidP="00CD6F76">
      <w:pPr>
        <w:pStyle w:val="Heading4"/>
      </w:pPr>
      <w:bookmarkStart w:id="178" w:name="_Toc508876961"/>
      <w:r>
        <w:t>5.4.2</w:t>
      </w:r>
      <w:r w:rsidRPr="003168A2">
        <w:t>.2</w:t>
      </w:r>
      <w:r w:rsidRPr="003168A2">
        <w:tab/>
        <w:t>NAS security mode control initiation by the network</w:t>
      </w:r>
      <w:bookmarkEnd w:id="178"/>
    </w:p>
    <w:p w:rsidR="00057D2E" w:rsidRPr="003168A2" w:rsidRDefault="00057D2E" w:rsidP="00057D2E">
      <w:r w:rsidRPr="003168A2">
        <w:t xml:space="preserve">The </w:t>
      </w:r>
      <w:r>
        <w:t>AMF</w:t>
      </w:r>
      <w:r w:rsidRPr="003168A2">
        <w:t xml:space="preserve"> initiates the NAS security mode control procedure by sending a SECURITY MODE COMMAND message to the UE and starting timer T</w:t>
      </w:r>
      <w:r>
        <w:t>3560</w:t>
      </w:r>
      <w:r w:rsidRPr="003168A2">
        <w:t xml:space="preserve"> (see example in figure </w:t>
      </w:r>
      <w:r>
        <w:t>5.4.2.2</w:t>
      </w:r>
      <w:r w:rsidRPr="003168A2">
        <w:t>).</w:t>
      </w:r>
    </w:p>
    <w:p w:rsidR="00057D2E" w:rsidRDefault="00057D2E" w:rsidP="00057D2E">
      <w:r>
        <w:t xml:space="preserve">The AMF shall reset the downlink NAS COUNT counter and use it to integrity protect the initial </w:t>
      </w:r>
      <w:r w:rsidRPr="003168A2">
        <w:t>SECURITY MODE COMMAND message</w:t>
      </w:r>
      <w:r>
        <w:t xml:space="preserve"> if the security mode control procedure is initiated:</w:t>
      </w:r>
    </w:p>
    <w:p w:rsidR="00057D2E" w:rsidRDefault="008A636B" w:rsidP="00057D2E">
      <w:pPr>
        <w:pStyle w:val="B1"/>
      </w:pPr>
      <w:r>
        <w:t>a)</w:t>
      </w:r>
      <w:r w:rsidR="00057D2E">
        <w:tab/>
        <w:t>to take into use the security context created after a successful execution of the 5G</w:t>
      </w:r>
      <w:r w:rsidR="00057D2E" w:rsidRPr="003168A2">
        <w:t xml:space="preserve"> AKA </w:t>
      </w:r>
      <w:r w:rsidR="00057D2E">
        <w:t xml:space="preserve">based primary authentication and key agreement </w:t>
      </w:r>
      <w:r w:rsidR="00057D2E" w:rsidRPr="003168A2">
        <w:t>procedure</w:t>
      </w:r>
      <w:r w:rsidR="00057D2E">
        <w:t>;</w:t>
      </w:r>
    </w:p>
    <w:p w:rsidR="00057D2E" w:rsidRDefault="008A636B" w:rsidP="00057D2E">
      <w:pPr>
        <w:pStyle w:val="B1"/>
      </w:pPr>
      <w:r>
        <w:t>b)</w:t>
      </w:r>
      <w:r w:rsidR="00057D2E">
        <w:tab/>
        <w:t>upon receipt of REGISTRATION REQUEST message including an eKSI, if the AMF wishes to create a mapped 5GS security context (i.e. the type of security context flag is set to "mapped security context" in the NAS key set identifier IE included in the SECURITY MODE COMMAND message).</w:t>
      </w:r>
    </w:p>
    <w:p w:rsidR="00057D2E" w:rsidRPr="003168A2" w:rsidRDefault="00057D2E" w:rsidP="00057D2E">
      <w:r w:rsidRPr="003168A2">
        <w:t xml:space="preserve">The </w:t>
      </w:r>
      <w:r>
        <w:t xml:space="preserve">AMF </w:t>
      </w:r>
      <w:r w:rsidRPr="003168A2">
        <w:t xml:space="preserve">shall send the SECURITY MODE COMMAND message unciphered, but shall integrity protect the message with the </w:t>
      </w:r>
      <w:r>
        <w:t>5G</w:t>
      </w:r>
      <w:r w:rsidRPr="003168A2">
        <w:t>S integrity key based on K</w:t>
      </w:r>
      <w:r w:rsidRPr="003168A2">
        <w:rPr>
          <w:vertAlign w:val="subscript"/>
        </w:rPr>
        <w:t>A</w:t>
      </w:r>
      <w:r>
        <w:rPr>
          <w:vertAlign w:val="subscript"/>
        </w:rPr>
        <w:t>MF</w:t>
      </w:r>
      <w:r w:rsidRPr="003168A2">
        <w:t xml:space="preserve"> </w:t>
      </w:r>
      <w:r>
        <w:t>or mapped K'</w:t>
      </w:r>
      <w:r w:rsidRPr="005F4C35">
        <w:rPr>
          <w:vertAlign w:val="subscript"/>
        </w:rPr>
        <w:t>A</w:t>
      </w:r>
      <w:r>
        <w:rPr>
          <w:vertAlign w:val="subscript"/>
        </w:rPr>
        <w:t>MF</w:t>
      </w:r>
      <w:r>
        <w:t xml:space="preserve"> </w:t>
      </w:r>
      <w:r w:rsidRPr="003168A2">
        <w:t xml:space="preserve">indicated by the </w:t>
      </w:r>
      <w:r>
        <w:t>ngKSI</w:t>
      </w:r>
      <w:r w:rsidRPr="003168A2">
        <w:t xml:space="preserve"> included in the message. The </w:t>
      </w:r>
      <w:r>
        <w:t>AMF</w:t>
      </w:r>
      <w:r w:rsidRPr="003168A2">
        <w:t xml:space="preserve"> shall set the security header type of the message to "integrity protected with new </w:t>
      </w:r>
      <w:r>
        <w:t>5G</w:t>
      </w:r>
      <w:r w:rsidRPr="003168A2">
        <w:t>S security context".</w:t>
      </w:r>
    </w:p>
    <w:p w:rsidR="00057D2E" w:rsidRDefault="00057D2E" w:rsidP="00057D2E">
      <w:pPr>
        <w:pStyle w:val="EditorsNote"/>
      </w:pPr>
      <w:r>
        <w:t>Editor</w:t>
      </w:r>
      <w:r>
        <w:rPr>
          <w:lang w:val="en-US"/>
        </w:rPr>
        <w:t>'</w:t>
      </w:r>
      <w:r>
        <w:t>s note:</w:t>
      </w:r>
      <w:r>
        <w:tab/>
        <w:t>Handling at emergency registration and emergency PDU sessions is FFS.</w:t>
      </w:r>
    </w:p>
    <w:p w:rsidR="00057D2E" w:rsidRDefault="00057D2E" w:rsidP="00057D2E">
      <w:r>
        <w:lastRenderedPageBreak/>
        <w:t>Upon receipt of a REGISTRATION REQUEST message including an eKSI, if the AMF does not have the valid current 5GS security context indicated by the UE, the AMF shall indicate the use of the new mapped 5GS security context to the UE by setting the type of security context flag</w:t>
      </w:r>
      <w:r w:rsidRPr="00703C41">
        <w:rPr>
          <w:rFonts w:hint="eastAsia"/>
          <w:lang w:eastAsia="ko-KR"/>
        </w:rPr>
        <w:t xml:space="preserve"> in the </w:t>
      </w:r>
      <w:r w:rsidRPr="00703C41">
        <w:t>NAS key set identifier</w:t>
      </w:r>
      <w:r w:rsidRPr="00703C41">
        <w:rPr>
          <w:rFonts w:hint="eastAsia"/>
          <w:lang w:eastAsia="ko-KR"/>
        </w:rPr>
        <w:t xml:space="preserve"> IE</w:t>
      </w:r>
      <w:r>
        <w:t xml:space="preserve"> to "mapped security context" and the KSI value related to the security context of the source system.</w:t>
      </w:r>
    </w:p>
    <w:p w:rsidR="00057D2E" w:rsidRDefault="00057D2E" w:rsidP="00057D2E">
      <w:pPr>
        <w:pStyle w:val="EditorsNote"/>
      </w:pPr>
      <w:r>
        <w:t>Editor</w:t>
      </w:r>
      <w:r>
        <w:rPr>
          <w:lang w:val="en-US"/>
        </w:rPr>
        <w:t>'</w:t>
      </w:r>
      <w:r>
        <w:t>s note:</w:t>
      </w:r>
      <w:r>
        <w:tab/>
        <w:t>Handling at non-existing 5GS security context indicated by the UE when an emergency PDU session exists is FFS.</w:t>
      </w:r>
    </w:p>
    <w:p w:rsidR="00057D2E" w:rsidRPr="003168A2" w:rsidRDefault="00057D2E" w:rsidP="00057D2E">
      <w:r>
        <w:t xml:space="preserve">While having a </w:t>
      </w:r>
      <w:r>
        <w:rPr>
          <w:rFonts w:hint="eastAsia"/>
          <w:lang w:eastAsia="ko-KR"/>
        </w:rPr>
        <w:t xml:space="preserve">current </w:t>
      </w:r>
      <w:r>
        <w:rPr>
          <w:lang w:eastAsia="ko-KR"/>
        </w:rPr>
        <w:t>mapped 5G</w:t>
      </w:r>
      <w:r>
        <w:t>S security context with the UE</w:t>
      </w:r>
      <w:r w:rsidRPr="003168A2">
        <w:t xml:space="preserve">, if the </w:t>
      </w:r>
      <w:r>
        <w:t>AMF</w:t>
      </w:r>
      <w:r w:rsidRPr="003168A2">
        <w:t xml:space="preserve"> </w:t>
      </w:r>
      <w:r>
        <w:t>wants to take the native</w:t>
      </w:r>
      <w:r w:rsidRPr="003168A2">
        <w:t xml:space="preserve"> </w:t>
      </w:r>
      <w:r>
        <w:t>5G</w:t>
      </w:r>
      <w:r w:rsidRPr="003168A2">
        <w:t>S security context</w:t>
      </w:r>
      <w:r>
        <w:t xml:space="preserve"> into use</w:t>
      </w:r>
      <w:r w:rsidRPr="003168A2">
        <w:t xml:space="preserve">, the </w:t>
      </w:r>
      <w:r>
        <w:t>AMF</w:t>
      </w:r>
      <w:r w:rsidRPr="003168A2">
        <w:t xml:space="preserve"> shall include the </w:t>
      </w:r>
      <w:r>
        <w:t>ngKSI</w:t>
      </w:r>
      <w:r w:rsidRPr="003168A2">
        <w:t xml:space="preserve"> </w:t>
      </w:r>
      <w:r>
        <w:t xml:space="preserve">that indicates the native 5GS security context </w:t>
      </w:r>
      <w:r w:rsidRPr="003168A2">
        <w:t>in the SECURITY MODE COMMAND message.</w:t>
      </w:r>
    </w:p>
    <w:p w:rsidR="00057D2E" w:rsidRPr="003168A2" w:rsidRDefault="00057D2E" w:rsidP="00057D2E">
      <w:r w:rsidRPr="003168A2">
        <w:t xml:space="preserve">The </w:t>
      </w:r>
      <w:r>
        <w:t>AMF</w:t>
      </w:r>
      <w:r w:rsidRPr="003168A2">
        <w:t xml:space="preserve"> shall include the replayed security capabilities of the UE (including the security capabilities with regard to NAS, RRC and UP (user plane) ciphering as well as NAS </w:t>
      </w:r>
      <w:r>
        <w:t xml:space="preserve">and </w:t>
      </w:r>
      <w:r w:rsidRPr="003168A2">
        <w:t xml:space="preserve">RRC integrity, and other possible target network security capabilities, i.e. </w:t>
      </w:r>
      <w:r>
        <w:t>E-</w:t>
      </w:r>
      <w:r w:rsidRPr="003168A2">
        <w:t xml:space="preserve">UTRAN if </w:t>
      </w:r>
      <w:r>
        <w:t xml:space="preserve">the </w:t>
      </w:r>
      <w:r w:rsidRPr="003168A2">
        <w:t>UE included them in the message to network), the replayed nonce</w:t>
      </w:r>
      <w:r w:rsidRPr="003168A2">
        <w:rPr>
          <w:vertAlign w:val="subscript"/>
        </w:rPr>
        <w:t>UE</w:t>
      </w:r>
      <w:r w:rsidRPr="003168A2">
        <w:t xml:space="preserve"> </w:t>
      </w:r>
      <w:r>
        <w:t xml:space="preserve">when creating a mapped 5GS security context and </w:t>
      </w:r>
      <w:r w:rsidRPr="003168A2">
        <w:t xml:space="preserve">if the UE included it in the message to the network, the selected </w:t>
      </w:r>
      <w:r>
        <w:t>5G</w:t>
      </w:r>
      <w:r w:rsidRPr="003168A2">
        <w:t xml:space="preserve">S ciphering and integrity algorithms and the </w:t>
      </w:r>
      <w:r>
        <w:t>ng</w:t>
      </w:r>
      <w:r w:rsidRPr="003168A2">
        <w:t>KSI.</w:t>
      </w:r>
    </w:p>
    <w:p w:rsidR="00057D2E" w:rsidRDefault="00057D2E" w:rsidP="00057D2E">
      <w:r>
        <w:rPr>
          <w:lang w:eastAsia="zh-CN"/>
        </w:rPr>
        <w:t>The AMF shall include</w:t>
      </w:r>
      <w:r>
        <w:rPr>
          <w:rFonts w:hint="eastAsia"/>
          <w:lang w:eastAsia="zh-CN"/>
        </w:rPr>
        <w:t xml:space="preserve"> both </w:t>
      </w:r>
      <w:r>
        <w:rPr>
          <w:lang w:eastAsia="zh-CN"/>
        </w:rPr>
        <w:t xml:space="preserve">the </w:t>
      </w:r>
      <w:r w:rsidRPr="001E765B">
        <w:t>nonce</w:t>
      </w:r>
      <w:r>
        <w:rPr>
          <w:vertAlign w:val="subscript"/>
        </w:rPr>
        <w:t>A</w:t>
      </w:r>
      <w:r w:rsidRPr="001E765B">
        <w:rPr>
          <w:vertAlign w:val="subscript"/>
        </w:rPr>
        <w:t>M</w:t>
      </w:r>
      <w:r>
        <w:rPr>
          <w:vertAlign w:val="subscript"/>
        </w:rPr>
        <w:t>F</w:t>
      </w:r>
      <w:r w:rsidRPr="001E765B">
        <w:t xml:space="preserve"> and </w:t>
      </w:r>
      <w:r>
        <w:t xml:space="preserve">the </w:t>
      </w:r>
      <w:r w:rsidRPr="001E765B">
        <w:t>nonce</w:t>
      </w:r>
      <w:r w:rsidRPr="001E765B">
        <w:rPr>
          <w:vertAlign w:val="subscript"/>
        </w:rPr>
        <w:t>UE</w:t>
      </w:r>
      <w:r>
        <w:rPr>
          <w:rFonts w:hint="eastAsia"/>
          <w:lang w:eastAsia="zh-CN"/>
        </w:rPr>
        <w:t xml:space="preserve"> </w:t>
      </w:r>
      <w:r>
        <w:rPr>
          <w:lang w:eastAsia="zh-CN"/>
        </w:rPr>
        <w:t xml:space="preserve">when creating a mapped 5GS security context during inter-system change </w:t>
      </w:r>
      <w:r w:rsidRPr="003168A2">
        <w:t xml:space="preserve">from S1 mode to </w:t>
      </w:r>
      <w:r>
        <w:t>N</w:t>
      </w:r>
      <w:r w:rsidRPr="003168A2">
        <w:t>1 mode</w:t>
      </w:r>
      <w:r>
        <w:t xml:space="preserve"> in 5GMM-IDLE mode.</w:t>
      </w:r>
    </w:p>
    <w:p w:rsidR="00057D2E" w:rsidRDefault="00057D2E" w:rsidP="00057D2E">
      <w:pPr>
        <w:rPr>
          <w:rFonts w:eastAsia="MS Mincho"/>
        </w:rPr>
      </w:pPr>
      <w:r w:rsidRPr="00C95541">
        <w:rPr>
          <w:rFonts w:eastAsia="MS Mincho"/>
        </w:rPr>
        <w:t xml:space="preserve">The </w:t>
      </w:r>
      <w:r>
        <w:rPr>
          <w:rFonts w:eastAsia="MS Mincho"/>
        </w:rPr>
        <w:t>AMF</w:t>
      </w:r>
      <w:r w:rsidRPr="00C95541">
        <w:rPr>
          <w:rFonts w:eastAsia="MS Mincho"/>
        </w:rPr>
        <w:t xml:space="preserve"> may initiate a SECURITY MODE COMMAND in order to change the </w:t>
      </w:r>
      <w:r>
        <w:rPr>
          <w:rFonts w:eastAsia="MS Mincho"/>
        </w:rPr>
        <w:t>5G</w:t>
      </w:r>
      <w:r w:rsidRPr="00C95541">
        <w:rPr>
          <w:rFonts w:eastAsia="MS Mincho"/>
        </w:rPr>
        <w:t xml:space="preserve">S security algorithms for a current </w:t>
      </w:r>
      <w:r>
        <w:rPr>
          <w:rFonts w:eastAsia="MS Mincho"/>
        </w:rPr>
        <w:t>5G</w:t>
      </w:r>
      <w:r w:rsidRPr="00C95541">
        <w:rPr>
          <w:rFonts w:eastAsia="MS Mincho"/>
        </w:rPr>
        <w:t xml:space="preserve">S security context already in use. The </w:t>
      </w:r>
      <w:r>
        <w:rPr>
          <w:rFonts w:eastAsia="MS Mincho"/>
        </w:rPr>
        <w:t xml:space="preserve">AMF re-derives the 5GS NAS keys from </w:t>
      </w:r>
      <w:r w:rsidRPr="003168A2">
        <w:t>K</w:t>
      </w:r>
      <w:r>
        <w:rPr>
          <w:vertAlign w:val="subscript"/>
        </w:rPr>
        <w:t>AMF</w:t>
      </w:r>
      <w:r w:rsidRPr="00C95541">
        <w:rPr>
          <w:rFonts w:eastAsia="MS Mincho"/>
        </w:rPr>
        <w:t xml:space="preserve"> with the new </w:t>
      </w:r>
      <w:r>
        <w:rPr>
          <w:rFonts w:eastAsia="MS Mincho"/>
        </w:rPr>
        <w:t>5G</w:t>
      </w:r>
      <w:r w:rsidRPr="00C95541">
        <w:rPr>
          <w:rFonts w:eastAsia="MS Mincho"/>
        </w:rPr>
        <w:t xml:space="preserve">S algorithm identities as input and provides the new </w:t>
      </w:r>
      <w:r>
        <w:rPr>
          <w:rFonts w:eastAsia="MS Mincho"/>
        </w:rPr>
        <w:t>5G</w:t>
      </w:r>
      <w:r w:rsidRPr="00C95541">
        <w:rPr>
          <w:rFonts w:eastAsia="MS Mincho"/>
        </w:rPr>
        <w:t>S algorithm identities within the SECURITY MODE COMMAND</w:t>
      </w:r>
      <w:r>
        <w:rPr>
          <w:rFonts w:eastAsia="MS Mincho"/>
        </w:rPr>
        <w:t xml:space="preserve"> message</w:t>
      </w:r>
      <w:r w:rsidRPr="00C95541">
        <w:rPr>
          <w:rFonts w:eastAsia="MS Mincho"/>
        </w:rPr>
        <w:t>.</w:t>
      </w:r>
      <w:r>
        <w:rPr>
          <w:rFonts w:eastAsia="MS Mincho"/>
        </w:rPr>
        <w:t xml:space="preserve"> </w:t>
      </w:r>
      <w:r w:rsidRPr="003168A2">
        <w:t xml:space="preserve">The </w:t>
      </w:r>
      <w:r>
        <w:t>AMF</w:t>
      </w:r>
      <w:r w:rsidRPr="003168A2">
        <w:t xml:space="preserve"> shall set the security header type of the message to "integrity protected with new </w:t>
      </w:r>
      <w:r>
        <w:t>5G</w:t>
      </w:r>
      <w:r w:rsidRPr="003168A2">
        <w:t>S security context".</w:t>
      </w:r>
    </w:p>
    <w:p w:rsidR="00057D2E" w:rsidRDefault="00057D2E" w:rsidP="00057D2E">
      <w:r>
        <w:t>If, during an ongoing registration</w:t>
      </w:r>
      <w:r w:rsidRPr="00706C20">
        <w:t xml:space="preserve"> procedure</w:t>
      </w:r>
      <w:r>
        <w:t xml:space="preserve">, the AMF is initiating a SECURITY MODE COMMAND </w:t>
      </w:r>
      <w:r w:rsidRPr="00706C20">
        <w:t xml:space="preserve">(i.e. after receiving the </w:t>
      </w:r>
      <w:r>
        <w:t>REGISTRATION REQUEST message,</w:t>
      </w:r>
      <w:r w:rsidRPr="00706C20">
        <w:t xml:space="preserve"> but before sending a response </w:t>
      </w:r>
      <w:r>
        <w:t>to that message) and the REGISTRATION REQUEST m</w:t>
      </w:r>
      <w:r w:rsidRPr="00706C20">
        <w:t>essage d</w:t>
      </w:r>
      <w:r>
        <w:t>oes</w:t>
      </w:r>
      <w:r w:rsidRPr="00706C20">
        <w:t xml:space="preserve"> not successfully pass </w:t>
      </w:r>
      <w:r>
        <w:t>the integrity check at the AMF</w:t>
      </w:r>
      <w:r w:rsidRPr="00706C20">
        <w:t xml:space="preserve">, the </w:t>
      </w:r>
      <w:r>
        <w:t>AMF</w:t>
      </w:r>
      <w:r w:rsidRPr="00706C20">
        <w:t xml:space="preserve"> shall </w:t>
      </w:r>
      <w:r>
        <w:t>calculate the</w:t>
      </w:r>
      <w:r w:rsidRPr="00706C20">
        <w:t xml:space="preserve"> HASH</w:t>
      </w:r>
      <w:r>
        <w:rPr>
          <w:vertAlign w:val="subscript"/>
        </w:rPr>
        <w:t>AMF</w:t>
      </w:r>
      <w:r w:rsidRPr="00706C20">
        <w:t xml:space="preserve"> of the entire plain </w:t>
      </w:r>
      <w:r>
        <w:t>REGISTRATION REQUEST message as</w:t>
      </w:r>
      <w:r w:rsidRPr="00706C20">
        <w:t xml:space="preserve"> described in </w:t>
      </w:r>
      <w:r>
        <w:rPr>
          <w:rFonts w:eastAsia="MS Mincho"/>
        </w:rPr>
        <w:t>3GPP TS 33.501 </w:t>
      </w:r>
      <w:r w:rsidRPr="00EB1941">
        <w:rPr>
          <w:lang w:val="en-US"/>
        </w:rPr>
        <w:t>[</w:t>
      </w:r>
      <w:r>
        <w:rPr>
          <w:lang w:val="en-US"/>
        </w:rPr>
        <w:t>1</w:t>
      </w:r>
      <w:r w:rsidR="008B762D">
        <w:rPr>
          <w:lang w:val="en-US"/>
        </w:rPr>
        <w:t>6</w:t>
      </w:r>
      <w:r w:rsidRPr="00EB1941">
        <w:rPr>
          <w:lang w:val="en-US"/>
        </w:rPr>
        <w:t>]</w:t>
      </w:r>
      <w:r>
        <w:t xml:space="preserve"> and shall include the</w:t>
      </w:r>
      <w:r w:rsidRPr="005107AA">
        <w:t xml:space="preserve"> </w:t>
      </w:r>
      <w:r w:rsidRPr="00706C20">
        <w:t>HASH</w:t>
      </w:r>
      <w:r>
        <w:rPr>
          <w:vertAlign w:val="subscript"/>
        </w:rPr>
        <w:t>AMF</w:t>
      </w:r>
      <w:r>
        <w:t xml:space="preserve"> </w:t>
      </w:r>
      <w:r w:rsidRPr="00706C20">
        <w:t>in the SECURITY MODE COMMAND message.</w:t>
      </w:r>
    </w:p>
    <w:p w:rsidR="00057D2E" w:rsidRPr="003168A2" w:rsidRDefault="00057D2E" w:rsidP="00057D2E">
      <w:r w:rsidRPr="003168A2">
        <w:t xml:space="preserve">Additionally, the </w:t>
      </w:r>
      <w:r>
        <w:t>AMF</w:t>
      </w:r>
      <w:r w:rsidRPr="003168A2">
        <w:t xml:space="preserve"> may request the UE to include its IMEISV in the SECURITY MODE COMPLETE message.</w:t>
      </w:r>
    </w:p>
    <w:p w:rsidR="00057D2E" w:rsidRPr="003168A2" w:rsidRDefault="00057D2E" w:rsidP="00057D2E">
      <w:pPr>
        <w:pStyle w:val="NO"/>
      </w:pPr>
      <w:r w:rsidRPr="003168A2">
        <w:t>NOTE</w:t>
      </w:r>
      <w:r>
        <w:t> 2</w:t>
      </w:r>
      <w:r w:rsidRPr="003168A2">
        <w:t>:</w:t>
      </w:r>
      <w:r w:rsidRPr="003168A2">
        <w:tab/>
        <w:t>The AS and NAS security capabilities will be the same, i.e. if the UE supports one algorithm for NAS</w:t>
      </w:r>
      <w:r>
        <w:t>,</w:t>
      </w:r>
      <w:r w:rsidRPr="003168A2">
        <w:t xml:space="preserve"> t</w:t>
      </w:r>
      <w:r>
        <w:t>he same algorithm</w:t>
      </w:r>
      <w:r w:rsidRPr="003168A2">
        <w:t xml:space="preserve"> is also supported for AS.</w:t>
      </w:r>
    </w:p>
    <w:p w:rsidR="00057D2E" w:rsidRPr="003168A2" w:rsidRDefault="00057D2E" w:rsidP="00BB130A">
      <w:pPr>
        <w:pStyle w:val="TH"/>
        <w:rPr>
          <w:lang w:eastAsia="zh-CN"/>
        </w:rPr>
      </w:pPr>
      <w:r w:rsidRPr="003168A2">
        <w:object w:dxaOrig="9750" w:dyaOrig="4186">
          <v:shape id="_x0000_i1034" type="#_x0000_t75" style="width:417pt;height:178.5pt" o:ole="">
            <v:imagedata r:id="rId25" o:title=""/>
          </v:shape>
          <o:OLEObject Type="Embed" ProgID="Visio.Drawing.11" ShapeID="_x0000_i1034" DrawAspect="Content" ObjectID="_1584771391" r:id="rId26"/>
        </w:object>
      </w:r>
    </w:p>
    <w:p w:rsidR="00057D2E" w:rsidRPr="00BD0557" w:rsidRDefault="00057D2E" w:rsidP="00057D2E">
      <w:pPr>
        <w:pStyle w:val="TF"/>
      </w:pPr>
      <w:r>
        <w:t>Figure 5.4.2</w:t>
      </w:r>
      <w:r w:rsidRPr="003168A2">
        <w:t>.2</w:t>
      </w:r>
      <w:r w:rsidRPr="00BD0557">
        <w:t>: Security mode control procedure</w:t>
      </w:r>
    </w:p>
    <w:p w:rsidR="00CD6F76" w:rsidRDefault="00057D2E" w:rsidP="00CD6F76">
      <w:pPr>
        <w:pStyle w:val="Heading4"/>
      </w:pPr>
      <w:bookmarkStart w:id="179" w:name="_Toc508876962"/>
      <w:r>
        <w:t>5.4.2.</w:t>
      </w:r>
      <w:r w:rsidRPr="003168A2">
        <w:t>3</w:t>
      </w:r>
      <w:r w:rsidRPr="003168A2">
        <w:tab/>
        <w:t>NAS security mode command accepted by the UE</w:t>
      </w:r>
      <w:bookmarkEnd w:id="179"/>
    </w:p>
    <w:p w:rsidR="00057D2E" w:rsidRDefault="00057D2E" w:rsidP="00057D2E">
      <w:r w:rsidRPr="003168A2">
        <w:t xml:space="preserve">Upon receipt of the SECURITY MODE COMMAND message, the UE shall check whether the security mode command can be accepted or not. This is done by performing the integrity check of the message and by checking that the received </w:t>
      </w:r>
      <w:r>
        <w:t xml:space="preserve">replayed </w:t>
      </w:r>
      <w:r w:rsidRPr="003168A2">
        <w:t>UE security capabilities and the received nonce</w:t>
      </w:r>
      <w:r w:rsidRPr="003168A2">
        <w:rPr>
          <w:vertAlign w:val="subscript"/>
        </w:rPr>
        <w:t>UE</w:t>
      </w:r>
      <w:r w:rsidRPr="003168A2">
        <w:t xml:space="preserve"> have not been altered compared to </w:t>
      </w:r>
      <w:r>
        <w:t xml:space="preserve">the latest values that </w:t>
      </w:r>
      <w:r w:rsidRPr="003168A2">
        <w:t xml:space="preserve">the UE </w:t>
      </w:r>
      <w:r>
        <w:t>sent to the network</w:t>
      </w:r>
      <w:r w:rsidRPr="003168A2">
        <w:t>.</w:t>
      </w:r>
      <w:r w:rsidRPr="00CF15DC">
        <w:t xml:space="preserve"> </w:t>
      </w:r>
      <w:r>
        <w:t xml:space="preserve">However, the UE is not required to perform the checking of the received </w:t>
      </w:r>
      <w:r w:rsidRPr="003168A2">
        <w:t>nonce</w:t>
      </w:r>
      <w:r w:rsidRPr="003168A2">
        <w:rPr>
          <w:vertAlign w:val="subscript"/>
        </w:rPr>
        <w:t>UE</w:t>
      </w:r>
      <w:r>
        <w:t xml:space="preserve"> if the UE does not want to re-generate the </w:t>
      </w:r>
      <w:r w:rsidRPr="003168A2">
        <w:t>K'</w:t>
      </w:r>
      <w:r>
        <w:rPr>
          <w:vertAlign w:val="subscript"/>
        </w:rPr>
        <w:t>AMF</w:t>
      </w:r>
      <w:r>
        <w:t xml:space="preserve"> (i.e. the </w:t>
      </w:r>
      <w:r w:rsidRPr="003168A2">
        <w:t>SECURITY MODE COMMAND message</w:t>
      </w:r>
      <w:r>
        <w:t xml:space="preserve"> is to </w:t>
      </w:r>
      <w:r>
        <w:lastRenderedPageBreak/>
        <w:t xml:space="preserve">derive and take into use a mapped 5GS security context and </w:t>
      </w:r>
      <w:r w:rsidRPr="00C95541">
        <w:t xml:space="preserve">the </w:t>
      </w:r>
      <w:r>
        <w:t>ng</w:t>
      </w:r>
      <w:r w:rsidRPr="00C95541">
        <w:t xml:space="preserve">KSI </w:t>
      </w:r>
      <w:r>
        <w:t>matches</w:t>
      </w:r>
      <w:r w:rsidRPr="00C95541">
        <w:t xml:space="preserve"> </w:t>
      </w:r>
      <w:r>
        <w:t>the</w:t>
      </w:r>
      <w:r w:rsidRPr="00C95541">
        <w:t xml:space="preserve"> </w:t>
      </w:r>
      <w:r>
        <w:t>current 5G</w:t>
      </w:r>
      <w:r w:rsidRPr="00C95541">
        <w:t>S security context</w:t>
      </w:r>
      <w:r>
        <w:t>,</w:t>
      </w:r>
      <w:r w:rsidRPr="00C95541">
        <w:t xml:space="preserve"> </w:t>
      </w:r>
      <w:r>
        <w:t>if it is a mapped 5GS security context).</w:t>
      </w:r>
    </w:p>
    <w:p w:rsidR="00057D2E" w:rsidRPr="000722AC" w:rsidRDefault="00057D2E" w:rsidP="00057D2E">
      <w:pPr>
        <w:pStyle w:val="EditorsNote"/>
      </w:pPr>
      <w:r w:rsidRPr="00EA05F4">
        <w:t>Editor</w:t>
      </w:r>
      <w:r w:rsidRPr="0037341F">
        <w:t>'</w:t>
      </w:r>
      <w:r w:rsidRPr="00EA05F4">
        <w:t>s note:</w:t>
      </w:r>
      <w:r w:rsidRPr="00EA05F4">
        <w:tab/>
        <w:t>H</w:t>
      </w:r>
      <w:r w:rsidRPr="000722AC">
        <w:t>andling at emergency PDU sessions is FFS.</w:t>
      </w:r>
    </w:p>
    <w:p w:rsidR="00057D2E" w:rsidRPr="000722AC" w:rsidRDefault="00057D2E" w:rsidP="00057D2E">
      <w:pPr>
        <w:pStyle w:val="EditorsNote"/>
      </w:pPr>
      <w:r w:rsidRPr="000722AC">
        <w:t>Editor</w:t>
      </w:r>
      <w:r w:rsidRPr="0037341F">
        <w:t>'</w:t>
      </w:r>
      <w:r w:rsidRPr="00EA05F4">
        <w:t>s note:</w:t>
      </w:r>
      <w:r w:rsidRPr="00EA05F4">
        <w:tab/>
      </w:r>
      <w:r w:rsidRPr="000722AC">
        <w:t>Handling of "null algorithms" is FFS.</w:t>
      </w:r>
    </w:p>
    <w:p w:rsidR="00057D2E" w:rsidRDefault="00057D2E" w:rsidP="00057D2E">
      <w:r>
        <w:t>I</w:t>
      </w:r>
      <w:r w:rsidRPr="003168A2">
        <w:t>f</w:t>
      </w:r>
      <w:r>
        <w:t xml:space="preserve"> the type of security context flag included in the SECURITY MODE COMMAND message is set to "native security context" and if the </w:t>
      </w:r>
      <w:r w:rsidRPr="003168A2">
        <w:t>KSI</w:t>
      </w:r>
      <w:r>
        <w:t xml:space="preserve"> matches a valid non-current native 5GS security context held in the UE while the UE has a mapped 5GS security context as the current 5G</w:t>
      </w:r>
      <w:r w:rsidRPr="00786C23">
        <w:t xml:space="preserve">S </w:t>
      </w:r>
      <w:r>
        <w:t>security context, the UE shall take the non-current native 5GS security context into use which then becomes the current native 5GS security context and delete the mapped 5GS security context.</w:t>
      </w:r>
    </w:p>
    <w:p w:rsidR="00057D2E" w:rsidRDefault="00057D2E" w:rsidP="00057D2E">
      <w:r>
        <w:t>If the SECURITY MODE COMMAND message</w:t>
      </w:r>
      <w:r w:rsidRPr="003168A2">
        <w:t xml:space="preserve"> can be accepted</w:t>
      </w:r>
      <w:r>
        <w:t>, the UE shall take the 5GS security context indicated in the message into use. The UE shall in addition reset the uplink NAS COUNT counter if:</w:t>
      </w:r>
    </w:p>
    <w:p w:rsidR="00057D2E" w:rsidRDefault="008A636B" w:rsidP="00057D2E">
      <w:pPr>
        <w:pStyle w:val="B1"/>
      </w:pPr>
      <w:r>
        <w:t>a)</w:t>
      </w:r>
      <w:r w:rsidR="00057D2E">
        <w:tab/>
        <w:t xml:space="preserve">the </w:t>
      </w:r>
      <w:r w:rsidR="00057D2E" w:rsidRPr="00886B73">
        <w:t>SECURITY</w:t>
      </w:r>
      <w:r w:rsidR="00057D2E" w:rsidRPr="003168A2">
        <w:t xml:space="preserve"> MODE COMMAND message</w:t>
      </w:r>
      <w:r w:rsidR="00057D2E">
        <w:t xml:space="preserve"> is received in order to </w:t>
      </w:r>
      <w:r w:rsidR="00057D2E" w:rsidRPr="003168A2">
        <w:t xml:space="preserve">take a </w:t>
      </w:r>
      <w:r w:rsidR="00057D2E">
        <w:t>5G</w:t>
      </w:r>
      <w:r w:rsidR="00057D2E" w:rsidRPr="003168A2">
        <w:t>S security context into use</w:t>
      </w:r>
      <w:r w:rsidR="00057D2E">
        <w:t xml:space="preserve"> created after a successful execution of the 5G</w:t>
      </w:r>
      <w:r w:rsidR="00057D2E" w:rsidRPr="003168A2">
        <w:t xml:space="preserve"> AKA </w:t>
      </w:r>
      <w:r w:rsidR="00057D2E">
        <w:t xml:space="preserve">based primary authentication and key agreement </w:t>
      </w:r>
      <w:r w:rsidR="00057D2E" w:rsidRPr="003168A2">
        <w:t>procedure</w:t>
      </w:r>
      <w:r w:rsidR="00057D2E">
        <w:t>;</w:t>
      </w:r>
    </w:p>
    <w:p w:rsidR="00057D2E" w:rsidRDefault="008A636B" w:rsidP="00057D2E">
      <w:pPr>
        <w:pStyle w:val="B1"/>
      </w:pPr>
      <w:r>
        <w:t>b)</w:t>
      </w:r>
      <w:r w:rsidR="00057D2E">
        <w:tab/>
        <w:t xml:space="preserve">the </w:t>
      </w:r>
      <w:r w:rsidR="00057D2E" w:rsidRPr="003168A2">
        <w:t>SECURITY MODE COMMAND message</w:t>
      </w:r>
      <w:r w:rsidR="00057D2E">
        <w:t xml:space="preserve"> received includes the type of security context flag set to "mapped security context" in the NAS key set identifier IE </w:t>
      </w:r>
      <w:r w:rsidR="00057D2E" w:rsidRPr="00C95541">
        <w:t xml:space="preserve">the </w:t>
      </w:r>
      <w:r w:rsidR="00057D2E">
        <w:t>ng</w:t>
      </w:r>
      <w:r w:rsidR="00057D2E" w:rsidRPr="00C95541">
        <w:t xml:space="preserve">KSI </w:t>
      </w:r>
      <w:r w:rsidR="00057D2E">
        <w:t>does not match</w:t>
      </w:r>
      <w:r w:rsidR="00057D2E" w:rsidRPr="00C95541">
        <w:t xml:space="preserve"> </w:t>
      </w:r>
      <w:r w:rsidR="00057D2E">
        <w:t>the</w:t>
      </w:r>
      <w:r w:rsidR="00057D2E" w:rsidRPr="00C95541">
        <w:t xml:space="preserve"> </w:t>
      </w:r>
      <w:r w:rsidR="00057D2E">
        <w:t>current 5G</w:t>
      </w:r>
      <w:r w:rsidR="00057D2E" w:rsidRPr="00C95541">
        <w:t>S security context</w:t>
      </w:r>
      <w:r w:rsidR="00057D2E">
        <w:t>, if it is a mapped 5GS security context.</w:t>
      </w:r>
    </w:p>
    <w:p w:rsidR="00057D2E" w:rsidRDefault="00057D2E" w:rsidP="00057D2E">
      <w:pPr>
        <w:tabs>
          <w:tab w:val="left" w:pos="7371"/>
        </w:tabs>
      </w:pPr>
      <w:r>
        <w:t>If the SECURITY MODE COMMAND message</w:t>
      </w:r>
      <w:r w:rsidRPr="003168A2">
        <w:t xml:space="preserve"> can be accepted</w:t>
      </w:r>
      <w:r>
        <w:t xml:space="preserve"> and a new 5GS security context is taken into use and </w:t>
      </w:r>
      <w:r w:rsidRPr="003168A2">
        <w:t>SECURITY MODE COMMAND message</w:t>
      </w:r>
      <w:r>
        <w:t xml:space="preserve"> does not indicate the "null integrity protection algorithm"5G-IA0 as the </w:t>
      </w:r>
      <w:r w:rsidRPr="003168A2">
        <w:t>selected NAS integrity algorithm</w:t>
      </w:r>
      <w:r>
        <w:t>, the UE shall:</w:t>
      </w:r>
    </w:p>
    <w:p w:rsidR="00057D2E" w:rsidRDefault="008A636B" w:rsidP="00057D2E">
      <w:pPr>
        <w:pStyle w:val="B1"/>
      </w:pPr>
      <w:r>
        <w:t>a)</w:t>
      </w:r>
      <w:r w:rsidR="00057D2E">
        <w:tab/>
        <w:t>if the SECURITY MODE COMMAND message has been successfully integrity checked using an estimated downlink NAS COUNT equal to 0, then the UE shall set the downlink NAS COUNT of this new 5GS security context to 0;</w:t>
      </w:r>
    </w:p>
    <w:p w:rsidR="00057D2E" w:rsidRDefault="008A636B" w:rsidP="00057D2E">
      <w:pPr>
        <w:pStyle w:val="B1"/>
      </w:pPr>
      <w:r>
        <w:t>b)</w:t>
      </w:r>
      <w:r w:rsidR="00057D2E">
        <w:tab/>
        <w:t>otherwise the UE shall set the downlink NAS COUNT of this new 5GS security context to the downlink NAS COUNT that has been used for the successful integrity checking of the SECURITY MODE COMMAND message.</w:t>
      </w:r>
    </w:p>
    <w:p w:rsidR="00057D2E" w:rsidRDefault="00057D2E" w:rsidP="00057D2E">
      <w:pPr>
        <w:tabs>
          <w:tab w:val="left" w:pos="7371"/>
        </w:tabs>
      </w:pPr>
      <w:r w:rsidRPr="003168A2">
        <w:t xml:space="preserve">If the </w:t>
      </w:r>
      <w:r>
        <w:t>SECURITY MODE COMMAND message</w:t>
      </w:r>
      <w:r w:rsidRPr="003168A2">
        <w:t xml:space="preserve"> can be accepted, the UE shall send a SECURITY MODE COMPLETE message integrity protected with the selected </w:t>
      </w:r>
      <w:r>
        <w:t>5G</w:t>
      </w:r>
      <w:r w:rsidRPr="003168A2">
        <w:t xml:space="preserve">S integrity algorithm and the </w:t>
      </w:r>
      <w:r>
        <w:t xml:space="preserve">5GS </w:t>
      </w:r>
      <w:r w:rsidRPr="003168A2">
        <w:t>NAS integrity key based on the K</w:t>
      </w:r>
      <w:r w:rsidRPr="003168A2">
        <w:rPr>
          <w:vertAlign w:val="subscript"/>
        </w:rPr>
        <w:t>A</w:t>
      </w:r>
      <w:r>
        <w:rPr>
          <w:vertAlign w:val="subscript"/>
        </w:rPr>
        <w:t>MF</w:t>
      </w:r>
      <w:r w:rsidRPr="003168A2">
        <w:t xml:space="preserve"> </w:t>
      </w:r>
      <w:r>
        <w:t>or mapped K'</w:t>
      </w:r>
      <w:r w:rsidRPr="005F4C35">
        <w:rPr>
          <w:vertAlign w:val="subscript"/>
        </w:rPr>
        <w:t>A</w:t>
      </w:r>
      <w:r>
        <w:rPr>
          <w:vertAlign w:val="subscript"/>
        </w:rPr>
        <w:t>MF</w:t>
      </w:r>
      <w:r>
        <w:t xml:space="preserve"> if the type of security context flag is set to "mapped security context"</w:t>
      </w:r>
      <w:r w:rsidRPr="003168A2">
        <w:t xml:space="preserve"> indicated by the </w:t>
      </w:r>
      <w:r>
        <w:t>ng</w:t>
      </w:r>
      <w:r w:rsidRPr="003168A2">
        <w:t xml:space="preserve">KSI. </w:t>
      </w:r>
      <w:r>
        <w:t>When</w:t>
      </w:r>
      <w:r w:rsidRPr="003168A2">
        <w:t xml:space="preserve"> the SECURITY MODE COMMAND message includes </w:t>
      </w:r>
      <w:r>
        <w:t>the type of security context flag set to "mapped security context" in the NAS key set identifier IE</w:t>
      </w:r>
      <w:r w:rsidRPr="003168A2">
        <w:t xml:space="preserve">, </w:t>
      </w:r>
      <w:r>
        <w:t xml:space="preserve">the </w:t>
      </w:r>
      <w:r w:rsidRPr="003168A2">
        <w:t>nonce</w:t>
      </w:r>
      <w:r>
        <w:rPr>
          <w:vertAlign w:val="subscript"/>
        </w:rPr>
        <w:t>A</w:t>
      </w:r>
      <w:r w:rsidRPr="003168A2">
        <w:rPr>
          <w:vertAlign w:val="subscript"/>
        </w:rPr>
        <w:t>M</w:t>
      </w:r>
      <w:r>
        <w:rPr>
          <w:vertAlign w:val="subscript"/>
        </w:rPr>
        <w:t>F</w:t>
      </w:r>
      <w:r w:rsidRPr="003168A2">
        <w:t xml:space="preserve"> and </w:t>
      </w:r>
      <w:r>
        <w:t xml:space="preserve">the </w:t>
      </w:r>
      <w:r w:rsidRPr="003168A2">
        <w:t>nonce</w:t>
      </w:r>
      <w:r w:rsidRPr="003168A2">
        <w:rPr>
          <w:vertAlign w:val="subscript"/>
        </w:rPr>
        <w:t>UE</w:t>
      </w:r>
      <w:r w:rsidRPr="003168A2">
        <w:t xml:space="preserve">, </w:t>
      </w:r>
      <w:r>
        <w:t xml:space="preserve">then </w:t>
      </w:r>
      <w:r w:rsidRPr="003168A2">
        <w:t xml:space="preserve">the UE shall </w:t>
      </w:r>
      <w:r>
        <w:t>either:</w:t>
      </w:r>
    </w:p>
    <w:p w:rsidR="00057D2E" w:rsidRDefault="008A636B" w:rsidP="00057D2E">
      <w:pPr>
        <w:pStyle w:val="B1"/>
      </w:pPr>
      <w:r>
        <w:t>a)</w:t>
      </w:r>
      <w:r w:rsidR="00057D2E">
        <w:tab/>
      </w:r>
      <w:r w:rsidR="00057D2E" w:rsidRPr="003168A2">
        <w:t>generate K'</w:t>
      </w:r>
      <w:r w:rsidR="00057D2E" w:rsidRPr="003168A2">
        <w:rPr>
          <w:vertAlign w:val="subscript"/>
        </w:rPr>
        <w:t>A</w:t>
      </w:r>
      <w:r w:rsidR="00057D2E">
        <w:rPr>
          <w:vertAlign w:val="subscript"/>
        </w:rPr>
        <w:t>MF</w:t>
      </w:r>
      <w:r w:rsidR="00057D2E" w:rsidRPr="003168A2">
        <w:t xml:space="preserve"> from both </w:t>
      </w:r>
      <w:r w:rsidR="00057D2E">
        <w:t xml:space="preserve">the </w:t>
      </w:r>
      <w:r w:rsidR="00057D2E" w:rsidRPr="001E765B">
        <w:t>nonce</w:t>
      </w:r>
      <w:r w:rsidR="00057D2E">
        <w:rPr>
          <w:vertAlign w:val="subscript"/>
        </w:rPr>
        <w:t>AMF</w:t>
      </w:r>
      <w:r w:rsidR="00057D2E" w:rsidRPr="001E765B">
        <w:t xml:space="preserve"> and </w:t>
      </w:r>
      <w:r w:rsidR="00057D2E">
        <w:t xml:space="preserve">the </w:t>
      </w:r>
      <w:r w:rsidR="00057D2E" w:rsidRPr="003168A2">
        <w:t>nonce</w:t>
      </w:r>
      <w:r w:rsidR="00057D2E" w:rsidRPr="001E765B">
        <w:rPr>
          <w:vertAlign w:val="subscript"/>
        </w:rPr>
        <w:t>UE</w:t>
      </w:r>
      <w:r w:rsidR="00057D2E" w:rsidRPr="003168A2">
        <w:t xml:space="preserve"> as indicated in 3GPP TS</w:t>
      </w:r>
      <w:r w:rsidR="00057D2E">
        <w:t> </w:t>
      </w:r>
      <w:r w:rsidR="00057D2E" w:rsidRPr="003168A2">
        <w:t>33.</w:t>
      </w:r>
      <w:r w:rsidR="00057D2E">
        <w:t>5</w:t>
      </w:r>
      <w:r w:rsidR="00057D2E" w:rsidRPr="003168A2">
        <w:t>01 [</w:t>
      </w:r>
      <w:r w:rsidR="00057D2E">
        <w:t>1</w:t>
      </w:r>
      <w:r w:rsidR="008B762D">
        <w:t>6</w:t>
      </w:r>
      <w:r w:rsidR="00057D2E" w:rsidRPr="003168A2">
        <w:t>]</w:t>
      </w:r>
      <w:r w:rsidR="00057D2E">
        <w:t>;or</w:t>
      </w:r>
    </w:p>
    <w:p w:rsidR="00057D2E" w:rsidRDefault="008A636B" w:rsidP="00057D2E">
      <w:pPr>
        <w:pStyle w:val="B1"/>
      </w:pPr>
      <w:r>
        <w:t>b)</w:t>
      </w:r>
      <w:r w:rsidR="00057D2E">
        <w:tab/>
        <w:t xml:space="preserve">check whether the SECURITY MODE COMMAND message </w:t>
      </w:r>
      <w:r w:rsidR="00057D2E" w:rsidRPr="00C95541">
        <w:t xml:space="preserve">indicates the </w:t>
      </w:r>
      <w:r w:rsidR="00057D2E">
        <w:t>ng</w:t>
      </w:r>
      <w:r w:rsidR="00057D2E" w:rsidRPr="00C95541">
        <w:t xml:space="preserve">KSI of </w:t>
      </w:r>
      <w:r w:rsidR="00057D2E">
        <w:t>the</w:t>
      </w:r>
      <w:r w:rsidR="00057D2E" w:rsidRPr="00C95541">
        <w:t xml:space="preserve"> </w:t>
      </w:r>
      <w:r w:rsidR="00057D2E">
        <w:t>current 5G</w:t>
      </w:r>
      <w:r w:rsidR="00057D2E" w:rsidRPr="00C95541">
        <w:t>S security context</w:t>
      </w:r>
      <w:r w:rsidR="00057D2E">
        <w:t>,</w:t>
      </w:r>
      <w:r w:rsidR="00057D2E" w:rsidRPr="00C95541">
        <w:t xml:space="preserve"> </w:t>
      </w:r>
      <w:r w:rsidR="00057D2E">
        <w:t xml:space="preserve">if it is a mapped 5GS security context, in order not to re-generate the </w:t>
      </w:r>
      <w:r w:rsidR="00057D2E" w:rsidRPr="003168A2">
        <w:t>K'</w:t>
      </w:r>
      <w:r w:rsidR="00057D2E">
        <w:rPr>
          <w:vertAlign w:val="subscript"/>
        </w:rPr>
        <w:t>AMF</w:t>
      </w:r>
      <w:r w:rsidR="00057D2E">
        <w:t>.</w:t>
      </w:r>
    </w:p>
    <w:p w:rsidR="00057D2E" w:rsidRPr="003168A2" w:rsidRDefault="00057D2E" w:rsidP="00057D2E">
      <w:r>
        <w:t>Furthermore, if the SECURITY MODE COMMAND message can be accepted, t</w:t>
      </w:r>
      <w:r w:rsidRPr="003168A2">
        <w:t xml:space="preserve">he UE shall cipher the SECURITY MODE COMPLETE message with the selected </w:t>
      </w:r>
      <w:r>
        <w:t>5G</w:t>
      </w:r>
      <w:r w:rsidRPr="003168A2">
        <w:t xml:space="preserve">S ciphering algorithm and the </w:t>
      </w:r>
      <w:r>
        <w:t xml:space="preserve">5GS </w:t>
      </w:r>
      <w:r w:rsidRPr="003168A2">
        <w:t>NAS ciphering key based on the K</w:t>
      </w:r>
      <w:r w:rsidRPr="003168A2">
        <w:rPr>
          <w:vertAlign w:val="subscript"/>
        </w:rPr>
        <w:t>A</w:t>
      </w:r>
      <w:r>
        <w:rPr>
          <w:vertAlign w:val="subscript"/>
        </w:rPr>
        <w:t>MF</w:t>
      </w:r>
      <w:r w:rsidRPr="003168A2">
        <w:t xml:space="preserve"> or </w:t>
      </w:r>
      <w:r>
        <w:t>mapped</w:t>
      </w:r>
      <w:r w:rsidRPr="003168A2">
        <w:t xml:space="preserve"> K'</w:t>
      </w:r>
      <w:r w:rsidRPr="003168A2">
        <w:rPr>
          <w:vertAlign w:val="subscript"/>
        </w:rPr>
        <w:t>A</w:t>
      </w:r>
      <w:r>
        <w:rPr>
          <w:vertAlign w:val="subscript"/>
        </w:rPr>
        <w:t>MF</w:t>
      </w:r>
      <w:r w:rsidRPr="00C67C4C">
        <w:t xml:space="preserve"> </w:t>
      </w:r>
      <w:r w:rsidRPr="003168A2">
        <w:t xml:space="preserve">indicated by the </w:t>
      </w:r>
      <w:r>
        <w:t>ng</w:t>
      </w:r>
      <w:r w:rsidRPr="003168A2">
        <w:t xml:space="preserve">KSI. The UE shall set the security header type of the message to "integrity protected and ciphered with new </w:t>
      </w:r>
      <w:r>
        <w:t>5G</w:t>
      </w:r>
      <w:r w:rsidRPr="003168A2">
        <w:t>S security context".</w:t>
      </w:r>
    </w:p>
    <w:p w:rsidR="00057D2E" w:rsidRPr="003168A2" w:rsidRDefault="00057D2E" w:rsidP="00057D2E">
      <w:r w:rsidRPr="003168A2">
        <w:t xml:space="preserve">From this time onward the UE shall cipher and integrity protect all NAS signalling messages with the selected </w:t>
      </w:r>
      <w:r>
        <w:t>5G</w:t>
      </w:r>
      <w:r w:rsidRPr="003168A2">
        <w:t>S integrity and ciphering algorithms.</w:t>
      </w:r>
    </w:p>
    <w:p w:rsidR="00057D2E" w:rsidRDefault="00057D2E" w:rsidP="00057D2E">
      <w:r w:rsidRPr="003168A2">
        <w:t xml:space="preserve">If the </w:t>
      </w:r>
      <w:r>
        <w:t>AMF</w:t>
      </w:r>
      <w:r w:rsidRPr="003168A2">
        <w:t xml:space="preserve"> indicated in the SECURITY MODE COMMAND message that the IMEISV is requested, the UE shall include its IMEISV in the SECURITY MODE COMPLETE message.</w:t>
      </w:r>
    </w:p>
    <w:p w:rsidR="00057D2E" w:rsidRDefault="00057D2E" w:rsidP="00057D2E">
      <w:r>
        <w:t>If,</w:t>
      </w:r>
      <w:r w:rsidRPr="00706C20">
        <w:t xml:space="preserve"> </w:t>
      </w:r>
      <w:r>
        <w:t xml:space="preserve">during an ongoing registration procedure, </w:t>
      </w:r>
      <w:r w:rsidRPr="00706C20">
        <w:t>the SECURITY MODE COMMAND message includes a HASH</w:t>
      </w:r>
      <w:r>
        <w:rPr>
          <w:vertAlign w:val="subscript"/>
        </w:rPr>
        <w:t>AMF</w:t>
      </w:r>
      <w:r w:rsidRPr="00706C20">
        <w:t xml:space="preserve">, the UE shall compare </w:t>
      </w:r>
      <w:r>
        <w:t>HASH</w:t>
      </w:r>
      <w:r>
        <w:rPr>
          <w:vertAlign w:val="subscript"/>
        </w:rPr>
        <w:t>AMF</w:t>
      </w:r>
      <w:r>
        <w:t xml:space="preserve"> with a hash value locally calculated as described in </w:t>
      </w:r>
      <w:r w:rsidRPr="003168A2">
        <w:t>3GPP TS</w:t>
      </w:r>
      <w:r>
        <w:t> </w:t>
      </w:r>
      <w:r w:rsidRPr="003168A2">
        <w:t>33.</w:t>
      </w:r>
      <w:r>
        <w:t>5</w:t>
      </w:r>
      <w:r w:rsidRPr="003168A2">
        <w:t>01 [</w:t>
      </w:r>
      <w:r w:rsidR="006D470A">
        <w:t>1</w:t>
      </w:r>
      <w:r w:rsidR="008B762D">
        <w:t>6</w:t>
      </w:r>
      <w:r w:rsidRPr="003168A2">
        <w:t>]</w:t>
      </w:r>
      <w:r>
        <w:t xml:space="preserve"> </w:t>
      </w:r>
      <w:r w:rsidRPr="00706C20">
        <w:t xml:space="preserve">from the entire plain </w:t>
      </w:r>
      <w:r>
        <w:t>REGISTRATION REQUEST message that the UE had sent to initiate the procedure. I</w:t>
      </w:r>
      <w:r w:rsidRPr="00706C20">
        <w:t>f HASH</w:t>
      </w:r>
      <w:r>
        <w:rPr>
          <w:vertAlign w:val="subscript"/>
        </w:rPr>
        <w:t>AMF</w:t>
      </w:r>
      <w:r w:rsidRPr="00706C20">
        <w:t xml:space="preserve"> </w:t>
      </w:r>
      <w:r>
        <w:t xml:space="preserve">and the locally calculated hash value </w:t>
      </w:r>
      <w:r w:rsidRPr="00706C20">
        <w:t xml:space="preserve">are different, the UE shall include the complete </w:t>
      </w:r>
      <w:r>
        <w:t xml:space="preserve">REGISTRATION REQUEST </w:t>
      </w:r>
      <w:r w:rsidRPr="00706C20">
        <w:t xml:space="preserve">message </w:t>
      </w:r>
      <w:r>
        <w:t xml:space="preserve">which the UE had previously sent </w:t>
      </w:r>
      <w:r w:rsidRPr="00706C20">
        <w:t xml:space="preserve">in the </w:t>
      </w:r>
      <w:r>
        <w:t xml:space="preserve">Replayed NAS message container IE of the </w:t>
      </w:r>
      <w:r w:rsidRPr="00706C20">
        <w:t>SECURITY MODE COMPLETE message</w:t>
      </w:r>
      <w:r>
        <w:t>.</w:t>
      </w:r>
    </w:p>
    <w:p w:rsidR="00057D2E" w:rsidRPr="003168A2" w:rsidRDefault="00057D2E" w:rsidP="00057D2E">
      <w:r>
        <w:lastRenderedPageBreak/>
        <w:t>If, prior to receiving the SECURITY MODE COMMAND message, the UE had sent an initial NAS message containing a limited set of IEs needed to establish security context, the UE shall include the complete initial message in the NAS SECURITY MODE COMPLETE message.</w:t>
      </w:r>
    </w:p>
    <w:p w:rsidR="00CD6F76" w:rsidRDefault="00057D2E" w:rsidP="00CD6F76">
      <w:pPr>
        <w:pStyle w:val="Heading4"/>
      </w:pPr>
      <w:bookmarkStart w:id="180" w:name="_Toc508876963"/>
      <w:r>
        <w:t>5.4.2</w:t>
      </w:r>
      <w:r w:rsidRPr="003168A2">
        <w:t>.4</w:t>
      </w:r>
      <w:r w:rsidRPr="003168A2">
        <w:tab/>
        <w:t>NAS security mode control completion by the network</w:t>
      </w:r>
      <w:bookmarkEnd w:id="180"/>
    </w:p>
    <w:p w:rsidR="00057D2E" w:rsidRPr="003168A2" w:rsidRDefault="00057D2E" w:rsidP="00057D2E">
      <w:r w:rsidRPr="003168A2">
        <w:t xml:space="preserve">The </w:t>
      </w:r>
      <w:r>
        <w:t>AMF</w:t>
      </w:r>
      <w:r w:rsidRPr="003168A2">
        <w:t xml:space="preserve"> shall, upon receipt of the SECURITY MODE COMPLETE message, stop timer T</w:t>
      </w:r>
      <w:r>
        <w:t>3560</w:t>
      </w:r>
      <w:r w:rsidRPr="003168A2">
        <w:t xml:space="preserve">. From this time onward the </w:t>
      </w:r>
      <w:r>
        <w:t>AMF</w:t>
      </w:r>
      <w:r w:rsidRPr="003168A2">
        <w:t xml:space="preserve"> shall integrity protect and encipher all signalling messages with the selected </w:t>
      </w:r>
      <w:r>
        <w:t>5G</w:t>
      </w:r>
      <w:r w:rsidRPr="003168A2">
        <w:t>S integrity and ciphering algorithms.</w:t>
      </w:r>
    </w:p>
    <w:p w:rsidR="00057D2E" w:rsidRDefault="00057D2E" w:rsidP="00057D2E">
      <w:r w:rsidRPr="00A45A83">
        <w:t xml:space="preserve">If the </w:t>
      </w:r>
      <w:r w:rsidRPr="00706C20">
        <w:t xml:space="preserve">SECURITY MODE COMPLETE </w:t>
      </w:r>
      <w:r w:rsidRPr="00A45A83">
        <w:t>message contains a</w:t>
      </w:r>
      <w:r>
        <w:t xml:space="preserve"> Replayed NAS container message IE with an REGISTRATION REQUEST message</w:t>
      </w:r>
      <w:r w:rsidRPr="00A45A83">
        <w:t xml:space="preserve">, the </w:t>
      </w:r>
      <w:r>
        <w:t>AMF</w:t>
      </w:r>
      <w:r w:rsidRPr="00A45A83">
        <w:t xml:space="preserve"> shall </w:t>
      </w:r>
      <w:r>
        <w:t>complete the ongoing registration procedure by considering the REGISTRATION REQUEST message contained in the Replayed NAS message container IE as the message that triggered the procedure.</w:t>
      </w:r>
    </w:p>
    <w:p w:rsidR="00CD6F76" w:rsidRDefault="00057D2E" w:rsidP="00CD6F76">
      <w:pPr>
        <w:pStyle w:val="Heading4"/>
      </w:pPr>
      <w:bookmarkStart w:id="181" w:name="_Toc508876964"/>
      <w:r>
        <w:t>5.4.2</w:t>
      </w:r>
      <w:r w:rsidRPr="003168A2">
        <w:t>.5</w:t>
      </w:r>
      <w:r w:rsidRPr="003168A2">
        <w:tab/>
        <w:t>NAS security mode command not accepted by the UE</w:t>
      </w:r>
      <w:bookmarkEnd w:id="181"/>
    </w:p>
    <w:p w:rsidR="00057D2E" w:rsidRPr="003168A2" w:rsidRDefault="00057D2E" w:rsidP="00057D2E">
      <w:pPr>
        <w:rPr>
          <w:lang w:eastAsia="zh-CN"/>
        </w:rPr>
      </w:pPr>
      <w:r w:rsidRPr="003168A2">
        <w:t xml:space="preserve">If the security mode command cannot be accepted, the UE shall send a SECURITY MODE REJECT message. The SECURITY MODE REJECT </w:t>
      </w:r>
      <w:r w:rsidRPr="003168A2">
        <w:rPr>
          <w:rFonts w:hint="eastAsia"/>
          <w:lang w:eastAsia="zh-CN"/>
        </w:rPr>
        <w:t>message</w:t>
      </w:r>
      <w:r w:rsidRPr="003168A2">
        <w:rPr>
          <w:lang w:eastAsia="zh-CN"/>
        </w:rPr>
        <w:t xml:space="preserve"> contains an </w:t>
      </w:r>
      <w:r>
        <w:rPr>
          <w:lang w:eastAsia="zh-CN"/>
        </w:rPr>
        <w:t>5G</w:t>
      </w:r>
      <w:r w:rsidRPr="003168A2">
        <w:rPr>
          <w:lang w:eastAsia="zh-CN"/>
        </w:rPr>
        <w:t>MM cause that typically indicates one of the following cause values:</w:t>
      </w:r>
    </w:p>
    <w:p w:rsidR="00057D2E" w:rsidRPr="003168A2" w:rsidRDefault="00057D2E" w:rsidP="00057D2E">
      <w:pPr>
        <w:pStyle w:val="B1"/>
      </w:pPr>
      <w:r w:rsidRPr="003168A2">
        <w:t>#23:</w:t>
      </w:r>
      <w:r w:rsidRPr="003168A2">
        <w:tab/>
        <w:t>UE security capabilities mismatch</w:t>
      </w:r>
      <w:r w:rsidR="00E16232">
        <w:t>.</w:t>
      </w:r>
    </w:p>
    <w:p w:rsidR="00057D2E" w:rsidRPr="003168A2" w:rsidRDefault="00057D2E" w:rsidP="00057D2E">
      <w:pPr>
        <w:pStyle w:val="B1"/>
      </w:pPr>
      <w:r w:rsidRPr="003168A2">
        <w:t>#24:</w:t>
      </w:r>
      <w:r w:rsidRPr="003168A2">
        <w:tab/>
        <w:t>security mode rejected, unspecified.</w:t>
      </w:r>
    </w:p>
    <w:p w:rsidR="00057D2E" w:rsidRPr="003168A2" w:rsidRDefault="00057D2E" w:rsidP="00057D2E">
      <w:r w:rsidRPr="003168A2">
        <w:t xml:space="preserve">Upon receipt of the SECURITY MODE REJECT message, the </w:t>
      </w:r>
      <w:r>
        <w:t>AMF</w:t>
      </w:r>
      <w:r w:rsidRPr="003168A2">
        <w:t xml:space="preserve"> shall stop timer T</w:t>
      </w:r>
      <w:r>
        <w:t>3560</w:t>
      </w:r>
      <w:r w:rsidRPr="003168A2">
        <w:t xml:space="preserve">. The </w:t>
      </w:r>
      <w:r>
        <w:t>AMF</w:t>
      </w:r>
      <w:r w:rsidRPr="003168A2">
        <w:t xml:space="preserve"> shall also abort the ongoing procedure that triggered the initiation of the NAS security mode control procedure.</w:t>
      </w:r>
    </w:p>
    <w:p w:rsidR="00057D2E" w:rsidRDefault="00057D2E" w:rsidP="00057D2E">
      <w:pPr>
        <w:rPr>
          <w:lang w:eastAsia="ko-KR"/>
        </w:rPr>
      </w:pPr>
      <w:r>
        <w:rPr>
          <w:lang w:eastAsia="ko-KR"/>
        </w:rPr>
        <w:t>Both the UE and the AMF shall apply the 5GS security context in use before the initiation of the security mode control procedure, if any,</w:t>
      </w:r>
      <w:r w:rsidRPr="00A105BA">
        <w:rPr>
          <w:lang w:eastAsia="ko-KR"/>
        </w:rPr>
        <w:t xml:space="preserve"> </w:t>
      </w:r>
      <w:r>
        <w:rPr>
          <w:lang w:eastAsia="ko-KR"/>
        </w:rPr>
        <w:t>to protect the SECURITY MODE REJECT message and any other subsequent messages according to the rules in subclause TBD.</w:t>
      </w:r>
    </w:p>
    <w:p w:rsidR="00057D2E" w:rsidRDefault="00057D2E" w:rsidP="00057D2E">
      <w:pPr>
        <w:pStyle w:val="EditorsNote"/>
        <w:rPr>
          <w:lang w:eastAsia="ko-KR"/>
        </w:rPr>
      </w:pPr>
      <w:r>
        <w:rPr>
          <w:lang w:eastAsia="ko-KR"/>
        </w:rPr>
        <w:t>Editor´s note:</w:t>
      </w:r>
      <w:r>
        <w:rPr>
          <w:lang w:eastAsia="ko-KR"/>
        </w:rPr>
        <w:tab/>
        <w:t>The NAS security subclause in the present document is FFS.</w:t>
      </w:r>
    </w:p>
    <w:p w:rsidR="00CD6F76" w:rsidRDefault="00057D2E" w:rsidP="00CD6F76">
      <w:pPr>
        <w:pStyle w:val="Heading4"/>
      </w:pPr>
      <w:bookmarkStart w:id="182" w:name="_Toc508876965"/>
      <w:r>
        <w:t>5.4.2.</w:t>
      </w:r>
      <w:r w:rsidRPr="003168A2">
        <w:t>6</w:t>
      </w:r>
      <w:r w:rsidRPr="003168A2">
        <w:tab/>
        <w:t>Abnormal cases in the UE</w:t>
      </w:r>
      <w:bookmarkEnd w:id="182"/>
    </w:p>
    <w:p w:rsidR="00057D2E" w:rsidRPr="003168A2" w:rsidRDefault="00057D2E" w:rsidP="00057D2E">
      <w:r w:rsidRPr="003168A2">
        <w:t>The following abnormal cases can be identified:</w:t>
      </w:r>
    </w:p>
    <w:p w:rsidR="00057D2E" w:rsidRPr="003168A2" w:rsidRDefault="00057D2E" w:rsidP="00057D2E">
      <w:pPr>
        <w:pStyle w:val="B1"/>
      </w:pPr>
      <w:r w:rsidRPr="003168A2">
        <w:t>a)</w:t>
      </w:r>
      <w:r w:rsidRPr="003168A2">
        <w:tab/>
        <w:t xml:space="preserve">Transmission failure of SECURITY MODE COMPLETE message or SECURITY MODE REJECT message indication from lower layers (if the security mode control procedure is triggered by a </w:t>
      </w:r>
      <w:r>
        <w:t>registration</w:t>
      </w:r>
      <w:r w:rsidRPr="003168A2">
        <w:t xml:space="preserve"> procedure)</w:t>
      </w:r>
      <w:r w:rsidR="00E16232">
        <w:t>.</w:t>
      </w:r>
    </w:p>
    <w:p w:rsidR="00057D2E" w:rsidRPr="003168A2" w:rsidRDefault="00057D2E" w:rsidP="00057D2E">
      <w:pPr>
        <w:pStyle w:val="B1"/>
      </w:pPr>
      <w:r w:rsidRPr="003168A2">
        <w:tab/>
        <w:t xml:space="preserve">The UE shall </w:t>
      </w:r>
      <w:r>
        <w:t xml:space="preserve">abort the </w:t>
      </w:r>
      <w:r w:rsidRPr="003168A2">
        <w:t xml:space="preserve">security mode control procedure </w:t>
      </w:r>
      <w:r>
        <w:t xml:space="preserve">and </w:t>
      </w:r>
      <w:r w:rsidRPr="003168A2">
        <w:t xml:space="preserve">re-initiate the </w:t>
      </w:r>
      <w:r>
        <w:t>registration</w:t>
      </w:r>
      <w:r w:rsidRPr="003168A2">
        <w:t xml:space="preserve"> procedure.</w:t>
      </w:r>
    </w:p>
    <w:p w:rsidR="00057D2E" w:rsidRPr="003168A2" w:rsidRDefault="00057D2E" w:rsidP="00057D2E">
      <w:pPr>
        <w:pStyle w:val="B1"/>
      </w:pPr>
      <w:r w:rsidRPr="003168A2">
        <w:t>b)</w:t>
      </w:r>
      <w:r w:rsidRPr="003168A2">
        <w:tab/>
        <w:t>Transmission failure of SECURITY MODE COMPLETE message or SECURITY MODE REJECT message indication with TAI change from lower layers (if the security mode control procedure is triggered by a service request procedure)</w:t>
      </w:r>
      <w:r w:rsidR="00E16232">
        <w:t>.</w:t>
      </w:r>
    </w:p>
    <w:p w:rsidR="00057D2E" w:rsidRPr="003168A2" w:rsidRDefault="00057D2E" w:rsidP="00057D2E">
      <w:pPr>
        <w:pStyle w:val="B1"/>
      </w:pPr>
      <w:r w:rsidRPr="003168A2">
        <w:tab/>
        <w:t xml:space="preserve">If the current TAI is not in the TAI list, the security mode control procedure shall be aborted and a </w:t>
      </w:r>
      <w:r>
        <w:t xml:space="preserve">registration </w:t>
      </w:r>
      <w:r w:rsidRPr="003168A2">
        <w:t>procedure shall be initiated.</w:t>
      </w:r>
    </w:p>
    <w:p w:rsidR="00057D2E" w:rsidRPr="003168A2" w:rsidRDefault="00057D2E" w:rsidP="00057D2E">
      <w:pPr>
        <w:pStyle w:val="B1"/>
      </w:pPr>
      <w:r w:rsidRPr="003168A2">
        <w:tab/>
        <w:t>If the current TAI is still part of the TAI list, the security mode control procedure shall be aborted and it is up to the UE implementation how to re-run the ongoing procedure that triggered the security mode control procedure.</w:t>
      </w:r>
    </w:p>
    <w:p w:rsidR="00057D2E" w:rsidRPr="003168A2" w:rsidRDefault="00057D2E" w:rsidP="00057D2E">
      <w:pPr>
        <w:pStyle w:val="B1"/>
      </w:pPr>
      <w:r w:rsidRPr="003168A2">
        <w:t>c)</w:t>
      </w:r>
      <w:r w:rsidRPr="003168A2">
        <w:tab/>
        <w:t>Transmission failure of SECURITY MODE COMPLETE message or SECURITY MODE REJECT message indication without TAI change from lower layers (if the security mode control procedure is triggered by a service request procedure)</w:t>
      </w:r>
      <w:r w:rsidR="00E16232">
        <w:t>.</w:t>
      </w:r>
    </w:p>
    <w:p w:rsidR="00057D2E" w:rsidRPr="003168A2" w:rsidRDefault="00057D2E" w:rsidP="00057D2E">
      <w:pPr>
        <w:pStyle w:val="B1"/>
      </w:pPr>
      <w:r w:rsidRPr="003168A2">
        <w:tab/>
      </w:r>
      <w:r>
        <w:t>T</w:t>
      </w:r>
      <w:r w:rsidRPr="003168A2">
        <w:t xml:space="preserve">he security mode control procedure shall be aborted and </w:t>
      </w:r>
      <w:r>
        <w:t>i</w:t>
      </w:r>
      <w:r w:rsidRPr="003168A2">
        <w:t>t is up to the UE implementation how to re-run the ongoing procedure that triggered the security mode control procedure.</w:t>
      </w:r>
    </w:p>
    <w:p w:rsidR="00CD6F76" w:rsidRDefault="00057D2E" w:rsidP="00CD6F76">
      <w:pPr>
        <w:pStyle w:val="Heading4"/>
      </w:pPr>
      <w:bookmarkStart w:id="183" w:name="_Toc508876966"/>
      <w:r>
        <w:t>5.4.2.</w:t>
      </w:r>
      <w:r w:rsidRPr="003168A2">
        <w:t>7</w:t>
      </w:r>
      <w:r w:rsidRPr="003168A2">
        <w:tab/>
        <w:t>Abnormal cases on the network side</w:t>
      </w:r>
      <w:bookmarkEnd w:id="183"/>
    </w:p>
    <w:p w:rsidR="00057D2E" w:rsidRPr="003168A2" w:rsidRDefault="00057D2E" w:rsidP="00057D2E">
      <w:r w:rsidRPr="003168A2">
        <w:t>The following abnormal cases can be identified:</w:t>
      </w:r>
    </w:p>
    <w:p w:rsidR="00057D2E" w:rsidRPr="003168A2" w:rsidRDefault="00057D2E" w:rsidP="00057D2E">
      <w:pPr>
        <w:pStyle w:val="B1"/>
        <w:outlineLvl w:val="0"/>
      </w:pPr>
      <w:r w:rsidRPr="003168A2">
        <w:lastRenderedPageBreak/>
        <w:t>a)</w:t>
      </w:r>
      <w:r w:rsidRPr="003168A2">
        <w:tab/>
        <w:t>Lower layer failure before the SECURITY MODE COMPLETE or SECURITY MODE REJECT message is received</w:t>
      </w:r>
      <w:r w:rsidR="00E16232">
        <w:t>.</w:t>
      </w:r>
    </w:p>
    <w:p w:rsidR="00057D2E" w:rsidRPr="003168A2" w:rsidRDefault="00057D2E" w:rsidP="00057D2E">
      <w:pPr>
        <w:pStyle w:val="B1"/>
      </w:pPr>
      <w:r w:rsidRPr="003168A2">
        <w:tab/>
        <w:t>The network shall abort the security mode control procedure.</w:t>
      </w:r>
    </w:p>
    <w:p w:rsidR="00057D2E" w:rsidRPr="003168A2" w:rsidRDefault="00057D2E" w:rsidP="00057D2E">
      <w:pPr>
        <w:pStyle w:val="B1"/>
        <w:outlineLvl w:val="0"/>
      </w:pPr>
      <w:r w:rsidRPr="003168A2">
        <w:t>b)</w:t>
      </w:r>
      <w:r w:rsidRPr="003168A2">
        <w:tab/>
        <w:t>Expiry of timer T</w:t>
      </w:r>
      <w:r>
        <w:t>3560</w:t>
      </w:r>
      <w:r w:rsidR="00E16232">
        <w:t>.</w:t>
      </w:r>
    </w:p>
    <w:p w:rsidR="00057D2E" w:rsidRDefault="00057D2E" w:rsidP="00057D2E">
      <w:pPr>
        <w:pStyle w:val="B1"/>
      </w:pPr>
      <w:r w:rsidRPr="003168A2">
        <w:tab/>
        <w:t>The network shall, on the first expiry of the timer T</w:t>
      </w:r>
      <w:r>
        <w:t>3560</w:t>
      </w:r>
      <w:r w:rsidRPr="003168A2">
        <w:t xml:space="preserve">, retransmit the SECURITY MODE COMMAND </w:t>
      </w:r>
      <w:r>
        <w:t xml:space="preserve">message </w:t>
      </w:r>
      <w:r w:rsidRPr="003168A2">
        <w:t>and shall reset and start timer T</w:t>
      </w:r>
      <w:r>
        <w:t>3560</w:t>
      </w:r>
      <w:r w:rsidRPr="003168A2">
        <w:t xml:space="preserve">. This retransmission is repeated four times, i.e. on the fifth expiry of timer </w:t>
      </w:r>
      <w:r>
        <w:t>T3560</w:t>
      </w:r>
      <w:r w:rsidRPr="003168A2">
        <w:t>, the procedure shall be aborted.</w:t>
      </w:r>
    </w:p>
    <w:p w:rsidR="00057D2E" w:rsidRPr="003168A2" w:rsidRDefault="00057D2E" w:rsidP="00057D2E">
      <w:pPr>
        <w:pStyle w:val="NO"/>
      </w:pPr>
      <w:r>
        <w:t>NOTE:</w:t>
      </w:r>
      <w:r>
        <w:tab/>
      </w:r>
      <w:r w:rsidRPr="00C95541">
        <w:t xml:space="preserve">If the SECURITY MODE COMMAND </w:t>
      </w:r>
      <w:r>
        <w:t xml:space="preserve">message was sent to create a mapped 5GS security context during inter-system change from S1 mode to N1 mode, then the network does not generate new values for the </w:t>
      </w:r>
      <w:r w:rsidRPr="003168A2">
        <w:t>nonce</w:t>
      </w:r>
      <w:r>
        <w:rPr>
          <w:vertAlign w:val="subscript"/>
        </w:rPr>
        <w:t>AMF</w:t>
      </w:r>
      <w:r w:rsidRPr="003168A2">
        <w:t xml:space="preserve"> and </w:t>
      </w:r>
      <w:r>
        <w:t xml:space="preserve">the </w:t>
      </w:r>
      <w:r w:rsidRPr="003168A2">
        <w:t>nonce</w:t>
      </w:r>
      <w:r w:rsidRPr="003168A2">
        <w:rPr>
          <w:vertAlign w:val="subscript"/>
        </w:rPr>
        <w:t>UE</w:t>
      </w:r>
      <w:r w:rsidRPr="003168A2">
        <w:t xml:space="preserve">, </w:t>
      </w:r>
      <w:r>
        <w:t>but includes the same values in the SECURITY MODE COMMAND message (see</w:t>
      </w:r>
      <w:r w:rsidRPr="003168A2">
        <w:t xml:space="preserve"> </w:t>
      </w:r>
      <w:r>
        <w:t xml:space="preserve">the subclause 6.7.2 in </w:t>
      </w:r>
      <w:r w:rsidRPr="003168A2">
        <w:t>3GPP TS</w:t>
      </w:r>
      <w:r>
        <w:t> </w:t>
      </w:r>
      <w:r w:rsidRPr="003168A2">
        <w:t>33.</w:t>
      </w:r>
      <w:r>
        <w:t>5</w:t>
      </w:r>
      <w:r w:rsidRPr="003168A2">
        <w:t>01 [</w:t>
      </w:r>
      <w:r w:rsidR="006D470A">
        <w:t>1</w:t>
      </w:r>
      <w:r w:rsidR="008B762D">
        <w:t>6</w:t>
      </w:r>
      <w:r w:rsidRPr="003168A2">
        <w:t>]</w:t>
      </w:r>
      <w:r>
        <w:t>).</w:t>
      </w:r>
    </w:p>
    <w:p w:rsidR="00057D2E" w:rsidRPr="003168A2" w:rsidRDefault="00057D2E" w:rsidP="00057D2E">
      <w:pPr>
        <w:pStyle w:val="B1"/>
        <w:outlineLvl w:val="0"/>
      </w:pPr>
      <w:r w:rsidRPr="003168A2">
        <w:t>c)</w:t>
      </w:r>
      <w:r w:rsidRPr="003168A2">
        <w:tab/>
        <w:t>Collision between security mode control procedure and</w:t>
      </w:r>
      <w:r>
        <w:t xml:space="preserve"> registration</w:t>
      </w:r>
      <w:r w:rsidRPr="003168A2">
        <w:t>, service request or de</w:t>
      </w:r>
      <w:r w:rsidR="00AB4ADB">
        <w:t>-registration</w:t>
      </w:r>
      <w:r w:rsidRPr="003168A2">
        <w:t xml:space="preserve"> procedure not indicating </w:t>
      </w:r>
      <w:r>
        <w:t>switch</w:t>
      </w:r>
      <w:r w:rsidRPr="003168A2">
        <w:t xml:space="preserve"> off</w:t>
      </w:r>
      <w:r w:rsidR="00E16232">
        <w:t>.</w:t>
      </w:r>
    </w:p>
    <w:p w:rsidR="00057D2E" w:rsidRPr="003168A2" w:rsidRDefault="00057D2E" w:rsidP="00057D2E">
      <w:pPr>
        <w:pStyle w:val="B1"/>
        <w:outlineLvl w:val="0"/>
      </w:pPr>
      <w:r w:rsidRPr="003168A2">
        <w:tab/>
        <w:t>The network shall abort the security mode control procedure and proceed with the UE initiated procedure.</w:t>
      </w:r>
    </w:p>
    <w:p w:rsidR="00057D2E" w:rsidRPr="003168A2" w:rsidRDefault="00057D2E" w:rsidP="00057D2E">
      <w:pPr>
        <w:pStyle w:val="B1"/>
        <w:outlineLvl w:val="0"/>
      </w:pPr>
      <w:r w:rsidRPr="003168A2">
        <w:t>d)</w:t>
      </w:r>
      <w:r w:rsidRPr="003168A2">
        <w:tab/>
        <w:t xml:space="preserve">Collision between security mode control procedure and other </w:t>
      </w:r>
      <w:r>
        <w:t>5G</w:t>
      </w:r>
      <w:r w:rsidRPr="003168A2">
        <w:t xml:space="preserve">MM procedures than in </w:t>
      </w:r>
      <w:r>
        <w:t>item </w:t>
      </w:r>
      <w:r w:rsidRPr="003168A2">
        <w:t>c</w:t>
      </w:r>
      <w:r w:rsidR="00E16232">
        <w:t>.</w:t>
      </w:r>
    </w:p>
    <w:p w:rsidR="00057D2E" w:rsidRDefault="00057D2E" w:rsidP="00057D2E">
      <w:pPr>
        <w:pStyle w:val="B1"/>
      </w:pPr>
      <w:r w:rsidRPr="003168A2">
        <w:tab/>
        <w:t>The network shall progress both procedures.</w:t>
      </w:r>
    </w:p>
    <w:p w:rsidR="00057D2E" w:rsidRDefault="00057D2E" w:rsidP="00057D2E">
      <w:pPr>
        <w:pStyle w:val="B1"/>
        <w:outlineLvl w:val="0"/>
      </w:pPr>
      <w:r>
        <w:t>e)</w:t>
      </w:r>
      <w:r>
        <w:tab/>
        <w:t>Lower layers indication of non-delivered NAS PDU due to handover</w:t>
      </w:r>
      <w:r w:rsidR="008A636B">
        <w:t>:</w:t>
      </w:r>
    </w:p>
    <w:p w:rsidR="00057D2E" w:rsidRPr="003168A2" w:rsidRDefault="00057D2E" w:rsidP="00057D2E">
      <w:pPr>
        <w:pStyle w:val="B1"/>
      </w:pPr>
      <w:r>
        <w:tab/>
        <w:t xml:space="preserve">If </w:t>
      </w:r>
      <w:r w:rsidRPr="00FC678D">
        <w:t xml:space="preserve">the </w:t>
      </w:r>
      <w:r w:rsidRPr="003168A2">
        <w:t>SECURITY MODE COMMAND</w:t>
      </w:r>
      <w:r>
        <w:t xml:space="preserve"> </w:t>
      </w:r>
      <w:r w:rsidRPr="00FC678D">
        <w:t xml:space="preserve">message </w:t>
      </w:r>
      <w:r>
        <w:rPr>
          <w:noProof/>
        </w:rPr>
        <w:t xml:space="preserve">could not be delivered </w:t>
      </w:r>
      <w:r>
        <w:t>due to an intra AMF</w:t>
      </w:r>
      <w:r w:rsidRPr="00FC678D">
        <w:t xml:space="preserve"> handover</w:t>
      </w:r>
      <w:r w:rsidRPr="006D71D5">
        <w:t xml:space="preserve"> </w:t>
      </w:r>
      <w:r>
        <w:t xml:space="preserve">and the target TA is included in the TAI list, </w:t>
      </w:r>
      <w:r w:rsidRPr="00FC678D">
        <w:t xml:space="preserve">then </w:t>
      </w:r>
      <w:r>
        <w:t xml:space="preserve">upon </w:t>
      </w:r>
      <w:r w:rsidRPr="00FC678D">
        <w:t xml:space="preserve">successful </w:t>
      </w:r>
      <w:r>
        <w:t>completion of the intra AMF</w:t>
      </w:r>
      <w:r w:rsidRPr="00FC678D">
        <w:t xml:space="preserve"> handover the </w:t>
      </w:r>
      <w:r>
        <w:t>AMF</w:t>
      </w:r>
      <w:r w:rsidRPr="00FC678D">
        <w:t xml:space="preserve"> shall retransmit the </w:t>
      </w:r>
      <w:r w:rsidRPr="003168A2">
        <w:t>SECURITY MODE COMMAND</w:t>
      </w:r>
      <w:r w:rsidRPr="00FC678D">
        <w:t xml:space="preserve"> message. </w:t>
      </w:r>
      <w:r>
        <w:t xml:space="preserve">If a failure of the handover procedure is reported by the lower layer and the N1 signalling connection exists, the AMF shall retransmit the </w:t>
      </w:r>
      <w:r w:rsidRPr="003168A2">
        <w:t>SECURITY MODE COMMAND</w:t>
      </w:r>
      <w:r w:rsidRPr="00FC678D">
        <w:t xml:space="preserve"> message</w:t>
      </w:r>
      <w:r>
        <w:t>.</w:t>
      </w:r>
    </w:p>
    <w:p w:rsidR="00FA1847" w:rsidRDefault="00FA1847" w:rsidP="00FA1847">
      <w:pPr>
        <w:pStyle w:val="Heading3"/>
      </w:pPr>
      <w:bookmarkStart w:id="184" w:name="_Toc508876967"/>
      <w:r>
        <w:t>5.4.</w:t>
      </w:r>
      <w:r w:rsidR="00CB6016">
        <w:t>3</w:t>
      </w:r>
      <w:r>
        <w:tab/>
        <w:t>Identification</w:t>
      </w:r>
      <w:r w:rsidR="00BE47CA">
        <w:t xml:space="preserve"> procedure</w:t>
      </w:r>
      <w:bookmarkEnd w:id="184"/>
    </w:p>
    <w:p w:rsidR="00173561" w:rsidRDefault="00E82E1E" w:rsidP="00E82E1E">
      <w:pPr>
        <w:pStyle w:val="Heading4"/>
      </w:pPr>
      <w:bookmarkStart w:id="185" w:name="_Toc508876968"/>
      <w:r>
        <w:t>5</w:t>
      </w:r>
      <w:r w:rsidR="00173561" w:rsidRPr="00B02CB8">
        <w:t>.</w:t>
      </w:r>
      <w:r>
        <w:t>4</w:t>
      </w:r>
      <w:r w:rsidR="00173561" w:rsidRPr="00B02CB8">
        <w:t>.</w:t>
      </w:r>
      <w:r>
        <w:t>3</w:t>
      </w:r>
      <w:r w:rsidR="00173561">
        <w:t>.1</w:t>
      </w:r>
      <w:r w:rsidR="00173561">
        <w:tab/>
      </w:r>
      <w:r w:rsidR="00173561" w:rsidRPr="00B02CB8">
        <w:t>General</w:t>
      </w:r>
      <w:bookmarkEnd w:id="185"/>
    </w:p>
    <w:p w:rsidR="00173561" w:rsidRPr="003168A2" w:rsidRDefault="00173561" w:rsidP="00173561">
      <w:r>
        <w:t xml:space="preserve">The purpose of this procedure is to </w:t>
      </w:r>
      <w:r w:rsidRPr="003168A2">
        <w:t xml:space="preserve">request a particular UE to provide specific identification parameters, e.g. the </w:t>
      </w:r>
      <w:r>
        <w:t xml:space="preserve">SUPI </w:t>
      </w:r>
      <w:r w:rsidRPr="003168A2">
        <w:t xml:space="preserve">or the </w:t>
      </w:r>
      <w:r>
        <w:t>PEI</w:t>
      </w:r>
      <w:r w:rsidRPr="003168A2">
        <w:t xml:space="preserve">. </w:t>
      </w:r>
      <w:r>
        <w:t>SUPI</w:t>
      </w:r>
      <w:r w:rsidRPr="003168A2">
        <w:t xml:space="preserve"> and </w:t>
      </w:r>
      <w:r>
        <w:t>PEI</w:t>
      </w:r>
      <w:r w:rsidRPr="003168A2">
        <w:t xml:space="preserve"> definition and structure </w:t>
      </w:r>
      <w:r>
        <w:t>are</w:t>
      </w:r>
      <w:r w:rsidRPr="003168A2">
        <w:t xml:space="preserve"> specified in 3GPP TS 23.003 </w:t>
      </w:r>
      <w:r>
        <w:t>[</w:t>
      </w:r>
      <w:r w:rsidR="008B762D">
        <w:t>3</w:t>
      </w:r>
      <w:r w:rsidRPr="003168A2">
        <w:t>].</w:t>
      </w:r>
    </w:p>
    <w:p w:rsidR="00173561" w:rsidRDefault="00E82E1E" w:rsidP="00E82E1E">
      <w:pPr>
        <w:pStyle w:val="Heading4"/>
      </w:pPr>
      <w:bookmarkStart w:id="186" w:name="_Toc508876969"/>
      <w:r>
        <w:t>5</w:t>
      </w:r>
      <w:r w:rsidR="00173561" w:rsidRPr="00B02CB8">
        <w:t>.</w:t>
      </w:r>
      <w:r>
        <w:t>4</w:t>
      </w:r>
      <w:r w:rsidR="00173561" w:rsidRPr="00B02CB8">
        <w:t>.</w:t>
      </w:r>
      <w:r>
        <w:t>3</w:t>
      </w:r>
      <w:r w:rsidR="00173561" w:rsidRPr="00B02CB8">
        <w:t>.2</w:t>
      </w:r>
      <w:r w:rsidR="00173561">
        <w:tab/>
        <w:t>Identification</w:t>
      </w:r>
      <w:r w:rsidR="00173561" w:rsidRPr="00B02CB8">
        <w:t xml:space="preserve"> </w:t>
      </w:r>
      <w:r w:rsidR="00173561">
        <w:t>initiation by the network</w:t>
      </w:r>
      <w:bookmarkEnd w:id="186"/>
      <w:r w:rsidR="00173561">
        <w:t xml:space="preserve"> </w:t>
      </w:r>
    </w:p>
    <w:p w:rsidR="00173561" w:rsidRPr="000D3C76" w:rsidRDefault="00173561" w:rsidP="00173561">
      <w:r>
        <w:t xml:space="preserve">The AMF initiates the identification procedure by sending an </w:t>
      </w:r>
      <w:r w:rsidRPr="003168A2">
        <w:t xml:space="preserve">IDENTITY REQUEST </w:t>
      </w:r>
      <w:r>
        <w:t>message to the UE and starting timer T3570 (see example in figure </w:t>
      </w:r>
      <w:r w:rsidR="00E82E1E">
        <w:t>5</w:t>
      </w:r>
      <w:r w:rsidRPr="00067D46">
        <w:t>.</w:t>
      </w:r>
      <w:r w:rsidR="00E82E1E">
        <w:t>4</w:t>
      </w:r>
      <w:r w:rsidRPr="00067D46">
        <w:t>.</w:t>
      </w:r>
      <w:r w:rsidR="00E82E1E">
        <w:t>3</w:t>
      </w:r>
      <w:r w:rsidRPr="00067D46">
        <w:t>.2</w:t>
      </w:r>
      <w:r w:rsidRPr="00AF1709">
        <w:t>.1</w:t>
      </w:r>
      <w:r>
        <w:t>).</w:t>
      </w:r>
      <w:r w:rsidRPr="00CB7F0D">
        <w:t xml:space="preserve"> The IDENTITY REQUEST message specifies the requested identification parameters in the Identity type information element</w:t>
      </w:r>
      <w:r>
        <w:t>.</w:t>
      </w:r>
    </w:p>
    <w:p w:rsidR="00173561" w:rsidRPr="003168A2" w:rsidRDefault="00173561" w:rsidP="00BB130A">
      <w:pPr>
        <w:pStyle w:val="TH"/>
      </w:pPr>
      <w:r w:rsidRPr="003168A2">
        <w:object w:dxaOrig="9750" w:dyaOrig="2775">
          <v:shape id="_x0000_i1035" type="#_x0000_t75" style="width:417pt;height:119.25pt" o:ole="">
            <v:imagedata r:id="rId27" o:title=""/>
          </v:shape>
          <o:OLEObject Type="Embed" ProgID="Visio.Drawing.11" ShapeID="_x0000_i1035" DrawAspect="Content" ObjectID="_1584771392" r:id="rId28"/>
        </w:object>
      </w:r>
    </w:p>
    <w:p w:rsidR="00173561" w:rsidRPr="00BD0557" w:rsidRDefault="00173561" w:rsidP="00173561">
      <w:pPr>
        <w:pStyle w:val="TF"/>
      </w:pPr>
      <w:r w:rsidRPr="00BD0557">
        <w:t>Figure </w:t>
      </w:r>
      <w:r w:rsidR="00E82E1E">
        <w:t>5</w:t>
      </w:r>
      <w:r w:rsidRPr="00BD0557">
        <w:t>.</w:t>
      </w:r>
      <w:r w:rsidR="00E82E1E">
        <w:t>4</w:t>
      </w:r>
      <w:r w:rsidRPr="00BD0557">
        <w:t>.</w:t>
      </w:r>
      <w:r w:rsidR="00E82E1E">
        <w:t>3</w:t>
      </w:r>
      <w:r w:rsidRPr="00BD0557">
        <w:t>.2</w:t>
      </w:r>
      <w:r w:rsidRPr="00BD0557">
        <w:rPr>
          <w:rFonts w:hint="eastAsia"/>
        </w:rPr>
        <w:t>.1</w:t>
      </w:r>
      <w:r w:rsidRPr="00BD0557">
        <w:t>: Identification procedure</w:t>
      </w:r>
    </w:p>
    <w:p w:rsidR="00173561" w:rsidRDefault="00D40438" w:rsidP="00D40438">
      <w:pPr>
        <w:pStyle w:val="Heading4"/>
      </w:pPr>
      <w:bookmarkStart w:id="187" w:name="_Toc508876970"/>
      <w:r>
        <w:lastRenderedPageBreak/>
        <w:t>5</w:t>
      </w:r>
      <w:r w:rsidR="00173561" w:rsidRPr="00E74452">
        <w:t>.</w:t>
      </w:r>
      <w:r>
        <w:t>4</w:t>
      </w:r>
      <w:r w:rsidR="00173561" w:rsidRPr="00E74452">
        <w:t>.</w:t>
      </w:r>
      <w:r>
        <w:t>3</w:t>
      </w:r>
      <w:r w:rsidR="00173561">
        <w:t>.</w:t>
      </w:r>
      <w:r w:rsidR="00173561" w:rsidRPr="00E74452">
        <w:t>3</w:t>
      </w:r>
      <w:r w:rsidR="00173561">
        <w:tab/>
      </w:r>
      <w:r w:rsidR="00173561" w:rsidRPr="003168A2">
        <w:t>Identification response by the UE</w:t>
      </w:r>
      <w:bookmarkEnd w:id="187"/>
    </w:p>
    <w:p w:rsidR="00173561" w:rsidRPr="003168A2" w:rsidRDefault="00173561" w:rsidP="00173561">
      <w:r w:rsidRPr="003168A2">
        <w:t xml:space="preserve">A UE shall be ready to respond to an IDENTITY REQUEST message at any time whilst </w:t>
      </w:r>
      <w:r w:rsidRPr="003168A2">
        <w:rPr>
          <w:rFonts w:hint="eastAsia"/>
        </w:rPr>
        <w:t xml:space="preserve">in </w:t>
      </w:r>
      <w:r>
        <w:t>5G</w:t>
      </w:r>
      <w:r w:rsidRPr="003168A2">
        <w:rPr>
          <w:rFonts w:hint="eastAsia"/>
        </w:rPr>
        <w:t>MM-CONNECTED mode</w:t>
      </w:r>
      <w:r w:rsidRPr="003168A2">
        <w:t>.</w:t>
      </w:r>
    </w:p>
    <w:p w:rsidR="00173561" w:rsidRPr="003168A2" w:rsidRDefault="00173561" w:rsidP="00173561">
      <w:r w:rsidRPr="003168A2">
        <w:t>Upon receipt of the IDENTITY REQUEST message the UE shall send an IDENTITY RESPONSE message to the network. The IDENTITY RESPONSE message shall contain the identification parameters as requested by the network.</w:t>
      </w:r>
    </w:p>
    <w:p w:rsidR="00173561" w:rsidRDefault="00667E30" w:rsidP="00667E30">
      <w:pPr>
        <w:pStyle w:val="Heading4"/>
      </w:pPr>
      <w:bookmarkStart w:id="188" w:name="_Toc508876971"/>
      <w:r>
        <w:t>5</w:t>
      </w:r>
      <w:r w:rsidR="00173561">
        <w:t>.</w:t>
      </w:r>
      <w:r>
        <w:t>4</w:t>
      </w:r>
      <w:r w:rsidR="00173561">
        <w:t>.</w:t>
      </w:r>
      <w:r>
        <w:t>3</w:t>
      </w:r>
      <w:r w:rsidR="00173561">
        <w:t>.4</w:t>
      </w:r>
      <w:r w:rsidR="00173561">
        <w:tab/>
      </w:r>
      <w:r w:rsidR="00173561" w:rsidRPr="003168A2">
        <w:t>Identification completion by the network</w:t>
      </w:r>
      <w:bookmarkEnd w:id="188"/>
    </w:p>
    <w:p w:rsidR="00173561" w:rsidRDefault="00173561" w:rsidP="00173561">
      <w:r w:rsidRPr="003168A2">
        <w:t xml:space="preserve">Upon receipt of the IDENTITY RESPONSE the network shall stop the timer </w:t>
      </w:r>
      <w:r w:rsidRPr="003168A2">
        <w:rPr>
          <w:rFonts w:hint="eastAsia"/>
        </w:rPr>
        <w:t>T</w:t>
      </w:r>
      <w:r>
        <w:t>f.</w:t>
      </w:r>
    </w:p>
    <w:p w:rsidR="00173561" w:rsidRDefault="00AB33CE" w:rsidP="00AB33CE">
      <w:pPr>
        <w:pStyle w:val="Heading4"/>
        <w:rPr>
          <w:noProof/>
          <w:lang w:val="en-US"/>
        </w:rPr>
      </w:pPr>
      <w:bookmarkStart w:id="189" w:name="_Toc508876972"/>
      <w:r>
        <w:rPr>
          <w:noProof/>
          <w:lang w:val="en-US"/>
        </w:rPr>
        <w:t>5</w:t>
      </w:r>
      <w:r w:rsidR="00173561">
        <w:rPr>
          <w:noProof/>
          <w:lang w:val="en-US"/>
        </w:rPr>
        <w:t>.</w:t>
      </w:r>
      <w:r>
        <w:rPr>
          <w:noProof/>
          <w:lang w:val="en-US"/>
        </w:rPr>
        <w:t>4</w:t>
      </w:r>
      <w:r w:rsidR="00173561">
        <w:rPr>
          <w:noProof/>
          <w:lang w:val="en-US"/>
        </w:rPr>
        <w:t>.</w:t>
      </w:r>
      <w:r>
        <w:rPr>
          <w:noProof/>
          <w:lang w:val="en-US"/>
        </w:rPr>
        <w:t>3</w:t>
      </w:r>
      <w:r w:rsidR="00173561">
        <w:rPr>
          <w:noProof/>
          <w:lang w:val="en-US"/>
        </w:rPr>
        <w:t>.5</w:t>
      </w:r>
      <w:r w:rsidR="00173561">
        <w:rPr>
          <w:noProof/>
          <w:lang w:val="en-US"/>
        </w:rPr>
        <w:tab/>
        <w:t>Abnormal cases in the UE</w:t>
      </w:r>
      <w:bookmarkEnd w:id="189"/>
    </w:p>
    <w:p w:rsidR="00173561" w:rsidRPr="009F1EF8" w:rsidRDefault="00173561" w:rsidP="00173561">
      <w:pPr>
        <w:rPr>
          <w:lang w:val="en-US"/>
        </w:rPr>
      </w:pPr>
      <w:r>
        <w:rPr>
          <w:lang w:val="en-US"/>
        </w:rPr>
        <w:t>The following abnormal cases can be identified:</w:t>
      </w:r>
    </w:p>
    <w:p w:rsidR="00173561" w:rsidRDefault="00173561" w:rsidP="00173561">
      <w:pPr>
        <w:pStyle w:val="B1"/>
        <w:rPr>
          <w:lang w:val="en-US"/>
        </w:rPr>
      </w:pPr>
      <w:r>
        <w:rPr>
          <w:lang w:val="en-US"/>
        </w:rPr>
        <w:t>a)</w:t>
      </w:r>
      <w:r w:rsidRPr="009E7004">
        <w:rPr>
          <w:lang w:val="en-US"/>
        </w:rPr>
        <w:tab/>
      </w:r>
      <w:r>
        <w:rPr>
          <w:lang w:val="en-US"/>
        </w:rPr>
        <w:t>Transmission failure of the IDENTI</w:t>
      </w:r>
      <w:r w:rsidR="00660E24">
        <w:rPr>
          <w:lang w:val="en-US"/>
        </w:rPr>
        <w:t>T</w:t>
      </w:r>
      <w:r>
        <w:rPr>
          <w:lang w:val="en-US"/>
        </w:rPr>
        <w:t xml:space="preserve">Y RESPONSE message </w:t>
      </w:r>
      <w:r w:rsidRPr="003168A2">
        <w:t xml:space="preserve">(if the identification procedure is triggered by a </w:t>
      </w:r>
      <w:r>
        <w:t>registration</w:t>
      </w:r>
      <w:r w:rsidRPr="003168A2">
        <w:t xml:space="preserve"> procedure)</w:t>
      </w:r>
      <w:r w:rsidR="00E16232">
        <w:t>.</w:t>
      </w:r>
    </w:p>
    <w:p w:rsidR="00660E24" w:rsidRPr="00B66FE8" w:rsidRDefault="00660E24" w:rsidP="00660E24">
      <w:pPr>
        <w:pStyle w:val="B1"/>
      </w:pPr>
      <w:r w:rsidRPr="009E7004">
        <w:rPr>
          <w:lang w:val="en-US"/>
        </w:rPr>
        <w:tab/>
      </w:r>
      <w:r w:rsidRPr="003168A2">
        <w:t>The UE shall re-</w:t>
      </w:r>
      <w:r>
        <w:t>initiate the registration</w:t>
      </w:r>
      <w:r w:rsidRPr="003168A2">
        <w:t xml:space="preserve"> procedure.</w:t>
      </w:r>
    </w:p>
    <w:p w:rsidR="00173561" w:rsidRDefault="00AB33CE" w:rsidP="00AB33CE">
      <w:pPr>
        <w:pStyle w:val="Heading4"/>
        <w:rPr>
          <w:lang w:val="en-US"/>
        </w:rPr>
      </w:pPr>
      <w:bookmarkStart w:id="190" w:name="_Toc508876973"/>
      <w:r>
        <w:rPr>
          <w:lang w:val="en-US"/>
        </w:rPr>
        <w:t>5</w:t>
      </w:r>
      <w:r w:rsidR="00173561">
        <w:rPr>
          <w:lang w:val="en-US"/>
        </w:rPr>
        <w:t>.</w:t>
      </w:r>
      <w:r>
        <w:rPr>
          <w:lang w:val="en-US"/>
        </w:rPr>
        <w:t>4</w:t>
      </w:r>
      <w:r w:rsidR="00173561">
        <w:rPr>
          <w:lang w:val="en-US"/>
        </w:rPr>
        <w:t>.</w:t>
      </w:r>
      <w:r>
        <w:rPr>
          <w:lang w:val="en-US"/>
        </w:rPr>
        <w:t>3</w:t>
      </w:r>
      <w:r w:rsidR="00173561">
        <w:rPr>
          <w:lang w:val="en-US"/>
        </w:rPr>
        <w:t>.6</w:t>
      </w:r>
      <w:r w:rsidR="00173561">
        <w:rPr>
          <w:lang w:val="en-US"/>
        </w:rPr>
        <w:tab/>
        <w:t>Abnormal cases on the network side</w:t>
      </w:r>
      <w:bookmarkEnd w:id="190"/>
    </w:p>
    <w:p w:rsidR="00173561" w:rsidRPr="003168A2" w:rsidRDefault="00173561" w:rsidP="00173561">
      <w:r w:rsidRPr="003168A2">
        <w:t>The following abnormal cases can be identified:</w:t>
      </w:r>
    </w:p>
    <w:p w:rsidR="00173561" w:rsidRPr="009F37B0" w:rsidRDefault="00173561" w:rsidP="00173561">
      <w:pPr>
        <w:pStyle w:val="B1"/>
        <w:rPr>
          <w:lang w:val="en-US"/>
        </w:rPr>
      </w:pPr>
      <w:r>
        <w:rPr>
          <w:lang w:val="en-US"/>
        </w:rPr>
        <w:t>a)</w:t>
      </w:r>
      <w:r w:rsidRPr="003168A2">
        <w:tab/>
      </w:r>
      <w:r>
        <w:rPr>
          <w:lang w:val="en-US"/>
        </w:rPr>
        <w:t>Expiry of timer T3570</w:t>
      </w:r>
      <w:r w:rsidR="00E16232">
        <w:rPr>
          <w:lang w:val="en-US"/>
        </w:rPr>
        <w:t>.</w:t>
      </w:r>
    </w:p>
    <w:p w:rsidR="00173561" w:rsidRDefault="00173561" w:rsidP="00173561">
      <w:pPr>
        <w:pStyle w:val="B1"/>
        <w:rPr>
          <w:lang w:val="en-US"/>
        </w:rPr>
      </w:pPr>
      <w:r w:rsidRPr="003168A2">
        <w:tab/>
        <w:t>The network shall, on the first expiry of the timer T</w:t>
      </w:r>
      <w:r>
        <w:t>3570</w:t>
      </w:r>
      <w:r w:rsidRPr="003168A2">
        <w:t>, retransmit the IDENTITY REQUEST message and reset and restart the timer T</w:t>
      </w:r>
      <w:r>
        <w:t>3570</w:t>
      </w:r>
      <w:r w:rsidRPr="003168A2">
        <w:t>.</w:t>
      </w:r>
      <w:r>
        <w:t xml:space="preserve"> </w:t>
      </w:r>
      <w:r w:rsidRPr="003168A2">
        <w:t>This retransmission is repeated four times, i.e. on the fifth expiry of timer T</w:t>
      </w:r>
      <w:r>
        <w:t>3570</w:t>
      </w:r>
      <w:r w:rsidRPr="003168A2">
        <w:t xml:space="preserve">, the network shall abort the identification procedure and any ongoing </w:t>
      </w:r>
      <w:r>
        <w:t>5G</w:t>
      </w:r>
      <w:r w:rsidRPr="003168A2">
        <w:t>MM procedure.</w:t>
      </w:r>
    </w:p>
    <w:p w:rsidR="00FA1847" w:rsidRDefault="00FA1847" w:rsidP="00FA1847">
      <w:pPr>
        <w:pStyle w:val="Heading3"/>
      </w:pPr>
      <w:bookmarkStart w:id="191" w:name="_Toc508876974"/>
      <w:r>
        <w:t>5.4.</w:t>
      </w:r>
      <w:r w:rsidR="00CB6016">
        <w:t>4</w:t>
      </w:r>
      <w:r>
        <w:tab/>
        <w:t>Generic UE configuration update procedure</w:t>
      </w:r>
      <w:bookmarkEnd w:id="191"/>
    </w:p>
    <w:p w:rsidR="00173561" w:rsidRDefault="00AB33CE" w:rsidP="00AB33CE">
      <w:pPr>
        <w:pStyle w:val="Heading4"/>
      </w:pPr>
      <w:bookmarkStart w:id="192" w:name="_Toc508876975"/>
      <w:r>
        <w:t>5</w:t>
      </w:r>
      <w:r w:rsidR="00173561" w:rsidRPr="00B02CB8">
        <w:t>.</w:t>
      </w:r>
      <w:r>
        <w:t>4</w:t>
      </w:r>
      <w:r w:rsidR="00173561" w:rsidRPr="00B02CB8">
        <w:t>.</w:t>
      </w:r>
      <w:r w:rsidR="00173561">
        <w:t>4.1</w:t>
      </w:r>
      <w:r w:rsidR="00173561">
        <w:tab/>
      </w:r>
      <w:r w:rsidR="00173561" w:rsidRPr="00B02CB8">
        <w:t>General</w:t>
      </w:r>
      <w:bookmarkEnd w:id="192"/>
    </w:p>
    <w:p w:rsidR="00173561" w:rsidRDefault="00173561" w:rsidP="00173561">
      <w:r>
        <w:t>The purpose of this procedure is to allow the AMF to update UE configuration</w:t>
      </w:r>
      <w:r w:rsidRPr="00A9389D">
        <w:t xml:space="preserve"> </w:t>
      </w:r>
      <w:r w:rsidRPr="0001172A">
        <w:t>by providing new parameter information with</w:t>
      </w:r>
      <w:r w:rsidR="00971F6D">
        <w:t>in</w:t>
      </w:r>
      <w:r w:rsidRPr="0001172A">
        <w:t xml:space="preserve"> the command or request</w:t>
      </w:r>
      <w:r w:rsidR="00AA3A8C">
        <w:t>ing</w:t>
      </w:r>
      <w:r w:rsidRPr="0001172A">
        <w:t xml:space="preserve"> the UE to perform a </w:t>
      </w:r>
      <w:r w:rsidR="00AA3A8C" w:rsidRPr="008E786D">
        <w:t>mobility and periodic registration update</w:t>
      </w:r>
      <w:r w:rsidR="00AA3A8C" w:rsidRPr="003168A2">
        <w:t xml:space="preserve"> procedure</w:t>
      </w:r>
      <w:r>
        <w:t xml:space="preserve"> </w:t>
      </w:r>
      <w:r w:rsidRPr="0001172A">
        <w:t xml:space="preserve">with the network to update </w:t>
      </w:r>
      <w:r w:rsidR="00971F6D">
        <w:t xml:space="preserve">the </w:t>
      </w:r>
      <w:r w:rsidRPr="0001172A">
        <w:t>parameters</w:t>
      </w:r>
      <w:r>
        <w:t>.</w:t>
      </w:r>
    </w:p>
    <w:p w:rsidR="00173561" w:rsidRDefault="00173561" w:rsidP="00173561">
      <w:r w:rsidRPr="003168A2">
        <w:rPr>
          <w:lang w:eastAsia="ja-JP"/>
        </w:rPr>
        <w:t xml:space="preserve">The procedure may be initiated </w:t>
      </w:r>
      <w:r>
        <w:rPr>
          <w:lang w:eastAsia="ja-JP"/>
        </w:rPr>
        <w:t xml:space="preserve">by the </w:t>
      </w:r>
      <w:r w:rsidRPr="003168A2">
        <w:rPr>
          <w:lang w:eastAsia="ja-JP"/>
        </w:rPr>
        <w:t xml:space="preserve">network and can only be used when the UE </w:t>
      </w:r>
      <w:r>
        <w:t>has</w:t>
      </w:r>
      <w:r w:rsidRPr="00034DAF">
        <w:t xml:space="preserve"> an established </w:t>
      </w:r>
      <w:r>
        <w:t>5G</w:t>
      </w:r>
      <w:r w:rsidRPr="00034DAF">
        <w:t>MM context</w:t>
      </w:r>
      <w:r>
        <w:rPr>
          <w:lang w:eastAsia="ja-JP"/>
        </w:rPr>
        <w:t xml:space="preserve">, and </w:t>
      </w:r>
      <w:r>
        <w:rPr>
          <w:rFonts w:hint="eastAsia"/>
          <w:lang w:eastAsia="zh-TW"/>
        </w:rPr>
        <w:t xml:space="preserve">the UE </w:t>
      </w:r>
      <w:r>
        <w:rPr>
          <w:lang w:eastAsia="ja-JP"/>
        </w:rPr>
        <w:t xml:space="preserve">is in 5GMM-CONNECTED mode. </w:t>
      </w:r>
      <w:r>
        <w:t>The AMF may require a confirmation response in order to ensure that the parameter has been updated by the UE.</w:t>
      </w:r>
    </w:p>
    <w:p w:rsidR="00173561" w:rsidRDefault="00173561" w:rsidP="00173561">
      <w:r>
        <w:t>The following parameters are supported by the g</w:t>
      </w:r>
      <w:r w:rsidRPr="00557C67">
        <w:t>eneric UE configuration update procedure</w:t>
      </w:r>
      <w:r>
        <w:t xml:space="preserve"> </w:t>
      </w:r>
      <w:r w:rsidRPr="001C0148">
        <w:t xml:space="preserve">without the need for triggering </w:t>
      </w:r>
      <w:r w:rsidR="00AA3A8C">
        <w:t xml:space="preserve">the UE to perform the </w:t>
      </w:r>
      <w:r w:rsidR="00AA3A8C" w:rsidRPr="008E786D">
        <w:t>mobility and periodic registration update</w:t>
      </w:r>
      <w:r w:rsidRPr="001C0148">
        <w:t xml:space="preserve"> procedure</w:t>
      </w:r>
      <w:r>
        <w:t>:</w:t>
      </w:r>
    </w:p>
    <w:p w:rsidR="00173561" w:rsidRDefault="00173561" w:rsidP="00173561">
      <w:pPr>
        <w:pStyle w:val="B1"/>
        <w:rPr>
          <w:lang w:val="en-US"/>
        </w:rPr>
      </w:pPr>
      <w:r w:rsidRPr="009E7004">
        <w:rPr>
          <w:lang w:val="en-US"/>
        </w:rPr>
        <w:t>a)</w:t>
      </w:r>
      <w:r w:rsidRPr="009E7004">
        <w:rPr>
          <w:lang w:val="en-US"/>
        </w:rPr>
        <w:tab/>
        <w:t>5G-GUTI;</w:t>
      </w:r>
    </w:p>
    <w:p w:rsidR="00173561" w:rsidRDefault="00173561" w:rsidP="00173561">
      <w:pPr>
        <w:pStyle w:val="B1"/>
        <w:rPr>
          <w:lang w:val="en-US"/>
        </w:rPr>
      </w:pPr>
      <w:r w:rsidRPr="009E7004">
        <w:rPr>
          <w:lang w:val="en-US"/>
        </w:rPr>
        <w:t>b)</w:t>
      </w:r>
      <w:r w:rsidRPr="009E7004">
        <w:rPr>
          <w:lang w:val="en-US"/>
        </w:rPr>
        <w:tab/>
        <w:t>TA</w:t>
      </w:r>
      <w:r w:rsidRPr="003803AD">
        <w:rPr>
          <w:lang w:val="en-US"/>
        </w:rPr>
        <w:t>I</w:t>
      </w:r>
      <w:r w:rsidRPr="009E7004">
        <w:rPr>
          <w:lang w:val="en-US"/>
        </w:rPr>
        <w:t xml:space="preserve"> list;</w:t>
      </w:r>
    </w:p>
    <w:p w:rsidR="00173561" w:rsidRDefault="00173561" w:rsidP="00173561">
      <w:pPr>
        <w:pStyle w:val="B1"/>
      </w:pPr>
      <w:r>
        <w:t>c)</w:t>
      </w:r>
      <w:r>
        <w:tab/>
        <w:t>Service area list;</w:t>
      </w:r>
    </w:p>
    <w:p w:rsidR="00173561" w:rsidRDefault="00971F6D" w:rsidP="00173561">
      <w:pPr>
        <w:pStyle w:val="B1"/>
      </w:pPr>
      <w:r>
        <w:t>d</w:t>
      </w:r>
      <w:r w:rsidR="00173561">
        <w:t>)</w:t>
      </w:r>
      <w:r w:rsidR="00173561">
        <w:tab/>
        <w:t xml:space="preserve">Network </w:t>
      </w:r>
      <w:r w:rsidR="0013795B">
        <w:t>i</w:t>
      </w:r>
      <w:r w:rsidR="00173561">
        <w:t xml:space="preserve">dentity and Time </w:t>
      </w:r>
      <w:r w:rsidR="0013795B">
        <w:t>z</w:t>
      </w:r>
      <w:r w:rsidR="00173561">
        <w:t>one information (</w:t>
      </w:r>
      <w:r w:rsidR="00173561" w:rsidRPr="00557C67">
        <w:t>Full name for network, Short name for network, Local time zone, Universal time and local time zone, Network daylight saving time</w:t>
      </w:r>
      <w:r w:rsidR="00173561">
        <w:t>); and</w:t>
      </w:r>
    </w:p>
    <w:p w:rsidR="00173561" w:rsidRDefault="00971F6D" w:rsidP="00173561">
      <w:pPr>
        <w:pStyle w:val="B1"/>
        <w:rPr>
          <w:lang w:val="en-US"/>
        </w:rPr>
      </w:pPr>
      <w:r>
        <w:rPr>
          <w:lang w:val="en-US"/>
        </w:rPr>
        <w:t>e</w:t>
      </w:r>
      <w:r w:rsidR="00173561" w:rsidRPr="009E7004">
        <w:rPr>
          <w:lang w:val="en-US"/>
        </w:rPr>
        <w:t>)</w:t>
      </w:r>
      <w:r w:rsidR="00173561" w:rsidRPr="009E7004">
        <w:rPr>
          <w:lang w:val="en-US"/>
        </w:rPr>
        <w:tab/>
      </w:r>
      <w:r w:rsidR="00173561">
        <w:rPr>
          <w:lang w:val="en-US"/>
        </w:rPr>
        <w:t>LADN information</w:t>
      </w:r>
      <w:r w:rsidR="00173561" w:rsidRPr="009E7004">
        <w:rPr>
          <w:lang w:val="en-US"/>
        </w:rPr>
        <w:t>;</w:t>
      </w:r>
    </w:p>
    <w:p w:rsidR="00173561" w:rsidRDefault="00173561" w:rsidP="00173561">
      <w:pPr>
        <w:pStyle w:val="EditorsNote"/>
      </w:pPr>
      <w:r w:rsidRPr="00640D79">
        <w:t>Editor's note:</w:t>
      </w:r>
      <w:r w:rsidRPr="00640D79">
        <w:tab/>
        <w:t>It is FFS which configuration parameters are updated by this procedure (e.g. policy information).</w:t>
      </w:r>
    </w:p>
    <w:p w:rsidR="00173561" w:rsidRPr="008E63C3" w:rsidRDefault="00173561" w:rsidP="00173561">
      <w:pPr>
        <w:pStyle w:val="EditorsNote"/>
      </w:pPr>
      <w:r w:rsidRPr="00347908">
        <w:t>Ed</w:t>
      </w:r>
      <w:r w:rsidRPr="008E63C3">
        <w:t>itor's note:</w:t>
      </w:r>
      <w:r w:rsidRPr="008E63C3">
        <w:tab/>
        <w:t xml:space="preserve">It is FFS whether the case when configuration provided by a different NF than the AMF is covered by this or a different NAS procedure (e.g. UE </w:t>
      </w:r>
      <w:r>
        <w:t>r</w:t>
      </w:r>
      <w:r w:rsidRPr="008E63C3">
        <w:t xml:space="preserve">oute </w:t>
      </w:r>
      <w:r>
        <w:t>s</w:t>
      </w:r>
      <w:r w:rsidRPr="008E63C3">
        <w:t xml:space="preserve">election </w:t>
      </w:r>
      <w:r>
        <w:t>p</w:t>
      </w:r>
      <w:r w:rsidRPr="008E63C3">
        <w:t>olicies (URSP) provided by PCF).</w:t>
      </w:r>
    </w:p>
    <w:p w:rsidR="00971F6D" w:rsidRDefault="00971F6D" w:rsidP="00971F6D">
      <w:r w:rsidRPr="001D6208">
        <w:t xml:space="preserve">The following parameters </w:t>
      </w:r>
      <w:r>
        <w:t>may</w:t>
      </w:r>
      <w:r w:rsidRPr="001D6208">
        <w:t xml:space="preserve"> trigger</w:t>
      </w:r>
      <w:r>
        <w:t xml:space="preserve"> the </w:t>
      </w:r>
      <w:r w:rsidRPr="001D6208">
        <w:t xml:space="preserve">UE </w:t>
      </w:r>
      <w:r>
        <w:t xml:space="preserve">to perform </w:t>
      </w:r>
      <w:r w:rsidRPr="001D6208">
        <w:t xml:space="preserve">Registration </w:t>
      </w:r>
      <w:r>
        <w:t xml:space="preserve">Update </w:t>
      </w:r>
      <w:r w:rsidRPr="001D6208">
        <w:t>procedure:</w:t>
      </w:r>
    </w:p>
    <w:p w:rsidR="00971F6D" w:rsidRPr="001D6208" w:rsidRDefault="00971F6D" w:rsidP="00971F6D">
      <w:pPr>
        <w:pStyle w:val="B1"/>
      </w:pPr>
      <w:r>
        <w:lastRenderedPageBreak/>
        <w:t>a</w:t>
      </w:r>
      <w:r w:rsidRPr="001D6208">
        <w:t>)</w:t>
      </w:r>
      <w:r w:rsidRPr="001D6208">
        <w:tab/>
        <w:t>Allowed NSSAI.</w:t>
      </w:r>
    </w:p>
    <w:p w:rsidR="00173561" w:rsidRDefault="00173561" w:rsidP="00173561">
      <w:r>
        <w:t xml:space="preserve">The following parameters require triggering </w:t>
      </w:r>
      <w:r w:rsidR="007B5066">
        <w:t xml:space="preserve">the UE to perform the </w:t>
      </w:r>
      <w:r w:rsidR="007B5066" w:rsidRPr="008E786D">
        <w:t>mobility and periodic registration update</w:t>
      </w:r>
      <w:r>
        <w:t xml:space="preserve"> procedure:</w:t>
      </w:r>
    </w:p>
    <w:p w:rsidR="006611C0" w:rsidRDefault="00173561" w:rsidP="006611C0">
      <w:pPr>
        <w:pStyle w:val="B1"/>
      </w:pPr>
      <w:r>
        <w:t>a)</w:t>
      </w:r>
      <w:r w:rsidRPr="009E7004">
        <w:rPr>
          <w:lang w:val="en-US"/>
        </w:rPr>
        <w:tab/>
      </w:r>
      <w:r w:rsidRPr="00437171">
        <w:t>MICO</w:t>
      </w:r>
      <w:r w:rsidR="006611C0">
        <w:t>; and</w:t>
      </w:r>
    </w:p>
    <w:p w:rsidR="00173561" w:rsidRPr="00437171" w:rsidRDefault="006611C0" w:rsidP="006611C0">
      <w:pPr>
        <w:pStyle w:val="B1"/>
      </w:pPr>
      <w:r>
        <w:t>b)</w:t>
      </w:r>
      <w:r>
        <w:tab/>
        <w:t>Configured NSSAI</w:t>
      </w:r>
      <w:r w:rsidR="00173561" w:rsidRPr="00437171">
        <w:t>.</w:t>
      </w:r>
    </w:p>
    <w:p w:rsidR="00173561" w:rsidRPr="0001172A" w:rsidRDefault="00173561" w:rsidP="00173561">
      <w:pPr>
        <w:pStyle w:val="EditorsNote"/>
      </w:pPr>
      <w:r>
        <w:rPr>
          <w:rFonts w:eastAsia="Malgun Gothic"/>
          <w:lang w:val="en-US"/>
        </w:rPr>
        <w:t>Editor's</w:t>
      </w:r>
      <w:r>
        <w:t xml:space="preserve"> note:</w:t>
      </w:r>
      <w:r>
        <w:tab/>
      </w:r>
      <w:r w:rsidRPr="001C0148">
        <w:t>Other parameters requiring negotiation are FFS.</w:t>
      </w:r>
    </w:p>
    <w:p w:rsidR="00173561" w:rsidRDefault="00173561" w:rsidP="00BB130A">
      <w:pPr>
        <w:pStyle w:val="TH"/>
      </w:pPr>
      <w:r>
        <w:object w:dxaOrig="8940" w:dyaOrig="3105">
          <v:shape id="_x0000_i1036" type="#_x0000_t75" style="width:447.75pt;height:155.25pt" o:ole="">
            <v:imagedata r:id="rId29" o:title=""/>
          </v:shape>
          <o:OLEObject Type="Embed" ProgID="Visio.Drawing.15" ShapeID="_x0000_i1036" DrawAspect="Content" ObjectID="_1584771393" r:id="rId30"/>
        </w:object>
      </w:r>
    </w:p>
    <w:p w:rsidR="00173561" w:rsidRPr="00BD0557" w:rsidRDefault="00173561" w:rsidP="00173561">
      <w:pPr>
        <w:pStyle w:val="TF"/>
      </w:pPr>
      <w:r w:rsidRPr="00BD0557">
        <w:t>Figure </w:t>
      </w:r>
      <w:r w:rsidR="00AB33CE">
        <w:t>5</w:t>
      </w:r>
      <w:r w:rsidRPr="00BD0557">
        <w:t>.</w:t>
      </w:r>
      <w:r w:rsidR="00AB33CE">
        <w:t>4</w:t>
      </w:r>
      <w:r w:rsidRPr="00BD0557">
        <w:t>.4.1.1: Generic UE configuration update procedure</w:t>
      </w:r>
    </w:p>
    <w:p w:rsidR="00173561" w:rsidRDefault="00AB33CE" w:rsidP="00AB33CE">
      <w:pPr>
        <w:pStyle w:val="Heading4"/>
      </w:pPr>
      <w:bookmarkStart w:id="193" w:name="_Toc508876976"/>
      <w:r>
        <w:t>5</w:t>
      </w:r>
      <w:r w:rsidR="00173561" w:rsidRPr="00B02CB8">
        <w:t>.</w:t>
      </w:r>
      <w:r>
        <w:t>4</w:t>
      </w:r>
      <w:r w:rsidR="00173561" w:rsidRPr="00B02CB8">
        <w:t>.</w:t>
      </w:r>
      <w:r w:rsidR="00173561">
        <w:t>4.</w:t>
      </w:r>
      <w:r w:rsidR="00173561" w:rsidRPr="00B02CB8">
        <w:t>2</w:t>
      </w:r>
      <w:r w:rsidR="00173561">
        <w:tab/>
        <w:t xml:space="preserve">Generic </w:t>
      </w:r>
      <w:r w:rsidR="00173561" w:rsidRPr="00B02CB8">
        <w:t xml:space="preserve">UE </w:t>
      </w:r>
      <w:r w:rsidR="00173561">
        <w:t>c</w:t>
      </w:r>
      <w:r w:rsidR="00173561" w:rsidRPr="00B02CB8">
        <w:t xml:space="preserve">onfiguration update </w:t>
      </w:r>
      <w:r w:rsidR="00173561">
        <w:t>procedure initiated by the network</w:t>
      </w:r>
      <w:bookmarkEnd w:id="193"/>
      <w:r w:rsidR="00173561">
        <w:t xml:space="preserve"> </w:t>
      </w:r>
    </w:p>
    <w:p w:rsidR="00173561" w:rsidRDefault="00173561" w:rsidP="00173561">
      <w:r>
        <w:t>The AMF shall initiate the generic UE configuration procedure by sending the CONFIGURATION UPDATE COMMAND message to the UE.</w:t>
      </w:r>
      <w:r w:rsidRPr="00A9389D">
        <w:t xml:space="preserve"> </w:t>
      </w:r>
    </w:p>
    <w:p w:rsidR="00173561" w:rsidRDefault="00173561" w:rsidP="00173561">
      <w:r w:rsidRPr="0001172A">
        <w:t xml:space="preserve">The AMF shall </w:t>
      </w:r>
      <w:r>
        <w:t>in the CONFIGURATION UPDATE COMMAND message either:</w:t>
      </w:r>
    </w:p>
    <w:p w:rsidR="00173561" w:rsidRPr="00107FD0" w:rsidRDefault="00173561" w:rsidP="00173561">
      <w:pPr>
        <w:pStyle w:val="B1"/>
      </w:pPr>
      <w:r w:rsidRPr="00B65368">
        <w:t>a)</w:t>
      </w:r>
      <w:r w:rsidRPr="00B65368">
        <w:tab/>
      </w:r>
      <w:r w:rsidRPr="00430D19">
        <w:t xml:space="preserve">include one or more of 5G-GUTI, TAI list, </w:t>
      </w:r>
      <w:r>
        <w:t>a</w:t>
      </w:r>
      <w:r w:rsidRPr="00430D19">
        <w:t>llowed NSSA</w:t>
      </w:r>
      <w:r w:rsidRPr="00107FD0">
        <w:t>I</w:t>
      </w:r>
      <w:r w:rsidR="0069124D">
        <w:t xml:space="preserve"> </w:t>
      </w:r>
      <w:r w:rsidR="0069124D" w:rsidRPr="00C84AF5">
        <w:t xml:space="preserve">that </w:t>
      </w:r>
      <w:r w:rsidR="00990E70">
        <w:t>may include the mapping to the c</w:t>
      </w:r>
      <w:r w:rsidR="0069124D" w:rsidRPr="00C84AF5">
        <w:t>onfigured NSSAI for the HPLMN</w:t>
      </w:r>
      <w:r w:rsidRPr="00107FD0">
        <w:t xml:space="preserve">, </w:t>
      </w:r>
      <w:r>
        <w:t>LADN information, service area list</w:t>
      </w:r>
      <w:r w:rsidR="00971F6D">
        <w:t>, MICO indication</w:t>
      </w:r>
      <w:r w:rsidRPr="00107FD0">
        <w:t xml:space="preserve"> NITZ</w:t>
      </w:r>
      <w:r w:rsidR="00971F6D">
        <w:t xml:space="preserve"> information</w:t>
      </w:r>
      <w:r w:rsidR="006611C0" w:rsidRPr="00D443FC">
        <w:t>, or configured NSSAI</w:t>
      </w:r>
      <w:r w:rsidR="0069124D">
        <w:t xml:space="preserve"> </w:t>
      </w:r>
      <w:r w:rsidR="0069124D" w:rsidRPr="00C84AF5">
        <w:t xml:space="preserve">that </w:t>
      </w:r>
      <w:r w:rsidR="00990E70">
        <w:t>may include the mapping to the c</w:t>
      </w:r>
      <w:r w:rsidR="0069124D" w:rsidRPr="00C84AF5">
        <w:t>onfigured NSSAI for the HPLMN</w:t>
      </w:r>
      <w:r>
        <w:t>;</w:t>
      </w:r>
    </w:p>
    <w:p w:rsidR="00173561" w:rsidRPr="008E0562" w:rsidRDefault="00173561" w:rsidP="00173561">
      <w:pPr>
        <w:pStyle w:val="B1"/>
      </w:pPr>
      <w:r w:rsidRPr="008E0562">
        <w:t>b)</w:t>
      </w:r>
      <w:r w:rsidRPr="008E0562">
        <w:tab/>
        <w:t>indicate registration requested</w:t>
      </w:r>
      <w:r>
        <w:t>; or</w:t>
      </w:r>
    </w:p>
    <w:p w:rsidR="00173561" w:rsidRDefault="00173561" w:rsidP="00173561">
      <w:pPr>
        <w:pStyle w:val="B1"/>
      </w:pPr>
      <w:r>
        <w:t>c)</w:t>
      </w:r>
      <w:r>
        <w:tab/>
      </w:r>
      <w:r w:rsidRPr="0001172A">
        <w:t xml:space="preserve">a </w:t>
      </w:r>
      <w:r w:rsidRPr="00B65368">
        <w:t>combination</w:t>
      </w:r>
      <w:r w:rsidRPr="0001172A">
        <w:t xml:space="preserve"> </w:t>
      </w:r>
      <w:r>
        <w:t>of both.</w:t>
      </w:r>
    </w:p>
    <w:p w:rsidR="00173561" w:rsidRDefault="00173561" w:rsidP="00173561">
      <w:r>
        <w:t xml:space="preserve">If an acknowledgement from the UE is requested, the AMF shall indicate acknowledgement requested in the Configuration update indication IE in the </w:t>
      </w:r>
      <w:r w:rsidRPr="006F1897">
        <w:t xml:space="preserve">CONFIGURATION </w:t>
      </w:r>
      <w:r>
        <w:t xml:space="preserve">UPDATE COMMAND </w:t>
      </w:r>
      <w:r w:rsidRPr="006F1897">
        <w:t>message</w:t>
      </w:r>
      <w:r>
        <w:t xml:space="preserve"> and shall start timer T3555.</w:t>
      </w:r>
      <w:r w:rsidRPr="00106965">
        <w:t xml:space="preserve"> </w:t>
      </w:r>
      <w:r>
        <w:t>Acknowledgement shall be requested for all parameters except when only NITZ is included.</w:t>
      </w:r>
    </w:p>
    <w:p w:rsidR="00173561" w:rsidRDefault="00173561" w:rsidP="00173561">
      <w:r>
        <w:t xml:space="preserve">To initiate parameter re-negotiation between the UE and network, the AMF shall indicate "registration requested" in the Configuration update indication IE in the CONFIGURATION UPDATE COMMAND message. </w:t>
      </w:r>
      <w:r w:rsidRPr="000726D4">
        <w:t>In this case, the acknowledgement shall be requested.</w:t>
      </w:r>
    </w:p>
    <w:p w:rsidR="00173561" w:rsidRDefault="00173561" w:rsidP="00173561">
      <w:r>
        <w:t xml:space="preserve">If a new allowed NSSAI information or AMF re-configuration of supported S-NSSAIs </w:t>
      </w:r>
      <w:r w:rsidRPr="001C314F">
        <w:t xml:space="preserve">requires </w:t>
      </w:r>
      <w:r>
        <w:t xml:space="preserve">an </w:t>
      </w:r>
      <w:r w:rsidRPr="001C314F">
        <w:t>AMF relocation, the AMF shall</w:t>
      </w:r>
      <w:r>
        <w:t xml:space="preserve"> </w:t>
      </w:r>
      <w:r w:rsidRPr="001C314F">
        <w:t>indicate "registration requested</w:t>
      </w:r>
      <w:r>
        <w:t xml:space="preserve">" </w:t>
      </w:r>
      <w:r w:rsidRPr="001C314F">
        <w:t xml:space="preserve">in the </w:t>
      </w:r>
      <w:r>
        <w:t>Configuration update indication</w:t>
      </w:r>
      <w:r w:rsidRPr="001C314F">
        <w:t xml:space="preserve"> IE </w:t>
      </w:r>
      <w:r>
        <w:t xml:space="preserve">and include </w:t>
      </w:r>
      <w:r w:rsidRPr="005C1A69">
        <w:t>the Allowed NSSAI IE</w:t>
      </w:r>
      <w:r>
        <w:t xml:space="preserve"> </w:t>
      </w:r>
      <w:r w:rsidRPr="001C314F">
        <w:t>in the CONFIGURATION UPDATE COMMAND message</w:t>
      </w:r>
      <w:r>
        <w:t>.</w:t>
      </w:r>
      <w:r w:rsidRPr="00952508">
        <w:t xml:space="preserve"> In this case, the acknowledgement shall be requested.</w:t>
      </w:r>
      <w:r>
        <w:t xml:space="preserve"> </w:t>
      </w:r>
    </w:p>
    <w:p w:rsidR="006611C0" w:rsidRDefault="006611C0" w:rsidP="006611C0">
      <w:r>
        <w:t>If the AMF includes the Configured NSSAI in the CONFIGURATION UPDATE COMMAND message, the AMF shall indicate "registration requested" in the Configuration update indication IE in the message.</w:t>
      </w:r>
    </w:p>
    <w:p w:rsidR="006611C0" w:rsidRDefault="006611C0" w:rsidP="006611C0">
      <w:r>
        <w:t>The CONFIGURATION UPDATE COMMAND message shall not include both a new allowed NSAI information and a new configured NSSAI information.</w:t>
      </w:r>
    </w:p>
    <w:p w:rsidR="00173561" w:rsidRPr="000D3C76" w:rsidRDefault="00173561" w:rsidP="00173561">
      <w:r w:rsidRPr="00034DAF">
        <w:t xml:space="preserve">During an established </w:t>
      </w:r>
      <w:r>
        <w:t>5G</w:t>
      </w:r>
      <w:r w:rsidRPr="00034DAF">
        <w:t>MM context, the network</w:t>
      </w:r>
      <w:r>
        <w:t xml:space="preserve"> may send none, one, or more </w:t>
      </w:r>
      <w:r w:rsidRPr="00034DAF">
        <w:t xml:space="preserve">CONFIGURATION </w:t>
      </w:r>
      <w:r>
        <w:t xml:space="preserve">UPDATE COMMAND </w:t>
      </w:r>
      <w:r w:rsidRPr="00034DAF">
        <w:t>messages</w:t>
      </w:r>
      <w:r>
        <w:t xml:space="preserve"> to the UE. If more than one </w:t>
      </w:r>
      <w:r w:rsidRPr="00034DAF">
        <w:t xml:space="preserve">CONFIGURATION </w:t>
      </w:r>
      <w:r>
        <w:t xml:space="preserve">UPDATE COMMAND </w:t>
      </w:r>
      <w:r w:rsidRPr="00034DAF">
        <w:t>message is sent, the messages need not have the same content.</w:t>
      </w:r>
    </w:p>
    <w:p w:rsidR="00173561" w:rsidRDefault="00AB33CE" w:rsidP="00AB33CE">
      <w:pPr>
        <w:pStyle w:val="Heading4"/>
      </w:pPr>
      <w:bookmarkStart w:id="194" w:name="_Toc508876977"/>
      <w:r>
        <w:lastRenderedPageBreak/>
        <w:t>5</w:t>
      </w:r>
      <w:r w:rsidR="00173561" w:rsidRPr="00E74452">
        <w:t>.</w:t>
      </w:r>
      <w:r>
        <w:t>4</w:t>
      </w:r>
      <w:r w:rsidR="00173561" w:rsidRPr="00E74452">
        <w:t>.</w:t>
      </w:r>
      <w:r w:rsidR="00173561">
        <w:t>4.</w:t>
      </w:r>
      <w:r w:rsidR="00173561" w:rsidRPr="00E74452">
        <w:t>3</w:t>
      </w:r>
      <w:r w:rsidR="00173561">
        <w:tab/>
        <w:t xml:space="preserve">Generic </w:t>
      </w:r>
      <w:r w:rsidR="00173561" w:rsidRPr="00E74452">
        <w:t xml:space="preserve">UE </w:t>
      </w:r>
      <w:r w:rsidR="00173561">
        <w:t>c</w:t>
      </w:r>
      <w:r w:rsidR="00173561" w:rsidRPr="00E74452">
        <w:t xml:space="preserve">onfiguration update </w:t>
      </w:r>
      <w:r w:rsidR="00173561">
        <w:t>accepted by the UE</w:t>
      </w:r>
      <w:bookmarkEnd w:id="194"/>
    </w:p>
    <w:p w:rsidR="00173561" w:rsidRDefault="00173561" w:rsidP="00173561">
      <w:r>
        <w:t xml:space="preserve">Upon receiving the CONFIGURATION UPDATE COMMAND message, the UE shall </w:t>
      </w:r>
      <w:r w:rsidRPr="003168A2">
        <w:t>use the contents to update appropriate information stored within the UE</w:t>
      </w:r>
      <w:r>
        <w:t>.</w:t>
      </w:r>
    </w:p>
    <w:p w:rsidR="00173561" w:rsidRDefault="00173561" w:rsidP="00173561">
      <w:r>
        <w:t>If acknowledgement requested is indicated in the Configuration update indication IE in the CONFIGURATION UPDATE COMMAND</w:t>
      </w:r>
      <w:r w:rsidRPr="00B8799A">
        <w:t xml:space="preserve"> message</w:t>
      </w:r>
      <w:r>
        <w:t xml:space="preserve"> and:</w:t>
      </w:r>
    </w:p>
    <w:p w:rsidR="00173561" w:rsidRDefault="00ED3DB1" w:rsidP="00173561">
      <w:pPr>
        <w:pStyle w:val="B1"/>
      </w:pPr>
      <w:r>
        <w:t>a)</w:t>
      </w:r>
      <w:r w:rsidR="00173561">
        <w:tab/>
        <w:t>if all information elements included are successfully accepted by the UE; or</w:t>
      </w:r>
    </w:p>
    <w:p w:rsidR="00173561" w:rsidRDefault="00ED3DB1" w:rsidP="00173561">
      <w:pPr>
        <w:pStyle w:val="B1"/>
      </w:pPr>
      <w:r>
        <w:t>b)</w:t>
      </w:r>
      <w:r w:rsidR="00173561">
        <w:tab/>
      </w:r>
      <w:r w:rsidR="00173561" w:rsidRPr="00CF7CDC">
        <w:t>if "registration requested" in the Configuration update indication IE is indicated;</w:t>
      </w:r>
    </w:p>
    <w:p w:rsidR="00173561" w:rsidRDefault="00173561" w:rsidP="00173561">
      <w:r>
        <w:t>the UE shall send a CONFIGURATION UPDATE COMPLETE message.</w:t>
      </w:r>
    </w:p>
    <w:p w:rsidR="00173561" w:rsidRDefault="00173561" w:rsidP="00173561">
      <w:r w:rsidRPr="006A7E8B">
        <w:t xml:space="preserve">If the UE receives a new </w:t>
      </w:r>
      <w:r>
        <w:t>5G-GUTI</w:t>
      </w:r>
      <w:r w:rsidRPr="006A7E8B">
        <w:t xml:space="preserve"> in the CONFIGURATION UPDATE COMMAND message</w:t>
      </w:r>
      <w:r>
        <w:t>, t</w:t>
      </w:r>
      <w:r w:rsidRPr="003168A2">
        <w:t xml:space="preserve">he UE considers the new </w:t>
      </w:r>
      <w:r>
        <w:t>5G-</w:t>
      </w:r>
      <w:r w:rsidRPr="003168A2">
        <w:t xml:space="preserve">GUTI as valid and the old </w:t>
      </w:r>
      <w:r>
        <w:t>5G-</w:t>
      </w:r>
      <w:r w:rsidRPr="003168A2">
        <w:t>GUTI as invalid</w:t>
      </w:r>
      <w:r>
        <w:t xml:space="preserve">; </w:t>
      </w:r>
      <w:r w:rsidRPr="003168A2">
        <w:rPr>
          <w:rFonts w:hint="eastAsia"/>
        </w:rPr>
        <w:t xml:space="preserve">otherwise, the UE shall consider the old </w:t>
      </w:r>
      <w:r>
        <w:t>5G-GUTI</w:t>
      </w:r>
      <w:r w:rsidRPr="003168A2">
        <w:rPr>
          <w:rFonts w:hint="eastAsia"/>
        </w:rPr>
        <w:t xml:space="preserve"> as valid</w:t>
      </w:r>
      <w:r w:rsidRPr="003168A2">
        <w:t>.</w:t>
      </w:r>
    </w:p>
    <w:p w:rsidR="00173561" w:rsidRDefault="00173561" w:rsidP="00173561">
      <w:r w:rsidRPr="003168A2">
        <w:rPr>
          <w:rFonts w:hint="eastAsia"/>
        </w:rPr>
        <w:t xml:space="preserve">If the UE receives a new TAI list in the </w:t>
      </w:r>
      <w:r w:rsidRPr="006A7E8B">
        <w:t>CONFIGURATION UPDATE COMMAND</w:t>
      </w:r>
      <w:r w:rsidRPr="003168A2">
        <w:rPr>
          <w:rFonts w:hint="eastAsia"/>
        </w:rPr>
        <w:t xml:space="preserve"> message, the UE shall consider the new TAI </w:t>
      </w:r>
      <w:r w:rsidRPr="003168A2">
        <w:t>list</w:t>
      </w:r>
      <w:r w:rsidRPr="003168A2">
        <w:rPr>
          <w:rFonts w:hint="eastAsia"/>
        </w:rPr>
        <w:t xml:space="preserve"> as valid and the old TAI list as invalid</w:t>
      </w:r>
      <w:r w:rsidRPr="003168A2">
        <w:t>;</w:t>
      </w:r>
      <w:r w:rsidRPr="003168A2">
        <w:rPr>
          <w:rFonts w:hint="eastAsia"/>
        </w:rPr>
        <w:t xml:space="preserve"> otherwise, the UE shall consider the old TAI list as valid</w:t>
      </w:r>
      <w:r>
        <w:t>.</w:t>
      </w:r>
    </w:p>
    <w:p w:rsidR="00173561" w:rsidRDefault="00173561" w:rsidP="00173561">
      <w:r>
        <w:rPr>
          <w:rFonts w:hint="eastAsia"/>
        </w:rPr>
        <w:t>If the UE receives</w:t>
      </w:r>
      <w:r w:rsidRPr="003168A2">
        <w:rPr>
          <w:rFonts w:hint="eastAsia"/>
        </w:rPr>
        <w:t xml:space="preserve"> </w:t>
      </w:r>
      <w:r>
        <w:t xml:space="preserve">a new service area list </w:t>
      </w:r>
      <w:r w:rsidRPr="003168A2">
        <w:rPr>
          <w:rFonts w:hint="eastAsia"/>
        </w:rPr>
        <w:t xml:space="preserve">in the </w:t>
      </w:r>
      <w:r w:rsidRPr="006A7E8B">
        <w:t>CONFIGURATION UPDATE COMMAND</w:t>
      </w:r>
      <w:r w:rsidRPr="003168A2">
        <w:rPr>
          <w:rFonts w:hint="eastAsia"/>
        </w:rPr>
        <w:t xml:space="preserve"> message, the UE shall consider the new </w:t>
      </w:r>
      <w:r>
        <w:t>service area list</w:t>
      </w:r>
      <w:r w:rsidRPr="003168A2">
        <w:rPr>
          <w:rFonts w:hint="eastAsia"/>
        </w:rPr>
        <w:t xml:space="preserve"> as valid and the old </w:t>
      </w:r>
      <w:r w:rsidR="00971F6D">
        <w:t xml:space="preserve">service area list </w:t>
      </w:r>
      <w:r w:rsidRPr="003168A2">
        <w:rPr>
          <w:rFonts w:hint="eastAsia"/>
        </w:rPr>
        <w:t>as invalid</w:t>
      </w:r>
      <w:r w:rsidRPr="003168A2">
        <w:t>;</w:t>
      </w:r>
      <w:r w:rsidRPr="003168A2">
        <w:rPr>
          <w:rFonts w:hint="eastAsia"/>
        </w:rPr>
        <w:t xml:space="preserve"> otherwise, the UE shall consider the old </w:t>
      </w:r>
      <w:r>
        <w:t>service area list, if any,</w:t>
      </w:r>
      <w:r w:rsidRPr="003168A2">
        <w:rPr>
          <w:rFonts w:hint="eastAsia"/>
        </w:rPr>
        <w:t xml:space="preserve"> as valid</w:t>
      </w:r>
      <w:r>
        <w:t>.</w:t>
      </w:r>
    </w:p>
    <w:p w:rsidR="00971F6D" w:rsidRPr="00161444" w:rsidRDefault="00971F6D" w:rsidP="00971F6D">
      <w:r w:rsidRPr="001D6208">
        <w:t xml:space="preserve">If the UE receives new </w:t>
      </w:r>
      <w:r>
        <w:t>NITZ</w:t>
      </w:r>
      <w:r w:rsidRPr="001D6208">
        <w:t xml:space="preserve"> </w:t>
      </w:r>
      <w:r>
        <w:t xml:space="preserve">information </w:t>
      </w:r>
      <w:r w:rsidRPr="001D6208">
        <w:t xml:space="preserve">in the CONFIGURATION UPDATE COMMAND message, the UE considers the new </w:t>
      </w:r>
      <w:r>
        <w:t>NITZ</w:t>
      </w:r>
      <w:r w:rsidRPr="001D6208">
        <w:t xml:space="preserve"> </w:t>
      </w:r>
      <w:r>
        <w:t>information</w:t>
      </w:r>
      <w:r w:rsidRPr="001D6208">
        <w:t xml:space="preserve"> as valid and the old </w:t>
      </w:r>
      <w:r>
        <w:t>NITZ</w:t>
      </w:r>
      <w:r w:rsidRPr="001D6208">
        <w:t xml:space="preserve"> </w:t>
      </w:r>
      <w:r>
        <w:t>information</w:t>
      </w:r>
      <w:r w:rsidRPr="001D6208">
        <w:t xml:space="preserve"> as invalid; </w:t>
      </w:r>
      <w:r w:rsidRPr="001D6208">
        <w:rPr>
          <w:rFonts w:hint="eastAsia"/>
        </w:rPr>
        <w:t xml:space="preserve">otherwise, the UE shall consider the old </w:t>
      </w:r>
      <w:r>
        <w:t>NITZ</w:t>
      </w:r>
      <w:r w:rsidRPr="001D6208">
        <w:t xml:space="preserve"> </w:t>
      </w:r>
      <w:r>
        <w:t>information</w:t>
      </w:r>
      <w:r w:rsidRPr="001D6208">
        <w:rPr>
          <w:rFonts w:hint="eastAsia"/>
        </w:rPr>
        <w:t xml:space="preserve"> as valid</w:t>
      </w:r>
      <w:r w:rsidRPr="001D6208">
        <w:t>.</w:t>
      </w:r>
    </w:p>
    <w:p w:rsidR="00971F6D" w:rsidRPr="001D6208" w:rsidRDefault="00971F6D" w:rsidP="00971F6D">
      <w:r w:rsidRPr="001D6208">
        <w:rPr>
          <w:rFonts w:hint="eastAsia"/>
        </w:rPr>
        <w:t xml:space="preserve">If the UE receives </w:t>
      </w:r>
      <w:r w:rsidRPr="001D6208">
        <w:t xml:space="preserve">a LADN information </w:t>
      </w:r>
      <w:r w:rsidR="00A700E6">
        <w:t xml:space="preserve">IE </w:t>
      </w:r>
      <w:r w:rsidRPr="001D6208">
        <w:rPr>
          <w:rFonts w:hint="eastAsia"/>
        </w:rPr>
        <w:t xml:space="preserve">in the </w:t>
      </w:r>
      <w:r w:rsidRPr="001D6208">
        <w:t>CONFIGURATION UPDATE COMMAND</w:t>
      </w:r>
      <w:r w:rsidRPr="001D6208">
        <w:rPr>
          <w:rFonts w:hint="eastAsia"/>
        </w:rPr>
        <w:t xml:space="preserve"> message, the UE shall consider the </w:t>
      </w:r>
      <w:r w:rsidR="00A700E6">
        <w:t xml:space="preserve">old </w:t>
      </w:r>
      <w:r w:rsidRPr="001D6208">
        <w:t>LADN information</w:t>
      </w:r>
      <w:r w:rsidRPr="001D6208">
        <w:rPr>
          <w:rFonts w:hint="eastAsia"/>
        </w:rPr>
        <w:t xml:space="preserve"> as </w:t>
      </w:r>
      <w:r w:rsidR="00A700E6">
        <w:t>in</w:t>
      </w:r>
      <w:r w:rsidRPr="001D6208">
        <w:rPr>
          <w:rFonts w:hint="eastAsia"/>
        </w:rPr>
        <w:t xml:space="preserve">valid and the </w:t>
      </w:r>
      <w:r w:rsidR="00A700E6">
        <w:t>new</w:t>
      </w:r>
      <w:r w:rsidRPr="001D6208">
        <w:rPr>
          <w:rFonts w:hint="eastAsia"/>
        </w:rPr>
        <w:t xml:space="preserve"> </w:t>
      </w:r>
      <w:r w:rsidRPr="001D6208">
        <w:t>LADN information</w:t>
      </w:r>
      <w:r w:rsidRPr="001D6208">
        <w:rPr>
          <w:rFonts w:hint="eastAsia"/>
        </w:rPr>
        <w:t xml:space="preserve"> as valid</w:t>
      </w:r>
      <w:r w:rsidR="00A700E6">
        <w:t>, if any</w:t>
      </w:r>
      <w:r w:rsidRPr="001D6208">
        <w:t>;</w:t>
      </w:r>
      <w:r w:rsidRPr="001D6208">
        <w:rPr>
          <w:rFonts w:hint="eastAsia"/>
        </w:rPr>
        <w:t xml:space="preserve"> otherwise, the UE shall consider the old </w:t>
      </w:r>
      <w:r w:rsidRPr="001D6208">
        <w:t>LADN information</w:t>
      </w:r>
      <w:r w:rsidRPr="001D6208">
        <w:rPr>
          <w:rFonts w:hint="eastAsia"/>
        </w:rPr>
        <w:t xml:space="preserve"> as valid</w:t>
      </w:r>
      <w:r w:rsidRPr="001D6208">
        <w:t>.</w:t>
      </w:r>
    </w:p>
    <w:p w:rsidR="00173561" w:rsidRDefault="00173561" w:rsidP="00173561">
      <w:r>
        <w:t xml:space="preserve">If the UE receives </w:t>
      </w:r>
      <w:r w:rsidR="00971F6D">
        <w:t xml:space="preserve">a MICO indication and </w:t>
      </w:r>
      <w:r>
        <w:t xml:space="preserve">an indication for "registration requested" in the Configuration update indication IE in the CONFIGURATION UPDATE COMMAND message, the UE shall </w:t>
      </w:r>
      <w:r w:rsidRPr="003F0C24">
        <w:t>send a REGISTRATION REQUEST message as specified in subclause</w:t>
      </w:r>
      <w:r>
        <w:t> </w:t>
      </w:r>
      <w:r w:rsidR="00BE33F7">
        <w:t>5.5.1.3</w:t>
      </w:r>
      <w:r>
        <w:t xml:space="preserve"> to re-negotiate MICO mode with the network.</w:t>
      </w:r>
      <w:r w:rsidR="00971F6D" w:rsidRPr="001D6208">
        <w:t xml:space="preserve"> If there is also a new allowed NSSAI in the CONFIGURATION UPDATE COMMAND message, the UE shall send a REGISTRATION REQUEST message after releasing the existing NAS signalling connection as described below for updating the allowed NSSAI, and re-negotiate MICO mode with the network.</w:t>
      </w:r>
    </w:p>
    <w:p w:rsidR="00971F6D" w:rsidRPr="001D6208" w:rsidRDefault="00971F6D" w:rsidP="00971F6D">
      <w:r w:rsidRPr="001D6208">
        <w:t>If the UE receives a new allowed NSSAI in the CONFIGURATION UPDATE COMMAND message, the UE shall consider the new allowed NSSAI as valid, store the allowed NSSAI as specified in subclause 4.6.2.2 and consider the old allowed NSSAI as invalid; otherwise, the UE shall consider the old Allowed NSSAI as valid.</w:t>
      </w:r>
    </w:p>
    <w:p w:rsidR="00173561" w:rsidRDefault="00173561" w:rsidP="00173561">
      <w:pPr>
        <w:rPr>
          <w:rFonts w:eastAsia="Malgun Gothic"/>
        </w:rPr>
      </w:pPr>
      <w:r>
        <w:t>If the UE receives an allowed NSSAI in the CONFIGURATION UPDATE COMMAND message</w:t>
      </w:r>
      <w:r>
        <w:rPr>
          <w:rFonts w:eastAsia="Malgun Gothic"/>
        </w:rPr>
        <w:t xml:space="preserve"> and the UE has one or more PDU session contexts associated with S-NSSAI(s) not included in the received allowed NSSAI, the UE shall locally release all such PDU session context(s).</w:t>
      </w:r>
    </w:p>
    <w:p w:rsidR="00196F59" w:rsidRPr="00D443FC" w:rsidRDefault="00196F59" w:rsidP="00196F59">
      <w:r w:rsidRPr="00D443FC">
        <w:t>If the UE receives a new configured NSSAI in the CONFIGURATION UPDATE COMMAND message, the UE shall consider the new configured NSSAI for the registered PLMN as valid and the old configured NSSAI for the registered PLMN as invalid; otherwise, the UE shall consider the old configured NSSAI for the registered PLMN as valid. See subclause 4.6.2.2. In this case, the UE shall delete the stored allowed NSSAI</w:t>
      </w:r>
      <w:r w:rsidR="00E15017">
        <w:rPr>
          <w:rFonts w:hint="eastAsia"/>
          <w:lang w:eastAsia="ko-KR"/>
        </w:rPr>
        <w:t xml:space="preserve">, </w:t>
      </w:r>
      <w:r w:rsidR="00E15017">
        <w:rPr>
          <w:lang w:eastAsia="ko-KR"/>
        </w:rPr>
        <w:t xml:space="preserve">any </w:t>
      </w:r>
      <w:r w:rsidR="00E15017" w:rsidRPr="009C1D08">
        <w:rPr>
          <w:lang w:eastAsia="ko-KR"/>
        </w:rPr>
        <w:t xml:space="preserve">rejected NSSAI for the current PLMN, and </w:t>
      </w:r>
      <w:r w:rsidR="00E15017">
        <w:rPr>
          <w:lang w:eastAsia="ko-KR"/>
        </w:rPr>
        <w:t xml:space="preserve">any </w:t>
      </w:r>
      <w:r w:rsidR="00E15017" w:rsidRPr="009C1D08">
        <w:rPr>
          <w:lang w:eastAsia="ko-KR"/>
        </w:rPr>
        <w:t>rejected NSSAI for the current PLMN and registration area combination</w:t>
      </w:r>
      <w:r w:rsidRPr="00D443FC">
        <w:t xml:space="preserve"> and perform a mobility registration updating procedure as specified in subclause 5.5.1.3 to obtain a new allowed NSSAI.</w:t>
      </w:r>
    </w:p>
    <w:p w:rsidR="00173561" w:rsidRDefault="00173561" w:rsidP="00E87522">
      <w:r>
        <w:t xml:space="preserve">If the CONFIGURATION UPDATE COMMAND </w:t>
      </w:r>
      <w:r w:rsidR="00E15017">
        <w:t xml:space="preserve">message </w:t>
      </w:r>
      <w:r>
        <w:t xml:space="preserve">indicates </w:t>
      </w:r>
      <w:r w:rsidRPr="00F70904">
        <w:t>"reg</w:t>
      </w:r>
      <w:r>
        <w:t>istration requested</w:t>
      </w:r>
      <w:r w:rsidRPr="00F70904">
        <w:t xml:space="preserve">" in the Configuration update indication IE </w:t>
      </w:r>
      <w:r>
        <w:t xml:space="preserve">and a new allowed NSSAI is included, the UE shall </w:t>
      </w:r>
      <w:r w:rsidR="00CB639F">
        <w:t xml:space="preserve">set the 5G-GUTI as invalid and wait for </w:t>
      </w:r>
      <w:r w:rsidR="00CB639F" w:rsidRPr="00F1025A">
        <w:t xml:space="preserve">the network to release the N1 NAS signalling connection </w:t>
      </w:r>
      <w:r w:rsidR="00CB639F">
        <w:t xml:space="preserve">prior to a registration update procedure </w:t>
      </w:r>
      <w:r w:rsidR="00210380">
        <w:t xml:space="preserve">is performed </w:t>
      </w:r>
      <w:r w:rsidR="00CB639F">
        <w:t xml:space="preserve">using SUPI </w:t>
      </w:r>
      <w:r w:rsidR="00210380" w:rsidRPr="001D6208">
        <w:t xml:space="preserve">and including the new allowed NSSAI in the requested NSSAI </w:t>
      </w:r>
      <w:r w:rsidR="00CB639F">
        <w:t>as specified in subclause 5.3.1.2.</w:t>
      </w:r>
      <w:r w:rsidR="00D450A0">
        <w:t xml:space="preserve"> </w:t>
      </w:r>
      <w:r w:rsidR="00CB639F">
        <w:t>When the NAS signalling connection is released the UE shall deactivate the PDU session(s) context locally, if any. At a successful registration update, the UE should re-establish any previously active PDU sessions</w:t>
      </w:r>
      <w:r w:rsidR="00D450A0">
        <w:t>. If the UE was registered over both 3GPP access and non-3GPP access with the same PLMN, the UE should register again over both 3GPP access and non-3GPP access on the same PLMN. In this case, the UE should first register over the 3GPP access</w:t>
      </w:r>
      <w:r>
        <w:t>.</w:t>
      </w:r>
    </w:p>
    <w:p w:rsidR="00173561" w:rsidRDefault="00173561" w:rsidP="00173561">
      <w:pPr>
        <w:pStyle w:val="EditorsNote"/>
      </w:pPr>
      <w:r>
        <w:t>Editor's note:</w:t>
      </w:r>
      <w:r w:rsidRPr="00440029">
        <w:tab/>
      </w:r>
      <w:r>
        <w:t xml:space="preserve">Further </w:t>
      </w:r>
      <w:r w:rsidRPr="00640D79">
        <w:t>details</w:t>
      </w:r>
      <w:r>
        <w:t xml:space="preserve"> on handling of specific IEs are FFS.</w:t>
      </w:r>
    </w:p>
    <w:p w:rsidR="00D450A0" w:rsidRDefault="00D450A0" w:rsidP="00D450A0">
      <w:pPr>
        <w:pStyle w:val="EditorsNote"/>
      </w:pPr>
      <w:r>
        <w:lastRenderedPageBreak/>
        <w:t>Editor's note:</w:t>
      </w:r>
      <w:r w:rsidRPr="00440029">
        <w:tab/>
      </w:r>
      <w:r>
        <w:t>it is FFS whether the AMF indicates which access technology the parameters in the message are associated to.</w:t>
      </w:r>
    </w:p>
    <w:p w:rsidR="00173561" w:rsidRDefault="00313A58" w:rsidP="00313A58">
      <w:pPr>
        <w:pStyle w:val="Heading4"/>
      </w:pPr>
      <w:bookmarkStart w:id="195" w:name="_Toc508876978"/>
      <w:r>
        <w:t>5</w:t>
      </w:r>
      <w:r w:rsidR="00173561">
        <w:t>.</w:t>
      </w:r>
      <w:r>
        <w:t>4</w:t>
      </w:r>
      <w:r w:rsidR="00173561">
        <w:t>.4.4</w:t>
      </w:r>
      <w:r w:rsidR="00173561">
        <w:tab/>
        <w:t xml:space="preserve">Generic </w:t>
      </w:r>
      <w:r w:rsidR="00173561" w:rsidRPr="00E74452">
        <w:t xml:space="preserve">UE </w:t>
      </w:r>
      <w:r w:rsidR="00173561">
        <w:t>c</w:t>
      </w:r>
      <w:r w:rsidR="00173561" w:rsidRPr="00E74452">
        <w:t xml:space="preserve">onfiguration update </w:t>
      </w:r>
      <w:r w:rsidR="00173561">
        <w:t>completion by the network</w:t>
      </w:r>
      <w:bookmarkEnd w:id="195"/>
    </w:p>
    <w:p w:rsidR="00173561" w:rsidRDefault="00173561" w:rsidP="00173561">
      <w:r w:rsidRPr="003168A2">
        <w:t xml:space="preserve">Upon receipt of the </w:t>
      </w:r>
      <w:r>
        <w:t>CONFIGURATION UPDATE COMPLETE</w:t>
      </w:r>
      <w:r w:rsidRPr="00DC2534">
        <w:t xml:space="preserve"> message</w:t>
      </w:r>
      <w:r w:rsidRPr="003168A2">
        <w:t xml:space="preserve">, the </w:t>
      </w:r>
      <w:r>
        <w:t>AMF</w:t>
      </w:r>
      <w:r w:rsidRPr="003168A2">
        <w:t xml:space="preserve"> shall stop the timer</w:t>
      </w:r>
      <w:r>
        <w:t xml:space="preserve"> T3555.</w:t>
      </w:r>
    </w:p>
    <w:p w:rsidR="00173561" w:rsidRDefault="00173561" w:rsidP="00173561">
      <w:r>
        <w:t xml:space="preserve">If a new 5G-GUTI was included in the CONFIGURATION UPDATE COMMAND </w:t>
      </w:r>
      <w:r w:rsidRPr="003168A2">
        <w:rPr>
          <w:rFonts w:hint="eastAsia"/>
        </w:rPr>
        <w:t xml:space="preserve">message, </w:t>
      </w:r>
      <w:r>
        <w:t>the AMF shall</w:t>
      </w:r>
      <w:r w:rsidRPr="003168A2">
        <w:t xml:space="preserve"> consider the new </w:t>
      </w:r>
      <w:r>
        <w:t>5G-</w:t>
      </w:r>
      <w:r w:rsidRPr="003168A2">
        <w:t xml:space="preserve">GUTI as valid and the old </w:t>
      </w:r>
      <w:r>
        <w:t>5G-</w:t>
      </w:r>
      <w:r w:rsidRPr="003168A2">
        <w:t>GUTI as invalid.</w:t>
      </w:r>
    </w:p>
    <w:p w:rsidR="00173561" w:rsidRDefault="00173561" w:rsidP="00173561">
      <w:r>
        <w:t xml:space="preserve">If a new </w:t>
      </w:r>
      <w:r w:rsidRPr="003168A2">
        <w:rPr>
          <w:rFonts w:hint="eastAsia"/>
        </w:rPr>
        <w:t xml:space="preserve">TAI list </w:t>
      </w:r>
      <w:r>
        <w:t xml:space="preserve">was included in the CONFIGURATION UPDATE COMMAND </w:t>
      </w:r>
      <w:r w:rsidRPr="003168A2">
        <w:rPr>
          <w:rFonts w:hint="eastAsia"/>
        </w:rPr>
        <w:t xml:space="preserve">message, the </w:t>
      </w:r>
      <w:r>
        <w:t>AMF</w:t>
      </w:r>
      <w:r w:rsidRPr="003168A2">
        <w:rPr>
          <w:rFonts w:hint="eastAsia"/>
        </w:rPr>
        <w:t xml:space="preserve"> shall consider the new TAI list as valid and the old TAI list as invalid.</w:t>
      </w:r>
    </w:p>
    <w:p w:rsidR="00173561" w:rsidRDefault="00173561" w:rsidP="00173561">
      <w:r>
        <w:t xml:space="preserve">If a new service area list was included in the CONFIGURATION UPDATE COMMAND </w:t>
      </w:r>
      <w:r w:rsidRPr="003168A2">
        <w:rPr>
          <w:rFonts w:hint="eastAsia"/>
        </w:rPr>
        <w:t xml:space="preserve">message, the </w:t>
      </w:r>
      <w:r>
        <w:t>AMF</w:t>
      </w:r>
      <w:r w:rsidRPr="003168A2">
        <w:rPr>
          <w:rFonts w:hint="eastAsia"/>
        </w:rPr>
        <w:t xml:space="preserve"> shall consider the new </w:t>
      </w:r>
      <w:r>
        <w:t>service area list</w:t>
      </w:r>
      <w:r w:rsidRPr="003168A2">
        <w:rPr>
          <w:rFonts w:hint="eastAsia"/>
        </w:rPr>
        <w:t xml:space="preserve"> as valid and the old </w:t>
      </w:r>
      <w:r>
        <w:t>service area list</w:t>
      </w:r>
      <w:r w:rsidRPr="003168A2">
        <w:rPr>
          <w:rFonts w:hint="eastAsia"/>
        </w:rPr>
        <w:t xml:space="preserve"> as invalid.</w:t>
      </w:r>
    </w:p>
    <w:p w:rsidR="00173561" w:rsidRDefault="00173561" w:rsidP="00173561">
      <w:r>
        <w:t>If new allowed NSSAI information was included in the CONFIGURATION UPDATE COMMAND message, the AMF shall consider the new Allowed NSSAI information as valid and the old allowed NSSAI information as invalid.</w:t>
      </w:r>
      <w:r w:rsidR="00BA60DC" w:rsidRPr="004852EF">
        <w:t xml:space="preserve"> </w:t>
      </w:r>
      <w:r w:rsidR="00BA60DC">
        <w:t xml:space="preserve">In addition, if registration requested was indicated </w:t>
      </w:r>
      <w:r w:rsidR="00BA60DC" w:rsidRPr="00AF3CDB">
        <w:t>in the CONFIGURATION UPDATE COMMAND message</w:t>
      </w:r>
      <w:r w:rsidR="00BA60DC">
        <w:t>, the AMF shall initiate the release of the N1 NAS signalling connection.</w:t>
      </w:r>
    </w:p>
    <w:p w:rsidR="00173561" w:rsidRDefault="00173561" w:rsidP="00173561">
      <w:r>
        <w:rPr>
          <w:rFonts w:hint="eastAsia"/>
        </w:rPr>
        <w:t xml:space="preserve">If </w:t>
      </w:r>
      <w:r>
        <w:t xml:space="preserve">a LADN information </w:t>
      </w:r>
      <w:r w:rsidR="00A700E6">
        <w:t xml:space="preserve">IE </w:t>
      </w:r>
      <w:r>
        <w:t>was included</w:t>
      </w:r>
      <w:r w:rsidRPr="003168A2">
        <w:rPr>
          <w:rFonts w:hint="eastAsia"/>
        </w:rPr>
        <w:t xml:space="preserve"> in the </w:t>
      </w:r>
      <w:r w:rsidRPr="006A7E8B">
        <w:t>CONFIGURATION UPDATE COMMAND</w:t>
      </w:r>
      <w:r w:rsidRPr="003168A2">
        <w:rPr>
          <w:rFonts w:hint="eastAsia"/>
        </w:rPr>
        <w:t xml:space="preserve"> message, the </w:t>
      </w:r>
      <w:r>
        <w:t>AMF</w:t>
      </w:r>
      <w:r w:rsidRPr="003168A2">
        <w:rPr>
          <w:rFonts w:hint="eastAsia"/>
        </w:rPr>
        <w:t xml:space="preserve"> shall consider the </w:t>
      </w:r>
      <w:r w:rsidR="00A700E6">
        <w:t xml:space="preserve">old </w:t>
      </w:r>
      <w:r>
        <w:t>LADN information</w:t>
      </w:r>
      <w:r w:rsidRPr="003168A2">
        <w:rPr>
          <w:rFonts w:hint="eastAsia"/>
        </w:rPr>
        <w:t xml:space="preserve"> as </w:t>
      </w:r>
      <w:r w:rsidR="00A700E6">
        <w:t>in</w:t>
      </w:r>
      <w:r w:rsidRPr="003168A2">
        <w:rPr>
          <w:rFonts w:hint="eastAsia"/>
        </w:rPr>
        <w:t xml:space="preserve">valid and the </w:t>
      </w:r>
      <w:r w:rsidR="00A700E6">
        <w:t>new</w:t>
      </w:r>
      <w:r w:rsidRPr="003168A2">
        <w:rPr>
          <w:rFonts w:hint="eastAsia"/>
        </w:rPr>
        <w:t xml:space="preserve"> </w:t>
      </w:r>
      <w:r>
        <w:t>LADN information</w:t>
      </w:r>
      <w:r w:rsidRPr="003168A2">
        <w:rPr>
          <w:rFonts w:hint="eastAsia"/>
        </w:rPr>
        <w:t xml:space="preserve"> as valid</w:t>
      </w:r>
      <w:r w:rsidR="00A700E6">
        <w:t>, if any</w:t>
      </w:r>
      <w:r w:rsidRPr="003168A2">
        <w:rPr>
          <w:rFonts w:hint="eastAsia"/>
        </w:rPr>
        <w:t>.</w:t>
      </w:r>
    </w:p>
    <w:p w:rsidR="00173561" w:rsidRDefault="00173561" w:rsidP="00173561">
      <w:pPr>
        <w:pStyle w:val="EditorsNote"/>
      </w:pPr>
      <w:r>
        <w:t>Editor's note:</w:t>
      </w:r>
      <w:r w:rsidRPr="00440029">
        <w:tab/>
      </w:r>
      <w:r>
        <w:t>Further details on handling of specific IEs are FFS.</w:t>
      </w:r>
    </w:p>
    <w:p w:rsidR="00173561" w:rsidRDefault="00313A58" w:rsidP="00313A58">
      <w:pPr>
        <w:pStyle w:val="Heading4"/>
        <w:rPr>
          <w:noProof/>
          <w:lang w:val="en-US"/>
        </w:rPr>
      </w:pPr>
      <w:bookmarkStart w:id="196" w:name="_Toc508876979"/>
      <w:r>
        <w:rPr>
          <w:noProof/>
          <w:lang w:val="en-US"/>
        </w:rPr>
        <w:t>5</w:t>
      </w:r>
      <w:r w:rsidR="00173561">
        <w:rPr>
          <w:noProof/>
          <w:lang w:val="en-US"/>
        </w:rPr>
        <w:t>.</w:t>
      </w:r>
      <w:r>
        <w:rPr>
          <w:noProof/>
          <w:lang w:val="en-US"/>
        </w:rPr>
        <w:t>4</w:t>
      </w:r>
      <w:r w:rsidR="00173561">
        <w:rPr>
          <w:noProof/>
          <w:lang w:val="en-US"/>
        </w:rPr>
        <w:t>.4.5</w:t>
      </w:r>
      <w:r w:rsidR="00173561">
        <w:rPr>
          <w:noProof/>
          <w:lang w:val="en-US"/>
        </w:rPr>
        <w:tab/>
        <w:t>Abnormal cases in the UE</w:t>
      </w:r>
      <w:bookmarkEnd w:id="196"/>
    </w:p>
    <w:p w:rsidR="00173561" w:rsidRPr="009F1EF8" w:rsidRDefault="00173561" w:rsidP="00173561">
      <w:pPr>
        <w:rPr>
          <w:lang w:val="en-US"/>
        </w:rPr>
      </w:pPr>
      <w:r>
        <w:rPr>
          <w:lang w:val="en-US"/>
        </w:rPr>
        <w:t>The following abnormal cases can be identified:</w:t>
      </w:r>
    </w:p>
    <w:p w:rsidR="00173561" w:rsidRDefault="00173561" w:rsidP="00173561">
      <w:pPr>
        <w:pStyle w:val="B1"/>
        <w:rPr>
          <w:lang w:val="en-US"/>
        </w:rPr>
      </w:pPr>
      <w:r>
        <w:rPr>
          <w:lang w:val="en-US"/>
        </w:rPr>
        <w:t>a)</w:t>
      </w:r>
      <w:r w:rsidRPr="003168A2">
        <w:tab/>
      </w:r>
      <w:r>
        <w:rPr>
          <w:lang w:val="en-US"/>
        </w:rPr>
        <w:t>Transmission failure of the CONFIGURATION UPDATE COMPLETE message</w:t>
      </w:r>
      <w:r w:rsidR="00E16232">
        <w:rPr>
          <w:lang w:val="en-US"/>
        </w:rPr>
        <w:t>.</w:t>
      </w:r>
    </w:p>
    <w:p w:rsidR="00173561" w:rsidRPr="00593ABF" w:rsidRDefault="00173561" w:rsidP="00173561">
      <w:pPr>
        <w:pStyle w:val="EditorsNote"/>
        <w:rPr>
          <w:lang w:val="en-US"/>
        </w:rPr>
      </w:pPr>
      <w:r w:rsidRPr="001C21F2">
        <w:t>Editor's</w:t>
      </w:r>
      <w:r>
        <w:rPr>
          <w:lang w:val="en-US"/>
        </w:rPr>
        <w:t xml:space="preserve"> note:</w:t>
      </w:r>
      <w:r>
        <w:rPr>
          <w:lang w:val="en-US"/>
        </w:rPr>
        <w:tab/>
      </w:r>
      <w:r w:rsidR="0088741C">
        <w:rPr>
          <w:lang w:val="en-US"/>
        </w:rPr>
        <w:t>Handling of this abnormal case if FFS</w:t>
      </w:r>
      <w:r>
        <w:rPr>
          <w:lang w:val="en-US"/>
        </w:rPr>
        <w:t>.</w:t>
      </w:r>
    </w:p>
    <w:p w:rsidR="00173561" w:rsidRDefault="00313A58" w:rsidP="00313A58">
      <w:pPr>
        <w:pStyle w:val="Heading4"/>
        <w:rPr>
          <w:lang w:val="en-US"/>
        </w:rPr>
      </w:pPr>
      <w:bookmarkStart w:id="197" w:name="_Toc508876980"/>
      <w:r>
        <w:rPr>
          <w:lang w:val="en-US"/>
        </w:rPr>
        <w:t>5</w:t>
      </w:r>
      <w:r w:rsidR="00173561">
        <w:rPr>
          <w:lang w:val="en-US"/>
        </w:rPr>
        <w:t>.</w:t>
      </w:r>
      <w:r>
        <w:rPr>
          <w:lang w:val="en-US"/>
        </w:rPr>
        <w:t>4</w:t>
      </w:r>
      <w:r w:rsidR="00173561">
        <w:rPr>
          <w:lang w:val="en-US"/>
        </w:rPr>
        <w:t>.4.6</w:t>
      </w:r>
      <w:r w:rsidR="00173561">
        <w:rPr>
          <w:lang w:val="en-US"/>
        </w:rPr>
        <w:tab/>
        <w:t>Abnormal cases on the network side</w:t>
      </w:r>
      <w:bookmarkEnd w:id="197"/>
    </w:p>
    <w:p w:rsidR="00173561" w:rsidRPr="007070C4" w:rsidRDefault="00173561" w:rsidP="00173561">
      <w:pPr>
        <w:rPr>
          <w:lang w:val="en-US"/>
        </w:rPr>
      </w:pPr>
      <w:r w:rsidRPr="007070C4">
        <w:rPr>
          <w:lang w:val="en-US"/>
        </w:rPr>
        <w:t>The following abnormal cases can be identified:</w:t>
      </w:r>
    </w:p>
    <w:p w:rsidR="00173561" w:rsidRDefault="00173561" w:rsidP="00173561">
      <w:pPr>
        <w:pStyle w:val="B1"/>
        <w:rPr>
          <w:lang w:val="en-US"/>
        </w:rPr>
      </w:pPr>
      <w:r>
        <w:rPr>
          <w:lang w:val="en-US"/>
        </w:rPr>
        <w:t>a)</w:t>
      </w:r>
      <w:r w:rsidRPr="003168A2">
        <w:tab/>
      </w:r>
      <w:r>
        <w:rPr>
          <w:lang w:val="en-US"/>
        </w:rPr>
        <w:t>Expiry of timer T3555</w:t>
      </w:r>
      <w:r w:rsidR="00E16232">
        <w:rPr>
          <w:lang w:val="en-US"/>
        </w:rPr>
        <w:t>.</w:t>
      </w:r>
    </w:p>
    <w:p w:rsidR="00173561" w:rsidRDefault="00173561" w:rsidP="00173561">
      <w:pPr>
        <w:pStyle w:val="B1"/>
      </w:pPr>
      <w:r>
        <w:tab/>
        <w:t>The network shall, on the first expiry of the timer T3555, retransmit the CONFIGURATION UPDATE COMMAND message and shall reset and start timer T3555. This retransmission is repeated four times, i.e. on the fifth expiry of timer T3555, the procedure shall be aborted.</w:t>
      </w:r>
    </w:p>
    <w:p w:rsidR="00173561" w:rsidRPr="003168A2" w:rsidRDefault="00173561" w:rsidP="00173561">
      <w:pPr>
        <w:pStyle w:val="B1"/>
      </w:pPr>
      <w:r>
        <w:t>b</w:t>
      </w:r>
      <w:r w:rsidRPr="003168A2">
        <w:t>)</w:t>
      </w:r>
      <w:r w:rsidRPr="003168A2">
        <w:tab/>
        <w:t>Lower layer failure</w:t>
      </w:r>
      <w:r w:rsidR="00E16232">
        <w:t>.</w:t>
      </w:r>
    </w:p>
    <w:p w:rsidR="00173561" w:rsidRPr="003168A2" w:rsidRDefault="00173561" w:rsidP="00173561">
      <w:pPr>
        <w:pStyle w:val="B1"/>
      </w:pPr>
      <w:r w:rsidRPr="003168A2">
        <w:tab/>
        <w:t xml:space="preserve">If a lower layer failure is detected before the </w:t>
      </w:r>
      <w:r>
        <w:t>CONFIGURATION UPDATE COM</w:t>
      </w:r>
      <w:r w:rsidR="007B5066">
        <w:t>PLETE</w:t>
      </w:r>
      <w:r w:rsidRPr="003168A2">
        <w:t xml:space="preserve"> message is received, the old and the new</w:t>
      </w:r>
      <w:r w:rsidRPr="003168A2">
        <w:rPr>
          <w:rFonts w:hint="eastAsia"/>
        </w:rPr>
        <w:t xml:space="preserve"> </w:t>
      </w:r>
      <w:r>
        <w:t>5G-</w:t>
      </w:r>
      <w:r w:rsidRPr="003168A2">
        <w:rPr>
          <w:rFonts w:hint="eastAsia"/>
        </w:rPr>
        <w:t>GUTI</w:t>
      </w:r>
      <w:r w:rsidRPr="003168A2">
        <w:t xml:space="preserve"> shall be considered as valid until the old </w:t>
      </w:r>
      <w:r>
        <w:t>5G-</w:t>
      </w:r>
      <w:r w:rsidRPr="003168A2">
        <w:rPr>
          <w:rFonts w:hint="eastAsia"/>
        </w:rPr>
        <w:t>GUTI</w:t>
      </w:r>
      <w:r w:rsidRPr="003168A2">
        <w:t xml:space="preserve"> can be considered as invalid by the </w:t>
      </w:r>
      <w:r>
        <w:t>AMF</w:t>
      </w:r>
      <w:r w:rsidRPr="003168A2">
        <w:t>.</w:t>
      </w:r>
      <w:r w:rsidRPr="003168A2">
        <w:rPr>
          <w:rFonts w:hint="eastAsia"/>
        </w:rPr>
        <w:t xml:space="preserve"> If a new TAI list </w:t>
      </w:r>
      <w:r w:rsidRPr="003168A2">
        <w:t>wa</w:t>
      </w:r>
      <w:r w:rsidRPr="003168A2">
        <w:rPr>
          <w:rFonts w:hint="eastAsia"/>
        </w:rPr>
        <w:t xml:space="preserve">s provided in the </w:t>
      </w:r>
      <w:r>
        <w:t>CONFIGURATION UPDATE COMMAND</w:t>
      </w:r>
      <w:r w:rsidRPr="003168A2">
        <w:rPr>
          <w:rFonts w:hint="eastAsia"/>
        </w:rPr>
        <w:t xml:space="preserve"> message, the old and new TAI list shall also be considered as valid until the old TAI list can be considered as invalid by the </w:t>
      </w:r>
      <w:r>
        <w:t>AMF</w:t>
      </w:r>
      <w:r w:rsidRPr="003168A2">
        <w:rPr>
          <w:rFonts w:hint="eastAsia"/>
        </w:rPr>
        <w:t>.</w:t>
      </w:r>
    </w:p>
    <w:p w:rsidR="00173561" w:rsidRPr="003168A2" w:rsidRDefault="00173561" w:rsidP="00173561">
      <w:pPr>
        <w:pStyle w:val="B1"/>
      </w:pPr>
      <w:r w:rsidRPr="003168A2">
        <w:tab/>
        <w:t xml:space="preserve">During this period the </w:t>
      </w:r>
      <w:r>
        <w:t>AMF</w:t>
      </w:r>
      <w:r w:rsidRPr="003168A2">
        <w:t>:</w:t>
      </w:r>
    </w:p>
    <w:p w:rsidR="00173561" w:rsidRPr="003168A2" w:rsidRDefault="00ED3DB1" w:rsidP="00173561">
      <w:pPr>
        <w:pStyle w:val="B2"/>
      </w:pPr>
      <w:r>
        <w:t>1)</w:t>
      </w:r>
      <w:r w:rsidR="00173561" w:rsidRPr="003168A2">
        <w:tab/>
        <w:t xml:space="preserve">may first use the old </w:t>
      </w:r>
      <w:r w:rsidR="00173561">
        <w:t>5G-</w:t>
      </w:r>
      <w:r w:rsidR="00173561" w:rsidRPr="003168A2">
        <w:rPr>
          <w:rFonts w:hint="eastAsia"/>
        </w:rPr>
        <w:t>S</w:t>
      </w:r>
      <w:r w:rsidR="00173561" w:rsidRPr="003168A2">
        <w:t xml:space="preserve">-TMSI </w:t>
      </w:r>
      <w:r w:rsidR="00173561" w:rsidRPr="003168A2">
        <w:rPr>
          <w:rFonts w:hint="eastAsia"/>
        </w:rPr>
        <w:t xml:space="preserve">from the old </w:t>
      </w:r>
      <w:r w:rsidR="00173561">
        <w:t>5G-</w:t>
      </w:r>
      <w:r w:rsidR="00173561" w:rsidRPr="003168A2">
        <w:rPr>
          <w:rFonts w:hint="eastAsia"/>
        </w:rPr>
        <w:t xml:space="preserve">GUTI </w:t>
      </w:r>
      <w:r w:rsidR="00173561" w:rsidRPr="003168A2">
        <w:t xml:space="preserve">for paging </w:t>
      </w:r>
      <w:r w:rsidR="00173561" w:rsidRPr="003168A2">
        <w:rPr>
          <w:rFonts w:hint="eastAsia"/>
        </w:rPr>
        <w:t xml:space="preserve">within the area defined by the old TAI list </w:t>
      </w:r>
      <w:r w:rsidR="00173561" w:rsidRPr="003168A2">
        <w:t xml:space="preserve">for an implementation dependent number of paging attempts </w:t>
      </w:r>
      <w:r w:rsidR="00173561">
        <w:t>for</w:t>
      </w:r>
      <w:r w:rsidR="00173561" w:rsidRPr="003168A2">
        <w:t xml:space="preserve"> network originated transactions. I</w:t>
      </w:r>
      <w:r w:rsidR="00173561" w:rsidRPr="003168A2">
        <w:rPr>
          <w:rFonts w:hint="eastAsia"/>
        </w:rPr>
        <w:t>f</w:t>
      </w:r>
      <w:r w:rsidR="00173561" w:rsidRPr="003168A2">
        <w:t xml:space="preserve"> a new TAI list </w:t>
      </w:r>
      <w:r w:rsidR="00173561" w:rsidRPr="003168A2">
        <w:rPr>
          <w:rFonts w:hint="eastAsia"/>
        </w:rPr>
        <w:t>was</w:t>
      </w:r>
      <w:r w:rsidR="00173561" w:rsidRPr="003168A2">
        <w:t xml:space="preserve"> provided </w:t>
      </w:r>
      <w:r w:rsidR="00173561" w:rsidRPr="003168A2">
        <w:rPr>
          <w:rFonts w:hint="eastAsia"/>
        </w:rPr>
        <w:t xml:space="preserve">with old </w:t>
      </w:r>
      <w:r w:rsidR="00173561">
        <w:t>5G-</w:t>
      </w:r>
      <w:r w:rsidR="00173561" w:rsidRPr="003168A2">
        <w:rPr>
          <w:rFonts w:hint="eastAsia"/>
        </w:rPr>
        <w:t>GUTI</w:t>
      </w:r>
      <w:r w:rsidR="00173561" w:rsidRPr="003168A2">
        <w:t xml:space="preserve"> in the </w:t>
      </w:r>
      <w:r w:rsidR="00173561">
        <w:t>CONFIGURATION UPDATE</w:t>
      </w:r>
      <w:r w:rsidR="00173561" w:rsidRPr="003168A2">
        <w:t xml:space="preserve"> COMMAND message, the new TAI list should also be used</w:t>
      </w:r>
      <w:r w:rsidR="00173561" w:rsidRPr="003168A2">
        <w:rPr>
          <w:rFonts w:hint="eastAsia"/>
        </w:rPr>
        <w:t xml:space="preserve"> for paging</w:t>
      </w:r>
      <w:r w:rsidR="00173561" w:rsidRPr="003168A2">
        <w:t>.</w:t>
      </w:r>
      <w:r w:rsidR="00173561" w:rsidRPr="003168A2">
        <w:rPr>
          <w:rFonts w:hint="eastAsia"/>
        </w:rPr>
        <w:t xml:space="preserve"> </w:t>
      </w:r>
      <w:r w:rsidR="00173561" w:rsidRPr="003168A2">
        <w:t xml:space="preserve">Upon response from the </w:t>
      </w:r>
      <w:r w:rsidR="00173561" w:rsidRPr="003168A2">
        <w:rPr>
          <w:rFonts w:hint="eastAsia"/>
        </w:rPr>
        <w:t>UE</w:t>
      </w:r>
      <w:r w:rsidR="00173561" w:rsidRPr="003168A2">
        <w:t xml:space="preserve">, the </w:t>
      </w:r>
      <w:r w:rsidR="00173561">
        <w:t>AMF</w:t>
      </w:r>
      <w:r w:rsidR="00173561" w:rsidRPr="003168A2">
        <w:t xml:space="preserve"> may re-initiate the </w:t>
      </w:r>
      <w:r w:rsidR="00173561">
        <w:t>CONFIGURATION UPDATE COMMAND</w:t>
      </w:r>
      <w:r w:rsidR="00173561" w:rsidRPr="003168A2">
        <w:t xml:space="preserve">. </w:t>
      </w:r>
      <w:r w:rsidR="00173561" w:rsidRPr="003168A2">
        <w:rPr>
          <w:rFonts w:hint="eastAsia"/>
        </w:rPr>
        <w:t xml:space="preserve">If the response is received from a tracking area within the old and new TAI list, the network shall re-initiate the </w:t>
      </w:r>
      <w:r w:rsidR="00173561">
        <w:t>CONFIGURATION UPDATE COMMAND message</w:t>
      </w:r>
      <w:r w:rsidR="00173561" w:rsidRPr="003168A2">
        <w:rPr>
          <w:rFonts w:hint="eastAsia"/>
        </w:rPr>
        <w:t xml:space="preserve">. </w:t>
      </w:r>
      <w:r w:rsidR="00173561" w:rsidRPr="003168A2">
        <w:t xml:space="preserve">If no response is received to the paging attempts, the network may use the new </w:t>
      </w:r>
      <w:r w:rsidR="00173561">
        <w:t>5G-</w:t>
      </w:r>
      <w:r w:rsidR="00173561" w:rsidRPr="003168A2">
        <w:rPr>
          <w:rFonts w:hint="eastAsia"/>
        </w:rPr>
        <w:t>S</w:t>
      </w:r>
      <w:r w:rsidR="00173561" w:rsidRPr="003168A2">
        <w:t xml:space="preserve">-TMSI </w:t>
      </w:r>
      <w:r w:rsidR="00173561" w:rsidRPr="003168A2">
        <w:rPr>
          <w:rFonts w:hint="eastAsia"/>
        </w:rPr>
        <w:t xml:space="preserve">from the new </w:t>
      </w:r>
      <w:r w:rsidR="00173561">
        <w:t>5G-</w:t>
      </w:r>
      <w:r w:rsidR="00173561" w:rsidRPr="003168A2">
        <w:rPr>
          <w:rFonts w:hint="eastAsia"/>
        </w:rPr>
        <w:t xml:space="preserve">GUTI </w:t>
      </w:r>
      <w:r w:rsidR="00173561" w:rsidRPr="003168A2">
        <w:t xml:space="preserve">for paging for an implementation dependent number of paging attempts. </w:t>
      </w:r>
      <w:r w:rsidR="00173561" w:rsidRPr="003168A2">
        <w:rPr>
          <w:rFonts w:hint="eastAsia"/>
        </w:rPr>
        <w:t xml:space="preserve">In this case, if a new TAI list was provided with new </w:t>
      </w:r>
      <w:r w:rsidR="00173561">
        <w:t>5G-</w:t>
      </w:r>
      <w:r w:rsidR="00173561" w:rsidRPr="003168A2">
        <w:rPr>
          <w:rFonts w:hint="eastAsia"/>
        </w:rPr>
        <w:t xml:space="preserve">GUTI in the </w:t>
      </w:r>
      <w:r w:rsidR="00173561">
        <w:t>CONFIGURATION UPDATE</w:t>
      </w:r>
      <w:r w:rsidR="00173561" w:rsidRPr="003168A2">
        <w:rPr>
          <w:rFonts w:hint="eastAsia"/>
        </w:rPr>
        <w:t xml:space="preserve"> COMMAND message, the new TAI list shall be used instead of the old TAI list. </w:t>
      </w:r>
      <w:r w:rsidR="00173561" w:rsidRPr="003168A2">
        <w:t xml:space="preserve">Upon response from the </w:t>
      </w:r>
      <w:r w:rsidR="00173561" w:rsidRPr="003168A2">
        <w:rPr>
          <w:rFonts w:hint="eastAsia"/>
        </w:rPr>
        <w:t>UE</w:t>
      </w:r>
      <w:r w:rsidR="00173561">
        <w:t xml:space="preserve"> the AMF</w:t>
      </w:r>
      <w:r w:rsidR="00173561" w:rsidRPr="003168A2">
        <w:t xml:space="preserve"> shall consider the new </w:t>
      </w:r>
      <w:r w:rsidR="00173561">
        <w:t>5G-</w:t>
      </w:r>
      <w:r w:rsidR="00173561" w:rsidRPr="003168A2">
        <w:rPr>
          <w:rFonts w:hint="eastAsia"/>
        </w:rPr>
        <w:lastRenderedPageBreak/>
        <w:t>GU</w:t>
      </w:r>
      <w:r w:rsidR="00173561" w:rsidRPr="003168A2">
        <w:t>T</w:t>
      </w:r>
      <w:r w:rsidR="00173561" w:rsidRPr="003168A2">
        <w:rPr>
          <w:rFonts w:hint="eastAsia"/>
        </w:rPr>
        <w:t>I</w:t>
      </w:r>
      <w:r w:rsidR="00173561" w:rsidRPr="003168A2">
        <w:t xml:space="preserve"> as valid and the old</w:t>
      </w:r>
      <w:r w:rsidR="00173561" w:rsidRPr="003168A2">
        <w:rPr>
          <w:rFonts w:hint="eastAsia"/>
        </w:rPr>
        <w:t xml:space="preserve"> </w:t>
      </w:r>
      <w:r w:rsidR="00173561">
        <w:t>5G-</w:t>
      </w:r>
      <w:r w:rsidR="00173561" w:rsidRPr="003168A2">
        <w:rPr>
          <w:rFonts w:hint="eastAsia"/>
        </w:rPr>
        <w:t>GU</w:t>
      </w:r>
      <w:r w:rsidR="00173561" w:rsidRPr="003168A2">
        <w:t>T</w:t>
      </w:r>
      <w:r w:rsidR="00173561" w:rsidRPr="003168A2">
        <w:rPr>
          <w:rFonts w:hint="eastAsia"/>
        </w:rPr>
        <w:t>I</w:t>
      </w:r>
      <w:r w:rsidR="00173561" w:rsidRPr="003168A2">
        <w:t xml:space="preserve"> as invalid.</w:t>
      </w:r>
      <w:r w:rsidR="00173561" w:rsidRPr="00011DA0">
        <w:t xml:space="preserve"> </w:t>
      </w:r>
      <w:r w:rsidR="00173561" w:rsidRPr="00FE320E">
        <w:t xml:space="preserve">If no response is received to the paging attempts, the </w:t>
      </w:r>
      <w:r w:rsidR="00173561">
        <w:t>AMF</w:t>
      </w:r>
      <w:r w:rsidR="00173561" w:rsidRPr="00FE320E">
        <w:t xml:space="preserve"> may use the IMSI for paging for an implementation dependent number of</w:t>
      </w:r>
      <w:r w:rsidR="00173561">
        <w:rPr>
          <w:rFonts w:hint="eastAsia"/>
        </w:rPr>
        <w:t xml:space="preserve"> </w:t>
      </w:r>
      <w:r w:rsidR="00173561" w:rsidRPr="00FE320E">
        <w:t>paging attempts;</w:t>
      </w:r>
    </w:p>
    <w:p w:rsidR="00173561" w:rsidRPr="003168A2" w:rsidRDefault="00ED3DB1" w:rsidP="00173561">
      <w:pPr>
        <w:pStyle w:val="B2"/>
      </w:pPr>
      <w:r>
        <w:t>2)</w:t>
      </w:r>
      <w:r w:rsidR="00173561" w:rsidRPr="003168A2">
        <w:tab/>
        <w:t xml:space="preserve">shall consider the new </w:t>
      </w:r>
      <w:r w:rsidR="00173561">
        <w:t>5G-</w:t>
      </w:r>
      <w:r w:rsidR="00173561" w:rsidRPr="003168A2">
        <w:rPr>
          <w:rFonts w:hint="eastAsia"/>
        </w:rPr>
        <w:t>GUTI</w:t>
      </w:r>
      <w:r w:rsidR="00173561" w:rsidRPr="003168A2">
        <w:t xml:space="preserve"> as valid if it is used by the </w:t>
      </w:r>
      <w:r w:rsidR="00173561" w:rsidRPr="003168A2">
        <w:rPr>
          <w:rFonts w:hint="eastAsia"/>
        </w:rPr>
        <w:t xml:space="preserve">UE and, additionally, the new TAI list as valid if it was provided with this </w:t>
      </w:r>
      <w:r w:rsidR="00173561">
        <w:t>5G-</w:t>
      </w:r>
      <w:r w:rsidR="00173561" w:rsidRPr="003168A2">
        <w:rPr>
          <w:rFonts w:hint="eastAsia"/>
        </w:rPr>
        <w:t xml:space="preserve">GUTI in the </w:t>
      </w:r>
      <w:r w:rsidR="00173561">
        <w:t>CONFIGURATION UPDATE</w:t>
      </w:r>
      <w:r w:rsidR="00173561" w:rsidRPr="003168A2">
        <w:rPr>
          <w:rFonts w:hint="eastAsia"/>
        </w:rPr>
        <w:t xml:space="preserve"> COMMAND message</w:t>
      </w:r>
      <w:r w:rsidR="00173561" w:rsidRPr="003168A2">
        <w:t>; and</w:t>
      </w:r>
    </w:p>
    <w:p w:rsidR="00173561" w:rsidRPr="003168A2" w:rsidRDefault="00ED3DB1" w:rsidP="00173561">
      <w:pPr>
        <w:pStyle w:val="B2"/>
      </w:pPr>
      <w:r>
        <w:t>3)</w:t>
      </w:r>
      <w:r w:rsidR="00173561" w:rsidRPr="003168A2">
        <w:tab/>
        <w:t xml:space="preserve">may use the identification procedure followed by a new </w:t>
      </w:r>
      <w:r w:rsidR="00173561">
        <w:t xml:space="preserve">generic </w:t>
      </w:r>
      <w:r w:rsidR="00173561" w:rsidRPr="00B02CB8">
        <w:t xml:space="preserve">UE </w:t>
      </w:r>
      <w:r w:rsidR="00173561">
        <w:t>c</w:t>
      </w:r>
      <w:r w:rsidR="00173561" w:rsidRPr="00B02CB8">
        <w:t xml:space="preserve">onfiguration update </w:t>
      </w:r>
      <w:r w:rsidR="00173561">
        <w:t>procedure</w:t>
      </w:r>
      <w:r w:rsidR="00173561" w:rsidRPr="003168A2">
        <w:t xml:space="preserve"> if the </w:t>
      </w:r>
      <w:r w:rsidR="00173561" w:rsidRPr="003168A2">
        <w:rPr>
          <w:rFonts w:hint="eastAsia"/>
        </w:rPr>
        <w:t>UE</w:t>
      </w:r>
      <w:r w:rsidR="00173561" w:rsidRPr="003168A2">
        <w:t xml:space="preserve"> uses the old </w:t>
      </w:r>
      <w:r w:rsidR="00173561">
        <w:t>5G-</w:t>
      </w:r>
      <w:r w:rsidR="00173561" w:rsidRPr="003168A2">
        <w:rPr>
          <w:rFonts w:hint="eastAsia"/>
        </w:rPr>
        <w:t>GUTI</w:t>
      </w:r>
      <w:r w:rsidR="00173561" w:rsidRPr="003168A2">
        <w:t>.</w:t>
      </w:r>
    </w:p>
    <w:p w:rsidR="00FA1847" w:rsidRPr="00C607F7" w:rsidRDefault="00FA1847" w:rsidP="00FA1847">
      <w:pPr>
        <w:pStyle w:val="Heading3"/>
      </w:pPr>
      <w:bookmarkStart w:id="198" w:name="_Toc508876981"/>
      <w:r>
        <w:t>5.4.</w:t>
      </w:r>
      <w:r w:rsidR="00CB6016">
        <w:t>5</w:t>
      </w:r>
      <w:r>
        <w:tab/>
        <w:t>NAS transport</w:t>
      </w:r>
      <w:r w:rsidRPr="00C607F7">
        <w:t xml:space="preserve"> procedure</w:t>
      </w:r>
      <w:r>
        <w:t>(</w:t>
      </w:r>
      <w:r w:rsidRPr="00C607F7">
        <w:t>s</w:t>
      </w:r>
      <w:r>
        <w:t>)</w:t>
      </w:r>
      <w:bookmarkEnd w:id="198"/>
    </w:p>
    <w:p w:rsidR="00173561" w:rsidRDefault="00313A58" w:rsidP="00313A58">
      <w:pPr>
        <w:pStyle w:val="Heading4"/>
      </w:pPr>
      <w:bookmarkStart w:id="199" w:name="_Toc508876982"/>
      <w:r>
        <w:t>5</w:t>
      </w:r>
      <w:r w:rsidR="00173561">
        <w:t>.</w:t>
      </w:r>
      <w:r>
        <w:t>4</w:t>
      </w:r>
      <w:r w:rsidR="00173561">
        <w:t>.</w:t>
      </w:r>
      <w:r>
        <w:t>5</w:t>
      </w:r>
      <w:r w:rsidR="00173561">
        <w:t>.1</w:t>
      </w:r>
      <w:r w:rsidR="00173561" w:rsidRPr="003168A2">
        <w:tab/>
        <w:t>General</w:t>
      </w:r>
      <w:bookmarkEnd w:id="199"/>
    </w:p>
    <w:p w:rsidR="00173561" w:rsidRDefault="00173561" w:rsidP="00173561">
      <w:r w:rsidRPr="003168A2">
        <w:t xml:space="preserve">The purpose of </w:t>
      </w:r>
      <w:r>
        <w:t>the NAS transport procedures is to provide a transport of payload between the UE to the AMF. The type of the payload is identified by the Payload container type IE and includes one of the following:</w:t>
      </w:r>
    </w:p>
    <w:p w:rsidR="00173561" w:rsidRDefault="00ED3DB1" w:rsidP="00173561">
      <w:pPr>
        <w:pStyle w:val="B1"/>
      </w:pPr>
      <w:r>
        <w:t>a</w:t>
      </w:r>
      <w:r w:rsidR="008A636B">
        <w:t>)</w:t>
      </w:r>
      <w:r w:rsidR="00173561">
        <w:tab/>
        <w:t>a single 5GSM message;</w:t>
      </w:r>
    </w:p>
    <w:p w:rsidR="00173561" w:rsidRDefault="00ED3DB1" w:rsidP="00173561">
      <w:pPr>
        <w:pStyle w:val="B1"/>
      </w:pPr>
      <w:r>
        <w:t>b)</w:t>
      </w:r>
      <w:r w:rsidR="00173561">
        <w:tab/>
        <w:t>SMS;</w:t>
      </w:r>
    </w:p>
    <w:p w:rsidR="00173561" w:rsidRDefault="00ED3DB1" w:rsidP="00173561">
      <w:pPr>
        <w:pStyle w:val="B1"/>
      </w:pPr>
      <w:r>
        <w:t>c)</w:t>
      </w:r>
      <w:r w:rsidR="00173561">
        <w:tab/>
        <w:t>an LPP message</w:t>
      </w:r>
      <w:r w:rsidR="00173561">
        <w:rPr>
          <w:rFonts w:hint="eastAsia"/>
          <w:lang w:eastAsia="ko-KR"/>
        </w:rPr>
        <w:t xml:space="preserve"> (see 3GPP</w:t>
      </w:r>
      <w:r w:rsidR="00173561" w:rsidRPr="00235394">
        <w:rPr>
          <w:rFonts w:hint="eastAsia"/>
          <w:lang w:eastAsia="ko-KR"/>
        </w:rPr>
        <w:t> </w:t>
      </w:r>
      <w:r w:rsidR="00173561">
        <w:rPr>
          <w:rFonts w:hint="eastAsia"/>
          <w:lang w:eastAsia="ko-KR"/>
        </w:rPr>
        <w:t>TS</w:t>
      </w:r>
      <w:r w:rsidR="00173561" w:rsidRPr="00235394">
        <w:rPr>
          <w:rFonts w:hint="eastAsia"/>
          <w:lang w:eastAsia="ko-KR"/>
        </w:rPr>
        <w:t> </w:t>
      </w:r>
      <w:r w:rsidR="00173561">
        <w:rPr>
          <w:rFonts w:hint="eastAsia"/>
          <w:lang w:eastAsia="ko-KR"/>
        </w:rPr>
        <w:t>36.355</w:t>
      </w:r>
      <w:r w:rsidR="00173561" w:rsidRPr="00235394">
        <w:rPr>
          <w:rFonts w:hint="eastAsia"/>
          <w:lang w:eastAsia="ko-KR"/>
        </w:rPr>
        <w:t> </w:t>
      </w:r>
      <w:r w:rsidR="00173561">
        <w:rPr>
          <w:rFonts w:hint="eastAsia"/>
          <w:lang w:eastAsia="ko-KR"/>
        </w:rPr>
        <w:t>[</w:t>
      </w:r>
      <w:r w:rsidR="00192D69">
        <w:rPr>
          <w:lang w:eastAsia="ko-KR"/>
        </w:rPr>
        <w:t>1</w:t>
      </w:r>
      <w:r w:rsidR="008B762D">
        <w:rPr>
          <w:lang w:eastAsia="ko-KR"/>
        </w:rPr>
        <w:t>8</w:t>
      </w:r>
      <w:r w:rsidR="00173561">
        <w:rPr>
          <w:rFonts w:hint="eastAsia"/>
          <w:lang w:eastAsia="ko-KR"/>
        </w:rPr>
        <w:t>])</w:t>
      </w:r>
      <w:r w:rsidR="008A636B">
        <w:t>; or</w:t>
      </w:r>
    </w:p>
    <w:p w:rsidR="00AA710C" w:rsidRDefault="00AA710C" w:rsidP="00AA710C">
      <w:pPr>
        <w:pStyle w:val="B1"/>
      </w:pPr>
      <w:r>
        <w:t>d)</w:t>
      </w:r>
      <w:r>
        <w:tab/>
        <w:t>a transparent container.</w:t>
      </w:r>
    </w:p>
    <w:p w:rsidR="00173561" w:rsidRDefault="00173561" w:rsidP="00173561">
      <w:pPr>
        <w:pStyle w:val="EditorsNote"/>
      </w:pPr>
      <w:r>
        <w:rPr>
          <w:rFonts w:eastAsia="Malgun Gothic"/>
          <w:lang w:val="en-US"/>
        </w:rPr>
        <w:t>Editor's</w:t>
      </w:r>
      <w:r>
        <w:t xml:space="preserve"> note:</w:t>
      </w:r>
      <w:r w:rsidRPr="008A2176">
        <w:tab/>
      </w:r>
      <w:r>
        <w:t>Other types of payload, such as generic application payload, are FFS.</w:t>
      </w:r>
    </w:p>
    <w:p w:rsidR="00173561" w:rsidRDefault="00173561" w:rsidP="00173561">
      <w:r>
        <w:t>Along with the payload, the NAS transport procedure may transport the associated information (e.g. PDU session information for 5GSM message payload).</w:t>
      </w:r>
    </w:p>
    <w:p w:rsidR="003E0676" w:rsidRDefault="00DB54EF">
      <w:pPr>
        <w:pStyle w:val="Heading4"/>
      </w:pPr>
      <w:bookmarkStart w:id="200" w:name="_Toc508876983"/>
      <w:r>
        <w:t>5</w:t>
      </w:r>
      <w:r w:rsidR="00173561">
        <w:t>.</w:t>
      </w:r>
      <w:r>
        <w:t>4</w:t>
      </w:r>
      <w:r w:rsidR="00173561">
        <w:t>.</w:t>
      </w:r>
      <w:r>
        <w:t>5</w:t>
      </w:r>
      <w:r w:rsidR="00173561">
        <w:t>.2</w:t>
      </w:r>
      <w:r w:rsidR="00173561" w:rsidRPr="003168A2">
        <w:tab/>
      </w:r>
      <w:r w:rsidR="00173561">
        <w:t>UE-initiated NAS transport procedure</w:t>
      </w:r>
      <w:bookmarkEnd w:id="200"/>
    </w:p>
    <w:p w:rsidR="00173561" w:rsidRDefault="00DB54EF" w:rsidP="00DB54EF">
      <w:pPr>
        <w:pStyle w:val="Heading5"/>
      </w:pPr>
      <w:bookmarkStart w:id="201" w:name="_Toc508876984"/>
      <w:r>
        <w:t>5</w:t>
      </w:r>
      <w:r w:rsidR="00173561">
        <w:t>.</w:t>
      </w:r>
      <w:r>
        <w:t>4</w:t>
      </w:r>
      <w:r w:rsidR="00173561">
        <w:t>.</w:t>
      </w:r>
      <w:r>
        <w:t>5</w:t>
      </w:r>
      <w:r w:rsidR="00173561">
        <w:t>.2.1</w:t>
      </w:r>
      <w:r w:rsidR="00173561" w:rsidRPr="003168A2">
        <w:tab/>
        <w:t>General</w:t>
      </w:r>
      <w:bookmarkEnd w:id="201"/>
    </w:p>
    <w:p w:rsidR="00173561" w:rsidRDefault="00173561" w:rsidP="00173561">
      <w:r w:rsidRPr="003168A2">
        <w:t xml:space="preserve">The purpose of </w:t>
      </w:r>
      <w:r>
        <w:t>the UE-initiated NAS transport procedure is to provide a transport of:</w:t>
      </w:r>
    </w:p>
    <w:p w:rsidR="00173561" w:rsidRDefault="00173561" w:rsidP="00173561">
      <w:pPr>
        <w:pStyle w:val="B1"/>
      </w:pPr>
      <w:r>
        <w:t>a)</w:t>
      </w:r>
      <w:r>
        <w:tab/>
        <w:t>a single 5GSM message</w:t>
      </w:r>
      <w:r w:rsidR="006D6292">
        <w:rPr>
          <w:rFonts w:hint="eastAsia"/>
          <w:lang w:eastAsia="zh-CN"/>
        </w:rPr>
        <w:t xml:space="preserve"> </w:t>
      </w:r>
      <w:r w:rsidR="006D6292">
        <w:rPr>
          <w:rFonts w:hint="eastAsia"/>
          <w:lang w:val="en-US" w:eastAsia="zh-CN"/>
        </w:rPr>
        <w:t>as defined in subclause</w:t>
      </w:r>
      <w:r w:rsidR="006D6292">
        <w:rPr>
          <w:lang w:val="en-US" w:eastAsia="zh-CN"/>
        </w:rPr>
        <w:t> </w:t>
      </w:r>
      <w:r w:rsidR="006D6292">
        <w:rPr>
          <w:rFonts w:hint="eastAsia"/>
          <w:lang w:val="en-US" w:eastAsia="zh-CN"/>
        </w:rPr>
        <w:t>8.3</w:t>
      </w:r>
      <w:r>
        <w:t>;</w:t>
      </w:r>
    </w:p>
    <w:p w:rsidR="00173561" w:rsidRDefault="00173561" w:rsidP="00173561">
      <w:pPr>
        <w:pStyle w:val="B1"/>
      </w:pPr>
      <w:r>
        <w:t>b)</w:t>
      </w:r>
      <w:r>
        <w:tab/>
        <w:t>SMS</w:t>
      </w:r>
      <w:r w:rsidR="006D6292">
        <w:t xml:space="preserve"> </w:t>
      </w:r>
      <w:r w:rsidR="006D6292">
        <w:rPr>
          <w:rFonts w:hint="eastAsia"/>
          <w:lang w:eastAsia="zh-CN"/>
        </w:rPr>
        <w:t>(see 3GPP</w:t>
      </w:r>
      <w:r w:rsidR="006D6292">
        <w:rPr>
          <w:lang w:val="en-US" w:eastAsia="zh-CN"/>
        </w:rPr>
        <w:t> </w:t>
      </w:r>
      <w:r w:rsidR="006D6292">
        <w:rPr>
          <w:rFonts w:hint="eastAsia"/>
          <w:lang w:eastAsia="zh-CN"/>
        </w:rPr>
        <w:t>TS</w:t>
      </w:r>
      <w:r w:rsidR="006D6292">
        <w:rPr>
          <w:lang w:val="en-US" w:eastAsia="zh-CN"/>
        </w:rPr>
        <w:t> </w:t>
      </w:r>
      <w:r w:rsidR="006D6292">
        <w:rPr>
          <w:rFonts w:hint="eastAsia"/>
          <w:lang w:eastAsia="zh-CN"/>
        </w:rPr>
        <w:t>24.011</w:t>
      </w:r>
      <w:r w:rsidR="006D6292">
        <w:rPr>
          <w:lang w:val="en-US" w:eastAsia="zh-CN"/>
        </w:rPr>
        <w:t> </w:t>
      </w:r>
      <w:r w:rsidR="006D6292">
        <w:rPr>
          <w:rFonts w:hint="eastAsia"/>
          <w:lang w:eastAsia="zh-CN"/>
        </w:rPr>
        <w:t>[</w:t>
      </w:r>
      <w:r w:rsidR="008B762D">
        <w:rPr>
          <w:lang w:eastAsia="zh-CN"/>
        </w:rPr>
        <w:t>10</w:t>
      </w:r>
      <w:r w:rsidR="006D6292">
        <w:rPr>
          <w:rFonts w:hint="eastAsia"/>
          <w:lang w:eastAsia="zh-CN"/>
        </w:rPr>
        <w:t>])</w:t>
      </w:r>
      <w:r>
        <w:t>;</w:t>
      </w:r>
    </w:p>
    <w:p w:rsidR="00AA710C" w:rsidRDefault="00173561" w:rsidP="00AA710C">
      <w:pPr>
        <w:pStyle w:val="B1"/>
      </w:pPr>
      <w:r>
        <w:t>c)</w:t>
      </w:r>
      <w:r>
        <w:tab/>
        <w:t>an LPP message</w:t>
      </w:r>
      <w:r w:rsidR="00AA710C">
        <w:t>; or</w:t>
      </w:r>
    </w:p>
    <w:p w:rsidR="00AA710C" w:rsidRDefault="00AA710C" w:rsidP="00AA710C">
      <w:pPr>
        <w:pStyle w:val="B1"/>
      </w:pPr>
      <w:r>
        <w:t>d)</w:t>
      </w:r>
      <w:r>
        <w:tab/>
        <w:t>a transparent container.</w:t>
      </w:r>
    </w:p>
    <w:p w:rsidR="00173561" w:rsidRDefault="00173561" w:rsidP="00173561">
      <w:r>
        <w:t>and optional associated payload routing information from the UE to the AMF in a 5GMM message.</w:t>
      </w:r>
    </w:p>
    <w:p w:rsidR="00173561" w:rsidRPr="00DB54EF" w:rsidRDefault="00DB54EF" w:rsidP="006B6569">
      <w:pPr>
        <w:pStyle w:val="Heading5"/>
      </w:pPr>
      <w:bookmarkStart w:id="202" w:name="_Toc508876985"/>
      <w:r w:rsidRPr="00DB54EF">
        <w:t>5</w:t>
      </w:r>
      <w:r w:rsidR="00173561" w:rsidRPr="00DB54EF">
        <w:t>.</w:t>
      </w:r>
      <w:r w:rsidRPr="00DB54EF">
        <w:t>4</w:t>
      </w:r>
      <w:r w:rsidR="00173561" w:rsidRPr="00DB54EF">
        <w:t>.</w:t>
      </w:r>
      <w:r w:rsidRPr="00DB54EF">
        <w:t>5</w:t>
      </w:r>
      <w:r w:rsidR="00173561" w:rsidRPr="00DB54EF">
        <w:t>.2.2</w:t>
      </w:r>
      <w:r w:rsidR="00173561" w:rsidRPr="00DB54EF">
        <w:tab/>
        <w:t>UE-initiated NAS transport procedure initiation</w:t>
      </w:r>
      <w:bookmarkEnd w:id="202"/>
    </w:p>
    <w:p w:rsidR="00173561" w:rsidRDefault="00173561" w:rsidP="00173561">
      <w:r>
        <w:t>In the connected mode, the UE initiates the NAS transport procedure by sending the UL NAS TRANSPORT message, as shown in figure </w:t>
      </w:r>
      <w:r w:rsidR="006E1CA1">
        <w:t>5</w:t>
      </w:r>
      <w:r>
        <w:t>.</w:t>
      </w:r>
      <w:r w:rsidR="006E1CA1">
        <w:t>4</w:t>
      </w:r>
      <w:r>
        <w:t>.</w:t>
      </w:r>
      <w:r w:rsidR="006E1CA1">
        <w:t>5</w:t>
      </w:r>
      <w:r>
        <w:t>.2.2.1.</w:t>
      </w:r>
    </w:p>
    <w:p w:rsidR="00173561" w:rsidRDefault="00173561" w:rsidP="00173561">
      <w:r>
        <w:t>In case a) in subclause </w:t>
      </w:r>
      <w:r w:rsidR="002D7F9E">
        <w:t>5</w:t>
      </w:r>
      <w:r>
        <w:t>.</w:t>
      </w:r>
      <w:r w:rsidR="002D7F9E">
        <w:t>4</w:t>
      </w:r>
      <w:r>
        <w:t>.</w:t>
      </w:r>
      <w:r w:rsidR="002D7F9E">
        <w:t>5</w:t>
      </w:r>
      <w:r>
        <w:t>.2.1, the UE shall:</w:t>
      </w:r>
    </w:p>
    <w:p w:rsidR="00173561" w:rsidRDefault="008A636B" w:rsidP="00173561">
      <w:pPr>
        <w:pStyle w:val="B1"/>
      </w:pPr>
      <w:r>
        <w:t>a)</w:t>
      </w:r>
      <w:r w:rsidR="00173561">
        <w:tab/>
      </w:r>
      <w:r w:rsidR="00173561" w:rsidRPr="000B1A89">
        <w:t>include</w:t>
      </w:r>
      <w:r w:rsidR="00173561">
        <w:t xml:space="preserve"> the PDU session information (PDU session ID, old PDU session ID, S-NSSAI, DNN, request type), if available:</w:t>
      </w:r>
    </w:p>
    <w:p w:rsidR="00173561" w:rsidRDefault="008A636B" w:rsidP="00173561">
      <w:pPr>
        <w:pStyle w:val="B1"/>
      </w:pPr>
      <w:r>
        <w:t>b)</w:t>
      </w:r>
      <w:r w:rsidR="00173561">
        <w:tab/>
        <w:t>set the Payload container type IE to "N1 SM information"; and</w:t>
      </w:r>
    </w:p>
    <w:p w:rsidR="00173561" w:rsidRDefault="008A636B" w:rsidP="00173561">
      <w:pPr>
        <w:pStyle w:val="B1"/>
      </w:pPr>
      <w:r>
        <w:t>c)</w:t>
      </w:r>
      <w:r w:rsidR="00173561">
        <w:tab/>
        <w:t>set the Payload container IE to the 5GSM message.</w:t>
      </w:r>
    </w:p>
    <w:p w:rsidR="00173561" w:rsidRDefault="00173561" w:rsidP="00173561">
      <w:pPr>
        <w:rPr>
          <w:rFonts w:eastAsia="Malgun Gothic"/>
          <w:lang w:eastAsia="ko-KR"/>
        </w:rPr>
      </w:pPr>
      <w:r w:rsidRPr="00FE4CEE">
        <w:rPr>
          <w:rFonts w:eastAsia="Malgun Gothic" w:hint="eastAsia"/>
          <w:lang w:eastAsia="ko-KR"/>
        </w:rPr>
        <w:t>The UE shall set the PDU session ID</w:t>
      </w:r>
      <w:r>
        <w:rPr>
          <w:rFonts w:eastAsia="Malgun Gothic"/>
          <w:lang w:eastAsia="ko-KR"/>
        </w:rPr>
        <w:t xml:space="preserve"> IE</w:t>
      </w:r>
      <w:r w:rsidRPr="00FE4CEE">
        <w:rPr>
          <w:rFonts w:eastAsia="Malgun Gothic" w:hint="eastAsia"/>
          <w:lang w:eastAsia="ko-KR"/>
        </w:rPr>
        <w:t xml:space="preserve"> to the PDU session ID.</w:t>
      </w:r>
      <w:r>
        <w:rPr>
          <w:rFonts w:eastAsia="Malgun Gothic"/>
          <w:lang w:eastAsia="ko-KR"/>
        </w:rPr>
        <w:t xml:space="preserve"> </w:t>
      </w:r>
      <w:r>
        <w:rPr>
          <w:lang w:eastAsia="ko-KR"/>
        </w:rPr>
        <w:t>If an old PDU session ID is to be included, the UE shall set the Old PDU session ID IE to the old PDU session ID.</w:t>
      </w:r>
    </w:p>
    <w:p w:rsidR="00874A5D" w:rsidRDefault="00173561" w:rsidP="00173561">
      <w:pPr>
        <w:rPr>
          <w:rFonts w:eastAsia="Malgun Gothic"/>
          <w:lang w:eastAsia="ko-KR"/>
        </w:rPr>
      </w:pPr>
      <w:r w:rsidRPr="00FE4CEE">
        <w:rPr>
          <w:rFonts w:eastAsia="Malgun Gothic" w:hint="eastAsia"/>
          <w:lang w:eastAsia="ko-KR"/>
        </w:rPr>
        <w:lastRenderedPageBreak/>
        <w:t>If an S-NSSAI is to be included, the UE shall set the S-NSSAI IE to the S-NSSAI</w:t>
      </w:r>
      <w:r w:rsidR="00874A5D">
        <w:rPr>
          <w:lang w:eastAsia="ko-KR"/>
        </w:rPr>
        <w:t xml:space="preserve"> </w:t>
      </w:r>
      <w:r w:rsidR="00874A5D" w:rsidRPr="0072230B">
        <w:rPr>
          <w:lang w:eastAsia="ko-KR"/>
        </w:rPr>
        <w:t xml:space="preserve">selected </w:t>
      </w:r>
      <w:r w:rsidR="00874A5D">
        <w:rPr>
          <w:lang w:eastAsia="ko-KR"/>
        </w:rPr>
        <w:t xml:space="preserve">for the PDU session </w:t>
      </w:r>
      <w:r w:rsidR="00874A5D" w:rsidRPr="0072230B">
        <w:rPr>
          <w:rFonts w:hint="eastAsia"/>
          <w:lang w:eastAsia="ko-KR"/>
        </w:rPr>
        <w:t xml:space="preserve">from the </w:t>
      </w:r>
      <w:r w:rsidR="00874A5D" w:rsidRPr="0072230B">
        <w:rPr>
          <w:lang w:eastAsia="ko-KR"/>
        </w:rPr>
        <w:t>a</w:t>
      </w:r>
      <w:r w:rsidR="00874A5D" w:rsidRPr="0072230B">
        <w:rPr>
          <w:rFonts w:hint="eastAsia"/>
          <w:lang w:eastAsia="ko-KR"/>
        </w:rPr>
        <w:t>llowed NSSAI</w:t>
      </w:r>
      <w:r w:rsidR="00874A5D" w:rsidRPr="0072230B">
        <w:rPr>
          <w:lang w:eastAsia="ko-KR"/>
        </w:rPr>
        <w:t xml:space="preserve"> </w:t>
      </w:r>
      <w:r w:rsidR="00874A5D">
        <w:rPr>
          <w:lang w:eastAsia="ko-KR"/>
        </w:rPr>
        <w:t>for the serving PLMN, associated with</w:t>
      </w:r>
      <w:r w:rsidR="00874A5D" w:rsidRPr="0072230B">
        <w:rPr>
          <w:lang w:eastAsia="ko-KR"/>
        </w:rPr>
        <w:t xml:space="preserve"> the </w:t>
      </w:r>
      <w:r w:rsidR="00874A5D">
        <w:rPr>
          <w:lang w:eastAsia="ko-KR"/>
        </w:rPr>
        <w:t xml:space="preserve">mapped </w:t>
      </w:r>
      <w:r w:rsidR="00874A5D" w:rsidRPr="0072230B">
        <w:rPr>
          <w:lang w:eastAsia="ko-KR"/>
        </w:rPr>
        <w:t>configured NSSAI for the HPLMN</w:t>
      </w:r>
      <w:r w:rsidR="00874A5D">
        <w:rPr>
          <w:lang w:eastAsia="ko-KR"/>
        </w:rPr>
        <w:t xml:space="preserve"> if available in roaming scenarios</w:t>
      </w:r>
      <w:r w:rsidR="00874A5D" w:rsidRPr="0072230B">
        <w:rPr>
          <w:lang w:eastAsia="ko-KR"/>
        </w:rPr>
        <w:t>.</w:t>
      </w:r>
    </w:p>
    <w:p w:rsidR="00173561" w:rsidRDefault="00173561" w:rsidP="00173561">
      <w:r w:rsidRPr="00FE4CEE">
        <w:rPr>
          <w:rFonts w:eastAsia="Malgun Gothic" w:hint="eastAsia"/>
          <w:lang w:eastAsia="ko-KR"/>
        </w:rPr>
        <w:t>If a DNN is to be included, the UE shall set the DNN IE to the DNN.</w:t>
      </w:r>
      <w:r>
        <w:rPr>
          <w:rFonts w:eastAsia="Malgun Gothic" w:hint="eastAsia"/>
          <w:lang w:eastAsia="ko-KR"/>
        </w:rPr>
        <w:t xml:space="preserve"> </w:t>
      </w:r>
      <w:r>
        <w:t>5GSM procedures specified in clause</w:t>
      </w:r>
      <w:r>
        <w:rPr>
          <w:rFonts w:eastAsia="Malgun Gothic" w:hint="eastAsia"/>
          <w:lang w:eastAsia="ko-KR"/>
        </w:rPr>
        <w:t> 9</w:t>
      </w:r>
      <w:r>
        <w:t xml:space="preserve"> describe conditions for inclusion of the </w:t>
      </w:r>
      <w:r w:rsidRPr="00205936">
        <w:t>S-NSSAI</w:t>
      </w:r>
      <w:r>
        <w:t xml:space="preserve"> and the DNN. </w:t>
      </w:r>
    </w:p>
    <w:p w:rsidR="00173561" w:rsidRDefault="00173561" w:rsidP="00173561">
      <w:pPr>
        <w:rPr>
          <w:rFonts w:eastAsia="Malgun Gothic"/>
          <w:lang w:eastAsia="ko-KR"/>
        </w:rPr>
      </w:pPr>
      <w:r w:rsidRPr="00FE4CEE">
        <w:rPr>
          <w:rFonts w:eastAsia="Malgun Gothic" w:hint="eastAsia"/>
          <w:lang w:eastAsia="ko-KR"/>
        </w:rPr>
        <w:t xml:space="preserve">If a request type is to be included, the UE shall set the </w:t>
      </w:r>
      <w:r>
        <w:rPr>
          <w:rFonts w:eastAsia="Malgun Gothic"/>
          <w:lang w:eastAsia="ko-KR"/>
        </w:rPr>
        <w:t>R</w:t>
      </w:r>
      <w:r w:rsidRPr="00FE4CEE">
        <w:rPr>
          <w:rFonts w:eastAsia="Malgun Gothic" w:hint="eastAsia"/>
          <w:lang w:eastAsia="ko-KR"/>
        </w:rPr>
        <w:t>equest type IE to the request type.</w:t>
      </w:r>
      <w:r>
        <w:rPr>
          <w:rFonts w:eastAsia="Malgun Gothic" w:hint="eastAsia"/>
          <w:lang w:eastAsia="ko-KR"/>
        </w:rPr>
        <w:t xml:space="preserve"> </w:t>
      </w:r>
      <w:r w:rsidRPr="00FE4CEE">
        <w:rPr>
          <w:rFonts w:eastAsia="Malgun Gothic" w:hint="eastAsia"/>
          <w:lang w:eastAsia="ko-KR"/>
        </w:rPr>
        <w:t xml:space="preserve">The request type is not provided along </w:t>
      </w:r>
      <w:r>
        <w:rPr>
          <w:rFonts w:eastAsia="Malgun Gothic" w:hint="eastAsia"/>
          <w:lang w:eastAsia="ko-KR"/>
        </w:rPr>
        <w:t>5G</w:t>
      </w:r>
      <w:r w:rsidRPr="00FE4CEE">
        <w:rPr>
          <w:rFonts w:eastAsia="Malgun Gothic" w:hint="eastAsia"/>
          <w:lang w:eastAsia="ko-KR"/>
        </w:rPr>
        <w:t>SM messages other than the PDU SESSION ESTABLISHMENT REQUEST message.</w:t>
      </w:r>
    </w:p>
    <w:p w:rsidR="00173561" w:rsidRDefault="00173561" w:rsidP="00173561">
      <w:pPr>
        <w:rPr>
          <w:rFonts w:eastAsia="Malgun Gothic"/>
          <w:lang w:eastAsia="ko-KR"/>
        </w:rPr>
      </w:pPr>
      <w:r w:rsidRPr="00FE4CEE">
        <w:rPr>
          <w:rFonts w:eastAsia="Malgun Gothic" w:hint="eastAsia"/>
          <w:lang w:eastAsia="ko-KR"/>
        </w:rPr>
        <w:t xml:space="preserve">The UE shall send the UL </w:t>
      </w:r>
      <w:r>
        <w:rPr>
          <w:rFonts w:eastAsia="Malgun Gothic" w:hint="eastAsia"/>
          <w:lang w:eastAsia="ko-KR"/>
        </w:rPr>
        <w:t>NAS</w:t>
      </w:r>
      <w:r w:rsidRPr="00FE4CEE">
        <w:rPr>
          <w:rFonts w:eastAsia="Malgun Gothic" w:hint="eastAsia"/>
          <w:lang w:eastAsia="ko-KR"/>
        </w:rPr>
        <w:t xml:space="preserve"> TRANSPORT message to</w:t>
      </w:r>
      <w:r>
        <w:rPr>
          <w:rFonts w:eastAsia="Malgun Gothic" w:hint="eastAsia"/>
          <w:lang w:eastAsia="ko-KR"/>
        </w:rPr>
        <w:t xml:space="preserve"> the AMF (see example in figure </w:t>
      </w:r>
      <w:r w:rsidR="00F31C37">
        <w:rPr>
          <w:rFonts w:eastAsia="Malgun Gothic"/>
          <w:lang w:eastAsia="ko-KR"/>
        </w:rPr>
        <w:t>5.4.5</w:t>
      </w:r>
      <w:r w:rsidRPr="00FE4CEE">
        <w:rPr>
          <w:rFonts w:eastAsia="Malgun Gothic" w:hint="eastAsia"/>
          <w:lang w:eastAsia="ko-KR"/>
        </w:rPr>
        <w:t>.</w:t>
      </w:r>
      <w:r>
        <w:rPr>
          <w:rFonts w:eastAsia="Malgun Gothic" w:hint="eastAsia"/>
          <w:lang w:eastAsia="ko-KR"/>
        </w:rPr>
        <w:t>2</w:t>
      </w:r>
      <w:r w:rsidRPr="00FE4CEE">
        <w:rPr>
          <w:rFonts w:eastAsia="Malgun Gothic" w:hint="eastAsia"/>
          <w:lang w:eastAsia="ko-KR"/>
        </w:rPr>
        <w:t>.2.1).</w:t>
      </w:r>
    </w:p>
    <w:p w:rsidR="00173561" w:rsidRDefault="00173561" w:rsidP="00173561">
      <w:r>
        <w:t>In case b) in subclause </w:t>
      </w:r>
      <w:r w:rsidR="003D210B">
        <w:t>5</w:t>
      </w:r>
      <w:r>
        <w:t>.</w:t>
      </w:r>
      <w:r w:rsidR="003D210B">
        <w:t>4</w:t>
      </w:r>
      <w:r>
        <w:t>.</w:t>
      </w:r>
      <w:r w:rsidR="003D210B">
        <w:t>5</w:t>
      </w:r>
      <w:r>
        <w:t>.2.1, the UE shall:</w:t>
      </w:r>
    </w:p>
    <w:p w:rsidR="00173561" w:rsidRDefault="00173561" w:rsidP="00173561">
      <w:pPr>
        <w:pStyle w:val="B1"/>
      </w:pPr>
      <w:r>
        <w:t>-</w:t>
      </w:r>
      <w:r>
        <w:tab/>
        <w:t>set the Payload container type IE to "SMS"; and</w:t>
      </w:r>
    </w:p>
    <w:p w:rsidR="00173561" w:rsidRDefault="00173561" w:rsidP="00173561">
      <w:pPr>
        <w:pStyle w:val="B1"/>
      </w:pPr>
      <w:r>
        <w:t>-</w:t>
      </w:r>
      <w:r>
        <w:tab/>
        <w:t>set the Payload container IE to the SMS payload.</w:t>
      </w:r>
    </w:p>
    <w:p w:rsidR="00173561" w:rsidRDefault="00173561" w:rsidP="00173561">
      <w:pPr>
        <w:pStyle w:val="EditorsNote"/>
        <w:rPr>
          <w:rFonts w:eastAsia="Malgun Gothic"/>
        </w:rPr>
      </w:pPr>
      <w:r>
        <w:rPr>
          <w:rFonts w:eastAsia="Malgun Gothic"/>
        </w:rPr>
        <w:t>Editor's note:</w:t>
      </w:r>
      <w:r>
        <w:rPr>
          <w:rFonts w:eastAsia="Malgun Gothic"/>
        </w:rPr>
        <w:tab/>
        <w:t>How the UE selects the access type to deliver the UL NAS TRANSPORT message</w:t>
      </w:r>
      <w:r w:rsidRPr="0047582F">
        <w:rPr>
          <w:rFonts w:eastAsia="Malgun Gothic"/>
        </w:rPr>
        <w:t xml:space="preserve"> </w:t>
      </w:r>
      <w:r w:rsidRPr="00B964D7">
        <w:rPr>
          <w:rFonts w:eastAsia="Malgun Gothic"/>
        </w:rPr>
        <w:t xml:space="preserve">with the </w:t>
      </w:r>
      <w:r>
        <w:rPr>
          <w:rFonts w:eastAsia="Malgun Gothic"/>
        </w:rPr>
        <w:t>Payload</w:t>
      </w:r>
      <w:r w:rsidRPr="00B964D7">
        <w:rPr>
          <w:rFonts w:eastAsia="Malgun Gothic"/>
        </w:rPr>
        <w:t xml:space="preserve"> </w:t>
      </w:r>
      <w:r>
        <w:rPr>
          <w:rFonts w:eastAsia="Malgun Gothic"/>
        </w:rPr>
        <w:t xml:space="preserve">container </w:t>
      </w:r>
      <w:r w:rsidRPr="00B964D7">
        <w:rPr>
          <w:rFonts w:eastAsia="Malgun Gothic"/>
        </w:rPr>
        <w:t>type IE set to "SMS"</w:t>
      </w:r>
      <w:r>
        <w:rPr>
          <w:rFonts w:eastAsia="Malgun Gothic"/>
        </w:rPr>
        <w:t xml:space="preserve"> is FFS.</w:t>
      </w:r>
    </w:p>
    <w:p w:rsidR="00173561" w:rsidRDefault="00173561" w:rsidP="00173561">
      <w:r>
        <w:t>In case c) in subclause </w:t>
      </w:r>
      <w:r w:rsidR="003D210B">
        <w:t>5</w:t>
      </w:r>
      <w:r>
        <w:t>.</w:t>
      </w:r>
      <w:r w:rsidR="003D210B">
        <w:t>4</w:t>
      </w:r>
      <w:r>
        <w:t>.</w:t>
      </w:r>
      <w:r w:rsidR="003D210B">
        <w:t>5</w:t>
      </w:r>
      <w:r>
        <w:t>.2.1, the UE shall:</w:t>
      </w:r>
    </w:p>
    <w:p w:rsidR="00173561" w:rsidRDefault="00173561" w:rsidP="00173561">
      <w:pPr>
        <w:pStyle w:val="B1"/>
      </w:pPr>
      <w:r>
        <w:t>-</w:t>
      </w:r>
      <w:r>
        <w:tab/>
        <w:t>set the Payload container type IE to "LTE Positioning Protocol (LPP) message container";</w:t>
      </w:r>
    </w:p>
    <w:p w:rsidR="00173561" w:rsidRDefault="00173561" w:rsidP="00173561">
      <w:pPr>
        <w:pStyle w:val="B1"/>
      </w:pPr>
      <w:r>
        <w:t>-</w:t>
      </w:r>
      <w:r>
        <w:tab/>
        <w:t>set the Payload container IE to the LPP message payload; and</w:t>
      </w:r>
    </w:p>
    <w:p w:rsidR="00173561" w:rsidRDefault="00173561" w:rsidP="00173561">
      <w:pPr>
        <w:pStyle w:val="B1"/>
      </w:pPr>
      <w:r>
        <w:t>-</w:t>
      </w:r>
      <w:r>
        <w:tab/>
        <w:t>set the Additional information IE to the routing information provided by the upper layer location services application.</w:t>
      </w:r>
    </w:p>
    <w:p w:rsidR="00AA710C" w:rsidRDefault="00AA710C" w:rsidP="00AA710C">
      <w:r>
        <w:t>In case d) in subclause 5.4.5.2.1, the UE shall:</w:t>
      </w:r>
    </w:p>
    <w:p w:rsidR="00AA710C" w:rsidRDefault="00AA710C" w:rsidP="00AA710C">
      <w:pPr>
        <w:pStyle w:val="B1"/>
      </w:pPr>
      <w:r>
        <w:t>-</w:t>
      </w:r>
      <w:r>
        <w:tab/>
        <w:t>set the Payload container type IE to "transparent container"; and</w:t>
      </w:r>
    </w:p>
    <w:p w:rsidR="00AA710C" w:rsidRDefault="00AA710C" w:rsidP="00AA710C">
      <w:pPr>
        <w:pStyle w:val="B1"/>
      </w:pPr>
      <w:r>
        <w:t>-</w:t>
      </w:r>
      <w:r>
        <w:tab/>
        <w:t>set the Payload container IE to the transparent container.</w:t>
      </w:r>
    </w:p>
    <w:p w:rsidR="00110A2A" w:rsidRDefault="00AA710C">
      <w:pPr>
        <w:pStyle w:val="EditorsNote"/>
      </w:pPr>
      <w:r>
        <w:rPr>
          <w:rFonts w:eastAsia="Malgun Gothic"/>
        </w:rPr>
        <w:t>Editor's note:</w:t>
      </w:r>
      <w:r>
        <w:rPr>
          <w:rFonts w:eastAsia="Malgun Gothic"/>
        </w:rPr>
        <w:tab/>
        <w:t>The trigger for the UE to send a transparent container and the encoding of the transparent container are FFS.</w:t>
      </w:r>
    </w:p>
    <w:p w:rsidR="00173561" w:rsidRPr="00BD0557" w:rsidRDefault="00173561" w:rsidP="00BB130A">
      <w:pPr>
        <w:pStyle w:val="TH"/>
      </w:pPr>
      <w:r w:rsidRPr="00BD0557">
        <w:object w:dxaOrig="9042" w:dyaOrig="2312">
          <v:shape id="_x0000_i1037" type="#_x0000_t75" style="width:387.75pt;height:99.75pt" o:ole="">
            <v:imagedata r:id="rId31" o:title=""/>
          </v:shape>
          <o:OLEObject Type="Embed" ProgID="Visio.Drawing.11" ShapeID="_x0000_i1037" DrawAspect="Content" ObjectID="_1584771394" r:id="rId32"/>
        </w:object>
      </w:r>
    </w:p>
    <w:p w:rsidR="00173561" w:rsidRPr="00BD0557" w:rsidRDefault="00173561" w:rsidP="00173561">
      <w:pPr>
        <w:pStyle w:val="TF"/>
      </w:pPr>
      <w:r w:rsidRPr="00BD0557">
        <w:t>Figure </w:t>
      </w:r>
      <w:r w:rsidR="003D210B">
        <w:t>5</w:t>
      </w:r>
      <w:r w:rsidRPr="00BD0557">
        <w:t>.</w:t>
      </w:r>
      <w:r w:rsidR="003D210B">
        <w:t>4</w:t>
      </w:r>
      <w:r w:rsidRPr="00BD0557">
        <w:t>.</w:t>
      </w:r>
      <w:r w:rsidR="003D210B">
        <w:t>5</w:t>
      </w:r>
      <w:r w:rsidRPr="00BD0557">
        <w:t>.2.2.1: UE-initiated NAS transport procedure</w:t>
      </w:r>
    </w:p>
    <w:p w:rsidR="00173561" w:rsidRPr="006B6569" w:rsidRDefault="006B6569" w:rsidP="006B6569">
      <w:pPr>
        <w:pStyle w:val="Heading5"/>
      </w:pPr>
      <w:bookmarkStart w:id="203" w:name="_Toc508876986"/>
      <w:r w:rsidRPr="006B6569">
        <w:t>5</w:t>
      </w:r>
      <w:r w:rsidR="00173561" w:rsidRPr="006B6569">
        <w:t>.</w:t>
      </w:r>
      <w:r w:rsidRPr="006B6569">
        <w:t>4</w:t>
      </w:r>
      <w:r w:rsidR="00173561" w:rsidRPr="006B6569">
        <w:t>.</w:t>
      </w:r>
      <w:r w:rsidRPr="006B6569">
        <w:t>5</w:t>
      </w:r>
      <w:r w:rsidR="00173561" w:rsidRPr="006B6569">
        <w:t>.</w:t>
      </w:r>
      <w:r w:rsidRPr="006B6569">
        <w:t>2</w:t>
      </w:r>
      <w:r w:rsidR="00173561" w:rsidRPr="006B6569">
        <w:t>.3</w:t>
      </w:r>
      <w:r w:rsidR="00173561" w:rsidRPr="006B6569">
        <w:tab/>
        <w:t>UE-initiated NAS transport of messages</w:t>
      </w:r>
      <w:bookmarkEnd w:id="203"/>
    </w:p>
    <w:p w:rsidR="00173561" w:rsidRPr="008A2176" w:rsidRDefault="00173561" w:rsidP="00173561">
      <w:r>
        <w:t>Upon reception of a</w:t>
      </w:r>
      <w:r w:rsidRPr="003168A2">
        <w:t xml:space="preserve"> </w:t>
      </w:r>
      <w:r>
        <w:t xml:space="preserve">UL NAS TRANSPORT </w:t>
      </w:r>
      <w:r w:rsidRPr="003168A2">
        <w:t>message</w:t>
      </w:r>
      <w:r>
        <w:t>, if the Payload container type IE is set to</w:t>
      </w:r>
      <w:r w:rsidRPr="008A2176">
        <w:t>:</w:t>
      </w:r>
    </w:p>
    <w:p w:rsidR="00B5485E" w:rsidRDefault="00173561" w:rsidP="00173561">
      <w:pPr>
        <w:pStyle w:val="B1"/>
        <w:rPr>
          <w:rFonts w:eastAsia="Malgun Gothic"/>
          <w:lang w:eastAsia="ko-KR"/>
        </w:rPr>
      </w:pPr>
      <w:r>
        <w:t>a)</w:t>
      </w:r>
      <w:r w:rsidRPr="008A2176">
        <w:tab/>
      </w:r>
      <w:r>
        <w:t>"N1 SM information"</w:t>
      </w:r>
      <w:r>
        <w:rPr>
          <w:rFonts w:eastAsia="Malgun Gothic" w:hint="eastAsia"/>
          <w:lang w:eastAsia="ko-KR"/>
        </w:rPr>
        <w:t xml:space="preserve">, </w:t>
      </w:r>
      <w:r w:rsidRPr="006D00E8">
        <w:rPr>
          <w:rFonts w:eastAsia="Malgun Gothic" w:hint="eastAsia"/>
          <w:lang w:eastAsia="ko-KR"/>
        </w:rPr>
        <w:t>the AMF looks up a PDU session routing context for</w:t>
      </w:r>
      <w:r w:rsidR="00B5485E">
        <w:rPr>
          <w:rFonts w:eastAsia="Malgun Gothic"/>
          <w:lang w:eastAsia="ko-KR"/>
        </w:rPr>
        <w:t>:</w:t>
      </w:r>
    </w:p>
    <w:p w:rsidR="00CD6F76" w:rsidRDefault="00B5485E" w:rsidP="00CD6F76">
      <w:pPr>
        <w:pStyle w:val="B2"/>
      </w:pPr>
      <w:r>
        <w:rPr>
          <w:rFonts w:eastAsia="Malgun Gothic"/>
          <w:lang w:eastAsia="ko-KR"/>
        </w:rPr>
        <w:t>1)</w:t>
      </w:r>
      <w:r w:rsidRPr="008A2176">
        <w:tab/>
      </w:r>
      <w:r w:rsidR="00173561">
        <w:rPr>
          <w:rFonts w:eastAsia="Malgun Gothic" w:hint="eastAsia"/>
          <w:lang w:eastAsia="ko-KR"/>
        </w:rPr>
        <w:t>the UE and</w:t>
      </w:r>
      <w:r w:rsidR="00173561" w:rsidRPr="006D00E8">
        <w:rPr>
          <w:rFonts w:eastAsia="Malgun Gothic" w:hint="eastAsia"/>
          <w:lang w:eastAsia="ko-KR"/>
        </w:rPr>
        <w:t xml:space="preserve"> the PDU session ID</w:t>
      </w:r>
      <w:r w:rsidR="00173561" w:rsidRPr="00475774">
        <w:rPr>
          <w:rFonts w:eastAsia="Malgun Gothic" w:hint="eastAsia"/>
          <w:lang w:eastAsia="ko-KR"/>
        </w:rPr>
        <w:t xml:space="preserve"> IE</w:t>
      </w:r>
      <w:r w:rsidR="00173561" w:rsidRPr="00F31730">
        <w:rPr>
          <w:lang w:eastAsia="ko-KR"/>
        </w:rPr>
        <w:t xml:space="preserve"> </w:t>
      </w:r>
      <w:r>
        <w:rPr>
          <w:lang w:eastAsia="ko-KR"/>
        </w:rPr>
        <w:t>in case</w:t>
      </w:r>
      <w:r w:rsidR="00173561">
        <w:rPr>
          <w:lang w:eastAsia="ko-KR"/>
        </w:rPr>
        <w:t xml:space="preserve"> the Old PDU session ID IE </w:t>
      </w:r>
      <w:r>
        <w:rPr>
          <w:lang w:eastAsia="ko-KR"/>
        </w:rPr>
        <w:t>is not</w:t>
      </w:r>
      <w:r w:rsidR="00173561">
        <w:rPr>
          <w:lang w:eastAsia="ko-KR"/>
        </w:rPr>
        <w:t xml:space="preserve"> included</w:t>
      </w:r>
      <w:r w:rsidR="00173561">
        <w:rPr>
          <w:rFonts w:eastAsia="Malgun Gothic" w:hint="eastAsia"/>
          <w:lang w:eastAsia="ko-KR"/>
        </w:rPr>
        <w:t>,</w:t>
      </w:r>
      <w:r w:rsidR="00173561" w:rsidRPr="006D00E8">
        <w:rPr>
          <w:rFonts w:eastAsia="Malgun Gothic" w:hint="eastAsia"/>
          <w:lang w:eastAsia="ko-KR"/>
        </w:rPr>
        <w:t xml:space="preserve"> and</w:t>
      </w:r>
      <w:r w:rsidR="00173561">
        <w:t>:</w:t>
      </w:r>
    </w:p>
    <w:p w:rsidR="00B5485E" w:rsidRPr="00FF4F2E" w:rsidRDefault="00B5485E" w:rsidP="00B5485E">
      <w:pPr>
        <w:pStyle w:val="NO"/>
        <w:rPr>
          <w:lang w:eastAsia="ko-KR"/>
        </w:rPr>
      </w:pPr>
      <w:r w:rsidRPr="00FF4F2E">
        <w:rPr>
          <w:lang w:eastAsia="ko-KR"/>
        </w:rPr>
        <w:t>NOTE</w:t>
      </w:r>
      <w:r>
        <w:rPr>
          <w:lang w:val="en-US" w:eastAsia="ko-KR"/>
        </w:rPr>
        <w:t> 1</w:t>
      </w:r>
      <w:r w:rsidRPr="00FF4F2E">
        <w:rPr>
          <w:lang w:eastAsia="ko-KR"/>
        </w:rPr>
        <w:t>:</w:t>
      </w:r>
      <w:r w:rsidRPr="00FF4F2E">
        <w:rPr>
          <w:lang w:eastAsia="ko-KR"/>
        </w:rPr>
        <w:tab/>
      </w:r>
      <w:r>
        <w:rPr>
          <w:lang w:eastAsia="ko-KR"/>
        </w:rPr>
        <w:t>I</w:t>
      </w:r>
      <w:r w:rsidRPr="00020DF7">
        <w:rPr>
          <w:lang w:eastAsia="ko-KR"/>
        </w:rPr>
        <w:t xml:space="preserve">f the Old PDU session ID IE is not included in the UL NAS TRANSPORT message and the AMF has received a reallocation requested indication from the SMF, the AMF </w:t>
      </w:r>
      <w:r>
        <w:rPr>
          <w:lang w:eastAsia="ko-KR"/>
        </w:rPr>
        <w:t>needs to</w:t>
      </w:r>
      <w:r w:rsidRPr="00020DF7">
        <w:rPr>
          <w:lang w:eastAsia="ko-KR"/>
        </w:rPr>
        <w:t xml:space="preserve"> ignore the reallocation requested indication</w:t>
      </w:r>
      <w:r w:rsidRPr="00FF4F2E">
        <w:rPr>
          <w:lang w:eastAsia="ko-KR"/>
        </w:rPr>
        <w:t>.</w:t>
      </w:r>
    </w:p>
    <w:p w:rsidR="00CD6F76" w:rsidRDefault="00B5485E" w:rsidP="00CD6F76">
      <w:pPr>
        <w:pStyle w:val="B3"/>
        <w:rPr>
          <w:rFonts w:eastAsia="Malgun Gothic"/>
          <w:lang w:eastAsia="ko-KR"/>
        </w:rPr>
      </w:pPr>
      <w:r>
        <w:t>i</w:t>
      </w:r>
      <w:r w:rsidR="00173561">
        <w:t>)</w:t>
      </w:r>
      <w:r w:rsidR="00173561">
        <w:tab/>
      </w:r>
      <w:r w:rsidR="00173561" w:rsidRPr="006D00E8">
        <w:rPr>
          <w:rFonts w:eastAsia="Malgun Gothic" w:hint="eastAsia"/>
          <w:lang w:eastAsia="ko-KR"/>
        </w:rPr>
        <w:t xml:space="preserve">if the AMF has a PDU session routing context for the PDU session ID and the UE, and the </w:t>
      </w:r>
      <w:r w:rsidR="00173561">
        <w:rPr>
          <w:rFonts w:eastAsia="Malgun Gothic"/>
          <w:lang w:eastAsia="ko-KR"/>
        </w:rPr>
        <w:t>R</w:t>
      </w:r>
      <w:r w:rsidR="00173561" w:rsidRPr="006D00E8">
        <w:rPr>
          <w:rFonts w:eastAsia="Malgun Gothic" w:hint="eastAsia"/>
          <w:lang w:eastAsia="ko-KR"/>
        </w:rPr>
        <w:t xml:space="preserve">equest type IE is not included, the AMF shall forward the </w:t>
      </w:r>
      <w:r w:rsidR="00173561">
        <w:rPr>
          <w:rFonts w:eastAsia="Malgun Gothic" w:hint="eastAsia"/>
          <w:lang w:eastAsia="ko-KR"/>
        </w:rPr>
        <w:t>5G</w:t>
      </w:r>
      <w:r w:rsidR="00173561" w:rsidRPr="006D00E8">
        <w:rPr>
          <w:rFonts w:eastAsia="Malgun Gothic" w:hint="eastAsia"/>
          <w:lang w:eastAsia="ko-KR"/>
        </w:rPr>
        <w:t>SM message, and the PDU session ID</w:t>
      </w:r>
      <w:r w:rsidR="00173561" w:rsidRPr="00475774">
        <w:rPr>
          <w:rFonts w:eastAsia="Malgun Gothic" w:hint="eastAsia"/>
          <w:lang w:eastAsia="ko-KR"/>
        </w:rPr>
        <w:t xml:space="preserve"> IE</w:t>
      </w:r>
      <w:r w:rsidR="00173561">
        <w:rPr>
          <w:rFonts w:eastAsia="Malgun Gothic" w:hint="eastAsia"/>
          <w:lang w:eastAsia="ko-KR"/>
        </w:rPr>
        <w:t xml:space="preserve"> towards the SMF identified by the SMF ID</w:t>
      </w:r>
      <w:r w:rsidR="00173561" w:rsidRPr="006D00E8">
        <w:rPr>
          <w:rFonts w:eastAsia="Malgun Gothic" w:hint="eastAsia"/>
          <w:lang w:eastAsia="ko-KR"/>
        </w:rPr>
        <w:t xml:space="preserve"> of the PDU session routing context;</w:t>
      </w:r>
    </w:p>
    <w:p w:rsidR="00CD6F76" w:rsidRDefault="00B5485E" w:rsidP="00CD6F76">
      <w:pPr>
        <w:pStyle w:val="B3"/>
        <w:rPr>
          <w:rFonts w:eastAsia="Malgun Gothic"/>
          <w:lang w:eastAsia="ko-KR"/>
        </w:rPr>
      </w:pPr>
      <w:r>
        <w:rPr>
          <w:rFonts w:eastAsia="Malgun Gothic"/>
          <w:lang w:eastAsia="ko-KR"/>
        </w:rPr>
        <w:lastRenderedPageBreak/>
        <w:t>ii</w:t>
      </w:r>
      <w:r w:rsidR="00173561">
        <w:rPr>
          <w:rFonts w:eastAsia="Malgun Gothic" w:hint="eastAsia"/>
          <w:lang w:eastAsia="ko-KR"/>
        </w:rPr>
        <w:t>)</w:t>
      </w:r>
      <w:r w:rsidR="00173561">
        <w:rPr>
          <w:rFonts w:eastAsia="Malgun Gothic" w:hint="eastAsia"/>
          <w:lang w:eastAsia="ko-KR"/>
        </w:rPr>
        <w:tab/>
      </w:r>
      <w:r w:rsidR="00173561" w:rsidRPr="006D00E8">
        <w:rPr>
          <w:rFonts w:eastAsia="Malgun Gothic" w:hint="eastAsia"/>
          <w:lang w:eastAsia="ko-KR"/>
        </w:rPr>
        <w:t xml:space="preserve">if the AMF has a PDU session routing context for the PDU session ID and the UE, the PDU session routing context indicates that the PDU session is not an emergency PDU session, and the </w:t>
      </w:r>
      <w:r w:rsidR="00173561">
        <w:rPr>
          <w:rFonts w:eastAsia="Malgun Gothic"/>
          <w:lang w:eastAsia="ko-KR"/>
        </w:rPr>
        <w:t>R</w:t>
      </w:r>
      <w:r w:rsidR="00173561" w:rsidRPr="006D00E8">
        <w:rPr>
          <w:rFonts w:eastAsia="Malgun Gothic" w:hint="eastAsia"/>
          <w:lang w:eastAsia="ko-KR"/>
        </w:rPr>
        <w:t xml:space="preserve">equest type IE is included and is set to "existing PDU session", the AMF shall forward the </w:t>
      </w:r>
      <w:r w:rsidR="00173561">
        <w:rPr>
          <w:rFonts w:eastAsia="Malgun Gothic" w:hint="eastAsia"/>
          <w:lang w:eastAsia="ko-KR"/>
        </w:rPr>
        <w:t>5G</w:t>
      </w:r>
      <w:r w:rsidR="00173561" w:rsidRPr="006D00E8">
        <w:rPr>
          <w:rFonts w:eastAsia="Malgun Gothic" w:hint="eastAsia"/>
          <w:lang w:eastAsia="ko-KR"/>
        </w:rPr>
        <w:t xml:space="preserve">SM message, the PDU session ID, the S-NSSAI (if received), the DNN (if received) and the request type towards </w:t>
      </w:r>
      <w:r w:rsidR="00173561">
        <w:rPr>
          <w:rFonts w:eastAsia="Malgun Gothic" w:hint="eastAsia"/>
          <w:lang w:eastAsia="ko-KR"/>
        </w:rPr>
        <w:t>the SMF identified by the SMF ID</w:t>
      </w:r>
      <w:r w:rsidR="00173561" w:rsidRPr="006D00E8">
        <w:rPr>
          <w:rFonts w:eastAsia="Malgun Gothic" w:hint="eastAsia"/>
          <w:lang w:eastAsia="ko-KR"/>
        </w:rPr>
        <w:t xml:space="preserve"> of the PDU session routing context;</w:t>
      </w:r>
    </w:p>
    <w:p w:rsidR="00B5485E" w:rsidRPr="00FF4F2E" w:rsidRDefault="00B5485E" w:rsidP="00B5485E">
      <w:pPr>
        <w:pStyle w:val="B3"/>
        <w:rPr>
          <w:lang w:eastAsia="ko-KR"/>
        </w:rPr>
      </w:pPr>
      <w:r w:rsidRPr="00FF4F2E">
        <w:rPr>
          <w:lang w:eastAsia="ko-KR"/>
        </w:rPr>
        <w:t>iii)</w:t>
      </w:r>
      <w:r w:rsidRPr="00FF4F2E">
        <w:rPr>
          <w:lang w:eastAsia="ko-KR"/>
        </w:rPr>
        <w:tab/>
        <w:t>if the AMF does not have a PDU session routing context for the PDU session ID and the UE, and the Request type IE is included and is set to "initial request":</w:t>
      </w:r>
    </w:p>
    <w:p w:rsidR="00B5485E" w:rsidRPr="00FF4F2E" w:rsidRDefault="00B5485E" w:rsidP="00B5485E">
      <w:pPr>
        <w:pStyle w:val="B4"/>
      </w:pPr>
      <w:r w:rsidRPr="00FF4F2E">
        <w:t>A)</w:t>
      </w:r>
      <w:r w:rsidRPr="00FF4F2E">
        <w:tab/>
        <w:t>the AMF shall select an SMF. If the DNN IE is not included, the AMF shall use the default DNN as the DNN</w:t>
      </w:r>
      <w:r w:rsidRPr="00FF4F2E">
        <w:rPr>
          <w:rFonts w:eastAsia="Malgun Gothic"/>
          <w:lang w:eastAsia="ko-KR"/>
        </w:rPr>
        <w:t xml:space="preserve">. </w:t>
      </w:r>
      <w:r w:rsidRPr="00FF4F2E">
        <w:rPr>
          <w:lang w:eastAsia="ko-KR"/>
        </w:rPr>
        <w:t>If the S-NSSAI IE is not included, the AMF may determine a default S-NSSAI according to the user’s subscription context obtained from UDM and, if determined, the AMF may use the default S-NSSAI as the S-NSSAI</w:t>
      </w:r>
      <w:r w:rsidRPr="00FF4F2E">
        <w:t>; and</w:t>
      </w:r>
    </w:p>
    <w:p w:rsidR="00B5485E" w:rsidRPr="00FF4F2E" w:rsidRDefault="00B5485E" w:rsidP="00B5485E">
      <w:pPr>
        <w:pStyle w:val="NO"/>
        <w:rPr>
          <w:lang w:eastAsia="ko-KR"/>
        </w:rPr>
      </w:pPr>
      <w:r w:rsidRPr="00FF4F2E">
        <w:rPr>
          <w:lang w:eastAsia="ko-KR"/>
        </w:rPr>
        <w:t>NOTE</w:t>
      </w:r>
      <w:r>
        <w:rPr>
          <w:lang w:val="en-US" w:eastAsia="ko-KR"/>
        </w:rPr>
        <w:t> 2</w:t>
      </w:r>
      <w:r w:rsidRPr="00FF4F2E">
        <w:rPr>
          <w:lang w:eastAsia="ko-KR"/>
        </w:rPr>
        <w:t>:</w:t>
      </w:r>
      <w:r w:rsidRPr="00FF4F2E">
        <w:rPr>
          <w:lang w:eastAsia="ko-KR"/>
        </w:rPr>
        <w:tab/>
        <w:t>SMF selection is out of scope of CT1.</w:t>
      </w:r>
    </w:p>
    <w:p w:rsidR="00B5485E" w:rsidRPr="00FF4F2E" w:rsidRDefault="00B5485E" w:rsidP="00B5485E">
      <w:pPr>
        <w:pStyle w:val="B4"/>
      </w:pPr>
      <w:r w:rsidRPr="00FF4F2E">
        <w:t>B)</w:t>
      </w:r>
      <w:r w:rsidRPr="00FF4F2E">
        <w:tab/>
        <w:t>if the SMF selection is successful:</w:t>
      </w:r>
    </w:p>
    <w:p w:rsidR="00B5485E" w:rsidRPr="00FF4F2E" w:rsidRDefault="00B5485E" w:rsidP="00B5485E">
      <w:pPr>
        <w:pStyle w:val="B5"/>
        <w:rPr>
          <w:lang w:eastAsia="ko-KR"/>
        </w:rPr>
      </w:pPr>
      <w:r>
        <w:rPr>
          <w:lang w:eastAsia="ko-KR"/>
        </w:rPr>
        <w:t>-</w:t>
      </w:r>
      <w:r w:rsidRPr="00FF4F2E">
        <w:rPr>
          <w:lang w:eastAsia="ko-KR"/>
        </w:rPr>
        <w:tab/>
        <w:t>the AMF shall store a PDU session routing context for the PDU session ID and the UE, shall set the SMF ID in the stored PDU session routing context to the SMF ID corresponding to the DNN in the user’s subscription context obtained from the UDM; and</w:t>
      </w:r>
    </w:p>
    <w:p w:rsidR="00B5485E" w:rsidRPr="00FF4F2E" w:rsidRDefault="00B5485E" w:rsidP="00B5485E">
      <w:pPr>
        <w:pStyle w:val="B5"/>
        <w:rPr>
          <w:lang w:eastAsia="ko-KR"/>
        </w:rPr>
      </w:pPr>
      <w:r>
        <w:rPr>
          <w:lang w:eastAsia="ko-KR"/>
        </w:rPr>
        <w:t>-</w:t>
      </w:r>
      <w:r w:rsidRPr="00FF4F2E">
        <w:rPr>
          <w:lang w:eastAsia="ko-KR"/>
        </w:rPr>
        <w:tab/>
        <w:t>the AMF shall forward the 5GSM message, the PDU session ID, the S-NSSAI (if received), the DNN (if received) and the request type towards the SMF identified by the SMF ID of the PDU session routing context;</w:t>
      </w:r>
    </w:p>
    <w:p w:rsidR="00C06907" w:rsidRDefault="00B5485E">
      <w:pPr>
        <w:pStyle w:val="B3"/>
        <w:rPr>
          <w:lang w:eastAsia="ko-KR"/>
        </w:rPr>
      </w:pPr>
      <w:r w:rsidRPr="00FF4F2E">
        <w:rPr>
          <w:lang w:eastAsia="ko-KR"/>
        </w:rPr>
        <w:t>iv)</w:t>
      </w:r>
      <w:r w:rsidRPr="00FF4F2E">
        <w:rPr>
          <w:lang w:eastAsia="ko-KR"/>
        </w:rPr>
        <w:tab/>
        <w:t xml:space="preserve">if the AMF does not have a PDU session routing context for the PDU session ID and the UE, the Request type IE is included and is set to "existing PDU session", and the user’s subscription context obtained from the UDM contains an SMF ID </w:t>
      </w:r>
      <w:r w:rsidR="00B161D9">
        <w:rPr>
          <w:lang w:eastAsia="ko-KR"/>
        </w:rPr>
        <w:t>for the PDU session ID such that the SMF ID includes a PLMN identity</w:t>
      </w:r>
      <w:r w:rsidR="00B161D9" w:rsidRPr="00FF4F2E">
        <w:rPr>
          <w:lang w:eastAsia="ko-KR"/>
        </w:rPr>
        <w:t xml:space="preserve"> </w:t>
      </w:r>
      <w:r w:rsidRPr="00FF4F2E">
        <w:rPr>
          <w:lang w:eastAsia="ko-KR"/>
        </w:rPr>
        <w:t>corresponding to</w:t>
      </w:r>
      <w:r w:rsidR="00B161D9">
        <w:rPr>
          <w:lang w:eastAsia="ko-KR"/>
        </w:rPr>
        <w:t xml:space="preserve"> the UE's HPLMN or the current PLMN, </w:t>
      </w:r>
      <w:r w:rsidRPr="00FF4F2E">
        <w:rPr>
          <w:lang w:eastAsia="ko-KR"/>
        </w:rPr>
        <w:t>then:</w:t>
      </w:r>
    </w:p>
    <w:p w:rsidR="00B5485E" w:rsidRPr="00FF4F2E" w:rsidRDefault="00B5485E" w:rsidP="00B5485E">
      <w:pPr>
        <w:pStyle w:val="B4"/>
        <w:rPr>
          <w:lang w:eastAsia="ko-KR"/>
        </w:rPr>
      </w:pPr>
      <w:r w:rsidRPr="00FF4F2E">
        <w:rPr>
          <w:lang w:eastAsia="ko-KR"/>
        </w:rPr>
        <w:t>A)</w:t>
      </w:r>
      <w:r w:rsidRPr="00FF4F2E">
        <w:rPr>
          <w:lang w:eastAsia="ko-KR"/>
        </w:rPr>
        <w:tab/>
        <w:t xml:space="preserve">the AMF shall store a PDU session routing context for the PDU session ID and the UE, shall set the SMF ID in the stored PDU session routing context to the SMF ID </w:t>
      </w:r>
      <w:r w:rsidR="00B161D9">
        <w:rPr>
          <w:lang w:eastAsia="ko-KR"/>
        </w:rPr>
        <w:t>contained</w:t>
      </w:r>
      <w:r w:rsidRPr="00FF4F2E">
        <w:rPr>
          <w:lang w:eastAsia="ko-KR"/>
        </w:rPr>
        <w:t xml:space="preserve"> in the user</w:t>
      </w:r>
      <w:r w:rsidR="00FD1A3D">
        <w:rPr>
          <w:lang w:eastAsia="ko-KR"/>
        </w:rPr>
        <w:t>'</w:t>
      </w:r>
      <w:r w:rsidRPr="00FF4F2E">
        <w:rPr>
          <w:lang w:eastAsia="ko-KR"/>
        </w:rPr>
        <w:t>s subscription context obtained from the UDM; and</w:t>
      </w:r>
    </w:p>
    <w:p w:rsidR="00B5485E" w:rsidRPr="00FF4F2E" w:rsidRDefault="00B5485E" w:rsidP="00B5485E">
      <w:pPr>
        <w:pStyle w:val="B4"/>
        <w:rPr>
          <w:lang w:eastAsia="ko-KR"/>
        </w:rPr>
      </w:pPr>
      <w:r w:rsidRPr="00FF4F2E">
        <w:rPr>
          <w:lang w:eastAsia="ko-KR"/>
        </w:rPr>
        <w:t>B)</w:t>
      </w:r>
      <w:r w:rsidRPr="00FF4F2E">
        <w:rPr>
          <w:lang w:eastAsia="ko-KR"/>
        </w:rPr>
        <w:tab/>
        <w:t>the AMF shall forward the 5GSM message, the PDU session ID, the S-NSSAI (if received), the DNN (if received) and the request type towards the SMF identified by the SMF ID of the PDU session routing context;</w:t>
      </w:r>
    </w:p>
    <w:p w:rsidR="00B161D9" w:rsidRDefault="00B161D9" w:rsidP="00B161D9">
      <w:pPr>
        <w:pStyle w:val="EditorsNote"/>
        <w:rPr>
          <w:lang w:eastAsia="ko-KR"/>
        </w:rPr>
      </w:pPr>
      <w:r>
        <w:rPr>
          <w:lang w:eastAsia="ko-KR"/>
        </w:rPr>
        <w:t>Editor's note:</w:t>
      </w:r>
      <w:r>
        <w:rPr>
          <w:lang w:eastAsia="ko-KR"/>
        </w:rPr>
        <w:tab/>
        <w:t>Whether the user's subscription context obtained from the UDM contains the SMF ID needs further clarification in the stage 2 specifications.</w:t>
      </w:r>
    </w:p>
    <w:p w:rsidR="00B5485E" w:rsidRPr="00FF4F2E" w:rsidRDefault="00B5485E" w:rsidP="00B5485E">
      <w:pPr>
        <w:pStyle w:val="B3"/>
        <w:rPr>
          <w:lang w:eastAsia="ko-KR"/>
        </w:rPr>
      </w:pPr>
      <w:r w:rsidRPr="00FF4F2E">
        <w:rPr>
          <w:lang w:eastAsia="ko-KR"/>
        </w:rPr>
        <w:t>v)</w:t>
      </w:r>
      <w:r w:rsidRPr="00FF4F2E">
        <w:rPr>
          <w:lang w:eastAsia="ko-KR"/>
        </w:rPr>
        <w:tab/>
        <w:t>if the AMF does not have a PDU session routing context for the PDU session ID and the UE, the Request type IE is included and is set to "initial emergency request", and the AMF does not have a PDU session routing context for another PDU session ID of the UE indicating that the PDU session is an emergency PDU session:</w:t>
      </w:r>
    </w:p>
    <w:p w:rsidR="00B5485E" w:rsidRPr="00FF4F2E" w:rsidRDefault="00B5485E" w:rsidP="00B5485E">
      <w:pPr>
        <w:pStyle w:val="B4"/>
        <w:rPr>
          <w:lang w:eastAsia="ko-KR"/>
        </w:rPr>
      </w:pPr>
      <w:r w:rsidRPr="00FF4F2E">
        <w:rPr>
          <w:lang w:eastAsia="ko-KR"/>
        </w:rPr>
        <w:t>A)</w:t>
      </w:r>
      <w:r w:rsidRPr="00FF4F2E">
        <w:rPr>
          <w:lang w:eastAsia="ko-KR"/>
        </w:rPr>
        <w:tab/>
        <w:t xml:space="preserve">the AMF shall select an SMF. The AMF shall use the emergency DNN from the AMF emergency configuration data as the DNN, if configured. The AMF shall </w:t>
      </w:r>
      <w:r w:rsidR="004C578D">
        <w:rPr>
          <w:lang w:eastAsia="ko-KR"/>
        </w:rPr>
        <w:t xml:space="preserve">derive </w:t>
      </w:r>
      <w:r w:rsidR="004C578D">
        <w:rPr>
          <w:lang w:val="en-US" w:eastAsia="ko-KR"/>
        </w:rPr>
        <w:t>the SMF from the emergency DNN or</w:t>
      </w:r>
      <w:r w:rsidR="004C578D" w:rsidRPr="00FF4F2E">
        <w:rPr>
          <w:lang w:eastAsia="ko-KR"/>
        </w:rPr>
        <w:t xml:space="preserve"> </w:t>
      </w:r>
      <w:r w:rsidRPr="00FF4F2E">
        <w:rPr>
          <w:lang w:eastAsia="ko-KR"/>
        </w:rPr>
        <w:t>use the statically configured SMF from the AMF emergency configuration data, if configured; and</w:t>
      </w:r>
    </w:p>
    <w:p w:rsidR="00B5485E" w:rsidRPr="00FF4F2E" w:rsidRDefault="00B5485E" w:rsidP="00B5485E">
      <w:pPr>
        <w:pStyle w:val="B4"/>
        <w:rPr>
          <w:lang w:eastAsia="ko-KR"/>
        </w:rPr>
      </w:pPr>
      <w:r w:rsidRPr="00FF4F2E">
        <w:rPr>
          <w:lang w:eastAsia="ko-KR"/>
        </w:rPr>
        <w:t>B)</w:t>
      </w:r>
      <w:r w:rsidRPr="00FF4F2E">
        <w:rPr>
          <w:lang w:eastAsia="ko-KR"/>
        </w:rPr>
        <w:tab/>
        <w:t>if the SMF selection is successful:</w:t>
      </w:r>
    </w:p>
    <w:p w:rsidR="00B5485E" w:rsidRPr="00FF4F2E" w:rsidRDefault="00B5485E" w:rsidP="00B5485E">
      <w:pPr>
        <w:pStyle w:val="B5"/>
        <w:rPr>
          <w:lang w:eastAsia="ko-KR"/>
        </w:rPr>
      </w:pPr>
      <w:r>
        <w:rPr>
          <w:lang w:eastAsia="ko-KR"/>
        </w:rPr>
        <w:t>-</w:t>
      </w:r>
      <w:r w:rsidRPr="00FF4F2E">
        <w:rPr>
          <w:lang w:eastAsia="ko-KR"/>
        </w:rPr>
        <w:tab/>
        <w:t>the AMF shall store a PDU session routing context for the PDU session ID and the UE, shall set the SMF ID in the stored PDU session routing context to the SMF ID of the selected SMF, and shall store an indication that the PDU session is an emergency PDU session in the stored PDU session routing context; and</w:t>
      </w:r>
    </w:p>
    <w:p w:rsidR="00B5485E" w:rsidRPr="00FF4F2E" w:rsidRDefault="00B5485E" w:rsidP="00B5485E">
      <w:pPr>
        <w:pStyle w:val="B5"/>
        <w:rPr>
          <w:lang w:eastAsia="ko-KR"/>
        </w:rPr>
      </w:pPr>
      <w:r>
        <w:rPr>
          <w:lang w:eastAsia="ko-KR"/>
        </w:rPr>
        <w:t>-</w:t>
      </w:r>
      <w:r w:rsidRPr="00FF4F2E">
        <w:rPr>
          <w:lang w:eastAsia="ko-KR"/>
        </w:rPr>
        <w:tab/>
        <w:t>the AMF shall forward the 5GSM message, the PDU session ID, the S-NSSAI (if configured), the DNN (if configured), and the request type towards the SMF identified by the SMF ID of the PDU session routing context; and</w:t>
      </w:r>
    </w:p>
    <w:p w:rsidR="00B5485E" w:rsidRPr="00FF4F2E" w:rsidRDefault="00B5485E" w:rsidP="00B5485E">
      <w:pPr>
        <w:pStyle w:val="B3"/>
        <w:rPr>
          <w:lang w:eastAsia="ko-KR"/>
        </w:rPr>
      </w:pPr>
      <w:r w:rsidRPr="00FF4F2E">
        <w:rPr>
          <w:lang w:eastAsia="ko-KR"/>
        </w:rPr>
        <w:t>vi)</w:t>
      </w:r>
      <w:r w:rsidRPr="00FF4F2E">
        <w:rPr>
          <w:lang w:eastAsia="ko-KR"/>
        </w:rPr>
        <w:tab/>
        <w:t xml:space="preserve">if the AMF does not have a PDU session routing context for the PDU session ID and the UE, the Request type IE is included and is set to "initial emergency request", and the AMF has a PDU session routing </w:t>
      </w:r>
      <w:r w:rsidRPr="00FF4F2E">
        <w:rPr>
          <w:lang w:eastAsia="ko-KR"/>
        </w:rPr>
        <w:lastRenderedPageBreak/>
        <w:t>context indicating that the PDU session is an emergency PDU session for another PDU session ID of the UE:</w:t>
      </w:r>
    </w:p>
    <w:p w:rsidR="00B5485E" w:rsidRPr="00FF4F2E" w:rsidRDefault="00B5485E" w:rsidP="00B5485E">
      <w:pPr>
        <w:pStyle w:val="B4"/>
        <w:rPr>
          <w:lang w:eastAsia="ko-KR"/>
        </w:rPr>
      </w:pPr>
      <w:r w:rsidRPr="00FF4F2E">
        <w:rPr>
          <w:lang w:eastAsia="ko-KR"/>
        </w:rPr>
        <w:t>A)</w:t>
      </w:r>
      <w:r w:rsidRPr="00FF4F2E">
        <w:rPr>
          <w:lang w:eastAsia="ko-KR"/>
        </w:rPr>
        <w:tab/>
        <w:t>the AMF shall store a PDU session routing context for the PDU session ID and the UE and shall set the SMF ID in the stored PDU session routing context to the SMF ID of the PDU session routing context for the other PDU session ID of the UE; and</w:t>
      </w:r>
    </w:p>
    <w:p w:rsidR="00B5485E" w:rsidRPr="00FF4F2E" w:rsidRDefault="00B5485E" w:rsidP="00B5485E">
      <w:pPr>
        <w:pStyle w:val="B4"/>
        <w:rPr>
          <w:lang w:eastAsia="ko-KR"/>
        </w:rPr>
      </w:pPr>
      <w:r w:rsidRPr="00FF4F2E">
        <w:rPr>
          <w:lang w:eastAsia="ko-KR"/>
        </w:rPr>
        <w:t>B)</w:t>
      </w:r>
      <w:r w:rsidRPr="00FF4F2E">
        <w:rPr>
          <w:lang w:eastAsia="ko-KR"/>
        </w:rPr>
        <w:tab/>
        <w:t>the AMF shall forward the 5GSM message, the PDU session ID, the S-NSSAI (if configured), the DNN (if configured) and the request type towards the SMF identified by the SMF ID of the PDU session routing context; or</w:t>
      </w:r>
    </w:p>
    <w:p w:rsidR="00B5485E" w:rsidRPr="00FF4F2E" w:rsidRDefault="00B5485E" w:rsidP="00B5485E">
      <w:pPr>
        <w:pStyle w:val="EditorsNote"/>
        <w:rPr>
          <w:lang w:eastAsia="ko-KR"/>
        </w:rPr>
      </w:pPr>
      <w:r w:rsidRPr="00FF4F2E">
        <w:rPr>
          <w:lang w:eastAsia="ko-KR"/>
        </w:rPr>
        <w:t>Editor's note:</w:t>
      </w:r>
      <w:r w:rsidRPr="00FF4F2E">
        <w:rPr>
          <w:lang w:eastAsia="ko-KR"/>
        </w:rPr>
        <w:tab/>
        <w:t>Handover between 3GPP access and non-3GPP access of emergency PDU session is FFS.</w:t>
      </w:r>
    </w:p>
    <w:p w:rsidR="00B5485E" w:rsidRPr="00FF4F2E" w:rsidRDefault="00B5485E" w:rsidP="00B5485E">
      <w:pPr>
        <w:pStyle w:val="B2"/>
      </w:pPr>
      <w:r w:rsidRPr="00FF4F2E">
        <w:t>2)</w:t>
      </w:r>
      <w:r w:rsidRPr="00FF4F2E">
        <w:tab/>
        <w:t>the UE and the Old PDU session ID IE in case the Old PDU session ID IE is included, and:</w:t>
      </w:r>
    </w:p>
    <w:p w:rsidR="00CD6F76" w:rsidRDefault="00B5485E" w:rsidP="00CD6F76">
      <w:pPr>
        <w:pStyle w:val="B3"/>
        <w:rPr>
          <w:rFonts w:eastAsia="Malgun Gothic"/>
          <w:lang w:eastAsia="ko-KR"/>
        </w:rPr>
      </w:pPr>
      <w:r>
        <w:rPr>
          <w:rFonts w:eastAsia="Malgun Gothic"/>
          <w:lang w:eastAsia="ko-KR"/>
        </w:rPr>
        <w:t>i</w:t>
      </w:r>
      <w:r w:rsidR="00173561">
        <w:rPr>
          <w:rFonts w:eastAsia="Malgun Gothic" w:hint="eastAsia"/>
          <w:lang w:eastAsia="ko-KR"/>
        </w:rPr>
        <w:t>)</w:t>
      </w:r>
      <w:r w:rsidR="00173561">
        <w:rPr>
          <w:rFonts w:eastAsia="Malgun Gothic" w:hint="eastAsia"/>
          <w:lang w:eastAsia="ko-KR"/>
        </w:rPr>
        <w:tab/>
      </w:r>
      <w:r w:rsidR="00173561" w:rsidRPr="006D00E8">
        <w:rPr>
          <w:rFonts w:eastAsia="Malgun Gothic" w:hint="eastAsia"/>
          <w:lang w:eastAsia="ko-KR"/>
        </w:rPr>
        <w:t xml:space="preserve">the AMF has a PDU session routing context for the </w:t>
      </w:r>
      <w:r w:rsidR="00173561">
        <w:rPr>
          <w:rFonts w:eastAsia="Malgun Gothic"/>
          <w:lang w:eastAsia="ko-KR"/>
        </w:rPr>
        <w:t xml:space="preserve">old </w:t>
      </w:r>
      <w:r w:rsidR="00173561" w:rsidRPr="006D00E8">
        <w:rPr>
          <w:rFonts w:eastAsia="Malgun Gothic" w:hint="eastAsia"/>
          <w:lang w:eastAsia="ko-KR"/>
        </w:rPr>
        <w:t>PDU session ID and the UE</w:t>
      </w:r>
      <w:r w:rsidRPr="00FF4F2E">
        <w:rPr>
          <w:lang w:eastAsia="ko-KR"/>
        </w:rPr>
        <w:t xml:space="preserve"> and does not have a PDU session routing context for the PDU session ID and the UE</w:t>
      </w:r>
      <w:r w:rsidR="00173561" w:rsidRPr="006D00E8">
        <w:rPr>
          <w:rFonts w:eastAsia="Malgun Gothic" w:hint="eastAsia"/>
          <w:lang w:eastAsia="ko-KR"/>
        </w:rPr>
        <w:t xml:space="preserve">, the </w:t>
      </w:r>
      <w:r w:rsidR="00173561">
        <w:rPr>
          <w:rFonts w:eastAsia="Malgun Gothic"/>
          <w:lang w:eastAsia="ko-KR"/>
        </w:rPr>
        <w:t>R</w:t>
      </w:r>
      <w:r w:rsidR="00173561" w:rsidRPr="006D00E8">
        <w:rPr>
          <w:rFonts w:eastAsia="Malgun Gothic" w:hint="eastAsia"/>
          <w:lang w:eastAsia="ko-KR"/>
        </w:rPr>
        <w:t>equest type IE is included and is set to "initial request"</w:t>
      </w:r>
      <w:r w:rsidR="00173561">
        <w:rPr>
          <w:rFonts w:eastAsia="Malgun Gothic" w:hint="eastAsia"/>
          <w:lang w:eastAsia="ko-KR"/>
        </w:rPr>
        <w:t>,</w:t>
      </w:r>
      <w:r w:rsidR="00173561" w:rsidRPr="006D00E8">
        <w:rPr>
          <w:rFonts w:eastAsia="Malgun Gothic" w:hint="eastAsia"/>
          <w:lang w:eastAsia="ko-KR"/>
        </w:rPr>
        <w:t xml:space="preserve"> and the AMF received a reallocation requested indication from the SMF indicating that the SMF is to be reused, the AMF shall</w:t>
      </w:r>
      <w:r w:rsidRPr="00FF4F2E">
        <w:rPr>
          <w:rFonts w:eastAsia="Malgun Gothic"/>
          <w:lang w:eastAsia="ko-KR"/>
        </w:rPr>
        <w:t xml:space="preserve"> store a PDU session routing context for the PDU session ID and the UE, set the SMF ID in the stored PDU session routing context to the SMF ID of the </w:t>
      </w:r>
      <w:r>
        <w:rPr>
          <w:rFonts w:eastAsia="Malgun Gothic"/>
          <w:lang w:eastAsia="ko-KR"/>
        </w:rPr>
        <w:t>PDU session routing context for the old PDU session ID and the UE</w:t>
      </w:r>
      <w:r w:rsidRPr="00FF4F2E">
        <w:rPr>
          <w:rFonts w:eastAsia="Malgun Gothic"/>
          <w:lang w:eastAsia="ko-KR"/>
        </w:rPr>
        <w:t>, and</w:t>
      </w:r>
      <w:r w:rsidR="00173561" w:rsidRPr="006D00E8">
        <w:rPr>
          <w:rFonts w:eastAsia="Malgun Gothic" w:hint="eastAsia"/>
          <w:lang w:eastAsia="ko-KR"/>
        </w:rPr>
        <w:t xml:space="preserve"> forward the </w:t>
      </w:r>
      <w:r w:rsidR="00173561">
        <w:rPr>
          <w:rFonts w:eastAsia="Malgun Gothic" w:hint="eastAsia"/>
          <w:lang w:eastAsia="ko-KR"/>
        </w:rPr>
        <w:t>5G</w:t>
      </w:r>
      <w:r w:rsidR="00173561" w:rsidRPr="006D00E8">
        <w:rPr>
          <w:rFonts w:eastAsia="Malgun Gothic" w:hint="eastAsia"/>
          <w:lang w:eastAsia="ko-KR"/>
        </w:rPr>
        <w:t>SM message, the PDU session ID,</w:t>
      </w:r>
      <w:r w:rsidR="00173561">
        <w:rPr>
          <w:lang w:eastAsia="ko-KR"/>
        </w:rPr>
        <w:t xml:space="preserve"> the old PDU session ID,</w:t>
      </w:r>
      <w:r w:rsidR="00173561" w:rsidRPr="006D00E8">
        <w:rPr>
          <w:rFonts w:eastAsia="Malgun Gothic" w:hint="eastAsia"/>
          <w:lang w:eastAsia="ko-KR"/>
        </w:rPr>
        <w:t xml:space="preserve"> the S-NSSAI (if received), the DNN (if received) and the request type towards </w:t>
      </w:r>
      <w:r w:rsidR="00173561">
        <w:rPr>
          <w:rFonts w:eastAsia="Malgun Gothic" w:hint="eastAsia"/>
          <w:lang w:eastAsia="ko-KR"/>
        </w:rPr>
        <w:t>the SMF identified by the SMF ID</w:t>
      </w:r>
      <w:r w:rsidR="00173561" w:rsidRPr="006D00E8">
        <w:rPr>
          <w:rFonts w:eastAsia="Malgun Gothic" w:hint="eastAsia"/>
          <w:lang w:eastAsia="ko-KR"/>
        </w:rPr>
        <w:t xml:space="preserve"> of the PDU session routing context;</w:t>
      </w:r>
    </w:p>
    <w:p w:rsidR="00CD6F76" w:rsidRDefault="00B5485E" w:rsidP="00CD6F76">
      <w:pPr>
        <w:pStyle w:val="B3"/>
        <w:rPr>
          <w:lang w:eastAsia="ko-KR"/>
        </w:rPr>
      </w:pPr>
      <w:r>
        <w:rPr>
          <w:rFonts w:eastAsia="Malgun Gothic"/>
          <w:lang w:eastAsia="ko-KR"/>
        </w:rPr>
        <w:t>ii</w:t>
      </w:r>
      <w:r w:rsidR="00173561">
        <w:rPr>
          <w:rFonts w:eastAsia="Malgun Gothic" w:hint="eastAsia"/>
          <w:lang w:eastAsia="ko-KR"/>
        </w:rPr>
        <w:t>)</w:t>
      </w:r>
      <w:r w:rsidR="00173561">
        <w:rPr>
          <w:rFonts w:eastAsia="Malgun Gothic" w:hint="eastAsia"/>
          <w:lang w:eastAsia="ko-KR"/>
        </w:rPr>
        <w:tab/>
      </w:r>
      <w:r w:rsidR="00173561" w:rsidRPr="008A2176">
        <w:rPr>
          <w:rFonts w:hint="eastAsia"/>
          <w:lang w:eastAsia="ko-KR"/>
        </w:rPr>
        <w:t xml:space="preserve">the AMF </w:t>
      </w:r>
      <w:r w:rsidR="00173561">
        <w:rPr>
          <w:rFonts w:hint="eastAsia"/>
          <w:lang w:eastAsia="ko-KR"/>
        </w:rPr>
        <w:t xml:space="preserve">has a PDU session routing context for the </w:t>
      </w:r>
      <w:r w:rsidR="00173561">
        <w:rPr>
          <w:lang w:eastAsia="ko-KR"/>
        </w:rPr>
        <w:t xml:space="preserve">old </w:t>
      </w:r>
      <w:r w:rsidR="00173561">
        <w:rPr>
          <w:rFonts w:hint="eastAsia"/>
          <w:lang w:eastAsia="ko-KR"/>
        </w:rPr>
        <w:t>PDU session ID and the UE</w:t>
      </w:r>
      <w:r w:rsidRPr="00FF4F2E">
        <w:rPr>
          <w:lang w:eastAsia="ko-KR"/>
        </w:rPr>
        <w:t xml:space="preserve"> and does not have a PDU session routing context for the PDU session ID and the UE</w:t>
      </w:r>
      <w:r w:rsidR="00173561">
        <w:rPr>
          <w:rFonts w:hint="eastAsia"/>
          <w:lang w:eastAsia="ko-KR"/>
        </w:rPr>
        <w:t xml:space="preserve">, the </w:t>
      </w:r>
      <w:r w:rsidR="00173561">
        <w:rPr>
          <w:lang w:eastAsia="ko-KR"/>
        </w:rPr>
        <w:t>R</w:t>
      </w:r>
      <w:r w:rsidR="00173561">
        <w:rPr>
          <w:rFonts w:hint="eastAsia"/>
          <w:lang w:eastAsia="ko-KR"/>
        </w:rPr>
        <w:t xml:space="preserve">equest type IE is included and is set to "initial request", the AMF received a </w:t>
      </w:r>
      <w:r w:rsidR="00173561" w:rsidRPr="00890EAD">
        <w:rPr>
          <w:rFonts w:hint="eastAsia"/>
          <w:lang w:eastAsia="ko-KR"/>
        </w:rPr>
        <w:t>reallocation requested indication</w:t>
      </w:r>
      <w:r w:rsidR="00173561">
        <w:rPr>
          <w:rFonts w:hint="eastAsia"/>
          <w:lang w:eastAsia="ko-KR"/>
        </w:rPr>
        <w:t xml:space="preserve"> from the SMF indicating that </w:t>
      </w:r>
      <w:r w:rsidR="00173561" w:rsidRPr="00E25332">
        <w:rPr>
          <w:rFonts w:hint="eastAsia"/>
          <w:lang w:eastAsia="ko-KR"/>
        </w:rPr>
        <w:t xml:space="preserve">the SMF is </w:t>
      </w:r>
      <w:r w:rsidR="00173561">
        <w:rPr>
          <w:rFonts w:hint="eastAsia"/>
          <w:lang w:eastAsia="ko-KR"/>
        </w:rPr>
        <w:t xml:space="preserve">to </w:t>
      </w:r>
      <w:r w:rsidR="00173561" w:rsidRPr="00E25332">
        <w:rPr>
          <w:rFonts w:hint="eastAsia"/>
          <w:lang w:eastAsia="ko-KR"/>
        </w:rPr>
        <w:t xml:space="preserve">be </w:t>
      </w:r>
      <w:r w:rsidR="00173561">
        <w:rPr>
          <w:rFonts w:hint="eastAsia"/>
          <w:lang w:eastAsia="ko-KR"/>
        </w:rPr>
        <w:t>reallocated:</w:t>
      </w:r>
    </w:p>
    <w:p w:rsidR="00CD6F76" w:rsidRDefault="00B5485E" w:rsidP="00CD6F76">
      <w:pPr>
        <w:pStyle w:val="B4"/>
        <w:rPr>
          <w:lang w:val="en-US" w:eastAsia="ko-KR"/>
        </w:rPr>
      </w:pPr>
      <w:r>
        <w:rPr>
          <w:rFonts w:eastAsia="Malgun Gothic"/>
          <w:lang w:eastAsia="ko-KR"/>
        </w:rPr>
        <w:t>A</w:t>
      </w:r>
      <w:r w:rsidR="00173561">
        <w:rPr>
          <w:rFonts w:eastAsia="Malgun Gothic" w:hint="eastAsia"/>
          <w:lang w:eastAsia="ko-KR"/>
        </w:rPr>
        <w:t>)</w:t>
      </w:r>
      <w:r w:rsidR="00173561">
        <w:rPr>
          <w:rFonts w:eastAsia="Malgun Gothic" w:hint="eastAsia"/>
          <w:lang w:eastAsia="ko-KR"/>
        </w:rPr>
        <w:tab/>
      </w:r>
      <w:r w:rsidR="00173561" w:rsidRPr="008A2176">
        <w:rPr>
          <w:rFonts w:hint="eastAsia"/>
          <w:lang w:eastAsia="ko-KR"/>
        </w:rPr>
        <w:t>the AMF shall select an SMF</w:t>
      </w:r>
      <w:r w:rsidR="00173561">
        <w:rPr>
          <w:rFonts w:hint="eastAsia"/>
          <w:lang w:eastAsia="ko-KR"/>
        </w:rPr>
        <w:t>. If the DNN</w:t>
      </w:r>
      <w:r w:rsidR="00173561">
        <w:rPr>
          <w:lang w:eastAsia="ko-KR"/>
        </w:rPr>
        <w:t xml:space="preserve"> IE</w:t>
      </w:r>
      <w:r w:rsidR="00173561">
        <w:rPr>
          <w:rFonts w:hint="eastAsia"/>
          <w:lang w:eastAsia="ko-KR"/>
        </w:rPr>
        <w:t xml:space="preserve"> is not included, the AMF shall use the </w:t>
      </w:r>
      <w:r w:rsidR="00173561" w:rsidRPr="003168A2">
        <w:rPr>
          <w:rFonts w:hint="eastAsia"/>
          <w:lang w:val="en-US" w:eastAsia="ko-KR"/>
        </w:rPr>
        <w:t xml:space="preserve">default </w:t>
      </w:r>
      <w:r w:rsidR="00173561">
        <w:rPr>
          <w:rFonts w:hint="eastAsia"/>
          <w:lang w:val="en-US" w:eastAsia="ko-KR"/>
        </w:rPr>
        <w:t>DNN</w:t>
      </w:r>
      <w:r w:rsidR="00173561" w:rsidRPr="003168A2">
        <w:rPr>
          <w:rFonts w:hint="eastAsia"/>
          <w:lang w:val="en-US" w:eastAsia="ko-KR"/>
        </w:rPr>
        <w:t xml:space="preserve"> </w:t>
      </w:r>
      <w:r w:rsidR="00173561">
        <w:rPr>
          <w:rFonts w:hint="eastAsia"/>
          <w:lang w:val="en-US" w:eastAsia="ko-KR"/>
        </w:rPr>
        <w:t xml:space="preserve">as the DNN. </w:t>
      </w:r>
      <w:r w:rsidR="00173561">
        <w:rPr>
          <w:rFonts w:hint="eastAsia"/>
          <w:lang w:eastAsia="ko-KR"/>
        </w:rPr>
        <w:t xml:space="preserve">If the </w:t>
      </w:r>
      <w:r w:rsidR="00173561" w:rsidRPr="001147A5">
        <w:rPr>
          <w:rFonts w:hint="eastAsia"/>
          <w:lang w:eastAsia="ko-KR"/>
        </w:rPr>
        <w:t>S-NSSAI</w:t>
      </w:r>
      <w:r w:rsidR="00173561">
        <w:rPr>
          <w:lang w:eastAsia="ko-KR"/>
        </w:rPr>
        <w:t xml:space="preserve"> IE</w:t>
      </w:r>
      <w:r w:rsidR="00173561">
        <w:rPr>
          <w:rFonts w:hint="eastAsia"/>
          <w:lang w:eastAsia="ko-KR"/>
        </w:rPr>
        <w:t xml:space="preserve"> is not included, the AMF may determine a default S-NSSAI according to the user's </w:t>
      </w:r>
      <w:r w:rsidR="00173561" w:rsidRPr="00625B7C">
        <w:rPr>
          <w:rFonts w:hint="eastAsia"/>
          <w:lang w:eastAsia="ko-KR"/>
        </w:rPr>
        <w:t xml:space="preserve">subscription context </w:t>
      </w:r>
      <w:r w:rsidR="00173561">
        <w:rPr>
          <w:rFonts w:hint="eastAsia"/>
          <w:lang w:eastAsia="ko-KR"/>
        </w:rPr>
        <w:t xml:space="preserve">obtained </w:t>
      </w:r>
      <w:r w:rsidR="00173561" w:rsidRPr="00625B7C">
        <w:rPr>
          <w:rFonts w:hint="eastAsia"/>
          <w:lang w:eastAsia="ko-KR"/>
        </w:rPr>
        <w:t>from UDM</w:t>
      </w:r>
      <w:r w:rsidR="00173561">
        <w:rPr>
          <w:rFonts w:hint="eastAsia"/>
          <w:lang w:eastAsia="ko-KR"/>
        </w:rPr>
        <w:t xml:space="preserve"> and, if determined, the AMF may use the </w:t>
      </w:r>
      <w:r w:rsidR="00173561" w:rsidRPr="003168A2">
        <w:rPr>
          <w:rFonts w:hint="eastAsia"/>
          <w:lang w:val="en-US" w:eastAsia="ko-KR"/>
        </w:rPr>
        <w:t xml:space="preserve">default </w:t>
      </w:r>
      <w:r w:rsidR="00173561" w:rsidRPr="001147A5">
        <w:rPr>
          <w:rFonts w:hint="eastAsia"/>
          <w:lang w:val="en-US" w:eastAsia="ko-KR"/>
        </w:rPr>
        <w:t>S-NSSAI</w:t>
      </w:r>
      <w:r w:rsidR="00173561" w:rsidRPr="003168A2">
        <w:rPr>
          <w:rFonts w:hint="eastAsia"/>
          <w:lang w:val="en-US" w:eastAsia="ko-KR"/>
        </w:rPr>
        <w:t xml:space="preserve"> </w:t>
      </w:r>
      <w:r w:rsidR="00173561">
        <w:rPr>
          <w:rFonts w:hint="eastAsia"/>
          <w:lang w:val="en-US" w:eastAsia="ko-KR"/>
        </w:rPr>
        <w:t xml:space="preserve">as the </w:t>
      </w:r>
      <w:r w:rsidR="00173561" w:rsidRPr="001147A5">
        <w:rPr>
          <w:rFonts w:hint="eastAsia"/>
          <w:lang w:val="en-US" w:eastAsia="ko-KR"/>
        </w:rPr>
        <w:t>S-NSSAI</w:t>
      </w:r>
      <w:r w:rsidR="00173561">
        <w:rPr>
          <w:rFonts w:hint="eastAsia"/>
          <w:lang w:val="en-US" w:eastAsia="ko-KR"/>
        </w:rPr>
        <w:t>; and</w:t>
      </w:r>
    </w:p>
    <w:p w:rsidR="00CD6F76" w:rsidRDefault="00F6482B" w:rsidP="00CD6F76">
      <w:pPr>
        <w:pStyle w:val="B4"/>
        <w:rPr>
          <w:lang w:val="en-US" w:eastAsia="ko-KR"/>
        </w:rPr>
      </w:pPr>
      <w:r>
        <w:rPr>
          <w:rFonts w:eastAsia="Malgun Gothic"/>
          <w:lang w:eastAsia="ko-KR"/>
        </w:rPr>
        <w:t>B</w:t>
      </w:r>
      <w:r w:rsidR="00173561">
        <w:rPr>
          <w:rFonts w:eastAsia="Malgun Gothic" w:hint="eastAsia"/>
          <w:lang w:eastAsia="ko-KR"/>
        </w:rPr>
        <w:t>)</w:t>
      </w:r>
      <w:r w:rsidR="00173561">
        <w:rPr>
          <w:rFonts w:eastAsia="Malgun Gothic" w:hint="eastAsia"/>
          <w:lang w:eastAsia="ko-KR"/>
        </w:rPr>
        <w:tab/>
      </w:r>
      <w:r w:rsidR="00173561">
        <w:rPr>
          <w:rFonts w:hint="eastAsia"/>
          <w:lang w:val="en-US" w:eastAsia="ko-KR"/>
        </w:rPr>
        <w:t>if the SMF</w:t>
      </w:r>
      <w:r w:rsidR="00173561">
        <w:rPr>
          <w:rFonts w:hint="eastAsia"/>
          <w:lang w:eastAsia="ko-KR"/>
        </w:rPr>
        <w:t xml:space="preserve"> </w:t>
      </w:r>
      <w:r w:rsidR="00173561">
        <w:rPr>
          <w:rFonts w:hint="eastAsia"/>
          <w:lang w:val="en-US" w:eastAsia="ko-KR"/>
        </w:rPr>
        <w:t>selection is successful:</w:t>
      </w:r>
    </w:p>
    <w:p w:rsidR="00F6482B" w:rsidRPr="00FF4F2E" w:rsidRDefault="00F6482B" w:rsidP="00F6482B">
      <w:pPr>
        <w:pStyle w:val="B5"/>
        <w:rPr>
          <w:lang w:eastAsia="ko-KR"/>
        </w:rPr>
      </w:pPr>
      <w:r>
        <w:rPr>
          <w:lang w:eastAsia="ko-KR"/>
        </w:rPr>
        <w:t>-</w:t>
      </w:r>
      <w:r w:rsidRPr="00FF4F2E">
        <w:rPr>
          <w:lang w:eastAsia="ko-KR"/>
        </w:rPr>
        <w:tab/>
        <w:t>the AMF shall store a PDU session routing context for the PDU session ID and the UE and set the SMF ID of the PDU session routing context to the SMF ID of the selected SMF; and</w:t>
      </w:r>
    </w:p>
    <w:p w:rsidR="00F6482B" w:rsidRPr="00FF4F2E" w:rsidRDefault="00F6482B" w:rsidP="00F6482B">
      <w:pPr>
        <w:pStyle w:val="B5"/>
        <w:rPr>
          <w:lang w:eastAsia="ko-KR"/>
        </w:rPr>
      </w:pPr>
      <w:r>
        <w:rPr>
          <w:lang w:eastAsia="ko-KR"/>
        </w:rPr>
        <w:t>-</w:t>
      </w:r>
      <w:r w:rsidRPr="00FF4F2E">
        <w:rPr>
          <w:lang w:eastAsia="ko-KR"/>
        </w:rPr>
        <w:tab/>
        <w:t>the AMF shall forward the 5GSM message, the PDU session ID, the old PDU session ID, the S-NSSAI (if received), the DNN (if received) and the request type towards the SMF identified by the SMF ID of the PDU session routing context</w:t>
      </w:r>
      <w:r>
        <w:rPr>
          <w:lang w:eastAsia="ko-KR"/>
        </w:rPr>
        <w:t xml:space="preserve"> for the PDU session ID and the UE</w:t>
      </w:r>
      <w:r w:rsidRPr="00FF4F2E">
        <w:rPr>
          <w:lang w:eastAsia="ko-KR"/>
        </w:rPr>
        <w:t>;</w:t>
      </w:r>
    </w:p>
    <w:p w:rsidR="00173561" w:rsidRDefault="00173561" w:rsidP="00173561">
      <w:pPr>
        <w:pStyle w:val="B1"/>
      </w:pPr>
      <w:r>
        <w:t>b)</w:t>
      </w:r>
      <w:r>
        <w:tab/>
        <w:t>"SMS", the AMF shall forward the content of the Payload container IE to the SMSF</w:t>
      </w:r>
      <w:r>
        <w:rPr>
          <w:rFonts w:eastAsia="Malgun Gothic" w:hint="eastAsia"/>
          <w:lang w:eastAsia="ko-KR"/>
        </w:rPr>
        <w:t xml:space="preserve"> associated with the UE</w:t>
      </w:r>
      <w:r>
        <w:t>;</w:t>
      </w:r>
    </w:p>
    <w:p w:rsidR="00173561" w:rsidRDefault="00173561" w:rsidP="00173561">
      <w:pPr>
        <w:pStyle w:val="B1"/>
      </w:pPr>
      <w:r>
        <w:t>c)</w:t>
      </w:r>
      <w:r>
        <w:tab/>
        <w:t>"LTE Positioning Protocol (LPP) message container", the AMF shall forward</w:t>
      </w:r>
      <w:r w:rsidRPr="008D6498">
        <w:t xml:space="preserve"> </w:t>
      </w:r>
      <w:r>
        <w:t>the content of the Payload container IE to the LMF associated with the routing information included in the Additional information IE of the UL NAS TRANSPORT message</w:t>
      </w:r>
      <w:r w:rsidR="00865AD5">
        <w:t>; and</w:t>
      </w:r>
    </w:p>
    <w:p w:rsidR="00173561" w:rsidRDefault="00173561" w:rsidP="00173561">
      <w:pPr>
        <w:pStyle w:val="EditorsNote"/>
      </w:pPr>
      <w:r w:rsidRPr="00C44308">
        <w:rPr>
          <w:rFonts w:eastAsia="Malgun Gothic"/>
          <w:lang w:val="en-US"/>
        </w:rPr>
        <w:t>Editor's note:</w:t>
      </w:r>
      <w:r w:rsidRPr="008A2176">
        <w:tab/>
      </w:r>
      <w:r>
        <w:rPr>
          <w:rFonts w:eastAsia="Malgun Gothic"/>
          <w:lang w:val="en-US"/>
        </w:rPr>
        <w:t>What to do if the AMF cannot locate the LMF is FFS.</w:t>
      </w:r>
    </w:p>
    <w:p w:rsidR="00865AD5" w:rsidRDefault="00865AD5" w:rsidP="00865AD5">
      <w:pPr>
        <w:pStyle w:val="B1"/>
      </w:pPr>
      <w:r>
        <w:t>d)</w:t>
      </w:r>
      <w:r>
        <w:tab/>
      </w:r>
      <w:r w:rsidRPr="00372DF6">
        <w:t>"</w:t>
      </w:r>
      <w:r>
        <w:t>transparent container</w:t>
      </w:r>
      <w:r w:rsidRPr="00372DF6">
        <w:t xml:space="preserve">", the AMF shall forward the content of the Payload container IE to the </w:t>
      </w:r>
      <w:r>
        <w:t>UDM.</w:t>
      </w:r>
    </w:p>
    <w:p w:rsidR="003E0676" w:rsidRDefault="006B6569">
      <w:pPr>
        <w:pStyle w:val="Heading5"/>
        <w:rPr>
          <w:rFonts w:eastAsia="Malgun Gothic"/>
          <w:lang w:eastAsia="ko-KR"/>
        </w:rPr>
      </w:pPr>
      <w:bookmarkStart w:id="204" w:name="_Toc508876987"/>
      <w:r>
        <w:rPr>
          <w:rFonts w:eastAsia="Malgun Gothic"/>
          <w:lang w:eastAsia="ko-KR"/>
        </w:rPr>
        <w:t>5</w:t>
      </w:r>
      <w:r w:rsidR="00173561" w:rsidRPr="00475774">
        <w:rPr>
          <w:rFonts w:eastAsia="Malgun Gothic" w:hint="eastAsia"/>
          <w:lang w:eastAsia="ko-KR"/>
        </w:rPr>
        <w:t>.</w:t>
      </w:r>
      <w:r>
        <w:rPr>
          <w:rFonts w:eastAsia="Malgun Gothic"/>
          <w:lang w:eastAsia="ko-KR"/>
        </w:rPr>
        <w:t>4</w:t>
      </w:r>
      <w:r w:rsidR="00173561" w:rsidRPr="00475774">
        <w:rPr>
          <w:rFonts w:eastAsia="Malgun Gothic" w:hint="eastAsia"/>
          <w:lang w:eastAsia="ko-KR"/>
        </w:rPr>
        <w:t>.</w:t>
      </w:r>
      <w:r>
        <w:rPr>
          <w:rFonts w:eastAsia="Malgun Gothic"/>
          <w:lang w:eastAsia="ko-KR"/>
        </w:rPr>
        <w:t>5</w:t>
      </w:r>
      <w:r w:rsidR="00173561" w:rsidRPr="00475774">
        <w:rPr>
          <w:rFonts w:eastAsia="Malgun Gothic" w:hint="eastAsia"/>
          <w:lang w:eastAsia="ko-KR"/>
        </w:rPr>
        <w:t>.</w:t>
      </w:r>
      <w:r>
        <w:rPr>
          <w:rFonts w:eastAsia="Malgun Gothic"/>
          <w:lang w:eastAsia="ko-KR"/>
        </w:rPr>
        <w:t>2</w:t>
      </w:r>
      <w:r w:rsidR="00173561">
        <w:rPr>
          <w:rFonts w:eastAsia="Malgun Gothic" w:hint="eastAsia"/>
          <w:lang w:eastAsia="ko-KR"/>
        </w:rPr>
        <w:t>.</w:t>
      </w:r>
      <w:r w:rsidR="005B41EF">
        <w:rPr>
          <w:rFonts w:eastAsia="Malgun Gothic"/>
          <w:lang w:eastAsia="ko-KR"/>
        </w:rPr>
        <w:t>5</w:t>
      </w:r>
      <w:r w:rsidR="00173561" w:rsidRPr="00475774">
        <w:rPr>
          <w:rFonts w:eastAsia="Malgun Gothic" w:hint="eastAsia"/>
          <w:lang w:eastAsia="ko-KR"/>
        </w:rPr>
        <w:tab/>
      </w:r>
      <w:r w:rsidR="00173561" w:rsidRPr="0075474D">
        <w:rPr>
          <w:rFonts w:eastAsia="Malgun Gothic" w:hint="eastAsia"/>
          <w:lang w:eastAsia="ko-KR"/>
        </w:rPr>
        <w:t>Abnormal cases on the network side</w:t>
      </w:r>
      <w:bookmarkEnd w:id="204"/>
    </w:p>
    <w:p w:rsidR="00173561" w:rsidRPr="003168A2" w:rsidRDefault="00173561" w:rsidP="00173561">
      <w:pPr>
        <w:rPr>
          <w:lang w:eastAsia="ko-KR"/>
        </w:rPr>
      </w:pPr>
      <w:r w:rsidRPr="003168A2">
        <w:rPr>
          <w:rFonts w:hint="eastAsia"/>
          <w:lang w:eastAsia="ko-KR"/>
        </w:rPr>
        <w:t xml:space="preserve">The following abnormal cases </w:t>
      </w:r>
      <w:r>
        <w:rPr>
          <w:rFonts w:hint="eastAsia"/>
          <w:lang w:eastAsia="ko-KR"/>
        </w:rPr>
        <w:t>in AMF are</w:t>
      </w:r>
      <w:r w:rsidRPr="003168A2">
        <w:rPr>
          <w:rFonts w:hint="eastAsia"/>
          <w:lang w:eastAsia="ko-KR"/>
        </w:rPr>
        <w:t xml:space="preserve"> identified:</w:t>
      </w:r>
    </w:p>
    <w:p w:rsidR="00173561" w:rsidRDefault="00173561" w:rsidP="00173561">
      <w:pPr>
        <w:pStyle w:val="B1"/>
        <w:rPr>
          <w:lang w:eastAsia="ko-KR"/>
        </w:rPr>
      </w:pPr>
      <w:r>
        <w:rPr>
          <w:rFonts w:hint="eastAsia"/>
          <w:lang w:eastAsia="ko-KR"/>
        </w:rPr>
        <w:t>a</w:t>
      </w:r>
      <w:r w:rsidRPr="003168A2">
        <w:rPr>
          <w:rFonts w:hint="eastAsia"/>
          <w:lang w:eastAsia="ko-KR"/>
        </w:rPr>
        <w:t>)</w:t>
      </w:r>
      <w:r w:rsidRPr="003168A2">
        <w:rPr>
          <w:rFonts w:hint="eastAsia"/>
          <w:lang w:eastAsia="ko-KR"/>
        </w:rPr>
        <w:tab/>
      </w:r>
      <w:r w:rsidR="005B41EF">
        <w:rPr>
          <w:lang w:eastAsia="ko-KR"/>
        </w:rPr>
        <w:t xml:space="preserve">if </w:t>
      </w:r>
      <w:r>
        <w:rPr>
          <w:lang w:eastAsia="ko-KR"/>
        </w:rPr>
        <w:t xml:space="preserve">the Old PDU session ID IE is not included in the UL NAS TRANSPORT message, </w:t>
      </w:r>
      <w:r w:rsidRPr="008A2176">
        <w:rPr>
          <w:rFonts w:hint="eastAsia"/>
          <w:lang w:eastAsia="ko-KR"/>
        </w:rPr>
        <w:t xml:space="preserve">the AMF </w:t>
      </w:r>
      <w:r>
        <w:rPr>
          <w:rFonts w:hint="eastAsia"/>
          <w:lang w:eastAsia="ko-KR"/>
        </w:rPr>
        <w:t xml:space="preserve">does not have a PDU session routing context for the PDU session ID and the UE, the </w:t>
      </w:r>
      <w:r>
        <w:rPr>
          <w:lang w:eastAsia="ko-KR"/>
        </w:rPr>
        <w:t>R</w:t>
      </w:r>
      <w:r>
        <w:rPr>
          <w:rFonts w:hint="eastAsia"/>
          <w:lang w:eastAsia="ko-KR"/>
        </w:rPr>
        <w:t xml:space="preserve">equest type IE is set to "initial request", and </w:t>
      </w:r>
      <w:r w:rsidRPr="00625B7C">
        <w:rPr>
          <w:rFonts w:hint="eastAsia"/>
          <w:lang w:eastAsia="ko-KR"/>
        </w:rPr>
        <w:t xml:space="preserve">the </w:t>
      </w:r>
      <w:r>
        <w:rPr>
          <w:rFonts w:hint="eastAsia"/>
          <w:lang w:eastAsia="ko-KR"/>
        </w:rPr>
        <w:t>SMF selection fails</w:t>
      </w:r>
      <w:r w:rsidR="005B41EF">
        <w:rPr>
          <w:lang w:eastAsia="ko-KR"/>
        </w:rPr>
        <w:t xml:space="preserve"> </w:t>
      </w:r>
      <w:r w:rsidR="005B41EF" w:rsidRPr="00D16B35">
        <w:rPr>
          <w:lang w:eastAsia="ko-KR"/>
        </w:rPr>
        <w:t xml:space="preserve">then the AMF </w:t>
      </w:r>
      <w:r w:rsidR="005B41EF">
        <w:rPr>
          <w:lang w:eastAsia="ko-KR"/>
        </w:rPr>
        <w:t>may</w:t>
      </w:r>
      <w:r w:rsidR="005B41EF" w:rsidRPr="00D16B35">
        <w:rPr>
          <w:lang w:eastAsia="ko-KR"/>
        </w:rPr>
        <w:t xml:space="preserve"> </w:t>
      </w:r>
      <w:r w:rsidR="005B41EF">
        <w:rPr>
          <w:lang w:eastAsia="ko-KR"/>
        </w:rPr>
        <w:t xml:space="preserve">send </w:t>
      </w:r>
      <w:r w:rsidR="001973A1">
        <w:rPr>
          <w:lang w:eastAsia="ko-KR"/>
        </w:rPr>
        <w:t xml:space="preserve">back </w:t>
      </w:r>
      <w:r w:rsidR="005B41EF">
        <w:t xml:space="preserve">to the UE the 5GSM message </w:t>
      </w:r>
      <w:r w:rsidR="001973A1">
        <w:t xml:space="preserve">which was not </w:t>
      </w:r>
      <w:r w:rsidR="001973A1" w:rsidRPr="0035520A">
        <w:t xml:space="preserve">forwarded as specified in subclause 5.4.5.3 case </w:t>
      </w:r>
      <w:r w:rsidR="001973A1">
        <w:t>e</w:t>
      </w:r>
      <w:r w:rsidR="001973A1" w:rsidRPr="0035520A">
        <w:t>)</w:t>
      </w:r>
      <w:r w:rsidR="005B41EF">
        <w:rPr>
          <w:lang w:eastAsia="ko-KR"/>
        </w:rPr>
        <w:t>.</w:t>
      </w:r>
    </w:p>
    <w:p w:rsidR="00173561" w:rsidRDefault="00173561" w:rsidP="001973A1">
      <w:pPr>
        <w:pStyle w:val="B1"/>
      </w:pPr>
      <w:r>
        <w:rPr>
          <w:rFonts w:hint="eastAsia"/>
          <w:lang w:eastAsia="ko-KR"/>
        </w:rPr>
        <w:t>b</w:t>
      </w:r>
      <w:r w:rsidRPr="00B3416C">
        <w:rPr>
          <w:rFonts w:hint="eastAsia"/>
          <w:lang w:eastAsia="ko-KR"/>
        </w:rPr>
        <w:t>)</w:t>
      </w:r>
      <w:r w:rsidRPr="00B3416C">
        <w:rPr>
          <w:rFonts w:hint="eastAsia"/>
          <w:lang w:eastAsia="ko-KR"/>
        </w:rPr>
        <w:tab/>
      </w:r>
      <w:r w:rsidR="005B41EF">
        <w:rPr>
          <w:lang w:eastAsia="ko-KR"/>
        </w:rPr>
        <w:t xml:space="preserve">if </w:t>
      </w:r>
      <w:r w:rsidRPr="00520849">
        <w:rPr>
          <w:lang w:eastAsia="ko-KR"/>
        </w:rPr>
        <w:t xml:space="preserve">the </w:t>
      </w:r>
      <w:r>
        <w:rPr>
          <w:lang w:eastAsia="ko-KR"/>
        </w:rPr>
        <w:t>O</w:t>
      </w:r>
      <w:r w:rsidRPr="00520849">
        <w:rPr>
          <w:lang w:eastAsia="ko-KR"/>
        </w:rPr>
        <w:t>ld PDU session ID IE is included in the UL NAS TRANSPORT message, the AMF has a PDU session routing context for the old PDU session ID and the UE</w:t>
      </w:r>
      <w:r w:rsidR="00857C81" w:rsidRPr="00FF4F2E">
        <w:rPr>
          <w:lang w:eastAsia="ko-KR"/>
        </w:rPr>
        <w:t xml:space="preserve"> and does not have a PDU session routing context for the PDU session ID and the UE</w:t>
      </w:r>
      <w:r w:rsidRPr="00520849">
        <w:rPr>
          <w:lang w:eastAsia="ko-KR"/>
        </w:rPr>
        <w:t xml:space="preserve">, the Request type IE is set to "initial request", the AMF received a reallocation </w:t>
      </w:r>
      <w:r w:rsidRPr="00520849">
        <w:rPr>
          <w:lang w:eastAsia="ko-KR"/>
        </w:rPr>
        <w:lastRenderedPageBreak/>
        <w:t>requested indication from the SMF indicating that the SMF is to be reallocated, and the SMF selection fails</w:t>
      </w:r>
      <w:r w:rsidR="005B41EF">
        <w:rPr>
          <w:lang w:eastAsia="ko-KR"/>
        </w:rPr>
        <w:t xml:space="preserve"> then </w:t>
      </w:r>
      <w:r w:rsidR="005B41EF" w:rsidRPr="00D16B35">
        <w:rPr>
          <w:lang w:eastAsia="ko-KR"/>
        </w:rPr>
        <w:t xml:space="preserve">the AMF </w:t>
      </w:r>
      <w:r w:rsidR="005B41EF">
        <w:rPr>
          <w:lang w:eastAsia="ko-KR"/>
        </w:rPr>
        <w:t>may</w:t>
      </w:r>
      <w:r w:rsidR="005B41EF" w:rsidRPr="00D16B35">
        <w:rPr>
          <w:lang w:eastAsia="ko-KR"/>
        </w:rPr>
        <w:t xml:space="preserve"> </w:t>
      </w:r>
      <w:r w:rsidR="005B41EF">
        <w:rPr>
          <w:lang w:eastAsia="ko-KR"/>
        </w:rPr>
        <w:t xml:space="preserve">send </w:t>
      </w:r>
      <w:r w:rsidR="001973A1">
        <w:rPr>
          <w:lang w:eastAsia="ko-KR"/>
        </w:rPr>
        <w:t xml:space="preserve">back </w:t>
      </w:r>
      <w:r w:rsidR="005B41EF">
        <w:t xml:space="preserve">to the UE the 5GSM message </w:t>
      </w:r>
      <w:r w:rsidR="001973A1">
        <w:t>which was not</w:t>
      </w:r>
      <w:r w:rsidR="002F1E03">
        <w:t xml:space="preserve"> </w:t>
      </w:r>
      <w:r w:rsidR="001973A1" w:rsidRPr="0035520A">
        <w:t xml:space="preserve">forwarded as specified in subclause 5.4.5.3 case </w:t>
      </w:r>
      <w:r w:rsidR="001973A1">
        <w:t>e</w:t>
      </w:r>
      <w:r w:rsidR="001973A1" w:rsidRPr="0035520A">
        <w:t>)</w:t>
      </w:r>
      <w:r w:rsidR="005B41EF">
        <w:rPr>
          <w:lang w:eastAsia="ko-KR"/>
        </w:rPr>
        <w:t>.</w:t>
      </w:r>
    </w:p>
    <w:p w:rsidR="00CD6F76" w:rsidRDefault="00857C81" w:rsidP="00CD6F76">
      <w:pPr>
        <w:pStyle w:val="B1"/>
        <w:rPr>
          <w:lang w:eastAsia="ko-KR"/>
        </w:rPr>
      </w:pPr>
      <w:r>
        <w:rPr>
          <w:lang w:eastAsia="ko-KR"/>
        </w:rPr>
        <w:t>c</w:t>
      </w:r>
      <w:r w:rsidR="00173561" w:rsidRPr="003168A2">
        <w:rPr>
          <w:rFonts w:hint="eastAsia"/>
          <w:lang w:eastAsia="ko-KR"/>
        </w:rPr>
        <w:t>)</w:t>
      </w:r>
      <w:r w:rsidR="00173561" w:rsidRPr="003168A2">
        <w:rPr>
          <w:rFonts w:hint="eastAsia"/>
          <w:lang w:eastAsia="ko-KR"/>
        </w:rPr>
        <w:tab/>
      </w:r>
      <w:r w:rsidR="005B41EF">
        <w:rPr>
          <w:lang w:eastAsia="ko-KR"/>
        </w:rPr>
        <w:t xml:space="preserve">if </w:t>
      </w:r>
      <w:r w:rsidR="00173561" w:rsidRPr="008A2176">
        <w:rPr>
          <w:rFonts w:hint="eastAsia"/>
          <w:lang w:eastAsia="ko-KR"/>
        </w:rPr>
        <w:t xml:space="preserve">the AMF </w:t>
      </w:r>
      <w:r w:rsidR="00173561">
        <w:rPr>
          <w:rFonts w:hint="eastAsia"/>
          <w:lang w:eastAsia="ko-KR"/>
        </w:rPr>
        <w:t xml:space="preserve">does not have a PDU session routing context for the PDU session ID and the UE, the </w:t>
      </w:r>
      <w:r w:rsidR="00173561">
        <w:rPr>
          <w:lang w:eastAsia="ko-KR"/>
        </w:rPr>
        <w:t>R</w:t>
      </w:r>
      <w:r w:rsidR="00173561">
        <w:rPr>
          <w:rFonts w:hint="eastAsia"/>
          <w:lang w:eastAsia="ko-KR"/>
        </w:rPr>
        <w:t>equest type IE is set to "e</w:t>
      </w:r>
      <w:r w:rsidR="00173561" w:rsidRPr="00637FD4">
        <w:rPr>
          <w:rFonts w:hint="eastAsia"/>
          <w:lang w:eastAsia="ko-KR"/>
        </w:rPr>
        <w:t xml:space="preserve">xisting PDU </w:t>
      </w:r>
      <w:r w:rsidR="00173561">
        <w:rPr>
          <w:rFonts w:hint="eastAsia"/>
          <w:lang w:eastAsia="ko-KR"/>
        </w:rPr>
        <w:t>s</w:t>
      </w:r>
      <w:r w:rsidR="00173561" w:rsidRPr="00637FD4">
        <w:rPr>
          <w:rFonts w:hint="eastAsia"/>
          <w:lang w:eastAsia="ko-KR"/>
        </w:rPr>
        <w:t>ession</w:t>
      </w:r>
      <w:r w:rsidR="00173561">
        <w:rPr>
          <w:rFonts w:hint="eastAsia"/>
          <w:lang w:eastAsia="ko-KR"/>
        </w:rPr>
        <w:t xml:space="preserve">", and </w:t>
      </w:r>
      <w:r w:rsidR="00173561" w:rsidRPr="00625B7C">
        <w:rPr>
          <w:rFonts w:hint="eastAsia"/>
          <w:lang w:eastAsia="ko-KR"/>
        </w:rPr>
        <w:t xml:space="preserve">the </w:t>
      </w:r>
      <w:r w:rsidR="00173561">
        <w:rPr>
          <w:rFonts w:hint="eastAsia"/>
          <w:lang w:eastAsia="ko-KR"/>
        </w:rPr>
        <w:t>user</w:t>
      </w:r>
      <w:r w:rsidR="00173561">
        <w:rPr>
          <w:rFonts w:hint="eastAsia"/>
          <w:lang w:eastAsia="ko-KR"/>
        </w:rPr>
        <w:t>’</w:t>
      </w:r>
      <w:r w:rsidR="00173561">
        <w:rPr>
          <w:rFonts w:hint="eastAsia"/>
          <w:lang w:eastAsia="ko-KR"/>
        </w:rPr>
        <w:t xml:space="preserve">s </w:t>
      </w:r>
      <w:r w:rsidR="00173561" w:rsidRPr="00625B7C">
        <w:rPr>
          <w:rFonts w:hint="eastAsia"/>
          <w:lang w:eastAsia="ko-KR"/>
        </w:rPr>
        <w:t xml:space="preserve">subscription context </w:t>
      </w:r>
      <w:r w:rsidR="00173561">
        <w:rPr>
          <w:rFonts w:hint="eastAsia"/>
          <w:lang w:eastAsia="ko-KR"/>
        </w:rPr>
        <w:t xml:space="preserve">obtained </w:t>
      </w:r>
      <w:r w:rsidR="00173561" w:rsidRPr="00625B7C">
        <w:rPr>
          <w:rFonts w:hint="eastAsia"/>
          <w:lang w:eastAsia="ko-KR"/>
        </w:rPr>
        <w:t xml:space="preserve">from </w:t>
      </w:r>
      <w:r w:rsidR="00173561">
        <w:rPr>
          <w:rFonts w:hint="eastAsia"/>
          <w:lang w:eastAsia="ko-KR"/>
        </w:rPr>
        <w:t xml:space="preserve">the </w:t>
      </w:r>
      <w:r w:rsidR="00173561" w:rsidRPr="00625B7C">
        <w:rPr>
          <w:rFonts w:hint="eastAsia"/>
          <w:lang w:eastAsia="ko-KR"/>
        </w:rPr>
        <w:t xml:space="preserve">UDM </w:t>
      </w:r>
      <w:r w:rsidR="00173561">
        <w:rPr>
          <w:rFonts w:hint="eastAsia"/>
          <w:lang w:eastAsia="ko-KR"/>
        </w:rPr>
        <w:t xml:space="preserve">does not </w:t>
      </w:r>
      <w:r w:rsidR="00173561" w:rsidRPr="00625B7C">
        <w:rPr>
          <w:rFonts w:hint="eastAsia"/>
          <w:lang w:eastAsia="ko-KR"/>
        </w:rPr>
        <w:t xml:space="preserve">contain an SMF ID </w:t>
      </w:r>
      <w:r w:rsidR="00FD1A3D">
        <w:rPr>
          <w:lang w:eastAsia="ko-KR"/>
        </w:rPr>
        <w:t>for the PDU session ID such that the SMF ID includes</w:t>
      </w:r>
      <w:r w:rsidR="00FD1A3D" w:rsidRPr="004E47A2">
        <w:rPr>
          <w:lang w:eastAsia="ko-KR"/>
        </w:rPr>
        <w:t xml:space="preserve"> </w:t>
      </w:r>
      <w:r w:rsidR="00FD1A3D">
        <w:rPr>
          <w:lang w:eastAsia="ko-KR"/>
        </w:rPr>
        <w:t xml:space="preserve">a PLMN identity </w:t>
      </w:r>
      <w:r w:rsidR="00FD1A3D" w:rsidRPr="00FF4F2E">
        <w:rPr>
          <w:lang w:eastAsia="ko-KR"/>
        </w:rPr>
        <w:t>corresponding to</w:t>
      </w:r>
      <w:r w:rsidR="00FD1A3D">
        <w:rPr>
          <w:lang w:eastAsia="ko-KR"/>
        </w:rPr>
        <w:t xml:space="preserve"> the UE's HPLMN or the current PLMN, </w:t>
      </w:r>
      <w:r w:rsidR="005B41EF" w:rsidRPr="00D16B35">
        <w:rPr>
          <w:lang w:eastAsia="ko-KR"/>
        </w:rPr>
        <w:t xml:space="preserve">then the AMF </w:t>
      </w:r>
      <w:r w:rsidR="005B41EF">
        <w:rPr>
          <w:lang w:eastAsia="ko-KR"/>
        </w:rPr>
        <w:t>may</w:t>
      </w:r>
      <w:r w:rsidR="005B41EF" w:rsidRPr="00D16B35">
        <w:rPr>
          <w:lang w:eastAsia="ko-KR"/>
        </w:rPr>
        <w:t xml:space="preserve"> </w:t>
      </w:r>
      <w:r w:rsidR="005B41EF">
        <w:rPr>
          <w:lang w:eastAsia="ko-KR"/>
        </w:rPr>
        <w:t xml:space="preserve">send </w:t>
      </w:r>
      <w:r w:rsidR="001973A1">
        <w:rPr>
          <w:lang w:eastAsia="ko-KR"/>
        </w:rPr>
        <w:t xml:space="preserve">back </w:t>
      </w:r>
      <w:r w:rsidR="005B41EF">
        <w:t xml:space="preserve">to the UE the 5GSM message </w:t>
      </w:r>
      <w:r w:rsidR="001973A1">
        <w:t>which was not</w:t>
      </w:r>
      <w:r w:rsidR="002F1E03">
        <w:t xml:space="preserve"> </w:t>
      </w:r>
      <w:r w:rsidR="001973A1" w:rsidRPr="0035520A">
        <w:t xml:space="preserve">forwarded as specified in subclause 5.4.5.3 case </w:t>
      </w:r>
      <w:r w:rsidR="001973A1">
        <w:t>e</w:t>
      </w:r>
      <w:r w:rsidR="001973A1" w:rsidRPr="0035520A">
        <w:t>)</w:t>
      </w:r>
      <w:r w:rsidR="005B41EF">
        <w:rPr>
          <w:lang w:eastAsia="ko-KR"/>
        </w:rPr>
        <w:t>.</w:t>
      </w:r>
    </w:p>
    <w:p w:rsidR="00173561" w:rsidRDefault="00857C81" w:rsidP="00173561">
      <w:pPr>
        <w:pStyle w:val="B1"/>
        <w:rPr>
          <w:lang w:eastAsia="ko-KR"/>
        </w:rPr>
      </w:pPr>
      <w:r>
        <w:rPr>
          <w:lang w:eastAsia="ko-KR"/>
        </w:rPr>
        <w:t>d</w:t>
      </w:r>
      <w:r w:rsidR="00173561">
        <w:rPr>
          <w:rFonts w:hint="eastAsia"/>
          <w:lang w:eastAsia="ko-KR"/>
        </w:rPr>
        <w:t>)</w:t>
      </w:r>
      <w:r w:rsidR="00173561" w:rsidRPr="008A2176">
        <w:rPr>
          <w:rFonts w:hint="eastAsia"/>
          <w:lang w:eastAsia="ko-KR"/>
        </w:rPr>
        <w:tab/>
      </w:r>
      <w:r w:rsidR="00173561">
        <w:rPr>
          <w:rFonts w:hint="eastAsia"/>
          <w:lang w:eastAsia="ko-KR"/>
        </w:rPr>
        <w:t xml:space="preserve">if </w:t>
      </w:r>
      <w:r w:rsidR="00173561" w:rsidRPr="00520849">
        <w:rPr>
          <w:lang w:eastAsia="ko-KR"/>
        </w:rPr>
        <w:t xml:space="preserve">the </w:t>
      </w:r>
      <w:r w:rsidR="00173561">
        <w:rPr>
          <w:lang w:eastAsia="ko-KR"/>
        </w:rPr>
        <w:t>O</w:t>
      </w:r>
      <w:r w:rsidR="00173561" w:rsidRPr="00520849">
        <w:rPr>
          <w:lang w:eastAsia="ko-KR"/>
        </w:rPr>
        <w:t>ld PDU session ID IE is included in the UL NAS TRANSPORT message</w:t>
      </w:r>
      <w:r w:rsidR="00173561">
        <w:rPr>
          <w:lang w:eastAsia="ko-KR"/>
        </w:rPr>
        <w:t>,</w:t>
      </w:r>
      <w:r w:rsidR="00173561" w:rsidRPr="00520849">
        <w:rPr>
          <w:lang w:eastAsia="ko-KR"/>
        </w:rPr>
        <w:t xml:space="preserve"> </w:t>
      </w:r>
      <w:r w:rsidR="00173561">
        <w:rPr>
          <w:lang w:eastAsia="ko-KR"/>
        </w:rPr>
        <w:t xml:space="preserve">and </w:t>
      </w:r>
      <w:r w:rsidR="00173561" w:rsidRPr="008A2176">
        <w:rPr>
          <w:rFonts w:hint="eastAsia"/>
          <w:lang w:eastAsia="ko-KR"/>
        </w:rPr>
        <w:t xml:space="preserve">the AMF </w:t>
      </w:r>
      <w:r w:rsidR="00173561">
        <w:rPr>
          <w:rFonts w:hint="eastAsia"/>
          <w:lang w:eastAsia="ko-KR"/>
        </w:rPr>
        <w:t xml:space="preserve">has a PDU session routing context for the </w:t>
      </w:r>
      <w:r>
        <w:rPr>
          <w:lang w:eastAsia="ko-KR"/>
        </w:rPr>
        <w:t xml:space="preserve">old </w:t>
      </w:r>
      <w:r w:rsidR="00173561">
        <w:rPr>
          <w:rFonts w:hint="eastAsia"/>
          <w:lang w:eastAsia="ko-KR"/>
        </w:rPr>
        <w:t>PDU session ID and the UE</w:t>
      </w:r>
      <w:r w:rsidRPr="00FF4F2E">
        <w:rPr>
          <w:lang w:eastAsia="ko-KR"/>
        </w:rPr>
        <w:t xml:space="preserve"> and does not have a PDU session routing context for the PDU session ID and the UE</w:t>
      </w:r>
      <w:r w:rsidR="00173561">
        <w:rPr>
          <w:rFonts w:hint="eastAsia"/>
          <w:lang w:eastAsia="ko-KR"/>
        </w:rPr>
        <w:t xml:space="preserve">, the </w:t>
      </w:r>
      <w:r w:rsidR="00173561">
        <w:rPr>
          <w:lang w:eastAsia="ko-KR"/>
        </w:rPr>
        <w:t>R</w:t>
      </w:r>
      <w:r w:rsidR="00173561">
        <w:rPr>
          <w:rFonts w:hint="eastAsia"/>
          <w:lang w:eastAsia="ko-KR"/>
        </w:rPr>
        <w:t xml:space="preserve">equest type IE is set to "initial request" and the AMF has not received a </w:t>
      </w:r>
      <w:r w:rsidR="00173561" w:rsidRPr="00890EAD">
        <w:rPr>
          <w:rFonts w:hint="eastAsia"/>
          <w:lang w:eastAsia="ko-KR"/>
        </w:rPr>
        <w:t>reallocation requested indication</w:t>
      </w:r>
      <w:r w:rsidR="00173561">
        <w:rPr>
          <w:rFonts w:hint="eastAsia"/>
          <w:lang w:eastAsia="ko-KR"/>
        </w:rPr>
        <w:t xml:space="preserve">, </w:t>
      </w:r>
      <w:r w:rsidR="00173561" w:rsidRPr="008A2176">
        <w:rPr>
          <w:rFonts w:hint="eastAsia"/>
          <w:lang w:eastAsia="ko-KR"/>
        </w:rPr>
        <w:t xml:space="preserve">the AMF </w:t>
      </w:r>
      <w:r w:rsidR="00173561">
        <w:rPr>
          <w:rFonts w:hint="eastAsia"/>
          <w:lang w:eastAsia="ko-KR"/>
        </w:rPr>
        <w:t xml:space="preserve">should </w:t>
      </w:r>
      <w:r>
        <w:rPr>
          <w:lang w:eastAsia="ko-KR"/>
        </w:rPr>
        <w:t xml:space="preserve">select an SMF. If the SMF selection is successful, the AMF should </w:t>
      </w:r>
      <w:r w:rsidRPr="00FF4F2E">
        <w:rPr>
          <w:rFonts w:eastAsia="Malgun Gothic"/>
          <w:lang w:eastAsia="ko-KR"/>
        </w:rPr>
        <w:t xml:space="preserve">store a PDU session routing context for the PDU session ID and the UE, set the SMF ID in the stored PDU session routing context to the </w:t>
      </w:r>
      <w:r>
        <w:rPr>
          <w:rFonts w:eastAsia="Malgun Gothic"/>
          <w:lang w:eastAsia="ko-KR"/>
        </w:rPr>
        <w:t xml:space="preserve">selected </w:t>
      </w:r>
      <w:r w:rsidRPr="00FF4F2E">
        <w:rPr>
          <w:rFonts w:eastAsia="Malgun Gothic"/>
          <w:lang w:eastAsia="ko-KR"/>
        </w:rPr>
        <w:t xml:space="preserve">SMF ID, and </w:t>
      </w:r>
      <w:r w:rsidR="00173561" w:rsidRPr="008A2176">
        <w:rPr>
          <w:rFonts w:hint="eastAsia"/>
          <w:lang w:eastAsia="ko-KR"/>
        </w:rPr>
        <w:t xml:space="preserve">forward the </w:t>
      </w:r>
      <w:r w:rsidR="00173561">
        <w:rPr>
          <w:rFonts w:hint="eastAsia"/>
          <w:lang w:eastAsia="ko-KR"/>
        </w:rPr>
        <w:t>5G</w:t>
      </w:r>
      <w:r w:rsidR="00173561" w:rsidRPr="008A2176">
        <w:rPr>
          <w:rFonts w:hint="eastAsia"/>
          <w:lang w:eastAsia="ko-KR"/>
        </w:rPr>
        <w:t xml:space="preserve">SM message, the PDU </w:t>
      </w:r>
      <w:r w:rsidR="00173561">
        <w:rPr>
          <w:rFonts w:hint="eastAsia"/>
          <w:lang w:eastAsia="ko-KR"/>
        </w:rPr>
        <w:t>session</w:t>
      </w:r>
      <w:r w:rsidR="00173561" w:rsidRPr="008A2176">
        <w:rPr>
          <w:rFonts w:hint="eastAsia"/>
          <w:lang w:eastAsia="ko-KR"/>
        </w:rPr>
        <w:t xml:space="preserve"> ID, </w:t>
      </w:r>
      <w:r w:rsidR="00173561">
        <w:rPr>
          <w:lang w:eastAsia="ko-KR"/>
        </w:rPr>
        <w:t xml:space="preserve">the old PDU session ID, </w:t>
      </w:r>
      <w:r w:rsidR="00173561" w:rsidRPr="008A2176">
        <w:rPr>
          <w:rFonts w:hint="eastAsia"/>
          <w:lang w:eastAsia="ko-KR"/>
        </w:rPr>
        <w:t>the S-NSSAI</w:t>
      </w:r>
      <w:r w:rsidR="00173561">
        <w:rPr>
          <w:rFonts w:hint="eastAsia"/>
          <w:lang w:eastAsia="ko-KR"/>
        </w:rPr>
        <w:t xml:space="preserve"> (if received)</w:t>
      </w:r>
      <w:r w:rsidR="00173561" w:rsidRPr="008A2176">
        <w:rPr>
          <w:rFonts w:hint="eastAsia"/>
          <w:lang w:eastAsia="ko-KR"/>
        </w:rPr>
        <w:t xml:space="preserve">, the DNN </w:t>
      </w:r>
      <w:r w:rsidR="00173561">
        <w:rPr>
          <w:rFonts w:hint="eastAsia"/>
          <w:lang w:eastAsia="ko-KR"/>
        </w:rPr>
        <w:t xml:space="preserve">(if received) and the request type </w:t>
      </w:r>
      <w:r w:rsidR="00173561" w:rsidRPr="008A2176">
        <w:rPr>
          <w:rFonts w:hint="eastAsia"/>
          <w:lang w:eastAsia="ko-KR"/>
        </w:rPr>
        <w:t xml:space="preserve">towards the SMF </w:t>
      </w:r>
      <w:r w:rsidR="00173561">
        <w:rPr>
          <w:rFonts w:hint="eastAsia"/>
          <w:lang w:eastAsia="ko-KR"/>
        </w:rPr>
        <w:t>ID of the PDU session routing context</w:t>
      </w:r>
      <w:r w:rsidR="008A636B">
        <w:rPr>
          <w:lang w:eastAsia="ko-KR"/>
        </w:rPr>
        <w:t>.</w:t>
      </w:r>
    </w:p>
    <w:p w:rsidR="00173561" w:rsidRDefault="00857C81" w:rsidP="00173561">
      <w:pPr>
        <w:pStyle w:val="B1"/>
        <w:rPr>
          <w:lang w:eastAsia="ko-KR"/>
        </w:rPr>
      </w:pPr>
      <w:r>
        <w:rPr>
          <w:lang w:eastAsia="ko-KR"/>
        </w:rPr>
        <w:t>e</w:t>
      </w:r>
      <w:r w:rsidR="00173561" w:rsidRPr="00AC76E3">
        <w:rPr>
          <w:rFonts w:hint="eastAsia"/>
          <w:lang w:eastAsia="ko-KR"/>
        </w:rPr>
        <w:t>)</w:t>
      </w:r>
      <w:r w:rsidR="00173561" w:rsidRPr="00AC76E3">
        <w:rPr>
          <w:rFonts w:hint="eastAsia"/>
          <w:lang w:eastAsia="ko-KR"/>
        </w:rPr>
        <w:tab/>
        <w:t xml:space="preserve">if the AMF has a PDU session routing context for the PDU session ID and the UE, </w:t>
      </w:r>
      <w:r w:rsidR="00173561">
        <w:rPr>
          <w:rFonts w:hint="eastAsia"/>
          <w:lang w:eastAsia="ko-KR"/>
        </w:rPr>
        <w:t xml:space="preserve">the PDU session routing context indicates that the PDU session is an emergency PDU session, </w:t>
      </w:r>
      <w:r w:rsidR="00173561" w:rsidRPr="00AC76E3">
        <w:rPr>
          <w:rFonts w:hint="eastAsia"/>
          <w:lang w:eastAsia="ko-KR"/>
        </w:rPr>
        <w:t xml:space="preserve">the </w:t>
      </w:r>
      <w:r w:rsidR="00173561">
        <w:rPr>
          <w:lang w:eastAsia="ko-KR"/>
        </w:rPr>
        <w:t>R</w:t>
      </w:r>
      <w:r w:rsidR="00173561" w:rsidRPr="00AC76E3">
        <w:rPr>
          <w:rFonts w:hint="eastAsia"/>
          <w:lang w:eastAsia="ko-KR"/>
        </w:rPr>
        <w:t xml:space="preserve">equest type IE is set to "initial </w:t>
      </w:r>
      <w:r w:rsidR="00173561">
        <w:rPr>
          <w:rFonts w:hint="eastAsia"/>
          <w:lang w:eastAsia="ko-KR"/>
        </w:rPr>
        <w:t xml:space="preserve">emergency </w:t>
      </w:r>
      <w:r w:rsidR="00173561" w:rsidRPr="00AC76E3">
        <w:rPr>
          <w:rFonts w:hint="eastAsia"/>
          <w:lang w:eastAsia="ko-KR"/>
        </w:rPr>
        <w:t xml:space="preserve">request", the AMF should forward the </w:t>
      </w:r>
      <w:r w:rsidR="00173561">
        <w:rPr>
          <w:rFonts w:hint="eastAsia"/>
          <w:lang w:eastAsia="ko-KR"/>
        </w:rPr>
        <w:t>5G</w:t>
      </w:r>
      <w:r w:rsidR="00173561" w:rsidRPr="00AC76E3">
        <w:rPr>
          <w:rFonts w:hint="eastAsia"/>
          <w:lang w:eastAsia="ko-KR"/>
        </w:rPr>
        <w:t xml:space="preserve">SM message, the PDU session ID, the S-NSSAI (if </w:t>
      </w:r>
      <w:r w:rsidR="00173561">
        <w:rPr>
          <w:lang w:eastAsia="ko-KR"/>
        </w:rPr>
        <w:t>configured</w:t>
      </w:r>
      <w:r w:rsidR="00173561" w:rsidRPr="00AC76E3">
        <w:rPr>
          <w:rFonts w:hint="eastAsia"/>
          <w:lang w:eastAsia="ko-KR"/>
        </w:rPr>
        <w:t xml:space="preserve">), the DNN (if </w:t>
      </w:r>
      <w:r w:rsidR="00173561">
        <w:rPr>
          <w:lang w:eastAsia="ko-KR"/>
        </w:rPr>
        <w:t>configured</w:t>
      </w:r>
      <w:r w:rsidR="00173561" w:rsidRPr="00AC76E3">
        <w:rPr>
          <w:rFonts w:hint="eastAsia"/>
          <w:lang w:eastAsia="ko-KR"/>
        </w:rPr>
        <w:t>) and the request type towards the SMF ID of the PDU session routing context</w:t>
      </w:r>
      <w:r w:rsidR="008A636B">
        <w:rPr>
          <w:lang w:eastAsia="ko-KR"/>
        </w:rPr>
        <w:t>.</w:t>
      </w:r>
    </w:p>
    <w:p w:rsidR="00173561" w:rsidRPr="008972AF" w:rsidRDefault="00857C81" w:rsidP="00173561">
      <w:pPr>
        <w:pStyle w:val="B1"/>
        <w:rPr>
          <w:lang w:eastAsia="ko-KR"/>
        </w:rPr>
      </w:pPr>
      <w:r>
        <w:rPr>
          <w:lang w:eastAsia="ko-KR"/>
        </w:rPr>
        <w:t>f</w:t>
      </w:r>
      <w:r w:rsidR="00173561" w:rsidRPr="008972AF">
        <w:rPr>
          <w:rFonts w:hint="eastAsia"/>
          <w:lang w:eastAsia="ko-KR"/>
        </w:rPr>
        <w:t>)</w:t>
      </w:r>
      <w:r w:rsidR="00173561" w:rsidRPr="008972AF">
        <w:rPr>
          <w:rFonts w:hint="eastAsia"/>
          <w:lang w:eastAsia="ko-KR"/>
        </w:rPr>
        <w:tab/>
      </w:r>
      <w:r w:rsidR="00173561">
        <w:rPr>
          <w:lang w:eastAsia="ko-KR"/>
        </w:rPr>
        <w:t xml:space="preserve">if the Request type IE is set to "initial emergency </w:t>
      </w:r>
      <w:r w:rsidR="00173561">
        <w:rPr>
          <w:rFonts w:hint="eastAsia"/>
          <w:lang w:eastAsia="ko-KR"/>
        </w:rPr>
        <w:t>request"</w:t>
      </w:r>
      <w:r w:rsidR="00173561">
        <w:rPr>
          <w:lang w:eastAsia="ko-KR"/>
        </w:rPr>
        <w:t xml:space="preserve"> and the S-NSSAI or the DNN is received, the AMF ignores the received S-NSSAI or the DNN and uses </w:t>
      </w:r>
      <w:r w:rsidR="00173561" w:rsidRPr="008972AF">
        <w:rPr>
          <w:rFonts w:hint="eastAsia"/>
          <w:lang w:eastAsia="ko-KR"/>
        </w:rPr>
        <w:t>the emergency DNN</w:t>
      </w:r>
      <w:r w:rsidR="00173561" w:rsidRPr="008972AF">
        <w:rPr>
          <w:rFonts w:hint="eastAsia"/>
          <w:lang w:val="en-US" w:eastAsia="ko-KR"/>
        </w:rPr>
        <w:t xml:space="preserve"> from the </w:t>
      </w:r>
      <w:r w:rsidR="00173561" w:rsidRPr="008972AF">
        <w:rPr>
          <w:rFonts w:hint="eastAsia"/>
          <w:lang w:eastAsia="ko-KR"/>
        </w:rPr>
        <w:t>AMF emergency configuration data</w:t>
      </w:r>
      <w:r w:rsidR="00173561">
        <w:rPr>
          <w:lang w:eastAsia="ko-KR"/>
        </w:rPr>
        <w:t>, if any</w:t>
      </w:r>
      <w:r w:rsidR="008A636B">
        <w:rPr>
          <w:lang w:eastAsia="ko-KR"/>
        </w:rPr>
        <w:t>.</w:t>
      </w:r>
    </w:p>
    <w:p w:rsidR="005B41EF" w:rsidRDefault="005B41EF" w:rsidP="005B41EF">
      <w:pPr>
        <w:pStyle w:val="B1"/>
      </w:pPr>
      <w:r>
        <w:t>g</w:t>
      </w:r>
      <w:r w:rsidRPr="003168A2">
        <w:t>)</w:t>
      </w:r>
      <w:r w:rsidRPr="003168A2">
        <w:tab/>
      </w:r>
      <w:r>
        <w:t xml:space="preserve">if </w:t>
      </w:r>
      <w:r w:rsidRPr="008A2176">
        <w:t xml:space="preserve">the AMF </w:t>
      </w:r>
      <w:r>
        <w:t xml:space="preserve">does not have a PDU session routing context for the PDU session ID and the UE, and the Request type IE of the </w:t>
      </w:r>
      <w:r w:rsidRPr="00520849">
        <w:rPr>
          <w:lang w:eastAsia="ko-KR"/>
        </w:rPr>
        <w:t xml:space="preserve">UL NAS TRANSPORT </w:t>
      </w:r>
      <w:r w:rsidRPr="003168A2">
        <w:t>message</w:t>
      </w:r>
      <w:r>
        <w:t xml:space="preserve"> is not provided, then the AMF may </w:t>
      </w:r>
      <w:r>
        <w:rPr>
          <w:lang w:eastAsia="ko-KR"/>
        </w:rPr>
        <w:t xml:space="preserve">send </w:t>
      </w:r>
      <w:r w:rsidR="001973A1">
        <w:rPr>
          <w:lang w:eastAsia="ko-KR"/>
        </w:rPr>
        <w:t xml:space="preserve">back </w:t>
      </w:r>
      <w:r>
        <w:t xml:space="preserve">to the UE the 5GSM message </w:t>
      </w:r>
      <w:r w:rsidR="001973A1">
        <w:t>which was not</w:t>
      </w:r>
      <w:r w:rsidR="002F1E03">
        <w:t xml:space="preserve"> </w:t>
      </w:r>
      <w:r w:rsidR="001973A1" w:rsidRPr="0035520A">
        <w:t xml:space="preserve">forwarded as specified in subclause 5.4.5.3 case </w:t>
      </w:r>
      <w:r w:rsidR="001973A1">
        <w:t>e</w:t>
      </w:r>
      <w:r w:rsidR="001973A1" w:rsidRPr="0035520A">
        <w:t>)</w:t>
      </w:r>
      <w:r>
        <w:rPr>
          <w:lang w:eastAsia="zh-CN"/>
        </w:rPr>
        <w:t>.</w:t>
      </w:r>
    </w:p>
    <w:p w:rsidR="005B41EF" w:rsidRDefault="005B41EF" w:rsidP="005B41EF">
      <w:pPr>
        <w:pStyle w:val="B1"/>
        <w:rPr>
          <w:lang w:eastAsia="zh-CN"/>
        </w:rPr>
      </w:pPr>
      <w:r>
        <w:rPr>
          <w:lang w:eastAsia="ko-KR"/>
        </w:rPr>
        <w:t>h)</w:t>
      </w:r>
      <w:r>
        <w:rPr>
          <w:lang w:eastAsia="ko-KR"/>
        </w:rPr>
        <w:tab/>
      </w:r>
      <w:r>
        <w:t xml:space="preserve">if </w:t>
      </w:r>
      <w:r w:rsidRPr="008A2176">
        <w:t xml:space="preserve">the AMF </w:t>
      </w:r>
      <w:r>
        <w:t xml:space="preserve">unsuccessfully attempted to </w:t>
      </w:r>
      <w:r w:rsidRPr="008A2176">
        <w:rPr>
          <w:rFonts w:hint="eastAsia"/>
          <w:lang w:eastAsia="ko-KR"/>
        </w:rPr>
        <w:t xml:space="preserve">forward the </w:t>
      </w:r>
      <w:r>
        <w:rPr>
          <w:rFonts w:hint="eastAsia"/>
          <w:lang w:eastAsia="ko-KR"/>
        </w:rPr>
        <w:t>5G</w:t>
      </w:r>
      <w:r w:rsidRPr="008A2176">
        <w:rPr>
          <w:rFonts w:hint="eastAsia"/>
          <w:lang w:eastAsia="ko-KR"/>
        </w:rPr>
        <w:t xml:space="preserve">SM message, the PDU </w:t>
      </w:r>
      <w:r>
        <w:rPr>
          <w:rFonts w:hint="eastAsia"/>
          <w:lang w:eastAsia="ko-KR"/>
        </w:rPr>
        <w:t>session</w:t>
      </w:r>
      <w:r w:rsidRPr="008A2176">
        <w:rPr>
          <w:rFonts w:hint="eastAsia"/>
          <w:lang w:eastAsia="ko-KR"/>
        </w:rPr>
        <w:t xml:space="preserve"> ID, the S-NSSAI</w:t>
      </w:r>
      <w:r>
        <w:rPr>
          <w:rFonts w:hint="eastAsia"/>
          <w:lang w:eastAsia="ko-KR"/>
        </w:rPr>
        <w:t xml:space="preserve"> (if received)</w:t>
      </w:r>
      <w:r w:rsidRPr="008A2176">
        <w:rPr>
          <w:rFonts w:hint="eastAsia"/>
          <w:lang w:eastAsia="ko-KR"/>
        </w:rPr>
        <w:t xml:space="preserve">, the DNN </w:t>
      </w:r>
      <w:r>
        <w:rPr>
          <w:rFonts w:hint="eastAsia"/>
          <w:lang w:eastAsia="ko-KR"/>
        </w:rPr>
        <w:t>(if received) and the request type (if received)</w:t>
      </w:r>
      <w:r>
        <w:rPr>
          <w:lang w:eastAsia="ko-KR"/>
        </w:rPr>
        <w:t xml:space="preserve"> </w:t>
      </w:r>
      <w:r w:rsidRPr="008A2176">
        <w:rPr>
          <w:rFonts w:hint="eastAsia"/>
          <w:lang w:eastAsia="ko-KR"/>
        </w:rPr>
        <w:t xml:space="preserve">towards </w:t>
      </w:r>
      <w:r>
        <w:rPr>
          <w:lang w:eastAsia="ko-KR"/>
        </w:rPr>
        <w:t>a SMF ID,</w:t>
      </w:r>
      <w:r>
        <w:t xml:space="preserve"> then the AMF may </w:t>
      </w:r>
      <w:r>
        <w:rPr>
          <w:lang w:eastAsia="ko-KR"/>
        </w:rPr>
        <w:t xml:space="preserve">send </w:t>
      </w:r>
      <w:r w:rsidR="001973A1">
        <w:rPr>
          <w:lang w:eastAsia="ko-KR"/>
        </w:rPr>
        <w:t xml:space="preserve">back </w:t>
      </w:r>
      <w:r>
        <w:t xml:space="preserve">to the UE  the 5GSM message </w:t>
      </w:r>
      <w:r w:rsidR="001973A1">
        <w:t>which was not</w:t>
      </w:r>
      <w:r w:rsidR="002F1E03">
        <w:t xml:space="preserve"> </w:t>
      </w:r>
      <w:r w:rsidR="001973A1" w:rsidRPr="0035520A">
        <w:t xml:space="preserve">forwarded as specified in subclause 5.4.5.3 case </w:t>
      </w:r>
      <w:r w:rsidR="001973A1">
        <w:t>e</w:t>
      </w:r>
      <w:r w:rsidR="001973A1" w:rsidRPr="0035520A">
        <w:t>)</w:t>
      </w:r>
      <w:r>
        <w:rPr>
          <w:lang w:eastAsia="zh-CN"/>
        </w:rPr>
        <w:t>.</w:t>
      </w:r>
    </w:p>
    <w:p w:rsidR="00B21F38" w:rsidRPr="001F3C9D" w:rsidRDefault="00B21F38" w:rsidP="00B21F38">
      <w:pPr>
        <w:pStyle w:val="B1"/>
      </w:pPr>
      <w:r>
        <w:t>i</w:t>
      </w:r>
      <w:r>
        <w:rPr>
          <w:rFonts w:hint="eastAsia"/>
        </w:rPr>
        <w:t>)</w:t>
      </w:r>
      <w:r>
        <w:rPr>
          <w:rFonts w:hint="eastAsia"/>
          <w:lang w:eastAsia="zh-CN"/>
        </w:rPr>
        <w:tab/>
      </w:r>
      <w:r w:rsidRPr="00A46F08">
        <w:t xml:space="preserve">the Old PDU session ID IE is included in the UL NAS TRANSPORT message, the AMF does not have a PDU session routing context for the old PDU session ID and the UE, the AMF does not have a PDU session routing context for the PDU session ID and the UE, the Request type IE is set to "initial request", </w:t>
      </w:r>
      <w:r w:rsidRPr="00FF4F2E">
        <w:rPr>
          <w:lang w:eastAsia="ko-KR"/>
        </w:rPr>
        <w:t xml:space="preserve">the AMF should </w:t>
      </w:r>
      <w:r>
        <w:rPr>
          <w:lang w:eastAsia="ko-KR"/>
        </w:rPr>
        <w:t xml:space="preserve">select an SMF. If the SMF selection is successful, the AMF should </w:t>
      </w:r>
      <w:r w:rsidRPr="00FF4F2E">
        <w:rPr>
          <w:rFonts w:eastAsia="Malgun Gothic"/>
          <w:lang w:eastAsia="ko-KR"/>
        </w:rPr>
        <w:t xml:space="preserve">store a PDU session routing context for the PDU session ID and the UE, set the SMF ID in the stored PDU session routing context to the </w:t>
      </w:r>
      <w:r>
        <w:rPr>
          <w:rFonts w:eastAsia="Malgun Gothic"/>
          <w:lang w:eastAsia="ko-KR"/>
        </w:rPr>
        <w:t xml:space="preserve">selected </w:t>
      </w:r>
      <w:r w:rsidRPr="00FF4F2E">
        <w:rPr>
          <w:rFonts w:eastAsia="Malgun Gothic"/>
          <w:lang w:eastAsia="ko-KR"/>
        </w:rPr>
        <w:t>SMF ID, and</w:t>
      </w:r>
      <w:r>
        <w:rPr>
          <w:rFonts w:hint="eastAsia"/>
          <w:lang w:eastAsia="zh-CN"/>
        </w:rPr>
        <w:t xml:space="preserve"> </w:t>
      </w:r>
      <w:r w:rsidRPr="00FF4F2E">
        <w:rPr>
          <w:lang w:eastAsia="ko-KR"/>
        </w:rPr>
        <w:t>forward the 5GSM message, the PDU session ID, the old PDU session ID, the S-NSSAI (if received), the DNN (if received) and the request type towards the SMF ID of the PDU session routing context</w:t>
      </w:r>
      <w:r>
        <w:rPr>
          <w:rFonts w:hint="eastAsia"/>
          <w:lang w:eastAsia="zh-CN"/>
        </w:rPr>
        <w:t>.</w:t>
      </w:r>
      <w:r w:rsidR="001973A1" w:rsidRPr="0035520A">
        <w:rPr>
          <w:lang w:eastAsia="zh-CN"/>
        </w:rPr>
        <w:t xml:space="preserve"> If </w:t>
      </w:r>
      <w:r w:rsidR="001973A1" w:rsidRPr="0035520A">
        <w:rPr>
          <w:rFonts w:hint="eastAsia"/>
          <w:lang w:eastAsia="ko-KR"/>
        </w:rPr>
        <w:t>the SMF selection fails</w:t>
      </w:r>
      <w:r w:rsidR="001973A1" w:rsidRPr="0035520A">
        <w:rPr>
          <w:lang w:eastAsia="ko-KR"/>
        </w:rPr>
        <w:t xml:space="preserve"> then </w:t>
      </w:r>
      <w:r w:rsidR="001973A1" w:rsidRPr="0035520A">
        <w:t xml:space="preserve">the AMF may </w:t>
      </w:r>
      <w:r w:rsidR="001973A1" w:rsidRPr="0035520A">
        <w:rPr>
          <w:lang w:eastAsia="ko-KR"/>
        </w:rPr>
        <w:t xml:space="preserve">send back </w:t>
      </w:r>
      <w:r w:rsidR="001973A1" w:rsidRPr="0035520A">
        <w:t xml:space="preserve">to the UE the 5GSM message which was not forwarded as specified in subclause 5.4.5.3 case </w:t>
      </w:r>
      <w:r w:rsidR="001973A1">
        <w:t>e</w:t>
      </w:r>
      <w:r w:rsidR="001973A1" w:rsidRPr="0035520A">
        <w:t>).</w:t>
      </w:r>
    </w:p>
    <w:p w:rsidR="00173561" w:rsidRDefault="006B6569" w:rsidP="006B6569">
      <w:pPr>
        <w:pStyle w:val="Heading4"/>
      </w:pPr>
      <w:bookmarkStart w:id="205" w:name="_Toc508876988"/>
      <w:r>
        <w:t>5</w:t>
      </w:r>
      <w:r w:rsidR="00173561">
        <w:t>.</w:t>
      </w:r>
      <w:r>
        <w:t>4</w:t>
      </w:r>
      <w:r w:rsidR="00173561">
        <w:t>.</w:t>
      </w:r>
      <w:r>
        <w:t>5</w:t>
      </w:r>
      <w:r w:rsidR="00173561">
        <w:t>.3</w:t>
      </w:r>
      <w:r w:rsidR="00173561" w:rsidRPr="003168A2">
        <w:tab/>
      </w:r>
      <w:r w:rsidR="00173561">
        <w:t>Network-initiated NAS transport procedure</w:t>
      </w:r>
      <w:bookmarkEnd w:id="205"/>
    </w:p>
    <w:p w:rsidR="003E0676" w:rsidRDefault="006B6569">
      <w:pPr>
        <w:pStyle w:val="Heading5"/>
      </w:pPr>
      <w:bookmarkStart w:id="206" w:name="_Toc508876989"/>
      <w:r>
        <w:t>5</w:t>
      </w:r>
      <w:r w:rsidR="00173561">
        <w:t>.</w:t>
      </w:r>
      <w:r>
        <w:t>4</w:t>
      </w:r>
      <w:r w:rsidR="00173561">
        <w:t>.</w:t>
      </w:r>
      <w:r>
        <w:t>5</w:t>
      </w:r>
      <w:r w:rsidR="00173561">
        <w:t>.3.1</w:t>
      </w:r>
      <w:r w:rsidR="00173561" w:rsidRPr="003168A2">
        <w:tab/>
        <w:t>General</w:t>
      </w:r>
      <w:bookmarkEnd w:id="206"/>
    </w:p>
    <w:p w:rsidR="00173561" w:rsidRDefault="00173561" w:rsidP="00173561">
      <w:r w:rsidRPr="003168A2">
        <w:t xml:space="preserve">The purpose of </w:t>
      </w:r>
      <w:r>
        <w:t>the network-initiated NAS transport procedure is to provide a transport of:</w:t>
      </w:r>
    </w:p>
    <w:p w:rsidR="00173561" w:rsidRDefault="00173561" w:rsidP="00173561">
      <w:pPr>
        <w:pStyle w:val="B1"/>
      </w:pPr>
      <w:r>
        <w:t>a)</w:t>
      </w:r>
      <w:r>
        <w:tab/>
        <w:t>a single 5GSM message;</w:t>
      </w:r>
    </w:p>
    <w:p w:rsidR="00173561" w:rsidRDefault="00173561" w:rsidP="00173561">
      <w:pPr>
        <w:pStyle w:val="B1"/>
      </w:pPr>
      <w:r>
        <w:t>b)</w:t>
      </w:r>
      <w:r>
        <w:tab/>
        <w:t>SMS;</w:t>
      </w:r>
    </w:p>
    <w:p w:rsidR="00173561" w:rsidRDefault="00173561" w:rsidP="00173561">
      <w:pPr>
        <w:pStyle w:val="B1"/>
      </w:pPr>
      <w:r>
        <w:t>c)</w:t>
      </w:r>
      <w:r>
        <w:tab/>
        <w:t>an LPP message</w:t>
      </w:r>
      <w:r w:rsidR="00865AD5">
        <w:t>;</w:t>
      </w:r>
    </w:p>
    <w:p w:rsidR="00865AD5" w:rsidRDefault="00865AD5" w:rsidP="00865AD5">
      <w:pPr>
        <w:pStyle w:val="B1"/>
      </w:pPr>
      <w:r>
        <w:t>d)</w:t>
      </w:r>
      <w:r>
        <w:tab/>
        <w:t>a transparent container</w:t>
      </w:r>
      <w:r w:rsidR="001973A1">
        <w:t>; or</w:t>
      </w:r>
    </w:p>
    <w:p w:rsidR="001973A1" w:rsidRPr="0035520A" w:rsidRDefault="001973A1" w:rsidP="001973A1">
      <w:pPr>
        <w:pStyle w:val="B1"/>
      </w:pPr>
      <w:r>
        <w:t>e</w:t>
      </w:r>
      <w:r w:rsidRPr="0035520A">
        <w:t>)</w:t>
      </w:r>
      <w:r w:rsidRPr="0035520A">
        <w:tab/>
        <w:t>a single uplink 5GSM message which was not forwarded</w:t>
      </w:r>
      <w:r w:rsidR="00AB2BBA">
        <w:t>;</w:t>
      </w:r>
    </w:p>
    <w:p w:rsidR="00173561" w:rsidRDefault="00173561" w:rsidP="00173561">
      <w:r>
        <w:lastRenderedPageBreak/>
        <w:t>from the AMF to the UE in a 5GMM message.</w:t>
      </w:r>
    </w:p>
    <w:p w:rsidR="003E0676" w:rsidRDefault="006B6569">
      <w:pPr>
        <w:pStyle w:val="Heading5"/>
      </w:pPr>
      <w:bookmarkStart w:id="207" w:name="_Toc508876990"/>
      <w:r>
        <w:t>5</w:t>
      </w:r>
      <w:r w:rsidR="00173561">
        <w:t>.</w:t>
      </w:r>
      <w:r>
        <w:t>4</w:t>
      </w:r>
      <w:r w:rsidR="00173561">
        <w:t>.</w:t>
      </w:r>
      <w:r>
        <w:t>5</w:t>
      </w:r>
      <w:r w:rsidR="00173561">
        <w:t>.3.2</w:t>
      </w:r>
      <w:r w:rsidR="00173561" w:rsidRPr="003168A2">
        <w:tab/>
      </w:r>
      <w:r w:rsidR="00173561">
        <w:t>Network-initiated NAS transport procedure initiation</w:t>
      </w:r>
      <w:bookmarkEnd w:id="207"/>
    </w:p>
    <w:p w:rsidR="00173561" w:rsidRDefault="00173561" w:rsidP="00173561">
      <w:r>
        <w:t>In connected mode, the AMF initiates the NAS transport procedure by sending the DL NAS TRANSPORT message, as shown in figure </w:t>
      </w:r>
      <w:r w:rsidR="006B6569">
        <w:t>5</w:t>
      </w:r>
      <w:r>
        <w:t>.</w:t>
      </w:r>
      <w:r w:rsidR="006B6569">
        <w:t>4</w:t>
      </w:r>
      <w:r>
        <w:t>.</w:t>
      </w:r>
      <w:r w:rsidR="006B6569">
        <w:t>5</w:t>
      </w:r>
      <w:r>
        <w:t xml:space="preserve">.3.2.1. </w:t>
      </w:r>
    </w:p>
    <w:p w:rsidR="00173561" w:rsidRDefault="00173561" w:rsidP="00173561">
      <w:r>
        <w:t>In case a) in subclause </w:t>
      </w:r>
      <w:r w:rsidR="006B6569">
        <w:t>5</w:t>
      </w:r>
      <w:r>
        <w:t>.</w:t>
      </w:r>
      <w:r w:rsidR="006B6569">
        <w:t>4</w:t>
      </w:r>
      <w:r>
        <w:t>.</w:t>
      </w:r>
      <w:r w:rsidR="006B6569">
        <w:t>5</w:t>
      </w:r>
      <w:r>
        <w:t>.3.1</w:t>
      </w:r>
      <w:r>
        <w:rPr>
          <w:rFonts w:eastAsia="Malgun Gothic" w:hint="eastAsia"/>
          <w:lang w:eastAsia="ko-KR"/>
        </w:rPr>
        <w:t>, i.e. upon reception from an SMF of a 5GSM message without an N1 SM delivery skip allowed indication for a UE or a 5GSM message with an N1 SM delivery skip allowed indication for a UE in the 5GMM-CONNECTED mode</w:t>
      </w:r>
      <w:r>
        <w:t>, the AMF shall:</w:t>
      </w:r>
    </w:p>
    <w:p w:rsidR="00173561" w:rsidRPr="005D3425" w:rsidRDefault="00ED3DB1" w:rsidP="00173561">
      <w:pPr>
        <w:pStyle w:val="B1"/>
      </w:pPr>
      <w:r>
        <w:t>a)</w:t>
      </w:r>
      <w:r w:rsidR="00173561">
        <w:tab/>
        <w:t>include the PDU session information (PDU session ID) in the PDU session ID IE;</w:t>
      </w:r>
    </w:p>
    <w:p w:rsidR="00173561" w:rsidRDefault="00ED3DB1" w:rsidP="00173561">
      <w:pPr>
        <w:pStyle w:val="B1"/>
      </w:pPr>
      <w:r>
        <w:t>b)</w:t>
      </w:r>
      <w:r w:rsidR="00173561">
        <w:tab/>
        <w:t>set the Payload container type IE to "N1 SM information"; and</w:t>
      </w:r>
    </w:p>
    <w:p w:rsidR="00173561" w:rsidRDefault="00ED3DB1" w:rsidP="00173561">
      <w:pPr>
        <w:pStyle w:val="B1"/>
      </w:pPr>
      <w:r>
        <w:t>c)</w:t>
      </w:r>
      <w:r w:rsidR="00173561">
        <w:tab/>
        <w:t>set the Payload container IE to the 5GSM message.</w:t>
      </w:r>
    </w:p>
    <w:p w:rsidR="00173561" w:rsidRDefault="00173561" w:rsidP="00173561">
      <w:r>
        <w:t>In case b) in subclause </w:t>
      </w:r>
      <w:r w:rsidR="006B6569">
        <w:t>5</w:t>
      </w:r>
      <w:r>
        <w:t>.</w:t>
      </w:r>
      <w:r w:rsidR="006B6569">
        <w:t>4</w:t>
      </w:r>
      <w:r>
        <w:t>.</w:t>
      </w:r>
      <w:r w:rsidR="006B6569">
        <w:t>5</w:t>
      </w:r>
      <w:r>
        <w:t>.3.1,</w:t>
      </w:r>
      <w:r>
        <w:rPr>
          <w:rFonts w:eastAsia="Malgun Gothic" w:hint="eastAsia"/>
          <w:lang w:eastAsia="ko-KR"/>
        </w:rPr>
        <w:t xml:space="preserve"> i.e. upon reception from an SMSF of an SMS payload,</w:t>
      </w:r>
      <w:r>
        <w:t xml:space="preserve"> the AMF shall:</w:t>
      </w:r>
    </w:p>
    <w:p w:rsidR="00173561" w:rsidRDefault="00592296" w:rsidP="00173561">
      <w:pPr>
        <w:pStyle w:val="B1"/>
      </w:pPr>
      <w:r>
        <w:t>a)</w:t>
      </w:r>
      <w:r w:rsidR="00173561">
        <w:tab/>
        <w:t>set the Payload container type IE to "SMS";</w:t>
      </w:r>
    </w:p>
    <w:p w:rsidR="00173561" w:rsidRDefault="00592296" w:rsidP="00173561">
      <w:pPr>
        <w:pStyle w:val="B1"/>
        <w:rPr>
          <w:rFonts w:eastAsia="Malgun Gothic"/>
        </w:rPr>
      </w:pPr>
      <w:r>
        <w:t>b)</w:t>
      </w:r>
      <w:r w:rsidR="00173561">
        <w:tab/>
        <w:t>set the Payload container IE to the SMS payload</w:t>
      </w:r>
      <w:r w:rsidR="00173561">
        <w:rPr>
          <w:rFonts w:eastAsia="Malgun Gothic"/>
        </w:rPr>
        <w:t>; and</w:t>
      </w:r>
    </w:p>
    <w:p w:rsidR="00173561" w:rsidRDefault="00592296" w:rsidP="00173561">
      <w:pPr>
        <w:pStyle w:val="B1"/>
        <w:rPr>
          <w:rFonts w:eastAsia="Malgun Gothic"/>
        </w:rPr>
      </w:pPr>
      <w:r>
        <w:rPr>
          <w:rFonts w:eastAsia="Malgun Gothic"/>
        </w:rPr>
        <w:t>c)</w:t>
      </w:r>
      <w:r w:rsidR="00173561">
        <w:rPr>
          <w:rFonts w:eastAsia="Malgun Gothic"/>
        </w:rPr>
        <w:tab/>
        <w:t>select the access type to deliver the DL NAS TRANSPORT message as follows in case the access type selection is required:</w:t>
      </w:r>
    </w:p>
    <w:p w:rsidR="00173561" w:rsidRDefault="00592296" w:rsidP="00173561">
      <w:pPr>
        <w:pStyle w:val="B2"/>
        <w:rPr>
          <w:rFonts w:eastAsia="Malgun Gothic"/>
        </w:rPr>
      </w:pPr>
      <w:r>
        <w:rPr>
          <w:rFonts w:eastAsia="Malgun Gothic"/>
        </w:rPr>
        <w:t>1</w:t>
      </w:r>
      <w:r w:rsidR="00173561">
        <w:rPr>
          <w:rFonts w:eastAsia="Malgun Gothic"/>
        </w:rPr>
        <w:t>)</w:t>
      </w:r>
      <w:r w:rsidR="00173561">
        <w:rPr>
          <w:rFonts w:eastAsia="Malgun Gothic"/>
        </w:rPr>
        <w:tab/>
        <w:t xml:space="preserve">if the UE to receive the DL NAS TRANSPORT message is registered to the network via both 3GPP access and non-3GPP access, and the SMS allowed IE in the 5GMM context of the UE is set to </w:t>
      </w:r>
      <w:r w:rsidR="00173561" w:rsidRPr="00B92A79">
        <w:rPr>
          <w:rFonts w:eastAsia="Malgun Gothic"/>
        </w:rPr>
        <w:t>"both 3GPP access and non-3GPP access"</w:t>
      </w:r>
      <w:r w:rsidR="00173561">
        <w:rPr>
          <w:rFonts w:eastAsia="Malgun Gothic"/>
        </w:rPr>
        <w:t>, then the AMF selects either 3GPP access or non-3GPP access; and</w:t>
      </w:r>
    </w:p>
    <w:p w:rsidR="00173561" w:rsidRPr="00B964D7" w:rsidRDefault="00592296" w:rsidP="00173561">
      <w:pPr>
        <w:pStyle w:val="B2"/>
        <w:rPr>
          <w:rFonts w:eastAsia="Malgun Gothic"/>
        </w:rPr>
      </w:pPr>
      <w:r>
        <w:rPr>
          <w:rFonts w:eastAsia="Malgun Gothic"/>
        </w:rPr>
        <w:t>2</w:t>
      </w:r>
      <w:r w:rsidR="00173561">
        <w:rPr>
          <w:rFonts w:eastAsia="Malgun Gothic"/>
        </w:rPr>
        <w:t>)</w:t>
      </w:r>
      <w:r w:rsidR="00173561">
        <w:rPr>
          <w:rFonts w:eastAsia="Malgun Gothic"/>
        </w:rPr>
        <w:tab/>
        <w:t>otherwise, the AMF selects 3GPP access</w:t>
      </w:r>
      <w:r w:rsidR="00173561" w:rsidRPr="00B964D7">
        <w:rPr>
          <w:rFonts w:eastAsia="Malgun Gothic"/>
        </w:rPr>
        <w:t>.</w:t>
      </w:r>
    </w:p>
    <w:p w:rsidR="00173561" w:rsidRDefault="00173561" w:rsidP="00173561">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rsidR="00173561" w:rsidRDefault="00173561" w:rsidP="00173561">
      <w:r>
        <w:t>In case c) in subclause </w:t>
      </w:r>
      <w:r w:rsidR="006B6569">
        <w:t>5</w:t>
      </w:r>
      <w:r>
        <w:t>.</w:t>
      </w:r>
      <w:r w:rsidR="006B6569">
        <w:t>4</w:t>
      </w:r>
      <w:r>
        <w:t>.</w:t>
      </w:r>
      <w:r w:rsidR="006B6569">
        <w:t>5</w:t>
      </w:r>
      <w:r>
        <w:t>.3.1</w:t>
      </w:r>
      <w:r>
        <w:rPr>
          <w:rFonts w:hint="eastAsia"/>
          <w:lang w:eastAsia="ko-KR"/>
        </w:rPr>
        <w:t xml:space="preserve"> i.e. upon reception from an LMF of an LPP message payload</w:t>
      </w:r>
      <w:r>
        <w:t>, the AMF shall:</w:t>
      </w:r>
    </w:p>
    <w:p w:rsidR="00173561" w:rsidRDefault="00ED3DB1" w:rsidP="00173561">
      <w:pPr>
        <w:pStyle w:val="B1"/>
      </w:pPr>
      <w:r>
        <w:t>a)</w:t>
      </w:r>
      <w:r w:rsidR="00173561">
        <w:tab/>
        <w:t>set the Payload container type IE to "LTE Positioning Protocol (LPP) message container";</w:t>
      </w:r>
    </w:p>
    <w:p w:rsidR="00173561" w:rsidRDefault="00ED3DB1" w:rsidP="00173561">
      <w:pPr>
        <w:pStyle w:val="B1"/>
      </w:pPr>
      <w:r>
        <w:t>b)</w:t>
      </w:r>
      <w:r w:rsidR="00173561">
        <w:tab/>
        <w:t>set the Payload container IE to the LPP message payload received from the LMF; and</w:t>
      </w:r>
    </w:p>
    <w:p w:rsidR="00173561" w:rsidRDefault="00ED3DB1" w:rsidP="00173561">
      <w:pPr>
        <w:pStyle w:val="B1"/>
      </w:pPr>
      <w:r>
        <w:t>c)</w:t>
      </w:r>
      <w:r w:rsidR="00173561">
        <w:tab/>
        <w:t>set the Additional information IE to the routing information associated with the LMF from which the LPP message was received.</w:t>
      </w:r>
    </w:p>
    <w:p w:rsidR="00BE24BE" w:rsidRDefault="00BE24BE" w:rsidP="00BE24BE">
      <w:r>
        <w:t>In case d) in subclause 5.4.5.3.1</w:t>
      </w:r>
      <w:r>
        <w:rPr>
          <w:rFonts w:hint="eastAsia"/>
          <w:lang w:eastAsia="ko-KR"/>
        </w:rPr>
        <w:t xml:space="preserve"> i.e. upon reception </w:t>
      </w:r>
      <w:r>
        <w:rPr>
          <w:lang w:eastAsia="ko-KR"/>
        </w:rPr>
        <w:t>of a transparent container from the UDM to be forwarded to the UE</w:t>
      </w:r>
      <w:r>
        <w:t>, the AMF shall:</w:t>
      </w:r>
    </w:p>
    <w:p w:rsidR="00BE24BE" w:rsidRDefault="00BE24BE" w:rsidP="00BE24BE">
      <w:pPr>
        <w:pStyle w:val="B1"/>
      </w:pPr>
      <w:r>
        <w:t>a)</w:t>
      </w:r>
      <w:r>
        <w:tab/>
        <w:t>set the Payload container type IE to "transparent container"; and</w:t>
      </w:r>
    </w:p>
    <w:p w:rsidR="00BE24BE" w:rsidRDefault="00BE24BE" w:rsidP="00BE24BE">
      <w:pPr>
        <w:pStyle w:val="B1"/>
      </w:pPr>
      <w:r>
        <w:t>b)</w:t>
      </w:r>
      <w:r>
        <w:tab/>
        <w:t>set the Payload container IE to the transparent container received from the UDM.</w:t>
      </w:r>
    </w:p>
    <w:p w:rsidR="001973A1" w:rsidRPr="0035520A" w:rsidRDefault="001973A1" w:rsidP="001973A1">
      <w:r>
        <w:t>In case e</w:t>
      </w:r>
      <w:r w:rsidRPr="0035520A">
        <w:t>) in subclause 5.4.5.3.1</w:t>
      </w:r>
      <w:r w:rsidRPr="0035520A">
        <w:rPr>
          <w:rFonts w:eastAsia="Malgun Gothic" w:hint="eastAsia"/>
          <w:lang w:eastAsia="ko-KR"/>
        </w:rPr>
        <w:t xml:space="preserve">, i.e. </w:t>
      </w:r>
      <w:r w:rsidRPr="0035520A">
        <w:rPr>
          <w:rFonts w:eastAsia="Malgun Gothic"/>
          <w:lang w:eastAsia="ko-KR"/>
        </w:rPr>
        <w:t xml:space="preserve">upon sending </w:t>
      </w:r>
      <w:r w:rsidRPr="0035520A">
        <w:t>a single uplink 5GSM message which was not forwarded, the AMF shall:</w:t>
      </w:r>
    </w:p>
    <w:p w:rsidR="001973A1" w:rsidRPr="0035520A" w:rsidRDefault="001973A1" w:rsidP="001973A1">
      <w:pPr>
        <w:pStyle w:val="B1"/>
      </w:pPr>
      <w:r w:rsidRPr="0035520A">
        <w:t>a)</w:t>
      </w:r>
      <w:r w:rsidRPr="0035520A">
        <w:tab/>
        <w:t>include the PDU session ID in the PDU session ID IE;</w:t>
      </w:r>
    </w:p>
    <w:p w:rsidR="001973A1" w:rsidRPr="0035520A" w:rsidRDefault="001973A1" w:rsidP="001973A1">
      <w:pPr>
        <w:pStyle w:val="B1"/>
      </w:pPr>
      <w:r w:rsidRPr="0035520A">
        <w:t>b)</w:t>
      </w:r>
      <w:r w:rsidRPr="0035520A">
        <w:tab/>
        <w:t>set the Payload container type IE to "N1 SM information";</w:t>
      </w:r>
    </w:p>
    <w:p w:rsidR="001973A1" w:rsidRPr="0035520A" w:rsidRDefault="001973A1" w:rsidP="001973A1">
      <w:pPr>
        <w:pStyle w:val="B1"/>
      </w:pPr>
      <w:r w:rsidRPr="0035520A">
        <w:t>c)</w:t>
      </w:r>
      <w:r w:rsidRPr="0035520A">
        <w:tab/>
        <w:t>set the Payload container IE to the 5GSM message which was not forwarded; and</w:t>
      </w:r>
    </w:p>
    <w:p w:rsidR="001973A1" w:rsidRPr="0035520A" w:rsidRDefault="001973A1" w:rsidP="001973A1">
      <w:pPr>
        <w:pStyle w:val="B1"/>
      </w:pPr>
      <w:r w:rsidRPr="0035520A">
        <w:t>d)</w:t>
      </w:r>
      <w:r w:rsidRPr="0035520A">
        <w:tab/>
        <w:t>set the 5G</w:t>
      </w:r>
      <w:r>
        <w:t>M</w:t>
      </w:r>
      <w:r w:rsidRPr="0035520A">
        <w:t xml:space="preserve">M cause IE to the </w:t>
      </w:r>
      <w:r>
        <w:t>5GM</w:t>
      </w:r>
      <w:r w:rsidRPr="0035520A">
        <w:t xml:space="preserve">M cause </w:t>
      </w:r>
      <w:r>
        <w:t>#</w:t>
      </w:r>
      <w:r w:rsidR="00E7231B">
        <w:t>90</w:t>
      </w:r>
      <w:r>
        <w:t xml:space="preserve"> </w:t>
      </w:r>
      <w:r w:rsidRPr="0035520A">
        <w:t>"</w:t>
      </w:r>
      <w:r w:rsidRPr="0035520A">
        <w:rPr>
          <w:noProof/>
          <w:lang w:val="en-US"/>
        </w:rPr>
        <w:t>payload was not</w:t>
      </w:r>
      <w:r w:rsidRPr="0035520A">
        <w:t xml:space="preserve"> forwarded".</w:t>
      </w:r>
    </w:p>
    <w:p w:rsidR="00173561" w:rsidRPr="00BD0557" w:rsidRDefault="00173561" w:rsidP="00BB130A">
      <w:pPr>
        <w:pStyle w:val="TH"/>
      </w:pPr>
      <w:r w:rsidRPr="00BD0557">
        <w:object w:dxaOrig="9042" w:dyaOrig="2312">
          <v:shape id="_x0000_i1038" type="#_x0000_t75" style="width:387.75pt;height:99.75pt" o:ole="">
            <v:imagedata r:id="rId33" o:title=""/>
          </v:shape>
          <o:OLEObject Type="Embed" ProgID="Visio.Drawing.11" ShapeID="_x0000_i1038" DrawAspect="Content" ObjectID="_1584771395" r:id="rId34"/>
        </w:object>
      </w:r>
    </w:p>
    <w:p w:rsidR="00173561" w:rsidRPr="00BD0557" w:rsidRDefault="00173561" w:rsidP="00173561">
      <w:pPr>
        <w:pStyle w:val="TF"/>
      </w:pPr>
      <w:r w:rsidRPr="00BD0557">
        <w:t>Figure </w:t>
      </w:r>
      <w:r w:rsidR="006B6569">
        <w:t>5</w:t>
      </w:r>
      <w:r w:rsidRPr="00BD0557">
        <w:t>.</w:t>
      </w:r>
      <w:r w:rsidR="006B6569">
        <w:t>4</w:t>
      </w:r>
      <w:r w:rsidRPr="00BD0557">
        <w:t>.</w:t>
      </w:r>
      <w:r w:rsidR="006B6569">
        <w:t>5</w:t>
      </w:r>
      <w:r w:rsidRPr="00BD0557">
        <w:t>.3.2.1: Network-initiated NAS transport procedure</w:t>
      </w:r>
    </w:p>
    <w:p w:rsidR="00173561" w:rsidRPr="003168A2" w:rsidRDefault="006B6569" w:rsidP="006B6569">
      <w:pPr>
        <w:pStyle w:val="Heading5"/>
      </w:pPr>
      <w:bookmarkStart w:id="208" w:name="_Toc508876991"/>
      <w:r>
        <w:t>5</w:t>
      </w:r>
      <w:r w:rsidR="00173561">
        <w:t>.</w:t>
      </w:r>
      <w:r>
        <w:t>4</w:t>
      </w:r>
      <w:r w:rsidR="00173561">
        <w:t>.</w:t>
      </w:r>
      <w:r>
        <w:t>5</w:t>
      </w:r>
      <w:r w:rsidR="00173561">
        <w:t>.3.3</w:t>
      </w:r>
      <w:r w:rsidR="00173561" w:rsidRPr="003168A2">
        <w:tab/>
      </w:r>
      <w:r w:rsidR="00173561">
        <w:t>Network-initiated NAS transport of messages</w:t>
      </w:r>
      <w:bookmarkEnd w:id="208"/>
    </w:p>
    <w:p w:rsidR="00173561" w:rsidRPr="008A2176" w:rsidRDefault="00173561" w:rsidP="00173561">
      <w:r>
        <w:t>Upon reception of a DL</w:t>
      </w:r>
      <w:r w:rsidRPr="003168A2">
        <w:t xml:space="preserve"> </w:t>
      </w:r>
      <w:r>
        <w:t xml:space="preserve">NAS TRANSPORT </w:t>
      </w:r>
      <w:r w:rsidRPr="003168A2">
        <w:t>message</w:t>
      </w:r>
      <w:r>
        <w:t>, if the Payload container type IE is set to</w:t>
      </w:r>
      <w:r w:rsidRPr="008A2176">
        <w:t>:</w:t>
      </w:r>
    </w:p>
    <w:p w:rsidR="00173561" w:rsidRDefault="00173561" w:rsidP="00173561">
      <w:pPr>
        <w:pStyle w:val="B1"/>
        <w:rPr>
          <w:lang w:val="en-US"/>
        </w:rPr>
      </w:pPr>
      <w:r>
        <w:t>a)</w:t>
      </w:r>
      <w:r w:rsidRPr="008A2176">
        <w:tab/>
      </w:r>
      <w:r>
        <w:t xml:space="preserve"> "N1 SM information"</w:t>
      </w:r>
      <w:r w:rsidR="001973A1" w:rsidRPr="0035520A">
        <w:t xml:space="preserve"> and the 5G</w:t>
      </w:r>
      <w:r w:rsidR="001973A1">
        <w:t>M</w:t>
      </w:r>
      <w:r w:rsidR="001973A1" w:rsidRPr="0035520A">
        <w:t xml:space="preserve">M cause IE set to the </w:t>
      </w:r>
      <w:r w:rsidR="001973A1">
        <w:t>5GM</w:t>
      </w:r>
      <w:r w:rsidR="001973A1" w:rsidRPr="0035520A">
        <w:t xml:space="preserve">M cause </w:t>
      </w:r>
      <w:r w:rsidR="001973A1">
        <w:t>#</w:t>
      </w:r>
      <w:r w:rsidR="00E7231B">
        <w:t>90</w:t>
      </w:r>
      <w:r w:rsidR="001973A1">
        <w:t xml:space="preserve"> </w:t>
      </w:r>
      <w:r w:rsidR="001973A1" w:rsidRPr="0035520A">
        <w:t>"payload was not forwarded" is not included in the DL NAS TRANSPORT message</w:t>
      </w:r>
      <w:r w:rsidR="00BE24BE">
        <w:t xml:space="preserve">, </w:t>
      </w:r>
      <w:r>
        <w:t>the 5GSM message in the Payload container IE</w:t>
      </w:r>
      <w:r>
        <w:rPr>
          <w:rFonts w:eastAsia="Malgun Gothic" w:hint="eastAsia"/>
          <w:lang w:eastAsia="ko-KR"/>
        </w:rPr>
        <w:t xml:space="preserve"> and the PDU session ID</w:t>
      </w:r>
      <w:r>
        <w:t xml:space="preserve"> are handled in the 5GSM procedures specified in clause</w:t>
      </w:r>
      <w:r>
        <w:rPr>
          <w:rFonts w:eastAsia="Malgun Gothic" w:hint="eastAsia"/>
          <w:lang w:val="en-US" w:eastAsia="ko-KR"/>
        </w:rPr>
        <w:t> </w:t>
      </w:r>
      <w:r>
        <w:t>9;</w:t>
      </w:r>
    </w:p>
    <w:p w:rsidR="00173561" w:rsidRDefault="00173561" w:rsidP="00173561">
      <w:pPr>
        <w:pStyle w:val="B1"/>
      </w:pPr>
      <w:r>
        <w:t>b)</w:t>
      </w:r>
      <w:r>
        <w:tab/>
        <w:t>"SMS", the UE shall forward the content of the Payload container IE to the SMS stack entity;</w:t>
      </w:r>
    </w:p>
    <w:p w:rsidR="00173561" w:rsidRDefault="00173561" w:rsidP="00173561">
      <w:pPr>
        <w:pStyle w:val="B1"/>
      </w:pPr>
      <w:r>
        <w:t>c)</w:t>
      </w:r>
      <w:r>
        <w:tab/>
        <w:t>"LTE Positioning Protocol (LPP) message container", the UE shall forward</w:t>
      </w:r>
      <w:r w:rsidRPr="008D6498">
        <w:t xml:space="preserve"> </w:t>
      </w:r>
      <w:r>
        <w:t>the content of the Payload container IE and the routing information included in the Additional information IE to the upper layer location services application</w:t>
      </w:r>
      <w:r w:rsidR="00BE24BE">
        <w:t>;</w:t>
      </w:r>
    </w:p>
    <w:p w:rsidR="00BE24BE" w:rsidRDefault="00BE24BE" w:rsidP="00BE24BE">
      <w:pPr>
        <w:pStyle w:val="B1"/>
      </w:pPr>
      <w:r>
        <w:t>d)</w:t>
      </w:r>
      <w:r>
        <w:tab/>
        <w:t>"transparent container", the UE shall pass the payload to the appropriate entity</w:t>
      </w:r>
      <w:r w:rsidR="001973A1">
        <w:t>; and</w:t>
      </w:r>
    </w:p>
    <w:p w:rsidR="00110A2A" w:rsidRDefault="00BE24BE">
      <w:pPr>
        <w:pStyle w:val="EditorsNote"/>
      </w:pPr>
      <w:r w:rsidRPr="00FF4F2E">
        <w:rPr>
          <w:lang w:eastAsia="ko-KR"/>
        </w:rPr>
        <w:t>Editor's note:</w:t>
      </w:r>
      <w:r w:rsidRPr="00FF4F2E">
        <w:rPr>
          <w:lang w:eastAsia="ko-KR"/>
        </w:rPr>
        <w:tab/>
      </w:r>
      <w:r>
        <w:rPr>
          <w:lang w:eastAsia="ko-KR"/>
        </w:rPr>
        <w:t>How the UE determines the appropriate entity is FFS and requires input from SA3</w:t>
      </w:r>
      <w:r w:rsidRPr="00FF4F2E">
        <w:rPr>
          <w:lang w:eastAsia="ko-KR"/>
        </w:rPr>
        <w:t>.</w:t>
      </w:r>
    </w:p>
    <w:p w:rsidR="001973A1" w:rsidRPr="0035520A" w:rsidRDefault="001973A1" w:rsidP="001973A1">
      <w:pPr>
        <w:pStyle w:val="B1"/>
        <w:rPr>
          <w:lang w:val="en-US"/>
        </w:rPr>
      </w:pPr>
      <w:r>
        <w:t>e</w:t>
      </w:r>
      <w:r w:rsidRPr="0035520A">
        <w:t>)</w:t>
      </w:r>
      <w:r w:rsidRPr="0035520A">
        <w:tab/>
        <w:t xml:space="preserve"> "N1 SM information" and the 5G</w:t>
      </w:r>
      <w:r>
        <w:t>M</w:t>
      </w:r>
      <w:r w:rsidRPr="0035520A">
        <w:t xml:space="preserve">M cause IE is set to the </w:t>
      </w:r>
      <w:r>
        <w:t>5GM</w:t>
      </w:r>
      <w:r w:rsidRPr="0035520A">
        <w:t xml:space="preserve">M cause </w:t>
      </w:r>
      <w:r>
        <w:t>#</w:t>
      </w:r>
      <w:r w:rsidR="00E7231B">
        <w:t>90</w:t>
      </w:r>
      <w:r>
        <w:t xml:space="preserve"> </w:t>
      </w:r>
      <w:r w:rsidRPr="0035520A">
        <w:t>"</w:t>
      </w:r>
      <w:r w:rsidRPr="0035520A">
        <w:rPr>
          <w:noProof/>
          <w:lang w:val="en-US"/>
        </w:rPr>
        <w:t>payload was not</w:t>
      </w:r>
      <w:r w:rsidRPr="0035520A">
        <w:t xml:space="preserve"> forwarded" in the DL NAS TRANSPORT message, the UE passes to the 5GSM sublayer an indication that the 5GSM message was not forwarded along with the 5GSM message from the Payload container IE of the DL NAS TRANSPORT message.</w:t>
      </w:r>
    </w:p>
    <w:p w:rsidR="00CB6016" w:rsidRPr="00C607F7" w:rsidRDefault="00CB6016" w:rsidP="00CB6016">
      <w:pPr>
        <w:pStyle w:val="Heading3"/>
      </w:pPr>
      <w:bookmarkStart w:id="209" w:name="_Toc508876992"/>
      <w:r>
        <w:t>5.4.</w:t>
      </w:r>
      <w:r w:rsidR="001B1E47">
        <w:t>6</w:t>
      </w:r>
      <w:r>
        <w:tab/>
        <w:t xml:space="preserve">5GMM status </w:t>
      </w:r>
      <w:r w:rsidRPr="00C607F7">
        <w:t>procedure</w:t>
      </w:r>
      <w:bookmarkEnd w:id="209"/>
    </w:p>
    <w:p w:rsidR="003E0676" w:rsidRDefault="002B77AD">
      <w:pPr>
        <w:pStyle w:val="Heading4"/>
      </w:pPr>
      <w:bookmarkStart w:id="210" w:name="_Toc508876993"/>
      <w:r>
        <w:t>5</w:t>
      </w:r>
      <w:r w:rsidR="00173561" w:rsidRPr="00B02CB8">
        <w:t>.</w:t>
      </w:r>
      <w:r>
        <w:t>4</w:t>
      </w:r>
      <w:r w:rsidR="00173561" w:rsidRPr="00B02CB8">
        <w:t>.</w:t>
      </w:r>
      <w:r w:rsidR="00173561">
        <w:t>6.1</w:t>
      </w:r>
      <w:r w:rsidR="00173561">
        <w:tab/>
      </w:r>
      <w:r w:rsidR="00173561" w:rsidRPr="00B02CB8">
        <w:t>General</w:t>
      </w:r>
      <w:bookmarkEnd w:id="210"/>
    </w:p>
    <w:p w:rsidR="00173561" w:rsidRDefault="00173561" w:rsidP="00173561">
      <w:r>
        <w:t xml:space="preserve">The purpose </w:t>
      </w:r>
      <w:r w:rsidRPr="003168A2">
        <w:t>of</w:t>
      </w:r>
      <w:r>
        <w:t xml:space="preserve"> the 5G</w:t>
      </w:r>
      <w:r w:rsidRPr="003168A2">
        <w:t xml:space="preserve">MM STATUS </w:t>
      </w:r>
      <w:r>
        <w:t xml:space="preserve">procedure </w:t>
      </w:r>
      <w:r w:rsidRPr="003168A2">
        <w:t xml:space="preserve">is to report at any time </w:t>
      </w:r>
      <w:r>
        <w:t xml:space="preserve">in the 5GMM STATUS message </w:t>
      </w:r>
      <w:r w:rsidRPr="003168A2">
        <w:t>certain error conditions detected upon rec</w:t>
      </w:r>
      <w:r>
        <w:t>eipt of 5GMM protocol data in the UE. The 5G</w:t>
      </w:r>
      <w:r w:rsidRPr="003168A2">
        <w:t xml:space="preserve">MM STATUS message can be sent by both the </w:t>
      </w:r>
      <w:r>
        <w:t>AMF</w:t>
      </w:r>
      <w:r w:rsidRPr="003168A2">
        <w:t xml:space="preserve"> and the UE</w:t>
      </w:r>
      <w:r>
        <w:t xml:space="preserve"> (see example in figure </w:t>
      </w:r>
      <w:r w:rsidR="002B77AD">
        <w:t>5</w:t>
      </w:r>
      <w:r>
        <w:t>.</w:t>
      </w:r>
      <w:r w:rsidR="002B77AD">
        <w:t>4</w:t>
      </w:r>
      <w:r>
        <w:t>.6</w:t>
      </w:r>
      <w:r w:rsidRPr="003168A2">
        <w:t>.1).</w:t>
      </w:r>
    </w:p>
    <w:p w:rsidR="00173561" w:rsidRPr="00BD0557" w:rsidRDefault="00173561" w:rsidP="00BB130A">
      <w:pPr>
        <w:pStyle w:val="TH"/>
      </w:pPr>
      <w:r w:rsidRPr="00BD0557">
        <w:object w:dxaOrig="10111" w:dyaOrig="3585">
          <v:shape id="_x0000_i1039" type="#_x0000_t75" style="width:6in;height:153.75pt" o:ole="">
            <v:imagedata r:id="rId35" o:title=""/>
          </v:shape>
          <o:OLEObject Type="Embed" ProgID="Visio.Drawing.11" ShapeID="_x0000_i1039" DrawAspect="Content" ObjectID="_1584771396" r:id="rId36"/>
        </w:object>
      </w:r>
    </w:p>
    <w:p w:rsidR="00173561" w:rsidRPr="00BD0557" w:rsidRDefault="00173561" w:rsidP="00173561">
      <w:pPr>
        <w:pStyle w:val="TF"/>
      </w:pPr>
      <w:r w:rsidRPr="00BD0557">
        <w:t>Figure </w:t>
      </w:r>
      <w:r w:rsidR="002B77AD">
        <w:t>5</w:t>
      </w:r>
      <w:r w:rsidRPr="00BD0557">
        <w:t>.</w:t>
      </w:r>
      <w:r w:rsidR="002B77AD">
        <w:t>4</w:t>
      </w:r>
      <w:r w:rsidRPr="00BD0557">
        <w:t>.6.1: 5GMM status procedure</w:t>
      </w:r>
    </w:p>
    <w:p w:rsidR="003E0676" w:rsidRDefault="00FA7175">
      <w:pPr>
        <w:pStyle w:val="Heading4"/>
      </w:pPr>
      <w:bookmarkStart w:id="211" w:name="_Toc508876994"/>
      <w:r>
        <w:lastRenderedPageBreak/>
        <w:t>5</w:t>
      </w:r>
      <w:r w:rsidR="00173561" w:rsidRPr="00B02CB8">
        <w:t>.</w:t>
      </w:r>
      <w:r>
        <w:t>4</w:t>
      </w:r>
      <w:r w:rsidR="00173561" w:rsidRPr="00B02CB8">
        <w:t>.</w:t>
      </w:r>
      <w:r w:rsidR="00173561">
        <w:t>6.2</w:t>
      </w:r>
      <w:r w:rsidR="00173561">
        <w:tab/>
        <w:t>5GMM status received in the UE</w:t>
      </w:r>
      <w:bookmarkEnd w:id="211"/>
    </w:p>
    <w:p w:rsidR="00173561" w:rsidRDefault="00173561" w:rsidP="00173561">
      <w:r>
        <w:t>On receipt of a 5GM</w:t>
      </w:r>
      <w:r w:rsidRPr="00A074D2">
        <w:t>M</w:t>
      </w:r>
      <w:r>
        <w:t xml:space="preserve"> STATUS message, </w:t>
      </w:r>
      <w:r w:rsidRPr="00A074D2">
        <w:t>no state transition and no specific action shall be taken as seen from the radio interface, i.e. local actions are possible.</w:t>
      </w:r>
      <w:r>
        <w:t xml:space="preserve"> </w:t>
      </w:r>
      <w:r w:rsidRPr="00A074D2">
        <w:t>The l</w:t>
      </w:r>
      <w:r>
        <w:t>ocal actions to be taken by UE on receipt of a 5G</w:t>
      </w:r>
      <w:r w:rsidRPr="00A074D2">
        <w:t>MM STATUS message are implementation dependent.</w:t>
      </w:r>
    </w:p>
    <w:p w:rsidR="003E0676" w:rsidRDefault="00FA7175">
      <w:pPr>
        <w:pStyle w:val="Heading4"/>
      </w:pPr>
      <w:bookmarkStart w:id="212" w:name="_Toc508876995"/>
      <w:r>
        <w:t>5</w:t>
      </w:r>
      <w:r w:rsidR="00173561" w:rsidRPr="00B02CB8">
        <w:t>.</w:t>
      </w:r>
      <w:r>
        <w:t>4</w:t>
      </w:r>
      <w:r w:rsidR="00173561" w:rsidRPr="00B02CB8">
        <w:t>.</w:t>
      </w:r>
      <w:r w:rsidR="00173561">
        <w:t>6.3</w:t>
      </w:r>
      <w:r w:rsidR="00173561">
        <w:tab/>
        <w:t>5GMM status received in the network</w:t>
      </w:r>
      <w:bookmarkEnd w:id="212"/>
    </w:p>
    <w:p w:rsidR="00173561" w:rsidRDefault="00173561" w:rsidP="00173561">
      <w:r>
        <w:t>On receipt of a 5GM</w:t>
      </w:r>
      <w:r w:rsidRPr="00A074D2">
        <w:t>M</w:t>
      </w:r>
      <w:r>
        <w:t xml:space="preserve"> STATUS message in the AMF, </w:t>
      </w:r>
      <w:r w:rsidRPr="00A074D2">
        <w:t>no state transition and no specific action shall be taken as seen from the radio interface, i.e. local actions are possible.</w:t>
      </w:r>
      <w:r>
        <w:t xml:space="preserve"> </w:t>
      </w:r>
      <w:r w:rsidRPr="00A074D2">
        <w:t xml:space="preserve">The local actions to be taken by the </w:t>
      </w:r>
      <w:r>
        <w:t>AMF on receipt of a 5G</w:t>
      </w:r>
      <w:r w:rsidRPr="00A074D2">
        <w:t>MM STATUS message are implementation dependent.</w:t>
      </w:r>
    </w:p>
    <w:p w:rsidR="00A41C5D" w:rsidRPr="00C607F7" w:rsidRDefault="00A41C5D" w:rsidP="00A41C5D">
      <w:pPr>
        <w:pStyle w:val="Heading2"/>
      </w:pPr>
      <w:bookmarkStart w:id="213" w:name="_Toc508876996"/>
      <w:r>
        <w:t>5</w:t>
      </w:r>
      <w:r w:rsidR="004B5A6C">
        <w:t>.5</w:t>
      </w:r>
      <w:r w:rsidR="004B5A6C">
        <w:tab/>
        <w:t>5G</w:t>
      </w:r>
      <w:r w:rsidRPr="00C607F7">
        <w:t>MM specific procedures</w:t>
      </w:r>
      <w:bookmarkEnd w:id="213"/>
    </w:p>
    <w:p w:rsidR="000F04DA" w:rsidRDefault="000F04DA" w:rsidP="000F04DA">
      <w:pPr>
        <w:pStyle w:val="Heading3"/>
      </w:pPr>
      <w:bookmarkStart w:id="214" w:name="_Toc508876997"/>
      <w:r>
        <w:t>5.5.1</w:t>
      </w:r>
      <w:r>
        <w:tab/>
      </w:r>
      <w:r w:rsidR="00FA1847">
        <w:t>Registration</w:t>
      </w:r>
      <w:r>
        <w:t xml:space="preserve"> procedure</w:t>
      </w:r>
      <w:bookmarkEnd w:id="214"/>
    </w:p>
    <w:p w:rsidR="00173561" w:rsidRDefault="00FA7175" w:rsidP="00FA7175">
      <w:pPr>
        <w:pStyle w:val="Heading4"/>
      </w:pPr>
      <w:bookmarkStart w:id="215" w:name="_Toc508876998"/>
      <w:r>
        <w:t>5</w:t>
      </w:r>
      <w:r w:rsidR="00173561">
        <w:t>.</w:t>
      </w:r>
      <w:r>
        <w:t>5</w:t>
      </w:r>
      <w:r w:rsidR="00173561">
        <w:t>.1.1</w:t>
      </w:r>
      <w:r w:rsidR="00173561">
        <w:tab/>
        <w:t>General</w:t>
      </w:r>
      <w:bookmarkEnd w:id="215"/>
    </w:p>
    <w:p w:rsidR="00173561" w:rsidRPr="003168A2" w:rsidRDefault="00173561" w:rsidP="00173561">
      <w:r w:rsidRPr="003168A2">
        <w:t xml:space="preserve">The </w:t>
      </w:r>
      <w:r>
        <w:t xml:space="preserve">registration </w:t>
      </w:r>
      <w:r w:rsidRPr="003168A2">
        <w:t xml:space="preserve">procedure is always initiated by the UE </w:t>
      </w:r>
      <w:r>
        <w:t xml:space="preserve">and can be </w:t>
      </w:r>
      <w:r w:rsidRPr="003168A2">
        <w:t xml:space="preserve">used for </w:t>
      </w:r>
      <w:r>
        <w:t>the following</w:t>
      </w:r>
      <w:r w:rsidRPr="003168A2">
        <w:t xml:space="preserve"> purposes:</w:t>
      </w:r>
    </w:p>
    <w:p w:rsidR="00173561" w:rsidRPr="003168A2" w:rsidRDefault="00ED3DB1" w:rsidP="00173561">
      <w:pPr>
        <w:pStyle w:val="B1"/>
      </w:pPr>
      <w:r>
        <w:t>a)</w:t>
      </w:r>
      <w:r w:rsidR="00173561" w:rsidRPr="003168A2">
        <w:tab/>
      </w:r>
      <w:r w:rsidR="00173561">
        <w:t xml:space="preserve">initial registration </w:t>
      </w:r>
      <w:r w:rsidR="00173561" w:rsidRPr="003168A2">
        <w:t xml:space="preserve">for </w:t>
      </w:r>
      <w:r w:rsidR="00173561">
        <w:t>5G</w:t>
      </w:r>
      <w:r w:rsidR="00173561" w:rsidRPr="003168A2">
        <w:t>S services;</w:t>
      </w:r>
    </w:p>
    <w:p w:rsidR="00173561" w:rsidRDefault="00ED3DB1" w:rsidP="00173561">
      <w:pPr>
        <w:pStyle w:val="B1"/>
      </w:pPr>
      <w:r>
        <w:t>b)</w:t>
      </w:r>
      <w:r w:rsidR="00173561" w:rsidRPr="003168A2">
        <w:tab/>
      </w:r>
      <w:r w:rsidR="00173561">
        <w:t>mobility registration</w:t>
      </w:r>
      <w:r w:rsidR="00173561" w:rsidRPr="003168A2">
        <w:t xml:space="preserve"> updating to update the registration of the actual tracking area of a UE in the network;</w:t>
      </w:r>
    </w:p>
    <w:p w:rsidR="005135DC" w:rsidRPr="006431E9" w:rsidRDefault="005135DC" w:rsidP="005135DC">
      <w:pPr>
        <w:pStyle w:val="B1"/>
      </w:pPr>
      <w:r>
        <w:t>c)</w:t>
      </w:r>
      <w:r w:rsidRPr="00CB6964">
        <w:tab/>
        <w:t xml:space="preserve">mobility registration updating </w:t>
      </w:r>
      <w:r>
        <w:t>for 5GS services upon intersystem change from S1 mode to N1 mode</w:t>
      </w:r>
      <w:r w:rsidR="00F61C7D">
        <w:t xml:space="preserve"> in single-registration mode</w:t>
      </w:r>
      <w:r w:rsidRPr="00CB6964">
        <w:t>;</w:t>
      </w:r>
    </w:p>
    <w:p w:rsidR="00173561" w:rsidRPr="003168A2" w:rsidRDefault="005135DC" w:rsidP="00173561">
      <w:pPr>
        <w:pStyle w:val="B1"/>
      </w:pPr>
      <w:r>
        <w:t>d</w:t>
      </w:r>
      <w:r w:rsidR="00ED3DB1">
        <w:t>)</w:t>
      </w:r>
      <w:r w:rsidR="00173561" w:rsidRPr="003168A2">
        <w:tab/>
        <w:t xml:space="preserve">periodic </w:t>
      </w:r>
      <w:r w:rsidR="00173561">
        <w:t>registration</w:t>
      </w:r>
      <w:r w:rsidR="00173561" w:rsidRPr="003168A2">
        <w:t xml:space="preserve"> updating to periodically notify the availability of the UE to the network;</w:t>
      </w:r>
    </w:p>
    <w:p w:rsidR="00173561" w:rsidRDefault="005135DC" w:rsidP="00173561">
      <w:pPr>
        <w:pStyle w:val="B1"/>
        <w:rPr>
          <w:rFonts w:eastAsia="Malgun Gothic"/>
        </w:rPr>
      </w:pPr>
      <w:r>
        <w:t>e</w:t>
      </w:r>
      <w:r w:rsidR="00ED3DB1">
        <w:t>)</w:t>
      </w:r>
      <w:r w:rsidR="00173561">
        <w:tab/>
        <w:t>initial registration for emergency services</w:t>
      </w:r>
      <w:r w:rsidR="00173561">
        <w:rPr>
          <w:rFonts w:eastAsia="Malgun Gothic"/>
        </w:rPr>
        <w:t>;</w:t>
      </w:r>
      <w:r w:rsidR="008A636B">
        <w:rPr>
          <w:rFonts w:eastAsia="Malgun Gothic"/>
        </w:rPr>
        <w:t xml:space="preserve"> and</w:t>
      </w:r>
    </w:p>
    <w:p w:rsidR="00173561" w:rsidRDefault="005135DC" w:rsidP="00173561">
      <w:pPr>
        <w:pStyle w:val="B1"/>
      </w:pPr>
      <w:r>
        <w:rPr>
          <w:rFonts w:eastAsia="Malgun Gothic"/>
        </w:rPr>
        <w:t>f</w:t>
      </w:r>
      <w:r w:rsidR="00ED3DB1">
        <w:rPr>
          <w:rFonts w:eastAsia="Malgun Gothic"/>
        </w:rPr>
        <w:t>)</w:t>
      </w:r>
      <w:r w:rsidR="00173561">
        <w:rPr>
          <w:rFonts w:eastAsia="Malgun Gothic"/>
        </w:rPr>
        <w:tab/>
        <w:t>initial registration for SMS over NAS service, change in the requirements to use SMS over NAS service, and de-registration from SMS over NAS service</w:t>
      </w:r>
      <w:r w:rsidR="00173561">
        <w:t>.</w:t>
      </w:r>
    </w:p>
    <w:p w:rsidR="00173561" w:rsidRPr="0029118D"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Further purposes are</w:t>
      </w:r>
      <w:r w:rsidRPr="0029118D">
        <w:t xml:space="preserve"> FFS.</w:t>
      </w:r>
    </w:p>
    <w:p w:rsidR="00D37863" w:rsidRDefault="00D37863" w:rsidP="00D37863">
      <w:r>
        <w:t xml:space="preserve">When </w:t>
      </w:r>
      <w:r w:rsidRPr="00B6630E">
        <w:t xml:space="preserve">the UE </w:t>
      </w:r>
      <w:r>
        <w:t xml:space="preserve">wishes to initiate </w:t>
      </w:r>
      <w:r w:rsidRPr="00B6630E">
        <w:t xml:space="preserve">registration over </w:t>
      </w:r>
      <w:r>
        <w:t xml:space="preserve">both 3GPP access and non-3GPP access </w:t>
      </w:r>
      <w:r w:rsidRPr="00B6630E">
        <w:t>in the same PLMN (e.g. the 3GPP access and the selected N3IWF are located in the same PLMN)</w:t>
      </w:r>
      <w:r>
        <w:t>, the UE:</w:t>
      </w:r>
    </w:p>
    <w:p w:rsidR="00D37863" w:rsidRDefault="008A636B" w:rsidP="00D37863">
      <w:pPr>
        <w:pStyle w:val="B1"/>
      </w:pPr>
      <w:r>
        <w:t>a)</w:t>
      </w:r>
      <w:r w:rsidR="00D37863">
        <w:tab/>
        <w:t xml:space="preserve">in 5GMM-REGISTERED-INITIATED over 3GPP access shall not initiate </w:t>
      </w:r>
      <w:r w:rsidR="00D37863" w:rsidRPr="00B6630E">
        <w:t xml:space="preserve">registration over </w:t>
      </w:r>
      <w:r w:rsidR="00D37863">
        <w:t>non-3GPP access; or</w:t>
      </w:r>
    </w:p>
    <w:p w:rsidR="00D37863" w:rsidRDefault="008A636B" w:rsidP="00D37863">
      <w:pPr>
        <w:pStyle w:val="B1"/>
      </w:pPr>
      <w:r>
        <w:t>b)</w:t>
      </w:r>
      <w:r w:rsidR="00D37863">
        <w:tab/>
        <w:t xml:space="preserve">in 5GMM-REGISTERED-INITIATED over non-3GPP access shall not initiate </w:t>
      </w:r>
      <w:r w:rsidR="00D37863" w:rsidRPr="00B6630E">
        <w:t xml:space="preserve">registration over </w:t>
      </w:r>
      <w:r w:rsidR="00D37863">
        <w:t>3GPP access.</w:t>
      </w:r>
    </w:p>
    <w:p w:rsidR="00D37863" w:rsidRDefault="00D37863" w:rsidP="00D37863">
      <w:pPr>
        <w:pStyle w:val="NO"/>
        <w:rPr>
          <w:lang w:val="en-US"/>
        </w:rPr>
      </w:pPr>
      <w:r>
        <w:t>NOTE:</w:t>
      </w:r>
      <w:r>
        <w:rPr>
          <w:lang w:val="en-US"/>
        </w:rPr>
        <w:tab/>
      </w:r>
      <w:r w:rsidRPr="00B6630E">
        <w:t>To which access</w:t>
      </w:r>
      <w:r>
        <w:t xml:space="preserve"> (i.e. 3GPP access or non-3GPP access)</w:t>
      </w:r>
      <w:r w:rsidRPr="00B6630E">
        <w:t xml:space="preserve"> the UE </w:t>
      </w:r>
      <w:r>
        <w:t>initiates</w:t>
      </w:r>
      <w:r w:rsidRPr="00B6630E">
        <w:t xml:space="preserve"> registration first is up to UE implementation</w:t>
      </w:r>
      <w:r>
        <w:rPr>
          <w:lang w:val="en-US"/>
        </w:rPr>
        <w:t>.</w:t>
      </w:r>
    </w:p>
    <w:p w:rsidR="00D37863" w:rsidRDefault="00D37863" w:rsidP="00D37863">
      <w:r>
        <w:t>When the UE is registered with a PLMN over a non-3GPP access, the AMF and the UE maintain:</w:t>
      </w:r>
    </w:p>
    <w:p w:rsidR="00D37863" w:rsidRDefault="008A636B" w:rsidP="00D37863">
      <w:pPr>
        <w:pStyle w:val="B1"/>
      </w:pPr>
      <w:r>
        <w:t>a)</w:t>
      </w:r>
      <w:r w:rsidR="00D37863">
        <w:tab/>
        <w:t>registration state and state machine over non-3GPP access;</w:t>
      </w:r>
    </w:p>
    <w:p w:rsidR="00D37863" w:rsidRDefault="008A636B" w:rsidP="00D37863">
      <w:pPr>
        <w:pStyle w:val="B1"/>
      </w:pPr>
      <w:r>
        <w:t>b)</w:t>
      </w:r>
      <w:r w:rsidR="00D37863">
        <w:tab/>
        <w:t>5G security context;</w:t>
      </w:r>
    </w:p>
    <w:p w:rsidR="00D37863" w:rsidRDefault="008A636B" w:rsidP="00D37863">
      <w:pPr>
        <w:pStyle w:val="B1"/>
      </w:pPr>
      <w:r>
        <w:t>c)</w:t>
      </w:r>
      <w:r w:rsidR="00D37863">
        <w:tab/>
        <w:t>5G-GUTI;</w:t>
      </w:r>
    </w:p>
    <w:p w:rsidR="00D37863" w:rsidRDefault="008A636B" w:rsidP="00D37863">
      <w:pPr>
        <w:pStyle w:val="B1"/>
      </w:pPr>
      <w:r>
        <w:t>d)</w:t>
      </w:r>
      <w:r w:rsidR="00D37863">
        <w:tab/>
        <w:t xml:space="preserve">registration area for non-3GPP access, which is associated with a fixed well-known </w:t>
      </w:r>
      <w:r w:rsidR="00D37863" w:rsidRPr="00BA21C7">
        <w:t>N3GPP TAI</w:t>
      </w:r>
      <w:r w:rsidR="00D37863">
        <w:t>; and</w:t>
      </w:r>
    </w:p>
    <w:p w:rsidR="00D37863" w:rsidRDefault="008A636B" w:rsidP="00D37863">
      <w:pPr>
        <w:pStyle w:val="B1"/>
      </w:pPr>
      <w:r>
        <w:t>e)</w:t>
      </w:r>
      <w:r w:rsidR="00D37863">
        <w:tab/>
        <w:t>non-3GPP de-registration timer in the UE and non-3GPP implicit de-registration timer in the AMF.</w:t>
      </w:r>
    </w:p>
    <w:p w:rsidR="00D37863" w:rsidRPr="00832774" w:rsidRDefault="00D37863" w:rsidP="00D37863">
      <w:pPr>
        <w:pStyle w:val="EditorsNote"/>
        <w:rPr>
          <w:lang w:val="en-US"/>
        </w:rPr>
      </w:pPr>
      <w:r>
        <w:rPr>
          <w:lang w:val="en-US"/>
        </w:rPr>
        <w:t>Editor’s note:</w:t>
      </w:r>
      <w:r>
        <w:rPr>
          <w:lang w:val="en-US"/>
        </w:rPr>
        <w:tab/>
        <w:t>What information the N3IWF maintains for a registered UE is FFS.</w:t>
      </w:r>
    </w:p>
    <w:p w:rsidR="003E0676" w:rsidRDefault="0014288C">
      <w:pPr>
        <w:pStyle w:val="Heading4"/>
      </w:pPr>
      <w:bookmarkStart w:id="216" w:name="_Toc508876999"/>
      <w:r>
        <w:lastRenderedPageBreak/>
        <w:t>5</w:t>
      </w:r>
      <w:r w:rsidR="00173561">
        <w:t>.5.1.2</w:t>
      </w:r>
      <w:r w:rsidR="00173561">
        <w:tab/>
        <w:t>Registration procedure for initial registration</w:t>
      </w:r>
      <w:bookmarkEnd w:id="216"/>
    </w:p>
    <w:p w:rsidR="003E0676" w:rsidRDefault="0014288C">
      <w:pPr>
        <w:pStyle w:val="Heading5"/>
      </w:pPr>
      <w:bookmarkStart w:id="217" w:name="_Toc508877000"/>
      <w:r>
        <w:t>5</w:t>
      </w:r>
      <w:r w:rsidR="00173561">
        <w:t>.5.1.2.1</w:t>
      </w:r>
      <w:r w:rsidR="00173561">
        <w:tab/>
        <w:t>General</w:t>
      </w:r>
      <w:bookmarkEnd w:id="217"/>
    </w:p>
    <w:p w:rsidR="00173561" w:rsidRDefault="00173561" w:rsidP="00173561">
      <w:r w:rsidRPr="003168A2">
        <w:t xml:space="preserve">This procedure </w:t>
      </w:r>
      <w:r>
        <w:t>can be</w:t>
      </w:r>
      <w:r w:rsidRPr="003168A2">
        <w:t xml:space="preserve"> used by a UE </w:t>
      </w:r>
      <w:r>
        <w:t>for initial</w:t>
      </w:r>
      <w:r w:rsidRPr="003168A2">
        <w:t xml:space="preserve"> </w:t>
      </w:r>
      <w:r>
        <w:t xml:space="preserve">registration </w:t>
      </w:r>
      <w:r w:rsidRPr="003168A2">
        <w:t>for</w:t>
      </w:r>
      <w:r>
        <w:t xml:space="preserve"> 5GS services.</w:t>
      </w:r>
    </w:p>
    <w:p w:rsidR="00173561" w:rsidRDefault="00173561" w:rsidP="00173561">
      <w:r w:rsidRPr="003168A2">
        <w:t xml:space="preserve">When the UE initiates the </w:t>
      </w:r>
      <w:r>
        <w:t xml:space="preserve">registration </w:t>
      </w:r>
      <w:r w:rsidRPr="003168A2">
        <w:t>procedure</w:t>
      </w:r>
      <w:r>
        <w:t xml:space="preserve"> for initial registration,</w:t>
      </w:r>
      <w:r w:rsidRPr="003168A2">
        <w:t xml:space="preserve"> the UE shall indicate "</w:t>
      </w:r>
      <w:r>
        <w:t>initial</w:t>
      </w:r>
      <w:r w:rsidRPr="003168A2">
        <w:t xml:space="preserve"> </w:t>
      </w:r>
      <w:r>
        <w:t>registration</w:t>
      </w:r>
      <w:r w:rsidRPr="003168A2">
        <w:t>"</w:t>
      </w:r>
      <w:r>
        <w:t xml:space="preserve"> in the 5G</w:t>
      </w:r>
      <w:r w:rsidRPr="003168A2">
        <w:t xml:space="preserve">S </w:t>
      </w:r>
      <w:r>
        <w:t>r</w:t>
      </w:r>
      <w:r w:rsidRPr="00FC2F45">
        <w:t>egistration type</w:t>
      </w:r>
      <w:r w:rsidRPr="003168A2">
        <w:t xml:space="preserve"> IE.</w:t>
      </w:r>
      <w:r>
        <w:t xml:space="preserve"> </w:t>
      </w:r>
      <w:r w:rsidRPr="00E42A2E">
        <w:t>When the UE initiates the registration procedure for emergency services, the UE shall indicate "emergency registration" in the 5GS registration type IE.</w:t>
      </w:r>
    </w:p>
    <w:p w:rsidR="003E0676" w:rsidRDefault="0014288C">
      <w:pPr>
        <w:pStyle w:val="Heading5"/>
      </w:pPr>
      <w:bookmarkStart w:id="218" w:name="_Toc508877001"/>
      <w:r>
        <w:t>5</w:t>
      </w:r>
      <w:r w:rsidR="00173561">
        <w:t>.5.1.2.2</w:t>
      </w:r>
      <w:r w:rsidR="00173561">
        <w:tab/>
        <w:t>Initial registration</w:t>
      </w:r>
      <w:r w:rsidR="00173561" w:rsidRPr="00390C51">
        <w:t xml:space="preserve"> </w:t>
      </w:r>
      <w:r w:rsidR="00173561" w:rsidRPr="003168A2">
        <w:t>initiation</w:t>
      </w:r>
      <w:bookmarkEnd w:id="218"/>
    </w:p>
    <w:p w:rsidR="00173561" w:rsidRDefault="00173561" w:rsidP="00173561">
      <w:r>
        <w:t>T</w:t>
      </w:r>
      <w:r w:rsidRPr="003168A2">
        <w:t xml:space="preserve">he UE initiates the </w:t>
      </w:r>
      <w:r>
        <w:t>registration procedure for initial registration</w:t>
      </w:r>
      <w:r w:rsidRPr="003168A2">
        <w:t xml:space="preserve"> </w:t>
      </w:r>
      <w:r>
        <w:t xml:space="preserve">by sending a REGISTRATION </w:t>
      </w:r>
      <w:r w:rsidRPr="003168A2">
        <w:t xml:space="preserve">REQUEST message to the </w:t>
      </w:r>
      <w:r>
        <w:t>AMF, starting timer T3510</w:t>
      </w:r>
      <w:r w:rsidRPr="003168A2">
        <w:t xml:space="preserve">. </w:t>
      </w:r>
      <w:r>
        <w:t>If timer T3502</w:t>
      </w:r>
      <w:r w:rsidRPr="003168A2">
        <w:t xml:space="preserve"> is currently runnin</w:t>
      </w:r>
      <w:r>
        <w:t>g, the UE shall stop timer T3502</w:t>
      </w:r>
      <w:r w:rsidRPr="003168A2">
        <w:t>. If timer T</w:t>
      </w:r>
      <w:r>
        <w:t>3511</w:t>
      </w:r>
      <w:r w:rsidRPr="003168A2">
        <w:t xml:space="preserve"> is currently running, the UE shall stop timer T</w:t>
      </w:r>
      <w:r>
        <w:t>3511</w:t>
      </w:r>
      <w:r w:rsidRPr="003168A2">
        <w:t>.</w:t>
      </w:r>
    </w:p>
    <w:p w:rsidR="00173561" w:rsidRPr="000C6DE8" w:rsidRDefault="00173561" w:rsidP="00173561">
      <w:pPr>
        <w:rPr>
          <w:rFonts w:eastAsia="Malgun Gothic"/>
        </w:rPr>
      </w:pPr>
      <w:r w:rsidRPr="000C6DE8">
        <w:rPr>
          <w:rFonts w:hint="eastAsia"/>
        </w:rPr>
        <w:t xml:space="preserve">If the UE holds a valid </w:t>
      </w:r>
      <w:r>
        <w:t>5G-</w:t>
      </w:r>
      <w:r w:rsidRPr="00231770">
        <w:t xml:space="preserve">GUTI, the UE shall indicate the </w:t>
      </w:r>
      <w:r>
        <w:t>5G-</w:t>
      </w:r>
      <w:r w:rsidRPr="00231770">
        <w:t xml:space="preserve">GUTI in the </w:t>
      </w:r>
      <w:r>
        <w:t>5GS mobile identity</w:t>
      </w:r>
      <w:r w:rsidRPr="00231770">
        <w:t xml:space="preserve"> IE</w:t>
      </w:r>
      <w:r>
        <w:t>.</w:t>
      </w:r>
      <w:r w:rsidRPr="000C6DE8">
        <w:rPr>
          <w:rFonts w:hint="eastAsia"/>
        </w:rPr>
        <w:t xml:space="preserve"> </w:t>
      </w:r>
      <w:r w:rsidR="00F61C7D">
        <w:t xml:space="preserve">Otherwise, if a SUCI is available, </w:t>
      </w:r>
      <w:r>
        <w:t xml:space="preserve">the UE </w:t>
      </w:r>
      <w:r w:rsidRPr="00231770">
        <w:t xml:space="preserve">shall include the </w:t>
      </w:r>
      <w:r w:rsidR="00DF3443">
        <w:t>SUCI</w:t>
      </w:r>
      <w:r w:rsidRPr="00231770">
        <w:t xml:space="preserve"> </w:t>
      </w:r>
      <w:r w:rsidRPr="00763E3E">
        <w:t>in</w:t>
      </w:r>
      <w:r w:rsidRPr="00231770">
        <w:t xml:space="preserve"> the </w:t>
      </w:r>
      <w:r>
        <w:t>5GS mobile identity</w:t>
      </w:r>
      <w:r w:rsidRPr="00231770">
        <w:t xml:space="preserve"> IE</w:t>
      </w:r>
      <w:r>
        <w:t>.</w:t>
      </w:r>
      <w:r w:rsidR="009002D9">
        <w:t xml:space="preserve"> If the </w:t>
      </w:r>
      <w:r w:rsidR="009002D9">
        <w:rPr>
          <w:rFonts w:hint="eastAsia"/>
          <w:lang w:eastAsia="zh-CN"/>
        </w:rPr>
        <w:t>UE</w:t>
      </w:r>
      <w:r w:rsidR="009002D9">
        <w:t xml:space="preserve"> is initiating </w:t>
      </w:r>
      <w:r w:rsidR="009002D9" w:rsidRPr="00E42A2E">
        <w:t>the registration procedure for emergency services</w:t>
      </w:r>
      <w:r w:rsidR="009002D9">
        <w:t xml:space="preserve"> and does not hold a valid 5G-GUTI or SUCI, the PEI shall be included in </w:t>
      </w:r>
      <w:r w:rsidR="009002D9" w:rsidRPr="00EB18A1">
        <w:t xml:space="preserve">the </w:t>
      </w:r>
      <w:r w:rsidR="009002D9">
        <w:t>5GS</w:t>
      </w:r>
      <w:r w:rsidR="009002D9" w:rsidRPr="00EB18A1">
        <w:t xml:space="preserve"> mobile identity</w:t>
      </w:r>
      <w:r w:rsidR="009002D9">
        <w:t xml:space="preserve"> IE.</w:t>
      </w:r>
    </w:p>
    <w:p w:rsidR="00110A2A" w:rsidRDefault="00173561">
      <w:pPr>
        <w:pStyle w:val="NO"/>
      </w:pPr>
      <w:r>
        <w:t>If the UE is operating in the dual-registration mode</w:t>
      </w:r>
      <w:r w:rsidR="008B2F0B">
        <w:t xml:space="preserve"> and it is in EMM state EMM-REGISTERED</w:t>
      </w:r>
      <w:r>
        <w:t xml:space="preserve">, the UE shall include the UE status IE with the EMM registration status set to </w:t>
      </w:r>
      <w:r>
        <w:rPr>
          <w:rFonts w:eastAsia="Malgun Gothic"/>
        </w:rPr>
        <w:t>"UE is in EMM-REGISTERED state"</w:t>
      </w:r>
      <w:r w:rsidRPr="003168A2">
        <w:t>.</w:t>
      </w:r>
      <w:r>
        <w:rPr>
          <w:rFonts w:hint="eastAsia"/>
        </w:rPr>
        <w:t xml:space="preserve"> </w:t>
      </w:r>
      <w:r w:rsidR="008B2F0B">
        <w:t>NOTE</w:t>
      </w:r>
      <w:r w:rsidR="008A636B">
        <w:t> 1</w:t>
      </w:r>
      <w:r w:rsidR="008B2F0B">
        <w:t>:</w:t>
      </w:r>
      <w:r w:rsidR="008B2F0B">
        <w:tab/>
        <w:t xml:space="preserve">Inclusion of the </w:t>
      </w:r>
      <w:r w:rsidR="008B2F0B" w:rsidRPr="006E1480">
        <w:t xml:space="preserve">UE status IE </w:t>
      </w:r>
      <w:r w:rsidR="008B2F0B">
        <w:t xml:space="preserve">with this setting corresponds to the indication </w:t>
      </w:r>
      <w:r w:rsidR="008B2F0B" w:rsidRPr="006E1480">
        <w:t xml:space="preserve">that the UE is </w:t>
      </w:r>
      <w:r w:rsidR="008B2F0B">
        <w:t>"</w:t>
      </w:r>
      <w:r w:rsidR="008B2F0B" w:rsidRPr="006E1480">
        <w:t xml:space="preserve">moving from </w:t>
      </w:r>
      <w:r w:rsidR="008B2F0B">
        <w:t>EPC" as specified in 3GPP TS 23.502 [</w:t>
      </w:r>
      <w:r w:rsidR="008B762D">
        <w:t>6</w:t>
      </w:r>
      <w:r w:rsidR="008B2F0B">
        <w:t>].</w:t>
      </w:r>
    </w:p>
    <w:p w:rsidR="00173561" w:rsidRDefault="00173561" w:rsidP="00173561">
      <w:pPr>
        <w:rPr>
          <w:rFonts w:eastAsia="Malgun Gothic"/>
        </w:rPr>
      </w:pPr>
      <w:r>
        <w:rPr>
          <w:rFonts w:eastAsia="Malgun Gothic"/>
        </w:rPr>
        <w:t xml:space="preserve">If the </w:t>
      </w:r>
      <w:r w:rsidRPr="000D48EA">
        <w:t>last visited registered TAI</w:t>
      </w:r>
      <w:r>
        <w:t xml:space="preserve"> is available, the</w:t>
      </w:r>
      <w:r>
        <w:rPr>
          <w:rFonts w:eastAsia="Malgun Gothic"/>
        </w:rPr>
        <w:t xml:space="preserve"> UE shall include </w:t>
      </w:r>
      <w:r w:rsidRPr="000D48EA">
        <w:t>the last visited registered TAI</w:t>
      </w:r>
      <w:r>
        <w:rPr>
          <w:rFonts w:eastAsia="Malgun Gothic"/>
        </w:rPr>
        <w:t xml:space="preserve"> in the REGISTRATION REQUEST message.</w:t>
      </w:r>
    </w:p>
    <w:p w:rsidR="00810656" w:rsidRDefault="00810656" w:rsidP="00810656">
      <w:r>
        <w:rPr>
          <w:rFonts w:eastAsia="MS Mincho"/>
        </w:rPr>
        <w:t xml:space="preserve">If the UE requests </w:t>
      </w:r>
      <w:r>
        <w:t xml:space="preserve">the use of SMS over NAS, the UE shall include the SMS requested IE in the REGISTRATION REQUEST message and set: </w:t>
      </w:r>
    </w:p>
    <w:p w:rsidR="00810656" w:rsidRDefault="00810656" w:rsidP="00810656">
      <w:pPr>
        <w:pStyle w:val="B1"/>
      </w:pPr>
      <w:r>
        <w:t>a)</w:t>
      </w:r>
      <w:r>
        <w:tab/>
        <w:t>the "supported accesses" bits of the SMS requested IE to:</w:t>
      </w:r>
    </w:p>
    <w:p w:rsidR="00810656" w:rsidRDefault="00810656" w:rsidP="00810656">
      <w:pPr>
        <w:pStyle w:val="B2"/>
      </w:pPr>
      <w:r>
        <w:t>1)</w:t>
      </w:r>
      <w:r>
        <w:tab/>
        <w:t>"SMS over NAS supported via 3GPP access only" if the UE supports SMS delivery over NAS via 3GPP access only; or</w:t>
      </w:r>
    </w:p>
    <w:p w:rsidR="00810656" w:rsidRDefault="00810656" w:rsidP="00810656">
      <w:pPr>
        <w:pStyle w:val="B2"/>
      </w:pPr>
      <w:r>
        <w:t>2)</w:t>
      </w:r>
      <w:r>
        <w:tab/>
        <w:t>"SMS over NAS supported via both 3GPP access and non-3GPP access" if the UE supports SMS delivery over NAS via both 3GPP access and non-3GPP access</w:t>
      </w:r>
      <w:r w:rsidR="0001495B">
        <w:t>.</w:t>
      </w:r>
    </w:p>
    <w:p w:rsidR="00810656" w:rsidRPr="008A75B8" w:rsidRDefault="00810656" w:rsidP="00810656">
      <w:pPr>
        <w:pStyle w:val="EditorsNote"/>
      </w:pPr>
      <w:r>
        <w:t>Editor's note:</w:t>
      </w:r>
      <w:r>
        <w:tab/>
        <w:t>A decision still needs to be made on whether "one step" functionality needs to be added.</w:t>
      </w:r>
    </w:p>
    <w:p w:rsidR="00B62795" w:rsidRPr="00FE320E" w:rsidRDefault="00B62795" w:rsidP="00B62795">
      <w:r>
        <w:t xml:space="preserve">If the UE supports MICO mode and requests the use of MICO mode, then the UE shall include the MICO indication IE in the REGISTRATION </w:t>
      </w:r>
      <w:r w:rsidRPr="003168A2">
        <w:rPr>
          <w:rFonts w:hint="eastAsia"/>
        </w:rPr>
        <w:t>REQUEST message</w:t>
      </w:r>
      <w:r>
        <w:t>.</w:t>
      </w:r>
    </w:p>
    <w:p w:rsidR="00173561" w:rsidRPr="00FC30B0" w:rsidRDefault="00173561" w:rsidP="00173561">
      <w:r>
        <w:rPr>
          <w:rFonts w:hint="eastAsia"/>
        </w:rPr>
        <w:t xml:space="preserve">If the UE supports network slicing, </w:t>
      </w:r>
      <w:r w:rsidRPr="0072225D">
        <w:rPr>
          <w:rFonts w:hint="eastAsia"/>
        </w:rPr>
        <w:t xml:space="preserve">the UE shall include the </w:t>
      </w:r>
      <w:r>
        <w:t>r</w:t>
      </w:r>
      <w:r w:rsidRPr="00FC30B0">
        <w:t xml:space="preserve">equested NSSAI </w:t>
      </w:r>
      <w:r w:rsidRPr="00B6630E">
        <w:t>containing the S-NSSAI(s) corresponding to the slice(s) to which the UE wishes to register</w:t>
      </w:r>
      <w:r w:rsidRPr="0072225D">
        <w:t xml:space="preserve"> </w:t>
      </w:r>
      <w:r w:rsidR="003D66EE">
        <w:t>and the mapping of requested NSSAI which is the mapping of each S-NSSAI of the requested NSSAI to the S-NSSAI of the configured NSSAI for the HPLMN</w:t>
      </w:r>
      <w:r w:rsidR="003D66EE" w:rsidRPr="0072225D">
        <w:t xml:space="preserve"> </w:t>
      </w:r>
      <w:r w:rsidRPr="0072225D">
        <w:t>in the</w:t>
      </w:r>
      <w:r w:rsidRPr="0072225D">
        <w:rPr>
          <w:rFonts w:hint="eastAsia"/>
        </w:rPr>
        <w:t xml:space="preserve"> REGISTRATION REQUEST. </w:t>
      </w:r>
      <w:r>
        <w:rPr>
          <w:rFonts w:eastAsia="Malgun Gothic"/>
        </w:rPr>
        <w:t>I</w:t>
      </w:r>
      <w:r w:rsidRPr="00F36D4D">
        <w:rPr>
          <w:rFonts w:eastAsia="Malgun Gothic"/>
        </w:rPr>
        <w:t>f the UE has allowed NSSAI or configured NSSAI for the current PLMN</w:t>
      </w:r>
      <w:r>
        <w:rPr>
          <w:rFonts w:eastAsia="Malgun Gothic"/>
        </w:rPr>
        <w:t xml:space="preserve">, </w:t>
      </w:r>
      <w:r>
        <w:t>t</w:t>
      </w:r>
      <w:r w:rsidRPr="0072225D">
        <w:t xml:space="preserve">he </w:t>
      </w:r>
      <w:r>
        <w:t>r</w:t>
      </w:r>
      <w:r w:rsidRPr="0072225D">
        <w:rPr>
          <w:rFonts w:hint="eastAsia"/>
        </w:rPr>
        <w:t xml:space="preserve">equested NSSAI shall be </w:t>
      </w:r>
      <w:r w:rsidRPr="00FC30B0">
        <w:t>either:</w:t>
      </w:r>
    </w:p>
    <w:p w:rsidR="00173561" w:rsidRPr="006741C2" w:rsidRDefault="00163AEA" w:rsidP="00173561">
      <w:pPr>
        <w:pStyle w:val="B1"/>
      </w:pPr>
      <w:r>
        <w:t>a)</w:t>
      </w:r>
      <w:r w:rsidR="00173561" w:rsidRPr="0072225D">
        <w:tab/>
        <w:t xml:space="preserve">the </w:t>
      </w:r>
      <w:r w:rsidR="00173561">
        <w:t>c</w:t>
      </w:r>
      <w:r w:rsidR="00173561" w:rsidRPr="0072225D">
        <w:t>onfigured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no </w:t>
      </w:r>
      <w:r w:rsidR="00173561">
        <w:t>a</w:t>
      </w:r>
      <w:r w:rsidR="00173561" w:rsidRPr="006741C2">
        <w:t>llowed NSSAI for the current PLMN;</w:t>
      </w:r>
    </w:p>
    <w:p w:rsidR="00173561" w:rsidRPr="006741C2" w:rsidRDefault="00163AEA" w:rsidP="00173561">
      <w:pPr>
        <w:pStyle w:val="B1"/>
      </w:pPr>
      <w:r>
        <w:t>b)</w:t>
      </w:r>
      <w:r w:rsidR="00173561" w:rsidRPr="0072225D">
        <w:tab/>
        <w:t xml:space="preserve">the </w:t>
      </w:r>
      <w:r w:rsidR="00173561">
        <w:t>a</w:t>
      </w:r>
      <w:r w:rsidR="00173561" w:rsidRPr="0072225D">
        <w:t>llowed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an </w:t>
      </w:r>
      <w:r w:rsidR="00173561">
        <w:t>a</w:t>
      </w:r>
      <w:r w:rsidR="00173561" w:rsidRPr="006741C2">
        <w:t>llowed NSSAI for the current PLMN; or</w:t>
      </w:r>
    </w:p>
    <w:p w:rsidR="00173561" w:rsidRPr="006741C2" w:rsidRDefault="00163AEA" w:rsidP="00173561">
      <w:pPr>
        <w:pStyle w:val="B1"/>
      </w:pPr>
      <w:r>
        <w:t>c)</w:t>
      </w:r>
      <w:r w:rsidR="00173561" w:rsidRPr="0072225D">
        <w:tab/>
        <w:t xml:space="preserve">the </w:t>
      </w:r>
      <w:r w:rsidR="00173561">
        <w:t>a</w:t>
      </w:r>
      <w:r w:rsidR="00173561" w:rsidRPr="0072225D">
        <w:t>llowed</w:t>
      </w:r>
      <w:r w:rsidR="00173561">
        <w:rPr>
          <w:rFonts w:hint="eastAsia"/>
        </w:rPr>
        <w:t xml:space="preserve"> </w:t>
      </w:r>
      <w:r w:rsidR="00173561" w:rsidRPr="006741C2">
        <w:t>NSSAI</w:t>
      </w:r>
      <w:r w:rsidR="00173561" w:rsidRPr="00C54ED0">
        <w:rPr>
          <w:rFonts w:hint="eastAsia"/>
        </w:rPr>
        <w:t xml:space="preserve"> </w:t>
      </w:r>
      <w:r w:rsidR="00173561">
        <w:rPr>
          <w:rFonts w:hint="eastAsia"/>
        </w:rPr>
        <w:t>for the current PLMN</w:t>
      </w:r>
      <w:r w:rsidR="00173561" w:rsidRPr="006741C2">
        <w:t>, or a subset thereof as described below, plus one or mo</w:t>
      </w:r>
      <w:r w:rsidR="00173561" w:rsidRPr="0072225D">
        <w:t xml:space="preserve">re S-NSSAIs from the </w:t>
      </w:r>
      <w:r w:rsidR="00173561">
        <w:t>c</w:t>
      </w:r>
      <w:r w:rsidR="00173561" w:rsidRPr="0072225D">
        <w:t>onfigured</w:t>
      </w:r>
      <w:r w:rsidR="00173561">
        <w:rPr>
          <w:rFonts w:hint="eastAsia"/>
        </w:rPr>
        <w:t xml:space="preserve"> </w:t>
      </w:r>
      <w:r w:rsidR="00173561" w:rsidRPr="006741C2">
        <w:t xml:space="preserve">NSSAI for which no corresponding S-NSSAI is present in the </w:t>
      </w:r>
      <w:r w:rsidR="00173561">
        <w:t>a</w:t>
      </w:r>
      <w:r w:rsidR="00173561" w:rsidRPr="006741C2">
        <w:t xml:space="preserve">llowed NSSAI and </w:t>
      </w:r>
      <w:r w:rsidR="00173561">
        <w:t xml:space="preserve">those are neither in the rejected NSSAI </w:t>
      </w:r>
      <w:r w:rsidR="00173561" w:rsidRPr="006741C2">
        <w:t xml:space="preserve">for </w:t>
      </w:r>
      <w:r w:rsidR="00C92215">
        <w:t xml:space="preserve">the current PLMN nor in the rejected NSSAI for </w:t>
      </w:r>
      <w:r w:rsidR="00173561" w:rsidRPr="006741C2">
        <w:t xml:space="preserve">the </w:t>
      </w:r>
      <w:r w:rsidR="00173561">
        <w:t xml:space="preserve">current </w:t>
      </w:r>
      <w:r w:rsidR="00C92215">
        <w:t xml:space="preserve">PLMN and </w:t>
      </w:r>
      <w:r w:rsidR="00173561">
        <w:rPr>
          <w:rFonts w:hint="eastAsia"/>
        </w:rPr>
        <w:t>registration</w:t>
      </w:r>
      <w:r w:rsidR="00173561" w:rsidRPr="006741C2">
        <w:t xml:space="preserve"> area</w:t>
      </w:r>
      <w:r w:rsidR="00C92215">
        <w:t xml:space="preserve"> combination</w:t>
      </w:r>
      <w:r w:rsidR="00173561" w:rsidRPr="006741C2">
        <w:t>.</w:t>
      </w:r>
    </w:p>
    <w:p w:rsidR="00055DFE" w:rsidRDefault="00055DFE" w:rsidP="00055DFE">
      <w:r>
        <w:t xml:space="preserve">If the UE has neither allowed NSSAI for the current PLMN nor configured NSSAI for the current PLMN and has a configured NSSAI not associated with a PLMN, the UE shall include the S-NSSAI(s) in the Requested NSSAI IE of the </w:t>
      </w:r>
      <w:r>
        <w:lastRenderedPageBreak/>
        <w:t>REGISTRATION REQUEST message using the configured NSSAI not associated with a PLMN. If the UE has no allowed NSSAI for the current PLMN, no configured NSSAI for the current PLMN, and no configured NSSAI not associated with a PLMN, the UE shall not include a requested NSSAI in the REGISTRATION message.</w:t>
      </w:r>
    </w:p>
    <w:p w:rsidR="00CD6F76" w:rsidRDefault="00173561" w:rsidP="00CD6F76">
      <w:r w:rsidRPr="0072225D">
        <w:t xml:space="preserve">The subset of </w:t>
      </w:r>
      <w:r>
        <w:t>c</w:t>
      </w:r>
      <w:r w:rsidRPr="0072225D">
        <w:t>onfigured</w:t>
      </w:r>
      <w:r>
        <w:rPr>
          <w:rFonts w:hint="eastAsia"/>
        </w:rPr>
        <w:t xml:space="preserve"> </w:t>
      </w:r>
      <w:r w:rsidRPr="004C5A51">
        <w:t xml:space="preserve">NSSAI </w:t>
      </w:r>
      <w:r w:rsidRPr="004C5A51">
        <w:rPr>
          <w:lang w:val="en-US"/>
        </w:rPr>
        <w:t xml:space="preserve">provided in the </w:t>
      </w:r>
      <w:r>
        <w:rPr>
          <w:lang w:val="en-US"/>
        </w:rPr>
        <w:t>r</w:t>
      </w:r>
      <w:r w:rsidRPr="004C5A51">
        <w:rPr>
          <w:lang w:val="en-US"/>
        </w:rPr>
        <w:t xml:space="preserve">equested NSSAI </w:t>
      </w:r>
      <w:r w:rsidRPr="004C5A51">
        <w:t xml:space="preserve">consists of one or more S-NSSAIs in the </w:t>
      </w:r>
      <w:r>
        <w:t>c</w:t>
      </w:r>
      <w:r w:rsidRPr="004C5A51">
        <w:t xml:space="preserve">onfigured NSSAI applicable to </w:t>
      </w:r>
      <w:r>
        <w:t xml:space="preserve">the current </w:t>
      </w:r>
      <w:r w:rsidRPr="004C5A51">
        <w:t>PLMN, if</w:t>
      </w:r>
      <w:r w:rsidR="00815D1B">
        <w:t xml:space="preserve"> </w:t>
      </w:r>
      <w:r>
        <w:t>the</w:t>
      </w:r>
      <w:r w:rsidRPr="004C5A51">
        <w:t xml:space="preserve"> S-NSSAI </w:t>
      </w:r>
      <w:r>
        <w:t>is neither in the rejected NSSAI</w:t>
      </w:r>
      <w:r w:rsidRPr="004C5A51" w:rsidDel="00525A82">
        <w:t xml:space="preserve"> </w:t>
      </w:r>
      <w:r w:rsidRPr="004C5A51">
        <w:t xml:space="preserve">for </w:t>
      </w:r>
      <w:r w:rsidR="00C92215">
        <w:t>the current PLMN</w:t>
      </w:r>
      <w:r w:rsidR="00C92215" w:rsidRPr="004C5A51">
        <w:t xml:space="preserve"> </w:t>
      </w:r>
      <w:r w:rsidR="00C92215">
        <w:t xml:space="preserve">nor in the rejected NSSAI for </w:t>
      </w:r>
      <w:r w:rsidRPr="004C5A51">
        <w:t xml:space="preserve">the </w:t>
      </w:r>
      <w:r>
        <w:t xml:space="preserve">current </w:t>
      </w:r>
      <w:r w:rsidR="00C92215">
        <w:t xml:space="preserve">PLMN and </w:t>
      </w:r>
      <w:r>
        <w:t xml:space="preserve">registration </w:t>
      </w:r>
      <w:r w:rsidRPr="004C5A51">
        <w:t>area</w:t>
      </w:r>
      <w:r w:rsidR="00C92215">
        <w:t xml:space="preserve"> combination</w:t>
      </w:r>
      <w:r w:rsidRPr="004C5A51">
        <w:t>.</w:t>
      </w:r>
    </w:p>
    <w:p w:rsidR="00173561" w:rsidRDefault="00173561" w:rsidP="00173561">
      <w:r w:rsidRPr="004C5A51">
        <w:t xml:space="preserve">The subset of </w:t>
      </w:r>
      <w:r>
        <w:t>a</w:t>
      </w:r>
      <w:r w:rsidRPr="004C5A51">
        <w:t xml:space="preserve">llowed NSSAI provided in the </w:t>
      </w:r>
      <w:r>
        <w:t>r</w:t>
      </w:r>
      <w:r w:rsidRPr="004C5A51">
        <w:t xml:space="preserve">equested NSSAI consists of one or more S-NSSAIs in the </w:t>
      </w:r>
      <w:r>
        <w:t>a</w:t>
      </w:r>
      <w:r w:rsidRPr="004C5A51">
        <w:t xml:space="preserve">llowed NSSAI for </w:t>
      </w:r>
      <w:r>
        <w:t xml:space="preserve">the current </w:t>
      </w:r>
      <w:r w:rsidRPr="004C5A51">
        <w:t>PLMN.</w:t>
      </w:r>
    </w:p>
    <w:p w:rsidR="00173561" w:rsidRDefault="00173561" w:rsidP="00173561">
      <w:pPr>
        <w:pStyle w:val="NO"/>
      </w:pPr>
      <w:r>
        <w:t>NOTE </w:t>
      </w:r>
      <w:r w:rsidR="008A636B">
        <w:t>2</w:t>
      </w:r>
      <w:r>
        <w:t>:</w:t>
      </w:r>
      <w:r>
        <w:tab/>
      </w:r>
      <w:r>
        <w:rPr>
          <w:rFonts w:hint="eastAsia"/>
        </w:rPr>
        <w:t>H</w:t>
      </w:r>
      <w:r>
        <w:t xml:space="preserve">ow the UE selects the subset of configured NSSAI or allowed NSSAI to be provided in the requested NSSAI </w:t>
      </w:r>
      <w:r>
        <w:rPr>
          <w:rFonts w:hint="eastAsia"/>
        </w:rPr>
        <w:t>is implementation</w:t>
      </w:r>
      <w:r>
        <w:t>.</w:t>
      </w:r>
    </w:p>
    <w:p w:rsidR="00173561" w:rsidRPr="0072225D" w:rsidRDefault="00173561" w:rsidP="00173561">
      <w:pPr>
        <w:pStyle w:val="NO"/>
      </w:pPr>
      <w:r>
        <w:t>NOTE </w:t>
      </w:r>
      <w:r w:rsidR="008A636B">
        <w:t>3</w:t>
      </w:r>
      <w:r>
        <w:t>:</w:t>
      </w:r>
      <w:r>
        <w:tab/>
        <w:t>The number of S-NSSAI(s) included in the requested NSSAI cannot exceed eight.</w:t>
      </w:r>
    </w:p>
    <w:p w:rsidR="00173561" w:rsidRDefault="00173561" w:rsidP="00173561">
      <w:r>
        <w:rPr>
          <w:rFonts w:hint="eastAsia"/>
        </w:rPr>
        <w:t xml:space="preserve">If the UE </w:t>
      </w:r>
      <w:r w:rsidRPr="00FE320E">
        <w:t xml:space="preserve">wishes to prolong the established </w:t>
      </w:r>
      <w:r>
        <w:rPr>
          <w:rFonts w:hint="eastAsia"/>
        </w:rPr>
        <w:t>NAS</w:t>
      </w:r>
      <w:r w:rsidRPr="00FE320E">
        <w:t xml:space="preserve"> signalling connection after </w:t>
      </w:r>
      <w:r w:rsidRPr="003168A2">
        <w:t>the completion of</w:t>
      </w:r>
      <w:r w:rsidRPr="00FE320E">
        <w:t xml:space="preserve"> </w:t>
      </w:r>
      <w:r>
        <w:rPr>
          <w:rFonts w:hint="eastAsia"/>
        </w:rPr>
        <w:t>the initial registration</w:t>
      </w:r>
      <w:r w:rsidRPr="00FE320E">
        <w:t xml:space="preserve"> procedure, it </w:t>
      </w:r>
      <w:r>
        <w:rPr>
          <w:rFonts w:hint="eastAsia"/>
        </w:rPr>
        <w:t>shall</w:t>
      </w:r>
      <w:r w:rsidRPr="00FE320E">
        <w:t xml:space="preserve"> set </w:t>
      </w:r>
      <w:r>
        <w:t xml:space="preserve">the </w:t>
      </w:r>
      <w:r w:rsidRPr="000C0179">
        <w:t xml:space="preserve">"follow-on request pending" </w:t>
      </w:r>
      <w:r>
        <w:t xml:space="preserve">indication </w:t>
      </w:r>
      <w:r>
        <w:rPr>
          <w:rFonts w:hint="eastAsia"/>
        </w:rPr>
        <w:t>to 1.</w:t>
      </w:r>
    </w:p>
    <w:p w:rsidR="00173561" w:rsidRDefault="00173561" w:rsidP="00173561">
      <w:pPr>
        <w:rPr>
          <w:rFonts w:eastAsia="Malgun Gothic"/>
        </w:rPr>
      </w:pPr>
      <w:r>
        <w:rPr>
          <w:rFonts w:eastAsia="Malgun Gothic"/>
        </w:rPr>
        <w:t xml:space="preserve">If the UE supports S1 mode, the UE shall set the S1 mode bit to </w:t>
      </w:r>
      <w:r>
        <w:t>"S1 mode</w:t>
      </w:r>
      <w:r w:rsidRPr="003168A2">
        <w:t xml:space="preserve"> supported</w:t>
      </w:r>
      <w:r>
        <w:t>" in the 5GMM</w:t>
      </w:r>
      <w:r w:rsidRPr="009B6D73">
        <w:t xml:space="preserve"> capability</w:t>
      </w:r>
      <w:r>
        <w:t xml:space="preserve"> IE of</w:t>
      </w:r>
      <w:r>
        <w:rPr>
          <w:rFonts w:eastAsia="Malgun Gothic"/>
        </w:rPr>
        <w:t xml:space="preserve"> the REGISTRATION REQUEST message.</w:t>
      </w:r>
    </w:p>
    <w:p w:rsidR="002D6EDE" w:rsidRPr="00AB3E8E" w:rsidRDefault="002D6EDE" w:rsidP="002D6EDE">
      <w:r>
        <w:t>If the UE has one or more valid policy sections, the UE shall include the Policy section identifier list IE in the REGISTRATION REQUEST message.</w:t>
      </w:r>
    </w:p>
    <w:p w:rsidR="00173561" w:rsidRDefault="00173561" w:rsidP="00BB130A">
      <w:pPr>
        <w:pStyle w:val="TH"/>
      </w:pPr>
      <w:r w:rsidRPr="003168A2">
        <w:object w:dxaOrig="9720" w:dyaOrig="6690">
          <v:shape id="_x0000_i1040" type="#_x0000_t75" style="width:414.75pt;height:287.25pt" o:ole="">
            <v:imagedata r:id="rId37" o:title=""/>
          </v:shape>
          <o:OLEObject Type="Embed" ProgID="Visio.Drawing.11" ShapeID="_x0000_i1040" DrawAspect="Content" ObjectID="_1584771397" r:id="rId38"/>
        </w:object>
      </w:r>
    </w:p>
    <w:p w:rsidR="00173561" w:rsidRPr="00BD0557" w:rsidRDefault="00173561" w:rsidP="00173561">
      <w:pPr>
        <w:pStyle w:val="TF"/>
      </w:pPr>
      <w:r w:rsidRPr="00BD0557">
        <w:rPr>
          <w:rFonts w:hint="eastAsia"/>
        </w:rPr>
        <w:t>Figure</w:t>
      </w:r>
      <w:r w:rsidRPr="00BD0557">
        <w:t> </w:t>
      </w:r>
      <w:r w:rsidR="0014288C">
        <w:t>5</w:t>
      </w:r>
      <w:r w:rsidRPr="00BD0557">
        <w:t>.5.1.2.2.1:</w:t>
      </w:r>
      <w:r w:rsidRPr="00BD0557">
        <w:rPr>
          <w:rFonts w:hint="eastAsia"/>
        </w:rPr>
        <w:t xml:space="preserve"> </w:t>
      </w:r>
      <w:r w:rsidRPr="00BD0557">
        <w:t>Registration procedure for initial registration</w:t>
      </w:r>
    </w:p>
    <w:p w:rsidR="003E0676" w:rsidRDefault="0014288C">
      <w:pPr>
        <w:pStyle w:val="Heading5"/>
      </w:pPr>
      <w:bookmarkStart w:id="219" w:name="_Toc508877002"/>
      <w:r>
        <w:t>5</w:t>
      </w:r>
      <w:r w:rsidR="00173561" w:rsidRPr="00451B7A">
        <w:t>.</w:t>
      </w:r>
      <w:r w:rsidR="00173561">
        <w:t>5</w:t>
      </w:r>
      <w:r w:rsidR="00173561" w:rsidRPr="00451B7A">
        <w:t>.</w:t>
      </w:r>
      <w:r w:rsidR="00173561">
        <w:t>1</w:t>
      </w:r>
      <w:r w:rsidR="00173561" w:rsidRPr="00451B7A">
        <w:t>.2.3</w:t>
      </w:r>
      <w:r w:rsidR="00173561" w:rsidRPr="00451B7A">
        <w:tab/>
        <w:t>5GMM common procedure initiation</w:t>
      </w:r>
      <w:bookmarkEnd w:id="219"/>
    </w:p>
    <w:p w:rsidR="00173561" w:rsidRPr="003168A2" w:rsidRDefault="00173561" w:rsidP="00173561">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173561" w:rsidRPr="00E42A2E" w:rsidRDefault="00173561" w:rsidP="00173561">
      <w:r w:rsidRPr="00E42A2E">
        <w:t>During a registration</w:t>
      </w:r>
      <w:r>
        <w:t xml:space="preserve"> procedure with 5GS registration type IE set to </w:t>
      </w:r>
      <w:r w:rsidRPr="00CB5E80">
        <w:t>"emergency registration"</w:t>
      </w:r>
      <w:r w:rsidRPr="00E42A2E">
        <w:t xml:space="preserve">, if the AMF is configured to support emergency registration for unauthenticated </w:t>
      </w:r>
      <w:r w:rsidR="00DF3443">
        <w:t>SUCIs</w:t>
      </w:r>
      <w:r w:rsidRPr="00E42A2E">
        <w:t>, the AMF may choose to skip the authentication procedure even if no 5GS security context is available and proceed directly to the execution of the security mode control procedure.</w:t>
      </w:r>
    </w:p>
    <w:p w:rsidR="003E0676" w:rsidRDefault="0014288C">
      <w:pPr>
        <w:pStyle w:val="Heading5"/>
      </w:pPr>
      <w:bookmarkStart w:id="220" w:name="_Toc508877003"/>
      <w:r>
        <w:lastRenderedPageBreak/>
        <w:t>5</w:t>
      </w:r>
      <w:r w:rsidR="00173561">
        <w:t>.5.1.2.4</w:t>
      </w:r>
      <w:r w:rsidR="00173561">
        <w:tab/>
        <w:t>Initial registration</w:t>
      </w:r>
      <w:r w:rsidR="00173561" w:rsidRPr="003168A2">
        <w:t xml:space="preserve"> accepted by the network</w:t>
      </w:r>
      <w:bookmarkEnd w:id="220"/>
    </w:p>
    <w:p w:rsidR="00173561" w:rsidRDefault="00173561" w:rsidP="00173561">
      <w:r w:rsidRPr="000A7718">
        <w:t xml:space="preserve">During a registration </w:t>
      </w:r>
      <w:r>
        <w:t xml:space="preserve">procedure with 5GS registration type IE set to </w:t>
      </w:r>
      <w:r w:rsidRPr="00CB5E80">
        <w:t>"emergency registration"</w:t>
      </w:r>
      <w:r w:rsidRPr="000A7718">
        <w:t>, the AMF shall not check for mobility and access restrictions, regional restrictions or subscription restrictions, when processing the REGISTRATION REQUEST message.</w:t>
      </w:r>
    </w:p>
    <w:p w:rsidR="00173561" w:rsidRDefault="00173561" w:rsidP="00173561">
      <w:r w:rsidRPr="00EE56E5">
        <w:t xml:space="preserve">If the </w:t>
      </w:r>
      <w:r>
        <w:t>initial registration</w:t>
      </w:r>
      <w:r w:rsidRPr="00EE56E5">
        <w:t xml:space="preserve"> request is accepted by the network, the </w:t>
      </w:r>
      <w:r>
        <w:t>AMF</w:t>
      </w:r>
      <w:r w:rsidRPr="00EE56E5">
        <w:t xml:space="preserve"> shall send a </w:t>
      </w:r>
      <w:r>
        <w:t>REGISTRATION</w:t>
      </w:r>
      <w:r w:rsidRPr="00EE56E5">
        <w:t xml:space="preserve"> ACCEPT message t</w:t>
      </w:r>
      <w:r>
        <w:t>o the UE and start timer T3550.</w:t>
      </w:r>
    </w:p>
    <w:p w:rsidR="00173561" w:rsidRDefault="00173561" w:rsidP="00173561">
      <w:r>
        <w:t>The AMF</w:t>
      </w:r>
      <w:r w:rsidRPr="003168A2">
        <w:t xml:space="preserve"> shall assign and include</w:t>
      </w:r>
      <w:r>
        <w:t xml:space="preserve"> a </w:t>
      </w:r>
      <w:r w:rsidRPr="003168A2">
        <w:t>TAI list</w:t>
      </w:r>
      <w:r>
        <w:t xml:space="preserve"> as a registration area </w:t>
      </w:r>
      <w:r w:rsidRPr="003168A2">
        <w:t xml:space="preserve">the UE is registered to in the </w:t>
      </w:r>
      <w:r>
        <w:t>REGISTRATION</w:t>
      </w:r>
      <w:r w:rsidRPr="00EE56E5">
        <w:t xml:space="preserve"> </w:t>
      </w:r>
      <w:r w:rsidRPr="003168A2">
        <w:t xml:space="preserve">ACCEPT message. The UE, upon </w:t>
      </w:r>
      <w:r>
        <w:t>receiving a</w:t>
      </w:r>
      <w:r w:rsidRPr="003168A2">
        <w:t xml:space="preserve"> </w:t>
      </w:r>
      <w:r>
        <w:t>REGISTRATION</w:t>
      </w:r>
      <w:r w:rsidRPr="00EE56E5">
        <w:t xml:space="preserve"> </w:t>
      </w:r>
      <w:r w:rsidRPr="003168A2">
        <w:t>ACCEPT message, shall delete its old TAI list and store the received TAI list.</w:t>
      </w:r>
    </w:p>
    <w:p w:rsidR="00C21CAC" w:rsidRDefault="00C21CAC" w:rsidP="00C21CAC">
      <w:r w:rsidRPr="000173B7">
        <w:t>T</w:t>
      </w:r>
      <w:r>
        <w:t xml:space="preserve">he AMF may include </w:t>
      </w:r>
      <w:r w:rsidRPr="000173B7">
        <w:t>service</w:t>
      </w:r>
      <w:r>
        <w:t xml:space="preserve"> area restrictions</w:t>
      </w:r>
      <w:r w:rsidRPr="000173B7">
        <w:t xml:space="preserve"> </w:t>
      </w:r>
      <w:r w:rsidRPr="008F3473">
        <w:t xml:space="preserve">in the </w:t>
      </w:r>
      <w:r>
        <w:t xml:space="preserve">Service area list IE in the </w:t>
      </w:r>
      <w:r w:rsidRPr="008F3473">
        <w:t>REGISTRATION ACCEPT message.</w:t>
      </w:r>
      <w:r>
        <w:t xml:space="preserve"> </w:t>
      </w:r>
      <w:r w:rsidRPr="008F3473">
        <w:t>The UE, upon receiving a REGISTRATION ACCEPT message</w:t>
      </w:r>
      <w:r>
        <w:t xml:space="preserve"> with the service area restrictions shall act as described in subclause 5.3.5</w:t>
      </w:r>
      <w:r w:rsidRPr="008F3473">
        <w:t>.</w:t>
      </w:r>
    </w:p>
    <w:p w:rsidR="001925B9" w:rsidRPr="00B11206" w:rsidRDefault="001925B9" w:rsidP="001925B9">
      <w:r w:rsidRPr="00B11206">
        <w:t>The AMF shall include the LADN information in the LADN information IE of the REGISTRATION ACCEPT message, if there are valid LADN service area(s) for the subscribed DNN(s) of the UE in the current registration area. The UE, upon receiving the REGISTRATION ACCEPT message with the LADN information, shall store the received LADN information.</w:t>
      </w:r>
    </w:p>
    <w:p w:rsidR="00173561" w:rsidRPr="008D17FF" w:rsidRDefault="00173561" w:rsidP="00173561">
      <w:r w:rsidRPr="008D17FF">
        <w:t xml:space="preserve">The 5G-GUTI reallocation may be part of the initial registration procedure. When the </w:t>
      </w:r>
      <w:r w:rsidRPr="007B0AEB">
        <w:rPr>
          <w:rFonts w:eastAsia="Malgun Gothic"/>
        </w:rPr>
        <w:t>REGISTRATION</w:t>
      </w:r>
      <w:r w:rsidRPr="008D17FF">
        <w:t xml:space="preserve"> REQUEST message includes the </w:t>
      </w:r>
      <w:r w:rsidR="00DF3443">
        <w:t>SUCI</w:t>
      </w:r>
      <w:r w:rsidRPr="008D17FF">
        <w:rPr>
          <w:rFonts w:hint="eastAsia"/>
        </w:rPr>
        <w:t xml:space="preserve"> or </w:t>
      </w:r>
      <w:r w:rsidRPr="008D17FF">
        <w:t>P</w:t>
      </w:r>
      <w:r w:rsidRPr="008D17FF">
        <w:rPr>
          <w:rFonts w:hint="eastAsia"/>
        </w:rPr>
        <w:t>EI</w:t>
      </w:r>
      <w:r w:rsidRPr="008D17FF">
        <w:t>, or the AMF considers the 5G-GUTI provided by the UE is invalid,</w:t>
      </w:r>
      <w:r w:rsidRPr="007B0AEB">
        <w:rPr>
          <w:rFonts w:hint="eastAsia"/>
        </w:rPr>
        <w:t xml:space="preserve"> or the </w:t>
      </w:r>
      <w:r w:rsidRPr="007B0AEB">
        <w:t>5G-</w:t>
      </w:r>
      <w:r w:rsidRPr="007B0AEB">
        <w:rPr>
          <w:rFonts w:hint="eastAsia"/>
        </w:rPr>
        <w:t xml:space="preserve">GUTI provided by the UE was assigned by another </w:t>
      </w:r>
      <w:r w:rsidRPr="007B0AEB">
        <w:t>A</w:t>
      </w:r>
      <w:r w:rsidRPr="007B0AEB">
        <w:rPr>
          <w:rFonts w:hint="eastAsia"/>
        </w:rPr>
        <w:t>MF</w:t>
      </w:r>
      <w:r w:rsidRPr="008D17FF">
        <w:t xml:space="preserve">, the AMF shall allocate a new 5G-GUTI to the UE. The AMF shall include in the </w:t>
      </w:r>
      <w:r w:rsidRPr="007B0AEB">
        <w:rPr>
          <w:rFonts w:eastAsia="Malgun Gothic"/>
        </w:rPr>
        <w:t>REGISTRATION</w:t>
      </w:r>
      <w:r w:rsidRPr="008D17FF">
        <w:t xml:space="preserve"> ACCEPT message the new assigned 5G-GUTI together with the assigned TAI list. In this case the AMF shall start timer T</w:t>
      </w:r>
      <w:r>
        <w:t>3550</w:t>
      </w:r>
      <w:r w:rsidRPr="008D17FF">
        <w:t xml:space="preserve"> and enter state 5GMM-COMMON-PROCEDURE-INITIATED as described in subclause </w:t>
      </w:r>
      <w:r w:rsidR="00646873">
        <w:t>5.1.3.</w:t>
      </w:r>
      <w:r w:rsidRPr="008D17FF">
        <w:t>2.3.3.</w:t>
      </w:r>
    </w:p>
    <w:p w:rsidR="00B62795" w:rsidRPr="00FE320E" w:rsidRDefault="00B62795" w:rsidP="00B62795">
      <w:r>
        <w:t xml:space="preserve">The AMF shall include the MICO indication IE in the REGISTRATION ACCEPT </w:t>
      </w:r>
      <w:r w:rsidR="00646FAD">
        <w:t xml:space="preserve">message </w:t>
      </w:r>
      <w:r>
        <w:t>only if</w:t>
      </w:r>
      <w:r w:rsidRPr="00F756E5">
        <w:t xml:space="preserve"> </w:t>
      </w:r>
      <w:r>
        <w:t xml:space="preserve">the MICO indication IE was included in the REGISTRATION REQUEST message, the AMF supports and accepts the </w:t>
      </w:r>
      <w:r w:rsidRPr="009B60B9">
        <w:t xml:space="preserve">use </w:t>
      </w:r>
      <w:r>
        <w:t xml:space="preserve">of MICO mode. If the AMF </w:t>
      </w:r>
      <w:r w:rsidRPr="008E6F7F">
        <w:t xml:space="preserve">supports and </w:t>
      </w:r>
      <w:r>
        <w:t>accepts the use of MICO mode, the AMF may indicate "</w:t>
      </w:r>
      <w:r w:rsidRPr="009564E3">
        <w:t>all PLMN registration area allocated</w:t>
      </w:r>
      <w:r>
        <w:t xml:space="preserve">" in the </w:t>
      </w:r>
      <w:r w:rsidRPr="00A23127">
        <w:t>MICO</w:t>
      </w:r>
      <w:r w:rsidRPr="00A23127">
        <w:rPr>
          <w:rFonts w:hint="eastAsia"/>
        </w:rPr>
        <w:t xml:space="preserve"> </w:t>
      </w:r>
      <w:r w:rsidRPr="00A23127">
        <w:t xml:space="preserve">indication </w:t>
      </w:r>
      <w:r>
        <w:t>IE</w:t>
      </w:r>
      <w:r w:rsidRPr="00B762C0">
        <w:t xml:space="preserve"> </w:t>
      </w:r>
      <w:r>
        <w:t>in the</w:t>
      </w:r>
      <w:r w:rsidRPr="00A23127">
        <w:t xml:space="preserve"> </w:t>
      </w:r>
      <w:r>
        <w:t>REGISTRATION ACCEPT</w:t>
      </w:r>
      <w:r w:rsidRPr="00A23127">
        <w:t xml:space="preserve"> </w:t>
      </w:r>
      <w:r>
        <w:t>message.</w:t>
      </w:r>
      <w:r w:rsidRPr="00F12E5C">
        <w:t xml:space="preserve"> </w:t>
      </w:r>
      <w:r>
        <w:t>If "</w:t>
      </w:r>
      <w:r w:rsidRPr="009564E3">
        <w:t>all PLMN registration area allocated</w:t>
      </w:r>
      <w:r>
        <w:t>" is ind</w:t>
      </w:r>
      <w:r w:rsidR="00A700E6">
        <w:t>i</w:t>
      </w:r>
      <w:r>
        <w:t xml:space="preserve">cated in the </w:t>
      </w:r>
      <w:r w:rsidRPr="00A23127">
        <w:t>MICO</w:t>
      </w:r>
      <w:r w:rsidRPr="00A23127">
        <w:rPr>
          <w:rFonts w:hint="eastAsia"/>
        </w:rPr>
        <w:t xml:space="preserve"> </w:t>
      </w:r>
      <w:r w:rsidRPr="00A23127">
        <w:t>indication</w:t>
      </w:r>
      <w:r>
        <w:t xml:space="preserve"> IE, the AMF shall not assign and include the</w:t>
      </w:r>
      <w:r w:rsidRPr="00B762C0">
        <w:t xml:space="preserve"> </w:t>
      </w:r>
      <w:r>
        <w:t>TAI list in the</w:t>
      </w:r>
      <w:r w:rsidRPr="00A23127">
        <w:t xml:space="preserve"> </w:t>
      </w:r>
      <w:r>
        <w:t>REGISTRATION ACCEPT</w:t>
      </w:r>
      <w:r w:rsidRPr="00A23127">
        <w:t xml:space="preserve"> </w:t>
      </w:r>
      <w:r>
        <w:t>message.</w:t>
      </w:r>
    </w:p>
    <w:p w:rsidR="00383C6F" w:rsidRDefault="00383C6F" w:rsidP="00383C6F">
      <w:r>
        <w:t>The AMF shall include the T3512 value IE in the REGISTRATION ACCEPT message only if</w:t>
      </w:r>
      <w:r w:rsidRPr="00F756E5">
        <w:t xml:space="preserve"> </w:t>
      </w:r>
      <w:r>
        <w:t>the REGISTRATION REQUEST message</w:t>
      </w:r>
      <w:r w:rsidRPr="00002A1A">
        <w:t xml:space="preserve"> </w:t>
      </w:r>
      <w:r>
        <w:t>was sent over the 3GPP access.</w:t>
      </w:r>
    </w:p>
    <w:p w:rsidR="00D37863" w:rsidRPr="004A5232" w:rsidRDefault="00D37863" w:rsidP="00D37863">
      <w:r w:rsidRPr="004A5232">
        <w:t>The AMF shall include the non-3GPP de-registration timer value IE in the REGISTRATION ACCEPT message only if the REGISTRATION REQUEST message was sent for the non-3GPP access.</w:t>
      </w:r>
    </w:p>
    <w:p w:rsidR="00B62795" w:rsidRDefault="00B62795" w:rsidP="00B62795">
      <w:r w:rsidRPr="00DB5903">
        <w:t xml:space="preserve">If the </w:t>
      </w:r>
      <w:r w:rsidRPr="00DB5903">
        <w:rPr>
          <w:rFonts w:eastAsia="Arial"/>
        </w:rPr>
        <w:t>REGISTRATION</w:t>
      </w:r>
      <w:r w:rsidRPr="00DB5903">
        <w:t xml:space="preserve"> ACCEPT message </w:t>
      </w:r>
      <w:r>
        <w:t>included</w:t>
      </w:r>
      <w:r w:rsidRPr="00DB5903">
        <w:t xml:space="preserve"> a</w:t>
      </w:r>
      <w:r>
        <w:t>n</w:t>
      </w:r>
      <w:r w:rsidRPr="00DB5903">
        <w:t xml:space="preserve"> </w:t>
      </w:r>
      <w:r w:rsidRPr="00A23127">
        <w:t>MICO</w:t>
      </w:r>
      <w:r w:rsidRPr="00A23127">
        <w:rPr>
          <w:rFonts w:hint="eastAsia"/>
        </w:rPr>
        <w:t xml:space="preserve"> </w:t>
      </w:r>
      <w:r w:rsidRPr="00A23127">
        <w:t xml:space="preserve">indication </w:t>
      </w:r>
      <w:r>
        <w:t>IE indicating "</w:t>
      </w:r>
      <w:r w:rsidRPr="009564E3">
        <w:t>all PLMN registration area allocated</w:t>
      </w:r>
      <w:r>
        <w:t xml:space="preserve">", </w:t>
      </w:r>
      <w:r w:rsidRPr="00A23127">
        <w:t xml:space="preserve">the UE </w:t>
      </w:r>
      <w:r>
        <w:t>shall treat all TAIs in the current</w:t>
      </w:r>
      <w:r w:rsidRPr="00966C22">
        <w:t xml:space="preserve"> </w:t>
      </w:r>
      <w:r>
        <w:t>PLMN as a registration area</w:t>
      </w:r>
      <w:r w:rsidR="006B2668">
        <w:t xml:space="preserve"> and</w:t>
      </w:r>
      <w:r w:rsidR="006B2668" w:rsidRPr="00E763AB">
        <w:t xml:space="preserve"> </w:t>
      </w:r>
      <w:r w:rsidR="006B2668" w:rsidRPr="003168A2">
        <w:t>delete its old TAI lis</w:t>
      </w:r>
      <w:r w:rsidR="006B2668">
        <w:t>t</w:t>
      </w:r>
      <w:r>
        <w:t>.</w:t>
      </w:r>
    </w:p>
    <w:p w:rsidR="00383C6F" w:rsidRDefault="00383C6F" w:rsidP="00383C6F">
      <w:r w:rsidRPr="00DB5903">
        <w:t xml:space="preserve">If the </w:t>
      </w:r>
      <w:r w:rsidRPr="00DB5903">
        <w:rPr>
          <w:rFonts w:eastAsia="Arial"/>
        </w:rPr>
        <w:t>REGISTRATION</w:t>
      </w:r>
      <w:r w:rsidRPr="00DB5903">
        <w:t xml:space="preserve"> ACCEPT message </w:t>
      </w:r>
      <w:r>
        <w:t>included</w:t>
      </w:r>
      <w:r w:rsidRPr="00DB5903">
        <w:t xml:space="preserve"> a</w:t>
      </w:r>
      <w:r>
        <w:t xml:space="preserve"> T3512 value IE, </w:t>
      </w:r>
      <w:r w:rsidRPr="00A23127">
        <w:t xml:space="preserve">the UE </w:t>
      </w:r>
      <w:r>
        <w:t>shall use the value in the T3512 value IE as periodic registration update timer (T3512).</w:t>
      </w:r>
    </w:p>
    <w:p w:rsidR="00D37863" w:rsidRPr="004A5232" w:rsidRDefault="00D37863" w:rsidP="00D37863">
      <w:r w:rsidRPr="004A5232">
        <w:t xml:space="preserve">If the </w:t>
      </w:r>
      <w:r w:rsidRPr="004A5232">
        <w:rPr>
          <w:rFonts w:eastAsia="Arial"/>
        </w:rPr>
        <w:t>REGISTRATION</w:t>
      </w:r>
      <w:r w:rsidRPr="004A5232">
        <w:t xml:space="preserve"> ACCEPT message included a non-3GPP de-registration timer value IE, the UE shall use the value in non-3GPP de-registration timer value IE as non-3GPP de-registration timer.</w:t>
      </w:r>
    </w:p>
    <w:p w:rsidR="00173561" w:rsidRPr="007B0AEB" w:rsidRDefault="00173561" w:rsidP="00173561">
      <w:r w:rsidRPr="008D17FF">
        <w:t xml:space="preserve">If the </w:t>
      </w:r>
      <w:r w:rsidRPr="007B0AEB">
        <w:rPr>
          <w:rFonts w:eastAsia="Malgun Gothic"/>
        </w:rPr>
        <w:t>REGISTRATION</w:t>
      </w:r>
      <w:r w:rsidRPr="008D17FF">
        <w:t xml:space="preserve"> ACCEPT message contained a 5G-GUTI, the UE shall return a </w:t>
      </w:r>
      <w:r w:rsidRPr="007B0AEB">
        <w:rPr>
          <w:rFonts w:eastAsia="Malgun Gothic"/>
        </w:rPr>
        <w:t>REGISTRATION</w:t>
      </w:r>
      <w:r w:rsidRPr="008D17FF">
        <w:t xml:space="preserve"> COMPLETE message to the AMF to acknowledge the received 5G-GUTI.</w:t>
      </w:r>
    </w:p>
    <w:p w:rsidR="00173561" w:rsidRPr="007B0AEB" w:rsidRDefault="00173561" w:rsidP="00173561">
      <w:pPr>
        <w:rPr>
          <w:rFonts w:eastAsia="Malgun Gothic"/>
        </w:rPr>
      </w:pPr>
      <w:r w:rsidRPr="008D17FF">
        <w:t xml:space="preserve">Upon receiving a </w:t>
      </w:r>
      <w:r w:rsidRPr="007B0AEB">
        <w:rPr>
          <w:rFonts w:eastAsia="Malgun Gothic"/>
        </w:rPr>
        <w:t>REGISTRATION</w:t>
      </w:r>
      <w:r w:rsidRPr="008D17FF">
        <w:t xml:space="preserve"> COMPLETE message, the AMF shall stop timer T</w:t>
      </w:r>
      <w:r>
        <w:t>3550</w:t>
      </w:r>
      <w:r w:rsidRPr="008D17FF">
        <w:t xml:space="preserve"> and change to state </w:t>
      </w:r>
      <w:r w:rsidRPr="007B0AEB">
        <w:t>5G</w:t>
      </w:r>
      <w:r w:rsidRPr="008D17FF">
        <w:t>MM-REGISTERED. The 5G-GUTI</w:t>
      </w:r>
      <w:r w:rsidRPr="008D17FF">
        <w:rPr>
          <w:rFonts w:hint="eastAsia"/>
        </w:rPr>
        <w:t>,</w:t>
      </w:r>
      <w:r w:rsidRPr="008D17FF">
        <w:t xml:space="preserve"> </w:t>
      </w:r>
      <w:r w:rsidRPr="008D17FF">
        <w:rPr>
          <w:rFonts w:hint="eastAsia"/>
        </w:rPr>
        <w:t xml:space="preserve">if </w:t>
      </w:r>
      <w:r w:rsidRPr="008D17FF">
        <w:t xml:space="preserve">sent in the </w:t>
      </w:r>
      <w:r w:rsidRPr="007B0AEB">
        <w:rPr>
          <w:rFonts w:eastAsia="Malgun Gothic"/>
        </w:rPr>
        <w:t>REGISTRATION</w:t>
      </w:r>
      <w:r w:rsidRPr="008D17FF">
        <w:t xml:space="preserve"> ACCEPT message</w:t>
      </w:r>
      <w:r w:rsidRPr="008D17FF">
        <w:rPr>
          <w:rFonts w:hint="eastAsia"/>
        </w:rPr>
        <w:t>,</w:t>
      </w:r>
      <w:r w:rsidRPr="008D17FF">
        <w:t xml:space="preserve"> shall be considered as valid.</w:t>
      </w:r>
    </w:p>
    <w:p w:rsidR="00810656" w:rsidRDefault="00810656" w:rsidP="00810656">
      <w:r>
        <w:t xml:space="preserve">If the REGISTRATION REQUEST message contained the SMS requested </w:t>
      </w:r>
      <w:r w:rsidRPr="005D022B">
        <w:t xml:space="preserve">IE with the </w:t>
      </w:r>
      <w:r>
        <w:t>supported accesses</w:t>
      </w:r>
      <w:r w:rsidRPr="005D022B">
        <w:t xml:space="preserve"> bits </w:t>
      </w:r>
      <w:r>
        <w:t>indicating</w:t>
      </w:r>
      <w:r w:rsidRPr="005D022B">
        <w:t xml:space="preserve"> that the UE </w:t>
      </w:r>
      <w:r>
        <w:t>supports</w:t>
      </w:r>
      <w:r w:rsidRPr="005D022B">
        <w:t xml:space="preserve"> SMS delivery over NAS via 3GPP access</w:t>
      </w:r>
      <w:r>
        <w:t xml:space="preserve"> only</w:t>
      </w:r>
      <w:r w:rsidRPr="005D022B">
        <w:t xml:space="preserve">, or via </w:t>
      </w:r>
      <w:r>
        <w:t xml:space="preserve">both </w:t>
      </w:r>
      <w:r w:rsidRPr="005D022B">
        <w:t xml:space="preserve">3GPP access and </w:t>
      </w:r>
      <w:r>
        <w:t>non-</w:t>
      </w:r>
      <w:r w:rsidRPr="005D022B">
        <w:t>3GPP access</w:t>
      </w:r>
      <w:r>
        <w:t>, and SMSF selection is successful, then the AMF shall</w:t>
      </w:r>
      <w:r w:rsidRPr="000A54D4">
        <w:t xml:space="preserve"> </w:t>
      </w:r>
      <w:r>
        <w:t>send the REGISTRATION ACCEPT message after the SMSF has confirmed that the activation of the SMS service was successful. When sending the REGISTRATION ACCEPT message, the AMF shall:</w:t>
      </w:r>
    </w:p>
    <w:p w:rsidR="00810656" w:rsidRDefault="00810656" w:rsidP="00810656">
      <w:pPr>
        <w:pStyle w:val="B1"/>
      </w:pPr>
      <w:r>
        <w:t>a)</w:t>
      </w:r>
      <w:r>
        <w:tab/>
        <w:t>store the SMSF address and the contents of the SMS requested IE in the UE 5GMM context, and consider the UE available for SMS; and</w:t>
      </w:r>
    </w:p>
    <w:p w:rsidR="00810656" w:rsidRDefault="00810656" w:rsidP="00810656">
      <w:pPr>
        <w:pStyle w:val="B1"/>
        <w:rPr>
          <w:noProof/>
        </w:rPr>
      </w:pPr>
      <w:r>
        <w:lastRenderedPageBreak/>
        <w:t>b)</w:t>
      </w:r>
      <w:r>
        <w:tab/>
      </w:r>
      <w:r w:rsidRPr="005D022B">
        <w:rPr>
          <w:noProof/>
        </w:rPr>
        <w:t xml:space="preserve">include the </w:t>
      </w:r>
      <w:r>
        <w:rPr>
          <w:noProof/>
        </w:rPr>
        <w:t xml:space="preserve">SMS </w:t>
      </w:r>
      <w:r w:rsidRPr="007201DA">
        <w:rPr>
          <w:noProof/>
        </w:rPr>
        <w:t xml:space="preserve">allowed </w:t>
      </w:r>
      <w:r w:rsidRPr="005D022B">
        <w:rPr>
          <w:noProof/>
        </w:rPr>
        <w:t>IE in the REGISTRATION ACCEPT message with</w:t>
      </w:r>
      <w:r>
        <w:rPr>
          <w:noProof/>
        </w:rPr>
        <w:t>:</w:t>
      </w:r>
    </w:p>
    <w:p w:rsidR="00810656" w:rsidRDefault="00810656" w:rsidP="00810656">
      <w:pPr>
        <w:pStyle w:val="B2"/>
        <w:rPr>
          <w:lang w:val="en-US" w:eastAsia="zh-CN"/>
        </w:rPr>
      </w:pPr>
      <w:r>
        <w:t>1)</w:t>
      </w:r>
      <w:r>
        <w:tab/>
        <w:t>the "allowed accesses" bits of the SMS allowed IE to:</w:t>
      </w:r>
    </w:p>
    <w:p w:rsidR="00810656" w:rsidRDefault="00810656" w:rsidP="00810656">
      <w:pPr>
        <w:pStyle w:val="B3"/>
      </w:pPr>
      <w:r>
        <w:t>A)</w:t>
      </w:r>
      <w:r>
        <w:tab/>
        <w:t>"SMS over NAS supported via 3GPP access only" if:</w:t>
      </w:r>
    </w:p>
    <w:p w:rsidR="00810656" w:rsidRDefault="00810656" w:rsidP="00810656">
      <w:pPr>
        <w:pStyle w:val="B4"/>
      </w:pPr>
      <w:r>
        <w:t>i)</w:t>
      </w:r>
      <w:r>
        <w:tab/>
        <w:t>the UE has set the "supported accesses" bits of the SMS requested IE to "SMS over NAS supported via 3GPP access only" and the network allows the SMS delivery over NAS via 3GPP access; or</w:t>
      </w:r>
    </w:p>
    <w:p w:rsidR="00810656" w:rsidRDefault="00810656" w:rsidP="00810656">
      <w:pPr>
        <w:pStyle w:val="B4"/>
      </w:pPr>
      <w:r>
        <w:t>ii)</w:t>
      </w:r>
      <w:r>
        <w:tab/>
        <w:t>the UE has set the "supported accesses" bits of the SMS requested IE to "SMS over NAS supported via both 3GPP access and non-3GPP access" and the network allows the SMS delivery over NAS via 3GPP access only; or</w:t>
      </w:r>
    </w:p>
    <w:p w:rsidR="00810656" w:rsidRDefault="00810656" w:rsidP="00810656">
      <w:pPr>
        <w:pStyle w:val="B3"/>
      </w:pPr>
      <w:r>
        <w:t>B)</w:t>
      </w:r>
      <w:r>
        <w:tab/>
        <w:t>"SMS over NAS supported via both 3GPP access and non-3GPP access" if the UE has set the "supported accesses" bits of the SMS requested IE to "SMS over NAS supported via both 3GPP access and non-3GPP access" and the network allows the SMS delivery over NAS via both 3GPP access and non-3GPP access;</w:t>
      </w:r>
    </w:p>
    <w:p w:rsidR="00CD6F76" w:rsidRDefault="00810656" w:rsidP="00CD6F76">
      <w:pPr>
        <w:pStyle w:val="EditorsNote"/>
      </w:pPr>
      <w:r>
        <w:t>Editor's note:</w:t>
      </w:r>
      <w:r>
        <w:tab/>
        <w:t>A decision still needs to be made on whether "one step" functionality needs to be added.</w:t>
      </w:r>
    </w:p>
    <w:p w:rsidR="00810656" w:rsidRDefault="00810656" w:rsidP="00810656">
      <w:r>
        <w:t>If SMSF selection in the AMF or SMS activation via the SMSF is not successful, then the AMF shall not include the SMS allowed IE in the REGISTRATION ACCEPT message. If the AMF does not allow the use of SMS over NAS, then the AMF shall not include the SMS allowed IE in the REGISTRATION ACCEPT message.</w:t>
      </w:r>
    </w:p>
    <w:p w:rsidR="00173561" w:rsidRDefault="00173561" w:rsidP="00173561">
      <w:r>
        <w:rPr>
          <w:rFonts w:hint="eastAsia"/>
        </w:rPr>
        <w:t>The AMF shall include the a</w:t>
      </w:r>
      <w:r>
        <w:t>llowed NSSAI</w:t>
      </w:r>
      <w:r>
        <w:rPr>
          <w:rFonts w:hint="eastAsia"/>
        </w:rPr>
        <w:t xml:space="preserve"> </w:t>
      </w:r>
      <w:r w:rsidR="00B73236" w:rsidRPr="0072230B">
        <w:t>for the current PLMN and</w:t>
      </w:r>
      <w:r w:rsidR="00B73236">
        <w:t xml:space="preserve"> may include</w:t>
      </w:r>
      <w:r w:rsidR="00B73236" w:rsidRPr="0072230B">
        <w:t xml:space="preserve"> the mapping </w:t>
      </w:r>
      <w:r w:rsidR="00B73236">
        <w:t>of the allowed NSSAI to</w:t>
      </w:r>
      <w:r w:rsidR="00B73236" w:rsidRPr="0072230B">
        <w:t xml:space="preserve"> the </w:t>
      </w:r>
      <w:r w:rsidR="00B73236">
        <w:t>c</w:t>
      </w:r>
      <w:r w:rsidR="00B73236" w:rsidRPr="0072230B">
        <w:t xml:space="preserve">onfigured NSSAI for the HPLMN </w:t>
      </w:r>
      <w:r w:rsidR="00B73236">
        <w:t xml:space="preserve">contained </w:t>
      </w:r>
      <w:r w:rsidR="00B73236" w:rsidRPr="0072230B">
        <w:t>in the requested NSSAI from the UE</w:t>
      </w:r>
      <w:r w:rsidR="00B73236" w:rsidRPr="00607881">
        <w:t xml:space="preserve"> </w:t>
      </w:r>
      <w:r w:rsidR="00B73236" w:rsidRPr="0072230B">
        <w:t>if available,</w:t>
      </w:r>
      <w:r w:rsidR="00B73236" w:rsidRPr="0072230B">
        <w:rPr>
          <w:rFonts w:hint="eastAsia"/>
          <w:lang w:eastAsia="zh-CN"/>
        </w:rPr>
        <w:t xml:space="preserve"> </w:t>
      </w:r>
      <w:r>
        <w:rPr>
          <w:rFonts w:hint="eastAsia"/>
        </w:rPr>
        <w:t xml:space="preserve">in the </w:t>
      </w:r>
      <w:r>
        <w:t>REGISTRATION</w:t>
      </w:r>
      <w:r w:rsidRPr="00EE56E5">
        <w:t xml:space="preserve"> ACCEPT</w:t>
      </w:r>
      <w:r>
        <w:rPr>
          <w:rFonts w:hint="eastAsia"/>
        </w:rPr>
        <w:t xml:space="preserve"> </w:t>
      </w:r>
      <w:r w:rsidR="00646FAD">
        <w:t xml:space="preserve">message </w:t>
      </w:r>
      <w:r>
        <w:rPr>
          <w:rFonts w:hint="eastAsia"/>
        </w:rPr>
        <w:t xml:space="preserve">if the UE </w:t>
      </w:r>
      <w:r>
        <w:t xml:space="preserve">included the requested NSSAI in the REGISTRATION REQUEST message </w:t>
      </w:r>
      <w:r>
        <w:rPr>
          <w:rFonts w:hint="eastAsia"/>
        </w:rPr>
        <w:t xml:space="preserve">and the AMF </w:t>
      </w:r>
      <w:r>
        <w:t>allows one or more S-NSSAIs in the requested NSSAI</w:t>
      </w:r>
      <w:r>
        <w:rPr>
          <w:rFonts w:hint="eastAsia"/>
        </w:rPr>
        <w:t xml:space="preserve">. The AMF may also </w:t>
      </w:r>
      <w:r>
        <w:t>include</w:t>
      </w:r>
      <w:r>
        <w:rPr>
          <w:rFonts w:hint="eastAsia"/>
        </w:rPr>
        <w:t xml:space="preserve"> </w:t>
      </w:r>
      <w:r>
        <w:t>r</w:t>
      </w:r>
      <w:r>
        <w:rPr>
          <w:rFonts w:hint="eastAsia"/>
        </w:rPr>
        <w:t xml:space="preserve">ejected NSSAI in the </w:t>
      </w:r>
      <w:r>
        <w:t>REGISTRATION</w:t>
      </w:r>
      <w:r w:rsidRPr="00EE56E5">
        <w:t xml:space="preserve"> ACCEPT</w:t>
      </w:r>
      <w:r>
        <w:rPr>
          <w:rFonts w:hint="eastAsia"/>
        </w:rPr>
        <w:t xml:space="preserve"> message</w:t>
      </w:r>
      <w:r>
        <w:t xml:space="preserve">. </w:t>
      </w:r>
      <w:r>
        <w:rPr>
          <w:rFonts w:hint="eastAsia"/>
        </w:rPr>
        <w:t>Rejected NSSAI</w:t>
      </w:r>
      <w:r>
        <w:t xml:space="preserve"> </w:t>
      </w:r>
      <w:r>
        <w:rPr>
          <w:rFonts w:hint="eastAsia"/>
        </w:rPr>
        <w:t xml:space="preserve">contains </w:t>
      </w:r>
      <w:r>
        <w:t>S-NSSAI(s)</w:t>
      </w:r>
      <w:r>
        <w:rPr>
          <w:rFonts w:hint="eastAsia"/>
        </w:rPr>
        <w:t xml:space="preserve"> which was included in the </w:t>
      </w:r>
      <w:r w:rsidR="00646FAD">
        <w:t xml:space="preserve">requested </w:t>
      </w:r>
      <w:r>
        <w:rPr>
          <w:rFonts w:hint="eastAsia"/>
        </w:rPr>
        <w:t>NSSAI but rejected by the network</w:t>
      </w:r>
      <w:r>
        <w:t xml:space="preserve"> associated with rejection cause(s)</w:t>
      </w:r>
      <w:r>
        <w:rPr>
          <w:rFonts w:hint="eastAsia"/>
        </w:rPr>
        <w:t>.</w:t>
      </w:r>
    </w:p>
    <w:p w:rsidR="00173561" w:rsidRDefault="00173561" w:rsidP="00173561">
      <w:r>
        <w:rPr>
          <w:rFonts w:hint="eastAsia"/>
        </w:rPr>
        <w:t xml:space="preserve">The UE receiving the </w:t>
      </w:r>
      <w:r>
        <w:t>rejected NSSAI</w:t>
      </w:r>
      <w:r>
        <w:rPr>
          <w:rFonts w:hint="eastAsia"/>
        </w:rPr>
        <w:t xml:space="preserve"> in the </w:t>
      </w:r>
      <w:r>
        <w:t>REGISTRATION</w:t>
      </w:r>
      <w:r w:rsidRPr="00EE56E5">
        <w:t xml:space="preserve"> ACCEPT</w:t>
      </w:r>
      <w:r>
        <w:rPr>
          <w:rFonts w:hint="eastAsia"/>
        </w:rPr>
        <w:t xml:space="preserve"> message takes the following actions based on the </w:t>
      </w:r>
      <w:r>
        <w:t>rejection cause</w:t>
      </w:r>
      <w:r>
        <w:rPr>
          <w:rFonts w:hint="eastAsia"/>
        </w:rPr>
        <w:t xml:space="preserve"> in the </w:t>
      </w:r>
      <w:r>
        <w:t>rejected NSSAI</w:t>
      </w:r>
      <w:r>
        <w:rPr>
          <w:rFonts w:hint="eastAsia"/>
        </w:rPr>
        <w:t>:</w:t>
      </w:r>
    </w:p>
    <w:p w:rsidR="00173561" w:rsidRPr="003168A2" w:rsidRDefault="00173561" w:rsidP="00173561">
      <w:pPr>
        <w:pStyle w:val="B1"/>
      </w:pPr>
      <w:r w:rsidRPr="00AB5C0F">
        <w:t>"S</w:t>
      </w:r>
      <w:r>
        <w:rPr>
          <w:rFonts w:hint="eastAsia"/>
        </w:rPr>
        <w:t>-NSSAI</w:t>
      </w:r>
      <w:r w:rsidRPr="00AB5C0F">
        <w:t xml:space="preserve"> not available</w:t>
      </w:r>
      <w:r>
        <w:t xml:space="preserve"> in the current PLMN</w:t>
      </w:r>
      <w:r w:rsidRPr="00AB5C0F">
        <w:t>"</w:t>
      </w:r>
    </w:p>
    <w:p w:rsidR="003E0676" w:rsidRDefault="00173561">
      <w:pPr>
        <w:pStyle w:val="B1"/>
      </w:pPr>
      <w:r w:rsidRPr="003168A2">
        <w:tab/>
      </w:r>
      <w:r>
        <w:t>The</w:t>
      </w:r>
      <w:r w:rsidRPr="003168A2">
        <w:t xml:space="preserve"> UE shall </w:t>
      </w:r>
      <w:r>
        <w:t>add the rejected S-NSSAI(s) in the rejected NSSAI for the current PLMN as specified in subclause </w:t>
      </w:r>
      <w:r w:rsidR="00DF1357">
        <w:t>4.6.2.2</w:t>
      </w:r>
      <w:r>
        <w:t xml:space="preserve"> and not attempt </w:t>
      </w:r>
      <w:r>
        <w:rPr>
          <w:rFonts w:hint="eastAsia"/>
        </w:rPr>
        <w:t xml:space="preserve">to </w:t>
      </w:r>
      <w:r>
        <w:t xml:space="preserve">use </w:t>
      </w:r>
      <w:r>
        <w:rPr>
          <w:rFonts w:hint="eastAsia"/>
        </w:rPr>
        <w:t xml:space="preserve">this </w:t>
      </w:r>
      <w:r>
        <w:t>S-NSSAI</w:t>
      </w:r>
      <w:r>
        <w:rPr>
          <w:rFonts w:hint="eastAsia"/>
        </w:rPr>
        <w:t xml:space="preserve"> </w:t>
      </w:r>
      <w:r>
        <w:t xml:space="preserve">in the current PLMN </w:t>
      </w:r>
      <w:r w:rsidRPr="003168A2">
        <w:t>until switching off the UE or the UICC containing the USIM is removed.</w:t>
      </w:r>
      <w:r>
        <w:t xml:space="preserve"> </w:t>
      </w:r>
    </w:p>
    <w:p w:rsidR="00173561" w:rsidRPr="003168A2" w:rsidRDefault="00173561" w:rsidP="00173561">
      <w:pPr>
        <w:pStyle w:val="B1"/>
      </w:pPr>
      <w:r w:rsidRPr="00AB5C0F">
        <w:t>"S</w:t>
      </w:r>
      <w:r>
        <w:rPr>
          <w:rFonts w:hint="eastAsia"/>
        </w:rPr>
        <w:t>-NSSAI</w:t>
      </w:r>
      <w:r w:rsidRPr="00AB5C0F">
        <w:t xml:space="preserve"> not available</w:t>
      </w:r>
      <w:r>
        <w:t xml:space="preserve"> in the current registration area</w:t>
      </w:r>
      <w:r w:rsidRPr="00AB5C0F">
        <w:t>"</w:t>
      </w:r>
    </w:p>
    <w:p w:rsidR="003E0676" w:rsidRDefault="00173561">
      <w:pPr>
        <w:pStyle w:val="B1"/>
      </w:pPr>
      <w:r w:rsidRPr="003168A2">
        <w:tab/>
      </w:r>
      <w:r>
        <w:t>The</w:t>
      </w:r>
      <w:r w:rsidRPr="003168A2">
        <w:t xml:space="preserve"> UE shall </w:t>
      </w:r>
      <w:r>
        <w:t xml:space="preserve">add the rejected S-NSSAI(s) in the rejected NSSAI for </w:t>
      </w:r>
      <w:r w:rsidR="00C92215">
        <w:t xml:space="preserve">the current </w:t>
      </w:r>
      <w:r>
        <w:t xml:space="preserve">PLMN </w:t>
      </w:r>
      <w:r w:rsidR="00C92215">
        <w:t xml:space="preserve">and registration area combination </w:t>
      </w:r>
      <w:r>
        <w:t>as specified in subclause </w:t>
      </w:r>
      <w:r w:rsidR="00DF1357">
        <w:t>4.6.2.2</w:t>
      </w:r>
      <w:r>
        <w:t xml:space="preserve"> and not attempt </w:t>
      </w:r>
      <w:r>
        <w:rPr>
          <w:rFonts w:hint="eastAsia"/>
        </w:rPr>
        <w:t xml:space="preserve">to </w:t>
      </w:r>
      <w:r>
        <w:t xml:space="preserve">use </w:t>
      </w:r>
      <w:r>
        <w:rPr>
          <w:rFonts w:hint="eastAsia"/>
        </w:rPr>
        <w:t xml:space="preserve">this </w:t>
      </w:r>
      <w:r>
        <w:t>S-NSSAI</w:t>
      </w:r>
      <w:r>
        <w:rPr>
          <w:rFonts w:hint="eastAsia"/>
        </w:rPr>
        <w:t xml:space="preserve"> in the </w:t>
      </w:r>
      <w:r w:rsidR="00646FAD">
        <w:t xml:space="preserve">current </w:t>
      </w:r>
      <w:r>
        <w:t>registration</w:t>
      </w:r>
      <w:r>
        <w:rPr>
          <w:rFonts w:hint="eastAsia"/>
        </w:rPr>
        <w:t xml:space="preserve"> area</w:t>
      </w:r>
      <w:r>
        <w:t xml:space="preserve"> </w:t>
      </w:r>
      <w:r w:rsidRPr="003168A2">
        <w:t>until switching off the UE</w:t>
      </w:r>
      <w:r>
        <w:rPr>
          <w:rFonts w:hint="eastAsia"/>
        </w:rPr>
        <w:t>, the UE moving out of the current registration area</w:t>
      </w:r>
      <w:r w:rsidRPr="003168A2">
        <w:t xml:space="preserve"> or the UICC containing the USIM is removed.</w:t>
      </w:r>
    </w:p>
    <w:p w:rsidR="00173561" w:rsidRDefault="00173561" w:rsidP="00173561">
      <w:pPr>
        <w:rPr>
          <w:rFonts w:eastAsia="Malgun Gothic"/>
        </w:rPr>
      </w:pPr>
      <w:r>
        <w:rPr>
          <w:rFonts w:eastAsia="Malgun Gothic"/>
        </w:rPr>
        <w:t>If the UE did not include the requested NSSAI in the REGISTRATION REQUEST message and one or more subscribed S-NSSAIs (containing one or more S-NSSAIs each of which may be associated with a new S-NSSAI) marked as default are available, the AMF shall put the subscribed S-NSSAIs marked as default in the allowed NSSAI of the REGISTRAION ACCEPT message.</w:t>
      </w:r>
      <w:r w:rsidR="00646FAD">
        <w:rPr>
          <w:rFonts w:hint="eastAsia"/>
          <w:lang w:eastAsia="ko-KR"/>
        </w:rPr>
        <w:t xml:space="preserve"> </w:t>
      </w:r>
      <w:r w:rsidR="00646FAD" w:rsidRPr="00BD20F7">
        <w:rPr>
          <w:lang w:eastAsia="ko-KR"/>
        </w:rPr>
        <w:t xml:space="preserve">The </w:t>
      </w:r>
      <w:r w:rsidR="00646FAD">
        <w:rPr>
          <w:lang w:eastAsia="ko-KR"/>
        </w:rPr>
        <w:t xml:space="preserve">AMF shall determine a </w:t>
      </w:r>
      <w:r w:rsidR="00646FAD">
        <w:rPr>
          <w:rFonts w:hint="eastAsia"/>
          <w:lang w:eastAsia="ko-KR"/>
        </w:rPr>
        <w:t>r</w:t>
      </w:r>
      <w:r w:rsidR="00646FAD">
        <w:rPr>
          <w:lang w:eastAsia="ko-KR"/>
        </w:rPr>
        <w:t xml:space="preserve">egistration </w:t>
      </w:r>
      <w:r w:rsidR="00646FAD">
        <w:rPr>
          <w:rFonts w:hint="eastAsia"/>
          <w:lang w:eastAsia="ko-KR"/>
        </w:rPr>
        <w:t>a</w:t>
      </w:r>
      <w:r w:rsidR="00646FAD" w:rsidRPr="00BD20F7">
        <w:rPr>
          <w:lang w:eastAsia="ko-KR"/>
        </w:rPr>
        <w:t xml:space="preserve">rea such that all S-NSSAIs of the </w:t>
      </w:r>
      <w:r w:rsidR="00646FAD">
        <w:rPr>
          <w:rFonts w:hint="eastAsia"/>
          <w:lang w:eastAsia="ko-KR"/>
        </w:rPr>
        <w:t>a</w:t>
      </w:r>
      <w:r w:rsidR="00646FAD" w:rsidRPr="00BD20F7">
        <w:rPr>
          <w:lang w:eastAsia="ko-KR"/>
        </w:rPr>
        <w:t>llo</w:t>
      </w:r>
      <w:r w:rsidR="00646FAD">
        <w:rPr>
          <w:lang w:eastAsia="ko-KR"/>
        </w:rPr>
        <w:t xml:space="preserve">wed NSSAI are available in </w:t>
      </w:r>
      <w:r w:rsidR="00646FAD" w:rsidRPr="00BD20F7">
        <w:rPr>
          <w:lang w:eastAsia="ko-KR"/>
        </w:rPr>
        <w:t xml:space="preserve">the </w:t>
      </w:r>
      <w:r w:rsidR="00646FAD">
        <w:rPr>
          <w:rFonts w:hint="eastAsia"/>
          <w:lang w:eastAsia="ko-KR"/>
        </w:rPr>
        <w:t>r</w:t>
      </w:r>
      <w:r w:rsidR="00646FAD">
        <w:rPr>
          <w:lang w:eastAsia="ko-KR"/>
        </w:rPr>
        <w:t xml:space="preserve">egistration </w:t>
      </w:r>
      <w:r w:rsidR="00646FAD">
        <w:rPr>
          <w:rFonts w:hint="eastAsia"/>
          <w:lang w:eastAsia="ko-KR"/>
        </w:rPr>
        <w:t>a</w:t>
      </w:r>
      <w:r w:rsidR="00646FAD">
        <w:rPr>
          <w:lang w:eastAsia="ko-KR"/>
        </w:rPr>
        <w:t>rea.</w:t>
      </w:r>
    </w:p>
    <w:p w:rsidR="00173561" w:rsidRPr="00F80336" w:rsidRDefault="00173561" w:rsidP="00173561">
      <w:pPr>
        <w:rPr>
          <w:rFonts w:eastAsia="Malgun Gothic"/>
        </w:rPr>
      </w:pPr>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w:t>
      </w:r>
      <w:r w:rsidR="00646FAD">
        <w:rPr>
          <w:rFonts w:eastAsia="Malgun Gothic"/>
        </w:rPr>
        <w:t xml:space="preserve">message </w:t>
      </w:r>
      <w:r w:rsidRPr="00F80336">
        <w:rPr>
          <w:rFonts w:eastAsia="Malgun Gothic" w:hint="eastAsia"/>
        </w:rPr>
        <w:t>contain</w:t>
      </w:r>
      <w:r>
        <w:rPr>
          <w:rFonts w:hint="eastAsia"/>
        </w:rPr>
        <w:t>s</w:t>
      </w:r>
      <w:r w:rsidRPr="00F80336">
        <w:rPr>
          <w:rFonts w:eastAsia="Malgun Gothic" w:hint="eastAsia"/>
        </w:rPr>
        <w:t xml:space="preserve"> the </w:t>
      </w:r>
      <w:r w:rsidRPr="00F80336">
        <w:rPr>
          <w:rFonts w:eastAsia="Malgun Gothic"/>
        </w:rPr>
        <w:t>a</w:t>
      </w:r>
      <w:r w:rsidRPr="00F80336">
        <w:rPr>
          <w:rFonts w:eastAsia="Malgun Gothic" w:hint="eastAsia"/>
        </w:rPr>
        <w:t xml:space="preserve">llowed NSSAI, </w:t>
      </w:r>
      <w:r w:rsidRPr="00F80336">
        <w:rPr>
          <w:rFonts w:eastAsia="Malgun Gothic"/>
        </w:rPr>
        <w:t>then the UE shall store the included a</w:t>
      </w:r>
      <w:r w:rsidRPr="00F80336">
        <w:rPr>
          <w:rFonts w:eastAsia="Malgun Gothic" w:hint="eastAsia"/>
        </w:rPr>
        <w:t>llowed NSSAI</w:t>
      </w:r>
      <w:r w:rsidRPr="00F80336">
        <w:rPr>
          <w:rFonts w:eastAsia="Malgun Gothic"/>
        </w:rPr>
        <w:t xml:space="preserve"> together with the PLMN identity of the registered PLMN</w:t>
      </w:r>
      <w:r>
        <w:rPr>
          <w:rFonts w:hint="eastAsia"/>
        </w:rPr>
        <w:t xml:space="preserve"> and the registration area</w:t>
      </w:r>
      <w:r w:rsidRPr="00F80336">
        <w:rPr>
          <w:rFonts w:eastAsia="Malgun Gothic"/>
        </w:rPr>
        <w:t xml:space="preserve"> as specified in </w:t>
      </w:r>
      <w:r w:rsidRPr="00F80336">
        <w:rPr>
          <w:rFonts w:eastAsia="Malgun Gothic" w:hint="eastAsia"/>
        </w:rPr>
        <w:t>subclause</w:t>
      </w:r>
      <w:r w:rsidRPr="00F80336">
        <w:rPr>
          <w:rFonts w:eastAsia="Malgun Gothic"/>
        </w:rPr>
        <w:t> </w:t>
      </w:r>
      <w:r w:rsidR="00DF1357">
        <w:rPr>
          <w:rFonts w:eastAsia="Malgun Gothic"/>
        </w:rPr>
        <w:t>4.6.2.2</w:t>
      </w:r>
      <w:r w:rsidRPr="00F80336">
        <w:rPr>
          <w:rFonts w:eastAsia="Malgun Gothic" w:hint="eastAsia"/>
        </w:rPr>
        <w:t>.</w:t>
      </w:r>
    </w:p>
    <w:p w:rsidR="00173561" w:rsidRDefault="00173561" w:rsidP="00173561">
      <w:pPr>
        <w:rPr>
          <w:rFonts w:eastAsia="Malgun Gothic"/>
        </w:rPr>
      </w:pPr>
      <w:r>
        <w:rPr>
          <w:rFonts w:eastAsia="Malgun Gothic"/>
        </w:rPr>
        <w:t xml:space="preserve">If the UE included S1 mode supported indication in the REGISTRATION REQUEST message, the AMF supporting intersystem change with EPS shall set the </w:t>
      </w:r>
      <w:r w:rsidR="005135DC">
        <w:t>IWK N26 bit</w:t>
      </w:r>
      <w:r>
        <w:rPr>
          <w:rFonts w:eastAsia="Malgun Gothic"/>
        </w:rPr>
        <w:t xml:space="preserve"> to either:</w:t>
      </w:r>
    </w:p>
    <w:p w:rsidR="00173561" w:rsidRDefault="00E26E52" w:rsidP="00173561">
      <w:pPr>
        <w:pStyle w:val="B1"/>
        <w:rPr>
          <w:rFonts w:eastAsia="Malgun Gothic"/>
        </w:rPr>
      </w:pPr>
      <w:r>
        <w:rPr>
          <w:rFonts w:eastAsia="Malgun Gothic"/>
        </w:rPr>
        <w:t>a)</w:t>
      </w:r>
      <w:r w:rsidR="00173561">
        <w:rPr>
          <w:rFonts w:eastAsia="Malgun Gothic"/>
        </w:rPr>
        <w:tab/>
        <w:t>"</w:t>
      </w:r>
      <w:r w:rsidR="005135DC">
        <w:t>interworking without N26 not supported</w:t>
      </w:r>
      <w:r w:rsidR="00173561">
        <w:rPr>
          <w:rFonts w:eastAsia="Malgun Gothic"/>
        </w:rPr>
        <w:t xml:space="preserve">" if the AMF </w:t>
      </w:r>
      <w:r w:rsidR="00905E30">
        <w:rPr>
          <w:rFonts w:eastAsia="Malgun Gothic"/>
        </w:rPr>
        <w:t xml:space="preserve">does not </w:t>
      </w:r>
      <w:r w:rsidR="00173561">
        <w:rPr>
          <w:rFonts w:eastAsia="Malgun Gothic"/>
        </w:rPr>
        <w:t xml:space="preserve">support </w:t>
      </w:r>
      <w:r w:rsidR="00173561">
        <w:t>interworking procedures with</w:t>
      </w:r>
      <w:r w:rsidR="00F74FBB">
        <w:t>out</w:t>
      </w:r>
      <w:r w:rsidR="00173561">
        <w:rPr>
          <w:rFonts w:eastAsia="Malgun Gothic"/>
        </w:rPr>
        <w:t xml:space="preserve"> N26 interface; or</w:t>
      </w:r>
    </w:p>
    <w:p w:rsidR="00173561" w:rsidRPr="00F701D3" w:rsidRDefault="00E26E52" w:rsidP="00173561">
      <w:pPr>
        <w:pStyle w:val="B1"/>
        <w:rPr>
          <w:rFonts w:eastAsia="Malgun Gothic"/>
        </w:rPr>
      </w:pPr>
      <w:r>
        <w:rPr>
          <w:rFonts w:eastAsia="Malgun Gothic"/>
        </w:rPr>
        <w:t>b)</w:t>
      </w:r>
      <w:r w:rsidR="00173561">
        <w:rPr>
          <w:rFonts w:eastAsia="Malgun Gothic"/>
        </w:rPr>
        <w:tab/>
        <w:t>"</w:t>
      </w:r>
      <w:r w:rsidR="005135DC">
        <w:t>interworking without N26 supported</w:t>
      </w:r>
      <w:r w:rsidR="00173561">
        <w:rPr>
          <w:rFonts w:eastAsia="Malgun Gothic"/>
        </w:rPr>
        <w:t xml:space="preserve">" if the AMF supports </w:t>
      </w:r>
      <w:r w:rsidR="00173561">
        <w:t>interworking procedures without</w:t>
      </w:r>
      <w:r w:rsidR="00173561">
        <w:rPr>
          <w:rFonts w:eastAsia="Malgun Gothic"/>
        </w:rPr>
        <w:t xml:space="preserve"> N26 interface.</w:t>
      </w:r>
    </w:p>
    <w:p w:rsidR="00905E30" w:rsidRDefault="00905E30" w:rsidP="00905E30">
      <w:pPr>
        <w:rPr>
          <w:lang w:eastAsia="ko-KR"/>
        </w:rPr>
      </w:pPr>
      <w:r>
        <w:rPr>
          <w:lang w:eastAsia="ko-KR"/>
        </w:rPr>
        <w:t>i</w:t>
      </w:r>
      <w:r>
        <w:rPr>
          <w:rFonts w:hint="eastAsia"/>
          <w:lang w:eastAsia="ko-KR"/>
        </w:rPr>
        <w:t xml:space="preserve">n </w:t>
      </w:r>
      <w:r>
        <w:rPr>
          <w:lang w:eastAsia="ko-KR"/>
        </w:rPr>
        <w:t>the 5GS network feature support IE in the REGISTRATION ACCEPT message.</w:t>
      </w:r>
    </w:p>
    <w:p w:rsidR="00173561" w:rsidRDefault="00173561" w:rsidP="00173561">
      <w:pPr>
        <w:rPr>
          <w:rFonts w:eastAsia="Malgun Gothic"/>
        </w:rPr>
      </w:pPr>
      <w:r>
        <w:rPr>
          <w:rFonts w:eastAsia="Malgun Gothic"/>
        </w:rPr>
        <w:lastRenderedPageBreak/>
        <w:t>The UE shall operate in the mode for intersystem change with EPS as follows:</w:t>
      </w:r>
    </w:p>
    <w:p w:rsidR="00173561" w:rsidRDefault="00E26E52" w:rsidP="00173561">
      <w:pPr>
        <w:pStyle w:val="B1"/>
        <w:rPr>
          <w:rFonts w:eastAsia="Malgun Gothic"/>
        </w:rPr>
      </w:pPr>
      <w:r>
        <w:rPr>
          <w:rFonts w:eastAsia="Malgun Gothic"/>
        </w:rPr>
        <w:t>a</w:t>
      </w:r>
      <w:r w:rsidR="00173561">
        <w:rPr>
          <w:rFonts w:eastAsia="Malgun Gothic"/>
        </w:rPr>
        <w:t>)</w:t>
      </w:r>
      <w:r w:rsidR="00173561">
        <w:rPr>
          <w:rFonts w:eastAsia="Malgun Gothic"/>
        </w:rPr>
        <w:tab/>
        <w:t xml:space="preserve">if the </w:t>
      </w:r>
      <w:r w:rsidR="00905E30">
        <w:t>IWK N26 bit in the 5GS network feature support IE</w:t>
      </w:r>
      <w:r w:rsidR="00173561">
        <w:rPr>
          <w:rFonts w:eastAsia="Malgun Gothic"/>
        </w:rPr>
        <w:t xml:space="preserve"> is set to "</w:t>
      </w:r>
      <w:r w:rsidR="00905E30">
        <w:t>interworking without N26 not supported</w:t>
      </w:r>
      <w:r w:rsidR="00173561">
        <w:rPr>
          <w:rFonts w:eastAsia="Malgun Gothic"/>
        </w:rPr>
        <w:t>", the UE shall operate in single-registration mode;</w:t>
      </w:r>
    </w:p>
    <w:p w:rsidR="00173561" w:rsidRDefault="00E26E52" w:rsidP="00173561">
      <w:pPr>
        <w:pStyle w:val="B1"/>
        <w:rPr>
          <w:rFonts w:eastAsia="Malgun Gothic"/>
        </w:rPr>
      </w:pPr>
      <w:r>
        <w:rPr>
          <w:rFonts w:eastAsia="Malgun Gothic"/>
        </w:rPr>
        <w:t>b</w:t>
      </w:r>
      <w:r w:rsidR="00173561">
        <w:rPr>
          <w:rFonts w:eastAsia="Malgun Gothic"/>
        </w:rPr>
        <w:t>)</w:t>
      </w:r>
      <w:r w:rsidR="00173561">
        <w:rPr>
          <w:rFonts w:eastAsia="Malgun Gothic"/>
        </w:rPr>
        <w:tab/>
        <w:t xml:space="preserve">if the </w:t>
      </w:r>
      <w:r w:rsidR="00905E30">
        <w:t>IWK N26 bit in the 5GS network feature support IE</w:t>
      </w:r>
      <w:r w:rsidR="00173561">
        <w:rPr>
          <w:rFonts w:eastAsia="Malgun Gothic"/>
        </w:rPr>
        <w:t xml:space="preserve"> is set to "</w:t>
      </w:r>
      <w:r w:rsidR="00905E30">
        <w:t>interworking without N26 supported</w:t>
      </w:r>
      <w:r w:rsidR="00173561">
        <w:rPr>
          <w:rFonts w:eastAsia="Malgun Gothic"/>
        </w:rPr>
        <w:t>" and</w:t>
      </w:r>
      <w:r w:rsidR="00173561" w:rsidRPr="00753EE3">
        <w:rPr>
          <w:rFonts w:eastAsia="Malgun Gothic"/>
        </w:rPr>
        <w:t xml:space="preserve"> the UE supports dual-registration mode</w:t>
      </w:r>
      <w:r w:rsidR="00173561">
        <w:rPr>
          <w:rFonts w:eastAsia="Malgun Gothic"/>
        </w:rPr>
        <w:t>, the UE shall operate in dual-registration mode;</w:t>
      </w:r>
    </w:p>
    <w:p w:rsidR="00173561" w:rsidRDefault="00E26E52" w:rsidP="00173561">
      <w:pPr>
        <w:pStyle w:val="B1"/>
        <w:rPr>
          <w:rFonts w:eastAsia="Malgun Gothic"/>
        </w:rPr>
      </w:pPr>
      <w:r>
        <w:rPr>
          <w:rFonts w:eastAsia="Malgun Gothic"/>
        </w:rPr>
        <w:t>c</w:t>
      </w:r>
      <w:r w:rsidR="00173561">
        <w:rPr>
          <w:rFonts w:eastAsia="Malgun Gothic"/>
        </w:rPr>
        <w:t>)</w:t>
      </w:r>
      <w:r w:rsidR="00173561">
        <w:rPr>
          <w:rFonts w:eastAsia="Malgun Gothic"/>
        </w:rPr>
        <w:tab/>
        <w:t xml:space="preserve">if the </w:t>
      </w:r>
      <w:r w:rsidR="00905E30">
        <w:t>IWK N26 bit in the 5GS network feature support IE</w:t>
      </w:r>
      <w:r w:rsidR="00173561">
        <w:rPr>
          <w:rFonts w:eastAsia="Malgun Gothic"/>
        </w:rPr>
        <w:t xml:space="preserve"> is set to "</w:t>
      </w:r>
      <w:r w:rsidR="00905E30">
        <w:t>interworking without N26 supported</w:t>
      </w:r>
      <w:r w:rsidR="00173561">
        <w:rPr>
          <w:rFonts w:eastAsia="Malgun Gothic"/>
        </w:rPr>
        <w:t xml:space="preserve">" and </w:t>
      </w:r>
      <w:r w:rsidR="00173561" w:rsidRPr="00753EE3">
        <w:rPr>
          <w:rFonts w:eastAsia="Malgun Gothic"/>
        </w:rPr>
        <w:t xml:space="preserve">the UE </w:t>
      </w:r>
      <w:r w:rsidR="00173561">
        <w:rPr>
          <w:rFonts w:eastAsia="Malgun Gothic"/>
        </w:rPr>
        <w:t>only supports single</w:t>
      </w:r>
      <w:r w:rsidR="00173561" w:rsidRPr="00753EE3">
        <w:rPr>
          <w:rFonts w:eastAsia="Malgun Gothic"/>
        </w:rPr>
        <w:t>-registration mode</w:t>
      </w:r>
      <w:r w:rsidR="00173561">
        <w:rPr>
          <w:rFonts w:eastAsia="Malgun Gothic"/>
        </w:rPr>
        <w:t xml:space="preserve">, the UE </w:t>
      </w:r>
      <w:r w:rsidR="00745DD3">
        <w:rPr>
          <w:rFonts w:eastAsia="Malgun Gothic"/>
        </w:rPr>
        <w:t>may</w:t>
      </w:r>
      <w:r w:rsidR="00173561">
        <w:rPr>
          <w:rFonts w:eastAsia="Malgun Gothic"/>
        </w:rPr>
        <w:t xml:space="preserve"> operate in single-registration mode</w:t>
      </w:r>
      <w:r w:rsidR="001F628B">
        <w:rPr>
          <w:rFonts w:eastAsia="Malgun Gothic"/>
        </w:rPr>
        <w:t>;</w:t>
      </w:r>
      <w:r w:rsidR="00905E30">
        <w:rPr>
          <w:rFonts w:eastAsia="Malgun Gothic"/>
        </w:rPr>
        <w:t xml:space="preserve"> or;</w:t>
      </w:r>
    </w:p>
    <w:p w:rsidR="00745DD3" w:rsidRDefault="00745DD3" w:rsidP="00755361">
      <w:pPr>
        <w:pStyle w:val="NO"/>
        <w:rPr>
          <w:rFonts w:eastAsia="Malgun Gothic"/>
        </w:rPr>
      </w:pPr>
      <w:r>
        <w:rPr>
          <w:rFonts w:eastAsia="Malgun Gothic"/>
        </w:rPr>
        <w:t>NOTE:</w:t>
      </w:r>
      <w:r>
        <w:rPr>
          <w:rFonts w:eastAsia="Malgun Gothic"/>
        </w:rPr>
        <w:tab/>
        <w:t>The registration mode used by the UE is implementation dependent.</w:t>
      </w:r>
    </w:p>
    <w:p w:rsidR="00905E30" w:rsidRDefault="00905E30" w:rsidP="00905E30">
      <w:pPr>
        <w:pStyle w:val="B1"/>
        <w:rPr>
          <w:lang w:eastAsia="ko-KR"/>
        </w:rPr>
      </w:pPr>
      <w:r>
        <w:rPr>
          <w:rFonts w:hint="eastAsia"/>
          <w:lang w:eastAsia="ko-KR"/>
        </w:rPr>
        <w:t>d</w:t>
      </w:r>
      <w:r>
        <w:rPr>
          <w:lang w:eastAsia="ko-KR"/>
        </w:rPr>
        <w:t>)</w:t>
      </w:r>
      <w:r>
        <w:rPr>
          <w:lang w:eastAsia="ko-KR"/>
        </w:rPr>
        <w:tab/>
      </w:r>
      <w:r>
        <w:t>if the IWK N26 bit is not received or not supported by the UE, the UE shall operate in single-registration mode.</w:t>
      </w:r>
    </w:p>
    <w:p w:rsidR="00173561" w:rsidRDefault="00173561" w:rsidP="00173561">
      <w:pPr>
        <w:rPr>
          <w:rFonts w:eastAsia="Malgun Gothic"/>
        </w:rPr>
      </w:pPr>
      <w:r>
        <w:rPr>
          <w:rFonts w:eastAsia="Malgun Gothic"/>
        </w:rPr>
        <w:t xml:space="preserve">The UE shall treat the received </w:t>
      </w:r>
      <w:r w:rsidR="00905E30">
        <w:t>int</w:t>
      </w:r>
      <w:r w:rsidR="00F74FBB">
        <w:t>er</w:t>
      </w:r>
      <w:r w:rsidR="00905E30">
        <w:t>working without N26 supported indication</w:t>
      </w:r>
      <w:r>
        <w:rPr>
          <w:rFonts w:eastAsia="Malgun Gothic"/>
        </w:rPr>
        <w:t xml:space="preserve"> for intersystem change with EPS as valid in the entire PLMN</w:t>
      </w:r>
      <w:r w:rsidR="00745DD3">
        <w:rPr>
          <w:rFonts w:eastAsia="Malgun Gothic"/>
        </w:rPr>
        <w:t xml:space="preserve"> and its equivalent PLMN(s)</w:t>
      </w:r>
      <w:r>
        <w:rPr>
          <w:rFonts w:eastAsia="Malgun Gothic"/>
        </w:rPr>
        <w:t>.</w:t>
      </w:r>
    </w:p>
    <w:p w:rsidR="00173561" w:rsidRDefault="00173561" w:rsidP="00173561">
      <w:pPr>
        <w:rPr>
          <w:lang w:eastAsia="ja-JP"/>
        </w:rPr>
      </w:pPr>
      <w:r w:rsidRPr="00FE320E">
        <w:t xml:space="preserve">The network informs the </w:t>
      </w:r>
      <w:r>
        <w:t>UE</w:t>
      </w:r>
      <w:r w:rsidRPr="00FE320E">
        <w:t xml:space="preserve"> about the support of specific features, such as </w:t>
      </w:r>
      <w:r>
        <w:t>IMS voice over PS session</w:t>
      </w:r>
      <w:r w:rsidR="00C97ECD">
        <w:t>,</w:t>
      </w:r>
      <w:r>
        <w:t xml:space="preserve"> emergency services</w:t>
      </w:r>
      <w:r w:rsidR="00C97ECD" w:rsidRPr="00974810">
        <w:rPr>
          <w:lang w:eastAsia="ja-JP"/>
        </w:rPr>
        <w:t xml:space="preserve"> </w:t>
      </w:r>
      <w:r w:rsidR="00C97ECD">
        <w:rPr>
          <w:lang w:eastAsia="ja-JP"/>
        </w:rPr>
        <w:t>or emergency service fallback</w:t>
      </w:r>
      <w:r>
        <w:rPr>
          <w:rFonts w:hint="eastAsia"/>
        </w:rPr>
        <w:t>,</w:t>
      </w:r>
      <w:r w:rsidRPr="00FE320E">
        <w:t xml:space="preserve"> in the </w:t>
      </w:r>
      <w:r>
        <w:t>5G</w:t>
      </w:r>
      <w:r w:rsidR="00661EA7">
        <w:t>S</w:t>
      </w:r>
      <w:r>
        <w:t xml:space="preserve"> n</w:t>
      </w:r>
      <w:r w:rsidRPr="008C4E1F">
        <w:t xml:space="preserve">etwork feature support </w:t>
      </w:r>
      <w:r>
        <w:t>i</w:t>
      </w:r>
      <w:r w:rsidRPr="008C4E1F">
        <w:t xml:space="preserve">nformation </w:t>
      </w:r>
      <w:r>
        <w:t>e</w:t>
      </w:r>
      <w:r w:rsidRPr="008C4E1F">
        <w:t xml:space="preserve">lement. </w:t>
      </w:r>
      <w:r>
        <w:t xml:space="preserve">In a UE </w:t>
      </w:r>
      <w:r>
        <w:rPr>
          <w:lang w:eastAsia="ja-JP"/>
        </w:rPr>
        <w:t>with IMS voice over PS session capability, the IMS v</w:t>
      </w:r>
      <w:r>
        <w:t>oice over PS session</w:t>
      </w:r>
      <w:r>
        <w:rPr>
          <w:lang w:eastAsia="ja-JP"/>
        </w:rPr>
        <w:t xml:space="preserve"> indicator</w:t>
      </w:r>
      <w:r w:rsidR="00DA4C9C">
        <w:rPr>
          <w:lang w:eastAsia="ja-JP"/>
        </w:rPr>
        <w:t>, the emergency service support indicator, and the emergency service fallback indicator</w:t>
      </w:r>
      <w:r>
        <w:rPr>
          <w:lang w:eastAsia="ja-JP"/>
        </w:rPr>
        <w:t xml:space="preserve"> shall be provided to the upper layers. The upper layers take the IMS v</w:t>
      </w:r>
      <w:r>
        <w:t>oice over PS session</w:t>
      </w:r>
      <w:r>
        <w:rPr>
          <w:lang w:eastAsia="ja-JP"/>
        </w:rPr>
        <w:t xml:space="preserve"> indicator into account when selecting the access domain for voice sessions or calls. </w:t>
      </w:r>
      <w:r w:rsidRPr="000A7718">
        <w:rPr>
          <w:lang w:eastAsia="ja-JP"/>
        </w:rPr>
        <w:t>When initiating an emergency call, the upper layers also take the IMS voice over PS session indicator</w:t>
      </w:r>
      <w:r w:rsidR="00DA4C9C">
        <w:rPr>
          <w:lang w:eastAsia="ja-JP"/>
        </w:rPr>
        <w:t>, the emergency service support indicator, and the emergency service fallback indicator</w:t>
      </w:r>
      <w:r w:rsidRPr="000A7718">
        <w:rPr>
          <w:lang w:eastAsia="ja-JP"/>
        </w:rPr>
        <w:t xml:space="preserve"> into account for the access domain selection.</w:t>
      </w:r>
    </w:p>
    <w:p w:rsidR="00173561" w:rsidRPr="00722419" w:rsidRDefault="00173561" w:rsidP="00173561">
      <w:pPr>
        <w:rPr>
          <w:noProof/>
        </w:rPr>
      </w:pPr>
      <w:r>
        <w:rPr>
          <w:rFonts w:hint="eastAsia"/>
          <w:noProof/>
        </w:rPr>
        <w:t xml:space="preserve">If </w:t>
      </w:r>
      <w:r w:rsidRPr="00FE320E">
        <w:t xml:space="preserve">the </w:t>
      </w:r>
      <w:r>
        <w:rPr>
          <w:rFonts w:hint="eastAsia"/>
        </w:rPr>
        <w:t>UE</w:t>
      </w:r>
      <w:r w:rsidRPr="00FE320E">
        <w:t xml:space="preserve"> has indicated "follow-on request pending" in </w:t>
      </w:r>
      <w:r>
        <w:rPr>
          <w:rFonts w:hint="eastAsia"/>
        </w:rPr>
        <w:t>REGISTRATION</w:t>
      </w:r>
      <w:r w:rsidRPr="00FE320E">
        <w:t xml:space="preserve"> REQUEST message</w:t>
      </w:r>
      <w:r>
        <w:rPr>
          <w:rFonts w:hint="eastAsia"/>
        </w:rPr>
        <w:t>,</w:t>
      </w:r>
      <w:r w:rsidR="00D14AC6" w:rsidRPr="00353C22">
        <w:t xml:space="preserve"> </w:t>
      </w:r>
      <w:r w:rsidR="00D14AC6">
        <w:t>or the network has</w:t>
      </w:r>
      <w:r w:rsidR="00D14AC6">
        <w:rPr>
          <w:lang w:eastAsia="ko-KR"/>
        </w:rPr>
        <w:t xml:space="preserve"> </w:t>
      </w:r>
      <w:r w:rsidR="00D14AC6">
        <w:t>downlink signalling pending,</w:t>
      </w:r>
      <w:r>
        <w:rPr>
          <w:rFonts w:hint="eastAsia"/>
        </w:rPr>
        <w:t xml:space="preserve"> the AMF shall not </w:t>
      </w:r>
      <w:r>
        <w:t xml:space="preserve">immediately release the NAS signalling connection </w:t>
      </w:r>
      <w:r w:rsidRPr="003168A2">
        <w:t xml:space="preserve">after the completion of the </w:t>
      </w:r>
      <w:r>
        <w:rPr>
          <w:rFonts w:hint="eastAsia"/>
        </w:rPr>
        <w:t>registration</w:t>
      </w:r>
      <w:r w:rsidRPr="003168A2">
        <w:t xml:space="preserve"> procedure</w:t>
      </w:r>
      <w:r>
        <w:rPr>
          <w:rFonts w:hint="eastAsia"/>
        </w:rPr>
        <w:t>.</w:t>
      </w:r>
    </w:p>
    <w:p w:rsidR="003E0676" w:rsidRDefault="009B0DDA">
      <w:pPr>
        <w:pStyle w:val="Heading5"/>
      </w:pPr>
      <w:bookmarkStart w:id="221" w:name="_Toc508877004"/>
      <w:r>
        <w:t>5</w:t>
      </w:r>
      <w:r w:rsidR="00173561">
        <w:t>.5.1.2.5</w:t>
      </w:r>
      <w:r w:rsidR="00173561">
        <w:tab/>
        <w:t xml:space="preserve">Initial registration not </w:t>
      </w:r>
      <w:r w:rsidR="00173561" w:rsidRPr="003168A2">
        <w:t>accepted by the network</w:t>
      </w:r>
      <w:bookmarkEnd w:id="221"/>
    </w:p>
    <w:p w:rsidR="00173561" w:rsidRDefault="00173561" w:rsidP="00173561">
      <w:r w:rsidRPr="00EE56E5">
        <w:t xml:space="preserve">If the </w:t>
      </w:r>
      <w:r>
        <w:t>initial registration</w:t>
      </w:r>
      <w:r w:rsidRPr="00EE56E5">
        <w:t xml:space="preserve"> request 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173561" w:rsidRPr="000D00E5" w:rsidRDefault="00173561" w:rsidP="00173561">
      <w:r w:rsidRPr="003729E7">
        <w:t xml:space="preserve">If the </w:t>
      </w:r>
      <w:r>
        <w:t>initial registration</w:t>
      </w:r>
      <w:r w:rsidRPr="00EE56E5">
        <w:t xml:space="preserve"> request</w:t>
      </w:r>
      <w:r w:rsidRPr="003729E7">
        <w:t xml:space="preserve"> is rejected due to</w:t>
      </w:r>
      <w:r>
        <w:t xml:space="preserve"> general</w:t>
      </w:r>
      <w:r w:rsidRPr="003729E7">
        <w:t xml:space="preserve"> </w:t>
      </w:r>
      <w:r>
        <w:t>NAS level mobility management congestion control</w:t>
      </w:r>
      <w:r w:rsidRPr="003729E7">
        <w:t xml:space="preserve">, the network shall set the </w:t>
      </w:r>
      <w:r>
        <w:t>5G</w:t>
      </w:r>
      <w:r w:rsidRPr="003729E7">
        <w:t xml:space="preserve">MM cause value to #22 "congestion" and assign a back-off timer </w:t>
      </w:r>
      <w:r>
        <w:t>T3346</w:t>
      </w:r>
      <w:r w:rsidRPr="003729E7">
        <w:t>.</w:t>
      </w:r>
    </w:p>
    <w:p w:rsidR="00173561" w:rsidRPr="003168A2" w:rsidRDefault="00173561" w:rsidP="00173561">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173561" w:rsidRPr="003168A2" w:rsidRDefault="00173561" w:rsidP="00173561">
      <w:pPr>
        <w:pStyle w:val="B1"/>
      </w:pPr>
      <w:r w:rsidRPr="003168A2">
        <w:t>#3</w:t>
      </w:r>
      <w:r w:rsidRPr="003168A2">
        <w:tab/>
      </w:r>
      <w:r w:rsidRPr="003168A2">
        <w:tab/>
        <w:t>(Illegal UE);</w:t>
      </w:r>
    </w:p>
    <w:p w:rsidR="00173561" w:rsidRDefault="00173561" w:rsidP="00173561">
      <w:pPr>
        <w:pStyle w:val="B1"/>
      </w:pPr>
      <w:r w:rsidRPr="003168A2">
        <w:t>#6</w:t>
      </w:r>
      <w:r w:rsidRPr="003168A2">
        <w:tab/>
      </w:r>
      <w:r w:rsidRPr="003168A2">
        <w:tab/>
        <w:t>(Illegal ME);</w:t>
      </w:r>
    </w:p>
    <w:p w:rsidR="00173561" w:rsidRPr="003168A2" w:rsidRDefault="00173561" w:rsidP="00173561">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t>; or</w:t>
      </w:r>
    </w:p>
    <w:p w:rsidR="00173561" w:rsidRDefault="00173561" w:rsidP="00173561">
      <w:pPr>
        <w:pStyle w:val="B1"/>
      </w:pPr>
      <w:r>
        <w:t>#22</w:t>
      </w:r>
      <w:r>
        <w:tab/>
        <w:t>(Congestion)</w:t>
      </w:r>
      <w:r w:rsidR="00E16232">
        <w:t>.</w:t>
      </w:r>
    </w:p>
    <w:p w:rsidR="00173561" w:rsidRDefault="00173561" w:rsidP="00173561">
      <w:pPr>
        <w:pStyle w:val="B1"/>
      </w:pPr>
      <w:r w:rsidRPr="003168A2">
        <w:tab/>
      </w:r>
      <w:r>
        <w:t>If the T3346 value IE is present in the REGISTRATION</w:t>
      </w:r>
      <w:r w:rsidRPr="00EE56E5">
        <w:t xml:space="preserve"> REJECT</w:t>
      </w:r>
      <w:r>
        <w:t xml:space="preserve">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w:t>
      </w:r>
      <w:r w:rsidR="00ED38CB">
        <w:t>5.5.1.2.7</w:t>
      </w:r>
      <w:r w:rsidRPr="007D5838">
        <w:t>.</w:t>
      </w:r>
    </w:p>
    <w:p w:rsidR="00173561" w:rsidRDefault="00173561" w:rsidP="00173561">
      <w:pPr>
        <w:pStyle w:val="B1"/>
      </w:pPr>
      <w:r w:rsidRPr="003168A2">
        <w:tab/>
        <w:t xml:space="preserve">The </w:t>
      </w:r>
      <w:r>
        <w:t>UE shall abort the initial registration procedure</w:t>
      </w:r>
      <w:r>
        <w:rPr>
          <w:rFonts w:hint="eastAsia"/>
        </w:rPr>
        <w:t>,</w:t>
      </w:r>
      <w:bookmarkStart w:id="222" w:name="OLE_LINK32"/>
      <w:r>
        <w:rPr>
          <w:rFonts w:hint="eastAsia"/>
        </w:rPr>
        <w:t xml:space="preserve"> </w:t>
      </w:r>
      <w:r w:rsidRPr="003168A2">
        <w:t xml:space="preserve">set the </w:t>
      </w:r>
      <w:r>
        <w:rPr>
          <w:rFonts w:hint="eastAsia"/>
        </w:rPr>
        <w:t>5G</w:t>
      </w:r>
      <w:r>
        <w:t xml:space="preserve">S update status to </w:t>
      </w:r>
      <w:r>
        <w:rPr>
          <w:rFonts w:hint="eastAsia"/>
        </w:rPr>
        <w:t>5</w:t>
      </w:r>
      <w:r w:rsidRPr="003168A2">
        <w:t>U2 NOT UPDATED</w:t>
      </w:r>
      <w:bookmarkEnd w:id="222"/>
      <w:r w:rsidRPr="003168A2">
        <w:t xml:space="preserve"> </w:t>
      </w:r>
      <w:r>
        <w:t>and enter state 5GMM-</w:t>
      </w:r>
      <w:r w:rsidRPr="003168A2">
        <w:t>DEREGISTERED.ATTEMPTING-</w:t>
      </w:r>
      <w:r>
        <w:t>REGISTRATION</w:t>
      </w:r>
      <w:r w:rsidRPr="003168A2">
        <w:t>.</w:t>
      </w:r>
    </w:p>
    <w:p w:rsidR="00173561" w:rsidRDefault="00173561" w:rsidP="00173561">
      <w:pPr>
        <w:pStyle w:val="B1"/>
      </w:pPr>
      <w:r>
        <w:tab/>
        <w:t>The UE shall stop timer T3346 if it is running.</w:t>
      </w:r>
    </w:p>
    <w:p w:rsidR="00173561" w:rsidRDefault="00173561" w:rsidP="00173561">
      <w:pPr>
        <w:pStyle w:val="B1"/>
      </w:pPr>
      <w:r>
        <w:tab/>
        <w:t xml:space="preserve">If the REGISTRATION REJECT message </w:t>
      </w:r>
      <w:r>
        <w:rPr>
          <w:rFonts w:hint="eastAsia"/>
        </w:rPr>
        <w:t>is</w:t>
      </w:r>
      <w:r>
        <w:t xml:space="preserve"> integrity protected, the UE shall start timer T3346</w:t>
      </w:r>
      <w:r w:rsidRPr="003168A2">
        <w:t xml:space="preserve"> </w:t>
      </w:r>
      <w:r>
        <w:t>with the value provided in the T3346 value IE.</w:t>
      </w:r>
    </w:p>
    <w:p w:rsidR="00173561" w:rsidRPr="003168A2" w:rsidRDefault="00173561" w:rsidP="00173561">
      <w:pPr>
        <w:pStyle w:val="B1"/>
      </w:pPr>
      <w:r>
        <w:tab/>
        <w:t xml:space="preserve">If the REGISTRATION REJECT message </w:t>
      </w:r>
      <w:r>
        <w:rPr>
          <w:rFonts w:hint="eastAsia"/>
        </w:rPr>
        <w:t>is</w:t>
      </w:r>
      <w:r>
        <w:t xml:space="preserve"> not integrity protected, the UE shall start timer T3346</w:t>
      </w:r>
      <w:r>
        <w:rPr>
          <w:rFonts w:hint="eastAsia"/>
        </w:rPr>
        <w:t xml:space="preserve"> with </w:t>
      </w:r>
      <w:r>
        <w:t>a random value from the</w:t>
      </w:r>
      <w:r>
        <w:rPr>
          <w:rFonts w:hint="eastAsia"/>
        </w:rPr>
        <w:t xml:space="preserve"> default </w:t>
      </w:r>
      <w:r>
        <w:t xml:space="preserve">range specified in </w:t>
      </w:r>
      <w:r w:rsidRPr="007F5164">
        <w:t>3GPP TS 24.008 [</w:t>
      </w:r>
      <w:r w:rsidR="008B762D">
        <w:t>9</w:t>
      </w:r>
      <w:r w:rsidRPr="007F5164">
        <w:t>]</w:t>
      </w:r>
      <w:r>
        <w:t>.</w:t>
      </w:r>
    </w:p>
    <w:p w:rsidR="00173561" w:rsidRPr="000D00E5" w:rsidRDefault="00173561" w:rsidP="00173561">
      <w:pPr>
        <w:pStyle w:val="B1"/>
      </w:pPr>
      <w:r>
        <w:tab/>
      </w:r>
      <w:r w:rsidRPr="003168A2">
        <w:t xml:space="preserve">The UE stays in the current serving cell and applies the normal cell reselection process. The </w:t>
      </w:r>
      <w:r>
        <w:t>initial registration</w:t>
      </w:r>
      <w:r w:rsidRPr="003168A2">
        <w:t xml:space="preserve"> procedure is started</w:t>
      </w:r>
      <w:r>
        <w:t xml:space="preserve"> if still needed</w:t>
      </w:r>
      <w:r w:rsidRPr="003168A2">
        <w:t xml:space="preserve"> when </w:t>
      </w:r>
      <w:r>
        <w:t>timer T3346 expires or is stopped</w:t>
      </w:r>
      <w:r w:rsidRPr="003168A2">
        <w:t>.</w:t>
      </w:r>
    </w:p>
    <w:p w:rsidR="00CB7A1D" w:rsidRPr="003168A2" w:rsidRDefault="00CB7A1D" w:rsidP="00CB7A1D">
      <w:pPr>
        <w:pStyle w:val="B1"/>
      </w:pPr>
      <w:r w:rsidRPr="003168A2">
        <w:lastRenderedPageBreak/>
        <w:t>#</w:t>
      </w:r>
      <w:r>
        <w:t>27</w:t>
      </w:r>
      <w:r w:rsidRPr="003168A2">
        <w:rPr>
          <w:rFonts w:hint="eastAsia"/>
          <w:lang w:eastAsia="ko-KR"/>
        </w:rPr>
        <w:tab/>
      </w:r>
      <w:r>
        <w:t>(N1 mode not allowed</w:t>
      </w:r>
      <w:r w:rsidRPr="003168A2">
        <w:t>)</w:t>
      </w:r>
      <w:r w:rsidR="00E16232">
        <w:t>.</w:t>
      </w:r>
    </w:p>
    <w:p w:rsidR="00CB7A1D" w:rsidRPr="001640F4" w:rsidRDefault="00CB7A1D" w:rsidP="00CB7A1D">
      <w:pPr>
        <w:pStyle w:val="B1"/>
        <w:rPr>
          <w:rFonts w:eastAsia="Malgun Gothic"/>
          <w:lang w:val="en-US" w:eastAsia="ko-KR"/>
        </w:rPr>
      </w:pPr>
      <w:r w:rsidRPr="003168A2">
        <w:tab/>
      </w:r>
      <w:r>
        <w:rPr>
          <w:rFonts w:eastAsia="Malgun Gothic"/>
          <w:lang w:val="en-US" w:eastAsia="ko-KR"/>
        </w:rPr>
        <w:t>T</w:t>
      </w:r>
      <w:r w:rsidRPr="001640F4">
        <w:rPr>
          <w:rFonts w:eastAsia="Malgun Gothic"/>
          <w:lang w:val="en-US" w:eastAsia="ko-KR"/>
        </w:rPr>
        <w:t>he UE capable of S1 mode shall disable the N1 mode radio capabilit</w:t>
      </w:r>
      <w:r w:rsidR="00524DC0">
        <w:rPr>
          <w:rFonts w:eastAsia="Malgun Gothic"/>
          <w:lang w:val="en-US" w:eastAsia="ko-KR"/>
        </w:rPr>
        <w:t>y</w:t>
      </w:r>
      <w:r>
        <w:t xml:space="preserve"> (see subclause </w:t>
      </w:r>
      <w:r w:rsidR="00ED0036">
        <w:t>4.9</w:t>
      </w:r>
      <w:r>
        <w:t>)</w:t>
      </w:r>
      <w:r>
        <w:rPr>
          <w:rFonts w:eastAsia="Malgun Gothic"/>
          <w:lang w:val="en-US" w:eastAsia="ko-KR"/>
        </w:rPr>
        <w:t>.</w:t>
      </w:r>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Further details on i</w:t>
      </w:r>
      <w:r w:rsidRPr="00EE56E5">
        <w:t xml:space="preserve">nitial registration </w:t>
      </w:r>
      <w:r>
        <w:t xml:space="preserve">not </w:t>
      </w:r>
      <w:r w:rsidRPr="00EE56E5">
        <w:t xml:space="preserve">accepted by the network </w:t>
      </w:r>
      <w:r>
        <w:t>are</w:t>
      </w:r>
      <w:r w:rsidRPr="0029118D">
        <w:t xml:space="preserve"> FFS.</w:t>
      </w:r>
    </w:p>
    <w:p w:rsidR="003E0676" w:rsidRDefault="009B0DDA">
      <w:pPr>
        <w:pStyle w:val="Heading5"/>
      </w:pPr>
      <w:bookmarkStart w:id="223" w:name="_Toc508877005"/>
      <w:r>
        <w:t>5</w:t>
      </w:r>
      <w:r w:rsidR="00173561">
        <w:t>.5.1.2.6</w:t>
      </w:r>
      <w:r w:rsidR="00173561">
        <w:tab/>
        <w:t>Initial registration</w:t>
      </w:r>
      <w:r w:rsidR="00173561" w:rsidRPr="003168A2">
        <w:t xml:space="preserve"> </w:t>
      </w:r>
      <w:r w:rsidR="00173561" w:rsidRPr="001C2E69">
        <w:t xml:space="preserve">for emergency services </w:t>
      </w:r>
      <w:r w:rsidR="00173561">
        <w:t xml:space="preserve">not </w:t>
      </w:r>
      <w:r w:rsidR="00173561" w:rsidRPr="003168A2">
        <w:t>accepted by the network</w:t>
      </w:r>
      <w:bookmarkEnd w:id="223"/>
    </w:p>
    <w:p w:rsidR="00173561" w:rsidRDefault="00173561" w:rsidP="00173561">
      <w:r w:rsidRPr="003168A2">
        <w:t xml:space="preserve">Upon receiving the </w:t>
      </w:r>
      <w:r>
        <w:rPr>
          <w:rFonts w:hint="eastAsia"/>
        </w:rPr>
        <w:t>REGISTRATION</w:t>
      </w:r>
      <w:r w:rsidRPr="003168A2">
        <w:t xml:space="preserve"> REJECT message</w:t>
      </w:r>
      <w:r>
        <w:t xml:space="preserve"> including </w:t>
      </w:r>
      <w:r>
        <w:rPr>
          <w:rFonts w:hint="eastAsia"/>
        </w:rPr>
        <w:t>5G</w:t>
      </w:r>
      <w:r>
        <w:t>MM cause #5</w:t>
      </w:r>
      <w:r>
        <w:rPr>
          <w:rFonts w:hint="eastAsia"/>
        </w:rPr>
        <w:t xml:space="preserve"> </w:t>
      </w:r>
      <w:r w:rsidRPr="007B4883">
        <w:t>"</w:t>
      </w:r>
      <w:r>
        <w:rPr>
          <w:rFonts w:hint="eastAsia"/>
        </w:rPr>
        <w:t>PEI</w:t>
      </w:r>
      <w:r>
        <w:t xml:space="preserve"> not accepted</w:t>
      </w:r>
      <w:r w:rsidRPr="007B4883">
        <w:t>"</w:t>
      </w:r>
      <w:r>
        <w:t xml:space="preserve">, the UE shall </w:t>
      </w:r>
      <w:r w:rsidRPr="002A653A">
        <w:t xml:space="preserve">enter the state </w:t>
      </w:r>
      <w:r>
        <w:rPr>
          <w:rFonts w:hint="eastAsia"/>
        </w:rPr>
        <w:t>5G</w:t>
      </w:r>
      <w:r w:rsidRPr="002A653A">
        <w:t>MM-DEREGISTERED</w:t>
      </w:r>
      <w:r>
        <w:t>.NO-</w:t>
      </w:r>
      <w:r>
        <w:rPr>
          <w:rFonts w:hint="eastAsia"/>
        </w:rPr>
        <w:t>SUP</w:t>
      </w:r>
      <w:r>
        <w:t>I</w:t>
      </w:r>
      <w:r w:rsidRPr="003168A2">
        <w:t>.</w:t>
      </w:r>
    </w:p>
    <w:p w:rsidR="00173561" w:rsidRDefault="00173561" w:rsidP="00173561">
      <w:r w:rsidRPr="003168A2">
        <w:t xml:space="preserve">Upon receiving the </w:t>
      </w:r>
      <w:r>
        <w:rPr>
          <w:rFonts w:hint="eastAsia"/>
        </w:rPr>
        <w:t>REGISTRATION</w:t>
      </w:r>
      <w:r w:rsidRPr="003168A2">
        <w:t xml:space="preserve"> REJECT message</w:t>
      </w:r>
      <w:r>
        <w:t xml:space="preserve"> including 5GMM cause value</w:t>
      </w:r>
      <w:r>
        <w:rPr>
          <w:rFonts w:hint="eastAsia"/>
        </w:rPr>
        <w:t xml:space="preserve"> which is not </w:t>
      </w:r>
      <w:r>
        <w:t>#5</w:t>
      </w:r>
      <w:r>
        <w:rPr>
          <w:rFonts w:hint="eastAsia"/>
        </w:rPr>
        <w:t xml:space="preserve"> </w:t>
      </w:r>
      <w:r w:rsidRPr="007B4883">
        <w:t>"</w:t>
      </w:r>
      <w:r>
        <w:rPr>
          <w:rFonts w:hint="eastAsia"/>
        </w:rPr>
        <w:t>PEI</w:t>
      </w:r>
      <w:r>
        <w:t xml:space="preserve"> not accepted</w:t>
      </w:r>
      <w:r w:rsidRPr="007B4883">
        <w:t>"</w:t>
      </w:r>
      <w:r w:rsidRPr="003168A2">
        <w:t>,</w:t>
      </w:r>
      <w:r>
        <w:t xml:space="preserve"> the UE shall perform the actions as described in subclause </w:t>
      </w:r>
      <w:r w:rsidR="00ED38CB">
        <w:t>5.5.1.2.5</w:t>
      </w:r>
      <w:r>
        <w:t xml:space="preserve"> with the following addition: the UE shall inform the upper layers of the failure of the procedure.</w:t>
      </w:r>
    </w:p>
    <w:p w:rsidR="00173561" w:rsidRDefault="00173561" w:rsidP="00173561">
      <w:pPr>
        <w:pStyle w:val="NO"/>
      </w:pPr>
      <w:r>
        <w:t>NOTE </w:t>
      </w:r>
      <w:r>
        <w:rPr>
          <w:rFonts w:hint="eastAsia"/>
        </w:rPr>
        <w:t>1</w:t>
      </w:r>
      <w:r>
        <w:t>:</w:t>
      </w:r>
      <w:r>
        <w:tab/>
        <w:t>This can result in the upper layers requesting implementation specific mechanisms, e.g. procedures specified in 3GPP TS 24.229 can result in the emergency call being attempted to another IP-CAN.</w:t>
      </w:r>
    </w:p>
    <w:p w:rsidR="00173561" w:rsidRDefault="00173561" w:rsidP="00173561">
      <w:r>
        <w:rPr>
          <w:rFonts w:hint="eastAsia"/>
        </w:rPr>
        <w:t>If the initial registration</w:t>
      </w:r>
      <w:r w:rsidRPr="008E1F54">
        <w:t xml:space="preserve"> request </w:t>
      </w:r>
      <w:r>
        <w:t xml:space="preserve">for emergency services </w:t>
      </w:r>
      <w:r>
        <w:rPr>
          <w:rFonts w:hint="eastAsia"/>
        </w:rPr>
        <w:t>fails</w:t>
      </w:r>
      <w:r>
        <w:rPr>
          <w:rFonts w:eastAsia="MS Mincho" w:hint="eastAsia"/>
          <w:lang w:eastAsia="ja-JP"/>
        </w:rPr>
        <w:t xml:space="preserve"> due to </w:t>
      </w:r>
      <w:r>
        <w:rPr>
          <w:rFonts w:hint="eastAsia"/>
        </w:rPr>
        <w:t>abnormal</w:t>
      </w:r>
      <w:r>
        <w:rPr>
          <w:rFonts w:eastAsia="MS Mincho" w:hint="eastAsia"/>
          <w:lang w:eastAsia="ja-JP"/>
        </w:rPr>
        <w:t xml:space="preserve"> case</w:t>
      </w:r>
      <w:r>
        <w:rPr>
          <w:rFonts w:hint="eastAsia"/>
        </w:rPr>
        <w:t>s</w:t>
      </w:r>
      <w:r w:rsidRPr="003168A2">
        <w:t>,</w:t>
      </w:r>
      <w:r>
        <w:t xml:space="preserve"> the UE shall perform the actions as described in subclause </w:t>
      </w:r>
      <w:r w:rsidR="00ED38CB">
        <w:t>5.5.1.2.7</w:t>
      </w:r>
      <w:r>
        <w:t xml:space="preserve"> and inform the upper layers of the failure </w:t>
      </w:r>
      <w:r w:rsidRPr="00411E8B">
        <w:t>to access the network</w:t>
      </w:r>
      <w:r>
        <w:rPr>
          <w:rFonts w:hint="eastAsia"/>
        </w:rPr>
        <w:t xml:space="preserve"> or the failure of the procedure</w:t>
      </w:r>
      <w:r>
        <w:t>.</w:t>
      </w:r>
    </w:p>
    <w:p w:rsidR="00173561" w:rsidRPr="00CF23DF" w:rsidRDefault="00173561" w:rsidP="00173561">
      <w:pPr>
        <w:pStyle w:val="NO"/>
      </w:pPr>
      <w:r>
        <w:t>NOTE </w:t>
      </w:r>
      <w:r>
        <w:rPr>
          <w:rFonts w:hint="eastAsia"/>
        </w:rPr>
        <w:t>2</w:t>
      </w:r>
      <w:r>
        <w:t>:</w:t>
      </w:r>
      <w:r>
        <w:tab/>
        <w:t>This can result in the upper layers requesting other implementation specific mechanisms, e.g. procedures specified in 3GPP TS 24.229 can result in the emergency call being attempted to another IP-CAN.</w:t>
      </w:r>
    </w:p>
    <w:p w:rsidR="00173561" w:rsidRPr="00C51ED8" w:rsidRDefault="00173561" w:rsidP="00173561">
      <w:pPr>
        <w:rPr>
          <w:rFonts w:eastAsia="Malgun Gothic"/>
        </w:rPr>
      </w:pPr>
      <w:r w:rsidRPr="00C51ED8">
        <w:rPr>
          <w:rFonts w:eastAsia="Malgun Gothic"/>
        </w:rPr>
        <w:t>In a shared network, upon receiving the REGISTRATION REJECT message, the UE shall perform the ac</w:t>
      </w:r>
      <w:r>
        <w:rPr>
          <w:rFonts w:eastAsia="Malgun Gothic"/>
        </w:rPr>
        <w:t>tions as described in subclause </w:t>
      </w:r>
      <w:r w:rsidR="00ED38CB">
        <w:rPr>
          <w:rFonts w:eastAsia="Malgun Gothic"/>
        </w:rPr>
        <w:t>5.5.1.2.5</w:t>
      </w:r>
      <w:r w:rsidRPr="00C51ED8">
        <w:rPr>
          <w:rFonts w:eastAsia="Malgun Gothic"/>
        </w:rPr>
        <w:t>, and shall:</w:t>
      </w:r>
    </w:p>
    <w:p w:rsidR="00173561" w:rsidRPr="00C51ED8" w:rsidRDefault="00173561" w:rsidP="00173561">
      <w:pPr>
        <w:pStyle w:val="B1"/>
        <w:rPr>
          <w:rFonts w:eastAsia="Malgun Gothic"/>
        </w:rPr>
      </w:pPr>
      <w:r w:rsidRPr="00C51ED8">
        <w:rPr>
          <w:rFonts w:eastAsia="Malgun Gothic"/>
        </w:rPr>
        <w:t>a)</w:t>
      </w:r>
      <w:r w:rsidRPr="00C51ED8">
        <w:rPr>
          <w:rFonts w:eastAsia="Malgun Gothic"/>
        </w:rPr>
        <w:tab/>
        <w:t>inform the upper layers of the failure of the procedure; or</w:t>
      </w:r>
    </w:p>
    <w:p w:rsidR="00173561" w:rsidRPr="00C51ED8" w:rsidRDefault="00173561" w:rsidP="00173561">
      <w:pPr>
        <w:pStyle w:val="NO"/>
        <w:rPr>
          <w:rFonts w:eastAsia="Malgun Gothic"/>
        </w:rPr>
      </w:pPr>
      <w:r>
        <w:rPr>
          <w:rFonts w:eastAsia="Malgun Gothic"/>
        </w:rPr>
        <w:t>NOTE </w:t>
      </w:r>
      <w:r w:rsidRPr="00C51ED8">
        <w:rPr>
          <w:rFonts w:eastAsia="Malgun Gothic"/>
        </w:rPr>
        <w:t>1:</w:t>
      </w:r>
      <w:r w:rsidRPr="00C51ED8">
        <w:rPr>
          <w:rFonts w:eastAsia="Malgun Gothic"/>
        </w:rPr>
        <w:tab/>
        <w:t>The upper layers may request implementation specific mechanisms, e.</w:t>
      </w:r>
      <w:r>
        <w:rPr>
          <w:rFonts w:eastAsia="Malgun Gothic"/>
        </w:rPr>
        <w:t>g. procedures specified in 3GPP TS 24.229 </w:t>
      </w:r>
      <w:r w:rsidRPr="00C51ED8">
        <w:rPr>
          <w:rFonts w:eastAsia="Malgun Gothic"/>
        </w:rPr>
        <w:t>[</w:t>
      </w:r>
      <w:r w:rsidR="008B762D">
        <w:rPr>
          <w:rFonts w:eastAsia="Malgun Gothic"/>
        </w:rPr>
        <w:t>11</w:t>
      </w:r>
      <w:r w:rsidRPr="00C51ED8">
        <w:rPr>
          <w:rFonts w:eastAsia="Malgun Gothic"/>
        </w:rPr>
        <w:t>] that can result in the emergency call being attempted to another IP-CAN.</w:t>
      </w:r>
    </w:p>
    <w:p w:rsidR="00173561" w:rsidRPr="00C51ED8" w:rsidRDefault="00173561" w:rsidP="00173561">
      <w:pPr>
        <w:pStyle w:val="B1"/>
        <w:rPr>
          <w:rFonts w:eastAsia="Malgun Gothic"/>
        </w:rPr>
      </w:pPr>
      <w:r w:rsidRPr="00C51ED8">
        <w:rPr>
          <w:rFonts w:eastAsia="Malgun Gothic"/>
        </w:rPr>
        <w:t>b)</w:t>
      </w:r>
      <w:r w:rsidRPr="00C51ED8">
        <w:rPr>
          <w:rFonts w:eastAsia="Malgun Gothic"/>
        </w:rPr>
        <w:tab/>
        <w:t>attempt to perform a PLMN selection in the shared network and initiate an initial registration for emergency services to the selected PLMN.</w:t>
      </w:r>
    </w:p>
    <w:p w:rsidR="00173561" w:rsidRPr="00C51ED8" w:rsidRDefault="00173561" w:rsidP="00173561">
      <w:pPr>
        <w:rPr>
          <w:rFonts w:eastAsia="Malgun Gothic"/>
        </w:rPr>
      </w:pPr>
      <w:r w:rsidRPr="00C51ED8">
        <w:rPr>
          <w:rFonts w:eastAsia="Malgun Gothic"/>
        </w:rPr>
        <w:t>In a shared network, if the initial registration request for emergency services fails due to abnormal cases, the UE shall perform the ac</w:t>
      </w:r>
      <w:r>
        <w:rPr>
          <w:rFonts w:eastAsia="Malgun Gothic"/>
        </w:rPr>
        <w:t>tions as described in subclause </w:t>
      </w:r>
      <w:r w:rsidR="00ED38CB">
        <w:rPr>
          <w:rFonts w:eastAsia="Malgun Gothic"/>
        </w:rPr>
        <w:t>5.5.1.2.7</w:t>
      </w:r>
      <w:r w:rsidRPr="00C51ED8">
        <w:rPr>
          <w:rFonts w:eastAsia="Malgun Gothic"/>
        </w:rPr>
        <w:t xml:space="preserve"> and shall:</w:t>
      </w:r>
    </w:p>
    <w:p w:rsidR="00173561" w:rsidRPr="00C51ED8" w:rsidRDefault="00173561" w:rsidP="00173561">
      <w:pPr>
        <w:pStyle w:val="B1"/>
        <w:rPr>
          <w:rFonts w:eastAsia="Malgun Gothic"/>
        </w:rPr>
      </w:pPr>
      <w:r w:rsidRPr="00C51ED8">
        <w:rPr>
          <w:rFonts w:eastAsia="Malgun Gothic"/>
        </w:rPr>
        <w:t>a)</w:t>
      </w:r>
      <w:r w:rsidRPr="00C51ED8">
        <w:rPr>
          <w:rFonts w:eastAsia="Malgun Gothic"/>
        </w:rPr>
        <w:tab/>
        <w:t>inform the upper layers of the failure of the procedure; or</w:t>
      </w:r>
    </w:p>
    <w:p w:rsidR="00173561" w:rsidRPr="00C51ED8" w:rsidRDefault="00173561" w:rsidP="00173561">
      <w:pPr>
        <w:pStyle w:val="NO"/>
        <w:rPr>
          <w:rFonts w:eastAsia="Malgun Gothic"/>
        </w:rPr>
      </w:pPr>
      <w:r>
        <w:rPr>
          <w:rFonts w:eastAsia="Malgun Gothic"/>
        </w:rPr>
        <w:t>NOTE </w:t>
      </w:r>
      <w:r w:rsidRPr="00C51ED8">
        <w:rPr>
          <w:rFonts w:eastAsia="Malgun Gothic"/>
        </w:rPr>
        <w:t>2:</w:t>
      </w:r>
      <w:r w:rsidRPr="00C51ED8">
        <w:rPr>
          <w:rFonts w:eastAsia="Malgun Gothic"/>
        </w:rPr>
        <w:tab/>
        <w:t>The upper layers may request implementation specific mechanisms, e.</w:t>
      </w:r>
      <w:r>
        <w:rPr>
          <w:rFonts w:eastAsia="Malgun Gothic"/>
        </w:rPr>
        <w:t>g. procedures specified in 3GPP TS</w:t>
      </w:r>
      <w:r>
        <w:rPr>
          <w:rFonts w:eastAsia="Malgun Gothic"/>
          <w:lang w:val="en-US"/>
        </w:rPr>
        <w:t> </w:t>
      </w:r>
      <w:r>
        <w:rPr>
          <w:rFonts w:eastAsia="Malgun Gothic"/>
        </w:rPr>
        <w:t>24.229 </w:t>
      </w:r>
      <w:r w:rsidRPr="00C51ED8">
        <w:rPr>
          <w:rFonts w:eastAsia="Malgun Gothic"/>
        </w:rPr>
        <w:t>[</w:t>
      </w:r>
      <w:r w:rsidR="008B762D">
        <w:rPr>
          <w:rFonts w:eastAsia="Malgun Gothic"/>
        </w:rPr>
        <w:t>11</w:t>
      </w:r>
      <w:r w:rsidRPr="00C51ED8">
        <w:rPr>
          <w:rFonts w:eastAsia="Malgun Gothic"/>
        </w:rPr>
        <w:t>] that can result in the emergency call being attempted to another IP-CAN.</w:t>
      </w:r>
    </w:p>
    <w:p w:rsidR="00173561" w:rsidRDefault="00173561" w:rsidP="00173561">
      <w:pPr>
        <w:pStyle w:val="B1"/>
        <w:rPr>
          <w:rFonts w:eastAsia="Malgun Gothic"/>
        </w:rPr>
      </w:pPr>
      <w:r w:rsidRPr="00C51ED8">
        <w:rPr>
          <w:rFonts w:eastAsia="Malgun Gothic"/>
        </w:rPr>
        <w:t>b)</w:t>
      </w:r>
      <w:r w:rsidRPr="00C51ED8">
        <w:rPr>
          <w:rFonts w:eastAsia="Malgun Gothic"/>
        </w:rPr>
        <w:tab/>
        <w:t>attempt the initial registration for emergency services to another PLMN in the shared network.</w:t>
      </w:r>
    </w:p>
    <w:p w:rsidR="003E0676" w:rsidRDefault="009B0DDA">
      <w:pPr>
        <w:pStyle w:val="Heading5"/>
      </w:pPr>
      <w:bookmarkStart w:id="224" w:name="_Toc508877006"/>
      <w:r>
        <w:t>5</w:t>
      </w:r>
      <w:r w:rsidR="00173561">
        <w:t>.5.1.2.7</w:t>
      </w:r>
      <w:r w:rsidR="00173561">
        <w:tab/>
      </w:r>
      <w:r w:rsidR="00173561" w:rsidRPr="003168A2">
        <w:t>Abnormal cases in the UE</w:t>
      </w:r>
      <w:bookmarkEnd w:id="224"/>
    </w:p>
    <w:p w:rsidR="00173561" w:rsidRPr="003168A2" w:rsidRDefault="00173561" w:rsidP="00173561">
      <w:r w:rsidRPr="003168A2">
        <w:t>The following abnormal cases can be identified:</w:t>
      </w:r>
    </w:p>
    <w:p w:rsidR="00173561" w:rsidRDefault="00173561" w:rsidP="00173561">
      <w:pPr>
        <w:pStyle w:val="B1"/>
        <w:rPr>
          <w:lang w:eastAsia="ja-JP"/>
        </w:rPr>
      </w:pPr>
      <w:r>
        <w:rPr>
          <w:lang w:eastAsia="ja-JP"/>
        </w:rPr>
        <w:t>a)</w:t>
      </w:r>
      <w:r>
        <w:rPr>
          <w:lang w:eastAsia="ja-JP"/>
        </w:rPr>
        <w:tab/>
        <w:t>Timer T3346 is running</w:t>
      </w:r>
      <w:r w:rsidR="00E16232">
        <w:rPr>
          <w:lang w:eastAsia="ja-JP"/>
        </w:rPr>
        <w:t>.</w:t>
      </w:r>
    </w:p>
    <w:p w:rsidR="00173561" w:rsidRDefault="00173561" w:rsidP="00173561">
      <w:pPr>
        <w:pStyle w:val="B1"/>
      </w:pPr>
      <w:r>
        <w:tab/>
        <w:t>The UE shall not start the</w:t>
      </w:r>
      <w:r w:rsidRPr="003168A2">
        <w:t xml:space="preserve"> </w:t>
      </w:r>
      <w:bookmarkStart w:id="225" w:name="OLE_LINK12"/>
      <w:bookmarkStart w:id="226" w:name="OLE_LINK13"/>
      <w:r w:rsidRPr="00B92F03">
        <w:t>initial registration</w:t>
      </w:r>
      <w:bookmarkEnd w:id="225"/>
      <w:bookmarkEnd w:id="226"/>
      <w:r w:rsidRPr="00B92F03">
        <w:t xml:space="preserve"> </w:t>
      </w:r>
      <w:r w:rsidRPr="003168A2">
        <w:t xml:space="preserve">procedure </w:t>
      </w:r>
      <w:r>
        <w:t>unless:</w:t>
      </w:r>
    </w:p>
    <w:p w:rsidR="00173561" w:rsidRDefault="00163AEA" w:rsidP="00173561">
      <w:pPr>
        <w:pStyle w:val="B2"/>
      </w:pPr>
      <w:r>
        <w:t>1)</w:t>
      </w:r>
      <w:r w:rsidR="00173561">
        <w:tab/>
        <w:t>the UE is</w:t>
      </w:r>
      <w:bookmarkStart w:id="227" w:name="OLE_LINK34"/>
      <w:bookmarkStart w:id="228" w:name="OLE_LINK35"/>
      <w:r w:rsidR="00173561">
        <w:t xml:space="preserve"> a </w:t>
      </w:r>
      <w:r w:rsidR="00173561" w:rsidRPr="00ED26A8">
        <w:t xml:space="preserve">UE configured </w:t>
      </w:r>
      <w:r w:rsidR="000C62D4" w:rsidRPr="001F3660">
        <w:t>for high priority access</w:t>
      </w:r>
      <w:r w:rsidR="00173561" w:rsidRPr="00ED26A8">
        <w:t xml:space="preserve"> in selected PLMN</w:t>
      </w:r>
      <w:bookmarkEnd w:id="227"/>
      <w:bookmarkEnd w:id="228"/>
      <w:r w:rsidR="00173561">
        <w:rPr>
          <w:lang w:eastAsia="ko-KR"/>
        </w:rPr>
        <w:t>;</w:t>
      </w:r>
      <w:r w:rsidR="00173561">
        <w:rPr>
          <w:rFonts w:hint="eastAsia"/>
        </w:rPr>
        <w:t xml:space="preserve"> or</w:t>
      </w:r>
    </w:p>
    <w:p w:rsidR="00173561" w:rsidRPr="00D66253" w:rsidRDefault="00163AEA" w:rsidP="00173561">
      <w:pPr>
        <w:pStyle w:val="B2"/>
      </w:pPr>
      <w:r>
        <w:rPr>
          <w:lang w:eastAsia="ko-KR"/>
        </w:rPr>
        <w:t>2)</w:t>
      </w:r>
      <w:r w:rsidR="00173561">
        <w:rPr>
          <w:lang w:eastAsia="ko-KR"/>
        </w:rPr>
        <w:tab/>
        <w:t>the UE</w:t>
      </w:r>
      <w:r w:rsidR="00173561">
        <w:t xml:space="preserve"> needs to </w:t>
      </w:r>
      <w:r w:rsidR="00173561" w:rsidRPr="00B92F03">
        <w:t xml:space="preserve">initial registration </w:t>
      </w:r>
      <w:r w:rsidR="00173561">
        <w:t>for emergency services</w:t>
      </w:r>
      <w:bookmarkStart w:id="229" w:name="OLE_LINK33"/>
      <w:bookmarkStart w:id="230" w:name="OLE_LINK36"/>
      <w:r w:rsidR="00E16232">
        <w:t>.</w:t>
      </w:r>
    </w:p>
    <w:bookmarkEnd w:id="229"/>
    <w:bookmarkEnd w:id="230"/>
    <w:p w:rsidR="00173561" w:rsidRDefault="00173561" w:rsidP="00173561">
      <w:pPr>
        <w:pStyle w:val="B1"/>
      </w:pPr>
      <w:r>
        <w:tab/>
      </w:r>
      <w:r w:rsidRPr="003168A2">
        <w:t>The UE stays in the current serving cell and applies the normal cell reselection process.</w:t>
      </w:r>
    </w:p>
    <w:p w:rsidR="00173561" w:rsidRPr="007F5164" w:rsidRDefault="00173561" w:rsidP="00173561">
      <w:pPr>
        <w:pStyle w:val="NO"/>
      </w:pPr>
      <w:r>
        <w:t>NOTE 1:</w:t>
      </w:r>
      <w:r>
        <w:tab/>
        <w:t xml:space="preserve">It is considered an abnormal case if the UE needs to initiate an </w:t>
      </w:r>
      <w:r w:rsidRPr="00B92F03">
        <w:t>initial registration</w:t>
      </w:r>
      <w:r>
        <w:t xml:space="preserve"> procedure while timer T3346 is running independent on whether timer T3346 was started due to an abnormal case or a non successful case.</w:t>
      </w:r>
    </w:p>
    <w:p w:rsidR="003E0676" w:rsidRDefault="009B0DDA">
      <w:pPr>
        <w:pStyle w:val="Heading5"/>
      </w:pPr>
      <w:bookmarkStart w:id="231" w:name="_Toc508877007"/>
      <w:r>
        <w:lastRenderedPageBreak/>
        <w:t>5</w:t>
      </w:r>
      <w:r w:rsidR="00173561">
        <w:t>.5.1.2.8</w:t>
      </w:r>
      <w:r w:rsidR="00173561">
        <w:tab/>
      </w:r>
      <w:r w:rsidR="00173561" w:rsidRPr="003168A2">
        <w:t>Abnormal cases on the network side</w:t>
      </w:r>
      <w:bookmarkEnd w:id="231"/>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Abnormal cases in the network are</w:t>
      </w:r>
      <w:r w:rsidRPr="0029118D">
        <w:t xml:space="preserve"> FFS.</w:t>
      </w:r>
    </w:p>
    <w:p w:rsidR="003E0676" w:rsidRDefault="009B0DDA">
      <w:pPr>
        <w:pStyle w:val="Heading4"/>
      </w:pPr>
      <w:bookmarkStart w:id="232" w:name="_Toc508877008"/>
      <w:r>
        <w:t>5</w:t>
      </w:r>
      <w:r w:rsidR="00173561">
        <w:t>.5.1.3</w:t>
      </w:r>
      <w:r w:rsidR="00173561">
        <w:tab/>
        <w:t>Registration procedure for mobility and periodic registration update</w:t>
      </w:r>
      <w:bookmarkEnd w:id="232"/>
    </w:p>
    <w:p w:rsidR="003E0676" w:rsidRDefault="009B0DDA">
      <w:pPr>
        <w:pStyle w:val="Heading5"/>
      </w:pPr>
      <w:bookmarkStart w:id="233" w:name="_Toc508877009"/>
      <w:r>
        <w:t>5</w:t>
      </w:r>
      <w:r w:rsidR="00173561">
        <w:t>.5.1.3.1</w:t>
      </w:r>
      <w:r w:rsidR="00173561">
        <w:tab/>
        <w:t>General</w:t>
      </w:r>
      <w:bookmarkEnd w:id="233"/>
    </w:p>
    <w:p w:rsidR="00173561" w:rsidRDefault="00173561" w:rsidP="00173561">
      <w:r w:rsidRPr="003168A2">
        <w:t xml:space="preserve">This procedure </w:t>
      </w:r>
      <w:r>
        <w:t>can be</w:t>
      </w:r>
      <w:r w:rsidRPr="003168A2">
        <w:t xml:space="preserve"> used by a UE </w:t>
      </w:r>
      <w:r>
        <w:t>for mobility and periodic</w:t>
      </w:r>
      <w:r w:rsidRPr="003168A2">
        <w:t xml:space="preserve"> </w:t>
      </w:r>
      <w:r>
        <w:t xml:space="preserve">registration update </w:t>
      </w:r>
      <w:r w:rsidRPr="003168A2">
        <w:t>for</w:t>
      </w:r>
      <w:r>
        <w:t xml:space="preserve"> 5GS services.</w:t>
      </w:r>
    </w:p>
    <w:p w:rsidR="00173561" w:rsidRPr="003168A2" w:rsidRDefault="00173561" w:rsidP="00173561">
      <w:r w:rsidRPr="003168A2">
        <w:t xml:space="preserve">The </w:t>
      </w:r>
      <w:r>
        <w:t>periodic</w:t>
      </w:r>
      <w:r w:rsidRPr="003168A2">
        <w:t xml:space="preserve"> </w:t>
      </w:r>
      <w:r>
        <w:t xml:space="preserve">registration </w:t>
      </w:r>
      <w:r w:rsidRPr="003168A2">
        <w:t>updating procedure is con</w:t>
      </w:r>
      <w:r>
        <w:t>trolled in the UE by timer T3512</w:t>
      </w:r>
      <w:r w:rsidRPr="003168A2">
        <w:t>. When timer T</w:t>
      </w:r>
      <w:r>
        <w:t>3512</w:t>
      </w:r>
      <w:r w:rsidRPr="003168A2">
        <w:t xml:space="preserve"> expires, the periodic </w:t>
      </w:r>
      <w:r>
        <w:t>registration</w:t>
      </w:r>
      <w:r w:rsidRPr="003168A2">
        <w:t xml:space="preserve"> area updating procedure is started. Start and reset of timer T</w:t>
      </w:r>
      <w:r>
        <w:t>3512</w:t>
      </w:r>
      <w:r w:rsidRPr="003168A2">
        <w:t xml:space="preserve"> is described in subclause </w:t>
      </w:r>
      <w:r w:rsidR="00ED38CB">
        <w:t>10.2</w:t>
      </w:r>
      <w:r w:rsidRPr="003168A2">
        <w:t>.</w:t>
      </w:r>
    </w:p>
    <w:p w:rsidR="003E0676" w:rsidRDefault="009B0DDA">
      <w:pPr>
        <w:pStyle w:val="Heading5"/>
      </w:pPr>
      <w:bookmarkStart w:id="234" w:name="_Toc508877010"/>
      <w:r>
        <w:t>5</w:t>
      </w:r>
      <w:r w:rsidR="00173561">
        <w:t>.5.1.3.2</w:t>
      </w:r>
      <w:r w:rsidR="00173561">
        <w:tab/>
        <w:t>Mobility and periodic registration update initiation</w:t>
      </w:r>
      <w:bookmarkEnd w:id="234"/>
    </w:p>
    <w:p w:rsidR="00173561" w:rsidRPr="003168A2" w:rsidRDefault="00173561" w:rsidP="00173561">
      <w:r>
        <w:t>The UE in state 5G</w:t>
      </w:r>
      <w:r w:rsidRPr="003168A2">
        <w:t xml:space="preserve">MM-REGISTERED shall initiate the </w:t>
      </w:r>
      <w:r>
        <w:t>mobility and periodic registration</w:t>
      </w:r>
      <w:r w:rsidRPr="003168A2">
        <w:t xml:space="preserve"> updating procedure by sending a </w:t>
      </w:r>
      <w:r>
        <w:t>REGISTRATION</w:t>
      </w:r>
      <w:r w:rsidRPr="003168A2">
        <w:t xml:space="preserve"> REQUEST message to the </w:t>
      </w:r>
      <w:r>
        <w:t>AMF</w:t>
      </w:r>
      <w:r w:rsidRPr="003168A2">
        <w:t>,</w:t>
      </w:r>
    </w:p>
    <w:p w:rsidR="00173561" w:rsidRPr="003168A2" w:rsidRDefault="00173561" w:rsidP="00173561">
      <w:pPr>
        <w:pStyle w:val="B1"/>
      </w:pPr>
      <w:r w:rsidRPr="003168A2">
        <w:t>a)</w:t>
      </w:r>
      <w:r w:rsidRPr="003168A2">
        <w:tab/>
        <w:t xml:space="preserve">when the UE detects entering a tracking area that is not in the list of tracking areas that the UE previously registered in the </w:t>
      </w:r>
      <w:r>
        <w:t>AMF</w:t>
      </w:r>
      <w:r w:rsidRPr="003168A2">
        <w:t>;</w:t>
      </w:r>
    </w:p>
    <w:p w:rsidR="00173561" w:rsidRDefault="00173561" w:rsidP="00173561">
      <w:pPr>
        <w:pStyle w:val="B1"/>
      </w:pPr>
      <w:r w:rsidRPr="003168A2">
        <w:t>b)</w:t>
      </w:r>
      <w:r w:rsidRPr="003168A2">
        <w:tab/>
        <w:t xml:space="preserve">when the periodic </w:t>
      </w:r>
      <w:r>
        <w:t>registration updating timer Te</w:t>
      </w:r>
      <w:r w:rsidRPr="003168A2">
        <w:t xml:space="preserve"> expires</w:t>
      </w:r>
      <w:r>
        <w:t>;</w:t>
      </w:r>
    </w:p>
    <w:p w:rsidR="00173561" w:rsidRDefault="00173561" w:rsidP="00173561">
      <w:pPr>
        <w:pStyle w:val="B1"/>
      </w:pPr>
      <w:r>
        <w:t>c)</w:t>
      </w:r>
      <w:r>
        <w:tab/>
        <w:t>when requested by the CONFIGURATION UPDATE COMMAND message</w:t>
      </w:r>
      <w:r w:rsidR="0039059E">
        <w:t>;</w:t>
      </w:r>
    </w:p>
    <w:p w:rsidR="005135DC" w:rsidRDefault="0039059E" w:rsidP="005135DC">
      <w:pPr>
        <w:pStyle w:val="B1"/>
      </w:pPr>
      <w:r>
        <w:t>d)</w:t>
      </w:r>
      <w:r>
        <w:tab/>
        <w:t>when the UE in state 5GMM-</w:t>
      </w:r>
      <w:r w:rsidRPr="003168A2">
        <w:t>REGISTERED.ATTEMPTING-</w:t>
      </w:r>
      <w:r>
        <w:rPr>
          <w:rFonts w:hint="eastAsia"/>
        </w:rPr>
        <w:t>REGISTRATION</w:t>
      </w:r>
      <w:r w:rsidRPr="003168A2">
        <w:t>-UPDATE</w:t>
      </w:r>
      <w:r>
        <w:t xml:space="preserve"> either receives a paging with access type indicating non-3GPP </w:t>
      </w:r>
      <w:r w:rsidR="00BB5BF0">
        <w:t xml:space="preserve">access </w:t>
      </w:r>
      <w:r>
        <w:t>or the UE receives a NOTIFICATION message</w:t>
      </w:r>
      <w:r w:rsidR="00BB5BF0" w:rsidRPr="00362880">
        <w:t xml:space="preserve"> </w:t>
      </w:r>
      <w:r w:rsidR="00BB5BF0">
        <w:t>with access type indicating 3GPP access</w:t>
      </w:r>
      <w:r>
        <w:t xml:space="preserve"> over the non-3GPP access for PDU sessions associated with 3GPP</w:t>
      </w:r>
      <w:r w:rsidR="00BB5BF0">
        <w:t xml:space="preserve"> access</w:t>
      </w:r>
      <w:r w:rsidR="005135DC">
        <w:t>;</w:t>
      </w:r>
    </w:p>
    <w:p w:rsidR="008E667D" w:rsidRDefault="000D15AC" w:rsidP="008E667D">
      <w:pPr>
        <w:pStyle w:val="B1"/>
      </w:pPr>
      <w:r>
        <w:t>e</w:t>
      </w:r>
      <w:r w:rsidR="005135DC">
        <w:t>)</w:t>
      </w:r>
      <w:r w:rsidR="005135DC" w:rsidRPr="00CB6964">
        <w:tab/>
      </w:r>
      <w:r w:rsidR="005135DC">
        <w:t>upon inter</w:t>
      </w:r>
      <w:r w:rsidR="008F7131">
        <w:t>-</w:t>
      </w:r>
      <w:r w:rsidR="005135DC">
        <w:t>system change from S1 mode to N1 mode</w:t>
      </w:r>
      <w:r w:rsidR="008F7131">
        <w:t>;</w:t>
      </w:r>
    </w:p>
    <w:p w:rsidR="002D6EDE" w:rsidRDefault="008E667D" w:rsidP="002D6EDE">
      <w:pPr>
        <w:pStyle w:val="B1"/>
      </w:pPr>
      <w:r>
        <w:t>f)</w:t>
      </w:r>
      <w:r>
        <w:tab/>
      </w:r>
      <w:r w:rsidRPr="003168A2">
        <w:t xml:space="preserve">when the UE receives an indication of "RRC Connection failure" from the lower layers and has no </w:t>
      </w:r>
      <w:r>
        <w:t xml:space="preserve">signalling or </w:t>
      </w:r>
      <w:r w:rsidRPr="003168A2">
        <w:t>user uplink data pending</w:t>
      </w:r>
      <w:r>
        <w:t xml:space="preserve"> (i.e. when the lower layer requests </w:t>
      </w:r>
      <w:r w:rsidRPr="00BF4621">
        <w:t xml:space="preserve">NAS </w:t>
      </w:r>
      <w:r w:rsidRPr="00BF4621">
        <w:rPr>
          <w:rFonts w:hint="eastAsia"/>
          <w:lang w:eastAsia="ja-JP"/>
        </w:rPr>
        <w:t>signalling connect</w:t>
      </w:r>
      <w:r w:rsidRPr="00BF4621">
        <w:rPr>
          <w:lang w:eastAsia="ja-JP"/>
        </w:rPr>
        <w:t>i</w:t>
      </w:r>
      <w:r w:rsidRPr="00BF4621">
        <w:rPr>
          <w:rFonts w:hint="eastAsia"/>
          <w:lang w:eastAsia="ja-JP"/>
        </w:rPr>
        <w:t xml:space="preserve">on </w:t>
      </w:r>
      <w:r w:rsidRPr="00BF4621">
        <w:t>recovery</w:t>
      </w:r>
      <w:r>
        <w:t>)</w:t>
      </w:r>
      <w:r w:rsidR="002D6EDE">
        <w:t>;</w:t>
      </w:r>
    </w:p>
    <w:p w:rsidR="009C2D74" w:rsidRDefault="002D6EDE" w:rsidP="009C2D74">
      <w:pPr>
        <w:pStyle w:val="B1"/>
      </w:pPr>
      <w:r>
        <w:t>g)</w:t>
      </w:r>
      <w:r>
        <w:tab/>
        <w:t>w</w:t>
      </w:r>
      <w:r w:rsidRPr="0037775C">
        <w:t xml:space="preserve">hen the UE changes the </w:t>
      </w:r>
      <w:r>
        <w:t xml:space="preserve">5GMM </w:t>
      </w:r>
      <w:r w:rsidRPr="0037775C">
        <w:t xml:space="preserve">capability or the </w:t>
      </w:r>
      <w:r w:rsidRPr="007D7405">
        <w:t xml:space="preserve">S1 UE network capability </w:t>
      </w:r>
      <w:r w:rsidRPr="0037775C">
        <w:t>or both</w:t>
      </w:r>
      <w:r w:rsidR="009C2D74">
        <w:t>; or</w:t>
      </w:r>
    </w:p>
    <w:p w:rsidR="005135DC" w:rsidRPr="00CB6964" w:rsidRDefault="009C2D74" w:rsidP="009C2D74">
      <w:pPr>
        <w:pStyle w:val="B1"/>
      </w:pPr>
      <w:r>
        <w:t>h)</w:t>
      </w:r>
      <w:r>
        <w:tab/>
      </w:r>
      <w:r w:rsidRPr="00026C79">
        <w:rPr>
          <w:lang w:val="en-US" w:eastAsia="ja-JP"/>
        </w:rPr>
        <w:t xml:space="preserve">when the UE's usage setting </w:t>
      </w:r>
      <w:r>
        <w:rPr>
          <w:lang w:val="en-US" w:eastAsia="ja-JP"/>
        </w:rPr>
        <w:t>changes</w:t>
      </w:r>
      <w:r w:rsidR="005135DC">
        <w:t>.</w:t>
      </w:r>
    </w:p>
    <w:p w:rsidR="002D6EDE" w:rsidRDefault="002D6EDE" w:rsidP="002D6EDE">
      <w:r>
        <w:t xml:space="preserve">If item b) is the only reason for initiating </w:t>
      </w:r>
      <w:r w:rsidRPr="003168A2">
        <w:t xml:space="preserve">the </w:t>
      </w:r>
      <w:r>
        <w:t>mobility and periodic registration</w:t>
      </w:r>
      <w:r w:rsidRPr="003168A2">
        <w:t xml:space="preserve"> updating procedure</w:t>
      </w:r>
      <w:r>
        <w:t>,</w:t>
      </w:r>
      <w:r w:rsidRPr="003168A2">
        <w:t xml:space="preserve"> the UE shall indicate "</w:t>
      </w:r>
      <w:r>
        <w:t>periodic</w:t>
      </w:r>
      <w:r w:rsidRPr="003168A2">
        <w:t xml:space="preserve"> </w:t>
      </w:r>
      <w:r>
        <w:t>registration update</w:t>
      </w:r>
      <w:r w:rsidRPr="003168A2">
        <w:t>"</w:t>
      </w:r>
      <w:r>
        <w:t xml:space="preserve"> in the 5G</w:t>
      </w:r>
      <w:r w:rsidRPr="003168A2">
        <w:t xml:space="preserve">S </w:t>
      </w:r>
      <w:r>
        <w:t>r</w:t>
      </w:r>
      <w:r w:rsidRPr="00FC2F45">
        <w:t>egistration type</w:t>
      </w:r>
      <w:r w:rsidRPr="003168A2">
        <w:t xml:space="preserve"> IE</w:t>
      </w:r>
      <w:r>
        <w:t xml:space="preserve">; otherwise the UE shall indicate </w:t>
      </w:r>
      <w:r w:rsidRPr="003168A2">
        <w:t>"</w:t>
      </w:r>
      <w:r>
        <w:t>mobility</w:t>
      </w:r>
      <w:r w:rsidRPr="003168A2">
        <w:t xml:space="preserve"> </w:t>
      </w:r>
      <w:r>
        <w:t>registration update</w:t>
      </w:r>
      <w:r w:rsidRPr="003168A2">
        <w:t>"</w:t>
      </w:r>
      <w:r>
        <w:t>.</w:t>
      </w:r>
    </w:p>
    <w:p w:rsidR="002D6EDE" w:rsidRPr="00AB3E8E" w:rsidRDefault="002D6EDE" w:rsidP="002D6EDE">
      <w:r>
        <w:t>If the UE operating in the single-registration mode performs mobility from S1 mode to N1 mode and has one or more valid policy sections, the UE shall include the Policy section identifier list IE in the REGISTRATION REQUEST message.</w:t>
      </w:r>
    </w:p>
    <w:p w:rsidR="00810656" w:rsidRDefault="00810656" w:rsidP="00810656">
      <w:r>
        <w:t xml:space="preserve">The UE in state 5GMM-REGISTERED shall initiate the mobility registration updating procedure by sending a REGISTRATION REQUEST message to the AMF when the UE needs to request the use of SMS over NAS transport or the current requirements to use SMS over NAS transport change in the UE. The UE shall include the </w:t>
      </w:r>
      <w:r w:rsidRPr="008A75B8">
        <w:t>SMS requested IE in the REGISTRATION REQUEST message</w:t>
      </w:r>
      <w:r>
        <w:t xml:space="preserve"> as specified in subclause 5.5.1.2.2.</w:t>
      </w:r>
    </w:p>
    <w:p w:rsidR="00810656" w:rsidRDefault="00810656" w:rsidP="00810656">
      <w:r>
        <w:t>When initiating a periodic registration update and the requirements to use SMS over NAS transport have not changed in the UE, the UE shall not include the SMS requested IE in the REGISTRATION REQUEST message.</w:t>
      </w:r>
    </w:p>
    <w:p w:rsidR="00810656" w:rsidRDefault="00810656" w:rsidP="00810656">
      <w:r>
        <w:t>If the UE no longer requires the use of SMS over NAS transport, then the UE shall include the SMS requested IE in the REGISTRATION REQUEST message with the "supported accesses" bits set to "SMS over NAS not supported".</w:t>
      </w:r>
    </w:p>
    <w:p w:rsidR="00173561" w:rsidRDefault="00173561" w:rsidP="00173561">
      <w:r>
        <w:t xml:space="preserve">After sending the REGISTRATION </w:t>
      </w:r>
      <w:r w:rsidRPr="003168A2">
        <w:t xml:space="preserve">REQUEST message to the </w:t>
      </w:r>
      <w:r>
        <w:t>AMF the UE shall start timer T3510</w:t>
      </w:r>
      <w:r w:rsidRPr="003168A2">
        <w:t xml:space="preserve">. </w:t>
      </w:r>
      <w:r>
        <w:t>If timer T3502</w:t>
      </w:r>
      <w:r w:rsidRPr="003168A2">
        <w:t xml:space="preserve"> is currently runnin</w:t>
      </w:r>
      <w:r>
        <w:t>g, the UE shall stop timer T3502</w:t>
      </w:r>
      <w:r w:rsidRPr="003168A2">
        <w:t>. If timer T</w:t>
      </w:r>
      <w:r>
        <w:t>3511</w:t>
      </w:r>
      <w:r w:rsidRPr="003168A2">
        <w:t xml:space="preserve"> is currently running, the UE shall stop timer T</w:t>
      </w:r>
      <w:r>
        <w:t>3511.</w:t>
      </w:r>
    </w:p>
    <w:p w:rsidR="00173561" w:rsidRDefault="00173561" w:rsidP="00173561">
      <w:pPr>
        <w:rPr>
          <w:rFonts w:eastAsia="Malgun Gothic"/>
        </w:rPr>
      </w:pPr>
      <w:r>
        <w:rPr>
          <w:rFonts w:eastAsia="Malgun Gothic"/>
        </w:rPr>
        <w:t xml:space="preserve">If the </w:t>
      </w:r>
      <w:r w:rsidRPr="000D48EA">
        <w:t>last visited registered TAI</w:t>
      </w:r>
      <w:r>
        <w:t xml:space="preserve"> is available, the</w:t>
      </w:r>
      <w:r>
        <w:rPr>
          <w:rFonts w:eastAsia="Malgun Gothic"/>
        </w:rPr>
        <w:t xml:space="preserve"> UE shall include </w:t>
      </w:r>
      <w:r w:rsidRPr="000D48EA">
        <w:t>the last visited registered TAI</w:t>
      </w:r>
      <w:r>
        <w:rPr>
          <w:rFonts w:eastAsia="Malgun Gothic"/>
        </w:rPr>
        <w:t xml:space="preserve"> in the REGISTRATION REQUEST message.</w:t>
      </w:r>
    </w:p>
    <w:p w:rsidR="00F61C7D" w:rsidRDefault="00F61C7D" w:rsidP="00F61C7D">
      <w:r>
        <w:t xml:space="preserve">The UE shall handle the 5GS mobility identity IE in the REGISTRATION </w:t>
      </w:r>
      <w:r w:rsidRPr="003168A2">
        <w:t>REQUEST message</w:t>
      </w:r>
      <w:r>
        <w:t xml:space="preserve"> as follows:</w:t>
      </w:r>
    </w:p>
    <w:p w:rsidR="00F61C7D" w:rsidRDefault="00F61C7D" w:rsidP="00F61C7D">
      <w:pPr>
        <w:pStyle w:val="B1"/>
      </w:pPr>
      <w:r>
        <w:lastRenderedPageBreak/>
        <w:t>a)</w:t>
      </w:r>
      <w:r>
        <w:tab/>
        <w:t>i</w:t>
      </w:r>
      <w:r>
        <w:rPr>
          <w:rFonts w:hint="eastAsia"/>
        </w:rPr>
        <w:t xml:space="preserve">f </w:t>
      </w:r>
      <w:r>
        <w:t xml:space="preserve">the </w:t>
      </w:r>
      <w:r>
        <w:rPr>
          <w:rFonts w:hint="eastAsia"/>
        </w:rPr>
        <w:t>UE</w:t>
      </w:r>
      <w:r>
        <w:t xml:space="preserve"> is operating in the single-registration mode,</w:t>
      </w:r>
      <w:r>
        <w:rPr>
          <w:rFonts w:hint="eastAsia"/>
        </w:rPr>
        <w:t xml:space="preserve"> performs </w:t>
      </w:r>
      <w:r>
        <w:t xml:space="preserve">inter-system change </w:t>
      </w:r>
      <w:r>
        <w:rPr>
          <w:rFonts w:hint="eastAsia"/>
        </w:rPr>
        <w:t>from S1 mode to N1 mode,</w:t>
      </w:r>
      <w:r w:rsidRPr="003168A2">
        <w:t xml:space="preserve"> </w:t>
      </w:r>
      <w:r>
        <w:t>and the UE</w:t>
      </w:r>
      <w:r w:rsidRPr="00CA47F3">
        <w:t xml:space="preserve"> holds a valid 4G-GUTI,</w:t>
      </w:r>
      <w:r>
        <w:t xml:space="preserve"> t</w:t>
      </w:r>
      <w:r>
        <w:rPr>
          <w:rFonts w:hint="eastAsia"/>
        </w:rPr>
        <w:t xml:space="preserve">he UE shall include the 5G-GUTI </w:t>
      </w:r>
      <w:r>
        <w:t>mapped from the 4G-GUTI</w:t>
      </w:r>
      <w:r>
        <w:rPr>
          <w:rFonts w:hint="eastAsia"/>
        </w:rPr>
        <w:t xml:space="preserve"> </w:t>
      </w:r>
      <w:r>
        <w:t>as specified in 3GPP </w:t>
      </w:r>
      <w:r w:rsidRPr="00B6630E">
        <w:t>TS</w:t>
      </w:r>
      <w:r>
        <w:t> </w:t>
      </w:r>
      <w:r w:rsidRPr="00B6630E">
        <w:t>2</w:t>
      </w:r>
      <w:r>
        <w:t>3</w:t>
      </w:r>
      <w:r w:rsidRPr="00B6630E">
        <w:t>.</w:t>
      </w:r>
      <w:r>
        <w:t>003 </w:t>
      </w:r>
      <w:r w:rsidRPr="00B6630E">
        <w:t>[</w:t>
      </w:r>
      <w:r w:rsidR="008B762D">
        <w:t>3</w:t>
      </w:r>
      <w:r w:rsidRPr="00B6630E">
        <w:t>]</w:t>
      </w:r>
      <w:r>
        <w:t xml:space="preserve"> </w:t>
      </w:r>
      <w:r>
        <w:rPr>
          <w:rFonts w:hint="eastAsia"/>
        </w:rPr>
        <w:t xml:space="preserve">in </w:t>
      </w:r>
      <w:r>
        <w:t>the 5GS mobility identity IE. Additionally, if the UE holds a valid 5G</w:t>
      </w:r>
      <w:r>
        <w:noBreakHyphen/>
        <w:t>GUTI, the UE shall include the 5G-GUTI in the Additional GUTI IE in the REGISTRATION REQUEST message; and</w:t>
      </w:r>
    </w:p>
    <w:p w:rsidR="00110A2A" w:rsidRDefault="00F61C7D">
      <w:pPr>
        <w:pStyle w:val="B1"/>
      </w:pPr>
      <w:r>
        <w:t>b)</w:t>
      </w:r>
      <w:r>
        <w:tab/>
        <w:t>for all other cases, i</w:t>
      </w:r>
      <w:r w:rsidR="00173561" w:rsidRPr="005338F9">
        <w:rPr>
          <w:rFonts w:hint="eastAsia"/>
        </w:rPr>
        <w:t xml:space="preserve">f the UE holds a valid </w:t>
      </w:r>
      <w:r w:rsidR="00173561">
        <w:t>5G-</w:t>
      </w:r>
      <w:r w:rsidR="00173561" w:rsidRPr="00231770">
        <w:t xml:space="preserve">GUTI, the UE shall indicate the </w:t>
      </w:r>
      <w:r w:rsidR="00173561">
        <w:t>5G-</w:t>
      </w:r>
      <w:r w:rsidR="00173561" w:rsidRPr="00231770">
        <w:t xml:space="preserve">GUTI in the </w:t>
      </w:r>
      <w:r w:rsidR="00173561">
        <w:t>5GS mobile identity</w:t>
      </w:r>
      <w:r w:rsidR="00173561" w:rsidRPr="00231770">
        <w:t xml:space="preserve"> IE</w:t>
      </w:r>
      <w:r w:rsidR="00173561">
        <w:t>.</w:t>
      </w:r>
    </w:p>
    <w:p w:rsidR="00B62795" w:rsidRPr="00FE320E" w:rsidRDefault="00B62795" w:rsidP="00B62795">
      <w:r>
        <w:t xml:space="preserve">If the UE supports MICO mode and requests the use of MICO mode, then the UE shall include the MICO indication IE in the REGISTRATION </w:t>
      </w:r>
      <w:r w:rsidRPr="003168A2">
        <w:rPr>
          <w:rFonts w:hint="eastAsia"/>
        </w:rPr>
        <w:t>REQUEST message</w:t>
      </w:r>
      <w:r>
        <w:t>.</w:t>
      </w:r>
    </w:p>
    <w:p w:rsidR="00173561" w:rsidRDefault="00173561" w:rsidP="00173561">
      <w:r>
        <w:rPr>
          <w:rFonts w:hint="eastAsia"/>
        </w:rPr>
        <w:t xml:space="preserve">If the UE is initiating the mobility registration update procedure, the UE may include the </w:t>
      </w:r>
      <w:r>
        <w:t>U</w:t>
      </w:r>
      <w:r w:rsidRPr="00FE320E">
        <w:t>plink data status</w:t>
      </w:r>
      <w:r>
        <w:rPr>
          <w:rFonts w:hint="eastAsia"/>
        </w:rPr>
        <w:t xml:space="preserve"> IE to indicate</w:t>
      </w:r>
      <w:r w:rsidRPr="000864E1">
        <w:t xml:space="preserve"> </w:t>
      </w:r>
      <w:r>
        <w:rPr>
          <w:rFonts w:hint="eastAsia"/>
        </w:rPr>
        <w:t>which</w:t>
      </w:r>
      <w:r w:rsidRPr="000864E1">
        <w:t xml:space="preserve"> PDU session(s) </w:t>
      </w:r>
      <w:r>
        <w:rPr>
          <w:rFonts w:hint="eastAsia"/>
        </w:rPr>
        <w:t>have pending user data to be sent.</w:t>
      </w:r>
      <w:r w:rsidRPr="00183124">
        <w:t xml:space="preserve"> </w:t>
      </w:r>
      <w:r>
        <w:t xml:space="preserve">If the UE is located outside the LADN service area, the UE shall not include the </w:t>
      </w:r>
      <w:r w:rsidRPr="007664F0">
        <w:t>PDU session for LADN</w:t>
      </w:r>
      <w:r>
        <w:t xml:space="preserve"> in the Uplink data status IE.</w:t>
      </w:r>
    </w:p>
    <w:p w:rsidR="00173561" w:rsidRDefault="00173561" w:rsidP="00173561">
      <w:r w:rsidRPr="003168A2">
        <w:t>W</w:t>
      </w:r>
      <w:r w:rsidRPr="003168A2">
        <w:rPr>
          <w:rFonts w:hint="eastAsia"/>
        </w:rPr>
        <w:t>hen the</w:t>
      </w:r>
      <w:r>
        <w:rPr>
          <w:rFonts w:hint="eastAsia"/>
        </w:rPr>
        <w:t xml:space="preserve"> registration</w:t>
      </w:r>
      <w:r w:rsidRPr="003168A2">
        <w:t xml:space="preserve"> procedure is initiated </w:t>
      </w:r>
      <w:r w:rsidRPr="003168A2">
        <w:rPr>
          <w:rFonts w:hint="eastAsia"/>
        </w:rPr>
        <w:t xml:space="preserve">in </w:t>
      </w:r>
      <w:r>
        <w:rPr>
          <w:rFonts w:hint="eastAsia"/>
        </w:rPr>
        <w:t>5G</w:t>
      </w:r>
      <w:r w:rsidRPr="003168A2">
        <w:rPr>
          <w:rFonts w:hint="eastAsia"/>
        </w:rPr>
        <w:t>MM-IDLE</w:t>
      </w:r>
      <w:r w:rsidRPr="003168A2">
        <w:t xml:space="preserve"> </w:t>
      </w:r>
      <w:r w:rsidRPr="003168A2">
        <w:rPr>
          <w:rFonts w:hint="eastAsia"/>
        </w:rPr>
        <w:t>mode</w:t>
      </w:r>
      <w:r w:rsidRPr="003168A2">
        <w:t xml:space="preserve">, the UE may include a </w:t>
      </w:r>
      <w:r>
        <w:rPr>
          <w:rFonts w:hint="eastAsia"/>
        </w:rPr>
        <w:t>PDU session</w:t>
      </w:r>
      <w:r w:rsidRPr="003168A2">
        <w:rPr>
          <w:rFonts w:hint="eastAsia"/>
        </w:rPr>
        <w:t xml:space="preserve"> status </w:t>
      </w:r>
      <w:r w:rsidRPr="003168A2">
        <w:t xml:space="preserve">IE in the </w:t>
      </w:r>
      <w:r>
        <w:rPr>
          <w:rFonts w:hint="eastAsia"/>
        </w:rPr>
        <w:t>REGISTRATION</w:t>
      </w:r>
      <w:r w:rsidRPr="003168A2">
        <w:t xml:space="preserve"> REQUEST message, indicating which </w:t>
      </w:r>
      <w:r>
        <w:rPr>
          <w:rFonts w:hint="eastAsia"/>
        </w:rPr>
        <w:t>PDU session</w:t>
      </w:r>
      <w:r w:rsidRPr="003168A2">
        <w:t xml:space="preserve">s </w:t>
      </w:r>
      <w:r w:rsidR="002B7F0D">
        <w:t>associated with the access</w:t>
      </w:r>
      <w:r w:rsidR="002B7F0D" w:rsidRPr="00D077DE">
        <w:t xml:space="preserve"> </w:t>
      </w:r>
      <w:r w:rsidR="002B7F0D">
        <w:t xml:space="preserve">type the </w:t>
      </w:r>
      <w:r w:rsidR="002B7F0D">
        <w:rPr>
          <w:rFonts w:hint="eastAsia"/>
        </w:rPr>
        <w:t>REGISTRATION</w:t>
      </w:r>
      <w:r w:rsidR="002B7F0D" w:rsidRPr="003168A2">
        <w:t xml:space="preserve"> REQUEST message </w:t>
      </w:r>
      <w:r w:rsidR="002B7F0D">
        <w:t xml:space="preserve">is sent over </w:t>
      </w:r>
      <w:r w:rsidRPr="003168A2">
        <w:t>are active in the UE</w:t>
      </w:r>
      <w:r w:rsidRPr="003168A2">
        <w:rPr>
          <w:rFonts w:hint="eastAsia"/>
        </w:rPr>
        <w:t>.</w:t>
      </w:r>
    </w:p>
    <w:p w:rsidR="0039059E" w:rsidRDefault="0039059E" w:rsidP="0039059E">
      <w:r>
        <w:t>If the UE received a paging message with the access type indicating non-3GPP</w:t>
      </w:r>
      <w:r w:rsidR="00BB5BF0">
        <w:t xml:space="preserve"> access</w:t>
      </w:r>
      <w:r>
        <w:t xml:space="preserve">, or if the UE received a NOTIFICATION message </w:t>
      </w:r>
      <w:r w:rsidR="00BB5BF0">
        <w:t xml:space="preserve">with access type indicating 3GPP access </w:t>
      </w:r>
      <w:r>
        <w:t>over non-3GPP access for PDU sessions associated with 3GPP</w:t>
      </w:r>
      <w:r w:rsidR="00BB5BF0">
        <w:t xml:space="preserve"> access</w:t>
      </w:r>
      <w:r>
        <w:t xml:space="preserve">, the UE shall include the Allowed PDU session status IE in the REGISTRATION REQUEST message indicating </w:t>
      </w:r>
      <w:r w:rsidRPr="00B3358D">
        <w:rPr>
          <w:rFonts w:hint="eastAsia"/>
        </w:rPr>
        <w:t>the PDU session</w:t>
      </w:r>
      <w:r w:rsidRPr="00B3358D">
        <w:t>(s)</w:t>
      </w:r>
      <w:r w:rsidRPr="00B3358D">
        <w:rPr>
          <w:rFonts w:hint="eastAsia"/>
        </w:rPr>
        <w:t xml:space="preserve"> that the UE </w:t>
      </w:r>
      <w:r>
        <w:t xml:space="preserve">allows </w:t>
      </w:r>
      <w:r w:rsidRPr="00B3358D">
        <w:t xml:space="preserve">to </w:t>
      </w:r>
      <w:r>
        <w:t>re-activate over 3GPP access.</w:t>
      </w:r>
    </w:p>
    <w:p w:rsidR="00566072" w:rsidRDefault="00173561" w:rsidP="00566072">
      <w:r>
        <w:rPr>
          <w:rFonts w:hint="eastAsia"/>
        </w:rPr>
        <w:t>If the UE</w:t>
      </w:r>
      <w:r>
        <w:t xml:space="preserve"> operating in the single-registration mode</w:t>
      </w:r>
      <w:r>
        <w:rPr>
          <w:rFonts w:hint="eastAsia"/>
        </w:rPr>
        <w:t xml:space="preserve"> performs </w:t>
      </w:r>
      <w:r w:rsidR="00F61C7D">
        <w:t xml:space="preserve">inter-system change </w:t>
      </w:r>
      <w:r>
        <w:rPr>
          <w:rFonts w:hint="eastAsia"/>
        </w:rPr>
        <w:t>from S1 mode to N1 mode,</w:t>
      </w:r>
      <w:r w:rsidRPr="003168A2">
        <w:t xml:space="preserve"> the UE</w:t>
      </w:r>
      <w:r w:rsidR="00566072">
        <w:t>:</w:t>
      </w:r>
    </w:p>
    <w:p w:rsidR="005135DC" w:rsidRDefault="00566072" w:rsidP="000057C7">
      <w:pPr>
        <w:pStyle w:val="B1"/>
      </w:pPr>
      <w:r>
        <w:t>a)</w:t>
      </w:r>
      <w:r>
        <w:tab/>
      </w:r>
      <w:r w:rsidR="00173561">
        <w:t xml:space="preserve">shall include the UE status IE with the EMM registration status set to </w:t>
      </w:r>
      <w:r w:rsidR="00173561">
        <w:rPr>
          <w:rFonts w:eastAsia="Malgun Gothic"/>
        </w:rPr>
        <w:t xml:space="preserve">"UE is in EMM-REGISTERED state" in </w:t>
      </w:r>
      <w:r w:rsidR="00173561">
        <w:t xml:space="preserve">the REGISTRATION </w:t>
      </w:r>
      <w:r w:rsidR="00173561" w:rsidRPr="003168A2">
        <w:t>REQUEST message</w:t>
      </w:r>
      <w:r w:rsidR="000057C7">
        <w:t>;</w:t>
      </w:r>
    </w:p>
    <w:p w:rsidR="00110A2A" w:rsidRDefault="008B2F0B">
      <w:pPr>
        <w:pStyle w:val="NO"/>
      </w:pPr>
      <w:r>
        <w:t>NOTE</w:t>
      </w:r>
      <w:r w:rsidR="00A85E67">
        <w:t> 1</w:t>
      </w:r>
      <w:r>
        <w:t>:</w:t>
      </w:r>
      <w:r>
        <w:tab/>
        <w:t xml:space="preserve">Inclusion of the </w:t>
      </w:r>
      <w:r w:rsidRPr="006E1480">
        <w:t xml:space="preserve">UE status IE </w:t>
      </w:r>
      <w:r>
        <w:t xml:space="preserve">with this setting corresponds to the indication </w:t>
      </w:r>
      <w:r w:rsidRPr="006E1480">
        <w:t xml:space="preserve">that the UE is </w:t>
      </w:r>
      <w:r>
        <w:t>"</w:t>
      </w:r>
      <w:r w:rsidRPr="006E1480">
        <w:t xml:space="preserve">moving from </w:t>
      </w:r>
      <w:r>
        <w:t>EPC" as specified in 3GPP TS 23.502 [</w:t>
      </w:r>
      <w:r w:rsidR="008B762D">
        <w:t>6</w:t>
      </w:r>
      <w:r>
        <w:t>], subclause </w:t>
      </w:r>
      <w:r w:rsidRPr="007C038F">
        <w:t>4.11.1.3.3</w:t>
      </w:r>
      <w:r>
        <w:t xml:space="preserve"> and 4.11.</w:t>
      </w:r>
      <w:r w:rsidRPr="00B6630E">
        <w:rPr>
          <w:lang w:eastAsia="zh-CN"/>
        </w:rPr>
        <w:t>2.3</w:t>
      </w:r>
      <w:r>
        <w:t>.</w:t>
      </w:r>
    </w:p>
    <w:p w:rsidR="00CD6F76" w:rsidRDefault="00566072" w:rsidP="00CD6F76">
      <w:pPr>
        <w:pStyle w:val="B1"/>
      </w:pPr>
      <w:r>
        <w:t>b)</w:t>
      </w:r>
      <w:r>
        <w:tab/>
      </w:r>
      <w:r w:rsidR="00173561">
        <w:t>may include the PDU session status IE in the REGISTRATION REQUEST message indicating the s</w:t>
      </w:r>
      <w:r w:rsidR="00173561">
        <w:rPr>
          <w:rFonts w:eastAsia="Malgun Gothic"/>
        </w:rPr>
        <w:t xml:space="preserve">tatus of the PDU session(s) mapped during the intersystem change </w:t>
      </w:r>
      <w:r w:rsidR="00173561" w:rsidRPr="006F35D6">
        <w:rPr>
          <w:rFonts w:hint="eastAsia"/>
        </w:rPr>
        <w:t>from S1 mode to N1 mode</w:t>
      </w:r>
      <w:r w:rsidR="00173561">
        <w:rPr>
          <w:rFonts w:eastAsia="Malgun Gothic"/>
        </w:rPr>
        <w:t xml:space="preserve"> from the </w:t>
      </w:r>
      <w:r w:rsidR="00173561">
        <w:t>PDN connection(s) for which the EPS indicated that interworking to 5GS is supported</w:t>
      </w:r>
      <w:r w:rsidR="00173561">
        <w:rPr>
          <w:rFonts w:eastAsia="Malgun Gothic"/>
        </w:rPr>
        <w:t>, if any</w:t>
      </w:r>
      <w:r w:rsidR="00173561">
        <w:t xml:space="preserve"> (see subclause </w:t>
      </w:r>
      <w:r w:rsidR="00ED38CB">
        <w:t>6.1.4</w:t>
      </w:r>
      <w:r w:rsidR="00173561">
        <w:t>)</w:t>
      </w:r>
      <w:r>
        <w:t>; and</w:t>
      </w:r>
    </w:p>
    <w:p w:rsidR="00566072" w:rsidRDefault="00566072" w:rsidP="00566072">
      <w:pPr>
        <w:pStyle w:val="B1"/>
      </w:pPr>
      <w:r>
        <w:t>c)</w:t>
      </w:r>
      <w:r>
        <w:tab/>
        <w:t>shall include a TRACKING AREA UPDATE REQUEST message as specified in 3GPP TS 24.301 </w:t>
      </w:r>
      <w:r w:rsidRPr="00C0462D">
        <w:t>[</w:t>
      </w:r>
      <w:r w:rsidR="00570E57">
        <w:t>1</w:t>
      </w:r>
      <w:r w:rsidR="008B762D">
        <w:t>2</w:t>
      </w:r>
      <w:r w:rsidRPr="00C0462D">
        <w:t>]</w:t>
      </w:r>
      <w:r>
        <w:t xml:space="preserve"> in the EPS NAS message container IE in the REGISTRATION REQUEST message.</w:t>
      </w:r>
    </w:p>
    <w:p w:rsidR="000057C7" w:rsidRPr="000E5A8D" w:rsidRDefault="000057C7" w:rsidP="000057C7">
      <w:r w:rsidRPr="000E5A8D">
        <w:rPr>
          <w:rFonts w:hint="eastAsia"/>
        </w:rPr>
        <w:t>If the UE</w:t>
      </w:r>
      <w:r w:rsidRPr="000E5A8D">
        <w:t xml:space="preserve"> operating in the single-registration mode</w:t>
      </w:r>
      <w:r w:rsidRPr="000E5A8D">
        <w:rPr>
          <w:rFonts w:hint="eastAsia"/>
        </w:rPr>
        <w:t xml:space="preserve"> performs mobility from S1 mode to N1 mode,</w:t>
      </w:r>
      <w:r w:rsidRPr="000E5A8D">
        <w:t xml:space="preserve"> </w:t>
      </w:r>
      <w:r w:rsidRPr="000E5A8D">
        <w:rPr>
          <w:rFonts w:hint="eastAsia"/>
        </w:rPr>
        <w:t>network slicing</w:t>
      </w:r>
      <w:r w:rsidRPr="000E5A8D">
        <w:t xml:space="preserve"> is supported and the UE has at least one PDN connection with active EPS bearer context(s) for which interworking to 5GS is supported as specified in subclause 6.1.4, the UE shall:</w:t>
      </w:r>
    </w:p>
    <w:p w:rsidR="000057C7" w:rsidRPr="000E5A8D" w:rsidRDefault="000057C7" w:rsidP="000057C7">
      <w:pPr>
        <w:pStyle w:val="B1"/>
      </w:pPr>
      <w:r w:rsidRPr="000E5A8D">
        <w:t>a)</w:t>
      </w:r>
      <w:r w:rsidRPr="000E5A8D">
        <w:tab/>
        <w:t>include</w:t>
      </w:r>
      <w:r w:rsidRPr="000E5A8D">
        <w:rPr>
          <w:rFonts w:hint="eastAsia"/>
        </w:rPr>
        <w:t xml:space="preserve"> </w:t>
      </w:r>
      <w:r w:rsidRPr="000E5A8D">
        <w:t>the S-NSSAI(s) associated with the established PDN connection(s) for which interworking to 5GS is supported in the Requested NSSAI IE of the REGISTRATION REQUEST message; and</w:t>
      </w:r>
    </w:p>
    <w:p w:rsidR="000057C7" w:rsidRPr="000E5A8D" w:rsidRDefault="000057C7" w:rsidP="000057C7">
      <w:pPr>
        <w:pStyle w:val="B1"/>
      </w:pPr>
      <w:r w:rsidRPr="000E5A8D">
        <w:t>b)</w:t>
      </w:r>
      <w:r w:rsidRPr="000E5A8D">
        <w:tab/>
        <w:t>include</w:t>
      </w:r>
      <w:r w:rsidRPr="000E5A8D">
        <w:rPr>
          <w:rFonts w:hint="eastAsia"/>
        </w:rPr>
        <w:t xml:space="preserve"> </w:t>
      </w:r>
      <w:r w:rsidRPr="000E5A8D">
        <w:t>the PDU session ID(s) and the S-NSSAI(s), both associated with the established PDN connection(s) for which interworking to 5GS is supported, in the NSSAI info for PDU sessions IE of the REGISTRATION REQUEST message.</w:t>
      </w:r>
    </w:p>
    <w:p w:rsidR="00173561" w:rsidRPr="00FC30B0" w:rsidRDefault="00173561" w:rsidP="00173561">
      <w:r>
        <w:rPr>
          <w:rFonts w:hint="eastAsia"/>
        </w:rPr>
        <w:t xml:space="preserve">If the UE supports network slicing, </w:t>
      </w:r>
      <w:r w:rsidRPr="00FC30B0">
        <w:rPr>
          <w:rFonts w:hint="eastAsia"/>
        </w:rPr>
        <w:t xml:space="preserve">the UE shall include the </w:t>
      </w:r>
      <w:r>
        <w:rPr>
          <w:rFonts w:hint="eastAsia"/>
        </w:rPr>
        <w:t>r</w:t>
      </w:r>
      <w:r w:rsidRPr="00FC30B0">
        <w:t xml:space="preserve">equested NSSAI </w:t>
      </w:r>
      <w:r w:rsidRPr="00B6630E">
        <w:t>containing the S-NSSAIs corresponding to the slices to which the UE wishes to register</w:t>
      </w:r>
      <w:r w:rsidRPr="00FC30B0">
        <w:t xml:space="preserve"> in the</w:t>
      </w:r>
      <w:r w:rsidRPr="00FC30B0">
        <w:rPr>
          <w:rFonts w:hint="eastAsia"/>
        </w:rPr>
        <w:t xml:space="preserve"> REGISTRATION REQUEST</w:t>
      </w:r>
      <w:r>
        <w:t xml:space="preserve"> message</w:t>
      </w:r>
      <w:r w:rsidRPr="00FC30B0">
        <w:rPr>
          <w:rFonts w:hint="eastAsia"/>
        </w:rPr>
        <w:t xml:space="preserve">. </w:t>
      </w:r>
      <w:r>
        <w:rPr>
          <w:rFonts w:eastAsia="Malgun Gothic"/>
        </w:rPr>
        <w:t>I</w:t>
      </w:r>
      <w:r w:rsidRPr="00F36D4D">
        <w:rPr>
          <w:rFonts w:eastAsia="Malgun Gothic"/>
        </w:rPr>
        <w:t>f the UE has allowed NSSAI or configured NSSAI for the current PLMN</w:t>
      </w:r>
      <w:r>
        <w:rPr>
          <w:rFonts w:eastAsia="Malgun Gothic"/>
        </w:rPr>
        <w:t>, t</w:t>
      </w:r>
      <w:r w:rsidRPr="00FC30B0">
        <w:t xml:space="preserve">he </w:t>
      </w:r>
      <w:r>
        <w:rPr>
          <w:rFonts w:hint="eastAsia"/>
        </w:rPr>
        <w:t>r</w:t>
      </w:r>
      <w:r w:rsidRPr="00FC30B0">
        <w:rPr>
          <w:rFonts w:hint="eastAsia"/>
        </w:rPr>
        <w:t xml:space="preserve">equested NSSAI shall be </w:t>
      </w:r>
      <w:r w:rsidRPr="00FC30B0">
        <w:t>either:</w:t>
      </w:r>
    </w:p>
    <w:p w:rsidR="00173561" w:rsidRPr="006741C2" w:rsidRDefault="00163AEA" w:rsidP="00173561">
      <w:pPr>
        <w:pStyle w:val="B1"/>
      </w:pPr>
      <w:r>
        <w:t>a)</w:t>
      </w:r>
      <w:r w:rsidR="00173561">
        <w:tab/>
        <w:t xml:space="preserve">the </w:t>
      </w:r>
      <w:r w:rsidR="00173561">
        <w:rPr>
          <w:rFonts w:hint="eastAsia"/>
        </w:rPr>
        <w:t>c</w:t>
      </w:r>
      <w:r w:rsidR="00173561">
        <w:t>onfigured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no </w:t>
      </w:r>
      <w:r w:rsidR="00173561">
        <w:rPr>
          <w:rFonts w:hint="eastAsia"/>
        </w:rPr>
        <w:t>a</w:t>
      </w:r>
      <w:r w:rsidR="00173561" w:rsidRPr="006741C2">
        <w:t>llowed NSSAI for the current PLMN;</w:t>
      </w:r>
    </w:p>
    <w:p w:rsidR="00173561" w:rsidRPr="006741C2" w:rsidRDefault="00163AEA" w:rsidP="00173561">
      <w:pPr>
        <w:pStyle w:val="B1"/>
      </w:pPr>
      <w:r>
        <w:t>b)</w:t>
      </w:r>
      <w:r w:rsidR="00173561">
        <w:tab/>
        <w:t xml:space="preserve">the </w:t>
      </w:r>
      <w:r w:rsidR="00173561">
        <w:rPr>
          <w:rFonts w:hint="eastAsia"/>
        </w:rPr>
        <w:t>a</w:t>
      </w:r>
      <w:r w:rsidR="00173561">
        <w:t>llowed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an </w:t>
      </w:r>
      <w:r w:rsidR="00173561">
        <w:rPr>
          <w:rFonts w:hint="eastAsia"/>
        </w:rPr>
        <w:t>a</w:t>
      </w:r>
      <w:r w:rsidR="00173561" w:rsidRPr="006741C2">
        <w:t>llowed NSSAI for the current PLMN; or</w:t>
      </w:r>
    </w:p>
    <w:p w:rsidR="00173561" w:rsidRPr="006741C2" w:rsidRDefault="00163AEA" w:rsidP="00173561">
      <w:pPr>
        <w:pStyle w:val="B1"/>
      </w:pPr>
      <w:r>
        <w:t>c)</w:t>
      </w:r>
      <w:r w:rsidR="00173561">
        <w:tab/>
        <w:t xml:space="preserve">the </w:t>
      </w:r>
      <w:r w:rsidR="00173561">
        <w:rPr>
          <w:rFonts w:hint="eastAsia"/>
        </w:rPr>
        <w:t>a</w:t>
      </w:r>
      <w:r w:rsidR="00173561">
        <w:t>llowed</w:t>
      </w:r>
      <w:r w:rsidR="00173561">
        <w:rPr>
          <w:rFonts w:hint="eastAsia"/>
        </w:rPr>
        <w:t xml:space="preserve"> </w:t>
      </w:r>
      <w:r w:rsidR="00173561" w:rsidRPr="006741C2">
        <w:t>NSSAI</w:t>
      </w:r>
      <w:r w:rsidR="00173561" w:rsidRPr="00C54ED0">
        <w:rPr>
          <w:rFonts w:hint="eastAsia"/>
        </w:rPr>
        <w:t xml:space="preserve"> </w:t>
      </w:r>
      <w:r w:rsidR="00173561">
        <w:rPr>
          <w:rFonts w:hint="eastAsia"/>
        </w:rPr>
        <w:t>for the current PLMN</w:t>
      </w:r>
      <w:r w:rsidR="00173561" w:rsidRPr="006741C2">
        <w:t>, or a subset thereof as described below, plus one or mo</w:t>
      </w:r>
      <w:r w:rsidR="00173561">
        <w:t xml:space="preserve">re S-NSSAIs from the </w:t>
      </w:r>
      <w:r w:rsidR="00173561">
        <w:rPr>
          <w:rFonts w:hint="eastAsia"/>
        </w:rPr>
        <w:t>c</w:t>
      </w:r>
      <w:r w:rsidR="00173561">
        <w:t>onfigured</w:t>
      </w:r>
      <w:r w:rsidR="00173561">
        <w:rPr>
          <w:rFonts w:hint="eastAsia"/>
        </w:rPr>
        <w:t xml:space="preserve"> </w:t>
      </w:r>
      <w:r w:rsidR="00173561" w:rsidRPr="006741C2">
        <w:t xml:space="preserve">NSSAI for which no corresponding S-NSSAI is present in the </w:t>
      </w:r>
      <w:r w:rsidR="00173561">
        <w:rPr>
          <w:rFonts w:hint="eastAsia"/>
        </w:rPr>
        <w:t>a</w:t>
      </w:r>
      <w:r w:rsidR="00173561" w:rsidRPr="006741C2">
        <w:t xml:space="preserve">llowed NSSAI and </w:t>
      </w:r>
      <w:r w:rsidR="00C92215">
        <w:t xml:space="preserve">those are neither in the rejected NSSAI </w:t>
      </w:r>
      <w:r w:rsidR="00C92215" w:rsidRPr="006741C2">
        <w:t xml:space="preserve">for </w:t>
      </w:r>
      <w:r w:rsidR="00C92215">
        <w:t>the current PLMN nor in the rejected NSSAI for the</w:t>
      </w:r>
      <w:r w:rsidR="00C92215" w:rsidRPr="006741C2">
        <w:t xml:space="preserve"> </w:t>
      </w:r>
      <w:r w:rsidR="00C92215">
        <w:t xml:space="preserve">current PLMN and </w:t>
      </w:r>
      <w:r w:rsidR="00C92215">
        <w:rPr>
          <w:rFonts w:hint="eastAsia"/>
        </w:rPr>
        <w:t>registration</w:t>
      </w:r>
      <w:r w:rsidR="00C92215" w:rsidRPr="006741C2">
        <w:t xml:space="preserve"> area</w:t>
      </w:r>
      <w:r w:rsidR="00C92215">
        <w:t xml:space="preserve"> combination</w:t>
      </w:r>
      <w:r w:rsidR="00C92215" w:rsidRPr="006741C2">
        <w:t>.</w:t>
      </w:r>
    </w:p>
    <w:p w:rsidR="00055DFE" w:rsidRDefault="00055DFE" w:rsidP="00055DFE">
      <w:r>
        <w:lastRenderedPageBreak/>
        <w:t xml:space="preserve">If the UE has neither allowed NSSAI for the current PLMN nor configured NSSAI for the current PLMN and has a configured NSSAI not associated with a PLMN, the UE shall include the S-NSSAI(s) in the Requested NSSAI IE of the REGISTRATION REQUEST message using the configured NSSAI not associated with a PLMN. If the UE has no allowed NSSAI for the current PLMN, no configured NSSAI for the current PLMN, and no configured NSSAI not associated with a PLMN, the UE shall not include a requested NSSAI in the REGISTRATION </w:t>
      </w:r>
      <w:r w:rsidR="00C36530">
        <w:t xml:space="preserve">REQUEST </w:t>
      </w:r>
      <w:r>
        <w:t>message.</w:t>
      </w:r>
    </w:p>
    <w:p w:rsidR="00CD6F76" w:rsidRDefault="00173561" w:rsidP="00CD6F76">
      <w:r>
        <w:t xml:space="preserve">The subset of </w:t>
      </w:r>
      <w:r>
        <w:rPr>
          <w:rFonts w:hint="eastAsia"/>
        </w:rPr>
        <w:t>c</w:t>
      </w:r>
      <w:r>
        <w:t>onfigured</w:t>
      </w:r>
      <w:r>
        <w:rPr>
          <w:rFonts w:hint="eastAsia"/>
        </w:rPr>
        <w:t xml:space="preserve"> </w:t>
      </w:r>
      <w:r w:rsidRPr="004C5A51">
        <w:t xml:space="preserve">NSSAI </w:t>
      </w:r>
      <w:r w:rsidRPr="004C5A51">
        <w:rPr>
          <w:lang w:val="en-US"/>
        </w:rPr>
        <w:t xml:space="preserve">provided in the </w:t>
      </w:r>
      <w:r>
        <w:rPr>
          <w:rFonts w:hint="eastAsia"/>
          <w:lang w:val="en-US"/>
        </w:rPr>
        <w:t>r</w:t>
      </w:r>
      <w:r w:rsidRPr="004C5A51">
        <w:rPr>
          <w:lang w:val="en-US"/>
        </w:rPr>
        <w:t xml:space="preserve">equested NSSAI </w:t>
      </w:r>
      <w:r w:rsidRPr="004C5A51">
        <w:t xml:space="preserve">consists of one or more S-NSSAIs in the </w:t>
      </w:r>
      <w:r>
        <w:rPr>
          <w:rFonts w:hint="eastAsia"/>
        </w:rPr>
        <w:t>c</w:t>
      </w:r>
      <w:r w:rsidRPr="004C5A51">
        <w:t xml:space="preserve">onfigured NSSAI applicable to this PLMN, if </w:t>
      </w:r>
      <w:r>
        <w:rPr>
          <w:rFonts w:hint="eastAsia"/>
        </w:rPr>
        <w:t xml:space="preserve">the </w:t>
      </w:r>
      <w:r w:rsidRPr="004C5A51">
        <w:t xml:space="preserve">S-NSSAI </w:t>
      </w:r>
      <w:r w:rsidR="00BC476C">
        <w:t>is neither in the rejected NSSAIs</w:t>
      </w:r>
      <w:r w:rsidR="00BC476C" w:rsidRPr="004C5A51" w:rsidDel="00525A82">
        <w:t xml:space="preserve"> </w:t>
      </w:r>
      <w:r w:rsidR="00BC476C" w:rsidRPr="004C5A51">
        <w:t>for</w:t>
      </w:r>
      <w:r w:rsidR="00BC476C">
        <w:t xml:space="preserve"> the current PLMN nor</w:t>
      </w:r>
      <w:r w:rsidR="00BC476C" w:rsidRPr="004C5A51">
        <w:t xml:space="preserve"> </w:t>
      </w:r>
      <w:r w:rsidR="00BC476C">
        <w:t xml:space="preserve">in </w:t>
      </w:r>
      <w:r w:rsidR="00BC476C" w:rsidRPr="004C5A51">
        <w:t xml:space="preserve">the </w:t>
      </w:r>
      <w:r w:rsidR="00BC476C">
        <w:t xml:space="preserve">rejected NSSAI for the current PLMN and registration </w:t>
      </w:r>
      <w:r w:rsidR="00BC476C" w:rsidRPr="004C5A51">
        <w:t>area</w:t>
      </w:r>
      <w:r w:rsidR="00BC476C">
        <w:t xml:space="preserve"> combination</w:t>
      </w:r>
      <w:r w:rsidRPr="004C5A51">
        <w:t>.</w:t>
      </w:r>
    </w:p>
    <w:p w:rsidR="00173561" w:rsidRDefault="00173561" w:rsidP="00173561">
      <w:r w:rsidRPr="004C5A51">
        <w:t xml:space="preserve">The subset of </w:t>
      </w:r>
      <w:r>
        <w:rPr>
          <w:rFonts w:hint="eastAsia"/>
        </w:rPr>
        <w:t>a</w:t>
      </w:r>
      <w:r w:rsidRPr="004C5A51">
        <w:t xml:space="preserve">llowed NSSAI provided in the </w:t>
      </w:r>
      <w:r>
        <w:rPr>
          <w:rFonts w:hint="eastAsia"/>
        </w:rPr>
        <w:t>r</w:t>
      </w:r>
      <w:r w:rsidRPr="004C5A51">
        <w:t>equested NSSAI consists of one or more S-NSSAIs in t</w:t>
      </w:r>
      <w:r>
        <w:t xml:space="preserve">he </w:t>
      </w:r>
      <w:r>
        <w:rPr>
          <w:rFonts w:hint="eastAsia"/>
        </w:rPr>
        <w:t>a</w:t>
      </w:r>
      <w:r>
        <w:t>llowed NSSAI for this PLMN.</w:t>
      </w:r>
    </w:p>
    <w:p w:rsidR="00173561" w:rsidRDefault="00173561" w:rsidP="00173561">
      <w:pPr>
        <w:pStyle w:val="NO"/>
      </w:pPr>
      <w:r>
        <w:t>NOTE </w:t>
      </w:r>
      <w:r w:rsidR="00A85E67">
        <w:t>2</w:t>
      </w:r>
      <w:r>
        <w:t>:</w:t>
      </w:r>
      <w:r>
        <w:tab/>
      </w:r>
      <w:r>
        <w:rPr>
          <w:rFonts w:hint="eastAsia"/>
        </w:rPr>
        <w:t>H</w:t>
      </w:r>
      <w:r>
        <w:t xml:space="preserve">ow the UE selects the subset of configured NSSAI or allowed NSSAI to be provided in the requested NSSAI </w:t>
      </w:r>
      <w:r>
        <w:rPr>
          <w:rFonts w:hint="eastAsia"/>
        </w:rPr>
        <w:t>is implementation</w:t>
      </w:r>
      <w:r>
        <w:t>.</w:t>
      </w:r>
    </w:p>
    <w:p w:rsidR="00173561" w:rsidRDefault="00173561" w:rsidP="00173561">
      <w:pPr>
        <w:pStyle w:val="NO"/>
      </w:pPr>
      <w:r>
        <w:t>NOTE </w:t>
      </w:r>
      <w:r w:rsidR="00A85E67">
        <w:t>3</w:t>
      </w:r>
      <w:r>
        <w:t>:</w:t>
      </w:r>
      <w:r>
        <w:tab/>
        <w:t>The number of S-NSSAI(s) included in the requested NSSAI cannot exceed eight.</w:t>
      </w:r>
    </w:p>
    <w:p w:rsidR="00B73236" w:rsidRPr="0072230B" w:rsidRDefault="00B73236" w:rsidP="00B73236">
      <w:pPr>
        <w:rPr>
          <w:rFonts w:eastAsia="Malgun Gothic"/>
        </w:rPr>
      </w:pPr>
      <w:r>
        <w:rPr>
          <w:rFonts w:eastAsia="Malgun Gothic"/>
        </w:rPr>
        <w:t>In roaming scenarios,</w:t>
      </w:r>
      <w:r w:rsidRPr="00A94E15">
        <w:t xml:space="preserve"> </w:t>
      </w:r>
      <w:r>
        <w:t xml:space="preserve">the UE may also include </w:t>
      </w:r>
      <w:r w:rsidRPr="0072230B">
        <w:t>in the</w:t>
      </w:r>
      <w:r w:rsidRPr="0072230B">
        <w:rPr>
          <w:rFonts w:hint="eastAsia"/>
        </w:rPr>
        <w:t xml:space="preserve"> REGISTRATION REQUEST</w:t>
      </w:r>
      <w:r>
        <w:t xml:space="preserve"> </w:t>
      </w:r>
      <w:r w:rsidR="00C36530">
        <w:t xml:space="preserve">message </w:t>
      </w:r>
      <w:r>
        <w:t xml:space="preserve">the </w:t>
      </w:r>
      <w:r>
        <w:rPr>
          <w:lang w:eastAsia="zh-CN"/>
        </w:rPr>
        <w:t>mapping of each S-NSSAI of the requested NSSAI for the serving PLMN to the S-NSSAIs of the Configured NSSAI for the HPLMN, if available.</w:t>
      </w:r>
    </w:p>
    <w:p w:rsidR="00173561" w:rsidRPr="00082716" w:rsidRDefault="00173561" w:rsidP="00173561">
      <w:r w:rsidRPr="00082716">
        <w:rPr>
          <w:rFonts w:hint="eastAsia"/>
        </w:rPr>
        <w:t xml:space="preserve">If the UE </w:t>
      </w:r>
      <w:r w:rsidRPr="00FE320E">
        <w:t xml:space="preserve">wishes to prolong the established </w:t>
      </w:r>
      <w:r>
        <w:rPr>
          <w:rFonts w:hint="eastAsia"/>
        </w:rPr>
        <w:t>NAS</w:t>
      </w:r>
      <w:r w:rsidRPr="00FE320E">
        <w:t xml:space="preserve"> signalling connection after </w:t>
      </w:r>
      <w:r w:rsidRPr="003168A2">
        <w:t>the completion of</w:t>
      </w:r>
      <w:r w:rsidRPr="00FE320E">
        <w:t xml:space="preserve"> </w:t>
      </w:r>
      <w:r>
        <w:rPr>
          <w:rFonts w:hint="eastAsia"/>
        </w:rPr>
        <w:t xml:space="preserve">the </w:t>
      </w:r>
      <w:r>
        <w:t>mobility and periodic registration</w:t>
      </w:r>
      <w:r w:rsidRPr="003168A2">
        <w:t xml:space="preserve"> updating</w:t>
      </w:r>
      <w:r>
        <w:rPr>
          <w:rFonts w:hint="eastAsia"/>
        </w:rPr>
        <w:t xml:space="preserve"> registration</w:t>
      </w:r>
      <w:r w:rsidRPr="00FE320E">
        <w:t xml:space="preserve"> procedure, it </w:t>
      </w:r>
      <w:r>
        <w:rPr>
          <w:rFonts w:hint="eastAsia"/>
        </w:rPr>
        <w:t>shall</w:t>
      </w:r>
      <w:r w:rsidRPr="00FE320E">
        <w:t xml:space="preserve"> set </w:t>
      </w:r>
      <w:r>
        <w:t xml:space="preserve">the </w:t>
      </w:r>
      <w:r w:rsidRPr="000C0179">
        <w:t xml:space="preserve">"follow-on request pending" </w:t>
      </w:r>
      <w:r>
        <w:t xml:space="preserve">indication </w:t>
      </w:r>
      <w:r>
        <w:rPr>
          <w:rFonts w:hint="eastAsia"/>
        </w:rPr>
        <w:t>to 1.</w:t>
      </w:r>
    </w:p>
    <w:p w:rsidR="00173561" w:rsidRDefault="00173561" w:rsidP="00BB130A">
      <w:pPr>
        <w:pStyle w:val="TH"/>
      </w:pPr>
      <w:r w:rsidRPr="003168A2">
        <w:object w:dxaOrig="10320" w:dyaOrig="6705">
          <v:shape id="_x0000_i1041" type="#_x0000_t75" style="width:441pt;height:287.25pt" o:ole="">
            <v:imagedata r:id="rId39" o:title=""/>
          </v:shape>
          <o:OLEObject Type="Embed" ProgID="Visio.Drawing.11" ShapeID="_x0000_i1041" DrawAspect="Content" ObjectID="_1584771398" r:id="rId40"/>
        </w:object>
      </w:r>
    </w:p>
    <w:p w:rsidR="00173561" w:rsidRPr="00BD0557" w:rsidRDefault="00173561" w:rsidP="00173561">
      <w:pPr>
        <w:pStyle w:val="TF"/>
      </w:pPr>
      <w:r w:rsidRPr="00BD0557">
        <w:rPr>
          <w:rFonts w:hint="eastAsia"/>
        </w:rPr>
        <w:t>Figure</w:t>
      </w:r>
      <w:r w:rsidRPr="00BD0557">
        <w:t> </w:t>
      </w:r>
      <w:r w:rsidR="009B0DDA">
        <w:t>5</w:t>
      </w:r>
      <w:r w:rsidRPr="00BD0557">
        <w:t>.5.1.3.2.1:</w:t>
      </w:r>
      <w:r w:rsidRPr="00BD0557">
        <w:rPr>
          <w:rFonts w:hint="eastAsia"/>
        </w:rPr>
        <w:t xml:space="preserve"> </w:t>
      </w:r>
      <w:r w:rsidRPr="00BD0557">
        <w:t>Registration procedure for mobility and periodic registration update</w:t>
      </w:r>
    </w:p>
    <w:p w:rsidR="003E0676" w:rsidRDefault="009B0DDA">
      <w:pPr>
        <w:pStyle w:val="Heading5"/>
      </w:pPr>
      <w:bookmarkStart w:id="235" w:name="_Toc508877011"/>
      <w:r>
        <w:t>5</w:t>
      </w:r>
      <w:r w:rsidR="00173561">
        <w:t>.5.1.3.3</w:t>
      </w:r>
      <w:r w:rsidR="00173561">
        <w:tab/>
        <w:t>5G</w:t>
      </w:r>
      <w:r w:rsidR="00173561" w:rsidRPr="003168A2">
        <w:t>MM common procedure initiation</w:t>
      </w:r>
      <w:bookmarkEnd w:id="235"/>
    </w:p>
    <w:p w:rsidR="00173561" w:rsidRPr="003168A2" w:rsidRDefault="00173561" w:rsidP="00173561">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3E0676" w:rsidRDefault="00341951">
      <w:pPr>
        <w:pStyle w:val="Heading5"/>
      </w:pPr>
      <w:bookmarkStart w:id="236" w:name="_Toc508877012"/>
      <w:r>
        <w:lastRenderedPageBreak/>
        <w:t>5</w:t>
      </w:r>
      <w:r w:rsidR="00173561">
        <w:t>.5.1.3.4</w:t>
      </w:r>
      <w:r w:rsidR="00173561">
        <w:tab/>
        <w:t xml:space="preserve">Mobility and periodic registration update </w:t>
      </w:r>
      <w:r w:rsidR="00173561" w:rsidRPr="003168A2">
        <w:t>accepted by the network</w:t>
      </w:r>
      <w:bookmarkEnd w:id="236"/>
    </w:p>
    <w:p w:rsidR="00173561" w:rsidRDefault="00173561" w:rsidP="00173561">
      <w:r w:rsidRPr="003168A2">
        <w:t xml:space="preserve">If the </w:t>
      </w:r>
      <w:r>
        <w:t xml:space="preserve">registration </w:t>
      </w:r>
      <w:r w:rsidRPr="003168A2">
        <w:t xml:space="preserve">update request has been accepted by the network, the </w:t>
      </w:r>
      <w:r>
        <w:t>AMF</w:t>
      </w:r>
      <w:r w:rsidRPr="003168A2">
        <w:t xml:space="preserve"> shall send a </w:t>
      </w:r>
      <w:r>
        <w:t>REGISTRATION</w:t>
      </w:r>
      <w:r w:rsidRPr="003168A2">
        <w:t xml:space="preserve"> ACCEPT message to the UE. If the </w:t>
      </w:r>
      <w:r>
        <w:t xml:space="preserve">AMF assigns a new 5G-GUTI for the UE, a 5G-GUTI </w:t>
      </w:r>
      <w:r w:rsidRPr="003168A2">
        <w:t xml:space="preserve">shall be included in the </w:t>
      </w:r>
      <w:r>
        <w:t>REGISTRATION</w:t>
      </w:r>
      <w:r w:rsidRPr="003168A2">
        <w:t xml:space="preserve"> ACCEPT message. In this case, the </w:t>
      </w:r>
      <w:r>
        <w:t>AMF shall start timer T3550.</w:t>
      </w:r>
    </w:p>
    <w:p w:rsidR="0039059E" w:rsidRDefault="0039059E" w:rsidP="0039059E">
      <w:r>
        <w:t>If timer T3513 is running in the AMF, the AMF shall stop timer T3513 if a paging request was sent with the access type indicating non-3GPP and the REGISTRATION REQUEST message includes the Allowed PDU session status IE.</w:t>
      </w:r>
    </w:p>
    <w:p w:rsidR="0039059E" w:rsidRDefault="0039059E" w:rsidP="0039059E">
      <w:r>
        <w:t>If timer T3565 is running in the AMF, the AMF shall stop timer T3565 when a REGISTRATION REQUEST message is received.</w:t>
      </w:r>
    </w:p>
    <w:p w:rsidR="00173561" w:rsidRDefault="00173561" w:rsidP="00173561">
      <w:r>
        <w:t>The AMF</w:t>
      </w:r>
      <w:r w:rsidRPr="003168A2">
        <w:t xml:space="preserve"> </w:t>
      </w:r>
      <w:r>
        <w:t xml:space="preserve">may </w:t>
      </w:r>
      <w:r w:rsidRPr="003168A2">
        <w:t>include</w:t>
      </w:r>
      <w:r>
        <w:t xml:space="preserve"> a new </w:t>
      </w:r>
      <w:r w:rsidRPr="003168A2">
        <w:t>TAI list</w:t>
      </w:r>
      <w:r>
        <w:t xml:space="preserve"> for </w:t>
      </w:r>
      <w:r w:rsidRPr="003168A2">
        <w:t xml:space="preserve">the UE in the </w:t>
      </w:r>
      <w:r>
        <w:t>REGISTRATION</w:t>
      </w:r>
      <w:r w:rsidRPr="00EE56E5">
        <w:t xml:space="preserve"> </w:t>
      </w:r>
      <w:r w:rsidRPr="003168A2">
        <w:t xml:space="preserve">ACCEPT message. The UE, upon </w:t>
      </w:r>
      <w:r>
        <w:t>receiving a</w:t>
      </w:r>
      <w:r w:rsidRPr="003168A2">
        <w:t xml:space="preserve"> </w:t>
      </w:r>
      <w:r>
        <w:t>REGISTRATION</w:t>
      </w:r>
      <w:r w:rsidRPr="00EE56E5">
        <w:t xml:space="preserve"> </w:t>
      </w:r>
      <w:r w:rsidRPr="003168A2">
        <w:t>ACCEPT message, shall delete its old TAI list and store the received TAI list.</w:t>
      </w:r>
      <w:r w:rsidRPr="009D150F">
        <w:t xml:space="preserve"> </w:t>
      </w:r>
      <w:r>
        <w:t xml:space="preserve">If there is no TAI list received, </w:t>
      </w:r>
      <w:r w:rsidRPr="009D150F">
        <w:t>the UE shall consider the old TAI list as valid.</w:t>
      </w:r>
    </w:p>
    <w:p w:rsidR="00C21CAC" w:rsidRDefault="00C21CAC" w:rsidP="00C21CAC">
      <w:r w:rsidRPr="000173B7">
        <w:t>T</w:t>
      </w:r>
      <w:r>
        <w:t xml:space="preserve">he AMF may include new </w:t>
      </w:r>
      <w:r w:rsidRPr="000173B7">
        <w:t>service</w:t>
      </w:r>
      <w:r>
        <w:t xml:space="preserve"> area restrictions</w:t>
      </w:r>
      <w:r w:rsidRPr="000173B7">
        <w:t xml:space="preserve"> </w:t>
      </w:r>
      <w:r w:rsidRPr="008F3473">
        <w:t xml:space="preserve">in the </w:t>
      </w:r>
      <w:r>
        <w:t xml:space="preserve">Service area list IE in the </w:t>
      </w:r>
      <w:r w:rsidRPr="008F3473">
        <w:t>REGISTRATION ACCEPT message.</w:t>
      </w:r>
      <w:r>
        <w:t xml:space="preserve"> </w:t>
      </w:r>
      <w:r w:rsidRPr="008F3473">
        <w:t>The UE, upon receiving a REGISTRATION ACCEPT message</w:t>
      </w:r>
      <w:r>
        <w:t xml:space="preserve"> with new service area restrictions shall act as described in subclause 5.3.5</w:t>
      </w:r>
      <w:r w:rsidRPr="008F3473">
        <w:t>.</w:t>
      </w:r>
    </w:p>
    <w:p w:rsidR="00173561" w:rsidRPr="00470E32" w:rsidRDefault="00173561" w:rsidP="00173561">
      <w:r w:rsidRPr="00470E32">
        <w:t>If the AMF assigns a new 5G-GUTI for the UE, a 5G-GUTI shall be included in the REGISTRATION ACCEPT message. In this case the AMF shall start timer T</w:t>
      </w:r>
      <w:r>
        <w:t>3550</w:t>
      </w:r>
      <w:r w:rsidRPr="00470E32">
        <w:t xml:space="preserve"> and enter state 5GMM-COMMON-PROCEDURE-INITIATED as described in subclause </w:t>
      </w:r>
      <w:r w:rsidR="00646873">
        <w:t>5.1.3</w:t>
      </w:r>
      <w:r w:rsidRPr="00470E32">
        <w:t>.2.3.3.</w:t>
      </w:r>
    </w:p>
    <w:p w:rsidR="00B62795" w:rsidRPr="00FE320E" w:rsidRDefault="00B62795" w:rsidP="00B62795">
      <w:r>
        <w:t>The AMF shall include the MICO indication IE in the REGISTRATION ACCEPT only if</w:t>
      </w:r>
      <w:r w:rsidRPr="00F756E5">
        <w:t xml:space="preserve"> </w:t>
      </w:r>
      <w:r>
        <w:t xml:space="preserve">the MICO indication IE was included in the REGISTRATION REQUEST message, the AMF supports and accepts the </w:t>
      </w:r>
      <w:r w:rsidRPr="009B60B9">
        <w:t xml:space="preserve">use </w:t>
      </w:r>
      <w:r>
        <w:t xml:space="preserve">of MICO mode. If the AMF </w:t>
      </w:r>
      <w:r w:rsidRPr="008E6F7F">
        <w:t xml:space="preserve">supports and </w:t>
      </w:r>
      <w:r>
        <w:t>accepts the use of MICO mode, the AMF may indicate "</w:t>
      </w:r>
      <w:r w:rsidRPr="009564E3">
        <w:t>all PLMN registration area allocated</w:t>
      </w:r>
      <w:r>
        <w:t xml:space="preserve">" in the </w:t>
      </w:r>
      <w:r w:rsidRPr="00A23127">
        <w:t>MICO</w:t>
      </w:r>
      <w:r w:rsidRPr="00A23127">
        <w:rPr>
          <w:rFonts w:hint="eastAsia"/>
        </w:rPr>
        <w:t xml:space="preserve"> </w:t>
      </w:r>
      <w:r w:rsidRPr="00A23127">
        <w:t xml:space="preserve">indication </w:t>
      </w:r>
      <w:r>
        <w:t>IE</w:t>
      </w:r>
      <w:r w:rsidRPr="00B762C0">
        <w:t xml:space="preserve"> </w:t>
      </w:r>
      <w:r>
        <w:t>in the</w:t>
      </w:r>
      <w:r w:rsidRPr="00A23127">
        <w:t xml:space="preserve"> </w:t>
      </w:r>
      <w:r>
        <w:t>REGISTRATION ACCEPT</w:t>
      </w:r>
      <w:r w:rsidRPr="00A23127">
        <w:t xml:space="preserve"> </w:t>
      </w:r>
      <w:r>
        <w:t>message.</w:t>
      </w:r>
      <w:r w:rsidRPr="00F12E5C">
        <w:t xml:space="preserve"> </w:t>
      </w:r>
      <w:r>
        <w:t>If "</w:t>
      </w:r>
      <w:r w:rsidRPr="009564E3">
        <w:t>all PLMN registration area allocated</w:t>
      </w:r>
      <w:r>
        <w:t>" is ind</w:t>
      </w:r>
      <w:r w:rsidR="002B7F0D">
        <w:t>i</w:t>
      </w:r>
      <w:r>
        <w:t xml:space="preserve">cated in the </w:t>
      </w:r>
      <w:r w:rsidRPr="00A23127">
        <w:t>MICO</w:t>
      </w:r>
      <w:r w:rsidRPr="00A23127">
        <w:rPr>
          <w:rFonts w:hint="eastAsia"/>
        </w:rPr>
        <w:t xml:space="preserve"> </w:t>
      </w:r>
      <w:r w:rsidRPr="00A23127">
        <w:t>indication</w:t>
      </w:r>
      <w:r>
        <w:t xml:space="preserve"> IE, the AMF shall not assign and include the</w:t>
      </w:r>
      <w:r w:rsidRPr="00B762C0">
        <w:t xml:space="preserve"> </w:t>
      </w:r>
      <w:r>
        <w:t>TAI list in the</w:t>
      </w:r>
      <w:r w:rsidRPr="00A23127">
        <w:t xml:space="preserve"> </w:t>
      </w:r>
      <w:r>
        <w:t>REGISTRATION ACCEPT</w:t>
      </w:r>
      <w:r w:rsidRPr="00A23127">
        <w:t xml:space="preserve"> </w:t>
      </w:r>
      <w:r>
        <w:t>message.</w:t>
      </w:r>
    </w:p>
    <w:p w:rsidR="00F61C7D" w:rsidRDefault="00F61C7D" w:rsidP="00F61C7D">
      <w:r>
        <w:t>The AMF may include the T3512 value IE in the REGISTRATION ACCEPT message only if</w:t>
      </w:r>
      <w:r w:rsidRPr="00F756E5">
        <w:t xml:space="preserve"> </w:t>
      </w:r>
      <w:r>
        <w:t>the REGISTRATION REQUEST message</w:t>
      </w:r>
      <w:r w:rsidRPr="00002A1A">
        <w:t xml:space="preserve"> </w:t>
      </w:r>
      <w:r>
        <w:t>was sent over the 3GPP access.</w:t>
      </w:r>
    </w:p>
    <w:p w:rsidR="00D37863" w:rsidRPr="004A5232" w:rsidRDefault="00D37863" w:rsidP="00D37863">
      <w:r w:rsidRPr="004A5232">
        <w:t xml:space="preserve">The AMF </w:t>
      </w:r>
      <w:r>
        <w:t>may</w:t>
      </w:r>
      <w:r w:rsidRPr="004A5232">
        <w:t xml:space="preserve"> include the non-3GPP de-registration timer value IE in the REGISTRATION ACCEPT message only if the REGISTRATION REQUEST message was sent for the non-3GPP access.</w:t>
      </w:r>
    </w:p>
    <w:p w:rsidR="00B62795" w:rsidRDefault="00B62795" w:rsidP="00B62795">
      <w:r w:rsidRPr="00DB5903">
        <w:t xml:space="preserve">If the </w:t>
      </w:r>
      <w:r w:rsidRPr="00DB5903">
        <w:rPr>
          <w:rFonts w:eastAsia="Arial"/>
        </w:rPr>
        <w:t>REGISTRATION</w:t>
      </w:r>
      <w:r w:rsidRPr="00DB5903">
        <w:t xml:space="preserve"> ACCEPT message </w:t>
      </w:r>
      <w:r>
        <w:t>include</w:t>
      </w:r>
      <w:r w:rsidR="00C97ECD">
        <w:t>s</w:t>
      </w:r>
      <w:r w:rsidRPr="00DB5903">
        <w:t xml:space="preserve"> a</w:t>
      </w:r>
      <w:r>
        <w:t>n</w:t>
      </w:r>
      <w:r w:rsidRPr="00DB5903">
        <w:t xml:space="preserve"> </w:t>
      </w:r>
      <w:r w:rsidRPr="00A23127">
        <w:t>MICO</w:t>
      </w:r>
      <w:r w:rsidRPr="00A23127">
        <w:rPr>
          <w:rFonts w:hint="eastAsia"/>
        </w:rPr>
        <w:t xml:space="preserve"> </w:t>
      </w:r>
      <w:r w:rsidRPr="00A23127">
        <w:t xml:space="preserve">indication </w:t>
      </w:r>
      <w:r>
        <w:t>IE indicating "</w:t>
      </w:r>
      <w:r w:rsidRPr="009564E3">
        <w:t>all PLMN registration area allocated</w:t>
      </w:r>
      <w:r>
        <w:t xml:space="preserve">", </w:t>
      </w:r>
      <w:r w:rsidRPr="00A23127">
        <w:t xml:space="preserve">the UE </w:t>
      </w:r>
      <w:r>
        <w:t>shall treat all TAIs in the current</w:t>
      </w:r>
      <w:r w:rsidRPr="00966C22">
        <w:t xml:space="preserve"> </w:t>
      </w:r>
      <w:r>
        <w:t>PLMN as a registration area</w:t>
      </w:r>
      <w:r w:rsidR="006B2668" w:rsidRPr="00DA3C34">
        <w:t xml:space="preserve"> </w:t>
      </w:r>
      <w:r w:rsidR="006B2668">
        <w:t>and</w:t>
      </w:r>
      <w:r w:rsidR="006B2668" w:rsidRPr="00E763AB">
        <w:t xml:space="preserve"> </w:t>
      </w:r>
      <w:r w:rsidR="006B2668" w:rsidRPr="003168A2">
        <w:t>delete its old TAI lis</w:t>
      </w:r>
      <w:r w:rsidR="006B2668">
        <w:t>t</w:t>
      </w:r>
      <w:r>
        <w:t>.</w:t>
      </w:r>
    </w:p>
    <w:p w:rsidR="00F61C7D" w:rsidRPr="00E062DB" w:rsidRDefault="00F61C7D" w:rsidP="00F61C7D">
      <w:r w:rsidRPr="00DB5903">
        <w:t xml:space="preserve">If the </w:t>
      </w:r>
      <w:r w:rsidRPr="00DB5903">
        <w:rPr>
          <w:rFonts w:eastAsia="Arial"/>
        </w:rPr>
        <w:t>REGISTRATION</w:t>
      </w:r>
      <w:r w:rsidRPr="00DB5903">
        <w:t xml:space="preserve"> ACCEPT message </w:t>
      </w:r>
      <w:r>
        <w:t>included</w:t>
      </w:r>
      <w:r w:rsidRPr="00DB5903">
        <w:t xml:space="preserve"> a</w:t>
      </w:r>
      <w:r>
        <w:t xml:space="preserve"> T3512 value IE, </w:t>
      </w:r>
      <w:r w:rsidRPr="00A23127">
        <w:t xml:space="preserve">the UE </w:t>
      </w:r>
      <w:r>
        <w:t xml:space="preserve">shall use the value in T3512 value IE as periodic registration update timer (T3512). If the T3512 value IE is not included, </w:t>
      </w:r>
      <w:r w:rsidRPr="003168A2">
        <w:t xml:space="preserve">the UE shall use the value currently stored, e.g. from a prior </w:t>
      </w:r>
      <w:r>
        <w:t xml:space="preserve">REGISTRATION </w:t>
      </w:r>
      <w:r w:rsidRPr="003168A2">
        <w:t>ACCEPT message.</w:t>
      </w:r>
    </w:p>
    <w:p w:rsidR="00D37863" w:rsidRPr="004A5232" w:rsidRDefault="00D37863" w:rsidP="00D37863">
      <w:r w:rsidRPr="004A5232">
        <w:t xml:space="preserve">If the </w:t>
      </w:r>
      <w:r w:rsidRPr="004A5232">
        <w:rPr>
          <w:rFonts w:eastAsia="Arial"/>
        </w:rPr>
        <w:t>REGISTRATION</w:t>
      </w:r>
      <w:r w:rsidRPr="004A5232">
        <w:t xml:space="preserve"> ACCEPT message included a non-3GPP de-registration timer value IE, the UE shall use the value in non-3GPP de-registration timer value IE as non-3GPP de-registration timer. If non-3GPP de-registration timer value IE is not included, the UE shall use the value currently stored, e.g. from a prior REGISTRATION ACCEPT message.</w:t>
      </w:r>
    </w:p>
    <w:p w:rsidR="00173561" w:rsidRPr="00470E32" w:rsidRDefault="00173561" w:rsidP="00173561">
      <w:r w:rsidRPr="00470E32">
        <w:t>If the REGISTRATION ACCEPT message contain</w:t>
      </w:r>
      <w:r w:rsidR="00C97ECD">
        <w:t>s</w:t>
      </w:r>
      <w:r w:rsidRPr="00470E32">
        <w:t xml:space="preserve"> a 5G-GUTI, the UE shall return a REGISTRATION COMPLETE message to the AMF to acknowledge the received 5G-GUTI.</w:t>
      </w:r>
    </w:p>
    <w:p w:rsidR="00173561" w:rsidRPr="00470E32" w:rsidRDefault="00173561" w:rsidP="00173561">
      <w:pPr>
        <w:rPr>
          <w:rFonts w:eastAsia="Malgun Gothic"/>
        </w:rPr>
      </w:pPr>
      <w:r w:rsidRPr="00470E32">
        <w:t>Upon receiving a REGISTRATION COMPLETE message, the AMF shall stop timer T</w:t>
      </w:r>
      <w:r>
        <w:t>3550</w:t>
      </w:r>
      <w:r w:rsidRPr="00470E32">
        <w:t xml:space="preserve"> and change to state 5GMM-REGISTERED. The 5G-GUTI</w:t>
      </w:r>
      <w:r w:rsidRPr="00470E32">
        <w:rPr>
          <w:rFonts w:hint="eastAsia"/>
        </w:rPr>
        <w:t>,</w:t>
      </w:r>
      <w:r w:rsidRPr="00470E32">
        <w:t xml:space="preserve"> </w:t>
      </w:r>
      <w:r w:rsidRPr="00470E32">
        <w:rPr>
          <w:rFonts w:hint="eastAsia"/>
        </w:rPr>
        <w:t xml:space="preserve">if </w:t>
      </w:r>
      <w:r w:rsidRPr="00470E32">
        <w:t>sent in the REGISTRATION ACCEPT message</w:t>
      </w:r>
      <w:r w:rsidRPr="00470E32">
        <w:rPr>
          <w:rFonts w:hint="eastAsia"/>
        </w:rPr>
        <w:t>,</w:t>
      </w:r>
      <w:r w:rsidRPr="00470E32">
        <w:t xml:space="preserve"> shall be considered as valid.</w:t>
      </w:r>
    </w:p>
    <w:p w:rsidR="00810656" w:rsidRDefault="00810656" w:rsidP="00810656">
      <w:r>
        <w:t xml:space="preserve">If the REGISTRATION REQUEST message contained the SMS requested </w:t>
      </w:r>
      <w:r w:rsidRPr="005D022B">
        <w:t xml:space="preserve">IE with the </w:t>
      </w:r>
      <w:r>
        <w:t>supported accesses</w:t>
      </w:r>
      <w:r w:rsidRPr="005D022B">
        <w:t xml:space="preserve"> bits </w:t>
      </w:r>
      <w:r>
        <w:t>indicating</w:t>
      </w:r>
      <w:r w:rsidRPr="005D022B">
        <w:t xml:space="preserve"> that the UE </w:t>
      </w:r>
      <w:r>
        <w:t>supports</w:t>
      </w:r>
      <w:r w:rsidRPr="005D022B">
        <w:t xml:space="preserve"> SMS delivery over NAS via 3GPP access</w:t>
      </w:r>
      <w:r>
        <w:t xml:space="preserve"> only</w:t>
      </w:r>
      <w:r w:rsidRPr="005D022B">
        <w:t xml:space="preserve">, or via </w:t>
      </w:r>
      <w:r>
        <w:t xml:space="preserve">both </w:t>
      </w:r>
      <w:r w:rsidRPr="005D022B">
        <w:t xml:space="preserve">3GPP access and </w:t>
      </w:r>
      <w:r>
        <w:t>non-</w:t>
      </w:r>
      <w:r w:rsidRPr="005D022B">
        <w:t>3GPP access</w:t>
      </w:r>
      <w:r>
        <w:t xml:space="preserve"> and an SMSF address is not stored in the 5GMM context, then the AMF shall</w:t>
      </w:r>
      <w:r w:rsidRPr="000A54D4">
        <w:t xml:space="preserve"> </w:t>
      </w:r>
      <w:r>
        <w:t>send the REGISTRATION ACCEPT message after the selected SMSF has confirmed that the activation of the SMS service was successful.</w:t>
      </w:r>
    </w:p>
    <w:p w:rsidR="00810656" w:rsidRDefault="00810656" w:rsidP="00810656">
      <w:r>
        <w:t xml:space="preserve">If the REGISTRATION REQUEST message contained the SMS requested </w:t>
      </w:r>
      <w:r w:rsidRPr="005D022B">
        <w:t xml:space="preserve">IE with the </w:t>
      </w:r>
      <w:r>
        <w:t>supported accesses</w:t>
      </w:r>
      <w:r w:rsidRPr="005D022B">
        <w:t xml:space="preserve"> bits </w:t>
      </w:r>
      <w:r>
        <w:t>indicating</w:t>
      </w:r>
      <w:r w:rsidRPr="005D022B">
        <w:t xml:space="preserve"> that the UE </w:t>
      </w:r>
      <w:r>
        <w:t>supports</w:t>
      </w:r>
      <w:r w:rsidRPr="005D022B">
        <w:t xml:space="preserve"> SMS delivery over NAS via 3GPP access</w:t>
      </w:r>
      <w:r>
        <w:t xml:space="preserve"> only</w:t>
      </w:r>
      <w:r w:rsidRPr="005D022B">
        <w:t xml:space="preserve">, or via </w:t>
      </w:r>
      <w:r>
        <w:t xml:space="preserve">both </w:t>
      </w:r>
      <w:r w:rsidRPr="005D022B">
        <w:t xml:space="preserve">3GPP access and </w:t>
      </w:r>
      <w:r>
        <w:t>non-</w:t>
      </w:r>
      <w:r w:rsidRPr="005D022B">
        <w:t>3GPP access</w:t>
      </w:r>
      <w:r>
        <w:t xml:space="preserve"> then the AMF shall:</w:t>
      </w:r>
    </w:p>
    <w:p w:rsidR="00810656" w:rsidRDefault="00810656" w:rsidP="00810656">
      <w:pPr>
        <w:pStyle w:val="B1"/>
      </w:pPr>
      <w:r>
        <w:t>a)</w:t>
      </w:r>
      <w:r>
        <w:tab/>
        <w:t>store the SMSF address in the UE 5GMM context if not stored already;</w:t>
      </w:r>
    </w:p>
    <w:p w:rsidR="00810656" w:rsidRDefault="00810656" w:rsidP="00810656">
      <w:pPr>
        <w:pStyle w:val="B1"/>
      </w:pPr>
      <w:r>
        <w:lastRenderedPageBreak/>
        <w:t>b)</w:t>
      </w:r>
      <w:r>
        <w:tab/>
        <w:t xml:space="preserve">store the </w:t>
      </w:r>
      <w:r w:rsidRPr="00080B61">
        <w:t>contents of the SMS requested IE in the UE 5GMM context</w:t>
      </w:r>
      <w:r>
        <w:t>;</w:t>
      </w:r>
    </w:p>
    <w:p w:rsidR="00810656" w:rsidRDefault="00810656" w:rsidP="00810656">
      <w:pPr>
        <w:pStyle w:val="B1"/>
      </w:pPr>
      <w:r>
        <w:t>c)</w:t>
      </w:r>
      <w:r>
        <w:tab/>
      </w:r>
      <w:r w:rsidRPr="00687C37">
        <w:t>consider the UE available for SMS</w:t>
      </w:r>
      <w:r>
        <w:t>; and</w:t>
      </w:r>
    </w:p>
    <w:p w:rsidR="00810656" w:rsidRDefault="00810656" w:rsidP="00810656">
      <w:pPr>
        <w:pStyle w:val="B1"/>
      </w:pPr>
      <w:r>
        <w:t>d)</w:t>
      </w:r>
      <w:r>
        <w:tab/>
        <w:t xml:space="preserve">include the </w:t>
      </w:r>
      <w:r>
        <w:rPr>
          <w:noProof/>
        </w:rPr>
        <w:t xml:space="preserve">SMS </w:t>
      </w:r>
      <w:r w:rsidRPr="007201DA">
        <w:rPr>
          <w:noProof/>
        </w:rPr>
        <w:t xml:space="preserve">allowed </w:t>
      </w:r>
      <w:r w:rsidRPr="005D022B">
        <w:rPr>
          <w:noProof/>
        </w:rPr>
        <w:t>IE in the REGISTRATION ACCEPT message</w:t>
      </w:r>
      <w:r>
        <w:rPr>
          <w:noProof/>
        </w:rPr>
        <w:t xml:space="preserve"> as specified in subclause 5.5.1.2.4.</w:t>
      </w:r>
    </w:p>
    <w:p w:rsidR="00810656" w:rsidRDefault="00810656" w:rsidP="00810656">
      <w:r>
        <w:t>If SMSF selection in the AMF or SMS activation via the SMSF is not successful, then the AMF shall not include the SMS allowed IE in the REGISTRATION ACCEPT message. If the AMF does not allow the use of SMS over NAS, then the AMF shall not include the SMS allowed IE in the REGISTRATION ACCEPT message.</w:t>
      </w:r>
    </w:p>
    <w:p w:rsidR="00810656" w:rsidRDefault="00810656" w:rsidP="00810656">
      <w:r>
        <w:t>If the REGISTRATION REQUEST message contained the SMS requested IE with the "supported accesses" bits set to "SMS over NAS not supported", then the AMF shall:</w:t>
      </w:r>
    </w:p>
    <w:p w:rsidR="00810656" w:rsidRDefault="00810656" w:rsidP="00810656">
      <w:pPr>
        <w:pStyle w:val="B1"/>
      </w:pPr>
      <w:r>
        <w:t>a)</w:t>
      </w:r>
      <w:r>
        <w:tab/>
        <w:t>mark the 5GMM context to indicate that SMS over NAS is not required by the UE; and</w:t>
      </w:r>
    </w:p>
    <w:p w:rsidR="00810656" w:rsidRDefault="00810656" w:rsidP="00810656">
      <w:pPr>
        <w:pStyle w:val="NO"/>
      </w:pPr>
      <w:r>
        <w:t>NOTE:</w:t>
      </w:r>
      <w:r>
        <w:tab/>
        <w:t>The AMF can notify the SMSF that the UE is deregistered from SMS over NAS based on local configuration.</w:t>
      </w:r>
    </w:p>
    <w:p w:rsidR="00810656" w:rsidRDefault="00810656" w:rsidP="00810656">
      <w:pPr>
        <w:pStyle w:val="B1"/>
      </w:pPr>
      <w:r>
        <w:t>b)</w:t>
      </w:r>
      <w:r>
        <w:tab/>
        <w:t>not include the SMS allowed IE in the REGISTRATION ACCEPT message.</w:t>
      </w:r>
    </w:p>
    <w:p w:rsidR="00173561" w:rsidRDefault="00173561" w:rsidP="00173561">
      <w:r>
        <w:rPr>
          <w:rFonts w:hint="eastAsia"/>
        </w:rPr>
        <w:t>The AMF shall include the a</w:t>
      </w:r>
      <w:r>
        <w:t>llowed NSSAI</w:t>
      </w:r>
      <w:r>
        <w:rPr>
          <w:rFonts w:hint="eastAsia"/>
        </w:rPr>
        <w:t xml:space="preserve"> </w:t>
      </w:r>
      <w:r w:rsidR="00B73236" w:rsidRPr="0072230B">
        <w:t xml:space="preserve">for the current PLMN and </w:t>
      </w:r>
      <w:r w:rsidR="00B73236">
        <w:t xml:space="preserve">may include </w:t>
      </w:r>
      <w:r w:rsidR="00B73236" w:rsidRPr="0072230B">
        <w:t xml:space="preserve">the mapping </w:t>
      </w:r>
      <w:r w:rsidR="00B73236">
        <w:t>of the allowed NSSAI to</w:t>
      </w:r>
      <w:r w:rsidR="00B73236" w:rsidRPr="0072230B">
        <w:t xml:space="preserve"> the </w:t>
      </w:r>
      <w:r w:rsidR="00B73236">
        <w:t>c</w:t>
      </w:r>
      <w:r w:rsidR="00B73236" w:rsidRPr="0072230B">
        <w:t xml:space="preserve">onfigured NSSAI for the HPLMN </w:t>
      </w:r>
      <w:r w:rsidR="00B73236">
        <w:t xml:space="preserve">contained </w:t>
      </w:r>
      <w:r w:rsidR="00B73236" w:rsidRPr="0072230B">
        <w:t>in the requested NSSAI from the UE if available,</w:t>
      </w:r>
      <w:r w:rsidR="00B73236" w:rsidRPr="0072230B">
        <w:rPr>
          <w:rFonts w:hint="eastAsia"/>
          <w:lang w:eastAsia="zh-CN"/>
        </w:rPr>
        <w:t xml:space="preserve"> </w:t>
      </w:r>
      <w:r>
        <w:rPr>
          <w:rFonts w:hint="eastAsia"/>
        </w:rPr>
        <w:t xml:space="preserve">in the </w:t>
      </w:r>
      <w:r>
        <w:t>REGISTRATION</w:t>
      </w:r>
      <w:r w:rsidRPr="00EE56E5">
        <w:t xml:space="preserve"> ACCEPT</w:t>
      </w:r>
      <w:r>
        <w:rPr>
          <w:rFonts w:hint="eastAsia"/>
        </w:rPr>
        <w:t xml:space="preserve"> </w:t>
      </w:r>
      <w:r w:rsidR="00C36530">
        <w:t xml:space="preserve">message </w:t>
      </w:r>
      <w:r>
        <w:rPr>
          <w:rFonts w:hint="eastAsia"/>
        </w:rPr>
        <w:t xml:space="preserve">if the UE </w:t>
      </w:r>
      <w:r>
        <w:t xml:space="preserve">included the requested NSSAI in the REGISTRATION REQUEST message </w:t>
      </w:r>
      <w:r>
        <w:rPr>
          <w:rFonts w:hint="eastAsia"/>
        </w:rPr>
        <w:t xml:space="preserve">and the AMF </w:t>
      </w:r>
      <w:r>
        <w:t>allows one or more S-NSSAIs in the requested NSSAI</w:t>
      </w:r>
      <w:r>
        <w:rPr>
          <w:rFonts w:hint="eastAsia"/>
        </w:rPr>
        <w:t xml:space="preserve">. The AMF may also </w:t>
      </w:r>
      <w:r>
        <w:t>include</w:t>
      </w:r>
      <w:r>
        <w:rPr>
          <w:rFonts w:hint="eastAsia"/>
        </w:rPr>
        <w:t xml:space="preserve"> </w:t>
      </w:r>
      <w:r>
        <w:t>r</w:t>
      </w:r>
      <w:r>
        <w:rPr>
          <w:rFonts w:hint="eastAsia"/>
        </w:rPr>
        <w:t xml:space="preserve">ejected NSSAI in the </w:t>
      </w:r>
      <w:r>
        <w:t>REGISTRATION</w:t>
      </w:r>
      <w:r w:rsidRPr="00EE56E5">
        <w:t xml:space="preserve"> ACCEPT</w:t>
      </w:r>
      <w:r>
        <w:rPr>
          <w:rFonts w:hint="eastAsia"/>
        </w:rPr>
        <w:t xml:space="preserve"> message</w:t>
      </w:r>
      <w:r>
        <w:t xml:space="preserve">. </w:t>
      </w:r>
      <w:r>
        <w:rPr>
          <w:rFonts w:hint="eastAsia"/>
        </w:rPr>
        <w:t>Rejected NSSAI</w:t>
      </w:r>
      <w:r>
        <w:t xml:space="preserve"> </w:t>
      </w:r>
      <w:r>
        <w:rPr>
          <w:rFonts w:hint="eastAsia"/>
        </w:rPr>
        <w:t xml:space="preserve">contains </w:t>
      </w:r>
      <w:r>
        <w:t>S-NSSAI(s)</w:t>
      </w:r>
      <w:r>
        <w:rPr>
          <w:rFonts w:hint="eastAsia"/>
        </w:rPr>
        <w:t xml:space="preserve"> which was included in the Request NSSAI but rejected by the network</w:t>
      </w:r>
      <w:r>
        <w:t xml:space="preserve"> associated with rejection cause(s)</w:t>
      </w:r>
      <w:r>
        <w:rPr>
          <w:rFonts w:hint="eastAsia"/>
        </w:rPr>
        <w:t>.</w:t>
      </w:r>
    </w:p>
    <w:p w:rsidR="00173561" w:rsidRDefault="00173561" w:rsidP="00173561">
      <w:r>
        <w:rPr>
          <w:rFonts w:hint="eastAsia"/>
        </w:rPr>
        <w:t xml:space="preserve">The UE receiving the </w:t>
      </w:r>
      <w:r>
        <w:t>rejected NSSAI</w:t>
      </w:r>
      <w:r>
        <w:rPr>
          <w:rFonts w:hint="eastAsia"/>
        </w:rPr>
        <w:t xml:space="preserve"> in the </w:t>
      </w:r>
      <w:r>
        <w:t>REGISTRATION</w:t>
      </w:r>
      <w:r w:rsidRPr="00EE56E5">
        <w:t xml:space="preserve"> ACCEPT</w:t>
      </w:r>
      <w:r>
        <w:rPr>
          <w:rFonts w:hint="eastAsia"/>
        </w:rPr>
        <w:t xml:space="preserve"> message takes the following actions based on the </w:t>
      </w:r>
      <w:r>
        <w:t>rejection cause</w:t>
      </w:r>
      <w:r>
        <w:rPr>
          <w:rFonts w:hint="eastAsia"/>
        </w:rPr>
        <w:t xml:space="preserve"> in the </w:t>
      </w:r>
      <w:r>
        <w:t>rejected NSSAI</w:t>
      </w:r>
      <w:r>
        <w:rPr>
          <w:rFonts w:hint="eastAsia"/>
        </w:rPr>
        <w:t>:</w:t>
      </w:r>
    </w:p>
    <w:p w:rsidR="00173561" w:rsidRPr="003168A2" w:rsidRDefault="00173561" w:rsidP="00173561">
      <w:pPr>
        <w:pStyle w:val="B1"/>
      </w:pPr>
      <w:r w:rsidRPr="00AB5C0F">
        <w:t>"S</w:t>
      </w:r>
      <w:r>
        <w:rPr>
          <w:rFonts w:hint="eastAsia"/>
        </w:rPr>
        <w:t>-NSSAI</w:t>
      </w:r>
      <w:r w:rsidRPr="00AB5C0F">
        <w:t xml:space="preserve"> not available</w:t>
      </w:r>
      <w:r>
        <w:t xml:space="preserve"> in the current PLMN</w:t>
      </w:r>
      <w:r w:rsidRPr="00AB5C0F">
        <w:t>"</w:t>
      </w:r>
    </w:p>
    <w:p w:rsidR="003E0676" w:rsidRDefault="00173561">
      <w:pPr>
        <w:pStyle w:val="B1"/>
      </w:pPr>
      <w:r w:rsidRPr="003168A2">
        <w:tab/>
      </w:r>
      <w:r>
        <w:t>The</w:t>
      </w:r>
      <w:r w:rsidRPr="003168A2">
        <w:t xml:space="preserve"> UE shall </w:t>
      </w:r>
      <w:r>
        <w:t>add the rejected S-NSSAI(s) in the rejected NSSAI for the current PLMN as specified in subclause </w:t>
      </w:r>
      <w:r w:rsidR="00DF1357">
        <w:t>4.6.2.2</w:t>
      </w:r>
      <w:r>
        <w:t xml:space="preserve"> and not attempt </w:t>
      </w:r>
      <w:r>
        <w:rPr>
          <w:rFonts w:hint="eastAsia"/>
        </w:rPr>
        <w:t xml:space="preserve">to </w:t>
      </w:r>
      <w:r>
        <w:t xml:space="preserve">use </w:t>
      </w:r>
      <w:r>
        <w:rPr>
          <w:rFonts w:hint="eastAsia"/>
        </w:rPr>
        <w:t xml:space="preserve">this </w:t>
      </w:r>
      <w:r>
        <w:t>S-NSSAI</w:t>
      </w:r>
      <w:r>
        <w:rPr>
          <w:rFonts w:hint="eastAsia"/>
        </w:rPr>
        <w:t xml:space="preserve"> </w:t>
      </w:r>
      <w:r>
        <w:t xml:space="preserve">in the current PLMN </w:t>
      </w:r>
      <w:r w:rsidRPr="003168A2">
        <w:t>until switching off the UE or the UICC containing the USIM is removed.</w:t>
      </w:r>
    </w:p>
    <w:p w:rsidR="00173561" w:rsidRDefault="00173561" w:rsidP="00173561">
      <w:pPr>
        <w:pStyle w:val="B1"/>
      </w:pPr>
      <w:r w:rsidRPr="00AB5C0F">
        <w:t>"S</w:t>
      </w:r>
      <w:r>
        <w:rPr>
          <w:rFonts w:hint="eastAsia"/>
        </w:rPr>
        <w:t>-NSSAI</w:t>
      </w:r>
      <w:r w:rsidRPr="00AB5C0F">
        <w:t xml:space="preserve"> not available</w:t>
      </w:r>
      <w:r>
        <w:t xml:space="preserve"> in the current registration area</w:t>
      </w:r>
      <w:r w:rsidRPr="00AB5C0F">
        <w:t>"</w:t>
      </w:r>
    </w:p>
    <w:p w:rsidR="003E0676" w:rsidRDefault="00173561">
      <w:pPr>
        <w:pStyle w:val="B1"/>
      </w:pPr>
      <w:r w:rsidRPr="003168A2">
        <w:tab/>
      </w:r>
      <w:r>
        <w:t>The</w:t>
      </w:r>
      <w:r w:rsidRPr="003168A2">
        <w:t xml:space="preserve"> UE shall </w:t>
      </w:r>
      <w:r w:rsidRPr="00AC6FED">
        <w:t xml:space="preserve">add the rejected S-NSSAI(s) in the rejected NSSAI for </w:t>
      </w:r>
      <w:r>
        <w:t xml:space="preserve">the current </w:t>
      </w:r>
      <w:r w:rsidRPr="00AC6FED">
        <w:t>PLMN</w:t>
      </w:r>
      <w:r w:rsidRPr="009654EB">
        <w:t xml:space="preserve"> and </w:t>
      </w:r>
      <w:r w:rsidRPr="009654EB">
        <w:rPr>
          <w:rFonts w:hint="eastAsia"/>
        </w:rPr>
        <w:t>registration</w:t>
      </w:r>
      <w:r w:rsidRPr="009654EB">
        <w:t xml:space="preserve"> area combination</w:t>
      </w:r>
      <w:r>
        <w:t xml:space="preserve"> as specified in subclause </w:t>
      </w:r>
      <w:r w:rsidR="00DF1357">
        <w:t>4.6.2.2</w:t>
      </w:r>
      <w:r>
        <w:t xml:space="preserve"> </w:t>
      </w:r>
      <w:r w:rsidRPr="00AC6FED">
        <w:t xml:space="preserve">and </w:t>
      </w:r>
      <w:r>
        <w:t xml:space="preserve">not attempt </w:t>
      </w:r>
      <w:r>
        <w:rPr>
          <w:rFonts w:hint="eastAsia"/>
        </w:rPr>
        <w:t xml:space="preserve">to </w:t>
      </w:r>
      <w:r>
        <w:t xml:space="preserve">use </w:t>
      </w:r>
      <w:r>
        <w:rPr>
          <w:rFonts w:hint="eastAsia"/>
        </w:rPr>
        <w:t xml:space="preserve">this </w:t>
      </w:r>
      <w:r>
        <w:t>S-NSSAI</w:t>
      </w:r>
      <w:r>
        <w:rPr>
          <w:rFonts w:hint="eastAsia"/>
        </w:rPr>
        <w:t xml:space="preserve"> in the </w:t>
      </w:r>
      <w:r>
        <w:t>current registration</w:t>
      </w:r>
      <w:r>
        <w:rPr>
          <w:rFonts w:hint="eastAsia"/>
        </w:rPr>
        <w:t xml:space="preserve"> area</w:t>
      </w:r>
      <w:r>
        <w:t xml:space="preserve"> </w:t>
      </w:r>
      <w:r w:rsidRPr="003168A2">
        <w:t>until switching off the UE</w:t>
      </w:r>
      <w:r>
        <w:rPr>
          <w:rFonts w:hint="eastAsia"/>
        </w:rPr>
        <w:t>, the UE moving out of the current registration area</w:t>
      </w:r>
      <w:r w:rsidRPr="003168A2">
        <w:t xml:space="preserve"> or the UICC containing the USIM is removed.</w:t>
      </w:r>
    </w:p>
    <w:p w:rsidR="00173561" w:rsidRDefault="00173561" w:rsidP="00173561">
      <w:r>
        <w:t>If the UE did not include the requested NSSAI in the REGISTRATION REQUEST message and one or more subscribed S-NSSAIs marked as default are available, the AMF shall put the subscribed S-NSSAIs marked as default in the allowed NSSAI of the REGISTRATION ACCEPT message.</w:t>
      </w:r>
      <w:r w:rsidR="00C36530" w:rsidRPr="00C36530">
        <w:rPr>
          <w:lang w:eastAsia="ko-KR"/>
        </w:rPr>
        <w:t xml:space="preserve"> </w:t>
      </w:r>
      <w:r w:rsidR="00C36530" w:rsidRPr="00BD20F7">
        <w:rPr>
          <w:lang w:eastAsia="ko-KR"/>
        </w:rPr>
        <w:t xml:space="preserve">The </w:t>
      </w:r>
      <w:r w:rsidR="00C36530">
        <w:rPr>
          <w:lang w:eastAsia="ko-KR"/>
        </w:rPr>
        <w:t xml:space="preserve">AMF shall determine a </w:t>
      </w:r>
      <w:r w:rsidR="00C36530">
        <w:rPr>
          <w:rFonts w:hint="eastAsia"/>
          <w:lang w:eastAsia="ko-KR"/>
        </w:rPr>
        <w:t>r</w:t>
      </w:r>
      <w:r w:rsidR="00C36530">
        <w:rPr>
          <w:lang w:eastAsia="ko-KR"/>
        </w:rPr>
        <w:t xml:space="preserve">egistration </w:t>
      </w:r>
      <w:r w:rsidR="00C36530">
        <w:rPr>
          <w:rFonts w:hint="eastAsia"/>
          <w:lang w:eastAsia="ko-KR"/>
        </w:rPr>
        <w:t>a</w:t>
      </w:r>
      <w:r w:rsidR="00C36530" w:rsidRPr="00BD20F7">
        <w:rPr>
          <w:lang w:eastAsia="ko-KR"/>
        </w:rPr>
        <w:t xml:space="preserve">rea such that all S-NSSAIs of the </w:t>
      </w:r>
      <w:r w:rsidR="00C36530">
        <w:rPr>
          <w:rFonts w:hint="eastAsia"/>
          <w:lang w:eastAsia="ko-KR"/>
        </w:rPr>
        <w:t>a</w:t>
      </w:r>
      <w:r w:rsidR="00C36530" w:rsidRPr="00BD20F7">
        <w:rPr>
          <w:lang w:eastAsia="ko-KR"/>
        </w:rPr>
        <w:t>llo</w:t>
      </w:r>
      <w:r w:rsidR="00C36530">
        <w:rPr>
          <w:lang w:eastAsia="ko-KR"/>
        </w:rPr>
        <w:t xml:space="preserve">wed NSSAI are available in </w:t>
      </w:r>
      <w:r w:rsidR="00C36530" w:rsidRPr="00BD20F7">
        <w:rPr>
          <w:lang w:eastAsia="ko-KR"/>
        </w:rPr>
        <w:t xml:space="preserve">the </w:t>
      </w:r>
      <w:r w:rsidR="00C36530">
        <w:rPr>
          <w:rFonts w:hint="eastAsia"/>
          <w:lang w:eastAsia="ko-KR"/>
        </w:rPr>
        <w:t>r</w:t>
      </w:r>
      <w:r w:rsidR="00C36530">
        <w:rPr>
          <w:lang w:eastAsia="ko-KR"/>
        </w:rPr>
        <w:t xml:space="preserve">egistration </w:t>
      </w:r>
      <w:r w:rsidR="00C36530">
        <w:rPr>
          <w:rFonts w:hint="eastAsia"/>
          <w:lang w:eastAsia="ko-KR"/>
        </w:rPr>
        <w:t>a</w:t>
      </w:r>
      <w:r w:rsidR="00C36530">
        <w:rPr>
          <w:lang w:eastAsia="ko-KR"/>
        </w:rPr>
        <w:t>rea.</w:t>
      </w:r>
    </w:p>
    <w:p w:rsidR="00173561" w:rsidRDefault="00173561" w:rsidP="00173561">
      <w:r>
        <w:t xml:space="preserve">If the REGISTRATION ACCEPT </w:t>
      </w:r>
      <w:r w:rsidR="00C36530">
        <w:t xml:space="preserve">message </w:t>
      </w:r>
      <w:r>
        <w:t>contains the allowed NSSAI, then the UE shall store the included allowed NSSAI together with the PLMN identity of the registered PLMN and the registration area as specified in subclause</w:t>
      </w:r>
      <w:r w:rsidR="00DF1357">
        <w:t> 4.6.2.2</w:t>
      </w:r>
      <w:r>
        <w:t>.</w:t>
      </w:r>
      <w:r w:rsidRPr="006E1199">
        <w:rPr>
          <w:rFonts w:eastAsia="Malgun Gothic"/>
        </w:rPr>
        <w:t xml:space="preserve"> </w:t>
      </w:r>
      <w:r>
        <w:rPr>
          <w:rFonts w:eastAsia="Malgun Gothic"/>
        </w:rPr>
        <w:t>If the UE has one or more PDU session contexts associated with S-NSSAI(s) not included in the received allowed NSSAI,</w:t>
      </w:r>
      <w:r w:rsidRPr="00A3558A">
        <w:rPr>
          <w:rFonts w:eastAsia="Malgun Gothic"/>
        </w:rPr>
        <w:t xml:space="preserve"> </w:t>
      </w:r>
      <w:r>
        <w:rPr>
          <w:rFonts w:eastAsia="Malgun Gothic"/>
        </w:rPr>
        <w:t>t</w:t>
      </w:r>
      <w:r w:rsidRPr="00A3558A">
        <w:rPr>
          <w:rFonts w:eastAsia="Malgun Gothic"/>
        </w:rPr>
        <w:t xml:space="preserve">he UE shall locally </w:t>
      </w:r>
      <w:r>
        <w:rPr>
          <w:rFonts w:eastAsia="Malgun Gothic"/>
        </w:rPr>
        <w:t>release</w:t>
      </w:r>
      <w:r w:rsidRPr="00A3558A">
        <w:rPr>
          <w:rFonts w:eastAsia="Malgun Gothic"/>
        </w:rPr>
        <w:t xml:space="preserve"> </w:t>
      </w:r>
      <w:r>
        <w:rPr>
          <w:rFonts w:eastAsia="Malgun Gothic"/>
        </w:rPr>
        <w:t>all such</w:t>
      </w:r>
      <w:r w:rsidRPr="00A3558A">
        <w:rPr>
          <w:rFonts w:eastAsia="Malgun Gothic"/>
        </w:rPr>
        <w:t xml:space="preserve"> PDU session context(s).</w:t>
      </w:r>
    </w:p>
    <w:p w:rsidR="00173561" w:rsidRDefault="00173561" w:rsidP="00173561">
      <w:r w:rsidRPr="003168A2">
        <w:t>I</w:t>
      </w:r>
      <w:r w:rsidRPr="003168A2">
        <w:rPr>
          <w:rFonts w:hint="eastAsia"/>
        </w:rPr>
        <w:t xml:space="preserve">f the </w:t>
      </w:r>
      <w:r>
        <w:t>U</w:t>
      </w:r>
      <w:r>
        <w:rPr>
          <w:rFonts w:hint="eastAsia"/>
        </w:rPr>
        <w:t>plink data status IE</w:t>
      </w:r>
      <w:r w:rsidRPr="003168A2">
        <w:rPr>
          <w:rFonts w:hint="eastAsia"/>
        </w:rPr>
        <w:t xml:space="preserve"> is included in the </w:t>
      </w:r>
      <w:r>
        <w:rPr>
          <w:rFonts w:hint="eastAsia"/>
        </w:rPr>
        <w:t>REGISTRATION</w:t>
      </w:r>
      <w:r w:rsidRPr="003168A2">
        <w:t xml:space="preserve"> REQUEST message,</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shall</w:t>
      </w:r>
      <w:r>
        <w:rPr>
          <w:rFonts w:hint="eastAsia"/>
        </w:rPr>
        <w:t>:</w:t>
      </w:r>
    </w:p>
    <w:p w:rsidR="00173561" w:rsidRDefault="00163AEA" w:rsidP="00173561">
      <w:pPr>
        <w:pStyle w:val="B1"/>
      </w:pPr>
      <w:r>
        <w:rPr>
          <w:lang w:eastAsia="ko-KR"/>
        </w:rPr>
        <w:t>a)</w:t>
      </w:r>
      <w:r w:rsidR="00173561">
        <w:rPr>
          <w:rFonts w:hint="eastAsia"/>
          <w:lang w:eastAsia="ko-KR"/>
        </w:rPr>
        <w:tab/>
      </w:r>
      <w:r w:rsidR="00173561">
        <w:rPr>
          <w:rFonts w:hint="eastAsia"/>
        </w:rPr>
        <w:t>indicate the SMF to</w:t>
      </w:r>
      <w:r w:rsidR="00173561" w:rsidRPr="003168A2">
        <w:rPr>
          <w:rFonts w:hint="eastAsia"/>
        </w:rPr>
        <w:t xml:space="preserve"> </w:t>
      </w:r>
      <w:r w:rsidR="00173561" w:rsidRPr="003168A2">
        <w:t>re-</w:t>
      </w:r>
      <w:r w:rsidR="00173561">
        <w:rPr>
          <w:rFonts w:hint="eastAsia"/>
        </w:rPr>
        <w:t>activate</w:t>
      </w:r>
      <w:r w:rsidR="00173561" w:rsidRPr="003168A2">
        <w:t xml:space="preserve"> the </w:t>
      </w:r>
      <w:r w:rsidR="00173561">
        <w:rPr>
          <w:rFonts w:hint="eastAsia"/>
        </w:rPr>
        <w:t>user</w:t>
      </w:r>
      <w:r w:rsidR="00416317">
        <w:t>-</w:t>
      </w:r>
      <w:r w:rsidR="00173561">
        <w:rPr>
          <w:rFonts w:hint="eastAsia"/>
        </w:rPr>
        <w:t xml:space="preserve">plane </w:t>
      </w:r>
      <w:r w:rsidR="00416317">
        <w:t xml:space="preserve">resources </w:t>
      </w:r>
      <w:r w:rsidR="00173561" w:rsidRPr="003168A2">
        <w:t xml:space="preserve">for </w:t>
      </w:r>
      <w:r w:rsidR="00173561">
        <w:rPr>
          <w:rFonts w:hint="eastAsia"/>
        </w:rPr>
        <w:t>the corresponding</w:t>
      </w:r>
      <w:r w:rsidR="00173561" w:rsidRPr="003168A2">
        <w:rPr>
          <w:rFonts w:hint="eastAsia"/>
        </w:rPr>
        <w:t xml:space="preserve"> </w:t>
      </w:r>
      <w:r w:rsidR="00173561">
        <w:rPr>
          <w:rFonts w:hint="eastAsia"/>
        </w:rPr>
        <w:t>PDU session; and</w:t>
      </w:r>
    </w:p>
    <w:p w:rsidR="00173561" w:rsidRDefault="00163AEA" w:rsidP="00173561">
      <w:pPr>
        <w:pStyle w:val="B1"/>
      </w:pPr>
      <w:r>
        <w:rPr>
          <w:lang w:eastAsia="ko-KR"/>
        </w:rPr>
        <w:t>b)</w:t>
      </w:r>
      <w:r w:rsidR="00173561">
        <w:rPr>
          <w:rFonts w:hint="eastAsia"/>
          <w:lang w:eastAsia="ko-KR"/>
        </w:rPr>
        <w:tab/>
      </w:r>
      <w:r w:rsidR="00173561">
        <w:rPr>
          <w:rFonts w:hint="eastAsia"/>
        </w:rPr>
        <w:t xml:space="preserve">include </w:t>
      </w:r>
      <w:r w:rsidR="00173561">
        <w:t>PDU session reactivation result IE</w:t>
      </w:r>
      <w:r w:rsidR="00173561" w:rsidRPr="00523F97">
        <w:t xml:space="preserve"> in the REGISTRATION ACCEPT message</w:t>
      </w:r>
      <w:r w:rsidR="00173561">
        <w:rPr>
          <w:rFonts w:hint="eastAsia"/>
        </w:rPr>
        <w:t xml:space="preserve"> to indicate the </w:t>
      </w:r>
      <w:r w:rsidR="00173561">
        <w:t>user</w:t>
      </w:r>
      <w:r w:rsidR="00416317">
        <w:t>-</w:t>
      </w:r>
      <w:r w:rsidR="00173561">
        <w:t xml:space="preserve">plane </w:t>
      </w:r>
      <w:r w:rsidR="00416317">
        <w:t xml:space="preserve">resources </w:t>
      </w:r>
      <w:r w:rsidR="00173561">
        <w:rPr>
          <w:rFonts w:hint="eastAsia"/>
        </w:rPr>
        <w:t xml:space="preserve">reactivation result of </w:t>
      </w:r>
      <w:r w:rsidR="00173561">
        <w:t>the PDU sessions the UE requested to re-activate</w:t>
      </w:r>
      <w:r w:rsidR="00173561" w:rsidRPr="003168A2">
        <w:rPr>
          <w:rFonts w:hint="eastAsia"/>
        </w:rPr>
        <w:t>.</w:t>
      </w:r>
    </w:p>
    <w:p w:rsidR="00173561" w:rsidRPr="000C4AE8" w:rsidRDefault="00173561" w:rsidP="00173561">
      <w:r w:rsidRPr="003168A2">
        <w:t>I</w:t>
      </w:r>
      <w:r w:rsidRPr="003168A2">
        <w:rPr>
          <w:rFonts w:hint="eastAsia"/>
        </w:rPr>
        <w:t xml:space="preserve">f the </w:t>
      </w:r>
      <w:r>
        <w:t>U</w:t>
      </w:r>
      <w:r>
        <w:rPr>
          <w:rFonts w:hint="eastAsia"/>
        </w:rPr>
        <w:t>plink data status IE</w:t>
      </w:r>
      <w:r w:rsidRPr="003168A2">
        <w:rPr>
          <w:rFonts w:hint="eastAsia"/>
        </w:rPr>
        <w:t xml:space="preserve"> is </w:t>
      </w:r>
      <w:r>
        <w:rPr>
          <w:rFonts w:hint="eastAsia"/>
        </w:rPr>
        <w:t xml:space="preserve">not </w:t>
      </w:r>
      <w:r w:rsidRPr="003168A2">
        <w:rPr>
          <w:rFonts w:hint="eastAsia"/>
        </w:rPr>
        <w:t xml:space="preserve">included in the </w:t>
      </w:r>
      <w:r>
        <w:rPr>
          <w:rFonts w:hint="eastAsia"/>
        </w:rPr>
        <w:t>REGISTRATION</w:t>
      </w:r>
      <w:r w:rsidRPr="003168A2">
        <w:t xml:space="preserve"> REQUEST message,</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w:t>
      </w:r>
      <w:r>
        <w:rPr>
          <w:rFonts w:hint="eastAsia"/>
        </w:rPr>
        <w:t>may indicate the SMF to</w:t>
      </w:r>
      <w:r w:rsidRPr="003168A2">
        <w:rPr>
          <w:rFonts w:hint="eastAsia"/>
        </w:rPr>
        <w:t xml:space="preserve"> </w:t>
      </w:r>
      <w:r w:rsidRPr="003168A2">
        <w:t>re-</w:t>
      </w:r>
      <w:r>
        <w:rPr>
          <w:rFonts w:hint="eastAsia"/>
        </w:rPr>
        <w:t>activate</w:t>
      </w:r>
      <w:r w:rsidRPr="003168A2">
        <w:t xml:space="preserve"> the </w:t>
      </w:r>
      <w:r>
        <w:rPr>
          <w:rFonts w:hint="eastAsia"/>
        </w:rPr>
        <w:t>user</w:t>
      </w:r>
      <w:r w:rsidR="00416317">
        <w:t>-</w:t>
      </w:r>
      <w:r>
        <w:rPr>
          <w:rFonts w:hint="eastAsia"/>
        </w:rPr>
        <w:t xml:space="preserve">plane </w:t>
      </w:r>
      <w:r w:rsidR="00416317">
        <w:t xml:space="preserve">resources </w:t>
      </w:r>
      <w:r w:rsidRPr="003168A2">
        <w:t xml:space="preserve">for </w:t>
      </w:r>
      <w:r>
        <w:rPr>
          <w:rFonts w:hint="eastAsia"/>
        </w:rPr>
        <w:t>the PDU session</w:t>
      </w:r>
      <w:r w:rsidRPr="003168A2">
        <w:rPr>
          <w:rFonts w:hint="eastAsia"/>
        </w:rPr>
        <w:t>s.</w:t>
      </w:r>
    </w:p>
    <w:p w:rsidR="00173561" w:rsidRDefault="00173561" w:rsidP="00173561">
      <w:r w:rsidRPr="003168A2">
        <w:t>If a</w:t>
      </w:r>
      <w:r>
        <w:rPr>
          <w:rFonts w:hint="eastAsia"/>
        </w:rPr>
        <w:t xml:space="preserve"> PDU session</w:t>
      </w:r>
      <w:r w:rsidRPr="003168A2">
        <w:rPr>
          <w:rFonts w:hint="eastAsia"/>
        </w:rPr>
        <w:t xml:space="preserve"> status </w:t>
      </w:r>
      <w:r w:rsidRPr="003168A2">
        <w:t xml:space="preserve">IE is included in the </w:t>
      </w:r>
      <w:r>
        <w:rPr>
          <w:rFonts w:hint="eastAsia"/>
        </w:rPr>
        <w:t>REGISTRATION</w:t>
      </w:r>
      <w:r w:rsidRPr="003168A2">
        <w:t xml:space="preserve"> REQUEST message, the </w:t>
      </w:r>
      <w:r>
        <w:rPr>
          <w:rFonts w:hint="eastAsia"/>
        </w:rPr>
        <w:t>AMF</w:t>
      </w:r>
      <w:r w:rsidRPr="003168A2">
        <w:t xml:space="preserve"> shall</w:t>
      </w:r>
      <w:r>
        <w:rPr>
          <w:rFonts w:hint="eastAsia"/>
        </w:rPr>
        <w:t>:</w:t>
      </w:r>
    </w:p>
    <w:p w:rsidR="00173561" w:rsidRDefault="00163AEA" w:rsidP="00173561">
      <w:pPr>
        <w:pStyle w:val="B1"/>
      </w:pPr>
      <w:r>
        <w:rPr>
          <w:lang w:eastAsia="ko-KR"/>
        </w:rPr>
        <w:lastRenderedPageBreak/>
        <w:t>a)</w:t>
      </w:r>
      <w:r w:rsidR="00173561">
        <w:rPr>
          <w:rFonts w:hint="eastAsia"/>
          <w:lang w:eastAsia="ko-KR"/>
        </w:rPr>
        <w:tab/>
      </w:r>
      <w:r w:rsidR="00173561">
        <w:rPr>
          <w:rFonts w:hint="eastAsia"/>
        </w:rPr>
        <w:t>release</w:t>
      </w:r>
      <w:r w:rsidR="00173561" w:rsidRPr="003168A2">
        <w:t xml:space="preserve"> all those </w:t>
      </w:r>
      <w:r w:rsidR="00173561">
        <w:rPr>
          <w:rFonts w:hint="eastAsia"/>
        </w:rPr>
        <w:t>PDU session</w:t>
      </w:r>
      <w:r w:rsidR="00173561" w:rsidRPr="003168A2">
        <w:t xml:space="preserve"> locally (without peer-to-peer signalling between the </w:t>
      </w:r>
      <w:r w:rsidR="00173561">
        <w:rPr>
          <w:rFonts w:hint="eastAsia"/>
        </w:rPr>
        <w:t>network</w:t>
      </w:r>
      <w:r w:rsidR="00173561" w:rsidRPr="003168A2">
        <w:t xml:space="preserve"> and the UE) which are </w:t>
      </w:r>
      <w:r w:rsidR="00173561">
        <w:t xml:space="preserve">in </w:t>
      </w:r>
      <w:r w:rsidR="00173561">
        <w:rPr>
          <w:rFonts w:hint="eastAsia"/>
        </w:rPr>
        <w:t>5G</w:t>
      </w:r>
      <w:r w:rsidR="00173561" w:rsidRPr="003168A2">
        <w:t xml:space="preserve">SM </w:t>
      </w:r>
      <w:r w:rsidR="00173561" w:rsidRPr="00920BE4">
        <w:t xml:space="preserve">state </w:t>
      </w:r>
      <w:r w:rsidR="00173561">
        <w:rPr>
          <w:rFonts w:hint="eastAsia"/>
        </w:rPr>
        <w:t>PDU SESSION</w:t>
      </w:r>
      <w:r w:rsidR="00173561" w:rsidRPr="00A64A7D">
        <w:t xml:space="preserve"> ACTIVE </w:t>
      </w:r>
      <w:r w:rsidR="00173561" w:rsidRPr="003168A2">
        <w:t xml:space="preserve">on the </w:t>
      </w:r>
      <w:r w:rsidR="00173561">
        <w:rPr>
          <w:rFonts w:hint="eastAsia"/>
        </w:rPr>
        <w:t>AMF</w:t>
      </w:r>
      <w:r w:rsidR="00173561" w:rsidRPr="003168A2">
        <w:t xml:space="preserve"> side</w:t>
      </w:r>
      <w:r w:rsidR="002B7F0D">
        <w:t xml:space="preserve"> associated with the access type the </w:t>
      </w:r>
      <w:r w:rsidR="002B7F0D">
        <w:rPr>
          <w:rFonts w:hint="eastAsia"/>
        </w:rPr>
        <w:t>REGISTRATION</w:t>
      </w:r>
      <w:r w:rsidR="002B7F0D" w:rsidRPr="003168A2">
        <w:t xml:space="preserve"> REQUEST message</w:t>
      </w:r>
      <w:r w:rsidR="002B7F0D">
        <w:t xml:space="preserve"> is sent over</w:t>
      </w:r>
      <w:r w:rsidR="00173561" w:rsidRPr="003168A2">
        <w:t xml:space="preserve">, but are indicated by the </w:t>
      </w:r>
      <w:r w:rsidR="00173561" w:rsidRPr="003168A2">
        <w:rPr>
          <w:rFonts w:hint="eastAsia"/>
        </w:rPr>
        <w:t>UE</w:t>
      </w:r>
      <w:r w:rsidR="00173561" w:rsidRPr="003168A2">
        <w:t xml:space="preserve"> as being</w:t>
      </w:r>
      <w:r w:rsidR="00173561" w:rsidRPr="00A64A7D">
        <w:t xml:space="preserve"> in </w:t>
      </w:r>
      <w:r w:rsidR="00173561">
        <w:rPr>
          <w:rFonts w:hint="eastAsia"/>
        </w:rPr>
        <w:t>5G</w:t>
      </w:r>
      <w:r w:rsidR="00173561">
        <w:t xml:space="preserve">SM state </w:t>
      </w:r>
      <w:r w:rsidR="00173561">
        <w:rPr>
          <w:rFonts w:hint="eastAsia"/>
        </w:rPr>
        <w:t>PDU SESSION</w:t>
      </w:r>
      <w:r w:rsidR="00173561" w:rsidRPr="00A64A7D">
        <w:t xml:space="preserve"> INACTIVE</w:t>
      </w:r>
      <w:r w:rsidR="00173561">
        <w:rPr>
          <w:rFonts w:hint="eastAsia"/>
        </w:rPr>
        <w:t>; and</w:t>
      </w:r>
    </w:p>
    <w:p w:rsidR="00173561" w:rsidRPr="008837E1" w:rsidRDefault="00163AEA" w:rsidP="00173561">
      <w:pPr>
        <w:pStyle w:val="B1"/>
        <w:rPr>
          <w:noProof/>
        </w:rPr>
      </w:pPr>
      <w:r>
        <w:rPr>
          <w:lang w:eastAsia="ko-KR"/>
        </w:rPr>
        <w:t>b)</w:t>
      </w:r>
      <w:r w:rsidR="00173561">
        <w:rPr>
          <w:rFonts w:hint="eastAsia"/>
          <w:lang w:eastAsia="ko-KR"/>
        </w:rPr>
        <w:tab/>
      </w:r>
      <w:r w:rsidR="00173561">
        <w:t>inclu</w:t>
      </w:r>
      <w:r w:rsidR="00173561">
        <w:rPr>
          <w:rFonts w:hint="eastAsia"/>
        </w:rPr>
        <w:t xml:space="preserve">de a PDU session status IE in the REGISTRATION ACCEPT message to indicate which PDU sessions </w:t>
      </w:r>
      <w:r w:rsidR="002B7F0D">
        <w:t xml:space="preserve">associated with the access type the </w:t>
      </w:r>
      <w:r w:rsidR="002B7F0D">
        <w:rPr>
          <w:rFonts w:hint="eastAsia"/>
        </w:rPr>
        <w:t>REGISTRATION</w:t>
      </w:r>
      <w:r w:rsidR="002B7F0D" w:rsidRPr="003168A2">
        <w:t xml:space="preserve"> REQUEST message</w:t>
      </w:r>
      <w:r w:rsidR="002B7F0D">
        <w:t xml:space="preserve"> is sent over</w:t>
      </w:r>
      <w:r w:rsidR="002B7F0D">
        <w:rPr>
          <w:rFonts w:hint="eastAsia"/>
        </w:rPr>
        <w:t xml:space="preserve"> </w:t>
      </w:r>
      <w:r w:rsidR="00173561">
        <w:rPr>
          <w:rFonts w:hint="eastAsia"/>
        </w:rPr>
        <w:t>are active in the AMF.</w:t>
      </w:r>
    </w:p>
    <w:p w:rsidR="0039059E" w:rsidRDefault="0039059E" w:rsidP="0039059E">
      <w:r>
        <w:t>If the Allowed PDU session status IE is included in the REGISTRATION REQUEST message, the AMF shall:</w:t>
      </w:r>
    </w:p>
    <w:p w:rsidR="0039059E" w:rsidRDefault="0039059E" w:rsidP="0039059E">
      <w:pPr>
        <w:pStyle w:val="B1"/>
      </w:pPr>
      <w:r>
        <w:t>a)</w:t>
      </w:r>
      <w:r>
        <w:tab/>
      </w:r>
      <w:r w:rsidRPr="005D6E98">
        <w:t xml:space="preserve">indicate the SMF to re-activate the user plane for the </w:t>
      </w:r>
      <w:r>
        <w:t>corresponding PDU session contexts allowed to be re-activated over 3GPP access and have indicated pending downlink data;</w:t>
      </w:r>
    </w:p>
    <w:p w:rsidR="0039059E" w:rsidRDefault="0039059E" w:rsidP="0039059E">
      <w:pPr>
        <w:pStyle w:val="B1"/>
      </w:pPr>
      <w:r>
        <w:t>b)</w:t>
      </w:r>
      <w:r>
        <w:tab/>
      </w:r>
      <w:r w:rsidRPr="0037441D">
        <w:t>notif</w:t>
      </w:r>
      <w:r>
        <w:t>y</w:t>
      </w:r>
      <w:r w:rsidRPr="0037441D">
        <w:t xml:space="preserve"> the SMF </w:t>
      </w:r>
      <w:r>
        <w:t xml:space="preserve">that have indicated pending downlink data, </w:t>
      </w:r>
      <w:r w:rsidRPr="0037441D">
        <w:t xml:space="preserve">that </w:t>
      </w:r>
      <w:r>
        <w:t xml:space="preserve">reactivation of </w:t>
      </w:r>
      <w:r w:rsidRPr="0037441D">
        <w:t xml:space="preserve">the </w:t>
      </w:r>
      <w:r>
        <w:t xml:space="preserve">corresponding </w:t>
      </w:r>
      <w:r w:rsidRPr="0037441D">
        <w:t>PDU Session</w:t>
      </w:r>
      <w:r>
        <w:t xml:space="preserve"> contexts</w:t>
      </w:r>
      <w:r w:rsidRPr="0037441D">
        <w:t xml:space="preserve"> </w:t>
      </w:r>
      <w:r>
        <w:t xml:space="preserve">user plane </w:t>
      </w:r>
      <w:r w:rsidRPr="0037441D">
        <w:t xml:space="preserve">cannot be </w:t>
      </w:r>
      <w:r>
        <w:t>performed if not allowed to be re-activated over 3GPP access; and</w:t>
      </w:r>
    </w:p>
    <w:p w:rsidR="0039059E" w:rsidRDefault="0039059E" w:rsidP="0039059E">
      <w:pPr>
        <w:pStyle w:val="B1"/>
      </w:pPr>
      <w:r>
        <w:t>c)</w:t>
      </w:r>
      <w:r>
        <w:tab/>
      </w:r>
      <w:r w:rsidRPr="00670366">
        <w:rPr>
          <w:rFonts w:hint="eastAsia"/>
        </w:rPr>
        <w:t xml:space="preserve">include </w:t>
      </w:r>
      <w:r w:rsidRPr="00670366">
        <w:t>the PDU session reactivation result IE</w:t>
      </w:r>
      <w:r w:rsidRPr="00F70911">
        <w:rPr>
          <w:rFonts w:hint="eastAsia"/>
        </w:rPr>
        <w:t xml:space="preserve"> </w:t>
      </w:r>
      <w:r w:rsidRPr="00F70911">
        <w:t xml:space="preserve">in the </w:t>
      </w:r>
      <w:r>
        <w:t>REGISTRATION ACCEPT</w:t>
      </w:r>
      <w:r w:rsidRPr="00F70911">
        <w:t xml:space="preserve"> message </w:t>
      </w:r>
      <w:r>
        <w:t xml:space="preserve">to indicate the successfully </w:t>
      </w:r>
      <w:r w:rsidRPr="00AE599E">
        <w:t>reactivat</w:t>
      </w:r>
      <w:r>
        <w:t>ed</w:t>
      </w:r>
      <w:r w:rsidRPr="00AE599E">
        <w:t xml:space="preserve"> </w:t>
      </w:r>
      <w:r w:rsidR="006108C1" w:rsidRPr="00F953D9">
        <w:t xml:space="preserve">user-plane resources for the corresponding </w:t>
      </w:r>
      <w:r w:rsidRPr="00AE599E">
        <w:t>PDU session</w:t>
      </w:r>
      <w:r>
        <w:t xml:space="preserve"> contexts.</w:t>
      </w:r>
    </w:p>
    <w:p w:rsidR="007007E3" w:rsidRPr="00992884" w:rsidRDefault="007007E3" w:rsidP="007007E3">
      <w:r w:rsidRPr="00992884">
        <w:t xml:space="preserve">If the AMF has included the PDU session reactivation result IE in the REGISTRATION ACCEPT message and there exist one or more PDU sessions </w:t>
      </w:r>
      <w:r w:rsidRPr="00D2291A">
        <w:t>for which the user-plane r</w:t>
      </w:r>
      <w:r>
        <w:t>esources cannot be re-activated</w:t>
      </w:r>
      <w:r w:rsidRPr="00992884">
        <w:t xml:space="preserve">, then the AMF may include the </w:t>
      </w:r>
      <w:r w:rsidRPr="00FD70FA">
        <w:t>PDU session reactivation result error cause IE to indicate the cause of failure to re-activate the user</w:t>
      </w:r>
      <w:r>
        <w:t>-</w:t>
      </w:r>
      <w:r w:rsidRPr="00FD70FA">
        <w:t>plane resources.</w:t>
      </w:r>
    </w:p>
    <w:p w:rsidR="00173561" w:rsidRDefault="00173561" w:rsidP="00173561">
      <w:r w:rsidRPr="003168A2">
        <w:t xml:space="preserve">If </w:t>
      </w:r>
      <w:r>
        <w:t>the AMF needs to initiate PDU session status synchronization the AMF shall include a PDU session status IE in the REGISTRATION ACCEPT message to indicate the UE which PDU sessions are active in the AMF.</w:t>
      </w:r>
    </w:p>
    <w:p w:rsidR="00173561" w:rsidRDefault="00173561" w:rsidP="00173561">
      <w:r>
        <w:t>The AMF may include the LADN information in the REGISTRATION ACCEPT message as described in subclause </w:t>
      </w:r>
      <w:r w:rsidR="00DF1357">
        <w:t>5.5.1.2.4</w:t>
      </w:r>
      <w:r>
        <w:t>.</w:t>
      </w:r>
      <w:r w:rsidR="001925B9" w:rsidRPr="00B11206">
        <w:t xml:space="preserve"> The UE, upon receiving the REGISTRATION ACCEPT message with the LADN information, shall delete its old LADN information (if any) and store the received new LADN information.</w:t>
      </w:r>
    </w:p>
    <w:p w:rsidR="00173561" w:rsidRPr="00AF2A45" w:rsidRDefault="00173561" w:rsidP="00173561">
      <w:r w:rsidRPr="00AF2A45">
        <w:t>If the AMF does not include the LADN information in the REGISTATION ACCEPT message during mobility registration update procedure, the UE shall delete its old LADN information.</w:t>
      </w:r>
    </w:p>
    <w:p w:rsidR="00173561" w:rsidRDefault="00173561" w:rsidP="00173561">
      <w:pPr>
        <w:rPr>
          <w:noProof/>
          <w:lang w:val="en-US"/>
        </w:rPr>
      </w:pPr>
      <w:r>
        <w:rPr>
          <w:noProof/>
          <w:lang w:val="en-US"/>
        </w:rPr>
        <w:t>If the PDU session status IE is included in the REGISTRATION ACCEPT message, t</w:t>
      </w:r>
      <w:r>
        <w:rPr>
          <w:rFonts w:hint="eastAsia"/>
          <w:noProof/>
          <w:lang w:val="en-US"/>
        </w:rPr>
        <w:t xml:space="preserve">he UE shall </w:t>
      </w:r>
      <w:r>
        <w:rPr>
          <w:rFonts w:hint="eastAsia"/>
        </w:rPr>
        <w:t>release</w:t>
      </w:r>
      <w:r w:rsidRPr="003168A2">
        <w:t xml:space="preserve"> all those </w:t>
      </w:r>
      <w:r>
        <w:rPr>
          <w:rFonts w:hint="eastAsia"/>
        </w:rPr>
        <w:t>PDU session</w:t>
      </w:r>
      <w:r w:rsidRPr="003168A2">
        <w:t xml:space="preserve">s locally (without peer-to-peer signalling between the </w:t>
      </w:r>
      <w:r>
        <w:rPr>
          <w:rFonts w:hint="eastAsia"/>
        </w:rPr>
        <w:t>network</w:t>
      </w:r>
      <w:r w:rsidRPr="003168A2">
        <w:t xml:space="preserve"> and the UE) which are </w:t>
      </w:r>
      <w:r>
        <w:t xml:space="preserve">in </w:t>
      </w:r>
      <w:r>
        <w:rPr>
          <w:rFonts w:hint="eastAsia"/>
        </w:rPr>
        <w:t>5G</w:t>
      </w:r>
      <w:r w:rsidRPr="003168A2">
        <w:t xml:space="preserve">SM </w:t>
      </w:r>
      <w:r w:rsidRPr="00920BE4">
        <w:t xml:space="preserve">state </w:t>
      </w:r>
      <w:r>
        <w:rPr>
          <w:rFonts w:hint="eastAsia"/>
        </w:rPr>
        <w:t>PDU SESSION</w:t>
      </w:r>
      <w:r w:rsidRPr="00A64A7D">
        <w:t xml:space="preserve"> ACTIVE </w:t>
      </w:r>
      <w:r w:rsidRPr="003168A2">
        <w:t xml:space="preserve">on the </w:t>
      </w:r>
      <w:r>
        <w:rPr>
          <w:rFonts w:hint="eastAsia"/>
        </w:rPr>
        <w:t>UE</w:t>
      </w:r>
      <w:r w:rsidRPr="003168A2">
        <w:t xml:space="preserve"> side, but are indicated by the </w:t>
      </w:r>
      <w:r>
        <w:rPr>
          <w:rFonts w:hint="eastAsia"/>
        </w:rPr>
        <w:t>AMF</w:t>
      </w:r>
      <w:r w:rsidRPr="003168A2">
        <w:t xml:space="preserve"> as being</w:t>
      </w:r>
      <w:r w:rsidRPr="00A64A7D">
        <w:t xml:space="preserve"> in </w:t>
      </w:r>
      <w:r>
        <w:rPr>
          <w:rFonts w:hint="eastAsia"/>
        </w:rPr>
        <w:t>5G</w:t>
      </w:r>
      <w:r>
        <w:t xml:space="preserve">SM state </w:t>
      </w:r>
      <w:r>
        <w:rPr>
          <w:rFonts w:hint="eastAsia"/>
        </w:rPr>
        <w:t>PDU SESSION</w:t>
      </w:r>
      <w:r w:rsidRPr="00A64A7D">
        <w:t xml:space="preserve"> INACTIVE</w:t>
      </w:r>
      <w:r>
        <w:rPr>
          <w:rFonts w:hint="eastAsia"/>
        </w:rPr>
        <w:t>.</w:t>
      </w:r>
    </w:p>
    <w:p w:rsidR="00173561" w:rsidRDefault="00173561" w:rsidP="00173561">
      <w:pPr>
        <w:rPr>
          <w:lang w:eastAsia="ja-JP"/>
        </w:rPr>
      </w:pPr>
      <w:r w:rsidRPr="00FE320E">
        <w:t xml:space="preserve">The network informs the </w:t>
      </w:r>
      <w:r>
        <w:t>UE</w:t>
      </w:r>
      <w:r w:rsidRPr="00FE320E">
        <w:t xml:space="preserve"> about the support of specific features, such as </w:t>
      </w:r>
      <w:r>
        <w:t>IMS voice over PS session</w:t>
      </w:r>
      <w:r>
        <w:rPr>
          <w:rFonts w:hint="eastAsia"/>
        </w:rPr>
        <w:t>,</w:t>
      </w:r>
      <w:r w:rsidR="00C97ECD" w:rsidRPr="00C97ECD">
        <w:t xml:space="preserve"> </w:t>
      </w:r>
      <w:r w:rsidR="00C97ECD">
        <w:t>emergency services</w:t>
      </w:r>
      <w:r w:rsidR="00C97ECD" w:rsidRPr="00974810">
        <w:rPr>
          <w:lang w:eastAsia="ja-JP"/>
        </w:rPr>
        <w:t xml:space="preserve"> </w:t>
      </w:r>
      <w:r w:rsidR="00C97ECD">
        <w:rPr>
          <w:lang w:eastAsia="ja-JP"/>
        </w:rPr>
        <w:t>or emergency service fallback,</w:t>
      </w:r>
      <w:r w:rsidRPr="00FE320E">
        <w:t xml:space="preserve"> in the </w:t>
      </w:r>
      <w:r>
        <w:t>5G</w:t>
      </w:r>
      <w:r w:rsidR="00661EA7">
        <w:t>S</w:t>
      </w:r>
      <w:r>
        <w:t xml:space="preserve"> n</w:t>
      </w:r>
      <w:r w:rsidRPr="008C4E1F">
        <w:t xml:space="preserve">etwork feature support </w:t>
      </w:r>
      <w:r>
        <w:t>i</w:t>
      </w:r>
      <w:r w:rsidRPr="008C4E1F">
        <w:t xml:space="preserve">nformation </w:t>
      </w:r>
      <w:r>
        <w:t>e</w:t>
      </w:r>
      <w:r w:rsidRPr="008C4E1F">
        <w:t xml:space="preserve">lement. </w:t>
      </w:r>
      <w:r>
        <w:t xml:space="preserve">In a UE </w:t>
      </w:r>
      <w:r>
        <w:rPr>
          <w:lang w:eastAsia="ja-JP"/>
        </w:rPr>
        <w:t>with IMS voice over PS session capability, the IMS v</w:t>
      </w:r>
      <w:r>
        <w:t>oice over PS session</w:t>
      </w:r>
      <w:r>
        <w:rPr>
          <w:lang w:eastAsia="ja-JP"/>
        </w:rPr>
        <w:t xml:space="preserve"> indicator</w:t>
      </w:r>
      <w:r w:rsidR="00C97ECD">
        <w:rPr>
          <w:lang w:eastAsia="ja-JP"/>
        </w:rPr>
        <w:t>,</w:t>
      </w:r>
      <w:r w:rsidR="00C97ECD" w:rsidRPr="00C97ECD">
        <w:t xml:space="preserve"> </w:t>
      </w:r>
      <w:r w:rsidR="00C97ECD">
        <w:t>emergency services</w:t>
      </w:r>
      <w:r w:rsidR="00C97ECD" w:rsidRPr="00974810">
        <w:rPr>
          <w:lang w:eastAsia="ja-JP"/>
        </w:rPr>
        <w:t xml:space="preserve"> </w:t>
      </w:r>
      <w:r w:rsidR="00C97ECD">
        <w:rPr>
          <w:lang w:eastAsia="ja-JP"/>
        </w:rPr>
        <w:t>and emergency service fallback indicator</w:t>
      </w:r>
      <w:r>
        <w:rPr>
          <w:lang w:eastAsia="ja-JP"/>
        </w:rPr>
        <w:t xml:space="preserve"> shall be provided to the upper layers. The upper layers take the IMS v</w:t>
      </w:r>
      <w:r>
        <w:t>oice over PS session</w:t>
      </w:r>
      <w:r>
        <w:rPr>
          <w:lang w:eastAsia="ja-JP"/>
        </w:rPr>
        <w:t xml:space="preserve"> indicator into account when selecting the access domain for voice sessions or calls.</w:t>
      </w:r>
      <w:r w:rsidR="00C97ECD" w:rsidRPr="007D2B7B">
        <w:t xml:space="preserve"> </w:t>
      </w:r>
      <w:r w:rsidR="00C97ECD">
        <w:t xml:space="preserve">When initiating an emergency call, the </w:t>
      </w:r>
      <w:r w:rsidR="00C97ECD">
        <w:rPr>
          <w:lang w:eastAsia="ja-JP"/>
        </w:rPr>
        <w:t>upper layers take the IMS v</w:t>
      </w:r>
      <w:r w:rsidR="00C97ECD">
        <w:t>oice over PS session</w:t>
      </w:r>
      <w:r w:rsidR="00C97ECD">
        <w:rPr>
          <w:lang w:eastAsia="ja-JP"/>
        </w:rPr>
        <w:t xml:space="preserve"> indicator, </w:t>
      </w:r>
      <w:r w:rsidR="00C97ECD">
        <w:t xml:space="preserve">emergency services </w:t>
      </w:r>
      <w:r w:rsidR="00C97ECD">
        <w:rPr>
          <w:lang w:eastAsia="ja-JP"/>
        </w:rPr>
        <w:t>indicator and emergency service fallback indicator</w:t>
      </w:r>
      <w:r w:rsidR="00C97ECD">
        <w:t xml:space="preserve"> into account for </w:t>
      </w:r>
      <w:r w:rsidR="00C97ECD">
        <w:rPr>
          <w:lang w:eastAsia="ja-JP"/>
        </w:rPr>
        <w:t>the access domain selection</w:t>
      </w:r>
      <w:r w:rsidR="00C97ECD">
        <w:t>.</w:t>
      </w:r>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 xml:space="preserve">Further details on mobility and periodic registration update </w:t>
      </w:r>
      <w:r w:rsidRPr="00EE56E5">
        <w:t xml:space="preserve">accepted by the network </w:t>
      </w:r>
      <w:r>
        <w:t>are</w:t>
      </w:r>
      <w:r w:rsidRPr="0029118D">
        <w:t xml:space="preserve"> FFS.</w:t>
      </w:r>
    </w:p>
    <w:p w:rsidR="00173561" w:rsidRPr="00722419" w:rsidRDefault="00173561" w:rsidP="00173561">
      <w:pPr>
        <w:rPr>
          <w:noProof/>
        </w:rPr>
      </w:pPr>
      <w:r>
        <w:rPr>
          <w:rFonts w:hint="eastAsia"/>
          <w:noProof/>
        </w:rPr>
        <w:t xml:space="preserve">If </w:t>
      </w:r>
      <w:r w:rsidRPr="00FE320E">
        <w:t xml:space="preserve">the </w:t>
      </w:r>
      <w:r>
        <w:rPr>
          <w:rFonts w:hint="eastAsia"/>
        </w:rPr>
        <w:t>UE</w:t>
      </w:r>
      <w:r w:rsidRPr="00FE320E">
        <w:t xml:space="preserve"> has indicated "follow-on request pending" in </w:t>
      </w:r>
      <w:r>
        <w:rPr>
          <w:rFonts w:hint="eastAsia"/>
        </w:rPr>
        <w:t>REGISTRATION</w:t>
      </w:r>
      <w:r w:rsidRPr="00FE320E">
        <w:t xml:space="preserve"> REQUEST message</w:t>
      </w:r>
      <w:r>
        <w:rPr>
          <w:rFonts w:hint="eastAsia"/>
        </w:rPr>
        <w:t>,</w:t>
      </w:r>
      <w:r w:rsidR="00D14AC6" w:rsidRPr="00353C22">
        <w:t xml:space="preserve"> </w:t>
      </w:r>
      <w:r w:rsidR="00D14AC6">
        <w:t>or the network has</w:t>
      </w:r>
      <w:r w:rsidR="00D14AC6">
        <w:rPr>
          <w:lang w:eastAsia="ko-KR"/>
        </w:rPr>
        <w:t xml:space="preserve"> </w:t>
      </w:r>
      <w:r w:rsidR="00D14AC6">
        <w:t>downlink signalling pending,</w:t>
      </w:r>
      <w:r>
        <w:rPr>
          <w:rFonts w:hint="eastAsia"/>
        </w:rPr>
        <w:t xml:space="preserve"> the AMF shall not </w:t>
      </w:r>
      <w:r>
        <w:t xml:space="preserve">immediately release the NAS signalling connection </w:t>
      </w:r>
      <w:r w:rsidRPr="003168A2">
        <w:t xml:space="preserve">after the completion of the </w:t>
      </w:r>
      <w:r>
        <w:rPr>
          <w:rFonts w:hint="eastAsia"/>
        </w:rPr>
        <w:t>registration</w:t>
      </w:r>
      <w:r w:rsidRPr="003168A2">
        <w:t xml:space="preserve"> procedure</w:t>
      </w:r>
      <w:r>
        <w:rPr>
          <w:rFonts w:hint="eastAsia"/>
        </w:rPr>
        <w:t>.</w:t>
      </w:r>
    </w:p>
    <w:p w:rsidR="00173561" w:rsidRDefault="00173561" w:rsidP="00173561">
      <w:pPr>
        <w:rPr>
          <w:rFonts w:eastAsia="Malgun Gothic"/>
        </w:rPr>
      </w:pPr>
      <w:r w:rsidRPr="00D04EF2">
        <w:rPr>
          <w:rFonts w:hint="eastAsia"/>
        </w:rPr>
        <w:t>If the UE</w:t>
      </w:r>
      <w:r>
        <w:t xml:space="preserve"> included in</w:t>
      </w:r>
      <w:r w:rsidRPr="00D04EF2">
        <w:t xml:space="preserve"> the REGISTRATION REQUEST message</w:t>
      </w:r>
      <w:r>
        <w:t xml:space="preserve"> the UE status information IE with the EMM registration status set to "UE in EMM-REGISTERED state" and the AMF does not support N26 interface, the AMF shall operate as described in subclause </w:t>
      </w:r>
      <w:r w:rsidR="00DF1357">
        <w:t>5.5.1.2.4</w:t>
      </w:r>
      <w:r>
        <w:rPr>
          <w:rFonts w:eastAsia="Malgun Gothic"/>
        </w:rPr>
        <w:t>.</w:t>
      </w:r>
    </w:p>
    <w:p w:rsidR="0048747B" w:rsidRDefault="0048747B" w:rsidP="0048747B">
      <w:pPr>
        <w:rPr>
          <w:lang w:eastAsia="zh-CN"/>
        </w:rPr>
      </w:pPr>
      <w:r>
        <w:t>If due to regional subscription restrictions or access restrictions the UE is not allowed to access the TA</w:t>
      </w:r>
      <w:r>
        <w:rPr>
          <w:rFonts w:hint="eastAsia"/>
          <w:noProof/>
          <w:lang w:eastAsia="zh-CN"/>
        </w:rPr>
        <w:t>,</w:t>
      </w:r>
      <w:r>
        <w:rPr>
          <w:rFonts w:hint="eastAsia"/>
        </w:rPr>
        <w:t xml:space="preserve"> </w:t>
      </w:r>
      <w:r>
        <w:rPr>
          <w:rFonts w:hint="eastAsia"/>
          <w:lang w:eastAsia="zh-CN"/>
        </w:rPr>
        <w:t xml:space="preserve">but </w:t>
      </w:r>
      <w:r>
        <w:rPr>
          <w:lang w:eastAsia="zh-CN"/>
        </w:rPr>
        <w:t>the UE</w:t>
      </w:r>
      <w:r>
        <w:rPr>
          <w:rFonts w:hint="eastAsia"/>
          <w:lang w:eastAsia="zh-CN"/>
        </w:rPr>
        <w:t xml:space="preserve"> has a PD</w:t>
      </w:r>
      <w:r>
        <w:rPr>
          <w:lang w:eastAsia="zh-CN"/>
        </w:rPr>
        <w:t>U session</w:t>
      </w:r>
      <w:r>
        <w:rPr>
          <w:rFonts w:hint="eastAsia"/>
          <w:lang w:eastAsia="zh-CN"/>
        </w:rPr>
        <w:t xml:space="preserve"> for emergency services established</w:t>
      </w:r>
      <w:r w:rsidRPr="004E4401">
        <w:t>, the</w:t>
      </w:r>
      <w:r>
        <w:rPr>
          <w:rFonts w:hint="eastAsia"/>
          <w:lang w:eastAsia="zh-CN"/>
        </w:rPr>
        <w:t xml:space="preserve"> </w:t>
      </w:r>
      <w:r>
        <w:t>AMF</w:t>
      </w:r>
      <w:r w:rsidRPr="004E4401">
        <w:t xml:space="preserve"> </w:t>
      </w:r>
      <w:r>
        <w:rPr>
          <w:rFonts w:hint="eastAsia"/>
          <w:lang w:eastAsia="zh-CN"/>
        </w:rPr>
        <w:t xml:space="preserve">may </w:t>
      </w:r>
      <w:r w:rsidRPr="004E4401">
        <w:t xml:space="preserve">accept the </w:t>
      </w:r>
      <w:r>
        <w:t>REGISTRATION</w:t>
      </w:r>
      <w:r w:rsidRPr="003168A2">
        <w:t xml:space="preserve"> REQUEST</w:t>
      </w:r>
      <w:r w:rsidRPr="004E4401">
        <w:t xml:space="preserve"> </w:t>
      </w:r>
      <w:r>
        <w:rPr>
          <w:rFonts w:hint="eastAsia"/>
          <w:lang w:eastAsia="zh-CN"/>
        </w:rPr>
        <w:t xml:space="preserve">message </w:t>
      </w:r>
      <w:r w:rsidRPr="004E4401">
        <w:t xml:space="preserve">and </w:t>
      </w:r>
      <w:r>
        <w:t>indicate to the SMF to release</w:t>
      </w:r>
      <w:r w:rsidRPr="004E4401">
        <w:t xml:space="preserve"> all non-emergency </w:t>
      </w:r>
      <w:r>
        <w:t>PDU sessions</w:t>
      </w:r>
      <w:r>
        <w:rPr>
          <w:rFonts w:hint="eastAsia"/>
          <w:lang w:eastAsia="zh-CN"/>
        </w:rPr>
        <w:t xml:space="preserve"> when the </w:t>
      </w:r>
      <w:r>
        <w:rPr>
          <w:lang w:eastAsia="zh-CN"/>
        </w:rPr>
        <w:t>registration procedure</w:t>
      </w:r>
      <w:r>
        <w:rPr>
          <w:rFonts w:hint="eastAsia"/>
          <w:lang w:eastAsia="zh-CN"/>
        </w:rPr>
        <w:t xml:space="preserve"> is initiated in </w:t>
      </w:r>
      <w:r>
        <w:rPr>
          <w:lang w:eastAsia="zh-CN"/>
        </w:rPr>
        <w:t>5G</w:t>
      </w:r>
      <w:r>
        <w:rPr>
          <w:rFonts w:hint="eastAsia"/>
          <w:lang w:eastAsia="zh-CN"/>
        </w:rPr>
        <w:t>MM-CONNECTED mode</w:t>
      </w:r>
      <w:r>
        <w:rPr>
          <w:rFonts w:hint="eastAsia"/>
        </w:rPr>
        <w:t>.</w:t>
      </w:r>
      <w:r>
        <w:rPr>
          <w:rFonts w:hint="eastAsia"/>
          <w:lang w:eastAsia="zh-CN"/>
        </w:rPr>
        <w:t xml:space="preserve"> When the </w:t>
      </w:r>
      <w:r>
        <w:rPr>
          <w:lang w:eastAsia="zh-CN"/>
        </w:rPr>
        <w:t>registration procedure</w:t>
      </w:r>
      <w:r>
        <w:rPr>
          <w:rFonts w:hint="eastAsia"/>
          <w:lang w:eastAsia="zh-CN"/>
        </w:rPr>
        <w:t xml:space="preserve"> is initiated in </w:t>
      </w:r>
      <w:r>
        <w:rPr>
          <w:lang w:eastAsia="zh-CN"/>
        </w:rPr>
        <w:t>5G</w:t>
      </w:r>
      <w:r>
        <w:rPr>
          <w:rFonts w:hint="eastAsia"/>
          <w:lang w:eastAsia="zh-CN"/>
        </w:rPr>
        <w:t xml:space="preserve">MM-IDLE mode, the </w:t>
      </w:r>
      <w:r>
        <w:rPr>
          <w:lang w:eastAsia="zh-CN"/>
        </w:rPr>
        <w:t>AMF</w:t>
      </w:r>
      <w:r>
        <w:rPr>
          <w:rFonts w:hint="eastAsia"/>
          <w:lang w:eastAsia="zh-CN"/>
        </w:rPr>
        <w:t xml:space="preserve"> </w:t>
      </w:r>
      <w:r>
        <w:rPr>
          <w:lang w:eastAsia="zh-CN"/>
        </w:rPr>
        <w:t>indicates to the SMF to</w:t>
      </w:r>
      <w:r>
        <w:rPr>
          <w:rFonts w:hint="eastAsia"/>
          <w:lang w:eastAsia="zh-CN"/>
        </w:rPr>
        <w:t xml:space="preserve"> </w:t>
      </w:r>
      <w:r>
        <w:rPr>
          <w:lang w:eastAsia="zh-CN"/>
        </w:rPr>
        <w:t>release</w:t>
      </w:r>
      <w:r>
        <w:rPr>
          <w:rFonts w:hint="eastAsia"/>
          <w:lang w:eastAsia="zh-CN"/>
        </w:rPr>
        <w:t xml:space="preserve"> all non-emergency </w:t>
      </w:r>
      <w:r>
        <w:rPr>
          <w:lang w:eastAsia="zh-CN"/>
        </w:rPr>
        <w:t>PDU session</w:t>
      </w:r>
      <w:r>
        <w:rPr>
          <w:rFonts w:hint="eastAsia"/>
          <w:lang w:eastAsia="zh-CN"/>
        </w:rPr>
        <w:t xml:space="preserve">s and informs the UE via the </w:t>
      </w:r>
      <w:r>
        <w:t>PDU session</w:t>
      </w:r>
      <w:r w:rsidRPr="003168A2">
        <w:t xml:space="preserve"> </w:t>
      </w:r>
      <w:r w:rsidRPr="003168A2">
        <w:rPr>
          <w:rFonts w:hint="eastAsia"/>
        </w:rPr>
        <w:t xml:space="preserve">status </w:t>
      </w:r>
      <w:r w:rsidRPr="003168A2">
        <w:t xml:space="preserve">IE in the </w:t>
      </w:r>
      <w:r>
        <w:t>REGISTRATION</w:t>
      </w:r>
      <w:r w:rsidRPr="003168A2">
        <w:t xml:space="preserve"> ACCEPT message</w:t>
      </w:r>
      <w:r>
        <w:rPr>
          <w:rFonts w:hint="eastAsia"/>
          <w:lang w:eastAsia="zh-CN"/>
        </w:rPr>
        <w:t xml:space="preserve">. The </w:t>
      </w:r>
      <w:r>
        <w:rPr>
          <w:lang w:eastAsia="zh-CN"/>
        </w:rPr>
        <w:t xml:space="preserve">AMF shall not indicate to the SMF to release the </w:t>
      </w:r>
      <w:r>
        <w:rPr>
          <w:rFonts w:hint="eastAsia"/>
          <w:lang w:eastAsia="zh-CN"/>
        </w:rPr>
        <w:t xml:space="preserve">emergency </w:t>
      </w:r>
      <w:r>
        <w:rPr>
          <w:lang w:eastAsia="zh-CN"/>
        </w:rPr>
        <w:t>PDU session</w:t>
      </w:r>
      <w:r>
        <w:rPr>
          <w:rFonts w:hint="eastAsia"/>
          <w:lang w:eastAsia="zh-CN"/>
        </w:rPr>
        <w:t xml:space="preserve">. The network shall consider the UE to be </w:t>
      </w:r>
      <w:r>
        <w:rPr>
          <w:lang w:eastAsia="zh-CN"/>
        </w:rPr>
        <w:t>registered for</w:t>
      </w:r>
      <w:r w:rsidRPr="00615FF8">
        <w:rPr>
          <w:rFonts w:hint="eastAsia"/>
          <w:lang w:eastAsia="zh-CN"/>
        </w:rPr>
        <w:t xml:space="preserve"> </w:t>
      </w:r>
      <w:r>
        <w:rPr>
          <w:rFonts w:hint="eastAsia"/>
          <w:lang w:eastAsia="zh-CN"/>
        </w:rPr>
        <w:t>emergency</w:t>
      </w:r>
      <w:r>
        <w:rPr>
          <w:lang w:eastAsia="zh-CN"/>
        </w:rPr>
        <w:t xml:space="preserve"> service</w:t>
      </w:r>
      <w:r>
        <w:rPr>
          <w:rFonts w:hint="eastAsia"/>
          <w:lang w:eastAsia="zh-CN"/>
        </w:rPr>
        <w:t>.</w:t>
      </w:r>
    </w:p>
    <w:p w:rsidR="003E0676" w:rsidRDefault="0039034D">
      <w:pPr>
        <w:pStyle w:val="Heading5"/>
      </w:pPr>
      <w:bookmarkStart w:id="237" w:name="_Toc508877013"/>
      <w:r>
        <w:lastRenderedPageBreak/>
        <w:t>5</w:t>
      </w:r>
      <w:r w:rsidR="00173561">
        <w:t>.5.1.3.5</w:t>
      </w:r>
      <w:r w:rsidR="00173561">
        <w:tab/>
        <w:t xml:space="preserve">Mobility and periodic registration update not </w:t>
      </w:r>
      <w:r w:rsidR="00173561" w:rsidRPr="003168A2">
        <w:t>accepted by the network</w:t>
      </w:r>
      <w:bookmarkEnd w:id="237"/>
    </w:p>
    <w:p w:rsidR="00173561" w:rsidRDefault="00173561" w:rsidP="00173561">
      <w:r w:rsidRPr="00EE56E5">
        <w:t xml:space="preserve">If the </w:t>
      </w:r>
      <w:r>
        <w:t xml:space="preserve">mobility and periodic registration update request </w:t>
      </w:r>
      <w:r w:rsidRPr="00EE56E5">
        <w:t xml:space="preserve">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173561" w:rsidRPr="003168A2" w:rsidRDefault="00173561" w:rsidP="00173561">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173561" w:rsidRPr="003168A2" w:rsidRDefault="00173561" w:rsidP="00173561">
      <w:pPr>
        <w:pStyle w:val="B1"/>
      </w:pPr>
      <w:r w:rsidRPr="003168A2">
        <w:t>#3</w:t>
      </w:r>
      <w:r w:rsidRPr="003168A2">
        <w:tab/>
      </w:r>
      <w:r w:rsidRPr="003168A2">
        <w:tab/>
        <w:t>(Illegal UE);</w:t>
      </w:r>
    </w:p>
    <w:p w:rsidR="00173561" w:rsidRDefault="00173561" w:rsidP="00173561">
      <w:pPr>
        <w:pStyle w:val="B1"/>
      </w:pPr>
      <w:r w:rsidRPr="003168A2">
        <w:t>#6</w:t>
      </w:r>
      <w:r w:rsidRPr="003168A2">
        <w:tab/>
      </w:r>
      <w:r w:rsidRPr="003168A2">
        <w:tab/>
        <w:t>(Illegal ME);</w:t>
      </w:r>
    </w:p>
    <w:p w:rsidR="00173561" w:rsidRPr="003168A2" w:rsidRDefault="00173561" w:rsidP="00173561">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t xml:space="preserve"> or</w:t>
      </w:r>
    </w:p>
    <w:p w:rsidR="00173561" w:rsidRDefault="00173561" w:rsidP="00173561">
      <w:pPr>
        <w:pStyle w:val="B1"/>
      </w:pPr>
      <w:r>
        <w:t>#22</w:t>
      </w:r>
      <w:r>
        <w:tab/>
        <w:t>(Congestion)</w:t>
      </w:r>
      <w:r w:rsidR="00E16232">
        <w:t>.</w:t>
      </w:r>
    </w:p>
    <w:p w:rsidR="00173561" w:rsidRDefault="00173561" w:rsidP="00173561">
      <w:pPr>
        <w:pStyle w:val="B1"/>
      </w:pPr>
      <w:r w:rsidRPr="003168A2">
        <w:tab/>
      </w:r>
      <w:r>
        <w:t>If the T3346 value IE is present in the REGISTRATION</w:t>
      </w:r>
      <w:r w:rsidRPr="00EE56E5">
        <w:t xml:space="preserve"> REJECT</w:t>
      </w:r>
      <w:r>
        <w:t xml:space="preserve">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w:t>
      </w:r>
      <w:r w:rsidR="00646873">
        <w:t>5.</w:t>
      </w:r>
      <w:r>
        <w:t>5.1</w:t>
      </w:r>
      <w:r w:rsidRPr="007D5838">
        <w:t>.</w:t>
      </w:r>
      <w:r>
        <w:t>3</w:t>
      </w:r>
      <w:r w:rsidRPr="007D5838">
        <w:t>.6.</w:t>
      </w:r>
    </w:p>
    <w:p w:rsidR="00173561" w:rsidRDefault="00173561" w:rsidP="00173561">
      <w:pPr>
        <w:pStyle w:val="B1"/>
      </w:pPr>
      <w:r w:rsidRPr="003168A2">
        <w:tab/>
        <w:t xml:space="preserve">The </w:t>
      </w:r>
      <w:r>
        <w:t>UE shall abort the mobility and periodic registration update procedure.</w:t>
      </w:r>
      <w:r w:rsidRPr="003168A2">
        <w:t xml:space="preserve"> </w:t>
      </w:r>
      <w:r>
        <w:t>If the rejected request was not for</w:t>
      </w:r>
      <w:r>
        <w:rPr>
          <w:rFonts w:hint="eastAsia"/>
        </w:rPr>
        <w:t xml:space="preserve"> </w:t>
      </w:r>
      <w:r>
        <w:t>initiating</w:t>
      </w:r>
      <w:r>
        <w:rPr>
          <w:rFonts w:hint="eastAsia"/>
        </w:rPr>
        <w:t xml:space="preserve"> </w:t>
      </w:r>
      <w:r>
        <w:t xml:space="preserve">a </w:t>
      </w:r>
      <w:r>
        <w:rPr>
          <w:rFonts w:hint="eastAsia"/>
        </w:rPr>
        <w:t>P</w:t>
      </w:r>
      <w:r>
        <w:t>DU session</w:t>
      </w:r>
      <w:r>
        <w:rPr>
          <w:rFonts w:hint="eastAsia"/>
        </w:rPr>
        <w:t xml:space="preserve"> </w:t>
      </w:r>
      <w:r>
        <w:t>for emergency services,</w:t>
      </w:r>
      <w:r w:rsidRPr="003168A2">
        <w:t xml:space="preserve"> </w:t>
      </w:r>
      <w:r>
        <w:t xml:space="preserve">the UE shall </w:t>
      </w:r>
      <w:r w:rsidRPr="003168A2">
        <w:t xml:space="preserve">set the </w:t>
      </w:r>
      <w:r>
        <w:rPr>
          <w:rFonts w:hint="eastAsia"/>
        </w:rPr>
        <w:t>5G</w:t>
      </w:r>
      <w:r>
        <w:t xml:space="preserve">S update status to </w:t>
      </w:r>
      <w:r>
        <w:rPr>
          <w:rFonts w:hint="eastAsia"/>
        </w:rPr>
        <w:t>5</w:t>
      </w:r>
      <w:r w:rsidRPr="003168A2">
        <w:t>U2 NOT UPDATED</w:t>
      </w:r>
      <w:r>
        <w:rPr>
          <w:rFonts w:hint="eastAsia"/>
        </w:rPr>
        <w:t xml:space="preserve"> and </w:t>
      </w:r>
      <w:r w:rsidRPr="003168A2">
        <w:t xml:space="preserve">change to state </w:t>
      </w:r>
      <w:r>
        <w:t>5GMM-</w:t>
      </w:r>
      <w:r w:rsidRPr="003168A2">
        <w:t>REGISTERED.ATTEMPTING-</w:t>
      </w:r>
      <w:r>
        <w:rPr>
          <w:rFonts w:hint="eastAsia"/>
        </w:rPr>
        <w:t>REGISTRATION</w:t>
      </w:r>
      <w:r>
        <w:t>-</w:t>
      </w:r>
      <w:r w:rsidRPr="003168A2">
        <w:t>UPDATE.</w:t>
      </w:r>
    </w:p>
    <w:p w:rsidR="00173561" w:rsidRDefault="00173561" w:rsidP="00173561">
      <w:pPr>
        <w:pStyle w:val="B1"/>
      </w:pPr>
      <w:r>
        <w:tab/>
        <w:t>The UE shall stop timer T3346 if it is running.</w:t>
      </w:r>
    </w:p>
    <w:p w:rsidR="00173561" w:rsidRDefault="00173561" w:rsidP="00173561">
      <w:pPr>
        <w:pStyle w:val="B1"/>
      </w:pPr>
      <w:r>
        <w:tab/>
        <w:t>If the REGISTRATION</w:t>
      </w:r>
      <w:r w:rsidRPr="00EE56E5">
        <w:t xml:space="preserve"> REJECT</w:t>
      </w:r>
      <w:r>
        <w:t xml:space="preserve"> message </w:t>
      </w:r>
      <w:r>
        <w:rPr>
          <w:rFonts w:hint="eastAsia"/>
        </w:rPr>
        <w:t>is</w:t>
      </w:r>
      <w:r>
        <w:t xml:space="preserve"> integrity protected, the UE shall start timer T3346 with the value provided in the T3346 value IE.</w:t>
      </w:r>
    </w:p>
    <w:p w:rsidR="00173561" w:rsidRPr="003168A2" w:rsidRDefault="00173561" w:rsidP="00173561">
      <w:pPr>
        <w:pStyle w:val="B1"/>
      </w:pPr>
      <w:r>
        <w:rPr>
          <w:rFonts w:hint="eastAsia"/>
        </w:rPr>
        <w:tab/>
      </w:r>
      <w:r>
        <w:t>If the REGISTRATION</w:t>
      </w:r>
      <w:r w:rsidRPr="00EE56E5">
        <w:t xml:space="preserve"> REJECT</w:t>
      </w:r>
      <w:r>
        <w:t xml:space="preserve"> message </w:t>
      </w:r>
      <w:r>
        <w:rPr>
          <w:rFonts w:hint="eastAsia"/>
        </w:rPr>
        <w:t>is</w:t>
      </w:r>
      <w:r>
        <w:t xml:space="preserve"> not integrity protected, the UE shall start timer T3346</w:t>
      </w:r>
      <w:r>
        <w:rPr>
          <w:rFonts w:hint="eastAsia"/>
        </w:rPr>
        <w:t xml:space="preserve"> with </w:t>
      </w:r>
      <w:r>
        <w:t xml:space="preserve">a random value from the </w:t>
      </w:r>
      <w:r>
        <w:rPr>
          <w:rFonts w:hint="eastAsia"/>
        </w:rPr>
        <w:t>default</w:t>
      </w:r>
      <w:r>
        <w:t xml:space="preserve"> range</w:t>
      </w:r>
      <w:r w:rsidRPr="00293207">
        <w:t xml:space="preserve"> </w:t>
      </w:r>
      <w:r>
        <w:t xml:space="preserve">specified in </w:t>
      </w:r>
      <w:r w:rsidRPr="00A87BDD">
        <w:t>3GPP TS 24.008 [</w:t>
      </w:r>
      <w:r w:rsidR="008B762D">
        <w:t>9</w:t>
      </w:r>
      <w:r w:rsidRPr="00A87BDD">
        <w:t>]</w:t>
      </w:r>
      <w:r>
        <w:t>.</w:t>
      </w:r>
    </w:p>
    <w:p w:rsidR="00173561" w:rsidRPr="000D00E5" w:rsidRDefault="00173561" w:rsidP="00173561">
      <w:pPr>
        <w:pStyle w:val="B1"/>
      </w:pPr>
      <w:r>
        <w:tab/>
      </w:r>
      <w:r w:rsidRPr="003168A2">
        <w:t>The UE stays in the current serving cell and applies the normal cell reselection process. The</w:t>
      </w:r>
      <w:r w:rsidRPr="00871D25">
        <w:t xml:space="preserve"> </w:t>
      </w:r>
      <w:r>
        <w:t>mobility and periodic registration update</w:t>
      </w:r>
      <w:r w:rsidRPr="003168A2">
        <w:t xml:space="preserve"> procedure is started</w:t>
      </w:r>
      <w:r>
        <w:t>,</w:t>
      </w:r>
      <w:r w:rsidRPr="003168A2">
        <w:t xml:space="preserve"> </w:t>
      </w:r>
      <w:r>
        <w:t xml:space="preserve">if still necessary, </w:t>
      </w:r>
      <w:r w:rsidRPr="003168A2">
        <w:t xml:space="preserve">when </w:t>
      </w:r>
      <w:r>
        <w:t>timer T3346 expires or is stopped</w:t>
      </w:r>
      <w:r w:rsidRPr="00630CBB">
        <w:t>.</w:t>
      </w:r>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 xml:space="preserve">Further details on mobility and periodic registration update not </w:t>
      </w:r>
      <w:r w:rsidRPr="00EE56E5">
        <w:t xml:space="preserve">accepted by the network </w:t>
      </w:r>
      <w:r>
        <w:t>are</w:t>
      </w:r>
      <w:r w:rsidRPr="0029118D">
        <w:t xml:space="preserve"> FFS.</w:t>
      </w:r>
    </w:p>
    <w:p w:rsidR="00ED0036" w:rsidRPr="003168A2" w:rsidRDefault="00ED0036" w:rsidP="00ED0036">
      <w:pPr>
        <w:pStyle w:val="B1"/>
      </w:pPr>
      <w:r w:rsidRPr="003168A2">
        <w:t>#</w:t>
      </w:r>
      <w:r>
        <w:t>27</w:t>
      </w:r>
      <w:r w:rsidRPr="003168A2">
        <w:rPr>
          <w:rFonts w:hint="eastAsia"/>
          <w:lang w:eastAsia="ko-KR"/>
        </w:rPr>
        <w:tab/>
      </w:r>
      <w:r>
        <w:t>(N1 mode not allowed</w:t>
      </w:r>
      <w:r w:rsidRPr="003168A2">
        <w:t>)</w:t>
      </w:r>
      <w:r w:rsidR="00E16232">
        <w:t>.</w:t>
      </w:r>
    </w:p>
    <w:p w:rsidR="00ED0036" w:rsidRPr="001640F4" w:rsidRDefault="00ED0036" w:rsidP="00ED0036">
      <w:pPr>
        <w:pStyle w:val="B1"/>
        <w:rPr>
          <w:rFonts w:eastAsia="Malgun Gothic"/>
          <w:lang w:val="en-US" w:eastAsia="ko-KR"/>
        </w:rPr>
      </w:pPr>
      <w:r w:rsidRPr="003168A2">
        <w:tab/>
      </w:r>
      <w:r>
        <w:rPr>
          <w:rFonts w:eastAsia="Malgun Gothic"/>
          <w:lang w:val="en-US" w:eastAsia="ko-KR"/>
        </w:rPr>
        <w:t>T</w:t>
      </w:r>
      <w:r w:rsidRPr="001640F4">
        <w:rPr>
          <w:rFonts w:eastAsia="Malgun Gothic"/>
          <w:lang w:val="en-US" w:eastAsia="ko-KR"/>
        </w:rPr>
        <w:t>he UE capable of S1 mode shall disable the N1 mode radio capabilit</w:t>
      </w:r>
      <w:r>
        <w:rPr>
          <w:rFonts w:eastAsia="Malgun Gothic"/>
          <w:lang w:val="en-US" w:eastAsia="ko-KR"/>
        </w:rPr>
        <w:t>y</w:t>
      </w:r>
      <w:r>
        <w:t xml:space="preserve"> (see subclause 4.9)</w:t>
      </w:r>
      <w:r>
        <w:rPr>
          <w:rFonts w:eastAsia="Malgun Gothic"/>
          <w:lang w:val="en-US" w:eastAsia="ko-KR"/>
        </w:rPr>
        <w:t>.</w:t>
      </w:r>
    </w:p>
    <w:p w:rsidR="003E0676" w:rsidRDefault="00565DF0">
      <w:pPr>
        <w:pStyle w:val="Heading5"/>
      </w:pPr>
      <w:bookmarkStart w:id="238" w:name="_Toc508877014"/>
      <w:r>
        <w:t>5</w:t>
      </w:r>
      <w:r w:rsidR="00173561">
        <w:t>.5.1.3.6</w:t>
      </w:r>
      <w:r w:rsidR="00173561">
        <w:tab/>
      </w:r>
      <w:r w:rsidR="00173561" w:rsidRPr="003168A2">
        <w:t>Abnormal cases in the UE</w:t>
      </w:r>
      <w:bookmarkEnd w:id="238"/>
    </w:p>
    <w:p w:rsidR="00173561" w:rsidRPr="003168A2" w:rsidRDefault="00173561" w:rsidP="00173561">
      <w:r w:rsidRPr="003168A2">
        <w:t>The following abnormal cases can be identified:</w:t>
      </w:r>
    </w:p>
    <w:p w:rsidR="00173561" w:rsidRPr="00D849F4" w:rsidRDefault="00173561" w:rsidP="00173561">
      <w:pPr>
        <w:pStyle w:val="B1"/>
      </w:pPr>
      <w:r>
        <w:t>a</w:t>
      </w:r>
      <w:r w:rsidRPr="00D849F4">
        <w:t>)</w:t>
      </w:r>
      <w:r w:rsidRPr="00D849F4">
        <w:tab/>
        <w:t xml:space="preserve">Timer </w:t>
      </w:r>
      <w:r>
        <w:t>T3346</w:t>
      </w:r>
      <w:r w:rsidRPr="00D849F4">
        <w:t xml:space="preserve"> is running</w:t>
      </w:r>
      <w:r w:rsidR="0076723D">
        <w:t>.</w:t>
      </w:r>
    </w:p>
    <w:p w:rsidR="00173561" w:rsidRDefault="00173561" w:rsidP="00173561">
      <w:pPr>
        <w:pStyle w:val="B1"/>
      </w:pPr>
      <w:r w:rsidRPr="000E3EC6">
        <w:tab/>
      </w:r>
      <w:r>
        <w:t>The UE shall not start t</w:t>
      </w:r>
      <w:r w:rsidRPr="000E3EC6">
        <w:t>he</w:t>
      </w:r>
      <w:r w:rsidRPr="00D93C5C">
        <w:t xml:space="preserve"> </w:t>
      </w:r>
      <w:r>
        <w:t>mobility and periodic registration update</w:t>
      </w:r>
      <w:r w:rsidRPr="000E3EC6">
        <w:t xml:space="preserve"> procedure</w:t>
      </w:r>
      <w:r>
        <w:t xml:space="preserve"> unless:</w:t>
      </w:r>
    </w:p>
    <w:p w:rsidR="00173561" w:rsidRDefault="00163AEA" w:rsidP="00173561">
      <w:pPr>
        <w:pStyle w:val="B2"/>
      </w:pPr>
      <w:r>
        <w:rPr>
          <w:lang w:eastAsia="ko-KR"/>
        </w:rPr>
        <w:t>1)</w:t>
      </w:r>
      <w:r w:rsidR="00173561">
        <w:rPr>
          <w:lang w:eastAsia="ko-KR"/>
        </w:rPr>
        <w:tab/>
      </w:r>
      <w:r w:rsidR="00173561">
        <w:t>the UE is in 5GMM-CONNECTED mode;</w:t>
      </w:r>
    </w:p>
    <w:p w:rsidR="00173561" w:rsidRDefault="00163AEA" w:rsidP="00173561">
      <w:pPr>
        <w:pStyle w:val="B2"/>
      </w:pPr>
      <w:r>
        <w:t>2)</w:t>
      </w:r>
      <w:r w:rsidR="00173561">
        <w:tab/>
        <w:t>the UE received a paging;</w:t>
      </w:r>
    </w:p>
    <w:p w:rsidR="00173561" w:rsidRDefault="00163AEA" w:rsidP="00173561">
      <w:pPr>
        <w:pStyle w:val="B2"/>
      </w:pPr>
      <w:r>
        <w:t>3)</w:t>
      </w:r>
      <w:r w:rsidR="00173561">
        <w:tab/>
        <w:t xml:space="preserve">the UE receives a NOTIFICATION </w:t>
      </w:r>
      <w:r w:rsidR="00173561">
        <w:rPr>
          <w:lang w:eastAsia="ko-KR"/>
        </w:rPr>
        <w:t>message</w:t>
      </w:r>
      <w:r w:rsidR="00173561">
        <w:rPr>
          <w:rFonts w:hint="eastAsia"/>
        </w:rPr>
        <w:t xml:space="preserve"> over non-3GPP access</w:t>
      </w:r>
      <w:r w:rsidR="00173561">
        <w:t xml:space="preserve"> </w:t>
      </w:r>
      <w:r w:rsidR="00173561">
        <w:rPr>
          <w:rFonts w:hint="eastAsia"/>
        </w:rPr>
        <w:t xml:space="preserve">when the UE is in </w:t>
      </w:r>
      <w:r w:rsidR="00173561" w:rsidRPr="005A04C8">
        <w:t>5GMM-CONNECTED mode over non-3GPP access</w:t>
      </w:r>
      <w:r w:rsidR="00173561">
        <w:rPr>
          <w:rFonts w:hint="eastAsia"/>
        </w:rPr>
        <w:t xml:space="preserve"> and in 5G</w:t>
      </w:r>
      <w:r w:rsidR="00173561">
        <w:t>MM</w:t>
      </w:r>
      <w:r w:rsidR="00173561">
        <w:rPr>
          <w:rFonts w:hint="eastAsia"/>
        </w:rPr>
        <w:t>-</w:t>
      </w:r>
      <w:r w:rsidR="00173561">
        <w:t>IDLE mode</w:t>
      </w:r>
      <w:r w:rsidR="00173561">
        <w:rPr>
          <w:rFonts w:hint="eastAsia"/>
        </w:rPr>
        <w:t xml:space="preserve"> over 3GPP access</w:t>
      </w:r>
      <w:r w:rsidR="00173561">
        <w:t>;</w:t>
      </w:r>
    </w:p>
    <w:p w:rsidR="00173561" w:rsidRDefault="00163AEA" w:rsidP="00173561">
      <w:pPr>
        <w:pStyle w:val="B2"/>
      </w:pPr>
      <w:r>
        <w:t>4)</w:t>
      </w:r>
      <w:r w:rsidR="00173561">
        <w:tab/>
        <w:t xml:space="preserve">the UE is </w:t>
      </w:r>
      <w:r w:rsidR="00173561" w:rsidRPr="00B01B4B">
        <w:rPr>
          <w:lang w:eastAsia="ko-KR"/>
        </w:rPr>
        <w:t xml:space="preserve">a </w:t>
      </w:r>
      <w:r w:rsidR="00173561" w:rsidRPr="00002252">
        <w:t xml:space="preserve">UE configured </w:t>
      </w:r>
      <w:r w:rsidR="000C62D4" w:rsidRPr="001F3660">
        <w:t>for high priority access</w:t>
      </w:r>
      <w:r w:rsidR="00173561" w:rsidRPr="00002252">
        <w:t xml:space="preserve"> in selected PLMN</w:t>
      </w:r>
      <w:r w:rsidR="00173561">
        <w:rPr>
          <w:lang w:eastAsia="ko-KR"/>
        </w:rPr>
        <w:t>;</w:t>
      </w:r>
      <w:r w:rsidR="00173561">
        <w:rPr>
          <w:rFonts w:hint="eastAsia"/>
        </w:rPr>
        <w:t xml:space="preserve"> or</w:t>
      </w:r>
    </w:p>
    <w:p w:rsidR="00173561" w:rsidRPr="00D66253" w:rsidRDefault="00163AEA" w:rsidP="00173561">
      <w:pPr>
        <w:pStyle w:val="B2"/>
      </w:pPr>
      <w:r>
        <w:rPr>
          <w:lang w:eastAsia="ko-KR"/>
        </w:rPr>
        <w:t>5)</w:t>
      </w:r>
      <w:r w:rsidR="00173561">
        <w:rPr>
          <w:lang w:eastAsia="ko-KR"/>
        </w:rPr>
        <w:tab/>
        <w:t>the UE</w:t>
      </w:r>
      <w:r w:rsidR="00173561">
        <w:t xml:space="preserve"> has a PDU session for emergency services established </w:t>
      </w:r>
      <w:r w:rsidR="00173561" w:rsidRPr="00307BBD">
        <w:rPr>
          <w:lang w:eastAsia="ko-KR"/>
        </w:rPr>
        <w:t xml:space="preserve">or is establishing a </w:t>
      </w:r>
      <w:r w:rsidR="00173561">
        <w:t>PDU session for emergency services</w:t>
      </w:r>
    </w:p>
    <w:p w:rsidR="00173561" w:rsidRDefault="00173561" w:rsidP="00173561">
      <w:pPr>
        <w:pStyle w:val="B1"/>
      </w:pPr>
      <w:r>
        <w:tab/>
      </w:r>
      <w:r w:rsidRPr="000E3EC6">
        <w:t>The UE stays in the current serving cell and applies the normal cell reselection process.</w:t>
      </w:r>
    </w:p>
    <w:p w:rsidR="00173561" w:rsidRPr="002862A7" w:rsidRDefault="00173561" w:rsidP="00173561">
      <w:pPr>
        <w:pStyle w:val="NO"/>
      </w:pPr>
      <w:r>
        <w:t>NOTE:</w:t>
      </w:r>
      <w:r>
        <w:tab/>
        <w:t>It is considered an abnormal case if the UE needs to initiate a mobility and periodic registration update</w:t>
      </w:r>
      <w:r w:rsidRPr="000E3EC6">
        <w:t xml:space="preserve"> procedure</w:t>
      </w:r>
      <w:r>
        <w:t xml:space="preserve"> while timer T3346 is running independent on whether timer T3346 was started due to an abnormal case or a non successful case.</w:t>
      </w:r>
    </w:p>
    <w:p w:rsidR="003E0676" w:rsidRDefault="005969AB">
      <w:pPr>
        <w:pStyle w:val="Heading5"/>
      </w:pPr>
      <w:bookmarkStart w:id="239" w:name="_Toc508877015"/>
      <w:r>
        <w:lastRenderedPageBreak/>
        <w:t>5</w:t>
      </w:r>
      <w:r w:rsidR="00173561">
        <w:t>.5.1.3.7</w:t>
      </w:r>
      <w:r w:rsidR="00173561">
        <w:tab/>
      </w:r>
      <w:r w:rsidR="00173561" w:rsidRPr="003168A2">
        <w:t>Abnormal cases on the network side</w:t>
      </w:r>
      <w:bookmarkEnd w:id="239"/>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Abnormal cases in the network are</w:t>
      </w:r>
      <w:r w:rsidRPr="0029118D">
        <w:t xml:space="preserve"> FFS.</w:t>
      </w:r>
    </w:p>
    <w:p w:rsidR="008D749B" w:rsidRDefault="008D749B" w:rsidP="008D749B">
      <w:pPr>
        <w:pStyle w:val="Heading3"/>
      </w:pPr>
      <w:bookmarkStart w:id="240" w:name="_Toc508877016"/>
      <w:r>
        <w:t>5.5.2</w:t>
      </w:r>
      <w:r>
        <w:tab/>
      </w:r>
      <w:r w:rsidR="00FA1847">
        <w:t>De-registration</w:t>
      </w:r>
      <w:r>
        <w:t xml:space="preserve"> procedure</w:t>
      </w:r>
      <w:bookmarkEnd w:id="240"/>
    </w:p>
    <w:p w:rsidR="003E0676" w:rsidRDefault="0036585C">
      <w:pPr>
        <w:pStyle w:val="Heading4"/>
      </w:pPr>
      <w:bookmarkStart w:id="241" w:name="_Toc508877017"/>
      <w:r>
        <w:t>5</w:t>
      </w:r>
      <w:r w:rsidR="00173561">
        <w:t>.5.2.1</w:t>
      </w:r>
      <w:r w:rsidR="00173561">
        <w:tab/>
        <w:t>General</w:t>
      </w:r>
      <w:bookmarkEnd w:id="241"/>
    </w:p>
    <w:p w:rsidR="00173561" w:rsidRPr="003168A2" w:rsidRDefault="00173561" w:rsidP="00173561">
      <w:r w:rsidRPr="003168A2">
        <w:t xml:space="preserve">The </w:t>
      </w:r>
      <w:r>
        <w:rPr>
          <w:rFonts w:hint="eastAsia"/>
        </w:rPr>
        <w:t>de</w:t>
      </w:r>
      <w:r>
        <w:t>-</w:t>
      </w:r>
      <w:r>
        <w:rPr>
          <w:rFonts w:hint="eastAsia"/>
        </w:rPr>
        <w:t>registration</w:t>
      </w:r>
      <w:r w:rsidRPr="003168A2">
        <w:t xml:space="preserve"> procedure is used:</w:t>
      </w:r>
    </w:p>
    <w:p w:rsidR="00173561" w:rsidRDefault="00163AEA" w:rsidP="00173561">
      <w:pPr>
        <w:pStyle w:val="B1"/>
      </w:pPr>
      <w:r>
        <w:t>a)</w:t>
      </w:r>
      <w:r w:rsidR="00173561" w:rsidRPr="003168A2">
        <w:tab/>
        <w:t xml:space="preserve">by </w:t>
      </w:r>
      <w:r w:rsidR="00173561" w:rsidRPr="003168A2">
        <w:rPr>
          <w:rFonts w:hint="eastAsia"/>
        </w:rPr>
        <w:t xml:space="preserve">the UE </w:t>
      </w:r>
      <w:r w:rsidR="00173561" w:rsidRPr="003168A2">
        <w:t xml:space="preserve">to </w:t>
      </w:r>
      <w:r w:rsidR="00173561">
        <w:rPr>
          <w:rFonts w:hint="eastAsia"/>
        </w:rPr>
        <w:t>de</w:t>
      </w:r>
      <w:r w:rsidR="00173561">
        <w:t>-</w:t>
      </w:r>
      <w:r w:rsidR="00173561">
        <w:rPr>
          <w:rFonts w:hint="eastAsia"/>
        </w:rPr>
        <w:t xml:space="preserve">register </w:t>
      </w:r>
      <w:r w:rsidR="00173561" w:rsidRPr="003168A2">
        <w:t xml:space="preserve">for </w:t>
      </w:r>
      <w:r w:rsidR="00173561">
        <w:rPr>
          <w:rFonts w:hint="eastAsia"/>
        </w:rPr>
        <w:t>5GS</w:t>
      </w:r>
      <w:r w:rsidR="00173561" w:rsidRPr="003168A2">
        <w:t xml:space="preserve"> services</w:t>
      </w:r>
      <w:r w:rsidR="00173561">
        <w:rPr>
          <w:rFonts w:hint="eastAsia"/>
        </w:rPr>
        <w:t xml:space="preserve"> over 3GPP access</w:t>
      </w:r>
      <w:r w:rsidR="00173561">
        <w:t xml:space="preserve"> when the UE is registered over 3GPP access</w:t>
      </w:r>
      <w:r w:rsidR="00173561" w:rsidRPr="003168A2">
        <w:t>;;</w:t>
      </w:r>
    </w:p>
    <w:p w:rsidR="00173561" w:rsidRPr="003168A2" w:rsidRDefault="00163AEA" w:rsidP="00173561">
      <w:pPr>
        <w:pStyle w:val="B1"/>
      </w:pPr>
      <w:r>
        <w:t>b)</w:t>
      </w:r>
      <w:r w:rsidR="00173561">
        <w:rPr>
          <w:rFonts w:hint="eastAsia"/>
        </w:rPr>
        <w:tab/>
      </w:r>
      <w:r w:rsidR="00173561" w:rsidRPr="003168A2">
        <w:t xml:space="preserve">by </w:t>
      </w:r>
      <w:r w:rsidR="00173561" w:rsidRPr="003168A2">
        <w:rPr>
          <w:rFonts w:hint="eastAsia"/>
        </w:rPr>
        <w:t xml:space="preserve">the UE </w:t>
      </w:r>
      <w:r w:rsidR="00173561" w:rsidRPr="003168A2">
        <w:t xml:space="preserve">to </w:t>
      </w:r>
      <w:r w:rsidR="00173561">
        <w:rPr>
          <w:rFonts w:hint="eastAsia"/>
        </w:rPr>
        <w:t>de</w:t>
      </w:r>
      <w:r w:rsidR="00173561">
        <w:t>-</w:t>
      </w:r>
      <w:r w:rsidR="00173561">
        <w:rPr>
          <w:rFonts w:hint="eastAsia"/>
        </w:rPr>
        <w:t>register</w:t>
      </w:r>
      <w:r w:rsidR="00173561" w:rsidRPr="003168A2">
        <w:t xml:space="preserve"> for </w:t>
      </w:r>
      <w:r w:rsidR="00173561">
        <w:rPr>
          <w:rFonts w:hint="eastAsia"/>
        </w:rPr>
        <w:t>5GS</w:t>
      </w:r>
      <w:r w:rsidR="00173561" w:rsidRPr="003168A2">
        <w:t xml:space="preserve"> services</w:t>
      </w:r>
      <w:r w:rsidR="00173561">
        <w:rPr>
          <w:rFonts w:hint="eastAsia"/>
        </w:rPr>
        <w:t xml:space="preserve"> over 3GPP access</w:t>
      </w:r>
      <w:r w:rsidR="00173561">
        <w:t>, non-3GPP</w:t>
      </w:r>
      <w:r w:rsidR="00173561">
        <w:rPr>
          <w:rFonts w:hint="eastAsia"/>
        </w:rPr>
        <w:t xml:space="preserve"> access</w:t>
      </w:r>
      <w:r w:rsidR="00173561">
        <w:t>, or both</w:t>
      </w:r>
      <w:r w:rsidR="00173561">
        <w:rPr>
          <w:rFonts w:hint="eastAsia"/>
        </w:rPr>
        <w:t xml:space="preserve"> when the UE is registered in the same PLMN over both accesses;</w:t>
      </w:r>
    </w:p>
    <w:p w:rsidR="00173561" w:rsidRDefault="00163AEA" w:rsidP="00173561">
      <w:pPr>
        <w:pStyle w:val="B1"/>
      </w:pPr>
      <w:r>
        <w:t>c)</w:t>
      </w:r>
      <w:r w:rsidR="00173561" w:rsidRPr="003168A2">
        <w:tab/>
      </w:r>
      <w:r w:rsidR="00173561" w:rsidRPr="0009721A">
        <w:t xml:space="preserve">by the network to </w:t>
      </w:r>
      <w:r w:rsidR="00173561">
        <w:rPr>
          <w:rFonts w:hint="eastAsia"/>
        </w:rPr>
        <w:t xml:space="preserve">inform </w:t>
      </w:r>
      <w:r w:rsidR="00173561" w:rsidRPr="0009721A">
        <w:t xml:space="preserve">the UE </w:t>
      </w:r>
      <w:r w:rsidR="00173561">
        <w:rPr>
          <w:rFonts w:hint="eastAsia"/>
        </w:rPr>
        <w:t>that it is deregistered for</w:t>
      </w:r>
      <w:r w:rsidR="00173561" w:rsidRPr="0009721A">
        <w:t xml:space="preserve"> </w:t>
      </w:r>
      <w:r w:rsidR="00173561">
        <w:rPr>
          <w:rFonts w:hint="eastAsia"/>
        </w:rPr>
        <w:t>5GS</w:t>
      </w:r>
      <w:r w:rsidR="00173561" w:rsidRPr="003168A2">
        <w:t xml:space="preserve"> services</w:t>
      </w:r>
      <w:r w:rsidR="00173561">
        <w:rPr>
          <w:rFonts w:hint="eastAsia"/>
        </w:rPr>
        <w:t xml:space="preserve"> over 3GPP access</w:t>
      </w:r>
      <w:r w:rsidR="00173561">
        <w:t xml:space="preserve"> when the UE is registered over 3GPP access;</w:t>
      </w:r>
    </w:p>
    <w:p w:rsidR="00173561" w:rsidRDefault="00163AEA" w:rsidP="00173561">
      <w:pPr>
        <w:pStyle w:val="B1"/>
      </w:pPr>
      <w:r>
        <w:t>d)</w:t>
      </w:r>
      <w:r w:rsidR="00173561">
        <w:rPr>
          <w:rFonts w:hint="eastAsia"/>
        </w:rPr>
        <w:tab/>
      </w:r>
      <w:r w:rsidR="00173561" w:rsidRPr="0009721A">
        <w:t xml:space="preserve">by the network to </w:t>
      </w:r>
      <w:r w:rsidR="00173561">
        <w:rPr>
          <w:rFonts w:hint="eastAsia"/>
        </w:rPr>
        <w:t xml:space="preserve">inform </w:t>
      </w:r>
      <w:r w:rsidR="00173561" w:rsidRPr="0009721A">
        <w:t xml:space="preserve">the UE </w:t>
      </w:r>
      <w:r w:rsidR="00173561">
        <w:rPr>
          <w:rFonts w:hint="eastAsia"/>
        </w:rPr>
        <w:t>that it is deregistered for</w:t>
      </w:r>
      <w:r w:rsidR="00173561" w:rsidRPr="0009721A">
        <w:t xml:space="preserve"> </w:t>
      </w:r>
      <w:r w:rsidR="00173561">
        <w:rPr>
          <w:rFonts w:hint="eastAsia"/>
        </w:rPr>
        <w:t>5GS</w:t>
      </w:r>
      <w:r w:rsidR="00173561" w:rsidRPr="003168A2">
        <w:t xml:space="preserve"> services</w:t>
      </w:r>
      <w:r w:rsidR="00173561">
        <w:rPr>
          <w:rFonts w:hint="eastAsia"/>
        </w:rPr>
        <w:t xml:space="preserve"> over 3GPP access</w:t>
      </w:r>
      <w:r w:rsidR="00173561">
        <w:t>,</w:t>
      </w:r>
      <w:r w:rsidR="00173561">
        <w:rPr>
          <w:rFonts w:hint="eastAsia"/>
        </w:rPr>
        <w:t xml:space="preserve"> </w:t>
      </w:r>
      <w:r w:rsidR="00173561">
        <w:t>non-3GPP</w:t>
      </w:r>
      <w:r w:rsidR="00173561">
        <w:rPr>
          <w:rFonts w:hint="eastAsia"/>
        </w:rPr>
        <w:t xml:space="preserve"> access</w:t>
      </w:r>
      <w:r w:rsidR="00173561">
        <w:t>, or both</w:t>
      </w:r>
      <w:r w:rsidR="00173561" w:rsidRPr="004B4C28">
        <w:rPr>
          <w:rFonts w:hint="eastAsia"/>
        </w:rPr>
        <w:t xml:space="preserve"> </w:t>
      </w:r>
      <w:r w:rsidR="00173561">
        <w:rPr>
          <w:rFonts w:hint="eastAsia"/>
        </w:rPr>
        <w:t>when the UE is registered in the same PLMN over both accesses; and</w:t>
      </w:r>
    </w:p>
    <w:p w:rsidR="00173561" w:rsidRDefault="00163AEA" w:rsidP="00173561">
      <w:pPr>
        <w:pStyle w:val="B1"/>
      </w:pPr>
      <w:r>
        <w:t>e)</w:t>
      </w:r>
      <w:r w:rsidR="00173561">
        <w:rPr>
          <w:rFonts w:hint="eastAsia"/>
        </w:rPr>
        <w:tab/>
        <w:t xml:space="preserve">by the </w:t>
      </w:r>
      <w:r w:rsidR="00173561">
        <w:t>network</w:t>
      </w:r>
      <w:r w:rsidR="00173561">
        <w:rPr>
          <w:rFonts w:hint="eastAsia"/>
        </w:rPr>
        <w:t xml:space="preserve"> to inform the UE to re-register to the network.</w:t>
      </w:r>
    </w:p>
    <w:p w:rsidR="00173561" w:rsidRDefault="00173561" w:rsidP="00173561">
      <w:r w:rsidRPr="003168A2">
        <w:t xml:space="preserve">The </w:t>
      </w:r>
      <w:r>
        <w:t>de-regist</w:t>
      </w:r>
      <w:r>
        <w:rPr>
          <w:rFonts w:hint="eastAsia"/>
        </w:rPr>
        <w:t>ration</w:t>
      </w:r>
      <w:r w:rsidRPr="003168A2">
        <w:t xml:space="preserve"> procedure </w:t>
      </w:r>
      <w:r>
        <w:t xml:space="preserve">with appropriate </w:t>
      </w:r>
      <w:r w:rsidRPr="00D02CA6">
        <w:t>de</w:t>
      </w:r>
      <w:r>
        <w:t>-</w:t>
      </w:r>
      <w:r w:rsidRPr="00D02CA6">
        <w:t>regist</w:t>
      </w:r>
      <w:r w:rsidRPr="00D02CA6">
        <w:rPr>
          <w:rFonts w:hint="eastAsia"/>
        </w:rPr>
        <w:t>ration</w:t>
      </w:r>
      <w:r w:rsidRPr="00D02CA6">
        <w:t xml:space="preserve"> type</w:t>
      </w:r>
      <w:r>
        <w:t xml:space="preserve"> </w:t>
      </w:r>
      <w:r w:rsidRPr="003168A2">
        <w:t>shall be invoked by the UE</w:t>
      </w:r>
      <w:r>
        <w:rPr>
          <w:rFonts w:hint="eastAsia"/>
        </w:rPr>
        <w:t>:</w:t>
      </w:r>
    </w:p>
    <w:p w:rsidR="00173561" w:rsidRDefault="00E16232" w:rsidP="00173561">
      <w:pPr>
        <w:pStyle w:val="B1"/>
      </w:pPr>
      <w:r>
        <w:t>a)</w:t>
      </w:r>
      <w:r w:rsidR="00173561">
        <w:rPr>
          <w:rFonts w:hint="eastAsia"/>
        </w:rPr>
        <w:tab/>
      </w:r>
      <w:r w:rsidR="00173561" w:rsidRPr="009E1E16">
        <w:t>if the UE is switched off</w:t>
      </w:r>
      <w:r w:rsidR="00173561">
        <w:t>.</w:t>
      </w:r>
    </w:p>
    <w:p w:rsidR="00173561" w:rsidRDefault="00173561" w:rsidP="00173561">
      <w:r w:rsidRPr="003168A2">
        <w:t xml:space="preserve">The </w:t>
      </w:r>
      <w:r>
        <w:t>de-regist</w:t>
      </w:r>
      <w:r>
        <w:rPr>
          <w:rFonts w:hint="eastAsia"/>
        </w:rPr>
        <w:t>ration</w:t>
      </w:r>
      <w:r w:rsidRPr="003168A2">
        <w:t xml:space="preserve"> procedure </w:t>
      </w:r>
      <w:r>
        <w:t xml:space="preserve">with appropriate </w:t>
      </w:r>
      <w:r w:rsidRPr="00D02CA6">
        <w:t>de</w:t>
      </w:r>
      <w:r>
        <w:t>-</w:t>
      </w:r>
      <w:r w:rsidRPr="00D02CA6">
        <w:t>regist</w:t>
      </w:r>
      <w:r w:rsidRPr="00D02CA6">
        <w:rPr>
          <w:rFonts w:hint="eastAsia"/>
        </w:rPr>
        <w:t>ration</w:t>
      </w:r>
      <w:r w:rsidRPr="00D02CA6">
        <w:t xml:space="preserve"> type</w:t>
      </w:r>
      <w:r>
        <w:t xml:space="preserve"> </w:t>
      </w:r>
      <w:r w:rsidRPr="003168A2">
        <w:t xml:space="preserve">shall be invoked by the </w:t>
      </w:r>
      <w:r>
        <w:t>network</w:t>
      </w:r>
      <w:r>
        <w:rPr>
          <w:rFonts w:hint="eastAsia"/>
        </w:rPr>
        <w:t>:</w:t>
      </w:r>
    </w:p>
    <w:p w:rsidR="00173561" w:rsidRPr="00F2112A" w:rsidRDefault="00E16232" w:rsidP="00173561">
      <w:pPr>
        <w:pStyle w:val="B1"/>
      </w:pPr>
      <w:r>
        <w:t>a)</w:t>
      </w:r>
      <w:r w:rsidR="00173561" w:rsidRPr="00F2112A">
        <w:tab/>
        <w:t>if the network informs whether the UE should re-register to the network.</w:t>
      </w:r>
    </w:p>
    <w:p w:rsidR="00173561" w:rsidRDefault="00173561" w:rsidP="00173561">
      <w:r w:rsidRPr="003168A2">
        <w:t xml:space="preserve">The </w:t>
      </w:r>
      <w:r>
        <w:t>de-regist</w:t>
      </w:r>
      <w:r>
        <w:rPr>
          <w:rFonts w:hint="eastAsia"/>
        </w:rPr>
        <w:t>ration</w:t>
      </w:r>
      <w:r w:rsidRPr="003168A2">
        <w:t xml:space="preserve"> procedure </w:t>
      </w:r>
      <w:r>
        <w:t xml:space="preserve">with appropriate access </w:t>
      </w:r>
      <w:r w:rsidRPr="00D02CA6">
        <w:t>type</w:t>
      </w:r>
      <w:r>
        <w:t xml:space="preserve"> </w:t>
      </w:r>
      <w:r w:rsidRPr="003168A2">
        <w:t>shall be invoked by the UE</w:t>
      </w:r>
      <w:r>
        <w:rPr>
          <w:rFonts w:hint="eastAsia"/>
        </w:rPr>
        <w:t>:</w:t>
      </w:r>
    </w:p>
    <w:p w:rsidR="00173561" w:rsidRPr="00F2112A" w:rsidRDefault="00163AEA" w:rsidP="00173561">
      <w:pPr>
        <w:pStyle w:val="B1"/>
      </w:pPr>
      <w:r>
        <w:t>a)</w:t>
      </w:r>
      <w:r w:rsidR="00173561" w:rsidRPr="00DA1F6F">
        <w:tab/>
        <w:t>if the UE wishes to de-register for 5GS services over 3GPP access when the UE is registered over 3GPP access; or</w:t>
      </w:r>
    </w:p>
    <w:p w:rsidR="00173561" w:rsidRPr="00DA1F6F" w:rsidRDefault="00163AEA" w:rsidP="00173561">
      <w:pPr>
        <w:pStyle w:val="B1"/>
      </w:pPr>
      <w:r>
        <w:t>b)</w:t>
      </w:r>
      <w:r w:rsidR="00173561" w:rsidRPr="00F2112A">
        <w:tab/>
        <w:t xml:space="preserve">the UE wishes to de-register for 5GS services </w:t>
      </w:r>
      <w:r w:rsidR="00173561" w:rsidRPr="00F2112A">
        <w:rPr>
          <w:rFonts w:hint="eastAsia"/>
        </w:rPr>
        <w:t>over 3GPP access</w:t>
      </w:r>
      <w:r w:rsidR="00173561" w:rsidRPr="00F2112A">
        <w:t xml:space="preserve">, </w:t>
      </w:r>
      <w:r w:rsidR="00173561" w:rsidRPr="00F2112A">
        <w:rPr>
          <w:rFonts w:hint="eastAsia"/>
        </w:rPr>
        <w:t>non-3GPP access</w:t>
      </w:r>
      <w:r w:rsidR="00173561" w:rsidRPr="00DA1F6F">
        <w:t xml:space="preserve">, or both when the UE is registered </w:t>
      </w:r>
      <w:r w:rsidR="00173561" w:rsidRPr="00DA1F6F">
        <w:rPr>
          <w:rFonts w:hint="eastAsia"/>
        </w:rPr>
        <w:t>in the same PLMN over both accesses</w:t>
      </w:r>
      <w:r w:rsidR="00173561" w:rsidRPr="00DA1F6F">
        <w:t>.</w:t>
      </w:r>
    </w:p>
    <w:p w:rsidR="00173561" w:rsidRDefault="00173561" w:rsidP="00173561">
      <w:r>
        <w:t>If the de-regist</w:t>
      </w:r>
      <w:r>
        <w:rPr>
          <w:rFonts w:hint="eastAsia"/>
        </w:rPr>
        <w:t>ration</w:t>
      </w:r>
      <w:r>
        <w:t xml:space="preserve"> procedure is triggered due to USIM removal, the UE shall indicate </w:t>
      </w:r>
      <w:r w:rsidRPr="003168A2">
        <w:t>"switch off"</w:t>
      </w:r>
      <w:r>
        <w:t xml:space="preserve"> in the de-regist</w:t>
      </w:r>
      <w:r>
        <w:rPr>
          <w:rFonts w:hint="eastAsia"/>
        </w:rPr>
        <w:t>ration</w:t>
      </w:r>
      <w:r>
        <w:t xml:space="preserve"> type IE.</w:t>
      </w:r>
    </w:p>
    <w:p w:rsidR="00173561" w:rsidRPr="003168A2" w:rsidRDefault="00173561" w:rsidP="00173561">
      <w:r>
        <w:t xml:space="preserve">If </w:t>
      </w:r>
      <w:r>
        <w:rPr>
          <w:rFonts w:hint="eastAsia"/>
        </w:rPr>
        <w:t>the</w:t>
      </w:r>
      <w:r>
        <w:t xml:space="preserve"> de-registration </w:t>
      </w:r>
      <w:r>
        <w:rPr>
          <w:rFonts w:hint="eastAsia"/>
        </w:rPr>
        <w:t xml:space="preserve">procedure </w:t>
      </w:r>
      <w:r>
        <w:t xml:space="preserve">is requested by the </w:t>
      </w:r>
      <w:r>
        <w:rPr>
          <w:rFonts w:hint="eastAsia"/>
        </w:rPr>
        <w:t>UDM</w:t>
      </w:r>
      <w:r>
        <w:t xml:space="preserve"> for a UE that has </w:t>
      </w:r>
      <w:r>
        <w:rPr>
          <w:rFonts w:hint="eastAsia"/>
        </w:rPr>
        <w:t>PDU sessions</w:t>
      </w:r>
      <w:r>
        <w:t xml:space="preserve"> for emergency services, the </w:t>
      </w:r>
      <w:r>
        <w:rPr>
          <w:rFonts w:hint="eastAsia"/>
        </w:rPr>
        <w:t>AMF</w:t>
      </w:r>
      <w:r>
        <w:t xml:space="preserve"> shall not send a DEREGISTRATION REQUEST message to the UE</w:t>
      </w:r>
      <w:r>
        <w:rPr>
          <w:rFonts w:hint="eastAsia"/>
        </w:rPr>
        <w:t>.</w:t>
      </w:r>
    </w:p>
    <w:p w:rsidR="00173561" w:rsidRPr="007C4D13" w:rsidRDefault="00173561" w:rsidP="00173561">
      <w:r w:rsidRPr="003168A2">
        <w:rPr>
          <w:rFonts w:hint="eastAsia"/>
        </w:rPr>
        <w:t>I</w:t>
      </w:r>
      <w:r w:rsidRPr="003168A2">
        <w:t xml:space="preserve">f the </w:t>
      </w:r>
      <w:r>
        <w:t>de-registration</w:t>
      </w:r>
      <w:r w:rsidRPr="003168A2">
        <w:t xml:space="preserve"> procedure </w:t>
      </w:r>
      <w:r>
        <w:rPr>
          <w:rFonts w:hint="eastAsia"/>
        </w:rPr>
        <w:t xml:space="preserve">for 5GS services </w:t>
      </w:r>
      <w:r w:rsidRPr="003168A2">
        <w:t xml:space="preserve">is performed, the </w:t>
      </w:r>
      <w:r>
        <w:rPr>
          <w:rFonts w:hint="eastAsia"/>
        </w:rPr>
        <w:t>PDU sessions</w:t>
      </w:r>
      <w:r w:rsidRPr="00CB2307">
        <w:t>, if any,</w:t>
      </w:r>
      <w:r w:rsidRPr="003168A2">
        <w:t xml:space="preserve"> for this particular UE are </w:t>
      </w:r>
      <w:r>
        <w:t>release</w:t>
      </w:r>
      <w:r w:rsidRPr="003168A2">
        <w:t xml:space="preserve">d locally without peer-to-peer signalling between the UE and the </w:t>
      </w:r>
      <w:r>
        <w:rPr>
          <w:rFonts w:hint="eastAsia"/>
        </w:rPr>
        <w:t>network</w:t>
      </w:r>
      <w:r w:rsidRPr="003168A2">
        <w:t>.</w:t>
      </w:r>
    </w:p>
    <w:p w:rsidR="00173561" w:rsidRPr="00B90FC5" w:rsidRDefault="00173561" w:rsidP="00173561">
      <w:pPr>
        <w:rPr>
          <w:noProof/>
          <w:lang w:val="en-US" w:eastAsia="ko-KR"/>
        </w:rPr>
      </w:pPr>
      <w:r>
        <w:rPr>
          <w:rFonts w:hint="eastAsia"/>
          <w:noProof/>
          <w:lang w:val="en-US" w:eastAsia="ko-KR"/>
        </w:rPr>
        <w:t xml:space="preserve">The UE is allowed to initiate the </w:t>
      </w:r>
      <w:r>
        <w:t>de-registration</w:t>
      </w:r>
      <w:r>
        <w:rPr>
          <w:rFonts w:hint="eastAsia"/>
          <w:noProof/>
          <w:lang w:val="en-US" w:eastAsia="ko-KR"/>
        </w:rPr>
        <w:t xml:space="preserve"> procedure even if the timer T3346 is running.</w:t>
      </w:r>
    </w:p>
    <w:p w:rsidR="00E9551C" w:rsidRPr="002862A7" w:rsidRDefault="00E9551C" w:rsidP="00E9551C">
      <w:pPr>
        <w:pStyle w:val="NO"/>
      </w:pPr>
      <w:r>
        <w:t>NOTE:</w:t>
      </w:r>
      <w:r>
        <w:tab/>
      </w:r>
      <w:r w:rsidRPr="007A0240">
        <w:t>When the UE has no PDU sessions over non-3GPP access, or the UE moves all the PDU sessions over a non-3GPP access to a 3GPP access, the UE and the AMF need not initiate de-registration over the non-3GPP access</w:t>
      </w:r>
      <w:r>
        <w:t>.</w:t>
      </w:r>
    </w:p>
    <w:p w:rsidR="00E9551C" w:rsidRPr="007A0240" w:rsidRDefault="00E9551C" w:rsidP="00E9551C">
      <w:pPr>
        <w:rPr>
          <w:noProof/>
          <w:lang w:eastAsia="ko-KR"/>
        </w:rPr>
      </w:pPr>
      <w:r w:rsidRPr="007A0240">
        <w:rPr>
          <w:rFonts w:hint="eastAsia"/>
          <w:noProof/>
          <w:lang w:eastAsia="ko-KR"/>
        </w:rPr>
        <w:t xml:space="preserve">The AMF shall provide </w:t>
      </w:r>
      <w:r w:rsidRPr="007A0240">
        <w:rPr>
          <w:noProof/>
          <w:lang w:eastAsia="ko-KR"/>
        </w:rPr>
        <w:t>the UE with a non-3GPP de-registration timer.</w:t>
      </w:r>
    </w:p>
    <w:p w:rsidR="003E0676" w:rsidRDefault="00335D4C">
      <w:pPr>
        <w:pStyle w:val="Heading4"/>
        <w:rPr>
          <w:lang w:eastAsia="zh-CN"/>
        </w:rPr>
      </w:pPr>
      <w:bookmarkStart w:id="242" w:name="_Toc508877018"/>
      <w:r>
        <w:t>5</w:t>
      </w:r>
      <w:r w:rsidR="00173561" w:rsidRPr="005251B6">
        <w:t>.</w:t>
      </w:r>
      <w:r w:rsidR="00173561">
        <w:t>5</w:t>
      </w:r>
      <w:r w:rsidR="00173561" w:rsidRPr="005251B6">
        <w:t>.</w:t>
      </w:r>
      <w:r w:rsidR="00173561">
        <w:t>2</w:t>
      </w:r>
      <w:r w:rsidR="00173561" w:rsidRPr="005251B6">
        <w:t>.2</w:t>
      </w:r>
      <w:r w:rsidR="00173561" w:rsidRPr="005251B6">
        <w:tab/>
      </w:r>
      <w:r w:rsidR="00173561" w:rsidRPr="005251B6">
        <w:rPr>
          <w:rFonts w:hint="eastAsia"/>
          <w:lang w:eastAsia="zh-CN"/>
        </w:rPr>
        <w:t>UE</w:t>
      </w:r>
      <w:r w:rsidR="00173561">
        <w:rPr>
          <w:rFonts w:hint="eastAsia"/>
          <w:lang w:eastAsia="zh-CN"/>
        </w:rPr>
        <w:t>-</w:t>
      </w:r>
      <w:r w:rsidR="00173561" w:rsidRPr="005251B6">
        <w:rPr>
          <w:rFonts w:hint="eastAsia"/>
          <w:lang w:eastAsia="zh-CN"/>
        </w:rPr>
        <w:t>initiated de</w:t>
      </w:r>
      <w:r w:rsidR="00173561">
        <w:rPr>
          <w:lang w:eastAsia="zh-CN"/>
        </w:rPr>
        <w:t>-</w:t>
      </w:r>
      <w:r w:rsidR="00173561" w:rsidRPr="005251B6">
        <w:t>registration</w:t>
      </w:r>
      <w:r w:rsidR="00173561" w:rsidRPr="005251B6">
        <w:rPr>
          <w:rFonts w:hint="eastAsia"/>
          <w:lang w:eastAsia="zh-CN"/>
        </w:rPr>
        <w:t xml:space="preserve"> procedure</w:t>
      </w:r>
      <w:bookmarkEnd w:id="242"/>
    </w:p>
    <w:p w:rsidR="003E0676" w:rsidRDefault="00335D4C">
      <w:pPr>
        <w:pStyle w:val="Heading5"/>
      </w:pPr>
      <w:bookmarkStart w:id="243" w:name="_Toc508877019"/>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.2.1</w:t>
      </w:r>
      <w:r w:rsidR="00173561" w:rsidRPr="003168A2">
        <w:rPr>
          <w:lang w:eastAsia="zh-CN"/>
        </w:rPr>
        <w:tab/>
      </w:r>
      <w:r w:rsidR="00173561" w:rsidRPr="003168A2">
        <w:rPr>
          <w:rFonts w:hint="eastAsia"/>
          <w:lang w:eastAsia="zh-CN"/>
        </w:rPr>
        <w:t>UE</w:t>
      </w:r>
      <w:r w:rsidR="00173561">
        <w:rPr>
          <w:rFonts w:hint="eastAsia"/>
          <w:lang w:eastAsia="zh-CN"/>
        </w:rPr>
        <w:t>-</w:t>
      </w:r>
      <w:r w:rsidR="00173561" w:rsidRPr="003168A2">
        <w:t xml:space="preserve">initiated </w:t>
      </w:r>
      <w:r w:rsidR="00173561">
        <w:t>de-registration</w:t>
      </w:r>
      <w:r w:rsidR="00173561" w:rsidRPr="003168A2">
        <w:t xml:space="preserve"> procedure initiation</w:t>
      </w:r>
      <w:bookmarkEnd w:id="243"/>
    </w:p>
    <w:p w:rsidR="00173561" w:rsidRDefault="00173561" w:rsidP="00173561">
      <w:r w:rsidRPr="003168A2">
        <w:t xml:space="preserve">The </w:t>
      </w:r>
      <w:r>
        <w:t>de-registration</w:t>
      </w:r>
      <w:r w:rsidRPr="003168A2">
        <w:t xml:space="preserve"> procedure is initiated by the UE by sending a </w:t>
      </w:r>
      <w:r>
        <w:t>DEREGISTRATION</w:t>
      </w:r>
      <w:r w:rsidRPr="003168A2">
        <w:t xml:space="preserve"> REQUEST message (see example in figure</w:t>
      </w:r>
      <w:r>
        <w:t> </w:t>
      </w:r>
      <w:r w:rsidR="005561D1">
        <w:t>5.5.2.2.1</w:t>
      </w:r>
      <w:r w:rsidRPr="003168A2">
        <w:t xml:space="preserve">). The </w:t>
      </w:r>
      <w:r>
        <w:t>De-registration</w:t>
      </w:r>
      <w:r w:rsidRPr="003168A2">
        <w:t xml:space="preserve"> type IE </w:t>
      </w:r>
      <w:r w:rsidRPr="003168A2">
        <w:rPr>
          <w:rFonts w:hint="eastAsia"/>
        </w:rPr>
        <w:t>include</w:t>
      </w:r>
      <w:r w:rsidRPr="003168A2">
        <w:t>d</w:t>
      </w:r>
      <w:r w:rsidRPr="003168A2">
        <w:rPr>
          <w:rFonts w:hint="eastAsia"/>
        </w:rPr>
        <w:t xml:space="preserve"> in the message</w:t>
      </w:r>
      <w:r w:rsidRPr="003168A2">
        <w:t xml:space="preserve"> indicates</w:t>
      </w:r>
      <w:r w:rsidRPr="00907263">
        <w:t xml:space="preserve"> </w:t>
      </w:r>
      <w:r w:rsidRPr="003168A2">
        <w:t xml:space="preserve">whether </w:t>
      </w:r>
      <w:r>
        <w:t>the de-registration</w:t>
      </w:r>
      <w:r w:rsidRPr="003168A2">
        <w:t xml:space="preserve"> </w:t>
      </w:r>
      <w:r>
        <w:rPr>
          <w:rFonts w:hint="eastAsia"/>
        </w:rPr>
        <w:t xml:space="preserve">procedure </w:t>
      </w:r>
      <w:r w:rsidRPr="003168A2">
        <w:t xml:space="preserve">is due to a "switch off" or not. The </w:t>
      </w:r>
      <w:r>
        <w:t>access</w:t>
      </w:r>
      <w:r w:rsidRPr="003168A2">
        <w:t xml:space="preserve"> type </w:t>
      </w:r>
      <w:r>
        <w:t>included in the message</w:t>
      </w:r>
      <w:r w:rsidRPr="003168A2">
        <w:t xml:space="preserve"> indicates</w:t>
      </w:r>
      <w:r w:rsidRPr="00907263">
        <w:t xml:space="preserve"> </w:t>
      </w:r>
      <w:r w:rsidRPr="003168A2">
        <w:t xml:space="preserve">whether the </w:t>
      </w:r>
      <w:r>
        <w:t>de-registration</w:t>
      </w:r>
      <w:r>
        <w:rPr>
          <w:rFonts w:hint="eastAsia"/>
        </w:rPr>
        <w:t xml:space="preserve"> procedure</w:t>
      </w:r>
      <w:r w:rsidRPr="003168A2">
        <w:t xml:space="preserve"> is</w:t>
      </w:r>
      <w:r>
        <w:rPr>
          <w:rFonts w:hint="eastAsia"/>
        </w:rPr>
        <w:t>:</w:t>
      </w:r>
    </w:p>
    <w:p w:rsidR="00173561" w:rsidRPr="00437171" w:rsidRDefault="00163AEA" w:rsidP="00173561">
      <w:pPr>
        <w:pStyle w:val="B1"/>
      </w:pPr>
      <w:r>
        <w:lastRenderedPageBreak/>
        <w:t>a)</w:t>
      </w:r>
      <w:r w:rsidRPr="003168A2">
        <w:rPr>
          <w:lang w:eastAsia="zh-CN"/>
        </w:rPr>
        <w:tab/>
      </w:r>
      <w:r w:rsidR="00173561" w:rsidRPr="00437171">
        <w:t xml:space="preserve">for </w:t>
      </w:r>
      <w:r w:rsidR="00173561" w:rsidRPr="00437171">
        <w:rPr>
          <w:rFonts w:hint="eastAsia"/>
        </w:rPr>
        <w:t>5GS</w:t>
      </w:r>
      <w:r w:rsidR="00173561" w:rsidRPr="00437171">
        <w:t xml:space="preserve"> services </w:t>
      </w:r>
      <w:r w:rsidR="00173561" w:rsidRPr="00437171">
        <w:rPr>
          <w:rFonts w:hint="eastAsia"/>
        </w:rPr>
        <w:t>over 3GPP access</w:t>
      </w:r>
      <w:r w:rsidR="00DB46C0">
        <w:t xml:space="preserve"> when the UE is registered over 3GPP access</w:t>
      </w:r>
      <w:r w:rsidR="00173561" w:rsidRPr="00437171">
        <w:t>, or</w:t>
      </w:r>
    </w:p>
    <w:p w:rsidR="00173561" w:rsidRPr="00437171" w:rsidRDefault="00163AEA" w:rsidP="00173561">
      <w:pPr>
        <w:pStyle w:val="B1"/>
      </w:pPr>
      <w:r>
        <w:t>b)</w:t>
      </w:r>
      <w:r w:rsidRPr="003168A2">
        <w:rPr>
          <w:lang w:eastAsia="zh-CN"/>
        </w:rPr>
        <w:tab/>
      </w:r>
      <w:r w:rsidR="00173561" w:rsidRPr="00437171">
        <w:t xml:space="preserve">for </w:t>
      </w:r>
      <w:r w:rsidR="00173561" w:rsidRPr="00437171">
        <w:rPr>
          <w:rFonts w:hint="eastAsia"/>
        </w:rPr>
        <w:t>5GS</w:t>
      </w:r>
      <w:r w:rsidR="00173561" w:rsidRPr="00437171">
        <w:t xml:space="preserve"> services </w:t>
      </w:r>
      <w:r w:rsidR="00173561" w:rsidRPr="00437171">
        <w:rPr>
          <w:rFonts w:hint="eastAsia"/>
        </w:rPr>
        <w:t xml:space="preserve">over </w:t>
      </w:r>
      <w:r w:rsidR="00DB46C0">
        <w:t xml:space="preserve">3GPP access, non-3GPP access or </w:t>
      </w:r>
      <w:r w:rsidR="00173561" w:rsidRPr="00437171">
        <w:rPr>
          <w:rFonts w:hint="eastAsia"/>
        </w:rPr>
        <w:t>both 3GPP access</w:t>
      </w:r>
      <w:r w:rsidR="00173561" w:rsidRPr="00437171">
        <w:t xml:space="preserve"> and non-3GPP</w:t>
      </w:r>
      <w:r w:rsidR="00173561" w:rsidRPr="00437171">
        <w:rPr>
          <w:rFonts w:hint="eastAsia"/>
        </w:rPr>
        <w:t xml:space="preserve"> access when the UE is registered in the same PLMN over both accesses</w:t>
      </w:r>
      <w:r w:rsidR="00173561" w:rsidRPr="00437171">
        <w:t>.</w:t>
      </w:r>
    </w:p>
    <w:p w:rsidR="00173561" w:rsidRPr="00F23001" w:rsidRDefault="00173561" w:rsidP="00173561">
      <w:r>
        <w:rPr>
          <w:rFonts w:hint="eastAsia"/>
        </w:rPr>
        <w:t xml:space="preserve">If the </w:t>
      </w:r>
      <w:r w:rsidRPr="003168A2">
        <w:t xml:space="preserve">UE has a valid </w:t>
      </w:r>
      <w:r>
        <w:rPr>
          <w:rFonts w:hint="eastAsia"/>
        </w:rPr>
        <w:t>5G-</w:t>
      </w:r>
      <w:r w:rsidRPr="003168A2">
        <w:t xml:space="preserve">GUTI, the </w:t>
      </w:r>
      <w:r>
        <w:rPr>
          <w:rFonts w:hint="eastAsia"/>
        </w:rPr>
        <w:t xml:space="preserve">UE shall </w:t>
      </w:r>
      <w:r w:rsidRPr="003168A2">
        <w:t>populate</w:t>
      </w:r>
      <w:r>
        <w:rPr>
          <w:rFonts w:hint="eastAsia"/>
        </w:rPr>
        <w:t xml:space="preserve"> the </w:t>
      </w:r>
      <w:r w:rsidR="00D118BD">
        <w:t>5GS m</w:t>
      </w:r>
      <w:r>
        <w:t>obile identity IE</w:t>
      </w:r>
      <w:r w:rsidRPr="003168A2">
        <w:t xml:space="preserve"> </w:t>
      </w:r>
      <w:r>
        <w:rPr>
          <w:rFonts w:hint="eastAsia"/>
        </w:rPr>
        <w:t>with</w:t>
      </w:r>
      <w:r w:rsidRPr="003168A2">
        <w:t xml:space="preserve"> the </w:t>
      </w:r>
      <w:r>
        <w:rPr>
          <w:rFonts w:hint="eastAsia"/>
        </w:rPr>
        <w:t>valid 5G-</w:t>
      </w:r>
      <w:r w:rsidRPr="003168A2">
        <w:t xml:space="preserve">GUTI. </w:t>
      </w:r>
      <w:r>
        <w:rPr>
          <w:rFonts w:hint="eastAsia"/>
        </w:rPr>
        <w:t>If</w:t>
      </w:r>
      <w:r w:rsidRPr="003168A2">
        <w:t xml:space="preserve"> the UE does not have a valid </w:t>
      </w:r>
      <w:r>
        <w:rPr>
          <w:rFonts w:hint="eastAsia"/>
        </w:rPr>
        <w:t>5G-</w:t>
      </w:r>
      <w:r w:rsidRPr="003168A2">
        <w:t xml:space="preserve">GUTI, the UE </w:t>
      </w:r>
      <w:r>
        <w:t xml:space="preserve">shall </w:t>
      </w:r>
      <w:r w:rsidRPr="003168A2">
        <w:t xml:space="preserve">populate </w:t>
      </w:r>
      <w:r>
        <w:rPr>
          <w:rFonts w:hint="eastAsia"/>
        </w:rPr>
        <w:t>the</w:t>
      </w:r>
      <w:r>
        <w:t xml:space="preserve"> </w:t>
      </w:r>
      <w:r w:rsidR="00D118BD">
        <w:t>5GS m</w:t>
      </w:r>
      <w:r>
        <w:t>obile identity IE</w:t>
      </w:r>
      <w:r w:rsidRPr="003168A2">
        <w:t xml:space="preserve"> </w:t>
      </w:r>
      <w:r>
        <w:rPr>
          <w:rFonts w:hint="eastAsia"/>
        </w:rPr>
        <w:t>with</w:t>
      </w:r>
      <w:r w:rsidRPr="003168A2">
        <w:t xml:space="preserve"> its </w:t>
      </w:r>
      <w:r>
        <w:rPr>
          <w:rFonts w:hint="eastAsia"/>
        </w:rPr>
        <w:t>SU</w:t>
      </w:r>
      <w:r w:rsidR="00D118BD">
        <w:t>C</w:t>
      </w:r>
      <w:r>
        <w:rPr>
          <w:rFonts w:hint="eastAsia"/>
        </w:rPr>
        <w:t>I</w:t>
      </w:r>
      <w:r w:rsidRPr="003168A2">
        <w:t>.</w:t>
      </w:r>
    </w:p>
    <w:p w:rsidR="00173561" w:rsidRPr="00F23001" w:rsidRDefault="00173561" w:rsidP="00173561">
      <w:r>
        <w:t xml:space="preserve">If the UE does not have a valid </w:t>
      </w:r>
      <w:r>
        <w:rPr>
          <w:rFonts w:hint="eastAsia"/>
        </w:rPr>
        <w:t>5G-</w:t>
      </w:r>
      <w:r>
        <w:t xml:space="preserve">GUTI and it does not have a valid </w:t>
      </w:r>
      <w:r w:rsidR="00DF3443">
        <w:t>SUCI</w:t>
      </w:r>
      <w:r>
        <w:t>, then the UE shall populate the</w:t>
      </w:r>
      <w:r w:rsidR="00D118BD">
        <w:t>5GSm</w:t>
      </w:r>
      <w:r>
        <w:t xml:space="preserve">obile identity IE with its </w:t>
      </w:r>
      <w:r>
        <w:rPr>
          <w:rFonts w:hint="eastAsia"/>
        </w:rPr>
        <w:t>P</w:t>
      </w:r>
      <w:r>
        <w:t>EI.</w:t>
      </w:r>
    </w:p>
    <w:p w:rsidR="00173561" w:rsidRPr="003168A2" w:rsidRDefault="00173561" w:rsidP="00173561">
      <w:r w:rsidRPr="003168A2">
        <w:t xml:space="preserve">If the </w:t>
      </w:r>
      <w:r>
        <w:t>de-registration request</w:t>
      </w:r>
      <w:r w:rsidRPr="003168A2">
        <w:t xml:space="preserve"> is not due to switch off and the UE is in the state </w:t>
      </w:r>
      <w:r>
        <w:rPr>
          <w:rFonts w:hint="eastAsia"/>
        </w:rPr>
        <w:t>5G</w:t>
      </w:r>
      <w:r w:rsidRPr="003168A2">
        <w:t>MM-REGISTERED</w:t>
      </w:r>
      <w:r>
        <w:t xml:space="preserve"> or </w:t>
      </w:r>
      <w:r>
        <w:rPr>
          <w:rFonts w:hint="eastAsia"/>
        </w:rPr>
        <w:t>5G</w:t>
      </w:r>
      <w:r>
        <w:t>MM-R</w:t>
      </w:r>
      <w:r w:rsidRPr="003168A2">
        <w:t>EGISTERED</w:t>
      </w:r>
      <w:r>
        <w:t>-INITIATED</w:t>
      </w:r>
      <w:r w:rsidRPr="003168A2">
        <w:t>, timer T</w:t>
      </w:r>
      <w:r>
        <w:rPr>
          <w:rFonts w:hint="eastAsia"/>
        </w:rPr>
        <w:t>xa</w:t>
      </w:r>
      <w:r w:rsidRPr="003168A2">
        <w:t xml:space="preserve"> shall be started in the UE after the </w:t>
      </w:r>
      <w:r>
        <w:t>DEREGISTRATION REQUEST message has been sent</w:t>
      </w:r>
      <w:r>
        <w:rPr>
          <w:rFonts w:hint="eastAsia"/>
        </w:rPr>
        <w:t>. T</w:t>
      </w:r>
      <w:r w:rsidRPr="003168A2">
        <w:t xml:space="preserve">he UE shall enter the state </w:t>
      </w:r>
      <w:r>
        <w:t>5G</w:t>
      </w:r>
      <w:r w:rsidRPr="003168A2">
        <w:t>MM-DEREGISTERED-INITIATED.</w:t>
      </w:r>
    </w:p>
    <w:p w:rsidR="00173561" w:rsidRDefault="00173561" w:rsidP="00173561">
      <w:r w:rsidRPr="003168A2">
        <w:t>If the UE is to be switched off, the UE shall</w:t>
      </w:r>
      <w:r>
        <w:t xml:space="preserve"> </w:t>
      </w:r>
      <w:r w:rsidRPr="003168A2">
        <w:t xml:space="preserve">try for a period of 5 seconds to send the </w:t>
      </w:r>
      <w:r>
        <w:t>DEREGISTRATION</w:t>
      </w:r>
      <w:r w:rsidRPr="003168A2">
        <w:t xml:space="preserve"> REQUEST message. During this period, the UE may be switched off as soon as the </w:t>
      </w:r>
      <w:r>
        <w:t>DEREGISTRATION</w:t>
      </w:r>
      <w:r w:rsidRPr="003168A2">
        <w:t xml:space="preserve"> REQUEST message has been sent.</w:t>
      </w:r>
    </w:p>
    <w:p w:rsidR="00173561" w:rsidRDefault="00173561" w:rsidP="00BB130A">
      <w:pPr>
        <w:pStyle w:val="TH"/>
      </w:pPr>
      <w:r w:rsidRPr="003168A2">
        <w:object w:dxaOrig="9750" w:dyaOrig="4695">
          <v:shape id="_x0000_i1042" type="#_x0000_t75" style="width:417.75pt;height:201pt" o:ole="">
            <v:imagedata r:id="rId41" o:title=""/>
          </v:shape>
          <o:OLEObject Type="Embed" ProgID="Visio.Drawing.11" ShapeID="_x0000_i1042" DrawAspect="Content" ObjectID="_1584771399" r:id="rId42"/>
        </w:object>
      </w:r>
    </w:p>
    <w:p w:rsidR="00173561" w:rsidRPr="00BD0557" w:rsidRDefault="00173561" w:rsidP="00173561">
      <w:pPr>
        <w:pStyle w:val="TF"/>
      </w:pPr>
      <w:r w:rsidRPr="00BD0557">
        <w:t>Figure </w:t>
      </w:r>
      <w:r w:rsidR="00335D4C">
        <w:t>5</w:t>
      </w:r>
      <w:r w:rsidRPr="00BD0557">
        <w:t>.5.2.</w:t>
      </w:r>
      <w:r w:rsidRPr="00BD0557">
        <w:rPr>
          <w:rFonts w:hint="eastAsia"/>
        </w:rPr>
        <w:t>2</w:t>
      </w:r>
      <w:r w:rsidRPr="00BD0557">
        <w:t>.1.</w:t>
      </w:r>
      <w:r w:rsidRPr="00BD0557">
        <w:rPr>
          <w:rFonts w:hint="eastAsia"/>
        </w:rPr>
        <w:t>1</w:t>
      </w:r>
      <w:r w:rsidRPr="00BD0557">
        <w:t>: UE-initiated de-registration procedure</w:t>
      </w:r>
    </w:p>
    <w:p w:rsidR="003E0676" w:rsidRDefault="00335D4C">
      <w:pPr>
        <w:pStyle w:val="Heading5"/>
        <w:rPr>
          <w:lang w:eastAsia="zh-CN"/>
        </w:rPr>
      </w:pPr>
      <w:bookmarkStart w:id="244" w:name="_Toc508877020"/>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.2</w:t>
      </w:r>
      <w:r w:rsidR="00173561" w:rsidRPr="003168A2">
        <w:rPr>
          <w:lang w:eastAsia="zh-CN"/>
        </w:rPr>
        <w:tab/>
      </w:r>
      <w:r w:rsidR="00173561" w:rsidRPr="003168A2">
        <w:rPr>
          <w:rFonts w:hint="eastAsia"/>
          <w:lang w:eastAsia="zh-CN"/>
        </w:rPr>
        <w:t>UE</w:t>
      </w:r>
      <w:r w:rsidR="00173561">
        <w:rPr>
          <w:rFonts w:hint="eastAsia"/>
          <w:lang w:eastAsia="zh-CN"/>
        </w:rPr>
        <w:t>-</w:t>
      </w:r>
      <w:r w:rsidR="00173561" w:rsidRPr="003168A2">
        <w:t xml:space="preserve">initiated </w:t>
      </w:r>
      <w:r w:rsidR="00173561">
        <w:t>de-registration</w:t>
      </w:r>
      <w:r w:rsidR="00173561" w:rsidRPr="003168A2">
        <w:t xml:space="preserve"> procedure completion</w:t>
      </w:r>
      <w:r w:rsidR="00173561">
        <w:rPr>
          <w:rFonts w:hint="eastAsia"/>
          <w:lang w:eastAsia="zh-CN"/>
        </w:rPr>
        <w:t xml:space="preserve"> </w:t>
      </w:r>
      <w:r w:rsidR="00173561" w:rsidRPr="003168A2">
        <w:t xml:space="preserve">for </w:t>
      </w:r>
      <w:r w:rsidR="00173561">
        <w:rPr>
          <w:rFonts w:hint="eastAsia"/>
          <w:lang w:eastAsia="zh-CN"/>
        </w:rPr>
        <w:t>5GS</w:t>
      </w:r>
      <w:r w:rsidR="00173561" w:rsidRPr="003168A2">
        <w:t xml:space="preserve"> services</w:t>
      </w:r>
      <w:r w:rsidR="00173561">
        <w:rPr>
          <w:rFonts w:hint="eastAsia"/>
          <w:lang w:eastAsia="zh-CN"/>
        </w:rPr>
        <w:t xml:space="preserve"> over 3GPP access</w:t>
      </w:r>
      <w:bookmarkEnd w:id="244"/>
    </w:p>
    <w:p w:rsidR="00173561" w:rsidRPr="003168A2" w:rsidRDefault="00173561" w:rsidP="00173561">
      <w:r w:rsidRPr="003168A2">
        <w:rPr>
          <w:rFonts w:hint="eastAsia"/>
        </w:rPr>
        <w:t xml:space="preserve">When the </w:t>
      </w:r>
      <w:r>
        <w:rPr>
          <w:rFonts w:hint="eastAsia"/>
        </w:rPr>
        <w:t>DEREGISTRATION</w:t>
      </w:r>
      <w:r w:rsidRPr="003168A2">
        <w:rPr>
          <w:rFonts w:hint="eastAsia"/>
        </w:rPr>
        <w:t xml:space="preserve"> REQUEST message is received by the </w:t>
      </w:r>
      <w:r>
        <w:rPr>
          <w:rFonts w:hint="eastAsia"/>
        </w:rPr>
        <w:t>AMF</w:t>
      </w:r>
      <w:r w:rsidRPr="003168A2">
        <w:rPr>
          <w:rFonts w:hint="eastAsia"/>
        </w:rPr>
        <w:t xml:space="preserve">, the </w:t>
      </w:r>
      <w:r>
        <w:rPr>
          <w:rFonts w:hint="eastAsia"/>
        </w:rPr>
        <w:t>AMF</w:t>
      </w:r>
      <w:r w:rsidRPr="003168A2">
        <w:rPr>
          <w:rFonts w:hint="eastAsia"/>
        </w:rPr>
        <w:t xml:space="preserve"> shall send a </w:t>
      </w:r>
      <w:r>
        <w:rPr>
          <w:rFonts w:hint="eastAsia"/>
        </w:rPr>
        <w:t>DEREGISTRATION</w:t>
      </w:r>
      <w:r w:rsidRPr="003168A2">
        <w:rPr>
          <w:rFonts w:hint="eastAsia"/>
        </w:rPr>
        <w:t xml:space="preserve"> ACCEPT message to the UE, if </w:t>
      </w:r>
      <w:r w:rsidRPr="003168A2">
        <w:t xml:space="preserve">the </w:t>
      </w:r>
      <w:r>
        <w:t>De-registration</w:t>
      </w:r>
      <w:r w:rsidRPr="003168A2">
        <w:t xml:space="preserve"> type IE does not </w:t>
      </w:r>
      <w:r w:rsidRPr="003168A2">
        <w:rPr>
          <w:rFonts w:hint="eastAsia"/>
        </w:rPr>
        <w:t xml:space="preserve">indicate </w:t>
      </w:r>
      <w:r w:rsidRPr="003168A2">
        <w:t>"</w:t>
      </w:r>
      <w:r w:rsidRPr="003168A2">
        <w:rPr>
          <w:rFonts w:hint="eastAsia"/>
        </w:rPr>
        <w:t>switch off</w:t>
      </w:r>
      <w:r w:rsidRPr="003168A2">
        <w:t>"</w:t>
      </w:r>
      <w:r w:rsidRPr="003168A2">
        <w:rPr>
          <w:rFonts w:hint="eastAsia"/>
        </w:rPr>
        <w:t xml:space="preserve">. Otherwise, the procedure is completed when the </w:t>
      </w:r>
      <w:r>
        <w:rPr>
          <w:rFonts w:hint="eastAsia"/>
        </w:rPr>
        <w:t>AMF</w:t>
      </w:r>
      <w:r w:rsidRPr="003168A2">
        <w:rPr>
          <w:rFonts w:hint="eastAsia"/>
        </w:rPr>
        <w:t xml:space="preserve"> receives the </w:t>
      </w:r>
      <w:r>
        <w:rPr>
          <w:rFonts w:hint="eastAsia"/>
        </w:rPr>
        <w:t>DEREGISTRATION</w:t>
      </w:r>
      <w:r w:rsidRPr="003168A2">
        <w:rPr>
          <w:rFonts w:hint="eastAsia"/>
        </w:rPr>
        <w:t xml:space="preserve"> REQUEST message.</w:t>
      </w:r>
    </w:p>
    <w:p w:rsidR="00173561" w:rsidRDefault="00173561" w:rsidP="00173561">
      <w:r>
        <w:t>I</w:t>
      </w:r>
      <w:r>
        <w:rPr>
          <w:rFonts w:hint="eastAsia"/>
        </w:rPr>
        <w:t xml:space="preserve">f </w:t>
      </w:r>
      <w:r>
        <w:t xml:space="preserve">the access type in </w:t>
      </w:r>
      <w:r>
        <w:rPr>
          <w:rFonts w:hint="eastAsia"/>
        </w:rPr>
        <w:t>the DEREGISTRATION</w:t>
      </w:r>
      <w:r w:rsidRPr="003168A2">
        <w:rPr>
          <w:rFonts w:hint="eastAsia"/>
        </w:rPr>
        <w:t xml:space="preserve"> REQUEST</w:t>
      </w:r>
      <w:r>
        <w:rPr>
          <w:rFonts w:hint="eastAsia"/>
        </w:rPr>
        <w:t xml:space="preserve"> </w:t>
      </w:r>
      <w:r>
        <w:t>message indicates</w:t>
      </w:r>
      <w:r>
        <w:rPr>
          <w:rFonts w:hint="eastAsia"/>
        </w:rPr>
        <w:t xml:space="preserve"> that the de</w:t>
      </w:r>
      <w:r>
        <w:t>-</w:t>
      </w:r>
      <w:r>
        <w:rPr>
          <w:rFonts w:hint="eastAsia"/>
        </w:rPr>
        <w:t>registration procedure is for 3GPP access, t</w:t>
      </w:r>
      <w:r w:rsidRPr="003168A2">
        <w:rPr>
          <w:rFonts w:hint="eastAsia"/>
        </w:rPr>
        <w:t xml:space="preserve">he </w:t>
      </w:r>
      <w:r>
        <w:rPr>
          <w:rFonts w:hint="eastAsia"/>
        </w:rPr>
        <w:t xml:space="preserve">AMF shall trigger the SMF to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Pr>
          <w:rFonts w:hint="eastAsia"/>
        </w:rPr>
        <w:t xml:space="preserve"> established over 3GPP access, if any, locally for this UE</w:t>
      </w:r>
      <w:r w:rsidRPr="00FF19E3">
        <w:t xml:space="preserve"> </w:t>
      </w:r>
      <w:r w:rsidRPr="003168A2">
        <w:t xml:space="preserve">without peer-to-peer signalling between the UE and the </w:t>
      </w:r>
      <w:r>
        <w:rPr>
          <w:rFonts w:hint="eastAsia"/>
        </w:rPr>
        <w:t>SMF. T</w:t>
      </w:r>
      <w:r w:rsidRPr="003168A2">
        <w:t xml:space="preserve">he UE </w:t>
      </w:r>
      <w:r w:rsidRPr="003168A2">
        <w:rPr>
          <w:rFonts w:hint="eastAsia"/>
        </w:rPr>
        <w:t xml:space="preserve">shall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sidRPr="00CC35EB">
        <w:t xml:space="preserve"> </w:t>
      </w:r>
      <w:r>
        <w:rPr>
          <w:rFonts w:hint="eastAsia"/>
        </w:rPr>
        <w:t>established over 3GPP access</w:t>
      </w:r>
      <w:r w:rsidRPr="00CB2307">
        <w:t>, if any,</w:t>
      </w:r>
      <w:r w:rsidRPr="003168A2">
        <w:t xml:space="preserve"> locally without peer-to-peer signalling between the UE and the </w:t>
      </w:r>
      <w:r>
        <w:rPr>
          <w:rFonts w:hint="eastAsia"/>
        </w:rPr>
        <w:t>SMF</w:t>
      </w:r>
      <w:r w:rsidRPr="003168A2">
        <w:rPr>
          <w:rFonts w:hint="eastAsia"/>
        </w:rPr>
        <w:t>.</w:t>
      </w:r>
      <w:r>
        <w:rPr>
          <w:rFonts w:hint="eastAsia"/>
        </w:rPr>
        <w:t xml:space="preserve"> </w:t>
      </w:r>
      <w:r w:rsidRPr="003168A2">
        <w:t xml:space="preserve">The UE is marked as inactive in the </w:t>
      </w:r>
      <w:r>
        <w:rPr>
          <w:rFonts w:hint="eastAsia"/>
        </w:rPr>
        <w:t>AMF</w:t>
      </w:r>
      <w:r w:rsidRPr="003168A2">
        <w:t xml:space="preserve"> for </w:t>
      </w:r>
      <w:r>
        <w:rPr>
          <w:rFonts w:hint="eastAsia"/>
        </w:rPr>
        <w:t>5GS</w:t>
      </w:r>
      <w:r w:rsidRPr="003168A2">
        <w:t xml:space="preserve"> services</w:t>
      </w:r>
      <w:r>
        <w:rPr>
          <w:rFonts w:hint="eastAsia"/>
        </w:rPr>
        <w:t xml:space="preserve"> for 3GPP access</w:t>
      </w:r>
      <w:r w:rsidRPr="003168A2">
        <w:t xml:space="preserve">. </w:t>
      </w:r>
      <w:r>
        <w:t xml:space="preserve">The </w:t>
      </w:r>
      <w:r>
        <w:rPr>
          <w:rFonts w:hint="eastAsia"/>
        </w:rPr>
        <w:t>AMF</w:t>
      </w:r>
      <w:r>
        <w:t xml:space="preserve"> shall enter the s</w:t>
      </w:r>
      <w:r w:rsidRPr="003168A2">
        <w:t xml:space="preserve">tate </w:t>
      </w:r>
      <w:r>
        <w:rPr>
          <w:rFonts w:hint="eastAsia"/>
        </w:rPr>
        <w:t>5G</w:t>
      </w:r>
      <w:r w:rsidRPr="003168A2">
        <w:t>MM-DEREGISTERED</w:t>
      </w:r>
      <w:r>
        <w:rPr>
          <w:rFonts w:hint="eastAsia"/>
        </w:rPr>
        <w:t xml:space="preserve"> for 3GPP access</w:t>
      </w:r>
      <w:r w:rsidRPr="003168A2">
        <w:t>.</w:t>
      </w:r>
    </w:p>
    <w:p w:rsidR="00173561" w:rsidRDefault="00173561" w:rsidP="00173561">
      <w:r w:rsidRPr="003168A2">
        <w:t xml:space="preserve">The UE, when receiving the </w:t>
      </w:r>
      <w:r>
        <w:t>DEREGISTRATION</w:t>
      </w:r>
      <w:r w:rsidRPr="003168A2">
        <w:t xml:space="preserve"> ACCEPT message, shall stop timer T</w:t>
      </w:r>
      <w:r>
        <w:rPr>
          <w:rFonts w:hint="eastAsia"/>
        </w:rPr>
        <w:t>xa</w:t>
      </w:r>
      <w:r w:rsidRPr="003168A2">
        <w:t>.</w:t>
      </w:r>
      <w:r>
        <w:t xml:space="preserve"> Furthermore, if t</w:t>
      </w:r>
      <w:r>
        <w:rPr>
          <w:rFonts w:hint="eastAsia"/>
        </w:rPr>
        <w:t>he</w:t>
      </w:r>
      <w:r w:rsidRPr="003168A2">
        <w:t xml:space="preserve"> UE</w:t>
      </w:r>
      <w:r>
        <w:t xml:space="preserve"> supports </w:t>
      </w:r>
      <w:r>
        <w:rPr>
          <w:rFonts w:hint="eastAsia"/>
        </w:rPr>
        <w:t>N</w:t>
      </w:r>
      <w:r>
        <w:t>1 mode only then:</w:t>
      </w:r>
    </w:p>
    <w:p w:rsidR="00173561" w:rsidRPr="00C1756A" w:rsidRDefault="00E52650" w:rsidP="00173561">
      <w:pPr>
        <w:pStyle w:val="B1"/>
      </w:pPr>
      <w:r>
        <w:t>a)</w:t>
      </w:r>
      <w:r w:rsidR="00173561" w:rsidRPr="00C1756A">
        <w:tab/>
      </w:r>
      <w:r>
        <w:t>i</w:t>
      </w:r>
      <w:r w:rsidR="00173561" w:rsidRPr="00C1756A">
        <w:t xml:space="preserve">f the </w:t>
      </w:r>
      <w:r w:rsidR="00173561">
        <w:t>de-registration</w:t>
      </w:r>
      <w:r w:rsidR="00173561" w:rsidRPr="00C1756A">
        <w:t xml:space="preserve"> procedure was performed due to disabling of </w:t>
      </w:r>
      <w:r w:rsidR="00173561">
        <w:rPr>
          <w:rFonts w:hint="eastAsia"/>
        </w:rPr>
        <w:t>5GS</w:t>
      </w:r>
      <w:r w:rsidR="00173561" w:rsidRPr="00C1756A">
        <w:t xml:space="preserve"> services, then the UE</w:t>
      </w:r>
      <w:r w:rsidR="00173561">
        <w:t xml:space="preserve"> </w:t>
      </w:r>
      <w:r w:rsidR="00173561" w:rsidRPr="003168A2">
        <w:t xml:space="preserve">shall </w:t>
      </w:r>
      <w:r w:rsidR="00173561">
        <w:rPr>
          <w:rFonts w:hint="eastAsia"/>
        </w:rPr>
        <w:t>enter the 5GMM-</w:t>
      </w:r>
      <w:r w:rsidR="00173561">
        <w:t>NULL</w:t>
      </w:r>
      <w:r w:rsidR="00173561">
        <w:rPr>
          <w:rFonts w:hint="eastAsia"/>
        </w:rPr>
        <w:t xml:space="preserve"> state for 3GPP access</w:t>
      </w:r>
      <w:r>
        <w:t>;</w:t>
      </w:r>
    </w:p>
    <w:p w:rsidR="00173561" w:rsidRDefault="00E52650" w:rsidP="00173561">
      <w:pPr>
        <w:pStyle w:val="B1"/>
      </w:pPr>
      <w:r>
        <w:t>b)</w:t>
      </w:r>
      <w:r w:rsidR="00173561" w:rsidRPr="00C1756A">
        <w:tab/>
      </w:r>
      <w:r>
        <w:t>o</w:t>
      </w:r>
      <w:r w:rsidR="00173561" w:rsidRPr="00C1756A">
        <w:t>th</w:t>
      </w:r>
      <w:r w:rsidR="00173561">
        <w:t xml:space="preserve">erwise, the UE shall enter the </w:t>
      </w:r>
      <w:r w:rsidR="00173561">
        <w:rPr>
          <w:rFonts w:hint="eastAsia"/>
        </w:rPr>
        <w:t>5G</w:t>
      </w:r>
      <w:r w:rsidR="00173561" w:rsidRPr="00C1756A">
        <w:t>MM-DEREGISTERED state</w:t>
      </w:r>
      <w:r w:rsidR="00173561">
        <w:rPr>
          <w:rFonts w:hint="eastAsia"/>
        </w:rPr>
        <w:t xml:space="preserve"> for 3GPP access</w:t>
      </w:r>
      <w:r w:rsidR="00173561" w:rsidRPr="00C1756A">
        <w:t>.</w:t>
      </w:r>
    </w:p>
    <w:p w:rsidR="003E0676" w:rsidRDefault="00335D4C">
      <w:pPr>
        <w:pStyle w:val="Heading5"/>
        <w:rPr>
          <w:lang w:eastAsia="zh-CN"/>
        </w:rPr>
      </w:pPr>
      <w:bookmarkStart w:id="245" w:name="_Toc508877021"/>
      <w:r>
        <w:rPr>
          <w:lang w:eastAsia="zh-CN"/>
        </w:rPr>
        <w:lastRenderedPageBreak/>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.3</w:t>
      </w:r>
      <w:r w:rsidR="00173561" w:rsidRPr="003168A2">
        <w:rPr>
          <w:lang w:eastAsia="zh-CN"/>
        </w:rPr>
        <w:tab/>
      </w:r>
      <w:r w:rsidR="00173561" w:rsidRPr="003168A2">
        <w:rPr>
          <w:rFonts w:hint="eastAsia"/>
          <w:lang w:eastAsia="zh-CN"/>
        </w:rPr>
        <w:t>UE</w:t>
      </w:r>
      <w:r w:rsidR="00173561">
        <w:rPr>
          <w:rFonts w:hint="eastAsia"/>
          <w:lang w:eastAsia="zh-CN"/>
        </w:rPr>
        <w:t>-</w:t>
      </w:r>
      <w:r w:rsidR="00173561" w:rsidRPr="003168A2">
        <w:t xml:space="preserve">initiated </w:t>
      </w:r>
      <w:r w:rsidR="00173561">
        <w:t>de-registration</w:t>
      </w:r>
      <w:r w:rsidR="00173561" w:rsidRPr="003168A2">
        <w:t xml:space="preserve"> procedure completion</w:t>
      </w:r>
      <w:r w:rsidR="00173561">
        <w:rPr>
          <w:rFonts w:hint="eastAsia"/>
          <w:lang w:eastAsia="zh-CN"/>
        </w:rPr>
        <w:t xml:space="preserve"> </w:t>
      </w:r>
      <w:r w:rsidR="00173561" w:rsidRPr="003168A2">
        <w:t xml:space="preserve">for </w:t>
      </w:r>
      <w:r w:rsidR="00173561">
        <w:rPr>
          <w:rFonts w:hint="eastAsia"/>
          <w:lang w:eastAsia="zh-CN"/>
        </w:rPr>
        <w:t>5GS</w:t>
      </w:r>
      <w:r w:rsidR="00173561" w:rsidRPr="003168A2">
        <w:t xml:space="preserve"> services</w:t>
      </w:r>
      <w:r w:rsidR="00173561">
        <w:rPr>
          <w:rFonts w:hint="eastAsia"/>
          <w:lang w:eastAsia="zh-CN"/>
        </w:rPr>
        <w:t xml:space="preserve"> over both 3GPP access and non-3GPP access</w:t>
      </w:r>
      <w:bookmarkEnd w:id="245"/>
    </w:p>
    <w:p w:rsidR="00173561" w:rsidRPr="003168A2" w:rsidRDefault="00173561" w:rsidP="00173561">
      <w:pPr>
        <w:rPr>
          <w:lang w:eastAsia="ja-JP"/>
        </w:rPr>
      </w:pPr>
      <w:r w:rsidRPr="003168A2">
        <w:t xml:space="preserve">The description for </w:t>
      </w:r>
      <w:r>
        <w:t>UE-initiated</w:t>
      </w:r>
      <w:r w:rsidRPr="007D112D">
        <w:t xml:space="preserve"> de</w:t>
      </w:r>
      <w:r>
        <w:t>-</w:t>
      </w:r>
      <w:r w:rsidRPr="007D112D">
        <w:t xml:space="preserve">registration procedure completion for 5GS services over 3GPP access </w:t>
      </w:r>
      <w:r w:rsidRPr="003168A2">
        <w:t>as specified in subclause </w:t>
      </w:r>
      <w:r w:rsidR="005561D1">
        <w:t>5.5.2.2.2</w:t>
      </w:r>
      <w:r w:rsidRPr="003168A2">
        <w:t xml:space="preserve"> shall be followed. In addition, the following description for</w:t>
      </w:r>
      <w:r>
        <w:rPr>
          <w:rFonts w:hint="eastAsia"/>
        </w:rPr>
        <w:t xml:space="preserve"> </w:t>
      </w:r>
      <w:r>
        <w:t>de-registration</w:t>
      </w:r>
      <w:r w:rsidRPr="003168A2">
        <w:t xml:space="preserve"> </w:t>
      </w:r>
      <w:r>
        <w:rPr>
          <w:rFonts w:hint="eastAsia"/>
        </w:rPr>
        <w:t xml:space="preserve">over non-3GPP access </w:t>
      </w:r>
      <w:r w:rsidRPr="003168A2">
        <w:t>applies.</w:t>
      </w:r>
    </w:p>
    <w:p w:rsidR="00173561" w:rsidRPr="00CC35EB" w:rsidRDefault="00173561" w:rsidP="00173561">
      <w:r>
        <w:t>I</w:t>
      </w:r>
      <w:r>
        <w:rPr>
          <w:rFonts w:hint="eastAsia"/>
        </w:rPr>
        <w:t xml:space="preserve">f </w:t>
      </w:r>
      <w:r>
        <w:t xml:space="preserve">the access type in </w:t>
      </w:r>
      <w:r>
        <w:rPr>
          <w:rFonts w:hint="eastAsia"/>
        </w:rPr>
        <w:t>the DEREGISTRATION</w:t>
      </w:r>
      <w:r w:rsidRPr="003168A2">
        <w:rPr>
          <w:rFonts w:hint="eastAsia"/>
        </w:rPr>
        <w:t xml:space="preserve"> REQUEST</w:t>
      </w:r>
      <w:r>
        <w:rPr>
          <w:rFonts w:hint="eastAsia"/>
        </w:rPr>
        <w:t xml:space="preserve"> </w:t>
      </w:r>
      <w:r>
        <w:t>indicates</w:t>
      </w:r>
      <w:r>
        <w:rPr>
          <w:rFonts w:hint="eastAsia"/>
        </w:rPr>
        <w:t xml:space="preserve"> that the de</w:t>
      </w:r>
      <w:r>
        <w:t>-</w:t>
      </w:r>
      <w:r>
        <w:rPr>
          <w:rFonts w:hint="eastAsia"/>
        </w:rPr>
        <w:t>registration procedure is for both 3GPP access and non-3GPP access</w:t>
      </w:r>
      <w:r>
        <w:t xml:space="preserve"> when </w:t>
      </w:r>
      <w:r w:rsidRPr="00446588">
        <w:rPr>
          <w:rFonts w:hint="eastAsia"/>
        </w:rPr>
        <w:t>the UE is registered in the same PLMN over both accesses</w:t>
      </w:r>
      <w:r>
        <w:rPr>
          <w:rFonts w:hint="eastAsia"/>
        </w:rPr>
        <w:t>, t</w:t>
      </w:r>
      <w:r w:rsidRPr="003168A2">
        <w:rPr>
          <w:rFonts w:hint="eastAsia"/>
        </w:rPr>
        <w:t xml:space="preserve">he </w:t>
      </w:r>
      <w:r>
        <w:rPr>
          <w:rFonts w:hint="eastAsia"/>
        </w:rPr>
        <w:t xml:space="preserve">AMF shall trigger SMF to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Pr>
          <w:rFonts w:hint="eastAsia"/>
        </w:rPr>
        <w:t xml:space="preserve"> established over non-3GPP access, if any, locally for this UE</w:t>
      </w:r>
      <w:r w:rsidRPr="00FF19E3">
        <w:t xml:space="preserve"> </w:t>
      </w:r>
      <w:r w:rsidRPr="003168A2">
        <w:t xml:space="preserve">without peer-to-peer signalling between the UE and the </w:t>
      </w:r>
      <w:r>
        <w:rPr>
          <w:rFonts w:hint="eastAsia"/>
        </w:rPr>
        <w:t>SMF. T</w:t>
      </w:r>
      <w:r w:rsidRPr="003168A2">
        <w:t xml:space="preserve">he UE </w:t>
      </w:r>
      <w:r w:rsidRPr="003168A2">
        <w:rPr>
          <w:rFonts w:hint="eastAsia"/>
        </w:rPr>
        <w:t xml:space="preserve">shall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sidRPr="00CC35EB">
        <w:t xml:space="preserve"> </w:t>
      </w:r>
      <w:r>
        <w:rPr>
          <w:rFonts w:hint="eastAsia"/>
        </w:rPr>
        <w:t>established over non-3GPP access</w:t>
      </w:r>
      <w:r w:rsidRPr="00CB2307">
        <w:t>, if any,</w:t>
      </w:r>
      <w:r w:rsidRPr="003168A2">
        <w:t xml:space="preserve"> locally without peer-to-peer signalling between the UE and the </w:t>
      </w:r>
      <w:r>
        <w:rPr>
          <w:rFonts w:hint="eastAsia"/>
        </w:rPr>
        <w:t>SMF</w:t>
      </w:r>
      <w:r w:rsidRPr="003168A2">
        <w:rPr>
          <w:rFonts w:hint="eastAsia"/>
        </w:rPr>
        <w:t>.</w:t>
      </w:r>
      <w:r>
        <w:rPr>
          <w:rFonts w:hint="eastAsia"/>
        </w:rPr>
        <w:t xml:space="preserve"> </w:t>
      </w:r>
      <w:r w:rsidRPr="003168A2">
        <w:t xml:space="preserve">The UE is marked as inactive in the </w:t>
      </w:r>
      <w:r>
        <w:rPr>
          <w:rFonts w:hint="eastAsia"/>
        </w:rPr>
        <w:t>AMF</w:t>
      </w:r>
      <w:r w:rsidRPr="003168A2">
        <w:t xml:space="preserve"> for </w:t>
      </w:r>
      <w:r>
        <w:rPr>
          <w:rFonts w:hint="eastAsia"/>
        </w:rPr>
        <w:t>5GS</w:t>
      </w:r>
      <w:r w:rsidRPr="003168A2">
        <w:t xml:space="preserve"> services</w:t>
      </w:r>
      <w:r>
        <w:rPr>
          <w:rFonts w:hint="eastAsia"/>
        </w:rPr>
        <w:t xml:space="preserve"> for non-3GPP access</w:t>
      </w:r>
      <w:r w:rsidRPr="003168A2">
        <w:t xml:space="preserve">. </w:t>
      </w:r>
      <w:r>
        <w:t xml:space="preserve">The </w:t>
      </w:r>
      <w:r>
        <w:rPr>
          <w:rFonts w:hint="eastAsia"/>
        </w:rPr>
        <w:t>AMF</w:t>
      </w:r>
      <w:r>
        <w:t xml:space="preserve"> shall enter the s</w:t>
      </w:r>
      <w:r w:rsidRPr="003168A2">
        <w:t xml:space="preserve">tate </w:t>
      </w:r>
      <w:r>
        <w:rPr>
          <w:rFonts w:hint="eastAsia"/>
        </w:rPr>
        <w:t>5G</w:t>
      </w:r>
      <w:r w:rsidRPr="003168A2">
        <w:t>MM-DEREGISTERED</w:t>
      </w:r>
      <w:r>
        <w:rPr>
          <w:rFonts w:hint="eastAsia"/>
        </w:rPr>
        <w:t xml:space="preserve"> over non-3GPP access</w:t>
      </w:r>
      <w:r w:rsidRPr="003168A2">
        <w:t>.</w:t>
      </w:r>
    </w:p>
    <w:p w:rsidR="00173561" w:rsidRDefault="00173561" w:rsidP="00173561">
      <w:r>
        <w:rPr>
          <w:rFonts w:hint="eastAsia"/>
        </w:rPr>
        <w:t>I</w:t>
      </w:r>
      <w:r>
        <w:t>f t</w:t>
      </w:r>
      <w:r>
        <w:rPr>
          <w:rFonts w:hint="eastAsia"/>
        </w:rPr>
        <w:t>he</w:t>
      </w:r>
      <w:r w:rsidRPr="003168A2">
        <w:t xml:space="preserve"> UE</w:t>
      </w:r>
      <w:r>
        <w:t xml:space="preserve"> supports </w:t>
      </w:r>
      <w:r>
        <w:rPr>
          <w:rFonts w:hint="eastAsia"/>
        </w:rPr>
        <w:t>N</w:t>
      </w:r>
      <w:r>
        <w:t>1 mode only then:</w:t>
      </w:r>
    </w:p>
    <w:p w:rsidR="00173561" w:rsidRPr="00C1756A" w:rsidRDefault="00E52650" w:rsidP="00173561">
      <w:pPr>
        <w:pStyle w:val="B1"/>
      </w:pPr>
      <w:r>
        <w:t>a)</w:t>
      </w:r>
      <w:r w:rsidR="00173561" w:rsidRPr="00C1756A">
        <w:tab/>
      </w:r>
      <w:r>
        <w:t>i</w:t>
      </w:r>
      <w:r w:rsidR="00173561" w:rsidRPr="00C1756A">
        <w:t xml:space="preserve">f the </w:t>
      </w:r>
      <w:r w:rsidR="00173561">
        <w:t>de-registration</w:t>
      </w:r>
      <w:r w:rsidR="00173561" w:rsidRPr="00C1756A">
        <w:t xml:space="preserve"> procedure was performed due to disabling of </w:t>
      </w:r>
      <w:r w:rsidR="00173561">
        <w:rPr>
          <w:rFonts w:hint="eastAsia"/>
        </w:rPr>
        <w:t>5GS</w:t>
      </w:r>
      <w:r w:rsidR="00173561" w:rsidRPr="00C1756A">
        <w:t xml:space="preserve"> services, then the UE</w:t>
      </w:r>
      <w:r w:rsidR="00173561">
        <w:t xml:space="preserve"> </w:t>
      </w:r>
      <w:r w:rsidR="00173561" w:rsidRPr="003168A2">
        <w:t xml:space="preserve">shall </w:t>
      </w:r>
      <w:r w:rsidR="00173561">
        <w:rPr>
          <w:rFonts w:hint="eastAsia"/>
        </w:rPr>
        <w:t>enter the 5GMM-</w:t>
      </w:r>
      <w:r w:rsidR="00173561">
        <w:t>NULL</w:t>
      </w:r>
      <w:r w:rsidR="00173561">
        <w:rPr>
          <w:rFonts w:hint="eastAsia"/>
        </w:rPr>
        <w:t xml:space="preserve"> state for non-3GPP access</w:t>
      </w:r>
      <w:r>
        <w:t>;</w:t>
      </w:r>
    </w:p>
    <w:p w:rsidR="00173561" w:rsidRDefault="00E52650" w:rsidP="00173561">
      <w:pPr>
        <w:pStyle w:val="B1"/>
      </w:pPr>
      <w:r>
        <w:t>b)</w:t>
      </w:r>
      <w:r w:rsidR="00173561" w:rsidRPr="00C1756A">
        <w:tab/>
      </w:r>
      <w:r>
        <w:t>o</w:t>
      </w:r>
      <w:r w:rsidR="00173561" w:rsidRPr="00C1756A">
        <w:t>th</w:t>
      </w:r>
      <w:r w:rsidR="00173561">
        <w:t xml:space="preserve">erwise, the UE shall enter the </w:t>
      </w:r>
      <w:r w:rsidR="00173561">
        <w:rPr>
          <w:rFonts w:hint="eastAsia"/>
        </w:rPr>
        <w:t>5G</w:t>
      </w:r>
      <w:r w:rsidR="00173561" w:rsidRPr="00C1756A">
        <w:t>MM-DEREGISTERED state</w:t>
      </w:r>
      <w:r w:rsidR="00173561">
        <w:rPr>
          <w:rFonts w:hint="eastAsia"/>
        </w:rPr>
        <w:t xml:space="preserve"> for non-3GPP access</w:t>
      </w:r>
      <w:r w:rsidR="00173561" w:rsidRPr="00C1756A">
        <w:t>.</w:t>
      </w:r>
    </w:p>
    <w:p w:rsidR="003E0676" w:rsidRDefault="00335D4C">
      <w:pPr>
        <w:pStyle w:val="Heading5"/>
        <w:rPr>
          <w:lang w:eastAsia="zh-CN"/>
        </w:rPr>
      </w:pPr>
      <w:bookmarkStart w:id="246" w:name="_Toc508877022"/>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.4</w:t>
      </w:r>
      <w:r w:rsidR="00173561" w:rsidRPr="003168A2">
        <w:rPr>
          <w:lang w:eastAsia="zh-CN"/>
        </w:rPr>
        <w:tab/>
      </w:r>
      <w:r w:rsidR="00173561" w:rsidRPr="003168A2">
        <w:t>Abnormal cases in the UE</w:t>
      </w:r>
      <w:bookmarkEnd w:id="246"/>
      <w:r w:rsidR="00173561">
        <w:rPr>
          <w:rFonts w:hint="eastAsia"/>
          <w:lang w:eastAsia="zh-CN"/>
        </w:rPr>
        <w:t xml:space="preserve"> </w:t>
      </w:r>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r>
      <w:r w:rsidRPr="003168A2">
        <w:t>Abnormal cases in the UE</w:t>
      </w:r>
      <w:r>
        <w:t xml:space="preserve"> are</w:t>
      </w:r>
      <w:r w:rsidRPr="0029118D">
        <w:t xml:space="preserve"> FFS.</w:t>
      </w:r>
    </w:p>
    <w:p w:rsidR="003E0676" w:rsidRDefault="00335D4C">
      <w:pPr>
        <w:pStyle w:val="Heading5"/>
        <w:rPr>
          <w:lang w:eastAsia="zh-CN"/>
        </w:rPr>
      </w:pPr>
      <w:bookmarkStart w:id="247" w:name="_Toc508877023"/>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.5</w:t>
      </w:r>
      <w:r w:rsidR="00173561" w:rsidRPr="003168A2">
        <w:rPr>
          <w:lang w:eastAsia="zh-CN"/>
        </w:rPr>
        <w:tab/>
      </w:r>
      <w:r w:rsidR="00173561" w:rsidRPr="003168A2">
        <w:t xml:space="preserve">Abnormal cases in the </w:t>
      </w:r>
      <w:r w:rsidR="00173561">
        <w:rPr>
          <w:rFonts w:hint="eastAsia"/>
          <w:lang w:eastAsia="zh-CN"/>
        </w:rPr>
        <w:t>network side</w:t>
      </w:r>
      <w:bookmarkEnd w:id="247"/>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Abnormal cases in the network are</w:t>
      </w:r>
      <w:r w:rsidRPr="0029118D">
        <w:t xml:space="preserve"> FFS.</w:t>
      </w:r>
    </w:p>
    <w:p w:rsidR="003E0676" w:rsidRDefault="00E33B03">
      <w:pPr>
        <w:pStyle w:val="Heading4"/>
        <w:rPr>
          <w:lang w:eastAsia="zh-CN"/>
        </w:rPr>
      </w:pPr>
      <w:bookmarkStart w:id="248" w:name="_Toc508877024"/>
      <w:r>
        <w:t>5</w:t>
      </w:r>
      <w:r w:rsidR="00173561" w:rsidRPr="005251B6">
        <w:t>.</w:t>
      </w:r>
      <w:r w:rsidR="00173561">
        <w:t>5</w:t>
      </w:r>
      <w:r w:rsidR="00173561" w:rsidRPr="005251B6">
        <w:t>.</w:t>
      </w:r>
      <w:r w:rsidR="00173561">
        <w:t>2</w:t>
      </w:r>
      <w:r w:rsidR="00173561" w:rsidRPr="005251B6">
        <w:t>.</w:t>
      </w:r>
      <w:r w:rsidR="00173561">
        <w:rPr>
          <w:rFonts w:hint="eastAsia"/>
          <w:lang w:eastAsia="zh-CN"/>
        </w:rPr>
        <w:t>3</w:t>
      </w:r>
      <w:r w:rsidR="00173561" w:rsidRPr="005251B6">
        <w:tab/>
      </w:r>
      <w:r w:rsidR="00173561">
        <w:rPr>
          <w:rFonts w:hint="eastAsia"/>
          <w:lang w:eastAsia="zh-CN"/>
        </w:rPr>
        <w:t>Network-initiated</w:t>
      </w:r>
      <w:r w:rsidR="00173561" w:rsidRPr="005251B6">
        <w:rPr>
          <w:rFonts w:hint="eastAsia"/>
          <w:lang w:eastAsia="zh-CN"/>
        </w:rPr>
        <w:t xml:space="preserve"> de</w:t>
      </w:r>
      <w:r w:rsidR="00173561">
        <w:rPr>
          <w:lang w:eastAsia="zh-CN"/>
        </w:rPr>
        <w:t>-</w:t>
      </w:r>
      <w:r w:rsidR="00173561" w:rsidRPr="005251B6">
        <w:t>registration</w:t>
      </w:r>
      <w:r w:rsidR="00173561" w:rsidRPr="005251B6">
        <w:rPr>
          <w:rFonts w:hint="eastAsia"/>
          <w:lang w:eastAsia="zh-CN"/>
        </w:rPr>
        <w:t xml:space="preserve"> procedure</w:t>
      </w:r>
      <w:bookmarkEnd w:id="248"/>
    </w:p>
    <w:p w:rsidR="003E0676" w:rsidRDefault="00E33B03">
      <w:pPr>
        <w:pStyle w:val="Heading5"/>
      </w:pPr>
      <w:bookmarkStart w:id="249" w:name="_Toc508877025"/>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.3.1</w:t>
      </w:r>
      <w:r w:rsidR="00173561" w:rsidRPr="003168A2">
        <w:rPr>
          <w:lang w:eastAsia="zh-CN"/>
        </w:rPr>
        <w:tab/>
      </w:r>
      <w:r w:rsidR="00173561">
        <w:rPr>
          <w:rFonts w:hint="eastAsia"/>
          <w:lang w:eastAsia="zh-CN"/>
        </w:rPr>
        <w:t>Network-initiated</w:t>
      </w:r>
      <w:r w:rsidR="00173561" w:rsidRPr="003168A2">
        <w:t xml:space="preserve"> </w:t>
      </w:r>
      <w:r w:rsidR="00173561">
        <w:t>de-registration</w:t>
      </w:r>
      <w:r w:rsidR="00173561" w:rsidRPr="003168A2">
        <w:t xml:space="preserve"> procedure initiation</w:t>
      </w:r>
      <w:bookmarkEnd w:id="249"/>
    </w:p>
    <w:p w:rsidR="00173561" w:rsidRDefault="00173561" w:rsidP="00173561">
      <w:r w:rsidRPr="003168A2">
        <w:rPr>
          <w:rFonts w:hint="eastAsia"/>
        </w:rPr>
        <w:t xml:space="preserve">The network initiates the </w:t>
      </w:r>
      <w:r>
        <w:rPr>
          <w:rFonts w:hint="eastAsia"/>
        </w:rPr>
        <w:t>de</w:t>
      </w:r>
      <w:r>
        <w:t>-</w:t>
      </w:r>
      <w:r>
        <w:rPr>
          <w:rFonts w:hint="eastAsia"/>
        </w:rPr>
        <w:t>registration</w:t>
      </w:r>
      <w:r w:rsidRPr="003168A2">
        <w:rPr>
          <w:rFonts w:hint="eastAsia"/>
        </w:rPr>
        <w:t xml:space="preserve"> procedure by sending a </w:t>
      </w:r>
      <w:r>
        <w:rPr>
          <w:rFonts w:hint="eastAsia"/>
        </w:rPr>
        <w:t>DEREGISTRATION</w:t>
      </w:r>
      <w:r w:rsidRPr="003168A2">
        <w:rPr>
          <w:rFonts w:hint="eastAsia"/>
        </w:rPr>
        <w:t xml:space="preserve"> REQUEST message to the UE</w:t>
      </w:r>
      <w:r w:rsidRPr="003168A2">
        <w:t xml:space="preserve"> (see example in figure </w:t>
      </w:r>
      <w:r w:rsidR="005561D1">
        <w:t>5</w:t>
      </w:r>
      <w:r>
        <w:rPr>
          <w:rFonts w:hint="eastAsia"/>
        </w:rPr>
        <w:t>.</w:t>
      </w:r>
      <w:r>
        <w:t>5</w:t>
      </w:r>
      <w:r>
        <w:rPr>
          <w:rFonts w:hint="eastAsia"/>
        </w:rPr>
        <w:t>.2.3.1</w:t>
      </w:r>
      <w:r>
        <w:t>.1</w:t>
      </w:r>
      <w:r w:rsidRPr="003168A2">
        <w:t>)</w:t>
      </w:r>
      <w:r>
        <w:t>.</w:t>
      </w:r>
    </w:p>
    <w:p w:rsidR="00173561" w:rsidRDefault="00173561" w:rsidP="00173561">
      <w:pPr>
        <w:pStyle w:val="NO"/>
      </w:pPr>
      <w:r>
        <w:t>NOTE:</w:t>
      </w:r>
      <w:r>
        <w:tab/>
        <w:t xml:space="preserve">If the </w:t>
      </w:r>
      <w:r>
        <w:rPr>
          <w:rFonts w:hint="eastAsia"/>
        </w:rPr>
        <w:t>AMF</w:t>
      </w:r>
      <w:r>
        <w:t xml:space="preserve"> performs a local de-registration, it will inform the UE with a </w:t>
      </w:r>
      <w:r>
        <w:rPr>
          <w:rFonts w:hint="eastAsia"/>
        </w:rPr>
        <w:t>5G</w:t>
      </w:r>
      <w:r>
        <w:t xml:space="preserve">MM messages (e.g. SERVICE REJECT message or REGISTRATION REJECT message) with </w:t>
      </w:r>
      <w:r>
        <w:rPr>
          <w:rFonts w:hint="eastAsia"/>
        </w:rPr>
        <w:t>5G</w:t>
      </w:r>
      <w:r>
        <w:t>MM cause #10 "implicitly</w:t>
      </w:r>
      <w:r>
        <w:rPr>
          <w:rFonts w:hint="eastAsia"/>
        </w:rPr>
        <w:t xml:space="preserve"> d</w:t>
      </w:r>
      <w:r>
        <w:t>e-registered"</w:t>
      </w:r>
      <w:r w:rsidRPr="000D2AAA">
        <w:t xml:space="preserve"> </w:t>
      </w:r>
      <w:r>
        <w:t xml:space="preserve">only when the UE initiates a </w:t>
      </w:r>
      <w:r>
        <w:rPr>
          <w:rFonts w:hint="eastAsia"/>
        </w:rPr>
        <w:t>5G</w:t>
      </w:r>
      <w:r>
        <w:t>MM procedure</w:t>
      </w:r>
      <w:r w:rsidRPr="003168A2">
        <w:rPr>
          <w:rFonts w:hint="eastAsia"/>
        </w:rPr>
        <w:t>.</w:t>
      </w:r>
    </w:p>
    <w:p w:rsidR="00173561" w:rsidRPr="003168A2" w:rsidRDefault="00173561" w:rsidP="00173561">
      <w:r w:rsidRPr="003168A2">
        <w:t>T</w:t>
      </w:r>
      <w:r w:rsidRPr="003168A2">
        <w:rPr>
          <w:rFonts w:hint="eastAsia"/>
        </w:rPr>
        <w:t xml:space="preserve">he network may include a </w:t>
      </w:r>
      <w:r>
        <w:rPr>
          <w:rFonts w:hint="eastAsia"/>
        </w:rPr>
        <w:t>5G</w:t>
      </w:r>
      <w:r w:rsidRPr="003168A2">
        <w:t xml:space="preserve">MM </w:t>
      </w:r>
      <w:r w:rsidRPr="003168A2">
        <w:rPr>
          <w:rFonts w:hint="eastAsia"/>
        </w:rPr>
        <w:t>cause IE to specify the reason for the</w:t>
      </w:r>
      <w:r w:rsidRPr="007404CB">
        <w:rPr>
          <w:rFonts w:hint="eastAsia"/>
        </w:rPr>
        <w:t xml:space="preserve"> </w:t>
      </w:r>
      <w:r>
        <w:rPr>
          <w:rFonts w:hint="eastAsia"/>
        </w:rPr>
        <w:t>DEREGISTRATION</w:t>
      </w:r>
      <w:r w:rsidRPr="003168A2">
        <w:rPr>
          <w:rFonts w:hint="eastAsia"/>
        </w:rPr>
        <w:t xml:space="preserve"> REQUEST message.</w:t>
      </w:r>
      <w:r w:rsidRPr="003168A2">
        <w:t xml:space="preserve"> The network shall start timer T</w:t>
      </w:r>
      <w:r>
        <w:t>3522</w:t>
      </w:r>
      <w:r w:rsidRPr="003168A2">
        <w:t>.</w:t>
      </w:r>
      <w:r w:rsidRPr="003168A2">
        <w:rPr>
          <w:rFonts w:hint="eastAsia"/>
          <w:lang w:eastAsia="ko-KR"/>
        </w:rPr>
        <w:t xml:space="preserve"> </w:t>
      </w:r>
      <w:r>
        <w:t>T</w:t>
      </w:r>
      <w:r>
        <w:rPr>
          <w:rFonts w:hint="eastAsia"/>
        </w:rPr>
        <w:t>he network shall indicate whether re-regist</w:t>
      </w:r>
      <w:r>
        <w:t>rat</w:t>
      </w:r>
      <w:r>
        <w:rPr>
          <w:rFonts w:hint="eastAsia"/>
        </w:rPr>
        <w:t xml:space="preserve">ion is needed or not in the </w:t>
      </w:r>
      <w:r>
        <w:rPr>
          <w:lang w:eastAsia="ko-KR"/>
        </w:rPr>
        <w:t>De-registration type IE</w:t>
      </w:r>
      <w:r>
        <w:rPr>
          <w:rFonts w:hint="eastAsia"/>
        </w:rPr>
        <w:t>.</w:t>
      </w:r>
      <w:r w:rsidRPr="002A3A3A">
        <w:t xml:space="preserve"> </w:t>
      </w:r>
      <w:r>
        <w:t>T</w:t>
      </w:r>
      <w:r>
        <w:rPr>
          <w:rFonts w:hint="eastAsia"/>
        </w:rPr>
        <w:t xml:space="preserve">he network shall also indicate via the </w:t>
      </w:r>
      <w:r>
        <w:t>access</w:t>
      </w:r>
      <w:r>
        <w:rPr>
          <w:lang w:eastAsia="ko-KR"/>
        </w:rPr>
        <w:t xml:space="preserve"> type </w:t>
      </w:r>
      <w:r>
        <w:rPr>
          <w:rFonts w:hint="eastAsia"/>
        </w:rPr>
        <w:t>whether the de</w:t>
      </w:r>
      <w:r>
        <w:t>-</w:t>
      </w:r>
      <w:r>
        <w:rPr>
          <w:rFonts w:hint="eastAsia"/>
        </w:rPr>
        <w:t>registration procedure is for 3GPP access, or for both 3GPP access and non-3GPP access when the UE is registered in the same PLMN for both accesses. T</w:t>
      </w:r>
      <w:r>
        <w:rPr>
          <w:rFonts w:hint="eastAsia"/>
          <w:lang w:eastAsia="ko-KR"/>
        </w:rPr>
        <w:t>he network sh</w:t>
      </w:r>
      <w:r w:rsidRPr="003168A2">
        <w:rPr>
          <w:rFonts w:hint="eastAsia"/>
          <w:lang w:eastAsia="ko-KR"/>
        </w:rPr>
        <w:t xml:space="preserve">all </w:t>
      </w:r>
      <w:r>
        <w:t>release</w:t>
      </w:r>
      <w:r w:rsidRPr="003168A2">
        <w:t xml:space="preserve"> the </w:t>
      </w:r>
      <w:r>
        <w:rPr>
          <w:rFonts w:hint="eastAsia"/>
        </w:rPr>
        <w:t>PDU session</w:t>
      </w:r>
      <w:r w:rsidRPr="003168A2">
        <w:t xml:space="preserve"> context(s)</w:t>
      </w:r>
      <w:r>
        <w:rPr>
          <w:rFonts w:hint="eastAsia"/>
        </w:rPr>
        <w:t xml:space="preserve"> over the indicated access(es)</w:t>
      </w:r>
      <w:r w:rsidRPr="00CB2307">
        <w:t>, if any,</w:t>
      </w:r>
      <w:r w:rsidRPr="003168A2">
        <w:t xml:space="preserve"> for the UE locally and enter state </w:t>
      </w:r>
      <w:r>
        <w:rPr>
          <w:rFonts w:hint="eastAsia"/>
        </w:rPr>
        <w:t>5G</w:t>
      </w:r>
      <w:r w:rsidRPr="003168A2">
        <w:t>MM-DEREGISTERED-INITIATED.</w:t>
      </w:r>
    </w:p>
    <w:p w:rsidR="00C32A19" w:rsidRDefault="00173561" w:rsidP="00BB130A">
      <w:pPr>
        <w:pStyle w:val="TH"/>
      </w:pPr>
      <w:r w:rsidRPr="000D34C3">
        <w:object w:dxaOrig="9750" w:dyaOrig="2775">
          <v:shape id="_x0000_i1043" type="#_x0000_t75" style="width:417.75pt;height:117.75pt" o:ole="">
            <v:imagedata r:id="rId43" o:title=""/>
          </v:shape>
          <o:OLEObject Type="Embed" ProgID="Visio.Drawing.11" ShapeID="_x0000_i1043" DrawAspect="Content" ObjectID="_1584771400" r:id="rId44"/>
        </w:object>
      </w:r>
    </w:p>
    <w:p w:rsidR="00173561" w:rsidRPr="00BD0557" w:rsidRDefault="00173561" w:rsidP="00173561">
      <w:pPr>
        <w:pStyle w:val="TF"/>
      </w:pPr>
      <w:r w:rsidRPr="00BD0557">
        <w:t>Figure </w:t>
      </w:r>
      <w:r w:rsidR="00C32A19">
        <w:t>5</w:t>
      </w:r>
      <w:r w:rsidRPr="00BD0557">
        <w:rPr>
          <w:rFonts w:hint="eastAsia"/>
        </w:rPr>
        <w:t>.</w:t>
      </w:r>
      <w:r w:rsidRPr="00BD0557">
        <w:t>5</w:t>
      </w:r>
      <w:r w:rsidRPr="00BD0557">
        <w:rPr>
          <w:rFonts w:hint="eastAsia"/>
        </w:rPr>
        <w:t>.</w:t>
      </w:r>
      <w:r w:rsidRPr="00BD0557">
        <w:t>2</w:t>
      </w:r>
      <w:r w:rsidRPr="00BD0557">
        <w:rPr>
          <w:rFonts w:hint="eastAsia"/>
        </w:rPr>
        <w:t>.3.1</w:t>
      </w:r>
      <w:r w:rsidRPr="00BD0557">
        <w:t>.</w:t>
      </w:r>
      <w:r w:rsidRPr="00BD0557">
        <w:rPr>
          <w:rFonts w:hint="eastAsia"/>
        </w:rPr>
        <w:t>1</w:t>
      </w:r>
      <w:r w:rsidRPr="00BD0557">
        <w:t>: Network-initiated de-registration procedure</w:t>
      </w:r>
    </w:p>
    <w:p w:rsidR="003E0676" w:rsidRDefault="00C32A19">
      <w:pPr>
        <w:pStyle w:val="Heading5"/>
      </w:pPr>
      <w:bookmarkStart w:id="250" w:name="_Toc508877026"/>
      <w:r>
        <w:rPr>
          <w:lang w:eastAsia="zh-CN"/>
        </w:rPr>
        <w:lastRenderedPageBreak/>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.3.2</w:t>
      </w:r>
      <w:r w:rsidR="00173561" w:rsidRPr="003168A2">
        <w:rPr>
          <w:lang w:eastAsia="zh-CN"/>
        </w:rPr>
        <w:tab/>
      </w:r>
      <w:r w:rsidR="00173561">
        <w:rPr>
          <w:lang w:eastAsia="zh-CN"/>
        </w:rPr>
        <w:t>Network-initiated</w:t>
      </w:r>
      <w:r w:rsidR="00173561" w:rsidRPr="003168A2">
        <w:rPr>
          <w:lang w:eastAsia="zh-CN"/>
        </w:rPr>
        <w:t xml:space="preserve"> </w:t>
      </w:r>
      <w:r w:rsidR="00173561">
        <w:t>de-registration</w:t>
      </w:r>
      <w:r w:rsidR="00173561" w:rsidRPr="003168A2">
        <w:rPr>
          <w:lang w:eastAsia="zh-CN"/>
        </w:rPr>
        <w:t xml:space="preserve"> procedure completion by the </w:t>
      </w:r>
      <w:r w:rsidR="00173561" w:rsidRPr="003168A2">
        <w:rPr>
          <w:rFonts w:hint="eastAsia"/>
          <w:lang w:eastAsia="zh-CN"/>
        </w:rPr>
        <w:t>UE</w:t>
      </w:r>
      <w:bookmarkEnd w:id="250"/>
    </w:p>
    <w:p w:rsidR="00173561" w:rsidRDefault="00173561" w:rsidP="00173561">
      <w:r>
        <w:rPr>
          <w:rFonts w:hint="eastAsia"/>
        </w:rPr>
        <w:t>Upon</w:t>
      </w:r>
      <w:r w:rsidRPr="003168A2">
        <w:t xml:space="preserve"> receiving the </w:t>
      </w:r>
      <w:r>
        <w:t>DEREGISTRATION</w:t>
      </w:r>
      <w:r w:rsidRPr="003168A2">
        <w:t xml:space="preserve"> REQUEST message</w:t>
      </w:r>
      <w:r>
        <w:rPr>
          <w:rFonts w:hint="eastAsia"/>
        </w:rPr>
        <w:t>,</w:t>
      </w:r>
      <w:r>
        <w:t xml:space="preserve"> </w:t>
      </w:r>
      <w:r>
        <w:rPr>
          <w:rFonts w:hint="eastAsia"/>
        </w:rPr>
        <w:t xml:space="preserve">and 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required"</w:t>
      </w:r>
      <w:r>
        <w:rPr>
          <w:rFonts w:hint="eastAsia"/>
        </w:rPr>
        <w:t xml:space="preserve"> and the de-registration request is for 3GPP access, the UE </w:t>
      </w:r>
      <w:r w:rsidRPr="003168A2">
        <w:t xml:space="preserve">shall </w:t>
      </w:r>
      <w:r>
        <w:t>release</w:t>
      </w:r>
      <w:r w:rsidRPr="003168A2">
        <w:t xml:space="preserve"> the </w:t>
      </w:r>
      <w:r>
        <w:rPr>
          <w:rFonts w:hint="eastAsia"/>
        </w:rPr>
        <w:t>PDU sessions</w:t>
      </w:r>
      <w:r w:rsidRPr="003168A2">
        <w:t xml:space="preserve"> </w:t>
      </w:r>
      <w:r>
        <w:rPr>
          <w:rFonts w:hint="eastAsia"/>
        </w:rPr>
        <w:t>over 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The UE shall stop the timer(s) T3346, if it is running,</w:t>
      </w:r>
      <w:r w:rsidRPr="00E011BE">
        <w:t xml:space="preserve"> </w:t>
      </w:r>
      <w:r>
        <w:t>T3</w:t>
      </w:r>
      <w:r w:rsidR="00E05535">
        <w:t>396</w:t>
      </w:r>
      <w:r>
        <w:t>, if it is running,</w:t>
      </w:r>
      <w:r w:rsidRPr="00E011BE">
        <w:t xml:space="preserve"> </w:t>
      </w:r>
      <w:r>
        <w:t>T35cd, if it is running</w:t>
      </w:r>
      <w:r w:rsidR="00DC03FA">
        <w:t>,</w:t>
      </w:r>
      <w:r w:rsidR="00DC03FA" w:rsidRPr="006544EF">
        <w:t xml:space="preserve"> </w:t>
      </w:r>
      <w:r w:rsidR="00DC03FA">
        <w:t>T35</w:t>
      </w:r>
      <w:r w:rsidR="00DC03FA">
        <w:rPr>
          <w:rFonts w:hint="eastAsia"/>
          <w:lang w:eastAsia="zh-CN"/>
        </w:rPr>
        <w:t>ef</w:t>
      </w:r>
      <w:r w:rsidR="00DC03FA">
        <w:t>, if it is running</w:t>
      </w:r>
      <w:r>
        <w:t>.</w:t>
      </w:r>
      <w:r w:rsidR="00DC03FA">
        <w:t xml:space="preserve"> </w:t>
      </w:r>
      <w:r>
        <w:rPr>
          <w:rFonts w:hint="eastAsia"/>
        </w:rPr>
        <w:t>T</w:t>
      </w:r>
      <w:r w:rsidRPr="003168A2">
        <w:t xml:space="preserve">he UE shall ignore the </w:t>
      </w:r>
      <w:r>
        <w:rPr>
          <w:rFonts w:hint="eastAsia"/>
        </w:rPr>
        <w:t>5G</w:t>
      </w:r>
      <w:r w:rsidRPr="003168A2">
        <w:t>MM cause IE if received.</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t>5G</w:t>
      </w:r>
      <w:r w:rsidRPr="003168A2">
        <w:t>MM-DEREGISTERED</w:t>
      </w:r>
      <w:r>
        <w:rPr>
          <w:rFonts w:hint="eastAsia"/>
        </w:rPr>
        <w:t xml:space="preserve"> for 3GPP access</w:t>
      </w:r>
      <w:r w:rsidRPr="003168A2">
        <w:t xml:space="preserve">. </w:t>
      </w:r>
      <w:r>
        <w:t xml:space="preserve">The UE shall delete the </w:t>
      </w:r>
      <w:r w:rsidRPr="004D7306">
        <w:t>rejected NSSAI</w:t>
      </w:r>
      <w:r>
        <w:t xml:space="preserve"> for the current PLMN</w:t>
      </w:r>
      <w:r w:rsidR="00815D1B">
        <w:t xml:space="preserve"> and the rejected NSSAI for the current PLMN and registration area combination</w:t>
      </w:r>
      <w:r>
        <w:t>. Furthermore, t</w:t>
      </w:r>
      <w:r w:rsidRPr="003168A2">
        <w:t xml:space="preserve">he UE shall, after the completion of the </w:t>
      </w:r>
      <w:r>
        <w:rPr>
          <w:rFonts w:hint="eastAsia"/>
        </w:rPr>
        <w:t>de</w:t>
      </w:r>
      <w:r>
        <w:t>-</w:t>
      </w:r>
      <w:r>
        <w:rPr>
          <w:rFonts w:hint="eastAsia"/>
        </w:rPr>
        <w:t>registration</w:t>
      </w:r>
      <w:r w:rsidRPr="003168A2">
        <w:t xml:space="preserve"> procedure</w:t>
      </w:r>
      <w:r>
        <w:rPr>
          <w:rFonts w:hint="eastAsia"/>
        </w:rPr>
        <w:t xml:space="preserve">, and the </w:t>
      </w:r>
      <w:r>
        <w:t xml:space="preserve">release of the </w:t>
      </w:r>
      <w:r>
        <w:rPr>
          <w:rFonts w:hint="eastAsia"/>
        </w:rPr>
        <w:t>existing NAS signalling connection</w:t>
      </w:r>
      <w:r w:rsidRPr="003168A2">
        <w:t>, initiate a</w:t>
      </w:r>
      <w:r w:rsidRPr="003168A2">
        <w:rPr>
          <w:rFonts w:hint="eastAsia"/>
        </w:rPr>
        <w:t>n</w:t>
      </w:r>
      <w:r w:rsidRPr="003168A2">
        <w:t xml:space="preserve"> </w:t>
      </w:r>
      <w:r>
        <w:rPr>
          <w:rFonts w:hint="eastAsia"/>
        </w:rPr>
        <w:t>initial registration</w:t>
      </w:r>
      <w:r w:rsidRPr="003168A2">
        <w:t>.</w:t>
      </w:r>
      <w:r>
        <w:t xml:space="preserve"> The UE should also re-establish any previously established </w:t>
      </w:r>
      <w:r>
        <w:rPr>
          <w:rFonts w:hint="eastAsia"/>
        </w:rPr>
        <w:t>PDU sessions</w:t>
      </w:r>
      <w:r>
        <w:t>.</w:t>
      </w:r>
    </w:p>
    <w:p w:rsidR="00173561" w:rsidRPr="00B02E1C" w:rsidRDefault="00173561" w:rsidP="00173561">
      <w:pPr>
        <w:pStyle w:val="EditorsNote"/>
      </w:pPr>
      <w:r w:rsidRPr="00593ABF">
        <w:rPr>
          <w:lang w:val="en-US"/>
        </w:rPr>
        <w:t>Editor's note:</w:t>
      </w:r>
      <w:r w:rsidRPr="00593ABF">
        <w:rPr>
          <w:lang w:val="en-US"/>
        </w:rPr>
        <w:tab/>
      </w:r>
      <w:r>
        <w:rPr>
          <w:lang w:val="en-US"/>
        </w:rPr>
        <w:t>I</w:t>
      </w:r>
      <w:r>
        <w:rPr>
          <w:rFonts w:hint="eastAsia"/>
          <w:lang w:val="en-US"/>
        </w:rPr>
        <w:t>t is FFS to use which timer for T35cd.</w:t>
      </w:r>
    </w:p>
    <w:p w:rsidR="00DC03FA" w:rsidRPr="006544EF" w:rsidRDefault="00DC03FA" w:rsidP="00DC03FA">
      <w:pPr>
        <w:pStyle w:val="EditorsNote"/>
        <w:rPr>
          <w:lang w:eastAsia="zh-CN"/>
        </w:rPr>
      </w:pPr>
      <w:r w:rsidRPr="00593ABF">
        <w:rPr>
          <w:lang w:val="en-US"/>
        </w:rPr>
        <w:t>Editor's note:</w:t>
      </w:r>
      <w:r w:rsidRPr="00593ABF">
        <w:rPr>
          <w:lang w:val="en-US"/>
        </w:rPr>
        <w:tab/>
      </w:r>
      <w:r>
        <w:rPr>
          <w:lang w:val="en-US"/>
        </w:rPr>
        <w:t>I</w:t>
      </w:r>
      <w:r>
        <w:rPr>
          <w:rFonts w:hint="eastAsia"/>
          <w:lang w:val="en-US"/>
        </w:rPr>
        <w:t>t is FFS to use which timer for T35</w:t>
      </w:r>
      <w:r>
        <w:rPr>
          <w:rFonts w:hint="eastAsia"/>
          <w:lang w:val="en-US" w:eastAsia="zh-CN"/>
        </w:rPr>
        <w:t>ef</w:t>
      </w:r>
      <w:r>
        <w:rPr>
          <w:rFonts w:hint="eastAsia"/>
          <w:lang w:val="en-US"/>
        </w:rPr>
        <w:t>.</w:t>
      </w:r>
    </w:p>
    <w:p w:rsidR="00173561" w:rsidRDefault="00173561" w:rsidP="00173561">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required"</w:t>
      </w:r>
      <w:r>
        <w:rPr>
          <w:rFonts w:hint="eastAsia"/>
        </w:rPr>
        <w:t xml:space="preserve"> and the de</w:t>
      </w:r>
      <w:r>
        <w:t>-</w:t>
      </w:r>
      <w:r>
        <w:rPr>
          <w:rFonts w:hint="eastAsia"/>
        </w:rPr>
        <w:t>registration request is for both 3GPP access and non-3GPP access</w:t>
      </w:r>
      <w:r w:rsidRPr="00DC3716">
        <w:rPr>
          <w:rFonts w:hint="eastAsia"/>
        </w:rPr>
        <w:t xml:space="preserve"> </w:t>
      </w:r>
      <w:r>
        <w:rPr>
          <w:rFonts w:hint="eastAsia"/>
        </w:rPr>
        <w:t xml:space="preserve">when the UE is registered in the same PLMN for both accesses, the UE </w:t>
      </w:r>
      <w:r w:rsidRPr="003168A2">
        <w:t xml:space="preserve">shall </w:t>
      </w:r>
      <w:r>
        <w:t>release</w:t>
      </w:r>
      <w:r w:rsidRPr="003168A2">
        <w:t xml:space="preserve"> the </w:t>
      </w:r>
      <w:r>
        <w:rPr>
          <w:rFonts w:hint="eastAsia"/>
        </w:rPr>
        <w:t>PDU sessions</w:t>
      </w:r>
      <w:r w:rsidRPr="003168A2">
        <w:t xml:space="preserve"> </w:t>
      </w:r>
      <w:r>
        <w:rPr>
          <w:rFonts w:hint="eastAsia"/>
        </w:rPr>
        <w:t>over both 3GPP access and non-3GPP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The UE shall stop the timer(s) T3346, if it is running,</w:t>
      </w:r>
      <w:r w:rsidRPr="00E011BE">
        <w:t xml:space="preserve"> </w:t>
      </w:r>
      <w:r>
        <w:t>T3</w:t>
      </w:r>
      <w:r w:rsidR="00E05535">
        <w:t>396</w:t>
      </w:r>
      <w:r>
        <w:t>, if it is running,</w:t>
      </w:r>
      <w:r w:rsidRPr="00E011BE">
        <w:t xml:space="preserve"> </w:t>
      </w:r>
      <w:r>
        <w:t>T35cd, if it is running.</w:t>
      </w:r>
      <w:r>
        <w:rPr>
          <w:rFonts w:hint="eastAsia"/>
        </w:rPr>
        <w:t>T</w:t>
      </w:r>
      <w:r w:rsidRPr="003168A2">
        <w:t xml:space="preserve">he UE shall ignore the </w:t>
      </w:r>
      <w:r>
        <w:rPr>
          <w:rFonts w:hint="eastAsia"/>
        </w:rPr>
        <w:t>5G</w:t>
      </w:r>
      <w:r w:rsidRPr="003168A2">
        <w:t>MM cause IE if received.</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both 3GPP access and non-3GPP access</w:t>
      </w:r>
      <w:r w:rsidRPr="003168A2">
        <w:t xml:space="preserve">. </w:t>
      </w:r>
      <w:r>
        <w:t>Furthermore, t</w:t>
      </w:r>
      <w:r w:rsidRPr="003168A2">
        <w:t xml:space="preserve">he UE shall, after the completion of the </w:t>
      </w:r>
      <w:r>
        <w:rPr>
          <w:rFonts w:hint="eastAsia"/>
        </w:rPr>
        <w:t>de</w:t>
      </w:r>
      <w:r>
        <w:t>-</w:t>
      </w:r>
      <w:r>
        <w:rPr>
          <w:rFonts w:hint="eastAsia"/>
        </w:rPr>
        <w:t>registration</w:t>
      </w:r>
      <w:r w:rsidRPr="003168A2">
        <w:t xml:space="preserve"> procedure</w:t>
      </w:r>
      <w:r>
        <w:rPr>
          <w:rFonts w:hint="eastAsia"/>
        </w:rPr>
        <w:t xml:space="preserve">, and the </w:t>
      </w:r>
      <w:r>
        <w:t xml:space="preserve">release of the </w:t>
      </w:r>
      <w:r>
        <w:rPr>
          <w:rFonts w:hint="eastAsia"/>
        </w:rPr>
        <w:t>existing NAS signalling connection</w:t>
      </w:r>
      <w:r w:rsidRPr="003168A2">
        <w:t>, initiate a</w:t>
      </w:r>
      <w:r w:rsidRPr="003168A2">
        <w:rPr>
          <w:rFonts w:hint="eastAsia"/>
        </w:rPr>
        <w:t>n</w:t>
      </w:r>
      <w:r w:rsidRPr="003168A2">
        <w:t xml:space="preserve"> </w:t>
      </w:r>
      <w:r>
        <w:rPr>
          <w:rFonts w:hint="eastAsia"/>
        </w:rPr>
        <w:t>initial registration</w:t>
      </w:r>
      <w:r w:rsidRPr="003168A2">
        <w:t>.</w:t>
      </w:r>
      <w:r>
        <w:t xml:space="preserve"> The UE should also re-establish any previously established </w:t>
      </w:r>
      <w:r>
        <w:rPr>
          <w:rFonts w:hint="eastAsia"/>
        </w:rPr>
        <w:t>PDU sessions</w:t>
      </w:r>
      <w:r>
        <w:t>.</w:t>
      </w:r>
    </w:p>
    <w:p w:rsidR="00173561" w:rsidRPr="008C67D0" w:rsidRDefault="00173561" w:rsidP="00173561">
      <w:pPr>
        <w:pStyle w:val="NO"/>
      </w:pPr>
      <w:r>
        <w:rPr>
          <w:rFonts w:eastAsia="Batang"/>
          <w:lang w:eastAsia="ja-JP"/>
        </w:rPr>
        <w:t>NOTE:</w:t>
      </w:r>
      <w:r>
        <w:rPr>
          <w:rFonts w:eastAsia="Batang"/>
          <w:lang w:eastAsia="ja-JP"/>
        </w:rPr>
        <w:tab/>
        <w:t xml:space="preserve">When the </w:t>
      </w:r>
      <w:r>
        <w:t>de-registration</w:t>
      </w:r>
      <w:r w:rsidRPr="003168A2">
        <w:t xml:space="preserve"> type indicates "re-</w:t>
      </w:r>
      <w:r>
        <w:rPr>
          <w:rFonts w:hint="eastAsia"/>
        </w:rPr>
        <w:t>registration</w:t>
      </w:r>
      <w:r w:rsidRPr="003168A2">
        <w:t xml:space="preserve"> required"</w:t>
      </w:r>
      <w:r>
        <w:t>,</w:t>
      </w:r>
      <w:r w:rsidRPr="00FE320E">
        <w:t xml:space="preserve"> user interaction </w:t>
      </w:r>
      <w:r>
        <w:t>is</w:t>
      </w:r>
      <w:r w:rsidRPr="00FE320E">
        <w:t xml:space="preserve"> </w:t>
      </w:r>
      <w:r>
        <w:t xml:space="preserve">necessary in some cases when </w:t>
      </w:r>
      <w:r>
        <w:rPr>
          <w:rFonts w:eastAsia="Batang"/>
          <w:lang w:eastAsia="ja-JP"/>
        </w:rPr>
        <w:t xml:space="preserve">the UE cannot </w:t>
      </w:r>
      <w:r w:rsidR="00416317">
        <w:rPr>
          <w:rFonts w:eastAsia="Batang"/>
          <w:lang w:eastAsia="ja-JP"/>
        </w:rPr>
        <w:t>re-establish</w:t>
      </w:r>
      <w:r>
        <w:rPr>
          <w:rFonts w:eastAsia="Batang"/>
          <w:lang w:eastAsia="ja-JP"/>
        </w:rPr>
        <w:t xml:space="preserve"> the </w:t>
      </w:r>
      <w:r>
        <w:rPr>
          <w:rFonts w:hint="eastAsia"/>
        </w:rPr>
        <w:t>PDU</w:t>
      </w:r>
      <w:r>
        <w:t xml:space="preserve"> </w:t>
      </w:r>
      <w:r>
        <w:rPr>
          <w:rFonts w:hint="eastAsia"/>
        </w:rPr>
        <w:t>session</w:t>
      </w:r>
      <w:r>
        <w:rPr>
          <w:rFonts w:eastAsia="Batang"/>
          <w:lang w:eastAsia="ja-JP"/>
        </w:rPr>
        <w:t xml:space="preserve"> (s)</w:t>
      </w:r>
      <w:r w:rsidRPr="00CB2307">
        <w:t>, if any,</w:t>
      </w:r>
      <w:r>
        <w:rPr>
          <w:rFonts w:eastAsia="Batang"/>
          <w:lang w:eastAsia="ja-JP"/>
        </w:rPr>
        <w:t xml:space="preserve"> automatically.</w:t>
      </w:r>
    </w:p>
    <w:p w:rsidR="00173561" w:rsidRPr="004F277F" w:rsidRDefault="00173561" w:rsidP="00173561">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w:t>
      </w:r>
      <w:r>
        <w:rPr>
          <w:rFonts w:hint="eastAsia"/>
        </w:rPr>
        <w:t xml:space="preserve">not </w:t>
      </w:r>
      <w:r w:rsidRPr="003168A2">
        <w:t>required"</w:t>
      </w:r>
      <w:r>
        <w:rPr>
          <w:rFonts w:hint="eastAsia"/>
        </w:rPr>
        <w:t xml:space="preserve"> and the de</w:t>
      </w:r>
      <w:r>
        <w:t>-</w:t>
      </w:r>
      <w:r>
        <w:rPr>
          <w:rFonts w:hint="eastAsia"/>
        </w:rPr>
        <w:t xml:space="preserve">registration request is for 3GPP access, the UE </w:t>
      </w:r>
      <w:r w:rsidRPr="003168A2">
        <w:t xml:space="preserve">shall </w:t>
      </w:r>
      <w:r>
        <w:t>release</w:t>
      </w:r>
      <w:r w:rsidRPr="003168A2">
        <w:t xml:space="preserve"> the </w:t>
      </w:r>
      <w:r>
        <w:rPr>
          <w:rFonts w:hint="eastAsia"/>
        </w:rPr>
        <w:t>PDU sessions</w:t>
      </w:r>
      <w:r w:rsidRPr="003168A2">
        <w:t xml:space="preserve"> </w:t>
      </w:r>
      <w:r>
        <w:rPr>
          <w:rFonts w:hint="eastAsia"/>
        </w:rPr>
        <w:t>over 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3GPP access</w:t>
      </w:r>
      <w:r w:rsidRPr="003168A2">
        <w:t>.</w:t>
      </w:r>
    </w:p>
    <w:p w:rsidR="00173561" w:rsidRDefault="00173561" w:rsidP="00173561">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w:t>
      </w:r>
      <w:r>
        <w:rPr>
          <w:rFonts w:hint="eastAsia"/>
        </w:rPr>
        <w:t xml:space="preserve">not </w:t>
      </w:r>
      <w:r w:rsidRPr="003168A2">
        <w:t>required"</w:t>
      </w:r>
      <w:r>
        <w:rPr>
          <w:rFonts w:hint="eastAsia"/>
        </w:rPr>
        <w:t xml:space="preserve"> and the de</w:t>
      </w:r>
      <w:r>
        <w:t>-</w:t>
      </w:r>
      <w:r>
        <w:rPr>
          <w:rFonts w:hint="eastAsia"/>
        </w:rPr>
        <w:t>registration request is for both 3GPP access and non-3GPP access</w:t>
      </w:r>
      <w:r w:rsidRPr="00DC3716">
        <w:rPr>
          <w:rFonts w:hint="eastAsia"/>
        </w:rPr>
        <w:t xml:space="preserve"> </w:t>
      </w:r>
      <w:r>
        <w:rPr>
          <w:rFonts w:hint="eastAsia"/>
        </w:rPr>
        <w:t>when the UE is registered in the same PLMN for both accesses,</w:t>
      </w:r>
      <w:r w:rsidRPr="004F277F">
        <w:rPr>
          <w:rFonts w:hint="eastAsia"/>
        </w:rPr>
        <w:t xml:space="preserve"> </w:t>
      </w:r>
      <w:r>
        <w:rPr>
          <w:rFonts w:hint="eastAsia"/>
        </w:rPr>
        <w:t xml:space="preserve">the UE </w:t>
      </w:r>
      <w:r w:rsidRPr="003168A2">
        <w:t xml:space="preserve">shall </w:t>
      </w:r>
      <w:r>
        <w:t>release</w:t>
      </w:r>
      <w:r w:rsidRPr="003168A2">
        <w:t xml:space="preserve"> the </w:t>
      </w:r>
      <w:r>
        <w:rPr>
          <w:rFonts w:hint="eastAsia"/>
        </w:rPr>
        <w:t>PDU sessions</w:t>
      </w:r>
      <w:r w:rsidRPr="003168A2">
        <w:t xml:space="preserve"> </w:t>
      </w:r>
      <w:r>
        <w:rPr>
          <w:rFonts w:hint="eastAsia"/>
        </w:rPr>
        <w:t>over both 3GPP access and non-3GPP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both 3GPP access and non-3GPP access</w:t>
      </w:r>
      <w:r w:rsidRPr="003168A2">
        <w:t>.</w:t>
      </w:r>
    </w:p>
    <w:p w:rsidR="00173561" w:rsidRPr="003168A2" w:rsidRDefault="00173561" w:rsidP="00173561">
      <w:r w:rsidRPr="003168A2">
        <w:t xml:space="preserve">If the </w:t>
      </w:r>
      <w:r w:rsidRPr="00D72D83">
        <w:t>de-regist</w:t>
      </w:r>
      <w:r w:rsidRPr="00D72D83">
        <w:rPr>
          <w:rFonts w:hint="eastAsia"/>
        </w:rPr>
        <w:t>ration</w:t>
      </w:r>
      <w:r w:rsidRPr="00D72D83">
        <w:t xml:space="preserve"> type</w:t>
      </w:r>
      <w:r w:rsidRPr="003168A2">
        <w:t xml:space="preserve"> indicates "re-</w:t>
      </w:r>
      <w:r>
        <w:rPr>
          <w:rFonts w:hint="eastAsia"/>
        </w:rPr>
        <w:t>registration</w:t>
      </w:r>
      <w:r w:rsidRPr="003168A2">
        <w:t xml:space="preserve"> required", then the UE shall ignore the </w:t>
      </w:r>
      <w:r>
        <w:t>5G</w:t>
      </w:r>
      <w:r w:rsidRPr="003168A2">
        <w:t>MM cause IE if received.</w:t>
      </w:r>
    </w:p>
    <w:p w:rsidR="00173561" w:rsidRPr="00473D4F" w:rsidRDefault="00173561" w:rsidP="00173561">
      <w:r w:rsidRPr="003168A2">
        <w:t xml:space="preserve">If the </w:t>
      </w:r>
      <w:r>
        <w:t>de-registration</w:t>
      </w:r>
      <w:r w:rsidRPr="003168A2">
        <w:t xml:space="preserve"> type indicates "re-</w:t>
      </w:r>
      <w:r>
        <w:rPr>
          <w:rFonts w:hint="eastAsia"/>
        </w:rPr>
        <w:t>registration</w:t>
      </w:r>
      <w:r w:rsidRPr="003168A2">
        <w:t xml:space="preserve"> not required", the UE shall take the actions depending on the received </w:t>
      </w:r>
      <w:r>
        <w:rPr>
          <w:rFonts w:hint="eastAsia"/>
        </w:rPr>
        <w:t>5G</w:t>
      </w:r>
      <w:r w:rsidRPr="003168A2">
        <w:t>MM cause value</w:t>
      </w:r>
      <w:r>
        <w:t>:</w:t>
      </w:r>
    </w:p>
    <w:p w:rsidR="00173561" w:rsidRPr="003168A2" w:rsidRDefault="00173561" w:rsidP="00173561">
      <w:pPr>
        <w:pStyle w:val="B1"/>
        <w:rPr>
          <w:lang w:eastAsia="ko-KR"/>
        </w:rPr>
      </w:pPr>
      <w:r>
        <w:rPr>
          <w:rFonts w:hint="eastAsia"/>
        </w:rPr>
        <w:t>#</w:t>
      </w:r>
      <w:r w:rsidR="00ED0036">
        <w:t>27</w:t>
      </w:r>
      <w:r w:rsidRPr="003168A2">
        <w:rPr>
          <w:rFonts w:hint="eastAsia"/>
        </w:rPr>
        <w:tab/>
        <w:t>(</w:t>
      </w:r>
      <w:r w:rsidRPr="007A1AB6">
        <w:t>N1 mode not allowed</w:t>
      </w:r>
      <w:r w:rsidRPr="003168A2">
        <w:rPr>
          <w:rFonts w:hint="eastAsia"/>
        </w:rPr>
        <w:t>)</w:t>
      </w:r>
      <w:r w:rsidR="000443F7">
        <w:t>.</w:t>
      </w:r>
    </w:p>
    <w:p w:rsidR="00173561" w:rsidRPr="003168A2" w:rsidRDefault="00173561" w:rsidP="00173561">
      <w:pPr>
        <w:pStyle w:val="B1"/>
        <w:rPr>
          <w:lang w:eastAsia="ko-KR"/>
        </w:rPr>
      </w:pPr>
      <w:r w:rsidRPr="003168A2">
        <w:tab/>
      </w:r>
      <w:r w:rsidRPr="00C20D1F">
        <w:t>The UE capable of S1 mode shall disable the N1 mode ra</w:t>
      </w:r>
      <w:r>
        <w:t>dio capabilit</w:t>
      </w:r>
      <w:r w:rsidR="00524DC0">
        <w:t>y</w:t>
      </w:r>
      <w:r>
        <w:t xml:space="preserve"> (see subclause </w:t>
      </w:r>
      <w:r w:rsidR="00916234">
        <w:t>4.9</w:t>
      </w:r>
      <w:r w:rsidRPr="00C20D1F">
        <w:t>)</w:t>
      </w:r>
      <w:r>
        <w:t>.</w:t>
      </w:r>
    </w:p>
    <w:p w:rsidR="003E0676" w:rsidRDefault="00C32A19">
      <w:pPr>
        <w:pStyle w:val="Heading5"/>
        <w:rPr>
          <w:lang w:eastAsia="zh-CN"/>
        </w:rPr>
      </w:pPr>
      <w:bookmarkStart w:id="251" w:name="_Toc508877027"/>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.3.3</w:t>
      </w:r>
      <w:r w:rsidR="00173561" w:rsidRPr="003168A2">
        <w:rPr>
          <w:lang w:eastAsia="zh-CN"/>
        </w:rPr>
        <w:tab/>
      </w:r>
      <w:r w:rsidR="00173561">
        <w:rPr>
          <w:lang w:eastAsia="zh-CN"/>
        </w:rPr>
        <w:t>Network-initiated</w:t>
      </w:r>
      <w:r w:rsidR="00173561" w:rsidRPr="003168A2">
        <w:rPr>
          <w:lang w:eastAsia="zh-CN"/>
        </w:rPr>
        <w:t xml:space="preserve"> de</w:t>
      </w:r>
      <w:r w:rsidR="00173561">
        <w:rPr>
          <w:lang w:eastAsia="zh-CN"/>
        </w:rPr>
        <w:t>-</w:t>
      </w:r>
      <w:r w:rsidR="00173561">
        <w:rPr>
          <w:rFonts w:hint="eastAsia"/>
          <w:lang w:eastAsia="zh-CN"/>
        </w:rPr>
        <w:t>registration</w:t>
      </w:r>
      <w:r w:rsidR="00173561" w:rsidRPr="003168A2">
        <w:rPr>
          <w:lang w:eastAsia="zh-CN"/>
        </w:rPr>
        <w:t xml:space="preserve"> procedure completion by the network</w:t>
      </w:r>
      <w:bookmarkEnd w:id="251"/>
    </w:p>
    <w:p w:rsidR="00173561" w:rsidRDefault="00173561" w:rsidP="00173561">
      <w:r w:rsidRPr="003168A2">
        <w:t>The network shall</w:t>
      </w:r>
      <w:r>
        <w:rPr>
          <w:rFonts w:hint="eastAsia"/>
        </w:rPr>
        <w:t xml:space="preserve"> </w:t>
      </w:r>
      <w:r w:rsidRPr="003168A2">
        <w:t>stop timer T</w:t>
      </w:r>
      <w:r>
        <w:t>3522</w:t>
      </w:r>
      <w:r w:rsidRPr="003168A2">
        <w:t xml:space="preserve"> upon receipt of the </w:t>
      </w:r>
      <w:r>
        <w:t>DEREGISTRATION</w:t>
      </w:r>
      <w:r w:rsidRPr="003168A2">
        <w:t xml:space="preserve"> ACCEPT message.</w:t>
      </w:r>
      <w:r>
        <w:rPr>
          <w:rFonts w:hint="eastAsia"/>
        </w:rPr>
        <w:t xml:space="preserve"> The network shall enter state 5G</w:t>
      </w:r>
      <w:r w:rsidRPr="003168A2">
        <w:t>MM-DEREGISTERED</w:t>
      </w:r>
      <w:r>
        <w:rPr>
          <w:rFonts w:hint="eastAsia"/>
        </w:rPr>
        <w:t xml:space="preserve"> for 3GPP access if the de</w:t>
      </w:r>
      <w:r>
        <w:t>-</w:t>
      </w:r>
      <w:r>
        <w:rPr>
          <w:rFonts w:hint="eastAsia"/>
        </w:rPr>
        <w:t>registration request is for 3GPP access. The network shall enter state 5G</w:t>
      </w:r>
      <w:r w:rsidRPr="003168A2">
        <w:t>MM-DEREGISTERED</w:t>
      </w:r>
      <w:r>
        <w:rPr>
          <w:rFonts w:hint="eastAsia"/>
        </w:rPr>
        <w:t xml:space="preserve"> for both 3GPP access and non-3GPP access if the de-registration request is for both 3GPP access and non-3GPP access.</w:t>
      </w:r>
    </w:p>
    <w:p w:rsidR="003E0676" w:rsidRDefault="00C32A19">
      <w:pPr>
        <w:pStyle w:val="Heading5"/>
        <w:rPr>
          <w:lang w:eastAsia="zh-CN"/>
        </w:rPr>
      </w:pPr>
      <w:bookmarkStart w:id="252" w:name="_Toc508877028"/>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.3.4</w:t>
      </w:r>
      <w:r w:rsidR="00173561" w:rsidRPr="003168A2">
        <w:tab/>
        <w:t>Abnormal cases in the UE</w:t>
      </w:r>
      <w:bookmarkEnd w:id="252"/>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r>
      <w:r w:rsidRPr="003168A2">
        <w:t>Abnormal cases in the UE</w:t>
      </w:r>
      <w:r>
        <w:t xml:space="preserve"> are</w:t>
      </w:r>
      <w:r w:rsidRPr="0029118D">
        <w:t xml:space="preserve"> FFS.</w:t>
      </w:r>
    </w:p>
    <w:p w:rsidR="003E0676" w:rsidRDefault="00C32A19">
      <w:pPr>
        <w:pStyle w:val="Heading5"/>
        <w:rPr>
          <w:lang w:eastAsia="zh-CN"/>
        </w:rPr>
      </w:pPr>
      <w:bookmarkStart w:id="253" w:name="_Toc508877029"/>
      <w:r>
        <w:rPr>
          <w:lang w:eastAsia="zh-CN"/>
        </w:rPr>
        <w:lastRenderedPageBreak/>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.3.5</w:t>
      </w:r>
      <w:r w:rsidR="00173561" w:rsidRPr="003168A2">
        <w:tab/>
        <w:t xml:space="preserve">Abnormal cases in the </w:t>
      </w:r>
      <w:r w:rsidR="00173561">
        <w:rPr>
          <w:rFonts w:hint="eastAsia"/>
          <w:lang w:eastAsia="zh-CN"/>
        </w:rPr>
        <w:t>network side</w:t>
      </w:r>
      <w:bookmarkEnd w:id="253"/>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Abnormal cases in the network are</w:t>
      </w:r>
      <w:r w:rsidRPr="0029118D">
        <w:t xml:space="preserve"> FFS.</w:t>
      </w:r>
    </w:p>
    <w:p w:rsidR="00A41C5D" w:rsidRPr="00C607F7" w:rsidRDefault="00A41C5D" w:rsidP="00A41C5D">
      <w:pPr>
        <w:pStyle w:val="Heading2"/>
      </w:pPr>
      <w:bookmarkStart w:id="254" w:name="_Toc508877030"/>
      <w:r>
        <w:t>5</w:t>
      </w:r>
      <w:r w:rsidR="004B5A6C">
        <w:t>.6</w:t>
      </w:r>
      <w:r w:rsidR="004B5A6C">
        <w:tab/>
        <w:t>5G</w:t>
      </w:r>
      <w:r w:rsidRPr="00C607F7">
        <w:t>MM connection management procedures</w:t>
      </w:r>
      <w:bookmarkEnd w:id="254"/>
    </w:p>
    <w:p w:rsidR="00FA1847" w:rsidRDefault="00FA1847" w:rsidP="00FA1847">
      <w:pPr>
        <w:pStyle w:val="Heading3"/>
      </w:pPr>
      <w:bookmarkStart w:id="255" w:name="_Toc508877031"/>
      <w:r>
        <w:t>5.6.1</w:t>
      </w:r>
      <w:r>
        <w:tab/>
        <w:t>Service request procedure</w:t>
      </w:r>
      <w:bookmarkEnd w:id="255"/>
    </w:p>
    <w:p w:rsidR="003E0676" w:rsidRDefault="003F52B8">
      <w:pPr>
        <w:pStyle w:val="Heading4"/>
      </w:pPr>
      <w:bookmarkStart w:id="256" w:name="_Toc508877032"/>
      <w:r>
        <w:t>5</w:t>
      </w:r>
      <w:r w:rsidR="00173561">
        <w:t>.</w:t>
      </w:r>
      <w:r>
        <w:t>6</w:t>
      </w:r>
      <w:r w:rsidR="00173561">
        <w:t>.1.1</w:t>
      </w:r>
      <w:r w:rsidR="00173561" w:rsidRPr="003168A2">
        <w:tab/>
      </w:r>
      <w:r w:rsidR="00173561">
        <w:t>General</w:t>
      </w:r>
      <w:bookmarkEnd w:id="256"/>
    </w:p>
    <w:p w:rsidR="00173561" w:rsidRPr="00FE320E" w:rsidRDefault="00173561" w:rsidP="00173561">
      <w:r w:rsidRPr="003168A2">
        <w:t xml:space="preserve">The purpose of the service request procedure is to </w:t>
      </w:r>
      <w:r>
        <w:rPr>
          <w:lang w:eastAsia="ko-KR"/>
        </w:rPr>
        <w:t>change</w:t>
      </w:r>
      <w:r w:rsidRPr="003168A2">
        <w:t xml:space="preserve"> the </w:t>
      </w:r>
      <w:r>
        <w:t>5G</w:t>
      </w:r>
      <w:r w:rsidRPr="003168A2">
        <w:t xml:space="preserve">MM mode from </w:t>
      </w:r>
      <w:r>
        <w:t>5GMM-</w:t>
      </w:r>
      <w:r w:rsidRPr="003168A2">
        <w:t xml:space="preserve">IDLE to </w:t>
      </w:r>
      <w:r>
        <w:t>5GMM-</w:t>
      </w:r>
      <w:r w:rsidRPr="003168A2">
        <w:t>CONNECTED mode</w:t>
      </w:r>
      <w:r>
        <w:t xml:space="preserve">, and/or to request establishment of user-plane radio resources for PDU sessions which are activated without radio resources. In latter case, the 5GMM mode can be the 5GMM-IDLE mode or the 5GMM-CONNECTED mode if the UE requires radio resources. </w:t>
      </w:r>
      <w:r w:rsidRPr="00FE320E">
        <w:t xml:space="preserve">This procedure is used </w:t>
      </w:r>
      <w:r>
        <w:t>when:</w:t>
      </w:r>
    </w:p>
    <w:p w:rsidR="00173561" w:rsidRPr="00FE320E" w:rsidRDefault="00163AEA" w:rsidP="00173561">
      <w:pPr>
        <w:pStyle w:val="B1"/>
      </w:pPr>
      <w:r>
        <w:t>a)</w:t>
      </w:r>
      <w:r w:rsidR="00173561" w:rsidRPr="00FE320E">
        <w:tab/>
        <w:t xml:space="preserve">the network </w:t>
      </w:r>
      <w:r w:rsidR="00173561">
        <w:rPr>
          <w:rFonts w:hint="eastAsia"/>
        </w:rPr>
        <w:t>has</w:t>
      </w:r>
      <w:r w:rsidR="00173561">
        <w:rPr>
          <w:rFonts w:hint="eastAsia"/>
          <w:lang w:eastAsia="ko-KR"/>
        </w:rPr>
        <w:t xml:space="preserve"> </w:t>
      </w:r>
      <w:r w:rsidR="00173561" w:rsidRPr="00FE320E">
        <w:t>downlink signalling</w:t>
      </w:r>
      <w:r w:rsidR="00173561">
        <w:t xml:space="preserve"> pending over 3GPP access</w:t>
      </w:r>
      <w:r w:rsidR="00173561" w:rsidRPr="00C349A5">
        <w:t xml:space="preserve"> </w:t>
      </w:r>
      <w:r w:rsidR="00173561">
        <w:t xml:space="preserve">and the UE is in </w:t>
      </w:r>
      <w:r w:rsidR="00173561" w:rsidRPr="004E1BD6">
        <w:t>5GMM-IDLE mode</w:t>
      </w:r>
      <w:r w:rsidR="00173561">
        <w:t xml:space="preserve"> over 3GPP access;</w:t>
      </w:r>
    </w:p>
    <w:p w:rsidR="00173561" w:rsidRPr="00FE320E" w:rsidRDefault="00163AEA" w:rsidP="00173561">
      <w:pPr>
        <w:pStyle w:val="B1"/>
      </w:pPr>
      <w:r>
        <w:t>b)</w:t>
      </w:r>
      <w:r w:rsidR="00173561" w:rsidRPr="00FE320E">
        <w:tab/>
        <w:t xml:space="preserve">the network </w:t>
      </w:r>
      <w:r w:rsidR="00173561">
        <w:rPr>
          <w:rFonts w:hint="eastAsia"/>
        </w:rPr>
        <w:t>has</w:t>
      </w:r>
      <w:r w:rsidR="00173561">
        <w:rPr>
          <w:rFonts w:hint="eastAsia"/>
          <w:lang w:eastAsia="ko-KR"/>
        </w:rPr>
        <w:t xml:space="preserve"> </w:t>
      </w:r>
      <w:r w:rsidR="00173561" w:rsidRPr="00FE320E">
        <w:t>downlink signalling</w:t>
      </w:r>
      <w:r w:rsidR="00173561">
        <w:t xml:space="preserve"> pending over non-3GPP access</w:t>
      </w:r>
      <w:bookmarkStart w:id="257" w:name="OLE_LINK139"/>
      <w:r w:rsidR="00173561">
        <w:t>,</w:t>
      </w:r>
      <w:r w:rsidR="00173561" w:rsidRPr="00FE1FA9">
        <w:t xml:space="preserve"> </w:t>
      </w:r>
      <w:r w:rsidR="00173561">
        <w:rPr>
          <w:rFonts w:hint="eastAsia"/>
        </w:rPr>
        <w:t xml:space="preserve">the UE is in </w:t>
      </w:r>
      <w:r w:rsidR="00173561">
        <w:rPr>
          <w:lang w:eastAsia="ko-KR"/>
        </w:rPr>
        <w:t>5GMM-IDLE</w:t>
      </w:r>
      <w:r w:rsidR="00173561">
        <w:rPr>
          <w:rFonts w:hint="eastAsia"/>
        </w:rPr>
        <w:t xml:space="preserve"> mode </w:t>
      </w:r>
      <w:bookmarkEnd w:id="257"/>
      <w:r w:rsidR="00173561">
        <w:t xml:space="preserve">over non-3GPP access and in </w:t>
      </w:r>
      <w:r w:rsidR="00173561">
        <w:rPr>
          <w:lang w:eastAsia="ko-KR"/>
        </w:rPr>
        <w:t>5GMM-IDLE or 5GMM-CONNECTED mode over 3GPP access</w:t>
      </w:r>
      <w:r w:rsidR="00173561">
        <w:t>;</w:t>
      </w:r>
    </w:p>
    <w:p w:rsidR="00173561" w:rsidRPr="00FE320E" w:rsidRDefault="00163AEA" w:rsidP="00173561">
      <w:pPr>
        <w:pStyle w:val="B1"/>
      </w:pPr>
      <w:r>
        <w:rPr>
          <w:lang w:eastAsia="ko-KR"/>
        </w:rPr>
        <w:t>c)</w:t>
      </w:r>
      <w:r w:rsidR="00173561" w:rsidRPr="00FE320E">
        <w:tab/>
        <w:t xml:space="preserve">the </w:t>
      </w:r>
      <w:r w:rsidR="00173561">
        <w:t xml:space="preserve">UE </w:t>
      </w:r>
      <w:r w:rsidR="00173561">
        <w:rPr>
          <w:rFonts w:hint="eastAsia"/>
        </w:rPr>
        <w:t>has</w:t>
      </w:r>
      <w:r w:rsidR="00173561">
        <w:rPr>
          <w:rFonts w:hint="eastAsia"/>
          <w:lang w:eastAsia="ko-KR"/>
        </w:rPr>
        <w:t xml:space="preserve"> </w:t>
      </w:r>
      <w:r w:rsidR="00173561">
        <w:rPr>
          <w:lang w:eastAsia="ko-KR"/>
        </w:rPr>
        <w:t>up</w:t>
      </w:r>
      <w:r w:rsidR="00173561" w:rsidRPr="00FE320E">
        <w:t>link signalling</w:t>
      </w:r>
      <w:r w:rsidR="00173561">
        <w:t xml:space="preserve"> pending</w:t>
      </w:r>
      <w:r w:rsidR="00173561" w:rsidRPr="007E18B5">
        <w:t xml:space="preserve"> </w:t>
      </w:r>
      <w:r w:rsidR="00173561">
        <w:t xml:space="preserve">over 3GPP access </w:t>
      </w:r>
      <w:r w:rsidR="00173561" w:rsidRPr="004E1BD6">
        <w:t>and the UE is in 5GMM-IDLE mode</w:t>
      </w:r>
      <w:r w:rsidR="00173561" w:rsidRPr="00195844">
        <w:t xml:space="preserve"> </w:t>
      </w:r>
      <w:r w:rsidR="00173561">
        <w:t>over 3GPP access;</w:t>
      </w:r>
    </w:p>
    <w:p w:rsidR="00173561" w:rsidRDefault="00163AEA" w:rsidP="00173561">
      <w:pPr>
        <w:pStyle w:val="B1"/>
      </w:pPr>
      <w:r>
        <w:t>d)</w:t>
      </w:r>
      <w:r w:rsidR="00173561" w:rsidRPr="00FE320E">
        <w:tab/>
      </w:r>
      <w:r w:rsidR="00173561">
        <w:t xml:space="preserve">the network has downlink user data </w:t>
      </w:r>
      <w:r w:rsidR="00173561" w:rsidRPr="004E1BD6">
        <w:t xml:space="preserve">pending </w:t>
      </w:r>
      <w:r w:rsidR="00173561">
        <w:t xml:space="preserve">over 3GPP access </w:t>
      </w:r>
      <w:r w:rsidR="00173561" w:rsidRPr="004E1BD6">
        <w:t>and the UE is in 5GMM-IDLE mode</w:t>
      </w:r>
      <w:r w:rsidR="00173561">
        <w:t xml:space="preserve"> over 3GPP access</w:t>
      </w:r>
      <w:r w:rsidR="00173561" w:rsidRPr="004E1BD6">
        <w:t>;</w:t>
      </w:r>
    </w:p>
    <w:p w:rsidR="00173561" w:rsidRDefault="00163AEA" w:rsidP="00173561">
      <w:pPr>
        <w:pStyle w:val="B1"/>
      </w:pPr>
      <w:r>
        <w:t>e)</w:t>
      </w:r>
      <w:r w:rsidR="00173561" w:rsidRPr="00FE320E">
        <w:tab/>
      </w:r>
      <w:r w:rsidR="00173561">
        <w:t xml:space="preserve">the network has downlink user data </w:t>
      </w:r>
      <w:r w:rsidR="00173561" w:rsidRPr="004E1BD6">
        <w:t>pending</w:t>
      </w:r>
      <w:r w:rsidR="00173561">
        <w:t xml:space="preserve"> over non-3GPP access,</w:t>
      </w:r>
      <w:r w:rsidR="00173561" w:rsidRPr="004E1BD6">
        <w:t xml:space="preserve"> </w:t>
      </w:r>
      <w:r w:rsidR="00173561">
        <w:rPr>
          <w:rFonts w:hint="eastAsia"/>
        </w:rPr>
        <w:t xml:space="preserve">the UE is in </w:t>
      </w:r>
      <w:r w:rsidR="00173561">
        <w:rPr>
          <w:lang w:eastAsia="ko-KR"/>
        </w:rPr>
        <w:t>5GMM-IDLE</w:t>
      </w:r>
      <w:r w:rsidR="00173561" w:rsidRPr="003168A2">
        <w:t xml:space="preserve"> </w:t>
      </w:r>
      <w:r w:rsidR="00173561">
        <w:rPr>
          <w:rFonts w:hint="eastAsia"/>
        </w:rPr>
        <w:t>mode</w:t>
      </w:r>
      <w:r w:rsidR="00173561" w:rsidRPr="003168A2" w:rsidDel="00C313DC">
        <w:t xml:space="preserve"> </w:t>
      </w:r>
      <w:r w:rsidR="00173561">
        <w:t xml:space="preserve">over </w:t>
      </w:r>
      <w:r w:rsidR="00790E02">
        <w:t>non-</w:t>
      </w:r>
      <w:r w:rsidR="00173561">
        <w:t xml:space="preserve">3GPP access and in </w:t>
      </w:r>
      <w:r w:rsidR="00173561">
        <w:rPr>
          <w:lang w:eastAsia="ko-KR"/>
        </w:rPr>
        <w:t>5GMM-IDLE or 5GMM-CONNECTED mode over 3GPP access</w:t>
      </w:r>
      <w:r w:rsidR="00173561">
        <w:t>;</w:t>
      </w:r>
    </w:p>
    <w:p w:rsidR="009C2D74" w:rsidRDefault="00163AEA" w:rsidP="009C2D74">
      <w:pPr>
        <w:pStyle w:val="B1"/>
        <w:rPr>
          <w:lang w:eastAsia="ko-KR"/>
        </w:rPr>
      </w:pPr>
      <w:r>
        <w:t>f)</w:t>
      </w:r>
      <w:r w:rsidR="00173561" w:rsidRPr="00FE320E">
        <w:tab/>
        <w:t xml:space="preserve">the </w:t>
      </w:r>
      <w:r w:rsidR="00173561">
        <w:t xml:space="preserve">UE </w:t>
      </w:r>
      <w:r w:rsidR="00173561">
        <w:rPr>
          <w:rFonts w:hint="eastAsia"/>
        </w:rPr>
        <w:t>has</w:t>
      </w:r>
      <w:r w:rsidR="00173561">
        <w:rPr>
          <w:rFonts w:hint="eastAsia"/>
          <w:lang w:eastAsia="ko-KR"/>
        </w:rPr>
        <w:t xml:space="preserve"> </w:t>
      </w:r>
      <w:r w:rsidR="00173561">
        <w:rPr>
          <w:lang w:eastAsia="ko-KR"/>
        </w:rPr>
        <w:t>user data pending over 3GPP access and the UE is in 5GMM-IDLE or 5GMM-CONNECTED mode</w:t>
      </w:r>
      <w:r w:rsidR="00173561" w:rsidRPr="008477B0">
        <w:rPr>
          <w:lang w:eastAsia="ko-KR"/>
        </w:rPr>
        <w:t xml:space="preserve"> </w:t>
      </w:r>
      <w:r w:rsidR="00173561">
        <w:rPr>
          <w:lang w:eastAsia="ko-KR"/>
        </w:rPr>
        <w:t>over 3GPP access</w:t>
      </w:r>
      <w:r w:rsidR="00173561">
        <w:rPr>
          <w:rFonts w:hint="eastAsia"/>
          <w:lang w:eastAsia="ko-KR"/>
        </w:rPr>
        <w:t>;</w:t>
      </w:r>
      <w:r w:rsidR="009C2D74" w:rsidRPr="009C2D74">
        <w:rPr>
          <w:lang w:eastAsia="ko-KR"/>
        </w:rPr>
        <w:t xml:space="preserve"> </w:t>
      </w:r>
    </w:p>
    <w:p w:rsidR="00173561" w:rsidRDefault="009C2D74" w:rsidP="009C2D74">
      <w:pPr>
        <w:pStyle w:val="B1"/>
        <w:rPr>
          <w:lang w:eastAsia="ko-KR"/>
        </w:rPr>
      </w:pPr>
      <w:r>
        <w:rPr>
          <w:lang w:eastAsia="ko-KR"/>
        </w:rPr>
        <w:t>g)</w:t>
      </w:r>
      <w:r>
        <w:rPr>
          <w:lang w:eastAsia="ko-KR"/>
        </w:rPr>
        <w:tab/>
        <w:t>the UE has user data pending over non-3GPP access and the UE is in 5GMM-CONNECTED mode over non-3GPP access;</w:t>
      </w:r>
    </w:p>
    <w:p w:rsidR="00173561" w:rsidRDefault="009C2D74" w:rsidP="00173561">
      <w:pPr>
        <w:pStyle w:val="B1"/>
        <w:rPr>
          <w:lang w:eastAsia="ko-KR"/>
        </w:rPr>
      </w:pPr>
      <w:r>
        <w:rPr>
          <w:lang w:eastAsia="ko-KR"/>
        </w:rPr>
        <w:t>h</w:t>
      </w:r>
      <w:r w:rsidR="00163AEA">
        <w:rPr>
          <w:lang w:eastAsia="ko-KR"/>
        </w:rPr>
        <w:t>)</w:t>
      </w:r>
      <w:r w:rsidR="00173561">
        <w:rPr>
          <w:rFonts w:hint="eastAsia"/>
          <w:lang w:eastAsia="ko-KR"/>
        </w:rPr>
        <w:tab/>
        <w:t xml:space="preserve">the UE </w:t>
      </w:r>
      <w:r w:rsidR="00173561" w:rsidRPr="003A2445">
        <w:rPr>
          <w:lang w:eastAsia="ko-KR"/>
        </w:rPr>
        <w:t>in 5GMM-IDLE mode</w:t>
      </w:r>
      <w:r w:rsidR="00173561">
        <w:rPr>
          <w:rFonts w:hint="eastAsia"/>
          <w:lang w:eastAsia="ko-KR"/>
        </w:rPr>
        <w:t xml:space="preserve"> over non-3GPP access, </w:t>
      </w:r>
      <w:r w:rsidR="00173561">
        <w:rPr>
          <w:lang w:eastAsia="ko-KR"/>
        </w:rPr>
        <w:t xml:space="preserve">receives an </w:t>
      </w:r>
      <w:r w:rsidR="00173561" w:rsidRPr="003A2445">
        <w:rPr>
          <w:lang w:eastAsia="ko-KR"/>
        </w:rPr>
        <w:t xml:space="preserve">indication from </w:t>
      </w:r>
      <w:r w:rsidR="00173561">
        <w:rPr>
          <w:lang w:eastAsia="ko-KR"/>
        </w:rPr>
        <w:t>the lower layers of</w:t>
      </w:r>
      <w:r w:rsidR="00173561" w:rsidRPr="003A2445">
        <w:rPr>
          <w:lang w:eastAsia="ko-KR"/>
        </w:rPr>
        <w:t xml:space="preserve"> </w:t>
      </w:r>
      <w:r w:rsidR="00173561">
        <w:rPr>
          <w:lang w:eastAsia="ko-KR"/>
        </w:rPr>
        <w:t>non-3GPP access, that the access stratum connection is established between UE and network</w:t>
      </w:r>
      <w:r w:rsidR="0088446C">
        <w:rPr>
          <w:rFonts w:hint="eastAsia"/>
          <w:lang w:eastAsia="ko-KR"/>
        </w:rPr>
        <w:t>; or</w:t>
      </w:r>
    </w:p>
    <w:p w:rsidR="00CD6F76" w:rsidRDefault="009C2D74" w:rsidP="00CD6F76">
      <w:pPr>
        <w:pStyle w:val="B1"/>
        <w:rPr>
          <w:lang w:eastAsia="ko-KR"/>
        </w:rPr>
      </w:pPr>
      <w:r>
        <w:t>i</w:t>
      </w:r>
      <w:r w:rsidR="0088446C">
        <w:t>)</w:t>
      </w:r>
      <w:r w:rsidR="0088446C" w:rsidRPr="00FE320E">
        <w:tab/>
        <w:t xml:space="preserve">the </w:t>
      </w:r>
      <w:r w:rsidR="0088446C">
        <w:t xml:space="preserve">UE </w:t>
      </w:r>
      <w:r w:rsidR="0088446C" w:rsidRPr="003168A2">
        <w:rPr>
          <w:rFonts w:hint="eastAsia"/>
          <w:lang w:eastAsia="ja-JP"/>
        </w:rPr>
        <w:t xml:space="preserve">in </w:t>
      </w:r>
      <w:r w:rsidR="0088446C">
        <w:rPr>
          <w:lang w:eastAsia="ja-JP"/>
        </w:rPr>
        <w:t>5G</w:t>
      </w:r>
      <w:r w:rsidR="0088446C" w:rsidRPr="003168A2">
        <w:rPr>
          <w:rFonts w:hint="eastAsia"/>
          <w:lang w:eastAsia="ja-JP"/>
        </w:rPr>
        <w:t xml:space="preserve">MM-IDLE or </w:t>
      </w:r>
      <w:r w:rsidR="0088446C">
        <w:rPr>
          <w:lang w:eastAsia="ja-JP"/>
        </w:rPr>
        <w:t>5G</w:t>
      </w:r>
      <w:r w:rsidR="0088446C" w:rsidRPr="003168A2">
        <w:rPr>
          <w:rFonts w:hint="eastAsia"/>
          <w:lang w:eastAsia="ja-JP"/>
        </w:rPr>
        <w:t>MM-CONNECTED mode</w:t>
      </w:r>
      <w:r w:rsidR="0088446C" w:rsidRPr="00E86249">
        <w:rPr>
          <w:rFonts w:hint="eastAsia"/>
          <w:lang w:eastAsia="ko-KR"/>
        </w:rPr>
        <w:t xml:space="preserve"> </w:t>
      </w:r>
      <w:r w:rsidR="0088446C">
        <w:rPr>
          <w:rFonts w:hint="eastAsia"/>
          <w:lang w:eastAsia="ko-KR"/>
        </w:rPr>
        <w:t>over 3GPP access</w:t>
      </w:r>
      <w:r w:rsidR="0088446C" w:rsidRPr="003168A2">
        <w:rPr>
          <w:rFonts w:hint="eastAsia"/>
          <w:lang w:eastAsia="ja-JP"/>
        </w:rPr>
        <w:t xml:space="preserve"> </w:t>
      </w:r>
      <w:r w:rsidR="0088446C">
        <w:rPr>
          <w:lang w:eastAsia="ja-JP"/>
        </w:rPr>
        <w:t xml:space="preserve">receives a </w:t>
      </w:r>
      <w:r w:rsidR="0088446C" w:rsidRPr="003168A2">
        <w:rPr>
          <w:rFonts w:hint="eastAsia"/>
          <w:lang w:eastAsia="ja-JP"/>
        </w:rPr>
        <w:t>request</w:t>
      </w:r>
      <w:r w:rsidR="0088446C">
        <w:rPr>
          <w:lang w:eastAsia="ja-JP"/>
        </w:rPr>
        <w:t xml:space="preserve"> for emergency service from the upper layer</w:t>
      </w:r>
      <w:r w:rsidR="0088446C" w:rsidRPr="003168A2">
        <w:rPr>
          <w:rFonts w:hint="eastAsia"/>
          <w:lang w:eastAsia="ja-JP"/>
        </w:rPr>
        <w:t xml:space="preserve"> </w:t>
      </w:r>
      <w:r w:rsidR="0088446C">
        <w:rPr>
          <w:lang w:eastAsia="ja-JP"/>
        </w:rPr>
        <w:t>and</w:t>
      </w:r>
      <w:r w:rsidR="0088446C" w:rsidRPr="003168A2">
        <w:rPr>
          <w:rFonts w:hint="eastAsia"/>
          <w:lang w:eastAsia="ja-JP"/>
        </w:rPr>
        <w:t xml:space="preserve"> perform</w:t>
      </w:r>
      <w:r w:rsidR="0088446C">
        <w:rPr>
          <w:lang w:eastAsia="ja-JP"/>
        </w:rPr>
        <w:t>s</w:t>
      </w:r>
      <w:r w:rsidR="0088446C">
        <w:t xml:space="preserve"> emergency services fallback as specified in subclause 4.13.4.2 of 3GPP TS 23.502 [</w:t>
      </w:r>
      <w:r w:rsidR="008B762D">
        <w:t>6</w:t>
      </w:r>
      <w:r w:rsidR="0088446C">
        <w:t>]</w:t>
      </w:r>
      <w:r w:rsidR="0088446C">
        <w:rPr>
          <w:lang w:eastAsia="ko-KR"/>
        </w:rPr>
        <w:t>.</w:t>
      </w:r>
    </w:p>
    <w:p w:rsidR="00173561" w:rsidRDefault="00173561" w:rsidP="00173561">
      <w:r>
        <w:t>This procedure shall not be used for initiating user data transfer or PDU session related signalling related to a PDU session for LADN when the UE is located outside the LADN service area.</w:t>
      </w:r>
    </w:p>
    <w:p w:rsidR="00173561" w:rsidRDefault="00173561" w:rsidP="00173561">
      <w:r w:rsidRPr="003168A2">
        <w:t xml:space="preserve">The service request procedure is initiated by the UE, however, </w:t>
      </w:r>
      <w:r>
        <w:t>it can be triggered by the network by means of:</w:t>
      </w:r>
    </w:p>
    <w:p w:rsidR="00173561" w:rsidRDefault="00163AEA" w:rsidP="00173561">
      <w:pPr>
        <w:pStyle w:val="B1"/>
      </w:pPr>
      <w:r>
        <w:t>a)</w:t>
      </w:r>
      <w:r w:rsidR="00173561" w:rsidRPr="00FE320E">
        <w:tab/>
      </w:r>
      <w:r w:rsidR="00173561" w:rsidRPr="003168A2">
        <w:t>the paging procedure (see subclause </w:t>
      </w:r>
      <w:r w:rsidR="00173561">
        <w:t>5</w:t>
      </w:r>
      <w:r w:rsidR="00173561" w:rsidRPr="003168A2">
        <w:t>.</w:t>
      </w:r>
      <w:r w:rsidR="00646873">
        <w:t>6.</w:t>
      </w:r>
      <w:r w:rsidR="00173561">
        <w:t>2)</w:t>
      </w:r>
      <w:r w:rsidR="00173561" w:rsidRPr="001C3ED4">
        <w:t xml:space="preserve"> </w:t>
      </w:r>
      <w:r w:rsidR="00173561" w:rsidRPr="003168A2">
        <w:t>for the transfer of downlink signalling</w:t>
      </w:r>
      <w:r w:rsidR="00173561">
        <w:rPr>
          <w:rFonts w:hint="eastAsia"/>
        </w:rPr>
        <w:t xml:space="preserve"> </w:t>
      </w:r>
      <w:r w:rsidR="00173561" w:rsidRPr="003168A2">
        <w:t>or user data</w:t>
      </w:r>
      <w:r w:rsidR="00173561">
        <w:t xml:space="preserve"> pending over 3GPP access to a UE</w:t>
      </w:r>
      <w:r w:rsidR="00173561" w:rsidRPr="003168A2">
        <w:t xml:space="preserve"> in </w:t>
      </w:r>
      <w:r w:rsidR="00173561">
        <w:t>5GMM-</w:t>
      </w:r>
      <w:r w:rsidR="00173561" w:rsidRPr="003168A2">
        <w:t>IDLE mode</w:t>
      </w:r>
      <w:r w:rsidR="00173561">
        <w:t xml:space="preserve"> over 3GPP access</w:t>
      </w:r>
      <w:r w:rsidR="00173561">
        <w:rPr>
          <w:rFonts w:hint="eastAsia"/>
        </w:rPr>
        <w:t>;</w:t>
      </w:r>
    </w:p>
    <w:p w:rsidR="00173561" w:rsidRDefault="00163AEA" w:rsidP="00173561">
      <w:pPr>
        <w:pStyle w:val="B1"/>
      </w:pPr>
      <w:r>
        <w:t>b)</w:t>
      </w:r>
      <w:r w:rsidR="00173561" w:rsidRPr="00FE320E">
        <w:tab/>
      </w:r>
      <w:r w:rsidR="00173561" w:rsidRPr="003168A2">
        <w:t>the paging procedure (see subclause </w:t>
      </w:r>
      <w:r w:rsidR="00173561">
        <w:t>5</w:t>
      </w:r>
      <w:r w:rsidR="00173561" w:rsidRPr="003168A2">
        <w:t>.</w:t>
      </w:r>
      <w:r w:rsidR="00646873">
        <w:t>6</w:t>
      </w:r>
      <w:r w:rsidR="00173561">
        <w:t>.2)</w:t>
      </w:r>
      <w:r w:rsidR="00173561" w:rsidRPr="001C3ED4">
        <w:t xml:space="preserve"> </w:t>
      </w:r>
      <w:r w:rsidR="00173561" w:rsidRPr="003168A2">
        <w:t>for the transfer of downlink signalling</w:t>
      </w:r>
      <w:r w:rsidR="00173561">
        <w:rPr>
          <w:rFonts w:hint="eastAsia"/>
        </w:rPr>
        <w:t xml:space="preserve"> </w:t>
      </w:r>
      <w:r w:rsidR="00173561" w:rsidRPr="003168A2">
        <w:t>or user data</w:t>
      </w:r>
      <w:r w:rsidR="00173561">
        <w:t xml:space="preserve"> pending over non-3GPP access to a UE</w:t>
      </w:r>
      <w:r w:rsidR="00173561" w:rsidRPr="003168A2">
        <w:t xml:space="preserve"> in </w:t>
      </w:r>
      <w:r w:rsidR="00173561">
        <w:t>5GMM-</w:t>
      </w:r>
      <w:r w:rsidR="00173561" w:rsidRPr="003168A2">
        <w:t>IDLE mode</w:t>
      </w:r>
      <w:r w:rsidR="00173561">
        <w:t xml:space="preserve"> over 3GPP access and</w:t>
      </w:r>
      <w:r w:rsidR="00173561">
        <w:rPr>
          <w:rFonts w:hint="eastAsia"/>
        </w:rPr>
        <w:t xml:space="preserve"> in </w:t>
      </w:r>
      <w:r w:rsidR="00173561">
        <w:t>5GMM-</w:t>
      </w:r>
      <w:r w:rsidR="00173561">
        <w:rPr>
          <w:rFonts w:hint="eastAsia"/>
        </w:rPr>
        <w:t>IDLE</w:t>
      </w:r>
      <w:r w:rsidR="00173561">
        <w:t xml:space="preserve"> mode </w:t>
      </w:r>
      <w:r w:rsidR="00173561">
        <w:rPr>
          <w:rFonts w:hint="eastAsia"/>
        </w:rPr>
        <w:t>over</w:t>
      </w:r>
      <w:r w:rsidR="00173561">
        <w:t xml:space="preserve"> </w:t>
      </w:r>
      <w:r w:rsidR="00173561">
        <w:rPr>
          <w:rFonts w:hint="eastAsia"/>
        </w:rPr>
        <w:t>non-</w:t>
      </w:r>
      <w:r w:rsidR="00173561">
        <w:t>3GPP</w:t>
      </w:r>
      <w:r w:rsidR="00173561">
        <w:rPr>
          <w:rFonts w:hint="eastAsia"/>
        </w:rPr>
        <w:t xml:space="preserve"> access;</w:t>
      </w:r>
    </w:p>
    <w:p w:rsidR="00173561" w:rsidRDefault="00163AEA" w:rsidP="00173561">
      <w:pPr>
        <w:pStyle w:val="B1"/>
      </w:pPr>
      <w:r>
        <w:t>c)</w:t>
      </w:r>
      <w:r w:rsidR="00173561" w:rsidRPr="00FE320E">
        <w:tab/>
      </w:r>
      <w:r w:rsidR="00173561" w:rsidRPr="004E416B">
        <w:t>the notification procedure (see subclause </w:t>
      </w:r>
      <w:r w:rsidR="00173561">
        <w:t>5</w:t>
      </w:r>
      <w:r w:rsidR="00173561" w:rsidRPr="004E416B">
        <w:t>.</w:t>
      </w:r>
      <w:r w:rsidR="00646873">
        <w:t>6</w:t>
      </w:r>
      <w:r w:rsidR="00173561" w:rsidRPr="004E416B">
        <w:t>.</w:t>
      </w:r>
      <w:r w:rsidR="00173561">
        <w:t>3</w:t>
      </w:r>
      <w:r w:rsidR="00173561" w:rsidRPr="004E416B">
        <w:t>) for the transfer</w:t>
      </w:r>
      <w:r w:rsidR="00173561" w:rsidRPr="003168A2">
        <w:t xml:space="preserve"> of</w:t>
      </w:r>
      <w:r w:rsidR="00173561" w:rsidRPr="00D201DF">
        <w:t xml:space="preserve"> </w:t>
      </w:r>
      <w:r w:rsidR="00173561" w:rsidRPr="003168A2">
        <w:t>downlink signalling</w:t>
      </w:r>
      <w:r w:rsidR="00173561">
        <w:rPr>
          <w:rFonts w:hint="eastAsia"/>
        </w:rPr>
        <w:t xml:space="preserve"> </w:t>
      </w:r>
      <w:r w:rsidR="00173561" w:rsidRPr="003168A2">
        <w:t>or user data</w:t>
      </w:r>
      <w:r w:rsidR="00173561">
        <w:t xml:space="preserve"> pending over non-3GPP access to a UE</w:t>
      </w:r>
      <w:r w:rsidR="00173561" w:rsidRPr="003168A2">
        <w:t xml:space="preserve"> in </w:t>
      </w:r>
      <w:r w:rsidR="00173561">
        <w:t>5GMM-CONNECTED mode over3GPP access and</w:t>
      </w:r>
      <w:r w:rsidR="00173561">
        <w:rPr>
          <w:rFonts w:hint="eastAsia"/>
        </w:rPr>
        <w:t xml:space="preserve"> in </w:t>
      </w:r>
      <w:r w:rsidR="00173561">
        <w:t>5GMM-</w:t>
      </w:r>
      <w:r w:rsidR="00173561">
        <w:rPr>
          <w:rFonts w:hint="eastAsia"/>
        </w:rPr>
        <w:t>IDLE</w:t>
      </w:r>
      <w:r w:rsidR="00173561">
        <w:t xml:space="preserve"> mode </w:t>
      </w:r>
      <w:r w:rsidR="00173561">
        <w:rPr>
          <w:rFonts w:hint="eastAsia"/>
        </w:rPr>
        <w:t>over</w:t>
      </w:r>
      <w:r w:rsidR="00173561">
        <w:t xml:space="preserve"> </w:t>
      </w:r>
      <w:r w:rsidR="00173561">
        <w:rPr>
          <w:rFonts w:hint="eastAsia"/>
        </w:rPr>
        <w:t>non-</w:t>
      </w:r>
      <w:r w:rsidR="00173561">
        <w:t>3GPP</w:t>
      </w:r>
      <w:r w:rsidR="00173561">
        <w:rPr>
          <w:rFonts w:hint="eastAsia"/>
        </w:rPr>
        <w:t xml:space="preserve"> access</w:t>
      </w:r>
      <w:r w:rsidR="00173561">
        <w:t>; or</w:t>
      </w:r>
    </w:p>
    <w:p w:rsidR="00173561" w:rsidRDefault="00163AEA" w:rsidP="00173561">
      <w:pPr>
        <w:pStyle w:val="B1"/>
      </w:pPr>
      <w:r>
        <w:t>d)</w:t>
      </w:r>
      <w:r w:rsidR="00173561">
        <w:rPr>
          <w:rFonts w:hint="eastAsia"/>
        </w:rPr>
        <w:tab/>
      </w:r>
      <w:r w:rsidR="00173561" w:rsidRPr="004E416B">
        <w:t>the notification procedure (see subclause </w:t>
      </w:r>
      <w:r w:rsidR="00173561">
        <w:t>5</w:t>
      </w:r>
      <w:r w:rsidR="00173561" w:rsidRPr="004E416B">
        <w:t>.</w:t>
      </w:r>
      <w:r w:rsidR="00646873">
        <w:t>6</w:t>
      </w:r>
      <w:r w:rsidR="00173561" w:rsidRPr="004E416B">
        <w:t>.</w:t>
      </w:r>
      <w:r w:rsidR="00173561">
        <w:t>3</w:t>
      </w:r>
      <w:r w:rsidR="00173561" w:rsidRPr="004E416B">
        <w:t>) for the transfer</w:t>
      </w:r>
      <w:r w:rsidR="00173561" w:rsidRPr="003168A2">
        <w:t xml:space="preserve"> of</w:t>
      </w:r>
      <w:r w:rsidR="00173561" w:rsidRPr="00D201DF">
        <w:t xml:space="preserve"> </w:t>
      </w:r>
      <w:r w:rsidR="00173561" w:rsidRPr="003168A2">
        <w:t>downlink signalling</w:t>
      </w:r>
      <w:r w:rsidR="00173561">
        <w:rPr>
          <w:rFonts w:hint="eastAsia"/>
        </w:rPr>
        <w:t xml:space="preserve"> </w:t>
      </w:r>
      <w:r w:rsidR="00173561" w:rsidRPr="003168A2">
        <w:t>or user data</w:t>
      </w:r>
      <w:r w:rsidR="00173561">
        <w:t xml:space="preserve"> pending over </w:t>
      </w:r>
      <w:r w:rsidR="00173561">
        <w:rPr>
          <w:rFonts w:hint="eastAsia"/>
        </w:rPr>
        <w:t xml:space="preserve">3GPP </w:t>
      </w:r>
      <w:r w:rsidR="00173561">
        <w:t>access to a UE</w:t>
      </w:r>
      <w:r w:rsidR="00173561" w:rsidRPr="003168A2">
        <w:t xml:space="preserve"> in </w:t>
      </w:r>
      <w:r w:rsidR="00173561">
        <w:t>5GMM-</w:t>
      </w:r>
      <w:r w:rsidR="00173561">
        <w:rPr>
          <w:rFonts w:hint="eastAsia"/>
        </w:rPr>
        <w:t>IDLE</w:t>
      </w:r>
      <w:r w:rsidR="00173561">
        <w:t xml:space="preserve"> mode </w:t>
      </w:r>
      <w:r w:rsidR="00173561">
        <w:rPr>
          <w:rFonts w:hint="eastAsia"/>
        </w:rPr>
        <w:t>over</w:t>
      </w:r>
      <w:r w:rsidR="00173561">
        <w:t xml:space="preserve"> 3GPP access and</w:t>
      </w:r>
      <w:r w:rsidR="00173561">
        <w:rPr>
          <w:rFonts w:hint="eastAsia"/>
        </w:rPr>
        <w:t xml:space="preserve"> in </w:t>
      </w:r>
      <w:r w:rsidR="00173561" w:rsidRPr="005A04C8">
        <w:t>5GMM-CONNECTED mode over non-3GPP access</w:t>
      </w:r>
      <w:r w:rsidR="00173561">
        <w:rPr>
          <w:rFonts w:hint="eastAsia"/>
        </w:rPr>
        <w:t>.</w:t>
      </w:r>
    </w:p>
    <w:p w:rsidR="00173561" w:rsidRDefault="00173561" w:rsidP="00173561">
      <w:pPr>
        <w:pStyle w:val="NO"/>
      </w:pPr>
      <w:r>
        <w:lastRenderedPageBreak/>
        <w:t>NOTE:</w:t>
      </w:r>
      <w:r>
        <w:tab/>
        <w:t>In case the UE is in 5GMM-IDLE mode over 3GPP access and in 5GMM-CONNECTED mode over non-3GPP access and downlink signalling or user data pending over 3GPP access needs to be transferred, the AMF can trigger either the notification procedure or the paging procedure based on implementation.</w:t>
      </w:r>
    </w:p>
    <w:p w:rsidR="00173561" w:rsidRPr="003168A2" w:rsidRDefault="00173561" w:rsidP="00173561">
      <w:r w:rsidRPr="003168A2">
        <w:t>The UE shall invoke the service request procedure when:</w:t>
      </w:r>
    </w:p>
    <w:p w:rsidR="00173561" w:rsidRPr="003168A2" w:rsidRDefault="00173561" w:rsidP="00173561">
      <w:pPr>
        <w:pStyle w:val="B1"/>
      </w:pPr>
      <w:r w:rsidRPr="003168A2">
        <w:t>a)</w:t>
      </w:r>
      <w:r w:rsidRPr="003168A2">
        <w:tab/>
        <w:t>the UE</w:t>
      </w:r>
      <w:r>
        <w:t>,</w:t>
      </w:r>
      <w:r w:rsidRPr="003168A2">
        <w:t xml:space="preserve"> </w:t>
      </w:r>
      <w:r w:rsidRPr="004F5776">
        <w:t xml:space="preserve">in </w:t>
      </w:r>
      <w:r>
        <w:t>5GMM</w:t>
      </w:r>
      <w:r w:rsidRPr="004F5776">
        <w:t>-IDLE</w:t>
      </w:r>
      <w:r>
        <w:t xml:space="preserve"> mode over 3GPP access,</w:t>
      </w:r>
      <w:r w:rsidRPr="004F5776">
        <w:t xml:space="preserve"> </w:t>
      </w:r>
      <w:r w:rsidRPr="003168A2">
        <w:t>receives a paging request from the network;</w:t>
      </w:r>
    </w:p>
    <w:p w:rsidR="00173561" w:rsidRPr="003168A2" w:rsidRDefault="00173561" w:rsidP="00173561">
      <w:pPr>
        <w:pStyle w:val="B1"/>
      </w:pPr>
      <w:r>
        <w:t>b</w:t>
      </w:r>
      <w:r w:rsidRPr="003168A2">
        <w:t>)</w:t>
      </w:r>
      <w:r w:rsidRPr="003168A2">
        <w:tab/>
        <w:t>the UE</w:t>
      </w:r>
      <w:r>
        <w:t>,</w:t>
      </w:r>
      <w:r w:rsidRPr="003168A2">
        <w:t xml:space="preserve"> </w:t>
      </w:r>
      <w:r w:rsidRPr="004F5776">
        <w:t xml:space="preserve">in </w:t>
      </w:r>
      <w:r>
        <w:t>5GMM</w:t>
      </w:r>
      <w:r w:rsidRPr="004F5776">
        <w:t>-</w:t>
      </w:r>
      <w:r>
        <w:rPr>
          <w:lang w:eastAsia="ko-KR"/>
        </w:rPr>
        <w:t>CONNECTED</w:t>
      </w:r>
      <w:r>
        <w:t xml:space="preserve"> mode over 3GPP access,</w:t>
      </w:r>
      <w:r w:rsidRPr="004F5776">
        <w:t xml:space="preserve"> </w:t>
      </w:r>
      <w:r w:rsidRPr="003168A2">
        <w:t xml:space="preserve">receives a </w:t>
      </w:r>
      <w:r>
        <w:t>notification</w:t>
      </w:r>
      <w:r w:rsidRPr="003168A2">
        <w:t xml:space="preserve"> from the network</w:t>
      </w:r>
      <w:r w:rsidR="00BB5BF0" w:rsidRPr="00362880">
        <w:t xml:space="preserve"> </w:t>
      </w:r>
      <w:r w:rsidR="00BB5BF0">
        <w:t>with access type indicating non-3GPP access</w:t>
      </w:r>
      <w:r w:rsidRPr="003168A2">
        <w:t>;</w:t>
      </w:r>
    </w:p>
    <w:p w:rsidR="00173561" w:rsidRDefault="00173561" w:rsidP="00173561">
      <w:pPr>
        <w:pStyle w:val="B1"/>
      </w:pPr>
      <w:r>
        <w:t>c</w:t>
      </w:r>
      <w:r w:rsidRPr="003168A2">
        <w:t>)</w:t>
      </w:r>
      <w:r w:rsidRPr="003168A2">
        <w:tab/>
      </w:r>
      <w:r w:rsidRPr="003168A2">
        <w:rPr>
          <w:rFonts w:hint="eastAsia"/>
        </w:rPr>
        <w:t xml:space="preserve">the UE, in </w:t>
      </w:r>
      <w:r>
        <w:t>5GMM</w:t>
      </w:r>
      <w:r w:rsidRPr="003168A2">
        <w:rPr>
          <w:rFonts w:hint="eastAsia"/>
        </w:rPr>
        <w:t>-IDLE mode</w:t>
      </w:r>
      <w:r>
        <w:t xml:space="preserve"> over 3GPP access</w:t>
      </w:r>
      <w:r w:rsidRPr="003168A2">
        <w:rPr>
          <w:rFonts w:hint="eastAsia"/>
        </w:rPr>
        <w:t xml:space="preserve">, has uplink </w:t>
      </w:r>
      <w:r w:rsidRPr="003168A2">
        <w:t>signalling</w:t>
      </w:r>
      <w:r w:rsidRPr="003168A2">
        <w:rPr>
          <w:rFonts w:hint="eastAsia"/>
        </w:rPr>
        <w:t xml:space="preserve"> pending</w:t>
      </w:r>
      <w:r>
        <w:t>;</w:t>
      </w:r>
    </w:p>
    <w:p w:rsidR="00173561" w:rsidRDefault="00173561" w:rsidP="00173561">
      <w:pPr>
        <w:pStyle w:val="B1"/>
      </w:pPr>
      <w:r>
        <w:t>d</w:t>
      </w:r>
      <w:r w:rsidRPr="003168A2">
        <w:t>)</w:t>
      </w:r>
      <w:r w:rsidRPr="003168A2">
        <w:tab/>
      </w:r>
      <w:r w:rsidRPr="003168A2">
        <w:rPr>
          <w:rFonts w:hint="eastAsia"/>
        </w:rPr>
        <w:t xml:space="preserve">the UE, in </w:t>
      </w:r>
      <w:r>
        <w:t>5GMM</w:t>
      </w:r>
      <w:r w:rsidRPr="003168A2">
        <w:rPr>
          <w:rFonts w:hint="eastAsia"/>
        </w:rPr>
        <w:t>-IDLE mode</w:t>
      </w:r>
      <w:r>
        <w:t xml:space="preserve"> over 3GPP access</w:t>
      </w:r>
      <w:r w:rsidRPr="003168A2">
        <w:rPr>
          <w:rFonts w:hint="eastAsia"/>
        </w:rPr>
        <w:t xml:space="preserve">, has uplink </w:t>
      </w:r>
      <w:r w:rsidRPr="003168A2">
        <w:t>user data</w:t>
      </w:r>
      <w:r w:rsidRPr="003168A2">
        <w:rPr>
          <w:rFonts w:hint="eastAsia"/>
        </w:rPr>
        <w:t xml:space="preserve"> pending</w:t>
      </w:r>
      <w:r>
        <w:t>;</w:t>
      </w:r>
    </w:p>
    <w:p w:rsidR="00173561" w:rsidRDefault="00173561" w:rsidP="00173561">
      <w:pPr>
        <w:pStyle w:val="B1"/>
        <w:rPr>
          <w:lang w:eastAsia="ko-KR"/>
        </w:rPr>
      </w:pPr>
      <w:r>
        <w:t>e</w:t>
      </w:r>
      <w:r w:rsidRPr="003168A2">
        <w:rPr>
          <w:rFonts w:hint="eastAsia"/>
        </w:rPr>
        <w:t>)</w:t>
      </w:r>
      <w:r w:rsidRPr="003168A2">
        <w:tab/>
      </w:r>
      <w:r>
        <w:rPr>
          <w:rFonts w:hint="eastAsia"/>
        </w:rPr>
        <w:t xml:space="preserve">the UE, in </w:t>
      </w:r>
      <w:r>
        <w:rPr>
          <w:lang w:eastAsia="ko-KR"/>
        </w:rPr>
        <w:t>5GMM-CONNECTED mode</w:t>
      </w:r>
      <w:r w:rsidRPr="003168A2">
        <w:rPr>
          <w:rFonts w:hint="eastAsia"/>
        </w:rPr>
        <w:t xml:space="preserve">, has </w:t>
      </w:r>
      <w:r w:rsidRPr="003168A2">
        <w:t>user data</w:t>
      </w:r>
      <w:r w:rsidRPr="003168A2">
        <w:rPr>
          <w:rFonts w:hint="eastAsia"/>
        </w:rPr>
        <w:t xml:space="preserve"> pending</w:t>
      </w:r>
      <w:r>
        <w:t xml:space="preserve"> due to no user-plane resources established for PDU session(s) used for user data transport</w:t>
      </w:r>
      <w:r w:rsidRPr="003168A2">
        <w:t>;</w:t>
      </w:r>
    </w:p>
    <w:p w:rsidR="00173561" w:rsidRDefault="00173561" w:rsidP="00173561">
      <w:pPr>
        <w:pStyle w:val="B1"/>
      </w:pPr>
      <w:r w:rsidRPr="009747F5">
        <w:rPr>
          <w:rFonts w:eastAsia="Malgun Gothic"/>
          <w:lang w:eastAsia="ko-KR"/>
        </w:rPr>
        <w:t>f</w:t>
      </w:r>
      <w:r>
        <w:rPr>
          <w:rFonts w:eastAsia="Malgun Gothic" w:hint="eastAsia"/>
          <w:lang w:eastAsia="ko-KR"/>
        </w:rPr>
        <w:t>)</w:t>
      </w:r>
      <w:r>
        <w:rPr>
          <w:rFonts w:eastAsia="Malgun Gothic" w:hint="eastAsia"/>
          <w:lang w:eastAsia="ko-KR"/>
        </w:rPr>
        <w:tab/>
        <w:t xml:space="preserve">the UE </w:t>
      </w:r>
      <w:r w:rsidRPr="003A2445">
        <w:rPr>
          <w:lang w:eastAsia="ko-KR"/>
        </w:rPr>
        <w:t>in 5GMM-IDLE mode</w:t>
      </w:r>
      <w:r>
        <w:rPr>
          <w:lang w:eastAsia="ko-KR"/>
        </w:rPr>
        <w:t xml:space="preserve"> over non-3GPP access</w:t>
      </w:r>
      <w:r>
        <w:rPr>
          <w:rFonts w:eastAsia="Malgun Gothic" w:hint="eastAsia"/>
          <w:lang w:eastAsia="ko-KR"/>
        </w:rPr>
        <w:t xml:space="preserve">, </w:t>
      </w:r>
      <w:r>
        <w:rPr>
          <w:lang w:eastAsia="ko-KR"/>
        </w:rPr>
        <w:t xml:space="preserve">receives an </w:t>
      </w:r>
      <w:r w:rsidRPr="003A2445">
        <w:rPr>
          <w:lang w:eastAsia="ko-KR"/>
        </w:rPr>
        <w:t xml:space="preserve">indication from </w:t>
      </w:r>
      <w:r>
        <w:rPr>
          <w:lang w:eastAsia="ko-KR"/>
        </w:rPr>
        <w:t>the lower layers of</w:t>
      </w:r>
      <w:r w:rsidRPr="003A2445">
        <w:rPr>
          <w:lang w:eastAsia="ko-KR"/>
        </w:rPr>
        <w:t xml:space="preserve"> </w:t>
      </w:r>
      <w:r>
        <w:rPr>
          <w:lang w:eastAsia="ko-KR"/>
        </w:rPr>
        <w:t>non-3GPP access, that the access stratum connection is established between UE and network;</w:t>
      </w:r>
    </w:p>
    <w:p w:rsidR="00173561" w:rsidRPr="00B92170" w:rsidRDefault="00173561" w:rsidP="00173561">
      <w:pPr>
        <w:pStyle w:val="B1"/>
      </w:pPr>
      <w:r>
        <w:t>g</w:t>
      </w:r>
      <w:r>
        <w:rPr>
          <w:rFonts w:hint="eastAsia"/>
        </w:rPr>
        <w:t>)</w:t>
      </w:r>
      <w:r>
        <w:rPr>
          <w:rFonts w:hint="eastAsia"/>
        </w:rPr>
        <w:tab/>
      </w:r>
      <w:r w:rsidRPr="003168A2">
        <w:t>the UE</w:t>
      </w:r>
      <w:r>
        <w:t>,</w:t>
      </w:r>
      <w:r w:rsidRPr="003168A2">
        <w:t xml:space="preserve"> </w:t>
      </w:r>
      <w:r w:rsidRPr="004F5776">
        <w:t xml:space="preserve">in </w:t>
      </w:r>
      <w:r>
        <w:t>5GMM</w:t>
      </w:r>
      <w:r w:rsidRPr="004F5776">
        <w:t>-IDLE</w:t>
      </w:r>
      <w:r>
        <w:t xml:space="preserve"> mode </w:t>
      </w:r>
      <w:r>
        <w:rPr>
          <w:rFonts w:hint="eastAsia"/>
        </w:rPr>
        <w:t>over</w:t>
      </w:r>
      <w:r>
        <w:t xml:space="preserve"> 3GPP access,</w:t>
      </w:r>
      <w:r>
        <w:rPr>
          <w:rFonts w:hint="eastAsia"/>
        </w:rPr>
        <w:t xml:space="preserve"> </w:t>
      </w:r>
      <w:r w:rsidRPr="003168A2">
        <w:t xml:space="preserve">receives a </w:t>
      </w:r>
      <w:r>
        <w:t>notification</w:t>
      </w:r>
      <w:r w:rsidRPr="003168A2">
        <w:t xml:space="preserve"> from the network</w:t>
      </w:r>
      <w:r w:rsidR="006F2774" w:rsidRPr="00362880">
        <w:t xml:space="preserve"> </w:t>
      </w:r>
      <w:r w:rsidR="006F2774">
        <w:t>with access type indicating 3GPP access</w:t>
      </w:r>
      <w:r>
        <w:rPr>
          <w:rFonts w:hint="eastAsia"/>
        </w:rPr>
        <w:t xml:space="preserve"> when the UE is in </w:t>
      </w:r>
      <w:r w:rsidRPr="005A04C8">
        <w:t>5GMM-CONNECTED mode over non-3GPP access</w:t>
      </w:r>
      <w:r w:rsidR="0088446C">
        <w:t>; or</w:t>
      </w:r>
    </w:p>
    <w:p w:rsidR="0088446C" w:rsidRPr="00914A81" w:rsidRDefault="0088446C" w:rsidP="0088446C">
      <w:pPr>
        <w:pStyle w:val="B1"/>
        <w:rPr>
          <w:rFonts w:eastAsia="Malgun Gothic"/>
          <w:lang w:eastAsia="ko-KR"/>
        </w:rPr>
      </w:pPr>
      <w:r>
        <w:t>h)</w:t>
      </w:r>
      <w:r w:rsidRPr="00FE320E">
        <w:tab/>
        <w:t xml:space="preserve">the </w:t>
      </w:r>
      <w:r>
        <w:t xml:space="preserve">UE </w:t>
      </w:r>
      <w:r w:rsidRPr="003168A2">
        <w:rPr>
          <w:rFonts w:hint="eastAsia"/>
          <w:lang w:eastAsia="ja-JP"/>
        </w:rPr>
        <w:t xml:space="preserve">in </w:t>
      </w:r>
      <w:r>
        <w:rPr>
          <w:lang w:eastAsia="ja-JP"/>
        </w:rPr>
        <w:t>5G</w:t>
      </w:r>
      <w:r w:rsidRPr="003168A2">
        <w:rPr>
          <w:rFonts w:hint="eastAsia"/>
          <w:lang w:eastAsia="ja-JP"/>
        </w:rPr>
        <w:t xml:space="preserve">MM-IDLE or </w:t>
      </w:r>
      <w:r>
        <w:rPr>
          <w:lang w:eastAsia="ja-JP"/>
        </w:rPr>
        <w:t>5G</w:t>
      </w:r>
      <w:r w:rsidRPr="003168A2">
        <w:rPr>
          <w:rFonts w:hint="eastAsia"/>
          <w:lang w:eastAsia="ja-JP"/>
        </w:rPr>
        <w:t>MM-CONNECTED mode</w:t>
      </w:r>
      <w:r w:rsidRPr="00E86249">
        <w:rPr>
          <w:rFonts w:hint="eastAsia"/>
          <w:lang w:eastAsia="ko-KR"/>
        </w:rPr>
        <w:t xml:space="preserve"> </w:t>
      </w:r>
      <w:r>
        <w:rPr>
          <w:rFonts w:hint="eastAsia"/>
          <w:lang w:eastAsia="ko-KR"/>
        </w:rPr>
        <w:t>over 3GPP access</w:t>
      </w:r>
      <w:r w:rsidRPr="003168A2">
        <w:rPr>
          <w:rFonts w:hint="eastAsia"/>
          <w:lang w:eastAsia="ja-JP"/>
        </w:rPr>
        <w:t xml:space="preserve"> </w:t>
      </w:r>
      <w:r>
        <w:rPr>
          <w:lang w:eastAsia="ja-JP"/>
        </w:rPr>
        <w:t xml:space="preserve">receives a </w:t>
      </w:r>
      <w:r w:rsidRPr="003168A2">
        <w:rPr>
          <w:rFonts w:hint="eastAsia"/>
          <w:lang w:eastAsia="ja-JP"/>
        </w:rPr>
        <w:t>request</w:t>
      </w:r>
      <w:r>
        <w:rPr>
          <w:lang w:eastAsia="ja-JP"/>
        </w:rPr>
        <w:t xml:space="preserve"> for emergency service from the upper layer</w:t>
      </w:r>
      <w:r w:rsidRPr="003168A2">
        <w:rPr>
          <w:rFonts w:hint="eastAsia"/>
          <w:lang w:eastAsia="ja-JP"/>
        </w:rPr>
        <w:t xml:space="preserve"> </w:t>
      </w:r>
      <w:r>
        <w:rPr>
          <w:lang w:eastAsia="ja-JP"/>
        </w:rPr>
        <w:t>and</w:t>
      </w:r>
      <w:r w:rsidRPr="003168A2">
        <w:rPr>
          <w:rFonts w:hint="eastAsia"/>
          <w:lang w:eastAsia="ja-JP"/>
        </w:rPr>
        <w:t xml:space="preserve"> perform</w:t>
      </w:r>
      <w:r>
        <w:rPr>
          <w:lang w:eastAsia="ja-JP"/>
        </w:rPr>
        <w:t>s</w:t>
      </w:r>
      <w:r>
        <w:t xml:space="preserve"> emergency services fallback as specified in subclause 4.13.4.2 of 3GPP TS 23.502 [</w:t>
      </w:r>
      <w:r w:rsidR="008B762D">
        <w:t>6</w:t>
      </w:r>
      <w:r>
        <w:t>]</w:t>
      </w:r>
      <w:r>
        <w:rPr>
          <w:lang w:eastAsia="ko-KR"/>
        </w:rPr>
        <w:t>.</w:t>
      </w:r>
    </w:p>
    <w:p w:rsidR="00173561" w:rsidRDefault="00173561" w:rsidP="00BB130A">
      <w:pPr>
        <w:pStyle w:val="TH"/>
      </w:pPr>
      <w:r>
        <w:object w:dxaOrig="9570" w:dyaOrig="5625">
          <v:shape id="_x0000_i1044" type="#_x0000_t75" style="width:407.25pt;height:239.25pt" o:ole="">
            <v:imagedata r:id="rId45" o:title=""/>
          </v:shape>
          <o:OLEObject Type="Embed" ProgID="Visio.Drawing.11" ShapeID="_x0000_i1044" DrawAspect="Content" ObjectID="_1584771401" r:id="rId46"/>
        </w:object>
      </w:r>
    </w:p>
    <w:p w:rsidR="00173561" w:rsidRPr="00BD0557" w:rsidRDefault="00173561" w:rsidP="00173561">
      <w:pPr>
        <w:pStyle w:val="TF"/>
      </w:pPr>
      <w:r w:rsidRPr="00BD0557">
        <w:t>Figure </w:t>
      </w:r>
      <w:r w:rsidR="003F52B8">
        <w:t>5</w:t>
      </w:r>
      <w:r w:rsidRPr="00BD0557">
        <w:t>.</w:t>
      </w:r>
      <w:r w:rsidR="003F52B8">
        <w:t>6</w:t>
      </w:r>
      <w:r w:rsidRPr="00BD0557">
        <w:t>.1.1.1: Service Request procedure</w:t>
      </w:r>
    </w:p>
    <w:p w:rsidR="003E0676" w:rsidRDefault="000861EA">
      <w:pPr>
        <w:pStyle w:val="Heading4"/>
      </w:pPr>
      <w:bookmarkStart w:id="258" w:name="_Toc508877033"/>
      <w:r>
        <w:t>5</w:t>
      </w:r>
      <w:r w:rsidR="00173561">
        <w:t>.</w:t>
      </w:r>
      <w:r>
        <w:t>6</w:t>
      </w:r>
      <w:r w:rsidR="00173561">
        <w:t>.1.2</w:t>
      </w:r>
      <w:r w:rsidR="00173561" w:rsidRPr="003168A2">
        <w:tab/>
        <w:t>Service request procedure initiation</w:t>
      </w:r>
      <w:bookmarkEnd w:id="258"/>
    </w:p>
    <w:p w:rsidR="00173561" w:rsidRDefault="00173561" w:rsidP="00173561">
      <w:r>
        <w:t xml:space="preserve">The UE initiates </w:t>
      </w:r>
      <w:r w:rsidRPr="00C579E5">
        <w:t xml:space="preserve">the service request procedure by sending a SERVICE REQUEST message to the </w:t>
      </w:r>
      <w:r>
        <w:t>AMF and starts timer T3517.</w:t>
      </w:r>
    </w:p>
    <w:p w:rsidR="00203B67" w:rsidRDefault="00203B67" w:rsidP="00203B67">
      <w:pPr>
        <w:rPr>
          <w:lang w:eastAsia="ja-JP"/>
        </w:rPr>
      </w:pPr>
      <w:r>
        <w:t>For case a</w:t>
      </w:r>
      <w:r w:rsidR="00E16232">
        <w:t>)</w:t>
      </w:r>
      <w:r>
        <w:t>, b</w:t>
      </w:r>
      <w:r w:rsidR="00E16232">
        <w:t>)</w:t>
      </w:r>
      <w:r>
        <w:t xml:space="preserve"> and g</w:t>
      </w:r>
      <w:r w:rsidR="00E16232">
        <w:t>)</w:t>
      </w:r>
      <w:r>
        <w:t xml:space="preserve"> </w:t>
      </w:r>
      <w:r w:rsidRPr="00C579E5">
        <w:t>in subclause </w:t>
      </w:r>
      <w:r>
        <w:t xml:space="preserve">5.6.1.1, </w:t>
      </w:r>
      <w:r>
        <w:rPr>
          <w:lang w:eastAsia="ja-JP"/>
        </w:rPr>
        <w:t xml:space="preserve">the service type IE in the </w:t>
      </w:r>
      <w:r>
        <w:t xml:space="preserve">SERVICE REQUEST message shall be set to </w:t>
      </w:r>
      <w:r>
        <w:rPr>
          <w:lang w:eastAsia="ja-JP"/>
        </w:rPr>
        <w:t>"</w:t>
      </w:r>
      <w:r>
        <w:t>mobile terminated services</w:t>
      </w:r>
      <w:r>
        <w:rPr>
          <w:lang w:eastAsia="ja-JP"/>
        </w:rPr>
        <w:t>".</w:t>
      </w:r>
    </w:p>
    <w:p w:rsidR="00203B67" w:rsidRPr="00E13C65" w:rsidRDefault="00203B67" w:rsidP="00203B67">
      <w:pPr>
        <w:rPr>
          <w:lang w:eastAsia="ja-JP"/>
        </w:rPr>
      </w:pPr>
      <w:r>
        <w:t>For case c</w:t>
      </w:r>
      <w:r w:rsidR="00E16232">
        <w:t>)</w:t>
      </w:r>
      <w:r>
        <w:t>, d</w:t>
      </w:r>
      <w:r w:rsidR="00E16232">
        <w:t>)</w:t>
      </w:r>
      <w:r>
        <w:t>, e</w:t>
      </w:r>
      <w:r w:rsidR="00E16232">
        <w:t>)</w:t>
      </w:r>
      <w:r>
        <w:t xml:space="preserve"> and f </w:t>
      </w:r>
      <w:r w:rsidRPr="00C579E5">
        <w:t>in subclause </w:t>
      </w:r>
      <w:r>
        <w:t>5.6.1.1, if the UE</w:t>
      </w:r>
      <w:r>
        <w:rPr>
          <w:rFonts w:hint="eastAsia"/>
          <w:lang w:eastAsia="zh-CN"/>
        </w:rPr>
        <w:t xml:space="preserve"> is </w:t>
      </w:r>
      <w:r>
        <w:rPr>
          <w:lang w:eastAsia="zh-CN"/>
        </w:rPr>
        <w:t xml:space="preserve">a UE </w:t>
      </w:r>
      <w:r>
        <w:rPr>
          <w:rFonts w:hint="eastAsia"/>
          <w:lang w:eastAsia="zh-CN"/>
        </w:rPr>
        <w:t xml:space="preserve">configured for </w:t>
      </w:r>
      <w:r>
        <w:rPr>
          <w:lang w:eastAsia="zh-CN"/>
        </w:rPr>
        <w:t xml:space="preserve">high priority access in selected PLMN, </w:t>
      </w:r>
      <w:r>
        <w:rPr>
          <w:lang w:eastAsia="ja-JP"/>
        </w:rPr>
        <w:t xml:space="preserve">the service type IE in the </w:t>
      </w:r>
      <w:r>
        <w:t xml:space="preserve">SERVICE REQUEST message shall be set to </w:t>
      </w:r>
      <w:r>
        <w:rPr>
          <w:lang w:eastAsia="ja-JP"/>
        </w:rPr>
        <w:t>"</w:t>
      </w:r>
      <w:r>
        <w:rPr>
          <w:lang w:eastAsia="zh-CN"/>
        </w:rPr>
        <w:t>high priority access</w:t>
      </w:r>
      <w:r>
        <w:rPr>
          <w:lang w:eastAsia="ja-JP"/>
        </w:rPr>
        <w:t>".</w:t>
      </w:r>
    </w:p>
    <w:p w:rsidR="00173561" w:rsidRDefault="00173561" w:rsidP="00173561">
      <w:r>
        <w:t>For case a</w:t>
      </w:r>
      <w:r w:rsidR="00E16232">
        <w:t>)</w:t>
      </w:r>
      <w:r>
        <w:t xml:space="preserve"> </w:t>
      </w:r>
      <w:r w:rsidRPr="00C579E5">
        <w:t>in subclause </w:t>
      </w:r>
      <w:r w:rsidR="0037786B">
        <w:t>5</w:t>
      </w:r>
      <w:r>
        <w:t>.</w:t>
      </w:r>
      <w:r w:rsidR="0037786B">
        <w:t>6</w:t>
      </w:r>
      <w:r>
        <w:t>.1.1:</w:t>
      </w:r>
    </w:p>
    <w:p w:rsidR="00173561" w:rsidRDefault="00E16232" w:rsidP="00173561">
      <w:pPr>
        <w:pStyle w:val="B1"/>
      </w:pPr>
      <w:r>
        <w:lastRenderedPageBreak/>
        <w:t>a)</w:t>
      </w:r>
      <w:r w:rsidR="00173561" w:rsidRPr="00FE320E">
        <w:tab/>
      </w:r>
      <w:r w:rsidR="00173561">
        <w:t>if the paging request includes an indication for non-3GPP access type, the Allowed PDU session status IE shall be included</w:t>
      </w:r>
      <w:r w:rsidR="00173561" w:rsidRPr="00B3358D">
        <w:rPr>
          <w:rFonts w:hint="eastAsia"/>
        </w:rPr>
        <w:t xml:space="preserve"> in </w:t>
      </w:r>
      <w:r w:rsidR="00173561">
        <w:t xml:space="preserve">the </w:t>
      </w:r>
      <w:r w:rsidR="00173561" w:rsidRPr="00B3358D">
        <w:rPr>
          <w:rFonts w:hint="eastAsia"/>
        </w:rPr>
        <w:t>S</w:t>
      </w:r>
      <w:r w:rsidR="00173561">
        <w:t xml:space="preserve">ERVICE REQUEST </w:t>
      </w:r>
      <w:r w:rsidR="00173561" w:rsidRPr="00B3358D">
        <w:rPr>
          <w:rFonts w:hint="eastAsia"/>
        </w:rPr>
        <w:t>message</w:t>
      </w:r>
      <w:r w:rsidR="00173561">
        <w:t xml:space="preserve"> </w:t>
      </w:r>
      <w:r w:rsidR="00173561" w:rsidRPr="00B3358D">
        <w:rPr>
          <w:rFonts w:hint="eastAsia"/>
        </w:rPr>
        <w:t xml:space="preserve">to indicate </w:t>
      </w:r>
      <w:r w:rsidR="00FB03C2">
        <w:t xml:space="preserve">the PDU session(s) for which the UE allows </w:t>
      </w:r>
      <w:r w:rsidR="00173561" w:rsidRPr="00B3358D">
        <w:rPr>
          <w:rFonts w:hint="eastAsia"/>
        </w:rPr>
        <w:t xml:space="preserve">the </w:t>
      </w:r>
      <w:r w:rsidR="00416317" w:rsidRPr="00B30CFD">
        <w:t>user</w:t>
      </w:r>
      <w:r w:rsidR="00416317">
        <w:t>-</w:t>
      </w:r>
      <w:r w:rsidR="00416317" w:rsidRPr="00B30CFD">
        <w:t>plane resources</w:t>
      </w:r>
      <w:r w:rsidR="00173561">
        <w:t xml:space="preserve"> </w:t>
      </w:r>
      <w:r w:rsidR="00173561" w:rsidRPr="00B3358D">
        <w:t xml:space="preserve">to </w:t>
      </w:r>
      <w:r w:rsidR="00173561">
        <w:t>be re-activate over 3GPP access</w:t>
      </w:r>
      <w:r w:rsidR="00FB03C2">
        <w:t xml:space="preserve"> or if there is no PDU session(s) for which the UE allows </w:t>
      </w:r>
      <w:r w:rsidR="00FB03C2" w:rsidRPr="00B3358D">
        <w:rPr>
          <w:rFonts w:hint="eastAsia"/>
        </w:rPr>
        <w:t xml:space="preserve">the </w:t>
      </w:r>
      <w:r w:rsidR="00FB03C2" w:rsidRPr="00B30CFD">
        <w:t>user</w:t>
      </w:r>
      <w:r w:rsidR="00FB03C2">
        <w:t>-</w:t>
      </w:r>
      <w:r w:rsidR="00FB03C2" w:rsidRPr="00B30CFD">
        <w:t>plane resources</w:t>
      </w:r>
      <w:r w:rsidR="00FB03C2">
        <w:t xml:space="preserve"> to be re-activated over 3GPP access</w:t>
      </w:r>
      <w:r w:rsidR="00173561">
        <w:t>;</w:t>
      </w:r>
    </w:p>
    <w:p w:rsidR="00173561" w:rsidRDefault="00E16232" w:rsidP="00173561">
      <w:pPr>
        <w:pStyle w:val="B1"/>
      </w:pPr>
      <w:r>
        <w:t>b)</w:t>
      </w:r>
      <w:r w:rsidR="00173561" w:rsidRPr="00FE320E">
        <w:tab/>
      </w:r>
      <w:r w:rsidR="00173561">
        <w:t xml:space="preserve">if the UE </w:t>
      </w:r>
      <w:r w:rsidR="00173561" w:rsidRPr="003168A2">
        <w:rPr>
          <w:rFonts w:hint="eastAsia"/>
        </w:rPr>
        <w:t xml:space="preserve">has uplink </w:t>
      </w:r>
      <w:r w:rsidR="00173561" w:rsidRPr="003168A2">
        <w:t>user data</w:t>
      </w:r>
      <w:r w:rsidR="00173561" w:rsidRPr="003168A2">
        <w:rPr>
          <w:rFonts w:hint="eastAsia"/>
        </w:rPr>
        <w:t xml:space="preserve"> pending</w:t>
      </w:r>
      <w:r w:rsidR="00173561">
        <w:t xml:space="preserve"> to be sent,</w:t>
      </w:r>
      <w:r w:rsidR="00173561" w:rsidRPr="008E57C3">
        <w:t xml:space="preserve"> </w:t>
      </w:r>
      <w:r w:rsidR="00173561">
        <w:t>the Uplink data status IE shall be included</w:t>
      </w:r>
      <w:r w:rsidR="00173561" w:rsidRPr="00B3358D">
        <w:rPr>
          <w:rFonts w:hint="eastAsia"/>
        </w:rPr>
        <w:t xml:space="preserve"> in </w:t>
      </w:r>
      <w:r w:rsidR="00173561">
        <w:t xml:space="preserve">the </w:t>
      </w:r>
      <w:r w:rsidR="00173561" w:rsidRPr="00B3358D">
        <w:rPr>
          <w:rFonts w:hint="eastAsia"/>
        </w:rPr>
        <w:t>S</w:t>
      </w:r>
      <w:r w:rsidR="00173561">
        <w:t xml:space="preserve">ERVICE REQUEST </w:t>
      </w:r>
      <w:r w:rsidR="00173561" w:rsidRPr="00B3358D">
        <w:rPr>
          <w:rFonts w:hint="eastAsia"/>
        </w:rPr>
        <w:t>message</w:t>
      </w:r>
      <w:r w:rsidR="00173561" w:rsidRPr="002F3157">
        <w:rPr>
          <w:rFonts w:hint="eastAsia"/>
        </w:rPr>
        <w:t xml:space="preserve"> </w:t>
      </w:r>
      <w:r w:rsidR="00173561" w:rsidRPr="00B3358D">
        <w:rPr>
          <w:rFonts w:hint="eastAsia"/>
        </w:rPr>
        <w:t>to indicate the PDU session</w:t>
      </w:r>
      <w:r w:rsidR="00173561" w:rsidRPr="00B3358D">
        <w:t>(s)</w:t>
      </w:r>
      <w:r w:rsidR="00FB03C2">
        <w:t xml:space="preserve"> for which</w:t>
      </w:r>
      <w:r w:rsidR="00173561" w:rsidRPr="00B3358D">
        <w:rPr>
          <w:rFonts w:hint="eastAsia"/>
        </w:rPr>
        <w:t xml:space="preserve"> </w:t>
      </w:r>
      <w:r w:rsidR="00173561">
        <w:t xml:space="preserve">the UE </w:t>
      </w:r>
      <w:r w:rsidR="00173561">
        <w:rPr>
          <w:rFonts w:hint="eastAsia"/>
        </w:rPr>
        <w:t>has pending user data to be sent</w:t>
      </w:r>
      <w:r w:rsidR="00173561">
        <w:t>; or</w:t>
      </w:r>
    </w:p>
    <w:p w:rsidR="00173561" w:rsidRDefault="00E16232" w:rsidP="00173561">
      <w:pPr>
        <w:pStyle w:val="B1"/>
      </w:pPr>
      <w:r>
        <w:t>c)</w:t>
      </w:r>
      <w:r w:rsidR="00173561" w:rsidRPr="00FE320E">
        <w:tab/>
      </w:r>
      <w:r w:rsidR="00173561">
        <w:t>otherwise, the Uplink data status IE shall not be included</w:t>
      </w:r>
      <w:r w:rsidR="00173561" w:rsidRPr="00B3358D">
        <w:rPr>
          <w:rFonts w:hint="eastAsia"/>
        </w:rPr>
        <w:t xml:space="preserve"> in </w:t>
      </w:r>
      <w:r w:rsidR="00173561">
        <w:t xml:space="preserve">the </w:t>
      </w:r>
      <w:r w:rsidR="00173561" w:rsidRPr="00B3358D">
        <w:rPr>
          <w:rFonts w:hint="eastAsia"/>
        </w:rPr>
        <w:t>S</w:t>
      </w:r>
      <w:r w:rsidR="00173561">
        <w:t xml:space="preserve">ERVICE REQUEST </w:t>
      </w:r>
      <w:r w:rsidR="00173561" w:rsidRPr="00B3358D">
        <w:rPr>
          <w:rFonts w:hint="eastAsia"/>
        </w:rPr>
        <w:t>message.</w:t>
      </w:r>
    </w:p>
    <w:p w:rsidR="00173561" w:rsidRDefault="00173561" w:rsidP="00173561">
      <w:r>
        <w:t>For case b</w:t>
      </w:r>
      <w:r w:rsidR="00E16232">
        <w:t>)</w:t>
      </w:r>
      <w:r>
        <w:t xml:space="preserve"> </w:t>
      </w:r>
      <w:r w:rsidRPr="00C579E5">
        <w:t>in subclause </w:t>
      </w:r>
      <w:r w:rsidR="0037786B">
        <w:t>5</w:t>
      </w:r>
      <w:r>
        <w:t>.</w:t>
      </w:r>
      <w:r w:rsidR="0037786B">
        <w:t>6</w:t>
      </w:r>
      <w:r>
        <w:t>.1.1, the Allowed PDU session status IE 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 to indicate the PDU session</w:t>
      </w:r>
      <w:r w:rsidRPr="00B3358D">
        <w:t>(s)</w:t>
      </w:r>
      <w:r w:rsidR="00A13A0A">
        <w:t xml:space="preserve"> </w:t>
      </w:r>
      <w:r w:rsidR="00FB03C2">
        <w:t>for which</w:t>
      </w:r>
      <w:r w:rsidRPr="00B3358D">
        <w:rPr>
          <w:rFonts w:hint="eastAsia"/>
        </w:rPr>
        <w:t xml:space="preserve"> the UE </w:t>
      </w:r>
      <w:r>
        <w:t xml:space="preserve">allows </w:t>
      </w:r>
      <w:r w:rsidR="00FB03C2">
        <w:t xml:space="preserve">the user-plane resources </w:t>
      </w:r>
      <w:r w:rsidRPr="00B3358D">
        <w:t xml:space="preserve">to </w:t>
      </w:r>
      <w:r w:rsidR="00FB03C2">
        <w:t xml:space="preserve">be </w:t>
      </w:r>
      <w:r>
        <w:t>re-activate</w:t>
      </w:r>
      <w:r w:rsidR="00A13A0A">
        <w:t>d</w:t>
      </w:r>
      <w:r>
        <w:t xml:space="preserve"> over 3GPP access</w:t>
      </w:r>
      <w:r w:rsidR="00FB03C2">
        <w:t xml:space="preserve"> or if there is no PDU session(s) for which the UE allows </w:t>
      </w:r>
      <w:r w:rsidR="00FB03C2" w:rsidRPr="00B3358D">
        <w:rPr>
          <w:rFonts w:hint="eastAsia"/>
        </w:rPr>
        <w:t xml:space="preserve">the </w:t>
      </w:r>
      <w:r w:rsidR="00FB03C2" w:rsidRPr="00B30CFD">
        <w:t>user</w:t>
      </w:r>
      <w:r w:rsidR="00FB03C2">
        <w:t>-</w:t>
      </w:r>
      <w:r w:rsidR="00FB03C2" w:rsidRPr="00B30CFD">
        <w:t>plane resources</w:t>
      </w:r>
      <w:r w:rsidR="00FB03C2">
        <w:t xml:space="preserve"> to be re-activated over 3GPP access</w:t>
      </w:r>
      <w:r w:rsidRPr="00B3358D">
        <w:rPr>
          <w:rFonts w:hint="eastAsia"/>
        </w:rPr>
        <w:t>.</w:t>
      </w:r>
    </w:p>
    <w:p w:rsidR="00173561" w:rsidRDefault="00173561" w:rsidP="00173561">
      <w:r>
        <w:t>For case c</w:t>
      </w:r>
      <w:r w:rsidR="00E16232">
        <w:t>)</w:t>
      </w:r>
      <w:r>
        <w:rPr>
          <w:lang w:eastAsia="ko-KR"/>
        </w:rPr>
        <w:t xml:space="preserve"> and f</w:t>
      </w:r>
      <w:r w:rsidR="00E16232">
        <w:rPr>
          <w:lang w:eastAsia="ko-KR"/>
        </w:rPr>
        <w:t>)</w:t>
      </w:r>
      <w:r>
        <w:t xml:space="preserve"> </w:t>
      </w:r>
      <w:r w:rsidRPr="00C579E5">
        <w:t>in subclause </w:t>
      </w:r>
      <w:r w:rsidR="0037786B">
        <w:t>5</w:t>
      </w:r>
      <w:r>
        <w:t>.</w:t>
      </w:r>
      <w:r w:rsidR="0037786B">
        <w:t>6</w:t>
      </w:r>
      <w:r>
        <w:t>.1.1, the Uplink data status IE shall not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w:t>
      </w:r>
      <w:r w:rsidR="00203B67" w:rsidRPr="00F90720">
        <w:t xml:space="preserve"> </w:t>
      </w:r>
      <w:r w:rsidR="00203B67">
        <w:t>T</w:t>
      </w:r>
      <w:r w:rsidR="00203B67" w:rsidRPr="00842114">
        <w:t>he</w:t>
      </w:r>
      <w:r w:rsidR="00203B67">
        <w:rPr>
          <w:lang w:eastAsia="ja-JP"/>
        </w:rPr>
        <w:t xml:space="preserve"> UE shall set the service type IE in the </w:t>
      </w:r>
      <w:r w:rsidR="00203B67">
        <w:t xml:space="preserve">SERVICE REQUEST message to "emergency services", if </w:t>
      </w:r>
      <w:r w:rsidR="00203B67" w:rsidRPr="00842114">
        <w:t xml:space="preserve">the </w:t>
      </w:r>
      <w:r w:rsidR="00203B67">
        <w:t>SERVICE REQUEST</w:t>
      </w:r>
      <w:r w:rsidR="00203B67" w:rsidRPr="00E70849">
        <w:t xml:space="preserve"> </w:t>
      </w:r>
      <w:r w:rsidR="00203B67">
        <w:t xml:space="preserve">message is triggered by a </w:t>
      </w:r>
      <w:r w:rsidR="00203B67" w:rsidRPr="003168A2">
        <w:rPr>
          <w:rFonts w:hint="eastAsia"/>
        </w:rPr>
        <w:t>request</w:t>
      </w:r>
      <w:r w:rsidR="00203B67">
        <w:t xml:space="preserve"> for emergency services from the upper layer</w:t>
      </w:r>
      <w:r w:rsidR="00203B67" w:rsidRPr="003168A2">
        <w:rPr>
          <w:rFonts w:hint="eastAsia"/>
        </w:rPr>
        <w:t xml:space="preserve"> </w:t>
      </w:r>
      <w:r w:rsidR="00203B67">
        <w:t>and both the UE and the network support emergency services in N1 mode. O</w:t>
      </w:r>
      <w:r w:rsidR="00203B67">
        <w:rPr>
          <w:rFonts w:hint="eastAsia"/>
        </w:rPr>
        <w:t xml:space="preserve">therwise, </w:t>
      </w:r>
      <w:r w:rsidR="00203B67">
        <w:t>if the UE</w:t>
      </w:r>
      <w:r w:rsidR="00203B67">
        <w:rPr>
          <w:rFonts w:hint="eastAsia"/>
          <w:lang w:eastAsia="zh-CN"/>
        </w:rPr>
        <w:t xml:space="preserve"> is </w:t>
      </w:r>
      <w:r w:rsidR="00203B67">
        <w:rPr>
          <w:lang w:eastAsia="zh-CN"/>
        </w:rPr>
        <w:t xml:space="preserve">not a UE </w:t>
      </w:r>
      <w:r w:rsidR="00203B67">
        <w:rPr>
          <w:rFonts w:hint="eastAsia"/>
          <w:lang w:eastAsia="zh-CN"/>
        </w:rPr>
        <w:t xml:space="preserve">configured for </w:t>
      </w:r>
      <w:r w:rsidR="00203B67">
        <w:rPr>
          <w:lang w:eastAsia="zh-CN"/>
        </w:rPr>
        <w:t xml:space="preserve">high priority access in selected PLMN, </w:t>
      </w:r>
      <w:r w:rsidR="00203B67">
        <w:rPr>
          <w:rFonts w:hint="eastAsia"/>
        </w:rPr>
        <w:t xml:space="preserve">the UE shall </w:t>
      </w:r>
      <w:r w:rsidR="00203B67">
        <w:rPr>
          <w:lang w:eastAsia="ja-JP"/>
        </w:rPr>
        <w:t>set the service type IE to "s</w:t>
      </w:r>
      <w:r w:rsidR="00203B67" w:rsidRPr="00FE320E">
        <w:t>ignalling</w:t>
      </w:r>
      <w:r w:rsidR="00203B67">
        <w:rPr>
          <w:lang w:eastAsia="ja-JP"/>
        </w:rPr>
        <w:t>".</w:t>
      </w:r>
    </w:p>
    <w:p w:rsidR="00173561" w:rsidRDefault="00173561" w:rsidP="00173561">
      <w:r>
        <w:t>For cases d</w:t>
      </w:r>
      <w:r w:rsidR="00E16232">
        <w:t>)</w:t>
      </w:r>
      <w:r>
        <w:t xml:space="preserve"> and e</w:t>
      </w:r>
      <w:r w:rsidR="00E16232">
        <w:t>)</w:t>
      </w:r>
      <w:r>
        <w:t xml:space="preserve"> </w:t>
      </w:r>
      <w:r w:rsidRPr="00C579E5">
        <w:t>in subclause </w:t>
      </w:r>
      <w:r w:rsidR="0037786B">
        <w:t>5</w:t>
      </w:r>
      <w:r>
        <w:t>.</w:t>
      </w:r>
      <w:r w:rsidR="0037786B">
        <w:t>6</w:t>
      </w:r>
      <w:r>
        <w:t>.1.1, the Uplink data status IE</w:t>
      </w:r>
      <w:r w:rsidRPr="00B3358D" w:rsidDel="005E6C2D">
        <w:rPr>
          <w:rFonts w:hint="eastAsia"/>
        </w:rPr>
        <w:t xml:space="preserve"> </w:t>
      </w:r>
      <w:r>
        <w:t>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 to indicate the PDU session</w:t>
      </w:r>
      <w:r w:rsidRPr="00B3358D">
        <w:t>(s)</w:t>
      </w:r>
      <w:r w:rsidRPr="00B3358D">
        <w:rPr>
          <w:rFonts w:hint="eastAsia"/>
        </w:rPr>
        <w:t xml:space="preserve"> </w:t>
      </w:r>
      <w:r>
        <w:t xml:space="preserve">the UE </w:t>
      </w:r>
      <w:r>
        <w:rPr>
          <w:rFonts w:hint="eastAsia"/>
        </w:rPr>
        <w:t>has pending user data to be sent</w:t>
      </w:r>
      <w:r w:rsidRPr="00B3358D">
        <w:rPr>
          <w:rFonts w:hint="eastAsia"/>
        </w:rPr>
        <w:t>.</w:t>
      </w:r>
      <w:r w:rsidR="00203B67" w:rsidRPr="00701486">
        <w:rPr>
          <w:lang w:eastAsia="ja-JP"/>
        </w:rPr>
        <w:t xml:space="preserve"> </w:t>
      </w:r>
      <w:r w:rsidR="00203B67">
        <w:t>If the UE</w:t>
      </w:r>
      <w:r w:rsidR="00203B67">
        <w:rPr>
          <w:rFonts w:hint="eastAsia"/>
          <w:lang w:eastAsia="zh-CN"/>
        </w:rPr>
        <w:t xml:space="preserve"> is </w:t>
      </w:r>
      <w:r w:rsidR="00203B67">
        <w:rPr>
          <w:lang w:eastAsia="zh-CN"/>
        </w:rPr>
        <w:t xml:space="preserve">not a UE </w:t>
      </w:r>
      <w:r w:rsidR="00203B67">
        <w:rPr>
          <w:rFonts w:hint="eastAsia"/>
          <w:lang w:eastAsia="zh-CN"/>
        </w:rPr>
        <w:t xml:space="preserve">configured for </w:t>
      </w:r>
      <w:r w:rsidR="00203B67">
        <w:rPr>
          <w:lang w:eastAsia="zh-CN"/>
        </w:rPr>
        <w:t>high priority access in selected PLMN, the</w:t>
      </w:r>
      <w:r w:rsidR="00203B67">
        <w:rPr>
          <w:lang w:eastAsia="ja-JP"/>
        </w:rPr>
        <w:t xml:space="preserve"> service type IE in the </w:t>
      </w:r>
      <w:r w:rsidR="00203B67">
        <w:t xml:space="preserve">SERVICE REQUEST message shall be set to </w:t>
      </w:r>
      <w:r w:rsidR="00203B67">
        <w:rPr>
          <w:lang w:eastAsia="ja-JP"/>
        </w:rPr>
        <w:t>"</w:t>
      </w:r>
      <w:r w:rsidR="00203B67">
        <w:rPr>
          <w:lang w:eastAsia="zh-CN"/>
        </w:rPr>
        <w:t>data</w:t>
      </w:r>
      <w:r w:rsidR="00203B67">
        <w:rPr>
          <w:lang w:eastAsia="ja-JP"/>
        </w:rPr>
        <w:t>".</w:t>
      </w:r>
    </w:p>
    <w:p w:rsidR="00173561" w:rsidRDefault="00173561" w:rsidP="00173561">
      <w:r>
        <w:t>For case g</w:t>
      </w:r>
      <w:r w:rsidR="00E16232">
        <w:t>)</w:t>
      </w:r>
      <w:r>
        <w:t xml:space="preserve"> </w:t>
      </w:r>
      <w:r w:rsidRPr="00C579E5">
        <w:t>in subclause </w:t>
      </w:r>
      <w:r w:rsidR="0037786B">
        <w:t>5</w:t>
      </w:r>
      <w:r>
        <w:t>.</w:t>
      </w:r>
      <w:r w:rsidR="0037786B">
        <w:t>6</w:t>
      </w:r>
      <w:r>
        <w:t xml:space="preserve">.1.1, </w:t>
      </w:r>
      <w:r w:rsidRPr="00842114">
        <w:t>if the UE has uplink user data pending to be sent, the Uplink data status IE shall be included in the SERVICE REQUEST message to indicate the PDU session(s) the UE has pending user data to be sent</w:t>
      </w:r>
      <w:r w:rsidRPr="00B3358D">
        <w:rPr>
          <w:rFonts w:hint="eastAsia"/>
        </w:rPr>
        <w:t>.</w:t>
      </w:r>
    </w:p>
    <w:p w:rsidR="0088446C" w:rsidRPr="00CD2F0E" w:rsidRDefault="0088446C" w:rsidP="0088446C">
      <w:r>
        <w:t>For case h</w:t>
      </w:r>
      <w:r w:rsidR="00E16232">
        <w:t>)</w:t>
      </w:r>
      <w:r>
        <w:t xml:space="preserve"> </w:t>
      </w:r>
      <w:r w:rsidRPr="00C579E5">
        <w:t>in subclause </w:t>
      </w:r>
      <w:r>
        <w:t xml:space="preserve">5.6.1.1, </w:t>
      </w:r>
      <w:r w:rsidRPr="00842114">
        <w:t>if the UE</w:t>
      </w:r>
      <w:r w:rsidRPr="00491C7C">
        <w:rPr>
          <w:lang w:eastAsia="ja-JP"/>
        </w:rPr>
        <w:t xml:space="preserve"> </w:t>
      </w:r>
      <w:r>
        <w:rPr>
          <w:lang w:eastAsia="ja-JP"/>
        </w:rPr>
        <w:t xml:space="preserve">receives a </w:t>
      </w:r>
      <w:r w:rsidRPr="003168A2">
        <w:rPr>
          <w:rFonts w:hint="eastAsia"/>
          <w:lang w:eastAsia="ja-JP"/>
        </w:rPr>
        <w:t>request</w:t>
      </w:r>
      <w:r>
        <w:rPr>
          <w:lang w:eastAsia="ja-JP"/>
        </w:rPr>
        <w:t xml:space="preserve"> for emergency service from the upper layer</w:t>
      </w:r>
      <w:r w:rsidRPr="003168A2">
        <w:rPr>
          <w:rFonts w:hint="eastAsia"/>
          <w:lang w:eastAsia="ja-JP"/>
        </w:rPr>
        <w:t xml:space="preserve"> </w:t>
      </w:r>
      <w:r>
        <w:rPr>
          <w:lang w:eastAsia="ja-JP"/>
        </w:rPr>
        <w:t>and</w:t>
      </w:r>
      <w:r w:rsidRPr="003168A2">
        <w:rPr>
          <w:rFonts w:hint="eastAsia"/>
          <w:lang w:eastAsia="ja-JP"/>
        </w:rPr>
        <w:t xml:space="preserve"> perform</w:t>
      </w:r>
      <w:r>
        <w:rPr>
          <w:lang w:eastAsia="ja-JP"/>
        </w:rPr>
        <w:t>s</w:t>
      </w:r>
      <w:r>
        <w:t xml:space="preserve"> emergency services fallback as specified in subclause 4.13.4.2 of 3GPP TS 23.502 [</w:t>
      </w:r>
      <w:r w:rsidR="008B762D">
        <w:t>6</w:t>
      </w:r>
      <w:r>
        <w:t>],</w:t>
      </w:r>
      <w:r w:rsidRPr="00842114">
        <w:t xml:space="preserve"> the</w:t>
      </w:r>
      <w:r>
        <w:rPr>
          <w:lang w:eastAsia="ja-JP"/>
        </w:rPr>
        <w:t xml:space="preserve"> UE shall send a SERVICE REQUEST message with service type set to "emergency services fallback"</w:t>
      </w:r>
      <w:r w:rsidRPr="00B3358D">
        <w:rPr>
          <w:rFonts w:hint="eastAsia"/>
        </w:rPr>
        <w:t>.</w:t>
      </w:r>
    </w:p>
    <w:p w:rsidR="00120902" w:rsidRDefault="00120902" w:rsidP="00120902">
      <w:r>
        <w:t>The UE shall include a valid 5G-S-TMSI in the 5G-S-TMSI IE of the SERVICE REQUEST message.</w:t>
      </w:r>
    </w:p>
    <w:p w:rsidR="00173561" w:rsidRPr="003F273C" w:rsidRDefault="00173561" w:rsidP="00173561">
      <w:r>
        <w:t xml:space="preserve">The PDU session status information element may be included in the SERVICE REQUEST message to indicate </w:t>
      </w:r>
      <w:r w:rsidRPr="003F273C">
        <w:t>the PDU session</w:t>
      </w:r>
      <w:r>
        <w:t>(</w:t>
      </w:r>
      <w:r w:rsidRPr="003F273C">
        <w:t>s</w:t>
      </w:r>
      <w:r>
        <w:t>) available</w:t>
      </w:r>
      <w:r w:rsidRPr="003F273C">
        <w:t xml:space="preserve"> in the UE</w:t>
      </w:r>
      <w:r w:rsidR="002B7F0D">
        <w:t xml:space="preserve"> associated with the access type the SERVICE</w:t>
      </w:r>
      <w:r w:rsidR="002B7F0D" w:rsidRPr="003168A2">
        <w:t xml:space="preserve"> REQUEST message</w:t>
      </w:r>
      <w:r w:rsidR="002B7F0D">
        <w:t xml:space="preserve"> is sent over</w:t>
      </w:r>
      <w:r>
        <w:t>. If the PDU session status information element is included in the SERVICE REQUEST message, then the AMF shall release all those PDU session contexts locally (without peer-to-peer signalling between the UE and the network) which are in active on the AMF side</w:t>
      </w:r>
      <w:r w:rsidR="002B7F0D">
        <w:t xml:space="preserve"> associated with the access type the SERVICE</w:t>
      </w:r>
      <w:r w:rsidR="002B7F0D" w:rsidRPr="003168A2">
        <w:t xml:space="preserve"> REQUEST message</w:t>
      </w:r>
      <w:r w:rsidR="002B7F0D">
        <w:t xml:space="preserve"> is sent over</w:t>
      </w:r>
      <w:r>
        <w:t>, but are indicated by the UE as being inactive.</w:t>
      </w:r>
    </w:p>
    <w:p w:rsidR="003E0676" w:rsidRDefault="0037786B">
      <w:pPr>
        <w:pStyle w:val="Heading4"/>
      </w:pPr>
      <w:bookmarkStart w:id="259" w:name="_Toc508877034"/>
      <w:r>
        <w:t>5</w:t>
      </w:r>
      <w:r w:rsidR="00173561">
        <w:t>.</w:t>
      </w:r>
      <w:r>
        <w:t>6</w:t>
      </w:r>
      <w:r w:rsidR="00173561">
        <w:t>.1.3</w:t>
      </w:r>
      <w:r w:rsidR="00173561" w:rsidRPr="003168A2">
        <w:tab/>
      </w:r>
      <w:r w:rsidR="00173561">
        <w:t>Common procedure</w:t>
      </w:r>
      <w:r w:rsidR="00173561" w:rsidRPr="003168A2">
        <w:t xml:space="preserve"> initiation</w:t>
      </w:r>
      <w:bookmarkEnd w:id="259"/>
    </w:p>
    <w:p w:rsidR="00173561" w:rsidRDefault="00173561" w:rsidP="00173561">
      <w:r w:rsidRPr="003168A2">
        <w:t xml:space="preserve">Upon receipt of the SERVICE REQUEST message, the </w:t>
      </w:r>
      <w:r>
        <w:t>A</w:t>
      </w:r>
      <w:r w:rsidRPr="003168A2">
        <w:t>M</w:t>
      </w:r>
      <w:r>
        <w:t>F</w:t>
      </w:r>
      <w:r w:rsidRPr="003168A2">
        <w:t xml:space="preserve"> may initiate </w:t>
      </w:r>
      <w:r>
        <w:rPr>
          <w:rFonts w:hint="eastAsia"/>
          <w:lang w:eastAsia="ko-KR"/>
        </w:rPr>
        <w:t>the</w:t>
      </w:r>
      <w:r>
        <w:rPr>
          <w:lang w:eastAsia="ko-KR"/>
        </w:rPr>
        <w:t xml:space="preserve"> </w:t>
      </w:r>
      <w:r>
        <w:rPr>
          <w:rFonts w:hint="eastAsia"/>
          <w:lang w:eastAsia="ko-KR"/>
        </w:rPr>
        <w:t xml:space="preserve">common procedures e.g. </w:t>
      </w:r>
      <w:r w:rsidRPr="003168A2">
        <w:t xml:space="preserve">the </w:t>
      </w:r>
      <w:r>
        <w:t xml:space="preserve">5G AKA based primary </w:t>
      </w:r>
      <w:r w:rsidRPr="003168A2">
        <w:t>authentication</w:t>
      </w:r>
      <w:r w:rsidRPr="00901004">
        <w:rPr>
          <w:rFonts w:hint="eastAsia"/>
          <w:lang w:eastAsia="ko-KR"/>
        </w:rPr>
        <w:t xml:space="preserve"> </w:t>
      </w:r>
      <w:r>
        <w:rPr>
          <w:lang w:eastAsia="ko-KR"/>
        </w:rPr>
        <w:t xml:space="preserve">and key agreement </w:t>
      </w:r>
      <w:r w:rsidRPr="003168A2">
        <w:t>procedure</w:t>
      </w:r>
      <w:r>
        <w:t xml:space="preserve"> or the </w:t>
      </w:r>
      <w:r w:rsidRPr="00C16999">
        <w:t>EAP</w:t>
      </w:r>
      <w:r>
        <w:t xml:space="preserve"> based primary authentication and key agreement procedure.</w:t>
      </w:r>
    </w:p>
    <w:p w:rsidR="003E0676" w:rsidRDefault="0037786B">
      <w:pPr>
        <w:pStyle w:val="Heading4"/>
      </w:pPr>
      <w:bookmarkStart w:id="260" w:name="_Toc508877035"/>
      <w:r>
        <w:t>5</w:t>
      </w:r>
      <w:r w:rsidR="00173561">
        <w:t>.</w:t>
      </w:r>
      <w:r>
        <w:t>6</w:t>
      </w:r>
      <w:r w:rsidR="00173561">
        <w:t>.1.4</w:t>
      </w:r>
      <w:r w:rsidR="00173561" w:rsidRPr="003168A2">
        <w:tab/>
        <w:t>Service request procedure accepted by the network</w:t>
      </w:r>
      <w:bookmarkEnd w:id="260"/>
    </w:p>
    <w:p w:rsidR="00173561" w:rsidRDefault="00173561" w:rsidP="00173561">
      <w:r>
        <w:t xml:space="preserve">For cases a, b, c, d, e and g </w:t>
      </w:r>
      <w:r w:rsidRPr="00C579E5">
        <w:t>in subclause </w:t>
      </w:r>
      <w:r w:rsidR="0037786B">
        <w:t>5</w:t>
      </w:r>
      <w:r>
        <w:t>.</w:t>
      </w:r>
      <w:r w:rsidR="0037786B">
        <w:t>6</w:t>
      </w:r>
      <w:r>
        <w:t>.1.1</w:t>
      </w:r>
      <w:r w:rsidRPr="00FE320E">
        <w:t xml:space="preserve">, </w:t>
      </w:r>
      <w:r>
        <w:t xml:space="preserve">the UE shall treat </w:t>
      </w:r>
      <w:r w:rsidRPr="00FE320E">
        <w:t>the reception of the SERVICE ACCEPT message as successful completion of the procedure</w:t>
      </w:r>
      <w:r>
        <w:t xml:space="preserve"> and stop timer T3517</w:t>
      </w:r>
      <w:r w:rsidRPr="00292F02">
        <w:t xml:space="preserve"> </w:t>
      </w:r>
      <w:r>
        <w:t>and enter</w:t>
      </w:r>
      <w:r w:rsidRPr="00F26E21">
        <w:t xml:space="preserve"> </w:t>
      </w:r>
      <w:r>
        <w:t>the state 5GMM-REGISTERED</w:t>
      </w:r>
      <w:r w:rsidRPr="00FE320E">
        <w:t>.</w:t>
      </w:r>
      <w:r>
        <w:t xml:space="preserve"> </w:t>
      </w:r>
    </w:p>
    <w:p w:rsidR="0088446C" w:rsidRPr="00662EE7" w:rsidRDefault="0088446C" w:rsidP="0088446C">
      <w:pPr>
        <w:pStyle w:val="EditorsNote"/>
      </w:pPr>
      <w:r>
        <w:t>Editor's note:</w:t>
      </w:r>
      <w:r w:rsidRPr="00440029">
        <w:tab/>
      </w:r>
      <w:r>
        <w:t xml:space="preserve">For case h </w:t>
      </w:r>
      <w:r w:rsidRPr="00C579E5">
        <w:t>in subclause </w:t>
      </w:r>
      <w:r>
        <w:t xml:space="preserve">5.6.1.1, whether </w:t>
      </w:r>
      <w:r w:rsidRPr="00FE320E">
        <w:t xml:space="preserve">the indication from the lower layers </w:t>
      </w:r>
      <w:r>
        <w:t>when</w:t>
      </w:r>
      <w:r w:rsidRPr="00FE320E">
        <w:t xml:space="preserve"> </w:t>
      </w:r>
      <w:r w:rsidRPr="003168A2">
        <w:t xml:space="preserve">the </w:t>
      </w:r>
      <w:r>
        <w:t>UE has been handed over or redirected to E-UTRAN</w:t>
      </w:r>
      <w:r w:rsidRPr="003168A2">
        <w:t xml:space="preserve"> </w:t>
      </w:r>
      <w:r>
        <w:t xml:space="preserve">needs to be considered </w:t>
      </w:r>
      <w:r w:rsidRPr="003168A2">
        <w:t xml:space="preserve">as </w:t>
      </w:r>
      <w:r>
        <w:t xml:space="preserve">a </w:t>
      </w:r>
      <w:r w:rsidRPr="003168A2">
        <w:t>successful completion of the procedure</w:t>
      </w:r>
      <w:r w:rsidRPr="00FE320E">
        <w:t xml:space="preserve"> </w:t>
      </w:r>
      <w:r>
        <w:t>is FFS.</w:t>
      </w:r>
    </w:p>
    <w:p w:rsidR="00173561" w:rsidRDefault="00173561" w:rsidP="00173561">
      <w:r w:rsidRPr="003168A2">
        <w:t xml:space="preserve">If </w:t>
      </w:r>
      <w:r>
        <w:t xml:space="preserve">the AMF needs to initiate PDU session status synchronization or </w:t>
      </w:r>
      <w:r w:rsidRPr="003168A2">
        <w:t>a</w:t>
      </w:r>
      <w:r>
        <w:rPr>
          <w:rFonts w:hint="eastAsia"/>
        </w:rPr>
        <w:t xml:space="preserve"> PDU session</w:t>
      </w:r>
      <w:r w:rsidRPr="003168A2">
        <w:rPr>
          <w:rFonts w:hint="eastAsia"/>
        </w:rPr>
        <w:t xml:space="preserve"> status </w:t>
      </w:r>
      <w:r w:rsidRPr="003168A2">
        <w:t xml:space="preserve">IE </w:t>
      </w:r>
      <w:r>
        <w:t>was</w:t>
      </w:r>
      <w:r w:rsidRPr="003168A2">
        <w:t xml:space="preserve"> included in the </w:t>
      </w:r>
      <w:r>
        <w:t>SERVICE</w:t>
      </w:r>
      <w:r w:rsidRPr="003168A2">
        <w:t xml:space="preserve"> REQUEST message, the </w:t>
      </w:r>
      <w:r>
        <w:rPr>
          <w:rFonts w:hint="eastAsia"/>
        </w:rPr>
        <w:t>AMF</w:t>
      </w:r>
      <w:r w:rsidRPr="003168A2">
        <w:t xml:space="preserve"> shall</w:t>
      </w:r>
      <w:r>
        <w:t xml:space="preserve"> inclu</w:t>
      </w:r>
      <w:r>
        <w:rPr>
          <w:rFonts w:hint="eastAsia"/>
        </w:rPr>
        <w:t xml:space="preserve">de a PDU session status IE in the </w:t>
      </w:r>
      <w:r>
        <w:t>SERVICE</w:t>
      </w:r>
      <w:r>
        <w:rPr>
          <w:rFonts w:hint="eastAsia"/>
        </w:rPr>
        <w:t xml:space="preserve"> ACCEPT message to indicate which PDU sessions </w:t>
      </w:r>
      <w:r w:rsidR="002B7F0D">
        <w:t>associated with the access type the SERVICE</w:t>
      </w:r>
      <w:r w:rsidR="002B7F0D" w:rsidRPr="003168A2">
        <w:t xml:space="preserve"> </w:t>
      </w:r>
      <w:r w:rsidR="002B7F0D">
        <w:t xml:space="preserve">ACCEPT </w:t>
      </w:r>
      <w:r w:rsidR="002B7F0D" w:rsidRPr="003168A2">
        <w:t>message</w:t>
      </w:r>
      <w:r w:rsidR="002B7F0D">
        <w:t xml:space="preserve"> is sent over</w:t>
      </w:r>
      <w:r w:rsidR="002B7F0D">
        <w:rPr>
          <w:rFonts w:hint="eastAsia"/>
        </w:rPr>
        <w:t xml:space="preserve"> </w:t>
      </w:r>
      <w:r>
        <w:rPr>
          <w:rFonts w:hint="eastAsia"/>
        </w:rPr>
        <w:t>are active in the AMF.</w:t>
      </w:r>
      <w:r>
        <w:t xml:space="preserve"> If the PDU session status information element is included in the SERVICE ACCEPT message, then the UE shall release all those PDU sessions locally (without peer-to-peer signalling between the network and the UE) which are in active on the UE side</w:t>
      </w:r>
      <w:r w:rsidR="002B7F0D">
        <w:t xml:space="preserve"> associated with the access type the SERVICE</w:t>
      </w:r>
      <w:r w:rsidR="002B7F0D" w:rsidRPr="003168A2">
        <w:t xml:space="preserve"> </w:t>
      </w:r>
      <w:r w:rsidR="002B7F0D">
        <w:t>ACCEPT</w:t>
      </w:r>
      <w:r w:rsidR="002B7F0D" w:rsidRPr="003168A2">
        <w:t xml:space="preserve"> message</w:t>
      </w:r>
      <w:r w:rsidR="002B7F0D">
        <w:t xml:space="preserve"> is sent over</w:t>
      </w:r>
      <w:r>
        <w:t>, but are indicated by the AMF as being inactive.</w:t>
      </w:r>
    </w:p>
    <w:p w:rsidR="00173561" w:rsidRDefault="00173561" w:rsidP="00173561">
      <w:r w:rsidRPr="003168A2">
        <w:lastRenderedPageBreak/>
        <w:t>I</w:t>
      </w:r>
      <w:r w:rsidRPr="003168A2">
        <w:rPr>
          <w:rFonts w:hint="eastAsia"/>
        </w:rPr>
        <w:t xml:space="preserve">f the </w:t>
      </w:r>
      <w:r>
        <w:t>U</w:t>
      </w:r>
      <w:r>
        <w:rPr>
          <w:rFonts w:hint="eastAsia"/>
        </w:rPr>
        <w:t>plink data status IE</w:t>
      </w:r>
      <w:r w:rsidRPr="003168A2">
        <w:rPr>
          <w:rFonts w:hint="eastAsia"/>
        </w:rPr>
        <w:t xml:space="preserve"> is included in the </w:t>
      </w:r>
      <w:r>
        <w:t>SERVICE REQUEST</w:t>
      </w:r>
      <w:r w:rsidRPr="003168A2">
        <w:t xml:space="preserve"> message,</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shall</w:t>
      </w:r>
      <w:r>
        <w:rPr>
          <w:rFonts w:hint="eastAsia"/>
        </w:rPr>
        <w:t>:</w:t>
      </w:r>
    </w:p>
    <w:p w:rsidR="00173561" w:rsidRDefault="00163AEA" w:rsidP="00173561">
      <w:pPr>
        <w:pStyle w:val="B1"/>
      </w:pPr>
      <w:r>
        <w:rPr>
          <w:lang w:eastAsia="ko-KR"/>
        </w:rPr>
        <w:t>a)</w:t>
      </w:r>
      <w:r w:rsidR="00173561">
        <w:rPr>
          <w:rFonts w:hint="eastAsia"/>
          <w:lang w:eastAsia="ko-KR"/>
        </w:rPr>
        <w:tab/>
      </w:r>
      <w:r w:rsidR="00173561">
        <w:rPr>
          <w:rFonts w:hint="eastAsia"/>
        </w:rPr>
        <w:t>indicate the SMF to</w:t>
      </w:r>
      <w:r w:rsidR="00173561" w:rsidRPr="003168A2">
        <w:rPr>
          <w:rFonts w:hint="eastAsia"/>
        </w:rPr>
        <w:t xml:space="preserve"> </w:t>
      </w:r>
      <w:r w:rsidR="00173561" w:rsidRPr="003168A2">
        <w:t>re-</w:t>
      </w:r>
      <w:r w:rsidR="00173561">
        <w:rPr>
          <w:rFonts w:hint="eastAsia"/>
        </w:rPr>
        <w:t>activate</w:t>
      </w:r>
      <w:r w:rsidR="00173561" w:rsidRPr="003168A2">
        <w:t xml:space="preserve"> the </w:t>
      </w:r>
      <w:r w:rsidR="00173561">
        <w:rPr>
          <w:rFonts w:hint="eastAsia"/>
        </w:rPr>
        <w:t>user</w:t>
      </w:r>
      <w:r w:rsidR="00416317">
        <w:t>-</w:t>
      </w:r>
      <w:r w:rsidR="00173561">
        <w:rPr>
          <w:rFonts w:hint="eastAsia"/>
        </w:rPr>
        <w:t xml:space="preserve">plane </w:t>
      </w:r>
      <w:r w:rsidR="00416317">
        <w:t xml:space="preserve">resources </w:t>
      </w:r>
      <w:r w:rsidR="00173561" w:rsidRPr="003168A2">
        <w:t xml:space="preserve">for </w:t>
      </w:r>
      <w:r w:rsidR="00173561">
        <w:rPr>
          <w:rFonts w:hint="eastAsia"/>
        </w:rPr>
        <w:t>the corresponding</w:t>
      </w:r>
      <w:r w:rsidR="00173561" w:rsidRPr="003168A2">
        <w:rPr>
          <w:rFonts w:hint="eastAsia"/>
        </w:rPr>
        <w:t xml:space="preserve"> </w:t>
      </w:r>
      <w:r w:rsidR="00173561">
        <w:rPr>
          <w:rFonts w:hint="eastAsia"/>
        </w:rPr>
        <w:t>PDU session</w:t>
      </w:r>
      <w:r w:rsidR="00173561" w:rsidRPr="003168A2">
        <w:t xml:space="preserve"> context</w:t>
      </w:r>
      <w:r w:rsidR="00173561" w:rsidRPr="003168A2">
        <w:rPr>
          <w:rFonts w:hint="eastAsia"/>
        </w:rPr>
        <w:t>s</w:t>
      </w:r>
      <w:r w:rsidR="00173561">
        <w:rPr>
          <w:rFonts w:hint="eastAsia"/>
        </w:rPr>
        <w:t>; and</w:t>
      </w:r>
    </w:p>
    <w:p w:rsidR="00173561" w:rsidRPr="001C50DE" w:rsidRDefault="00163AEA" w:rsidP="00173561">
      <w:pPr>
        <w:pStyle w:val="B1"/>
      </w:pPr>
      <w:r>
        <w:t>b)</w:t>
      </w:r>
      <w:r w:rsidR="00173561" w:rsidRPr="001C50DE">
        <w:rPr>
          <w:rFonts w:hint="eastAsia"/>
        </w:rPr>
        <w:tab/>
        <w:t xml:space="preserve">include </w:t>
      </w:r>
      <w:r w:rsidR="00173561" w:rsidRPr="001C50DE">
        <w:t>the PDU session reactivation result IE</w:t>
      </w:r>
      <w:r w:rsidR="00173561" w:rsidRPr="001C50DE">
        <w:rPr>
          <w:rFonts w:hint="eastAsia"/>
        </w:rPr>
        <w:t xml:space="preserve"> </w:t>
      </w:r>
      <w:r w:rsidR="00173561" w:rsidRPr="001C50DE">
        <w:t xml:space="preserve">in the SERVICE ACCEPT message </w:t>
      </w:r>
      <w:r w:rsidR="00173561" w:rsidRPr="001C50DE">
        <w:rPr>
          <w:rFonts w:hint="eastAsia"/>
        </w:rPr>
        <w:t xml:space="preserve">to indicate the </w:t>
      </w:r>
      <w:r w:rsidR="00173561">
        <w:t xml:space="preserve">user plane </w:t>
      </w:r>
      <w:r w:rsidR="00173561" w:rsidRPr="001C50DE">
        <w:rPr>
          <w:rFonts w:hint="eastAsia"/>
        </w:rPr>
        <w:t xml:space="preserve">reactivation result of </w:t>
      </w:r>
      <w:r w:rsidR="00173561">
        <w:t xml:space="preserve">the PDU sessions </w:t>
      </w:r>
      <w:r w:rsidR="00173561" w:rsidRPr="001C50DE">
        <w:t xml:space="preserve">the UE requested </w:t>
      </w:r>
      <w:r w:rsidR="00173561">
        <w:t>to re-activate</w:t>
      </w:r>
      <w:r w:rsidR="00173561" w:rsidRPr="001C50DE">
        <w:t>.</w:t>
      </w:r>
    </w:p>
    <w:p w:rsidR="00173561" w:rsidRDefault="00173561" w:rsidP="00173561">
      <w:r>
        <w:t>If the Allowed PDU session status IE is included in the SERVICE REQUEST message, the AMF shall:</w:t>
      </w:r>
    </w:p>
    <w:p w:rsidR="00173561" w:rsidRDefault="00163AEA" w:rsidP="00173561">
      <w:pPr>
        <w:pStyle w:val="B1"/>
      </w:pPr>
      <w:r>
        <w:t>a)</w:t>
      </w:r>
      <w:r w:rsidR="00173561">
        <w:tab/>
      </w:r>
      <w:r w:rsidR="00173561" w:rsidRPr="005D6E98">
        <w:t>indicate the SMF to re-activate the user</w:t>
      </w:r>
      <w:r w:rsidR="00416317">
        <w:t>-</w:t>
      </w:r>
      <w:r w:rsidR="00173561" w:rsidRPr="005D6E98">
        <w:t xml:space="preserve">plane </w:t>
      </w:r>
      <w:r w:rsidR="00416317">
        <w:t xml:space="preserve">resources </w:t>
      </w:r>
      <w:r w:rsidR="00173561" w:rsidRPr="005D6E98">
        <w:t xml:space="preserve">for the </w:t>
      </w:r>
      <w:r w:rsidR="00173561">
        <w:t>corresponding PDU session contexts allowed to be re-activated over 3GPP access and have indicated pending downlink data</w:t>
      </w:r>
      <w:r w:rsidR="00FB03C2">
        <w:t xml:space="preserve"> if there is at least one PDU session that can be re-activated over 3GPP access</w:t>
      </w:r>
      <w:r w:rsidR="00173561">
        <w:t>;</w:t>
      </w:r>
    </w:p>
    <w:p w:rsidR="00173561" w:rsidRDefault="00163AEA" w:rsidP="00173561">
      <w:pPr>
        <w:pStyle w:val="B1"/>
      </w:pPr>
      <w:r>
        <w:t>b)</w:t>
      </w:r>
      <w:r w:rsidR="00173561">
        <w:tab/>
      </w:r>
      <w:r w:rsidR="00173561" w:rsidRPr="0037441D">
        <w:t>notif</w:t>
      </w:r>
      <w:r w:rsidR="00173561">
        <w:t>y</w:t>
      </w:r>
      <w:r w:rsidR="00173561" w:rsidRPr="0037441D">
        <w:t xml:space="preserve"> the SMF </w:t>
      </w:r>
      <w:r w:rsidR="00173561">
        <w:t xml:space="preserve">that have indicated pending downlink data, </w:t>
      </w:r>
      <w:r w:rsidR="00173561" w:rsidRPr="0037441D">
        <w:t xml:space="preserve">that </w:t>
      </w:r>
      <w:r w:rsidR="00173561">
        <w:t xml:space="preserve">reactivation of </w:t>
      </w:r>
      <w:r w:rsidR="00173561" w:rsidRPr="0037441D">
        <w:t xml:space="preserve">the </w:t>
      </w:r>
      <w:r w:rsidR="00416317">
        <w:t xml:space="preserve">user-plane resources </w:t>
      </w:r>
      <w:r w:rsidR="00DA3253">
        <w:t xml:space="preserve">for the </w:t>
      </w:r>
      <w:r w:rsidR="00173561">
        <w:t xml:space="preserve">corresponding </w:t>
      </w:r>
      <w:r w:rsidR="00173561" w:rsidRPr="0037441D">
        <w:t>PDU Session</w:t>
      </w:r>
      <w:r w:rsidR="00173561">
        <w:t xml:space="preserve"> contexts</w:t>
      </w:r>
      <w:r w:rsidR="00173561" w:rsidRPr="0037441D">
        <w:t xml:space="preserve"> cannot be </w:t>
      </w:r>
      <w:r w:rsidR="00173561">
        <w:t>performed if not allowed to be re-activated over 3GPP access; and</w:t>
      </w:r>
    </w:p>
    <w:p w:rsidR="00173561" w:rsidRDefault="00163AEA" w:rsidP="00173561">
      <w:pPr>
        <w:pStyle w:val="B1"/>
      </w:pPr>
      <w:r>
        <w:t>c)</w:t>
      </w:r>
      <w:r w:rsidR="00173561">
        <w:tab/>
      </w:r>
      <w:r w:rsidR="00173561" w:rsidRPr="00670366">
        <w:rPr>
          <w:rFonts w:hint="eastAsia"/>
        </w:rPr>
        <w:t xml:space="preserve">include </w:t>
      </w:r>
      <w:r w:rsidR="00173561" w:rsidRPr="00670366">
        <w:t>the PDU session reactivation result IE</w:t>
      </w:r>
      <w:r w:rsidR="00173561" w:rsidRPr="00F70911">
        <w:rPr>
          <w:rFonts w:hint="eastAsia"/>
        </w:rPr>
        <w:t xml:space="preserve"> </w:t>
      </w:r>
      <w:r w:rsidR="00173561" w:rsidRPr="00F70911">
        <w:t xml:space="preserve">in the SERVICE ACCEPT message </w:t>
      </w:r>
      <w:r w:rsidR="00173561">
        <w:t xml:space="preserve">to indicate the successfully </w:t>
      </w:r>
      <w:r w:rsidR="00173561" w:rsidRPr="00AE599E">
        <w:t>reactivat</w:t>
      </w:r>
      <w:r w:rsidR="00173561">
        <w:t>ed</w:t>
      </w:r>
      <w:r w:rsidR="00173561" w:rsidRPr="00AE599E">
        <w:t xml:space="preserve"> </w:t>
      </w:r>
      <w:r w:rsidR="006108C1">
        <w:t>user-plane resources for the corresponding</w:t>
      </w:r>
      <w:r w:rsidR="006108C1" w:rsidRPr="00AE599E">
        <w:t xml:space="preserve"> </w:t>
      </w:r>
      <w:r w:rsidR="00173561" w:rsidRPr="00AE599E">
        <w:t>PDU session</w:t>
      </w:r>
      <w:r w:rsidR="00173561">
        <w:t xml:space="preserve"> contexts.</w:t>
      </w:r>
    </w:p>
    <w:p w:rsidR="00C10CFA" w:rsidRDefault="00C10CFA" w:rsidP="00C10CFA">
      <w:r w:rsidRPr="00C77507">
        <w:t>If the AMF has included the PDU session reactivation result IE in the SERVICE ACCEPT message and there exist one or more PDU sessions for which the user-plane resources cannot be re-activated, then the AMF may include the PDU session reactivation result error cause IE to indicate the cause of failure to re-activate the user-plane resources.</w:t>
      </w:r>
      <w:r>
        <w:rPr>
          <w:rFonts w:hint="eastAsia"/>
        </w:rPr>
        <w:t xml:space="preserve"> </w:t>
      </w:r>
    </w:p>
    <w:p w:rsidR="00C10CFA" w:rsidRPr="00C77507" w:rsidRDefault="00C10CFA" w:rsidP="00C10CFA">
      <w:r w:rsidRPr="00C77507">
        <w:t xml:space="preserve">If the UE initiated the service request procedure for a PDU session corresponding to a LADN when the UE is located outside the LADN service area, the AMF may include </w:t>
      </w:r>
      <w:r w:rsidRPr="00C77507">
        <w:rPr>
          <w:rFonts w:hint="eastAsia"/>
        </w:rPr>
        <w:t xml:space="preserve">a </w:t>
      </w:r>
      <w:r w:rsidRPr="00C77507">
        <w:t>cause #43 "LADN not available</w:t>
      </w:r>
      <w:r>
        <w:t xml:space="preserve">" </w:t>
      </w:r>
      <w:r w:rsidRPr="00C77507">
        <w:t>to indicate the user-plane resources of the PDU session is not activated in the PDU session reactivation result error cause IE of the SERVICE ACCEPT message.</w:t>
      </w:r>
    </w:p>
    <w:p w:rsidR="0088446C" w:rsidRPr="000F0C7E" w:rsidRDefault="0088446C" w:rsidP="0088446C">
      <w:pPr>
        <w:rPr>
          <w:noProof/>
          <w:lang w:eastAsia="zh-CN"/>
        </w:rPr>
      </w:pPr>
      <w:r>
        <w:rPr>
          <w:rFonts w:hint="eastAsia"/>
          <w:noProof/>
          <w:lang w:eastAsia="zh-CN"/>
        </w:rPr>
        <w:t>If</w:t>
      </w:r>
      <w:r>
        <w:rPr>
          <w:noProof/>
          <w:lang w:eastAsia="zh-CN"/>
        </w:rPr>
        <w:t xml:space="preserve"> the SERVICE REQUEST message is for emergency services fallback, the AMF triggers the emergency services fallback procedure as specified in </w:t>
      </w:r>
      <w:r>
        <w:t>subclause 4.13.4.2 of 3GPP TS 23.502 [</w:t>
      </w:r>
      <w:r w:rsidR="008B762D">
        <w:t>6</w:t>
      </w:r>
      <w:r>
        <w:t>].</w:t>
      </w:r>
    </w:p>
    <w:p w:rsidR="003E0676" w:rsidRDefault="0037786B">
      <w:pPr>
        <w:pStyle w:val="Heading4"/>
      </w:pPr>
      <w:bookmarkStart w:id="261" w:name="_Toc508877036"/>
      <w:r>
        <w:t>5</w:t>
      </w:r>
      <w:r w:rsidR="00173561">
        <w:t>.</w:t>
      </w:r>
      <w:r>
        <w:t>6</w:t>
      </w:r>
      <w:r w:rsidR="00173561">
        <w:t>.1.5</w:t>
      </w:r>
      <w:r w:rsidR="00173561" w:rsidRPr="003168A2">
        <w:tab/>
        <w:t xml:space="preserve">Service request procedure </w:t>
      </w:r>
      <w:r w:rsidR="00173561">
        <w:t xml:space="preserve">not </w:t>
      </w:r>
      <w:r w:rsidR="00173561" w:rsidRPr="003168A2">
        <w:t>accepted by the network</w:t>
      </w:r>
      <w:bookmarkEnd w:id="261"/>
    </w:p>
    <w:p w:rsidR="00173561" w:rsidRDefault="00173561" w:rsidP="00173561">
      <w:r w:rsidRPr="00764981">
        <w:t xml:space="preserve">If the service request cannot be accepted, the network shall return a SERVICE REJECT message to the UE including an appropriate </w:t>
      </w:r>
      <w:r>
        <w:t xml:space="preserve">5GMM </w:t>
      </w:r>
      <w:r w:rsidRPr="00764981">
        <w:t>cause value</w:t>
      </w:r>
      <w:r>
        <w:t xml:space="preserve"> and stop timer T3517</w:t>
      </w:r>
      <w:r w:rsidRPr="00FE320E">
        <w:t>.</w:t>
      </w:r>
    </w:p>
    <w:p w:rsidR="00173561" w:rsidRDefault="00173561" w:rsidP="00173561">
      <w:r w:rsidRPr="003168A2">
        <w:t xml:space="preserve">If </w:t>
      </w:r>
      <w:r>
        <w:t xml:space="preserve">the AMF needs to initiate PDU session status synchronisation or </w:t>
      </w:r>
      <w:r w:rsidRPr="003168A2">
        <w:t>a</w:t>
      </w:r>
      <w:r>
        <w:rPr>
          <w:rFonts w:hint="eastAsia"/>
        </w:rPr>
        <w:t xml:space="preserve"> PDU session</w:t>
      </w:r>
      <w:r w:rsidRPr="003168A2">
        <w:rPr>
          <w:rFonts w:hint="eastAsia"/>
        </w:rPr>
        <w:t xml:space="preserve"> status </w:t>
      </w:r>
      <w:r w:rsidRPr="003168A2">
        <w:t xml:space="preserve">IE </w:t>
      </w:r>
      <w:r>
        <w:t>was</w:t>
      </w:r>
      <w:r w:rsidRPr="003168A2">
        <w:t xml:space="preserve"> included in the </w:t>
      </w:r>
      <w:r>
        <w:t>SERVICE</w:t>
      </w:r>
      <w:r w:rsidRPr="003168A2">
        <w:t xml:space="preserve"> REQUEST message, the </w:t>
      </w:r>
      <w:r>
        <w:rPr>
          <w:rFonts w:hint="eastAsia"/>
        </w:rPr>
        <w:t>AMF</w:t>
      </w:r>
      <w:r w:rsidRPr="003168A2">
        <w:t xml:space="preserve"> shall</w:t>
      </w:r>
      <w:r>
        <w:t xml:space="preserve"> inclu</w:t>
      </w:r>
      <w:r>
        <w:rPr>
          <w:rFonts w:hint="eastAsia"/>
        </w:rPr>
        <w:t xml:space="preserve">de a PDU session status IE in the </w:t>
      </w:r>
      <w:r>
        <w:t>SERVICE</w:t>
      </w:r>
      <w:r>
        <w:rPr>
          <w:rFonts w:hint="eastAsia"/>
        </w:rPr>
        <w:t xml:space="preserve"> </w:t>
      </w:r>
      <w:r>
        <w:t>REJEC</w:t>
      </w:r>
      <w:r>
        <w:rPr>
          <w:rFonts w:hint="eastAsia"/>
        </w:rPr>
        <w:t xml:space="preserve">T message to indicate which PDU sessions </w:t>
      </w:r>
      <w:r w:rsidR="002B7F0D">
        <w:t>associated with the access type the SERVICE REJEC</w:t>
      </w:r>
      <w:r w:rsidR="002B7F0D" w:rsidRPr="003168A2">
        <w:t>T message</w:t>
      </w:r>
      <w:r w:rsidR="002B7F0D">
        <w:t xml:space="preserve"> is sent over</w:t>
      </w:r>
      <w:r w:rsidR="002B7F0D">
        <w:rPr>
          <w:rFonts w:hint="eastAsia"/>
        </w:rPr>
        <w:t xml:space="preserve"> </w:t>
      </w:r>
      <w:r>
        <w:rPr>
          <w:rFonts w:hint="eastAsia"/>
        </w:rPr>
        <w:t>are active in the AMF.</w:t>
      </w:r>
      <w:r>
        <w:t xml:space="preserve"> If the PDU session status IE is included in the SERVICE REJECT message, then the UE shall deactivate all those PDU sessions locally (without peer-to-peer signalling between the network and the UE) which are active on the UE side</w:t>
      </w:r>
      <w:r w:rsidR="002B7F0D">
        <w:t xml:space="preserve"> associated with the access type the SERVICE REJECT</w:t>
      </w:r>
      <w:r w:rsidR="002B7F0D" w:rsidRPr="003168A2">
        <w:t xml:space="preserve"> message</w:t>
      </w:r>
      <w:r w:rsidR="002B7F0D">
        <w:t xml:space="preserve"> is sent over</w:t>
      </w:r>
      <w:r>
        <w:t>, but are indicated by the AMF as being inactive.</w:t>
      </w:r>
    </w:p>
    <w:p w:rsidR="00173561" w:rsidRDefault="00173561" w:rsidP="00173561">
      <w:r>
        <w:t>On receipt of the SERVICE REJECT message, if the message is integrity protected, the UE shall stop timer T</w:t>
      </w:r>
      <w:r w:rsidR="00ED0036">
        <w:t>3517</w:t>
      </w:r>
      <w:r>
        <w:t xml:space="preserve"> if running. If the SERVICE REJECT message was received without integrity protection, then the UE shall discard the message.</w:t>
      </w:r>
    </w:p>
    <w:p w:rsidR="00173561" w:rsidRPr="003168A2" w:rsidRDefault="00173561" w:rsidP="00173561">
      <w:r w:rsidRPr="003729E7">
        <w:t xml:space="preserve">If the </w:t>
      </w:r>
      <w:r>
        <w:t>service</w:t>
      </w:r>
      <w:r w:rsidRPr="003729E7">
        <w:t xml:space="preserve"> request </w:t>
      </w:r>
      <w:r>
        <w:t xml:space="preserve">for mobile originated services </w:t>
      </w:r>
      <w:r w:rsidRPr="003729E7">
        <w:t xml:space="preserve">is rejected due to </w:t>
      </w:r>
      <w:r>
        <w:t>general NAS level mobility management congestion control</w:t>
      </w:r>
      <w:r w:rsidRPr="003729E7">
        <w:t xml:space="preserve">, the network shall set the </w:t>
      </w:r>
      <w:r>
        <w:t>5G</w:t>
      </w:r>
      <w:r w:rsidRPr="003729E7">
        <w:t xml:space="preserve">MM cause value to #22 "congestion" and assign a </w:t>
      </w:r>
      <w:r>
        <w:t xml:space="preserve">value for </w:t>
      </w:r>
      <w:r w:rsidRPr="003729E7">
        <w:t xml:space="preserve">back-off timer </w:t>
      </w:r>
      <w:r>
        <w:t>T3346</w:t>
      </w:r>
      <w:r w:rsidRPr="003729E7">
        <w:t>.</w:t>
      </w:r>
    </w:p>
    <w:p w:rsidR="00203B67" w:rsidRDefault="00203B67" w:rsidP="00203B67">
      <w:r>
        <w:t>If the AMF determines that the UE is in a non-allowed area or is not in an allowed area as specified in subclause 5.3.5, then:</w:t>
      </w:r>
    </w:p>
    <w:p w:rsidR="00110A2A" w:rsidRDefault="00203B67">
      <w:pPr>
        <w:pStyle w:val="B1"/>
      </w:pPr>
      <w:r>
        <w:t>a)</w:t>
      </w:r>
      <w:r>
        <w:tab/>
        <w:t xml:space="preserve">if the </w:t>
      </w:r>
      <w:r w:rsidRPr="00AE05B6">
        <w:t>service type</w:t>
      </w:r>
      <w:r>
        <w:t xml:space="preserve"> IE in the SERVICE</w:t>
      </w:r>
      <w:r w:rsidRPr="003168A2">
        <w:t xml:space="preserve"> REQUEST message</w:t>
      </w:r>
      <w:r>
        <w:t xml:space="preserve"> is set to </w:t>
      </w:r>
      <w:r>
        <w:rPr>
          <w:lang w:eastAsia="ja-JP"/>
        </w:rPr>
        <w:t>"s</w:t>
      </w:r>
      <w:r w:rsidRPr="00FE320E">
        <w:t>ignalling</w:t>
      </w:r>
      <w:r>
        <w:rPr>
          <w:lang w:eastAsia="ja-JP"/>
        </w:rPr>
        <w:t xml:space="preserve">" or "data", the AMF shall send a </w:t>
      </w:r>
      <w:r>
        <w:t>SERVICE</w:t>
      </w:r>
      <w:r>
        <w:rPr>
          <w:rFonts w:hint="eastAsia"/>
        </w:rPr>
        <w:t xml:space="preserve"> </w:t>
      </w:r>
      <w:r>
        <w:t>REJEC</w:t>
      </w:r>
      <w:r>
        <w:rPr>
          <w:rFonts w:hint="eastAsia"/>
        </w:rPr>
        <w:t>T message</w:t>
      </w:r>
      <w:r>
        <w:rPr>
          <w:lang w:eastAsia="ja-JP"/>
        </w:rPr>
        <w:t xml:space="preserve"> with the</w:t>
      </w:r>
      <w:r w:rsidRPr="003729E7">
        <w:t xml:space="preserve"> </w:t>
      </w:r>
      <w:r>
        <w:t>5G</w:t>
      </w:r>
      <w:r w:rsidRPr="003729E7">
        <w:t xml:space="preserve">MM cause value </w:t>
      </w:r>
      <w:r>
        <w:t xml:space="preserve">set </w:t>
      </w:r>
      <w:r w:rsidRPr="003729E7">
        <w:t>to</w:t>
      </w:r>
      <w:r>
        <w:t xml:space="preserve"> #28 </w:t>
      </w:r>
      <w:r w:rsidRPr="003729E7">
        <w:t>"</w:t>
      </w:r>
      <w:r>
        <w:t>Restricted service area</w:t>
      </w:r>
      <w:r w:rsidRPr="003729E7">
        <w:t>"</w:t>
      </w:r>
      <w:r>
        <w:t>;</w:t>
      </w:r>
    </w:p>
    <w:p w:rsidR="00110A2A" w:rsidRDefault="00203B67">
      <w:pPr>
        <w:pStyle w:val="B1"/>
      </w:pPr>
      <w:r>
        <w:t>b)</w:t>
      </w:r>
      <w:r>
        <w:rPr>
          <w:lang w:eastAsia="ja-JP"/>
        </w:rPr>
        <w:tab/>
        <w:t xml:space="preserve">otherwise, if </w:t>
      </w:r>
      <w:r>
        <w:t xml:space="preserve">the </w:t>
      </w:r>
      <w:r w:rsidRPr="00AE05B6">
        <w:t>service type</w:t>
      </w:r>
      <w:r>
        <w:t xml:space="preserve"> IE in the SERVICE</w:t>
      </w:r>
      <w:r w:rsidRPr="003168A2">
        <w:t xml:space="preserve"> REQUEST message</w:t>
      </w:r>
      <w:r>
        <w:t xml:space="preserve"> is set to </w:t>
      </w:r>
      <w:r>
        <w:rPr>
          <w:lang w:eastAsia="ja-JP"/>
        </w:rPr>
        <w:t>"</w:t>
      </w:r>
      <w:r>
        <w:t>mobile terminated</w:t>
      </w:r>
      <w:r>
        <w:rPr>
          <w:lang w:eastAsia="ja-JP"/>
        </w:rPr>
        <w:t xml:space="preserve"> services", "</w:t>
      </w:r>
      <w:r>
        <w:t>emergency services</w:t>
      </w:r>
      <w:r>
        <w:rPr>
          <w:lang w:eastAsia="ja-JP"/>
        </w:rPr>
        <w:t>", "</w:t>
      </w:r>
      <w:r>
        <w:t>emergency services fallback</w:t>
      </w:r>
      <w:r>
        <w:rPr>
          <w:lang w:eastAsia="ja-JP"/>
        </w:rPr>
        <w:t>" or "</w:t>
      </w:r>
      <w:r>
        <w:t>high priority access</w:t>
      </w:r>
      <w:r>
        <w:rPr>
          <w:lang w:eastAsia="ja-JP"/>
        </w:rPr>
        <w:t xml:space="preserve">", the AMF shall continue the process as specified in </w:t>
      </w:r>
      <w:r>
        <w:t xml:space="preserve">subclause 5.6.1.4 unless for other reasons the </w:t>
      </w:r>
      <w:r w:rsidRPr="00764981">
        <w:t>service request cannot be accepted</w:t>
      </w:r>
      <w:r>
        <w:t>.</w:t>
      </w:r>
    </w:p>
    <w:p w:rsidR="00173561" w:rsidRPr="003168A2" w:rsidRDefault="00173561" w:rsidP="00173561">
      <w:r>
        <w:t>The UE shall</w:t>
      </w:r>
      <w:r w:rsidRPr="003168A2">
        <w:t xml:space="preserve"> take the following actions depending on the </w:t>
      </w:r>
      <w:r>
        <w:t>5G</w:t>
      </w:r>
      <w:r w:rsidRPr="003168A2">
        <w:t>MM cause value received</w:t>
      </w:r>
      <w:r>
        <w:t xml:space="preserve"> in the SERVICE REJECT message</w:t>
      </w:r>
      <w:r w:rsidRPr="003168A2">
        <w:t>.</w:t>
      </w:r>
    </w:p>
    <w:p w:rsidR="00173561" w:rsidRPr="003168A2" w:rsidRDefault="00173561" w:rsidP="00173561">
      <w:pPr>
        <w:pStyle w:val="B1"/>
      </w:pPr>
      <w:r w:rsidRPr="003168A2">
        <w:lastRenderedPageBreak/>
        <w:t>#3</w:t>
      </w:r>
      <w:r w:rsidRPr="003168A2">
        <w:tab/>
      </w:r>
      <w:r w:rsidRPr="003168A2">
        <w:tab/>
        <w:t>(Illegal UE);</w:t>
      </w:r>
    </w:p>
    <w:p w:rsidR="00173561" w:rsidRDefault="00173561" w:rsidP="00173561">
      <w:pPr>
        <w:pStyle w:val="B1"/>
      </w:pPr>
      <w:r w:rsidRPr="003168A2">
        <w:t>#6</w:t>
      </w:r>
      <w:r w:rsidRPr="003168A2">
        <w:tab/>
      </w:r>
      <w:r w:rsidRPr="003168A2">
        <w:tab/>
        <w:t>(Illegal ME);</w:t>
      </w:r>
      <w:r>
        <w:rPr>
          <w:rFonts w:hint="eastAsia"/>
        </w:rPr>
        <w:t xml:space="preserve"> or</w:t>
      </w:r>
    </w:p>
    <w:p w:rsidR="00173561" w:rsidRPr="003168A2" w:rsidRDefault="00173561" w:rsidP="00173561">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t>.</w:t>
      </w:r>
    </w:p>
    <w:p w:rsidR="00847F8D" w:rsidRPr="003168A2" w:rsidRDefault="00847F8D" w:rsidP="00847F8D">
      <w:pPr>
        <w:pStyle w:val="B1"/>
      </w:pPr>
      <w:r>
        <w:tab/>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KSI. The UE shall con</w:t>
      </w:r>
      <w:r>
        <w:t>sider the USIM as invalid for 5G</w:t>
      </w:r>
      <w:r w:rsidRPr="003168A2">
        <w:t>S services until switching off or the UICC containing the USIM is removed.</w:t>
      </w:r>
      <w:r>
        <w:t xml:space="preserve"> The UE shall enter the state 5G</w:t>
      </w:r>
      <w:r w:rsidRPr="003168A2">
        <w:t>MM-DEREGISTERED.</w:t>
      </w:r>
    </w:p>
    <w:p w:rsidR="00847F8D" w:rsidRPr="003168A2" w:rsidRDefault="00847F8D" w:rsidP="00847F8D">
      <w:pPr>
        <w:pStyle w:val="B1"/>
      </w:pPr>
      <w:r w:rsidRPr="003168A2">
        <w:tab/>
        <w:t xml:space="preserve">If </w:t>
      </w:r>
      <w:r>
        <w:t xml:space="preserve">S1 </w:t>
      </w:r>
      <w:r w:rsidRPr="003168A2">
        <w:t xml:space="preserve">mode is supported by the UE, the UE shall handle the </w:t>
      </w:r>
      <w:r>
        <w:t>E</w:t>
      </w:r>
      <w:r w:rsidRPr="003168A2">
        <w:t xml:space="preserve">MM parameters </w:t>
      </w:r>
      <w:r>
        <w:t>E</w:t>
      </w:r>
      <w:r w:rsidRPr="003168A2">
        <w:t xml:space="preserve">MM state, GUTI, last visited registered TAI, TAI list and </w:t>
      </w:r>
      <w:r>
        <w:t>e</w:t>
      </w:r>
      <w:r w:rsidRPr="003168A2">
        <w:t>KSI as specified in 3GPP TS 24.</w:t>
      </w:r>
      <w:r>
        <w:t>301</w:t>
      </w:r>
      <w:r w:rsidRPr="003168A2">
        <w:t> [1</w:t>
      </w:r>
      <w:r w:rsidR="008B762D">
        <w:t>2</w:t>
      </w:r>
      <w:r w:rsidRPr="003168A2">
        <w:t xml:space="preserve">] for the case when the service request procedure is rejected with </w:t>
      </w:r>
      <w:r>
        <w:t xml:space="preserve">the EMM </w:t>
      </w:r>
      <w:r w:rsidRPr="003168A2">
        <w:t xml:space="preserve">cause </w:t>
      </w:r>
      <w:r>
        <w:t xml:space="preserve">with the same </w:t>
      </w:r>
      <w:r w:rsidRPr="003168A2">
        <w:t>value. The USIM shall be considered as invalid also for non-EPS services until switching off or the UICC containing the USIM is removed</w:t>
      </w:r>
      <w:r>
        <w:t>.</w:t>
      </w:r>
    </w:p>
    <w:p w:rsidR="00847F8D" w:rsidRPr="003168A2" w:rsidRDefault="00847F8D" w:rsidP="00847F8D">
      <w:pPr>
        <w:pStyle w:val="NO"/>
      </w:pPr>
      <w:r w:rsidRPr="003168A2">
        <w:t>NOTE </w:t>
      </w:r>
      <w:r>
        <w:t>1</w:t>
      </w:r>
      <w:r w:rsidRPr="003168A2">
        <w:t>:</w:t>
      </w:r>
      <w:r w:rsidRPr="003168A2">
        <w:tab/>
        <w:t>The possibility to configure a UE so that the radio transceiver for a specific radio access technology is not active, although it is implemented in the UE, is out of scope of the present specification.</w:t>
      </w:r>
    </w:p>
    <w:p w:rsidR="00173561" w:rsidRPr="003168A2" w:rsidRDefault="00173561" w:rsidP="00173561">
      <w:pPr>
        <w:pStyle w:val="B1"/>
      </w:pPr>
      <w:r w:rsidRPr="003168A2">
        <w:t>#</w:t>
      </w:r>
      <w:r>
        <w:t>10</w:t>
      </w:r>
      <w:r w:rsidRPr="003168A2">
        <w:rPr>
          <w:rFonts w:hint="eastAsia"/>
          <w:lang w:eastAsia="ko-KR"/>
        </w:rPr>
        <w:tab/>
      </w:r>
      <w:r w:rsidRPr="003168A2">
        <w:rPr>
          <w:rFonts w:hint="eastAsia"/>
          <w:lang w:eastAsia="ko-KR"/>
        </w:rPr>
        <w:tab/>
      </w:r>
      <w:r>
        <w:t>(Implicitly de-registered</w:t>
      </w:r>
      <w:r w:rsidRPr="003168A2">
        <w:t>)</w:t>
      </w:r>
      <w:r>
        <w:t>.</w:t>
      </w:r>
    </w:p>
    <w:p w:rsidR="00847F8D" w:rsidRPr="00C6104E" w:rsidRDefault="00847F8D" w:rsidP="00847F8D">
      <w:pPr>
        <w:pStyle w:val="B1"/>
      </w:pPr>
      <w:r>
        <w:tab/>
        <w:t>The UE shall enter the state 5G</w:t>
      </w:r>
      <w:r w:rsidRPr="003168A2">
        <w:t xml:space="preserve">MM-DEREGISTERED.NORMAL-SERVICE. </w:t>
      </w:r>
      <w:r>
        <w:t xml:space="preserve">The UE shall delete </w:t>
      </w:r>
      <w:r>
        <w:rPr>
          <w:rFonts w:hint="eastAsia"/>
          <w:lang w:eastAsia="zh-CN"/>
        </w:rPr>
        <w:t>any</w:t>
      </w:r>
      <w:r>
        <w:t xml:space="preserve"> mapped 5G security context </w:t>
      </w:r>
      <w:r w:rsidRPr="00593498">
        <w:t xml:space="preserve">or partial native </w:t>
      </w:r>
      <w:r>
        <w:t>5G</w:t>
      </w:r>
      <w:r w:rsidRPr="00593498">
        <w:t xml:space="preserve"> security context</w:t>
      </w:r>
      <w:r>
        <w:t>.</w:t>
      </w:r>
    </w:p>
    <w:p w:rsidR="00847F8D" w:rsidRDefault="00847F8D" w:rsidP="00847F8D">
      <w:pPr>
        <w:pStyle w:val="B1"/>
      </w:pPr>
      <w:r>
        <w:rPr>
          <w:rFonts w:hint="eastAsia"/>
          <w:lang w:eastAsia="zh-CN"/>
        </w:rPr>
        <w:tab/>
      </w:r>
      <w:r>
        <w:t>If the rejected request was not for initiating a PDU session for emergency bearer services, t</w:t>
      </w:r>
      <w:r w:rsidRPr="00FE320E">
        <w:t xml:space="preserve">he </w:t>
      </w:r>
      <w:r>
        <w:t>UE</w:t>
      </w:r>
      <w:r w:rsidRPr="00FE320E">
        <w:t xml:space="preserve"> shall perform a new </w:t>
      </w:r>
      <w:r>
        <w:t>initial registration procedure.</w:t>
      </w:r>
    </w:p>
    <w:p w:rsidR="00847F8D" w:rsidRDefault="00847F8D" w:rsidP="00847F8D">
      <w:pPr>
        <w:pStyle w:val="NO"/>
        <w:rPr>
          <w:lang w:eastAsia="ja-JP"/>
        </w:rPr>
      </w:pPr>
      <w:r>
        <w:rPr>
          <w:lang w:eastAsia="ja-JP"/>
        </w:rPr>
        <w:t>NOTE </w:t>
      </w:r>
      <w:r>
        <w:rPr>
          <w:lang w:eastAsia="zh-CN"/>
        </w:rPr>
        <w:t>2</w:t>
      </w:r>
      <w:r>
        <w:rPr>
          <w:lang w:eastAsia="ja-JP"/>
        </w:rPr>
        <w:t>:</w:t>
      </w:r>
      <w:r>
        <w:rPr>
          <w:lang w:eastAsia="ja-JP"/>
        </w:rPr>
        <w:tab/>
      </w:r>
      <w:r>
        <w:t>U</w:t>
      </w:r>
      <w:r w:rsidRPr="00FE320E">
        <w:t xml:space="preserve">ser interaction </w:t>
      </w:r>
      <w:r>
        <w:t>is</w:t>
      </w:r>
      <w:r w:rsidRPr="00FE320E">
        <w:t xml:space="preserve"> </w:t>
      </w:r>
      <w:r>
        <w:t xml:space="preserve">necessary in some cases when </w:t>
      </w:r>
      <w:r>
        <w:rPr>
          <w:rFonts w:eastAsia="Batang"/>
          <w:lang w:eastAsia="ja-JP"/>
        </w:rPr>
        <w:t>the UE cannot re-activate the PDU session(s) automatically.</w:t>
      </w:r>
    </w:p>
    <w:p w:rsidR="00847F8D" w:rsidRPr="00FE320E" w:rsidRDefault="00847F8D" w:rsidP="00847F8D">
      <w:pPr>
        <w:pStyle w:val="B1"/>
      </w:pPr>
      <w:r>
        <w:tab/>
      </w:r>
      <w:r w:rsidRPr="007E6407">
        <w:t xml:space="preserve">If S1 mode is supported </w:t>
      </w:r>
      <w:r>
        <w:t>by</w:t>
      </w:r>
      <w:r w:rsidRPr="007E6407">
        <w:t xml:space="preserve"> the </w:t>
      </w:r>
      <w:r>
        <w:t>UE</w:t>
      </w:r>
      <w:r w:rsidRPr="007E6407">
        <w:t xml:space="preserve">, the </w:t>
      </w:r>
      <w:r>
        <w:t>UE</w:t>
      </w:r>
      <w:r w:rsidRPr="007E6407">
        <w:t xml:space="preserve"> </w:t>
      </w:r>
      <w:r>
        <w:t xml:space="preserve">shall handle the </w:t>
      </w:r>
      <w:r w:rsidRPr="007E6407">
        <w:t>EMM state</w:t>
      </w:r>
      <w:r>
        <w:t xml:space="preserve"> as specified in 3GPP TS 24.301 [1</w:t>
      </w:r>
      <w:r w:rsidR="008B762D">
        <w:t>2</w:t>
      </w:r>
      <w:r>
        <w:t>]</w:t>
      </w:r>
      <w:r w:rsidRPr="007E6407">
        <w:t xml:space="preserve"> for the case when the </w:t>
      </w:r>
      <w:r>
        <w:rPr>
          <w:rFonts w:hint="eastAsia"/>
        </w:rPr>
        <w:t>service request</w:t>
      </w:r>
      <w:r w:rsidRPr="007E6407">
        <w:t xml:space="preserve"> procedure is rejected </w:t>
      </w:r>
      <w:r>
        <w:t xml:space="preserve">with the EMM cause </w:t>
      </w:r>
      <w:r w:rsidRPr="007E6407">
        <w:t xml:space="preserve">with </w:t>
      </w:r>
      <w:r>
        <w:t>the same</w:t>
      </w:r>
      <w:r w:rsidRPr="007E6407">
        <w:t xml:space="preserve"> value.</w:t>
      </w:r>
    </w:p>
    <w:p w:rsidR="00173561" w:rsidRDefault="00173561" w:rsidP="00173561">
      <w:pPr>
        <w:pStyle w:val="B1"/>
      </w:pPr>
      <w:r>
        <w:t>#22</w:t>
      </w:r>
      <w:r>
        <w:tab/>
        <w:t>(Congestion)</w:t>
      </w:r>
      <w:r w:rsidR="00E16232">
        <w:t>.</w:t>
      </w:r>
    </w:p>
    <w:p w:rsidR="00173561" w:rsidRDefault="00173561" w:rsidP="00173561">
      <w:pPr>
        <w:pStyle w:val="B1"/>
      </w:pPr>
      <w:r w:rsidRPr="003168A2">
        <w:tab/>
      </w:r>
      <w:r>
        <w:t>If the T3346 value IE is present in the SERVICE</w:t>
      </w:r>
      <w:r w:rsidRPr="002C4BDC">
        <w:t xml:space="preserve"> </w:t>
      </w:r>
      <w:r>
        <w:t>REJECT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w:t>
      </w:r>
      <w:r w:rsidR="00B93FD3">
        <w:t>5.6.</w:t>
      </w:r>
      <w:r>
        <w:t>1.6</w:t>
      </w:r>
      <w:r w:rsidRPr="007D5838">
        <w:t>.</w:t>
      </w:r>
    </w:p>
    <w:p w:rsidR="00173561" w:rsidRDefault="00173561" w:rsidP="00173561">
      <w:pPr>
        <w:pStyle w:val="B1"/>
      </w:pPr>
      <w:r>
        <w:tab/>
        <w:t>If the rejected request was not for init</w:t>
      </w:r>
      <w:r>
        <w:rPr>
          <w:rFonts w:eastAsia="MS Mincho" w:hint="eastAsia"/>
          <w:lang w:eastAsia="ja-JP"/>
        </w:rPr>
        <w:t>i</w:t>
      </w:r>
      <w:r>
        <w:t>ating</w:t>
      </w:r>
      <w:r>
        <w:rPr>
          <w:rFonts w:hint="eastAsia"/>
        </w:rPr>
        <w:t xml:space="preserve"> </w:t>
      </w:r>
      <w:r>
        <w:t>a PDU session</w:t>
      </w:r>
      <w:r>
        <w:rPr>
          <w:rFonts w:hint="eastAsia"/>
        </w:rPr>
        <w:t xml:space="preserve"> </w:t>
      </w:r>
      <w:r>
        <w:t>for emergency services, the UE shall abort the service request procedure and enter state 5GMM-</w:t>
      </w:r>
      <w:r w:rsidRPr="003168A2">
        <w:t>REGISTERED</w:t>
      </w:r>
      <w:r>
        <w:t>, and stop timer T</w:t>
      </w:r>
      <w:r>
        <w:rPr>
          <w:rFonts w:hint="eastAsia"/>
        </w:rPr>
        <w:t>3517</w:t>
      </w:r>
      <w:r w:rsidRPr="0041692B">
        <w:t xml:space="preserve"> </w:t>
      </w:r>
      <w:r>
        <w:t>if still running.</w:t>
      </w:r>
    </w:p>
    <w:p w:rsidR="00173561" w:rsidRDefault="00173561" w:rsidP="00173561">
      <w:pPr>
        <w:pStyle w:val="B1"/>
      </w:pPr>
      <w:r>
        <w:tab/>
        <w:t>The UE shall stop timer T3346 if it is running.</w:t>
      </w:r>
    </w:p>
    <w:p w:rsidR="00173561" w:rsidRDefault="00173561" w:rsidP="00173561">
      <w:pPr>
        <w:pStyle w:val="B1"/>
      </w:pPr>
      <w:r>
        <w:tab/>
        <w:t xml:space="preserve">If the SERVICE REJECT message </w:t>
      </w:r>
      <w:r>
        <w:rPr>
          <w:rFonts w:hint="eastAsia"/>
        </w:rPr>
        <w:t>is</w:t>
      </w:r>
      <w:r>
        <w:t xml:space="preserve"> integrity protected, the UE shall start timer T3346</w:t>
      </w:r>
      <w:r w:rsidRPr="003168A2">
        <w:t xml:space="preserve"> </w:t>
      </w:r>
      <w:r>
        <w:t>with the value provided in the T3346 value IE.</w:t>
      </w:r>
    </w:p>
    <w:p w:rsidR="00173561" w:rsidRDefault="00173561" w:rsidP="00173561">
      <w:pPr>
        <w:pStyle w:val="B1"/>
      </w:pPr>
      <w:r>
        <w:rPr>
          <w:rFonts w:hint="eastAsia"/>
        </w:rPr>
        <w:tab/>
      </w:r>
      <w:r>
        <w:t xml:space="preserve">If the SERVICE REJECT message </w:t>
      </w:r>
      <w:r>
        <w:rPr>
          <w:rFonts w:hint="eastAsia"/>
        </w:rPr>
        <w:t>is</w:t>
      </w:r>
      <w:r>
        <w:t xml:space="preserve"> not integrity protected, the UE shall start timer T3346</w:t>
      </w:r>
      <w:r>
        <w:rPr>
          <w:rFonts w:hint="eastAsia"/>
        </w:rPr>
        <w:t xml:space="preserve"> with </w:t>
      </w:r>
      <w:r>
        <w:t xml:space="preserve">a random value from the </w:t>
      </w:r>
      <w:r>
        <w:rPr>
          <w:rFonts w:hint="eastAsia"/>
        </w:rPr>
        <w:t xml:space="preserve">default </w:t>
      </w:r>
      <w:r>
        <w:t>range</w:t>
      </w:r>
      <w:r w:rsidRPr="00E073B3">
        <w:t xml:space="preserve"> </w:t>
      </w:r>
      <w:r>
        <w:t xml:space="preserve">specified in </w:t>
      </w:r>
      <w:r w:rsidRPr="003168A2">
        <w:t>3GPP TS </w:t>
      </w:r>
      <w:r w:rsidRPr="004448B8">
        <w:t>24.008 [</w:t>
      </w:r>
      <w:r w:rsidR="008B762D">
        <w:t>9</w:t>
      </w:r>
      <w:r w:rsidRPr="004448B8">
        <w:t>].</w:t>
      </w:r>
    </w:p>
    <w:p w:rsidR="00173561" w:rsidRDefault="00173561" w:rsidP="00173561">
      <w:pPr>
        <w:pStyle w:val="B1"/>
      </w:pPr>
      <w:r>
        <w:tab/>
        <w:t>For all other cases t</w:t>
      </w:r>
      <w:r w:rsidRPr="003168A2">
        <w:t xml:space="preserve">he </w:t>
      </w:r>
      <w:r w:rsidRPr="003168A2">
        <w:rPr>
          <w:rFonts w:hint="eastAsia"/>
        </w:rPr>
        <w:t>UE</w:t>
      </w:r>
      <w:r w:rsidRPr="003168A2">
        <w:t xml:space="preserve"> stays in the current serving cell and applies normal cell reselection process. The service request procedure </w:t>
      </w:r>
      <w:r>
        <w:t xml:space="preserve">is </w:t>
      </w:r>
      <w:r w:rsidRPr="003168A2">
        <w:t>started</w:t>
      </w:r>
      <w:r>
        <w:t>,</w:t>
      </w:r>
      <w:r w:rsidRPr="003168A2">
        <w:t xml:space="preserve"> if still necessary, when </w:t>
      </w:r>
      <w:r>
        <w:t>timer T3346 expires or is stopped</w:t>
      </w:r>
      <w:r w:rsidRPr="00630CBB">
        <w:t>.</w:t>
      </w:r>
    </w:p>
    <w:p w:rsidR="00ED0036" w:rsidRPr="003168A2" w:rsidRDefault="00ED0036" w:rsidP="00ED0036">
      <w:pPr>
        <w:pStyle w:val="B1"/>
      </w:pPr>
      <w:r w:rsidRPr="003168A2">
        <w:t>#</w:t>
      </w:r>
      <w:r>
        <w:t>27</w:t>
      </w:r>
      <w:r w:rsidRPr="003168A2">
        <w:rPr>
          <w:rFonts w:hint="eastAsia"/>
          <w:lang w:eastAsia="ko-KR"/>
        </w:rPr>
        <w:tab/>
      </w:r>
      <w:r>
        <w:t>(N1 mode not allowed</w:t>
      </w:r>
      <w:r w:rsidRPr="003168A2">
        <w:t>)</w:t>
      </w:r>
      <w:r w:rsidR="00E16232">
        <w:t>.</w:t>
      </w:r>
    </w:p>
    <w:p w:rsidR="00ED0036" w:rsidRDefault="00ED0036" w:rsidP="00ED0036">
      <w:pPr>
        <w:pStyle w:val="B1"/>
        <w:rPr>
          <w:lang w:val="en-US" w:eastAsia="ko-KR"/>
        </w:rPr>
      </w:pPr>
      <w:r w:rsidRPr="003168A2">
        <w:tab/>
      </w:r>
      <w:r>
        <w:rPr>
          <w:rFonts w:eastAsia="Malgun Gothic"/>
          <w:lang w:val="en-US" w:eastAsia="ko-KR"/>
        </w:rPr>
        <w:t>T</w:t>
      </w:r>
      <w:r w:rsidRPr="001640F4">
        <w:rPr>
          <w:rFonts w:eastAsia="Malgun Gothic"/>
          <w:lang w:val="en-US" w:eastAsia="ko-KR"/>
        </w:rPr>
        <w:t>he UE capable of S1 mode shall disable the N1 mode radio capabilit</w:t>
      </w:r>
      <w:r>
        <w:rPr>
          <w:rFonts w:eastAsia="Malgun Gothic"/>
          <w:lang w:val="en-US" w:eastAsia="ko-KR"/>
        </w:rPr>
        <w:t>y</w:t>
      </w:r>
      <w:r>
        <w:t xml:space="preserve"> (see subclause 4.9).</w:t>
      </w:r>
    </w:p>
    <w:p w:rsidR="00273A3F" w:rsidRPr="003168A2" w:rsidRDefault="00273A3F" w:rsidP="00273A3F">
      <w:pPr>
        <w:pStyle w:val="B1"/>
      </w:pPr>
      <w:r w:rsidRPr="003168A2">
        <w:t>#</w:t>
      </w:r>
      <w:r>
        <w:t>28</w:t>
      </w:r>
      <w:r w:rsidRPr="003168A2">
        <w:rPr>
          <w:rFonts w:hint="eastAsia"/>
          <w:lang w:eastAsia="ko-KR"/>
        </w:rPr>
        <w:tab/>
      </w:r>
      <w:r>
        <w:t>(Restricted service area</w:t>
      </w:r>
      <w:r w:rsidRPr="003168A2">
        <w:t>)</w:t>
      </w:r>
      <w:r w:rsidR="00E16232">
        <w:t>.</w:t>
      </w:r>
    </w:p>
    <w:p w:rsidR="00273A3F" w:rsidRPr="001640F4" w:rsidRDefault="00273A3F" w:rsidP="00273A3F">
      <w:pPr>
        <w:pStyle w:val="B1"/>
        <w:rPr>
          <w:rFonts w:eastAsia="Malgun Gothic"/>
          <w:lang w:val="en-US" w:eastAsia="ko-KR"/>
        </w:rPr>
      </w:pPr>
      <w:r w:rsidRPr="003168A2">
        <w:tab/>
      </w:r>
      <w:r>
        <w:rPr>
          <w:rFonts w:eastAsia="Malgun Gothic"/>
          <w:lang w:val="en-US" w:eastAsia="ko-KR"/>
        </w:rPr>
        <w:t xml:space="preserve">The UE shall perform </w:t>
      </w:r>
      <w:r w:rsidRPr="008A70C0">
        <w:rPr>
          <w:rFonts w:hint="eastAsia"/>
        </w:rPr>
        <w:t xml:space="preserve">the </w:t>
      </w:r>
      <w:r w:rsidRPr="008A70C0">
        <w:t xml:space="preserve">mobility registration update </w:t>
      </w:r>
      <w:r>
        <w:t>procedure</w:t>
      </w:r>
      <w:r>
        <w:rPr>
          <w:rFonts w:eastAsia="Malgun Gothic"/>
          <w:lang w:val="en-US" w:eastAsia="ko-KR"/>
        </w:rPr>
        <w:t>.</w:t>
      </w:r>
    </w:p>
    <w:p w:rsidR="0011153C" w:rsidRDefault="0011153C" w:rsidP="0011153C">
      <w:pPr>
        <w:pStyle w:val="Heading4"/>
      </w:pPr>
      <w:bookmarkStart w:id="262" w:name="_Toc508877037"/>
      <w:r>
        <w:lastRenderedPageBreak/>
        <w:t>5.6.1.6</w:t>
      </w:r>
      <w:r>
        <w:tab/>
        <w:t>Service request procedure for initiating a PDU session for emergency services not accepted by the network</w:t>
      </w:r>
      <w:bookmarkEnd w:id="262"/>
    </w:p>
    <w:p w:rsidR="0011153C" w:rsidRDefault="0011153C" w:rsidP="0011153C">
      <w:r>
        <w:t>If the service request for initiating a PDU session for emergency services cannot be accepted by the network, the UE shall perform the procedures as described in subclause 5.6.1.5. Then if the UE is in the same selected PLMN where the last service request was attempted, the UE shall:</w:t>
      </w:r>
    </w:p>
    <w:p w:rsidR="0011153C" w:rsidRDefault="0011153C" w:rsidP="0011153C">
      <w:pPr>
        <w:pStyle w:val="B1"/>
        <w:outlineLvl w:val="0"/>
      </w:pPr>
      <w:r>
        <w:t>a)</w:t>
      </w:r>
      <w:r>
        <w:tab/>
        <w:t>inform the upper layers</w:t>
      </w:r>
      <w:r w:rsidRPr="00B471AE">
        <w:t xml:space="preserve"> </w:t>
      </w:r>
      <w:r>
        <w:t>of the failure of the procedure; or</w:t>
      </w:r>
    </w:p>
    <w:p w:rsidR="0011153C" w:rsidRDefault="0011153C" w:rsidP="0011153C">
      <w:pPr>
        <w:pStyle w:val="NO"/>
      </w:pPr>
      <w:r>
        <w:t>NOTE:</w:t>
      </w:r>
      <w:r>
        <w:tab/>
        <w:t>This can result in the upper layers requesting another emergency call attempt using domain selection as specified in 3GPP TS 23.167 [9].</w:t>
      </w:r>
    </w:p>
    <w:p w:rsidR="0011153C" w:rsidRDefault="0011153C" w:rsidP="0011153C">
      <w:pPr>
        <w:pStyle w:val="B1"/>
        <w:outlineLvl w:val="0"/>
        <w:rPr>
          <w:lang w:eastAsia="zh-CN"/>
        </w:rPr>
      </w:pPr>
      <w:r>
        <w:t>b)</w:t>
      </w:r>
      <w:r>
        <w:tab/>
        <w:t>de-register locally, if not de-registered already, attempt initial registration for emergency services.</w:t>
      </w:r>
    </w:p>
    <w:p w:rsidR="0011153C" w:rsidRDefault="0011153C" w:rsidP="0011153C">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rPr>
          <w:lang w:eastAsia="zh-CN"/>
        </w:rPr>
        <w:tab/>
      </w:r>
      <w:r w:rsidRPr="00411E8B">
        <w:rPr>
          <w:lang w:eastAsia="zh-CN"/>
        </w:rPr>
        <w:t xml:space="preserve">If the </w:t>
      </w:r>
      <w:r w:rsidRPr="009E5625">
        <w:rPr>
          <w:lang w:eastAsia="zh-CN"/>
        </w:rPr>
        <w:t>service request for initiating a PD</w:t>
      </w:r>
      <w:r>
        <w:rPr>
          <w:lang w:eastAsia="zh-CN"/>
        </w:rPr>
        <w:t>U</w:t>
      </w:r>
      <w:r w:rsidRPr="009E5625">
        <w:rPr>
          <w:lang w:eastAsia="zh-CN"/>
        </w:rPr>
        <w:t xml:space="preserve"> </w:t>
      </w:r>
      <w:r>
        <w:rPr>
          <w:lang w:eastAsia="zh-CN"/>
        </w:rPr>
        <w:t>session</w:t>
      </w:r>
      <w:r w:rsidRPr="009E5625">
        <w:rPr>
          <w:lang w:eastAsia="zh-CN"/>
        </w:rPr>
        <w:t xml:space="preserve"> for emergency services </w:t>
      </w:r>
      <w:r w:rsidRPr="00411E8B">
        <w:rPr>
          <w:lang w:eastAsia="zh-CN"/>
        </w:rPr>
        <w:t>fails due to abnormal case</w:t>
      </w:r>
      <w:r>
        <w:rPr>
          <w:lang w:eastAsia="zh-CN"/>
        </w:rPr>
        <w:t>s</w:t>
      </w:r>
      <w:r w:rsidRPr="00411E8B">
        <w:rPr>
          <w:lang w:eastAsia="zh-CN"/>
        </w:rPr>
        <w:t xml:space="preserve"> </w:t>
      </w:r>
      <w:r>
        <w:t>in subclause 5.6.1.7</w:t>
      </w:r>
      <w:r w:rsidRPr="003168A2">
        <w:t>,</w:t>
      </w:r>
      <w:r>
        <w:t xml:space="preserve"> how the UE performs is FFS.</w:t>
      </w:r>
    </w:p>
    <w:p w:rsidR="003E0676" w:rsidRDefault="0037786B">
      <w:pPr>
        <w:pStyle w:val="Heading4"/>
      </w:pPr>
      <w:bookmarkStart w:id="263" w:name="_Toc508877038"/>
      <w:r>
        <w:t>5</w:t>
      </w:r>
      <w:r w:rsidR="00173561">
        <w:t>.</w:t>
      </w:r>
      <w:r>
        <w:t>6</w:t>
      </w:r>
      <w:r w:rsidR="00173561">
        <w:t>.1.</w:t>
      </w:r>
      <w:r w:rsidR="0011153C">
        <w:t>7</w:t>
      </w:r>
      <w:r w:rsidR="00173561" w:rsidRPr="003168A2">
        <w:tab/>
      </w:r>
      <w:r w:rsidR="00173561">
        <w:t>Abnormal cases in the UE</w:t>
      </w:r>
      <w:bookmarkEnd w:id="263"/>
    </w:p>
    <w:p w:rsidR="00173561" w:rsidRPr="003168A2" w:rsidRDefault="00173561" w:rsidP="00173561">
      <w:r w:rsidRPr="003168A2">
        <w:t>The following abnormal cases can be identified:</w:t>
      </w:r>
    </w:p>
    <w:p w:rsidR="001172EF" w:rsidRPr="003168A2" w:rsidRDefault="001172EF" w:rsidP="001172EF">
      <w:pPr>
        <w:pStyle w:val="B1"/>
      </w:pPr>
      <w:r>
        <w:t>a</w:t>
      </w:r>
      <w:r w:rsidRPr="003168A2">
        <w:t>)</w:t>
      </w:r>
      <w:r w:rsidRPr="003168A2">
        <w:tab/>
        <w:t>T3</w:t>
      </w:r>
      <w:r>
        <w:t>5</w:t>
      </w:r>
      <w:r w:rsidRPr="003168A2">
        <w:t>17 expired</w:t>
      </w:r>
      <w:r w:rsidR="00E16232">
        <w:t>.</w:t>
      </w:r>
    </w:p>
    <w:p w:rsidR="001172EF" w:rsidRPr="003168A2" w:rsidRDefault="001172EF" w:rsidP="001172EF">
      <w:pPr>
        <w:pStyle w:val="B1"/>
      </w:pPr>
      <w:r w:rsidRPr="003168A2">
        <w:tab/>
        <w:t xml:space="preserve">The UE shall enter </w:t>
      </w:r>
      <w:r>
        <w:t xml:space="preserve">the </w:t>
      </w:r>
      <w:r w:rsidRPr="003168A2">
        <w:t xml:space="preserve">state </w:t>
      </w:r>
      <w:r>
        <w:t>5G</w:t>
      </w:r>
      <w:r w:rsidRPr="003168A2">
        <w:t>MM-REGISTERED.</w:t>
      </w:r>
    </w:p>
    <w:p w:rsidR="001172EF" w:rsidRDefault="001172EF" w:rsidP="001172EF">
      <w:pPr>
        <w:pStyle w:val="B1"/>
      </w:pPr>
      <w:r w:rsidRPr="003168A2">
        <w:tab/>
      </w:r>
      <w:r>
        <w:t>If the UE triggered the service request procedure in 5GMM-IDLE mode, then t</w:t>
      </w:r>
      <w:r>
        <w:rPr>
          <w:rFonts w:hint="eastAsia"/>
        </w:rPr>
        <w:t xml:space="preserve">he </w:t>
      </w:r>
      <w:r>
        <w:t>5G</w:t>
      </w:r>
      <w:r w:rsidRPr="00CF23DC">
        <w:rPr>
          <w:rFonts w:hint="eastAsia"/>
          <w:lang w:eastAsia="ja-JP"/>
        </w:rPr>
        <w:t xml:space="preserve">MM </w:t>
      </w:r>
      <w:r w:rsidRPr="00CF23DC">
        <w:t>sublayer</w:t>
      </w:r>
      <w:r>
        <w:rPr>
          <w:rFonts w:hint="eastAsia"/>
        </w:rPr>
        <w:t xml:space="preserve"> shall</w:t>
      </w:r>
      <w:r>
        <w:t xml:space="preserve"> </w:t>
      </w:r>
      <w:r>
        <w:rPr>
          <w:rFonts w:hint="eastAsia"/>
        </w:rPr>
        <w:t xml:space="preserve">abort </w:t>
      </w:r>
      <w:r w:rsidRPr="003168A2">
        <w:t>the procedure and release locally any resources allocated for the service request procedure</w:t>
      </w:r>
      <w:r>
        <w:t>.</w:t>
      </w:r>
    </w:p>
    <w:p w:rsidR="001172EF" w:rsidRDefault="001172EF" w:rsidP="001172EF">
      <w:pPr>
        <w:pStyle w:val="B1"/>
      </w:pPr>
      <w:r w:rsidRPr="003168A2">
        <w:tab/>
      </w:r>
      <w:r>
        <w:t>If the UE triggered the service request procedure from 5G</w:t>
      </w:r>
      <w:r w:rsidRPr="003168A2">
        <w:rPr>
          <w:rFonts w:hint="eastAsia"/>
        </w:rPr>
        <w:t>MM-IDLE</w:t>
      </w:r>
      <w:r>
        <w:rPr>
          <w:rFonts w:hint="eastAsia"/>
        </w:rPr>
        <w:t xml:space="preserve"> mode</w:t>
      </w:r>
      <w:r>
        <w:t>, then t</w:t>
      </w:r>
      <w:r>
        <w:rPr>
          <w:rFonts w:hint="eastAsia"/>
        </w:rPr>
        <w:t xml:space="preserve">he </w:t>
      </w:r>
      <w:r>
        <w:t>5G</w:t>
      </w:r>
      <w:r w:rsidRPr="00CF23DC">
        <w:rPr>
          <w:rFonts w:hint="eastAsia"/>
        </w:rPr>
        <w:t xml:space="preserve">MM </w:t>
      </w:r>
      <w:r w:rsidRPr="00CF23DC">
        <w:t>sublayer</w:t>
      </w:r>
      <w:r>
        <w:rPr>
          <w:rFonts w:hint="eastAsia"/>
        </w:rPr>
        <w:t xml:space="preserve"> shall abort </w:t>
      </w:r>
      <w:r w:rsidRPr="003168A2">
        <w:t>the procedure and release locally any resources allocated for the service request procedure</w:t>
      </w:r>
      <w:r>
        <w:t>.</w:t>
      </w:r>
    </w:p>
    <w:p w:rsidR="001172EF" w:rsidRDefault="001172EF" w:rsidP="001172EF">
      <w:pPr>
        <w:pStyle w:val="B1"/>
      </w:pPr>
      <w:r>
        <w:tab/>
      </w:r>
      <w:r w:rsidRPr="00AD1958">
        <w:t xml:space="preserve">If the UE triggered </w:t>
      </w:r>
      <w:r>
        <w:t xml:space="preserve">the </w:t>
      </w:r>
      <w:r w:rsidRPr="00AD1958">
        <w:t xml:space="preserve">service request procedure </w:t>
      </w:r>
      <w:r>
        <w:t xml:space="preserve">in </w:t>
      </w:r>
      <w:r>
        <w:rPr>
          <w:lang w:eastAsia="ja-JP"/>
        </w:rPr>
        <w:t>5</w:t>
      </w:r>
      <w:r w:rsidRPr="00AD1958">
        <w:rPr>
          <w:rFonts w:hint="eastAsia"/>
          <w:lang w:eastAsia="ja-JP"/>
        </w:rPr>
        <w:t>MM-CONNECTED mode</w:t>
      </w:r>
      <w:r w:rsidRPr="00AD1958">
        <w:rPr>
          <w:lang w:eastAsia="ja-JP"/>
        </w:rPr>
        <w:t xml:space="preserve">, </w:t>
      </w:r>
      <w:r w:rsidRPr="00AD1958">
        <w:t>t</w:t>
      </w:r>
      <w:r>
        <w:rPr>
          <w:rFonts w:hint="eastAsia"/>
          <w:lang w:eastAsia="ja-JP"/>
        </w:rPr>
        <w:t xml:space="preserve">he </w:t>
      </w:r>
      <w:r>
        <w:rPr>
          <w:lang w:eastAsia="ja-JP"/>
        </w:rPr>
        <w:t>5G</w:t>
      </w:r>
      <w:r w:rsidRPr="00AD1958">
        <w:rPr>
          <w:rFonts w:hint="eastAsia"/>
          <w:lang w:eastAsia="ja-JP"/>
        </w:rPr>
        <w:t xml:space="preserve">MM </w:t>
      </w:r>
      <w:r w:rsidRPr="00AD1958">
        <w:t>sublayer</w:t>
      </w:r>
      <w:r w:rsidRPr="00AD1958">
        <w:rPr>
          <w:lang w:eastAsia="ja-JP"/>
        </w:rPr>
        <w:t xml:space="preserve"> </w:t>
      </w:r>
      <w:r w:rsidRPr="00AD1958">
        <w:rPr>
          <w:rFonts w:hint="eastAsia"/>
          <w:lang w:eastAsia="ja-JP"/>
        </w:rPr>
        <w:t>shall abort the procedure</w:t>
      </w:r>
      <w:r>
        <w:rPr>
          <w:lang w:eastAsia="ja-JP"/>
        </w:rPr>
        <w:t>, and stay in 5GMM-CONNECTED mode.</w:t>
      </w:r>
    </w:p>
    <w:p w:rsidR="00173561" w:rsidRPr="003168A2" w:rsidRDefault="001172EF" w:rsidP="001172EF">
      <w:pPr>
        <w:pStyle w:val="B1"/>
      </w:pPr>
      <w:r>
        <w:t>b</w:t>
      </w:r>
      <w:r w:rsidR="00173561" w:rsidRPr="003168A2">
        <w:t>)</w:t>
      </w:r>
      <w:r w:rsidR="00173561" w:rsidRPr="003168A2">
        <w:tab/>
      </w:r>
      <w:r w:rsidR="00173561">
        <w:t>Timer T3346 is running</w:t>
      </w:r>
      <w:r w:rsidR="00E16232">
        <w:t>.</w:t>
      </w:r>
    </w:p>
    <w:p w:rsidR="00173561" w:rsidRDefault="00173561" w:rsidP="00173561">
      <w:pPr>
        <w:pStyle w:val="B1"/>
        <w:rPr>
          <w:lang w:eastAsia="zh-TW"/>
        </w:rPr>
      </w:pPr>
      <w:r>
        <w:tab/>
        <w:t>The UE shall not start t</w:t>
      </w:r>
      <w:r w:rsidRPr="003168A2">
        <w:t>he service request procedure</w:t>
      </w:r>
      <w:r>
        <w:t xml:space="preserve"> unless</w:t>
      </w:r>
      <w:r>
        <w:rPr>
          <w:rFonts w:hint="eastAsia"/>
          <w:lang w:eastAsia="zh-TW"/>
        </w:rPr>
        <w:t>:</w:t>
      </w:r>
    </w:p>
    <w:p w:rsidR="00173561" w:rsidRDefault="00EB44AA" w:rsidP="00173561">
      <w:pPr>
        <w:pStyle w:val="B2"/>
      </w:pPr>
      <w:r>
        <w:t>1)</w:t>
      </w:r>
      <w:r w:rsidR="00173561" w:rsidRPr="00AC065A">
        <w:tab/>
        <w:t xml:space="preserve">the UE </w:t>
      </w:r>
      <w:r w:rsidR="00173561">
        <w:t>receive</w:t>
      </w:r>
      <w:r w:rsidR="00173561">
        <w:rPr>
          <w:rFonts w:hint="eastAsia"/>
        </w:rPr>
        <w:t>s</w:t>
      </w:r>
      <w:r w:rsidR="00173561">
        <w:t xml:space="preserve"> a paging</w:t>
      </w:r>
      <w:r w:rsidR="00173561">
        <w:rPr>
          <w:rFonts w:hint="eastAsia"/>
        </w:rPr>
        <w:t>;</w:t>
      </w:r>
    </w:p>
    <w:p w:rsidR="00173561" w:rsidRDefault="00EB44AA" w:rsidP="00173561">
      <w:pPr>
        <w:pStyle w:val="B2"/>
      </w:pPr>
      <w:r>
        <w:t>2)</w:t>
      </w:r>
      <w:r w:rsidR="00173561">
        <w:tab/>
        <w:t xml:space="preserve">the UE receives a NOTIFICATION </w:t>
      </w:r>
      <w:r w:rsidR="00173561">
        <w:rPr>
          <w:lang w:eastAsia="ko-KR"/>
        </w:rPr>
        <w:t>message</w:t>
      </w:r>
      <w:r w:rsidR="00173561">
        <w:rPr>
          <w:rFonts w:hint="eastAsia"/>
        </w:rPr>
        <w:t xml:space="preserve"> over non-3GPP access</w:t>
      </w:r>
      <w:r w:rsidR="00173561">
        <w:t xml:space="preserve"> </w:t>
      </w:r>
      <w:r w:rsidR="00173561">
        <w:rPr>
          <w:rFonts w:hint="eastAsia"/>
        </w:rPr>
        <w:t xml:space="preserve">when the UE is in </w:t>
      </w:r>
      <w:r w:rsidR="00173561" w:rsidRPr="005A04C8">
        <w:t>5GMM-CONNECTED mode over non-3GPP access</w:t>
      </w:r>
      <w:r w:rsidR="00173561">
        <w:rPr>
          <w:rFonts w:hint="eastAsia"/>
        </w:rPr>
        <w:t xml:space="preserve"> and in 5G</w:t>
      </w:r>
      <w:r w:rsidR="00173561">
        <w:t>MM</w:t>
      </w:r>
      <w:r w:rsidR="00173561">
        <w:rPr>
          <w:rFonts w:hint="eastAsia"/>
        </w:rPr>
        <w:t>-</w:t>
      </w:r>
      <w:r w:rsidR="00173561">
        <w:t>IDLE mode</w:t>
      </w:r>
      <w:r w:rsidR="00173561">
        <w:rPr>
          <w:rFonts w:hint="eastAsia"/>
        </w:rPr>
        <w:t xml:space="preserve"> over 3GPP access</w:t>
      </w:r>
      <w:r w:rsidR="00173561">
        <w:t>;</w:t>
      </w:r>
    </w:p>
    <w:p w:rsidR="00173561" w:rsidRDefault="00EB44AA" w:rsidP="00173561">
      <w:pPr>
        <w:pStyle w:val="B2"/>
        <w:rPr>
          <w:lang w:eastAsia="ko-KR"/>
        </w:rPr>
      </w:pPr>
      <w:r>
        <w:rPr>
          <w:lang w:eastAsia="zh-TW"/>
        </w:rPr>
        <w:t>3)</w:t>
      </w:r>
      <w:r w:rsidR="00173561" w:rsidRPr="00956C8A">
        <w:rPr>
          <w:rFonts w:hint="eastAsia"/>
        </w:rPr>
        <w:tab/>
      </w:r>
      <w:r w:rsidR="00173561">
        <w:t xml:space="preserve">the UE is </w:t>
      </w:r>
      <w:r w:rsidR="00173561" w:rsidRPr="00B01B4B">
        <w:rPr>
          <w:lang w:eastAsia="ko-KR"/>
        </w:rPr>
        <w:t xml:space="preserve">a </w:t>
      </w:r>
      <w:r w:rsidR="00173561" w:rsidRPr="00002252">
        <w:t xml:space="preserve">UE configured </w:t>
      </w:r>
      <w:r w:rsidR="000C62D4" w:rsidRPr="001F3660">
        <w:t>for high priority access</w:t>
      </w:r>
      <w:r w:rsidR="00173561" w:rsidRPr="00002252">
        <w:t xml:space="preserve"> in selected PLMN</w:t>
      </w:r>
      <w:r w:rsidR="00173561">
        <w:rPr>
          <w:lang w:eastAsia="ko-KR"/>
        </w:rPr>
        <w:t>;</w:t>
      </w:r>
      <w:r>
        <w:rPr>
          <w:lang w:eastAsia="ko-KR"/>
        </w:rPr>
        <w:t xml:space="preserve"> or</w:t>
      </w:r>
    </w:p>
    <w:p w:rsidR="00173561" w:rsidRDefault="00EB44AA" w:rsidP="00173561">
      <w:pPr>
        <w:pStyle w:val="B2"/>
        <w:rPr>
          <w:lang w:eastAsia="ko-KR"/>
        </w:rPr>
      </w:pPr>
      <w:r>
        <w:rPr>
          <w:lang w:eastAsia="zh-TW"/>
        </w:rPr>
        <w:t>4)</w:t>
      </w:r>
      <w:r w:rsidR="00173561" w:rsidRPr="00956C8A">
        <w:rPr>
          <w:rFonts w:hint="eastAsia"/>
        </w:rPr>
        <w:tab/>
      </w:r>
      <w:r w:rsidR="00173561">
        <w:t>the UE has a PDU session for emergency services established</w:t>
      </w:r>
      <w:r w:rsidR="00173561" w:rsidRPr="00FC7A9E">
        <w:rPr>
          <w:lang w:eastAsia="ko-KR"/>
        </w:rPr>
        <w:t xml:space="preserve"> </w:t>
      </w:r>
      <w:r w:rsidR="00173561" w:rsidRPr="00307BBD">
        <w:rPr>
          <w:lang w:eastAsia="ko-KR"/>
        </w:rPr>
        <w:t xml:space="preserve">or is establishing a </w:t>
      </w:r>
      <w:r w:rsidR="00173561">
        <w:t>PDU session for emergency services</w:t>
      </w:r>
      <w:r w:rsidR="00173561">
        <w:rPr>
          <w:lang w:eastAsia="ko-KR"/>
        </w:rPr>
        <w:t>;</w:t>
      </w:r>
    </w:p>
    <w:p w:rsidR="00173561" w:rsidRPr="007A205D" w:rsidRDefault="00173561" w:rsidP="00173561">
      <w:pPr>
        <w:pStyle w:val="B1"/>
      </w:pPr>
      <w:r>
        <w:rPr>
          <w:lang w:eastAsia="zh-TW"/>
        </w:rPr>
        <w:tab/>
        <w:t xml:space="preserve">If the UE is in 5GMM-IDLE mode, </w:t>
      </w:r>
      <w:r>
        <w:t>t</w:t>
      </w:r>
      <w:r w:rsidRPr="003168A2">
        <w:t xml:space="preserve">he </w:t>
      </w:r>
      <w:r w:rsidRPr="003168A2">
        <w:rPr>
          <w:rFonts w:hint="eastAsia"/>
        </w:rPr>
        <w:t>UE</w:t>
      </w:r>
      <w:r w:rsidRPr="003168A2">
        <w:t xml:space="preserve"> stays in the current serving cell and applies normal cell reselection process. The service request procedure </w:t>
      </w:r>
      <w:r>
        <w:t>is</w:t>
      </w:r>
      <w:r w:rsidRPr="003168A2">
        <w:t xml:space="preserve"> started</w:t>
      </w:r>
      <w:r>
        <w:t>,</w:t>
      </w:r>
      <w:r w:rsidRPr="003168A2">
        <w:t xml:space="preserve"> if still necessary, when </w:t>
      </w:r>
      <w:r>
        <w:t>timer T3346 expires or is stopped.</w:t>
      </w:r>
    </w:p>
    <w:p w:rsidR="001172EF" w:rsidRPr="003168A2" w:rsidRDefault="001172EF" w:rsidP="001172EF">
      <w:pPr>
        <w:pStyle w:val="B1"/>
      </w:pPr>
      <w:r>
        <w:t>c</w:t>
      </w:r>
      <w:r w:rsidRPr="003168A2">
        <w:t>)</w:t>
      </w:r>
      <w:r w:rsidRPr="003168A2">
        <w:tab/>
      </w:r>
      <w:r>
        <w:t>Registration procedure for mobility and periodic registration update</w:t>
      </w:r>
      <w:r w:rsidRPr="003168A2">
        <w:t xml:space="preserve"> is triggered</w:t>
      </w:r>
      <w:r w:rsidR="00E16232">
        <w:t>.</w:t>
      </w:r>
    </w:p>
    <w:p w:rsidR="001172EF" w:rsidRPr="003168A2" w:rsidRDefault="001172EF" w:rsidP="001172EF">
      <w:pPr>
        <w:pStyle w:val="B1"/>
      </w:pPr>
      <w:r w:rsidRPr="003168A2">
        <w:tab/>
        <w:t>The UE shall abort the service request procedure, stop timer T3</w:t>
      </w:r>
      <w:r w:rsidR="00F75592">
        <w:t>5</w:t>
      </w:r>
      <w:r w:rsidRPr="003168A2">
        <w:t>17</w:t>
      </w:r>
      <w:r>
        <w:t>, if running</w:t>
      </w:r>
      <w:r w:rsidRPr="003168A2">
        <w:t xml:space="preserve"> and perform the </w:t>
      </w:r>
      <w:r>
        <w:t>registration procedure for mobility and periodic registration update</w:t>
      </w:r>
      <w:r w:rsidRPr="003168A2">
        <w:t xml:space="preserve">. </w:t>
      </w:r>
      <w:r>
        <w:rPr>
          <w:rFonts w:hint="eastAsia"/>
          <w:lang w:eastAsia="zh-CN"/>
        </w:rPr>
        <w:t>T</w:t>
      </w:r>
      <w:r w:rsidRPr="003168A2">
        <w:t>he "</w:t>
      </w:r>
      <w:r w:rsidRPr="000C0179">
        <w:t>follow-on request pending</w:t>
      </w:r>
      <w:r w:rsidRPr="003168A2">
        <w:t xml:space="preserve">" </w:t>
      </w:r>
      <w:r>
        <w:t>indication</w:t>
      </w:r>
      <w:r w:rsidRPr="003168A2">
        <w:t xml:space="preserve"> shall be set in the </w:t>
      </w:r>
      <w:r w:rsidRPr="007639E6">
        <w:t>REGISTRATION REQUEST</w:t>
      </w:r>
      <w:r w:rsidRPr="003168A2">
        <w:t xml:space="preserve"> message.</w:t>
      </w:r>
    </w:p>
    <w:p w:rsidR="001172EF" w:rsidRPr="003168A2" w:rsidRDefault="001172EF" w:rsidP="001172EF">
      <w:pPr>
        <w:pStyle w:val="B1"/>
      </w:pPr>
      <w:r>
        <w:t>d</w:t>
      </w:r>
      <w:r w:rsidRPr="003168A2">
        <w:t>)</w:t>
      </w:r>
      <w:r w:rsidRPr="003168A2">
        <w:tab/>
      </w:r>
      <w:r>
        <w:t xml:space="preserve">Switch </w:t>
      </w:r>
      <w:r w:rsidRPr="003168A2">
        <w:t>off</w:t>
      </w:r>
      <w:r w:rsidR="00E16232">
        <w:t>.</w:t>
      </w:r>
    </w:p>
    <w:p w:rsidR="001172EF" w:rsidRPr="003168A2" w:rsidRDefault="001172EF" w:rsidP="001172EF">
      <w:pPr>
        <w:pStyle w:val="B1"/>
      </w:pPr>
      <w:r w:rsidRPr="003168A2">
        <w:tab/>
        <w:t xml:space="preserve">If the </w:t>
      </w:r>
      <w:r w:rsidRPr="003168A2">
        <w:rPr>
          <w:rFonts w:hint="eastAsia"/>
        </w:rPr>
        <w:t>UE</w:t>
      </w:r>
      <w:r w:rsidRPr="003168A2">
        <w:t xml:space="preserve"> is in state </w:t>
      </w:r>
      <w:r>
        <w:t>5G</w:t>
      </w:r>
      <w:r w:rsidRPr="003168A2">
        <w:t xml:space="preserve">MM-SERVICE-REQUEST-INITIATED at </w:t>
      </w:r>
      <w:r>
        <w:t>switch</w:t>
      </w:r>
      <w:r w:rsidRPr="003168A2">
        <w:t xml:space="preserve"> </w:t>
      </w:r>
      <w:r>
        <w:t>off, the de-registration procedure shall be performed.</w:t>
      </w:r>
    </w:p>
    <w:p w:rsidR="001172EF" w:rsidRPr="003168A2" w:rsidRDefault="001172EF" w:rsidP="001172EF">
      <w:pPr>
        <w:pStyle w:val="B1"/>
      </w:pPr>
      <w:r>
        <w:t>e</w:t>
      </w:r>
      <w:r w:rsidRPr="003168A2">
        <w:t>)</w:t>
      </w:r>
      <w:r w:rsidRPr="003168A2">
        <w:tab/>
      </w:r>
      <w:r>
        <w:rPr>
          <w:rFonts w:hint="eastAsia"/>
          <w:lang w:eastAsia="zh-CN"/>
        </w:rPr>
        <w:t>De</w:t>
      </w:r>
      <w:r>
        <w:rPr>
          <w:lang w:eastAsia="zh-CN"/>
        </w:rPr>
        <w:t>-registration</w:t>
      </w:r>
      <w:r>
        <w:rPr>
          <w:rFonts w:hint="eastAsia"/>
          <w:lang w:eastAsia="zh-CN"/>
        </w:rPr>
        <w:t xml:space="preserve"> p</w:t>
      </w:r>
      <w:r w:rsidRPr="003168A2">
        <w:t>rocedure collision</w:t>
      </w:r>
      <w:r w:rsidR="00E16232">
        <w:t>.</w:t>
      </w:r>
    </w:p>
    <w:p w:rsidR="001172EF" w:rsidRPr="003168A2" w:rsidRDefault="001172EF" w:rsidP="001172EF">
      <w:pPr>
        <w:pStyle w:val="B1"/>
      </w:pPr>
      <w:r>
        <w:rPr>
          <w:rFonts w:hint="eastAsia"/>
          <w:lang w:eastAsia="zh-TW"/>
        </w:rPr>
        <w:lastRenderedPageBreak/>
        <w:tab/>
      </w:r>
      <w:r w:rsidRPr="003168A2">
        <w:t xml:space="preserve">If the </w:t>
      </w:r>
      <w:r w:rsidRPr="003168A2">
        <w:rPr>
          <w:rFonts w:hint="eastAsia"/>
        </w:rPr>
        <w:t>UE</w:t>
      </w:r>
      <w:r w:rsidRPr="003168A2">
        <w:t xml:space="preserve"> receives a </w:t>
      </w:r>
      <w:r>
        <w:t>DEREGISTRATION</w:t>
      </w:r>
      <w:r w:rsidRPr="003168A2">
        <w:t xml:space="preserve"> REQUEST message from the network in state </w:t>
      </w:r>
      <w:r>
        <w:t>5G</w:t>
      </w:r>
      <w:r w:rsidRPr="003168A2">
        <w:t xml:space="preserve">MM-SERVICE-REQUEST-INITIATED, </w:t>
      </w:r>
      <w:r>
        <w:t>the UE shall progress the DEREGISTRATION REQUEST message</w:t>
      </w:r>
      <w:r w:rsidRPr="00FE320E">
        <w:t xml:space="preserve"> </w:t>
      </w:r>
      <w:r w:rsidRPr="003168A2">
        <w:t>and the service request procedure shall be aborted</w:t>
      </w:r>
      <w:r>
        <w:t>.</w:t>
      </w:r>
    </w:p>
    <w:p w:rsidR="003E0676" w:rsidRDefault="0037786B">
      <w:pPr>
        <w:pStyle w:val="Heading4"/>
      </w:pPr>
      <w:bookmarkStart w:id="264" w:name="_Toc508877039"/>
      <w:r>
        <w:t>5</w:t>
      </w:r>
      <w:r w:rsidR="00173561">
        <w:t>.</w:t>
      </w:r>
      <w:r>
        <w:t>6</w:t>
      </w:r>
      <w:r w:rsidR="00173561">
        <w:t>.1.</w:t>
      </w:r>
      <w:r w:rsidR="0011153C">
        <w:t>8</w:t>
      </w:r>
      <w:r w:rsidR="00173561" w:rsidRPr="003168A2">
        <w:tab/>
      </w:r>
      <w:r w:rsidR="00173561">
        <w:t>Abnormal cases on the network side</w:t>
      </w:r>
      <w:bookmarkEnd w:id="264"/>
    </w:p>
    <w:p w:rsidR="00847F8D" w:rsidRPr="003168A2" w:rsidRDefault="00847F8D" w:rsidP="00847F8D">
      <w:r w:rsidRPr="003168A2">
        <w:t>The following abnormal cases can be identified:</w:t>
      </w:r>
    </w:p>
    <w:p w:rsidR="00847F8D" w:rsidRPr="003168A2" w:rsidRDefault="00847F8D" w:rsidP="00847F8D">
      <w:pPr>
        <w:pStyle w:val="B1"/>
      </w:pPr>
      <w:r w:rsidRPr="003168A2">
        <w:t>a)</w:t>
      </w:r>
      <w:r w:rsidRPr="003168A2">
        <w:tab/>
        <w:t>Lower layer failure</w:t>
      </w:r>
      <w:r w:rsidR="00E16232">
        <w:t>.</w:t>
      </w:r>
    </w:p>
    <w:p w:rsidR="00847F8D" w:rsidRDefault="00847F8D" w:rsidP="00847F8D">
      <w:pPr>
        <w:pStyle w:val="B1"/>
      </w:pPr>
      <w:r w:rsidRPr="003168A2">
        <w:tab/>
        <w:t xml:space="preserve">If a lower layer failure occurs before a SERVICE REJECT message has been sent to the </w:t>
      </w:r>
      <w:r w:rsidRPr="003168A2">
        <w:rPr>
          <w:rFonts w:hint="eastAsia"/>
        </w:rPr>
        <w:t xml:space="preserve">UE or the </w:t>
      </w:r>
      <w:r w:rsidRPr="003168A2">
        <w:t>s</w:t>
      </w:r>
      <w:r w:rsidRPr="003168A2">
        <w:rPr>
          <w:rFonts w:hint="eastAsia"/>
        </w:rPr>
        <w:t xml:space="preserve">ervice request procedure has been </w:t>
      </w:r>
      <w:r>
        <w:t>completed</w:t>
      </w:r>
      <w:r w:rsidRPr="003168A2">
        <w:rPr>
          <w:rFonts w:hint="eastAsia"/>
        </w:rPr>
        <w:t xml:space="preserve"> by the </w:t>
      </w:r>
      <w:r>
        <w:t>AMF</w:t>
      </w:r>
      <w:r w:rsidRPr="003168A2">
        <w:t xml:space="preserve">, the </w:t>
      </w:r>
      <w:r>
        <w:t>AMF</w:t>
      </w:r>
      <w:r w:rsidRPr="003168A2">
        <w:t xml:space="preserve"> enters/stays in </w:t>
      </w:r>
      <w:r>
        <w:t>5G</w:t>
      </w:r>
      <w:r w:rsidRPr="003168A2">
        <w:t>MM-IDLE.</w:t>
      </w:r>
    </w:p>
    <w:p w:rsidR="00847F8D" w:rsidRPr="003168A2" w:rsidRDefault="00847F8D" w:rsidP="00847F8D">
      <w:pPr>
        <w:pStyle w:val="B1"/>
      </w:pPr>
      <w:r w:rsidRPr="003168A2">
        <w:t>b)</w:t>
      </w:r>
      <w:r w:rsidRPr="003168A2">
        <w:tab/>
        <w:t>Protocol error</w:t>
      </w:r>
      <w:r w:rsidR="00E16232">
        <w:t>.</w:t>
      </w:r>
    </w:p>
    <w:p w:rsidR="00847F8D" w:rsidRPr="003168A2" w:rsidRDefault="00847F8D" w:rsidP="00847F8D">
      <w:pPr>
        <w:pStyle w:val="B1"/>
      </w:pPr>
      <w:r w:rsidRPr="003168A2">
        <w:tab/>
        <w:t>If the SERVICE REQUEST</w:t>
      </w:r>
      <w:r>
        <w:t xml:space="preserve"> </w:t>
      </w:r>
      <w:r w:rsidRPr="003168A2">
        <w:t xml:space="preserve">message is received with a protocol error, the </w:t>
      </w:r>
      <w:r>
        <w:t>AMF</w:t>
      </w:r>
      <w:r w:rsidRPr="003168A2">
        <w:t xml:space="preserve"> shall return a SERVICE REJECT message with one of the following </w:t>
      </w:r>
      <w:r>
        <w:t>5G</w:t>
      </w:r>
      <w:r w:rsidRPr="003168A2">
        <w:t>MM cause values:</w:t>
      </w:r>
    </w:p>
    <w:p w:rsidR="00847F8D" w:rsidRPr="003168A2" w:rsidRDefault="00847F8D" w:rsidP="00847F8D">
      <w:pPr>
        <w:pStyle w:val="B2"/>
      </w:pPr>
      <w:r w:rsidRPr="003168A2">
        <w:t>#96:</w:t>
      </w:r>
      <w:r w:rsidRPr="003168A2">
        <w:tab/>
        <w:t>invalid mandatory information;</w:t>
      </w:r>
    </w:p>
    <w:p w:rsidR="00847F8D" w:rsidRPr="003168A2" w:rsidRDefault="00847F8D" w:rsidP="00847F8D">
      <w:pPr>
        <w:pStyle w:val="B2"/>
      </w:pPr>
      <w:r w:rsidRPr="003168A2">
        <w:t>#99:</w:t>
      </w:r>
      <w:r w:rsidRPr="003168A2">
        <w:tab/>
        <w:t>information element non-existent or not implemented;</w:t>
      </w:r>
    </w:p>
    <w:p w:rsidR="00847F8D" w:rsidRPr="003168A2" w:rsidRDefault="00847F8D" w:rsidP="00847F8D">
      <w:pPr>
        <w:pStyle w:val="B2"/>
        <w:rPr>
          <w:lang w:val="en-US"/>
        </w:rPr>
      </w:pPr>
      <w:r w:rsidRPr="003168A2">
        <w:rPr>
          <w:lang w:val="en-US"/>
        </w:rPr>
        <w:t>#100:</w:t>
      </w:r>
      <w:r w:rsidRPr="003168A2">
        <w:rPr>
          <w:lang w:val="en-US"/>
        </w:rPr>
        <w:tab/>
        <w:t>conditional IE error; or</w:t>
      </w:r>
    </w:p>
    <w:p w:rsidR="00847F8D" w:rsidRPr="003168A2" w:rsidRDefault="00847F8D" w:rsidP="00847F8D">
      <w:pPr>
        <w:pStyle w:val="B2"/>
        <w:rPr>
          <w:lang w:val="en-US"/>
        </w:rPr>
      </w:pPr>
      <w:r w:rsidRPr="003168A2">
        <w:rPr>
          <w:lang w:val="en-US"/>
        </w:rPr>
        <w:t>#111:</w:t>
      </w:r>
      <w:r w:rsidRPr="003168A2">
        <w:rPr>
          <w:lang w:val="en-US"/>
        </w:rPr>
        <w:tab/>
        <w:t>protocol error, unspecified.</w:t>
      </w:r>
    </w:p>
    <w:p w:rsidR="00847F8D" w:rsidRPr="003168A2" w:rsidRDefault="00847F8D" w:rsidP="00847F8D">
      <w:pPr>
        <w:pStyle w:val="B1"/>
      </w:pPr>
      <w:r w:rsidRPr="003168A2">
        <w:rPr>
          <w:lang w:val="en-US"/>
        </w:rPr>
        <w:tab/>
      </w:r>
      <w:r w:rsidRPr="003168A2">
        <w:t xml:space="preserve">The </w:t>
      </w:r>
      <w:r>
        <w:t>AMF</w:t>
      </w:r>
      <w:r w:rsidRPr="003168A2">
        <w:t xml:space="preserve"> stays in </w:t>
      </w:r>
      <w:r>
        <w:t>the current 5G</w:t>
      </w:r>
      <w:r w:rsidRPr="003168A2">
        <w:t>MM mode.</w:t>
      </w:r>
    </w:p>
    <w:p w:rsidR="00847F8D" w:rsidRPr="003168A2" w:rsidRDefault="00847F8D" w:rsidP="00847F8D">
      <w:pPr>
        <w:pStyle w:val="B1"/>
      </w:pPr>
      <w:r w:rsidRPr="003168A2">
        <w:t>c)</w:t>
      </w:r>
      <w:r w:rsidRPr="003168A2">
        <w:tab/>
        <w:t>More than one SERVICE REQUEST</w:t>
      </w:r>
      <w:r>
        <w:rPr>
          <w:lang w:eastAsia="ko-KR"/>
        </w:rPr>
        <w:t xml:space="preserve"> </w:t>
      </w:r>
      <w:r w:rsidR="003068B6">
        <w:rPr>
          <w:lang w:eastAsia="ko-KR"/>
        </w:rPr>
        <w:t xml:space="preserve">message </w:t>
      </w:r>
      <w:r w:rsidRPr="003168A2">
        <w:t xml:space="preserve">received </w:t>
      </w:r>
      <w:r>
        <w:t>before</w:t>
      </w:r>
      <w:r w:rsidRPr="003168A2">
        <w:t xml:space="preserve"> the procedure has been completed (i.e., </w:t>
      </w:r>
      <w:r>
        <w:t xml:space="preserve">before </w:t>
      </w:r>
      <w:r w:rsidRPr="003168A2">
        <w:t>SERVICE REJECT message has been sent</w:t>
      </w:r>
      <w:r w:rsidRPr="003168A2">
        <w:rPr>
          <w:rFonts w:hint="eastAsia"/>
        </w:rPr>
        <w:t xml:space="preserve"> or </w:t>
      </w:r>
      <w:r w:rsidRPr="003168A2">
        <w:t>s</w:t>
      </w:r>
      <w:r w:rsidRPr="003168A2">
        <w:rPr>
          <w:rFonts w:hint="eastAsia"/>
        </w:rPr>
        <w:t>ervice request procedure has been completed</w:t>
      </w:r>
      <w:r w:rsidRPr="003168A2">
        <w:t>)</w:t>
      </w:r>
      <w:r w:rsidR="00E16232">
        <w:t>.</w:t>
      </w:r>
    </w:p>
    <w:p w:rsidR="00847F8D" w:rsidRPr="003168A2" w:rsidRDefault="00847F8D" w:rsidP="00847F8D">
      <w:pPr>
        <w:pStyle w:val="B2"/>
      </w:pPr>
      <w:r w:rsidRPr="003168A2">
        <w:t>-</w:t>
      </w:r>
      <w:r w:rsidRPr="003168A2">
        <w:tab/>
        <w:t>If one or more of the information elements in the SERVICE REQUEST message</w:t>
      </w:r>
      <w:r>
        <w:t xml:space="preserve"> </w:t>
      </w:r>
      <w:r w:rsidRPr="003168A2">
        <w:t>differs from the ones received within the previous SERVICE REQUEST</w:t>
      </w:r>
      <w:r w:rsidR="003068B6">
        <w:t xml:space="preserve"> message</w:t>
      </w:r>
      <w:r w:rsidRPr="003168A2">
        <w:t>, the previously initiated service request procedure shall be aborted and the new service request procedure shall be progressed;</w:t>
      </w:r>
    </w:p>
    <w:p w:rsidR="00847F8D" w:rsidRPr="003168A2" w:rsidRDefault="00847F8D" w:rsidP="00847F8D">
      <w:pPr>
        <w:pStyle w:val="B2"/>
      </w:pPr>
      <w:r w:rsidRPr="003168A2">
        <w:t>-</w:t>
      </w:r>
      <w:r w:rsidRPr="003168A2">
        <w:tab/>
        <w:t xml:space="preserve">If the information elements do not differ, then the </w:t>
      </w:r>
      <w:r>
        <w:t>AMF</w:t>
      </w:r>
      <w:r w:rsidRPr="003168A2">
        <w:t xml:space="preserve"> shall continue with the previous service request procedure and shall not treat any further this SERVICE REQUEST</w:t>
      </w:r>
      <w:r>
        <w:rPr>
          <w:lang w:eastAsia="ko-KR"/>
        </w:rPr>
        <w:t xml:space="preserve"> </w:t>
      </w:r>
      <w:r w:rsidRPr="003168A2">
        <w:t>message.</w:t>
      </w:r>
    </w:p>
    <w:p w:rsidR="00847F8D" w:rsidRPr="003168A2" w:rsidRDefault="00847F8D" w:rsidP="00847F8D">
      <w:pPr>
        <w:pStyle w:val="B1"/>
      </w:pPr>
      <w:r>
        <w:t>d)</w:t>
      </w:r>
      <w:r>
        <w:tab/>
        <w:t>REGISTRATION</w:t>
      </w:r>
      <w:r w:rsidRPr="003168A2">
        <w:t xml:space="preserve"> REQUEST </w:t>
      </w:r>
      <w:r>
        <w:t xml:space="preserve">message </w:t>
      </w:r>
      <w:r w:rsidRPr="003168A2">
        <w:t xml:space="preserve">received </w:t>
      </w:r>
      <w:r>
        <w:t xml:space="preserve">with </w:t>
      </w:r>
      <w:r w:rsidRPr="003168A2">
        <w:t>"</w:t>
      </w:r>
      <w:r>
        <w:t>initial</w:t>
      </w:r>
      <w:r w:rsidRPr="003168A2">
        <w:t xml:space="preserve"> </w:t>
      </w:r>
      <w:r>
        <w:t>registration</w:t>
      </w:r>
      <w:r w:rsidRPr="003168A2">
        <w:t>"</w:t>
      </w:r>
      <w:r>
        <w:t xml:space="preserve"> or </w:t>
      </w:r>
      <w:r w:rsidRPr="00E42A2E">
        <w:t xml:space="preserve">"emergency registration" </w:t>
      </w:r>
      <w:r>
        <w:t>in the 5G</w:t>
      </w:r>
      <w:r w:rsidRPr="003168A2">
        <w:t xml:space="preserve">S </w:t>
      </w:r>
      <w:r>
        <w:t>r</w:t>
      </w:r>
      <w:r w:rsidRPr="00FC2F45">
        <w:t>egistration type</w:t>
      </w:r>
      <w:r w:rsidRPr="003168A2">
        <w:t xml:space="preserve"> IE before a SERVICE REJECT message has been sent</w:t>
      </w:r>
      <w:r w:rsidRPr="003168A2">
        <w:rPr>
          <w:rFonts w:hint="eastAsia"/>
        </w:rPr>
        <w:t xml:space="preserve"> or the </w:t>
      </w:r>
      <w:r w:rsidRPr="003168A2">
        <w:t>s</w:t>
      </w:r>
      <w:r w:rsidRPr="003168A2">
        <w:rPr>
          <w:rFonts w:hint="eastAsia"/>
        </w:rPr>
        <w:t>ervice request procedure has been completed</w:t>
      </w:r>
      <w:r w:rsidR="00E16232">
        <w:t>.</w:t>
      </w:r>
    </w:p>
    <w:p w:rsidR="00847F8D" w:rsidRPr="003168A2" w:rsidRDefault="00847F8D" w:rsidP="00847F8D">
      <w:pPr>
        <w:pStyle w:val="B1"/>
      </w:pPr>
      <w:r>
        <w:tab/>
        <w:t>If a REGISTRATION</w:t>
      </w:r>
      <w:r w:rsidRPr="003168A2">
        <w:t xml:space="preserve"> REQUEST message </w:t>
      </w:r>
      <w:r>
        <w:t xml:space="preserve">with </w:t>
      </w:r>
      <w:r w:rsidRPr="003168A2">
        <w:t>"</w:t>
      </w:r>
      <w:r>
        <w:t>initial</w:t>
      </w:r>
      <w:r w:rsidRPr="003168A2">
        <w:t xml:space="preserve"> </w:t>
      </w:r>
      <w:r>
        <w:t>registration</w:t>
      </w:r>
      <w:r w:rsidRPr="003168A2">
        <w:t>"</w:t>
      </w:r>
      <w:r>
        <w:t xml:space="preserve"> or </w:t>
      </w:r>
      <w:r w:rsidRPr="00E42A2E">
        <w:t xml:space="preserve">"emergency registration" </w:t>
      </w:r>
      <w:r>
        <w:t>in the 5G</w:t>
      </w:r>
      <w:r w:rsidRPr="003168A2">
        <w:t xml:space="preserve">S </w:t>
      </w:r>
      <w:r>
        <w:t>r</w:t>
      </w:r>
      <w:r w:rsidRPr="00FC2F45">
        <w:t>egistration type</w:t>
      </w:r>
      <w:r w:rsidRPr="003168A2">
        <w:t xml:space="preserve"> IE is received and </w:t>
      </w:r>
      <w:r w:rsidRPr="003168A2">
        <w:rPr>
          <w:rFonts w:hint="eastAsia"/>
        </w:rPr>
        <w:t xml:space="preserve">the </w:t>
      </w:r>
      <w:r w:rsidRPr="003168A2">
        <w:t>s</w:t>
      </w:r>
      <w:r w:rsidRPr="003168A2">
        <w:rPr>
          <w:rFonts w:hint="eastAsia"/>
        </w:rPr>
        <w:t>ervice request procedure has not been completed</w:t>
      </w:r>
      <w:r w:rsidRPr="003168A2">
        <w:t xml:space="preserve"> or a SERVICE REJECT message has not been sent, the </w:t>
      </w:r>
      <w:r>
        <w:t>AMF</w:t>
      </w:r>
      <w:r w:rsidRPr="003168A2">
        <w:t xml:space="preserve"> may initiate the </w:t>
      </w:r>
      <w:r>
        <w:t>5G</w:t>
      </w:r>
      <w:r w:rsidRPr="003168A2">
        <w:t xml:space="preserve">MM common procedures, e.g. the </w:t>
      </w:r>
      <w:r>
        <w:t>primary authentication and key agreement procedure</w:t>
      </w:r>
      <w:r w:rsidRPr="003168A2">
        <w:t xml:space="preserve">. The </w:t>
      </w:r>
      <w:r>
        <w:t>AMF</w:t>
      </w:r>
      <w:r w:rsidRPr="003168A2">
        <w:t xml:space="preserve"> may e.g. after a successful </w:t>
      </w:r>
      <w:r>
        <w:t>primary authentication and key agreement procedure</w:t>
      </w:r>
      <w:r w:rsidRPr="003168A2">
        <w:t xml:space="preserve"> execution, abort the service request procedure, </w:t>
      </w:r>
      <w:r>
        <w:rPr>
          <w:rFonts w:hint="eastAsia"/>
          <w:lang w:eastAsia="ko-KR"/>
        </w:rPr>
        <w:t xml:space="preserve">delete </w:t>
      </w:r>
      <w:r w:rsidRPr="003168A2">
        <w:t xml:space="preserve">the </w:t>
      </w:r>
      <w:r>
        <w:t>5G</w:t>
      </w:r>
      <w:r w:rsidRPr="003168A2">
        <w:t xml:space="preserve">MM context, </w:t>
      </w:r>
      <w:r>
        <w:rPr>
          <w:rFonts w:eastAsia="Malgun Gothic"/>
          <w:lang w:eastAsia="ko-KR"/>
        </w:rPr>
        <w:t xml:space="preserve">indicate </w:t>
      </w:r>
      <w:r>
        <w:rPr>
          <w:rFonts w:eastAsia="Malgun Gothic" w:hint="eastAsia"/>
          <w:lang w:eastAsia="ko-KR"/>
        </w:rPr>
        <w:t xml:space="preserve">towards the SMF </w:t>
      </w:r>
      <w:r>
        <w:rPr>
          <w:rFonts w:eastAsia="Malgun Gothic"/>
          <w:lang w:eastAsia="ko-KR"/>
        </w:rPr>
        <w:t>that the 5GMM context has been deleted</w:t>
      </w:r>
      <w:r w:rsidRPr="003168A2">
        <w:t xml:space="preserve"> and </w:t>
      </w:r>
      <w:r>
        <w:rPr>
          <w:rFonts w:hint="eastAsia"/>
          <w:lang w:eastAsia="ko-KR"/>
        </w:rPr>
        <w:t xml:space="preserve">progress </w:t>
      </w:r>
      <w:r w:rsidRPr="003168A2">
        <w:t xml:space="preserve">the new </w:t>
      </w:r>
      <w:r>
        <w:t>REGISTRATION REQUEST message.</w:t>
      </w:r>
    </w:p>
    <w:p w:rsidR="00847F8D" w:rsidRPr="003168A2" w:rsidRDefault="00847F8D" w:rsidP="00847F8D">
      <w:pPr>
        <w:pStyle w:val="B1"/>
      </w:pPr>
      <w:r w:rsidRPr="003168A2">
        <w:t>e)</w:t>
      </w:r>
      <w:r w:rsidRPr="003168A2">
        <w:tab/>
      </w:r>
      <w:r>
        <w:t>REGISTRATION</w:t>
      </w:r>
      <w:r w:rsidRPr="003168A2">
        <w:t xml:space="preserve"> REQUEST message received </w:t>
      </w:r>
      <w:r>
        <w:t xml:space="preserve">with </w:t>
      </w:r>
      <w:r w:rsidRPr="003168A2">
        <w:t>"</w:t>
      </w:r>
      <w:r w:rsidRPr="00452163">
        <w:t>mobility registration updating</w:t>
      </w:r>
      <w:r w:rsidRPr="003168A2">
        <w:t>"</w:t>
      </w:r>
      <w:r>
        <w:t xml:space="preserve"> or </w:t>
      </w:r>
      <w:r w:rsidRPr="00E42A2E">
        <w:t>"</w:t>
      </w:r>
      <w:r w:rsidRPr="00452163">
        <w:t>periodic registration updating</w:t>
      </w:r>
      <w:r w:rsidRPr="00E42A2E">
        <w:t xml:space="preserve">" </w:t>
      </w:r>
      <w:r>
        <w:t>in the 5G</w:t>
      </w:r>
      <w:r w:rsidRPr="003168A2">
        <w:t xml:space="preserve">S </w:t>
      </w:r>
      <w:r>
        <w:t>r</w:t>
      </w:r>
      <w:r w:rsidRPr="00FC2F45">
        <w:t>egistration type</w:t>
      </w:r>
      <w:r w:rsidRPr="003168A2">
        <w:t xml:space="preserve"> IE received before </w:t>
      </w:r>
      <w:r w:rsidRPr="003168A2">
        <w:rPr>
          <w:rFonts w:hint="eastAsia"/>
        </w:rPr>
        <w:t xml:space="preserve">the </w:t>
      </w:r>
      <w:r w:rsidRPr="003168A2">
        <w:t>s</w:t>
      </w:r>
      <w:r w:rsidRPr="003168A2">
        <w:rPr>
          <w:rFonts w:hint="eastAsia"/>
        </w:rPr>
        <w:t>ervice request procedure has been completed</w:t>
      </w:r>
      <w:r w:rsidRPr="003168A2">
        <w:t xml:space="preserve"> or a SERVICE REJECT message has been sent</w:t>
      </w:r>
      <w:r w:rsidR="00E16232">
        <w:t>.</w:t>
      </w:r>
    </w:p>
    <w:p w:rsidR="00847F8D" w:rsidRDefault="00847F8D" w:rsidP="00847F8D">
      <w:pPr>
        <w:pStyle w:val="B1"/>
      </w:pPr>
      <w:r w:rsidRPr="003168A2">
        <w:tab/>
        <w:t xml:space="preserve">If a </w:t>
      </w:r>
      <w:r>
        <w:t>REGISTRATION</w:t>
      </w:r>
      <w:r w:rsidRPr="003168A2">
        <w:t xml:space="preserve"> REQUEST message </w:t>
      </w:r>
      <w:r>
        <w:t xml:space="preserve">with </w:t>
      </w:r>
      <w:r w:rsidRPr="003168A2">
        <w:t>"</w:t>
      </w:r>
      <w:r w:rsidRPr="00452163">
        <w:t>mobility registration updating</w:t>
      </w:r>
      <w:r w:rsidRPr="003168A2">
        <w:t>"</w:t>
      </w:r>
      <w:r>
        <w:t xml:space="preserve"> or </w:t>
      </w:r>
      <w:r w:rsidRPr="00E42A2E">
        <w:t>"</w:t>
      </w:r>
      <w:r w:rsidRPr="00452163">
        <w:t>periodic registration updating</w:t>
      </w:r>
      <w:r w:rsidRPr="00E42A2E">
        <w:t xml:space="preserve">" </w:t>
      </w:r>
      <w:r>
        <w:t>in the 5G</w:t>
      </w:r>
      <w:r w:rsidRPr="003168A2">
        <w:t xml:space="preserve">S </w:t>
      </w:r>
      <w:r>
        <w:t>r</w:t>
      </w:r>
      <w:r w:rsidRPr="00FC2F45">
        <w:t>egistration type</w:t>
      </w:r>
      <w:r w:rsidRPr="003168A2">
        <w:t xml:space="preserve"> IE is received and </w:t>
      </w:r>
      <w:r w:rsidRPr="003168A2">
        <w:rPr>
          <w:rFonts w:hint="eastAsia"/>
        </w:rPr>
        <w:t xml:space="preserve">the </w:t>
      </w:r>
      <w:r w:rsidRPr="003168A2">
        <w:t>s</w:t>
      </w:r>
      <w:r w:rsidRPr="003168A2">
        <w:rPr>
          <w:rFonts w:hint="eastAsia"/>
        </w:rPr>
        <w:t>ervice request procedure has not been completed</w:t>
      </w:r>
      <w:r w:rsidRPr="003168A2">
        <w:t xml:space="preserve"> or a SERVICE REJECT message has not been sent, the </w:t>
      </w:r>
      <w:r>
        <w:t>AMF</w:t>
      </w:r>
      <w:r w:rsidRPr="003168A2">
        <w:t xml:space="preserve"> may initiate the </w:t>
      </w:r>
      <w:r>
        <w:t>5G</w:t>
      </w:r>
      <w:r w:rsidRPr="003168A2">
        <w:t xml:space="preserve">MM common procedures, e.g. the </w:t>
      </w:r>
      <w:r>
        <w:t>primary authentication and key agreement procedure</w:t>
      </w:r>
      <w:r w:rsidRPr="003168A2">
        <w:t xml:space="preserve">. The </w:t>
      </w:r>
      <w:r>
        <w:t>AMF</w:t>
      </w:r>
      <w:r w:rsidRPr="003168A2">
        <w:t xml:space="preserve"> may e.g. after a successful </w:t>
      </w:r>
      <w:r>
        <w:t>primary authentication and key agreement procedure</w:t>
      </w:r>
      <w:r w:rsidRPr="003168A2">
        <w:t xml:space="preserve"> execution, abort the service request procedure and progress the new </w:t>
      </w:r>
      <w:r>
        <w:t>REGISTRATION</w:t>
      </w:r>
      <w:r w:rsidRPr="003168A2">
        <w:t xml:space="preserve"> REQUEST</w:t>
      </w:r>
      <w:r>
        <w:t xml:space="preserve"> message</w:t>
      </w:r>
      <w:r w:rsidRPr="003168A2">
        <w:t>.</w:t>
      </w:r>
    </w:p>
    <w:p w:rsidR="00FA1847" w:rsidRDefault="00FA1847" w:rsidP="00FA1847">
      <w:pPr>
        <w:pStyle w:val="Heading3"/>
      </w:pPr>
      <w:bookmarkStart w:id="265" w:name="_Toc508877040"/>
      <w:r>
        <w:lastRenderedPageBreak/>
        <w:t>5.6.2</w:t>
      </w:r>
      <w:r>
        <w:tab/>
        <w:t>Paging procedure</w:t>
      </w:r>
      <w:bookmarkEnd w:id="265"/>
    </w:p>
    <w:p w:rsidR="003E0676" w:rsidRDefault="0037786B">
      <w:pPr>
        <w:pStyle w:val="Heading4"/>
      </w:pPr>
      <w:bookmarkStart w:id="266" w:name="_Toc508877041"/>
      <w:r>
        <w:t>5</w:t>
      </w:r>
      <w:r w:rsidR="00173561">
        <w:t>.</w:t>
      </w:r>
      <w:r>
        <w:t>6</w:t>
      </w:r>
      <w:r w:rsidR="00173561">
        <w:t>.2.1</w:t>
      </w:r>
      <w:r w:rsidR="00173561" w:rsidRPr="003168A2">
        <w:tab/>
      </w:r>
      <w:r w:rsidR="00173561">
        <w:t>General</w:t>
      </w:r>
      <w:bookmarkEnd w:id="266"/>
    </w:p>
    <w:p w:rsidR="00173561" w:rsidRPr="00AA08E6" w:rsidRDefault="00173561" w:rsidP="00173561">
      <w:pPr>
        <w:rPr>
          <w:rFonts w:eastAsia="Malgun Gothic"/>
        </w:rPr>
      </w:pPr>
      <w:r w:rsidRPr="003168A2">
        <w:rPr>
          <w:lang w:eastAsia="ko-KR"/>
        </w:rPr>
        <w:t xml:space="preserve">The paging procedure is </w:t>
      </w:r>
      <w:r w:rsidR="003312CA">
        <w:rPr>
          <w:lang w:eastAsia="ko-KR"/>
        </w:rPr>
        <w:t xml:space="preserve">performed only in 3GPP access and </w:t>
      </w:r>
      <w:r w:rsidRPr="003168A2">
        <w:rPr>
          <w:lang w:eastAsia="ko-KR"/>
        </w:rPr>
        <w:t>used by the network to request the establishment of a</w:t>
      </w:r>
      <w:r>
        <w:rPr>
          <w:lang w:eastAsia="ko-KR"/>
        </w:rPr>
        <w:t>n</w:t>
      </w:r>
      <w:r w:rsidRPr="003168A2">
        <w:rPr>
          <w:lang w:eastAsia="ko-KR"/>
        </w:rPr>
        <w:t xml:space="preserve"> </w:t>
      </w:r>
      <w:r w:rsidRPr="003168A2">
        <w:t>NAS signalling connection to the UE.</w:t>
      </w:r>
      <w:r>
        <w:t xml:space="preserve"> </w:t>
      </w:r>
      <w:r w:rsidRPr="0025213D">
        <w:t xml:space="preserve">The paging procedure is also used by the network to </w:t>
      </w:r>
      <w:r w:rsidRPr="0025213D">
        <w:rPr>
          <w:lang w:eastAsia="ko-KR"/>
        </w:rPr>
        <w:t>request the UE to re-activate the user plane radio resources of PDU sessions for downlink user data transport</w:t>
      </w:r>
      <w:r w:rsidRPr="0025213D">
        <w:t xml:space="preserve">. Another purpose of the paging procedure is to </w:t>
      </w:r>
      <w:r w:rsidRPr="0025213D">
        <w:rPr>
          <w:lang w:eastAsia="ko-KR"/>
        </w:rPr>
        <w:t xml:space="preserve">request the UE to re-activate the </w:t>
      </w:r>
      <w:r w:rsidR="00DA3253">
        <w:rPr>
          <w:lang w:eastAsia="ko-KR"/>
        </w:rPr>
        <w:t xml:space="preserve">user-plane resources of </w:t>
      </w:r>
      <w:r w:rsidRPr="0025213D">
        <w:rPr>
          <w:lang w:eastAsia="ko-KR"/>
        </w:rPr>
        <w:t>PDU session(s) associated with non-3GPP access over 3GPP access</w:t>
      </w:r>
      <w:r w:rsidRPr="0025213D">
        <w:t>.</w:t>
      </w:r>
    </w:p>
    <w:p w:rsidR="00173561" w:rsidRPr="00D4139F" w:rsidRDefault="00173561" w:rsidP="00173561">
      <w:r>
        <w:rPr>
          <w:lang w:eastAsia="ja-JP"/>
        </w:rPr>
        <w:t xml:space="preserve">Additionally, the network can use the paging procedure to </w:t>
      </w:r>
      <w:r w:rsidRPr="003168A2">
        <w:rPr>
          <w:lang w:eastAsia="ja-JP"/>
        </w:rPr>
        <w:t>initiate</w:t>
      </w:r>
      <w:r w:rsidRPr="003168A2">
        <w:rPr>
          <w:rFonts w:hint="eastAsia"/>
          <w:lang w:eastAsia="ja-JP"/>
        </w:rPr>
        <w:t xml:space="preserve"> the mobile terminating </w:t>
      </w:r>
      <w:r w:rsidRPr="004A0DC4">
        <w:rPr>
          <w:lang w:eastAsia="ja-JP"/>
        </w:rPr>
        <w:t>SMS</w:t>
      </w:r>
      <w:r>
        <w:rPr>
          <w:lang w:eastAsia="ja-JP"/>
        </w:rPr>
        <w:t>.</w:t>
      </w:r>
    </w:p>
    <w:p w:rsidR="003E0676" w:rsidRDefault="0037786B">
      <w:pPr>
        <w:pStyle w:val="Heading4"/>
      </w:pPr>
      <w:bookmarkStart w:id="267" w:name="_Toc508877042"/>
      <w:r>
        <w:t>5</w:t>
      </w:r>
      <w:r w:rsidR="00173561">
        <w:t>.</w:t>
      </w:r>
      <w:r>
        <w:t>6</w:t>
      </w:r>
      <w:r w:rsidR="00173561">
        <w:t>.2.2</w:t>
      </w:r>
      <w:r w:rsidR="00173561" w:rsidRPr="003168A2">
        <w:tab/>
      </w:r>
      <w:r w:rsidR="00173561">
        <w:t>Paging for 5GS services</w:t>
      </w:r>
      <w:bookmarkEnd w:id="267"/>
    </w:p>
    <w:p w:rsidR="003E0676" w:rsidRDefault="0037786B">
      <w:pPr>
        <w:pStyle w:val="Heading5"/>
        <w:rPr>
          <w:lang w:eastAsia="zh-CN"/>
        </w:rPr>
      </w:pPr>
      <w:bookmarkStart w:id="268" w:name="_Toc508877043"/>
      <w:r>
        <w:t>5</w:t>
      </w:r>
      <w:r w:rsidR="00173561" w:rsidRPr="003168A2">
        <w:rPr>
          <w:rFonts w:hint="eastAsia"/>
        </w:rPr>
        <w:t>.</w:t>
      </w:r>
      <w:r>
        <w:t>6</w:t>
      </w:r>
      <w:r w:rsidR="00173561" w:rsidRPr="003168A2">
        <w:t>.</w:t>
      </w:r>
      <w:r w:rsidR="00173561">
        <w:t>2</w:t>
      </w:r>
      <w:r w:rsidR="00173561" w:rsidRPr="003168A2">
        <w:t>.2.1</w:t>
      </w:r>
      <w:r w:rsidR="00173561" w:rsidRPr="003168A2">
        <w:tab/>
      </w:r>
      <w:r w:rsidR="00173561">
        <w:t>General</w:t>
      </w:r>
      <w:bookmarkEnd w:id="268"/>
    </w:p>
    <w:p w:rsidR="00173561" w:rsidRDefault="00173561" w:rsidP="00173561">
      <w:r w:rsidRPr="003168A2">
        <w:t xml:space="preserve">The network shall initiate the paging procedure for </w:t>
      </w:r>
      <w:r>
        <w:t>5GS services</w:t>
      </w:r>
      <w:r w:rsidRPr="003168A2">
        <w:rPr>
          <w:rFonts w:hint="eastAsia"/>
          <w:lang w:eastAsia="ko-KR"/>
        </w:rPr>
        <w:t xml:space="preserve"> </w:t>
      </w:r>
      <w:r w:rsidRPr="003168A2">
        <w:t>when NAS signalling messages</w:t>
      </w:r>
      <w:r w:rsidRPr="003168A2">
        <w:rPr>
          <w:rFonts w:hint="eastAsia"/>
          <w:lang w:eastAsia="ko-KR"/>
        </w:rPr>
        <w:t xml:space="preserve"> </w:t>
      </w:r>
      <w:r w:rsidRPr="003168A2">
        <w:t xml:space="preserve">or user data is pending to be sent to the UE </w:t>
      </w:r>
      <w:r>
        <w:t xml:space="preserve">in 5GMM-IDLE mode (see </w:t>
      </w:r>
      <w:r w:rsidRPr="003168A2">
        <w:t>example in figure </w:t>
      </w:r>
      <w:r w:rsidR="0037786B">
        <w:t>5</w:t>
      </w:r>
      <w:r w:rsidRPr="003168A2">
        <w:t>.</w:t>
      </w:r>
      <w:r w:rsidR="0037786B">
        <w:t>6</w:t>
      </w:r>
      <w:r w:rsidRPr="003168A2">
        <w:t>.</w:t>
      </w:r>
      <w:r>
        <w:t>2</w:t>
      </w:r>
      <w:r w:rsidRPr="003168A2">
        <w:t>.</w:t>
      </w:r>
      <w:r>
        <w:t>2.1</w:t>
      </w:r>
      <w:r w:rsidRPr="003168A2">
        <w:t>).</w:t>
      </w:r>
    </w:p>
    <w:p w:rsidR="00173561" w:rsidRDefault="00173561" w:rsidP="00BB130A">
      <w:pPr>
        <w:pStyle w:val="TH"/>
      </w:pPr>
      <w:r w:rsidRPr="003168A2">
        <w:object w:dxaOrig="9750" w:dyaOrig="3195">
          <v:shape id="_x0000_i1045" type="#_x0000_t75" style="width:417.75pt;height:137.25pt" o:ole="">
            <v:imagedata r:id="rId47" o:title=""/>
          </v:shape>
          <o:OLEObject Type="Embed" ProgID="Visio.Drawing.11" ShapeID="_x0000_i1045" DrawAspect="Content" ObjectID="_1584771402" r:id="rId48"/>
        </w:object>
      </w:r>
    </w:p>
    <w:p w:rsidR="00173561" w:rsidRPr="00BD0557" w:rsidRDefault="00173561" w:rsidP="00173561">
      <w:pPr>
        <w:pStyle w:val="TF"/>
      </w:pPr>
      <w:r w:rsidRPr="00BD0557">
        <w:t>Figure </w:t>
      </w:r>
      <w:r w:rsidR="0037786B">
        <w:t>5</w:t>
      </w:r>
      <w:r w:rsidRPr="00BD0557">
        <w:rPr>
          <w:rFonts w:hint="eastAsia"/>
        </w:rPr>
        <w:t>.</w:t>
      </w:r>
      <w:r w:rsidR="0037786B">
        <w:t>6</w:t>
      </w:r>
      <w:r w:rsidRPr="00BD0557">
        <w:rPr>
          <w:rFonts w:hint="eastAsia"/>
        </w:rPr>
        <w:t>.</w:t>
      </w:r>
      <w:r w:rsidRPr="00BD0557">
        <w:t>2</w:t>
      </w:r>
      <w:r w:rsidRPr="00BD0557">
        <w:rPr>
          <w:rFonts w:hint="eastAsia"/>
        </w:rPr>
        <w:t>.</w:t>
      </w:r>
      <w:r w:rsidRPr="00BD0557">
        <w:t>2.1.1: Paging procedure</w:t>
      </w:r>
    </w:p>
    <w:p w:rsidR="00173561" w:rsidRDefault="00173561" w:rsidP="00173561">
      <w:r w:rsidRPr="003168A2">
        <w:t xml:space="preserve">To initiate the procedure the </w:t>
      </w:r>
      <w:r>
        <w:t>5G</w:t>
      </w:r>
      <w:r w:rsidRPr="003168A2">
        <w:t xml:space="preserve">MM entity in the </w:t>
      </w:r>
      <w:r>
        <w:t>AMF</w:t>
      </w:r>
      <w:r w:rsidRPr="003168A2">
        <w:t xml:space="preserve"> requests the lower layer to start paging</w:t>
      </w:r>
      <w:r>
        <w:t xml:space="preserve"> and shall start timer T3513</w:t>
      </w:r>
      <w:r w:rsidRPr="003168A2">
        <w:t>.</w:t>
      </w:r>
      <w:r>
        <w:t xml:space="preserve"> </w:t>
      </w:r>
      <w:r w:rsidRPr="003168A2">
        <w:t xml:space="preserve">Upon reception of a paging indication, the UE shall </w:t>
      </w:r>
      <w:r>
        <w:t xml:space="preserve">initiate a service request procedure to </w:t>
      </w:r>
      <w:r w:rsidRPr="003168A2">
        <w:t>respond to the paging (see 3GPP TS 23.</w:t>
      </w:r>
      <w:r>
        <w:t>502</w:t>
      </w:r>
      <w:r w:rsidRPr="003168A2">
        <w:t> [</w:t>
      </w:r>
      <w:r w:rsidR="008B762D">
        <w:t>6</w:t>
      </w:r>
      <w:r w:rsidRPr="003168A2">
        <w:rPr>
          <w:rFonts w:hint="eastAsia"/>
        </w:rPr>
        <w:t>]</w:t>
      </w:r>
      <w:r>
        <w:t>).</w:t>
      </w:r>
    </w:p>
    <w:p w:rsidR="00173561" w:rsidRDefault="00173561" w:rsidP="00173561">
      <w:pPr>
        <w:pStyle w:val="EditorsNote"/>
      </w:pPr>
      <w:r w:rsidRPr="00DC692C">
        <w:t>Editor's note:</w:t>
      </w:r>
      <w:r w:rsidRPr="00DC692C">
        <w:tab/>
      </w:r>
      <w:r>
        <w:t>It is FFS how the paging procedure is performed depending on different UE Identity of the paging message.</w:t>
      </w:r>
    </w:p>
    <w:p w:rsidR="00173561" w:rsidRDefault="00173561" w:rsidP="00173561">
      <w:pPr>
        <w:rPr>
          <w:rFonts w:eastAsia="Malgun Gothic"/>
        </w:rPr>
      </w:pPr>
      <w:r>
        <w:rPr>
          <w:rFonts w:eastAsia="Malgun Gothic"/>
        </w:rPr>
        <w:t xml:space="preserve">If </w:t>
      </w:r>
      <w:r w:rsidRPr="0025213D">
        <w:rPr>
          <w:rFonts w:eastAsia="Malgun Gothic"/>
        </w:rPr>
        <w:t>downlink signalling or user data is pending to be sent over</w:t>
      </w:r>
      <w:r>
        <w:rPr>
          <w:rFonts w:eastAsia="Malgun Gothic"/>
        </w:rPr>
        <w:t xml:space="preserve"> non-3GPP access, the 5GMM entity in the </w:t>
      </w:r>
      <w:r w:rsidRPr="0025213D">
        <w:rPr>
          <w:rFonts w:eastAsia="Malgun Gothic"/>
        </w:rPr>
        <w:t>AMF shall</w:t>
      </w:r>
      <w:r>
        <w:rPr>
          <w:rFonts w:eastAsia="Malgun Gothic"/>
        </w:rPr>
        <w:t xml:space="preserve"> indicate the lower layer that the paging is due to </w:t>
      </w:r>
      <w:r w:rsidRPr="0025213D">
        <w:rPr>
          <w:rFonts w:eastAsia="Malgun Gothic"/>
        </w:rPr>
        <w:t>signalling or user data</w:t>
      </w:r>
      <w:r>
        <w:rPr>
          <w:rFonts w:eastAsia="Malgun Gothic"/>
        </w:rPr>
        <w:t xml:space="preserve"> associated to non-3GPP access.</w:t>
      </w:r>
    </w:p>
    <w:p w:rsidR="00173561" w:rsidRPr="00503230" w:rsidRDefault="00173561" w:rsidP="00173561">
      <w:pPr>
        <w:rPr>
          <w:rFonts w:eastAsia="Malgun Gothic"/>
        </w:rPr>
      </w:pPr>
      <w:r w:rsidRPr="003168A2">
        <w:t>Upon reception of a paging indication,</w:t>
      </w:r>
      <w:r w:rsidRPr="00A412E4">
        <w:t xml:space="preserve"> </w:t>
      </w:r>
      <w:r w:rsidRPr="003168A2">
        <w:t xml:space="preserve">the UE shall </w:t>
      </w:r>
      <w:r>
        <w:t>stop the timer T3346, if running, and shall initiate the service request procedure</w:t>
      </w:r>
      <w:r w:rsidRPr="00503230">
        <w:t xml:space="preserve"> </w:t>
      </w:r>
      <w:r>
        <w:t>over 3GPP access as specified in subclauses </w:t>
      </w:r>
      <w:r w:rsidR="00B93FD3">
        <w:t>5.6.</w:t>
      </w:r>
      <w:r w:rsidRPr="00C57374">
        <w:t>1</w:t>
      </w:r>
      <w:r>
        <w:t>.</w:t>
      </w:r>
    </w:p>
    <w:p w:rsidR="00173561" w:rsidRDefault="00173561" w:rsidP="00173561">
      <w:r w:rsidRPr="003168A2">
        <w:t>The network shall stop timer</w:t>
      </w:r>
      <w:r>
        <w:t xml:space="preserve"> T3513</w:t>
      </w:r>
      <w:r w:rsidRPr="003168A2">
        <w:t xml:space="preserve"> for the paging procedure</w:t>
      </w:r>
      <w:r>
        <w:t xml:space="preserve"> </w:t>
      </w:r>
      <w:r w:rsidRPr="003168A2">
        <w:t>when a</w:t>
      </w:r>
      <w:r>
        <w:t>n integrity-protected</w:t>
      </w:r>
      <w:r w:rsidRPr="003168A2">
        <w:t xml:space="preserve"> response is received from the UE</w:t>
      </w:r>
      <w:r w:rsidRPr="00A97DDC">
        <w:t xml:space="preserve"> </w:t>
      </w:r>
      <w:r>
        <w:t>and successfully integrity checked by the network</w:t>
      </w:r>
      <w:r w:rsidRPr="003168A2">
        <w:t>.</w:t>
      </w:r>
      <w:r>
        <w:t xml:space="preserve"> If the response received is not integrity protected, or the integrity check is unsuccessful, timer T3513 for the paging procedure shall be kept running.</w:t>
      </w:r>
    </w:p>
    <w:p w:rsidR="00173561" w:rsidRDefault="00173561" w:rsidP="00173561">
      <w:r>
        <w:t xml:space="preserve">Upon expiry of timer </w:t>
      </w:r>
      <w:r w:rsidRPr="00FE320E">
        <w:t>T</w:t>
      </w:r>
      <w:r>
        <w:t>3513,</w:t>
      </w:r>
      <w:r w:rsidRPr="00FE320E">
        <w:t xml:space="preserve"> the</w:t>
      </w:r>
      <w:r>
        <w:t xml:space="preserve"> network may reinitiate paging.</w:t>
      </w:r>
    </w:p>
    <w:p w:rsidR="00173561" w:rsidRDefault="00173561" w:rsidP="00173561">
      <w:r>
        <w:t xml:space="preserve">If the </w:t>
      </w:r>
      <w:r>
        <w:rPr>
          <w:rFonts w:hint="eastAsia"/>
        </w:rPr>
        <w:t>network</w:t>
      </w:r>
      <w:r>
        <w:t xml:space="preserve">, while waiting for a response to the </w:t>
      </w:r>
      <w:r>
        <w:rPr>
          <w:rFonts w:hint="eastAsia"/>
        </w:rPr>
        <w:t>p</w:t>
      </w:r>
      <w:r w:rsidRPr="00DC66E0">
        <w:t xml:space="preserve">aging sent without </w:t>
      </w:r>
      <w:r w:rsidRPr="00553A3E">
        <w:rPr>
          <w:rFonts w:hint="eastAsia"/>
        </w:rPr>
        <w:t>paging</w:t>
      </w:r>
      <w:r w:rsidRPr="00553A3E">
        <w:t xml:space="preserve"> </w:t>
      </w:r>
      <w:r w:rsidRPr="00DC66E0">
        <w:t xml:space="preserve">priority, </w:t>
      </w:r>
      <w:r>
        <w:rPr>
          <w:rFonts w:hint="eastAsia"/>
        </w:rPr>
        <w:t xml:space="preserve">receives </w:t>
      </w:r>
      <w:r w:rsidRPr="00BC082A">
        <w:t>downlink signalling</w:t>
      </w:r>
      <w:r>
        <w:rPr>
          <w:rFonts w:hint="eastAsia"/>
        </w:rPr>
        <w:t xml:space="preserve"> or </w:t>
      </w:r>
      <w:r w:rsidRPr="00BC082A">
        <w:t>downlink data</w:t>
      </w:r>
      <w:r>
        <w:rPr>
          <w:rFonts w:hint="eastAsia"/>
        </w:rPr>
        <w:t xml:space="preserve"> </w:t>
      </w:r>
      <w:r>
        <w:t xml:space="preserve">associated with </w:t>
      </w:r>
      <w:r>
        <w:rPr>
          <w:rFonts w:hint="eastAsia"/>
        </w:rPr>
        <w:t>p</w:t>
      </w:r>
      <w:r>
        <w:t>riority user-plane radio resources for PDU sessions</w:t>
      </w:r>
      <w:r>
        <w:rPr>
          <w:rFonts w:hint="eastAsia"/>
        </w:rPr>
        <w:t xml:space="preserve">, </w:t>
      </w:r>
      <w:r w:rsidRPr="006C29AB">
        <w:t xml:space="preserve">the </w:t>
      </w:r>
      <w:r>
        <w:rPr>
          <w:rFonts w:hint="eastAsia"/>
        </w:rPr>
        <w:t>network</w:t>
      </w:r>
      <w:r w:rsidRPr="006C29AB">
        <w:t xml:space="preserve"> shall</w:t>
      </w:r>
      <w:r w:rsidRPr="00140B23">
        <w:t xml:space="preserve"> </w:t>
      </w:r>
      <w:r>
        <w:t>stop the timer for the paging procedure (i.e. either timer T3413),</w:t>
      </w:r>
      <w:r>
        <w:rPr>
          <w:rFonts w:hint="eastAsia"/>
        </w:rPr>
        <w:t xml:space="preserve"> and</w:t>
      </w:r>
      <w:r w:rsidRPr="006C29AB">
        <w:t xml:space="preserve"> </w:t>
      </w:r>
      <w:r>
        <w:rPr>
          <w:rFonts w:hint="eastAsia"/>
        </w:rPr>
        <w:t xml:space="preserve">then </w:t>
      </w:r>
      <w:r>
        <w:t xml:space="preserve">initiate the </w:t>
      </w:r>
      <w:r w:rsidRPr="006C29AB">
        <w:t xml:space="preserve">paging </w:t>
      </w:r>
      <w:r>
        <w:rPr>
          <w:rFonts w:hint="eastAsia"/>
        </w:rPr>
        <w:t xml:space="preserve">procedure </w:t>
      </w:r>
      <w:r w:rsidRPr="006C29AB">
        <w:t xml:space="preserve">with </w:t>
      </w:r>
      <w:r w:rsidRPr="00553A3E">
        <w:rPr>
          <w:rFonts w:hint="eastAsia"/>
        </w:rPr>
        <w:t>paging</w:t>
      </w:r>
      <w:r w:rsidRPr="00553A3E">
        <w:t xml:space="preserve"> </w:t>
      </w:r>
      <w:r>
        <w:rPr>
          <w:lang w:val="en-US"/>
        </w:rPr>
        <w:t>priority</w:t>
      </w:r>
      <w:r>
        <w:t>.</w:t>
      </w:r>
    </w:p>
    <w:p w:rsidR="003E0676" w:rsidRDefault="0037786B">
      <w:pPr>
        <w:pStyle w:val="Heading5"/>
        <w:rPr>
          <w:lang w:eastAsia="zh-CN"/>
        </w:rPr>
      </w:pPr>
      <w:bookmarkStart w:id="269" w:name="_Toc508877044"/>
      <w:r>
        <w:t>5</w:t>
      </w:r>
      <w:r w:rsidR="00173561">
        <w:rPr>
          <w:rFonts w:hint="eastAsia"/>
          <w:lang w:eastAsia="zh-CN"/>
        </w:rPr>
        <w:t>.</w:t>
      </w:r>
      <w:r>
        <w:rPr>
          <w:lang w:eastAsia="zh-CN"/>
        </w:rPr>
        <w:t>6</w:t>
      </w:r>
      <w:r w:rsidR="00173561">
        <w:rPr>
          <w:rFonts w:hint="eastAsia"/>
          <w:lang w:eastAsia="zh-CN"/>
        </w:rPr>
        <w:t>.</w:t>
      </w:r>
      <w:r w:rsidR="00173561">
        <w:rPr>
          <w:lang w:eastAsia="zh-CN"/>
        </w:rPr>
        <w:t>2</w:t>
      </w:r>
      <w:r w:rsidR="00173561">
        <w:rPr>
          <w:rFonts w:hint="eastAsia"/>
          <w:lang w:eastAsia="zh-CN"/>
        </w:rPr>
        <w:t>.2.</w:t>
      </w:r>
      <w:r w:rsidR="00173561">
        <w:rPr>
          <w:lang w:eastAsia="zh-CN"/>
        </w:rPr>
        <w:t>2</w:t>
      </w:r>
      <w:r w:rsidR="00173561">
        <w:rPr>
          <w:rFonts w:hint="eastAsia"/>
          <w:lang w:eastAsia="zh-CN"/>
        </w:rPr>
        <w:tab/>
      </w:r>
      <w:r w:rsidR="00173561">
        <w:rPr>
          <w:lang w:eastAsia="ja-JP"/>
        </w:rPr>
        <w:t xml:space="preserve">Abnormal cases </w:t>
      </w:r>
      <w:r w:rsidR="00173561" w:rsidRPr="003168A2">
        <w:t>on the network side</w:t>
      </w:r>
      <w:bookmarkEnd w:id="269"/>
    </w:p>
    <w:p w:rsidR="00173561" w:rsidRPr="007C77AB" w:rsidRDefault="00173561" w:rsidP="00173561">
      <w:pPr>
        <w:pStyle w:val="EditorsNote"/>
      </w:pPr>
      <w:r w:rsidRPr="00DC692C">
        <w:t>Editor's note:</w:t>
      </w:r>
      <w:r w:rsidRPr="00DC692C">
        <w:tab/>
      </w:r>
      <w:r w:rsidRPr="00440029">
        <w:t xml:space="preserve">Abnormal cases </w:t>
      </w:r>
      <w:r>
        <w:t xml:space="preserve">on </w:t>
      </w:r>
      <w:r w:rsidRPr="00440029">
        <w:t xml:space="preserve">the </w:t>
      </w:r>
      <w:r>
        <w:t>network side are FFS.</w:t>
      </w:r>
    </w:p>
    <w:p w:rsidR="003E0676" w:rsidRDefault="000706E3">
      <w:pPr>
        <w:pStyle w:val="Heading5"/>
        <w:rPr>
          <w:lang w:eastAsia="zh-CN"/>
        </w:rPr>
      </w:pPr>
      <w:bookmarkStart w:id="270" w:name="_Toc508877045"/>
      <w:r>
        <w:rPr>
          <w:lang w:eastAsia="zh-CN"/>
        </w:rPr>
        <w:lastRenderedPageBreak/>
        <w:t>5</w:t>
      </w:r>
      <w:r w:rsidR="00173561">
        <w:rPr>
          <w:rFonts w:hint="eastAsia"/>
          <w:lang w:eastAsia="zh-CN"/>
        </w:rPr>
        <w:t>.</w:t>
      </w:r>
      <w:r>
        <w:rPr>
          <w:lang w:eastAsia="zh-CN"/>
        </w:rPr>
        <w:t>6</w:t>
      </w:r>
      <w:r w:rsidR="00173561">
        <w:rPr>
          <w:rFonts w:hint="eastAsia"/>
          <w:lang w:eastAsia="zh-CN"/>
        </w:rPr>
        <w:t>.</w:t>
      </w:r>
      <w:r w:rsidR="00173561">
        <w:rPr>
          <w:lang w:eastAsia="zh-CN"/>
        </w:rPr>
        <w:t>2</w:t>
      </w:r>
      <w:r w:rsidR="00173561">
        <w:rPr>
          <w:rFonts w:hint="eastAsia"/>
          <w:lang w:eastAsia="zh-CN"/>
        </w:rPr>
        <w:t>.2</w:t>
      </w:r>
      <w:r w:rsidR="00173561">
        <w:rPr>
          <w:lang w:eastAsia="zh-CN"/>
        </w:rPr>
        <w:t>.3</w:t>
      </w:r>
      <w:r w:rsidR="00173561">
        <w:rPr>
          <w:rFonts w:hint="eastAsia"/>
          <w:lang w:eastAsia="zh-CN"/>
        </w:rPr>
        <w:tab/>
      </w:r>
      <w:r w:rsidR="00173561">
        <w:rPr>
          <w:lang w:eastAsia="ja-JP"/>
        </w:rPr>
        <w:t xml:space="preserve">Abnormal cases </w:t>
      </w:r>
      <w:r w:rsidR="00173561">
        <w:t>in the UE</w:t>
      </w:r>
      <w:bookmarkEnd w:id="270"/>
    </w:p>
    <w:p w:rsidR="00173561" w:rsidRPr="003168A2" w:rsidRDefault="00173561" w:rsidP="00173561">
      <w:r w:rsidRPr="003168A2">
        <w:t>The following abnormal cases can be identified:</w:t>
      </w:r>
    </w:p>
    <w:p w:rsidR="00173561" w:rsidRPr="00956820" w:rsidRDefault="00173561" w:rsidP="00173561">
      <w:pPr>
        <w:pStyle w:val="B1"/>
      </w:pPr>
      <w:r w:rsidRPr="00956820">
        <w:t>a)</w:t>
      </w:r>
      <w:r w:rsidRPr="00956820">
        <w:rPr>
          <w:rFonts w:hint="eastAsia"/>
        </w:rPr>
        <w:tab/>
      </w:r>
      <w:r w:rsidRPr="00956820">
        <w:t>Paging message received with access type set to non-3GPP access while the UE is in 5GMM-CONNECTED mode over</w:t>
      </w:r>
      <w:r w:rsidR="00ED0036">
        <w:t xml:space="preserve"> </w:t>
      </w:r>
      <w:r w:rsidRPr="00956820">
        <w:t>non-3GPP access</w:t>
      </w:r>
      <w:r w:rsidR="000443F7">
        <w:t>.</w:t>
      </w:r>
    </w:p>
    <w:p w:rsidR="00173561" w:rsidRDefault="00173561" w:rsidP="00173561">
      <w:pPr>
        <w:pStyle w:val="B1"/>
      </w:pPr>
      <w:r>
        <w:rPr>
          <w:rFonts w:hint="eastAsia"/>
        </w:rPr>
        <w:tab/>
      </w:r>
      <w:r>
        <w:t>The UE shall not respond to paging message.</w:t>
      </w:r>
    </w:p>
    <w:p w:rsidR="00173561" w:rsidRDefault="00173561" w:rsidP="00173561">
      <w:pPr>
        <w:pStyle w:val="EditorsNote"/>
      </w:pPr>
      <w:r w:rsidRPr="00DC692C">
        <w:t>Editor's note:</w:t>
      </w:r>
      <w:r w:rsidRPr="00DC692C">
        <w:tab/>
      </w:r>
      <w:r w:rsidRPr="00440029">
        <w:t xml:space="preserve">Abnormal cases </w:t>
      </w:r>
      <w:r>
        <w:t xml:space="preserve">on </w:t>
      </w:r>
      <w:r w:rsidRPr="00440029">
        <w:t xml:space="preserve">the </w:t>
      </w:r>
      <w:r>
        <w:t>UE side are FFS.</w:t>
      </w:r>
    </w:p>
    <w:p w:rsidR="00AE2F27" w:rsidRDefault="00AE2F27" w:rsidP="00AE2F27">
      <w:pPr>
        <w:pStyle w:val="Heading3"/>
      </w:pPr>
      <w:bookmarkStart w:id="271" w:name="_Toc508877046"/>
      <w:r>
        <w:t>5.6.3</w:t>
      </w:r>
      <w:r>
        <w:tab/>
        <w:t>Notification procedure</w:t>
      </w:r>
      <w:bookmarkEnd w:id="271"/>
    </w:p>
    <w:p w:rsidR="003E0676" w:rsidRDefault="000706E3">
      <w:pPr>
        <w:pStyle w:val="Heading4"/>
      </w:pPr>
      <w:bookmarkStart w:id="272" w:name="_Toc508877047"/>
      <w:r>
        <w:t>5</w:t>
      </w:r>
      <w:r w:rsidR="00173561">
        <w:t>.</w:t>
      </w:r>
      <w:r>
        <w:t>6</w:t>
      </w:r>
      <w:r w:rsidR="00173561">
        <w:t>.3.1</w:t>
      </w:r>
      <w:r w:rsidR="00173561" w:rsidRPr="003168A2">
        <w:tab/>
      </w:r>
      <w:r w:rsidR="00173561">
        <w:t>General</w:t>
      </w:r>
      <w:bookmarkEnd w:id="272"/>
    </w:p>
    <w:p w:rsidR="00110A2A" w:rsidRDefault="00173561">
      <w:r>
        <w:rPr>
          <w:lang w:eastAsia="ko-KR"/>
        </w:rPr>
        <w:t>The notification</w:t>
      </w:r>
      <w:r w:rsidRPr="003168A2">
        <w:rPr>
          <w:lang w:eastAsia="ko-KR"/>
        </w:rPr>
        <w:t xml:space="preserve"> procedure </w:t>
      </w:r>
      <w:r>
        <w:rPr>
          <w:lang w:eastAsia="ko-KR"/>
        </w:rPr>
        <w:t>is used by the network</w:t>
      </w:r>
      <w:r>
        <w:rPr>
          <w:rFonts w:hint="eastAsia"/>
        </w:rPr>
        <w:t>:</w:t>
      </w:r>
    </w:p>
    <w:p w:rsidR="00173561" w:rsidRDefault="00173561" w:rsidP="00173561">
      <w:pPr>
        <w:pStyle w:val="B1"/>
      </w:pPr>
      <w:r>
        <w:rPr>
          <w:rFonts w:hint="eastAsia"/>
        </w:rPr>
        <w:t>a)</w:t>
      </w:r>
      <w:r>
        <w:rPr>
          <w:rFonts w:hint="eastAsia"/>
        </w:rPr>
        <w:tab/>
      </w:r>
      <w:r>
        <w:rPr>
          <w:lang w:eastAsia="ko-KR"/>
        </w:rPr>
        <w:t>to</w:t>
      </w:r>
      <w:r w:rsidRPr="009A042E">
        <w:rPr>
          <w:lang w:eastAsia="ko-KR"/>
        </w:rPr>
        <w:t xml:space="preserve"> request the UE</w:t>
      </w:r>
      <w:r>
        <w:rPr>
          <w:rFonts w:hint="eastAsia"/>
        </w:rPr>
        <w:t>,</w:t>
      </w:r>
      <w:r w:rsidRPr="00BB0AC0">
        <w:rPr>
          <w:lang w:eastAsia="ko-KR"/>
        </w:rPr>
        <w:t xml:space="preserve"> </w:t>
      </w:r>
      <w:r>
        <w:rPr>
          <w:lang w:eastAsia="ko-KR"/>
        </w:rPr>
        <w:t xml:space="preserve">by sending the </w:t>
      </w:r>
      <w:r>
        <w:t xml:space="preserve">NOTIFICATION </w:t>
      </w:r>
      <w:r>
        <w:rPr>
          <w:lang w:eastAsia="ko-KR"/>
        </w:rPr>
        <w:t xml:space="preserve">message over </w:t>
      </w:r>
      <w:r>
        <w:rPr>
          <w:rFonts w:hint="eastAsia"/>
        </w:rPr>
        <w:t>3GPP access,</w:t>
      </w:r>
      <w:r w:rsidRPr="009A042E">
        <w:rPr>
          <w:lang w:eastAsia="ko-KR"/>
        </w:rPr>
        <w:t xml:space="preserve"> to re-activate the </w:t>
      </w:r>
      <w:r w:rsidR="00DA3253">
        <w:rPr>
          <w:lang w:eastAsia="ko-KR"/>
        </w:rPr>
        <w:t xml:space="preserve">user-plane resources of </w:t>
      </w:r>
      <w:r w:rsidRPr="009A042E">
        <w:rPr>
          <w:lang w:eastAsia="ko-KR"/>
        </w:rPr>
        <w:t>PDU session(s) associated with n</w:t>
      </w:r>
      <w:r>
        <w:rPr>
          <w:lang w:eastAsia="ko-KR"/>
        </w:rPr>
        <w:t xml:space="preserve">on-3GPP access over 3GPP access when </w:t>
      </w:r>
      <w:r>
        <w:rPr>
          <w:rFonts w:hint="eastAsia"/>
        </w:rPr>
        <w:t>the UE is in 5G</w:t>
      </w:r>
      <w:r>
        <w:t>MM</w:t>
      </w:r>
      <w:r>
        <w:rPr>
          <w:rFonts w:hint="eastAsia"/>
        </w:rPr>
        <w:t>-</w:t>
      </w:r>
      <w:r>
        <w:t>IDLE mode</w:t>
      </w:r>
      <w:r>
        <w:rPr>
          <w:rFonts w:hint="eastAsia"/>
        </w:rPr>
        <w:t xml:space="preserve"> over non-3GPP access</w:t>
      </w:r>
      <w:r>
        <w:t xml:space="preserve"> and in 5GMM-CONNECTED mode over </w:t>
      </w:r>
      <w:r w:rsidRPr="00907435">
        <w:t>3GPP access</w:t>
      </w:r>
      <w:r>
        <w:t>; or</w:t>
      </w:r>
    </w:p>
    <w:p w:rsidR="00173561" w:rsidRDefault="00173561" w:rsidP="00173561">
      <w:pPr>
        <w:pStyle w:val="B1"/>
      </w:pPr>
      <w:r>
        <w:rPr>
          <w:rFonts w:hint="eastAsia"/>
        </w:rPr>
        <w:t>b)</w:t>
      </w:r>
      <w:r>
        <w:rPr>
          <w:rFonts w:hint="eastAsia"/>
        </w:rPr>
        <w:tab/>
        <w:t xml:space="preserve">to request the UE, by sending </w:t>
      </w:r>
      <w:r>
        <w:rPr>
          <w:lang w:eastAsia="ko-KR"/>
        </w:rPr>
        <w:t xml:space="preserve">the </w:t>
      </w:r>
      <w:r>
        <w:t xml:space="preserve">NOTIFICATION </w:t>
      </w:r>
      <w:r>
        <w:rPr>
          <w:lang w:eastAsia="ko-KR"/>
        </w:rPr>
        <w:t>message</w:t>
      </w:r>
      <w:r>
        <w:rPr>
          <w:rFonts w:hint="eastAsia"/>
        </w:rPr>
        <w:t xml:space="preserve"> over non-3GPP access, to re-activate </w:t>
      </w:r>
      <w:r w:rsidR="00DA3253">
        <w:t xml:space="preserve">user-plane resources of </w:t>
      </w:r>
      <w:r>
        <w:rPr>
          <w:rFonts w:hint="eastAsia"/>
        </w:rPr>
        <w:t xml:space="preserve">the PDU session(s) associated with 3GPP access over 3GPP access when the UE is in </w:t>
      </w:r>
      <w:r w:rsidRPr="005A04C8">
        <w:t>5GMM-CONNECTED mode over non-3GPP access</w:t>
      </w:r>
      <w:r>
        <w:rPr>
          <w:rFonts w:hint="eastAsia"/>
        </w:rPr>
        <w:t xml:space="preserve"> and in 5G</w:t>
      </w:r>
      <w:r>
        <w:t>MM</w:t>
      </w:r>
      <w:r>
        <w:rPr>
          <w:rFonts w:hint="eastAsia"/>
        </w:rPr>
        <w:t>-</w:t>
      </w:r>
      <w:r>
        <w:t>IDLE mode</w:t>
      </w:r>
      <w:r>
        <w:rPr>
          <w:rFonts w:hint="eastAsia"/>
        </w:rPr>
        <w:t xml:space="preserve"> over 3GPP access.</w:t>
      </w:r>
    </w:p>
    <w:p w:rsidR="003E0676" w:rsidRDefault="000706E3">
      <w:pPr>
        <w:pStyle w:val="Heading4"/>
      </w:pPr>
      <w:bookmarkStart w:id="273" w:name="OLE_LINK146"/>
      <w:bookmarkStart w:id="274" w:name="_Toc508877048"/>
      <w:r>
        <w:t>5</w:t>
      </w:r>
      <w:r w:rsidR="00173561">
        <w:t>.</w:t>
      </w:r>
      <w:r>
        <w:t>6</w:t>
      </w:r>
      <w:r w:rsidR="00173561">
        <w:t>.3.2</w:t>
      </w:r>
      <w:bookmarkEnd w:id="273"/>
      <w:r w:rsidR="00173561" w:rsidRPr="003168A2">
        <w:tab/>
      </w:r>
      <w:r w:rsidR="00173561">
        <w:t>Notification procedure initiation</w:t>
      </w:r>
      <w:bookmarkEnd w:id="274"/>
    </w:p>
    <w:p w:rsidR="00173561" w:rsidRDefault="00173561" w:rsidP="00173561">
      <w:r w:rsidRPr="003168A2">
        <w:t xml:space="preserve">The network shall initiate the </w:t>
      </w:r>
      <w:r>
        <w:t xml:space="preserve">notification </w:t>
      </w:r>
      <w:r w:rsidRPr="003168A2">
        <w:t xml:space="preserve">procedure </w:t>
      </w:r>
      <w:r>
        <w:t>by sending the NOTIFICATION message to the UE and start timer T</w:t>
      </w:r>
      <w:r w:rsidR="005C5423">
        <w:t>3565</w:t>
      </w:r>
      <w:r>
        <w:t xml:space="preserve"> (see </w:t>
      </w:r>
      <w:r w:rsidRPr="003168A2">
        <w:t>example in figure </w:t>
      </w:r>
      <w:r w:rsidR="005C5423">
        <w:t>5.6.3.2.1</w:t>
      </w:r>
      <w:r w:rsidRPr="003168A2">
        <w:t>).</w:t>
      </w:r>
      <w:r w:rsidRPr="00FD453B">
        <w:rPr>
          <w:rFonts w:hint="eastAsia"/>
        </w:rPr>
        <w:t xml:space="preserve"> </w:t>
      </w:r>
    </w:p>
    <w:p w:rsidR="00173561" w:rsidRDefault="00173561" w:rsidP="00173561">
      <w:r>
        <w:rPr>
          <w:rFonts w:hint="eastAsia"/>
          <w:lang w:val="en-US"/>
        </w:rPr>
        <w:t xml:space="preserve">For </w:t>
      </w:r>
      <w:r w:rsidR="000443F7">
        <w:rPr>
          <w:lang w:val="en-US"/>
        </w:rPr>
        <w:t xml:space="preserve">case </w:t>
      </w:r>
      <w:r>
        <w:rPr>
          <w:rFonts w:hint="eastAsia"/>
          <w:lang w:val="en-US"/>
        </w:rPr>
        <w:t>a) in subclause </w:t>
      </w:r>
      <w:r w:rsidR="000706E3">
        <w:rPr>
          <w:lang w:val="en-US"/>
        </w:rPr>
        <w:t>5</w:t>
      </w:r>
      <w:r>
        <w:t>.</w:t>
      </w:r>
      <w:r w:rsidR="000706E3">
        <w:t>6</w:t>
      </w:r>
      <w:r>
        <w:t>.3.1</w:t>
      </w:r>
      <w:r>
        <w:rPr>
          <w:rFonts w:hint="eastAsia"/>
        </w:rPr>
        <w:t xml:space="preserve">, the </w:t>
      </w:r>
      <w:r>
        <w:t xml:space="preserve">NOTIFICATION </w:t>
      </w:r>
      <w:r>
        <w:rPr>
          <w:rFonts w:hint="eastAsia"/>
        </w:rPr>
        <w:t>message is sent from the network to the UE via 3GPP access</w:t>
      </w:r>
      <w:r w:rsidR="006F2774" w:rsidRPr="00362880">
        <w:t xml:space="preserve"> </w:t>
      </w:r>
      <w:r w:rsidR="006F2774">
        <w:t>with access type indicating non-3GPP access</w:t>
      </w:r>
      <w:r>
        <w:rPr>
          <w:rFonts w:hint="eastAsia"/>
        </w:rPr>
        <w:t>.</w:t>
      </w:r>
    </w:p>
    <w:p w:rsidR="00173561" w:rsidRDefault="00173561" w:rsidP="00173561">
      <w:r>
        <w:rPr>
          <w:rFonts w:hint="eastAsia"/>
          <w:lang w:val="en-US"/>
        </w:rPr>
        <w:t xml:space="preserve">For </w:t>
      </w:r>
      <w:r w:rsidR="000443F7">
        <w:rPr>
          <w:lang w:val="en-US"/>
        </w:rPr>
        <w:t xml:space="preserve">case </w:t>
      </w:r>
      <w:r>
        <w:rPr>
          <w:rFonts w:hint="eastAsia"/>
          <w:lang w:val="en-US"/>
        </w:rPr>
        <w:t>b) in subclause </w:t>
      </w:r>
      <w:r w:rsidR="000706E3">
        <w:rPr>
          <w:lang w:val="en-US"/>
        </w:rPr>
        <w:t>5</w:t>
      </w:r>
      <w:r>
        <w:t>.</w:t>
      </w:r>
      <w:r w:rsidR="000706E3">
        <w:t>6</w:t>
      </w:r>
      <w:r>
        <w:t>.3.1</w:t>
      </w:r>
      <w:r>
        <w:rPr>
          <w:rFonts w:hint="eastAsia"/>
        </w:rPr>
        <w:t xml:space="preserve">, the </w:t>
      </w:r>
      <w:r>
        <w:t xml:space="preserve">NOTIFICATION </w:t>
      </w:r>
      <w:r>
        <w:rPr>
          <w:rFonts w:hint="eastAsia"/>
        </w:rPr>
        <w:t>message is sent from the network to the UE via non-3GPP access</w:t>
      </w:r>
      <w:r w:rsidR="006F2774" w:rsidRPr="00362880">
        <w:t xml:space="preserve"> </w:t>
      </w:r>
      <w:r w:rsidR="006F2774">
        <w:t>with access type indicating 3GPP access</w:t>
      </w:r>
      <w:r>
        <w:rPr>
          <w:rFonts w:hint="eastAsia"/>
        </w:rPr>
        <w:t>.</w:t>
      </w:r>
    </w:p>
    <w:p w:rsidR="00B659FD" w:rsidRDefault="005C5423" w:rsidP="00BB130A">
      <w:pPr>
        <w:pStyle w:val="TH"/>
      </w:pPr>
      <w:r w:rsidRPr="00DE0C79">
        <w:object w:dxaOrig="7531" w:dyaOrig="4291">
          <v:shape id="_x0000_i1046" type="#_x0000_t75" style="width:376.5pt;height:214.5pt" o:ole="">
            <v:imagedata r:id="rId49" o:title=""/>
          </v:shape>
          <o:OLEObject Type="Embed" ProgID="Visio.Drawing.15" ShapeID="_x0000_i1046" DrawAspect="Content" ObjectID="_1584771403" r:id="rId50"/>
        </w:object>
      </w:r>
    </w:p>
    <w:p w:rsidR="00173561" w:rsidRPr="003970EE" w:rsidRDefault="00173561" w:rsidP="003970EE">
      <w:pPr>
        <w:pStyle w:val="TF"/>
      </w:pPr>
      <w:r w:rsidRPr="003970EE">
        <w:t>Figure </w:t>
      </w:r>
      <w:r w:rsidR="000706E3" w:rsidRPr="003970EE">
        <w:t>5</w:t>
      </w:r>
      <w:r w:rsidRPr="003970EE">
        <w:rPr>
          <w:rFonts w:hint="eastAsia"/>
        </w:rPr>
        <w:t>.</w:t>
      </w:r>
      <w:r w:rsidR="000706E3" w:rsidRPr="003970EE">
        <w:t>6</w:t>
      </w:r>
      <w:r w:rsidRPr="003970EE">
        <w:rPr>
          <w:rFonts w:hint="eastAsia"/>
        </w:rPr>
        <w:t>.</w:t>
      </w:r>
      <w:r w:rsidRPr="003970EE">
        <w:t>3</w:t>
      </w:r>
      <w:r w:rsidRPr="003970EE">
        <w:rPr>
          <w:rFonts w:hint="eastAsia"/>
        </w:rPr>
        <w:t>.</w:t>
      </w:r>
      <w:r w:rsidRPr="003970EE">
        <w:t>2.1: Notification procedure</w:t>
      </w:r>
    </w:p>
    <w:p w:rsidR="00173561" w:rsidRDefault="008E667D" w:rsidP="00173561">
      <w:r>
        <w:rPr>
          <w:rFonts w:hint="eastAsia"/>
          <w:lang w:val="en-US"/>
        </w:rPr>
        <w:t xml:space="preserve">For </w:t>
      </w:r>
      <w:r w:rsidR="000443F7">
        <w:rPr>
          <w:lang w:val="en-US"/>
        </w:rPr>
        <w:t xml:space="preserve">case </w:t>
      </w:r>
      <w:r>
        <w:rPr>
          <w:rFonts w:hint="eastAsia"/>
          <w:lang w:val="en-US"/>
        </w:rPr>
        <w:t>a</w:t>
      </w:r>
      <w:r w:rsidRPr="008D1D0C">
        <w:rPr>
          <w:rFonts w:hint="eastAsia"/>
          <w:lang w:val="en-US"/>
        </w:rPr>
        <w:t>) in subclause </w:t>
      </w:r>
      <w:r w:rsidRPr="008D1D0C">
        <w:rPr>
          <w:lang w:val="en-US"/>
        </w:rPr>
        <w:t>5</w:t>
      </w:r>
      <w:r w:rsidRPr="008D1D0C">
        <w:t>.6.3.1</w:t>
      </w:r>
      <w:r w:rsidRPr="008D1D0C">
        <w:rPr>
          <w:rFonts w:hint="eastAsia"/>
        </w:rPr>
        <w:t>,</w:t>
      </w:r>
      <w:r>
        <w:t xml:space="preserve"> u</w:t>
      </w:r>
      <w:r w:rsidR="00173561" w:rsidRPr="00FE771E">
        <w:t xml:space="preserve">pon reception of </w:t>
      </w:r>
      <w:r w:rsidR="00173561">
        <w:t xml:space="preserve">NOTIFICATION message, the UE </w:t>
      </w:r>
      <w:r>
        <w:t>shall</w:t>
      </w:r>
      <w:r w:rsidR="00173561">
        <w:t xml:space="preserve"> initiate a service request procedure over 3GPP access as specified in subclauses </w:t>
      </w:r>
      <w:r w:rsidR="000706E3">
        <w:t>5</w:t>
      </w:r>
      <w:r w:rsidR="00173561" w:rsidRPr="00C57374">
        <w:t>.</w:t>
      </w:r>
      <w:r w:rsidR="000706E3">
        <w:t>6</w:t>
      </w:r>
      <w:r w:rsidR="00173561" w:rsidRPr="00C57374">
        <w:t>.1</w:t>
      </w:r>
      <w:r w:rsidR="00173561">
        <w:t>.</w:t>
      </w:r>
    </w:p>
    <w:p w:rsidR="00173561" w:rsidRDefault="008E667D" w:rsidP="00173561">
      <w:r>
        <w:rPr>
          <w:rFonts w:hint="eastAsia"/>
          <w:lang w:val="en-US"/>
        </w:rPr>
        <w:t xml:space="preserve">For </w:t>
      </w:r>
      <w:r w:rsidR="000443F7">
        <w:rPr>
          <w:lang w:val="en-US"/>
        </w:rPr>
        <w:t xml:space="preserve">case </w:t>
      </w:r>
      <w:r>
        <w:rPr>
          <w:lang w:val="en-US"/>
        </w:rPr>
        <w:t>b</w:t>
      </w:r>
      <w:r w:rsidRPr="008D1D0C">
        <w:rPr>
          <w:rFonts w:hint="eastAsia"/>
          <w:lang w:val="en-US"/>
        </w:rPr>
        <w:t>) in subclause </w:t>
      </w:r>
      <w:r w:rsidRPr="008D1D0C">
        <w:rPr>
          <w:lang w:val="en-US"/>
        </w:rPr>
        <w:t>5</w:t>
      </w:r>
      <w:r w:rsidRPr="008D1D0C">
        <w:t>.6.3.1</w:t>
      </w:r>
      <w:r w:rsidRPr="008D1D0C">
        <w:rPr>
          <w:rFonts w:hint="eastAsia"/>
        </w:rPr>
        <w:t>,</w:t>
      </w:r>
      <w:r>
        <w:t xml:space="preserve"> u</w:t>
      </w:r>
      <w:r w:rsidR="00173561" w:rsidRPr="00C878C2">
        <w:t>pon re</w:t>
      </w:r>
      <w:r w:rsidR="00173561">
        <w:t>ception of NOTIFICATION message:</w:t>
      </w:r>
    </w:p>
    <w:p w:rsidR="00173561" w:rsidRDefault="000443F7" w:rsidP="00173561">
      <w:pPr>
        <w:pStyle w:val="B1"/>
      </w:pPr>
      <w:r>
        <w:lastRenderedPageBreak/>
        <w:t>a)</w:t>
      </w:r>
      <w:r w:rsidR="00173561" w:rsidRPr="003168A2">
        <w:tab/>
      </w:r>
      <w:r w:rsidR="00173561">
        <w:t xml:space="preserve">if </w:t>
      </w:r>
      <w:r w:rsidR="00173561" w:rsidRPr="001456C0">
        <w:t xml:space="preserve">the UE </w:t>
      </w:r>
      <w:r w:rsidR="008E667D" w:rsidRPr="008D1D0C">
        <w:t>is in 5GMM-REGISTERED.</w:t>
      </w:r>
      <w:r w:rsidR="008E667D" w:rsidRPr="004540FE">
        <w:t>NORMAL-SERVICE</w:t>
      </w:r>
      <w:r w:rsidR="008E667D" w:rsidRPr="008D1D0C">
        <w:t xml:space="preserve"> state</w:t>
      </w:r>
      <w:r w:rsidR="008E667D">
        <w:t>,</w:t>
      </w:r>
      <w:r w:rsidR="008E667D" w:rsidRPr="008D1D0C">
        <w:t xml:space="preserve"> </w:t>
      </w:r>
      <w:r w:rsidR="008E667D">
        <w:t>the UE shall</w:t>
      </w:r>
      <w:r w:rsidR="008E667D" w:rsidRPr="00AB7B7C">
        <w:t xml:space="preserve"> initiate a service request procedure over 3GPP access a</w:t>
      </w:r>
      <w:r w:rsidR="008E667D">
        <w:t>s specified in subclauses 5.6.1</w:t>
      </w:r>
      <w:r w:rsidR="00173561" w:rsidRPr="001456C0">
        <w:t>;</w:t>
      </w:r>
      <w:r w:rsidR="005C5423">
        <w:t xml:space="preserve"> or</w:t>
      </w:r>
    </w:p>
    <w:p w:rsidR="00110A2A" w:rsidRDefault="000443F7">
      <w:pPr>
        <w:pStyle w:val="B1"/>
      </w:pPr>
      <w:r>
        <w:t>b)</w:t>
      </w:r>
      <w:r w:rsidR="00173561" w:rsidRPr="003168A2">
        <w:tab/>
      </w:r>
      <w:r w:rsidR="00173561">
        <w:t>if the UE is in 5GMM-</w:t>
      </w:r>
      <w:r w:rsidR="00173561" w:rsidRPr="003168A2">
        <w:t>REGISTERED.NO-CELL-AVAILABLE</w:t>
      </w:r>
      <w:r w:rsidR="00173561">
        <w:t xml:space="preserve"> state </w:t>
      </w:r>
      <w:r w:rsidR="00173561" w:rsidRPr="00F0634B">
        <w:t xml:space="preserve">or </w:t>
      </w:r>
      <w:r w:rsidR="00173561">
        <w:t>5GMM-REGISTERED</w:t>
      </w:r>
      <w:r w:rsidR="00173561" w:rsidRPr="00F0634B">
        <w:t>.PLMN-SEARCH state</w:t>
      </w:r>
      <w:r w:rsidR="008E667D">
        <w:t xml:space="preserve">, </w:t>
      </w:r>
      <w:r w:rsidR="00173561">
        <w:t>the UE shall respond with NOTIFICATION RESPONSE message indicating failure to</w:t>
      </w:r>
      <w:r w:rsidR="00173561" w:rsidRPr="008A105B">
        <w:t xml:space="preserve"> re-activate the user plane radio resources of PDU sessions</w:t>
      </w:r>
      <w:r w:rsidR="00173561">
        <w:t>.</w:t>
      </w:r>
    </w:p>
    <w:p w:rsidR="00736075" w:rsidRDefault="00736075" w:rsidP="00736075">
      <w:r w:rsidRPr="00C878C2">
        <w:t>Upon re</w:t>
      </w:r>
      <w:r>
        <w:t>ception of NOTIFICATION message:</w:t>
      </w:r>
    </w:p>
    <w:p w:rsidR="00736075" w:rsidRDefault="00736075" w:rsidP="00736075">
      <w:pPr>
        <w:pStyle w:val="B1"/>
      </w:pPr>
      <w:r w:rsidRPr="003168A2">
        <w:tab/>
      </w:r>
      <w:r>
        <w:t>For case b) in subclause</w:t>
      </w:r>
      <w:r w:rsidRPr="00C06E1F">
        <w:rPr>
          <w:rFonts w:hint="eastAsia"/>
        </w:rPr>
        <w:t> </w:t>
      </w:r>
      <w:r>
        <w:t>5.6.3.1, if the UE is in 5GMM-</w:t>
      </w:r>
      <w:r w:rsidRPr="003168A2">
        <w:t>REGISTERED.NO-CELL-AVAILABLE</w:t>
      </w:r>
      <w:r>
        <w:t xml:space="preserve"> state </w:t>
      </w:r>
      <w:r w:rsidRPr="00F0634B">
        <w:t xml:space="preserve">or </w:t>
      </w:r>
      <w:r>
        <w:t>5GMM-REGISTERED</w:t>
      </w:r>
      <w:r w:rsidRPr="00F0634B">
        <w:t>.PLMN-SEARCH state</w:t>
      </w:r>
      <w:r>
        <w:t xml:space="preserve"> and the PDU sessions associated with the 3GPP access are locally deactivated in the UE;</w:t>
      </w:r>
    </w:p>
    <w:p w:rsidR="00736075" w:rsidRDefault="00736075" w:rsidP="00736075">
      <w:r>
        <w:t>then the UE shall respond with NOTIFICATION RESPONSE message indicating with the PDU session status information element that its PDU sessions are locally deactivated.</w:t>
      </w:r>
    </w:p>
    <w:p w:rsidR="00173561" w:rsidRPr="007620CB" w:rsidRDefault="00173561" w:rsidP="00173561">
      <w:r w:rsidRPr="007620CB">
        <w:rPr>
          <w:rFonts w:hint="eastAsia"/>
        </w:rPr>
        <w:t xml:space="preserve">For </w:t>
      </w:r>
      <w:r>
        <w:t xml:space="preserve">case </w:t>
      </w:r>
      <w:r w:rsidRPr="007620CB">
        <w:rPr>
          <w:rFonts w:hint="eastAsia"/>
        </w:rPr>
        <w:t>b) in subclause </w:t>
      </w:r>
      <w:r w:rsidR="000706E3">
        <w:t>5</w:t>
      </w:r>
      <w:r w:rsidRPr="007620CB">
        <w:t>.</w:t>
      </w:r>
      <w:r w:rsidR="000706E3">
        <w:t>6</w:t>
      </w:r>
      <w:r w:rsidRPr="007620CB">
        <w:t>.3.1</w:t>
      </w:r>
      <w:r w:rsidRPr="007620CB">
        <w:rPr>
          <w:rFonts w:hint="eastAsia"/>
        </w:rPr>
        <w:t>,</w:t>
      </w:r>
      <w:r w:rsidRPr="007620CB">
        <w:t xml:space="preserve"> upon reception of NOTIFICATION message, the UE shall stop the timer T3346, if running.</w:t>
      </w:r>
    </w:p>
    <w:p w:rsidR="003E0676" w:rsidRDefault="005C15FC">
      <w:pPr>
        <w:pStyle w:val="Heading4"/>
      </w:pPr>
      <w:bookmarkStart w:id="275" w:name="_Toc508877049"/>
      <w:r>
        <w:t>5</w:t>
      </w:r>
      <w:r w:rsidR="00173561">
        <w:t>.</w:t>
      </w:r>
      <w:r>
        <w:t>6</w:t>
      </w:r>
      <w:r w:rsidR="00173561">
        <w:t>.3.3</w:t>
      </w:r>
      <w:r w:rsidR="00173561" w:rsidRPr="003168A2">
        <w:tab/>
      </w:r>
      <w:r w:rsidR="00173561">
        <w:t>Notification procedure completion</w:t>
      </w:r>
      <w:bookmarkEnd w:id="275"/>
    </w:p>
    <w:p w:rsidR="00173561" w:rsidRDefault="00173561" w:rsidP="00173561">
      <w:r w:rsidRPr="00FE771E">
        <w:t>Upon reception of</w:t>
      </w:r>
      <w:r w:rsidRPr="003168A2">
        <w:t xml:space="preserve"> </w:t>
      </w:r>
      <w:r>
        <w:t>SERVICE REQUEST message, t</w:t>
      </w:r>
      <w:r w:rsidRPr="003168A2">
        <w:t xml:space="preserve">he </w:t>
      </w:r>
      <w:r w:rsidR="008E667D">
        <w:t>AMF</w:t>
      </w:r>
      <w:r w:rsidRPr="003168A2">
        <w:t xml:space="preserve"> shall</w:t>
      </w:r>
      <w:r>
        <w:t xml:space="preserve"> stop T3565 and </w:t>
      </w:r>
      <w:r w:rsidR="008E667D">
        <w:t>proceed</w:t>
      </w:r>
      <w:r>
        <w:t xml:space="preserve"> service request procedure as specified in subclauses </w:t>
      </w:r>
      <w:r w:rsidR="005C15FC">
        <w:t>5</w:t>
      </w:r>
      <w:r w:rsidRPr="00C57374">
        <w:t>.</w:t>
      </w:r>
      <w:r w:rsidR="005C15FC">
        <w:t>6</w:t>
      </w:r>
      <w:r w:rsidRPr="00C57374">
        <w:t>.3.1</w:t>
      </w:r>
      <w:r>
        <w:t>.</w:t>
      </w:r>
      <w:r w:rsidR="008E667D">
        <w:t xml:space="preserve"> If no</w:t>
      </w:r>
      <w:r w:rsidR="008E667D" w:rsidRPr="007A4E8B">
        <w:t xml:space="preserve"> </w:t>
      </w:r>
      <w:r w:rsidR="008E667D" w:rsidRPr="008D1D0C">
        <w:t>user</w:t>
      </w:r>
      <w:r w:rsidR="008E667D">
        <w:t>-</w:t>
      </w:r>
      <w:r w:rsidR="008E667D" w:rsidRPr="008D1D0C">
        <w:t>plane resources of PDU session</w:t>
      </w:r>
      <w:r w:rsidR="008E667D">
        <w:t xml:space="preserve">(s) need to be re-activated, the AMF </w:t>
      </w:r>
      <w:r w:rsidR="008E667D" w:rsidRPr="008D1D0C">
        <w:t>should notify the SMF that the UE was reachable but did not</w:t>
      </w:r>
      <w:r w:rsidR="008E667D">
        <w:t xml:space="preserve"> accept to re-activate the user-plane</w:t>
      </w:r>
      <w:r w:rsidR="008E667D" w:rsidRPr="008D1D0C">
        <w:t xml:space="preserve"> resources of PDU session</w:t>
      </w:r>
      <w:r w:rsidR="008E667D">
        <w:t>(</w:t>
      </w:r>
      <w:r w:rsidR="008E667D" w:rsidRPr="008D1D0C">
        <w:t>s</w:t>
      </w:r>
      <w:r w:rsidR="008E667D">
        <w:t>)</w:t>
      </w:r>
      <w:r w:rsidR="008E667D" w:rsidRPr="008D1D0C">
        <w:t>.</w:t>
      </w:r>
    </w:p>
    <w:p w:rsidR="00110A2A" w:rsidRDefault="00173561">
      <w:r>
        <w:t>Upon reception of NOTIFICATION RESPONSE message</w:t>
      </w:r>
      <w:r w:rsidR="005C5423">
        <w:t xml:space="preserve">, </w:t>
      </w:r>
      <w:r w:rsidR="005C5423" w:rsidRPr="0096699D">
        <w:t xml:space="preserve">the </w:t>
      </w:r>
      <w:r w:rsidR="008E667D">
        <w:t>AMF</w:t>
      </w:r>
      <w:r w:rsidR="005C5423" w:rsidRPr="0096699D">
        <w:t xml:space="preserve"> shall stop T3565 and</w:t>
      </w:r>
      <w:r w:rsidRPr="00956820">
        <w:t xml:space="preserve"> should notify the SMF that the UE is unreachable</w:t>
      </w:r>
      <w:r w:rsidR="006C68E0">
        <w:t>, and</w:t>
      </w:r>
      <w:r w:rsidR="00100F34">
        <w:t>:</w:t>
      </w:r>
    </w:p>
    <w:p w:rsidR="00110A2A" w:rsidRDefault="001172EF">
      <w:pPr>
        <w:pStyle w:val="B1"/>
      </w:pPr>
      <w:r>
        <w:t>-</w:t>
      </w:r>
      <w:r>
        <w:tab/>
        <w:t>For case b) in subclause 5.6.3.1, if the NOTIFICATION RESPONSE message includes the PDU session status information element indicating that the PDUs associated with the 3GPP access are inactive in the UE, then the AMF shall release all those PDU session contexts locally (without peer-to-peer signalling between the UE and the network).</w:t>
      </w:r>
    </w:p>
    <w:p w:rsidR="003E0676" w:rsidRDefault="005C15FC">
      <w:pPr>
        <w:pStyle w:val="Heading4"/>
        <w:rPr>
          <w:lang w:eastAsia="zh-CN"/>
        </w:rPr>
      </w:pPr>
      <w:bookmarkStart w:id="276" w:name="_Toc508877050"/>
      <w:r>
        <w:t>5</w:t>
      </w:r>
      <w:r w:rsidR="00173561">
        <w:t>.</w:t>
      </w:r>
      <w:r>
        <w:t>6</w:t>
      </w:r>
      <w:r w:rsidR="00173561">
        <w:t>.3.4</w:t>
      </w:r>
      <w:r w:rsidR="00173561">
        <w:rPr>
          <w:rFonts w:hint="eastAsia"/>
          <w:lang w:eastAsia="zh-CN"/>
        </w:rPr>
        <w:tab/>
      </w:r>
      <w:r w:rsidR="00173561">
        <w:rPr>
          <w:lang w:eastAsia="ja-JP"/>
        </w:rPr>
        <w:t xml:space="preserve">Abnormal cases </w:t>
      </w:r>
      <w:r w:rsidR="00173561" w:rsidRPr="003168A2">
        <w:t>on the network side</w:t>
      </w:r>
      <w:bookmarkEnd w:id="276"/>
    </w:p>
    <w:p w:rsidR="00173561" w:rsidRDefault="00173561" w:rsidP="00173561">
      <w:r w:rsidRPr="00B02EC7">
        <w:t>The following abnormal cases can be identified:</w:t>
      </w:r>
    </w:p>
    <w:p w:rsidR="00173561" w:rsidRDefault="00173561" w:rsidP="00173561">
      <w:pPr>
        <w:pStyle w:val="B1"/>
      </w:pPr>
      <w:r>
        <w:t>a)</w:t>
      </w:r>
      <w:r>
        <w:tab/>
        <w:t>Expiry of timer T3565</w:t>
      </w:r>
      <w:r w:rsidR="000443F7">
        <w:t>.</w:t>
      </w:r>
    </w:p>
    <w:p w:rsidR="00173561" w:rsidRPr="00F81694" w:rsidRDefault="00173561" w:rsidP="00173561">
      <w:pPr>
        <w:pStyle w:val="B1"/>
      </w:pPr>
      <w:r>
        <w:tab/>
      </w:r>
      <w:r w:rsidRPr="00F81694">
        <w:t>The network shall, on the first expiry of the timer T3565, retransmit the NOTIFICATION message and shall reset and start timer T3565. This retransmission is repeated four times, i.e. on the fifth expiry of timer T3565, the procedure shall be aborted. In addition, upon the fifth expiry of timer T3565:</w:t>
      </w:r>
    </w:p>
    <w:p w:rsidR="00173561" w:rsidRPr="00F81694" w:rsidRDefault="00173561" w:rsidP="00173561">
      <w:pPr>
        <w:pStyle w:val="B1"/>
      </w:pPr>
      <w:r>
        <w:tab/>
      </w:r>
      <w:r w:rsidRPr="00F81694">
        <w:t>For case a) in subclause</w:t>
      </w:r>
      <w:r w:rsidR="005C15FC" w:rsidRPr="00F81694">
        <w:rPr>
          <w:rFonts w:hint="eastAsia"/>
        </w:rPr>
        <w:t> </w:t>
      </w:r>
      <w:r w:rsidR="005C15FC">
        <w:t>5</w:t>
      </w:r>
      <w:r w:rsidRPr="00F81694">
        <w:t>.</w:t>
      </w:r>
      <w:r w:rsidR="005C15FC">
        <w:t>6</w:t>
      </w:r>
      <w:r w:rsidRPr="00F81694">
        <w:t>.3.1, the AMF should notify the SMF that the UE is unreachable. The AMF may enter 5GMM</w:t>
      </w:r>
      <w:r w:rsidR="00D70ACE">
        <w:t>-</w:t>
      </w:r>
      <w:r w:rsidRPr="00F81694">
        <w:t>IDLE mode over 3GPP access.</w:t>
      </w:r>
    </w:p>
    <w:p w:rsidR="00173561" w:rsidRPr="00F81694" w:rsidRDefault="00173561" w:rsidP="00173561">
      <w:pPr>
        <w:pStyle w:val="B1"/>
      </w:pPr>
      <w:r>
        <w:tab/>
      </w:r>
      <w:r w:rsidRPr="00F81694">
        <w:t>For case b) in subclause</w:t>
      </w:r>
      <w:r w:rsidRPr="00F81694">
        <w:rPr>
          <w:rFonts w:hint="eastAsia"/>
        </w:rPr>
        <w:t> </w:t>
      </w:r>
      <w:r w:rsidR="005C15FC">
        <w:t>5</w:t>
      </w:r>
      <w:r w:rsidRPr="00F81694">
        <w:t>.</w:t>
      </w:r>
      <w:r w:rsidR="005C15FC">
        <w:t>6</w:t>
      </w:r>
      <w:r w:rsidRPr="00F81694">
        <w:t>.3.1, the AMF may either:</w:t>
      </w:r>
    </w:p>
    <w:p w:rsidR="00173561" w:rsidRDefault="00EB44AA" w:rsidP="00173561">
      <w:pPr>
        <w:pStyle w:val="B2"/>
      </w:pPr>
      <w:r>
        <w:t>1)</w:t>
      </w:r>
      <w:r w:rsidR="00173561">
        <w:tab/>
      </w:r>
      <w:r w:rsidR="00173561">
        <w:rPr>
          <w:rFonts w:eastAsia="Malgun Gothic"/>
        </w:rPr>
        <w:t>perform the paging procedure over the 3GPP access</w:t>
      </w:r>
      <w:r w:rsidR="00173561">
        <w:t>; or</w:t>
      </w:r>
    </w:p>
    <w:p w:rsidR="00173561" w:rsidRPr="00B02EC7" w:rsidRDefault="00EB44AA" w:rsidP="00173561">
      <w:pPr>
        <w:pStyle w:val="B2"/>
      </w:pPr>
      <w:r>
        <w:t>2)</w:t>
      </w:r>
      <w:r w:rsidR="00173561">
        <w:tab/>
      </w:r>
      <w:r w:rsidR="00173561" w:rsidRPr="00736CC6">
        <w:t xml:space="preserve">notify the SMF that the </w:t>
      </w:r>
      <w:r w:rsidR="00173561">
        <w:rPr>
          <w:rFonts w:eastAsia="Malgun Gothic"/>
          <w:lang w:eastAsia="ko-KR"/>
        </w:rPr>
        <w:t>UE is unreachable</w:t>
      </w:r>
      <w:r w:rsidR="00173561">
        <w:t>.</w:t>
      </w:r>
    </w:p>
    <w:p w:rsidR="00173561" w:rsidRDefault="00173561" w:rsidP="00173561">
      <w:pPr>
        <w:pStyle w:val="NO"/>
      </w:pPr>
      <w:r>
        <w:rPr>
          <w:rFonts w:eastAsia="Malgun Gothic"/>
        </w:rPr>
        <w:t>NOTE:</w:t>
      </w:r>
      <w:r>
        <w:rPr>
          <w:rFonts w:eastAsia="Malgun Gothic"/>
        </w:rPr>
        <w:tab/>
        <w:t xml:space="preserve">Whether the AMF performs the paging procedure or notifies the SMF </w:t>
      </w:r>
      <w:r w:rsidRPr="00847055">
        <w:rPr>
          <w:rFonts w:eastAsia="Malgun Gothic" w:hint="eastAsia"/>
        </w:rPr>
        <w:t>is up to operator</w:t>
      </w:r>
      <w:r w:rsidRPr="00847055">
        <w:rPr>
          <w:rFonts w:eastAsia="Malgun Gothic" w:hint="eastAsia"/>
        </w:rPr>
        <w:t>’</w:t>
      </w:r>
      <w:r w:rsidRPr="00847055">
        <w:rPr>
          <w:rFonts w:eastAsia="Malgun Gothic" w:hint="eastAsia"/>
        </w:rPr>
        <w:t>s policies</w:t>
      </w:r>
      <w:r>
        <w:rPr>
          <w:rFonts w:eastAsia="Malgun Gothic"/>
        </w:rPr>
        <w:t>.</w:t>
      </w:r>
    </w:p>
    <w:p w:rsidR="00A41C5D" w:rsidRPr="00C607F7" w:rsidRDefault="00A41C5D" w:rsidP="00A41C5D">
      <w:pPr>
        <w:pStyle w:val="Heading1"/>
      </w:pPr>
      <w:bookmarkStart w:id="277" w:name="_Toc508877051"/>
      <w:r>
        <w:lastRenderedPageBreak/>
        <w:t>6</w:t>
      </w:r>
      <w:r w:rsidRPr="00C607F7">
        <w:tab/>
      </w:r>
      <w:r>
        <w:t xml:space="preserve">Elementary </w:t>
      </w:r>
      <w:r w:rsidRPr="00C607F7">
        <w:t>procedures</w:t>
      </w:r>
      <w:r>
        <w:t xml:space="preserve"> for </w:t>
      </w:r>
      <w:r w:rsidR="004B5A6C">
        <w:t>5G</w:t>
      </w:r>
      <w:r>
        <w:t>S s</w:t>
      </w:r>
      <w:r w:rsidRPr="00C607F7">
        <w:t xml:space="preserve">ession </w:t>
      </w:r>
      <w:r>
        <w:t>m</w:t>
      </w:r>
      <w:r w:rsidRPr="00C607F7">
        <w:t>anagement</w:t>
      </w:r>
      <w:bookmarkEnd w:id="277"/>
    </w:p>
    <w:p w:rsidR="00A41C5D" w:rsidRPr="00C607F7" w:rsidRDefault="00A41C5D" w:rsidP="00A41C5D">
      <w:pPr>
        <w:pStyle w:val="Heading2"/>
      </w:pPr>
      <w:bookmarkStart w:id="278" w:name="_Toc508877052"/>
      <w:r>
        <w:t>6</w:t>
      </w:r>
      <w:r w:rsidRPr="00C607F7">
        <w:t>.1</w:t>
      </w:r>
      <w:r w:rsidRPr="00C607F7">
        <w:tab/>
      </w:r>
      <w:r>
        <w:t>Overview</w:t>
      </w:r>
      <w:bookmarkEnd w:id="278"/>
    </w:p>
    <w:p w:rsidR="00A41C5D" w:rsidRPr="00C607F7" w:rsidRDefault="00A41C5D" w:rsidP="00A41C5D">
      <w:pPr>
        <w:pStyle w:val="Heading3"/>
      </w:pPr>
      <w:bookmarkStart w:id="279" w:name="_Toc508877053"/>
      <w:r>
        <w:t>6</w:t>
      </w:r>
      <w:r w:rsidRPr="00C607F7">
        <w:t>.1</w:t>
      </w:r>
      <w:r>
        <w:t>.1</w:t>
      </w:r>
      <w:r w:rsidRPr="00C607F7">
        <w:tab/>
        <w:t>General</w:t>
      </w:r>
      <w:bookmarkEnd w:id="279"/>
    </w:p>
    <w:p w:rsidR="00A41C5D" w:rsidRPr="000A466E" w:rsidRDefault="00A41C5D" w:rsidP="00A41C5D">
      <w:pPr>
        <w:pStyle w:val="Heading3"/>
      </w:pPr>
      <w:bookmarkStart w:id="280" w:name="_Toc508877054"/>
      <w:r>
        <w:t>6</w:t>
      </w:r>
      <w:r w:rsidRPr="00C607F7">
        <w:t>.1.</w:t>
      </w:r>
      <w:r>
        <w:t>2</w:t>
      </w:r>
      <w:r w:rsidR="004B5A6C">
        <w:tab/>
        <w:t>Types of 5G</w:t>
      </w:r>
      <w:r>
        <w:t>S</w:t>
      </w:r>
      <w:r w:rsidRPr="00C607F7">
        <w:t>M procedures</w:t>
      </w:r>
      <w:bookmarkEnd w:id="280"/>
    </w:p>
    <w:p w:rsidR="00A41C5D" w:rsidRPr="00C607F7" w:rsidRDefault="00A41C5D" w:rsidP="00A41C5D">
      <w:pPr>
        <w:pStyle w:val="Heading3"/>
      </w:pPr>
      <w:bookmarkStart w:id="281" w:name="_Toc508877055"/>
      <w:r>
        <w:t>6</w:t>
      </w:r>
      <w:r w:rsidRPr="00C607F7">
        <w:t>.</w:t>
      </w:r>
      <w:r>
        <w:t>1.3</w:t>
      </w:r>
      <w:r w:rsidR="004B5A6C">
        <w:tab/>
        <w:t>5G</w:t>
      </w:r>
      <w:r>
        <w:t>S</w:t>
      </w:r>
      <w:r w:rsidRPr="00C607F7">
        <w:t>M sublayer states</w:t>
      </w:r>
      <w:bookmarkEnd w:id="281"/>
    </w:p>
    <w:p w:rsidR="00A41C5D" w:rsidRPr="00C607F7" w:rsidRDefault="00A41C5D" w:rsidP="00A41C5D">
      <w:pPr>
        <w:pStyle w:val="Heading4"/>
      </w:pPr>
      <w:bookmarkStart w:id="282" w:name="_Toc508877056"/>
      <w:r>
        <w:t>6.1.3</w:t>
      </w:r>
      <w:r w:rsidRPr="00C607F7">
        <w:t>.1</w:t>
      </w:r>
      <w:r w:rsidRPr="00C607F7">
        <w:tab/>
        <w:t>General</w:t>
      </w:r>
      <w:bookmarkEnd w:id="282"/>
    </w:p>
    <w:p w:rsidR="00822680" w:rsidRPr="003168A2" w:rsidRDefault="00822680" w:rsidP="00822680">
      <w:r w:rsidRPr="003168A2">
        <w:t>I</w:t>
      </w:r>
      <w:r w:rsidRPr="003168A2">
        <w:rPr>
          <w:rFonts w:hint="eastAsia"/>
        </w:rPr>
        <w:t xml:space="preserve">n </w:t>
      </w:r>
      <w:r w:rsidRPr="00A5578E">
        <w:t>the following</w:t>
      </w:r>
      <w:r w:rsidRPr="00A5578E">
        <w:rPr>
          <w:rFonts w:hint="eastAsia"/>
        </w:rPr>
        <w:t xml:space="preserve"> </w:t>
      </w:r>
      <w:r w:rsidRPr="003168A2">
        <w:rPr>
          <w:rFonts w:hint="eastAsia"/>
        </w:rPr>
        <w:t>subclause</w:t>
      </w:r>
      <w:r>
        <w:t>s,</w:t>
      </w:r>
      <w:r w:rsidRPr="003168A2">
        <w:rPr>
          <w:rFonts w:hint="eastAsia"/>
        </w:rPr>
        <w:t xml:space="preserve"> the possible states of </w:t>
      </w:r>
      <w:r>
        <w:t>a 5G PDU session</w:t>
      </w:r>
      <w:r w:rsidRPr="00D507C2">
        <w:t xml:space="preserve"> </w:t>
      </w:r>
      <w:r>
        <w:t>context</w:t>
      </w:r>
      <w:r w:rsidRPr="003168A2">
        <w:rPr>
          <w:rFonts w:hint="eastAsia"/>
        </w:rPr>
        <w:t xml:space="preserve"> in </w:t>
      </w:r>
      <w:r w:rsidRPr="003168A2">
        <w:t xml:space="preserve">the </w:t>
      </w:r>
      <w:r w:rsidRPr="003168A2">
        <w:rPr>
          <w:rFonts w:hint="eastAsia"/>
        </w:rPr>
        <w:t xml:space="preserve">UE and </w:t>
      </w:r>
      <w:r w:rsidRPr="003168A2">
        <w:t xml:space="preserve">the </w:t>
      </w:r>
      <w:r w:rsidRPr="003168A2">
        <w:rPr>
          <w:rFonts w:hint="eastAsia"/>
        </w:rPr>
        <w:t xml:space="preserve">network side are </w:t>
      </w:r>
      <w:r w:rsidRPr="003168A2">
        <w:t>described</w:t>
      </w:r>
      <w:r w:rsidRPr="003168A2">
        <w:rPr>
          <w:rFonts w:hint="eastAsia"/>
        </w:rPr>
        <w:t>.</w:t>
      </w:r>
    </w:p>
    <w:p w:rsidR="00A41C5D" w:rsidRPr="00C607F7" w:rsidRDefault="00A41C5D" w:rsidP="00A41C5D">
      <w:pPr>
        <w:pStyle w:val="Heading4"/>
      </w:pPr>
      <w:bookmarkStart w:id="283" w:name="_Toc508877057"/>
      <w:r>
        <w:t>6.1.3</w:t>
      </w:r>
      <w:r w:rsidRPr="00C607F7">
        <w:t>.</w:t>
      </w:r>
      <w:r>
        <w:t>2</w:t>
      </w:r>
      <w:r w:rsidR="004B5A6C">
        <w:tab/>
        <w:t>5G</w:t>
      </w:r>
      <w:r>
        <w:t>S</w:t>
      </w:r>
      <w:r w:rsidRPr="00C607F7">
        <w:t>M sublayer states in the UE</w:t>
      </w:r>
      <w:bookmarkEnd w:id="283"/>
    </w:p>
    <w:p w:rsidR="003E0676" w:rsidRDefault="0055229C">
      <w:pPr>
        <w:pStyle w:val="Heading5"/>
      </w:pPr>
      <w:bookmarkStart w:id="284" w:name="_Toc508877058"/>
      <w:r>
        <w:t>6</w:t>
      </w:r>
      <w:r w:rsidR="00822680">
        <w:rPr>
          <w:rFonts w:hint="eastAsia"/>
        </w:rPr>
        <w:t>.</w:t>
      </w:r>
      <w:r>
        <w:t>1.</w:t>
      </w:r>
      <w:r w:rsidR="00822680">
        <w:rPr>
          <w:rFonts w:hint="eastAsia"/>
        </w:rPr>
        <w:t>3</w:t>
      </w:r>
      <w:r w:rsidR="00822680" w:rsidRPr="003168A2">
        <w:rPr>
          <w:rFonts w:hint="eastAsia"/>
        </w:rPr>
        <w:t>.</w:t>
      </w:r>
      <w:r w:rsidR="00822680" w:rsidRPr="003168A2">
        <w:t>2.</w:t>
      </w:r>
      <w:r w:rsidR="00822680">
        <w:t>1</w:t>
      </w:r>
      <w:r w:rsidR="00822680" w:rsidRPr="003168A2">
        <w:tab/>
      </w:r>
      <w:r w:rsidR="00822680">
        <w:t>Overview</w:t>
      </w:r>
      <w:bookmarkEnd w:id="284"/>
    </w:p>
    <w:p w:rsidR="00822680" w:rsidRPr="008F2FDB" w:rsidRDefault="00822680" w:rsidP="00822680">
      <w:r w:rsidRPr="003168A2">
        <w:t xml:space="preserve">In the following subclauses, the possible </w:t>
      </w:r>
      <w:r>
        <w:t>5GS</w:t>
      </w:r>
      <w:r w:rsidRPr="00AA0364">
        <w:t>M</w:t>
      </w:r>
      <w:r>
        <w:t xml:space="preserve"> sublayer states of</w:t>
      </w:r>
      <w:r w:rsidRPr="003168A2">
        <w:t xml:space="preserve"> the UE are described</w:t>
      </w:r>
      <w:r>
        <w:t xml:space="preserve"> and shown in figure </w:t>
      </w:r>
      <w:r w:rsidR="0055229C">
        <w:t>6</w:t>
      </w:r>
      <w:r>
        <w:rPr>
          <w:rFonts w:hint="eastAsia"/>
        </w:rPr>
        <w:t>.</w:t>
      </w:r>
      <w:r w:rsidR="0055229C">
        <w:t>1</w:t>
      </w:r>
      <w:r w:rsidRPr="003168A2">
        <w:rPr>
          <w:rFonts w:hint="eastAsia"/>
        </w:rPr>
        <w:t>.</w:t>
      </w:r>
      <w:r w:rsidR="0055229C">
        <w:t>3.</w:t>
      </w:r>
      <w:r w:rsidRPr="003168A2">
        <w:t>2.</w:t>
      </w:r>
      <w:r>
        <w:t>1</w:t>
      </w:r>
      <w:r w:rsidRPr="003168A2">
        <w:t>.</w:t>
      </w:r>
      <w:r>
        <w:t>1</w:t>
      </w:r>
      <w:r w:rsidRPr="003168A2">
        <w:t>.</w:t>
      </w:r>
    </w:p>
    <w:p w:rsidR="006D2ADC" w:rsidRPr="00BD0557" w:rsidRDefault="006D2ADC" w:rsidP="00BB130A">
      <w:pPr>
        <w:pStyle w:val="TH"/>
        <w:rPr>
          <w:lang w:eastAsia="zh-CN"/>
        </w:rPr>
      </w:pPr>
      <w:r>
        <w:object w:dxaOrig="11346" w:dyaOrig="6408">
          <v:shape id="_x0000_i1047" type="#_x0000_t75" style="width:480.75pt;height:270.75pt" o:ole="">
            <v:imagedata r:id="rId51" o:title=""/>
          </v:shape>
          <o:OLEObject Type="Embed" ProgID="Visio.Drawing.11" ShapeID="_x0000_i1047" DrawAspect="Content" ObjectID="_1584771404" r:id="rId52"/>
        </w:object>
      </w:r>
    </w:p>
    <w:p w:rsidR="007948AA" w:rsidRDefault="007948AA" w:rsidP="007948AA">
      <w:pPr>
        <w:pStyle w:val="NF"/>
      </w:pPr>
    </w:p>
    <w:p w:rsidR="00822680" w:rsidRDefault="00822680" w:rsidP="00822680">
      <w:pPr>
        <w:pStyle w:val="NF"/>
      </w:pPr>
      <w:r w:rsidRPr="00FC0B52">
        <w:t>NOTE:</w:t>
      </w:r>
      <w:r>
        <w:tab/>
      </w:r>
      <w:r w:rsidRPr="00FC0B52">
        <w:t>Not all possible transitions are shown in</w:t>
      </w:r>
      <w:r>
        <w:t xml:space="preserve"> this</w:t>
      </w:r>
      <w:r w:rsidRPr="00DD7A4F">
        <w:t xml:space="preserve"> figure</w:t>
      </w:r>
      <w:r>
        <w:t>.</w:t>
      </w:r>
    </w:p>
    <w:p w:rsidR="00822680" w:rsidRPr="007C77AB" w:rsidRDefault="00822680" w:rsidP="00822680">
      <w:pPr>
        <w:pStyle w:val="EditorsNote"/>
      </w:pPr>
      <w:r>
        <w:t>Editor's note:</w:t>
      </w:r>
      <w:r w:rsidRPr="00440029">
        <w:tab/>
      </w:r>
      <w:r>
        <w:t>T</w:t>
      </w:r>
      <w:r w:rsidRPr="008F2FDB">
        <w:t xml:space="preserve">he </w:t>
      </w:r>
      <w:r>
        <w:t>fatal causes and non-fatal causes used in the 5GSM procedure are FFS.</w:t>
      </w:r>
    </w:p>
    <w:p w:rsidR="00822680" w:rsidRPr="007C77AB" w:rsidRDefault="00822680" w:rsidP="00822680">
      <w:pPr>
        <w:pStyle w:val="EditorsNote"/>
      </w:pPr>
      <w:r>
        <w:t>Editor's note:</w:t>
      </w:r>
      <w:r w:rsidRPr="00440029">
        <w:tab/>
      </w:r>
      <w:r>
        <w:t xml:space="preserve">Whether the </w:t>
      </w:r>
      <w:r w:rsidRPr="009250E0">
        <w:t>PDU sessio</w:t>
      </w:r>
      <w:r>
        <w:t xml:space="preserve">n establishment authentication </w:t>
      </w:r>
      <w:r w:rsidRPr="009250E0">
        <w:t>and authorization procedure</w:t>
      </w:r>
      <w:r>
        <w:t xml:space="preserve"> impacts the state transition is FFS.</w:t>
      </w:r>
    </w:p>
    <w:p w:rsidR="00822680" w:rsidRPr="00BD0557" w:rsidRDefault="00822680" w:rsidP="00822680">
      <w:pPr>
        <w:pStyle w:val="TF"/>
      </w:pPr>
      <w:r w:rsidRPr="00BD0557">
        <w:t>Figure </w:t>
      </w:r>
      <w:r w:rsidR="0055229C">
        <w:t>6</w:t>
      </w:r>
      <w:r w:rsidRPr="00BD0557">
        <w:rPr>
          <w:rFonts w:hint="eastAsia"/>
        </w:rPr>
        <w:t>.</w:t>
      </w:r>
      <w:r w:rsidR="0055229C">
        <w:t>1.</w:t>
      </w:r>
      <w:r w:rsidRPr="00BD0557">
        <w:rPr>
          <w:rFonts w:hint="eastAsia"/>
        </w:rPr>
        <w:t>3.</w:t>
      </w:r>
      <w:r w:rsidRPr="00BD0557">
        <w:t>2.1.1: The 5GSM sublayer states for PDU session handling in the UE (overview)</w:t>
      </w:r>
    </w:p>
    <w:p w:rsidR="003E0676" w:rsidRDefault="0055229C">
      <w:pPr>
        <w:pStyle w:val="Heading5"/>
      </w:pPr>
      <w:bookmarkStart w:id="285" w:name="_Toc508877059"/>
      <w:r>
        <w:lastRenderedPageBreak/>
        <w:t>6</w:t>
      </w:r>
      <w:r w:rsidR="00822680">
        <w:rPr>
          <w:rFonts w:hint="eastAsia"/>
        </w:rPr>
        <w:t>.</w:t>
      </w:r>
      <w:r>
        <w:t>1.</w:t>
      </w:r>
      <w:r w:rsidR="00822680">
        <w:rPr>
          <w:rFonts w:hint="eastAsia"/>
        </w:rPr>
        <w:t>3</w:t>
      </w:r>
      <w:r w:rsidR="00822680" w:rsidRPr="003168A2">
        <w:rPr>
          <w:rFonts w:hint="eastAsia"/>
        </w:rPr>
        <w:t>.</w:t>
      </w:r>
      <w:r w:rsidR="00822680" w:rsidRPr="003168A2">
        <w:t>2.</w:t>
      </w:r>
      <w:r w:rsidR="00822680">
        <w:t>2</w:t>
      </w:r>
      <w:r w:rsidR="00822680" w:rsidRPr="003168A2">
        <w:tab/>
      </w:r>
      <w:r w:rsidR="00822680">
        <w:rPr>
          <w:rFonts w:hint="eastAsia"/>
        </w:rPr>
        <w:t>PDU SESSION</w:t>
      </w:r>
      <w:r w:rsidR="00822680" w:rsidRPr="003168A2">
        <w:rPr>
          <w:rFonts w:hint="eastAsia"/>
        </w:rPr>
        <w:t xml:space="preserve"> INACTIVE</w:t>
      </w:r>
      <w:bookmarkEnd w:id="285"/>
    </w:p>
    <w:p w:rsidR="00822680" w:rsidRPr="003168A2" w:rsidRDefault="00822680" w:rsidP="00822680">
      <w:r w:rsidRPr="003168A2">
        <w:t>No</w:t>
      </w:r>
      <w:r w:rsidRPr="003168A2">
        <w:rPr>
          <w:rFonts w:hint="eastAsia"/>
        </w:rPr>
        <w:t xml:space="preserve"> </w:t>
      </w:r>
      <w:r>
        <w:rPr>
          <w:rFonts w:hint="eastAsia"/>
        </w:rPr>
        <w:t>PDU session</w:t>
      </w:r>
      <w:r w:rsidRPr="00D507C2">
        <w:t xml:space="preserve"> </w:t>
      </w:r>
      <w:r>
        <w:t>context</w:t>
      </w:r>
      <w:r w:rsidRPr="003168A2">
        <w:rPr>
          <w:rFonts w:hint="eastAsia"/>
        </w:rPr>
        <w:t xml:space="preserve"> exist</w:t>
      </w:r>
      <w:r w:rsidRPr="003168A2">
        <w:t>s.</w:t>
      </w:r>
    </w:p>
    <w:p w:rsidR="003E0676" w:rsidRDefault="0055229C">
      <w:pPr>
        <w:pStyle w:val="Heading5"/>
      </w:pPr>
      <w:bookmarkStart w:id="286" w:name="_Toc508877060"/>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3</w:t>
      </w:r>
      <w:r w:rsidR="00822680" w:rsidRPr="003168A2">
        <w:tab/>
      </w:r>
      <w:r w:rsidR="00822680">
        <w:rPr>
          <w:rFonts w:hint="eastAsia"/>
        </w:rPr>
        <w:t>PDU SESSION</w:t>
      </w:r>
      <w:r w:rsidR="00822680" w:rsidRPr="003168A2">
        <w:rPr>
          <w:rFonts w:hint="eastAsia"/>
        </w:rPr>
        <w:t xml:space="preserve"> </w:t>
      </w:r>
      <w:r w:rsidR="00822680" w:rsidRPr="003168A2">
        <w:rPr>
          <w:rFonts w:hint="eastAsia"/>
          <w:lang w:eastAsia="zh-CN"/>
        </w:rPr>
        <w:t>ACTIVE PENDING</w:t>
      </w:r>
      <w:bookmarkEnd w:id="286"/>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establishment procedure</w:t>
      </w:r>
      <w:r w:rsidRPr="003168A2">
        <w:rPr>
          <w:rFonts w:hint="eastAsia"/>
        </w:rPr>
        <w:t xml:space="preserve"> </w:t>
      </w:r>
      <w:r>
        <w:t>towards the network</w:t>
      </w:r>
      <w:r w:rsidRPr="00F37296">
        <w:t xml:space="preserve"> and is waiting for a response from the network</w:t>
      </w:r>
      <w:r w:rsidRPr="003168A2">
        <w:t>.</w:t>
      </w:r>
    </w:p>
    <w:p w:rsidR="003E0676" w:rsidRDefault="0055229C">
      <w:pPr>
        <w:pStyle w:val="Heading5"/>
      </w:pPr>
      <w:bookmarkStart w:id="287" w:name="_Toc508877061"/>
      <w:r>
        <w:t>6</w:t>
      </w:r>
      <w:r w:rsidR="00822680">
        <w:rPr>
          <w:rFonts w:hint="eastAsia"/>
        </w:rPr>
        <w:t>.</w:t>
      </w:r>
      <w:r>
        <w:t>1.</w:t>
      </w:r>
      <w:r w:rsidR="00822680">
        <w:rPr>
          <w:rFonts w:hint="eastAsia"/>
        </w:rPr>
        <w:t>3</w:t>
      </w:r>
      <w:r w:rsidR="00822680" w:rsidRPr="003168A2">
        <w:rPr>
          <w:rFonts w:hint="eastAsia"/>
        </w:rPr>
        <w:t>.</w:t>
      </w:r>
      <w:r w:rsidR="00822680">
        <w:t>2.4</w:t>
      </w:r>
      <w:r w:rsidR="00822680" w:rsidRPr="003168A2">
        <w:tab/>
      </w:r>
      <w:r w:rsidR="00822680">
        <w:rPr>
          <w:rFonts w:hint="eastAsia"/>
        </w:rPr>
        <w:t>PDU SESSION</w:t>
      </w:r>
      <w:r w:rsidR="00822680" w:rsidRPr="003168A2">
        <w:rPr>
          <w:rFonts w:hint="eastAsia"/>
        </w:rPr>
        <w:t xml:space="preserve"> ACTIVE</w:t>
      </w:r>
      <w:bookmarkEnd w:id="287"/>
    </w:p>
    <w:p w:rsidR="00822680" w:rsidRPr="003168A2" w:rsidRDefault="00822680" w:rsidP="00822680">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3E0676" w:rsidRDefault="0055229C">
      <w:pPr>
        <w:pStyle w:val="Heading5"/>
      </w:pPr>
      <w:bookmarkStart w:id="288" w:name="_Toc508877062"/>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5</w:t>
      </w:r>
      <w:r w:rsidR="00822680" w:rsidRPr="003168A2">
        <w:tab/>
      </w:r>
      <w:r w:rsidR="00822680">
        <w:rPr>
          <w:rFonts w:hint="eastAsia"/>
        </w:rPr>
        <w:t>PDU SESSION</w:t>
      </w:r>
      <w:r w:rsidR="00822680" w:rsidRPr="003168A2">
        <w:rPr>
          <w:rFonts w:hint="eastAsia"/>
        </w:rPr>
        <w:t xml:space="preserve"> </w:t>
      </w:r>
      <w:r w:rsidR="00822680" w:rsidRPr="003168A2">
        <w:t>IN</w:t>
      </w:r>
      <w:r w:rsidR="00822680" w:rsidRPr="003168A2">
        <w:rPr>
          <w:rFonts w:hint="eastAsia"/>
          <w:lang w:eastAsia="zh-CN"/>
        </w:rPr>
        <w:t>ACTIVE PENDING</w:t>
      </w:r>
      <w:bookmarkEnd w:id="288"/>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release procedure</w:t>
      </w:r>
      <w:r w:rsidRPr="003168A2">
        <w:rPr>
          <w:rFonts w:hint="eastAsia"/>
        </w:rPr>
        <w:t xml:space="preserve"> </w:t>
      </w:r>
      <w:r w:rsidRPr="003168A2">
        <w:t xml:space="preserve">towards the </w:t>
      </w:r>
      <w:r>
        <w:t>network</w:t>
      </w:r>
      <w:r w:rsidRPr="00F37296">
        <w:t xml:space="preserve"> and is waiting for a response from the network</w:t>
      </w:r>
      <w:r w:rsidRPr="003168A2">
        <w:t>.</w:t>
      </w:r>
    </w:p>
    <w:p w:rsidR="003E0676" w:rsidRDefault="0055229C">
      <w:pPr>
        <w:pStyle w:val="Heading5"/>
      </w:pPr>
      <w:bookmarkStart w:id="289" w:name="_Toc508877063"/>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6</w:t>
      </w:r>
      <w:r w:rsidR="00822680" w:rsidRPr="003168A2">
        <w:tab/>
      </w:r>
      <w:r w:rsidR="00822680">
        <w:rPr>
          <w:rFonts w:hint="eastAsia"/>
        </w:rPr>
        <w:t>PDU SESSION</w:t>
      </w:r>
      <w:r w:rsidR="00822680" w:rsidRPr="003168A2">
        <w:rPr>
          <w:rFonts w:hint="eastAsia"/>
        </w:rPr>
        <w:t xml:space="preserve"> </w:t>
      </w:r>
      <w:r w:rsidR="00822680">
        <w:rPr>
          <w:rFonts w:hint="eastAsia"/>
          <w:lang w:eastAsia="zh-CN"/>
        </w:rPr>
        <w:t>MODIFICATION</w:t>
      </w:r>
      <w:r w:rsidR="00822680" w:rsidRPr="003168A2">
        <w:rPr>
          <w:rFonts w:hint="eastAsia"/>
          <w:lang w:eastAsia="zh-CN"/>
        </w:rPr>
        <w:t xml:space="preserve"> PENDING</w:t>
      </w:r>
      <w:bookmarkEnd w:id="289"/>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rsidRPr="003168A2">
        <w:t>modification</w:t>
      </w:r>
      <w:r>
        <w:t xml:space="preserve"> procedure</w:t>
      </w:r>
      <w:r w:rsidRPr="003168A2">
        <w:t xml:space="preserve"> towards the </w:t>
      </w:r>
      <w:r>
        <w:t>network</w:t>
      </w:r>
      <w:r w:rsidRPr="00F37296">
        <w:t xml:space="preserve"> and is waiting for a response from the network</w:t>
      </w:r>
      <w:r w:rsidRPr="003168A2">
        <w:t>.</w:t>
      </w:r>
    </w:p>
    <w:p w:rsidR="003E0676" w:rsidRDefault="00C302B0">
      <w:pPr>
        <w:pStyle w:val="Heading5"/>
      </w:pPr>
      <w:bookmarkStart w:id="290" w:name="_Toc508877064"/>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AD4B53">
        <w:t>7</w:t>
      </w:r>
      <w:r w:rsidR="00822680" w:rsidRPr="003168A2">
        <w:tab/>
      </w:r>
      <w:r w:rsidR="00822680" w:rsidRPr="003168A2">
        <w:rPr>
          <w:rFonts w:hint="eastAsia"/>
        </w:rPr>
        <w:t>PROCEDURE TRANSACTION INACTIVE</w:t>
      </w:r>
      <w:bookmarkEnd w:id="290"/>
    </w:p>
    <w:p w:rsidR="00822680" w:rsidRPr="003168A2" w:rsidRDefault="00822680" w:rsidP="00822680">
      <w:r w:rsidRPr="003168A2">
        <w:t>No</w:t>
      </w:r>
      <w:r w:rsidRPr="003168A2">
        <w:rPr>
          <w:rFonts w:hint="eastAsia"/>
        </w:rPr>
        <w:t xml:space="preserve"> </w:t>
      </w:r>
      <w:r w:rsidRPr="003168A2">
        <w:t>p</w:t>
      </w:r>
      <w:r w:rsidRPr="003168A2">
        <w:rPr>
          <w:rFonts w:hint="eastAsia"/>
        </w:rPr>
        <w:t>rocedure transaction exist</w:t>
      </w:r>
      <w:r w:rsidRPr="003168A2">
        <w:t>s.</w:t>
      </w:r>
    </w:p>
    <w:p w:rsidR="003E0676" w:rsidRDefault="00C302B0">
      <w:pPr>
        <w:pStyle w:val="Heading5"/>
      </w:pPr>
      <w:bookmarkStart w:id="291" w:name="_Toc508877065"/>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AD4B53">
        <w:t>8</w:t>
      </w:r>
      <w:r w:rsidR="00822680" w:rsidRPr="003168A2">
        <w:tab/>
      </w:r>
      <w:r w:rsidR="00822680" w:rsidRPr="003168A2">
        <w:rPr>
          <w:rFonts w:hint="eastAsia"/>
        </w:rPr>
        <w:t>PROCEDURE TRANSACTION PENDING</w:t>
      </w:r>
      <w:bookmarkEnd w:id="291"/>
    </w:p>
    <w:p w:rsidR="00822680" w:rsidRPr="003168A2" w:rsidRDefault="00822680" w:rsidP="00822680">
      <w:r w:rsidRPr="003168A2">
        <w:t>T</w:t>
      </w:r>
      <w:r w:rsidRPr="003168A2">
        <w:rPr>
          <w:rFonts w:hint="eastAsia"/>
        </w:rPr>
        <w:t xml:space="preserve">he UE has initiated a </w:t>
      </w:r>
      <w:r w:rsidRPr="003168A2">
        <w:t>p</w:t>
      </w:r>
      <w:r w:rsidRPr="003168A2">
        <w:rPr>
          <w:rFonts w:hint="eastAsia"/>
        </w:rPr>
        <w:t>rocedu</w:t>
      </w:r>
      <w:r w:rsidRPr="003168A2">
        <w:t>r</w:t>
      </w:r>
      <w:r w:rsidRPr="003168A2">
        <w:rPr>
          <w:rFonts w:hint="eastAsia"/>
        </w:rPr>
        <w:t>e transaction towards the network</w:t>
      </w:r>
      <w:r w:rsidRPr="003168A2">
        <w:t>.</w:t>
      </w:r>
    </w:p>
    <w:p w:rsidR="00822680" w:rsidRPr="00BD0557" w:rsidRDefault="00822680" w:rsidP="00BB130A">
      <w:pPr>
        <w:pStyle w:val="TH"/>
      </w:pPr>
      <w:r w:rsidRPr="00BD0557">
        <w:object w:dxaOrig="7560" w:dyaOrig="2265">
          <v:shape id="_x0000_i1048" type="#_x0000_t75" style="width:303.75pt;height:101.25pt" o:ole="">
            <v:imagedata r:id="rId53" o:title=""/>
          </v:shape>
          <o:OLEObject Type="Embed" ProgID="Visio.Drawing.11" ShapeID="_x0000_i1048" DrawAspect="Content" ObjectID="_1584771405" r:id="rId54"/>
        </w:object>
      </w:r>
    </w:p>
    <w:p w:rsidR="00822680" w:rsidRPr="00BD0557" w:rsidRDefault="00822680" w:rsidP="00822680">
      <w:pPr>
        <w:pStyle w:val="TF"/>
      </w:pPr>
      <w:r w:rsidRPr="00BD0557">
        <w:t>Figure </w:t>
      </w:r>
      <w:r w:rsidR="00C302B0">
        <w:t>6</w:t>
      </w:r>
      <w:r w:rsidRPr="00BD0557">
        <w:t>.</w:t>
      </w:r>
      <w:r w:rsidR="00C302B0">
        <w:t>1.</w:t>
      </w:r>
      <w:r w:rsidRPr="00BD0557">
        <w:t>3.2.</w:t>
      </w:r>
      <w:r w:rsidR="00AD4B53">
        <w:t>8</w:t>
      </w:r>
      <w:r w:rsidRPr="00BD0557">
        <w:t>.1: The p</w:t>
      </w:r>
      <w:r w:rsidRPr="00BD0557">
        <w:rPr>
          <w:rFonts w:hint="eastAsia"/>
        </w:rPr>
        <w:t xml:space="preserve">rocedure </w:t>
      </w:r>
      <w:r w:rsidRPr="00BD0557">
        <w:t>t</w:t>
      </w:r>
      <w:r w:rsidRPr="00BD0557">
        <w:rPr>
          <w:rFonts w:hint="eastAsia"/>
        </w:rPr>
        <w:t>ransaction</w:t>
      </w:r>
      <w:r w:rsidRPr="00BD0557">
        <w:t xml:space="preserve"> states in the UE (overview)</w:t>
      </w:r>
    </w:p>
    <w:p w:rsidR="00A41C5D" w:rsidRPr="00C607F7" w:rsidRDefault="00A41C5D" w:rsidP="00A41C5D">
      <w:pPr>
        <w:pStyle w:val="Heading4"/>
      </w:pPr>
      <w:bookmarkStart w:id="292" w:name="_Toc508877066"/>
      <w:r>
        <w:t>6</w:t>
      </w:r>
      <w:r w:rsidRPr="00C607F7">
        <w:t>.1.</w:t>
      </w:r>
      <w:r>
        <w:t>3</w:t>
      </w:r>
      <w:r w:rsidRPr="00C607F7">
        <w:t>.</w:t>
      </w:r>
      <w:r>
        <w:t>3</w:t>
      </w:r>
      <w:r w:rsidR="004B5A6C">
        <w:tab/>
        <w:t>5G</w:t>
      </w:r>
      <w:r>
        <w:t>S</w:t>
      </w:r>
      <w:r w:rsidRPr="00C607F7">
        <w:t xml:space="preserve">M sublayer states in the </w:t>
      </w:r>
      <w:r w:rsidR="00855BFC">
        <w:t>network side</w:t>
      </w:r>
      <w:bookmarkEnd w:id="292"/>
    </w:p>
    <w:p w:rsidR="003E0676" w:rsidRDefault="00C302B0">
      <w:pPr>
        <w:pStyle w:val="Heading5"/>
      </w:pPr>
      <w:bookmarkStart w:id="293" w:name="_Toc508877067"/>
      <w:r>
        <w:t>6</w:t>
      </w:r>
      <w:r w:rsidR="00822680">
        <w:rPr>
          <w:rFonts w:hint="eastAsia"/>
        </w:rPr>
        <w:t>.</w:t>
      </w:r>
      <w:r>
        <w:t>1.</w:t>
      </w:r>
      <w:r w:rsidR="00822680">
        <w:rPr>
          <w:rFonts w:hint="eastAsia"/>
        </w:rPr>
        <w:t>3</w:t>
      </w:r>
      <w:r w:rsidR="00822680" w:rsidRPr="003168A2">
        <w:rPr>
          <w:rFonts w:hint="eastAsia"/>
        </w:rPr>
        <w:t>.3.</w:t>
      </w:r>
      <w:r w:rsidR="00822680">
        <w:t>1</w:t>
      </w:r>
      <w:r w:rsidR="00822680" w:rsidRPr="003168A2">
        <w:tab/>
      </w:r>
      <w:r w:rsidR="00822680">
        <w:t>Overview</w:t>
      </w:r>
      <w:bookmarkEnd w:id="293"/>
    </w:p>
    <w:p w:rsidR="00822680" w:rsidRPr="008F2FDB" w:rsidRDefault="00822680" w:rsidP="00822680">
      <w:r w:rsidRPr="003168A2">
        <w:t xml:space="preserve">In the following subclauses, the possible </w:t>
      </w:r>
      <w:r>
        <w:t>5GS</w:t>
      </w:r>
      <w:r w:rsidRPr="00AA0364">
        <w:t>M</w:t>
      </w:r>
      <w:r>
        <w:t xml:space="preserve"> sublayer states of the network</w:t>
      </w:r>
      <w:r w:rsidRPr="003168A2">
        <w:t xml:space="preserve"> are described</w:t>
      </w:r>
      <w:r>
        <w:t xml:space="preserve"> and shown in Figure </w:t>
      </w:r>
      <w:r w:rsidR="00C302B0">
        <w:t>6</w:t>
      </w:r>
      <w:r>
        <w:rPr>
          <w:rFonts w:hint="eastAsia"/>
        </w:rPr>
        <w:t>.</w:t>
      </w:r>
      <w:r w:rsidR="00C302B0">
        <w:t>1.</w:t>
      </w:r>
      <w:r>
        <w:rPr>
          <w:rFonts w:hint="eastAsia"/>
        </w:rPr>
        <w:t>3</w:t>
      </w:r>
      <w:r w:rsidRPr="003168A2">
        <w:rPr>
          <w:rFonts w:hint="eastAsia"/>
        </w:rPr>
        <w:t>.3.</w:t>
      </w:r>
      <w:r>
        <w:t>1</w:t>
      </w:r>
      <w:r w:rsidRPr="003168A2">
        <w:t>.</w:t>
      </w:r>
      <w:r>
        <w:t>1</w:t>
      </w:r>
      <w:r w:rsidRPr="003168A2">
        <w:t>.</w:t>
      </w:r>
    </w:p>
    <w:p w:rsidR="006D2ADC" w:rsidRPr="00BD0557" w:rsidRDefault="006D2ADC" w:rsidP="00BB130A">
      <w:pPr>
        <w:pStyle w:val="TH"/>
        <w:rPr>
          <w:lang w:eastAsia="zh-CN"/>
        </w:rPr>
      </w:pPr>
      <w:r>
        <w:object w:dxaOrig="11550" w:dyaOrig="6473">
          <v:shape id="_x0000_i1049" type="#_x0000_t75" style="width:481.5pt;height:269.25pt" o:ole="">
            <v:imagedata r:id="rId55" o:title=""/>
          </v:shape>
          <o:OLEObject Type="Embed" ProgID="Visio.Drawing.11" ShapeID="_x0000_i1049" DrawAspect="Content" ObjectID="_1584771406" r:id="rId56"/>
        </w:object>
      </w:r>
    </w:p>
    <w:p w:rsidR="00822680" w:rsidRDefault="00822680" w:rsidP="00822680">
      <w:pPr>
        <w:pStyle w:val="NF"/>
      </w:pPr>
      <w:r w:rsidRPr="00FC0B52">
        <w:t>NOTE:</w:t>
      </w:r>
      <w:r>
        <w:tab/>
      </w:r>
      <w:r w:rsidRPr="00FC0B52">
        <w:t>Not all possible transitions are shown in</w:t>
      </w:r>
      <w:r>
        <w:t xml:space="preserve"> this</w:t>
      </w:r>
      <w:r w:rsidRPr="00DD7A4F">
        <w:t xml:space="preserve"> figure</w:t>
      </w:r>
      <w:r>
        <w:t>.</w:t>
      </w:r>
    </w:p>
    <w:p w:rsidR="00822680" w:rsidRPr="007C77AB" w:rsidRDefault="00822680" w:rsidP="00822680">
      <w:pPr>
        <w:pStyle w:val="EditorsNote"/>
      </w:pPr>
      <w:r>
        <w:t>Editor's note:</w:t>
      </w:r>
      <w:r w:rsidRPr="00440029">
        <w:tab/>
      </w:r>
      <w:r>
        <w:t>T</w:t>
      </w:r>
      <w:r w:rsidRPr="008F2FDB">
        <w:t xml:space="preserve">he </w:t>
      </w:r>
      <w:r>
        <w:t>fatal causes and non-fatal causes used in the 5GSM procedure are FFS.</w:t>
      </w:r>
    </w:p>
    <w:p w:rsidR="00822680" w:rsidRPr="007C77AB" w:rsidRDefault="00822680" w:rsidP="00822680">
      <w:pPr>
        <w:pStyle w:val="EditorsNote"/>
      </w:pPr>
      <w:r>
        <w:t>Editor's note:</w:t>
      </w:r>
      <w:r w:rsidRPr="00440029">
        <w:tab/>
      </w:r>
      <w:bookmarkStart w:id="294" w:name="OLE_LINK39"/>
      <w:r>
        <w:t xml:space="preserve">Whether the </w:t>
      </w:r>
      <w:r w:rsidRPr="009250E0">
        <w:t>PDU sessio</w:t>
      </w:r>
      <w:r>
        <w:t xml:space="preserve">n establishment authentication </w:t>
      </w:r>
      <w:r w:rsidRPr="009250E0">
        <w:t>and authorization procedure</w:t>
      </w:r>
      <w:r>
        <w:t xml:space="preserve"> impacts the state transition is FFS.</w:t>
      </w:r>
      <w:bookmarkEnd w:id="294"/>
    </w:p>
    <w:p w:rsidR="00822680" w:rsidRPr="00BD0557" w:rsidRDefault="00822680" w:rsidP="00822680">
      <w:pPr>
        <w:pStyle w:val="TF"/>
      </w:pPr>
      <w:r w:rsidRPr="00BD0557">
        <w:t>Figure </w:t>
      </w:r>
      <w:r w:rsidR="00C302B0">
        <w:t>6</w:t>
      </w:r>
      <w:r w:rsidRPr="00BD0557">
        <w:rPr>
          <w:rFonts w:hint="eastAsia"/>
        </w:rPr>
        <w:t>.</w:t>
      </w:r>
      <w:r w:rsidR="00C302B0">
        <w:t>1.</w:t>
      </w:r>
      <w:r w:rsidRPr="00BD0557">
        <w:rPr>
          <w:rFonts w:hint="eastAsia"/>
        </w:rPr>
        <w:t>3.</w:t>
      </w:r>
      <w:r w:rsidRPr="00BD0557">
        <w:t>3.1.1: The 5GSM sublayer states for PDU session handling in the network (overview)</w:t>
      </w:r>
    </w:p>
    <w:p w:rsidR="003E0676" w:rsidRDefault="00C302B0">
      <w:pPr>
        <w:pStyle w:val="Heading5"/>
        <w:rPr>
          <w:lang w:val="fr-FR"/>
        </w:rPr>
      </w:pPr>
      <w:bookmarkStart w:id="295" w:name="_Toc508877068"/>
      <w:r>
        <w:rPr>
          <w:lang w:val="fr-FR"/>
        </w:rPr>
        <w:t>6</w:t>
      </w:r>
      <w:r w:rsidR="00822680" w:rsidRPr="0049167E">
        <w:rPr>
          <w:rFonts w:hint="eastAsia"/>
          <w:lang w:val="fr-FR"/>
        </w:rPr>
        <w:t>.</w:t>
      </w:r>
      <w:r>
        <w:rPr>
          <w:lang w:val="fr-FR"/>
        </w:rPr>
        <w:t>1.</w:t>
      </w:r>
      <w:r w:rsidR="00822680" w:rsidRPr="0049167E">
        <w:rPr>
          <w:rFonts w:hint="eastAsia"/>
          <w:lang w:val="fr-FR"/>
        </w:rPr>
        <w:t>3.3.</w:t>
      </w:r>
      <w:r w:rsidR="00822680" w:rsidRPr="0049167E">
        <w:rPr>
          <w:lang w:val="fr-FR"/>
        </w:rPr>
        <w:t>2</w:t>
      </w:r>
      <w:r w:rsidR="00822680" w:rsidRPr="0049167E">
        <w:rPr>
          <w:lang w:val="fr-FR"/>
        </w:rPr>
        <w:tab/>
      </w:r>
      <w:r w:rsidR="00822680" w:rsidRPr="0049167E">
        <w:rPr>
          <w:rFonts w:hint="eastAsia"/>
          <w:lang w:val="fr-FR"/>
        </w:rPr>
        <w:t>PDU SESSION INACTIVE</w:t>
      </w:r>
      <w:bookmarkEnd w:id="295"/>
    </w:p>
    <w:p w:rsidR="00822680" w:rsidRPr="0049167E" w:rsidRDefault="00822680" w:rsidP="00822680">
      <w:pPr>
        <w:rPr>
          <w:lang w:val="fr-FR"/>
        </w:rPr>
      </w:pPr>
      <w:r w:rsidRPr="0049167E">
        <w:rPr>
          <w:lang w:val="fr-FR"/>
        </w:rPr>
        <w:t>No</w:t>
      </w:r>
      <w:r w:rsidRPr="0049167E">
        <w:rPr>
          <w:rFonts w:hint="eastAsia"/>
          <w:lang w:val="fr-FR"/>
        </w:rPr>
        <w:t xml:space="preserve"> PDU session</w:t>
      </w:r>
      <w:r w:rsidRPr="0049167E">
        <w:rPr>
          <w:lang w:val="fr-FR"/>
        </w:rPr>
        <w:t xml:space="preserve"> context</w:t>
      </w:r>
      <w:r w:rsidRPr="0049167E">
        <w:rPr>
          <w:rFonts w:hint="eastAsia"/>
          <w:lang w:val="fr-FR"/>
        </w:rPr>
        <w:t xml:space="preserve"> exist</w:t>
      </w:r>
      <w:r w:rsidRPr="0049167E">
        <w:rPr>
          <w:lang w:val="fr-FR"/>
        </w:rPr>
        <w:t>s.</w:t>
      </w:r>
    </w:p>
    <w:p w:rsidR="003E0676" w:rsidRDefault="00C302B0">
      <w:pPr>
        <w:pStyle w:val="Heading5"/>
        <w:rPr>
          <w:lang w:val="fr-FR" w:eastAsia="zh-CN"/>
        </w:rPr>
      </w:pPr>
      <w:bookmarkStart w:id="296" w:name="_Toc508877069"/>
      <w:r>
        <w:rPr>
          <w:lang w:val="fr-FR"/>
        </w:rPr>
        <w:t>6</w:t>
      </w:r>
      <w:r w:rsidR="00822680" w:rsidRPr="0049167E">
        <w:rPr>
          <w:rFonts w:hint="eastAsia"/>
          <w:lang w:val="fr-FR"/>
        </w:rPr>
        <w:t>.</w:t>
      </w:r>
      <w:r>
        <w:rPr>
          <w:lang w:val="fr-FR"/>
        </w:rPr>
        <w:t>1.</w:t>
      </w:r>
      <w:r w:rsidR="00822680" w:rsidRPr="0049167E">
        <w:rPr>
          <w:rFonts w:hint="eastAsia"/>
          <w:lang w:val="fr-FR"/>
        </w:rPr>
        <w:t>3.3.</w:t>
      </w:r>
      <w:r w:rsidR="00822680" w:rsidRPr="0049167E">
        <w:rPr>
          <w:lang w:val="fr-FR"/>
        </w:rPr>
        <w:t>3</w:t>
      </w:r>
      <w:r w:rsidR="00822680" w:rsidRPr="0049167E">
        <w:rPr>
          <w:lang w:val="fr-FR"/>
        </w:rPr>
        <w:tab/>
      </w:r>
      <w:r w:rsidR="00822680" w:rsidRPr="0049167E">
        <w:rPr>
          <w:rFonts w:hint="eastAsia"/>
          <w:lang w:val="fr-FR"/>
        </w:rPr>
        <w:t xml:space="preserve">PDU SESSION </w:t>
      </w:r>
      <w:r w:rsidR="00822680" w:rsidRPr="0049167E">
        <w:rPr>
          <w:rFonts w:hint="eastAsia"/>
          <w:lang w:val="fr-FR" w:eastAsia="zh-CN"/>
        </w:rPr>
        <w:t>ACTIVE</w:t>
      </w:r>
      <w:bookmarkEnd w:id="296"/>
    </w:p>
    <w:p w:rsidR="00822680" w:rsidRPr="003168A2" w:rsidRDefault="00822680" w:rsidP="00822680">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network.</w:t>
      </w:r>
    </w:p>
    <w:p w:rsidR="003E0676" w:rsidRDefault="00C302B0">
      <w:pPr>
        <w:pStyle w:val="Heading5"/>
      </w:pPr>
      <w:bookmarkStart w:id="297" w:name="_Toc508877070"/>
      <w:r>
        <w:t>6</w:t>
      </w:r>
      <w:r w:rsidR="00822680">
        <w:rPr>
          <w:rFonts w:hint="eastAsia"/>
        </w:rPr>
        <w:t>.</w:t>
      </w:r>
      <w:r>
        <w:t>1.</w:t>
      </w:r>
      <w:r w:rsidR="00822680">
        <w:rPr>
          <w:rFonts w:hint="eastAsia"/>
        </w:rPr>
        <w:t>3</w:t>
      </w:r>
      <w:r w:rsidR="00822680" w:rsidRPr="003168A2">
        <w:rPr>
          <w:rFonts w:hint="eastAsia"/>
        </w:rPr>
        <w:t>.3.</w:t>
      </w:r>
      <w:r w:rsidR="00822680">
        <w:t>4</w:t>
      </w:r>
      <w:r w:rsidR="00822680" w:rsidRPr="003168A2">
        <w:tab/>
      </w:r>
      <w:r w:rsidR="00822680">
        <w:rPr>
          <w:rFonts w:hint="eastAsia"/>
        </w:rPr>
        <w:t>PDU SESSION</w:t>
      </w:r>
      <w:r w:rsidR="00822680" w:rsidRPr="003168A2">
        <w:rPr>
          <w:rFonts w:hint="eastAsia"/>
        </w:rPr>
        <w:t xml:space="preserve"> </w:t>
      </w:r>
      <w:r w:rsidR="00822680" w:rsidRPr="003168A2">
        <w:t>IN</w:t>
      </w:r>
      <w:r w:rsidR="00822680" w:rsidRPr="003168A2">
        <w:rPr>
          <w:rFonts w:hint="eastAsia"/>
          <w:lang w:eastAsia="zh-CN"/>
        </w:rPr>
        <w:t>ACTIVE PENDING</w:t>
      </w:r>
      <w:bookmarkEnd w:id="297"/>
    </w:p>
    <w:p w:rsidR="00822680" w:rsidRPr="003168A2" w:rsidRDefault="00822680" w:rsidP="00822680">
      <w:r w:rsidRPr="003168A2">
        <w:t>T</w:t>
      </w:r>
      <w:r w:rsidRPr="003168A2">
        <w:rPr>
          <w:rFonts w:hint="eastAsia"/>
        </w:rPr>
        <w:t xml:space="preserve">he </w:t>
      </w:r>
      <w:r>
        <w:t>network has initiated a</w:t>
      </w:r>
      <w:r w:rsidRPr="003168A2">
        <w:t xml:space="preserve"> </w:t>
      </w:r>
      <w:r>
        <w:rPr>
          <w:rFonts w:hint="eastAsia"/>
        </w:rPr>
        <w:t>PDU session</w:t>
      </w:r>
      <w:r w:rsidRPr="003168A2">
        <w:rPr>
          <w:rFonts w:hint="eastAsia"/>
        </w:rPr>
        <w:t xml:space="preserve"> </w:t>
      </w:r>
      <w:r>
        <w:t>release procedure</w:t>
      </w:r>
      <w:r w:rsidRPr="003168A2">
        <w:rPr>
          <w:rFonts w:hint="eastAsia"/>
        </w:rPr>
        <w:t xml:space="preserve"> </w:t>
      </w:r>
      <w:r w:rsidRPr="003168A2">
        <w:t xml:space="preserve">towards the </w:t>
      </w:r>
      <w:r>
        <w:t>UE</w:t>
      </w:r>
      <w:r w:rsidRPr="00F37296">
        <w:t xml:space="preserve"> and is waiting for a response from the </w:t>
      </w:r>
      <w:r>
        <w:t>UE</w:t>
      </w:r>
      <w:r w:rsidRPr="003168A2">
        <w:t>.</w:t>
      </w:r>
    </w:p>
    <w:p w:rsidR="003E0676" w:rsidRDefault="00C302B0">
      <w:pPr>
        <w:pStyle w:val="Heading5"/>
      </w:pPr>
      <w:bookmarkStart w:id="298" w:name="_Toc508877071"/>
      <w:r>
        <w:t>6</w:t>
      </w:r>
      <w:r w:rsidR="00822680">
        <w:rPr>
          <w:rFonts w:hint="eastAsia"/>
        </w:rPr>
        <w:t>.</w:t>
      </w:r>
      <w:r>
        <w:t>1.</w:t>
      </w:r>
      <w:r w:rsidR="00822680">
        <w:rPr>
          <w:rFonts w:hint="eastAsia"/>
        </w:rPr>
        <w:t>3</w:t>
      </w:r>
      <w:r w:rsidR="00822680" w:rsidRPr="003168A2">
        <w:rPr>
          <w:rFonts w:hint="eastAsia"/>
        </w:rPr>
        <w:t>.3.</w:t>
      </w:r>
      <w:r w:rsidR="00822680">
        <w:t>5</w:t>
      </w:r>
      <w:r w:rsidR="00822680" w:rsidRPr="003168A2">
        <w:tab/>
      </w:r>
      <w:r w:rsidR="00822680">
        <w:rPr>
          <w:rFonts w:hint="eastAsia"/>
        </w:rPr>
        <w:t>PDU SESSION</w:t>
      </w:r>
      <w:r w:rsidR="00822680" w:rsidRPr="003168A2">
        <w:rPr>
          <w:rFonts w:hint="eastAsia"/>
        </w:rPr>
        <w:t xml:space="preserve"> </w:t>
      </w:r>
      <w:r w:rsidR="00822680">
        <w:rPr>
          <w:rFonts w:hint="eastAsia"/>
          <w:lang w:eastAsia="zh-CN"/>
        </w:rPr>
        <w:t>MODIFICATION</w:t>
      </w:r>
      <w:r w:rsidR="00822680" w:rsidRPr="003168A2">
        <w:rPr>
          <w:rFonts w:hint="eastAsia"/>
          <w:lang w:eastAsia="zh-CN"/>
        </w:rPr>
        <w:t xml:space="preserve"> PENDING</w:t>
      </w:r>
      <w:bookmarkEnd w:id="298"/>
    </w:p>
    <w:p w:rsidR="00822680" w:rsidRDefault="00822680" w:rsidP="00822680">
      <w:r w:rsidRPr="003168A2">
        <w:t>T</w:t>
      </w:r>
      <w:r w:rsidRPr="003168A2">
        <w:rPr>
          <w:rFonts w:hint="eastAsia"/>
        </w:rPr>
        <w:t xml:space="preserve">he </w:t>
      </w:r>
      <w:r>
        <w:t>network has initiated a</w:t>
      </w:r>
      <w:r w:rsidRPr="003168A2">
        <w:t xml:space="preserve"> </w:t>
      </w:r>
      <w:r>
        <w:rPr>
          <w:rFonts w:hint="eastAsia"/>
        </w:rPr>
        <w:t>PDU session</w:t>
      </w:r>
      <w:r w:rsidRPr="003168A2">
        <w:rPr>
          <w:rFonts w:hint="eastAsia"/>
        </w:rPr>
        <w:t xml:space="preserve"> </w:t>
      </w:r>
      <w:r w:rsidRPr="003168A2">
        <w:t>modification</w:t>
      </w:r>
      <w:r>
        <w:t xml:space="preserve"> procedure</w:t>
      </w:r>
      <w:r w:rsidRPr="003168A2">
        <w:t xml:space="preserve"> towards the </w:t>
      </w:r>
      <w:r>
        <w:t>UE</w:t>
      </w:r>
      <w:r w:rsidRPr="00F37296">
        <w:t xml:space="preserve"> and is waiting for a response from the </w:t>
      </w:r>
      <w:r>
        <w:t>UE</w:t>
      </w:r>
      <w:r w:rsidRPr="003168A2">
        <w:t>.</w:t>
      </w:r>
    </w:p>
    <w:p w:rsidR="003E0676" w:rsidRDefault="00C302B0">
      <w:pPr>
        <w:pStyle w:val="Heading5"/>
      </w:pPr>
      <w:bookmarkStart w:id="299" w:name="_Toc508877072"/>
      <w:r>
        <w:t>6</w:t>
      </w:r>
      <w:r w:rsidR="00822680" w:rsidRPr="003168A2">
        <w:rPr>
          <w:rFonts w:hint="eastAsia"/>
        </w:rPr>
        <w:t>.</w:t>
      </w:r>
      <w:r>
        <w:t>1.</w:t>
      </w:r>
      <w:r w:rsidR="00822680" w:rsidRPr="003168A2">
        <w:rPr>
          <w:rFonts w:hint="eastAsia"/>
        </w:rPr>
        <w:t>3.</w:t>
      </w:r>
      <w:r w:rsidR="00822680">
        <w:t>3</w:t>
      </w:r>
      <w:r w:rsidR="00822680" w:rsidRPr="003168A2">
        <w:t>.</w:t>
      </w:r>
      <w:r w:rsidR="00822680">
        <w:t>6</w:t>
      </w:r>
      <w:r w:rsidR="00822680" w:rsidRPr="003168A2">
        <w:tab/>
      </w:r>
      <w:r w:rsidR="00822680" w:rsidRPr="003168A2">
        <w:rPr>
          <w:rFonts w:hint="eastAsia"/>
        </w:rPr>
        <w:t>PROCEDURE TRANSACTION INACTIVE</w:t>
      </w:r>
      <w:bookmarkEnd w:id="299"/>
    </w:p>
    <w:p w:rsidR="00822680" w:rsidRPr="003168A2" w:rsidRDefault="00822680" w:rsidP="00822680">
      <w:r w:rsidRPr="003168A2">
        <w:t>No</w:t>
      </w:r>
      <w:r w:rsidRPr="003168A2">
        <w:rPr>
          <w:rFonts w:hint="eastAsia"/>
        </w:rPr>
        <w:t xml:space="preserve"> </w:t>
      </w:r>
      <w:r w:rsidRPr="003168A2">
        <w:t>p</w:t>
      </w:r>
      <w:r w:rsidRPr="003168A2">
        <w:rPr>
          <w:rFonts w:hint="eastAsia"/>
        </w:rPr>
        <w:t>rocedure transaction exist</w:t>
      </w:r>
      <w:r w:rsidRPr="003168A2">
        <w:t>s.</w:t>
      </w:r>
    </w:p>
    <w:p w:rsidR="003E0676" w:rsidRDefault="00C568D3">
      <w:pPr>
        <w:pStyle w:val="Heading5"/>
      </w:pPr>
      <w:bookmarkStart w:id="300" w:name="_Toc508877073"/>
      <w:r>
        <w:t>6</w:t>
      </w:r>
      <w:r w:rsidR="00822680" w:rsidRPr="003168A2">
        <w:rPr>
          <w:rFonts w:hint="eastAsia"/>
        </w:rPr>
        <w:t>.</w:t>
      </w:r>
      <w:r>
        <w:t>1.</w:t>
      </w:r>
      <w:r w:rsidR="00822680" w:rsidRPr="003168A2">
        <w:rPr>
          <w:rFonts w:hint="eastAsia"/>
        </w:rPr>
        <w:t>3.</w:t>
      </w:r>
      <w:r w:rsidR="00822680">
        <w:t>3</w:t>
      </w:r>
      <w:r w:rsidR="00822680" w:rsidRPr="003168A2">
        <w:t>.</w:t>
      </w:r>
      <w:r w:rsidR="00822680">
        <w:t>7</w:t>
      </w:r>
      <w:r w:rsidR="00822680" w:rsidRPr="003168A2">
        <w:tab/>
      </w:r>
      <w:r w:rsidR="00822680" w:rsidRPr="003168A2">
        <w:rPr>
          <w:rFonts w:hint="eastAsia"/>
        </w:rPr>
        <w:t>PROCEDURE TRANSACTION PENDING</w:t>
      </w:r>
      <w:bookmarkEnd w:id="300"/>
    </w:p>
    <w:p w:rsidR="00822680" w:rsidRPr="003168A2" w:rsidRDefault="00822680" w:rsidP="00822680">
      <w:r w:rsidRPr="003168A2">
        <w:t>T</w:t>
      </w:r>
      <w:r w:rsidRPr="003168A2">
        <w:rPr>
          <w:rFonts w:hint="eastAsia"/>
        </w:rPr>
        <w:t xml:space="preserve">he </w:t>
      </w:r>
      <w:r>
        <w:t xml:space="preserve">network </w:t>
      </w:r>
      <w:r w:rsidRPr="003168A2">
        <w:rPr>
          <w:rFonts w:hint="eastAsia"/>
        </w:rPr>
        <w:t xml:space="preserve">has initiated a </w:t>
      </w:r>
      <w:r w:rsidRPr="003168A2">
        <w:t>p</w:t>
      </w:r>
      <w:r w:rsidRPr="003168A2">
        <w:rPr>
          <w:rFonts w:hint="eastAsia"/>
        </w:rPr>
        <w:t>rocedu</w:t>
      </w:r>
      <w:r w:rsidRPr="003168A2">
        <w:t>r</w:t>
      </w:r>
      <w:r w:rsidRPr="003168A2">
        <w:rPr>
          <w:rFonts w:hint="eastAsia"/>
        </w:rPr>
        <w:t xml:space="preserve">e transaction towards the </w:t>
      </w:r>
      <w:r>
        <w:t>UE</w:t>
      </w:r>
      <w:r w:rsidRPr="003168A2">
        <w:t>.</w:t>
      </w:r>
    </w:p>
    <w:p w:rsidR="00822680" w:rsidRPr="00BD0557" w:rsidRDefault="00822680" w:rsidP="00BB130A">
      <w:pPr>
        <w:pStyle w:val="TH"/>
      </w:pPr>
      <w:r w:rsidRPr="00BD0557">
        <w:object w:dxaOrig="7560" w:dyaOrig="2265">
          <v:shape id="_x0000_i1050" type="#_x0000_t75" style="width:303.75pt;height:101.25pt" o:ole="">
            <v:imagedata r:id="rId57" o:title=""/>
          </v:shape>
          <o:OLEObject Type="Embed" ProgID="Visio.Drawing.11" ShapeID="_x0000_i1050" DrawAspect="Content" ObjectID="_1584771407" r:id="rId58"/>
        </w:object>
      </w:r>
    </w:p>
    <w:p w:rsidR="00822680" w:rsidRPr="00BD0557" w:rsidRDefault="00822680" w:rsidP="00822680">
      <w:pPr>
        <w:pStyle w:val="TF"/>
      </w:pPr>
      <w:r w:rsidRPr="00BD0557">
        <w:t>Figure</w:t>
      </w:r>
      <w:r w:rsidR="00932C02" w:rsidRPr="00BD0557">
        <w:t> </w:t>
      </w:r>
      <w:r w:rsidR="00932C02">
        <w:t>6</w:t>
      </w:r>
      <w:r w:rsidRPr="00BD0557">
        <w:t>.</w:t>
      </w:r>
      <w:r w:rsidR="00932C02">
        <w:t>1.</w:t>
      </w:r>
      <w:r w:rsidRPr="00BD0557">
        <w:t>3.3.7.1: The p</w:t>
      </w:r>
      <w:r w:rsidRPr="00BD0557">
        <w:rPr>
          <w:rFonts w:hint="eastAsia"/>
        </w:rPr>
        <w:t xml:space="preserve">rocedure </w:t>
      </w:r>
      <w:r w:rsidRPr="00BD0557">
        <w:t>t</w:t>
      </w:r>
      <w:r w:rsidRPr="00BD0557">
        <w:rPr>
          <w:rFonts w:hint="eastAsia"/>
        </w:rPr>
        <w:t>ransaction</w:t>
      </w:r>
      <w:r w:rsidRPr="00BD0557">
        <w:t xml:space="preserve"> states in the network (overview)</w:t>
      </w:r>
    </w:p>
    <w:p w:rsidR="00A41C5D" w:rsidRPr="00C607F7" w:rsidRDefault="00A41C5D" w:rsidP="00A41C5D">
      <w:pPr>
        <w:pStyle w:val="Heading3"/>
      </w:pPr>
      <w:bookmarkStart w:id="301" w:name="_Toc508877074"/>
      <w:r>
        <w:t>6</w:t>
      </w:r>
      <w:r w:rsidRPr="00C607F7">
        <w:t>.</w:t>
      </w:r>
      <w:r>
        <w:t>1.4</w:t>
      </w:r>
      <w:r w:rsidRPr="00C607F7">
        <w:tab/>
      </w:r>
      <w:r>
        <w:t xml:space="preserve">Coordination between </w:t>
      </w:r>
      <w:r w:rsidR="00BE47CA">
        <w:t>5G</w:t>
      </w:r>
      <w:r>
        <w:t>S</w:t>
      </w:r>
      <w:r w:rsidRPr="00C607F7">
        <w:t xml:space="preserve">M </w:t>
      </w:r>
      <w:r>
        <w:t xml:space="preserve">and </w:t>
      </w:r>
      <w:r w:rsidR="00BE47CA">
        <w:t>E</w:t>
      </w:r>
      <w:r>
        <w:t>SM</w:t>
      </w:r>
      <w:bookmarkEnd w:id="301"/>
    </w:p>
    <w:p w:rsidR="00315892" w:rsidRPr="00634115" w:rsidRDefault="00315892" w:rsidP="00315892">
      <w:r w:rsidRPr="00634115">
        <w:t>Interworking to EPS is supported for a PDU session context, if the context includes one or more QoS rules each of which contains associated EPS bearer identity, mapped EPS QoS parameters, mapped extended EPS QoS parameters, and optionally a mapped traffic flow template. The QoS rule for the default QoS flow does not need to contain a mapped traffic flow template. See coding of the QoS rules in subclause 9.8.4.6.</w:t>
      </w:r>
    </w:p>
    <w:p w:rsidR="00315892" w:rsidRPr="00634115" w:rsidRDefault="00315892" w:rsidP="00315892">
      <w:r w:rsidRPr="00634115">
        <w:t xml:space="preserve">Upon inter-system change from N1 mode to S1 mode in EMM-IDLE mode, the UE shall create the default EPS bearer context from the QoS flow of </w:t>
      </w:r>
      <w:r>
        <w:t xml:space="preserve">the </w:t>
      </w:r>
      <w:r w:rsidRPr="00634115">
        <w:t xml:space="preserve">default QoS rule and create the dedicated EPS bearer context(s) from </w:t>
      </w:r>
      <w:r>
        <w:t xml:space="preserve">the </w:t>
      </w:r>
      <w:r w:rsidRPr="00634115">
        <w:t>other QoS flow(s) in the PDU session context</w:t>
      </w:r>
      <w:r>
        <w:t xml:space="preserve">, if available. The UE </w:t>
      </w:r>
      <w:r w:rsidRPr="00634115">
        <w:t xml:space="preserve">uses the parameters from each PDU session context for which interworking to EPS is supported to create corresponding default EPS bearer context and </w:t>
      </w:r>
      <w:r w:rsidR="00B00908">
        <w:t>optionally</w:t>
      </w:r>
      <w:r w:rsidRPr="00634115">
        <w:t xml:space="preserve"> dedicated EPS bearer context(s) as follows:</w:t>
      </w:r>
    </w:p>
    <w:p w:rsidR="00315892" w:rsidRPr="00AD1173" w:rsidRDefault="00315892" w:rsidP="00315892">
      <w:pPr>
        <w:pStyle w:val="B1"/>
      </w:pPr>
      <w:r>
        <w:t>a)</w:t>
      </w:r>
      <w:r w:rsidRPr="00AD1173">
        <w:tab/>
        <w:t>the PDU session type of the PDU session context shall be mapped to the PDN type of the default EPS bearer context as follows:</w:t>
      </w:r>
    </w:p>
    <w:p w:rsidR="00315892" w:rsidRPr="00AD1173" w:rsidRDefault="00315892" w:rsidP="00315892">
      <w:pPr>
        <w:pStyle w:val="B2"/>
      </w:pPr>
      <w:r w:rsidRPr="00AD1173">
        <w:t>1)</w:t>
      </w:r>
      <w:r w:rsidRPr="00AD1173">
        <w:tab/>
        <w:t>the PDN type shall be set to "non-IP" if the PDU session type is "Ethernet" or "Unstructured";</w:t>
      </w:r>
    </w:p>
    <w:p w:rsidR="00315892" w:rsidRPr="00AD1173" w:rsidRDefault="00315892" w:rsidP="00315892">
      <w:pPr>
        <w:pStyle w:val="B2"/>
      </w:pPr>
      <w:r w:rsidRPr="00AD1173">
        <w:t>2)</w:t>
      </w:r>
      <w:r w:rsidRPr="00AD1173">
        <w:tab/>
        <w:t>the PDN type shall be set to "IPv4" if the PDU session type is "IPv4"; and</w:t>
      </w:r>
    </w:p>
    <w:p w:rsidR="00315892" w:rsidRPr="00AD1173" w:rsidRDefault="00315892" w:rsidP="00315892">
      <w:pPr>
        <w:pStyle w:val="B2"/>
      </w:pPr>
      <w:r w:rsidRPr="00AD1173">
        <w:t>3)</w:t>
      </w:r>
      <w:r w:rsidRPr="00AD1173">
        <w:tab/>
        <w:t>the PDN type shall be set to "IPv6" if the PDU session type is "IPv6";</w:t>
      </w:r>
    </w:p>
    <w:p w:rsidR="00315892" w:rsidRPr="00AD1173" w:rsidRDefault="00315892" w:rsidP="00315892">
      <w:pPr>
        <w:pStyle w:val="B1"/>
      </w:pPr>
      <w:r>
        <w:t>b)</w:t>
      </w:r>
      <w:r w:rsidRPr="00AD1173">
        <w:tab/>
        <w:t>the PDU address of the PDU session context shall be mapped to the PDN address of the default EPS bearer context;</w:t>
      </w:r>
    </w:p>
    <w:p w:rsidR="00315892" w:rsidRPr="00AD1173" w:rsidRDefault="00315892" w:rsidP="00315892">
      <w:pPr>
        <w:pStyle w:val="B1"/>
      </w:pPr>
      <w:r>
        <w:t>c)</w:t>
      </w:r>
      <w:r w:rsidRPr="00AD1173">
        <w:tab/>
        <w:t>the DNN of the PDU session shall be mapped to the APN of the default EPS bearer context;</w:t>
      </w:r>
    </w:p>
    <w:p w:rsidR="00315892" w:rsidRPr="00AD1173" w:rsidRDefault="00315892" w:rsidP="00315892">
      <w:pPr>
        <w:pStyle w:val="B1"/>
      </w:pPr>
      <w:r>
        <w:t>d)</w:t>
      </w:r>
      <w:r w:rsidRPr="00AD1173">
        <w:tab/>
        <w:t>for each PDU session context of a PDU session in state PDU SESSION ACTIVE or PDU SESSION MODIFICATION PENDING the UE shall set the state of the mapped EPS bearer context(s) to BEARER CONTEXT ACTIVE; and</w:t>
      </w:r>
    </w:p>
    <w:p w:rsidR="00315892" w:rsidRPr="00AD1173" w:rsidRDefault="00315892" w:rsidP="00315892">
      <w:pPr>
        <w:pStyle w:val="B1"/>
      </w:pPr>
      <w:r>
        <w:t>e)</w:t>
      </w:r>
      <w:r w:rsidRPr="00AD1173">
        <w:tab/>
        <w:t>for any other PDU session context of a PDU session the UE shall set the state of the mapped EPS bearer context(s) to BEARER CONTEXT INACTIVE.</w:t>
      </w:r>
    </w:p>
    <w:p w:rsidR="00315892" w:rsidRPr="00634115" w:rsidRDefault="00315892" w:rsidP="00315892">
      <w:r w:rsidRPr="00634115">
        <w:t xml:space="preserve">Additionally, the UE shall </w:t>
      </w:r>
      <w:r>
        <w:t>set for each QoS flow</w:t>
      </w:r>
      <w:r w:rsidRPr="00634115">
        <w:t xml:space="preserve"> in the PDU session context:</w:t>
      </w:r>
    </w:p>
    <w:p w:rsidR="00315892" w:rsidRPr="00AD1173" w:rsidRDefault="00315892" w:rsidP="00315892">
      <w:pPr>
        <w:pStyle w:val="B1"/>
      </w:pPr>
      <w:r>
        <w:t>a</w:t>
      </w:r>
      <w:r w:rsidRPr="00AD1173">
        <w:t>)</w:t>
      </w:r>
      <w:r w:rsidRPr="00AD1173">
        <w:tab/>
        <w:t>the EPS bearer identity to the EPS bearer identity received in the parameters of a QoS rule for the QoS flow;</w:t>
      </w:r>
    </w:p>
    <w:p w:rsidR="00315892" w:rsidRPr="00AD1173" w:rsidRDefault="00315892" w:rsidP="00315892">
      <w:pPr>
        <w:pStyle w:val="B1"/>
      </w:pPr>
      <w:r>
        <w:t>b</w:t>
      </w:r>
      <w:r w:rsidRPr="00AD1173">
        <w:t>)</w:t>
      </w:r>
      <w:r w:rsidRPr="00AD1173">
        <w:tab/>
        <w:t>the EPS QoS parameters to the mapped EPS QoS parameters received in the parameters of a QoS rule for the QoS flow;</w:t>
      </w:r>
    </w:p>
    <w:p w:rsidR="00315892" w:rsidRPr="00AD1173" w:rsidRDefault="00315892" w:rsidP="00315892">
      <w:pPr>
        <w:pStyle w:val="B1"/>
      </w:pPr>
      <w:r>
        <w:t>c</w:t>
      </w:r>
      <w:r w:rsidRPr="00AD1173">
        <w:t>)</w:t>
      </w:r>
      <w:r w:rsidRPr="00AD1173">
        <w:tab/>
        <w:t>the extended EPS QoS parameters to the mapped extended EPS QoS parameters received in the parameters of a QoS rule for the QoS flow; and</w:t>
      </w:r>
    </w:p>
    <w:p w:rsidR="00315892" w:rsidRPr="00AD1173" w:rsidRDefault="00315892" w:rsidP="00315892">
      <w:pPr>
        <w:pStyle w:val="B1"/>
      </w:pPr>
      <w:r>
        <w:t>d</w:t>
      </w:r>
      <w:r w:rsidRPr="00AD1173">
        <w:t>)</w:t>
      </w:r>
      <w:r w:rsidRPr="00AD1173">
        <w:tab/>
        <w:t>the traffic flow template to the mapped traffic flow template received in the parameters of a QoS rule for the QoS flow, if available.</w:t>
      </w:r>
    </w:p>
    <w:p w:rsidR="00315892" w:rsidRPr="00634115" w:rsidRDefault="00315892" w:rsidP="00315892">
      <w:r w:rsidRPr="00634115">
        <w:t>Interworking to 5GS is supported for a PDN connection, if the corresponding default EPS bearer context includes a PDU session identity, session AMBR and one or more QoS rules</w:t>
      </w:r>
      <w:r>
        <w:t xml:space="preserve"> (see 3GPP TS 24.301 [</w:t>
      </w:r>
      <w:r w:rsidR="00570E57">
        <w:t>1</w:t>
      </w:r>
      <w:r w:rsidR="008B762D">
        <w:t>2</w:t>
      </w:r>
      <w:r>
        <w:t>])</w:t>
      </w:r>
      <w:r w:rsidRPr="00634115">
        <w:t>.</w:t>
      </w:r>
    </w:p>
    <w:p w:rsidR="00235070" w:rsidRPr="00634115" w:rsidRDefault="00AE11B0" w:rsidP="00235070">
      <w:r w:rsidRPr="00AE11B0">
        <w:t>Upon successful completion of an attach procedure or tracking area updating procedure after</w:t>
      </w:r>
      <w:r w:rsidR="00235070" w:rsidRPr="00AD415E">
        <w:t xml:space="preserve"> inter-system change</w:t>
      </w:r>
      <w:r w:rsidR="00235070">
        <w:t xml:space="preserve"> </w:t>
      </w:r>
      <w:r w:rsidR="00235070" w:rsidRPr="003168A2">
        <w:t xml:space="preserve">from </w:t>
      </w:r>
      <w:r w:rsidR="00235070">
        <w:t>N1</w:t>
      </w:r>
      <w:r w:rsidR="00235070" w:rsidRPr="003168A2">
        <w:t xml:space="preserve"> mode to S1 mode</w:t>
      </w:r>
      <w:r w:rsidR="00235070">
        <w:t xml:space="preserve"> </w:t>
      </w:r>
      <w:r w:rsidR="00235070">
        <w:rPr>
          <w:noProof/>
          <w:lang w:val="en-US"/>
        </w:rPr>
        <w:t xml:space="preserve">(see </w:t>
      </w:r>
      <w:r w:rsidR="00235070">
        <w:t>3GPP</w:t>
      </w:r>
      <w:r w:rsidR="00235070" w:rsidRPr="00235394">
        <w:t> </w:t>
      </w:r>
      <w:r w:rsidR="00235070">
        <w:t>TS</w:t>
      </w:r>
      <w:r w:rsidR="00235070" w:rsidRPr="00235394">
        <w:t> </w:t>
      </w:r>
      <w:r w:rsidR="00235070">
        <w:t>24.301</w:t>
      </w:r>
      <w:r w:rsidR="00235070" w:rsidRPr="00235394">
        <w:t> </w:t>
      </w:r>
      <w:r w:rsidR="00235070">
        <w:t>[1</w:t>
      </w:r>
      <w:r w:rsidR="008B762D">
        <w:t>2</w:t>
      </w:r>
      <w:r w:rsidR="00235070">
        <w:t>]),</w:t>
      </w:r>
      <w:r w:rsidR="00235070" w:rsidRPr="00DB0471">
        <w:t xml:space="preserve"> </w:t>
      </w:r>
      <w:r w:rsidR="00235070">
        <w:t xml:space="preserve">the </w:t>
      </w:r>
      <w:r w:rsidR="00235070" w:rsidRPr="005D5CB6">
        <w:t xml:space="preserve">UE </w:t>
      </w:r>
      <w:r w:rsidR="00235070">
        <w:t>shall delete</w:t>
      </w:r>
      <w:r w:rsidR="00235070" w:rsidRPr="005D5CB6">
        <w:t xml:space="preserve"> any UE derived QoS.</w:t>
      </w:r>
    </w:p>
    <w:p w:rsidR="00315892" w:rsidRPr="00634115" w:rsidRDefault="00315892" w:rsidP="00315892">
      <w:r w:rsidRPr="00634115">
        <w:lastRenderedPageBreak/>
        <w:t>Upon inter-system change from S1 mode to N1 mode in 5GMM-IDLE mode, the UE uses the parameters from the default EPS bearer context of each PDN connection for which interworking to 5GS is supported to create a corresponding PDU session context as follows:</w:t>
      </w:r>
    </w:p>
    <w:p w:rsidR="00315892" w:rsidRPr="00AD1173" w:rsidRDefault="00315892" w:rsidP="00315892">
      <w:pPr>
        <w:pStyle w:val="B1"/>
      </w:pPr>
      <w:r>
        <w:t>a)</w:t>
      </w:r>
      <w:r w:rsidRPr="00AD1173">
        <w:tab/>
        <w:t>the PDN type of the default EPS bearer context optionally associated with locally available information associated with the PDN connection (either "Ethernet" or "Unstructured") shall be mapped to the PDU session type of the PDU session context as follows:</w:t>
      </w:r>
    </w:p>
    <w:p w:rsidR="00315892" w:rsidRPr="00AD1173" w:rsidRDefault="00315892" w:rsidP="00315892">
      <w:pPr>
        <w:pStyle w:val="B2"/>
      </w:pPr>
      <w:r w:rsidRPr="00AD1173">
        <w:t>1)</w:t>
      </w:r>
      <w:r w:rsidRPr="00AD1173">
        <w:tab/>
        <w:t>if the PDN type is "non-IP", the PDU session type is set to the locally available information associated with the PDN connection (either "Ethernet" or "Unstructured"), if available;</w:t>
      </w:r>
    </w:p>
    <w:p w:rsidR="00315892" w:rsidRPr="00AD1173" w:rsidRDefault="00315892" w:rsidP="00315892">
      <w:pPr>
        <w:pStyle w:val="B2"/>
      </w:pPr>
      <w:r w:rsidRPr="00AD1173">
        <w:t>2)</w:t>
      </w:r>
      <w:r w:rsidRPr="00AD1173">
        <w:tab/>
        <w:t>if the PDN type is "IPv4" the PDU session type is set to "IPv4"; and</w:t>
      </w:r>
    </w:p>
    <w:p w:rsidR="00315892" w:rsidRPr="00AD1173" w:rsidRDefault="00315892" w:rsidP="00315892">
      <w:pPr>
        <w:pStyle w:val="B2"/>
      </w:pPr>
      <w:r w:rsidRPr="00AD1173">
        <w:t>3)</w:t>
      </w:r>
      <w:r w:rsidRPr="00AD1173">
        <w:tab/>
        <w:t>if the PDN type is "IPv6", the PDU session type is set to "IPv6";</w:t>
      </w:r>
    </w:p>
    <w:p w:rsidR="00315892" w:rsidRPr="00AD1173" w:rsidRDefault="00315892" w:rsidP="00315892">
      <w:pPr>
        <w:pStyle w:val="B1"/>
      </w:pPr>
      <w:r>
        <w:t>b)</w:t>
      </w:r>
      <w:r w:rsidRPr="00AD1173">
        <w:tab/>
        <w:t>the PDN address of the default EPS bearer context shall be mapped to PDU address of the PDU session context;</w:t>
      </w:r>
    </w:p>
    <w:p w:rsidR="00315892" w:rsidRPr="00AD1173" w:rsidRDefault="00315892" w:rsidP="00315892">
      <w:pPr>
        <w:pStyle w:val="B1"/>
      </w:pPr>
      <w:r>
        <w:t>c)</w:t>
      </w:r>
      <w:r w:rsidRPr="00AD1173">
        <w:tab/>
        <w:t>the APN of the default EPS bearer context shall be mapped to the DNN of the PDU session context;</w:t>
      </w:r>
    </w:p>
    <w:p w:rsidR="00315892" w:rsidRPr="00AD1173" w:rsidRDefault="00315892" w:rsidP="00315892">
      <w:pPr>
        <w:pStyle w:val="B1"/>
      </w:pPr>
      <w:r>
        <w:t>d)</w:t>
      </w:r>
      <w:r w:rsidRPr="00AD1173">
        <w:tab/>
        <w:t>for each default EPS bearer context in state BEARER CONTEXT ACTIVE or BEARER CONTEXT MODIFY PENDING the UE shall set the state of the mapped PDU session context to PDU SESSION ACTIVE; and</w:t>
      </w:r>
    </w:p>
    <w:p w:rsidR="00315892" w:rsidRPr="00AD1173" w:rsidRDefault="00315892" w:rsidP="00315892">
      <w:pPr>
        <w:pStyle w:val="B1"/>
      </w:pPr>
      <w:r>
        <w:t>e)</w:t>
      </w:r>
      <w:r w:rsidRPr="00AD1173">
        <w:tab/>
        <w:t>for any other default EPS bearer context the UE shall set the state of the mapped PDU session context to PDU SESSION INACTIVE.</w:t>
      </w:r>
    </w:p>
    <w:p w:rsidR="00315892" w:rsidRPr="00634115" w:rsidRDefault="00315892" w:rsidP="00315892">
      <w:r w:rsidRPr="00634115">
        <w:t>Additionally, the UE shall set:</w:t>
      </w:r>
    </w:p>
    <w:p w:rsidR="00315892" w:rsidRDefault="00315892" w:rsidP="00315892">
      <w:pPr>
        <w:pStyle w:val="B1"/>
      </w:pPr>
      <w:r>
        <w:t>a)</w:t>
      </w:r>
      <w:r>
        <w:tab/>
      </w:r>
      <w:r w:rsidRPr="00AD1173">
        <w:t xml:space="preserve">the PDU session identity of </w:t>
      </w:r>
      <w:r w:rsidRPr="00C56117">
        <w:t>the</w:t>
      </w:r>
      <w:r w:rsidRPr="00AD1173">
        <w:t xml:space="preserve"> PDU session context to the PDU session identity included by the UE in the protocol configuration options IE or extended protocol configuration options IE in the PDN CONNECTIVITY REQUEST message;</w:t>
      </w:r>
    </w:p>
    <w:p w:rsidR="00315892" w:rsidRPr="00C56117" w:rsidRDefault="00315892" w:rsidP="00315892">
      <w:pPr>
        <w:pStyle w:val="B1"/>
      </w:pPr>
      <w:r>
        <w:t>b)</w:t>
      </w:r>
      <w:r>
        <w:tab/>
        <w:t>the S-NSSAI of the PDU session context to the S-NSSAI included by the network in the protocol configuration options IE or extended protocol configuration options IE in the ACTIVATE DEFAULT EPS BEARER REQUEST message;</w:t>
      </w:r>
    </w:p>
    <w:p w:rsidR="00315892" w:rsidRPr="00AD1173" w:rsidRDefault="00315892" w:rsidP="00315892">
      <w:pPr>
        <w:pStyle w:val="B1"/>
      </w:pPr>
      <w:r>
        <w:t>c)</w:t>
      </w:r>
      <w:r w:rsidRPr="00AD1173">
        <w:tab/>
        <w:t xml:space="preserve">the session-AMBR of the PDU session context to the session-AMBR included by the network in the protocol configuration options IE or extended </w:t>
      </w:r>
      <w:r w:rsidR="00B00908">
        <w:t>protocol</w:t>
      </w:r>
      <w:r w:rsidRPr="00AD1173">
        <w:t xml:space="preserve"> configuration options IE in the ACTIVATE DEFAULT EPS BEARER REQUEST message</w:t>
      </w:r>
      <w:r w:rsidR="00B00908">
        <w:t>; and</w:t>
      </w:r>
      <w:r w:rsidRPr="00AD1173">
        <w:t xml:space="preserve"> </w:t>
      </w:r>
    </w:p>
    <w:p w:rsidR="00B00908" w:rsidRPr="00AD1173" w:rsidRDefault="00B00908" w:rsidP="00B00908">
      <w:pPr>
        <w:pStyle w:val="B1"/>
      </w:pPr>
      <w:r>
        <w:t>d)</w:t>
      </w:r>
      <w:r>
        <w:tab/>
        <w:t>the SSC mode of the PDU session context to "SSC mode 1".</w:t>
      </w:r>
    </w:p>
    <w:p w:rsidR="00315892" w:rsidRPr="00AD7C25" w:rsidRDefault="00315892" w:rsidP="00315892">
      <w:pPr>
        <w:rPr>
          <w:noProof/>
          <w:lang w:val="en-US"/>
        </w:rPr>
      </w:pPr>
      <w:r>
        <w:t>F</w:t>
      </w:r>
      <w:r w:rsidRPr="00634115">
        <w:t xml:space="preserve">or each EPS bearer context of the PDN connection, the UE shall create QoS flow(s) each of which is associated with the QoS rule(s) received in the protocol configuration options IE or extended </w:t>
      </w:r>
      <w:r w:rsidR="00B00908">
        <w:t>protocol</w:t>
      </w:r>
      <w:r w:rsidRPr="00634115">
        <w:t xml:space="preserve"> configuration options IE in the ACTIVATE DEFAULT EPS BEARER REQUEST message, ACTIVATE DEDICATED EPS BEARER REQUEST message, and/or MODIFY EPS BEARER REQUEST message</w:t>
      </w:r>
      <w:r>
        <w:t xml:space="preserve"> (see 3GPP TS 24.301 [</w:t>
      </w:r>
      <w:r w:rsidR="00570E57">
        <w:t>1</w:t>
      </w:r>
      <w:r w:rsidR="008B762D">
        <w:t>2</w:t>
      </w:r>
      <w:r>
        <w:t>])</w:t>
      </w:r>
      <w:r w:rsidRPr="00634115">
        <w:t>.</w:t>
      </w:r>
    </w:p>
    <w:p w:rsidR="002C0B4A" w:rsidRPr="001540E1" w:rsidRDefault="002C0B4A" w:rsidP="002C0B4A">
      <w:pPr>
        <w:rPr>
          <w:lang w:val="en-US"/>
        </w:rPr>
      </w:pPr>
      <w:r>
        <w:rPr>
          <w:lang w:val="en-US"/>
        </w:rPr>
        <w:t>When a QoS flow is deleted, all the associated EPS bearer context information that are mapped from the deleted QoS flow shall be deleted from the UE and the network. When an EPS bearer is released, all the associated QoS flow context information that are mapped from the released EPS bearer shall be deleted from the UE and the network.</w:t>
      </w:r>
    </w:p>
    <w:p w:rsidR="00A41C5D" w:rsidRPr="00C607F7" w:rsidRDefault="00A41C5D" w:rsidP="00A41C5D">
      <w:pPr>
        <w:pStyle w:val="Heading2"/>
      </w:pPr>
      <w:bookmarkStart w:id="302" w:name="_Toc508877075"/>
      <w:r>
        <w:t>6</w:t>
      </w:r>
      <w:r w:rsidRPr="00C607F7">
        <w:t>.</w:t>
      </w:r>
      <w:r w:rsidR="00CB6016">
        <w:t>2</w:t>
      </w:r>
      <w:r w:rsidRPr="00C607F7">
        <w:tab/>
        <w:t>General</w:t>
      </w:r>
      <w:r w:rsidRPr="007700D8">
        <w:t xml:space="preserve"> </w:t>
      </w:r>
      <w:r w:rsidR="004B5A6C">
        <w:t>on elementary 5G</w:t>
      </w:r>
      <w:r>
        <w:t>S</w:t>
      </w:r>
      <w:r w:rsidRPr="00C607F7">
        <w:t>M procedures</w:t>
      </w:r>
      <w:bookmarkEnd w:id="302"/>
    </w:p>
    <w:p w:rsidR="00362D2E" w:rsidRPr="003168A2" w:rsidRDefault="00362D2E" w:rsidP="00362D2E">
      <w:pPr>
        <w:pStyle w:val="Heading3"/>
      </w:pPr>
      <w:bookmarkStart w:id="303" w:name="_Toc508877076"/>
      <w:r w:rsidRPr="003168A2">
        <w:t>6.</w:t>
      </w:r>
      <w:r w:rsidR="00CB6016">
        <w:t>2</w:t>
      </w:r>
      <w:r w:rsidRPr="003168A2">
        <w:t>.</w:t>
      </w:r>
      <w:r>
        <w:t>1</w:t>
      </w:r>
      <w:r>
        <w:tab/>
        <w:t>Principles of PTI handling for 5GSM procedures</w:t>
      </w:r>
      <w:bookmarkEnd w:id="303"/>
    </w:p>
    <w:p w:rsidR="00ED337E" w:rsidRDefault="00ED337E" w:rsidP="00ED337E">
      <w:r>
        <w:t>When the UE or the network initiates a transaction related procedure (i.e. a procedure consisting of more than one message and the messages are related), it shall include a valid PTI value in the message header of the request message or of the command message.</w:t>
      </w:r>
    </w:p>
    <w:p w:rsidR="00ED337E" w:rsidRDefault="00ED337E" w:rsidP="00ED337E">
      <w:r>
        <w:t>If a response message is sent as result of a received request message or a received command message, the sending entity shall include in the response message the PTI value received within the request message or within the command message (see examples in figure </w:t>
      </w:r>
      <w:r w:rsidR="00A96786">
        <w:t>6</w:t>
      </w:r>
      <w:r>
        <w:t>.</w:t>
      </w:r>
      <w:r w:rsidR="00564140">
        <w:t>2</w:t>
      </w:r>
      <w:r>
        <w:t>.1.1, figure </w:t>
      </w:r>
      <w:r w:rsidR="00A96786">
        <w:t>6</w:t>
      </w:r>
      <w:r>
        <w:t>.</w:t>
      </w:r>
      <w:r w:rsidR="00564140">
        <w:t>2</w:t>
      </w:r>
      <w:r w:rsidRPr="003168A2">
        <w:t>.</w:t>
      </w:r>
      <w:r>
        <w:t>1.2, figure </w:t>
      </w:r>
      <w:r w:rsidR="00A96786">
        <w:t>6</w:t>
      </w:r>
      <w:r>
        <w:t>.</w:t>
      </w:r>
      <w:r w:rsidR="00564140">
        <w:t>2</w:t>
      </w:r>
      <w:r>
        <w:t>.1.3, and figure </w:t>
      </w:r>
      <w:r w:rsidR="00A96786">
        <w:t>6</w:t>
      </w:r>
      <w:r>
        <w:t>.</w:t>
      </w:r>
      <w:r w:rsidR="00564140">
        <w:t>2</w:t>
      </w:r>
      <w:r>
        <w:t>.1.4).</w:t>
      </w:r>
    </w:p>
    <w:p w:rsidR="00ED337E" w:rsidRDefault="00ED337E" w:rsidP="00ED337E">
      <w:r>
        <w:lastRenderedPageBreak/>
        <w:t>If a command message is sent as result of a received request message, the sending entity shall include in the command message the PTI value received with the request message (see examples in figure </w:t>
      </w:r>
      <w:r w:rsidR="00A96786">
        <w:t>6</w:t>
      </w:r>
      <w:r>
        <w:t>.</w:t>
      </w:r>
      <w:r w:rsidR="00564140">
        <w:t>2</w:t>
      </w:r>
      <w:r>
        <w:t>.1.3).</w:t>
      </w:r>
    </w:p>
    <w:p w:rsidR="00ED337E" w:rsidRDefault="00ED337E" w:rsidP="00ED337E">
      <w:r>
        <w:t>If a command message is not sent as result of a received request message, the sending entity shall include in the command message the PTI value set to "no p</w:t>
      </w:r>
      <w:r w:rsidRPr="000F0073">
        <w:t xml:space="preserve">rocedure </w:t>
      </w:r>
      <w:r>
        <w:t>t</w:t>
      </w:r>
      <w:r w:rsidRPr="000F0073">
        <w:t>ransaction identity</w:t>
      </w:r>
      <w:r>
        <w:t xml:space="preserve"> assigned" (see examples in figure </w:t>
      </w:r>
      <w:r w:rsidR="00A96786">
        <w:t>6</w:t>
      </w:r>
      <w:r>
        <w:t>.</w:t>
      </w:r>
      <w:r w:rsidR="00564140">
        <w:t>2</w:t>
      </w:r>
      <w:r>
        <w:t>.1.3).</w:t>
      </w:r>
    </w:p>
    <w:p w:rsidR="00ED337E" w:rsidRPr="00BD0557" w:rsidRDefault="00ED337E" w:rsidP="00BB130A">
      <w:pPr>
        <w:pStyle w:val="TH"/>
      </w:pPr>
      <w:r w:rsidRPr="00BD0557">
        <w:object w:dxaOrig="9030" w:dyaOrig="3450">
          <v:shape id="_x0000_i1051" type="#_x0000_t75" style="width:404.25pt;height:155.25pt" o:ole="">
            <v:imagedata r:id="rId59" o:title=""/>
          </v:shape>
          <o:OLEObject Type="Embed" ProgID="Visio.Drawing.15" ShapeID="_x0000_i1051" DrawAspect="Content" ObjectID="_1584771408" r:id="rId60"/>
        </w:object>
      </w:r>
    </w:p>
    <w:p w:rsidR="00ED337E" w:rsidRPr="00BD0557" w:rsidRDefault="00ED337E" w:rsidP="00ED337E">
      <w:pPr>
        <w:pStyle w:val="TF"/>
      </w:pPr>
      <w:r w:rsidRPr="00BD0557">
        <w:t>Figure </w:t>
      </w:r>
      <w:r w:rsidR="00A96786">
        <w:t>6</w:t>
      </w:r>
      <w:r w:rsidRPr="00BD0557">
        <w:t>.</w:t>
      </w:r>
      <w:r w:rsidR="00564140">
        <w:t>2</w:t>
      </w:r>
      <w:r w:rsidRPr="00BD0557">
        <w:t>.1.1: UE-requested transaction related procedure accepted by the network</w:t>
      </w:r>
    </w:p>
    <w:p w:rsidR="00ED337E" w:rsidRPr="00BD0557" w:rsidRDefault="00ED337E" w:rsidP="00BB130A">
      <w:pPr>
        <w:pStyle w:val="TH"/>
      </w:pPr>
      <w:r w:rsidRPr="00BD0557">
        <w:object w:dxaOrig="9030" w:dyaOrig="3450">
          <v:shape id="_x0000_i1052" type="#_x0000_t75" style="width:404.25pt;height:155.25pt" o:ole="">
            <v:imagedata r:id="rId61" o:title=""/>
          </v:shape>
          <o:OLEObject Type="Embed" ProgID="Visio.Drawing.15" ShapeID="_x0000_i1052" DrawAspect="Content" ObjectID="_1584771409" r:id="rId62"/>
        </w:object>
      </w:r>
    </w:p>
    <w:p w:rsidR="00ED337E" w:rsidRPr="00BD0557" w:rsidRDefault="00ED337E" w:rsidP="00ED337E">
      <w:pPr>
        <w:pStyle w:val="TF"/>
      </w:pPr>
      <w:r w:rsidRPr="00BD0557">
        <w:t>Figure </w:t>
      </w:r>
      <w:r w:rsidR="00A96786">
        <w:t>6</w:t>
      </w:r>
      <w:r w:rsidRPr="00BD0557">
        <w:t>.</w:t>
      </w:r>
      <w:r w:rsidR="00564140">
        <w:t>2</w:t>
      </w:r>
      <w:r w:rsidRPr="00BD0557">
        <w:t>.1.2: UE-requested transaction related procedure rejected by the network</w:t>
      </w:r>
    </w:p>
    <w:p w:rsidR="00ED337E" w:rsidRPr="00C74DAB" w:rsidRDefault="00ED337E" w:rsidP="00BB130A">
      <w:pPr>
        <w:pStyle w:val="TH"/>
      </w:pPr>
      <w:r w:rsidRPr="00C74DAB">
        <w:object w:dxaOrig="9030" w:dyaOrig="4260">
          <v:shape id="_x0000_i1053" type="#_x0000_t75" style="width:404.25pt;height:191.25pt" o:ole="">
            <v:imagedata r:id="rId63" o:title=""/>
          </v:shape>
          <o:OLEObject Type="Embed" ProgID="Visio.Drawing.15" ShapeID="_x0000_i1053" DrawAspect="Content" ObjectID="_1584771410" r:id="rId64"/>
        </w:object>
      </w:r>
    </w:p>
    <w:p w:rsidR="00ED337E" w:rsidRPr="00C74DAB" w:rsidRDefault="00ED337E" w:rsidP="00ED337E">
      <w:pPr>
        <w:pStyle w:val="TF"/>
      </w:pPr>
      <w:r w:rsidRPr="00C74DAB">
        <w:t>Figure </w:t>
      </w:r>
      <w:r w:rsidR="00A96786">
        <w:t>6</w:t>
      </w:r>
      <w:r w:rsidRPr="00C74DAB">
        <w:t>.</w:t>
      </w:r>
      <w:r w:rsidR="00564140">
        <w:t>2</w:t>
      </w:r>
      <w:r w:rsidRPr="00C74DAB">
        <w:t>.1.3: UE-requested transaction related procedure triggering a network-requested transaction related procedure</w:t>
      </w:r>
    </w:p>
    <w:p w:rsidR="00ED337E" w:rsidRPr="00BD0557" w:rsidRDefault="00ED337E" w:rsidP="00BB130A">
      <w:pPr>
        <w:pStyle w:val="TH"/>
      </w:pPr>
      <w:r w:rsidRPr="00BD0557">
        <w:object w:dxaOrig="9030" w:dyaOrig="3450">
          <v:shape id="_x0000_i1054" type="#_x0000_t75" style="width:404.25pt;height:155.25pt" o:ole="">
            <v:imagedata r:id="rId65" o:title=""/>
          </v:shape>
          <o:OLEObject Type="Embed" ProgID="Visio.Drawing.15" ShapeID="_x0000_i1054" DrawAspect="Content" ObjectID="_1584771411" r:id="rId66"/>
        </w:object>
      </w:r>
    </w:p>
    <w:p w:rsidR="00ED337E" w:rsidRPr="00A96786" w:rsidRDefault="00ED337E" w:rsidP="00A96786">
      <w:pPr>
        <w:pStyle w:val="TF"/>
      </w:pPr>
      <w:r w:rsidRPr="00A96786">
        <w:t>Figure </w:t>
      </w:r>
      <w:r w:rsidR="00A96786" w:rsidRPr="00A96786">
        <w:t>6</w:t>
      </w:r>
      <w:r w:rsidRPr="00A96786">
        <w:t>.</w:t>
      </w:r>
      <w:r w:rsidR="00564140">
        <w:t>2</w:t>
      </w:r>
      <w:r w:rsidRPr="00A96786">
        <w:t>.1.4: network-requested transaction related procedure not triggered by a UE-requested transaction related procedure</w:t>
      </w:r>
    </w:p>
    <w:p w:rsidR="00CB6016" w:rsidRPr="003168A2" w:rsidRDefault="00CB6016" w:rsidP="00CB6016">
      <w:pPr>
        <w:pStyle w:val="Heading3"/>
      </w:pPr>
      <w:bookmarkStart w:id="304" w:name="_Toc508877077"/>
      <w:r w:rsidRPr="003168A2">
        <w:t>6.</w:t>
      </w:r>
      <w:r>
        <w:t>2</w:t>
      </w:r>
      <w:r w:rsidRPr="003168A2">
        <w:t>.</w:t>
      </w:r>
      <w:r>
        <w:t>2</w:t>
      </w:r>
      <w:r>
        <w:tab/>
        <w:t>PDU session types</w:t>
      </w:r>
      <w:bookmarkEnd w:id="304"/>
    </w:p>
    <w:p w:rsidR="00D21623" w:rsidRDefault="00D21623" w:rsidP="00D21623">
      <w:r>
        <w:t xml:space="preserve">The following </w:t>
      </w:r>
      <w:r w:rsidRPr="007E0447">
        <w:t>PDU Session</w:t>
      </w:r>
      <w:r>
        <w:t xml:space="preserve"> types are supported:</w:t>
      </w:r>
    </w:p>
    <w:p w:rsidR="00D21623" w:rsidRDefault="00EB44AA" w:rsidP="00D21623">
      <w:pPr>
        <w:pStyle w:val="B1"/>
      </w:pPr>
      <w:r>
        <w:t>a)</w:t>
      </w:r>
      <w:r w:rsidR="00D21623">
        <w:tab/>
      </w:r>
      <w:r w:rsidR="00D21623" w:rsidRPr="007E0447">
        <w:t>I</w:t>
      </w:r>
      <w:r w:rsidR="00D21623">
        <w:t>Pv4;</w:t>
      </w:r>
    </w:p>
    <w:p w:rsidR="00D21623" w:rsidRDefault="00EB44AA" w:rsidP="00D21623">
      <w:pPr>
        <w:pStyle w:val="B1"/>
      </w:pPr>
      <w:r>
        <w:t>b)</w:t>
      </w:r>
      <w:r w:rsidR="00D21623">
        <w:tab/>
        <w:t>IPv6;</w:t>
      </w:r>
    </w:p>
    <w:p w:rsidR="00D21623" w:rsidRDefault="00EB44AA" w:rsidP="00D21623">
      <w:pPr>
        <w:pStyle w:val="B1"/>
      </w:pPr>
      <w:r>
        <w:t>c)</w:t>
      </w:r>
      <w:r w:rsidR="00D21623">
        <w:tab/>
      </w:r>
      <w:r w:rsidR="00D21623" w:rsidRPr="007E0447">
        <w:t>Ethernet</w:t>
      </w:r>
      <w:r w:rsidR="00D21623">
        <w:t xml:space="preserve"> (EtherType as defined in IEEE 802.3);</w:t>
      </w:r>
      <w:r w:rsidR="00D21623" w:rsidRPr="007E0447">
        <w:t xml:space="preserve"> </w:t>
      </w:r>
      <w:r w:rsidR="00D21623">
        <w:t>and</w:t>
      </w:r>
    </w:p>
    <w:p w:rsidR="00D21623" w:rsidRPr="00FC5A14" w:rsidRDefault="00EB44AA" w:rsidP="00D21623">
      <w:pPr>
        <w:pStyle w:val="B1"/>
      </w:pPr>
      <w:r>
        <w:t>d)</w:t>
      </w:r>
      <w:r w:rsidR="00D21623">
        <w:tab/>
        <w:t>U</w:t>
      </w:r>
      <w:r w:rsidR="00D21623" w:rsidRPr="007E0447">
        <w:t>nstructured</w:t>
      </w:r>
      <w:r w:rsidR="00D21623">
        <w:t>.</w:t>
      </w:r>
    </w:p>
    <w:p w:rsidR="00D21623" w:rsidRDefault="00D21623" w:rsidP="00D21623">
      <w:r>
        <w:t xml:space="preserve">IP </w:t>
      </w:r>
      <w:r w:rsidR="00F77CA0">
        <w:t>a</w:t>
      </w:r>
      <w:r>
        <w:t xml:space="preserve">ddress </w:t>
      </w:r>
      <w:r w:rsidR="00F77CA0">
        <w:t>a</w:t>
      </w:r>
      <w:r>
        <w:t>llocation for IPv4 and IPv6 PDU session type</w:t>
      </w:r>
      <w:r>
        <w:rPr>
          <w:lang w:val="en-US"/>
        </w:rPr>
        <w:t>s</w:t>
      </w:r>
      <w:r>
        <w:t xml:space="preserve"> is described in subclause </w:t>
      </w:r>
      <w:r w:rsidR="00F77CA0">
        <w:t>6.2.4</w:t>
      </w:r>
      <w:r>
        <w:t>.</w:t>
      </w:r>
    </w:p>
    <w:p w:rsidR="00D21623" w:rsidRPr="00805677" w:rsidRDefault="00D21623" w:rsidP="00D21623">
      <w:pPr>
        <w:rPr>
          <w:rFonts w:eastAsia="SimSun"/>
        </w:rPr>
      </w:pPr>
      <w:r>
        <w:t>Neither a MAC nor an IP address is allocated by the 5GCN to the UE for Ethernet PDU session type.</w:t>
      </w:r>
    </w:p>
    <w:p w:rsidR="00CB6016" w:rsidRDefault="00CB6016" w:rsidP="00CB6016">
      <w:pPr>
        <w:pStyle w:val="Heading3"/>
      </w:pPr>
      <w:bookmarkStart w:id="305" w:name="_Toc508877078"/>
      <w:r w:rsidRPr="003168A2">
        <w:t>6.</w:t>
      </w:r>
      <w:r>
        <w:t>2</w:t>
      </w:r>
      <w:r w:rsidRPr="003168A2">
        <w:t>.</w:t>
      </w:r>
      <w:r>
        <w:t>3</w:t>
      </w:r>
      <w:r>
        <w:tab/>
        <w:t>PDU session management</w:t>
      </w:r>
      <w:bookmarkEnd w:id="305"/>
    </w:p>
    <w:p w:rsidR="00D21623" w:rsidRDefault="00D21623" w:rsidP="00D21623">
      <w:pPr>
        <w:rPr>
          <w:noProof/>
          <w:lang w:val="en-US"/>
        </w:rPr>
      </w:pPr>
      <w:r>
        <w:rPr>
          <w:rFonts w:hint="eastAsia"/>
          <w:noProof/>
          <w:lang w:val="en-US"/>
        </w:rPr>
        <w:t>The SMF is responsible for the session management</w:t>
      </w:r>
      <w:r>
        <w:rPr>
          <w:noProof/>
          <w:lang w:val="en-US"/>
        </w:rPr>
        <w:t xml:space="preserve"> functions</w:t>
      </w:r>
      <w:r>
        <w:rPr>
          <w:rFonts w:hint="eastAsia"/>
          <w:noProof/>
          <w:lang w:val="en-US"/>
        </w:rPr>
        <w:t xml:space="preserve"> to provide the PDU connectivity service to the UE via the SM signalling between UE and SM</w:t>
      </w:r>
      <w:r>
        <w:rPr>
          <w:noProof/>
          <w:lang w:val="en-US"/>
        </w:rPr>
        <w:t>F</w:t>
      </w:r>
      <w:r>
        <w:rPr>
          <w:rFonts w:hint="eastAsia"/>
          <w:noProof/>
          <w:lang w:val="en-US"/>
        </w:rPr>
        <w:t>. The session management procedures includes</w:t>
      </w:r>
      <w:r>
        <w:rPr>
          <w:noProof/>
          <w:lang w:val="en-US"/>
        </w:rPr>
        <w:t>:</w:t>
      </w:r>
    </w:p>
    <w:p w:rsidR="00D21623" w:rsidRDefault="00D21623" w:rsidP="00D21623">
      <w:pPr>
        <w:pStyle w:val="B1"/>
        <w:rPr>
          <w:noProof/>
          <w:lang w:val="en-US"/>
        </w:rPr>
      </w:pPr>
      <w:r>
        <w:rPr>
          <w:noProof/>
          <w:lang w:val="en-US"/>
        </w:rPr>
        <w:t>a)</w:t>
      </w:r>
      <w:r>
        <w:rPr>
          <w:noProof/>
          <w:lang w:val="en-US"/>
        </w:rPr>
        <w:tab/>
        <w:t>the</w:t>
      </w:r>
      <w:r>
        <w:rPr>
          <w:rFonts w:hint="eastAsia"/>
          <w:noProof/>
          <w:lang w:val="en-US"/>
        </w:rPr>
        <w:t xml:space="preserve"> </w:t>
      </w:r>
      <w:r>
        <w:rPr>
          <w:noProof/>
          <w:lang w:val="en-US"/>
        </w:rPr>
        <w:t xml:space="preserve">UE-requested </w:t>
      </w:r>
      <w:r>
        <w:rPr>
          <w:rFonts w:hint="eastAsia"/>
          <w:noProof/>
          <w:lang w:val="en-US"/>
        </w:rPr>
        <w:t>PDU session establishment procedure</w:t>
      </w:r>
      <w:r>
        <w:rPr>
          <w:noProof/>
          <w:lang w:val="en-US"/>
        </w:rPr>
        <w:t>;</w:t>
      </w:r>
    </w:p>
    <w:p w:rsidR="00D21623" w:rsidRDefault="00D21623" w:rsidP="00D21623">
      <w:pPr>
        <w:pStyle w:val="B1"/>
        <w:rPr>
          <w:noProof/>
          <w:lang w:val="en-US"/>
        </w:rPr>
      </w:pPr>
      <w:r>
        <w:rPr>
          <w:noProof/>
          <w:lang w:val="en-US"/>
        </w:rPr>
        <w:t>b)</w:t>
      </w:r>
      <w:r>
        <w:rPr>
          <w:noProof/>
          <w:lang w:val="en-US"/>
        </w:rPr>
        <w:tab/>
        <w:t>the</w:t>
      </w:r>
      <w:r>
        <w:rPr>
          <w:rFonts w:hint="eastAsia"/>
          <w:noProof/>
          <w:lang w:val="en-US"/>
        </w:rPr>
        <w:t xml:space="preserve"> PDU session establishment authentication and authorization procedure</w:t>
      </w:r>
      <w:r>
        <w:rPr>
          <w:noProof/>
          <w:lang w:val="en-US"/>
        </w:rPr>
        <w:t>;</w:t>
      </w:r>
    </w:p>
    <w:p w:rsidR="00D21623" w:rsidRDefault="00D21623" w:rsidP="00D21623">
      <w:pPr>
        <w:pStyle w:val="B1"/>
        <w:rPr>
          <w:noProof/>
          <w:lang w:val="en-US"/>
        </w:rPr>
      </w:pPr>
      <w:r>
        <w:rPr>
          <w:noProof/>
          <w:lang w:val="en-US"/>
        </w:rPr>
        <w:t>c)</w:t>
      </w:r>
      <w:r>
        <w:rPr>
          <w:noProof/>
          <w:lang w:val="en-US"/>
        </w:rPr>
        <w:tab/>
      </w:r>
      <w:r>
        <w:rPr>
          <w:rFonts w:hint="eastAsia"/>
          <w:noProof/>
          <w:lang w:val="en-US"/>
        </w:rPr>
        <w:t xml:space="preserve">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p>
    <w:p w:rsidR="00D21623" w:rsidRDefault="00D21623" w:rsidP="00D21623">
      <w:pPr>
        <w:pStyle w:val="B1"/>
        <w:rPr>
          <w:noProof/>
          <w:lang w:val="en-US"/>
        </w:rPr>
      </w:pPr>
      <w:r>
        <w:rPr>
          <w:noProof/>
          <w:lang w:val="en-US"/>
        </w:rPr>
        <w:t>d)</w:t>
      </w:r>
      <w:r>
        <w:rPr>
          <w:noProof/>
          <w:lang w:val="en-US"/>
        </w:rPr>
        <w:tab/>
      </w:r>
      <w:r>
        <w:rPr>
          <w:rFonts w:hint="eastAsia"/>
          <w:noProof/>
          <w:lang w:val="en-US"/>
        </w:rPr>
        <w:t xml:space="preserve">the </w:t>
      </w:r>
      <w:r>
        <w:rPr>
          <w:noProof/>
          <w:lang w:val="en-US"/>
        </w:rPr>
        <w:t xml:space="preserve">network-requested </w:t>
      </w:r>
      <w:r>
        <w:rPr>
          <w:rFonts w:hint="eastAsia"/>
          <w:noProof/>
          <w:lang w:val="en-US"/>
        </w:rPr>
        <w:t xml:space="preserve">PDU session </w:t>
      </w:r>
      <w:r>
        <w:rPr>
          <w:noProof/>
          <w:lang w:val="en-US"/>
        </w:rPr>
        <w:t>modification</w:t>
      </w:r>
      <w:r>
        <w:rPr>
          <w:rFonts w:hint="eastAsia"/>
          <w:noProof/>
          <w:lang w:val="en-US"/>
        </w:rPr>
        <w:t xml:space="preserve"> procedure;</w:t>
      </w:r>
    </w:p>
    <w:p w:rsidR="00D21623" w:rsidRDefault="00D21623" w:rsidP="00D21623">
      <w:pPr>
        <w:pStyle w:val="B1"/>
        <w:rPr>
          <w:noProof/>
          <w:lang w:val="en-US"/>
        </w:rPr>
      </w:pPr>
      <w:r>
        <w:rPr>
          <w:noProof/>
          <w:lang w:val="en-US"/>
        </w:rPr>
        <w:t>e)</w:t>
      </w:r>
      <w:r>
        <w:rPr>
          <w:noProof/>
          <w:lang w:val="en-US"/>
        </w:rPr>
        <w:tab/>
      </w:r>
      <w:r>
        <w:rPr>
          <w:rFonts w:hint="eastAsia"/>
          <w:noProof/>
          <w:lang w:val="en-US"/>
        </w:rPr>
        <w:t xml:space="preserve">the </w:t>
      </w:r>
      <w:r>
        <w:rPr>
          <w:noProof/>
          <w:lang w:val="en-US"/>
        </w:rPr>
        <w:t xml:space="preserve">UE-requested </w:t>
      </w:r>
      <w:r>
        <w:rPr>
          <w:rFonts w:hint="eastAsia"/>
          <w:noProof/>
          <w:lang w:val="en-US"/>
        </w:rPr>
        <w:t xml:space="preserve">PDU session </w:t>
      </w:r>
      <w:r>
        <w:rPr>
          <w:noProof/>
          <w:lang w:val="en-US"/>
        </w:rPr>
        <w:t>release</w:t>
      </w:r>
      <w:r>
        <w:rPr>
          <w:rFonts w:hint="eastAsia"/>
          <w:noProof/>
          <w:lang w:val="en-US"/>
        </w:rPr>
        <w:t xml:space="preserve"> procedure</w:t>
      </w:r>
      <w:r>
        <w:rPr>
          <w:noProof/>
          <w:lang w:val="en-US"/>
        </w:rPr>
        <w:t>; and</w:t>
      </w:r>
    </w:p>
    <w:p w:rsidR="00D21623" w:rsidRDefault="00D21623" w:rsidP="00D21623">
      <w:pPr>
        <w:pStyle w:val="B1"/>
        <w:rPr>
          <w:noProof/>
          <w:lang w:val="en-US"/>
        </w:rPr>
      </w:pPr>
      <w:r>
        <w:rPr>
          <w:noProof/>
          <w:lang w:val="en-US"/>
        </w:rPr>
        <w:t>f)</w:t>
      </w:r>
      <w:r>
        <w:rPr>
          <w:noProof/>
          <w:lang w:val="en-US"/>
        </w:rPr>
        <w:tab/>
      </w:r>
      <w:r>
        <w:rPr>
          <w:rFonts w:hint="eastAsia"/>
          <w:noProof/>
          <w:lang w:val="en-US"/>
        </w:rPr>
        <w:t xml:space="preserve">the </w:t>
      </w:r>
      <w:r>
        <w:rPr>
          <w:noProof/>
          <w:lang w:val="en-US"/>
        </w:rPr>
        <w:t>network-requested PDU session release procedure.</w:t>
      </w:r>
    </w:p>
    <w:p w:rsidR="00D21623" w:rsidRDefault="00D21623" w:rsidP="00D21623">
      <w:r w:rsidRPr="00475454">
        <w:t>A UE may establish multiple PDU sessions, to the same data network or to different data networks, via 3GPP and via and Non-3GPP access networks at the same time.</w:t>
      </w:r>
    </w:p>
    <w:p w:rsidR="00D21623" w:rsidRPr="00475454" w:rsidRDefault="00D21623" w:rsidP="00D21623">
      <w:r>
        <w:t>T</w:t>
      </w:r>
      <w:r>
        <w:rPr>
          <w:rFonts w:hint="eastAsia"/>
        </w:rPr>
        <w:t xml:space="preserve">he session management messages between UE and SMF are </w:t>
      </w:r>
      <w:r>
        <w:t>transferred</w:t>
      </w:r>
      <w:r>
        <w:rPr>
          <w:rFonts w:hint="eastAsia"/>
        </w:rPr>
        <w:t xml:space="preserve"> via AMF as specified in subclause</w:t>
      </w:r>
      <w:r>
        <w:rPr>
          <w:lang w:val="en-US" w:eastAsia="ko-KR"/>
        </w:rPr>
        <w:t> </w:t>
      </w:r>
      <w:r w:rsidR="00F31C37">
        <w:rPr>
          <w:lang w:val="en-US" w:eastAsia="ko-KR"/>
        </w:rPr>
        <w:t>8.3</w:t>
      </w:r>
      <w:r>
        <w:rPr>
          <w:rFonts w:hint="eastAsia"/>
        </w:rPr>
        <w:t>.</w:t>
      </w:r>
    </w:p>
    <w:p w:rsidR="00CB6016" w:rsidRDefault="00CB6016" w:rsidP="00CB6016">
      <w:pPr>
        <w:pStyle w:val="Heading3"/>
      </w:pPr>
      <w:bookmarkStart w:id="306" w:name="_Toc508877079"/>
      <w:r w:rsidRPr="003168A2">
        <w:t>6.</w:t>
      </w:r>
      <w:r>
        <w:t>2</w:t>
      </w:r>
      <w:r w:rsidRPr="003168A2">
        <w:t>.</w:t>
      </w:r>
      <w:r>
        <w:t>4</w:t>
      </w:r>
      <w:r>
        <w:tab/>
        <w:t>IP address allocation</w:t>
      </w:r>
      <w:bookmarkEnd w:id="306"/>
    </w:p>
    <w:p w:rsidR="003E0676" w:rsidRDefault="00A96786">
      <w:pPr>
        <w:pStyle w:val="Heading4"/>
        <w:rPr>
          <w:noProof/>
          <w:lang w:val="en-US" w:eastAsia="zh-CN"/>
        </w:rPr>
      </w:pPr>
      <w:bookmarkStart w:id="307" w:name="_Toc508877080"/>
      <w:r>
        <w:rPr>
          <w:noProof/>
          <w:lang w:val="en-US" w:eastAsia="zh-CN"/>
        </w:rPr>
        <w:t>6</w:t>
      </w:r>
      <w:r w:rsidR="00D21623">
        <w:rPr>
          <w:rFonts w:hint="eastAsia"/>
          <w:noProof/>
          <w:lang w:val="en-US" w:eastAsia="zh-CN"/>
        </w:rPr>
        <w:t>.</w:t>
      </w:r>
      <w:r>
        <w:rPr>
          <w:noProof/>
          <w:lang w:val="en-US" w:eastAsia="zh-CN"/>
        </w:rPr>
        <w:t>2.</w:t>
      </w:r>
      <w:r w:rsidR="00D21623">
        <w:rPr>
          <w:noProof/>
          <w:lang w:val="en-US" w:eastAsia="zh-CN"/>
        </w:rPr>
        <w:t>4</w:t>
      </w:r>
      <w:r w:rsidR="00D21623">
        <w:rPr>
          <w:rFonts w:hint="eastAsia"/>
          <w:noProof/>
          <w:lang w:val="en-US" w:eastAsia="zh-CN"/>
        </w:rPr>
        <w:t>.1</w:t>
      </w:r>
      <w:r w:rsidR="00D21623">
        <w:rPr>
          <w:rFonts w:hint="eastAsia"/>
          <w:noProof/>
          <w:lang w:val="en-US" w:eastAsia="zh-CN"/>
        </w:rPr>
        <w:tab/>
        <w:t>General</w:t>
      </w:r>
      <w:bookmarkEnd w:id="307"/>
    </w:p>
    <w:p w:rsidR="00D21623" w:rsidRDefault="00D21623" w:rsidP="00D21623">
      <w:r>
        <w:rPr>
          <w:rFonts w:hint="eastAsia"/>
        </w:rPr>
        <w:t>This clause specifies IP address allocation for the PDU session.</w:t>
      </w:r>
    </w:p>
    <w:p w:rsidR="00D21623" w:rsidRDefault="00D21623" w:rsidP="00D21623">
      <w:r>
        <w:rPr>
          <w:rFonts w:hint="eastAsia"/>
        </w:rPr>
        <w:lastRenderedPageBreak/>
        <w:t xml:space="preserve">In </w:t>
      </w:r>
      <w:r>
        <w:t>this</w:t>
      </w:r>
      <w:r>
        <w:rPr>
          <w:rFonts w:hint="eastAsia"/>
        </w:rPr>
        <w:t xml:space="preserve"> release of specification, PDU sessions </w:t>
      </w:r>
      <w:r>
        <w:t xml:space="preserve">initiated with the </w:t>
      </w:r>
      <w:r>
        <w:rPr>
          <w:rFonts w:hint="eastAsia"/>
        </w:rPr>
        <w:t xml:space="preserve">PDU </w:t>
      </w:r>
      <w:r>
        <w:t xml:space="preserve">session </w:t>
      </w:r>
      <w:r>
        <w:rPr>
          <w:rFonts w:hint="eastAsia"/>
        </w:rPr>
        <w:t xml:space="preserve">type IP shall </w:t>
      </w:r>
      <w:r>
        <w:t xml:space="preserve">support </w:t>
      </w:r>
      <w:r>
        <w:rPr>
          <w:rFonts w:hint="eastAsia"/>
        </w:rPr>
        <w:t xml:space="preserve">only one IP version, </w:t>
      </w:r>
      <w:r>
        <w:t xml:space="preserve">i.e. </w:t>
      </w:r>
      <w:r>
        <w:rPr>
          <w:rFonts w:hint="eastAsia"/>
        </w:rPr>
        <w:t xml:space="preserve">IPv4 PDU </w:t>
      </w:r>
      <w:r>
        <w:t xml:space="preserve">session </w:t>
      </w:r>
      <w:r>
        <w:rPr>
          <w:rFonts w:hint="eastAsia"/>
        </w:rPr>
        <w:t xml:space="preserve">type or IPv6 PDU </w:t>
      </w:r>
      <w:r>
        <w:t xml:space="preserve">session </w:t>
      </w:r>
      <w:r>
        <w:rPr>
          <w:rFonts w:hint="eastAsia"/>
        </w:rPr>
        <w:t>type.</w:t>
      </w:r>
    </w:p>
    <w:p w:rsidR="00D21623" w:rsidRDefault="00D21623" w:rsidP="00D21623">
      <w:r w:rsidRPr="00475454">
        <w:rPr>
          <w:lang w:eastAsia="ko-KR"/>
        </w:rPr>
        <w:t xml:space="preserve">IP address allocation to the UE </w:t>
      </w:r>
      <w:r>
        <w:rPr>
          <w:rFonts w:hint="eastAsia"/>
        </w:rPr>
        <w:t xml:space="preserve">shall be performed by </w:t>
      </w:r>
      <w:r>
        <w:rPr>
          <w:rFonts w:hint="eastAsia"/>
          <w:lang w:eastAsia="ko-KR"/>
        </w:rPr>
        <w:t xml:space="preserve">SMF </w:t>
      </w:r>
      <w:r w:rsidRPr="00475454">
        <w:rPr>
          <w:lang w:eastAsia="ko-KR"/>
        </w:rPr>
        <w:t>based on the selected IP version</w:t>
      </w:r>
      <w:r>
        <w:rPr>
          <w:lang w:eastAsia="ko-KR"/>
        </w:rPr>
        <w:t xml:space="preserve"> </w:t>
      </w:r>
      <w:r>
        <w:t>and operator policies</w:t>
      </w:r>
      <w:r w:rsidRPr="00475454">
        <w:rPr>
          <w:lang w:eastAsia="ko-KR"/>
        </w:rPr>
        <w:t xml:space="preserve">. </w:t>
      </w:r>
      <w:r>
        <w:rPr>
          <w:rFonts w:hint="eastAsia"/>
        </w:rPr>
        <w:t>I</w:t>
      </w:r>
      <w:r w:rsidRPr="00475454">
        <w:rPr>
          <w:lang w:eastAsia="ko-KR"/>
        </w:rPr>
        <w:t xml:space="preserve">f IPv4 PDU </w:t>
      </w:r>
      <w:r>
        <w:rPr>
          <w:lang w:eastAsia="ko-KR"/>
        </w:rPr>
        <w:t xml:space="preserve">session </w:t>
      </w:r>
      <w:r w:rsidRPr="00475454">
        <w:rPr>
          <w:lang w:eastAsia="ko-KR"/>
        </w:rPr>
        <w:t xml:space="preserve">type is selected, an IPv4 address is allocated to the UE. If IPv6 PDU </w:t>
      </w:r>
      <w:r>
        <w:rPr>
          <w:lang w:eastAsia="ko-KR"/>
        </w:rPr>
        <w:t xml:space="preserve">session </w:t>
      </w:r>
      <w:r w:rsidRPr="00475454">
        <w:rPr>
          <w:lang w:eastAsia="ko-KR"/>
        </w:rPr>
        <w:t xml:space="preserve">type is selected, an IPv6 prefix </w:t>
      </w:r>
      <w:r>
        <w:rPr>
          <w:lang w:eastAsia="ko-KR"/>
        </w:rPr>
        <w:t xml:space="preserve">and an </w:t>
      </w:r>
      <w:r w:rsidRPr="009E0047">
        <w:rPr>
          <w:rFonts w:eastAsia="MS Mincho"/>
        </w:rPr>
        <w:t xml:space="preserve">interface identifier </w:t>
      </w:r>
      <w:r>
        <w:rPr>
          <w:rFonts w:eastAsia="MS Mincho"/>
        </w:rPr>
        <w:t xml:space="preserve">for the IPv6 link local address </w:t>
      </w:r>
      <w:r>
        <w:rPr>
          <w:lang w:eastAsia="ko-KR"/>
        </w:rPr>
        <w:t>are</w:t>
      </w:r>
      <w:r w:rsidRPr="00475454">
        <w:rPr>
          <w:lang w:eastAsia="ko-KR"/>
        </w:rPr>
        <w:t xml:space="preserve"> allocated to the </w:t>
      </w:r>
      <w:r w:rsidRPr="0045619C">
        <w:rPr>
          <w:lang w:eastAsia="ko-KR"/>
        </w:rPr>
        <w:t>UE.</w:t>
      </w:r>
    </w:p>
    <w:p w:rsidR="00D21623" w:rsidRDefault="00D21623" w:rsidP="00D21623">
      <w:r>
        <w:rPr>
          <w:rFonts w:hint="eastAsia"/>
        </w:rPr>
        <w:t xml:space="preserve">For IPv4 PDU </w:t>
      </w:r>
      <w:r>
        <w:t xml:space="preserve">session </w:t>
      </w:r>
      <w:r>
        <w:rPr>
          <w:rFonts w:hint="eastAsia"/>
        </w:rPr>
        <w:t>type, the UE</w:t>
      </w:r>
      <w:r>
        <w:t>:</w:t>
      </w:r>
    </w:p>
    <w:p w:rsidR="00D21623" w:rsidRDefault="00EB44AA" w:rsidP="00D21623">
      <w:pPr>
        <w:pStyle w:val="B1"/>
      </w:pPr>
      <w:r>
        <w:t>a</w:t>
      </w:r>
      <w:r w:rsidR="00D21623">
        <w:t>)</w:t>
      </w:r>
      <w:r w:rsidR="00D21623">
        <w:rPr>
          <w:rFonts w:hint="eastAsia"/>
          <w:noProof/>
          <w:lang w:val="en-US"/>
        </w:rPr>
        <w:tab/>
      </w:r>
      <w:r w:rsidR="00D21623">
        <w:rPr>
          <w:noProof/>
          <w:lang w:val="en-US"/>
        </w:rPr>
        <w:t>shall</w:t>
      </w:r>
      <w:r w:rsidR="00D21623">
        <w:rPr>
          <w:rFonts w:hint="eastAsia"/>
        </w:rPr>
        <w:t xml:space="preserve"> </w:t>
      </w:r>
      <w:r w:rsidR="00D21623">
        <w:t>obtain</w:t>
      </w:r>
      <w:r w:rsidR="00D21623">
        <w:rPr>
          <w:rFonts w:hint="eastAsia"/>
        </w:rPr>
        <w:t xml:space="preserve"> an</w:t>
      </w:r>
      <w:r w:rsidR="00D21623" w:rsidRPr="00475454">
        <w:rPr>
          <w:lang w:eastAsia="ko-KR"/>
        </w:rPr>
        <w:t xml:space="preserve"> IP</w:t>
      </w:r>
      <w:r w:rsidR="00D21623">
        <w:rPr>
          <w:rFonts w:hint="eastAsia"/>
        </w:rPr>
        <w:t>v4</w:t>
      </w:r>
      <w:r w:rsidR="00D21623" w:rsidRPr="00475454">
        <w:rPr>
          <w:lang w:eastAsia="ko-KR"/>
        </w:rPr>
        <w:t xml:space="preserve"> address </w:t>
      </w:r>
      <w:r w:rsidR="00D21623">
        <w:rPr>
          <w:lang w:eastAsia="ko-KR"/>
        </w:rPr>
        <w:t>via:</w:t>
      </w:r>
    </w:p>
    <w:p w:rsidR="00D21623" w:rsidRDefault="00EB44AA" w:rsidP="00D21623">
      <w:pPr>
        <w:pStyle w:val="B2"/>
        <w:rPr>
          <w:lang w:val="en-US"/>
        </w:rPr>
      </w:pPr>
      <w:r>
        <w:t>1</w:t>
      </w:r>
      <w:r w:rsidR="00D21623">
        <w:t>)</w:t>
      </w:r>
      <w:r w:rsidR="00D21623">
        <w:rPr>
          <w:rFonts w:hint="eastAsia"/>
        </w:rPr>
        <w:tab/>
      </w:r>
      <w:r w:rsidR="00D21623" w:rsidRPr="00475454">
        <w:rPr>
          <w:lang w:eastAsia="ko-KR"/>
        </w:rPr>
        <w:t>NAS signalling</w:t>
      </w:r>
      <w:r w:rsidR="00D21623">
        <w:rPr>
          <w:rFonts w:hint="eastAsia"/>
        </w:rPr>
        <w:t xml:space="preserve"> as </w:t>
      </w:r>
      <w:r w:rsidR="00D21623">
        <w:t>specified</w:t>
      </w:r>
      <w:r w:rsidR="00D21623">
        <w:rPr>
          <w:rFonts w:hint="eastAsia"/>
        </w:rPr>
        <w:t xml:space="preserve"> in subclause </w:t>
      </w:r>
      <w:r w:rsidR="00A96786">
        <w:t>6</w:t>
      </w:r>
      <w:r w:rsidR="00D21623">
        <w:rPr>
          <w:rFonts w:hint="eastAsia"/>
        </w:rPr>
        <w:t>.</w:t>
      </w:r>
      <w:r w:rsidR="00A96786">
        <w:t>2.</w:t>
      </w:r>
      <w:r w:rsidR="00D21623">
        <w:t>4</w:t>
      </w:r>
      <w:r w:rsidR="00D21623">
        <w:rPr>
          <w:rFonts w:hint="eastAsia"/>
        </w:rPr>
        <w:t>.2;</w:t>
      </w:r>
      <w:r w:rsidR="00D21623">
        <w:rPr>
          <w:lang w:val="en-US"/>
        </w:rPr>
        <w:t xml:space="preserve"> </w:t>
      </w:r>
      <w:r w:rsidR="00D21623">
        <w:rPr>
          <w:rFonts w:hint="eastAsia"/>
          <w:lang w:val="en-US"/>
        </w:rPr>
        <w:t>or</w:t>
      </w:r>
    </w:p>
    <w:p w:rsidR="00D21623" w:rsidRDefault="00EB44AA" w:rsidP="00D21623">
      <w:pPr>
        <w:pStyle w:val="B2"/>
        <w:rPr>
          <w:lang w:val="en-US"/>
        </w:rPr>
      </w:pPr>
      <w:r>
        <w:rPr>
          <w:lang w:val="en-US"/>
        </w:rPr>
        <w:t>2</w:t>
      </w:r>
      <w:r w:rsidR="00D21623">
        <w:rPr>
          <w:lang w:val="en-US"/>
        </w:rPr>
        <w:t>)</w:t>
      </w:r>
      <w:r w:rsidR="00D21623">
        <w:rPr>
          <w:rFonts w:hint="eastAsia"/>
          <w:lang w:val="en-US"/>
        </w:rPr>
        <w:tab/>
        <w:t>DHCPv4</w:t>
      </w:r>
      <w:r w:rsidR="00D21623">
        <w:rPr>
          <w:lang w:val="en-US"/>
        </w:rPr>
        <w:t>; and</w:t>
      </w:r>
    </w:p>
    <w:p w:rsidR="00D21623" w:rsidRDefault="00EB44AA" w:rsidP="00D21623">
      <w:pPr>
        <w:pStyle w:val="B1"/>
        <w:rPr>
          <w:lang w:val="en-US"/>
        </w:rPr>
      </w:pPr>
      <w:r>
        <w:rPr>
          <w:lang w:val="en-US"/>
        </w:rPr>
        <w:t>b</w:t>
      </w:r>
      <w:r w:rsidR="00D21623">
        <w:rPr>
          <w:lang w:val="en-US"/>
        </w:rPr>
        <w:t>)</w:t>
      </w:r>
      <w:r w:rsidR="00D21623">
        <w:rPr>
          <w:rFonts w:hint="eastAsia"/>
          <w:noProof/>
          <w:lang w:val="en-US"/>
        </w:rPr>
        <w:tab/>
      </w:r>
      <w:r w:rsidR="00D21623">
        <w:rPr>
          <w:noProof/>
          <w:lang w:val="en-US"/>
        </w:rPr>
        <w:t xml:space="preserve">may obtain </w:t>
      </w:r>
      <w:r w:rsidR="00D21623" w:rsidRPr="00C92572">
        <w:t>IPv4 configuration parameters (e.g. DN</w:t>
      </w:r>
      <w:r w:rsidR="00D21623">
        <w:t>S</w:t>
      </w:r>
      <w:r w:rsidR="00D21623" w:rsidRPr="00C92572">
        <w:t xml:space="preserve"> server address) via DHCPv4</w:t>
      </w:r>
      <w:r w:rsidR="00D21623">
        <w:rPr>
          <w:rFonts w:hint="eastAsia"/>
          <w:lang w:val="en-US"/>
        </w:rPr>
        <w:t>.</w:t>
      </w:r>
    </w:p>
    <w:p w:rsidR="00D21623" w:rsidRDefault="00D21623" w:rsidP="00D21623">
      <w:r>
        <w:rPr>
          <w:rFonts w:hint="eastAsia"/>
        </w:rPr>
        <w:t xml:space="preserve">For IPv6 PDU </w:t>
      </w:r>
      <w:r>
        <w:t xml:space="preserve">session </w:t>
      </w:r>
      <w:r>
        <w:rPr>
          <w:rFonts w:hint="eastAsia"/>
        </w:rPr>
        <w:t>type, the UE</w:t>
      </w:r>
      <w:r>
        <w:t>:</w:t>
      </w:r>
    </w:p>
    <w:p w:rsidR="00D50E6A" w:rsidRPr="00652A9A" w:rsidRDefault="00D50E6A" w:rsidP="00D50E6A">
      <w:pPr>
        <w:pStyle w:val="B1"/>
      </w:pPr>
      <w:r>
        <w:t>a)</w:t>
      </w:r>
      <w:r w:rsidRPr="00652A9A">
        <w:tab/>
        <w:t xml:space="preserve">shall build an IPv6 link local address based on the allocated </w:t>
      </w:r>
      <w:r w:rsidRPr="00652A9A">
        <w:rPr>
          <w:rFonts w:eastAsia="MS Mincho"/>
        </w:rPr>
        <w:t>interface identifier for the IPv6 link local address</w:t>
      </w:r>
      <w:r w:rsidRPr="00652A9A">
        <w:t>;</w:t>
      </w:r>
    </w:p>
    <w:p w:rsidR="00D21623" w:rsidRDefault="00D50E6A" w:rsidP="00D21623">
      <w:pPr>
        <w:pStyle w:val="B1"/>
      </w:pPr>
      <w:r>
        <w:rPr>
          <w:noProof/>
          <w:lang w:val="en-US"/>
        </w:rPr>
        <w:t>b</w:t>
      </w:r>
      <w:r w:rsidR="00163AEA">
        <w:rPr>
          <w:noProof/>
          <w:lang w:val="en-US"/>
        </w:rPr>
        <w:t>)</w:t>
      </w:r>
      <w:r w:rsidR="00D21623">
        <w:rPr>
          <w:rFonts w:hint="eastAsia"/>
          <w:noProof/>
          <w:lang w:val="en-US"/>
        </w:rPr>
        <w:tab/>
      </w:r>
      <w:r w:rsidR="00D21623">
        <w:rPr>
          <w:noProof/>
          <w:lang w:val="en-US"/>
        </w:rPr>
        <w:t xml:space="preserve">shall </w:t>
      </w:r>
      <w:r w:rsidR="00D21623">
        <w:rPr>
          <w:rFonts w:hint="eastAsia"/>
        </w:rPr>
        <w:t xml:space="preserve">obtain /64 IPv6 prefix </w:t>
      </w:r>
      <w:r w:rsidR="00D21623" w:rsidRPr="003168A2">
        <w:t>via IPv6 stateless address autoconfiguration</w:t>
      </w:r>
      <w:r w:rsidR="00D21623">
        <w:rPr>
          <w:rFonts w:hint="eastAsia"/>
        </w:rPr>
        <w:t xml:space="preserve"> as specified in</w:t>
      </w:r>
      <w:r w:rsidR="00D21623" w:rsidRPr="00C92572">
        <w:t xml:space="preserve"> 3GPP TS 23.501 [</w:t>
      </w:r>
      <w:r w:rsidR="008B762D">
        <w:t>5</w:t>
      </w:r>
      <w:r w:rsidR="00D21623" w:rsidRPr="00C92572">
        <w:t>] and</w:t>
      </w:r>
      <w:r w:rsidR="00D21623">
        <w:rPr>
          <w:rFonts w:hint="eastAsia"/>
        </w:rPr>
        <w:t xml:space="preserve"> </w:t>
      </w:r>
      <w:r w:rsidR="00D21623">
        <w:t>IETF</w:t>
      </w:r>
      <w:r w:rsidR="00D21623" w:rsidRPr="00475454">
        <w:t> RFC 4862 [</w:t>
      </w:r>
      <w:r w:rsidR="0024533B">
        <w:t>30</w:t>
      </w:r>
      <w:r w:rsidR="00D21623" w:rsidRPr="00475454">
        <w:t>]</w:t>
      </w:r>
      <w:r w:rsidR="00D21623">
        <w:t>;</w:t>
      </w:r>
      <w:r w:rsidR="00D21623">
        <w:rPr>
          <w:rFonts w:hint="eastAsia"/>
        </w:rPr>
        <w:t xml:space="preserve"> and</w:t>
      </w:r>
    </w:p>
    <w:p w:rsidR="00D21623" w:rsidRDefault="00D50E6A" w:rsidP="00D21623">
      <w:pPr>
        <w:pStyle w:val="B1"/>
      </w:pPr>
      <w:r>
        <w:t>c</w:t>
      </w:r>
      <w:r w:rsidR="00163AEA">
        <w:t>)</w:t>
      </w:r>
      <w:r w:rsidR="00D21623">
        <w:rPr>
          <w:rFonts w:hint="eastAsia"/>
          <w:noProof/>
          <w:lang w:val="en-US"/>
        </w:rPr>
        <w:tab/>
      </w:r>
      <w:r w:rsidR="00D21623">
        <w:rPr>
          <w:noProof/>
          <w:lang w:val="en-US"/>
        </w:rPr>
        <w:t>may obtain</w:t>
      </w:r>
      <w:r w:rsidR="00D21623">
        <w:rPr>
          <w:rFonts w:hint="eastAsia"/>
        </w:rPr>
        <w:t xml:space="preserve"> IPv6 configuration parameters via stateless DHCPv6 as specified in </w:t>
      </w:r>
      <w:r w:rsidR="00D21623">
        <w:t>IETF</w:t>
      </w:r>
      <w:r w:rsidR="00D21623" w:rsidRPr="00475454">
        <w:t> </w:t>
      </w:r>
      <w:r w:rsidR="00D21623">
        <w:t>RFC</w:t>
      </w:r>
      <w:r w:rsidR="00D21623" w:rsidRPr="00C35A68">
        <w:t> </w:t>
      </w:r>
      <w:r w:rsidR="00D21623" w:rsidRPr="008A40CD">
        <w:t>3736</w:t>
      </w:r>
      <w:r w:rsidR="00D21623" w:rsidRPr="00C35A68">
        <w:t> </w:t>
      </w:r>
      <w:r w:rsidR="00D21623" w:rsidRPr="008A40CD">
        <w:t>[</w:t>
      </w:r>
      <w:r w:rsidR="00D21623">
        <w:t>29</w:t>
      </w:r>
      <w:r w:rsidR="00D21623" w:rsidRPr="008A40CD">
        <w:t>].</w:t>
      </w:r>
    </w:p>
    <w:p w:rsidR="00D21623" w:rsidRDefault="00D21623" w:rsidP="00D21623">
      <w:pPr>
        <w:rPr>
          <w:rFonts w:eastAsia="MS Mincho"/>
        </w:rPr>
      </w:pPr>
      <w:r>
        <w:rPr>
          <w:rFonts w:eastAsia="MS Mincho"/>
        </w:rPr>
        <w:t>The UE capable of IPv6 shall support acting as a t</w:t>
      </w:r>
      <w:r w:rsidRPr="00DD7F82">
        <w:rPr>
          <w:rFonts w:eastAsia="MS Mincho"/>
        </w:rPr>
        <w:t>ype</w:t>
      </w:r>
      <w:r>
        <w:rPr>
          <w:rFonts w:eastAsia="MS Mincho"/>
        </w:rPr>
        <w:t> </w:t>
      </w:r>
      <w:r w:rsidRPr="00DD7F82">
        <w:rPr>
          <w:rFonts w:eastAsia="MS Mincho"/>
        </w:rPr>
        <w:t>C</w:t>
      </w:r>
      <w:r>
        <w:rPr>
          <w:rFonts w:eastAsia="MS Mincho"/>
        </w:rPr>
        <w:t> </w:t>
      </w:r>
      <w:r w:rsidRPr="00DD7F82">
        <w:rPr>
          <w:rFonts w:eastAsia="MS Mincho"/>
        </w:rPr>
        <w:t>host</w:t>
      </w:r>
      <w:r>
        <w:rPr>
          <w:rFonts w:eastAsia="MS Mincho"/>
        </w:rPr>
        <w:t xml:space="preserve"> as specified in </w:t>
      </w:r>
      <w:r>
        <w:t>IETF RFC 4191 [</w:t>
      </w:r>
      <w:r w:rsidR="006D470A">
        <w:t>2</w:t>
      </w:r>
      <w:r w:rsidR="0024533B">
        <w:t>7</w:t>
      </w:r>
      <w:r>
        <w:t>].</w:t>
      </w:r>
    </w:p>
    <w:p w:rsidR="003E0676" w:rsidRDefault="00A96786">
      <w:pPr>
        <w:pStyle w:val="Heading4"/>
        <w:rPr>
          <w:noProof/>
          <w:lang w:val="en-US" w:eastAsia="zh-CN"/>
        </w:rPr>
      </w:pPr>
      <w:bookmarkStart w:id="308" w:name="_Toc508877081"/>
      <w:r>
        <w:rPr>
          <w:noProof/>
          <w:lang w:val="en-US" w:eastAsia="zh-CN"/>
        </w:rPr>
        <w:t>6</w:t>
      </w:r>
      <w:r w:rsidR="00D21623" w:rsidRPr="00C35A68">
        <w:rPr>
          <w:rFonts w:hint="eastAsia"/>
          <w:noProof/>
          <w:lang w:val="en-US" w:eastAsia="zh-CN"/>
        </w:rPr>
        <w:t>.</w:t>
      </w:r>
      <w:r>
        <w:rPr>
          <w:noProof/>
          <w:lang w:val="en-US" w:eastAsia="zh-CN"/>
        </w:rPr>
        <w:t>2.</w:t>
      </w:r>
      <w:r w:rsidR="00D21623">
        <w:rPr>
          <w:noProof/>
          <w:lang w:val="en-US" w:eastAsia="zh-CN"/>
        </w:rPr>
        <w:t>4</w:t>
      </w:r>
      <w:r w:rsidR="00D21623" w:rsidRPr="00C35A68">
        <w:rPr>
          <w:rFonts w:hint="eastAsia"/>
          <w:noProof/>
          <w:lang w:val="en-US" w:eastAsia="zh-CN"/>
        </w:rPr>
        <w:t>.2</w:t>
      </w:r>
      <w:r w:rsidR="00D21623" w:rsidRPr="00C35A68">
        <w:rPr>
          <w:rFonts w:hint="eastAsia"/>
          <w:noProof/>
          <w:lang w:val="en-US" w:eastAsia="zh-CN"/>
        </w:rPr>
        <w:tab/>
        <w:t xml:space="preserve">IP address allocation </w:t>
      </w:r>
      <w:r w:rsidR="00D21623">
        <w:rPr>
          <w:rFonts w:hint="eastAsia"/>
          <w:noProof/>
          <w:lang w:val="en-US" w:eastAsia="zh-CN"/>
        </w:rPr>
        <w:t xml:space="preserve">via </w:t>
      </w:r>
      <w:r w:rsidR="00D21623" w:rsidRPr="00EC6DB5">
        <w:rPr>
          <w:rFonts w:hint="eastAsia"/>
          <w:noProof/>
          <w:lang w:val="en-US" w:eastAsia="zh-CN"/>
        </w:rPr>
        <w:t>NAS signalling</w:t>
      </w:r>
      <w:bookmarkEnd w:id="308"/>
    </w:p>
    <w:p w:rsidR="00D21623" w:rsidRPr="00EC6DB5" w:rsidRDefault="00D21623" w:rsidP="00D21623">
      <w:r w:rsidRPr="00EC6DB5">
        <w:rPr>
          <w:rFonts w:eastAsia="MS Mincho"/>
        </w:rPr>
        <w:t xml:space="preserve">The UE </w:t>
      </w:r>
      <w:r w:rsidRPr="00EC6DB5">
        <w:rPr>
          <w:rFonts w:hint="eastAsia"/>
        </w:rPr>
        <w:t>shall</w:t>
      </w:r>
      <w:r w:rsidRPr="00EC6DB5">
        <w:rPr>
          <w:rFonts w:eastAsia="MS Mincho"/>
        </w:rPr>
        <w:t xml:space="preserve"> set</w:t>
      </w:r>
      <w:r w:rsidRPr="00EC6DB5">
        <w:rPr>
          <w:rFonts w:hint="eastAsia"/>
        </w:rPr>
        <w:t xml:space="preserve"> </w:t>
      </w:r>
      <w:r w:rsidRPr="00EC6DB5">
        <w:t>the</w:t>
      </w:r>
      <w:r w:rsidRPr="00EC6DB5">
        <w:rPr>
          <w:rFonts w:hint="eastAsia"/>
        </w:rPr>
        <w:t xml:space="preserve"> PDU session </w:t>
      </w:r>
      <w:r w:rsidRPr="00EC6DB5">
        <w:t>type</w:t>
      </w:r>
      <w:r w:rsidRPr="00EC6DB5">
        <w:rPr>
          <w:rFonts w:hint="eastAsia"/>
        </w:rPr>
        <w:t xml:space="preserve"> IE</w:t>
      </w:r>
      <w:r w:rsidRPr="00EC6DB5">
        <w:rPr>
          <w:rFonts w:eastAsia="MS Mincho"/>
        </w:rPr>
        <w:t xml:space="preserve"> in the </w:t>
      </w:r>
      <w:r w:rsidRPr="00EC6DB5">
        <w:rPr>
          <w:rFonts w:hint="eastAsia"/>
        </w:rPr>
        <w:t>PDU SESSION ESTABLISHMENT REQUEST</w:t>
      </w:r>
      <w:r w:rsidRPr="00EC6DB5">
        <w:rPr>
          <w:rFonts w:eastAsia="MS Mincho"/>
        </w:rPr>
        <w:t xml:space="preserve"> message, based on</w:t>
      </w:r>
      <w:r w:rsidRPr="00EC6DB5">
        <w:t xml:space="preserve"> its IP stack </w:t>
      </w:r>
      <w:r>
        <w:t>capabilities</w:t>
      </w:r>
      <w:r w:rsidRPr="00EC6DB5">
        <w:t xml:space="preserve"> if the UE requests IP connectivity as follow</w:t>
      </w:r>
      <w:r>
        <w:rPr>
          <w:rFonts w:hint="eastAsia"/>
        </w:rPr>
        <w:t>s</w:t>
      </w:r>
      <w:r w:rsidRPr="00EC6DB5">
        <w:t>:</w:t>
      </w:r>
    </w:p>
    <w:p w:rsidR="00D21623" w:rsidRPr="00EC6DB5" w:rsidRDefault="00D21623" w:rsidP="00D21623">
      <w:pPr>
        <w:pStyle w:val="B1"/>
      </w:pPr>
      <w:r w:rsidRPr="00EC6DB5">
        <w:t>a)</w:t>
      </w:r>
      <w:r w:rsidRPr="00EC6DB5">
        <w:tab/>
        <w:t>A UE:</w:t>
      </w:r>
    </w:p>
    <w:p w:rsidR="00D21623" w:rsidRPr="008251B4" w:rsidRDefault="00EB44AA" w:rsidP="00D21623">
      <w:pPr>
        <w:pStyle w:val="B2"/>
      </w:pPr>
      <w:r>
        <w:t>1)</w:t>
      </w:r>
      <w:r w:rsidR="00D21623" w:rsidRPr="00EC6DB5">
        <w:tab/>
      </w:r>
      <w:r w:rsidR="00D21623">
        <w:t>which is IPv6 and IPv4 capable</w:t>
      </w:r>
      <w:r w:rsidR="00D21623" w:rsidRPr="00EC6DB5">
        <w:t>, shall set the PD</w:t>
      </w:r>
      <w:r w:rsidR="00D21623" w:rsidRPr="00EC6DB5">
        <w:rPr>
          <w:rFonts w:hint="eastAsia"/>
        </w:rPr>
        <w:t>U session</w:t>
      </w:r>
      <w:r w:rsidR="00D21623" w:rsidRPr="00EC6DB5">
        <w:t xml:space="preserve"> type IE to IP.</w:t>
      </w:r>
    </w:p>
    <w:p w:rsidR="00D21623" w:rsidRPr="00EC6DB5" w:rsidRDefault="00EB44AA" w:rsidP="00D21623">
      <w:pPr>
        <w:pStyle w:val="B2"/>
      </w:pPr>
      <w:r>
        <w:t>2)</w:t>
      </w:r>
      <w:r w:rsidR="00D21623" w:rsidRPr="00EC6DB5">
        <w:tab/>
      </w:r>
      <w:r w:rsidR="00D21623">
        <w:t>which is only IPv6 capable</w:t>
      </w:r>
      <w:r w:rsidR="00D21623" w:rsidRPr="00EC6DB5">
        <w:t>, shall set the PD</w:t>
      </w:r>
      <w:r w:rsidR="00D21623" w:rsidRPr="00EC6DB5">
        <w:rPr>
          <w:rFonts w:hint="eastAsia"/>
        </w:rPr>
        <w:t>U session</w:t>
      </w:r>
      <w:r w:rsidR="00D21623" w:rsidRPr="00EC6DB5">
        <w:t xml:space="preserve"> type IE to IPv6.</w:t>
      </w:r>
    </w:p>
    <w:p w:rsidR="00D21623" w:rsidRPr="00EC6DB5" w:rsidRDefault="00EB44AA" w:rsidP="00D21623">
      <w:pPr>
        <w:pStyle w:val="B2"/>
      </w:pPr>
      <w:r>
        <w:t>3)</w:t>
      </w:r>
      <w:r w:rsidR="00D21623" w:rsidRPr="00EC6DB5">
        <w:tab/>
      </w:r>
      <w:r w:rsidR="00D21623">
        <w:t>which is only IPv4 capable</w:t>
      </w:r>
      <w:r w:rsidR="00D21623" w:rsidRPr="00EC6DB5">
        <w:t>, shall set the PDN type IE to IPv4.</w:t>
      </w:r>
    </w:p>
    <w:p w:rsidR="00D21623" w:rsidRPr="00EC6DB5" w:rsidRDefault="00D21623" w:rsidP="00D21623">
      <w:pPr>
        <w:pStyle w:val="B1"/>
      </w:pPr>
      <w:r>
        <w:t>b</w:t>
      </w:r>
      <w:r w:rsidRPr="00EC6DB5">
        <w:t>)</w:t>
      </w:r>
      <w:r w:rsidRPr="00EC6DB5">
        <w:tab/>
        <w:t>When the IP version capability of the UE is unknown in the UE (as in the case when the MT and TE are separated and the capability of the TE is not known in the MT), the UE shall set the PD</w:t>
      </w:r>
      <w:r w:rsidRPr="00EC6DB5">
        <w:rPr>
          <w:rFonts w:hint="eastAsia"/>
        </w:rPr>
        <w:t>U session</w:t>
      </w:r>
      <w:r w:rsidRPr="00EC6DB5">
        <w:t xml:space="preserve"> type IE to IP.</w:t>
      </w:r>
    </w:p>
    <w:p w:rsidR="00D21623" w:rsidRDefault="00D21623" w:rsidP="00D21623">
      <w:r w:rsidRPr="00EC6DB5">
        <w:t xml:space="preserve">If the UE wants to use DHCPv4 for IPv4 address assignment, it shall indicate that to the network within the </w:t>
      </w:r>
      <w:r>
        <w:t>E</w:t>
      </w:r>
      <w:r w:rsidRPr="00EC6DB5">
        <w:rPr>
          <w:rFonts w:hint="eastAsia"/>
        </w:rPr>
        <w:t xml:space="preserve">xtended </w:t>
      </w:r>
      <w:r>
        <w:t>p</w:t>
      </w:r>
      <w:r w:rsidRPr="00EC6DB5">
        <w:t xml:space="preserve">rotocol </w:t>
      </w:r>
      <w:r>
        <w:t>c</w:t>
      </w:r>
      <w:r w:rsidRPr="00EC6DB5">
        <w:t xml:space="preserve">onfiguration </w:t>
      </w:r>
      <w:r>
        <w:t>o</w:t>
      </w:r>
      <w:r w:rsidRPr="00EC6DB5">
        <w:t xml:space="preserve">ptions IE in the </w:t>
      </w:r>
      <w:r w:rsidRPr="00EC6DB5">
        <w:rPr>
          <w:rFonts w:hint="eastAsia"/>
        </w:rPr>
        <w:t>PDU SESSION ESTABLISHMENT REQUEST</w:t>
      </w:r>
      <w:r w:rsidRPr="00EC6DB5">
        <w:t>.</w:t>
      </w:r>
    </w:p>
    <w:p w:rsidR="00D21623" w:rsidRPr="003168A2" w:rsidRDefault="00D21623" w:rsidP="00D21623">
      <w:pPr>
        <w:rPr>
          <w:rFonts w:eastAsia="MS Mincho"/>
        </w:rPr>
      </w:pPr>
      <w:r w:rsidRPr="003168A2">
        <w:rPr>
          <w:rFonts w:eastAsia="MS Mincho" w:hint="eastAsia"/>
        </w:rPr>
        <w:t xml:space="preserve">On receipt of the </w:t>
      </w:r>
      <w:r w:rsidRPr="00EC6DB5">
        <w:rPr>
          <w:rFonts w:hint="eastAsia"/>
        </w:rPr>
        <w:t>PDU SESSION ESTABLISHMENT REQUEST</w:t>
      </w:r>
      <w:r w:rsidRPr="003168A2">
        <w:rPr>
          <w:rFonts w:eastAsia="MS Mincho"/>
        </w:rPr>
        <w:t xml:space="preserve"> message</w:t>
      </w:r>
      <w:r w:rsidRPr="003168A2">
        <w:rPr>
          <w:rFonts w:eastAsia="MS Mincho" w:hint="eastAsia"/>
        </w:rPr>
        <w:t xml:space="preserve"> sent by the UE, the network </w:t>
      </w:r>
      <w:r w:rsidRPr="003168A2">
        <w:rPr>
          <w:rFonts w:eastAsia="MS Mincho"/>
        </w:rPr>
        <w:t xml:space="preserve">when </w:t>
      </w:r>
      <w:r w:rsidRPr="003168A2">
        <w:rPr>
          <w:rFonts w:eastAsia="MS Mincho" w:hint="eastAsia"/>
        </w:rPr>
        <w:t>allocat</w:t>
      </w:r>
      <w:r w:rsidRPr="003168A2">
        <w:rPr>
          <w:rFonts w:eastAsia="MS Mincho"/>
        </w:rPr>
        <w:t>ing</w:t>
      </w:r>
      <w:r w:rsidRPr="003168A2">
        <w:rPr>
          <w:rFonts w:eastAsia="MS Mincho" w:hint="eastAsia"/>
        </w:rPr>
        <w:t xml:space="preserve"> an IP address </w:t>
      </w:r>
      <w:r w:rsidRPr="003168A2">
        <w:rPr>
          <w:rFonts w:eastAsia="MS Mincho"/>
        </w:rPr>
        <w:t>shall take into account the PD</w:t>
      </w:r>
      <w:r>
        <w:rPr>
          <w:rFonts w:eastAsia="MS Mincho"/>
        </w:rPr>
        <w:t xml:space="preserve">U session </w:t>
      </w:r>
      <w:r w:rsidRPr="003168A2">
        <w:rPr>
          <w:rFonts w:eastAsia="MS Mincho"/>
        </w:rPr>
        <w:t>type IE, the operator</w:t>
      </w:r>
      <w:r>
        <w:rPr>
          <w:rFonts w:eastAsia="MS Mincho"/>
        </w:rPr>
        <w:t>'s</w:t>
      </w:r>
      <w:r w:rsidRPr="003168A2">
        <w:rPr>
          <w:rFonts w:eastAsia="MS Mincho"/>
        </w:rPr>
        <w:t xml:space="preserve"> policies of the network,</w:t>
      </w:r>
      <w:r w:rsidRPr="003168A2">
        <w:rPr>
          <w:rFonts w:hint="eastAsia"/>
        </w:rPr>
        <w:t xml:space="preserve"> and the user's subscription data</w:t>
      </w:r>
      <w:r>
        <w:rPr>
          <w:rFonts w:eastAsia="MS Mincho"/>
        </w:rPr>
        <w:t xml:space="preserve"> and:</w:t>
      </w:r>
    </w:p>
    <w:p w:rsidR="00D21623" w:rsidRPr="003168A2" w:rsidRDefault="00163AEA" w:rsidP="00D21623">
      <w:pPr>
        <w:pStyle w:val="B1"/>
        <w:rPr>
          <w:rFonts w:eastAsia="MS Mincho"/>
        </w:rPr>
      </w:pPr>
      <w:r>
        <w:rPr>
          <w:rFonts w:eastAsia="MS Mincho"/>
        </w:rPr>
        <w:t>a)</w:t>
      </w:r>
      <w:r w:rsidR="00D21623" w:rsidRPr="003168A2">
        <w:rPr>
          <w:rFonts w:eastAsia="MS Mincho"/>
        </w:rPr>
        <w:tab/>
      </w:r>
      <w:r w:rsidR="00D21623">
        <w:rPr>
          <w:rFonts w:eastAsia="MS Mincho"/>
        </w:rPr>
        <w:t>i</w:t>
      </w:r>
      <w:r w:rsidR="00D21623" w:rsidRPr="003168A2">
        <w:rPr>
          <w:rFonts w:eastAsia="MS Mincho"/>
        </w:rPr>
        <w:t xml:space="preserve">f the </w:t>
      </w:r>
      <w:r w:rsidR="00D21623">
        <w:rPr>
          <w:rFonts w:eastAsia="MS Mincho"/>
        </w:rPr>
        <w:t xml:space="preserve">UE requests </w:t>
      </w:r>
      <w:r w:rsidR="00D21623" w:rsidRPr="003168A2">
        <w:rPr>
          <w:rFonts w:eastAsia="MS Mincho"/>
        </w:rPr>
        <w:t>the PD</w:t>
      </w:r>
      <w:r w:rsidR="00D21623">
        <w:rPr>
          <w:rFonts w:eastAsia="MS Mincho"/>
        </w:rPr>
        <w:t xml:space="preserve">U session </w:t>
      </w:r>
      <w:r w:rsidR="00D21623" w:rsidRPr="003168A2">
        <w:rPr>
          <w:rFonts w:eastAsia="MS Mincho"/>
        </w:rPr>
        <w:t xml:space="preserve">type IP, </w:t>
      </w:r>
      <w:r w:rsidR="00D21623" w:rsidRPr="003168A2">
        <w:t>but the subscription</w:t>
      </w:r>
      <w:r w:rsidR="00D21623">
        <w:t xml:space="preserve"> or SMF configuration</w:t>
      </w:r>
      <w:r w:rsidR="00D21623" w:rsidRPr="003168A2">
        <w:t xml:space="preserve"> is limited to IPv4 only or IPv6 only for the requested </w:t>
      </w:r>
      <w:r w:rsidR="00D21623">
        <w:t>DNN,</w:t>
      </w:r>
      <w:r w:rsidR="00D21623" w:rsidRPr="003168A2">
        <w:rPr>
          <w:rFonts w:eastAsia="MS Mincho"/>
        </w:rPr>
        <w:t xml:space="preserve"> the </w:t>
      </w:r>
      <w:r w:rsidR="00D21623" w:rsidRPr="003168A2">
        <w:t>network</w:t>
      </w:r>
      <w:r w:rsidR="00D21623" w:rsidRPr="003168A2">
        <w:rPr>
          <w:rFonts w:eastAsia="MS Mincho"/>
        </w:rPr>
        <w:t xml:space="preserve"> shall </w:t>
      </w:r>
      <w:r w:rsidR="00D21623">
        <w:rPr>
          <w:rFonts w:eastAsia="MS Mincho"/>
        </w:rPr>
        <w:t xml:space="preserve">set the PDU session type IE to either </w:t>
      </w:r>
      <w:r w:rsidR="00D21623" w:rsidRPr="003168A2">
        <w:t>"IPv4" or "IPv6"</w:t>
      </w:r>
      <w:r w:rsidR="00D21623">
        <w:rPr>
          <w:rFonts w:eastAsia="MS Mincho"/>
        </w:rPr>
        <w:t xml:space="preserve"> and </w:t>
      </w:r>
      <w:r w:rsidR="00D21623" w:rsidRPr="003168A2">
        <w:t xml:space="preserve">the </w:t>
      </w:r>
      <w:r w:rsidR="00D21623">
        <w:t>5G</w:t>
      </w:r>
      <w:r w:rsidR="00D21623" w:rsidRPr="003168A2">
        <w:t>SM cause value to #50 "PD</w:t>
      </w:r>
      <w:r w:rsidR="00D21623">
        <w:t>U</w:t>
      </w:r>
      <w:r w:rsidR="00D21623" w:rsidRPr="003168A2">
        <w:t xml:space="preserve"> </w:t>
      </w:r>
      <w:r w:rsidR="00D21623">
        <w:t xml:space="preserve">session </w:t>
      </w:r>
      <w:r w:rsidR="00D21623" w:rsidRPr="003168A2">
        <w:t>type IPv4 only allowed", or #51 "PD</w:t>
      </w:r>
      <w:r w:rsidR="00D21623">
        <w:t>U</w:t>
      </w:r>
      <w:r w:rsidR="00D21623" w:rsidRPr="003168A2">
        <w:t xml:space="preserve"> </w:t>
      </w:r>
      <w:r w:rsidR="00D21623">
        <w:t xml:space="preserve">session </w:t>
      </w:r>
      <w:r w:rsidR="00D21623" w:rsidRPr="003168A2">
        <w:t>type IPv6 only allowed"</w:t>
      </w:r>
      <w:r w:rsidR="00D21623">
        <w:t xml:space="preserve"> in the </w:t>
      </w:r>
      <w:r w:rsidR="00D21623" w:rsidRPr="00440029">
        <w:t xml:space="preserve">PDU SESSION ESTABLISHMENT ACCEPT </w:t>
      </w:r>
      <w:r w:rsidR="00D21623" w:rsidRPr="00440029">
        <w:rPr>
          <w:lang w:val="en-US"/>
        </w:rPr>
        <w:t>message</w:t>
      </w:r>
      <w:r w:rsidR="00D21623">
        <w:rPr>
          <w:lang w:val="en-US"/>
        </w:rPr>
        <w:t>,</w:t>
      </w:r>
      <w:r w:rsidR="00D21623" w:rsidRPr="003168A2">
        <w:t xml:space="preserve"> respectively. The UE shall not subsequently initiate another UE requested PD</w:t>
      </w:r>
      <w:r w:rsidR="00D21623">
        <w:t xml:space="preserve">U session establishment </w:t>
      </w:r>
      <w:r w:rsidR="00D21623" w:rsidRPr="003168A2">
        <w:t xml:space="preserve">procedure to the same </w:t>
      </w:r>
      <w:r w:rsidR="00D21623">
        <w:t>DNN</w:t>
      </w:r>
      <w:r w:rsidR="00D21623" w:rsidRPr="003168A2">
        <w:t xml:space="preserve"> to obtain a PD</w:t>
      </w:r>
      <w:r w:rsidR="00D21623">
        <w:t>U session</w:t>
      </w:r>
      <w:r w:rsidR="00D21623" w:rsidRPr="003168A2">
        <w:t xml:space="preserve"> type different from the one allowed by the network</w:t>
      </w:r>
      <w:r w:rsidR="00D21623">
        <w:rPr>
          <w:rFonts w:eastAsia="MS Mincho"/>
        </w:rPr>
        <w:t>;</w:t>
      </w:r>
    </w:p>
    <w:p w:rsidR="00D21623" w:rsidRPr="00B84905" w:rsidRDefault="00163AEA" w:rsidP="00D21623">
      <w:pPr>
        <w:pStyle w:val="B1"/>
        <w:rPr>
          <w:rFonts w:eastAsia="MS Mincho"/>
        </w:rPr>
      </w:pPr>
      <w:r>
        <w:rPr>
          <w:rFonts w:eastAsia="MS Mincho"/>
        </w:rPr>
        <w:t>b)</w:t>
      </w:r>
      <w:r w:rsidR="00D21623" w:rsidRPr="003168A2">
        <w:rPr>
          <w:rFonts w:eastAsia="MS Mincho"/>
        </w:rPr>
        <w:tab/>
      </w:r>
      <w:r w:rsidR="00D21623">
        <w:rPr>
          <w:rFonts w:eastAsia="MS Mincho"/>
        </w:rPr>
        <w:t>i</w:t>
      </w:r>
      <w:r w:rsidR="00D21623" w:rsidRPr="003168A2">
        <w:rPr>
          <w:rFonts w:eastAsia="MS Mincho"/>
        </w:rPr>
        <w:t xml:space="preserve">f the </w:t>
      </w:r>
      <w:r w:rsidR="00D21623" w:rsidRPr="003168A2">
        <w:t>network</w:t>
      </w:r>
      <w:r w:rsidR="00D21623">
        <w:t xml:space="preserve"> sets the PDU session type IE to IPv4, the network </w:t>
      </w:r>
      <w:r w:rsidR="00D21623" w:rsidRPr="003168A2">
        <w:rPr>
          <w:rFonts w:eastAsia="MS Mincho"/>
        </w:rPr>
        <w:t xml:space="preserve">shall include </w:t>
      </w:r>
      <w:r w:rsidR="00D21623">
        <w:rPr>
          <w:rFonts w:eastAsia="MS Mincho"/>
        </w:rPr>
        <w:t xml:space="preserve">an IPv4 address </w:t>
      </w:r>
      <w:r w:rsidR="00D21623" w:rsidRPr="003168A2">
        <w:rPr>
          <w:rFonts w:eastAsia="MS Mincho"/>
        </w:rPr>
        <w:t>in the PD</w:t>
      </w:r>
      <w:r w:rsidR="00D21623">
        <w:rPr>
          <w:rFonts w:eastAsia="MS Mincho"/>
        </w:rPr>
        <w:t>U address IE; and</w:t>
      </w:r>
    </w:p>
    <w:p w:rsidR="00D21623" w:rsidRDefault="00163AEA" w:rsidP="00D21623">
      <w:pPr>
        <w:pStyle w:val="B1"/>
        <w:rPr>
          <w:rFonts w:eastAsia="MS Mincho"/>
        </w:rPr>
      </w:pPr>
      <w:r>
        <w:rPr>
          <w:rFonts w:eastAsia="MS Mincho"/>
        </w:rPr>
        <w:t>c)</w:t>
      </w:r>
      <w:r w:rsidR="00D21623" w:rsidRPr="003168A2">
        <w:rPr>
          <w:rFonts w:eastAsia="MS Mincho"/>
        </w:rPr>
        <w:tab/>
      </w:r>
      <w:r w:rsidR="00D21623">
        <w:rPr>
          <w:rFonts w:eastAsia="MS Mincho"/>
        </w:rPr>
        <w:t>i</w:t>
      </w:r>
      <w:r w:rsidR="00D21623" w:rsidRPr="003168A2">
        <w:rPr>
          <w:rFonts w:eastAsia="MS Mincho"/>
        </w:rPr>
        <w:t xml:space="preserve">f the </w:t>
      </w:r>
      <w:r w:rsidR="00D21623" w:rsidRPr="003168A2">
        <w:t>network</w:t>
      </w:r>
      <w:r w:rsidR="00D21623">
        <w:t xml:space="preserve"> sets the PDU session type IE to IPv6</w:t>
      </w:r>
      <w:r w:rsidR="00D21623">
        <w:rPr>
          <w:rFonts w:eastAsia="MS Mincho"/>
        </w:rPr>
        <w:t>,</w:t>
      </w:r>
      <w:r w:rsidR="00D21623" w:rsidRPr="003168A2">
        <w:rPr>
          <w:rFonts w:eastAsia="MS Mincho"/>
        </w:rPr>
        <w:t xml:space="preserve"> the </w:t>
      </w:r>
      <w:r w:rsidR="00D21623" w:rsidRPr="003168A2">
        <w:t>network</w:t>
      </w:r>
      <w:r w:rsidR="00D21623">
        <w:rPr>
          <w:rFonts w:eastAsia="MS Mincho"/>
        </w:rPr>
        <w:t xml:space="preserve"> shall include an </w:t>
      </w:r>
      <w:r w:rsidR="00D21623" w:rsidRPr="009E0047">
        <w:rPr>
          <w:rFonts w:eastAsia="MS Mincho"/>
        </w:rPr>
        <w:t xml:space="preserve">interface identifier </w:t>
      </w:r>
      <w:r w:rsidR="00D21623">
        <w:rPr>
          <w:rFonts w:eastAsia="MS Mincho"/>
        </w:rPr>
        <w:t>for the IPv6 link local address</w:t>
      </w:r>
      <w:r w:rsidR="00D21623" w:rsidRPr="003168A2">
        <w:rPr>
          <w:rFonts w:eastAsia="MS Mincho"/>
        </w:rPr>
        <w:t xml:space="preserve"> in the PD</w:t>
      </w:r>
      <w:r w:rsidR="00D21623">
        <w:rPr>
          <w:rFonts w:eastAsia="MS Mincho"/>
        </w:rPr>
        <w:t xml:space="preserve">U </w:t>
      </w:r>
      <w:r w:rsidR="00D21623" w:rsidRPr="003168A2">
        <w:rPr>
          <w:rFonts w:eastAsia="MS Mincho"/>
        </w:rPr>
        <w:t xml:space="preserve">address </w:t>
      </w:r>
      <w:r w:rsidR="00D21623">
        <w:rPr>
          <w:rFonts w:eastAsia="MS Mincho"/>
        </w:rPr>
        <w:t>IE</w:t>
      </w:r>
      <w:r w:rsidR="00D21623" w:rsidRPr="003168A2">
        <w:rPr>
          <w:rFonts w:eastAsia="MS Mincho"/>
        </w:rPr>
        <w:t>.</w:t>
      </w:r>
    </w:p>
    <w:p w:rsidR="00CB6016" w:rsidRDefault="00CB6016" w:rsidP="00CB6016">
      <w:pPr>
        <w:pStyle w:val="Heading3"/>
      </w:pPr>
      <w:bookmarkStart w:id="309" w:name="_Toc508877082"/>
      <w:r w:rsidRPr="003168A2">
        <w:lastRenderedPageBreak/>
        <w:t>6.</w:t>
      </w:r>
      <w:r>
        <w:t>2</w:t>
      </w:r>
      <w:r w:rsidRPr="003168A2">
        <w:t>.</w:t>
      </w:r>
      <w:r>
        <w:t>5</w:t>
      </w:r>
      <w:r>
        <w:tab/>
        <w:t>Quality of service</w:t>
      </w:r>
      <w:bookmarkEnd w:id="309"/>
    </w:p>
    <w:p w:rsidR="003E0676" w:rsidRDefault="00A96786">
      <w:pPr>
        <w:pStyle w:val="Heading4"/>
      </w:pPr>
      <w:bookmarkStart w:id="310" w:name="_Toc508877083"/>
      <w:r>
        <w:t>6</w:t>
      </w:r>
      <w:r w:rsidR="00ED337E">
        <w:t>.</w:t>
      </w:r>
      <w:r>
        <w:t>2.5</w:t>
      </w:r>
      <w:r w:rsidR="00ED337E">
        <w:t>.1</w:t>
      </w:r>
      <w:r w:rsidR="00ED337E" w:rsidRPr="007E6407">
        <w:tab/>
      </w:r>
      <w:r w:rsidR="00ED337E">
        <w:t>General</w:t>
      </w:r>
      <w:bookmarkEnd w:id="310"/>
    </w:p>
    <w:p w:rsidR="003E0676" w:rsidRDefault="00A96786">
      <w:pPr>
        <w:pStyle w:val="Heading5"/>
      </w:pPr>
      <w:bookmarkStart w:id="311" w:name="_Toc508877084"/>
      <w:r>
        <w:t>6</w:t>
      </w:r>
      <w:r w:rsidR="00ED337E">
        <w:t>.</w:t>
      </w:r>
      <w:r>
        <w:t>2</w:t>
      </w:r>
      <w:r w:rsidR="00ED337E">
        <w:t>.</w:t>
      </w:r>
      <w:r>
        <w:t>5</w:t>
      </w:r>
      <w:r w:rsidR="00ED337E">
        <w:t>.</w:t>
      </w:r>
      <w:r>
        <w:t>1.</w:t>
      </w:r>
      <w:r w:rsidR="00ED337E">
        <w:t>1</w:t>
      </w:r>
      <w:r w:rsidR="00ED337E" w:rsidRPr="007E6407">
        <w:tab/>
      </w:r>
      <w:r w:rsidR="00ED337E">
        <w:t>QoS rules</w:t>
      </w:r>
      <w:bookmarkEnd w:id="311"/>
    </w:p>
    <w:p w:rsidR="003E0676" w:rsidRDefault="00A96786">
      <w:pPr>
        <w:pStyle w:val="Heading6"/>
      </w:pPr>
      <w:bookmarkStart w:id="312" w:name="_Toc508877085"/>
      <w:r>
        <w:t>6</w:t>
      </w:r>
      <w:r w:rsidR="00ED337E">
        <w:t>.</w:t>
      </w:r>
      <w:r>
        <w:t>2</w:t>
      </w:r>
      <w:r w:rsidR="00ED337E">
        <w:t>.</w:t>
      </w:r>
      <w:r>
        <w:t>5</w:t>
      </w:r>
      <w:r w:rsidR="00ED337E">
        <w:t>.</w:t>
      </w:r>
      <w:r>
        <w:t>1.</w:t>
      </w:r>
      <w:r w:rsidR="00ED337E">
        <w:t>1.1</w:t>
      </w:r>
      <w:r w:rsidR="00ED337E" w:rsidRPr="007E6407">
        <w:tab/>
      </w:r>
      <w:r w:rsidR="00ED337E">
        <w:t>General</w:t>
      </w:r>
      <w:bookmarkEnd w:id="312"/>
    </w:p>
    <w:p w:rsidR="00ED337E" w:rsidRDefault="00ED337E" w:rsidP="00ED337E">
      <w:pPr>
        <w:rPr>
          <w:noProof/>
          <w:lang w:val="en-US"/>
        </w:rPr>
      </w:pPr>
      <w:r>
        <w:t xml:space="preserve">In a PDU session of IPv4, IPv6, and Ethernet PDU session type, </w:t>
      </w:r>
      <w:r>
        <w:rPr>
          <w:noProof/>
          <w:lang w:val="en-US"/>
        </w:rPr>
        <w:t>t</w:t>
      </w:r>
      <w:r w:rsidRPr="000F241F">
        <w:rPr>
          <w:noProof/>
          <w:lang w:val="en-US"/>
        </w:rPr>
        <w:t xml:space="preserve">he NAS protocol </w:t>
      </w:r>
      <w:r>
        <w:rPr>
          <w:noProof/>
          <w:lang w:val="en-US"/>
        </w:rPr>
        <w:t xml:space="preserve">enables different forwarding treatments of UL </w:t>
      </w:r>
      <w:r w:rsidRPr="00D251D1">
        <w:t>user data packet</w:t>
      </w:r>
      <w:r>
        <w:t xml:space="preserve">s in one or more QoS flows </w:t>
      </w:r>
      <w:r>
        <w:rPr>
          <w:noProof/>
          <w:lang w:val="en-US"/>
        </w:rPr>
        <w:t>based on signalled QoS rules, derived QoS rules or any combination of them.</w:t>
      </w:r>
    </w:p>
    <w:p w:rsidR="00ED337E" w:rsidRDefault="00ED337E" w:rsidP="00ED337E">
      <w:pPr>
        <w:rPr>
          <w:noProof/>
          <w:lang w:val="en-US"/>
        </w:rPr>
      </w:pPr>
      <w:r>
        <w:rPr>
          <w:noProof/>
          <w:lang w:val="en-US"/>
        </w:rPr>
        <w:t>In a PDU session of Unstructured PDU session type, all UL user data packets are associated with the same QoS flow.</w:t>
      </w:r>
    </w:p>
    <w:p w:rsidR="003E0676" w:rsidRDefault="00A96786">
      <w:pPr>
        <w:pStyle w:val="Heading6"/>
      </w:pPr>
      <w:bookmarkStart w:id="313" w:name="_Toc508877086"/>
      <w:r>
        <w:t>6</w:t>
      </w:r>
      <w:r w:rsidR="00ED337E">
        <w:t>.</w:t>
      </w:r>
      <w:r>
        <w:t>2</w:t>
      </w:r>
      <w:r w:rsidR="00ED337E">
        <w:t>.</w:t>
      </w:r>
      <w:r>
        <w:t>5</w:t>
      </w:r>
      <w:r w:rsidR="00ED337E">
        <w:t>.</w:t>
      </w:r>
      <w:r>
        <w:t>1.</w:t>
      </w:r>
      <w:r w:rsidR="00ED337E">
        <w:t>1.2</w:t>
      </w:r>
      <w:r w:rsidR="00ED337E" w:rsidRPr="007E6407">
        <w:tab/>
      </w:r>
      <w:r w:rsidR="00ED337E">
        <w:t>Signalled QoS rules</w:t>
      </w:r>
      <w:bookmarkEnd w:id="313"/>
    </w:p>
    <w:p w:rsidR="00ED337E" w:rsidRDefault="00ED337E" w:rsidP="00ED337E">
      <w:pPr>
        <w:rPr>
          <w:noProof/>
          <w:lang w:val="en-US"/>
        </w:rPr>
      </w:pPr>
      <w:r>
        <w:rPr>
          <w:noProof/>
          <w:lang w:val="en-US"/>
        </w:rPr>
        <w:t>T</w:t>
      </w:r>
      <w:r w:rsidRPr="000F241F">
        <w:rPr>
          <w:noProof/>
          <w:lang w:val="en-US"/>
        </w:rPr>
        <w:t>he NAS protocol enable</w:t>
      </w:r>
      <w:r>
        <w:rPr>
          <w:noProof/>
          <w:lang w:val="en-US"/>
        </w:rPr>
        <w:t>s</w:t>
      </w:r>
      <w:r w:rsidRPr="000F241F">
        <w:rPr>
          <w:noProof/>
          <w:lang w:val="en-US"/>
        </w:rPr>
        <w:t xml:space="preserve"> the network to provide the UE with </w:t>
      </w:r>
      <w:r>
        <w:rPr>
          <w:noProof/>
          <w:lang w:val="en-US"/>
        </w:rPr>
        <w:t xml:space="preserve">signalled </w:t>
      </w:r>
      <w:r w:rsidRPr="000F241F">
        <w:rPr>
          <w:noProof/>
          <w:lang w:val="en-US"/>
        </w:rPr>
        <w:t>QoS rules associated with a PDU session.</w:t>
      </w:r>
    </w:p>
    <w:p w:rsidR="00ED337E" w:rsidRDefault="00ED337E" w:rsidP="00ED337E">
      <w:pPr>
        <w:rPr>
          <w:noProof/>
          <w:lang w:val="en-US"/>
        </w:rPr>
      </w:pPr>
      <w:r w:rsidRPr="00474451">
        <w:rPr>
          <w:noProof/>
          <w:lang w:val="en-US"/>
        </w:rPr>
        <w:t xml:space="preserve">The network can provide the UE with one or more </w:t>
      </w:r>
      <w:r>
        <w:rPr>
          <w:noProof/>
          <w:lang w:val="en-US"/>
        </w:rPr>
        <w:t xml:space="preserve">signalled </w:t>
      </w:r>
      <w:r w:rsidRPr="00474451">
        <w:rPr>
          <w:noProof/>
          <w:lang w:val="en-US"/>
        </w:rPr>
        <w:t>QoS rules associated with a PDU session at the PDU session establishment or at QoS flow establishment.</w:t>
      </w:r>
    </w:p>
    <w:p w:rsidR="00ED337E" w:rsidRPr="00474451" w:rsidRDefault="00ED337E" w:rsidP="00ED337E">
      <w:pPr>
        <w:rPr>
          <w:noProof/>
          <w:lang w:val="en-US"/>
        </w:rPr>
      </w:pPr>
      <w:r w:rsidRPr="00474451">
        <w:rPr>
          <w:noProof/>
          <w:lang w:val="en-US"/>
        </w:rPr>
        <w:t xml:space="preserve">Each </w:t>
      </w:r>
      <w:r>
        <w:rPr>
          <w:noProof/>
          <w:lang w:val="en-US"/>
        </w:rPr>
        <w:t xml:space="preserve">signalled </w:t>
      </w:r>
      <w:r w:rsidRPr="00474451">
        <w:rPr>
          <w:noProof/>
          <w:lang w:val="en-US"/>
        </w:rPr>
        <w:t>QoS rule contains:</w:t>
      </w:r>
    </w:p>
    <w:p w:rsidR="00ED337E" w:rsidRDefault="00ED337E" w:rsidP="00ED337E">
      <w:pPr>
        <w:pStyle w:val="B1"/>
        <w:rPr>
          <w:noProof/>
          <w:lang w:val="en-US"/>
        </w:rPr>
      </w:pPr>
      <w:r w:rsidRPr="00340E0A">
        <w:rPr>
          <w:noProof/>
          <w:lang w:val="en-US"/>
        </w:rPr>
        <w:t>a)</w:t>
      </w:r>
      <w:r w:rsidRPr="00340E0A">
        <w:rPr>
          <w:noProof/>
          <w:lang w:val="en-US"/>
        </w:rPr>
        <w:tab/>
        <w:t xml:space="preserve">an indication </w:t>
      </w:r>
      <w:r>
        <w:rPr>
          <w:noProof/>
          <w:lang w:val="en-US"/>
        </w:rPr>
        <w:t xml:space="preserve">of </w:t>
      </w:r>
      <w:r w:rsidRPr="00340E0A">
        <w:rPr>
          <w:noProof/>
          <w:lang w:val="en-US"/>
        </w:rPr>
        <w:t>whether the QoS rule is the default QoS rule;</w:t>
      </w:r>
    </w:p>
    <w:p w:rsidR="00ED337E" w:rsidRPr="00474451" w:rsidRDefault="00ED337E" w:rsidP="00ED337E">
      <w:pPr>
        <w:pStyle w:val="B1"/>
        <w:rPr>
          <w:noProof/>
          <w:lang w:val="en-US"/>
        </w:rPr>
      </w:pPr>
      <w:r>
        <w:rPr>
          <w:noProof/>
          <w:lang w:val="en-US"/>
        </w:rPr>
        <w:t>b)</w:t>
      </w:r>
      <w:r>
        <w:rPr>
          <w:noProof/>
          <w:lang w:val="en-US"/>
        </w:rPr>
        <w:tab/>
        <w:t>a QoS rule identifier (QRI);</w:t>
      </w:r>
    </w:p>
    <w:p w:rsidR="00ED337E" w:rsidRPr="00474451" w:rsidRDefault="00ED337E" w:rsidP="00ED337E">
      <w:pPr>
        <w:pStyle w:val="B1"/>
        <w:rPr>
          <w:noProof/>
          <w:lang w:val="en-US"/>
        </w:rPr>
      </w:pPr>
      <w:r>
        <w:rPr>
          <w:noProof/>
          <w:lang w:val="en-US"/>
        </w:rPr>
        <w:t>c)</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identifier (QFI);</w:t>
      </w:r>
    </w:p>
    <w:p w:rsidR="00ED337E" w:rsidRDefault="00ED337E" w:rsidP="00ED337E">
      <w:pPr>
        <w:pStyle w:val="B1"/>
        <w:rPr>
          <w:noProof/>
          <w:lang w:val="en-US"/>
        </w:rPr>
      </w:pPr>
      <w:r>
        <w:rPr>
          <w:noProof/>
          <w:lang w:val="en-US"/>
        </w:rPr>
        <w:t>d)</w:t>
      </w:r>
      <w:r w:rsidRPr="00474451">
        <w:rPr>
          <w:noProof/>
          <w:lang w:val="en-US"/>
        </w:rPr>
        <w:tab/>
      </w:r>
      <w:r>
        <w:rPr>
          <w:noProof/>
          <w:lang w:val="en-US"/>
        </w:rPr>
        <w:t>optionally</w:t>
      </w:r>
      <w:r w:rsidR="0066167C">
        <w:rPr>
          <w:noProof/>
          <w:lang w:val="en-US"/>
        </w:rPr>
        <w:t>,</w:t>
      </w:r>
      <w:r>
        <w:rPr>
          <w:noProof/>
          <w:lang w:val="en-US"/>
        </w:rPr>
        <w:t xml:space="preserve"> </w:t>
      </w:r>
      <w:r w:rsidRPr="00474451">
        <w:rPr>
          <w:noProof/>
          <w:lang w:val="en-US"/>
        </w:rPr>
        <w:t>a set of packet filters</w:t>
      </w:r>
      <w:r>
        <w:rPr>
          <w:noProof/>
          <w:lang w:val="en-US"/>
        </w:rPr>
        <w:t>;</w:t>
      </w:r>
    </w:p>
    <w:p w:rsidR="00ED337E" w:rsidRPr="00474451" w:rsidRDefault="00ED337E" w:rsidP="00ED337E">
      <w:pPr>
        <w:pStyle w:val="B1"/>
        <w:rPr>
          <w:noProof/>
          <w:lang w:val="en-US"/>
        </w:rPr>
      </w:pPr>
      <w:r>
        <w:rPr>
          <w:noProof/>
          <w:lang w:val="en-US"/>
        </w:rPr>
        <w:t>e)</w:t>
      </w:r>
      <w:r>
        <w:rPr>
          <w:noProof/>
          <w:lang w:val="en-US"/>
        </w:rPr>
        <w:tab/>
        <w:t>a precedence value;</w:t>
      </w:r>
    </w:p>
    <w:p w:rsidR="00ED337E" w:rsidRDefault="00ED337E" w:rsidP="00ED337E">
      <w:pPr>
        <w:pStyle w:val="B1"/>
        <w:rPr>
          <w:noProof/>
          <w:lang w:val="en-US"/>
        </w:rPr>
      </w:pPr>
      <w:r>
        <w:rPr>
          <w:noProof/>
          <w:lang w:val="en-US"/>
        </w:rPr>
        <w:t>f)</w:t>
      </w:r>
      <w:r w:rsidRPr="00474451">
        <w:rPr>
          <w:noProof/>
          <w:lang w:val="en-US"/>
        </w:rPr>
        <w:tab/>
      </w:r>
      <w:r>
        <w:rPr>
          <w:noProof/>
          <w:lang w:val="en-US"/>
        </w:rPr>
        <w:t>if the flow is a GBR QoS flow:</w:t>
      </w:r>
    </w:p>
    <w:p w:rsidR="00ED337E" w:rsidRPr="00474451" w:rsidRDefault="00ED337E" w:rsidP="00ED337E">
      <w:pPr>
        <w:pStyle w:val="B2"/>
        <w:rPr>
          <w:noProof/>
          <w:lang w:val="en-US"/>
        </w:rPr>
      </w:pPr>
      <w:r>
        <w:rPr>
          <w:noProof/>
          <w:lang w:val="en-US"/>
        </w:rPr>
        <w:t>1)</w:t>
      </w:r>
      <w:r>
        <w:rPr>
          <w:noProof/>
          <w:lang w:val="en-US"/>
        </w:rPr>
        <w:tab/>
      </w:r>
      <w:r w:rsidRPr="00474451">
        <w:rPr>
          <w:noProof/>
          <w:lang w:val="en-US"/>
        </w:rPr>
        <w:t>Guarant</w:t>
      </w:r>
      <w:r>
        <w:rPr>
          <w:noProof/>
          <w:lang w:val="en-US"/>
        </w:rPr>
        <w:t>eed flow bit rate (GFBR) for UL;</w:t>
      </w:r>
    </w:p>
    <w:p w:rsidR="00ED337E" w:rsidRPr="00474451" w:rsidRDefault="00ED337E" w:rsidP="00ED337E">
      <w:pPr>
        <w:pStyle w:val="B2"/>
        <w:rPr>
          <w:noProof/>
          <w:lang w:val="en-US"/>
        </w:rPr>
      </w:pPr>
      <w:r>
        <w:rPr>
          <w:noProof/>
          <w:lang w:val="en-US"/>
        </w:rPr>
        <w:t>2)</w:t>
      </w:r>
      <w:r>
        <w:rPr>
          <w:noProof/>
          <w:lang w:val="en-US"/>
        </w:rPr>
        <w:tab/>
      </w:r>
      <w:r w:rsidRPr="00474451">
        <w:rPr>
          <w:noProof/>
          <w:lang w:val="en-US"/>
        </w:rPr>
        <w:t>Guarant</w:t>
      </w:r>
      <w:r>
        <w:rPr>
          <w:noProof/>
          <w:lang w:val="en-US"/>
        </w:rPr>
        <w:t>eed flow bit rate (GFBR) for DL;</w:t>
      </w:r>
    </w:p>
    <w:p w:rsidR="00ED337E" w:rsidRPr="00474451" w:rsidRDefault="00ED337E" w:rsidP="00ED337E">
      <w:pPr>
        <w:pStyle w:val="B2"/>
        <w:rPr>
          <w:noProof/>
          <w:lang w:val="en-US"/>
        </w:rPr>
      </w:pPr>
      <w:r>
        <w:rPr>
          <w:noProof/>
          <w:lang w:val="en-US"/>
        </w:rPr>
        <w:t>3)</w:t>
      </w:r>
      <w:r w:rsidR="004B7C36">
        <w:rPr>
          <w:noProof/>
          <w:lang w:val="en-US"/>
        </w:rPr>
        <w:tab/>
      </w:r>
      <w:r w:rsidRPr="00474451">
        <w:rPr>
          <w:noProof/>
          <w:lang w:val="en-US"/>
        </w:rPr>
        <w:t>Maxi</w:t>
      </w:r>
      <w:r>
        <w:rPr>
          <w:noProof/>
          <w:lang w:val="en-US"/>
        </w:rPr>
        <w:t>mum flow bit rate (MFBR) for UL;</w:t>
      </w:r>
    </w:p>
    <w:p w:rsidR="00ED337E" w:rsidRDefault="00ED337E" w:rsidP="00ED337E">
      <w:pPr>
        <w:pStyle w:val="B2"/>
        <w:rPr>
          <w:noProof/>
          <w:lang w:val="en-US"/>
        </w:rPr>
      </w:pPr>
      <w:r>
        <w:rPr>
          <w:noProof/>
          <w:lang w:val="en-US"/>
        </w:rPr>
        <w:t>4)</w:t>
      </w:r>
      <w:r>
        <w:rPr>
          <w:noProof/>
          <w:lang w:val="en-US"/>
        </w:rPr>
        <w:tab/>
      </w:r>
      <w:r w:rsidRPr="00474451">
        <w:rPr>
          <w:noProof/>
          <w:lang w:val="en-US"/>
        </w:rPr>
        <w:t>Maxi</w:t>
      </w:r>
      <w:r>
        <w:rPr>
          <w:noProof/>
          <w:lang w:val="en-US"/>
        </w:rPr>
        <w:t>mum flow bit rate (MFBR) for DL;</w:t>
      </w:r>
      <w:r w:rsidR="005D45F1">
        <w:rPr>
          <w:noProof/>
          <w:lang w:val="en-US"/>
        </w:rPr>
        <w:t xml:space="preserve"> and</w:t>
      </w:r>
    </w:p>
    <w:p w:rsidR="00ED337E" w:rsidRDefault="00ED337E" w:rsidP="00ED337E">
      <w:pPr>
        <w:pStyle w:val="B2"/>
        <w:rPr>
          <w:noProof/>
          <w:lang w:val="en-US"/>
        </w:rPr>
      </w:pPr>
      <w:r>
        <w:rPr>
          <w:noProof/>
          <w:lang w:val="en-US"/>
        </w:rPr>
        <w:t>5)</w:t>
      </w:r>
      <w:r>
        <w:rPr>
          <w:noProof/>
          <w:lang w:val="en-US"/>
        </w:rPr>
        <w:tab/>
        <w:t>optionally averaging window</w:t>
      </w:r>
      <w:r w:rsidR="005D45F1">
        <w:rPr>
          <w:noProof/>
          <w:lang w:val="en-US"/>
        </w:rPr>
        <w:t xml:space="preserve">, </w:t>
      </w:r>
      <w:r w:rsidR="005D45F1" w:rsidRPr="00E5484F">
        <w:rPr>
          <w:noProof/>
          <w:lang w:val="en-US"/>
        </w:rPr>
        <w:t>applicable for both UL and DL</w:t>
      </w:r>
      <w:r>
        <w:rPr>
          <w:noProof/>
          <w:lang w:val="en-US"/>
        </w:rPr>
        <w:t>;</w:t>
      </w:r>
    </w:p>
    <w:p w:rsidR="00ED337E" w:rsidRDefault="00ED337E" w:rsidP="00ED337E">
      <w:pPr>
        <w:pStyle w:val="B1"/>
        <w:rPr>
          <w:noProof/>
          <w:lang w:val="en-US"/>
        </w:rPr>
      </w:pPr>
      <w:r>
        <w:rPr>
          <w:noProof/>
          <w:lang w:val="en-US"/>
        </w:rPr>
        <w:t>g)</w:t>
      </w:r>
      <w:r w:rsidRPr="00474451">
        <w:rPr>
          <w:noProof/>
          <w:lang w:val="en-US"/>
        </w:rPr>
        <w:tab/>
      </w:r>
      <w:r>
        <w:rPr>
          <w:noProof/>
          <w:lang w:val="en-US"/>
        </w:rPr>
        <w:t>5QI, if the QFI is not the same as the 5QI of the QoS flow identified by the QFI;</w:t>
      </w:r>
    </w:p>
    <w:p w:rsidR="00ED337E" w:rsidRDefault="00ED337E" w:rsidP="00ED337E">
      <w:pPr>
        <w:pStyle w:val="B1"/>
        <w:rPr>
          <w:noProof/>
          <w:lang w:val="en-US"/>
        </w:rPr>
      </w:pPr>
      <w:r>
        <w:rPr>
          <w:noProof/>
          <w:lang w:val="en-US"/>
        </w:rPr>
        <w:t>h</w:t>
      </w:r>
      <w:r w:rsidRPr="00FC6D6A">
        <w:t>)</w:t>
      </w:r>
      <w:r w:rsidRPr="00FC6D6A">
        <w:tab/>
      </w:r>
      <w:r>
        <w:rPr>
          <w:rFonts w:hint="eastAsia"/>
          <w:noProof/>
          <w:lang w:val="en-US"/>
        </w:rPr>
        <w:t>optionally</w:t>
      </w:r>
      <w:r w:rsidR="0066167C">
        <w:rPr>
          <w:noProof/>
          <w:lang w:val="en-US"/>
        </w:rPr>
        <w:t>,</w:t>
      </w:r>
      <w:r>
        <w:rPr>
          <w:rFonts w:hint="eastAsia"/>
          <w:noProof/>
          <w:lang w:val="en-US"/>
        </w:rPr>
        <w:t xml:space="preserve"> a</w:t>
      </w:r>
      <w:r w:rsidR="0066167C">
        <w:rPr>
          <w:noProof/>
          <w:lang w:val="en-US"/>
        </w:rPr>
        <w:t>n</w:t>
      </w:r>
      <w:r>
        <w:rPr>
          <w:rFonts w:hint="eastAsia"/>
          <w:noProof/>
          <w:lang w:val="en-US"/>
        </w:rPr>
        <w:t xml:space="preserve"> EPS bearer identity (EBI), mapped EPS QoS parameters,</w:t>
      </w:r>
      <w:r w:rsidRPr="003E62E6">
        <w:rPr>
          <w:rFonts w:hint="eastAsia"/>
          <w:noProof/>
          <w:lang w:val="en-US"/>
        </w:rPr>
        <w:t xml:space="preserve"> </w:t>
      </w:r>
      <w:r>
        <w:rPr>
          <w:rFonts w:hint="eastAsia"/>
          <w:noProof/>
          <w:lang w:val="en-US"/>
        </w:rPr>
        <w:t>mapped extended EPS QoS parameters and mapped traffic flow template if the QoS flow can be mapped to an EPS bearer as specified in subclause </w:t>
      </w:r>
      <w:r>
        <w:rPr>
          <w:noProof/>
          <w:lang w:val="en-US"/>
        </w:rPr>
        <w:t>4</w:t>
      </w:r>
      <w:r>
        <w:rPr>
          <w:rFonts w:hint="eastAsia"/>
          <w:noProof/>
          <w:lang w:val="en-US"/>
        </w:rPr>
        <w:t>.11.2 of 3GPP</w:t>
      </w:r>
      <w:r>
        <w:rPr>
          <w:noProof/>
          <w:lang w:val="en-US"/>
        </w:rPr>
        <w:t> </w:t>
      </w:r>
      <w:r>
        <w:rPr>
          <w:rFonts w:hint="eastAsia"/>
          <w:noProof/>
          <w:lang w:val="en-US"/>
        </w:rPr>
        <w:t>TS 23.501 [</w:t>
      </w:r>
      <w:r w:rsidR="008B762D">
        <w:rPr>
          <w:noProof/>
          <w:lang w:val="en-US"/>
        </w:rPr>
        <w:t>5</w:t>
      </w:r>
      <w:r>
        <w:rPr>
          <w:rFonts w:hint="eastAsia"/>
          <w:noProof/>
          <w:lang w:val="en-US"/>
        </w:rPr>
        <w:t>]</w:t>
      </w:r>
      <w:r>
        <w:rPr>
          <w:noProof/>
          <w:lang w:val="en-US"/>
        </w:rPr>
        <w:t>.</w:t>
      </w:r>
    </w:p>
    <w:p w:rsidR="004B7C36" w:rsidRDefault="004B7C36" w:rsidP="004B7C36">
      <w:pPr>
        <w:rPr>
          <w:noProof/>
          <w:lang w:val="en-US"/>
        </w:rPr>
      </w:pPr>
      <w:r>
        <w:rPr>
          <w:noProof/>
          <w:lang w:val="en-US"/>
        </w:rPr>
        <w:t xml:space="preserve">For </w:t>
      </w:r>
      <w:r w:rsidR="000443F7">
        <w:rPr>
          <w:noProof/>
          <w:lang w:val="en-US"/>
        </w:rPr>
        <w:t xml:space="preserve">case </w:t>
      </w:r>
      <w:r>
        <w:rPr>
          <w:noProof/>
          <w:lang w:val="en-US"/>
        </w:rPr>
        <w:t>d) above</w:t>
      </w:r>
      <w:r w:rsidR="0066167C">
        <w:rPr>
          <w:noProof/>
          <w:lang w:val="en-US"/>
        </w:rPr>
        <w:t>:</w:t>
      </w:r>
    </w:p>
    <w:p w:rsidR="004B7C36" w:rsidRDefault="004B7C36" w:rsidP="004B7C36">
      <w:pPr>
        <w:pStyle w:val="B2"/>
        <w:rPr>
          <w:noProof/>
          <w:lang w:val="en-US"/>
        </w:rPr>
      </w:pPr>
      <w:r>
        <w:rPr>
          <w:noProof/>
          <w:lang w:val="en-US"/>
        </w:rPr>
        <w:t>1)</w:t>
      </w:r>
      <w:r>
        <w:rPr>
          <w:noProof/>
          <w:lang w:val="en-US"/>
        </w:rPr>
        <w:tab/>
        <w:t>If the QoS rule is the default rule of a PDU session of IPv4, IPv6 or Ethernet PDU session type, the set of packet filters contains only one of the following:</w:t>
      </w:r>
    </w:p>
    <w:p w:rsidR="004B7C36" w:rsidRDefault="004B7C36" w:rsidP="004B7C36">
      <w:pPr>
        <w:pStyle w:val="B3"/>
        <w:rPr>
          <w:noProof/>
          <w:lang w:val="en-US"/>
        </w:rPr>
      </w:pPr>
      <w:r>
        <w:rPr>
          <w:noProof/>
          <w:lang w:val="en-US"/>
        </w:rPr>
        <w:t>A)</w:t>
      </w:r>
      <w:r>
        <w:rPr>
          <w:noProof/>
          <w:lang w:val="en-US"/>
        </w:rPr>
        <w:tab/>
        <w:t>a match-all packet filter for UL direction;</w:t>
      </w:r>
    </w:p>
    <w:p w:rsidR="004B7C36" w:rsidRDefault="004B7C36" w:rsidP="004B7C36">
      <w:pPr>
        <w:pStyle w:val="B3"/>
        <w:rPr>
          <w:noProof/>
          <w:lang w:val="en-US"/>
        </w:rPr>
      </w:pPr>
      <w:r>
        <w:rPr>
          <w:noProof/>
          <w:lang w:val="en-US"/>
        </w:rPr>
        <w:t>B)</w:t>
      </w:r>
      <w:r>
        <w:rPr>
          <w:noProof/>
          <w:lang w:val="en-US"/>
        </w:rPr>
        <w:tab/>
        <w:t>a match-all packet filter for UL and DL directions;</w:t>
      </w:r>
    </w:p>
    <w:p w:rsidR="004B7C36" w:rsidRDefault="004B7C36" w:rsidP="004B7C36">
      <w:pPr>
        <w:pStyle w:val="B3"/>
        <w:rPr>
          <w:noProof/>
          <w:lang w:val="en-US"/>
        </w:rPr>
      </w:pPr>
      <w:r>
        <w:rPr>
          <w:noProof/>
          <w:lang w:val="en-US"/>
        </w:rPr>
        <w:t>C)</w:t>
      </w:r>
      <w:r>
        <w:rPr>
          <w:noProof/>
          <w:lang w:val="en-US"/>
        </w:rPr>
        <w:tab/>
        <w:t xml:space="preserve">one or more packet filters for UL direction </w:t>
      </w:r>
      <w:r>
        <w:t>(other than the</w:t>
      </w:r>
      <w:r w:rsidRPr="002812B7">
        <w:t xml:space="preserve"> match-all packet filter for UL direction</w:t>
      </w:r>
      <w:r>
        <w:t>);</w:t>
      </w:r>
      <w:r>
        <w:rPr>
          <w:noProof/>
          <w:lang w:val="en-US"/>
        </w:rPr>
        <w:t xml:space="preserve"> or</w:t>
      </w:r>
    </w:p>
    <w:p w:rsidR="004B7C36" w:rsidRDefault="004B7C36" w:rsidP="004B7C36">
      <w:pPr>
        <w:pStyle w:val="B3"/>
      </w:pPr>
      <w:r>
        <w:rPr>
          <w:noProof/>
          <w:lang w:val="en-US"/>
        </w:rPr>
        <w:t>D)</w:t>
      </w:r>
      <w:r>
        <w:rPr>
          <w:noProof/>
          <w:lang w:val="en-US"/>
        </w:rPr>
        <w:tab/>
        <w:t xml:space="preserve">one or more packet filters for UL and DL directions </w:t>
      </w:r>
      <w:r>
        <w:t>(other than the</w:t>
      </w:r>
      <w:r w:rsidRPr="002812B7">
        <w:t xml:space="preserve"> match-all packet filter for UL and DL directions</w:t>
      </w:r>
      <w:r>
        <w:t>)</w:t>
      </w:r>
      <w:r w:rsidRPr="0055470F">
        <w:t>.</w:t>
      </w:r>
    </w:p>
    <w:p w:rsidR="004B7C36" w:rsidRDefault="004B7C36" w:rsidP="004B7C36">
      <w:pPr>
        <w:pStyle w:val="B2"/>
        <w:rPr>
          <w:noProof/>
          <w:lang w:val="en-US"/>
        </w:rPr>
      </w:pPr>
      <w:r w:rsidRPr="00340F17">
        <w:rPr>
          <w:noProof/>
          <w:lang w:val="en-US"/>
        </w:rPr>
        <w:lastRenderedPageBreak/>
        <w:tab/>
        <w:t>The set of packet filters can additionally contain zero or more packet filters for DL direction.</w:t>
      </w:r>
    </w:p>
    <w:p w:rsidR="004B7C36" w:rsidRPr="00745DD3" w:rsidRDefault="004B7C36" w:rsidP="00745DD3">
      <w:pPr>
        <w:pStyle w:val="EditorsNote"/>
      </w:pPr>
      <w:r w:rsidRPr="00745DD3">
        <w:t>Editor's note:</w:t>
      </w:r>
      <w:r w:rsidRPr="00745DD3">
        <w:tab/>
        <w:t>Encoding of match-all packet filter is FFS.</w:t>
      </w:r>
    </w:p>
    <w:p w:rsidR="004B7C36" w:rsidRDefault="004B7C36" w:rsidP="004B7C36">
      <w:pPr>
        <w:pStyle w:val="B2"/>
        <w:rPr>
          <w:noProof/>
          <w:lang w:val="en-US"/>
        </w:rPr>
      </w:pPr>
      <w:r>
        <w:rPr>
          <w:noProof/>
          <w:lang w:val="en-US"/>
        </w:rPr>
        <w:t>2)</w:t>
      </w:r>
      <w:r>
        <w:rPr>
          <w:noProof/>
          <w:lang w:val="en-US"/>
        </w:rPr>
        <w:tab/>
        <w:t>If the QoS rule is a QoS rule of a PDU session of IPv4, IPv6 or Ethernet PDU session type and is not the default QoS rule, the set of packet filters contains:</w:t>
      </w:r>
    </w:p>
    <w:p w:rsidR="004B7C36" w:rsidRDefault="004B7C36" w:rsidP="004B7C36">
      <w:pPr>
        <w:pStyle w:val="B3"/>
        <w:rPr>
          <w:noProof/>
          <w:lang w:val="en-US"/>
        </w:rPr>
      </w:pPr>
      <w:r>
        <w:rPr>
          <w:noProof/>
          <w:lang w:val="en-US"/>
        </w:rPr>
        <w:t>A)</w:t>
      </w:r>
      <w:r>
        <w:rPr>
          <w:noProof/>
          <w:lang w:val="en-US"/>
        </w:rPr>
        <w:tab/>
        <w:t xml:space="preserve">zero or more packet filters for UL direction </w:t>
      </w:r>
      <w:r w:rsidRPr="0055470F">
        <w:rPr>
          <w:noProof/>
          <w:lang w:val="en-US"/>
        </w:rPr>
        <w:t>(other than the match-all packet filter for UL direction)</w:t>
      </w:r>
      <w:r>
        <w:rPr>
          <w:noProof/>
          <w:lang w:val="en-US"/>
        </w:rPr>
        <w:t>;</w:t>
      </w:r>
      <w:r w:rsidRPr="0055470F">
        <w:rPr>
          <w:noProof/>
          <w:lang w:val="en-US"/>
        </w:rPr>
        <w:t xml:space="preserve"> </w:t>
      </w:r>
      <w:r>
        <w:rPr>
          <w:noProof/>
          <w:lang w:val="en-US"/>
        </w:rPr>
        <w:t>or</w:t>
      </w:r>
    </w:p>
    <w:p w:rsidR="004B7C36" w:rsidRDefault="004B7C36" w:rsidP="004B7C36">
      <w:pPr>
        <w:pStyle w:val="B3"/>
        <w:rPr>
          <w:noProof/>
          <w:lang w:val="en-US"/>
        </w:rPr>
      </w:pPr>
      <w:r>
        <w:rPr>
          <w:noProof/>
          <w:lang w:val="en-US"/>
        </w:rPr>
        <w:t>B)</w:t>
      </w:r>
      <w:r>
        <w:rPr>
          <w:noProof/>
          <w:lang w:val="en-US"/>
        </w:rPr>
        <w:tab/>
        <w:t xml:space="preserve">zero of more packet filters for both UL and DL directions </w:t>
      </w:r>
      <w:r w:rsidRPr="0055470F">
        <w:rPr>
          <w:noProof/>
          <w:lang w:val="en-US"/>
        </w:rPr>
        <w:t>(other than the match-all packet filter for UL and DL directions)</w:t>
      </w:r>
      <w:r>
        <w:rPr>
          <w:noProof/>
          <w:lang w:val="en-US"/>
        </w:rPr>
        <w:t>.</w:t>
      </w:r>
    </w:p>
    <w:p w:rsidR="004B7C36" w:rsidRDefault="004B7C36" w:rsidP="004B7C36">
      <w:pPr>
        <w:pStyle w:val="B2"/>
        <w:rPr>
          <w:noProof/>
          <w:lang w:val="en-US"/>
        </w:rPr>
      </w:pPr>
      <w:r>
        <w:rPr>
          <w:noProof/>
          <w:lang w:val="en-US"/>
        </w:rPr>
        <w:tab/>
      </w:r>
      <w:r w:rsidRPr="0055470F">
        <w:rPr>
          <w:noProof/>
          <w:lang w:val="en-US"/>
        </w:rPr>
        <w:t>The set of packet filters can additionally contain zero or more packet filters for DL direction.</w:t>
      </w:r>
    </w:p>
    <w:p w:rsidR="00110A2A" w:rsidRDefault="004B7C36">
      <w:pPr>
        <w:pStyle w:val="B2"/>
      </w:pPr>
      <w:r w:rsidRPr="007064A3">
        <w:t>3)</w:t>
      </w:r>
      <w:r w:rsidRPr="007064A3">
        <w:tab/>
        <w:t>For PDU session of unstructured PDU session type, there is only one QoS rule associated with it and the set of packet filters of that QoS rule is empty.</w:t>
      </w:r>
    </w:p>
    <w:p w:rsidR="00ED337E" w:rsidRDefault="00ED337E" w:rsidP="00ED337E">
      <w:pPr>
        <w:rPr>
          <w:noProof/>
          <w:lang w:val="en-US"/>
        </w:rPr>
      </w:pPr>
      <w:r>
        <w:rPr>
          <w:noProof/>
          <w:lang w:val="en-US"/>
        </w:rPr>
        <w:t>If the UE requests a new QoS flow, it shall assign a precedence value for the signalled QoS rule which is not in the range from 70 to 99 (decimal).</w:t>
      </w:r>
    </w:p>
    <w:p w:rsidR="00ED337E" w:rsidRDefault="00ED337E" w:rsidP="00ED337E">
      <w:pPr>
        <w:rPr>
          <w:noProof/>
          <w:lang w:val="en-US"/>
        </w:rPr>
      </w:pPr>
      <w:r>
        <w:rPr>
          <w:noProof/>
          <w:lang w:val="en-US"/>
        </w:rPr>
        <w:t>If the averaging window is not included in a QoS rule for a GBR QoS flow with a 5QI indicated in 3GPP TS 23.501 [</w:t>
      </w:r>
      <w:r w:rsidR="008B762D">
        <w:rPr>
          <w:noProof/>
          <w:lang w:val="en-US"/>
        </w:rPr>
        <w:t>5</w:t>
      </w:r>
      <w:r>
        <w:rPr>
          <w:noProof/>
          <w:lang w:val="en-US"/>
        </w:rPr>
        <w:t>] table</w:t>
      </w:r>
      <w:r>
        <w:t> </w:t>
      </w:r>
      <w:r w:rsidRPr="00B6630E">
        <w:t>5.7.4-1</w:t>
      </w:r>
      <w:r>
        <w:rPr>
          <w:noProof/>
          <w:lang w:val="en-US"/>
        </w:rPr>
        <w:t>, the averaging window associated with the 5QI in 3GPP TS 23.501 [</w:t>
      </w:r>
      <w:r w:rsidR="008B762D">
        <w:rPr>
          <w:noProof/>
          <w:lang w:val="en-US"/>
        </w:rPr>
        <w:t>5</w:t>
      </w:r>
      <w:r>
        <w:rPr>
          <w:noProof/>
          <w:lang w:val="en-US"/>
        </w:rPr>
        <w:t>] table</w:t>
      </w:r>
      <w:r>
        <w:t> </w:t>
      </w:r>
      <w:r w:rsidRPr="00B6630E">
        <w:t>5.7.4-1</w:t>
      </w:r>
      <w:r>
        <w:t xml:space="preserve"> </w:t>
      </w:r>
      <w:r>
        <w:rPr>
          <w:noProof/>
          <w:lang w:val="en-US"/>
        </w:rPr>
        <w:t>applies for the averaging window.</w:t>
      </w:r>
    </w:p>
    <w:p w:rsidR="00ED337E" w:rsidRDefault="00ED337E" w:rsidP="00ED337E">
      <w:pPr>
        <w:rPr>
          <w:noProof/>
          <w:lang w:val="en-US"/>
        </w:rPr>
      </w:pPr>
      <w:r>
        <w:rPr>
          <w:noProof/>
          <w:lang w:val="en-US"/>
        </w:rPr>
        <w:t>If the averaging window is not included in a QoS rule for a GBR QoS flow with a 5QI not indicated in 3GPP TS 23.501 [</w:t>
      </w:r>
      <w:r w:rsidR="008B762D">
        <w:rPr>
          <w:noProof/>
          <w:lang w:val="en-US"/>
        </w:rPr>
        <w:t>5</w:t>
      </w:r>
      <w:r>
        <w:rPr>
          <w:noProof/>
          <w:lang w:val="en-US"/>
        </w:rPr>
        <w:t>] table</w:t>
      </w:r>
      <w:r>
        <w:t> </w:t>
      </w:r>
      <w:r w:rsidRPr="00B6630E">
        <w:t>5.7.4-1</w:t>
      </w:r>
      <w:r>
        <w:rPr>
          <w:noProof/>
          <w:lang w:val="en-US"/>
        </w:rPr>
        <w:t xml:space="preserve">, the </w:t>
      </w:r>
      <w:r w:rsidRPr="00022B6E">
        <w:rPr>
          <w:noProof/>
          <w:lang w:val="en-US"/>
        </w:rPr>
        <w:t>standardized value</w:t>
      </w:r>
      <w:r>
        <w:rPr>
          <w:noProof/>
          <w:lang w:val="en-US"/>
        </w:rPr>
        <w:t xml:space="preserve"> of two seconds is used as the averaging window.</w:t>
      </w:r>
    </w:p>
    <w:p w:rsidR="00ED337E" w:rsidRDefault="00ED337E" w:rsidP="00ED337E">
      <w:pPr>
        <w:rPr>
          <w:noProof/>
          <w:lang w:val="en-US"/>
        </w:rPr>
      </w:pPr>
      <w:r>
        <w:rPr>
          <w:noProof/>
          <w:lang w:val="en-US"/>
        </w:rPr>
        <w:t>Within a PDU session:</w:t>
      </w:r>
    </w:p>
    <w:p w:rsidR="00ED337E" w:rsidRPr="00BA5A72" w:rsidRDefault="00ED337E" w:rsidP="00ED337E">
      <w:pPr>
        <w:pStyle w:val="B1"/>
      </w:pPr>
      <w:r w:rsidRPr="00BA5A72">
        <w:t>a)</w:t>
      </w:r>
      <w:r w:rsidRPr="00BA5A72">
        <w:tab/>
        <w:t>each signalled QoS rule has a unique QRI;</w:t>
      </w:r>
    </w:p>
    <w:p w:rsidR="00ED337E" w:rsidRPr="00BA5A72" w:rsidRDefault="00ED337E" w:rsidP="00ED337E">
      <w:pPr>
        <w:pStyle w:val="B1"/>
      </w:pPr>
      <w:r w:rsidRPr="00BA5A72">
        <w:t>b)</w:t>
      </w:r>
      <w:r w:rsidRPr="00BA5A72">
        <w:tab/>
        <w:t>there is at least one signalled QoS rule;</w:t>
      </w:r>
    </w:p>
    <w:p w:rsidR="00ED337E" w:rsidRPr="00BA5A72" w:rsidRDefault="00ED337E" w:rsidP="00ED337E">
      <w:pPr>
        <w:pStyle w:val="B1"/>
      </w:pPr>
      <w:r w:rsidRPr="00BA5A72">
        <w:t>c)</w:t>
      </w:r>
      <w:r w:rsidRPr="00BA5A72">
        <w:tab/>
        <w:t>one signalled QoS rule is the default QoS rule;</w:t>
      </w:r>
      <w:r w:rsidR="004B7C36">
        <w:t xml:space="preserve"> and</w:t>
      </w:r>
    </w:p>
    <w:p w:rsidR="00ED337E" w:rsidRPr="00BA5A72" w:rsidRDefault="00ED337E" w:rsidP="00ED337E">
      <w:pPr>
        <w:pStyle w:val="B1"/>
      </w:pPr>
      <w:r w:rsidRPr="00BA5A72">
        <w:t>d)</w:t>
      </w:r>
      <w:r w:rsidRPr="00BA5A72">
        <w:tab/>
        <w:t>there can be zero, one or more signalled QoS rules associated with a given QFI</w:t>
      </w:r>
      <w:r w:rsidR="004B7C36">
        <w:t>.</w:t>
      </w:r>
    </w:p>
    <w:p w:rsidR="003E0676" w:rsidRDefault="00A96786">
      <w:pPr>
        <w:pStyle w:val="Heading6"/>
      </w:pPr>
      <w:bookmarkStart w:id="314" w:name="_Toc508877087"/>
      <w:r>
        <w:t>6</w:t>
      </w:r>
      <w:r w:rsidR="00ED337E">
        <w:t>.</w:t>
      </w:r>
      <w:r>
        <w:t>2</w:t>
      </w:r>
      <w:r w:rsidR="00ED337E">
        <w:t>.</w:t>
      </w:r>
      <w:r>
        <w:t>5.</w:t>
      </w:r>
      <w:r w:rsidR="00ED337E">
        <w:t>1.1.3</w:t>
      </w:r>
      <w:r w:rsidR="00ED337E" w:rsidRPr="007E6407">
        <w:tab/>
      </w:r>
      <w:r w:rsidR="00ED337E">
        <w:t>Derived QoS rules</w:t>
      </w:r>
      <w:bookmarkEnd w:id="314"/>
    </w:p>
    <w:p w:rsidR="004B7C36" w:rsidRDefault="004B7C36" w:rsidP="004B7C36">
      <w:r>
        <w:t>Derived QoS rules are applicable only for PDU session of IPv4, IPv6 or Ethernet PDU session type.</w:t>
      </w:r>
    </w:p>
    <w:p w:rsidR="00ED337E" w:rsidRDefault="00ED337E" w:rsidP="00ED337E">
      <w:pPr>
        <w:rPr>
          <w:noProof/>
          <w:lang w:val="en-US"/>
        </w:rPr>
      </w:pPr>
      <w:r>
        <w:t>T</w:t>
      </w:r>
      <w:r>
        <w:rPr>
          <w:noProof/>
          <w:lang w:val="en-US"/>
        </w:rPr>
        <w:t>he r</w:t>
      </w:r>
      <w:r>
        <w:t xml:space="preserve">eflective QoS in the </w:t>
      </w:r>
      <w:r>
        <w:rPr>
          <w:noProof/>
          <w:lang w:val="en-US"/>
        </w:rPr>
        <w:t>UE creates derived QoS rules associated with a PDU session based on DL user data packets received via the PDU session.</w:t>
      </w:r>
    </w:p>
    <w:p w:rsidR="00ED337E" w:rsidRDefault="00ED337E" w:rsidP="00ED337E">
      <w:pPr>
        <w:rPr>
          <w:noProof/>
          <w:lang w:val="en-US"/>
        </w:rPr>
      </w:pPr>
      <w:r>
        <w:rPr>
          <w:noProof/>
          <w:lang w:val="en-US"/>
        </w:rPr>
        <w:t xml:space="preserve">Each derived QoS rule contains: </w:t>
      </w:r>
    </w:p>
    <w:p w:rsidR="00ED337E" w:rsidRPr="00474451" w:rsidRDefault="00ED337E" w:rsidP="00ED337E">
      <w:pPr>
        <w:pStyle w:val="B1"/>
        <w:rPr>
          <w:noProof/>
          <w:lang w:val="en-US"/>
        </w:rPr>
      </w:pPr>
      <w:r>
        <w:rPr>
          <w:noProof/>
          <w:lang w:val="en-US"/>
        </w:rPr>
        <w:t>a)</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identifier (QFI);</w:t>
      </w:r>
    </w:p>
    <w:p w:rsidR="00ED337E" w:rsidRDefault="00ED337E" w:rsidP="00ED337E">
      <w:pPr>
        <w:pStyle w:val="B1"/>
        <w:rPr>
          <w:noProof/>
          <w:lang w:val="en-US"/>
        </w:rPr>
      </w:pPr>
      <w:r>
        <w:rPr>
          <w:noProof/>
          <w:lang w:val="en-US"/>
        </w:rPr>
        <w:t>b)</w:t>
      </w:r>
      <w:r w:rsidRPr="00474451">
        <w:rPr>
          <w:noProof/>
          <w:lang w:val="en-US"/>
        </w:rPr>
        <w:tab/>
      </w:r>
      <w:r>
        <w:rPr>
          <w:noProof/>
          <w:lang w:val="en-US"/>
        </w:rPr>
        <w:t xml:space="preserve">a </w:t>
      </w:r>
      <w:r w:rsidRPr="00474451">
        <w:rPr>
          <w:noProof/>
          <w:lang w:val="en-US"/>
        </w:rPr>
        <w:t>packet filter</w:t>
      </w:r>
      <w:r>
        <w:rPr>
          <w:noProof/>
          <w:lang w:val="en-US"/>
        </w:rPr>
        <w:t xml:space="preserve"> for UL direction; and</w:t>
      </w:r>
    </w:p>
    <w:p w:rsidR="00ED337E" w:rsidRDefault="00ED337E" w:rsidP="00ED337E">
      <w:pPr>
        <w:pStyle w:val="B1"/>
        <w:rPr>
          <w:noProof/>
          <w:lang w:val="en-US"/>
        </w:rPr>
      </w:pPr>
      <w:r>
        <w:rPr>
          <w:noProof/>
          <w:lang w:val="en-US"/>
        </w:rPr>
        <w:t>c)</w:t>
      </w:r>
      <w:r>
        <w:rPr>
          <w:noProof/>
          <w:lang w:val="en-US"/>
        </w:rPr>
        <w:tab/>
      </w:r>
      <w:r w:rsidRPr="00474451">
        <w:rPr>
          <w:noProof/>
          <w:lang w:val="en-US"/>
        </w:rPr>
        <w:t>a</w:t>
      </w:r>
      <w:r>
        <w:rPr>
          <w:noProof/>
          <w:lang w:val="en-US"/>
        </w:rPr>
        <w:t xml:space="preserve"> precedence value of 80 (decimal).</w:t>
      </w:r>
    </w:p>
    <w:p w:rsidR="00ED337E" w:rsidRDefault="00ED337E" w:rsidP="00ED337E">
      <w:pPr>
        <w:pStyle w:val="NO"/>
        <w:rPr>
          <w:noProof/>
          <w:lang w:val="en-US"/>
        </w:rPr>
      </w:pPr>
      <w:r>
        <w:rPr>
          <w:noProof/>
          <w:lang w:val="en-US"/>
        </w:rPr>
        <w:t>NOTE:</w:t>
      </w:r>
      <w:r>
        <w:rPr>
          <w:noProof/>
          <w:lang w:val="en-US"/>
        </w:rPr>
        <w:tab/>
        <w:t xml:space="preserve">On the network side, the corresponding QoS rule can be associated with a different precedence value in the range from 70 to 99 </w:t>
      </w:r>
      <w:r w:rsidRPr="00902257">
        <w:rPr>
          <w:noProof/>
          <w:lang w:val="en-US"/>
        </w:rPr>
        <w:t>(decimal)</w:t>
      </w:r>
      <w:r>
        <w:rPr>
          <w:noProof/>
          <w:lang w:val="en-US"/>
        </w:rPr>
        <w:t>.</w:t>
      </w:r>
    </w:p>
    <w:p w:rsidR="00ED337E" w:rsidRDefault="00ED337E" w:rsidP="00ED337E">
      <w:pPr>
        <w:rPr>
          <w:noProof/>
          <w:lang w:val="en-US"/>
        </w:rPr>
      </w:pPr>
      <w:r>
        <w:rPr>
          <w:noProof/>
          <w:lang w:val="en-US"/>
        </w:rPr>
        <w:t>Within a PDU session:</w:t>
      </w:r>
    </w:p>
    <w:p w:rsidR="00ED337E" w:rsidRDefault="00ED337E" w:rsidP="00ED337E">
      <w:pPr>
        <w:pStyle w:val="B1"/>
        <w:rPr>
          <w:noProof/>
          <w:lang w:val="en-US"/>
        </w:rPr>
      </w:pPr>
      <w:r>
        <w:rPr>
          <w:noProof/>
          <w:lang w:val="en-US"/>
        </w:rPr>
        <w:t>a)</w:t>
      </w:r>
      <w:r>
        <w:rPr>
          <w:noProof/>
          <w:lang w:val="en-US"/>
        </w:rPr>
        <w:tab/>
        <w:t>there can be zero, one or more derived QoS rules associated with a given QFI; and</w:t>
      </w:r>
    </w:p>
    <w:p w:rsidR="00ED337E" w:rsidRDefault="00ED337E" w:rsidP="00ED337E">
      <w:pPr>
        <w:pStyle w:val="B1"/>
        <w:rPr>
          <w:noProof/>
          <w:lang w:val="en-US"/>
        </w:rPr>
      </w:pPr>
      <w:r>
        <w:rPr>
          <w:noProof/>
          <w:lang w:val="en-US"/>
        </w:rPr>
        <w:t>b)</w:t>
      </w:r>
      <w:r>
        <w:rPr>
          <w:noProof/>
          <w:lang w:val="en-US"/>
        </w:rPr>
        <w:tab/>
        <w:t xml:space="preserve">there can be up to one derived QoS rule associated with a given </w:t>
      </w:r>
      <w:r w:rsidRPr="00474451">
        <w:rPr>
          <w:noProof/>
          <w:lang w:val="en-US"/>
        </w:rPr>
        <w:t>packet filter</w:t>
      </w:r>
      <w:r>
        <w:rPr>
          <w:noProof/>
          <w:lang w:val="en-US"/>
        </w:rPr>
        <w:t xml:space="preserve"> for UL direction.</w:t>
      </w:r>
    </w:p>
    <w:p w:rsidR="00ED337E" w:rsidRPr="007F1E57" w:rsidRDefault="00ED337E" w:rsidP="00ED337E">
      <w:pPr>
        <w:rPr>
          <w:noProof/>
          <w:lang w:val="en-US"/>
        </w:rPr>
      </w:pPr>
      <w:r>
        <w:t xml:space="preserve">In the UE, a timer X runs for each </w:t>
      </w:r>
      <w:r>
        <w:rPr>
          <w:noProof/>
          <w:lang w:val="en-US"/>
        </w:rPr>
        <w:t>derived QoS rule.</w:t>
      </w:r>
    </w:p>
    <w:p w:rsidR="00ED337E" w:rsidRDefault="00ED337E" w:rsidP="00ED337E">
      <w:pPr>
        <w:pStyle w:val="EditorsNote"/>
        <w:rPr>
          <w:noProof/>
          <w:lang w:val="en-US"/>
        </w:rPr>
      </w:pPr>
      <w:r>
        <w:t>Editor'</w:t>
      </w:r>
      <w:r>
        <w:rPr>
          <w:noProof/>
          <w:lang w:val="en-US"/>
        </w:rPr>
        <w:t>s note:</w:t>
      </w:r>
      <w:r w:rsidRPr="007E6407">
        <w:tab/>
      </w:r>
      <w:r>
        <w:rPr>
          <w:noProof/>
          <w:lang w:val="en-US"/>
        </w:rPr>
        <w:t xml:space="preserve">Creation and maintaining of derived </w:t>
      </w:r>
      <w:r w:rsidRPr="00BB130A">
        <w:rPr>
          <w:noProof/>
        </w:rPr>
        <w:t>QoS rules generates additional requirements for the UE processing capacity. The UE can support only a limited number of c</w:t>
      </w:r>
      <w:r>
        <w:rPr>
          <w:noProof/>
          <w:lang w:val="en-US"/>
        </w:rPr>
        <w:t>oncurrent derived QoS rules. Whether the maximum number of concurrent derived QoS rules should be standardized or implementation specific is FFS.</w:t>
      </w:r>
    </w:p>
    <w:p w:rsidR="00ED337E" w:rsidRPr="006C76ED" w:rsidRDefault="00ED337E" w:rsidP="00ED337E">
      <w:pPr>
        <w:pStyle w:val="EditorsNote"/>
      </w:pPr>
      <w:r>
        <w:lastRenderedPageBreak/>
        <w:t>Editor'</w:t>
      </w:r>
      <w:r w:rsidRPr="006C76ED">
        <w:t>s note:</w:t>
      </w:r>
      <w:r w:rsidRPr="007E6407">
        <w:tab/>
      </w:r>
      <w:r w:rsidRPr="006C76ED">
        <w:t>The UE actions when the maximum number of concurrent derived QoS rules is exceeded (e.g. whether the UE deletes the least used derived QoS rule or stop deriving new QoS rules etc.) is FFS.</w:t>
      </w:r>
    </w:p>
    <w:p w:rsidR="00ED337E" w:rsidRDefault="00A96786" w:rsidP="00A96786">
      <w:pPr>
        <w:pStyle w:val="Heading5"/>
      </w:pPr>
      <w:bookmarkStart w:id="315" w:name="_Toc508877088"/>
      <w:r>
        <w:t>6</w:t>
      </w:r>
      <w:r w:rsidR="00ED337E">
        <w:t>.</w:t>
      </w:r>
      <w:r>
        <w:t>2</w:t>
      </w:r>
      <w:r w:rsidR="00ED337E">
        <w:t>.</w:t>
      </w:r>
      <w:r>
        <w:t>5.</w:t>
      </w:r>
      <w:r w:rsidR="00ED337E">
        <w:t>1.2</w:t>
      </w:r>
      <w:r w:rsidR="00ED337E" w:rsidRPr="007E6407">
        <w:tab/>
      </w:r>
      <w:r w:rsidR="00ED337E">
        <w:t>Session-AMBR</w:t>
      </w:r>
      <w:bookmarkEnd w:id="315"/>
    </w:p>
    <w:p w:rsidR="00ED337E" w:rsidRDefault="00ED337E" w:rsidP="00ED337E">
      <w:pPr>
        <w:rPr>
          <w:noProof/>
          <w:lang w:val="en-US"/>
        </w:rPr>
      </w:pPr>
      <w:r>
        <w:rPr>
          <w:noProof/>
          <w:lang w:val="en-US"/>
        </w:rPr>
        <w:t>T</w:t>
      </w:r>
      <w:r w:rsidRPr="00711C4E">
        <w:rPr>
          <w:noProof/>
          <w:lang w:val="en-US"/>
        </w:rPr>
        <w:t>he NAS protocol enable</w:t>
      </w:r>
      <w:r>
        <w:rPr>
          <w:noProof/>
          <w:lang w:val="en-US"/>
        </w:rPr>
        <w:t>s</w:t>
      </w:r>
      <w:r w:rsidRPr="00711C4E">
        <w:rPr>
          <w:noProof/>
          <w:lang w:val="en-US"/>
        </w:rPr>
        <w:t xml:space="preserve"> the network to provide the UE with </w:t>
      </w:r>
      <w:r>
        <w:rPr>
          <w:noProof/>
          <w:lang w:val="en-US"/>
        </w:rPr>
        <w:t>the s</w:t>
      </w:r>
      <w:r w:rsidRPr="00711C4E">
        <w:rPr>
          <w:noProof/>
          <w:lang w:val="en-US"/>
        </w:rPr>
        <w:t>ession-AMBR associated with a PDU session.</w:t>
      </w:r>
    </w:p>
    <w:p w:rsidR="00ED337E" w:rsidRDefault="00ED337E" w:rsidP="00ED337E">
      <w:pPr>
        <w:rPr>
          <w:noProof/>
          <w:lang w:val="en-US"/>
        </w:rPr>
      </w:pPr>
      <w:r>
        <w:rPr>
          <w:noProof/>
          <w:lang w:val="en-US"/>
        </w:rPr>
        <w:t xml:space="preserve">The </w:t>
      </w:r>
      <w:r w:rsidRPr="00022B6E">
        <w:rPr>
          <w:noProof/>
          <w:lang w:val="en-US"/>
        </w:rPr>
        <w:t>standardized value</w:t>
      </w:r>
      <w:r>
        <w:rPr>
          <w:noProof/>
          <w:lang w:val="en-US"/>
        </w:rPr>
        <w:t xml:space="preserve"> of two seconds is used as the </w:t>
      </w:r>
      <w:r w:rsidRPr="00022B6E">
        <w:rPr>
          <w:noProof/>
          <w:lang w:val="en-US"/>
        </w:rPr>
        <w:t xml:space="preserve">averaging window </w:t>
      </w:r>
      <w:r>
        <w:rPr>
          <w:noProof/>
          <w:lang w:val="en-US"/>
        </w:rPr>
        <w:t xml:space="preserve">for the UE's enforcement of the </w:t>
      </w:r>
      <w:r w:rsidRPr="00747387">
        <w:rPr>
          <w:noProof/>
          <w:lang w:val="en-US"/>
        </w:rPr>
        <w:t xml:space="preserve">UL rate limitation </w:t>
      </w:r>
      <w:r>
        <w:rPr>
          <w:noProof/>
          <w:lang w:val="en-US"/>
        </w:rPr>
        <w:t>indicated by the session-AMBR.</w:t>
      </w:r>
    </w:p>
    <w:p w:rsidR="00ED337E" w:rsidRDefault="00A96786" w:rsidP="00A96786">
      <w:pPr>
        <w:pStyle w:val="Heading5"/>
      </w:pPr>
      <w:bookmarkStart w:id="316" w:name="_Toc508877089"/>
      <w:r>
        <w:t>6</w:t>
      </w:r>
      <w:r w:rsidR="00ED337E" w:rsidRPr="00D251D1">
        <w:t>.</w:t>
      </w:r>
      <w:r>
        <w:t>2</w:t>
      </w:r>
      <w:r w:rsidR="00ED337E" w:rsidRPr="00D251D1">
        <w:t>.</w:t>
      </w:r>
      <w:r>
        <w:t>5.</w:t>
      </w:r>
      <w:r w:rsidR="00ED337E" w:rsidRPr="00D251D1">
        <w:t>1.</w:t>
      </w:r>
      <w:r w:rsidR="00ED337E">
        <w:t>3</w:t>
      </w:r>
      <w:r w:rsidR="00ED337E">
        <w:tab/>
        <w:t>UL user data packet matching</w:t>
      </w:r>
      <w:bookmarkEnd w:id="316"/>
    </w:p>
    <w:p w:rsidR="00ED337E" w:rsidRDefault="004B7C36" w:rsidP="00ED337E">
      <w:r>
        <w:t>For PDU session of IPv4, IPv6 or Ethernet PDU session type, u</w:t>
      </w:r>
      <w:r w:rsidR="00ED337E">
        <w:t xml:space="preserve">pon receiving an </w:t>
      </w:r>
      <w:r w:rsidR="00ED337E" w:rsidRPr="00A53DC7">
        <w:t xml:space="preserve">UL user data packet </w:t>
      </w:r>
      <w:r w:rsidR="00ED337E" w:rsidRPr="00C422D4">
        <w:t>from the upper layers</w:t>
      </w:r>
      <w:r w:rsidR="00ED337E">
        <w:t xml:space="preserve"> </w:t>
      </w:r>
      <w:r w:rsidR="00ED337E" w:rsidRPr="00C422D4">
        <w:t xml:space="preserve">for transmission </w:t>
      </w:r>
      <w:r w:rsidR="00ED337E">
        <w:t>via</w:t>
      </w:r>
      <w:r w:rsidR="00ED337E" w:rsidRPr="00A53DC7">
        <w:t xml:space="preserve"> a PDU session</w:t>
      </w:r>
      <w:r w:rsidR="00ED337E">
        <w:t>, the UE shall attempt to associate the UL user data packet with:</w:t>
      </w:r>
    </w:p>
    <w:p w:rsidR="00ED337E" w:rsidRDefault="00ED337E" w:rsidP="00ED337E">
      <w:pPr>
        <w:pStyle w:val="B1"/>
      </w:pPr>
      <w:r>
        <w:t>a)</w:t>
      </w:r>
      <w:r>
        <w:tab/>
        <w:t xml:space="preserve">the QFI of a signalled QoS rule associated with the PDU session which has a </w:t>
      </w:r>
      <w:r>
        <w:rPr>
          <w:noProof/>
          <w:lang w:val="en-US"/>
        </w:rPr>
        <w:t xml:space="preserve">set of </w:t>
      </w:r>
      <w:r w:rsidRPr="00474451">
        <w:rPr>
          <w:noProof/>
          <w:lang w:val="en-US"/>
        </w:rPr>
        <w:t>packet filter</w:t>
      </w:r>
      <w:r>
        <w:rPr>
          <w:noProof/>
          <w:lang w:val="en-US"/>
        </w:rPr>
        <w:t xml:space="preserve">s containing a packet filter for UL direction matching </w:t>
      </w:r>
      <w:r>
        <w:t xml:space="preserve">the UL user data packet or </w:t>
      </w:r>
      <w:r>
        <w:rPr>
          <w:noProof/>
          <w:lang w:val="en-US"/>
        </w:rPr>
        <w:t xml:space="preserve">containing a packet filter for both </w:t>
      </w:r>
      <w:r w:rsidRPr="004E3C0B">
        <w:rPr>
          <w:noProof/>
          <w:lang w:val="en-US"/>
        </w:rPr>
        <w:t xml:space="preserve">UL and DL </w:t>
      </w:r>
      <w:r>
        <w:rPr>
          <w:noProof/>
          <w:lang w:val="en-US"/>
        </w:rPr>
        <w:t xml:space="preserve">directions matching </w:t>
      </w:r>
      <w:r>
        <w:t>the UL user data packet;</w:t>
      </w:r>
      <w:r w:rsidR="004B7C36">
        <w:t xml:space="preserve"> or</w:t>
      </w:r>
    </w:p>
    <w:p w:rsidR="00ED337E" w:rsidRDefault="00ED337E" w:rsidP="00ED337E">
      <w:pPr>
        <w:pStyle w:val="B1"/>
      </w:pPr>
      <w:r>
        <w:t>b)</w:t>
      </w:r>
      <w:r>
        <w:tab/>
        <w:t>the QFI of a derived QoS rule associated with the PDU session which has the packet filter for UL direction matching the UL user data packet</w:t>
      </w:r>
      <w:r w:rsidR="004B7C36">
        <w:t>.</w:t>
      </w:r>
    </w:p>
    <w:p w:rsidR="00ED337E" w:rsidRDefault="00ED337E" w:rsidP="00ED337E">
      <w:pPr>
        <w:rPr>
          <w:noProof/>
          <w:lang w:val="en-US"/>
        </w:rPr>
      </w:pPr>
      <w:r>
        <w:t xml:space="preserve">by evaluating </w:t>
      </w:r>
      <w:r>
        <w:rPr>
          <w:noProof/>
          <w:lang w:val="en-US"/>
        </w:rPr>
        <w:t xml:space="preserve">the QoS rules </w:t>
      </w:r>
      <w:r>
        <w:t>in</w:t>
      </w:r>
      <w:r w:rsidRPr="00C960F6">
        <w:t xml:space="preserve"> increasing order of </w:t>
      </w:r>
      <w:r>
        <w:t xml:space="preserve">their </w:t>
      </w:r>
      <w:r>
        <w:rPr>
          <w:noProof/>
          <w:lang w:val="en-US"/>
        </w:rPr>
        <w:t xml:space="preserve">precedence values until </w:t>
      </w:r>
      <w:r>
        <w:t xml:space="preserve">the UL user data packet is associated with </w:t>
      </w:r>
      <w:r>
        <w:rPr>
          <w:noProof/>
          <w:lang w:val="en-US"/>
        </w:rPr>
        <w:t>a QFI or all QoS rules are evaluated.</w:t>
      </w:r>
    </w:p>
    <w:p w:rsidR="004B7C36" w:rsidRDefault="004B7C36" w:rsidP="004B7C36">
      <w:pPr>
        <w:rPr>
          <w:noProof/>
          <w:lang w:val="en-US"/>
        </w:rPr>
      </w:pPr>
      <w:r>
        <w:rPr>
          <w:noProof/>
          <w:lang w:val="en-US"/>
        </w:rPr>
        <w:t>For PDU session of unstructured PDU session type, upon receiving an UL user data packet from the upper layers for transmission via a PDU session, the UE shall associate the UL user data packet with the QFI of the default QoS rule associated with the PDU session.</w:t>
      </w:r>
    </w:p>
    <w:p w:rsidR="00ED337E" w:rsidRDefault="00ED337E" w:rsidP="00ED337E">
      <w:r>
        <w:rPr>
          <w:noProof/>
          <w:lang w:val="en-US"/>
        </w:rPr>
        <w:t xml:space="preserve">If </w:t>
      </w:r>
      <w:r>
        <w:t>the UL user data packet is associated with a QFI</w:t>
      </w:r>
      <w:r>
        <w:rPr>
          <w:noProof/>
          <w:lang w:val="en-US"/>
        </w:rPr>
        <w:t xml:space="preserve">, the UE shall </w:t>
      </w:r>
      <w:r>
        <w:t>pass the QFI along the UL user data packet to the lower layers for transmission.</w:t>
      </w:r>
    </w:p>
    <w:p w:rsidR="00ED337E" w:rsidRDefault="00ED337E" w:rsidP="00ED337E">
      <w:pPr>
        <w:pStyle w:val="NO"/>
      </w:pPr>
      <w:r>
        <w:t>NOTE:</w:t>
      </w:r>
      <w:r>
        <w:tab/>
        <w:t>Marking of the UL user data packet with the QFI is performed by the lower layers.</w:t>
      </w:r>
    </w:p>
    <w:p w:rsidR="00ED337E" w:rsidRDefault="00ED337E" w:rsidP="00ED337E">
      <w:pPr>
        <w:rPr>
          <w:noProof/>
          <w:lang w:val="en-US"/>
        </w:rPr>
      </w:pPr>
      <w:r>
        <w:rPr>
          <w:noProof/>
          <w:lang w:val="en-US"/>
        </w:rPr>
        <w:t xml:space="preserve">If all QoS rules are evaluated and </w:t>
      </w:r>
      <w:r>
        <w:t>the UL user data packet is not associated with a QFI</w:t>
      </w:r>
      <w:r>
        <w:rPr>
          <w:noProof/>
          <w:lang w:val="en-US"/>
        </w:rPr>
        <w:t>, the UE shall discard the</w:t>
      </w:r>
      <w:r>
        <w:t xml:space="preserve"> UL user data packet.</w:t>
      </w:r>
    </w:p>
    <w:p w:rsidR="00ED337E" w:rsidRDefault="00A96786" w:rsidP="00A96786">
      <w:pPr>
        <w:pStyle w:val="Heading5"/>
      </w:pPr>
      <w:bookmarkStart w:id="317" w:name="_Toc508877090"/>
      <w:r>
        <w:t>6</w:t>
      </w:r>
      <w:r w:rsidR="00ED337E" w:rsidRPr="00D251D1">
        <w:t>.</w:t>
      </w:r>
      <w:r>
        <w:t>2</w:t>
      </w:r>
      <w:r w:rsidR="00ED337E" w:rsidRPr="00D251D1">
        <w:t>.</w:t>
      </w:r>
      <w:r>
        <w:t>5.</w:t>
      </w:r>
      <w:r w:rsidR="00ED337E" w:rsidRPr="00D251D1">
        <w:t>1.</w:t>
      </w:r>
      <w:r w:rsidR="00ED337E">
        <w:t>4</w:t>
      </w:r>
      <w:r w:rsidR="00ED337E">
        <w:tab/>
        <w:t>Reflective QoS</w:t>
      </w:r>
      <w:bookmarkEnd w:id="317"/>
    </w:p>
    <w:p w:rsidR="003E0676" w:rsidRDefault="00A96786">
      <w:pPr>
        <w:pStyle w:val="Heading6"/>
      </w:pPr>
      <w:bookmarkStart w:id="318" w:name="_Toc508877091"/>
      <w:r>
        <w:t>6</w:t>
      </w:r>
      <w:r w:rsidR="00ED337E">
        <w:t>.</w:t>
      </w:r>
      <w:r>
        <w:t>2</w:t>
      </w:r>
      <w:r w:rsidR="00ED337E">
        <w:t>.</w:t>
      </w:r>
      <w:r>
        <w:t>5.</w:t>
      </w:r>
      <w:r w:rsidR="00ED337E">
        <w:t>1.4.1</w:t>
      </w:r>
      <w:r w:rsidR="00ED337E">
        <w:tab/>
        <w:t>General</w:t>
      </w:r>
      <w:bookmarkEnd w:id="318"/>
    </w:p>
    <w:p w:rsidR="00ED337E" w:rsidRDefault="00ED337E" w:rsidP="00ED337E">
      <w:r>
        <w:t>The UE may support reflective QoS.</w:t>
      </w:r>
    </w:p>
    <w:p w:rsidR="00ED337E" w:rsidRPr="00561E40" w:rsidRDefault="00ED337E" w:rsidP="00ED337E">
      <w:r>
        <w:t>If the UE supports the reflective QoS, the UE shall support the procedures in the following subclauses.</w:t>
      </w:r>
    </w:p>
    <w:p w:rsidR="00ED337E" w:rsidRPr="00561E40" w:rsidRDefault="00ED337E" w:rsidP="00ED337E">
      <w:r>
        <w:t>The reflective QoS is applicable in a PDU session of IPv4, IPv6 and Ethernet PDU session type. The reflective QoS is not applicable in a PDU session of Unstructured PDU session type.</w:t>
      </w:r>
    </w:p>
    <w:p w:rsidR="003E0676" w:rsidRDefault="00A96786">
      <w:pPr>
        <w:pStyle w:val="Heading6"/>
      </w:pPr>
      <w:bookmarkStart w:id="319" w:name="_Toc508877092"/>
      <w:r>
        <w:t>6</w:t>
      </w:r>
      <w:r w:rsidR="00ED337E">
        <w:t>.</w:t>
      </w:r>
      <w:r>
        <w:t>2</w:t>
      </w:r>
      <w:r w:rsidR="00ED337E">
        <w:t>.</w:t>
      </w:r>
      <w:r>
        <w:t>5.</w:t>
      </w:r>
      <w:r w:rsidR="00ED337E">
        <w:t>1.4.2</w:t>
      </w:r>
      <w:r w:rsidR="00ED337E">
        <w:tab/>
        <w:t>Derivation of packet filter for UL direction from DL user data packet</w:t>
      </w:r>
      <w:bookmarkEnd w:id="319"/>
    </w:p>
    <w:p w:rsidR="00ED337E" w:rsidRPr="00C50C66" w:rsidRDefault="00ED337E" w:rsidP="00ED337E">
      <w:r>
        <w:t xml:space="preserve">The UE shall derive a packet filter for UL direction from a </w:t>
      </w:r>
      <w:r w:rsidRPr="00D251D1">
        <w:t xml:space="preserve">DL user data packet </w:t>
      </w:r>
      <w:r>
        <w:t>as follows:</w:t>
      </w:r>
    </w:p>
    <w:p w:rsidR="0088378B" w:rsidRDefault="00ED337E" w:rsidP="0088378B">
      <w:pPr>
        <w:pStyle w:val="B1"/>
      </w:pPr>
      <w:r>
        <w:t>a)</w:t>
      </w:r>
      <w:r>
        <w:tab/>
        <w:t>if the received DL user data packet belongs to a PDU session IPv4 PDU session type</w:t>
      </w:r>
      <w:r w:rsidR="0088378B">
        <w:t xml:space="preserve"> and:</w:t>
      </w:r>
    </w:p>
    <w:p w:rsidR="0088378B" w:rsidRDefault="0088378B" w:rsidP="0088378B">
      <w:pPr>
        <w:pStyle w:val="B2"/>
      </w:pPr>
      <w:r>
        <w:t>1)</w:t>
      </w:r>
      <w:r>
        <w:tab/>
        <w:t>the protocol field of the received DL user data packet indicates TCP as specified in IETF RFC </w:t>
      </w:r>
      <w:r w:rsidRPr="00DB37FE">
        <w:t>793</w:t>
      </w:r>
      <w:r>
        <w:t> </w:t>
      </w:r>
      <w:r w:rsidRPr="00DB37FE">
        <w:t>[</w:t>
      </w:r>
      <w:r w:rsidR="008B762D">
        <w:t>25</w:t>
      </w:r>
      <w:r w:rsidRPr="00DB37FE">
        <w:t>]</w:t>
      </w:r>
      <w:r>
        <w:t>;</w:t>
      </w:r>
    </w:p>
    <w:p w:rsidR="0088378B" w:rsidRDefault="0088378B" w:rsidP="0088378B">
      <w:pPr>
        <w:pStyle w:val="B2"/>
      </w:pPr>
      <w:r>
        <w:t>2)</w:t>
      </w:r>
      <w:r>
        <w:tab/>
        <w:t>the protocol field of the received DL user data packet indicates UDP as specified in IETF RFC </w:t>
      </w:r>
      <w:r w:rsidRPr="00DB37FE">
        <w:t>768</w:t>
      </w:r>
      <w:r>
        <w:t> </w:t>
      </w:r>
      <w:r w:rsidRPr="00DB37FE">
        <w:t>[</w:t>
      </w:r>
      <w:r w:rsidR="008B762D">
        <w:t>24</w:t>
      </w:r>
      <w:r w:rsidRPr="00DB37FE">
        <w:t>]</w:t>
      </w:r>
      <w:r>
        <w:t>; or</w:t>
      </w:r>
    </w:p>
    <w:p w:rsidR="0088378B" w:rsidRDefault="0088378B" w:rsidP="0088378B">
      <w:pPr>
        <w:pStyle w:val="B2"/>
      </w:pPr>
      <w:r>
        <w:t>3)</w:t>
      </w:r>
      <w:r>
        <w:tab/>
        <w:t>the protocol field of the received DL user data packet indicates ESP as specified in IETF RFC 4303 </w:t>
      </w:r>
      <w:r w:rsidRPr="00D873BC">
        <w:t>[</w:t>
      </w:r>
      <w:r w:rsidR="006D470A">
        <w:t>2</w:t>
      </w:r>
      <w:r w:rsidR="0024533B">
        <w:t>9</w:t>
      </w:r>
      <w:r w:rsidRPr="00D873BC">
        <w:t>]</w:t>
      </w:r>
      <w:r>
        <w:t xml:space="preserve"> and an </w:t>
      </w:r>
      <w:r w:rsidRPr="00D873BC">
        <w:t xml:space="preserve">uplink IPSec </w:t>
      </w:r>
      <w:r>
        <w:t xml:space="preserve">SA </w:t>
      </w:r>
      <w:r w:rsidRPr="00D873BC">
        <w:t>corresponding to a 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 exists;</w:t>
      </w:r>
    </w:p>
    <w:p w:rsidR="00ED337E" w:rsidRDefault="0088378B" w:rsidP="0088378B">
      <w:pPr>
        <w:pStyle w:val="B1"/>
      </w:pPr>
      <w:r>
        <w:tab/>
        <w:t>then</w:t>
      </w:r>
      <w:r w:rsidR="00ED337E">
        <w:t xml:space="preserve"> the packet filter for UL direction contains the following packet filter components:</w:t>
      </w:r>
    </w:p>
    <w:p w:rsidR="00ED337E" w:rsidRDefault="00ED337E" w:rsidP="00ED337E">
      <w:pPr>
        <w:pStyle w:val="B2"/>
      </w:pPr>
      <w:r>
        <w:lastRenderedPageBreak/>
        <w:t>1)</w:t>
      </w:r>
      <w:r>
        <w:tab/>
        <w:t xml:space="preserve">an IPv4 remote address component set to the </w:t>
      </w:r>
      <w:r w:rsidR="0088378B">
        <w:t xml:space="preserve">value of the </w:t>
      </w:r>
      <w:r>
        <w:t xml:space="preserve">source address </w:t>
      </w:r>
      <w:r w:rsidR="0088378B">
        <w:t xml:space="preserve">field </w:t>
      </w:r>
      <w:r>
        <w:t>of the received DL user data packet;</w:t>
      </w:r>
    </w:p>
    <w:p w:rsidR="00ED337E" w:rsidRDefault="00ED337E" w:rsidP="00ED337E">
      <w:pPr>
        <w:pStyle w:val="B2"/>
      </w:pPr>
      <w:r>
        <w:t>2)</w:t>
      </w:r>
      <w:r>
        <w:tab/>
        <w:t xml:space="preserve">an IPv4 local address component set to the </w:t>
      </w:r>
      <w:r w:rsidR="0088378B">
        <w:t xml:space="preserve">value of the </w:t>
      </w:r>
      <w:r>
        <w:t xml:space="preserve">destination address </w:t>
      </w:r>
      <w:r w:rsidR="0088378B">
        <w:t xml:space="preserve">field </w:t>
      </w:r>
      <w:r>
        <w:t>of the received DL user data packet;</w:t>
      </w:r>
    </w:p>
    <w:p w:rsidR="00ED337E" w:rsidRDefault="00ED337E" w:rsidP="00ED337E">
      <w:pPr>
        <w:pStyle w:val="B2"/>
      </w:pPr>
      <w:r>
        <w:t>3)</w:t>
      </w:r>
      <w:r>
        <w:tab/>
        <w:t xml:space="preserve">a </w:t>
      </w:r>
      <w:r w:rsidR="0088378B">
        <w:t>p</w:t>
      </w:r>
      <w:r>
        <w:t>rotocol identifier/</w:t>
      </w:r>
      <w:r w:rsidR="0088378B">
        <w:t>n</w:t>
      </w:r>
      <w:r>
        <w:t>ext header type component set to the value of the protocol field</w:t>
      </w:r>
      <w:r w:rsidR="0088378B">
        <w:t xml:space="preserve"> of the received DL user data packet</w:t>
      </w:r>
      <w:r>
        <w:t>;</w:t>
      </w:r>
    </w:p>
    <w:p w:rsidR="00ED337E" w:rsidRDefault="00ED337E" w:rsidP="00ED337E">
      <w:pPr>
        <w:pStyle w:val="B2"/>
      </w:pPr>
      <w:r>
        <w:t>4)</w:t>
      </w:r>
      <w:r>
        <w:tab/>
        <w:t xml:space="preserve">if the protocol field </w:t>
      </w:r>
      <w:r w:rsidR="0088378B">
        <w:t xml:space="preserve">of the received DL user data packet </w:t>
      </w:r>
      <w:r>
        <w:t xml:space="preserve">indicates </w:t>
      </w:r>
      <w:r w:rsidR="0088378B">
        <w:t>TCP as specified in IETF RFC </w:t>
      </w:r>
      <w:r w:rsidR="0088378B" w:rsidRPr="00DB37FE">
        <w:t>793</w:t>
      </w:r>
      <w:r w:rsidR="0088378B">
        <w:t> </w:t>
      </w:r>
      <w:r w:rsidR="0088378B" w:rsidRPr="00DB37FE">
        <w:t>[</w:t>
      </w:r>
      <w:r w:rsidR="008B762D">
        <w:t>25</w:t>
      </w:r>
      <w:r w:rsidR="0088378B" w:rsidRPr="00DB37FE">
        <w:t>]</w:t>
      </w:r>
      <w:r w:rsidR="0088378B">
        <w:t xml:space="preserve"> or UDP as specified in IETF RFC </w:t>
      </w:r>
      <w:r w:rsidR="0088378B" w:rsidRPr="00DB37FE">
        <w:t>768</w:t>
      </w:r>
      <w:r w:rsidR="0088378B">
        <w:t> </w:t>
      </w:r>
      <w:r w:rsidR="0088378B" w:rsidRPr="00DB37FE">
        <w:t>[</w:t>
      </w:r>
      <w:r w:rsidR="008B762D">
        <w:t>24</w:t>
      </w:r>
      <w:r w:rsidR="0088378B" w:rsidRPr="00DB37FE">
        <w:t>]</w:t>
      </w:r>
      <w:r>
        <w:t>:</w:t>
      </w:r>
    </w:p>
    <w:p w:rsidR="00ED337E" w:rsidRDefault="00EB44AA" w:rsidP="00ED337E">
      <w:pPr>
        <w:pStyle w:val="B3"/>
      </w:pPr>
      <w:r>
        <w:t>i</w:t>
      </w:r>
      <w:r w:rsidR="00ED337E">
        <w:t>)</w:t>
      </w:r>
      <w:r w:rsidR="00ED337E">
        <w:tab/>
        <w:t xml:space="preserve">a </w:t>
      </w:r>
      <w:r w:rsidR="0088378B">
        <w:t>s</w:t>
      </w:r>
      <w:r w:rsidR="00ED337E">
        <w:t xml:space="preserve">ingle local port type component set to </w:t>
      </w:r>
      <w:r w:rsidR="0088378B">
        <w:t xml:space="preserve">the </w:t>
      </w:r>
      <w:r w:rsidR="00ED337E">
        <w:t xml:space="preserve">value of the destination port </w:t>
      </w:r>
      <w:r w:rsidR="0088378B">
        <w:t xml:space="preserve">field of </w:t>
      </w:r>
      <w:r w:rsidR="00ED337E">
        <w:t>the received DL user data packet; and</w:t>
      </w:r>
    </w:p>
    <w:p w:rsidR="00ED337E" w:rsidRDefault="00EB44AA" w:rsidP="00ED337E">
      <w:pPr>
        <w:pStyle w:val="B3"/>
      </w:pPr>
      <w:r>
        <w:t>ii</w:t>
      </w:r>
      <w:r w:rsidR="00ED337E">
        <w:t>)</w:t>
      </w:r>
      <w:r w:rsidR="00ED337E">
        <w:tab/>
        <w:t xml:space="preserve">a </w:t>
      </w:r>
      <w:r w:rsidR="0088378B">
        <w:t>s</w:t>
      </w:r>
      <w:r w:rsidR="00ED337E">
        <w:t xml:space="preserve">ingle remote port type component set to the value of the source port </w:t>
      </w:r>
      <w:r w:rsidR="0088378B">
        <w:t xml:space="preserve">field of </w:t>
      </w:r>
      <w:r w:rsidR="00ED337E">
        <w:t>the received DL user data packet;</w:t>
      </w:r>
      <w:r w:rsidR="0088378B">
        <w:t xml:space="preserve"> and</w:t>
      </w:r>
    </w:p>
    <w:p w:rsidR="0088378B" w:rsidRDefault="0088378B" w:rsidP="0088378B">
      <w:pPr>
        <w:pStyle w:val="B2"/>
      </w:pPr>
      <w:r>
        <w:t>5)</w:t>
      </w:r>
      <w:r>
        <w:tab/>
        <w:t>if the protocol field of the received DL user data packet indicates ESP as specified in IETF RFC 4303 </w:t>
      </w:r>
      <w:r w:rsidRPr="00D873BC">
        <w:t>[</w:t>
      </w:r>
      <w:r w:rsidR="006D470A">
        <w:t>2</w:t>
      </w:r>
      <w:r w:rsidR="0024533B">
        <w:t>9</w:t>
      </w:r>
      <w:r w:rsidRPr="00D873BC">
        <w:t>]</w:t>
      </w:r>
      <w:r>
        <w:t>:</w:t>
      </w:r>
    </w:p>
    <w:p w:rsidR="0088378B" w:rsidRPr="00FB3385" w:rsidRDefault="0088378B" w:rsidP="0088378B">
      <w:pPr>
        <w:pStyle w:val="B3"/>
        <w:rPr>
          <w:lang w:val="en-US"/>
        </w:rPr>
      </w:pPr>
      <w:r>
        <w:t>i)</w:t>
      </w:r>
      <w:r>
        <w:tab/>
        <w:t>a s</w:t>
      </w:r>
      <w:r w:rsidRPr="006C6E41">
        <w:t>ecurity parameter index type</w:t>
      </w:r>
      <w:r>
        <w:t xml:space="preserve"> component set to the s</w:t>
      </w:r>
      <w:r w:rsidRPr="00771011">
        <w:t xml:space="preserve">ecurity </w:t>
      </w:r>
      <w:r>
        <w:t>p</w:t>
      </w:r>
      <w:r w:rsidRPr="00771011">
        <w:t xml:space="preserve">arameters </w:t>
      </w:r>
      <w:r>
        <w:t>i</w:t>
      </w:r>
      <w:r w:rsidRPr="00771011">
        <w:t>ndex</w:t>
      </w:r>
      <w:r>
        <w:t xml:space="preserve"> of the </w:t>
      </w:r>
      <w:r w:rsidRPr="00D873BC">
        <w:t xml:space="preserve">uplink IPSec </w:t>
      </w:r>
      <w:r>
        <w:t xml:space="preserve">SA </w:t>
      </w:r>
      <w:r w:rsidRPr="00D873BC">
        <w:t xml:space="preserve">corresponding to </w:t>
      </w:r>
      <w:r>
        <w:t xml:space="preserve">the </w:t>
      </w:r>
      <w:r w:rsidRPr="00D873BC">
        <w:t>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w:t>
      </w:r>
    </w:p>
    <w:p w:rsidR="00600AAF" w:rsidRDefault="00600AAF" w:rsidP="00600AAF">
      <w:pPr>
        <w:pStyle w:val="B1"/>
      </w:pPr>
      <w:r>
        <w:rPr>
          <w:lang w:val="en-US"/>
        </w:rPr>
        <w:tab/>
        <w:t xml:space="preserve">otherwise it is not possible to </w:t>
      </w:r>
      <w:r>
        <w:t xml:space="preserve">derive a packet filter for UL direction from the </w:t>
      </w:r>
      <w:r w:rsidRPr="00D251D1">
        <w:t>DL user data packet</w:t>
      </w:r>
      <w:r>
        <w:t>;</w:t>
      </w:r>
    </w:p>
    <w:p w:rsidR="0088378B" w:rsidRDefault="00ED337E" w:rsidP="0088378B">
      <w:pPr>
        <w:pStyle w:val="B1"/>
      </w:pPr>
      <w:r>
        <w:t>b)</w:t>
      </w:r>
      <w:r>
        <w:tab/>
        <w:t xml:space="preserve">if the received DL user data packet belongs to a PDU session of IPv6 PDU session type </w:t>
      </w:r>
      <w:r w:rsidR="0088378B">
        <w:t>and:</w:t>
      </w:r>
    </w:p>
    <w:p w:rsidR="0088378B" w:rsidRDefault="0088378B" w:rsidP="0088378B">
      <w:pPr>
        <w:pStyle w:val="B2"/>
      </w:pPr>
      <w:r>
        <w:t>1)</w:t>
      </w:r>
      <w:r>
        <w:tab/>
        <w:t>the last next header field of the received DL user data packet indicates TCP as specified in IETF RFC </w:t>
      </w:r>
      <w:r w:rsidRPr="00DB37FE">
        <w:t>793</w:t>
      </w:r>
      <w:r>
        <w:t> </w:t>
      </w:r>
      <w:r w:rsidRPr="00DB37FE">
        <w:t>[</w:t>
      </w:r>
      <w:r w:rsidR="008B762D">
        <w:t>25</w:t>
      </w:r>
      <w:r w:rsidRPr="00DB37FE">
        <w:t>]</w:t>
      </w:r>
      <w:r>
        <w:t>;</w:t>
      </w:r>
    </w:p>
    <w:p w:rsidR="0088378B" w:rsidRDefault="0088378B" w:rsidP="0088378B">
      <w:pPr>
        <w:pStyle w:val="B2"/>
      </w:pPr>
      <w:r>
        <w:t>2)</w:t>
      </w:r>
      <w:r>
        <w:tab/>
        <w:t>the last next header field of the received DL user data packet indicates UDP as specified in IETF RFC </w:t>
      </w:r>
      <w:r w:rsidRPr="00DB37FE">
        <w:t>768</w:t>
      </w:r>
      <w:r>
        <w:t> </w:t>
      </w:r>
      <w:r w:rsidRPr="00DB37FE">
        <w:t>[</w:t>
      </w:r>
      <w:r w:rsidR="008B762D">
        <w:t>24</w:t>
      </w:r>
      <w:r w:rsidRPr="00DB37FE">
        <w:t>]</w:t>
      </w:r>
      <w:r>
        <w:t>; or</w:t>
      </w:r>
    </w:p>
    <w:p w:rsidR="0088378B" w:rsidRDefault="0088378B" w:rsidP="0088378B">
      <w:pPr>
        <w:pStyle w:val="B2"/>
      </w:pPr>
      <w:r>
        <w:t>3)</w:t>
      </w:r>
      <w:r>
        <w:tab/>
        <w:t>the last next header field of the received DL user data packet indicates ESP as specified in IETF RFC 4303 </w:t>
      </w:r>
      <w:r w:rsidRPr="00D873BC">
        <w:t>[</w:t>
      </w:r>
      <w:r w:rsidR="006D470A">
        <w:t>2</w:t>
      </w:r>
      <w:r w:rsidR="0024533B">
        <w:t>9</w:t>
      </w:r>
      <w:r w:rsidRPr="00D873BC">
        <w:t>]</w:t>
      </w:r>
      <w:r>
        <w:t xml:space="preserve"> and an </w:t>
      </w:r>
      <w:r w:rsidRPr="00D873BC">
        <w:t xml:space="preserve">uplink IPSec </w:t>
      </w:r>
      <w:r>
        <w:t xml:space="preserve">SA </w:t>
      </w:r>
      <w:r w:rsidRPr="00D873BC">
        <w:t>corresponding to a 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 exists;</w:t>
      </w:r>
    </w:p>
    <w:p w:rsidR="00ED337E" w:rsidRDefault="0088378B" w:rsidP="0088378B">
      <w:pPr>
        <w:pStyle w:val="B1"/>
      </w:pPr>
      <w:r>
        <w:tab/>
        <w:t xml:space="preserve">then </w:t>
      </w:r>
      <w:r w:rsidR="00ED337E">
        <w:t>the packet filter for UL direction contains the following packet filter components:</w:t>
      </w:r>
    </w:p>
    <w:p w:rsidR="00ED337E" w:rsidRDefault="00ED337E" w:rsidP="00ED337E">
      <w:pPr>
        <w:pStyle w:val="B2"/>
      </w:pPr>
      <w:r>
        <w:t>1)</w:t>
      </w:r>
      <w:r>
        <w:tab/>
        <w:t xml:space="preserve">an IPv6 remote address/prefix length component set to the </w:t>
      </w:r>
      <w:r w:rsidR="0088378B">
        <w:t xml:space="preserve">value of the </w:t>
      </w:r>
      <w:r>
        <w:t xml:space="preserve">source address </w:t>
      </w:r>
      <w:r w:rsidR="0088378B">
        <w:t xml:space="preserve">field </w:t>
      </w:r>
      <w:r>
        <w:t>of the received DL user data packet;</w:t>
      </w:r>
    </w:p>
    <w:p w:rsidR="00ED337E" w:rsidRDefault="00ED337E" w:rsidP="00ED337E">
      <w:pPr>
        <w:pStyle w:val="B2"/>
      </w:pPr>
      <w:r>
        <w:t>2)</w:t>
      </w:r>
      <w:r>
        <w:tab/>
        <w:t xml:space="preserve">an IPv6 local address/prefix length component set to the </w:t>
      </w:r>
      <w:r w:rsidR="0088378B">
        <w:t xml:space="preserve">value of the </w:t>
      </w:r>
      <w:r>
        <w:t xml:space="preserve">destination address </w:t>
      </w:r>
      <w:r w:rsidR="0088378B">
        <w:t xml:space="preserve">field </w:t>
      </w:r>
      <w:r>
        <w:t>of the received DL user data packet;</w:t>
      </w:r>
    </w:p>
    <w:p w:rsidR="00ED337E" w:rsidRDefault="00ED337E" w:rsidP="00ED337E">
      <w:pPr>
        <w:pStyle w:val="B2"/>
      </w:pPr>
      <w:r>
        <w:t>3)</w:t>
      </w:r>
      <w:r>
        <w:tab/>
        <w:t xml:space="preserve">a </w:t>
      </w:r>
      <w:r w:rsidR="0088378B">
        <w:t>p</w:t>
      </w:r>
      <w:r>
        <w:t>rotocol identifier/</w:t>
      </w:r>
      <w:r w:rsidR="0088378B">
        <w:t>n</w:t>
      </w:r>
      <w:r>
        <w:t>ext header type component set to the value of the last next header field</w:t>
      </w:r>
      <w:r w:rsidR="0088378B">
        <w:t xml:space="preserve"> of</w:t>
      </w:r>
      <w:r w:rsidR="0088378B" w:rsidRPr="0088378B">
        <w:t xml:space="preserve"> </w:t>
      </w:r>
      <w:r w:rsidR="0088378B">
        <w:t>the received DL user data packet</w:t>
      </w:r>
      <w:r>
        <w:t>;</w:t>
      </w:r>
    </w:p>
    <w:p w:rsidR="00ED337E" w:rsidRDefault="00ED337E" w:rsidP="00ED337E">
      <w:pPr>
        <w:pStyle w:val="B2"/>
      </w:pPr>
      <w:r>
        <w:t>4)</w:t>
      </w:r>
      <w:r>
        <w:tab/>
        <w:t>if the last next header field</w:t>
      </w:r>
      <w:r w:rsidR="0088378B">
        <w:t xml:space="preserve"> of the received DL user data packet</w:t>
      </w:r>
      <w:r>
        <w:t xml:space="preserve"> indicates </w:t>
      </w:r>
      <w:r w:rsidR="0088378B">
        <w:t>TCP as specified in IETF RFC </w:t>
      </w:r>
      <w:r w:rsidR="0088378B" w:rsidRPr="00DB37FE">
        <w:t>793</w:t>
      </w:r>
      <w:r w:rsidR="0088378B">
        <w:t> </w:t>
      </w:r>
      <w:r w:rsidR="0088378B" w:rsidRPr="00DB37FE">
        <w:t>[</w:t>
      </w:r>
      <w:r w:rsidR="0024533B">
        <w:t>25</w:t>
      </w:r>
      <w:r w:rsidR="0088378B" w:rsidRPr="00DB37FE">
        <w:t>]</w:t>
      </w:r>
      <w:r w:rsidR="0088378B">
        <w:t xml:space="preserve"> or UDP as specified in IETF RFC </w:t>
      </w:r>
      <w:r w:rsidR="0088378B" w:rsidRPr="00DB37FE">
        <w:t>768</w:t>
      </w:r>
      <w:r w:rsidR="0088378B">
        <w:t> </w:t>
      </w:r>
      <w:r w:rsidR="0088378B" w:rsidRPr="00DB37FE">
        <w:t>[</w:t>
      </w:r>
      <w:r w:rsidR="008B762D">
        <w:t>24</w:t>
      </w:r>
      <w:r w:rsidR="0088378B" w:rsidRPr="00DB37FE">
        <w:t>]</w:t>
      </w:r>
      <w:r>
        <w:t>:</w:t>
      </w:r>
    </w:p>
    <w:p w:rsidR="00ED337E" w:rsidRDefault="00EB44AA" w:rsidP="00ED337E">
      <w:pPr>
        <w:pStyle w:val="B3"/>
      </w:pPr>
      <w:r>
        <w:t>i</w:t>
      </w:r>
      <w:r w:rsidR="00ED337E">
        <w:t>)</w:t>
      </w:r>
      <w:r w:rsidR="00ED337E">
        <w:tab/>
        <w:t xml:space="preserve">a </w:t>
      </w:r>
      <w:r w:rsidR="0088378B">
        <w:t>s</w:t>
      </w:r>
      <w:r w:rsidR="00ED337E">
        <w:t xml:space="preserve">ingle local port type component set to </w:t>
      </w:r>
      <w:r w:rsidR="0088378B">
        <w:t xml:space="preserve">the </w:t>
      </w:r>
      <w:r w:rsidR="00ED337E">
        <w:t xml:space="preserve">value of the destination port </w:t>
      </w:r>
      <w:r w:rsidR="0088378B">
        <w:t>field of</w:t>
      </w:r>
      <w:r w:rsidR="00ED337E">
        <w:t xml:space="preserve"> the received DL user data packet; and</w:t>
      </w:r>
    </w:p>
    <w:p w:rsidR="00ED337E" w:rsidRDefault="00EB44AA" w:rsidP="00ED337E">
      <w:pPr>
        <w:pStyle w:val="B3"/>
      </w:pPr>
      <w:r>
        <w:t>ii</w:t>
      </w:r>
      <w:r w:rsidR="00ED337E">
        <w:t>)</w:t>
      </w:r>
      <w:r w:rsidR="00ED337E">
        <w:tab/>
        <w:t xml:space="preserve">a </w:t>
      </w:r>
      <w:r w:rsidR="0088378B">
        <w:t>s</w:t>
      </w:r>
      <w:r w:rsidR="00ED337E">
        <w:t xml:space="preserve">ingle remote port type component set to the value of the source port </w:t>
      </w:r>
      <w:r w:rsidR="0088378B">
        <w:t>field of</w:t>
      </w:r>
      <w:r w:rsidR="00ED337E">
        <w:t xml:space="preserve"> the received DL user data packet; and</w:t>
      </w:r>
    </w:p>
    <w:p w:rsidR="0088378B" w:rsidRDefault="0088378B" w:rsidP="0088378B">
      <w:pPr>
        <w:pStyle w:val="B2"/>
      </w:pPr>
      <w:r>
        <w:t>5)</w:t>
      </w:r>
      <w:r>
        <w:tab/>
        <w:t>if the last next header field of the received DL user data packet indicates ESP as specified in IETF RFC 4303 </w:t>
      </w:r>
      <w:r w:rsidRPr="00D873BC">
        <w:t>[</w:t>
      </w:r>
      <w:r w:rsidR="006D470A">
        <w:t>2</w:t>
      </w:r>
      <w:r w:rsidR="0024533B">
        <w:t>9</w:t>
      </w:r>
      <w:r w:rsidRPr="00D873BC">
        <w:t>]</w:t>
      </w:r>
      <w:r>
        <w:t>:</w:t>
      </w:r>
    </w:p>
    <w:p w:rsidR="0088378B" w:rsidRPr="001B7E78" w:rsidRDefault="0088378B" w:rsidP="0088378B">
      <w:pPr>
        <w:pStyle w:val="B3"/>
        <w:rPr>
          <w:lang w:val="en-US"/>
        </w:rPr>
      </w:pPr>
      <w:r>
        <w:t>i)</w:t>
      </w:r>
      <w:r>
        <w:tab/>
        <w:t>a s</w:t>
      </w:r>
      <w:r w:rsidRPr="006C6E41">
        <w:t>ecurity parameter index type</w:t>
      </w:r>
      <w:r>
        <w:t xml:space="preserve"> component set to the s</w:t>
      </w:r>
      <w:r w:rsidRPr="00771011">
        <w:t xml:space="preserve">ecurity </w:t>
      </w:r>
      <w:r>
        <w:t>p</w:t>
      </w:r>
      <w:r w:rsidRPr="00771011">
        <w:t xml:space="preserve">arameters </w:t>
      </w:r>
      <w:r>
        <w:t>i</w:t>
      </w:r>
      <w:r w:rsidRPr="00771011">
        <w:t>ndex</w:t>
      </w:r>
      <w:r>
        <w:t xml:space="preserve"> of the </w:t>
      </w:r>
      <w:r w:rsidRPr="00D873BC">
        <w:t xml:space="preserve">uplink IPSec </w:t>
      </w:r>
      <w:r>
        <w:t xml:space="preserve">SA </w:t>
      </w:r>
      <w:r w:rsidRPr="00D873BC">
        <w:t xml:space="preserve">corresponding to </w:t>
      </w:r>
      <w:r>
        <w:t xml:space="preserve">the </w:t>
      </w:r>
      <w:r w:rsidRPr="00D873BC">
        <w:t>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w:t>
      </w:r>
    </w:p>
    <w:p w:rsidR="00600AAF" w:rsidRDefault="00600AAF" w:rsidP="00600AAF">
      <w:pPr>
        <w:pStyle w:val="B1"/>
      </w:pPr>
      <w:r>
        <w:rPr>
          <w:lang w:val="en-US"/>
        </w:rPr>
        <w:tab/>
        <w:t xml:space="preserve">otherwise it is not possible to </w:t>
      </w:r>
      <w:r>
        <w:t xml:space="preserve">derive a packet filter for UL direction from the </w:t>
      </w:r>
      <w:r w:rsidRPr="00D251D1">
        <w:t>DL user data packet</w:t>
      </w:r>
      <w:r>
        <w:t>;</w:t>
      </w:r>
    </w:p>
    <w:p w:rsidR="00ED337E" w:rsidRDefault="00ED337E" w:rsidP="00ED337E">
      <w:pPr>
        <w:pStyle w:val="B1"/>
      </w:pPr>
      <w:r>
        <w:lastRenderedPageBreak/>
        <w:t>c)</w:t>
      </w:r>
      <w:r>
        <w:tab/>
        <w:t xml:space="preserve">if the received DL user data packet belongs to a PDU session of Ethernet PDU session type, the packet filter for UL direction contains the following packet filter components: </w:t>
      </w:r>
    </w:p>
    <w:p w:rsidR="00ED337E" w:rsidRDefault="00ED337E" w:rsidP="00ED337E">
      <w:pPr>
        <w:pStyle w:val="B2"/>
      </w:pPr>
      <w:r>
        <w:t>1)</w:t>
      </w:r>
      <w:r>
        <w:tab/>
        <w:t xml:space="preserve">a destination MAC address component set to the source MAC address of the received DL </w:t>
      </w:r>
      <w:r w:rsidR="0088378B">
        <w:t xml:space="preserve">user data </w:t>
      </w:r>
      <w:r>
        <w:t>packet;</w:t>
      </w:r>
    </w:p>
    <w:p w:rsidR="00ED337E" w:rsidRDefault="00ED337E" w:rsidP="00ED337E">
      <w:pPr>
        <w:pStyle w:val="B2"/>
      </w:pPr>
      <w:r>
        <w:t>2)</w:t>
      </w:r>
      <w:r>
        <w:tab/>
        <w:t xml:space="preserve">a source MAC address component set to the destination MAC address of the received DL </w:t>
      </w:r>
      <w:r w:rsidR="0088378B">
        <w:t xml:space="preserve">user data </w:t>
      </w:r>
      <w:r>
        <w:t>packet;</w:t>
      </w:r>
    </w:p>
    <w:p w:rsidR="00ED337E" w:rsidRDefault="00ED337E" w:rsidP="00ED337E">
      <w:pPr>
        <w:pStyle w:val="B2"/>
      </w:pPr>
      <w:r>
        <w:t>3)</w:t>
      </w:r>
      <w:r>
        <w:tab/>
        <w:t xml:space="preserve">if an </w:t>
      </w:r>
      <w:r w:rsidRPr="00CF0B8F">
        <w:t>802.1Q C-TAG</w:t>
      </w:r>
      <w:r>
        <w:t xml:space="preserve"> is included in the received DL </w:t>
      </w:r>
      <w:r w:rsidR="0088378B">
        <w:t xml:space="preserve">user data </w:t>
      </w:r>
      <w:r>
        <w:t xml:space="preserve">packet, an </w:t>
      </w:r>
      <w:r w:rsidRPr="00CF0B8F">
        <w:t xml:space="preserve">802.1Q C-TAG VID </w:t>
      </w:r>
      <w:r>
        <w:t xml:space="preserve">component set to the </w:t>
      </w:r>
      <w:r w:rsidRPr="00CF0B8F">
        <w:t>802.1Q C-TAG</w:t>
      </w:r>
      <w:r>
        <w:t xml:space="preserve"> VID of the received DL </w:t>
      </w:r>
      <w:r w:rsidR="0088378B">
        <w:t xml:space="preserve">user data </w:t>
      </w:r>
      <w:r>
        <w:t xml:space="preserve">packet and an </w:t>
      </w:r>
      <w:r w:rsidRPr="00FE6F9E">
        <w:t>802.1Q C-TAG PCP/DEI</w:t>
      </w:r>
      <w:r>
        <w:t xml:space="preserve"> component set to the </w:t>
      </w:r>
      <w:r w:rsidRPr="00FE6F9E">
        <w:t>802.1Q C-TAG PCP/DEI</w:t>
      </w:r>
      <w:r>
        <w:t xml:space="preserve"> of the received DL </w:t>
      </w:r>
      <w:r w:rsidR="0088378B">
        <w:t xml:space="preserve">user data </w:t>
      </w:r>
      <w:r>
        <w:t>packet;</w:t>
      </w:r>
    </w:p>
    <w:p w:rsidR="00ED337E" w:rsidRDefault="00ED337E" w:rsidP="00ED337E">
      <w:pPr>
        <w:pStyle w:val="B2"/>
      </w:pPr>
      <w:r>
        <w:t>4)</w:t>
      </w:r>
      <w:r>
        <w:tab/>
        <w:t>if an 802.1Q S</w:t>
      </w:r>
      <w:r w:rsidRPr="00CF0B8F">
        <w:t>-TAG</w:t>
      </w:r>
      <w:r>
        <w:t xml:space="preserve"> is included in the received DL </w:t>
      </w:r>
      <w:r w:rsidR="0088378B">
        <w:t xml:space="preserve">user data </w:t>
      </w:r>
      <w:r>
        <w:t>packet, an 802.1Q S</w:t>
      </w:r>
      <w:r w:rsidRPr="00CF0B8F">
        <w:t xml:space="preserve">-TAG VID </w:t>
      </w:r>
      <w:r>
        <w:t>component set to the 802.1Q S</w:t>
      </w:r>
      <w:r w:rsidRPr="00CF0B8F">
        <w:t>-TAG</w:t>
      </w:r>
      <w:r>
        <w:t xml:space="preserve"> VID of the received DL </w:t>
      </w:r>
      <w:r w:rsidR="0088378B">
        <w:t xml:space="preserve">user data </w:t>
      </w:r>
      <w:r>
        <w:t xml:space="preserve">packet and an </w:t>
      </w:r>
      <w:r w:rsidRPr="00FE6F9E">
        <w:t xml:space="preserve">802.1Q </w:t>
      </w:r>
      <w:r>
        <w:t>S</w:t>
      </w:r>
      <w:r w:rsidRPr="00FE6F9E">
        <w:t>-TAG PCP/DEI</w:t>
      </w:r>
      <w:r>
        <w:t xml:space="preserve"> component set to the </w:t>
      </w:r>
      <w:r w:rsidRPr="00FE6F9E">
        <w:t xml:space="preserve">802.1Q </w:t>
      </w:r>
      <w:r>
        <w:t>S</w:t>
      </w:r>
      <w:r w:rsidRPr="00FE6F9E">
        <w:t>-TAG PCP/DEI</w:t>
      </w:r>
      <w:r>
        <w:t xml:space="preserve"> of the received DL </w:t>
      </w:r>
      <w:r w:rsidR="0088378B">
        <w:t xml:space="preserve">user data </w:t>
      </w:r>
      <w:r>
        <w:t>packet;</w:t>
      </w:r>
    </w:p>
    <w:p w:rsidR="00ED337E" w:rsidRDefault="00ED337E" w:rsidP="00ED337E">
      <w:pPr>
        <w:pStyle w:val="B2"/>
      </w:pPr>
      <w:r>
        <w:t>5)</w:t>
      </w:r>
      <w:r>
        <w:tab/>
        <w:t xml:space="preserve">If the Ethertype field of the received DL </w:t>
      </w:r>
      <w:r w:rsidR="0088378B">
        <w:t xml:space="preserve">user data </w:t>
      </w:r>
      <w:r>
        <w:t xml:space="preserve">packet is set to a value of 1536 or above, an Ethertype component set to the Ethertype of the received DL </w:t>
      </w:r>
      <w:r w:rsidR="0088378B">
        <w:t xml:space="preserve">user data </w:t>
      </w:r>
      <w:r>
        <w:t>packet;</w:t>
      </w:r>
    </w:p>
    <w:p w:rsidR="00ED337E" w:rsidRDefault="00ED337E" w:rsidP="00ED337E">
      <w:pPr>
        <w:pStyle w:val="B2"/>
      </w:pPr>
      <w:r>
        <w:t>6)</w:t>
      </w:r>
      <w:r>
        <w:tab/>
        <w:t xml:space="preserve">if the Ethertype field of the Ethernet frame header indicates that the data carried in the Ethernet frame is IPv4 data, the UE shall also add to the packet filter for UL direction the IP-specific components based on the contents of the IP header </w:t>
      </w:r>
      <w:r w:rsidR="0088378B">
        <w:t xml:space="preserve">of the received DL user data packet </w:t>
      </w:r>
      <w:r>
        <w:t>as described in bullet a) above; and</w:t>
      </w:r>
    </w:p>
    <w:p w:rsidR="00ED337E" w:rsidRDefault="00ED337E" w:rsidP="00ED337E">
      <w:pPr>
        <w:pStyle w:val="B2"/>
      </w:pPr>
      <w:r>
        <w:t>7)</w:t>
      </w:r>
      <w:r>
        <w:tab/>
        <w:t xml:space="preserve">if the Ethertype field of the Ethernet frame header indicates that the data carried in the Ethernet frame is IPv6 data, the UE shall also add to the packet filter for UL direction the IP-specific components based on the contents of the IP header </w:t>
      </w:r>
      <w:r w:rsidR="0088378B">
        <w:t xml:space="preserve">of the received DL user data packet </w:t>
      </w:r>
      <w:r>
        <w:t>as described in bullet b) above</w:t>
      </w:r>
      <w:r w:rsidR="00600AAF">
        <w:t>; and</w:t>
      </w:r>
    </w:p>
    <w:p w:rsidR="00600AAF" w:rsidRDefault="00600AAF" w:rsidP="00600AAF">
      <w:pPr>
        <w:pStyle w:val="B1"/>
      </w:pPr>
      <w:r>
        <w:t>d)</w:t>
      </w:r>
      <w:r>
        <w:tab/>
        <w:t xml:space="preserve">if the received DL user data packet belongs to a PDU session of PDU session type other than Ethernet, IPv4 and IPv6, </w:t>
      </w:r>
      <w:r>
        <w:rPr>
          <w:lang w:val="en-US"/>
        </w:rPr>
        <w:t xml:space="preserve">it is not possible to </w:t>
      </w:r>
      <w:r>
        <w:t xml:space="preserve">derive a packet filter for UL direction from the </w:t>
      </w:r>
      <w:r w:rsidRPr="00D251D1">
        <w:t>DL user data packet</w:t>
      </w:r>
      <w:r>
        <w:t>.</w:t>
      </w:r>
    </w:p>
    <w:p w:rsidR="003E0676" w:rsidRDefault="00A96786">
      <w:pPr>
        <w:pStyle w:val="Heading6"/>
      </w:pPr>
      <w:bookmarkStart w:id="320" w:name="_Toc508877093"/>
      <w:r>
        <w:t>6</w:t>
      </w:r>
      <w:r w:rsidR="00ED337E" w:rsidRPr="00D251D1">
        <w:t>.</w:t>
      </w:r>
      <w:r>
        <w:t>2</w:t>
      </w:r>
      <w:r w:rsidR="00ED337E" w:rsidRPr="00D251D1">
        <w:t>.</w:t>
      </w:r>
      <w:r>
        <w:t>5.</w:t>
      </w:r>
      <w:r w:rsidR="00ED337E" w:rsidRPr="00D251D1">
        <w:t>1.</w:t>
      </w:r>
      <w:r w:rsidR="00ED337E">
        <w:t>4</w:t>
      </w:r>
      <w:r w:rsidR="00ED337E" w:rsidRPr="00D251D1">
        <w:t>.3</w:t>
      </w:r>
      <w:r w:rsidR="00ED337E">
        <w:tab/>
        <w:t>Creating a derived QoS rule by reflective QoS in the UE</w:t>
      </w:r>
      <w:bookmarkEnd w:id="320"/>
    </w:p>
    <w:p w:rsidR="00ED337E" w:rsidRDefault="00ED337E" w:rsidP="00ED337E">
      <w:r>
        <w:t xml:space="preserve">If </w:t>
      </w:r>
      <w:r w:rsidRPr="00D251D1">
        <w:t>the UE receives a DL user</w:t>
      </w:r>
      <w:r>
        <w:t xml:space="preserve"> </w:t>
      </w:r>
      <w:r w:rsidRPr="00D251D1">
        <w:t>data packet marked with a QFI</w:t>
      </w:r>
      <w:r>
        <w:t xml:space="preserve"> and an RQI, the </w:t>
      </w:r>
      <w:r w:rsidRPr="00D251D1">
        <w:t xml:space="preserve">DL user data packet </w:t>
      </w:r>
      <w:r>
        <w:t xml:space="preserve">belongs to a PDU session of IPv4, IPv6, or Ethernet PDU session type, and the UE does not have a derived QoS rule with the same packet filter for UL direction as the packet filter for UL direction derived from the </w:t>
      </w:r>
      <w:r w:rsidRPr="00D251D1">
        <w:t xml:space="preserve">DL user data packet </w:t>
      </w:r>
      <w:r>
        <w:t>as specified in subclause </w:t>
      </w:r>
      <w:r w:rsidR="00F77CA0">
        <w:t>6.2.5.</w:t>
      </w:r>
      <w:r w:rsidRPr="007668E3">
        <w:t>1.4.2</w:t>
      </w:r>
      <w:r>
        <w:t>, then the UE shall create a new derived QoS rule as follows:</w:t>
      </w:r>
    </w:p>
    <w:p w:rsidR="00ED337E" w:rsidRDefault="00ED337E" w:rsidP="00ED337E">
      <w:pPr>
        <w:pStyle w:val="B1"/>
        <w:rPr>
          <w:noProof/>
          <w:lang w:val="en-US"/>
        </w:rPr>
      </w:pPr>
      <w:r>
        <w:rPr>
          <w:noProof/>
          <w:lang w:val="en-US"/>
        </w:rPr>
        <w:t>a)</w:t>
      </w:r>
      <w:r>
        <w:rPr>
          <w:noProof/>
          <w:lang w:val="en-US"/>
        </w:rPr>
        <w:tab/>
        <w:t>the QFI of the derived QoS rule is set to the received QFI;</w:t>
      </w:r>
    </w:p>
    <w:p w:rsidR="00ED337E" w:rsidRDefault="00ED337E" w:rsidP="00ED337E">
      <w:pPr>
        <w:pStyle w:val="B1"/>
      </w:pPr>
      <w:r>
        <w:t>b)</w:t>
      </w:r>
      <w:r>
        <w:tab/>
      </w:r>
      <w:r>
        <w:rPr>
          <w:noProof/>
          <w:lang w:val="en-US"/>
        </w:rPr>
        <w:t>the precedence value of the der</w:t>
      </w:r>
      <w:r>
        <w:t>ived QoS rule is set to</w:t>
      </w:r>
      <w:r w:rsidR="00536240">
        <w:t xml:space="preserve"> </w:t>
      </w:r>
      <w:r w:rsidR="00CD00F3">
        <w:t>80 (decimal)</w:t>
      </w:r>
      <w:r>
        <w:t>; and</w:t>
      </w:r>
    </w:p>
    <w:p w:rsidR="00ED337E" w:rsidRDefault="00ED337E" w:rsidP="00ED337E">
      <w:pPr>
        <w:pStyle w:val="B1"/>
      </w:pPr>
      <w:r>
        <w:t>c)</w:t>
      </w:r>
      <w:r>
        <w:tab/>
        <w:t>the packet filter for UL direction of the derived QoS rule is set to the derived packet filter for UL direction;</w:t>
      </w:r>
    </w:p>
    <w:p w:rsidR="00ED337E" w:rsidRDefault="00ED337E" w:rsidP="00ED337E">
      <w:r>
        <w:t xml:space="preserve">and the UE shall start the timer X associated with the derived QoS rule with the </w:t>
      </w:r>
      <w:r w:rsidRPr="001E71A2">
        <w:t xml:space="preserve">RQ </w:t>
      </w:r>
      <w:r>
        <w:t>t</w:t>
      </w:r>
      <w:r w:rsidRPr="001E71A2">
        <w:t>ime</w:t>
      </w:r>
      <w:r>
        <w:t xml:space="preserve">r value received during the UE-requested PDU session establishment procedure </w:t>
      </w:r>
      <w:r w:rsidR="00600AAF">
        <w:t>(see</w:t>
      </w:r>
      <w:r>
        <w:t xml:space="preserve"> subclause </w:t>
      </w:r>
      <w:r w:rsidR="005561D1">
        <w:t>6.4.1</w:t>
      </w:r>
      <w:r w:rsidR="00600AAF">
        <w:t>) or the UE-requested PDU session modification procedure (see subclause 6.4.2)</w:t>
      </w:r>
      <w:r>
        <w:t xml:space="preserve">. If the </w:t>
      </w:r>
      <w:r w:rsidRPr="001E71A2">
        <w:t xml:space="preserve">RQ </w:t>
      </w:r>
      <w:r>
        <w:t>t</w:t>
      </w:r>
      <w:r w:rsidRPr="001E71A2">
        <w:t>ime</w:t>
      </w:r>
      <w:r>
        <w:t xml:space="preserve">r value was not received in the UE-requested PDU session establishment procedure, the default standardized </w:t>
      </w:r>
      <w:r w:rsidRPr="001E71A2">
        <w:t xml:space="preserve">RQ </w:t>
      </w:r>
      <w:r>
        <w:t>t</w:t>
      </w:r>
      <w:r w:rsidRPr="001E71A2">
        <w:t>ime</w:t>
      </w:r>
      <w:r>
        <w:t>r value is used.</w:t>
      </w:r>
    </w:p>
    <w:p w:rsidR="003E0676" w:rsidRDefault="00ED337E">
      <w:pPr>
        <w:pStyle w:val="EditorsNote"/>
      </w:pPr>
      <w:r>
        <w:t xml:space="preserve">Editor's note: FFS what is the default standardized </w:t>
      </w:r>
      <w:r w:rsidRPr="001E71A2">
        <w:t xml:space="preserve">RQ </w:t>
      </w:r>
      <w:r>
        <w:t>t</w:t>
      </w:r>
      <w:r w:rsidRPr="001E71A2">
        <w:t>ime</w:t>
      </w:r>
      <w:r>
        <w:t>r value.</w:t>
      </w:r>
    </w:p>
    <w:p w:rsidR="003E0676" w:rsidRDefault="00A96786">
      <w:pPr>
        <w:pStyle w:val="Heading6"/>
      </w:pPr>
      <w:bookmarkStart w:id="321" w:name="_Toc508877094"/>
      <w:r>
        <w:t>6</w:t>
      </w:r>
      <w:r w:rsidR="00ED337E">
        <w:t>.</w:t>
      </w:r>
      <w:r>
        <w:t>2</w:t>
      </w:r>
      <w:r w:rsidR="00ED337E" w:rsidRPr="00D251D1">
        <w:t>.</w:t>
      </w:r>
      <w:r>
        <w:t>5.</w:t>
      </w:r>
      <w:r w:rsidR="00ED337E" w:rsidRPr="00D251D1">
        <w:t>1.</w:t>
      </w:r>
      <w:r w:rsidR="00ED337E">
        <w:t>4</w:t>
      </w:r>
      <w:r w:rsidR="00ED337E" w:rsidRPr="00D251D1">
        <w:t>.</w:t>
      </w:r>
      <w:r w:rsidR="00ED337E">
        <w:t>4</w:t>
      </w:r>
      <w:r w:rsidR="00ED337E">
        <w:tab/>
        <w:t>Updating a derived QoS rule by reflective QoS in the UE</w:t>
      </w:r>
      <w:bookmarkEnd w:id="321"/>
    </w:p>
    <w:p w:rsidR="00395800" w:rsidRDefault="00ED337E" w:rsidP="00395800">
      <w:r>
        <w:t xml:space="preserve">If </w:t>
      </w:r>
      <w:r w:rsidRPr="00D251D1">
        <w:t>the UE receives a DL user data packet</w:t>
      </w:r>
      <w:r>
        <w:t xml:space="preserve"> associated with a QFI and an RQI, the </w:t>
      </w:r>
      <w:r w:rsidRPr="00D251D1">
        <w:t xml:space="preserve">DL user data packet </w:t>
      </w:r>
      <w:r>
        <w:t xml:space="preserve">belongs to a PDU session of IPv4, IPv6, or Ethernet PDU session type, and the UE has a derived QoS rule with the same packet filter for UL direction as the packet filter for UL direction derived from the </w:t>
      </w:r>
      <w:r w:rsidRPr="00D251D1">
        <w:t xml:space="preserve">DL user data packet </w:t>
      </w:r>
      <w:r>
        <w:t>as specified in subclause </w:t>
      </w:r>
      <w:r w:rsidR="00F77CA0">
        <w:t>6.2.5.</w:t>
      </w:r>
      <w:r w:rsidRPr="007668E3">
        <w:t>1.4.2</w:t>
      </w:r>
      <w:r w:rsidR="00395800">
        <w:t>:</w:t>
      </w:r>
      <w:r w:rsidR="00395800" w:rsidRPr="00395800">
        <w:t xml:space="preserve"> </w:t>
      </w:r>
    </w:p>
    <w:p w:rsidR="00600AAF" w:rsidRDefault="00395800" w:rsidP="00600AAF">
      <w:pPr>
        <w:pStyle w:val="B1"/>
      </w:pPr>
      <w:r>
        <w:t>a)</w:t>
      </w:r>
      <w:r>
        <w:tab/>
      </w:r>
      <w:r w:rsidR="00600AAF">
        <w:t xml:space="preserve">the UE shall re-start the timer X associated with the derived QoS rule with the </w:t>
      </w:r>
      <w:r w:rsidR="00600AAF" w:rsidRPr="001E71A2">
        <w:t xml:space="preserve">RQ </w:t>
      </w:r>
      <w:r w:rsidR="00600AAF">
        <w:t>t</w:t>
      </w:r>
      <w:r w:rsidR="00600AAF" w:rsidRPr="001E71A2">
        <w:t>ime</w:t>
      </w:r>
      <w:r w:rsidR="00600AAF">
        <w:t xml:space="preserve">r value received during the UE-requested PDU session establishment procedure (see subclause 6.4.1) or the UE-requested PDU session modification procedure (see subclause 6.4.2). If the </w:t>
      </w:r>
      <w:r w:rsidR="00600AAF" w:rsidRPr="001E71A2">
        <w:t xml:space="preserve">RQ </w:t>
      </w:r>
      <w:r w:rsidR="00600AAF">
        <w:t>t</w:t>
      </w:r>
      <w:r w:rsidR="00600AAF" w:rsidRPr="001E71A2">
        <w:t>ime</w:t>
      </w:r>
      <w:r w:rsidR="00600AAF">
        <w:t xml:space="preserve">r value was not received in the UE-requested PDU session establishment procedure, the default standardized </w:t>
      </w:r>
      <w:r w:rsidR="00600AAF" w:rsidRPr="001E71A2">
        <w:t xml:space="preserve">RQ </w:t>
      </w:r>
      <w:r w:rsidR="00600AAF">
        <w:t>t</w:t>
      </w:r>
      <w:r w:rsidR="00600AAF" w:rsidRPr="001E71A2">
        <w:t>ime</w:t>
      </w:r>
      <w:r w:rsidR="00600AAF">
        <w:t>r value is used; and</w:t>
      </w:r>
    </w:p>
    <w:p w:rsidR="00395800" w:rsidRDefault="00600AAF" w:rsidP="00600AAF">
      <w:pPr>
        <w:pStyle w:val="B1"/>
      </w:pPr>
      <w:r>
        <w:t>b)</w:t>
      </w:r>
      <w:r>
        <w:tab/>
      </w:r>
      <w:r w:rsidR="00395800">
        <w:t>if the QFI value associated with the DL user data packet is different from the QFI value stored for the derived QoS rule, the UE shall replace the QFI value stored for the derived QoS rule with the new QFI value for the derived QoS rule</w:t>
      </w:r>
      <w:r>
        <w:t>.</w:t>
      </w:r>
    </w:p>
    <w:p w:rsidR="00ED337E" w:rsidRDefault="00ED337E" w:rsidP="00ED337E">
      <w:pPr>
        <w:pStyle w:val="EditorsNote"/>
      </w:pPr>
      <w:r>
        <w:lastRenderedPageBreak/>
        <w:t>Editor's note:</w:t>
      </w:r>
      <w:r>
        <w:rPr>
          <w:rFonts w:hint="eastAsia"/>
        </w:rPr>
        <w:tab/>
      </w:r>
      <w:r>
        <w:t xml:space="preserve">FFS what is the default standardized </w:t>
      </w:r>
      <w:r w:rsidRPr="001E71A2">
        <w:t xml:space="preserve">RQ </w:t>
      </w:r>
      <w:r>
        <w:t>t</w:t>
      </w:r>
      <w:r w:rsidRPr="001E71A2">
        <w:t>ime</w:t>
      </w:r>
      <w:r>
        <w:t>r value.</w:t>
      </w:r>
    </w:p>
    <w:p w:rsidR="003E0676" w:rsidRDefault="00A96786">
      <w:pPr>
        <w:pStyle w:val="Heading6"/>
      </w:pPr>
      <w:bookmarkStart w:id="322" w:name="_Toc508877095"/>
      <w:r>
        <w:t>6</w:t>
      </w:r>
      <w:r w:rsidR="00ED337E" w:rsidRPr="00D251D1">
        <w:t>.</w:t>
      </w:r>
      <w:r>
        <w:t>2</w:t>
      </w:r>
      <w:r w:rsidR="00ED337E" w:rsidRPr="00D251D1">
        <w:t>.</w:t>
      </w:r>
      <w:r>
        <w:t>5.</w:t>
      </w:r>
      <w:r w:rsidR="00ED337E" w:rsidRPr="00D251D1">
        <w:t>1.</w:t>
      </w:r>
      <w:r w:rsidR="00ED337E">
        <w:t>4</w:t>
      </w:r>
      <w:r w:rsidR="00ED337E" w:rsidRPr="00D251D1">
        <w:t>.</w:t>
      </w:r>
      <w:r w:rsidR="00ED337E">
        <w:t>5</w:t>
      </w:r>
      <w:r w:rsidR="00ED337E">
        <w:tab/>
        <w:t>Deleting a derived QoS rule by reflective QoS in the UE</w:t>
      </w:r>
      <w:bookmarkEnd w:id="322"/>
    </w:p>
    <w:p w:rsidR="00ED337E" w:rsidRDefault="00ED337E" w:rsidP="00ED337E">
      <w:pPr>
        <w:rPr>
          <w:noProof/>
          <w:lang w:val="en-US"/>
        </w:rPr>
      </w:pPr>
      <w:r>
        <w:rPr>
          <w:noProof/>
          <w:lang w:val="en-US"/>
        </w:rPr>
        <w:t>Upon expiration of timer X associated with a derived QoS rule, the UE shall remove the derived QoS rule.</w:t>
      </w:r>
    </w:p>
    <w:p w:rsidR="00ED337E" w:rsidRDefault="00ED337E" w:rsidP="00ED337E">
      <w:pPr>
        <w:rPr>
          <w:noProof/>
          <w:lang w:val="en-US"/>
        </w:rPr>
      </w:pPr>
      <w:r>
        <w:rPr>
          <w:noProof/>
          <w:lang w:val="en-US"/>
        </w:rPr>
        <w:t>Upon release of the PDU session, the UE shall remove the derived QoS rule(s) associated with the PDU session.</w:t>
      </w:r>
    </w:p>
    <w:p w:rsidR="00600AAF" w:rsidRDefault="00600AAF" w:rsidP="00600AAF">
      <w:pPr>
        <w:pStyle w:val="Heading6"/>
      </w:pPr>
      <w:bookmarkStart w:id="323" w:name="_Toc508877096"/>
      <w:r>
        <w:t>6</w:t>
      </w:r>
      <w:r w:rsidRPr="00D251D1">
        <w:t>.</w:t>
      </w:r>
      <w:r>
        <w:t>2</w:t>
      </w:r>
      <w:r w:rsidRPr="00D251D1">
        <w:t>.</w:t>
      </w:r>
      <w:r>
        <w:t>5.</w:t>
      </w:r>
      <w:r w:rsidRPr="00D251D1">
        <w:t>1.</w:t>
      </w:r>
      <w:r>
        <w:t>4</w:t>
      </w:r>
      <w:r w:rsidRPr="00D251D1">
        <w:t>.</w:t>
      </w:r>
      <w:r>
        <w:t>6</w:t>
      </w:r>
      <w:r>
        <w:tab/>
        <w:t>Ignoring RQI in the UE</w:t>
      </w:r>
      <w:bookmarkEnd w:id="323"/>
    </w:p>
    <w:p w:rsidR="00110A2A" w:rsidRDefault="00600AAF">
      <w:r>
        <w:t xml:space="preserve">If the UE receives an </w:t>
      </w:r>
      <w:r w:rsidRPr="00D251D1">
        <w:t>DL user data packet</w:t>
      </w:r>
      <w:r>
        <w:t xml:space="preserve"> and it is not possible to derive a packet filter for UL direction from the </w:t>
      </w:r>
      <w:r w:rsidRPr="00D251D1">
        <w:t xml:space="preserve">DL user data packet </w:t>
      </w:r>
      <w:r>
        <w:t>as specified in subclause 6.2.5.</w:t>
      </w:r>
      <w:r w:rsidRPr="007668E3">
        <w:t>1.4.2</w:t>
      </w:r>
      <w:r>
        <w:t xml:space="preserve">, </w:t>
      </w:r>
      <w:r>
        <w:rPr>
          <w:lang w:val="en-US"/>
        </w:rPr>
        <w:t xml:space="preserve">the </w:t>
      </w:r>
      <w:r w:rsidRPr="00666187">
        <w:t>UE</w:t>
      </w:r>
      <w:r>
        <w:rPr>
          <w:lang w:val="en-US"/>
        </w:rPr>
        <w:t xml:space="preserve"> shall ignore the RQI and shall handle </w:t>
      </w:r>
      <w:r>
        <w:t>the received DL user data packet.</w:t>
      </w:r>
    </w:p>
    <w:p w:rsidR="00CB6016" w:rsidRDefault="00CB6016" w:rsidP="00CB6016">
      <w:pPr>
        <w:pStyle w:val="Heading3"/>
      </w:pPr>
      <w:bookmarkStart w:id="324" w:name="_Toc508877097"/>
      <w:r w:rsidRPr="003168A2">
        <w:t>6.</w:t>
      </w:r>
      <w:r>
        <w:t>2</w:t>
      </w:r>
      <w:r w:rsidRPr="003168A2">
        <w:t>.</w:t>
      </w:r>
      <w:r>
        <w:t>6</w:t>
      </w:r>
      <w:r>
        <w:tab/>
        <w:t>Local area data network</w:t>
      </w:r>
      <w:bookmarkEnd w:id="324"/>
    </w:p>
    <w:p w:rsidR="00395800" w:rsidRDefault="00395800" w:rsidP="00395800">
      <w:pPr>
        <w:rPr>
          <w:lang w:eastAsia="ko-KR"/>
        </w:rPr>
      </w:pPr>
      <w:r>
        <w:rPr>
          <w:rFonts w:hint="eastAsia"/>
          <w:lang w:eastAsia="ko-KR"/>
        </w:rPr>
        <w:t xml:space="preserve">The UE can receive </w:t>
      </w:r>
      <w:r>
        <w:rPr>
          <w:lang w:eastAsia="ko-KR"/>
        </w:rPr>
        <w:t>the</w:t>
      </w:r>
      <w:r>
        <w:rPr>
          <w:rFonts w:hint="eastAsia"/>
          <w:lang w:eastAsia="zh-CN"/>
        </w:rPr>
        <w:t xml:space="preserve"> l</w:t>
      </w:r>
      <w:r>
        <w:rPr>
          <w:lang w:eastAsia="ko-KR"/>
        </w:rPr>
        <w:t xml:space="preserve">ocal area data network (LADN) information consisting of LADN DNNs and LADN service area (a set of tracking areas that belong to the current registration area) information based on the UE location during the registration procedure or </w:t>
      </w:r>
      <w:r w:rsidRPr="00130EC2">
        <w:rPr>
          <w:lang w:eastAsia="ko-KR"/>
        </w:rPr>
        <w:t>the generic UE configuration update procedure</w:t>
      </w:r>
      <w:r>
        <w:rPr>
          <w:lang w:eastAsia="ko-KR"/>
        </w:rPr>
        <w:t xml:space="preserve"> (</w:t>
      </w:r>
      <w:r w:rsidRPr="00960694">
        <w:rPr>
          <w:lang w:eastAsia="ko-KR"/>
        </w:rPr>
        <w:t>see</w:t>
      </w:r>
      <w:r>
        <w:rPr>
          <w:rFonts w:hint="eastAsia"/>
          <w:lang w:eastAsia="zh-CN"/>
        </w:rPr>
        <w:t xml:space="preserve"> </w:t>
      </w:r>
      <w:r w:rsidRPr="00960694">
        <w:rPr>
          <w:rFonts w:hint="eastAsia"/>
          <w:lang w:eastAsia="zh-CN"/>
        </w:rPr>
        <w:t>subclause</w:t>
      </w:r>
      <w:r>
        <w:rPr>
          <w:lang w:val="en-US" w:eastAsia="zh-CN"/>
        </w:rPr>
        <w:t> </w:t>
      </w:r>
      <w:r w:rsidRPr="00960694">
        <w:t>5.5.1</w:t>
      </w:r>
      <w:r w:rsidRPr="00960694">
        <w:rPr>
          <w:rFonts w:hint="eastAsia"/>
          <w:lang w:eastAsia="zh-CN"/>
        </w:rPr>
        <w:t xml:space="preserve"> and</w:t>
      </w:r>
      <w:r>
        <w:rPr>
          <w:rFonts w:hint="eastAsia"/>
          <w:lang w:val="en-US" w:eastAsia="zh-CN"/>
        </w:rPr>
        <w:t xml:space="preserve"> s</w:t>
      </w:r>
      <w:r w:rsidRPr="00960694">
        <w:rPr>
          <w:rFonts w:hint="eastAsia"/>
          <w:lang w:eastAsia="zh-CN"/>
        </w:rPr>
        <w:t>ubclause</w:t>
      </w:r>
      <w:r>
        <w:rPr>
          <w:lang w:val="en-US" w:eastAsia="zh-CN"/>
        </w:rPr>
        <w:t> </w:t>
      </w:r>
      <w:r w:rsidRPr="00960694">
        <w:rPr>
          <w:rFonts w:hint="eastAsia"/>
          <w:lang w:eastAsia="zh-CN"/>
        </w:rPr>
        <w:t>5.4.4</w:t>
      </w:r>
      <w:r>
        <w:rPr>
          <w:lang w:eastAsia="ko-KR"/>
        </w:rPr>
        <w:t>).</w:t>
      </w:r>
    </w:p>
    <w:p w:rsidR="00A700E6" w:rsidRDefault="00395800" w:rsidP="00A700E6">
      <w:pPr>
        <w:rPr>
          <w:lang w:eastAsia="ko-KR"/>
        </w:rPr>
      </w:pPr>
      <w:r>
        <w:rPr>
          <w:rFonts w:hint="eastAsia"/>
          <w:lang w:eastAsia="ko-KR"/>
        </w:rPr>
        <w:t>The UE may reques</w:t>
      </w:r>
      <w:r>
        <w:rPr>
          <w:lang w:eastAsia="ko-KR"/>
        </w:rPr>
        <w:t xml:space="preserve">t a PDU session establishment and modification or initiate the service request to re-active the PDU session for an available LADN when the UE is located in the LADN service area. </w:t>
      </w:r>
      <w:r>
        <w:rPr>
          <w:rFonts w:hint="eastAsia"/>
          <w:lang w:eastAsia="ko-KR"/>
        </w:rPr>
        <w:t xml:space="preserve">If the UE has moved out of the LADN service area, the PDU session </w:t>
      </w:r>
      <w:r>
        <w:rPr>
          <w:lang w:eastAsia="ko-KR"/>
        </w:rPr>
        <w:t>for</w:t>
      </w:r>
      <w:r>
        <w:rPr>
          <w:rFonts w:hint="eastAsia"/>
          <w:lang w:eastAsia="ko-KR"/>
        </w:rPr>
        <w:t xml:space="preserve"> LADN may be released</w:t>
      </w:r>
      <w:r>
        <w:rPr>
          <w:lang w:eastAsia="ko-KR"/>
        </w:rPr>
        <w:t xml:space="preserve"> by the SMF, or the user-plane resources for the PDU session may be deactivated by the SMF. </w:t>
      </w:r>
      <w:r>
        <w:t>If the UE has returned to the LADN service area, and the network has downlink user data pending, the network re-activates the user-plane resources for the PDU session</w:t>
      </w:r>
      <w:r w:rsidRPr="00416362">
        <w:rPr>
          <w:lang w:eastAsia="ko-KR"/>
        </w:rPr>
        <w:t xml:space="preserve"> </w:t>
      </w:r>
      <w:r>
        <w:rPr>
          <w:lang w:eastAsia="ko-KR"/>
        </w:rPr>
        <w:t>for LADN</w:t>
      </w:r>
      <w:r>
        <w:rPr>
          <w:rFonts w:hint="eastAsia"/>
          <w:lang w:eastAsia="ko-KR"/>
        </w:rPr>
        <w:t>.</w:t>
      </w:r>
      <w:r w:rsidR="00A700E6" w:rsidRPr="00A700E6">
        <w:rPr>
          <w:lang w:eastAsia="ko-KR"/>
        </w:rPr>
        <w:t xml:space="preserve"> </w:t>
      </w:r>
    </w:p>
    <w:p w:rsidR="00395800" w:rsidRDefault="00A700E6" w:rsidP="00A700E6">
      <w:pPr>
        <w:rPr>
          <w:lang w:eastAsia="ko-KR"/>
        </w:rPr>
      </w:pPr>
      <w:r w:rsidRPr="0088270F">
        <w:rPr>
          <w:lang w:eastAsia="ko-KR"/>
        </w:rPr>
        <w:t>When the UE</w:t>
      </w:r>
      <w:r w:rsidRPr="00066FF4">
        <w:t xml:space="preserve"> </w:t>
      </w:r>
      <w:r w:rsidRPr="00066FF4">
        <w:rPr>
          <w:lang w:eastAsia="ko-KR"/>
        </w:rPr>
        <w:t>moves to 5GMM-DEREGISTERED state, the UE shall delete the stored</w:t>
      </w:r>
      <w:r>
        <w:rPr>
          <w:lang w:eastAsia="ko-KR"/>
        </w:rPr>
        <w:t xml:space="preserve"> LADN information,</w:t>
      </w:r>
      <w:r w:rsidRPr="0088270F">
        <w:rPr>
          <w:lang w:eastAsia="ko-KR"/>
        </w:rPr>
        <w:t xml:space="preserve"> </w:t>
      </w:r>
      <w:r>
        <w:rPr>
          <w:lang w:eastAsia="ko-KR"/>
        </w:rPr>
        <w:t>if any</w:t>
      </w:r>
      <w:r w:rsidRPr="0088270F">
        <w:rPr>
          <w:lang w:eastAsia="ko-KR"/>
        </w:rPr>
        <w:t>.</w:t>
      </w:r>
    </w:p>
    <w:p w:rsidR="00621BFD" w:rsidRDefault="00395800" w:rsidP="00621BFD">
      <w:pPr>
        <w:pStyle w:val="NO"/>
      </w:pPr>
      <w:r w:rsidRPr="00CB7718">
        <w:rPr>
          <w:rFonts w:hint="eastAsia"/>
        </w:rPr>
        <w:t>NOTE:</w:t>
      </w:r>
      <w:r w:rsidRPr="00CB7718">
        <w:rPr>
          <w:rFonts w:hint="eastAsia"/>
        </w:rPr>
        <w:tab/>
      </w:r>
      <w:r w:rsidRPr="00CB7718">
        <w:t>I</w:t>
      </w:r>
      <w:r w:rsidRPr="00CB7718">
        <w:rPr>
          <w:rFonts w:hint="eastAsia"/>
        </w:rPr>
        <w:t xml:space="preserve">n </w:t>
      </w:r>
      <w:r w:rsidRPr="00CB7718">
        <w:t>this release, LADNs apply only to 3GPP access.</w:t>
      </w:r>
    </w:p>
    <w:p w:rsidR="00810656" w:rsidRDefault="00810656" w:rsidP="00810656">
      <w:pPr>
        <w:pStyle w:val="Heading3"/>
        <w:rPr>
          <w:noProof/>
          <w:lang w:val="en-US"/>
        </w:rPr>
      </w:pPr>
      <w:bookmarkStart w:id="325" w:name="_Toc508877098"/>
      <w:r>
        <w:rPr>
          <w:noProof/>
          <w:lang w:val="en-US"/>
        </w:rPr>
        <w:t>6.2.</w:t>
      </w:r>
      <w:r w:rsidR="00916234">
        <w:rPr>
          <w:noProof/>
          <w:lang w:val="en-US"/>
        </w:rPr>
        <w:t>7</w:t>
      </w:r>
      <w:r>
        <w:rPr>
          <w:noProof/>
          <w:lang w:val="en-US"/>
        </w:rPr>
        <w:tab/>
      </w:r>
      <w:r w:rsidRPr="00396956">
        <w:t>Handling of DNN based congestion control</w:t>
      </w:r>
      <w:bookmarkEnd w:id="325"/>
    </w:p>
    <w:p w:rsidR="00810656" w:rsidRPr="00680AE1" w:rsidRDefault="00810656" w:rsidP="00810656">
      <w:pPr>
        <w:rPr>
          <w:lang w:eastAsia="ja-JP"/>
        </w:rPr>
      </w:pPr>
      <w:r w:rsidRPr="00396956">
        <w:rPr>
          <w:lang w:eastAsia="zh-CN"/>
        </w:rPr>
        <w:t xml:space="preserve">The </w:t>
      </w:r>
      <w:r>
        <w:rPr>
          <w:lang w:eastAsia="zh-CN"/>
        </w:rPr>
        <w:t>network</w:t>
      </w:r>
      <w:r w:rsidRPr="00396956">
        <w:rPr>
          <w:lang w:eastAsia="zh-CN"/>
        </w:rPr>
        <w:t xml:space="preserve"> may </w:t>
      </w:r>
      <w:r w:rsidRPr="00680AE1">
        <w:rPr>
          <w:lang w:eastAsia="zh-CN"/>
        </w:rPr>
        <w:t xml:space="preserve">detect and start performing DNN based congestion control </w:t>
      </w:r>
      <w:r w:rsidRPr="00DD206B">
        <w:rPr>
          <w:lang w:eastAsia="zh-CN"/>
        </w:rPr>
        <w:t>when one or more DNN congestion criteria as specified in 3GPP TS 23.501 [</w:t>
      </w:r>
      <w:r w:rsidR="008B762D">
        <w:rPr>
          <w:lang w:eastAsia="zh-CN"/>
        </w:rPr>
        <w:t>5</w:t>
      </w:r>
      <w:r w:rsidRPr="00DD206B">
        <w:rPr>
          <w:lang w:eastAsia="zh-CN"/>
        </w:rPr>
        <w:t xml:space="preserve">] are met. The </w:t>
      </w:r>
      <w:r>
        <w:rPr>
          <w:lang w:eastAsia="zh-CN"/>
        </w:rPr>
        <w:t>network</w:t>
      </w:r>
      <w:r w:rsidRPr="00DD206B">
        <w:rPr>
          <w:lang w:eastAsia="zh-CN"/>
        </w:rPr>
        <w:t xml:space="preserve"> may store a DNN congestion back-off timer on a per UE and congested DNN basis</w:t>
      </w:r>
      <w:r w:rsidRPr="00B42DBB">
        <w:rPr>
          <w:lang w:eastAsia="zh-CN"/>
        </w:rPr>
        <w:t>.</w:t>
      </w:r>
      <w:r w:rsidRPr="00B42DBB">
        <w:rPr>
          <w:lang w:eastAsia="ja-JP"/>
        </w:rPr>
        <w:t xml:space="preserve"> If</w:t>
      </w:r>
      <w:r w:rsidRPr="00DD206B">
        <w:rPr>
          <w:lang w:eastAsia="ja-JP"/>
        </w:rPr>
        <w:t xml:space="preserve"> the UE does not provide a DNN for a non-emergency PDU session, then the SMF uses the selected DNN.</w:t>
      </w:r>
      <w:r w:rsidRPr="00680AE1">
        <w:rPr>
          <w:lang w:eastAsia="ja-JP"/>
        </w:rPr>
        <w:t xml:space="preserve"> </w:t>
      </w:r>
    </w:p>
    <w:p w:rsidR="00810656" w:rsidRDefault="00810656" w:rsidP="00810656">
      <w:r w:rsidRPr="00680AE1">
        <w:t xml:space="preserve">In the UE, </w:t>
      </w:r>
      <w:r>
        <w:t>5G</w:t>
      </w:r>
      <w:r w:rsidRPr="00465171">
        <w:t xml:space="preserve">S session management </w:t>
      </w:r>
      <w:r>
        <w:t>timers T3</w:t>
      </w:r>
      <w:r w:rsidR="00E05535">
        <w:t>396</w:t>
      </w:r>
      <w:r w:rsidRPr="00680AE1">
        <w:t xml:space="preserve"> for DNN </w:t>
      </w:r>
      <w:r w:rsidRPr="00680AE1">
        <w:rPr>
          <w:lang w:eastAsia="zh-CN"/>
        </w:rPr>
        <w:t xml:space="preserve">based </w:t>
      </w:r>
      <w:r w:rsidRPr="00680AE1">
        <w:t xml:space="preserve">congestion </w:t>
      </w:r>
      <w:r w:rsidRPr="00680AE1">
        <w:rPr>
          <w:lang w:eastAsia="zh-CN"/>
        </w:rPr>
        <w:t>control</w:t>
      </w:r>
      <w:r w:rsidRPr="00680AE1">
        <w:rPr>
          <w:lang w:eastAsia="ja-JP"/>
        </w:rPr>
        <w:t xml:space="preserve"> </w:t>
      </w:r>
      <w:r w:rsidRPr="00680AE1">
        <w:t xml:space="preserve">are started and stopped on a per DNN </w:t>
      </w:r>
      <w:r w:rsidRPr="00B42DBB">
        <w:t>basis.</w:t>
      </w:r>
      <w:r w:rsidRPr="00680AE1">
        <w:t xml:space="preserve"> </w:t>
      </w:r>
    </w:p>
    <w:p w:rsidR="00810656" w:rsidRPr="00680AE1" w:rsidRDefault="00810656" w:rsidP="00810656">
      <w:r>
        <w:t>In case the timer T3</w:t>
      </w:r>
      <w:r w:rsidR="00E05535">
        <w:t>396</w:t>
      </w:r>
      <w:r>
        <w:t xml:space="preserve"> is provided during the PDU session establishment procedure, t</w:t>
      </w:r>
      <w:r w:rsidRPr="00680AE1">
        <w:t xml:space="preserve">he DNN associated with </w:t>
      </w:r>
      <w:r>
        <w:t>T3</w:t>
      </w:r>
      <w:r w:rsidR="00E05535">
        <w:t>396</w:t>
      </w:r>
      <w:r w:rsidRPr="00680AE1">
        <w:t xml:space="preserve"> is the DNN provided by the UE when the PDU session is established. If no DNN is </w:t>
      </w:r>
      <w:r>
        <w:t>provided by the UE along</w:t>
      </w:r>
      <w:r w:rsidRPr="00680AE1">
        <w:t xml:space="preserve"> the PDU SESSION ESTABLISHMENT REQUEST, then </w:t>
      </w:r>
      <w:r>
        <w:t>T3</w:t>
      </w:r>
      <w:r w:rsidR="00E05535">
        <w:t>396</w:t>
      </w:r>
      <w:r>
        <w:t xml:space="preserve"> </w:t>
      </w:r>
      <w:r w:rsidRPr="00680AE1">
        <w:t>is associated with no DNN. For this purpose the UE shall memorize the DNN provided to the network during the PDU session establishment. The</w:t>
      </w:r>
      <w:r w:rsidRPr="003B5AA0">
        <w:t xml:space="preserve"> </w:t>
      </w:r>
      <w:r>
        <w:t>timer T3</w:t>
      </w:r>
      <w:r w:rsidR="00E05535">
        <w:t>396</w:t>
      </w:r>
      <w:r w:rsidRPr="00680AE1">
        <w:t xml:space="preserve"> associated with no DNN will never be started due to any 5GSM procedure related to an emergency PDU session. If the </w:t>
      </w:r>
      <w:r>
        <w:t>timer T3</w:t>
      </w:r>
      <w:r w:rsidR="00E05535">
        <w:t>396</w:t>
      </w:r>
      <w:r w:rsidRPr="00680AE1">
        <w:t xml:space="preserve"> associated with no DNN is running, it does not affect the ability of the UE to request an emergency PDU session.</w:t>
      </w:r>
    </w:p>
    <w:p w:rsidR="00810656" w:rsidRDefault="00810656" w:rsidP="00810656">
      <w:r>
        <w:t>In case the timer T3</w:t>
      </w:r>
      <w:r w:rsidR="00E05535">
        <w:t>396</w:t>
      </w:r>
      <w:r>
        <w:t xml:space="preserve"> is provided during the </w:t>
      </w:r>
      <w:r w:rsidRPr="00ED5EE7">
        <w:t>UE-requested PDU session modification procedure</w:t>
      </w:r>
      <w:r>
        <w:t xml:space="preserve"> or the n</w:t>
      </w:r>
      <w:r w:rsidRPr="00ED5EE7">
        <w:t>etwork-requested PDU session release procedure</w:t>
      </w:r>
      <w:r>
        <w:t>, the DNN associated with T3</w:t>
      </w:r>
      <w:r w:rsidR="00E05535">
        <w:t>396</w:t>
      </w:r>
      <w:r>
        <w:t xml:space="preserve"> is the DNN associated with the PDU session corresponding to the 5GSM procedure.</w:t>
      </w:r>
    </w:p>
    <w:p w:rsidR="00810656" w:rsidRDefault="00810656" w:rsidP="00810656">
      <w:r w:rsidRPr="00680AE1">
        <w:t xml:space="preserve">If </w:t>
      </w:r>
      <w:r>
        <w:t>T3</w:t>
      </w:r>
      <w:r w:rsidR="00E05535">
        <w:t>396</w:t>
      </w:r>
      <w:r w:rsidRPr="00680AE1">
        <w:t xml:space="preserve"> is running or is deactivated, and the UE is a UE configured </w:t>
      </w:r>
      <w:r w:rsidR="000C62D4" w:rsidRPr="001F3660">
        <w:t>for high priority access</w:t>
      </w:r>
      <w:r w:rsidRPr="00680AE1">
        <w:t xml:space="preserve"> in selected PLMN, then the UE is allowed to initiate 5GSM procedure</w:t>
      </w:r>
      <w:r w:rsidR="00A365A1">
        <w:t>s</w:t>
      </w:r>
      <w:r w:rsidRPr="00680AE1">
        <w:t xml:space="preserve"> for the respective DNN</w:t>
      </w:r>
      <w:r w:rsidR="00A365A1" w:rsidRPr="00A365A1">
        <w:t xml:space="preserve"> </w:t>
      </w:r>
      <w:r w:rsidR="00A365A1">
        <w:t>or without a DNN</w:t>
      </w:r>
      <w:r w:rsidRPr="00680AE1">
        <w:t>.</w:t>
      </w:r>
    </w:p>
    <w:p w:rsidR="00810656" w:rsidRDefault="00810656" w:rsidP="00810656">
      <w:pPr>
        <w:pStyle w:val="Heading3"/>
        <w:rPr>
          <w:noProof/>
          <w:lang w:val="en-US"/>
        </w:rPr>
      </w:pPr>
      <w:bookmarkStart w:id="326" w:name="_Toc508877099"/>
      <w:r>
        <w:rPr>
          <w:noProof/>
          <w:lang w:val="en-US"/>
        </w:rPr>
        <w:t>6.2.</w:t>
      </w:r>
      <w:r w:rsidR="00916234">
        <w:rPr>
          <w:noProof/>
          <w:lang w:val="en-US"/>
        </w:rPr>
        <w:t>8</w:t>
      </w:r>
      <w:r>
        <w:rPr>
          <w:noProof/>
          <w:lang w:val="en-US"/>
        </w:rPr>
        <w:tab/>
      </w:r>
      <w:r>
        <w:t xml:space="preserve">Handling of </w:t>
      </w:r>
      <w:r w:rsidRPr="00E16B0B">
        <w:rPr>
          <w:noProof/>
          <w:lang w:val="en-US" w:eastAsia="ja-JP"/>
        </w:rPr>
        <w:t>S-NSSAI</w:t>
      </w:r>
      <w:r w:rsidRPr="00903E3A">
        <w:t xml:space="preserve"> based congestion control</w:t>
      </w:r>
      <w:bookmarkEnd w:id="326"/>
    </w:p>
    <w:p w:rsidR="00810656" w:rsidRDefault="00810656" w:rsidP="00810656">
      <w:pPr>
        <w:rPr>
          <w:lang w:eastAsia="ja-JP"/>
        </w:rPr>
      </w:pPr>
      <w:r w:rsidRPr="00EB72BD">
        <w:rPr>
          <w:lang w:eastAsia="zh-CN"/>
        </w:rPr>
        <w:t>The</w:t>
      </w:r>
      <w:r>
        <w:rPr>
          <w:lang w:eastAsia="zh-CN"/>
        </w:rPr>
        <w:t xml:space="preserve"> network</w:t>
      </w:r>
      <w:r w:rsidRPr="00EB72BD">
        <w:rPr>
          <w:lang w:eastAsia="zh-CN"/>
        </w:rPr>
        <w:t xml:space="preserve"> may detect and start performing </w:t>
      </w:r>
      <w:r w:rsidRPr="00E16B0B">
        <w:rPr>
          <w:noProof/>
          <w:lang w:val="en-US" w:eastAsia="ja-JP"/>
        </w:rPr>
        <w:t>S-NSSAI</w:t>
      </w:r>
      <w:r w:rsidRPr="00212708">
        <w:t xml:space="preserve"> </w:t>
      </w:r>
      <w:r w:rsidRPr="00EB72BD">
        <w:rPr>
          <w:lang w:eastAsia="zh-CN"/>
        </w:rPr>
        <w:t xml:space="preserve">based congestion control </w:t>
      </w:r>
      <w:r w:rsidRPr="00F91DFA">
        <w:rPr>
          <w:lang w:eastAsia="zh-CN"/>
        </w:rPr>
        <w:t xml:space="preserve">when one or more </w:t>
      </w:r>
      <w:r>
        <w:rPr>
          <w:lang w:eastAsia="zh-CN"/>
        </w:rPr>
        <w:t>S-NSSAI</w:t>
      </w:r>
      <w:r w:rsidRPr="00F91DFA">
        <w:rPr>
          <w:lang w:eastAsia="zh-CN"/>
        </w:rPr>
        <w:t xml:space="preserve"> </w:t>
      </w:r>
      <w:r w:rsidRPr="00DD206B">
        <w:rPr>
          <w:lang w:eastAsia="zh-CN"/>
        </w:rPr>
        <w:t>congestion criteria as specified in 3GPP TS 23.501 [</w:t>
      </w:r>
      <w:r w:rsidR="008B762D">
        <w:rPr>
          <w:lang w:eastAsia="zh-CN"/>
        </w:rPr>
        <w:t>5</w:t>
      </w:r>
      <w:r w:rsidRPr="00DD206B">
        <w:rPr>
          <w:lang w:eastAsia="zh-CN"/>
        </w:rPr>
        <w:t>] are met. The</w:t>
      </w:r>
      <w:r>
        <w:rPr>
          <w:lang w:eastAsia="zh-CN"/>
        </w:rPr>
        <w:t xml:space="preserve"> network</w:t>
      </w:r>
      <w:r w:rsidRPr="00DD206B">
        <w:rPr>
          <w:lang w:eastAsia="zh-CN"/>
        </w:rPr>
        <w:t xml:space="preserve"> may store a</w:t>
      </w:r>
      <w:r w:rsidR="00A365A1">
        <w:rPr>
          <w:lang w:eastAsia="zh-CN"/>
        </w:rPr>
        <w:t>n</w:t>
      </w:r>
      <w:r w:rsidRPr="00DD206B">
        <w:rPr>
          <w:lang w:eastAsia="zh-CN"/>
        </w:rPr>
        <w:t xml:space="preserve"> S-NSSAI congestion back-off timer</w:t>
      </w:r>
      <w:r w:rsidRPr="00DD206B">
        <w:rPr>
          <w:rFonts w:eastAsia="Batang"/>
          <w:lang w:eastAsia="ko-KR"/>
        </w:rPr>
        <w:t xml:space="preserve"> </w:t>
      </w:r>
      <w:r w:rsidRPr="00DD206B">
        <w:rPr>
          <w:lang w:eastAsia="zh-CN"/>
        </w:rPr>
        <w:t xml:space="preserve">on a per UE, </w:t>
      </w:r>
      <w:r w:rsidRPr="00DD206B">
        <w:t>S-NSSAI</w:t>
      </w:r>
      <w:r w:rsidRPr="00DD206B">
        <w:rPr>
          <w:lang w:eastAsia="zh-CN"/>
        </w:rPr>
        <w:t xml:space="preserve">, </w:t>
      </w:r>
      <w:r w:rsidRPr="00B42DBB">
        <w:rPr>
          <w:lang w:eastAsia="zh-CN"/>
        </w:rPr>
        <w:t>and optionally DNN basis.</w:t>
      </w:r>
      <w:r w:rsidRPr="00B42DBB">
        <w:rPr>
          <w:lang w:eastAsia="ja-JP"/>
        </w:rPr>
        <w:t xml:space="preserve"> If the</w:t>
      </w:r>
      <w:r w:rsidRPr="00DD206B">
        <w:rPr>
          <w:lang w:eastAsia="ja-JP"/>
        </w:rPr>
        <w:t xml:space="preserve"> UE does not provide a DNN for a non-emergency PDU session, then the SMF uses the selected DNN.</w:t>
      </w:r>
    </w:p>
    <w:p w:rsidR="00810656" w:rsidRPr="00B42DBB" w:rsidRDefault="00810656" w:rsidP="00810656">
      <w:r w:rsidRPr="00EB72BD">
        <w:lastRenderedPageBreak/>
        <w:t xml:space="preserve">In the UE, </w:t>
      </w:r>
      <w:r w:rsidRPr="00B42DBB">
        <w:t xml:space="preserve">5GS session management timers T35cd for the </w:t>
      </w:r>
      <w:r w:rsidRPr="00B42DBB">
        <w:rPr>
          <w:noProof/>
          <w:lang w:val="en-US" w:eastAsia="ja-JP"/>
        </w:rPr>
        <w:t>S-NSSAI</w:t>
      </w:r>
      <w:r w:rsidRPr="00B42DBB">
        <w:rPr>
          <w:lang w:eastAsia="zh-CN"/>
        </w:rPr>
        <w:t xml:space="preserve"> based </w:t>
      </w:r>
      <w:r w:rsidRPr="00B42DBB">
        <w:t xml:space="preserve">congestion </w:t>
      </w:r>
      <w:r w:rsidRPr="00B42DBB">
        <w:rPr>
          <w:lang w:eastAsia="zh-CN"/>
        </w:rPr>
        <w:t>control</w:t>
      </w:r>
      <w:r w:rsidRPr="00B42DBB">
        <w:rPr>
          <w:lang w:eastAsia="ja-JP"/>
        </w:rPr>
        <w:t xml:space="preserve"> </w:t>
      </w:r>
      <w:r w:rsidRPr="00B42DBB">
        <w:t xml:space="preserve">are started and stopped on a per S-NSSAI and optionally DNN basis. </w:t>
      </w:r>
    </w:p>
    <w:p w:rsidR="00810656" w:rsidRDefault="00810656" w:rsidP="00810656">
      <w:r w:rsidRPr="00B42DBB">
        <w:t>In case the timer T35cd is provided during the PDU session</w:t>
      </w:r>
      <w:r>
        <w:t xml:space="preserve"> establishment procedure, t</w:t>
      </w:r>
      <w:r w:rsidRPr="00262EF5">
        <w:t xml:space="preserve">he S-NSSAI associated with </w:t>
      </w:r>
      <w:r>
        <w:t>T35cd</w:t>
      </w:r>
      <w:r w:rsidRPr="00262EF5">
        <w:t xml:space="preserve"> is the S-NSSAI provided by</w:t>
      </w:r>
      <w:r w:rsidRPr="009A65CF">
        <w:t xml:space="preserve"> </w:t>
      </w:r>
      <w:r>
        <w:t>the UE when the PDU session is established</w:t>
      </w:r>
      <w:r w:rsidRPr="00262EF5">
        <w:t>.</w:t>
      </w:r>
      <w:r w:rsidRPr="00EB72BD">
        <w:t xml:space="preserve"> </w:t>
      </w:r>
      <w:r>
        <w:t xml:space="preserve">The DNN associated with T35cd is the DNN provided by the UE when the PDU session is established. If no DNN is provided by the UE along the PDU SESSION ESTABLISHMENT REQUEST, then T35cd is associated with no DNN and </w:t>
      </w:r>
      <w:r w:rsidR="00A365A1">
        <w:t xml:space="preserve">an </w:t>
      </w:r>
      <w:r>
        <w:t>S-NSSAI</w:t>
      </w:r>
      <w:r w:rsidRPr="000B1717">
        <w:t xml:space="preserve"> </w:t>
      </w:r>
      <w:r w:rsidRPr="004D1DD0">
        <w:t xml:space="preserve">provided to the network during the </w:t>
      </w:r>
      <w:r>
        <w:t xml:space="preserve">PDU session </w:t>
      </w:r>
      <w:r w:rsidRPr="004D1DD0">
        <w:t>establishment</w:t>
      </w:r>
      <w:r>
        <w:t xml:space="preserve">. </w:t>
      </w:r>
      <w:r w:rsidRPr="004D1DD0">
        <w:t xml:space="preserve">For this purpose the UE shall memorize the </w:t>
      </w:r>
      <w:r>
        <w:t>DNN</w:t>
      </w:r>
      <w:r w:rsidRPr="004D1DD0">
        <w:t xml:space="preserve"> </w:t>
      </w:r>
      <w:r>
        <w:t xml:space="preserve">and </w:t>
      </w:r>
      <w:r>
        <w:rPr>
          <w:lang w:eastAsia="zh-CN"/>
        </w:rPr>
        <w:t>S-NSSAI</w:t>
      </w:r>
      <w:r w:rsidRPr="004D1DD0">
        <w:t xml:space="preserve"> provided to the network during the </w:t>
      </w:r>
      <w:r>
        <w:t xml:space="preserve">PDU session </w:t>
      </w:r>
      <w:r w:rsidRPr="004D1DD0">
        <w:t>establishment.</w:t>
      </w:r>
      <w:r w:rsidRPr="00DD35DD">
        <w:t xml:space="preserve"> </w:t>
      </w:r>
      <w:r>
        <w:t xml:space="preserve">The timer T35cd </w:t>
      </w:r>
      <w:r w:rsidRPr="00A04F77">
        <w:t xml:space="preserve">associated with no </w:t>
      </w:r>
      <w:r>
        <w:t xml:space="preserve">DNN and an </w:t>
      </w:r>
      <w:r>
        <w:rPr>
          <w:lang w:eastAsia="zh-CN"/>
        </w:rPr>
        <w:t xml:space="preserve">S-NSSAI </w:t>
      </w:r>
      <w:r>
        <w:t>will never be started due to any 5GSM procedure related to an emergency PDU session.</w:t>
      </w:r>
      <w:r w:rsidRPr="002C06E8">
        <w:t xml:space="preserve"> </w:t>
      </w:r>
      <w:r>
        <w:t>If the timer T35cd</w:t>
      </w:r>
      <w:r w:rsidRPr="00A04F77">
        <w:t xml:space="preserve"> associated with no </w:t>
      </w:r>
      <w:r>
        <w:t>DNN and a</w:t>
      </w:r>
      <w:r w:rsidR="00A365A1">
        <w:t>n</w:t>
      </w:r>
      <w:r>
        <w:t xml:space="preserve"> </w:t>
      </w:r>
      <w:r>
        <w:rPr>
          <w:lang w:eastAsia="zh-CN"/>
        </w:rPr>
        <w:t xml:space="preserve">S-NSSAI </w:t>
      </w:r>
      <w:r>
        <w:t>is running, it does not affect the ability of the UE to request an emergency PDU session</w:t>
      </w:r>
      <w:r w:rsidRPr="00A04F77">
        <w:t>.</w:t>
      </w:r>
      <w:r>
        <w:t xml:space="preserve"> </w:t>
      </w:r>
    </w:p>
    <w:p w:rsidR="00810656" w:rsidRDefault="00810656" w:rsidP="00810656">
      <w:r>
        <w:t>In case the</w:t>
      </w:r>
      <w:r w:rsidRPr="005A4F46">
        <w:t xml:space="preserve"> </w:t>
      </w:r>
      <w:r>
        <w:t xml:space="preserve">timer T35cd is provided during the UE-requested PDU session modification procedure or </w:t>
      </w:r>
      <w:r>
        <w:rPr>
          <w:lang w:eastAsia="zh-CN"/>
        </w:rPr>
        <w:t>the network-requested</w:t>
      </w:r>
      <w:r>
        <w:rPr>
          <w:rFonts w:hint="eastAsia"/>
          <w:lang w:eastAsia="zh-CN"/>
        </w:rPr>
        <w:t xml:space="preserve"> PDU session release</w:t>
      </w:r>
      <w:r>
        <w:rPr>
          <w:lang w:eastAsia="zh-CN"/>
        </w:rPr>
        <w:t xml:space="preserve"> procedure, the S-NSSAI and DNN associated with </w:t>
      </w:r>
      <w:r>
        <w:t>T35cd</w:t>
      </w:r>
      <w:r>
        <w:rPr>
          <w:lang w:eastAsia="zh-CN"/>
        </w:rPr>
        <w:t xml:space="preserve"> are the S-NSSAI and DNN associated with the PDU session corresponding to the 5GSM procedure</w:t>
      </w:r>
      <w:r w:rsidRPr="00262EF5">
        <w:t>.</w:t>
      </w:r>
      <w:r w:rsidRPr="00EB72BD">
        <w:t xml:space="preserve"> </w:t>
      </w:r>
    </w:p>
    <w:p w:rsidR="00810656" w:rsidRPr="003168A2" w:rsidRDefault="00810656" w:rsidP="00810656">
      <w:pPr>
        <w:rPr>
          <w:lang w:eastAsia="zh-CN"/>
        </w:rPr>
      </w:pPr>
      <w:r>
        <w:t xml:space="preserve">If T35cd </w:t>
      </w:r>
      <w:r w:rsidRPr="007F414B">
        <w:t xml:space="preserve">is running </w:t>
      </w:r>
      <w:r>
        <w:t xml:space="preserve">or is deactivated, and </w:t>
      </w:r>
      <w:r w:rsidRPr="004B7A2F">
        <w:t xml:space="preserve">the UE is a UE configured </w:t>
      </w:r>
      <w:r w:rsidR="000C62D4" w:rsidRPr="001F3660">
        <w:t>for high priority access</w:t>
      </w:r>
      <w:r w:rsidRPr="004B7A2F">
        <w:t xml:space="preserve"> in selected PLMN</w:t>
      </w:r>
      <w:r>
        <w:t>, then</w:t>
      </w:r>
      <w:r w:rsidRPr="004B7A2F">
        <w:t xml:space="preserve"> </w:t>
      </w:r>
      <w:r>
        <w:t>the UE is allowed to initiate 5GSM procedure</w:t>
      </w:r>
      <w:r w:rsidR="00A365A1">
        <w:t>s</w:t>
      </w:r>
      <w:r>
        <w:t xml:space="preserve"> for the respective </w:t>
      </w:r>
      <w:r w:rsidR="00A365A1">
        <w:t xml:space="preserve">S-NSSAI or [S-NSSAI, </w:t>
      </w:r>
      <w:r>
        <w:t>DNN</w:t>
      </w:r>
      <w:r w:rsidR="00A365A1">
        <w:t>] combination</w:t>
      </w:r>
      <w:r>
        <w:t>.</w:t>
      </w:r>
    </w:p>
    <w:p w:rsidR="006611C0" w:rsidRPr="004A58D2" w:rsidRDefault="006611C0" w:rsidP="006611C0">
      <w:pPr>
        <w:pStyle w:val="Heading3"/>
      </w:pPr>
      <w:bookmarkStart w:id="327" w:name="_Toc508877100"/>
      <w:r w:rsidRPr="004A58D2">
        <w:t>6.2.</w:t>
      </w:r>
      <w:r w:rsidR="00916234">
        <w:t>9</w:t>
      </w:r>
      <w:r w:rsidRPr="004A58D2">
        <w:tab/>
        <w:t>URSP</w:t>
      </w:r>
      <w:bookmarkEnd w:id="327"/>
    </w:p>
    <w:p w:rsidR="006611C0" w:rsidRDefault="006611C0" w:rsidP="006611C0">
      <w:pPr>
        <w:pStyle w:val="EditorsNote"/>
      </w:pPr>
      <w:r>
        <w:t>Editor's note:</w:t>
      </w:r>
      <w:r>
        <w:tab/>
        <w:t>W</w:t>
      </w:r>
      <w:r w:rsidRPr="00315528">
        <w:t>hich entity in the UE handles URSP is FFS</w:t>
      </w:r>
    </w:p>
    <w:p w:rsidR="006611C0" w:rsidRPr="004A58D2" w:rsidRDefault="00235958" w:rsidP="006611C0">
      <w:r>
        <w:t xml:space="preserve">The </w:t>
      </w:r>
      <w:r w:rsidR="006611C0" w:rsidRPr="004A58D2">
        <w:t>URSP</w:t>
      </w:r>
      <w:r w:rsidRPr="006F18A6">
        <w:t xml:space="preserve"> defined in 3GPP TS 23.503 [</w:t>
      </w:r>
      <w:r w:rsidR="008B762D">
        <w:t>7</w:t>
      </w:r>
      <w:r w:rsidRPr="006F18A6">
        <w:t>]</w:t>
      </w:r>
      <w:r w:rsidR="006611C0" w:rsidRPr="004A58D2">
        <w:t xml:space="preserve"> is a set of one or more URSP rules, where a URSP rule is composed of:</w:t>
      </w:r>
    </w:p>
    <w:p w:rsidR="006611C0" w:rsidRPr="004A58D2" w:rsidRDefault="006611C0" w:rsidP="006611C0">
      <w:pPr>
        <w:pStyle w:val="B1"/>
      </w:pPr>
      <w:r w:rsidRPr="004A58D2">
        <w:t>a)</w:t>
      </w:r>
      <w:r w:rsidRPr="004A58D2">
        <w:tab/>
        <w:t>a pr</w:t>
      </w:r>
      <w:r>
        <w:t>ecedence value of the URSP rule;</w:t>
      </w:r>
    </w:p>
    <w:p w:rsidR="00235958" w:rsidRPr="006F18A6" w:rsidRDefault="00235958" w:rsidP="00235958">
      <w:pPr>
        <w:pStyle w:val="B1"/>
      </w:pPr>
      <w:r w:rsidRPr="006F18A6">
        <w:t>b)</w:t>
      </w:r>
      <w:r w:rsidRPr="006F18A6">
        <w:tab/>
        <w:t>a traffic descriptor including:</w:t>
      </w:r>
    </w:p>
    <w:p w:rsidR="00235958" w:rsidRPr="006F18A6" w:rsidRDefault="00235958" w:rsidP="00235958">
      <w:pPr>
        <w:pStyle w:val="B2"/>
      </w:pPr>
      <w:r w:rsidRPr="006F18A6">
        <w:t>1)</w:t>
      </w:r>
      <w:r w:rsidRPr="006F18A6">
        <w:tab/>
        <w:t>one or more application identifiers; or</w:t>
      </w:r>
    </w:p>
    <w:p w:rsidR="00235958" w:rsidRPr="006F18A6" w:rsidRDefault="00235958" w:rsidP="00235958">
      <w:pPr>
        <w:pStyle w:val="B2"/>
      </w:pPr>
      <w:r w:rsidRPr="006F18A6">
        <w:t>2)</w:t>
      </w:r>
      <w:r w:rsidRPr="006F18A6">
        <w:tab/>
        <w:t>one or more packet filters for UL direction; and</w:t>
      </w:r>
    </w:p>
    <w:p w:rsidR="00235958" w:rsidRDefault="00235958" w:rsidP="00235958">
      <w:pPr>
        <w:pStyle w:val="B1"/>
      </w:pPr>
      <w:r>
        <w:t>c</w:t>
      </w:r>
      <w:r w:rsidR="006611C0" w:rsidRPr="004A58D2">
        <w:t>)</w:t>
      </w:r>
      <w:r w:rsidR="006611C0" w:rsidRPr="004A58D2">
        <w:tab/>
      </w:r>
      <w:r>
        <w:t xml:space="preserve">one or more </w:t>
      </w:r>
      <w:r w:rsidR="006611C0" w:rsidRPr="004A58D2">
        <w:t>route selection descriptor</w:t>
      </w:r>
      <w:r>
        <w:t>s</w:t>
      </w:r>
      <w:r w:rsidR="006611C0" w:rsidRPr="004A58D2">
        <w:t xml:space="preserve"> </w:t>
      </w:r>
      <w:r w:rsidRPr="006F18A6">
        <w:t>each consisting of a precedence value</w:t>
      </w:r>
      <w:r>
        <w:t xml:space="preserve"> of the route selection descriptor</w:t>
      </w:r>
      <w:r w:rsidR="006611C0" w:rsidRPr="004A58D2">
        <w:t xml:space="preserve"> and </w:t>
      </w:r>
      <w:r>
        <w:t>either</w:t>
      </w:r>
    </w:p>
    <w:p w:rsidR="00110A2A" w:rsidRDefault="00235958">
      <w:pPr>
        <w:pStyle w:val="B2"/>
      </w:pPr>
      <w:r>
        <w:t>1)</w:t>
      </w:r>
      <w:r>
        <w:tab/>
      </w:r>
      <w:r w:rsidR="006611C0" w:rsidRPr="004A58D2">
        <w:t>at least one of the followings:</w:t>
      </w:r>
    </w:p>
    <w:p w:rsidR="00110A2A" w:rsidRDefault="00235958">
      <w:pPr>
        <w:pStyle w:val="B3"/>
      </w:pPr>
      <w:r>
        <w:t>A</w:t>
      </w:r>
      <w:r w:rsidR="006611C0" w:rsidRPr="004A58D2">
        <w:t>)</w:t>
      </w:r>
      <w:r w:rsidR="006611C0" w:rsidRPr="004A58D2">
        <w:tab/>
        <w:t>SSC mode;</w:t>
      </w:r>
    </w:p>
    <w:p w:rsidR="00110A2A" w:rsidRDefault="00235958">
      <w:pPr>
        <w:pStyle w:val="B3"/>
      </w:pPr>
      <w:r>
        <w:t>B</w:t>
      </w:r>
      <w:r w:rsidR="006611C0" w:rsidRPr="004A58D2">
        <w:t>)</w:t>
      </w:r>
      <w:r w:rsidR="006611C0" w:rsidRPr="004A58D2">
        <w:tab/>
        <w:t>S-NSSAI</w:t>
      </w:r>
      <w:r>
        <w:t>(s)</w:t>
      </w:r>
      <w:r w:rsidR="006611C0" w:rsidRPr="004A58D2">
        <w:t>;</w:t>
      </w:r>
    </w:p>
    <w:p w:rsidR="00110A2A" w:rsidRDefault="00235958">
      <w:pPr>
        <w:pStyle w:val="B3"/>
      </w:pPr>
      <w:r>
        <w:t>C</w:t>
      </w:r>
      <w:r w:rsidR="006611C0" w:rsidRPr="004A58D2">
        <w:t>)</w:t>
      </w:r>
      <w:r w:rsidR="006611C0" w:rsidRPr="004A58D2">
        <w:tab/>
        <w:t>DNN</w:t>
      </w:r>
      <w:r>
        <w:t>(s)</w:t>
      </w:r>
      <w:r w:rsidR="006611C0">
        <w:t>; and</w:t>
      </w:r>
    </w:p>
    <w:p w:rsidR="00110A2A" w:rsidRDefault="00235958">
      <w:pPr>
        <w:pStyle w:val="B3"/>
      </w:pPr>
      <w:r>
        <w:t>D</w:t>
      </w:r>
      <w:r w:rsidR="006611C0">
        <w:t>)</w:t>
      </w:r>
      <w:r w:rsidR="006611C0">
        <w:tab/>
        <w:t xml:space="preserve">preferred access type; </w:t>
      </w:r>
      <w:r>
        <w:t>or</w:t>
      </w:r>
    </w:p>
    <w:p w:rsidR="00235958" w:rsidRPr="00A67058" w:rsidRDefault="00235958" w:rsidP="00235958">
      <w:pPr>
        <w:pStyle w:val="B2"/>
      </w:pPr>
      <w:r w:rsidRPr="00A67058">
        <w:t>2)</w:t>
      </w:r>
      <w:r w:rsidRPr="00A67058">
        <w:tab/>
      </w:r>
      <w:r>
        <w:t>non-seamless non-3GPP offload indication.</w:t>
      </w:r>
    </w:p>
    <w:p w:rsidR="006611C0" w:rsidRPr="004A58D2" w:rsidRDefault="006611C0" w:rsidP="006611C0">
      <w:r w:rsidRPr="004A58D2">
        <w:t>Only one URSP rule in URSP can be a default URSP rule</w:t>
      </w:r>
      <w:r>
        <w:t xml:space="preserve"> and except for the default URSP rule, a URSP rule shall contain a traffic descriptor</w:t>
      </w:r>
      <w:r w:rsidRPr="004A58D2">
        <w:t>. If a default URSP rule and one or more non-default URSP rules are included in URSP, any non-default URSP rule shall have lower precedence value than (i.e. shall be prioritised over) the default URSP rule.</w:t>
      </w:r>
    </w:p>
    <w:p w:rsidR="006611C0" w:rsidRPr="004A58D2" w:rsidRDefault="00235958" w:rsidP="006611C0">
      <w:r w:rsidRPr="001965A8">
        <w:t xml:space="preserve">When </w:t>
      </w:r>
      <w:r>
        <w:t>the upper layers</w:t>
      </w:r>
      <w:r w:rsidRPr="001965A8">
        <w:t xml:space="preserve"> request </w:t>
      </w:r>
      <w:r>
        <w:t xml:space="preserve">information of the PDU session via which </w:t>
      </w:r>
      <w:r w:rsidRPr="00512F2A">
        <w:t>to send a PDU</w:t>
      </w:r>
      <w:r>
        <w:t xml:space="preserve"> of an application</w:t>
      </w:r>
      <w:r w:rsidR="006611C0" w:rsidRPr="004A58D2">
        <w:t>, the UE shall evaluate the URSP rules in increasing order of their precedence values</w:t>
      </w:r>
      <w:r w:rsidRPr="001965A8">
        <w:t xml:space="preserve"> by matching the application information</w:t>
      </w:r>
      <w:r w:rsidRPr="006F18A6">
        <w:t xml:space="preserve"> with the traffic descriptor (if any) in the URSP rules</w:t>
      </w:r>
      <w:r w:rsidR="006611C0" w:rsidRPr="004A58D2">
        <w:t xml:space="preserve">. </w:t>
      </w:r>
      <w:r w:rsidRPr="006F18A6">
        <w:t xml:space="preserve">If no match is found and there is a URSP rule containing no traffic descriptor (i.e. a default URSP rule), the UE considers the </w:t>
      </w:r>
      <w:r w:rsidRPr="001965A8">
        <w:t>application information</w:t>
      </w:r>
      <w:r w:rsidRPr="006F18A6">
        <w:t xml:space="preserve"> match the default URSP rule. </w:t>
      </w:r>
      <w:r w:rsidR="006611C0" w:rsidRPr="004A58D2">
        <w:t>If the UE finds a URSP rule matching the PDU (including a default URSP rule):</w:t>
      </w:r>
    </w:p>
    <w:p w:rsidR="006611C0" w:rsidRPr="004A58D2" w:rsidRDefault="006611C0" w:rsidP="006611C0">
      <w:pPr>
        <w:pStyle w:val="B1"/>
      </w:pPr>
      <w:r w:rsidRPr="004A58D2">
        <w:t>a)</w:t>
      </w:r>
      <w:r w:rsidRPr="004A58D2">
        <w:tab/>
        <w:t xml:space="preserve">if there exists a PDU session matching </w:t>
      </w:r>
      <w:r w:rsidR="00377E59">
        <w:t xml:space="preserve">one of </w:t>
      </w:r>
      <w:r w:rsidRPr="004A58D2">
        <w:t>the route selection descriptor</w:t>
      </w:r>
      <w:r w:rsidR="00377E59">
        <w:t>s</w:t>
      </w:r>
      <w:r w:rsidRPr="004A58D2">
        <w:t xml:space="preserve"> of the URSP rule, the UE shall </w:t>
      </w:r>
      <w:r w:rsidR="00377E59">
        <w:t>provide information on</w:t>
      </w:r>
      <w:r w:rsidRPr="004A58D2">
        <w:t xml:space="preserve"> the PDU session</w:t>
      </w:r>
      <w:r w:rsidR="00377E59">
        <w:t xml:space="preserve"> to the upper layers</w:t>
      </w:r>
      <w:r w:rsidRPr="004A58D2">
        <w:t>; or</w:t>
      </w:r>
    </w:p>
    <w:p w:rsidR="006611C0" w:rsidRPr="004A58D2" w:rsidRDefault="006611C0" w:rsidP="006611C0">
      <w:pPr>
        <w:pStyle w:val="B1"/>
      </w:pPr>
      <w:r w:rsidRPr="004A58D2">
        <w:t>b)</w:t>
      </w:r>
      <w:r w:rsidRPr="004A58D2">
        <w:tab/>
        <w:t>otherwise</w:t>
      </w:r>
      <w:r w:rsidR="00377E59">
        <w:t>:</w:t>
      </w:r>
    </w:p>
    <w:p w:rsidR="00377E59" w:rsidRPr="008A4AE9" w:rsidRDefault="00377E59" w:rsidP="00377E59">
      <w:pPr>
        <w:pStyle w:val="B2"/>
      </w:pPr>
      <w:r w:rsidRPr="008A4AE9">
        <w:t>1)</w:t>
      </w:r>
      <w:r w:rsidRPr="008A4AE9">
        <w:tab/>
        <w:t>the UE shall search a route selection descriptor with the smallest precedence value</w:t>
      </w:r>
      <w:r>
        <w:t xml:space="preserve"> </w:t>
      </w:r>
      <w:r w:rsidRPr="0094545E">
        <w:t>which is not evaluated</w:t>
      </w:r>
      <w:r w:rsidRPr="008A4AE9">
        <w:t>;</w:t>
      </w:r>
    </w:p>
    <w:p w:rsidR="00377E59" w:rsidRPr="008A4AE9" w:rsidRDefault="00377E59" w:rsidP="00377E59">
      <w:pPr>
        <w:pStyle w:val="B2"/>
      </w:pPr>
      <w:r w:rsidRPr="008A4AE9">
        <w:lastRenderedPageBreak/>
        <w:t>2)</w:t>
      </w:r>
      <w:r w:rsidRPr="008A4AE9">
        <w:tab/>
        <w:t>if the searched route selection descriptor contains:</w:t>
      </w:r>
    </w:p>
    <w:p w:rsidR="00377E59" w:rsidRPr="008A4AE9" w:rsidRDefault="00377E59" w:rsidP="00377E59">
      <w:pPr>
        <w:pStyle w:val="B3"/>
      </w:pPr>
      <w:r w:rsidRPr="008A4AE9">
        <w:t>i)</w:t>
      </w:r>
      <w:r w:rsidRPr="008A4AE9">
        <w:tab/>
        <w:t xml:space="preserve">a non-seamless non-3GPP offload indication, </w:t>
      </w:r>
      <w:r w:rsidRPr="00BF4AB0">
        <w:t>information on</w:t>
      </w:r>
      <w:r w:rsidRPr="00077C56">
        <w:t xml:space="preserve"> the non-3GPP access outside of a PDU session </w:t>
      </w:r>
      <w:r w:rsidRPr="00BF4AB0">
        <w:t xml:space="preserve">shall be provided to the </w:t>
      </w:r>
      <w:r w:rsidRPr="00F268D5">
        <w:t>upper layers</w:t>
      </w:r>
      <w:r w:rsidRPr="00E74236">
        <w:t xml:space="preserve"> and </w:t>
      </w:r>
      <w:r w:rsidRPr="00BF4AB0">
        <w:t>the UE shall</w:t>
      </w:r>
      <w:r>
        <w:t xml:space="preserve"> </w:t>
      </w:r>
      <w:r w:rsidRPr="0094545E">
        <w:t xml:space="preserve">stop searching a route selection descriptor matching the </w:t>
      </w:r>
      <w:r>
        <w:t>application information</w:t>
      </w:r>
      <w:r w:rsidRPr="008A4AE9">
        <w:t>; or</w:t>
      </w:r>
    </w:p>
    <w:p w:rsidR="00377E59" w:rsidRPr="008A4AE9" w:rsidRDefault="00377E59" w:rsidP="00377E59">
      <w:pPr>
        <w:pStyle w:val="EditorsNote"/>
      </w:pPr>
      <w:r w:rsidRPr="0094545E">
        <w:t>Editor's note:</w:t>
      </w:r>
      <w:r w:rsidRPr="0094545E">
        <w:tab/>
        <w:t xml:space="preserve">It is FFS how the UE operates in case </w:t>
      </w:r>
      <w:r w:rsidRPr="00BF4AB0">
        <w:t>a PDU cannot be delivered</w:t>
      </w:r>
      <w:r>
        <w:t xml:space="preserve"> </w:t>
      </w:r>
      <w:r w:rsidRPr="0094545E">
        <w:t>via non-3GPP access</w:t>
      </w:r>
      <w:r>
        <w:t xml:space="preserve"> </w:t>
      </w:r>
      <w:r w:rsidRPr="00077C56">
        <w:t>outside of a PDU session</w:t>
      </w:r>
      <w:r w:rsidRPr="0094545E">
        <w:t>.</w:t>
      </w:r>
    </w:p>
    <w:p w:rsidR="00377E59" w:rsidRPr="008A4AE9" w:rsidRDefault="00377E59" w:rsidP="00377E59">
      <w:pPr>
        <w:pStyle w:val="B3"/>
      </w:pPr>
      <w:r w:rsidRPr="008A4AE9">
        <w:t>ii)</w:t>
      </w:r>
      <w:r w:rsidRPr="008A4AE9">
        <w:tab/>
        <w:t>no non-seamless non-3GPP offload indication and:</w:t>
      </w:r>
    </w:p>
    <w:p w:rsidR="00377E59" w:rsidRPr="008A4AE9" w:rsidRDefault="00377E59" w:rsidP="00377E59">
      <w:pPr>
        <w:pStyle w:val="B4"/>
      </w:pPr>
      <w:r w:rsidRPr="008A4AE9">
        <w:t>A)</w:t>
      </w:r>
      <w:r w:rsidRPr="008A4AE9">
        <w:tab/>
        <w:t>if the searched route selection descriptor includes a preferred access type, the UE is registered via the preferred access type, and other conditions do not prohibit the UE from establishing a new PDU session, the UE establishes a PDU session via the preferred access type using:</w:t>
      </w:r>
    </w:p>
    <w:p w:rsidR="00377E59" w:rsidRPr="008A4AE9" w:rsidRDefault="00377E59" w:rsidP="00377E59">
      <w:pPr>
        <w:pStyle w:val="B5"/>
      </w:pPr>
      <w:r w:rsidRPr="008A4AE9">
        <w:t>-</w:t>
      </w:r>
      <w:r w:rsidRPr="008A4AE9">
        <w:tab/>
        <w:t>SSC mode in the route selection descriptor, if any;</w:t>
      </w:r>
    </w:p>
    <w:p w:rsidR="00377E59" w:rsidRPr="008A4AE9" w:rsidRDefault="00377E59" w:rsidP="00377E59">
      <w:pPr>
        <w:pStyle w:val="B5"/>
      </w:pPr>
      <w:r w:rsidRPr="008A4AE9">
        <w:t>-</w:t>
      </w:r>
      <w:r w:rsidRPr="008A4AE9">
        <w:tab/>
        <w:t>one of the S-NSSAIs in the route selection descriptor</w:t>
      </w:r>
      <w:r>
        <w:t xml:space="preserve"> </w:t>
      </w:r>
      <w:r w:rsidRPr="00F268D5">
        <w:t>corresponding to one of the S-NSSAIs in the allowed NSSAI</w:t>
      </w:r>
      <w:r w:rsidRPr="008A4AE9">
        <w:t xml:space="preserve"> (see subclause 6.4.1.2 for further details), if any; and</w:t>
      </w:r>
    </w:p>
    <w:p w:rsidR="00377E59" w:rsidRPr="008A4AE9" w:rsidRDefault="00377E59" w:rsidP="00377E59">
      <w:pPr>
        <w:pStyle w:val="B5"/>
      </w:pPr>
      <w:r w:rsidRPr="008A4AE9">
        <w:t>-</w:t>
      </w:r>
      <w:r w:rsidRPr="008A4AE9">
        <w:tab/>
        <w:t>one of the DNNs in the route selection descriptor, if any; or</w:t>
      </w:r>
    </w:p>
    <w:p w:rsidR="00377E59" w:rsidRPr="008A4AE9" w:rsidRDefault="00377E59" w:rsidP="00377E59">
      <w:pPr>
        <w:pStyle w:val="EditorsNote"/>
      </w:pPr>
      <w:r w:rsidRPr="008A4AE9">
        <w:t>Editor's note:</w:t>
      </w:r>
      <w:r w:rsidRPr="008A4AE9">
        <w:tab/>
        <w:t>It is FFS how the UE operates in case the UE is not registered via the preferred access type.</w:t>
      </w:r>
    </w:p>
    <w:p w:rsidR="00377E59" w:rsidRPr="008A4AE9" w:rsidRDefault="00377E59" w:rsidP="00377E59">
      <w:pPr>
        <w:pStyle w:val="B4"/>
      </w:pPr>
      <w:r w:rsidRPr="008A4AE9">
        <w:t>B)</w:t>
      </w:r>
      <w:r w:rsidRPr="008A4AE9">
        <w:tab/>
        <w:t>if the searched route selection descriptor does not include a preferred access type and other conditions do not prohibit the UE from establishing a new PDU session, the UE establishes a PDU session using at least one of the followings:</w:t>
      </w:r>
    </w:p>
    <w:p w:rsidR="00377E59" w:rsidRPr="008A4AE9" w:rsidRDefault="00377E59" w:rsidP="00377E59">
      <w:pPr>
        <w:pStyle w:val="B5"/>
      </w:pPr>
      <w:r w:rsidRPr="008A4AE9">
        <w:t>-</w:t>
      </w:r>
      <w:r w:rsidRPr="008A4AE9">
        <w:tab/>
        <w:t>SSC mode in the route selection descriptor</w:t>
      </w:r>
      <w:r w:rsidRPr="003740E5">
        <w:t>, if any</w:t>
      </w:r>
      <w:r w:rsidRPr="008A4AE9">
        <w:t>;</w:t>
      </w:r>
    </w:p>
    <w:p w:rsidR="00377E59" w:rsidRPr="008A4AE9" w:rsidRDefault="00377E59" w:rsidP="00377E59">
      <w:pPr>
        <w:pStyle w:val="B5"/>
      </w:pPr>
      <w:r w:rsidRPr="008A4AE9">
        <w:t>-</w:t>
      </w:r>
      <w:r w:rsidRPr="008A4AE9">
        <w:tab/>
        <w:t xml:space="preserve">one of the S-NSSAIs in the route selection descriptor </w:t>
      </w:r>
      <w:r w:rsidRPr="00F268D5">
        <w:t>corresponding to one of the S-NSSAIs in the allowed NSSAI</w:t>
      </w:r>
      <w:r>
        <w:t xml:space="preserve"> </w:t>
      </w:r>
      <w:r w:rsidRPr="008A4AE9">
        <w:t>(see subclause 6.4.1.2 for further details)</w:t>
      </w:r>
      <w:r w:rsidRPr="003740E5">
        <w:t>, if any</w:t>
      </w:r>
      <w:r w:rsidRPr="008A4AE9">
        <w:t>; and</w:t>
      </w:r>
    </w:p>
    <w:p w:rsidR="00377E59" w:rsidRPr="008A4AE9" w:rsidRDefault="00377E59" w:rsidP="00377E59">
      <w:pPr>
        <w:pStyle w:val="B5"/>
      </w:pPr>
      <w:r w:rsidRPr="008A4AE9">
        <w:rPr>
          <w:lang w:eastAsia="ko-KR"/>
        </w:rPr>
        <w:t>-</w:t>
      </w:r>
      <w:r w:rsidRPr="008A4AE9">
        <w:rPr>
          <w:lang w:eastAsia="ko-KR"/>
        </w:rPr>
        <w:tab/>
      </w:r>
      <w:r w:rsidRPr="008A4AE9">
        <w:t>one of the DNNs in the route selection descriptor</w:t>
      </w:r>
      <w:r w:rsidRPr="003740E5">
        <w:t>, if any</w:t>
      </w:r>
      <w:r w:rsidRPr="008A4AE9">
        <w:t>.</w:t>
      </w:r>
    </w:p>
    <w:p w:rsidR="00377E59" w:rsidRPr="008A4AE9" w:rsidRDefault="00377E59" w:rsidP="00377E59">
      <w:pPr>
        <w:pStyle w:val="EditorsNote"/>
      </w:pPr>
      <w:r w:rsidRPr="008A4AE9">
        <w:t>Editor's note:</w:t>
      </w:r>
      <w:r w:rsidRPr="008A4AE9">
        <w:tab/>
        <w:t>It is FFS how the UE chooses the access type for which the PDU session is established in case the UE is registered via both 3GPP access and non-3GPP access.</w:t>
      </w:r>
    </w:p>
    <w:p w:rsidR="00377E59" w:rsidRPr="008A4AE9" w:rsidRDefault="00377E59" w:rsidP="00377E59">
      <w:pPr>
        <w:pStyle w:val="B3"/>
      </w:pPr>
      <w:r w:rsidRPr="008A4AE9">
        <w:tab/>
        <w:t xml:space="preserve">Upon successful completion of the PDU session establishment, </w:t>
      </w:r>
      <w:r w:rsidRPr="00BF4AB0">
        <w:t>information on</w:t>
      </w:r>
      <w:r w:rsidRPr="008A4AE9">
        <w:t xml:space="preserve"> the established PDU session </w:t>
      </w:r>
      <w:r w:rsidRPr="00BF4AB0">
        <w:t xml:space="preserve">shall be provided to the </w:t>
      </w:r>
      <w:r w:rsidRPr="00F268D5">
        <w:t>upper layers</w:t>
      </w:r>
      <w:r>
        <w:t xml:space="preserve"> </w:t>
      </w:r>
      <w:r w:rsidRPr="008A4AE9">
        <w:t xml:space="preserve">and </w:t>
      </w:r>
      <w:r w:rsidRPr="00BF4AB0">
        <w:t>the UE shall</w:t>
      </w:r>
      <w:r>
        <w:t xml:space="preserve"> </w:t>
      </w:r>
      <w:r w:rsidRPr="008A4AE9">
        <w:t xml:space="preserve">stop searching a route selection descriptor matching the </w:t>
      </w:r>
      <w:r>
        <w:t>application information</w:t>
      </w:r>
      <w:r w:rsidRPr="008A4AE9">
        <w:t>; and</w:t>
      </w:r>
    </w:p>
    <w:p w:rsidR="00377E59" w:rsidRPr="008A4AE9" w:rsidRDefault="00377E59" w:rsidP="00377E59">
      <w:pPr>
        <w:pStyle w:val="NO"/>
      </w:pPr>
      <w:r w:rsidRPr="008A4AE9">
        <w:t>NOTE:</w:t>
      </w:r>
      <w:r w:rsidRPr="008A4AE9">
        <w:tab/>
        <w:t>Selection of an S-NSSAI and a DNN among S-NSSAIs and DNNs included in a route selection descriptor, respectively, is implementation-specific with a restriction that the selected S-NSSAI needs to be included in the allowed NSSAI.</w:t>
      </w:r>
    </w:p>
    <w:p w:rsidR="00377E59" w:rsidRPr="008A4AE9" w:rsidRDefault="00377E59" w:rsidP="00377E59">
      <w:pPr>
        <w:pStyle w:val="B2"/>
      </w:pPr>
      <w:r w:rsidRPr="008A4AE9">
        <w:t>3)</w:t>
      </w:r>
      <w:r w:rsidRPr="008A4AE9">
        <w:tab/>
        <w:t xml:space="preserve">the UE shall </w:t>
      </w:r>
      <w:r w:rsidRPr="0078722B">
        <w:t xml:space="preserve">proceed </w:t>
      </w:r>
      <w:r>
        <w:t>to</w:t>
      </w:r>
      <w:r w:rsidRPr="0078722B">
        <w:t xml:space="preserve"> step 1) if there </w:t>
      </w:r>
      <w:r>
        <w:t>is any</w:t>
      </w:r>
      <w:r w:rsidRPr="0078722B">
        <w:t xml:space="preserve"> route selection descriptor </w:t>
      </w:r>
      <w:r>
        <w:t>which is</w:t>
      </w:r>
      <w:r w:rsidRPr="0078722B">
        <w:t xml:space="preserve"> not evaluated; otherwise,</w:t>
      </w:r>
      <w:r w:rsidRPr="008A4AE9">
        <w:t xml:space="preserve"> </w:t>
      </w:r>
      <w:r w:rsidRPr="00BF4AB0">
        <w:t>information on a</w:t>
      </w:r>
      <w:r w:rsidRPr="008A4AE9">
        <w:t xml:space="preserve"> PDU</w:t>
      </w:r>
      <w:r>
        <w:t xml:space="preserve"> </w:t>
      </w:r>
      <w:r w:rsidRPr="00BF4AB0">
        <w:t>session shall not be provided</w:t>
      </w:r>
      <w:r>
        <w:t xml:space="preserve"> </w:t>
      </w:r>
      <w:r w:rsidRPr="00F268D5">
        <w:t>to the upper layers</w:t>
      </w:r>
      <w:r w:rsidRPr="008A4AE9">
        <w:t xml:space="preserve"> and </w:t>
      </w:r>
      <w:r w:rsidRPr="00BF4AB0">
        <w:t>the UE shall</w:t>
      </w:r>
      <w:r>
        <w:t xml:space="preserve"> </w:t>
      </w:r>
      <w:r w:rsidRPr="008A4AE9">
        <w:t xml:space="preserve">stop searching a route selection descriptor matching the </w:t>
      </w:r>
      <w:r>
        <w:t>application information</w:t>
      </w:r>
      <w:r w:rsidRPr="008A4AE9">
        <w:t>.</w:t>
      </w:r>
    </w:p>
    <w:p w:rsidR="006611C0" w:rsidRPr="004A58D2" w:rsidRDefault="006611C0" w:rsidP="006611C0">
      <w:r w:rsidRPr="004A58D2">
        <w:t xml:space="preserve">The HPLMN may provision the UE with URSP. The URSP shall be stored in a non-volatile memory in the ME together with the SUPI from the USIM. The URSP shall be stored until </w:t>
      </w:r>
      <w:r w:rsidR="00235958">
        <w:t xml:space="preserve">a </w:t>
      </w:r>
      <w:r w:rsidRPr="004A58D2">
        <w:t xml:space="preserve">new URSP </w:t>
      </w:r>
      <w:r w:rsidR="00235958">
        <w:t>is</w:t>
      </w:r>
      <w:r w:rsidRPr="004A58D2">
        <w:t xml:space="preserve"> provisioned by HPLMN or the USIM is removed. The URSP can only be used if the SUPI from the USIM matches the SUPI stored in the non-volatile memory of the ME; else the UE shall delete </w:t>
      </w:r>
      <w:r w:rsidR="00235958">
        <w:t>it</w:t>
      </w:r>
      <w:r w:rsidRPr="004A58D2">
        <w:t>.</w:t>
      </w:r>
    </w:p>
    <w:p w:rsidR="006611C0" w:rsidRPr="004A58D2" w:rsidRDefault="006611C0" w:rsidP="006611C0">
      <w:pPr>
        <w:pStyle w:val="EditorsNote"/>
      </w:pPr>
      <w:r w:rsidRPr="004A58D2">
        <w:t>Editor's note:</w:t>
      </w:r>
      <w:r w:rsidRPr="004A58D2">
        <w:tab/>
      </w:r>
      <w:r>
        <w:t>Coding of the URSP is FFS</w:t>
      </w:r>
      <w:r w:rsidRPr="004A58D2">
        <w:t>.</w:t>
      </w:r>
    </w:p>
    <w:p w:rsidR="00A41C5D" w:rsidRPr="00C607F7" w:rsidRDefault="00A41C5D" w:rsidP="00A41C5D">
      <w:pPr>
        <w:pStyle w:val="Heading2"/>
      </w:pPr>
      <w:bookmarkStart w:id="328" w:name="_Toc508877101"/>
      <w:r>
        <w:lastRenderedPageBreak/>
        <w:t>6</w:t>
      </w:r>
      <w:r w:rsidRPr="00C607F7">
        <w:t>.</w:t>
      </w:r>
      <w:r w:rsidR="00CB6016">
        <w:t>3</w:t>
      </w:r>
      <w:r w:rsidRPr="00C607F7">
        <w:tab/>
      </w:r>
      <w:r w:rsidR="00362D2E">
        <w:t>Network-request</w:t>
      </w:r>
      <w:r>
        <w:t xml:space="preserve">ed </w:t>
      </w:r>
      <w:r w:rsidR="004B5A6C">
        <w:t>5G</w:t>
      </w:r>
      <w:r>
        <w:t>S</w:t>
      </w:r>
      <w:r w:rsidRPr="00C607F7">
        <w:t>M procedures</w:t>
      </w:r>
      <w:bookmarkEnd w:id="328"/>
    </w:p>
    <w:p w:rsidR="00A41C5D" w:rsidRPr="00C607F7" w:rsidRDefault="00A41C5D" w:rsidP="00A41C5D">
      <w:pPr>
        <w:pStyle w:val="Heading3"/>
      </w:pPr>
      <w:bookmarkStart w:id="329" w:name="_Toc508877102"/>
      <w:r>
        <w:t>6.</w:t>
      </w:r>
      <w:r w:rsidR="00CB6016">
        <w:t>3</w:t>
      </w:r>
      <w:r w:rsidRPr="00C607F7">
        <w:t>.</w:t>
      </w:r>
      <w:r w:rsidR="00CB5B4F">
        <w:t>1</w:t>
      </w:r>
      <w:r w:rsidRPr="00C607F7">
        <w:tab/>
      </w:r>
      <w:r w:rsidR="00CB5B4F">
        <w:t>PDU session establishment authentication and authorization</w:t>
      </w:r>
      <w:r w:rsidR="00CB5B4F" w:rsidRPr="00C607F7">
        <w:t xml:space="preserve"> </w:t>
      </w:r>
      <w:r w:rsidRPr="00C607F7">
        <w:t>procedure</w:t>
      </w:r>
      <w:bookmarkEnd w:id="329"/>
    </w:p>
    <w:p w:rsidR="00B23F03" w:rsidRPr="00440029" w:rsidRDefault="00737805" w:rsidP="00B23F03">
      <w:pPr>
        <w:pStyle w:val="Heading4"/>
      </w:pPr>
      <w:bookmarkStart w:id="330" w:name="_Toc508877103"/>
      <w:r>
        <w:t>6</w:t>
      </w:r>
      <w:r w:rsidR="00B23F03">
        <w:t>.</w:t>
      </w:r>
      <w:r w:rsidR="001E5CAD">
        <w:t>3</w:t>
      </w:r>
      <w:r w:rsidR="00B23F03">
        <w:t>.</w:t>
      </w:r>
      <w:r w:rsidR="001E5CAD">
        <w:t>1</w:t>
      </w:r>
      <w:r w:rsidR="00B23F03" w:rsidRPr="00440029">
        <w:t>.1</w:t>
      </w:r>
      <w:r w:rsidR="00B23F03" w:rsidRPr="00440029">
        <w:tab/>
        <w:t>General</w:t>
      </w:r>
      <w:bookmarkEnd w:id="330"/>
    </w:p>
    <w:p w:rsidR="00B23F03" w:rsidRDefault="00B23F03" w:rsidP="00B23F03">
      <w:r>
        <w:t>The purpose of the PDU session establishment authentication and authorization procedure</w:t>
      </w:r>
      <w:r w:rsidRPr="00440029">
        <w:t xml:space="preserve"> is to </w:t>
      </w:r>
      <w:r>
        <w:t>enable the DN:</w:t>
      </w:r>
    </w:p>
    <w:p w:rsidR="00B23F03" w:rsidRDefault="00B23F03" w:rsidP="00B23F03">
      <w:pPr>
        <w:pStyle w:val="B1"/>
      </w:pPr>
      <w:r>
        <w:t>1)</w:t>
      </w:r>
      <w:r>
        <w:tab/>
        <w:t>to authenticate the upper layers of the UE, when establishing the PDU session;</w:t>
      </w:r>
    </w:p>
    <w:p w:rsidR="00B23F03" w:rsidRDefault="00B23F03" w:rsidP="00B23F03">
      <w:pPr>
        <w:pStyle w:val="B1"/>
      </w:pPr>
      <w:r>
        <w:t>2)</w:t>
      </w:r>
      <w:r>
        <w:tab/>
        <w:t>to authorize the upper layers of the UE, when establishing the PDU session; or</w:t>
      </w:r>
    </w:p>
    <w:p w:rsidR="00B23F03" w:rsidRDefault="00B23F03" w:rsidP="00B23F03">
      <w:pPr>
        <w:pStyle w:val="B1"/>
      </w:pPr>
      <w:r>
        <w:t>3)</w:t>
      </w:r>
      <w:r>
        <w:tab/>
        <w:t>both of the above</w:t>
      </w:r>
      <w:r w:rsidRPr="00440029">
        <w:t>.</w:t>
      </w:r>
    </w:p>
    <w:p w:rsidR="00B23F03" w:rsidRDefault="00B23F03" w:rsidP="00B23F03">
      <w:r>
        <w:t>The PDU session establishment authentication and authorization procedure can be performed only during the UE-requested PDU session establishment procedure establishing a non-emergency PDU session. The PDU session establishment authentication and authorization procedure shall not be performed during the UE-requested PDU session establishment procedure establishing an emergency PDU session.</w:t>
      </w:r>
    </w:p>
    <w:p w:rsidR="00B23F03" w:rsidRDefault="00B23F03" w:rsidP="00B23F03">
      <w:r>
        <w:t xml:space="preserve">The network authenticates the UE using the </w:t>
      </w:r>
      <w:r w:rsidRPr="004629AA">
        <w:t>Extensible Authentication Protocol</w:t>
      </w:r>
      <w:r>
        <w:t xml:space="preserve"> (EAP) as specified in IETF RFC 3748 [</w:t>
      </w:r>
      <w:r w:rsidR="0024533B">
        <w:t>26</w:t>
      </w:r>
      <w:r>
        <w:t>].</w:t>
      </w:r>
    </w:p>
    <w:p w:rsidR="00B23F03" w:rsidRDefault="00B23F03" w:rsidP="00B23F03">
      <w:r>
        <w:t>EAP has defined four types of EAP messages:</w:t>
      </w:r>
    </w:p>
    <w:p w:rsidR="00B23F03" w:rsidRDefault="00EB44AA" w:rsidP="00B23F03">
      <w:pPr>
        <w:pStyle w:val="B1"/>
      </w:pPr>
      <w:r>
        <w:t>a)</w:t>
      </w:r>
      <w:r w:rsidR="00B23F03">
        <w:tab/>
        <w:t>an EAP-request message;</w:t>
      </w:r>
    </w:p>
    <w:p w:rsidR="00B23F03" w:rsidRDefault="00EB44AA" w:rsidP="00B23F03">
      <w:pPr>
        <w:pStyle w:val="B1"/>
      </w:pPr>
      <w:r>
        <w:t>b)</w:t>
      </w:r>
      <w:r w:rsidR="00B23F03">
        <w:tab/>
        <w:t>an EAP-response message;</w:t>
      </w:r>
    </w:p>
    <w:p w:rsidR="00B23F03" w:rsidRDefault="00EB44AA" w:rsidP="00B23F03">
      <w:pPr>
        <w:pStyle w:val="B1"/>
      </w:pPr>
      <w:r>
        <w:t>c)</w:t>
      </w:r>
      <w:r w:rsidR="00B23F03">
        <w:tab/>
        <w:t>an EAP-success message; and</w:t>
      </w:r>
    </w:p>
    <w:p w:rsidR="00B23F03" w:rsidRDefault="00EB44AA" w:rsidP="00B23F03">
      <w:pPr>
        <w:pStyle w:val="B1"/>
      </w:pPr>
      <w:r>
        <w:t>d)</w:t>
      </w:r>
      <w:r w:rsidR="00B23F03">
        <w:tab/>
        <w:t>an EAP-failure message.</w:t>
      </w:r>
    </w:p>
    <w:p w:rsidR="00B23F03" w:rsidRDefault="00B23F03" w:rsidP="00B23F03">
      <w:r>
        <w:t xml:space="preserve">The EAP-request message is transported from the network to the UE using the PDU SESSION AUTHENTICATION </w:t>
      </w:r>
      <w:r w:rsidR="000D1A56">
        <w:t>COMMAND</w:t>
      </w:r>
      <w:r>
        <w:t xml:space="preserve"> message.</w:t>
      </w:r>
    </w:p>
    <w:p w:rsidR="00B23F03" w:rsidRDefault="00B23F03" w:rsidP="00B23F03">
      <w:r>
        <w:t xml:space="preserve">The EAP-response message to the EAP-request message is transported from the UE to the network using the PDU SESSION AUTHENTICATION </w:t>
      </w:r>
      <w:r w:rsidR="000D1A56">
        <w:t>COMPLETE</w:t>
      </w:r>
      <w:r>
        <w:t xml:space="preserve"> message.</w:t>
      </w:r>
    </w:p>
    <w:p w:rsidR="00B23F03" w:rsidRDefault="00B23F03" w:rsidP="00B23F03">
      <w:r>
        <w:t>If the DN authentication of the UE completes successfully, the EAP-success message is transported from the network to the UE as part of the UE-requested PDU session establishment procedure in the PDU SESSION ESTABLISHMENT ACCEPT message.</w:t>
      </w:r>
    </w:p>
    <w:p w:rsidR="00B23F03" w:rsidRDefault="00B23F03" w:rsidP="00B23F03">
      <w:r>
        <w:t>If the DN authentication of the UE completes unsuccessfully, the EAP-failure message is transported from the network to the UE as part of the UE-requested PDU session establishment procedure in the PDU SESSION ESTABLISHMENT REJECT message.</w:t>
      </w:r>
    </w:p>
    <w:p w:rsidR="00B23F03" w:rsidRDefault="00B23F03" w:rsidP="00B23F03">
      <w:r>
        <w:t>There can be several rounds of exchange of an EAP-request message and a related EAP-response message for the DN to complete the authentication and authorization of the request for a PDU session (see example in figure </w:t>
      </w:r>
      <w:r w:rsidR="001E5CAD">
        <w:t>6</w:t>
      </w:r>
      <w:r>
        <w:t>.</w:t>
      </w:r>
      <w:r w:rsidR="001E5CAD">
        <w:t>3</w:t>
      </w:r>
      <w:r>
        <w:t>.1.1).</w:t>
      </w:r>
    </w:p>
    <w:p w:rsidR="00B23F03" w:rsidRDefault="00B23F03" w:rsidP="00B23F03">
      <w:r>
        <w:t xml:space="preserve">The SMF shall set the </w:t>
      </w:r>
      <w:r w:rsidRPr="00EC3EFA">
        <w:t>authenticator retransmission timer</w:t>
      </w:r>
      <w:r>
        <w:t xml:space="preserve"> specified in IETF RFC 3748 [</w:t>
      </w:r>
      <w:r w:rsidR="0024533B">
        <w:t>26</w:t>
      </w:r>
      <w:r>
        <w:t>] subclause 4.3 to infinite value.</w:t>
      </w:r>
    </w:p>
    <w:p w:rsidR="00B23F03" w:rsidRDefault="00B23F03" w:rsidP="00B23F03">
      <w:pPr>
        <w:pStyle w:val="NO"/>
      </w:pPr>
      <w:r>
        <w:t>NOTE:</w:t>
      </w:r>
      <w:r>
        <w:tab/>
        <w:t>The PDU session establishment authentication and authorization procedure provides a reliable transport of EAP messages and therefore retransmissions at the EAP layer of the SMF do not occur.</w:t>
      </w:r>
    </w:p>
    <w:p w:rsidR="00BB130A" w:rsidRDefault="000D1A56" w:rsidP="00BB130A">
      <w:pPr>
        <w:pStyle w:val="TH"/>
      </w:pPr>
      <w:r w:rsidRPr="00440029">
        <w:object w:dxaOrig="9917" w:dyaOrig="9185">
          <v:shape id="_x0000_i1055" type="#_x0000_t75" style="width:423.75pt;height:393.75pt" o:ole="">
            <v:imagedata r:id="rId67" o:title=""/>
          </v:shape>
          <o:OLEObject Type="Embed" ProgID="Visio.Drawing.11" ShapeID="_x0000_i1055" DrawAspect="Content" ObjectID="_1584771412" r:id="rId68"/>
        </w:object>
      </w:r>
    </w:p>
    <w:p w:rsidR="00B23F03" w:rsidRPr="00BD0557" w:rsidRDefault="00B23F03" w:rsidP="00B23F03">
      <w:pPr>
        <w:pStyle w:val="TF"/>
      </w:pPr>
      <w:r w:rsidRPr="00BD0557">
        <w:t>Figure</w:t>
      </w:r>
      <w:r w:rsidR="001E5CAD" w:rsidRPr="00440029">
        <w:t> </w:t>
      </w:r>
      <w:r w:rsidR="001E5CAD">
        <w:t>6</w:t>
      </w:r>
      <w:r w:rsidRPr="00BD0557">
        <w:t>.</w:t>
      </w:r>
      <w:r w:rsidR="001E5CAD">
        <w:t>3</w:t>
      </w:r>
      <w:r w:rsidRPr="00BD0557">
        <w:t>.1.1: PDU session establishment authentication and authorization procedure</w:t>
      </w:r>
    </w:p>
    <w:p w:rsidR="00B23F03" w:rsidRPr="00440029" w:rsidRDefault="001E5CAD" w:rsidP="00B23F03">
      <w:pPr>
        <w:pStyle w:val="Heading4"/>
      </w:pPr>
      <w:bookmarkStart w:id="331" w:name="_Toc508877104"/>
      <w:r>
        <w:t>6</w:t>
      </w:r>
      <w:r w:rsidR="00B23F03">
        <w:t>.</w:t>
      </w:r>
      <w:r>
        <w:t>3</w:t>
      </w:r>
      <w:r w:rsidR="00B23F03">
        <w:t>.</w:t>
      </w:r>
      <w:r>
        <w:t>1</w:t>
      </w:r>
      <w:r w:rsidR="00B23F03">
        <w:t>.2</w:t>
      </w:r>
      <w:r w:rsidR="00B23F03">
        <w:tab/>
        <w:t>PDU session establishment authentication and authorization procedure</w:t>
      </w:r>
      <w:r w:rsidR="00B23F03" w:rsidRPr="00464986">
        <w:t xml:space="preserve"> initiation</w:t>
      </w:r>
      <w:bookmarkEnd w:id="331"/>
    </w:p>
    <w:p w:rsidR="00B23F03" w:rsidRDefault="00B23F03" w:rsidP="00B23F03">
      <w:r w:rsidRPr="00440029">
        <w:t xml:space="preserve">In order to initiate the </w:t>
      </w:r>
      <w:r>
        <w:t>PDU session establishment authentication and authorization procedure</w:t>
      </w:r>
      <w:r w:rsidRPr="00440029">
        <w:t xml:space="preserve">, the </w:t>
      </w:r>
      <w:r>
        <w:t>SMF</w:t>
      </w:r>
      <w:r w:rsidRPr="00440029">
        <w:t xml:space="preserve"> shall create a </w:t>
      </w:r>
      <w:r>
        <w:t xml:space="preserve">PDU SESSION AUTHENTICATION </w:t>
      </w:r>
      <w:r w:rsidR="000D1A56">
        <w:t>COMMAND</w:t>
      </w:r>
      <w:r w:rsidRPr="00440029">
        <w:t xml:space="preserve"> message.</w:t>
      </w:r>
    </w:p>
    <w:p w:rsidR="00B23F03" w:rsidRDefault="00B23F03" w:rsidP="00B23F03">
      <w:r w:rsidRPr="00EE0C95">
        <w:rPr>
          <w:rFonts w:eastAsia="MS Mincho"/>
        </w:rPr>
        <w:t xml:space="preserve">The </w:t>
      </w:r>
      <w:r>
        <w:rPr>
          <w:rFonts w:eastAsia="MS Mincho"/>
        </w:rPr>
        <w:t xml:space="preserve">SMF </w:t>
      </w:r>
      <w:r>
        <w:rPr>
          <w:rFonts w:eastAsia="SimSun"/>
        </w:rPr>
        <w:t xml:space="preserve">shall </w:t>
      </w:r>
      <w:r>
        <w:t xml:space="preserve">set </w:t>
      </w:r>
      <w:r w:rsidRPr="00EE0C95">
        <w:t xml:space="preserve">the </w:t>
      </w:r>
      <w:r>
        <w:t>PTI</w:t>
      </w:r>
      <w:r w:rsidRPr="00EE0C95">
        <w:t xml:space="preserve"> IE </w:t>
      </w:r>
      <w:r>
        <w:t xml:space="preserve">of the PDU SESSION AUTHENTICATION </w:t>
      </w:r>
      <w:r w:rsidR="000D1A56">
        <w:t>COMMAND</w:t>
      </w:r>
      <w:r>
        <w:t xml:space="preserve"> </w:t>
      </w:r>
      <w:r w:rsidRPr="00EE0C95">
        <w:t>message</w:t>
      </w:r>
      <w:r>
        <w:t xml:space="preserve"> to "No p</w:t>
      </w:r>
      <w:r w:rsidRPr="000F0073">
        <w:t xml:space="preserve">rocedure </w:t>
      </w:r>
      <w:r>
        <w:t>t</w:t>
      </w:r>
      <w:r w:rsidRPr="000F0073">
        <w:t>ransaction identity</w:t>
      </w:r>
      <w:r>
        <w:t xml:space="preserve"> assigned".</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PDU SESSION AUTHENTICATION </w:t>
      </w:r>
      <w:r w:rsidR="000D1A56">
        <w:t>COMMAND</w:t>
      </w:r>
      <w:r w:rsidRPr="00440029">
        <w:t xml:space="preserve"> </w:t>
      </w:r>
      <w:r w:rsidRPr="00EE0C95">
        <w:t xml:space="preserve">message to </w:t>
      </w:r>
      <w:r w:rsidRPr="00EE0C95">
        <w:rPr>
          <w:rFonts w:eastAsia="MS Mincho"/>
        </w:rPr>
        <w:t xml:space="preserve">the </w:t>
      </w:r>
      <w:r>
        <w:rPr>
          <w:rFonts w:eastAsia="MS Mincho"/>
        </w:rPr>
        <w:t xml:space="preserve">EAP-request message </w:t>
      </w:r>
      <w:r>
        <w:t>provided by the DN or generated locally</w:t>
      </w:r>
      <w:r w:rsidRPr="00EE0C95">
        <w:t>.</w:t>
      </w:r>
    </w:p>
    <w:p w:rsidR="00B23F03" w:rsidRPr="00440029" w:rsidRDefault="00B23F03" w:rsidP="00B23F03">
      <w:r w:rsidRPr="00440029">
        <w:t>The SMF shall send</w:t>
      </w:r>
      <w:r>
        <w:t xml:space="preserve"> </w:t>
      </w:r>
      <w:r w:rsidRPr="00440029">
        <w:t xml:space="preserve">the </w:t>
      </w:r>
      <w:r>
        <w:t xml:space="preserve">PDU SESSION AUTHENTICATION </w:t>
      </w:r>
      <w:r w:rsidR="000D1A56">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w:t>
      </w:r>
      <w:r>
        <w:rPr>
          <w:lang w:val="en-US"/>
        </w:rPr>
        <w:t>3590</w:t>
      </w:r>
      <w:r w:rsidRPr="00440029">
        <w:rPr>
          <w:rFonts w:hint="eastAsia"/>
          <w:lang w:val="en-US"/>
        </w:rPr>
        <w:t xml:space="preserve"> </w:t>
      </w:r>
      <w:r w:rsidRPr="00440029">
        <w:t>(see example in figure </w:t>
      </w:r>
      <w:r w:rsidR="001E5CAD">
        <w:t>6</w:t>
      </w:r>
      <w:r>
        <w:t>.</w:t>
      </w:r>
      <w:r w:rsidR="001E5CAD">
        <w:t>3</w:t>
      </w:r>
      <w:r>
        <w:t>.1.1</w:t>
      </w:r>
      <w:r w:rsidRPr="00440029">
        <w:t>).</w:t>
      </w:r>
    </w:p>
    <w:p w:rsidR="00B23F03" w:rsidRDefault="00B23F03" w:rsidP="00B23F03">
      <w:r w:rsidRPr="00CE7AB0">
        <w:t xml:space="preserve">Upon receipt of a </w:t>
      </w:r>
      <w:r>
        <w:t xml:space="preserve">PDU SESSION AUTHENTICATION </w:t>
      </w:r>
      <w:r w:rsidR="000D1A56">
        <w:t>COMMAND</w:t>
      </w:r>
      <w:r w:rsidRPr="00CE7AB0">
        <w:t xml:space="preserve"> </w:t>
      </w:r>
      <w:r w:rsidRPr="00CE7AB0">
        <w:rPr>
          <w:lang w:val="en-US"/>
        </w:rPr>
        <w:t xml:space="preserve">message and a PDU session ID, </w:t>
      </w:r>
      <w:r w:rsidRPr="00CE7AB0">
        <w:t xml:space="preserve">using the </w:t>
      </w:r>
      <w:r>
        <w:rPr>
          <w:rFonts w:eastAsia="Malgun Gothic" w:hint="eastAsia"/>
          <w:lang w:eastAsia="ko-KR"/>
        </w:rPr>
        <w:t>NAS transport procedure as specified in subclause </w:t>
      </w:r>
      <w:r w:rsidR="00F31C37">
        <w:rPr>
          <w:rFonts w:eastAsia="Malgun Gothic"/>
          <w:lang w:eastAsia="ko-KR"/>
        </w:rPr>
        <w:t>5.4.5</w:t>
      </w:r>
      <w:r w:rsidRPr="00CE7AB0">
        <w:t xml:space="preserve">, the UE </w:t>
      </w:r>
      <w:r>
        <w:t xml:space="preserve">passes to the upper layers the EAP message received in </w:t>
      </w:r>
      <w:r w:rsidRPr="00E16AA1">
        <w:t xml:space="preserve">the </w:t>
      </w:r>
      <w:r>
        <w:t>EAP message</w:t>
      </w:r>
      <w:r w:rsidRPr="00E16AA1">
        <w:t xml:space="preserve"> IE of the </w:t>
      </w:r>
      <w:r>
        <w:t xml:space="preserve">PDU SESSION AUTHENTICATION </w:t>
      </w:r>
      <w:r w:rsidR="000D1A56">
        <w:t>COMMAND</w:t>
      </w:r>
      <w:r w:rsidRPr="00CE7AB0">
        <w:t xml:space="preserve"> message</w:t>
      </w:r>
      <w:r>
        <w:t>. Apart from this action, the authentication and authorization procedure initiated by the DN is transparent to the 5GSM layer of the UE.</w:t>
      </w:r>
    </w:p>
    <w:p w:rsidR="00B23F03" w:rsidRPr="00440029" w:rsidRDefault="001E5CAD" w:rsidP="00B23F03">
      <w:pPr>
        <w:pStyle w:val="Heading4"/>
      </w:pPr>
      <w:bookmarkStart w:id="332" w:name="_Toc508877105"/>
      <w:r>
        <w:lastRenderedPageBreak/>
        <w:t>6</w:t>
      </w:r>
      <w:r w:rsidR="00B23F03">
        <w:t>.</w:t>
      </w:r>
      <w:r>
        <w:t>3</w:t>
      </w:r>
      <w:r w:rsidR="00B23F03">
        <w:t>.</w:t>
      </w:r>
      <w:r>
        <w:t>1</w:t>
      </w:r>
      <w:r w:rsidR="00B23F03">
        <w:t>.3</w:t>
      </w:r>
      <w:r w:rsidR="00B23F03">
        <w:tab/>
        <w:t>PDU session establishment authentication and authorization procedure accepted</w:t>
      </w:r>
      <w:r w:rsidR="00564140">
        <w:t xml:space="preserve"> by the UE</w:t>
      </w:r>
      <w:bookmarkEnd w:id="332"/>
    </w:p>
    <w:p w:rsidR="00B23F03" w:rsidRDefault="00B23F03" w:rsidP="00B23F03">
      <w:r>
        <w:t>When the upper layers provide an EAP-response message responding to the received EAP-request message</w:t>
      </w:r>
      <w:r w:rsidRPr="00CE7AB0">
        <w:t xml:space="preserve">, the UE shall create a </w:t>
      </w:r>
      <w:r>
        <w:t xml:space="preserve">PDU SESSION AUTHENTICATION </w:t>
      </w:r>
      <w:r w:rsidR="000D1A56">
        <w:t>COMPLETE</w:t>
      </w:r>
      <w:r w:rsidRPr="00CE7AB0">
        <w:t xml:space="preserve"> </w:t>
      </w:r>
      <w:r w:rsidRPr="00CE7AB0">
        <w:rPr>
          <w:lang w:val="en-US"/>
        </w:rPr>
        <w:t>message</w:t>
      </w:r>
      <w:r w:rsidRPr="00CE7AB0">
        <w:t>.</w:t>
      </w:r>
    </w:p>
    <w:p w:rsidR="00B23F03" w:rsidRPr="00EE0C95" w:rsidRDefault="00B23F03" w:rsidP="00B23F03">
      <w:r w:rsidRPr="00EE0C95">
        <w:rPr>
          <w:rFonts w:eastAsia="MS Mincho"/>
        </w:rPr>
        <w:t xml:space="preserve">The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PDU SESSION AUTHENTICATION </w:t>
      </w:r>
      <w:r w:rsidR="000D1A56">
        <w:t>COMPLETE</w:t>
      </w:r>
      <w:r>
        <w:t xml:space="preserve"> </w:t>
      </w:r>
      <w:r w:rsidRPr="00EE0C95">
        <w:t xml:space="preserve">message to </w:t>
      </w:r>
      <w:r w:rsidRPr="00EE0C95">
        <w:rPr>
          <w:rFonts w:eastAsia="MS Mincho"/>
        </w:rPr>
        <w:t xml:space="preserve">the </w:t>
      </w:r>
      <w:r>
        <w:rPr>
          <w:rFonts w:eastAsia="MS Mincho"/>
        </w:rPr>
        <w:t>EAP-response message</w:t>
      </w:r>
      <w:r w:rsidRPr="00EE0C95">
        <w:t>.</w:t>
      </w:r>
    </w:p>
    <w:p w:rsidR="00B23F03" w:rsidRDefault="00B23F03" w:rsidP="00B23F03">
      <w:r w:rsidRPr="00440029">
        <w:t xml:space="preserve">The UE shall transport the </w:t>
      </w:r>
      <w:r>
        <w:t xml:space="preserve">PDU SESSION AUTHENTICATION </w:t>
      </w:r>
      <w:r w:rsidR="000D1A56">
        <w:t>COMPLETE</w:t>
      </w:r>
      <w:r>
        <w:t xml:space="preserve">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r>
        <w:t xml:space="preserve"> Apart from this action, the authentication and authorization procedure initiated by the DN is transparent to the 5GSM layer of the UE.</w:t>
      </w:r>
    </w:p>
    <w:p w:rsidR="00B23F03" w:rsidRDefault="00B23F03" w:rsidP="00B23F03">
      <w:r w:rsidRPr="00440029">
        <w:t xml:space="preserve">Upon receipt of a </w:t>
      </w:r>
      <w:r>
        <w:t xml:space="preserve">PDU SESSION AUTHENTICATION </w:t>
      </w:r>
      <w:r w:rsidR="000D1A56">
        <w:t>COMPLETE</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3590 and provides the EAP message received in the EAP message IE of the </w:t>
      </w:r>
      <w:r>
        <w:t xml:space="preserve">PDU SESSION AUTHENTICATION </w:t>
      </w:r>
      <w:r w:rsidR="000D1A56">
        <w:t>COMPLETE</w:t>
      </w:r>
      <w:r w:rsidRPr="00440029">
        <w:t xml:space="preserve"> </w:t>
      </w:r>
      <w:r>
        <w:rPr>
          <w:lang w:val="en-US"/>
        </w:rPr>
        <w:t>message to the DN or handles it locally</w:t>
      </w:r>
      <w:r w:rsidRPr="00440029">
        <w:t>.</w:t>
      </w:r>
    </w:p>
    <w:p w:rsidR="00B23F03" w:rsidRPr="00440029" w:rsidRDefault="00463FF3" w:rsidP="00B23F03">
      <w:pPr>
        <w:pStyle w:val="Heading4"/>
      </w:pPr>
      <w:bookmarkStart w:id="333" w:name="_Toc508877106"/>
      <w:r>
        <w:t>6</w:t>
      </w:r>
      <w:r w:rsidR="00B23F03">
        <w:t>.</w:t>
      </w:r>
      <w:r>
        <w:t>3</w:t>
      </w:r>
      <w:r w:rsidR="00B23F03">
        <w:t>.</w:t>
      </w:r>
      <w:r>
        <w:t>1</w:t>
      </w:r>
      <w:r w:rsidR="00B23F03" w:rsidRPr="00440029">
        <w:t>.</w:t>
      </w:r>
      <w:r w:rsidR="00B23F03">
        <w:t>4</w:t>
      </w:r>
      <w:r w:rsidR="00B23F03" w:rsidRPr="00440029">
        <w:tab/>
        <w:t>Abnormal cases on the network side</w:t>
      </w:r>
      <w:bookmarkEnd w:id="333"/>
    </w:p>
    <w:p w:rsidR="00B23F03" w:rsidRPr="00440029" w:rsidRDefault="00B23F03" w:rsidP="00B23F03">
      <w:r w:rsidRPr="00440029">
        <w:t>The following abnormal cases can be identified:</w:t>
      </w:r>
    </w:p>
    <w:p w:rsidR="00B23F03" w:rsidRPr="009924C3" w:rsidRDefault="00B23F03" w:rsidP="00B23F03">
      <w:pPr>
        <w:pStyle w:val="B1"/>
      </w:pPr>
      <w:r w:rsidRPr="00440029">
        <w:t>a)</w:t>
      </w:r>
      <w:r w:rsidRPr="00440029">
        <w:tab/>
      </w:r>
      <w:r>
        <w:rPr>
          <w:rFonts w:hint="eastAsia"/>
        </w:rPr>
        <w:t>T</w:t>
      </w:r>
      <w:r>
        <w:t>3590</w:t>
      </w:r>
      <w:r w:rsidRPr="00440029">
        <w:rPr>
          <w:rFonts w:hint="eastAsia"/>
        </w:rPr>
        <w:t xml:space="preserve"> expire</w:t>
      </w:r>
      <w:r>
        <w:t>d</w:t>
      </w:r>
      <w:r w:rsidR="0066167C">
        <w:t>.</w:t>
      </w:r>
    </w:p>
    <w:p w:rsidR="00B23F03" w:rsidRPr="00440029" w:rsidRDefault="00B23F03" w:rsidP="00B23F03">
      <w:pPr>
        <w:pStyle w:val="B1"/>
      </w:pPr>
      <w:r w:rsidRPr="00143791">
        <w:tab/>
        <w:t xml:space="preserve">The </w:t>
      </w:r>
      <w:r>
        <w:t>SMF</w:t>
      </w:r>
      <w:r w:rsidRPr="00143791">
        <w:t xml:space="preserve"> shall, on the first expiry of the timer T</w:t>
      </w:r>
      <w:r>
        <w:t>3590</w:t>
      </w:r>
      <w:r w:rsidRPr="00143791">
        <w:t xml:space="preserve">, retransmit the </w:t>
      </w:r>
      <w:r>
        <w:t xml:space="preserve">PDU SESSION AUTHENTICATION </w:t>
      </w:r>
      <w:r w:rsidR="000D1A56">
        <w:t>COMMAND</w:t>
      </w:r>
      <w:r w:rsidRPr="00143791">
        <w:t xml:space="preserve"> message and shall reset and start timer T</w:t>
      </w:r>
      <w:r>
        <w:t>3590</w:t>
      </w:r>
      <w:r w:rsidRPr="00143791">
        <w:t>. This retransmission is repeated four times, i.e. on the fifth expiry of timer T</w:t>
      </w:r>
      <w:r>
        <w:t>3590</w:t>
      </w:r>
      <w:r w:rsidRPr="00143791">
        <w:t xml:space="preserve">, the </w:t>
      </w:r>
      <w:r>
        <w:t>SMF shall abort the procedure</w:t>
      </w:r>
      <w:r w:rsidRPr="00143791">
        <w:t>.</w:t>
      </w:r>
    </w:p>
    <w:p w:rsidR="00B23F03" w:rsidRDefault="00B23F03" w:rsidP="00B23F03">
      <w:pPr>
        <w:pStyle w:val="EditorsNote"/>
      </w:pPr>
      <w:r>
        <w:t>Editor's note:</w:t>
      </w:r>
      <w:r>
        <w:tab/>
        <w:t>Further abnormal cases are FFS</w:t>
      </w:r>
    </w:p>
    <w:p w:rsidR="00B23F03" w:rsidRPr="00440029" w:rsidRDefault="00463FF3" w:rsidP="00B23F03">
      <w:pPr>
        <w:pStyle w:val="Heading4"/>
      </w:pPr>
      <w:bookmarkStart w:id="334" w:name="_Toc508877107"/>
      <w:r>
        <w:t>6</w:t>
      </w:r>
      <w:r w:rsidR="00B23F03">
        <w:t>.</w:t>
      </w:r>
      <w:r>
        <w:t>3</w:t>
      </w:r>
      <w:r w:rsidR="00B23F03">
        <w:t>.</w:t>
      </w:r>
      <w:r>
        <w:t>1</w:t>
      </w:r>
      <w:r w:rsidR="00B23F03" w:rsidRPr="00440029">
        <w:t>.</w:t>
      </w:r>
      <w:r w:rsidR="00B23F03">
        <w:t>5</w:t>
      </w:r>
      <w:r w:rsidR="00B23F03" w:rsidRPr="00440029">
        <w:tab/>
        <w:t>Abnormal cases in the UE</w:t>
      </w:r>
      <w:bookmarkEnd w:id="334"/>
    </w:p>
    <w:p w:rsidR="00B23F03" w:rsidRPr="00440029" w:rsidRDefault="00B23F03" w:rsidP="00B23F03">
      <w:pPr>
        <w:pStyle w:val="EditorsNote"/>
      </w:pPr>
      <w:r>
        <w:t>Editor's note:</w:t>
      </w:r>
      <w:r>
        <w:tab/>
        <w:t>Abnormal cases are FFS</w:t>
      </w:r>
    </w:p>
    <w:p w:rsidR="00A41C5D" w:rsidRPr="00C607F7" w:rsidRDefault="00A41C5D" w:rsidP="00A41C5D">
      <w:pPr>
        <w:pStyle w:val="Heading3"/>
      </w:pPr>
      <w:bookmarkStart w:id="335" w:name="_Toc508877108"/>
      <w:r>
        <w:t>6.</w:t>
      </w:r>
      <w:r w:rsidR="00CB6016">
        <w:t>3</w:t>
      </w:r>
      <w:r w:rsidRPr="00C607F7">
        <w:t>.</w:t>
      </w:r>
      <w:r w:rsidR="00CB5B4F">
        <w:t>2</w:t>
      </w:r>
      <w:r w:rsidRPr="00C607F7">
        <w:tab/>
      </w:r>
      <w:r w:rsidR="00CB5B4F">
        <w:t xml:space="preserve">Network-requested PDU session </w:t>
      </w:r>
      <w:r w:rsidR="00CB5B4F" w:rsidRPr="00331B01">
        <w:rPr>
          <w:lang w:val="en-US" w:eastAsia="zh-CN"/>
        </w:rPr>
        <w:t>modification</w:t>
      </w:r>
      <w:r w:rsidRPr="00C607F7">
        <w:t xml:space="preserve"> procedure</w:t>
      </w:r>
      <w:bookmarkEnd w:id="335"/>
    </w:p>
    <w:p w:rsidR="00B23F03" w:rsidRPr="00440029" w:rsidRDefault="00463FF3" w:rsidP="00B23F03">
      <w:pPr>
        <w:pStyle w:val="Heading4"/>
      </w:pPr>
      <w:bookmarkStart w:id="336" w:name="_Toc508877109"/>
      <w:r>
        <w:t>6</w:t>
      </w:r>
      <w:r w:rsidR="00B23F03">
        <w:t>.</w:t>
      </w:r>
      <w:r>
        <w:t>3</w:t>
      </w:r>
      <w:r w:rsidR="00B23F03">
        <w:t>.</w:t>
      </w:r>
      <w:r>
        <w:t>2</w:t>
      </w:r>
      <w:r w:rsidR="00B23F03" w:rsidRPr="00440029">
        <w:t>.1</w:t>
      </w:r>
      <w:r w:rsidR="00B23F03" w:rsidRPr="00440029">
        <w:tab/>
        <w:t>General</w:t>
      </w:r>
      <w:bookmarkEnd w:id="336"/>
    </w:p>
    <w:p w:rsidR="00B23F03" w:rsidRPr="00440029" w:rsidRDefault="00B23F03" w:rsidP="00B23F03">
      <w:r>
        <w:t xml:space="preserve">The purpose of the network-requested PDU session </w:t>
      </w:r>
      <w:r>
        <w:rPr>
          <w:noProof/>
          <w:lang w:val="en-US"/>
        </w:rPr>
        <w:t>modification</w:t>
      </w:r>
      <w:r>
        <w:t xml:space="preserve"> procedure</w:t>
      </w:r>
      <w:r w:rsidRPr="00440029">
        <w:t xml:space="preserve"> is to </w:t>
      </w:r>
      <w:r>
        <w:t xml:space="preserve">enable the network to </w:t>
      </w:r>
      <w:r>
        <w:rPr>
          <w:noProof/>
          <w:lang w:val="en-US"/>
        </w:rPr>
        <w:t>modify</w:t>
      </w:r>
      <w:r>
        <w:t xml:space="preserve"> a PDU session</w:t>
      </w:r>
      <w:r w:rsidRPr="00440029">
        <w:t>.</w:t>
      </w:r>
    </w:p>
    <w:p w:rsidR="00B23F03" w:rsidRPr="00C91D09" w:rsidRDefault="00B23F03" w:rsidP="00B23F03">
      <w:pPr>
        <w:pStyle w:val="EditorsNote"/>
      </w:pPr>
      <w:r>
        <w:t>Editor's note:</w:t>
      </w:r>
      <w:r>
        <w:tab/>
        <w:t xml:space="preserve">The solution for situation when </w:t>
      </w:r>
      <w:r w:rsidRPr="000D3BF9">
        <w:t xml:space="preserve">the UE is in </w:t>
      </w:r>
      <w:r>
        <w:t>5GM</w:t>
      </w:r>
      <w:r w:rsidRPr="000D3BF9">
        <w:t xml:space="preserve">M-IDLE </w:t>
      </w:r>
      <w:r>
        <w:t>mode</w:t>
      </w:r>
      <w:r w:rsidRPr="000D3BF9">
        <w:t xml:space="preserve"> and the AMF decides to invoke a</w:t>
      </w:r>
      <w:r>
        <w:t>synchronous type communication is FFS</w:t>
      </w:r>
      <w:r w:rsidRPr="000D3BF9">
        <w:t>.</w:t>
      </w:r>
    </w:p>
    <w:p w:rsidR="00B23F03" w:rsidRPr="00440029" w:rsidRDefault="00463FF3" w:rsidP="00B23F03">
      <w:pPr>
        <w:pStyle w:val="Heading4"/>
      </w:pPr>
      <w:bookmarkStart w:id="337" w:name="_Toc508877110"/>
      <w:r>
        <w:t>6</w:t>
      </w:r>
      <w:r w:rsidR="00B23F03">
        <w:t>.</w:t>
      </w:r>
      <w:r>
        <w:t>3</w:t>
      </w:r>
      <w:r w:rsidR="00B23F03">
        <w:t>.</w:t>
      </w:r>
      <w:r>
        <w:t>2</w:t>
      </w:r>
      <w:r w:rsidR="00B23F03">
        <w:t>.2</w:t>
      </w:r>
      <w:r w:rsidR="00B23F03">
        <w:tab/>
      </w:r>
      <w:r w:rsidR="00B23F03" w:rsidRPr="00464986">
        <w:t>N</w:t>
      </w:r>
      <w:r w:rsidR="00B23F03">
        <w:t>etwork</w:t>
      </w:r>
      <w:r w:rsidR="00B23F03" w:rsidRPr="00464986">
        <w:t xml:space="preserve">-requested PDU session </w:t>
      </w:r>
      <w:r w:rsidR="00B23F03">
        <w:rPr>
          <w:noProof/>
          <w:lang w:val="en-US" w:eastAsia="zh-CN"/>
        </w:rPr>
        <w:t>modification</w:t>
      </w:r>
      <w:r w:rsidR="00B23F03">
        <w:t xml:space="preserve"> </w:t>
      </w:r>
      <w:r w:rsidR="00B23F03" w:rsidRPr="00464986">
        <w:t>procedure initiation</w:t>
      </w:r>
      <w:bookmarkEnd w:id="337"/>
    </w:p>
    <w:p w:rsidR="00B23F03" w:rsidRDefault="00B23F03" w:rsidP="00B23F03">
      <w:r w:rsidRPr="00440029">
        <w:t xml:space="preserve">In order to initiate the </w:t>
      </w:r>
      <w:r>
        <w:t xml:space="preserve">network-requested PDU session </w:t>
      </w:r>
      <w:r>
        <w:rPr>
          <w:noProof/>
          <w:lang w:val="en-US"/>
        </w:rPr>
        <w:t>modification</w:t>
      </w:r>
      <w:r>
        <w:t xml:space="preserve"> procedure</w:t>
      </w:r>
      <w:r w:rsidRPr="00440029">
        <w:t xml:space="preserve">, the </w:t>
      </w:r>
      <w:r>
        <w:t>SMF</w:t>
      </w:r>
      <w:r w:rsidRPr="00440029">
        <w:t xml:space="preserve"> shall create a PDU SESSION </w:t>
      </w:r>
      <w:r>
        <w:t>MODIFICATION</w:t>
      </w:r>
      <w:r w:rsidRPr="00440029">
        <w:t xml:space="preserve"> </w:t>
      </w:r>
      <w:r>
        <w:t>COMMAND</w:t>
      </w:r>
      <w:r w:rsidRPr="00440029">
        <w:t xml:space="preserve"> message.</w:t>
      </w:r>
    </w:p>
    <w:p w:rsidR="00B23F03" w:rsidRPr="00EE0C95" w:rsidRDefault="00B23F03" w:rsidP="00B23F03">
      <w:r>
        <w:rPr>
          <w:rFonts w:eastAsia="MS Mincho"/>
        </w:rPr>
        <w:t xml:space="preserve">If </w:t>
      </w:r>
      <w:r w:rsidRPr="00EE0C95">
        <w:rPr>
          <w:rFonts w:eastAsia="MS Mincho"/>
        </w:rPr>
        <w:t xml:space="preserve">the </w:t>
      </w:r>
      <w:r w:rsidRPr="00EE0C95">
        <w:t>authorized QoS rules</w:t>
      </w:r>
      <w:r>
        <w:t xml:space="preserve"> of the PDU session is modified, </w:t>
      </w:r>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authorized QoS rules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sidRPr="00EE0C95">
        <w:t>authorized QoS rules</w:t>
      </w:r>
      <w:r>
        <w:t xml:space="preserve"> of the PDU session</w:t>
      </w:r>
      <w:r w:rsidRPr="00EE0C95">
        <w:t>.</w:t>
      </w:r>
    </w:p>
    <w:p w:rsidR="00B23F03" w:rsidRPr="00EE0C95" w:rsidRDefault="00B23F03" w:rsidP="00B23F03">
      <w:r>
        <w:rPr>
          <w:rFonts w:eastAsia="MS Mincho"/>
        </w:rPr>
        <w:t xml:space="preserve">If </w:t>
      </w:r>
      <w:r w:rsidRPr="00EE0C95">
        <w:rPr>
          <w:rFonts w:eastAsia="MS Mincho"/>
        </w:rPr>
        <w:t xml:space="preserve">the </w:t>
      </w:r>
      <w:r>
        <w:rPr>
          <w:rFonts w:eastAsia="MS Mincho"/>
        </w:rPr>
        <w:t>s</w:t>
      </w:r>
      <w:r>
        <w:t xml:space="preserve">ession-AMBR of the PDU session is modified, </w:t>
      </w:r>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selected </w:t>
      </w:r>
      <w:r>
        <w:t>Session-AMBR</w:t>
      </w:r>
      <w:r w:rsidRPr="00EE0C95">
        <w:t xml:space="preserve">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Pr>
          <w:rFonts w:eastAsia="MS Mincho"/>
        </w:rPr>
        <w:t>s</w:t>
      </w:r>
      <w:r>
        <w:t>ession-AMBR of the PDU session</w:t>
      </w:r>
      <w:r w:rsidRPr="00EE0C95">
        <w:t>.</w:t>
      </w:r>
    </w:p>
    <w:p w:rsidR="00B23F03" w:rsidRPr="00EE0C95" w:rsidRDefault="00B23F03" w:rsidP="00B23F03">
      <w:r>
        <w:t>If the network</w:t>
      </w:r>
      <w:r w:rsidRPr="00464986">
        <w:t xml:space="preserve">-requested PDU session </w:t>
      </w:r>
      <w:r>
        <w:rPr>
          <w:noProof/>
          <w:lang w:val="en-US"/>
        </w:rPr>
        <w:t>modification</w:t>
      </w:r>
      <w:r>
        <w:t xml:space="preserve"> </w:t>
      </w:r>
      <w:r w:rsidRPr="00464986">
        <w:t xml:space="preserve">procedure </w:t>
      </w:r>
      <w:r>
        <w:t>is triggered by a UE</w:t>
      </w:r>
      <w:r w:rsidRPr="00464986">
        <w:t xml:space="preserve">-requested PDU session </w:t>
      </w:r>
      <w:r>
        <w:rPr>
          <w:noProof/>
          <w:lang w:val="en-US"/>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the PTI of the </w:t>
      </w:r>
      <w:r w:rsidRPr="002C7928">
        <w:t xml:space="preserve">PDU SESSION </w:t>
      </w:r>
      <w:r>
        <w:t xml:space="preserve">MODIFICATION </w:t>
      </w:r>
      <w:r w:rsidRPr="003168A2">
        <w:t>REQUEST message</w:t>
      </w:r>
      <w:r>
        <w:t xml:space="preserve"> received as part of the UE</w:t>
      </w:r>
      <w:r w:rsidRPr="00464986">
        <w:t xml:space="preserve">-requested PDU session </w:t>
      </w:r>
      <w:r>
        <w:rPr>
          <w:noProof/>
          <w:lang w:val="en-US"/>
        </w:rPr>
        <w:t>modification</w:t>
      </w:r>
      <w:r>
        <w:t xml:space="preserve"> </w:t>
      </w:r>
      <w:r w:rsidRPr="00464986">
        <w:t>procedure</w:t>
      </w:r>
      <w:r>
        <w:t>.</w:t>
      </w:r>
    </w:p>
    <w:p w:rsidR="00B23F03" w:rsidRPr="00EE0C95" w:rsidRDefault="00B23F03" w:rsidP="00B23F03">
      <w:r>
        <w:t>If the network</w:t>
      </w:r>
      <w:r w:rsidRPr="00464986">
        <w:t xml:space="preserve">-requested PDU session </w:t>
      </w:r>
      <w:r>
        <w:rPr>
          <w:noProof/>
          <w:lang w:val="en-US"/>
        </w:rPr>
        <w:t>modification</w:t>
      </w:r>
      <w:r>
        <w:t xml:space="preserve"> </w:t>
      </w:r>
      <w:r w:rsidRPr="00464986">
        <w:t xml:space="preserve">procedure </w:t>
      </w:r>
      <w:r>
        <w:t>is not triggered by a UE</w:t>
      </w:r>
      <w:r w:rsidRPr="00464986">
        <w:t xml:space="preserve">-requested PDU session </w:t>
      </w:r>
      <w:r>
        <w:rPr>
          <w:noProof/>
          <w:lang w:val="en-US"/>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B23F03" w:rsidRPr="00EE0C95" w:rsidRDefault="00B23F03" w:rsidP="00B23F03">
      <w:r>
        <w:lastRenderedPageBreak/>
        <w:t xml:space="preserve">If the selected SSC mode of the PDU session is "SSC mode 3" and the SMF requests the </w:t>
      </w:r>
      <w:r>
        <w:rPr>
          <w:rFonts w:eastAsia="MS Mincho"/>
        </w:rPr>
        <w:t xml:space="preserve">relocation of SSC mode 3 </w:t>
      </w:r>
      <w:r>
        <w:rPr>
          <w:lang w:eastAsia="ko-KR"/>
        </w:rPr>
        <w:t>PDU session anchor</w:t>
      </w:r>
      <w:r>
        <w:rPr>
          <w:rFonts w:hint="eastAsia"/>
          <w:lang w:eastAsia="ko-KR"/>
        </w:rPr>
        <w:t xml:space="preserve"> </w:t>
      </w:r>
      <w:r>
        <w:rPr>
          <w:lang w:eastAsia="ko-KR"/>
        </w:rPr>
        <w:t>with multiple PDU sessions</w:t>
      </w:r>
      <w:r>
        <w:t xml:space="preserve"> as specified in 3GPP TS 23.502 [</w:t>
      </w:r>
      <w:r w:rsidR="008B762D">
        <w:t>6</w:t>
      </w:r>
      <w:r>
        <w:t xml:space="preserve">], the SMF shall include 5GSM cause </w:t>
      </w:r>
      <w:r w:rsidRPr="00C50C89">
        <w:t>#39</w:t>
      </w:r>
      <w:r>
        <w:t> "</w:t>
      </w:r>
      <w:r w:rsidRPr="00C50C89">
        <w:t>reactivation requested</w:t>
      </w:r>
      <w:r>
        <w:t xml:space="preserve">" </w:t>
      </w:r>
      <w:r>
        <w:rPr>
          <w:lang w:eastAsia="ko-KR"/>
        </w:rPr>
        <w:t xml:space="preserve">, </w:t>
      </w:r>
      <w:r>
        <w:t xml:space="preserve">in the </w:t>
      </w:r>
      <w:r w:rsidRPr="00EE0C95">
        <w:t xml:space="preserve">PDU SESSION </w:t>
      </w:r>
      <w:r>
        <w:t>MODIFICATION</w:t>
      </w:r>
      <w:r w:rsidRPr="00440029">
        <w:t xml:space="preserve"> </w:t>
      </w:r>
      <w:r>
        <w:t>COMMAND</w:t>
      </w:r>
      <w:r w:rsidRPr="00440029">
        <w:t xml:space="preserve"> </w:t>
      </w:r>
      <w:r w:rsidRPr="00EE0C95">
        <w:t>message</w:t>
      </w:r>
      <w:r w:rsidR="002B79F8">
        <w:t xml:space="preserve">, and may include the </w:t>
      </w:r>
      <w:r w:rsidR="002B79F8" w:rsidRPr="004721B7">
        <w:t xml:space="preserve">PDU </w:t>
      </w:r>
      <w:r w:rsidR="002B79F8">
        <w:t>s</w:t>
      </w:r>
      <w:r w:rsidR="002B79F8" w:rsidRPr="004721B7">
        <w:t xml:space="preserve">ession </w:t>
      </w:r>
      <w:r w:rsidR="002B79F8">
        <w:t>a</w:t>
      </w:r>
      <w:r w:rsidR="002B79F8" w:rsidRPr="004721B7">
        <w:t xml:space="preserve">ddress </w:t>
      </w:r>
      <w:r w:rsidR="002B79F8">
        <w:t>l</w:t>
      </w:r>
      <w:r w:rsidR="002B79F8" w:rsidRPr="004721B7">
        <w:t>ifetime</w:t>
      </w:r>
      <w:r w:rsidR="002B79F8">
        <w:t xml:space="preserve"> in a </w:t>
      </w:r>
      <w:r w:rsidR="002B79F8" w:rsidRPr="004721B7">
        <w:t xml:space="preserve">PDU </w:t>
      </w:r>
      <w:r w:rsidR="002B79F8">
        <w:t>s</w:t>
      </w:r>
      <w:r w:rsidR="002B79F8" w:rsidRPr="004721B7">
        <w:t xml:space="preserve">ession </w:t>
      </w:r>
      <w:r w:rsidR="002B79F8">
        <w:t>a</w:t>
      </w:r>
      <w:r w:rsidR="002B79F8" w:rsidRPr="004721B7">
        <w:t xml:space="preserve">ddress </w:t>
      </w:r>
      <w:r w:rsidR="002B79F8">
        <w:t>l</w:t>
      </w:r>
      <w:r w:rsidR="002B79F8" w:rsidRPr="004721B7">
        <w:t>ifetime</w:t>
      </w:r>
      <w:r w:rsidR="002B79F8">
        <w:t xml:space="preserve"> PCO parameter in the Extended protocol configuration options IE of the </w:t>
      </w:r>
      <w:r w:rsidR="002B79F8" w:rsidRPr="00EE0C95">
        <w:t xml:space="preserve">PDU SESSION </w:t>
      </w:r>
      <w:r w:rsidR="002B79F8">
        <w:t>MODIFICATION</w:t>
      </w:r>
      <w:r w:rsidR="002B79F8" w:rsidRPr="00440029">
        <w:t xml:space="preserve"> </w:t>
      </w:r>
      <w:r w:rsidR="002B79F8">
        <w:t>COMMAND</w:t>
      </w:r>
      <w:r w:rsidR="002B79F8" w:rsidRPr="00440029">
        <w:t xml:space="preserve"> </w:t>
      </w:r>
      <w:r w:rsidR="002B79F8" w:rsidRPr="00EE0C95">
        <w:t>message</w:t>
      </w:r>
      <w:r>
        <w:t>.</w:t>
      </w:r>
    </w:p>
    <w:p w:rsidR="00B23F03" w:rsidRPr="00440029" w:rsidRDefault="00B23F03" w:rsidP="00B23F03">
      <w:r w:rsidRPr="00440029">
        <w:t>The SMF shall send</w:t>
      </w:r>
      <w:r>
        <w:t xml:space="preserve"> </w:t>
      </w:r>
      <w:r w:rsidRPr="00440029">
        <w:t xml:space="preserve">the PDU SESSION </w:t>
      </w:r>
      <w:r>
        <w:t>MODIFICATION</w:t>
      </w:r>
      <w:r w:rsidRPr="00440029">
        <w:t xml:space="preserve"> </w:t>
      </w:r>
      <w:r>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w:t>
      </w:r>
      <w:r>
        <w:rPr>
          <w:lang w:val="en-US"/>
        </w:rPr>
        <w:t>3591</w:t>
      </w:r>
      <w:r w:rsidRPr="00440029">
        <w:rPr>
          <w:rFonts w:hint="eastAsia"/>
          <w:lang w:val="en-US"/>
        </w:rPr>
        <w:t xml:space="preserve"> </w:t>
      </w:r>
      <w:r w:rsidRPr="00440029">
        <w:t>(see example in figure </w:t>
      </w:r>
      <w:r w:rsidR="00463FF3">
        <w:t>6</w:t>
      </w:r>
      <w:r>
        <w:t>.</w:t>
      </w:r>
      <w:r w:rsidR="00463FF3">
        <w:t>3</w:t>
      </w:r>
      <w:r>
        <w:t>.</w:t>
      </w:r>
      <w:r w:rsidR="00463FF3">
        <w:t>2</w:t>
      </w:r>
      <w:r>
        <w:t>.2.1</w:t>
      </w:r>
      <w:r w:rsidRPr="00440029">
        <w:t>).</w:t>
      </w:r>
    </w:p>
    <w:p w:rsidR="00B23F03" w:rsidRDefault="00B23F03" w:rsidP="00B23F03">
      <w:pPr>
        <w:pStyle w:val="NO"/>
        <w:rPr>
          <w:lang w:val="en-US"/>
        </w:rPr>
      </w:pPr>
      <w:r>
        <w:rPr>
          <w:lang w:val="en-US"/>
        </w:rPr>
        <w:t>NOTE:</w:t>
      </w:r>
      <w:r>
        <w:rPr>
          <w:lang w:val="en-US"/>
        </w:rPr>
        <w:tab/>
        <w:t xml:space="preserve">If </w:t>
      </w:r>
      <w:r>
        <w:t xml:space="preserve">the SMF requests the </w:t>
      </w:r>
      <w:r>
        <w:rPr>
          <w:rFonts w:eastAsia="MS Mincho"/>
        </w:rPr>
        <w:t xml:space="preserve">relocation of SSC mode 3 </w:t>
      </w:r>
      <w:r>
        <w:rPr>
          <w:lang w:eastAsia="ko-KR"/>
        </w:rPr>
        <w:t>PDU session anchor</w:t>
      </w:r>
      <w:r>
        <w:rPr>
          <w:rFonts w:hint="eastAsia"/>
          <w:lang w:eastAsia="ko-KR"/>
        </w:rPr>
        <w:t xml:space="preserve"> </w:t>
      </w:r>
      <w:r>
        <w:rPr>
          <w:lang w:eastAsia="ko-KR"/>
        </w:rPr>
        <w:t>with multiple PDU sessions</w:t>
      </w:r>
      <w:r>
        <w:t xml:space="preserve"> as specified in 3GPP TS 23.502 [</w:t>
      </w:r>
      <w:r w:rsidR="008B762D">
        <w:t>6</w:t>
      </w:r>
      <w:r>
        <w:t xml:space="preserve">], </w:t>
      </w:r>
      <w:r w:rsidRPr="00890EAD">
        <w:t>the reallocation requested indication</w:t>
      </w:r>
      <w:r>
        <w:t xml:space="preserve"> indicating whether </w:t>
      </w:r>
      <w:r w:rsidRPr="00E25332">
        <w:t xml:space="preserve">the SMF is </w:t>
      </w:r>
      <w:r>
        <w:t xml:space="preserve">to </w:t>
      </w:r>
      <w:r w:rsidRPr="00E25332">
        <w:t>be reallocated or the SMF is to be reused</w:t>
      </w:r>
      <w:r>
        <w:t xml:space="preserve"> is provided to the AMF.</w:t>
      </w:r>
    </w:p>
    <w:p w:rsidR="00B23F03" w:rsidRDefault="00B23F03" w:rsidP="00BB130A">
      <w:pPr>
        <w:pStyle w:val="TH"/>
      </w:pPr>
      <w:r w:rsidRPr="00440029">
        <w:object w:dxaOrig="10590" w:dyaOrig="4830">
          <v:shape id="_x0000_i1056" type="#_x0000_t75" style="width:453pt;height:207pt" o:ole="">
            <v:imagedata r:id="rId69" o:title=""/>
          </v:shape>
          <o:OLEObject Type="Embed" ProgID="Visio.Drawing.11" ShapeID="_x0000_i1056" DrawAspect="Content" ObjectID="_1584771413" r:id="rId70"/>
        </w:object>
      </w:r>
    </w:p>
    <w:p w:rsidR="00B23F03" w:rsidRPr="00BD0557" w:rsidRDefault="00B23F03" w:rsidP="00B23F03">
      <w:pPr>
        <w:pStyle w:val="TF"/>
      </w:pPr>
      <w:r w:rsidRPr="00BD0557">
        <w:rPr>
          <w:rFonts w:hint="eastAsia"/>
        </w:rPr>
        <w:t>Figure</w:t>
      </w:r>
      <w:r w:rsidRPr="00BD0557">
        <w:t> </w:t>
      </w:r>
      <w:r w:rsidR="00463FF3">
        <w:t>6</w:t>
      </w:r>
      <w:r w:rsidRPr="00BD0557">
        <w:t>.</w:t>
      </w:r>
      <w:r w:rsidR="00463FF3">
        <w:t>3</w:t>
      </w:r>
      <w:r w:rsidRPr="00BD0557">
        <w:t>.</w:t>
      </w:r>
      <w:r w:rsidR="00463FF3">
        <w:t>2</w:t>
      </w:r>
      <w:r w:rsidRPr="00BD0557">
        <w:t>.2.1:</w:t>
      </w:r>
      <w:r w:rsidRPr="00BD0557">
        <w:rPr>
          <w:rFonts w:hint="eastAsia"/>
        </w:rPr>
        <w:t xml:space="preserve"> </w:t>
      </w:r>
      <w:r w:rsidRPr="00BD0557">
        <w:t>Network-requested PDU session</w:t>
      </w:r>
      <w:r w:rsidRPr="00BD0557">
        <w:rPr>
          <w:rFonts w:hint="eastAsia"/>
        </w:rPr>
        <w:t xml:space="preserve"> </w:t>
      </w:r>
      <w:r w:rsidRPr="00BD0557">
        <w:t xml:space="preserve">modification </w:t>
      </w:r>
      <w:r w:rsidRPr="00BD0557">
        <w:rPr>
          <w:rFonts w:hint="eastAsia"/>
        </w:rPr>
        <w:t>procedure</w:t>
      </w:r>
    </w:p>
    <w:p w:rsidR="00B23F03" w:rsidRPr="00440029" w:rsidRDefault="00463FF3" w:rsidP="00B23F03">
      <w:pPr>
        <w:pStyle w:val="Heading4"/>
      </w:pPr>
      <w:bookmarkStart w:id="338" w:name="_Toc508877111"/>
      <w:r>
        <w:t>6</w:t>
      </w:r>
      <w:r w:rsidR="00B23F03">
        <w:t>.</w:t>
      </w:r>
      <w:r>
        <w:t>3</w:t>
      </w:r>
      <w:r w:rsidR="00B23F03">
        <w:t>.</w:t>
      </w:r>
      <w:r>
        <w:t>2</w:t>
      </w:r>
      <w:r w:rsidR="00B23F03">
        <w:t>.3</w:t>
      </w:r>
      <w:r w:rsidR="00B23F03">
        <w:tab/>
        <w:t>Network</w:t>
      </w:r>
      <w:r w:rsidR="00B23F03" w:rsidRPr="00464986">
        <w:t xml:space="preserve">-requested PDU session </w:t>
      </w:r>
      <w:r w:rsidR="00B23F03">
        <w:rPr>
          <w:noProof/>
          <w:lang w:val="en-US" w:eastAsia="zh-CN"/>
        </w:rPr>
        <w:t>modification</w:t>
      </w:r>
      <w:r w:rsidR="00B23F03">
        <w:t xml:space="preserve"> </w:t>
      </w:r>
      <w:r w:rsidR="00B23F03" w:rsidRPr="00464986">
        <w:t>procedure</w:t>
      </w:r>
      <w:r w:rsidR="00B23F03">
        <w:t xml:space="preserve"> accepted by the UE</w:t>
      </w:r>
      <w:bookmarkEnd w:id="338"/>
    </w:p>
    <w:p w:rsidR="00B23F03" w:rsidRDefault="00B23F03" w:rsidP="00B23F03">
      <w:r w:rsidRPr="003168A2">
        <w:t xml:space="preserve">Upon receipt of the </w:t>
      </w:r>
      <w:r w:rsidRPr="00440029">
        <w:t xml:space="preserve">PDU SESSION </w:t>
      </w:r>
      <w:r>
        <w:t>MODIFICATION</w:t>
      </w:r>
      <w:r w:rsidRPr="00440029">
        <w:t xml:space="preserve"> </w:t>
      </w:r>
      <w:r>
        <w:t>COMMAND</w:t>
      </w:r>
      <w:r w:rsidRPr="003168A2">
        <w:t xml:space="preserve"> message, </w:t>
      </w:r>
      <w:r w:rsidRPr="001519D0">
        <w:t xml:space="preserve">if the UE provided a </w:t>
      </w:r>
      <w:r>
        <w:rPr>
          <w:rFonts w:hint="eastAsia"/>
        </w:rPr>
        <w:t>DNN</w:t>
      </w:r>
      <w:r w:rsidRPr="001519D0">
        <w:t xml:space="preserve"> for the establishment of the </w:t>
      </w:r>
      <w:r>
        <w:rPr>
          <w:rFonts w:hint="eastAsia"/>
        </w:rPr>
        <w:t>PDU session</w:t>
      </w:r>
      <w:r w:rsidRPr="001519D0">
        <w:t xml:space="preserve">, </w:t>
      </w:r>
      <w:r w:rsidRPr="003168A2">
        <w:t xml:space="preserve">the UE shall </w:t>
      </w:r>
      <w:r>
        <w:t>stop timer T3</w:t>
      </w:r>
      <w:r w:rsidR="00E05535">
        <w:t>396</w:t>
      </w:r>
      <w:r>
        <w:t xml:space="preserve">, if it is running for the </w:t>
      </w:r>
      <w:r>
        <w:rPr>
          <w:rFonts w:hint="eastAsia"/>
        </w:rPr>
        <w:t>DNN</w:t>
      </w:r>
      <w:r>
        <w:t xml:space="preserve"> </w:t>
      </w:r>
      <w:r w:rsidRPr="001519D0">
        <w:t>provided by the UE.</w:t>
      </w:r>
      <w:r>
        <w:t xml:space="preserve"> </w:t>
      </w:r>
      <w:r w:rsidRPr="001519D0">
        <w:t xml:space="preserve">If the UE did not provide a </w:t>
      </w:r>
      <w:r>
        <w:rPr>
          <w:rFonts w:hint="eastAsia"/>
        </w:rPr>
        <w:t>DNN</w:t>
      </w:r>
      <w:r w:rsidRPr="001519D0">
        <w:t xml:space="preserve"> for the establishment of the </w:t>
      </w:r>
      <w:r>
        <w:rPr>
          <w:rFonts w:hint="eastAsia"/>
        </w:rPr>
        <w:t>PDU session</w:t>
      </w:r>
      <w:r w:rsidRPr="005D4BFE">
        <w:t xml:space="preserve"> and the request type was different from "</w:t>
      </w:r>
      <w:r>
        <w:t>initial emergency request</w:t>
      </w:r>
      <w:r w:rsidRPr="005D4BFE">
        <w:t>"</w:t>
      </w:r>
      <w:r w:rsidRPr="001519D0">
        <w:t xml:space="preserve">, the UE shall stop the timer </w:t>
      </w:r>
      <w:r>
        <w:t>T3</w:t>
      </w:r>
      <w:r w:rsidR="00E05535">
        <w:t>396</w:t>
      </w:r>
      <w:r>
        <w:rPr>
          <w:rFonts w:hint="eastAsia"/>
        </w:rPr>
        <w:t xml:space="preserve"> </w:t>
      </w:r>
      <w:r w:rsidRPr="001519D0">
        <w:t xml:space="preserve">associated with no </w:t>
      </w:r>
      <w:r>
        <w:rPr>
          <w:rFonts w:hint="eastAsia"/>
        </w:rPr>
        <w:t>DNN</w:t>
      </w:r>
      <w:r w:rsidRPr="001519D0">
        <w:t xml:space="preserve"> if it is running. </w:t>
      </w:r>
      <w:r w:rsidRPr="007D705D">
        <w:t xml:space="preserve">If the </w:t>
      </w:r>
      <w:r w:rsidR="00E05535" w:rsidRPr="00440029">
        <w:t xml:space="preserve">PDU SESSION </w:t>
      </w:r>
      <w:r w:rsidR="00E05535">
        <w:t>MODIFICATION</w:t>
      </w:r>
      <w:r w:rsidR="00E05535" w:rsidRPr="00440029">
        <w:t xml:space="preserve"> </w:t>
      </w:r>
      <w:r w:rsidR="00E05535">
        <w:t>COMMAND</w:t>
      </w:r>
      <w:r w:rsidRPr="00906DB6">
        <w:t xml:space="preserve"> message </w:t>
      </w:r>
      <w:r>
        <w:t xml:space="preserve">was received for an </w:t>
      </w:r>
      <w:r w:rsidRPr="00EA1D95">
        <w:t>emergency</w:t>
      </w:r>
      <w:r>
        <w:t xml:space="preserve"> </w:t>
      </w:r>
      <w:r>
        <w:rPr>
          <w:rFonts w:hint="eastAsia"/>
        </w:rPr>
        <w:t>PDU session</w:t>
      </w:r>
      <w:r w:rsidRPr="007D705D">
        <w:t xml:space="preserve">, the UE shall </w:t>
      </w:r>
      <w:r>
        <w:t xml:space="preserve">not </w:t>
      </w:r>
      <w:r w:rsidRPr="007D705D">
        <w:t xml:space="preserve">stop the timer </w:t>
      </w:r>
      <w:r>
        <w:t>T3</w:t>
      </w:r>
      <w:r w:rsidR="00E05535">
        <w:t>396</w:t>
      </w:r>
      <w:r w:rsidRPr="007D705D">
        <w:t xml:space="preserve"> associated with no </w:t>
      </w:r>
      <w:r>
        <w:rPr>
          <w:rFonts w:hint="eastAsia"/>
        </w:rPr>
        <w:t>DNN</w:t>
      </w:r>
      <w:r w:rsidRPr="007D705D">
        <w:t xml:space="preserve"> if it is running.</w:t>
      </w:r>
    </w:p>
    <w:p w:rsidR="00B23F03" w:rsidRDefault="00B23F03" w:rsidP="00B23F03">
      <w:r w:rsidRPr="003168A2">
        <w:t xml:space="preserve">Upon receipt of the </w:t>
      </w:r>
      <w:r w:rsidRPr="00440029">
        <w:t xml:space="preserve">PDU SESSION </w:t>
      </w:r>
      <w:r>
        <w:t>MODIFICATION</w:t>
      </w:r>
      <w:r w:rsidRPr="00440029">
        <w:t xml:space="preserve"> </w:t>
      </w:r>
      <w:r>
        <w:t>COMMAND</w:t>
      </w:r>
      <w:r w:rsidRPr="003168A2">
        <w:t xml:space="preserve"> message, the UE shall </w:t>
      </w:r>
      <w:r>
        <w:t xml:space="preserve">stop timer T35cd </w:t>
      </w:r>
      <w:r w:rsidRPr="00205E1B">
        <w:t xml:space="preserve">associated with the </w:t>
      </w:r>
      <w:r>
        <w:t>same [S-NSSAI, DNN] combination as that the UE provided when the PDU session is established, if it is running</w:t>
      </w:r>
      <w:r w:rsidRPr="001519D0">
        <w:t>.</w:t>
      </w:r>
    </w:p>
    <w:p w:rsidR="00326C71" w:rsidRDefault="00326C71" w:rsidP="00326C71">
      <w:r w:rsidRPr="003168A2">
        <w:t xml:space="preserve">Upon receipt of the </w:t>
      </w:r>
      <w:r w:rsidRPr="00440029">
        <w:t xml:space="preserve">PDU SESSION </w:t>
      </w:r>
      <w:r>
        <w:t>MODIFICATION</w:t>
      </w:r>
      <w:r w:rsidRPr="00440029">
        <w:t xml:space="preserve"> </w:t>
      </w:r>
      <w:r>
        <w:t>COMMAND</w:t>
      </w:r>
      <w:r w:rsidRPr="003168A2">
        <w:t xml:space="preserve"> message, </w:t>
      </w:r>
      <w:r w:rsidRPr="001519D0">
        <w:t xml:space="preserve">if the UE provided </w:t>
      </w:r>
      <w:r>
        <w:t>an S-NSSAI</w:t>
      </w:r>
      <w:r w:rsidRPr="001519D0">
        <w:t xml:space="preserve"> for the establishment of the </w:t>
      </w:r>
      <w:r>
        <w:rPr>
          <w:rFonts w:hint="eastAsia"/>
        </w:rPr>
        <w:t>PDU session</w:t>
      </w:r>
      <w:r w:rsidRPr="001519D0">
        <w:t xml:space="preserve">, </w:t>
      </w:r>
      <w:r w:rsidRPr="003168A2">
        <w:t xml:space="preserve">the UE shall </w:t>
      </w:r>
      <w:r>
        <w:t>stop timer T35</w:t>
      </w:r>
      <w:r>
        <w:rPr>
          <w:rFonts w:hint="eastAsia"/>
          <w:lang w:eastAsia="zh-CN"/>
        </w:rPr>
        <w:t>ef</w:t>
      </w:r>
      <w:r>
        <w:t xml:space="preserve">, if it is running for the </w:t>
      </w:r>
      <w:r>
        <w:rPr>
          <w:rFonts w:hint="eastAsia"/>
          <w:lang w:eastAsia="zh-CN"/>
        </w:rPr>
        <w:t>S-NSSAI</w:t>
      </w:r>
      <w:r w:rsidRPr="001519D0">
        <w:t xml:space="preserve"> provided by the UE.</w:t>
      </w:r>
      <w:r>
        <w:t xml:space="preserve"> </w:t>
      </w:r>
      <w:r w:rsidRPr="001519D0">
        <w:t xml:space="preserve">If the UE did not provide </w:t>
      </w:r>
      <w:r>
        <w:t>an S-NSSAI</w:t>
      </w:r>
      <w:r w:rsidRPr="001519D0">
        <w:t xml:space="preserve"> for the establishment of the </w:t>
      </w:r>
      <w:r>
        <w:rPr>
          <w:rFonts w:hint="eastAsia"/>
        </w:rPr>
        <w:t>PDU session</w:t>
      </w:r>
      <w:r w:rsidRPr="005D4BFE">
        <w:t xml:space="preserve"> and the request type was different from "</w:t>
      </w:r>
      <w:r>
        <w:t>initial emergency request</w:t>
      </w:r>
      <w:r w:rsidRPr="005D4BFE">
        <w:t>"</w:t>
      </w:r>
      <w:r w:rsidRPr="001519D0">
        <w:t xml:space="preserve">, the UE shall stop the timer </w:t>
      </w:r>
      <w:r>
        <w:t>T35</w:t>
      </w:r>
      <w:r>
        <w:rPr>
          <w:rFonts w:hint="eastAsia"/>
          <w:lang w:eastAsia="zh-CN"/>
        </w:rPr>
        <w:t>ef</w:t>
      </w:r>
      <w:r>
        <w:rPr>
          <w:rFonts w:hint="eastAsia"/>
        </w:rPr>
        <w:t xml:space="preserve"> </w:t>
      </w:r>
      <w:r w:rsidRPr="001519D0">
        <w:t xml:space="preserve">associated with no </w:t>
      </w:r>
      <w:r>
        <w:rPr>
          <w:rFonts w:hint="eastAsia"/>
          <w:lang w:eastAsia="zh-CN"/>
        </w:rPr>
        <w:t>S-NSSAI</w:t>
      </w:r>
      <w:r w:rsidRPr="001519D0">
        <w:t xml:space="preserve"> if it is running. </w:t>
      </w:r>
      <w:r w:rsidRPr="007D705D">
        <w:t xml:space="preserve">If the </w:t>
      </w:r>
      <w:r w:rsidRPr="002E19AC">
        <w:t xml:space="preserve">MODIFY EPS BEARER CONTEXT </w:t>
      </w:r>
      <w:r w:rsidRPr="00906DB6">
        <w:t xml:space="preserve">REQUEST message </w:t>
      </w:r>
      <w:r>
        <w:t xml:space="preserve">was received for an </w:t>
      </w:r>
      <w:r w:rsidRPr="00EA1D95">
        <w:t>emergency</w:t>
      </w:r>
      <w:r>
        <w:t xml:space="preserve"> </w:t>
      </w:r>
      <w:r>
        <w:rPr>
          <w:rFonts w:hint="eastAsia"/>
        </w:rPr>
        <w:t>PDU session</w:t>
      </w:r>
      <w:r w:rsidRPr="007D705D">
        <w:t xml:space="preserve">, the UE shall </w:t>
      </w:r>
      <w:r>
        <w:t xml:space="preserve">not </w:t>
      </w:r>
      <w:r w:rsidRPr="007D705D">
        <w:t xml:space="preserve">stop the timer </w:t>
      </w:r>
      <w:r>
        <w:t>T35</w:t>
      </w:r>
      <w:r>
        <w:rPr>
          <w:rFonts w:hint="eastAsia"/>
          <w:lang w:eastAsia="zh-CN"/>
        </w:rPr>
        <w:t>ef</w:t>
      </w:r>
      <w:r w:rsidRPr="007D705D">
        <w:t xml:space="preserve"> associated with no </w:t>
      </w:r>
      <w:r>
        <w:rPr>
          <w:rFonts w:hint="eastAsia"/>
          <w:lang w:eastAsia="zh-CN"/>
        </w:rPr>
        <w:t>S-NSSAI</w:t>
      </w:r>
      <w:r w:rsidRPr="007D705D">
        <w:t xml:space="preserve"> if it is running.</w:t>
      </w:r>
    </w:p>
    <w:p w:rsidR="00B23F03" w:rsidRDefault="00B23F03" w:rsidP="00B23F03">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if the UE accepts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w:t>
      </w:r>
      <w:r>
        <w:rPr>
          <w:noProof/>
          <w:lang w:val="en-US"/>
        </w:rPr>
        <w:t>modified</w:t>
      </w:r>
      <w:r>
        <w:t xml:space="preserve"> and the UE shall create a PDU SESSION MODIFICATION COMPLETE </w:t>
      </w:r>
      <w:r>
        <w:rPr>
          <w:lang w:val="en-US"/>
        </w:rPr>
        <w:t>message</w:t>
      </w:r>
      <w:r>
        <w:t>.</w:t>
      </w:r>
    </w:p>
    <w:p w:rsidR="005E6A3D" w:rsidRDefault="00B23F03" w:rsidP="005E6A3D">
      <w:r>
        <w:t>If the PDU SESSION MODIFICATION</w:t>
      </w:r>
      <w:r w:rsidRPr="00440029">
        <w:t xml:space="preserve"> </w:t>
      </w:r>
      <w:r>
        <w:t xml:space="preserve">COMMAND </w:t>
      </w:r>
      <w:r>
        <w:rPr>
          <w:lang w:val="en-US"/>
        </w:rPr>
        <w:t xml:space="preserve">message contains the PTI value allocated in 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r>
        <w:rPr>
          <w:lang w:val="en-US"/>
        </w:rPr>
        <w:t>, the UE shall stop the timer T3581</w:t>
      </w:r>
      <w:r w:rsidR="005E6A3D" w:rsidRPr="003168A2">
        <w:rPr>
          <w:rFonts w:hint="eastAsia"/>
        </w:rPr>
        <w:t>.</w:t>
      </w:r>
      <w:r w:rsidR="005E6A3D">
        <w:t xml:space="preserve"> The UE should ensure that the PTI value assigned to this procedure is not released immediately.</w:t>
      </w:r>
    </w:p>
    <w:p w:rsidR="005E6A3D" w:rsidRDefault="005E6A3D" w:rsidP="005E6A3D">
      <w:pPr>
        <w:pStyle w:val="NO"/>
      </w:pPr>
      <w:r>
        <w:lastRenderedPageBreak/>
        <w:t>NOTE</w:t>
      </w:r>
      <w:r w:rsidR="00600AAF">
        <w:t> 1</w:t>
      </w:r>
      <w:r>
        <w:t>:</w:t>
      </w:r>
      <w:r>
        <w:tab/>
        <w:t>The way to achieve this is implementation dependent. For example, the UE can ensure that the PTI value assigned to this procedure is not released during the time equal to or greater than the default value of timer T3591.</w:t>
      </w:r>
    </w:p>
    <w:p w:rsidR="00B23F03" w:rsidRDefault="005E6A3D" w:rsidP="005E6A3D">
      <w:r>
        <w:t>While the PTI value is not released, the UE regards any received</w:t>
      </w:r>
      <w:r w:rsidRPr="00847E27">
        <w:t xml:space="preserve"> </w:t>
      </w:r>
      <w:r>
        <w:t>PDU SESSION MODIFICATION COMMAND</w:t>
      </w:r>
      <w:r>
        <w:rPr>
          <w:rFonts w:hint="eastAsia"/>
          <w:lang w:eastAsia="ko-KR"/>
        </w:rPr>
        <w:t xml:space="preserve"> </w:t>
      </w:r>
      <w:r>
        <w:t>message with the same PTI value as a network retransmission (see subclause 7.3.1)</w:t>
      </w:r>
      <w:r w:rsidR="00B23F03">
        <w:rPr>
          <w:lang w:val="en-US"/>
        </w:rPr>
        <w:t>.</w:t>
      </w:r>
    </w:p>
    <w:p w:rsidR="00B23F03" w:rsidRDefault="00B23F03" w:rsidP="00B23F03">
      <w:pPr>
        <w:rPr>
          <w:lang w:val="en-US"/>
        </w:rPr>
      </w:pPr>
      <w:r>
        <w:t xml:space="preserve">If the selected SSC mode of the PDU session is "SSC mode 3" and the </w:t>
      </w:r>
      <w:r w:rsidRPr="00440029">
        <w:t xml:space="preserve">PDU SESSION </w:t>
      </w:r>
      <w:r>
        <w:t xml:space="preserve">MODIFICATION COMMAND message </w:t>
      </w:r>
      <w:r>
        <w:rPr>
          <w:lang w:eastAsia="ko-KR"/>
        </w:rPr>
        <w:t>includes 5GSM cause #39 "reactivation requested",</w:t>
      </w:r>
      <w:r w:rsidRPr="00A5731F">
        <w:t xml:space="preserve"> </w:t>
      </w:r>
      <w:r w:rsidR="002B79F8">
        <w:t xml:space="preserve">the UE can provide to the upper layers the </w:t>
      </w:r>
      <w:r w:rsidR="002B79F8" w:rsidRPr="004721B7">
        <w:t xml:space="preserve">PDU </w:t>
      </w:r>
      <w:r w:rsidR="002B79F8">
        <w:t>s</w:t>
      </w:r>
      <w:r w:rsidR="002B79F8" w:rsidRPr="004721B7">
        <w:t xml:space="preserve">ession </w:t>
      </w:r>
      <w:r w:rsidR="002B79F8">
        <w:t>a</w:t>
      </w:r>
      <w:r w:rsidR="002B79F8" w:rsidRPr="004721B7">
        <w:t xml:space="preserve">ddress </w:t>
      </w:r>
      <w:r w:rsidR="002B79F8">
        <w:t>l</w:t>
      </w:r>
      <w:r w:rsidR="002B79F8" w:rsidRPr="004721B7">
        <w:t>ifetime</w:t>
      </w:r>
      <w:r w:rsidR="002B79F8">
        <w:t xml:space="preserve"> if received in the </w:t>
      </w:r>
      <w:r w:rsidR="002B79F8" w:rsidRPr="004721B7">
        <w:t xml:space="preserve">PDU </w:t>
      </w:r>
      <w:r w:rsidR="002B79F8">
        <w:t>s</w:t>
      </w:r>
      <w:r w:rsidR="002B79F8" w:rsidRPr="004721B7">
        <w:t xml:space="preserve">ession </w:t>
      </w:r>
      <w:r w:rsidR="002B79F8">
        <w:t>a</w:t>
      </w:r>
      <w:r w:rsidR="002B79F8" w:rsidRPr="004721B7">
        <w:t xml:space="preserve">ddress </w:t>
      </w:r>
      <w:r w:rsidR="002B79F8">
        <w:t>l</w:t>
      </w:r>
      <w:r w:rsidR="002B79F8" w:rsidRPr="004721B7">
        <w:t>ifetime</w:t>
      </w:r>
      <w:r w:rsidR="002B79F8">
        <w:t xml:space="preserve"> PCO parameter of the Extended protocol configuration options IE of the </w:t>
      </w:r>
      <w:r w:rsidR="002B79F8" w:rsidRPr="00EE0C95">
        <w:t xml:space="preserve">PDU SESSION </w:t>
      </w:r>
      <w:r w:rsidR="002B79F8">
        <w:t>MODIFICATION</w:t>
      </w:r>
      <w:r w:rsidR="002B79F8" w:rsidRPr="00440029">
        <w:t xml:space="preserve"> </w:t>
      </w:r>
      <w:r w:rsidR="002B79F8">
        <w:t>COMMAND</w:t>
      </w:r>
      <w:r w:rsidR="002B79F8" w:rsidRPr="00440029">
        <w:t xml:space="preserve"> </w:t>
      </w:r>
      <w:r w:rsidR="002B79F8" w:rsidRPr="00EE0C95">
        <w:t>message</w:t>
      </w:r>
      <w:r w:rsidR="002B79F8">
        <w:t xml:space="preserve">, and </w:t>
      </w:r>
      <w:r>
        <w:t>t</w:t>
      </w:r>
      <w:r w:rsidRPr="001519D0">
        <w:t xml:space="preserve">he UE </w:t>
      </w:r>
      <w:r>
        <w:t xml:space="preserve">may </w:t>
      </w:r>
      <w:r>
        <w:rPr>
          <w:rFonts w:hint="eastAsia"/>
        </w:rPr>
        <w:t>re-initiat</w:t>
      </w:r>
      <w:r>
        <w:t>e</w:t>
      </w:r>
      <w:r>
        <w:rPr>
          <w:rFonts w:hint="eastAsia"/>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w:t>
      </w:r>
      <w:r w:rsidR="00060F9A">
        <w:rPr>
          <w:lang w:val="en-US"/>
        </w:rPr>
        <w:t xml:space="preserve">with a new PDU session ID </w:t>
      </w:r>
      <w:r>
        <w:rPr>
          <w:lang w:val="en-US"/>
        </w:rPr>
        <w:t>as specified in subclause </w:t>
      </w:r>
      <w:r w:rsidR="005561D1">
        <w:rPr>
          <w:lang w:val="en-US"/>
        </w:rPr>
        <w:t>6.4.1</w:t>
      </w:r>
      <w:r>
        <w:rPr>
          <w:lang w:val="en-US"/>
        </w:rPr>
        <w:t xml:space="preserve"> </w:t>
      </w:r>
      <w:r>
        <w:rPr>
          <w:rFonts w:hint="eastAsia"/>
        </w:rPr>
        <w:t xml:space="preserve">for </w:t>
      </w:r>
      <w:r>
        <w:t xml:space="preserve">the </w:t>
      </w:r>
      <w:r w:rsidRPr="00FF4B89">
        <w:t>PDU sessio</w:t>
      </w:r>
      <w:r>
        <w:t xml:space="preserve">n type, the SSC mode, the DNN, and the S-NSSAI </w:t>
      </w:r>
      <w:r w:rsidR="00A41C1F">
        <w:t>if</w:t>
      </w:r>
      <w:r>
        <w:t xml:space="preserve"> provided in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the present PDU session</w:t>
      </w:r>
      <w:r w:rsidRPr="00A36499">
        <w:rPr>
          <w:lang w:val="en-US"/>
        </w:rPr>
        <w:t>, after the complet</w:t>
      </w:r>
      <w:r w:rsidR="00A41C1F">
        <w:rPr>
          <w:lang w:val="en-US"/>
        </w:rPr>
        <w:t>ion</w:t>
      </w:r>
      <w:r w:rsidRPr="00A36499">
        <w:rPr>
          <w:lang w:val="en-US"/>
        </w:rPr>
        <w:t xml:space="preserve"> of the network-requested PDU session modification procedure</w:t>
      </w:r>
      <w:r>
        <w:rPr>
          <w:lang w:val="en-US"/>
        </w:rPr>
        <w:t>.</w:t>
      </w:r>
      <w:r w:rsidR="00060F9A">
        <w:rPr>
          <w:lang w:val="en-US"/>
        </w:rPr>
        <w:t xml:space="preserve"> The UE shall include the PDU session ID of the old PDU session which is about to get released in the old PDU session ID IE of the UL NAS TRANSPORT message that transports the PDU SESSION ESTABLISHMENT REQUEST message.</w:t>
      </w:r>
    </w:p>
    <w:p w:rsidR="00600AAF" w:rsidRDefault="00600AAF" w:rsidP="00600AAF">
      <w:pPr>
        <w:pStyle w:val="NO"/>
      </w:pPr>
      <w:r>
        <w:t>NOTE 2:</w:t>
      </w:r>
      <w:r>
        <w:tab/>
        <w:t>T</w:t>
      </w:r>
      <w:r w:rsidRPr="00A92DE4">
        <w:t xml:space="preserve">he UE </w:t>
      </w:r>
      <w:r>
        <w:t xml:space="preserve">is expected to </w:t>
      </w:r>
      <w:r w:rsidRPr="00A92DE4">
        <w:t xml:space="preserve">maintain the PDU session </w:t>
      </w:r>
      <w:r>
        <w:t>for which the PDU SESSION MODIFICATION COMMAND message including 5GSM cause #39 "reactivation requested" is received during the time indicated by the PDU session address lifetime value</w:t>
      </w:r>
      <w:r>
        <w:rPr>
          <w:lang w:eastAsia="ja-JP"/>
        </w:rPr>
        <w:t xml:space="preserve"> </w:t>
      </w:r>
      <w:r>
        <w:t xml:space="preserve">or </w:t>
      </w:r>
      <w:r w:rsidRPr="00A92DE4">
        <w:t>until rece</w:t>
      </w:r>
      <w:r w:rsidR="002515A3">
        <w:t>i</w:t>
      </w:r>
      <w:r w:rsidRPr="00A92DE4">
        <w:t>ving an indication from upper layers (e.g. that the old PDU session is no more needed).</w:t>
      </w:r>
    </w:p>
    <w:p w:rsidR="00D27D7A" w:rsidRDefault="00D27D7A" w:rsidP="00D27D7A">
      <w:pPr>
        <w:rPr>
          <w:lang w:val="en-US"/>
        </w:rPr>
      </w:pPr>
      <w:r>
        <w:t xml:space="preserve">If the selected PDU session type of the PDU session is "Unstructured" or "Ethernet", the UE supports </w:t>
      </w:r>
      <w:r>
        <w:rPr>
          <w:noProof/>
          <w:lang w:val="en-US"/>
        </w:rPr>
        <w:t>intersystem change</w:t>
      </w:r>
      <w:r w:rsidRPr="00ED2624">
        <w:rPr>
          <w:noProof/>
          <w:lang w:val="en-US"/>
        </w:rPr>
        <w:t xml:space="preserve"> from </w:t>
      </w:r>
      <w:r>
        <w:rPr>
          <w:noProof/>
          <w:lang w:val="en-US"/>
        </w:rPr>
        <w:t>N1</w:t>
      </w:r>
      <w:r w:rsidRPr="00ED2624">
        <w:rPr>
          <w:noProof/>
          <w:lang w:val="en-US"/>
        </w:rPr>
        <w:t xml:space="preserve"> mode to S1 mode</w:t>
      </w:r>
      <w:r>
        <w:rPr>
          <w:noProof/>
          <w:lang w:val="en-US"/>
        </w:rPr>
        <w:t>,</w:t>
      </w:r>
      <w:r>
        <w:t xml:space="preserve"> the UE does not support establishment of a PDN connection for the PDN type set to "non-IP" in S1 mode, and the parameters list field of one or more QoS rules received in the QoS rules IE of the </w:t>
      </w:r>
      <w:r w:rsidRPr="00440029">
        <w:t xml:space="preserve">PDU SESSION </w:t>
      </w:r>
      <w:r>
        <w:t>MODIFICATION COMMAND</w:t>
      </w:r>
      <w:r w:rsidRPr="00440029">
        <w:t xml:space="preserve"> </w:t>
      </w:r>
      <w:r w:rsidRPr="00440029">
        <w:rPr>
          <w:lang w:val="en-US"/>
        </w:rPr>
        <w:t>message</w:t>
      </w:r>
      <w:r>
        <w:rPr>
          <w:lang w:val="en-US"/>
        </w:rPr>
        <w:t xml:space="preserve"> </w:t>
      </w:r>
      <w:r>
        <w:t xml:space="preserve">contains an </w:t>
      </w:r>
      <w:r>
        <w:rPr>
          <w:rFonts w:hint="eastAsia"/>
          <w:noProof/>
          <w:lang w:val="en-US" w:eastAsia="zh-CN"/>
        </w:rPr>
        <w:t>EPS bearer identity (EBI)</w:t>
      </w:r>
      <w:r>
        <w:t xml:space="preserve"> then the UE shall locally remove the </w:t>
      </w:r>
      <w:r>
        <w:rPr>
          <w:rFonts w:hint="eastAsia"/>
          <w:noProof/>
          <w:lang w:val="en-US" w:eastAsia="zh-CN"/>
        </w:rPr>
        <w:t>EPS bearer identity (EBI)</w:t>
      </w:r>
      <w:r>
        <w:t xml:space="preserve"> from the parameters list field of such one or more QoS rules.</w:t>
      </w:r>
    </w:p>
    <w:p w:rsidR="00B23F03" w:rsidRDefault="00B23F03" w:rsidP="00B23F03">
      <w:r w:rsidRPr="00440029">
        <w:t xml:space="preserve">The UE shall transport the PDU SESSION </w:t>
      </w:r>
      <w:r>
        <w:t>MODIFICATION</w:t>
      </w:r>
      <w:r w:rsidRPr="00440029">
        <w:t xml:space="preserve"> </w:t>
      </w:r>
      <w:r>
        <w:t xml:space="preserve">COMPLETE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p>
    <w:p w:rsidR="00B23F03" w:rsidRDefault="00B23F03" w:rsidP="00B23F03">
      <w:r w:rsidRPr="00440029">
        <w:t xml:space="preserve">Upon receipt of a PDU SESSION </w:t>
      </w:r>
      <w:r>
        <w:t>MODIFICATION</w:t>
      </w:r>
      <w:r w:rsidRPr="00440029">
        <w:t xml:space="preserve"> </w:t>
      </w:r>
      <w:r>
        <w:t xml:space="preserve">COMPLETE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3591 and shall </w:t>
      </w:r>
      <w:r>
        <w:t xml:space="preserve">consider the </w:t>
      </w:r>
      <w:r w:rsidRPr="00440029">
        <w:t xml:space="preserve">PDU session </w:t>
      </w:r>
      <w:r>
        <w:t>as modified</w:t>
      </w:r>
      <w:r w:rsidRPr="00440029">
        <w:t>.</w:t>
      </w:r>
      <w:r w:rsidR="002B79F8">
        <w:t xml:space="preserve"> If the selected SSC mode of the PDU session is "SSC mode 3" and the </w:t>
      </w:r>
      <w:r w:rsidR="002B79F8" w:rsidRPr="00440029">
        <w:t xml:space="preserve">PDU SESSION </w:t>
      </w:r>
      <w:r w:rsidR="002B79F8">
        <w:t xml:space="preserve">MODIFICATION COMMAND message </w:t>
      </w:r>
      <w:r w:rsidR="002B79F8">
        <w:rPr>
          <w:lang w:eastAsia="ko-KR"/>
        </w:rPr>
        <w:t xml:space="preserve">included 5GSM cause #39 "reactivation requested", the </w:t>
      </w:r>
      <w:r w:rsidR="002B79F8">
        <w:t xml:space="preserve">SMF shall start timer </w:t>
      </w:r>
      <w:r w:rsidR="002B79F8" w:rsidRPr="00BA5935">
        <w:t>T</w:t>
      </w:r>
      <w:r w:rsidR="002B79F8">
        <w:t xml:space="preserve">3593. </w:t>
      </w:r>
      <w:r w:rsidR="002B79F8" w:rsidRPr="00A41E3E">
        <w:t xml:space="preserve">If the PDU Session Address Lifetime value is sent to the UE in the PDU SESSION MODIFICATION COMMAND message then </w:t>
      </w:r>
      <w:r w:rsidR="00060F9A">
        <w:t xml:space="preserve">timer </w:t>
      </w:r>
      <w:r w:rsidR="002B79F8" w:rsidRPr="00A41E3E">
        <w:t>T3593 shall be started with the same value, otherwise it shall use a default value</w:t>
      </w:r>
      <w:r w:rsidR="002B79F8">
        <w:t>.</w:t>
      </w:r>
    </w:p>
    <w:p w:rsidR="00B23F03" w:rsidRDefault="00CA4375" w:rsidP="00B23F03">
      <w:pPr>
        <w:pStyle w:val="Heading4"/>
      </w:pPr>
      <w:bookmarkStart w:id="339" w:name="_Toc508877112"/>
      <w:r>
        <w:t>6</w:t>
      </w:r>
      <w:r w:rsidR="00B23F03">
        <w:t>.</w:t>
      </w:r>
      <w:r>
        <w:t>3</w:t>
      </w:r>
      <w:r w:rsidR="00B23F03">
        <w:t>.</w:t>
      </w:r>
      <w:r>
        <w:t>2</w:t>
      </w:r>
      <w:r w:rsidR="00B23F03">
        <w:t>.4</w:t>
      </w:r>
      <w:r w:rsidR="00B23F03">
        <w:tab/>
        <w:t>Network</w:t>
      </w:r>
      <w:r w:rsidR="00B23F03" w:rsidRPr="00464986">
        <w:t xml:space="preserve">-requested PDU session </w:t>
      </w:r>
      <w:r w:rsidR="00B23F03">
        <w:rPr>
          <w:noProof/>
          <w:lang w:val="en-US" w:eastAsia="zh-CN"/>
        </w:rPr>
        <w:t>modification</w:t>
      </w:r>
      <w:r w:rsidR="00B23F03">
        <w:t xml:space="preserve"> </w:t>
      </w:r>
      <w:r w:rsidR="00B23F03" w:rsidRPr="00464986">
        <w:t>procedure</w:t>
      </w:r>
      <w:r w:rsidR="00B23F03">
        <w:t xml:space="preserve"> not accepted by the UE</w:t>
      </w:r>
      <w:bookmarkEnd w:id="339"/>
    </w:p>
    <w:p w:rsidR="00B23F03" w:rsidRDefault="00B23F03" w:rsidP="00B23F03">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rPr>
          <w:noProof/>
          <w:lang w:val="en-US"/>
        </w:rPr>
        <w:t xml:space="preserve">, </w:t>
      </w:r>
      <w:r>
        <w:t xml:space="preserve">if the UE rejects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not </w:t>
      </w:r>
      <w:r>
        <w:rPr>
          <w:noProof/>
          <w:lang w:val="en-US"/>
        </w:rPr>
        <w:t>modified</w:t>
      </w:r>
      <w:r>
        <w:t xml:space="preserve"> and the UE shall create a PDU SESSION MODIFICATION COMMAND REJECT </w:t>
      </w:r>
      <w:r>
        <w:rPr>
          <w:lang w:val="en-US"/>
        </w:rPr>
        <w:t>message</w:t>
      </w:r>
      <w:r>
        <w:t>.</w:t>
      </w:r>
    </w:p>
    <w:p w:rsidR="00B23F03" w:rsidRDefault="00B23F03" w:rsidP="00B23F03">
      <w:r>
        <w:t>If the PDU SESSION MODIFICATION</w:t>
      </w:r>
      <w:r w:rsidRPr="00440029">
        <w:t xml:space="preserve"> </w:t>
      </w:r>
      <w:r>
        <w:t xml:space="preserve">COMMAND </w:t>
      </w:r>
      <w:r>
        <w:rPr>
          <w:lang w:val="en-US"/>
        </w:rPr>
        <w:t xml:space="preserve">message contains the PTI value allocated in 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r>
        <w:rPr>
          <w:lang w:val="en-US"/>
        </w:rPr>
        <w:t>, the UE shall release the PTI indicated by the PTI IE and shall stop the timer T3581.</w:t>
      </w:r>
    </w:p>
    <w:p w:rsidR="00B23F03" w:rsidRPr="00EE0C95" w:rsidRDefault="00B23F03" w:rsidP="00B23F03">
      <w:r w:rsidRPr="00EE0C95">
        <w:rPr>
          <w:rFonts w:eastAsia="MS Mincho"/>
        </w:rPr>
        <w:t xml:space="preserve">The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t xml:space="preserve">PDU SESSION MODIFICATION COMMAND REJECT </w:t>
      </w:r>
      <w:r w:rsidRPr="00EE0C95">
        <w:t xml:space="preserve">message to indicate the reason for rejecting the PDU session </w:t>
      </w:r>
      <w:r>
        <w:t>modification</w:t>
      </w:r>
      <w:r w:rsidRPr="00EE0C95">
        <w:t>.</w:t>
      </w:r>
    </w:p>
    <w:p w:rsidR="00B23F03" w:rsidRPr="00EE0C95" w:rsidRDefault="00B23F03" w:rsidP="00B23F03">
      <w:r>
        <w:t xml:space="preserve">If the selected SSC mode of the PDU session is "SSC mode 3" and the </w:t>
      </w:r>
      <w:r w:rsidRPr="00440029">
        <w:t xml:space="preserve">PDU SESSION </w:t>
      </w:r>
      <w:r>
        <w:t xml:space="preserve">MODIFICATION COMMAND messages </w:t>
      </w:r>
      <w:r>
        <w:rPr>
          <w:lang w:eastAsia="ko-KR"/>
        </w:rPr>
        <w:t>includes 5GSM cause #39 "reactivation requested",</w:t>
      </w:r>
      <w:r w:rsidRPr="00A5731F">
        <w:t xml:space="preserve"> </w:t>
      </w:r>
      <w:r>
        <w:t>while t</w:t>
      </w:r>
      <w:r w:rsidRPr="001519D0">
        <w:t xml:space="preserve">he UE </w:t>
      </w:r>
      <w:r>
        <w:t xml:space="preserve">does not have sufficient resources for </w:t>
      </w:r>
      <w:r>
        <w:rPr>
          <w:rFonts w:hint="eastAsia"/>
        </w:rPr>
        <w:t>initiat</w:t>
      </w:r>
      <w:r>
        <w:t>ing the</w:t>
      </w:r>
      <w:r>
        <w:rPr>
          <w:rFonts w:hint="eastAsia"/>
        </w:rPr>
        <w:t xml:space="preserve"> </w:t>
      </w:r>
      <w:r w:rsidRPr="003168A2">
        <w:rPr>
          <w:lang w:val="en-US"/>
        </w:rPr>
        <w:t>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w:t>
      </w:r>
      <w:r w:rsidR="005561D1">
        <w:rPr>
          <w:lang w:val="en-US"/>
        </w:rPr>
        <w:t>6.4.1</w:t>
      </w:r>
      <w:r>
        <w:rPr>
          <w:lang w:val="en-US"/>
        </w:rPr>
        <w:t xml:space="preserve"> then the UE shall set cause IE to #26 </w:t>
      </w:r>
      <w:r>
        <w:t>"insufficient resources".</w:t>
      </w:r>
    </w:p>
    <w:p w:rsidR="00B23F03" w:rsidRPr="00EE0C95" w:rsidRDefault="00B23F03" w:rsidP="00B23F03">
      <w:r w:rsidRPr="00EE0C95">
        <w:t xml:space="preserve">The </w:t>
      </w:r>
      <w:r>
        <w:t>5G</w:t>
      </w:r>
      <w:r w:rsidRPr="00EE0C95">
        <w:t xml:space="preserve">SM cause IE typically indicates one of the following </w:t>
      </w:r>
      <w:r>
        <w:t>5G</w:t>
      </w:r>
      <w:r w:rsidRPr="00EE0C95">
        <w:t>SM cause values:</w:t>
      </w:r>
    </w:p>
    <w:p w:rsidR="003E0676" w:rsidRDefault="00B23F03">
      <w:pPr>
        <w:pStyle w:val="B1"/>
      </w:pPr>
      <w:r>
        <w:t>#26: "insufficient resources".</w:t>
      </w:r>
    </w:p>
    <w:p w:rsidR="00B23F03" w:rsidRPr="00440029" w:rsidRDefault="00B23F03" w:rsidP="00B23F03">
      <w:pPr>
        <w:pStyle w:val="EditorsNote"/>
      </w:pPr>
      <w:r w:rsidRPr="00EE0C95">
        <w:t>Editor's note:</w:t>
      </w:r>
      <w:r>
        <w:tab/>
        <w:t>Other 5G</w:t>
      </w:r>
      <w:r w:rsidRPr="00EE0C95">
        <w:t>SM causes are FFS.</w:t>
      </w:r>
    </w:p>
    <w:p w:rsidR="00B23F03" w:rsidRDefault="00B23F03" w:rsidP="00B23F03">
      <w:r w:rsidRPr="00440029">
        <w:lastRenderedPageBreak/>
        <w:t xml:space="preserve">The UE shall transport the PDU SESSION </w:t>
      </w:r>
      <w:r>
        <w:t>MODIFICATION</w:t>
      </w:r>
      <w:r w:rsidRPr="00440029">
        <w:t xml:space="preserve"> </w:t>
      </w:r>
      <w:r>
        <w:t xml:space="preserve">COMMAND REJECT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p>
    <w:p w:rsidR="00B23F03" w:rsidRDefault="00B23F03" w:rsidP="00B23F03">
      <w:r w:rsidRPr="00440029">
        <w:t xml:space="preserve">Upon receipt of a PDU SESSION </w:t>
      </w:r>
      <w:r>
        <w:t>MODIFICATION</w:t>
      </w:r>
      <w:r w:rsidRPr="00440029">
        <w:t xml:space="preserve"> </w:t>
      </w:r>
      <w:r>
        <w:t xml:space="preserve">COMMAND REJECT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3591 and shall </w:t>
      </w:r>
      <w:r>
        <w:t xml:space="preserve">consider the </w:t>
      </w:r>
      <w:r w:rsidRPr="00440029">
        <w:t xml:space="preserve">PDU session </w:t>
      </w:r>
      <w:r>
        <w:t>as not modified</w:t>
      </w:r>
      <w:r w:rsidRPr="00440029">
        <w:t>.</w:t>
      </w:r>
    </w:p>
    <w:p w:rsidR="00B23F03" w:rsidRPr="00440029" w:rsidRDefault="00CA4375" w:rsidP="00B23F03">
      <w:pPr>
        <w:pStyle w:val="Heading4"/>
      </w:pPr>
      <w:bookmarkStart w:id="340" w:name="_Toc508877113"/>
      <w:r>
        <w:t>6</w:t>
      </w:r>
      <w:r w:rsidR="00B23F03">
        <w:t>.</w:t>
      </w:r>
      <w:r>
        <w:t>3</w:t>
      </w:r>
      <w:r w:rsidR="00B23F03">
        <w:t>.</w:t>
      </w:r>
      <w:r>
        <w:t>2</w:t>
      </w:r>
      <w:r w:rsidR="00B23F03" w:rsidRPr="00440029">
        <w:t>.</w:t>
      </w:r>
      <w:r w:rsidR="00B23F03">
        <w:t>5</w:t>
      </w:r>
      <w:r w:rsidR="00B23F03" w:rsidRPr="00440029">
        <w:tab/>
        <w:t>Abnormal cases on the network side</w:t>
      </w:r>
      <w:bookmarkEnd w:id="340"/>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Pr>
          <w:rFonts w:hint="eastAsia"/>
        </w:rPr>
        <w:t>T</w:t>
      </w:r>
      <w:r>
        <w:t>3591</w:t>
      </w:r>
      <w:r w:rsidR="00A575DD">
        <w:t>.</w:t>
      </w:r>
    </w:p>
    <w:p w:rsidR="00B23F03" w:rsidRDefault="00B23F03" w:rsidP="00B23F03">
      <w:pPr>
        <w:pStyle w:val="B1"/>
      </w:pPr>
      <w:r w:rsidRPr="003168A2">
        <w:tab/>
        <w:t>On the first expiry of the timer T</w:t>
      </w:r>
      <w:r>
        <w:t>3591</w:t>
      </w:r>
      <w:r w:rsidR="00227F32">
        <w:t>.</w:t>
      </w:r>
    </w:p>
    <w:p w:rsidR="00CD6F76" w:rsidRDefault="00B23F03" w:rsidP="00CD6F76">
      <w:pPr>
        <w:pStyle w:val="B1"/>
      </w:pPr>
      <w:r>
        <w:t>the SMF</w:t>
      </w:r>
      <w:r w:rsidRPr="003168A2">
        <w:t xml:space="preserve"> shall resend the </w:t>
      </w:r>
      <w:r w:rsidRPr="00440029">
        <w:t xml:space="preserve">PDU SESSION </w:t>
      </w:r>
      <w:r>
        <w:t>MODIFICATION</w:t>
      </w:r>
      <w:r w:rsidRPr="00440029">
        <w:t xml:space="preserve"> </w:t>
      </w:r>
      <w:r>
        <w:t xml:space="preserve">COMMAND </w:t>
      </w:r>
      <w:r>
        <w:rPr>
          <w:lang w:val="en-US" w:eastAsia="ko-KR"/>
        </w:rPr>
        <w:t>message</w:t>
      </w:r>
      <w:r w:rsidRPr="003168A2">
        <w:rPr>
          <w:rFonts w:hint="eastAsia"/>
          <w:lang w:val="en-US" w:eastAsia="ko-KR"/>
        </w:rPr>
        <w:t xml:space="preserve"> </w:t>
      </w:r>
      <w:r w:rsidRPr="003168A2">
        <w:t xml:space="preserve">and </w:t>
      </w:r>
      <w:r>
        <w:t>shall reset and restart timer T3591</w:t>
      </w:r>
      <w:r w:rsidRPr="003168A2">
        <w:t>. This retransmission is repeated four times, i.e. on the fifth expiry of timer T</w:t>
      </w:r>
      <w:r>
        <w:t>3591</w:t>
      </w:r>
      <w:r w:rsidRPr="003168A2">
        <w:t xml:space="preserve">, the </w:t>
      </w:r>
      <w:r>
        <w:t>SMF</w:t>
      </w:r>
      <w:r w:rsidRPr="003168A2">
        <w:t xml:space="preserve"> shall abort the procedure</w:t>
      </w:r>
      <w:r w:rsidRPr="003168A2">
        <w:rPr>
          <w:rFonts w:hint="eastAsia"/>
          <w:lang w:val="en-US" w:eastAsia="ko-KR"/>
        </w:rPr>
        <w:t xml:space="preserve"> and enter the state </w:t>
      </w:r>
      <w:r>
        <w:rPr>
          <w:lang w:val="en-US" w:eastAsia="ko-KR"/>
        </w:rPr>
        <w:t>PDU SESSION</w:t>
      </w:r>
      <w:r w:rsidRPr="003168A2">
        <w:rPr>
          <w:rFonts w:hint="eastAsia"/>
          <w:lang w:val="en-US" w:eastAsia="ko-KR"/>
        </w:rPr>
        <w:t xml:space="preserve"> ACTIVE</w:t>
      </w:r>
      <w:r w:rsidRPr="003168A2">
        <w:rPr>
          <w:rFonts w:hint="eastAsia"/>
        </w:rPr>
        <w:t>.</w:t>
      </w:r>
    </w:p>
    <w:p w:rsidR="00B23F03" w:rsidRPr="003168A2" w:rsidRDefault="00B23F03" w:rsidP="00B23F03">
      <w:pPr>
        <w:pStyle w:val="B1"/>
      </w:pPr>
      <w:r w:rsidRPr="003168A2">
        <w:tab/>
      </w:r>
      <w:r w:rsidR="00227F32">
        <w:t>T</w:t>
      </w:r>
      <w:r w:rsidRPr="003168A2">
        <w:t xml:space="preserve">he </w:t>
      </w:r>
      <w:r>
        <w:t>SMF</w:t>
      </w:r>
      <w:r w:rsidRPr="003168A2">
        <w:t xml:space="preserve"> may continue to use the previous configuration of the </w:t>
      </w:r>
      <w:r>
        <w:t>PDU session</w:t>
      </w:r>
      <w:r w:rsidRPr="003168A2">
        <w:t xml:space="preserve"> or initiate </w:t>
      </w:r>
      <w:r>
        <w:t>the network</w:t>
      </w:r>
      <w:r w:rsidRPr="00464986">
        <w:t xml:space="preserve">-requested PDU session </w:t>
      </w:r>
      <w:r>
        <w:rPr>
          <w:noProof/>
          <w:lang w:val="en-US"/>
        </w:rPr>
        <w:t>release</w:t>
      </w:r>
      <w:r>
        <w:t xml:space="preserve"> </w:t>
      </w:r>
      <w:r w:rsidRPr="00464986">
        <w:t>procedure</w:t>
      </w:r>
      <w:r w:rsidRPr="003168A2">
        <w:t>.</w:t>
      </w:r>
    </w:p>
    <w:p w:rsidR="00B23F03" w:rsidRDefault="00B23F03" w:rsidP="00B23F03">
      <w:pPr>
        <w:pStyle w:val="EditorsNote"/>
      </w:pPr>
      <w:r>
        <w:t>Editor's note:</w:t>
      </w:r>
      <w:r>
        <w:tab/>
        <w:t>Further abnormal cases are FFS.</w:t>
      </w:r>
    </w:p>
    <w:p w:rsidR="00B23F03" w:rsidRPr="00AB01E8" w:rsidRDefault="00CA4375" w:rsidP="00B23F03">
      <w:pPr>
        <w:pStyle w:val="Heading4"/>
      </w:pPr>
      <w:bookmarkStart w:id="341" w:name="_Toc508877114"/>
      <w:r>
        <w:t>6</w:t>
      </w:r>
      <w:r w:rsidR="00B23F03">
        <w:t>.</w:t>
      </w:r>
      <w:r>
        <w:t>3</w:t>
      </w:r>
      <w:r w:rsidR="00B23F03">
        <w:t>.</w:t>
      </w:r>
      <w:r>
        <w:t>2</w:t>
      </w:r>
      <w:r w:rsidR="00B23F03" w:rsidRPr="00440029">
        <w:t>.</w:t>
      </w:r>
      <w:r w:rsidR="00B23F03">
        <w:t>6</w:t>
      </w:r>
      <w:r w:rsidR="00B23F03" w:rsidRPr="00440029">
        <w:tab/>
        <w:t>Abnormal cases in the UE</w:t>
      </w:r>
      <w:bookmarkEnd w:id="341"/>
    </w:p>
    <w:p w:rsidR="00B23F03" w:rsidRDefault="00B23F03" w:rsidP="00B23F03">
      <w:pPr>
        <w:pStyle w:val="EditorsNote"/>
      </w:pPr>
      <w:r>
        <w:t>Editor's note:</w:t>
      </w:r>
      <w:r>
        <w:tab/>
        <w:t>Abnormal cases are FFS.</w:t>
      </w:r>
    </w:p>
    <w:p w:rsidR="00A41C5D" w:rsidRPr="00C607F7" w:rsidRDefault="00A41C5D" w:rsidP="00A41C5D">
      <w:pPr>
        <w:pStyle w:val="Heading3"/>
      </w:pPr>
      <w:bookmarkStart w:id="342" w:name="_Toc508877115"/>
      <w:r>
        <w:t>6.</w:t>
      </w:r>
      <w:r w:rsidR="00CB6016">
        <w:t>3</w:t>
      </w:r>
      <w:r w:rsidRPr="00C607F7">
        <w:t>.</w:t>
      </w:r>
      <w:r w:rsidR="00CB5B4F">
        <w:t>3</w:t>
      </w:r>
      <w:r w:rsidRPr="00C607F7">
        <w:tab/>
      </w:r>
      <w:r w:rsidR="00CB5B4F">
        <w:t>Network-requested PDU session release</w:t>
      </w:r>
      <w:r w:rsidR="00CB5B4F" w:rsidRPr="00C607F7">
        <w:t xml:space="preserve"> </w:t>
      </w:r>
      <w:r w:rsidRPr="00C607F7">
        <w:t>procedure</w:t>
      </w:r>
      <w:bookmarkEnd w:id="342"/>
    </w:p>
    <w:p w:rsidR="00B23F03" w:rsidRPr="00440029" w:rsidRDefault="00CA4375" w:rsidP="00B23F03">
      <w:pPr>
        <w:pStyle w:val="Heading4"/>
      </w:pPr>
      <w:bookmarkStart w:id="343" w:name="_Toc508877116"/>
      <w:r>
        <w:t>6</w:t>
      </w:r>
      <w:r w:rsidR="00B23F03">
        <w:t>.</w:t>
      </w:r>
      <w:r>
        <w:t>3</w:t>
      </w:r>
      <w:r w:rsidR="00B23F03">
        <w:t>.</w:t>
      </w:r>
      <w:r>
        <w:t>3</w:t>
      </w:r>
      <w:r w:rsidR="00B23F03" w:rsidRPr="00440029">
        <w:t>.1</w:t>
      </w:r>
      <w:r w:rsidR="00B23F03" w:rsidRPr="00440029">
        <w:tab/>
        <w:t>General</w:t>
      </w:r>
      <w:bookmarkEnd w:id="343"/>
    </w:p>
    <w:p w:rsidR="00B23F03" w:rsidRPr="00440029" w:rsidRDefault="00B23F03" w:rsidP="00B23F03">
      <w:r>
        <w:t>The purpose of the network-requested PDU session release procedure</w:t>
      </w:r>
      <w:r w:rsidRPr="00440029">
        <w:t xml:space="preserve"> is to </w:t>
      </w:r>
      <w:r>
        <w:t>enable the network to release a PDU session</w:t>
      </w:r>
      <w:r w:rsidRPr="00440029">
        <w:t>.</w:t>
      </w:r>
    </w:p>
    <w:p w:rsidR="00B23F03" w:rsidRPr="00440029" w:rsidRDefault="00CA4375" w:rsidP="00B23F03">
      <w:pPr>
        <w:pStyle w:val="Heading4"/>
      </w:pPr>
      <w:bookmarkStart w:id="344" w:name="_Toc508877117"/>
      <w:r>
        <w:t>6</w:t>
      </w:r>
      <w:r w:rsidR="00B23F03">
        <w:t>.</w:t>
      </w:r>
      <w:r>
        <w:t>3</w:t>
      </w:r>
      <w:r w:rsidR="00B23F03">
        <w:t>.</w:t>
      </w:r>
      <w:r>
        <w:t>3</w:t>
      </w:r>
      <w:r w:rsidR="00B23F03">
        <w:t>.2</w:t>
      </w:r>
      <w:r w:rsidR="00B23F03">
        <w:tab/>
      </w:r>
      <w:r w:rsidR="00B23F03" w:rsidRPr="00464986">
        <w:t xml:space="preserve">Network-requested PDU session </w:t>
      </w:r>
      <w:r w:rsidR="00B23F03">
        <w:t xml:space="preserve">release </w:t>
      </w:r>
      <w:r w:rsidR="00B23F03" w:rsidRPr="00464986">
        <w:t>procedure initiation</w:t>
      </w:r>
      <w:bookmarkEnd w:id="344"/>
    </w:p>
    <w:p w:rsidR="00B23F03" w:rsidRDefault="00B23F03" w:rsidP="00B23F03">
      <w:r w:rsidRPr="00440029">
        <w:t xml:space="preserve">In order to initiate the </w:t>
      </w:r>
      <w:r>
        <w:t>network-requested PDU session release procedure</w:t>
      </w:r>
      <w:r w:rsidRPr="00440029">
        <w:t xml:space="preserve">, the </w:t>
      </w:r>
      <w:r>
        <w:t>SMF</w:t>
      </w:r>
      <w:r w:rsidRPr="00440029">
        <w:t xml:space="preserve"> shall create a PDU SESSION </w:t>
      </w:r>
      <w:r>
        <w:t>RELEASE</w:t>
      </w:r>
      <w:r w:rsidRPr="00440029">
        <w:t xml:space="preserve"> </w:t>
      </w:r>
      <w:r>
        <w:t>COMMAND</w:t>
      </w:r>
      <w:r w:rsidRPr="00440029">
        <w:t xml:space="preserve"> message.</w:t>
      </w:r>
    </w:p>
    <w:p w:rsidR="00B23F03" w:rsidRDefault="00B23F03" w:rsidP="00B23F03">
      <w:r>
        <w:rPr>
          <w:rFonts w:eastAsia="MS Mincho"/>
        </w:rPr>
        <w:t>T</w:t>
      </w:r>
      <w:r>
        <w:t xml:space="preserve">he SMF shall set </w:t>
      </w:r>
      <w:r w:rsidRPr="00EE0C95">
        <w:t xml:space="preserve">the SM cause IE </w:t>
      </w:r>
      <w:r>
        <w:t xml:space="preserve">of </w:t>
      </w:r>
      <w:r w:rsidRPr="00EE0C95">
        <w:t xml:space="preserve">the </w:t>
      </w:r>
      <w:r w:rsidRPr="00440029">
        <w:t xml:space="preserve">PDU SESSION </w:t>
      </w:r>
      <w:r>
        <w:t>RELEASE</w:t>
      </w:r>
      <w:r w:rsidRPr="00440029">
        <w:t xml:space="preserve"> </w:t>
      </w:r>
      <w:r>
        <w:t>COMMAND</w:t>
      </w:r>
      <w:r w:rsidRPr="00EE0C95">
        <w:t xml:space="preserve"> message</w:t>
      </w:r>
      <w:r>
        <w:t xml:space="preserve"> </w:t>
      </w:r>
      <w:r w:rsidRPr="00EE0C95">
        <w:t xml:space="preserve">to indicate the reason for </w:t>
      </w:r>
      <w:r>
        <w:t xml:space="preserve">releasing </w:t>
      </w:r>
      <w:r w:rsidRPr="00EE0C95">
        <w:t>the PDU session.</w:t>
      </w:r>
    </w:p>
    <w:p w:rsidR="00B23F03" w:rsidRPr="00EE0C95" w:rsidRDefault="00B23F03" w:rsidP="00B23F03">
      <w:r w:rsidRPr="00EE0C95">
        <w:t>The SM cause IE typically indicates one of the following SM cause values:</w:t>
      </w:r>
    </w:p>
    <w:p w:rsidR="00893BCB" w:rsidRDefault="00893BCB" w:rsidP="00893BCB">
      <w:pPr>
        <w:pStyle w:val="B1"/>
      </w:pPr>
      <w:r w:rsidRPr="00484017">
        <w:t>#26</w:t>
      </w:r>
      <w:r>
        <w:t>:</w:t>
      </w:r>
      <w:r>
        <w:tab/>
      </w:r>
      <w:r w:rsidRPr="00105C82">
        <w:t>"</w:t>
      </w:r>
      <w:r w:rsidRPr="00484017">
        <w:t>insufficient resources</w:t>
      </w:r>
      <w:r w:rsidRPr="00105C82">
        <w:t>"</w:t>
      </w:r>
      <w:r>
        <w:t>;</w:t>
      </w:r>
    </w:p>
    <w:p w:rsidR="00B23F03" w:rsidRPr="00FE320E" w:rsidRDefault="00B23F03" w:rsidP="00B23F03">
      <w:pPr>
        <w:pStyle w:val="B1"/>
      </w:pPr>
      <w:r w:rsidRPr="00FE320E">
        <w:t>#36:</w:t>
      </w:r>
      <w:r w:rsidRPr="00FE320E">
        <w:tab/>
        <w:t>regular deactivation</w:t>
      </w:r>
      <w:r>
        <w:t>; or</w:t>
      </w:r>
    </w:p>
    <w:p w:rsidR="00B23F03" w:rsidRPr="00FE320E" w:rsidRDefault="00B23F03" w:rsidP="00B23F03">
      <w:pPr>
        <w:pStyle w:val="B1"/>
      </w:pPr>
      <w:r w:rsidRPr="00C50C89">
        <w:t>#39:</w:t>
      </w:r>
      <w:r w:rsidRPr="00C50C89">
        <w:tab/>
        <w:t>reactivation requested</w:t>
      </w:r>
      <w:r>
        <w:t>.</w:t>
      </w:r>
    </w:p>
    <w:p w:rsidR="00B23F03" w:rsidRPr="00440029" w:rsidRDefault="00B23F03" w:rsidP="00B23F03">
      <w:pPr>
        <w:pStyle w:val="EditorsNote"/>
      </w:pPr>
      <w:r>
        <w:t>Editor's note:</w:t>
      </w:r>
      <w:r>
        <w:tab/>
        <w:t>Further 5G</w:t>
      </w:r>
      <w:r w:rsidRPr="00EE0C95">
        <w:t>SM causes are FFS.</w:t>
      </w:r>
    </w:p>
    <w:p w:rsidR="00B23F03" w:rsidRDefault="00B23F03" w:rsidP="00B23F03">
      <w:r>
        <w:t xml:space="preserve">If the selected SSC mode of the PDU session is "SSC mode 2" and the SMF requests the </w:t>
      </w:r>
      <w:r>
        <w:rPr>
          <w:rFonts w:eastAsia="MS Mincho"/>
        </w:rPr>
        <w:t xml:space="preserve">relocation of SSC mode 2 </w:t>
      </w:r>
      <w:r>
        <w:rPr>
          <w:lang w:eastAsia="ko-KR"/>
        </w:rPr>
        <w:t>PDU session anchor</w:t>
      </w:r>
      <w:r>
        <w:rPr>
          <w:rFonts w:hint="eastAsia"/>
          <w:lang w:eastAsia="ko-KR"/>
        </w:rPr>
        <w:t xml:space="preserve"> </w:t>
      </w:r>
      <w:r>
        <w:rPr>
          <w:lang w:eastAsia="ko-KR"/>
        </w:rPr>
        <w:t>with different PDU sessions</w:t>
      </w:r>
      <w:r>
        <w:t xml:space="preserve"> as specified in 3GPP TS 23.502 [</w:t>
      </w:r>
      <w:r w:rsidR="008B762D">
        <w:t>6</w:t>
      </w:r>
      <w:r>
        <w:t xml:space="preserve">], the SMF shall include 5GSM cause </w:t>
      </w:r>
      <w:r w:rsidRPr="00C50C89">
        <w:t>#39</w:t>
      </w:r>
      <w:r>
        <w:t> "</w:t>
      </w:r>
      <w:r w:rsidRPr="00C50C89">
        <w:t>reactivation requested</w:t>
      </w:r>
      <w:r>
        <w:t>".</w:t>
      </w:r>
    </w:p>
    <w:p w:rsidR="00B23F03" w:rsidRPr="00EE0C95" w:rsidRDefault="00B23F03" w:rsidP="00B23F03">
      <w:r>
        <w:t>If the network</w:t>
      </w:r>
      <w:r w:rsidRPr="00464986">
        <w:t xml:space="preserve">-requested PDU session </w:t>
      </w:r>
      <w:r>
        <w:t xml:space="preserve">release </w:t>
      </w:r>
      <w:r w:rsidRPr="00464986">
        <w:t xml:space="preserve">procedure </w:t>
      </w:r>
      <w:r>
        <w:t>is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the PTI of the </w:t>
      </w:r>
      <w:r w:rsidRPr="002C7928">
        <w:t xml:space="preserve">PDU SESSION </w:t>
      </w:r>
      <w:r>
        <w:t xml:space="preserve">RELEASE </w:t>
      </w:r>
      <w:r w:rsidRPr="003168A2">
        <w:t>REQUEST message</w:t>
      </w:r>
      <w:r>
        <w:t xml:space="preserve"> received as part of the UE</w:t>
      </w:r>
      <w:r w:rsidRPr="00464986">
        <w:t xml:space="preserve">-requested PDU session </w:t>
      </w:r>
      <w:r>
        <w:t xml:space="preserve">release </w:t>
      </w:r>
      <w:r w:rsidRPr="00464986">
        <w:t>procedure</w:t>
      </w:r>
      <w:r>
        <w:t>.</w:t>
      </w:r>
    </w:p>
    <w:p w:rsidR="00B23F03" w:rsidRPr="00EE0C95" w:rsidRDefault="00B23F03" w:rsidP="00B23F03">
      <w:r>
        <w:t>If the network</w:t>
      </w:r>
      <w:r w:rsidRPr="00464986">
        <w:t xml:space="preserve">-requested PDU session </w:t>
      </w:r>
      <w:r>
        <w:t xml:space="preserve">release </w:t>
      </w:r>
      <w:r w:rsidRPr="00464986">
        <w:t xml:space="preserve">procedure </w:t>
      </w:r>
      <w:r>
        <w:t>is not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893BCB" w:rsidRDefault="00893BCB" w:rsidP="00893BCB">
      <w:r>
        <w:lastRenderedPageBreak/>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440029">
        <w:t xml:space="preserve">PDU SESSION </w:t>
      </w:r>
      <w:r>
        <w:t>RELEASE</w:t>
      </w:r>
      <w:r w:rsidRPr="00440029">
        <w:t xml:space="preserve"> </w:t>
      </w:r>
      <w:r>
        <w:t xml:space="preserve">COMMAND message when the 5GSM cause value </w:t>
      </w:r>
      <w:r w:rsidRPr="00484017">
        <w:t>#26</w:t>
      </w:r>
      <w:r w:rsidR="002F3300">
        <w:t xml:space="preserve"> </w:t>
      </w:r>
      <w:r w:rsidRPr="00105C82">
        <w:t>"</w:t>
      </w:r>
      <w:r w:rsidRPr="00484017">
        <w:t>insufficient resources</w:t>
      </w:r>
      <w:r w:rsidRPr="00105C82">
        <w:t>"</w:t>
      </w:r>
      <w:r>
        <w:t xml:space="preserve"> is included in the </w:t>
      </w:r>
      <w:r w:rsidRPr="00440029">
        <w:t xml:space="preserve">PDU SESSION </w:t>
      </w:r>
      <w:r>
        <w:t>RELEASE</w:t>
      </w:r>
      <w:r w:rsidRPr="00440029">
        <w:t xml:space="preserve"> </w:t>
      </w:r>
      <w:r>
        <w:t xml:space="preserve">COMMAND message. If the </w:t>
      </w:r>
      <w:r>
        <w:rPr>
          <w:rFonts w:hint="eastAsia"/>
        </w:rPr>
        <w:t>5G</w:t>
      </w:r>
      <w:r>
        <w:t xml:space="preserve">SM cause value is #26 </w:t>
      </w:r>
      <w:r w:rsidRPr="00105C82">
        <w:t>"</w:t>
      </w:r>
      <w:r w:rsidRPr="003168A2">
        <w:t>insufficient resources</w:t>
      </w:r>
      <w:r w:rsidRPr="00105C82">
        <w:t>"</w:t>
      </w:r>
      <w:r>
        <w:t xml:space="preserve"> and the </w:t>
      </w:r>
      <w:r w:rsidRPr="00440029">
        <w:t xml:space="preserve">PDU SESSION </w:t>
      </w:r>
      <w:r>
        <w:t>RELEASE</w:t>
      </w:r>
      <w:r w:rsidRPr="00440029">
        <w:t xml:space="preserve"> </w:t>
      </w:r>
      <w:r>
        <w:t xml:space="preserve">COMMAND message is sent to </w:t>
      </w:r>
      <w:r>
        <w:rPr>
          <w:rFonts w:hint="eastAsia"/>
        </w:rPr>
        <w:t>a UE configured</w:t>
      </w:r>
      <w:r w:rsidRPr="00942249">
        <w:t xml:space="preserve"> </w:t>
      </w:r>
      <w:r w:rsidR="000C62D4" w:rsidRPr="001F3660">
        <w:t>for high priority access</w:t>
      </w:r>
      <w:r w:rsidRPr="00942249">
        <w:t xml:space="preserve"> in selected PLMN</w:t>
      </w:r>
      <w:r>
        <w:rPr>
          <w:rFonts w:hint="eastAsia"/>
        </w:rPr>
        <w:t xml:space="preserve"> or the </w:t>
      </w:r>
      <w:r>
        <w:t xml:space="preserve">request type was set to </w:t>
      </w:r>
      <w:r w:rsidRPr="00105C82">
        <w:t>"</w:t>
      </w:r>
      <w:r>
        <w:t>initial emergency request</w:t>
      </w:r>
      <w:r w:rsidRPr="00105C82">
        <w:t>"</w:t>
      </w:r>
      <w:r>
        <w:rPr>
          <w:rFonts w:hint="eastAsia"/>
        </w:rPr>
        <w:t xml:space="preserve"> </w:t>
      </w:r>
      <w:r w:rsidRPr="00E9293C">
        <w:rPr>
          <w:lang w:eastAsia="ja-JP"/>
        </w:rPr>
        <w:t xml:space="preserve">for the establishment of the </w:t>
      </w:r>
      <w:r w:rsidRPr="00F35018">
        <w:rPr>
          <w:lang w:eastAsia="ja-JP"/>
        </w:rPr>
        <w:t>PD</w:t>
      </w:r>
      <w:r>
        <w:rPr>
          <w:lang w:eastAsia="ja-JP"/>
        </w:rPr>
        <w:t>U session</w:t>
      </w:r>
      <w:r w:rsidRPr="00105C82">
        <w:t>,</w:t>
      </w:r>
      <w:r>
        <w:t xml:space="preserve"> the network shall not include a Back-off timer value IE.</w:t>
      </w:r>
    </w:p>
    <w:p w:rsidR="00893BCB" w:rsidRDefault="00893BCB" w:rsidP="00893BCB">
      <w:pPr>
        <w:pStyle w:val="EditorsNote"/>
      </w:pPr>
      <w:r>
        <w:t>Editor's note:</w:t>
      </w:r>
      <w:r>
        <w:tab/>
        <w:t>It is FFS whether both 5GSM cause value #26 and 5GSM cause values #</w:t>
      </w:r>
      <w:r w:rsidR="002F3300">
        <w:t>67</w:t>
      </w:r>
      <w:r>
        <w:t xml:space="preserve"> are used or whether 5GSM cause value #26 together with an indication should be used instead.</w:t>
      </w:r>
    </w:p>
    <w:p w:rsidR="00B23F03" w:rsidRDefault="00B23F03" w:rsidP="00B23F03">
      <w:r w:rsidRPr="00440029">
        <w:t>The SMF shall send</w:t>
      </w:r>
      <w:r>
        <w:t>:</w:t>
      </w:r>
    </w:p>
    <w:p w:rsidR="00B23F03" w:rsidRDefault="00B23F03" w:rsidP="00B23F03">
      <w:pPr>
        <w:pStyle w:val="B1"/>
        <w:rPr>
          <w:lang w:val="en-US"/>
        </w:rPr>
      </w:pPr>
      <w:r>
        <w:t>a)</w:t>
      </w:r>
      <w:r>
        <w:tab/>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and</w:t>
      </w:r>
    </w:p>
    <w:p w:rsidR="00B23F03" w:rsidRDefault="00B23F03" w:rsidP="00B23F03">
      <w:pPr>
        <w:pStyle w:val="B1"/>
        <w:rPr>
          <w:lang w:val="en-US"/>
        </w:rPr>
      </w:pPr>
      <w:r>
        <w:rPr>
          <w:lang w:val="en-US"/>
        </w:rPr>
        <w:t>b)</w:t>
      </w:r>
      <w:r>
        <w:rPr>
          <w:lang w:val="en-US"/>
        </w:rPr>
        <w:tab/>
        <w:t xml:space="preserve">if the SMF allows the AMF to skip </w:t>
      </w:r>
      <w:r w:rsidRPr="0067355C">
        <w:rPr>
          <w:lang w:eastAsia="ko-KR"/>
        </w:rPr>
        <w:t xml:space="preserve">sending </w:t>
      </w:r>
      <w:r>
        <w:rPr>
          <w:lang w:eastAsia="ko-KR"/>
        </w:rPr>
        <w:t xml:space="preserve">of </w:t>
      </w:r>
      <w:r w:rsidRPr="0067355C">
        <w:rPr>
          <w:lang w:eastAsia="ko-KR"/>
        </w:rPr>
        <w:t>the N1 SM container to the UE</w:t>
      </w:r>
      <w:r>
        <w:rPr>
          <w:lang w:eastAsia="ko-KR"/>
        </w:rPr>
        <w:t xml:space="preserve"> and </w:t>
      </w:r>
      <w:r>
        <w:t xml:space="preserve">the 5GSM cause IE is not set to </w:t>
      </w:r>
      <w:r w:rsidRPr="00C50C89">
        <w:t>#39</w:t>
      </w:r>
      <w:r>
        <w:t> "</w:t>
      </w:r>
      <w:r w:rsidRPr="00C50C89">
        <w:t>reactivation requested</w:t>
      </w:r>
      <w:r>
        <w:t>"</w:t>
      </w:r>
      <w:r>
        <w:rPr>
          <w:lang w:eastAsia="ko-KR"/>
        </w:rPr>
        <w:t xml:space="preserve">, the </w:t>
      </w:r>
      <w:r w:rsidRPr="0067355C">
        <w:rPr>
          <w:lang w:eastAsia="ko-KR"/>
        </w:rPr>
        <w:t xml:space="preserve">N1 SM delivery </w:t>
      </w:r>
      <w:r>
        <w:rPr>
          <w:lang w:eastAsia="ko-KR"/>
        </w:rPr>
        <w:t>skip allowed indication;</w:t>
      </w:r>
    </w:p>
    <w:p w:rsidR="00B23F03" w:rsidRPr="00440029" w:rsidRDefault="00B23F03" w:rsidP="00B23F03">
      <w:r>
        <w:rPr>
          <w:lang w:val="en-US"/>
        </w:rPr>
        <w:t>towards the AMF</w:t>
      </w:r>
      <w:r>
        <w:t xml:space="preserve">, </w:t>
      </w:r>
      <w:r>
        <w:rPr>
          <w:lang w:val="en-US"/>
        </w:rPr>
        <w:t xml:space="preserve">and the SMF </w:t>
      </w:r>
      <w:r w:rsidRPr="00440029">
        <w:t xml:space="preserve">shall </w:t>
      </w:r>
      <w:r w:rsidRPr="00440029">
        <w:rPr>
          <w:rFonts w:hint="eastAsia"/>
          <w:lang w:val="en-US"/>
        </w:rPr>
        <w:t>start timer T</w:t>
      </w:r>
      <w:r>
        <w:rPr>
          <w:lang w:val="en-US"/>
        </w:rPr>
        <w:t>3592</w:t>
      </w:r>
      <w:r w:rsidRPr="00440029">
        <w:rPr>
          <w:rFonts w:hint="eastAsia"/>
          <w:lang w:val="en-US"/>
        </w:rPr>
        <w:t xml:space="preserve"> </w:t>
      </w:r>
      <w:r w:rsidRPr="00440029">
        <w:t>(see example in figure </w:t>
      </w:r>
      <w:r w:rsidR="00CA4375">
        <w:t>6</w:t>
      </w:r>
      <w:r>
        <w:t>.</w:t>
      </w:r>
      <w:r w:rsidR="00CA4375">
        <w:t>3</w:t>
      </w:r>
      <w:r>
        <w:t>.</w:t>
      </w:r>
      <w:r w:rsidR="00CA4375">
        <w:t>3</w:t>
      </w:r>
      <w:r>
        <w:t>.2.1</w:t>
      </w:r>
      <w:r w:rsidRPr="00440029">
        <w:t>).</w:t>
      </w:r>
    </w:p>
    <w:p w:rsidR="00B23F03" w:rsidRDefault="00B23F03" w:rsidP="00BB130A">
      <w:pPr>
        <w:pStyle w:val="TH"/>
      </w:pPr>
      <w:r w:rsidRPr="00440029">
        <w:object w:dxaOrig="10590" w:dyaOrig="4830">
          <v:shape id="_x0000_i1057" type="#_x0000_t75" style="width:453pt;height:207pt" o:ole="">
            <v:imagedata r:id="rId71" o:title=""/>
          </v:shape>
          <o:OLEObject Type="Embed" ProgID="Visio.Drawing.11" ShapeID="_x0000_i1057" DrawAspect="Content" ObjectID="_1584771414" r:id="rId72"/>
        </w:object>
      </w:r>
    </w:p>
    <w:p w:rsidR="00B23F03" w:rsidRPr="00BD0557" w:rsidRDefault="00B23F03" w:rsidP="00B23F03">
      <w:pPr>
        <w:pStyle w:val="TF"/>
      </w:pPr>
      <w:r w:rsidRPr="00BD0557">
        <w:rPr>
          <w:rFonts w:hint="eastAsia"/>
        </w:rPr>
        <w:t>Figure</w:t>
      </w:r>
      <w:r w:rsidRPr="00BD0557">
        <w:t> </w:t>
      </w:r>
      <w:r w:rsidR="004B35BA">
        <w:t>6</w:t>
      </w:r>
      <w:r w:rsidRPr="00BD0557">
        <w:t>.</w:t>
      </w:r>
      <w:r w:rsidR="004B35BA">
        <w:t>3</w:t>
      </w:r>
      <w:r w:rsidRPr="00BD0557">
        <w:t>.</w:t>
      </w:r>
      <w:r w:rsidR="004B35BA">
        <w:t>3</w:t>
      </w:r>
      <w:r w:rsidRPr="00BD0557">
        <w:t>.2.1:</w:t>
      </w:r>
      <w:r w:rsidRPr="00BD0557">
        <w:rPr>
          <w:rFonts w:hint="eastAsia"/>
        </w:rPr>
        <w:t xml:space="preserve"> </w:t>
      </w:r>
      <w:r w:rsidRPr="00BD0557">
        <w:t>Network-requested PDU session</w:t>
      </w:r>
      <w:r w:rsidRPr="00BD0557">
        <w:rPr>
          <w:rFonts w:hint="eastAsia"/>
        </w:rPr>
        <w:t xml:space="preserve"> </w:t>
      </w:r>
      <w:r w:rsidRPr="00BD0557">
        <w:t xml:space="preserve">release </w:t>
      </w:r>
      <w:r w:rsidRPr="00BD0557">
        <w:rPr>
          <w:rFonts w:hint="eastAsia"/>
        </w:rPr>
        <w:t>procedure</w:t>
      </w:r>
    </w:p>
    <w:p w:rsidR="00B23F03" w:rsidRPr="00440029" w:rsidRDefault="00CA4375" w:rsidP="00B23F03">
      <w:pPr>
        <w:pStyle w:val="Heading4"/>
      </w:pPr>
      <w:bookmarkStart w:id="345" w:name="_Toc508877118"/>
      <w:r>
        <w:t>6</w:t>
      </w:r>
      <w:r w:rsidR="00B23F03">
        <w:t>.</w:t>
      </w:r>
      <w:r>
        <w:t>3</w:t>
      </w:r>
      <w:r w:rsidR="00B23F03">
        <w:t>.</w:t>
      </w:r>
      <w:r>
        <w:t>3</w:t>
      </w:r>
      <w:r w:rsidR="00B23F03">
        <w:t>.3</w:t>
      </w:r>
      <w:r w:rsidR="00B23F03">
        <w:tab/>
        <w:t>Network</w:t>
      </w:r>
      <w:r w:rsidR="00B23F03" w:rsidRPr="00464986">
        <w:t xml:space="preserve">-requested PDU session </w:t>
      </w:r>
      <w:r w:rsidR="00B23F03">
        <w:t xml:space="preserve">release </w:t>
      </w:r>
      <w:r w:rsidR="00B23F03" w:rsidRPr="00464986">
        <w:t>procedure</w:t>
      </w:r>
      <w:r w:rsidR="00B23F03">
        <w:t xml:space="preserve"> accepted by the UE</w:t>
      </w:r>
      <w:bookmarkEnd w:id="345"/>
    </w:p>
    <w:p w:rsidR="00B23F03" w:rsidRDefault="00B23F03" w:rsidP="00B23F03">
      <w:r w:rsidRPr="00440029">
        <w:t xml:space="preserve">Upon receipt of a PDU SESSION </w:t>
      </w:r>
      <w:r>
        <w:t>RELEASE</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considers the </w:t>
      </w:r>
      <w:r w:rsidRPr="00440029">
        <w:t xml:space="preserve">PDU session </w:t>
      </w:r>
      <w:r>
        <w:t>as released and the UE shall create an PDU SESSION RELEASE COMPLETE</w:t>
      </w:r>
      <w:r w:rsidRPr="00440029">
        <w:t xml:space="preserve"> </w:t>
      </w:r>
      <w:r>
        <w:rPr>
          <w:lang w:val="en-US"/>
        </w:rPr>
        <w:t>message</w:t>
      </w:r>
      <w:r>
        <w:t>.</w:t>
      </w:r>
    </w:p>
    <w:p w:rsidR="00BD30D6" w:rsidRDefault="00B23F03" w:rsidP="00BD30D6">
      <w:r>
        <w:t xml:space="preserve">If the </w:t>
      </w:r>
      <w:r w:rsidRPr="00440029">
        <w:t xml:space="preserve">PDU SESSION </w:t>
      </w:r>
      <w:r>
        <w:t>RELEASE</w:t>
      </w:r>
      <w:r w:rsidRPr="00440029">
        <w:t xml:space="preserve"> </w:t>
      </w:r>
      <w:r>
        <w:t xml:space="preserve">COMMAND </w:t>
      </w:r>
      <w:r w:rsidRPr="00440029">
        <w:rPr>
          <w:lang w:val="en-US"/>
        </w:rPr>
        <w:t>message</w:t>
      </w:r>
      <w:r>
        <w:rPr>
          <w:lang w:val="en-US"/>
        </w:rPr>
        <w:t xml:space="preserve"> contains the PTI value allocated in the </w:t>
      </w:r>
      <w:r>
        <w:rPr>
          <w:noProof/>
          <w:lang w:val="en-US"/>
        </w:rPr>
        <w:t xml:space="preserve">UE-requested </w:t>
      </w:r>
      <w:r>
        <w:rPr>
          <w:rFonts w:hint="eastAsia"/>
          <w:noProof/>
          <w:lang w:val="en-US"/>
        </w:rPr>
        <w:t xml:space="preserve">PDU session </w:t>
      </w:r>
      <w:r>
        <w:rPr>
          <w:noProof/>
          <w:lang w:val="en-US"/>
        </w:rPr>
        <w:t>release</w:t>
      </w:r>
      <w:r>
        <w:rPr>
          <w:rFonts w:hint="eastAsia"/>
          <w:noProof/>
          <w:lang w:val="en-US"/>
        </w:rPr>
        <w:t xml:space="preserve"> procedure</w:t>
      </w:r>
      <w:r>
        <w:rPr>
          <w:lang w:val="en-US"/>
        </w:rPr>
        <w:t>, the UE shall stop the timer T3582</w:t>
      </w:r>
      <w:r w:rsidR="00BD30D6" w:rsidRPr="003168A2">
        <w:rPr>
          <w:rFonts w:hint="eastAsia"/>
        </w:rPr>
        <w:t>.</w:t>
      </w:r>
      <w:r w:rsidR="00BD30D6">
        <w:t xml:space="preserve"> The UE should ensure that the PTI value assigned to this procedure is not released immediately. </w:t>
      </w:r>
    </w:p>
    <w:p w:rsidR="00BD30D6" w:rsidRDefault="00BD30D6" w:rsidP="00BD30D6">
      <w:pPr>
        <w:pStyle w:val="NO"/>
      </w:pPr>
      <w:r>
        <w:t>NOTE 1:</w:t>
      </w:r>
      <w:r>
        <w:tab/>
        <w:t>The way to achieve this is implementation dependent. For example, the UE can ensure tha</w:t>
      </w:r>
      <w:r w:rsidR="00B14A1D">
        <w:t>t</w:t>
      </w:r>
      <w:r>
        <w:t xml:space="preserve"> the PTI value assigned to this procedure is not released during the time equal to or greater than the default value of timer T3592.</w:t>
      </w:r>
    </w:p>
    <w:p w:rsidR="00B23F03" w:rsidRPr="000F49C8" w:rsidRDefault="00BD30D6" w:rsidP="00BD30D6">
      <w:r>
        <w:t>While the PTI value is not released, the UE regards any received</w:t>
      </w:r>
      <w:r w:rsidRPr="00847E27">
        <w:t xml:space="preserve"> </w:t>
      </w:r>
      <w:r>
        <w:t>PDU SESSION RELEASE COMMAND</w:t>
      </w:r>
      <w:r>
        <w:rPr>
          <w:rFonts w:hint="eastAsia"/>
          <w:lang w:eastAsia="ko-KR"/>
        </w:rPr>
        <w:t xml:space="preserve"> </w:t>
      </w:r>
      <w:r>
        <w:t>message with the same PTI value as a network retransmission (see subclause 7.3.1)</w:t>
      </w:r>
      <w:r w:rsidR="00B23F03">
        <w:rPr>
          <w:lang w:val="en-US"/>
        </w:rPr>
        <w:t>.</w:t>
      </w:r>
    </w:p>
    <w:p w:rsidR="00B23F03" w:rsidRDefault="00B23F03" w:rsidP="00B23F03">
      <w:r>
        <w:t xml:space="preserve">If the </w:t>
      </w:r>
      <w:r w:rsidRPr="00440029">
        <w:t xml:space="preserve">PDU SESSION </w:t>
      </w:r>
      <w:r>
        <w:t>RELEASE</w:t>
      </w:r>
      <w:r w:rsidRPr="00440029">
        <w:t xml:space="preserve"> </w:t>
      </w:r>
      <w:r>
        <w:t xml:space="preserve">COMMAND message </w:t>
      </w:r>
      <w:r>
        <w:rPr>
          <w:lang w:eastAsia="ko-KR"/>
        </w:rPr>
        <w:t>includes 5GSM cause #39 "reactivation requested",</w:t>
      </w:r>
      <w:r w:rsidRPr="00A5731F">
        <w:t xml:space="preserve"> </w:t>
      </w:r>
      <w:r>
        <w:t>t</w:t>
      </w:r>
      <w:r w:rsidRPr="001519D0">
        <w:t xml:space="preserve">he UE </w:t>
      </w:r>
      <w:r>
        <w:t xml:space="preserve">should </w:t>
      </w:r>
      <w:r>
        <w:rPr>
          <w:rFonts w:hint="eastAsia"/>
        </w:rPr>
        <w:t xml:space="preserve">re-initiate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w:t>
      </w:r>
      <w:r w:rsidR="005561D1">
        <w:rPr>
          <w:lang w:val="en-US"/>
        </w:rPr>
        <w:t>6.4.1</w:t>
      </w:r>
      <w:r>
        <w:rPr>
          <w:rFonts w:hint="eastAsia"/>
        </w:rPr>
        <w:t xml:space="preserve"> for </w:t>
      </w:r>
      <w:r>
        <w:t xml:space="preserve">the </w:t>
      </w:r>
      <w:r w:rsidRPr="00FF4B89">
        <w:t>PDU sessio</w:t>
      </w:r>
      <w:r>
        <w:t xml:space="preserve">n type, the SSC mode, the DNN, and the S-NSSAI as provided in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w:t>
      </w:r>
      <w:r>
        <w:t>the released PDU session, after completion of the network-requested PDU session release procedure.</w:t>
      </w:r>
    </w:p>
    <w:p w:rsidR="00326C71" w:rsidRPr="00516534" w:rsidRDefault="00326C71" w:rsidP="00326C71">
      <w:pPr>
        <w:rPr>
          <w:lang w:eastAsia="zh-CN"/>
        </w:rPr>
      </w:pPr>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rPr>
        <w:t>5G</w:t>
      </w:r>
      <w:r>
        <w:rPr>
          <w:lang w:eastAsia="ko-KR"/>
        </w:rPr>
        <w:t>SM cause #39 "reactivation requested"</w:t>
      </w:r>
      <w:r>
        <w:rPr>
          <w:rFonts w:hint="eastAsia"/>
        </w:rPr>
        <w:t xml:space="preserve"> </w:t>
      </w:r>
      <w:r w:rsidRPr="001519D0">
        <w:t xml:space="preserve">and the UE provided </w:t>
      </w:r>
      <w:r>
        <w:t>an S-NSSAI</w:t>
      </w:r>
      <w:r w:rsidRPr="001519D0">
        <w:t xml:space="preserve"> for the establishment of the P</w:t>
      </w:r>
      <w:r>
        <w:rPr>
          <w:rFonts w:hint="eastAsia"/>
        </w:rPr>
        <w:t>DU session</w:t>
      </w:r>
      <w:r w:rsidRPr="001519D0">
        <w:t xml:space="preserve">, </w:t>
      </w:r>
      <w:r w:rsidRPr="00A5731F">
        <w:rPr>
          <w:lang w:eastAsia="ko-KR"/>
        </w:rPr>
        <w:t>the UE sh</w:t>
      </w:r>
      <w:r>
        <w:rPr>
          <w:lang w:eastAsia="ko-KR"/>
        </w:rPr>
        <w:t>all</w:t>
      </w:r>
      <w:r>
        <w:rPr>
          <w:rFonts w:hint="eastAsia"/>
        </w:rPr>
        <w:t xml:space="preserve"> </w:t>
      </w:r>
      <w:r>
        <w:t>stop timer T35</w:t>
      </w:r>
      <w:r>
        <w:rPr>
          <w:rFonts w:hint="eastAsia"/>
          <w:lang w:eastAsia="zh-CN"/>
        </w:rPr>
        <w:t>ef</w:t>
      </w:r>
      <w:r>
        <w:t xml:space="preserve"> if it is running for the S-</w:t>
      </w:r>
      <w:r>
        <w:lastRenderedPageBreak/>
        <w:t>NSSAI</w:t>
      </w:r>
      <w:r w:rsidRPr="001519D0">
        <w:t xml:space="preserve"> provided by the UE.</w:t>
      </w:r>
      <w:r>
        <w:t xml:space="preserve"> </w:t>
      </w:r>
      <w:r w:rsidRPr="001519D0">
        <w:t xml:space="preserve">The UE should then </w:t>
      </w:r>
      <w:r>
        <w:rPr>
          <w:rFonts w:hint="eastAsia"/>
        </w:rPr>
        <w:t xml:space="preserve">re-initiate the </w:t>
      </w:r>
      <w:r w:rsidRPr="003168A2">
        <w:rPr>
          <w:lang w:val="en-US"/>
        </w:rPr>
        <w:t xml:space="preserve">UE requested </w:t>
      </w:r>
      <w:r>
        <w:rPr>
          <w:rFonts w:hint="eastAsia"/>
          <w:lang w:val="en-US"/>
        </w:rPr>
        <w:t>PDU session establishment</w:t>
      </w:r>
      <w:r w:rsidRPr="003168A2">
        <w:rPr>
          <w:lang w:val="en-US"/>
        </w:rPr>
        <w:t xml:space="preserve"> procedure</w:t>
      </w:r>
      <w:r>
        <w:rPr>
          <w:rFonts w:hint="eastAsia"/>
        </w:rPr>
        <w:t xml:space="preserve"> for the same </w:t>
      </w:r>
      <w:r>
        <w:t>S-NSSAI</w:t>
      </w:r>
      <w:r>
        <w:rPr>
          <w:lang w:eastAsia="ko-KR"/>
        </w:rPr>
        <w:t xml:space="preserve">. </w:t>
      </w:r>
      <w:r w:rsidRPr="001519D0">
        <w:rPr>
          <w:lang w:eastAsia="ko-KR"/>
        </w:rPr>
        <w:t xml:space="preserve">If the UE did not provide </w:t>
      </w:r>
      <w:r>
        <w:rPr>
          <w:lang w:eastAsia="ko-KR"/>
        </w:rPr>
        <w:t>an S-NSSAI</w:t>
      </w:r>
      <w:r w:rsidRPr="001519D0">
        <w:rPr>
          <w:lang w:eastAsia="ko-KR"/>
        </w:rPr>
        <w:t xml:space="preserve"> for the establishment of the </w:t>
      </w:r>
      <w:r w:rsidRPr="001519D0">
        <w:t>P</w:t>
      </w:r>
      <w:r>
        <w:rPr>
          <w:rFonts w:hint="eastAsia"/>
        </w:rPr>
        <w:t>DU session</w:t>
      </w:r>
      <w:r w:rsidRPr="005D4BFE">
        <w:t xml:space="preserve"> </w:t>
      </w:r>
      <w:r w:rsidRPr="005D4BFE">
        <w:rPr>
          <w:lang w:eastAsia="ko-KR"/>
        </w:rPr>
        <w:t>and the request type was different from "</w:t>
      </w:r>
      <w:r>
        <w:t>initial emergency request</w:t>
      </w:r>
      <w:r w:rsidRPr="005D4BFE">
        <w:rPr>
          <w:lang w:eastAsia="ko-KR"/>
        </w:rPr>
        <w:t>"</w:t>
      </w:r>
      <w:r w:rsidRPr="001519D0">
        <w:rPr>
          <w:lang w:eastAsia="ko-KR"/>
        </w:rPr>
        <w:t xml:space="preserve">, the UE shall stop the timer </w:t>
      </w:r>
      <w:r>
        <w:rPr>
          <w:lang w:eastAsia="ko-KR"/>
        </w:rPr>
        <w:t>T35</w:t>
      </w:r>
      <w:r>
        <w:rPr>
          <w:rFonts w:hint="eastAsia"/>
          <w:lang w:eastAsia="zh-CN"/>
        </w:rPr>
        <w:t>ef</w:t>
      </w:r>
      <w:r w:rsidRPr="001519D0">
        <w:rPr>
          <w:lang w:eastAsia="ko-KR"/>
        </w:rPr>
        <w:t xml:space="preserve"> associated with no </w:t>
      </w:r>
      <w:r>
        <w:t>S-NSSAI</w:t>
      </w:r>
      <w:r w:rsidRPr="001519D0">
        <w:rPr>
          <w:lang w:eastAsia="ko-KR"/>
        </w:rPr>
        <w:t xml:space="preserve"> if it is running, and should re-initiate the UE requested </w:t>
      </w:r>
      <w:r>
        <w:rPr>
          <w:rFonts w:hint="eastAsia"/>
          <w:lang w:val="en-US"/>
        </w:rPr>
        <w:t>PDU session establishment</w:t>
      </w:r>
      <w:r w:rsidRPr="003168A2">
        <w:rPr>
          <w:lang w:val="en-US"/>
        </w:rPr>
        <w:t xml:space="preserve"> procedure</w:t>
      </w:r>
      <w:r>
        <w:rPr>
          <w:lang w:eastAsia="ko-KR"/>
        </w:rPr>
        <w:t xml:space="preserve"> without including an S-NSSAI</w:t>
      </w:r>
      <w:r w:rsidRPr="001519D0">
        <w:rPr>
          <w:lang w:eastAsia="ko-KR"/>
        </w:rPr>
        <w:t xml:space="preserve">. </w:t>
      </w:r>
      <w:r w:rsidRPr="007D705D">
        <w:t xml:space="preserve">If the </w:t>
      </w:r>
      <w:r w:rsidRPr="00440029">
        <w:t xml:space="preserve">PDU SESSION </w:t>
      </w:r>
      <w:r>
        <w:t>RELEASE</w:t>
      </w:r>
      <w:r w:rsidRPr="00440029">
        <w:t xml:space="preserve"> </w:t>
      </w:r>
      <w:r>
        <w:t>COMMAND</w:t>
      </w:r>
      <w:r w:rsidRPr="002E19AC">
        <w:t xml:space="preserve"> </w:t>
      </w:r>
      <w:r w:rsidRPr="00906DB6">
        <w:t xml:space="preserve">message </w:t>
      </w:r>
      <w:r>
        <w:t xml:space="preserve">was received for an </w:t>
      </w:r>
      <w:r w:rsidRPr="00EA1D95">
        <w:t>emergency</w:t>
      </w:r>
      <w:r>
        <w:t xml:space="preserve"> P</w:t>
      </w:r>
      <w:r>
        <w:rPr>
          <w:rFonts w:hint="eastAsia"/>
        </w:rPr>
        <w:t>DU session</w:t>
      </w:r>
      <w:r w:rsidRPr="007D705D">
        <w:t xml:space="preserve">, the UE shall </w:t>
      </w:r>
      <w:r>
        <w:t xml:space="preserve">not </w:t>
      </w:r>
      <w:r w:rsidRPr="007D705D">
        <w:t xml:space="preserve">stop the timer </w:t>
      </w:r>
      <w:r>
        <w:t>T35</w:t>
      </w:r>
      <w:r>
        <w:rPr>
          <w:rFonts w:hint="eastAsia"/>
          <w:lang w:eastAsia="zh-CN"/>
        </w:rPr>
        <w:t>ef</w:t>
      </w:r>
      <w:r w:rsidRPr="007D705D">
        <w:t xml:space="preserve"> associated with no </w:t>
      </w:r>
      <w:r>
        <w:t>S-NSSAI</w:t>
      </w:r>
      <w:r w:rsidRPr="007D705D">
        <w:t xml:space="preserve"> if it is running.</w:t>
      </w:r>
      <w:r w:rsidRPr="00ED6E7D">
        <w:t xml:space="preserve"> </w:t>
      </w:r>
    </w:p>
    <w:p w:rsidR="00B23F03" w:rsidRPr="007A6BF8" w:rsidRDefault="00B23F03" w:rsidP="00B23F03">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rPr>
        <w:t>5G</w:t>
      </w:r>
      <w:r>
        <w:rPr>
          <w:lang w:eastAsia="ko-KR"/>
        </w:rPr>
        <w:t>SM cause #39 "reactivation requested"</w:t>
      </w:r>
      <w:r>
        <w:rPr>
          <w:rFonts w:hint="eastAsia"/>
        </w:rPr>
        <w:t xml:space="preserve"> </w:t>
      </w:r>
      <w:r w:rsidRPr="001519D0">
        <w:t xml:space="preserve">and the UE provided a </w:t>
      </w:r>
      <w:r>
        <w:rPr>
          <w:rFonts w:hint="eastAsia"/>
        </w:rPr>
        <w:t>DNN</w:t>
      </w:r>
      <w:r w:rsidRPr="001519D0">
        <w:t xml:space="preserve"> for the establishment of the P</w:t>
      </w:r>
      <w:r>
        <w:rPr>
          <w:rFonts w:hint="eastAsia"/>
        </w:rPr>
        <w:t>DU session</w:t>
      </w:r>
      <w:r w:rsidRPr="001519D0">
        <w:t xml:space="preserve">, </w:t>
      </w:r>
      <w:r w:rsidRPr="00A5731F">
        <w:rPr>
          <w:lang w:eastAsia="ko-KR"/>
        </w:rPr>
        <w:t>the UE sh</w:t>
      </w:r>
      <w:r>
        <w:rPr>
          <w:lang w:eastAsia="ko-KR"/>
        </w:rPr>
        <w:t>all</w:t>
      </w:r>
      <w:r>
        <w:rPr>
          <w:rFonts w:hint="eastAsia"/>
        </w:rPr>
        <w:t xml:space="preserve"> </w:t>
      </w:r>
      <w:r>
        <w:t>stop timer T3</w:t>
      </w:r>
      <w:r w:rsidR="00E05535">
        <w:t>396</w:t>
      </w:r>
      <w:r>
        <w:t xml:space="preserve"> if it is running for the </w:t>
      </w:r>
      <w:r>
        <w:rPr>
          <w:rFonts w:hint="eastAsia"/>
        </w:rPr>
        <w:t>DNN</w:t>
      </w:r>
      <w:r>
        <w:t xml:space="preserve"> </w:t>
      </w:r>
      <w:r w:rsidRPr="001519D0">
        <w:t>provided by the UE.</w:t>
      </w:r>
      <w:r>
        <w:t xml:space="preserve"> </w:t>
      </w:r>
      <w:r w:rsidRPr="001519D0">
        <w:t xml:space="preserve">The UE should then </w:t>
      </w:r>
      <w:r>
        <w:rPr>
          <w:rFonts w:hint="eastAsia"/>
        </w:rPr>
        <w:t xml:space="preserve">re-initiate the </w:t>
      </w:r>
      <w:r w:rsidRPr="003168A2">
        <w:rPr>
          <w:lang w:val="en-US"/>
        </w:rPr>
        <w:t xml:space="preserve">UE requested </w:t>
      </w:r>
      <w:r>
        <w:rPr>
          <w:rFonts w:hint="eastAsia"/>
          <w:lang w:val="en-US"/>
        </w:rPr>
        <w:t>PDU session establishment</w:t>
      </w:r>
      <w:r w:rsidRPr="003168A2">
        <w:rPr>
          <w:lang w:val="en-US"/>
        </w:rPr>
        <w:t xml:space="preserve"> procedure</w:t>
      </w:r>
      <w:r>
        <w:rPr>
          <w:rFonts w:hint="eastAsia"/>
        </w:rPr>
        <w:t xml:space="preserve"> for the same DNN</w:t>
      </w:r>
      <w:r>
        <w:rPr>
          <w:lang w:eastAsia="ko-KR"/>
        </w:rPr>
        <w:t xml:space="preserve">. </w:t>
      </w:r>
      <w:r w:rsidRPr="001519D0">
        <w:rPr>
          <w:lang w:eastAsia="ko-KR"/>
        </w:rPr>
        <w:t>If the UE did not provide a</w:t>
      </w:r>
      <w:r>
        <w:rPr>
          <w:rFonts w:hint="eastAsia"/>
        </w:rPr>
        <w:t xml:space="preserve"> DNN</w:t>
      </w:r>
      <w:r w:rsidRPr="001519D0">
        <w:rPr>
          <w:lang w:eastAsia="ko-KR"/>
        </w:rPr>
        <w:t xml:space="preserve"> for the establishment of the </w:t>
      </w:r>
      <w:r w:rsidRPr="001519D0">
        <w:t>P</w:t>
      </w:r>
      <w:r>
        <w:rPr>
          <w:rFonts w:hint="eastAsia"/>
        </w:rPr>
        <w:t>DU session</w:t>
      </w:r>
      <w:r w:rsidRPr="005D4BFE">
        <w:t xml:space="preserve"> </w:t>
      </w:r>
      <w:r w:rsidRPr="005D4BFE">
        <w:rPr>
          <w:lang w:eastAsia="ko-KR"/>
        </w:rPr>
        <w:t>and the request type was different from "</w:t>
      </w:r>
      <w:r>
        <w:t>initial emergency request</w:t>
      </w:r>
      <w:r w:rsidRPr="005D4BFE">
        <w:rPr>
          <w:lang w:eastAsia="ko-KR"/>
        </w:rPr>
        <w:t>"</w:t>
      </w:r>
      <w:r w:rsidRPr="001519D0">
        <w:rPr>
          <w:lang w:eastAsia="ko-KR"/>
        </w:rPr>
        <w:t xml:space="preserve">, the UE shall stop the timer </w:t>
      </w:r>
      <w:r>
        <w:rPr>
          <w:lang w:eastAsia="ko-KR"/>
        </w:rPr>
        <w:t>T3</w:t>
      </w:r>
      <w:r w:rsidR="00E05535">
        <w:rPr>
          <w:lang w:eastAsia="ko-KR"/>
        </w:rPr>
        <w:t>396</w:t>
      </w:r>
      <w:r w:rsidRPr="001519D0">
        <w:rPr>
          <w:lang w:eastAsia="ko-KR"/>
        </w:rPr>
        <w:t xml:space="preserve"> associated with no </w:t>
      </w:r>
      <w:r>
        <w:rPr>
          <w:rFonts w:hint="eastAsia"/>
        </w:rPr>
        <w:t>DNN</w:t>
      </w:r>
      <w:r w:rsidRPr="001519D0">
        <w:rPr>
          <w:lang w:eastAsia="ko-KR"/>
        </w:rPr>
        <w:t xml:space="preserve"> if it is running, and should re-initiate the UE requested </w:t>
      </w:r>
      <w:r>
        <w:rPr>
          <w:rFonts w:hint="eastAsia"/>
          <w:lang w:val="en-US"/>
        </w:rPr>
        <w:t>PDU session establishment</w:t>
      </w:r>
      <w:r w:rsidRPr="003168A2">
        <w:rPr>
          <w:lang w:val="en-US"/>
        </w:rPr>
        <w:t xml:space="preserve"> procedure</w:t>
      </w:r>
      <w:r>
        <w:rPr>
          <w:lang w:eastAsia="ko-KR"/>
        </w:rPr>
        <w:t xml:space="preserve"> without including a</w:t>
      </w:r>
      <w:r>
        <w:rPr>
          <w:rFonts w:hint="eastAsia"/>
        </w:rPr>
        <w:t xml:space="preserve"> DNN</w:t>
      </w:r>
      <w:r w:rsidRPr="001519D0">
        <w:rPr>
          <w:lang w:eastAsia="ko-KR"/>
        </w:rPr>
        <w:t xml:space="preserve">. </w:t>
      </w:r>
      <w:r w:rsidRPr="007D705D">
        <w:t xml:space="preserve">If the </w:t>
      </w:r>
      <w:r w:rsidRPr="00440029">
        <w:t xml:space="preserve">PDU SESSION </w:t>
      </w:r>
      <w:r>
        <w:t>RELEASE</w:t>
      </w:r>
      <w:r w:rsidRPr="00440029">
        <w:t xml:space="preserve"> </w:t>
      </w:r>
      <w:r>
        <w:t>COMMAND</w:t>
      </w:r>
      <w:r w:rsidRPr="002E19AC">
        <w:t xml:space="preserve"> </w:t>
      </w:r>
      <w:r w:rsidRPr="00906DB6">
        <w:t xml:space="preserve">message </w:t>
      </w:r>
      <w:r>
        <w:t xml:space="preserve">was received for an </w:t>
      </w:r>
      <w:r w:rsidRPr="00EA1D95">
        <w:t>emergency</w:t>
      </w:r>
      <w:r>
        <w:t xml:space="preserve"> P</w:t>
      </w:r>
      <w:r>
        <w:rPr>
          <w:rFonts w:hint="eastAsia"/>
        </w:rPr>
        <w:t>DU session</w:t>
      </w:r>
      <w:r w:rsidRPr="007D705D">
        <w:t xml:space="preserve">, the UE shall </w:t>
      </w:r>
      <w:r>
        <w:t xml:space="preserve">not </w:t>
      </w:r>
      <w:r w:rsidRPr="007D705D">
        <w:t xml:space="preserve">stop the timer </w:t>
      </w:r>
      <w:r>
        <w:t>T3</w:t>
      </w:r>
      <w:r w:rsidR="00E05535">
        <w:t>396</w:t>
      </w:r>
      <w:r w:rsidRPr="007D705D">
        <w:t xml:space="preserve"> associated with no </w:t>
      </w:r>
      <w:r>
        <w:rPr>
          <w:rFonts w:hint="eastAsia"/>
        </w:rPr>
        <w:t xml:space="preserve">DNN </w:t>
      </w:r>
      <w:r w:rsidRPr="007D705D">
        <w:t>if it is running.</w:t>
      </w:r>
      <w:r w:rsidRPr="00ED6E7D">
        <w:t xml:space="preserve"> </w:t>
      </w:r>
    </w:p>
    <w:p w:rsidR="00B23F03" w:rsidRPr="007A6BF8" w:rsidRDefault="00B23F03" w:rsidP="00B23F03">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rPr>
        <w:t>5G</w:t>
      </w:r>
      <w:r>
        <w:rPr>
          <w:lang w:eastAsia="ko-KR"/>
        </w:rPr>
        <w:t>SM cause #39 "reactivation requested"</w:t>
      </w:r>
      <w:r>
        <w:rPr>
          <w:rFonts w:hint="eastAsia"/>
        </w:rPr>
        <w:t xml:space="preserve">, </w:t>
      </w:r>
      <w:r w:rsidRPr="00A5731F">
        <w:rPr>
          <w:lang w:eastAsia="ko-KR"/>
        </w:rPr>
        <w:t>the UE sh</w:t>
      </w:r>
      <w:r>
        <w:rPr>
          <w:lang w:eastAsia="ko-KR"/>
        </w:rPr>
        <w:t>all</w:t>
      </w:r>
      <w:r>
        <w:rPr>
          <w:rFonts w:hint="eastAsia"/>
        </w:rPr>
        <w:t xml:space="preserve"> </w:t>
      </w:r>
      <w:r>
        <w:t xml:space="preserve">stop timer T35cd if it is running for the same [S-NSSAI, </w:t>
      </w:r>
      <w:r>
        <w:rPr>
          <w:rFonts w:hint="eastAsia"/>
        </w:rPr>
        <w:t>DNN</w:t>
      </w:r>
      <w:r>
        <w:t xml:space="preserve">] combination </w:t>
      </w:r>
      <w:r w:rsidRPr="001519D0">
        <w:t>provided by the UE.</w:t>
      </w:r>
      <w:r>
        <w:t xml:space="preserve"> </w:t>
      </w:r>
      <w:r w:rsidRPr="001519D0">
        <w:t xml:space="preserve">The UE should then </w:t>
      </w:r>
      <w:r>
        <w:rPr>
          <w:rFonts w:hint="eastAsia"/>
        </w:rPr>
        <w:t xml:space="preserve">re-initiate the </w:t>
      </w:r>
      <w:r w:rsidRPr="003168A2">
        <w:rPr>
          <w:lang w:val="en-US"/>
        </w:rPr>
        <w:t xml:space="preserve">UE requested </w:t>
      </w:r>
      <w:r>
        <w:rPr>
          <w:rFonts w:hint="eastAsia"/>
          <w:lang w:val="en-US"/>
        </w:rPr>
        <w:t>PDU session establishment</w:t>
      </w:r>
      <w:r w:rsidRPr="003168A2">
        <w:rPr>
          <w:lang w:val="en-US"/>
        </w:rPr>
        <w:t xml:space="preserve"> procedure</w:t>
      </w:r>
      <w:r>
        <w:rPr>
          <w:rFonts w:hint="eastAsia"/>
        </w:rPr>
        <w:t xml:space="preserve"> for the same </w:t>
      </w:r>
      <w:r>
        <w:t xml:space="preserve">[S-NSSAI, </w:t>
      </w:r>
      <w:r>
        <w:rPr>
          <w:rFonts w:hint="eastAsia"/>
        </w:rPr>
        <w:t>DNN</w:t>
      </w:r>
      <w:r>
        <w:t>] combination</w:t>
      </w:r>
      <w:r>
        <w:rPr>
          <w:lang w:eastAsia="ko-KR"/>
        </w:rPr>
        <w:t>.</w:t>
      </w:r>
    </w:p>
    <w:p w:rsidR="00B23F03" w:rsidRDefault="00B23F03" w:rsidP="00B23F03">
      <w:pPr>
        <w:pStyle w:val="NO"/>
        <w:rPr>
          <w:lang w:eastAsia="ko-KR"/>
        </w:rPr>
      </w:pPr>
      <w:r>
        <w:rPr>
          <w:lang w:eastAsia="ko-KR"/>
        </w:rPr>
        <w:t>NOTE:</w:t>
      </w:r>
      <w:r>
        <w:rPr>
          <w:lang w:eastAsia="ko-KR"/>
        </w:rPr>
        <w:tab/>
        <w:t xml:space="preserve">User interaction is necessary in some cases when the UE cannot re-initiate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eastAsia="ko-KR"/>
        </w:rPr>
        <w:t xml:space="preserve"> automatically.</w:t>
      </w:r>
    </w:p>
    <w:p w:rsidR="00893BCB" w:rsidRDefault="00893BCB" w:rsidP="00893BCB">
      <w:pPr>
        <w:rPr>
          <w:lang w:eastAsia="zh-CN"/>
        </w:rPr>
      </w:pPr>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lang w:eastAsia="zh-CN"/>
        </w:rPr>
        <w:t>5G</w:t>
      </w:r>
      <w:r w:rsidRPr="00105C82">
        <w:t>SM cause</w:t>
      </w:r>
      <w:r>
        <w:t> </w:t>
      </w:r>
      <w:r w:rsidRPr="00105C82">
        <w:t>#2</w:t>
      </w:r>
      <w:r>
        <w:t xml:space="preserve">6 </w:t>
      </w:r>
      <w:r w:rsidRPr="00105C82">
        <w:t>"</w:t>
      </w:r>
      <w:r>
        <w:t>insufficient resources</w:t>
      </w:r>
      <w:r w:rsidRPr="00105C82">
        <w:t>"</w:t>
      </w:r>
      <w:r>
        <w:t xml:space="preserve"> and the Back-off timer </w:t>
      </w:r>
      <w:r>
        <w:rPr>
          <w:rFonts w:hint="eastAsia"/>
          <w:lang w:eastAsia="zh-TW"/>
        </w:rPr>
        <w:t xml:space="preserve">value </w:t>
      </w:r>
      <w:r>
        <w:t>IE, the UE shall take different actions depending on the timer value received for</w:t>
      </w:r>
      <w:r w:rsidRPr="00E13371">
        <w:t xml:space="preserve"> </w:t>
      </w:r>
      <w:r>
        <w:t>timer</w:t>
      </w:r>
      <w:r w:rsidRPr="0073172D">
        <w:t xml:space="preserve"> </w:t>
      </w:r>
      <w:r>
        <w:t>T3</w:t>
      </w:r>
      <w:r w:rsidR="00E05535">
        <w:t>396</w:t>
      </w:r>
      <w:r>
        <w:t xml:space="preserve"> in the Back-off timer value</w:t>
      </w:r>
      <w:r>
        <w:rPr>
          <w:rFonts w:hint="eastAsia"/>
          <w:lang w:eastAsia="zh-CN"/>
        </w:rPr>
        <w:t>:</w:t>
      </w:r>
    </w:p>
    <w:p w:rsidR="00893BCB" w:rsidRPr="00B65E20" w:rsidRDefault="00893BCB" w:rsidP="00893BCB">
      <w:pPr>
        <w:pStyle w:val="B1"/>
      </w:pPr>
      <w:r>
        <w:rPr>
          <w:lang w:eastAsia="zh-CN"/>
        </w:rPr>
        <w:t>a</w:t>
      </w:r>
      <w:r>
        <w:rPr>
          <w:rFonts w:hint="eastAsia"/>
          <w:lang w:eastAsia="zh-CN"/>
        </w:rPr>
        <w:t>)</w:t>
      </w:r>
      <w:r>
        <w:rPr>
          <w:rFonts w:hint="eastAsia"/>
          <w:lang w:eastAsia="zh-CN"/>
        </w:rPr>
        <w:tab/>
      </w:r>
      <w:r w:rsidRPr="001E0331">
        <w:t>I</w:t>
      </w:r>
      <w:r w:rsidRPr="001E0331">
        <w:rPr>
          <w:rFonts w:hint="eastAsia"/>
        </w:rPr>
        <w:t xml:space="preserve">f the timer </w:t>
      </w:r>
      <w:r w:rsidRPr="001E0331">
        <w:t>value indicates neither zero nor deactivated and a</w:t>
      </w:r>
      <w:r w:rsidRPr="001E0331">
        <w:rPr>
          <w:rFonts w:hint="eastAsia"/>
        </w:rPr>
        <w:t xml:space="preserve"> DNN</w:t>
      </w:r>
      <w:r w:rsidRPr="001E0331">
        <w:t xml:space="preserve"> was included in the PDU SESSION ESTABLISHMENT</w:t>
      </w:r>
      <w:r w:rsidRPr="00205E1B">
        <w:t xml:space="preserve"> REQUEST message, the UE shall stop timer </w:t>
      </w:r>
      <w:r>
        <w:t>T3</w:t>
      </w:r>
      <w:r w:rsidR="00E05535">
        <w:t>396</w:t>
      </w:r>
      <w:r w:rsidRPr="00205E1B">
        <w:t xml:space="preserve"> associated with the corresponding </w:t>
      </w:r>
      <w:r w:rsidRPr="00205E1B">
        <w:rPr>
          <w:rFonts w:hint="eastAsia"/>
        </w:rPr>
        <w:t>DNN</w:t>
      </w:r>
      <w:r w:rsidRPr="00205E1B">
        <w:t>, if it is running. If the timer value indicates neither zero nor deactivat</w:t>
      </w:r>
      <w:r w:rsidRPr="000E4BAC">
        <w:t xml:space="preserve">ed and no </w:t>
      </w:r>
      <w:r w:rsidRPr="000E4BAC">
        <w:rPr>
          <w:rFonts w:hint="eastAsia"/>
        </w:rPr>
        <w:t>DNN</w:t>
      </w:r>
      <w:r w:rsidRPr="00DC655D">
        <w:t xml:space="preserve"> was included in the PDU SESSION ESTABLISHMENT REQUEST message</w:t>
      </w:r>
      <w:r>
        <w:rPr>
          <w:rFonts w:hint="eastAsia"/>
          <w:lang w:eastAsia="zh-CN"/>
        </w:rPr>
        <w:t xml:space="preserve"> and the request type was </w:t>
      </w:r>
      <w:r w:rsidRPr="00B65E20">
        <w:t xml:space="preserve">different from </w:t>
      </w:r>
      <w:r w:rsidRPr="00105C82">
        <w:t>"</w:t>
      </w:r>
      <w:r>
        <w:t>initial emergency request</w:t>
      </w:r>
      <w:r w:rsidRPr="00105C82">
        <w:t>"</w:t>
      </w:r>
      <w:r w:rsidRPr="00DC655D">
        <w:t xml:space="preserve">, the UE shall stop timer </w:t>
      </w:r>
      <w:r>
        <w:t>T3</w:t>
      </w:r>
      <w:r w:rsidR="00E05535">
        <w:t>396</w:t>
      </w:r>
      <w:r w:rsidRPr="00B65E20">
        <w:t xml:space="preserve"> associated with no </w:t>
      </w:r>
      <w:r w:rsidRPr="00B65E20">
        <w:rPr>
          <w:rFonts w:hint="eastAsia"/>
        </w:rPr>
        <w:t>DNN</w:t>
      </w:r>
      <w:r w:rsidRPr="00B65E20">
        <w:t xml:space="preserve"> if it is running. The UE shall then start timer </w:t>
      </w:r>
      <w:r>
        <w:t>T3</w:t>
      </w:r>
      <w:r w:rsidR="00E05535">
        <w:t>396</w:t>
      </w:r>
      <w:r w:rsidRPr="00B65E20">
        <w:t xml:space="preserve"> with the value provided in the Back-off timer value IE and:</w:t>
      </w:r>
    </w:p>
    <w:p w:rsidR="00893BCB" w:rsidRPr="00B6068D" w:rsidRDefault="00893BCB" w:rsidP="00893BCB">
      <w:pPr>
        <w:pStyle w:val="B2"/>
      </w:pPr>
      <w:r>
        <w:t>1)</w:t>
      </w:r>
      <w:r w:rsidRPr="00B6068D">
        <w:rPr>
          <w:rFonts w:hint="eastAsia"/>
        </w:rPr>
        <w:tab/>
        <w:t xml:space="preserve">shall </w:t>
      </w:r>
      <w:r w:rsidRPr="00B6068D">
        <w:t xml:space="preserve">not send </w:t>
      </w:r>
      <w:r>
        <w:t xml:space="preserve">a </w:t>
      </w:r>
      <w:r w:rsidRPr="00B6068D">
        <w:t>PDU SESSION ESTABLISHMENT REQUEST</w:t>
      </w:r>
      <w:r>
        <w:t xml:space="preserve"> </w:t>
      </w:r>
      <w:r w:rsidRPr="00B6068D">
        <w:rPr>
          <w:rFonts w:hint="eastAsia"/>
        </w:rPr>
        <w:t xml:space="preserve">or </w:t>
      </w:r>
      <w:r w:rsidRPr="00B6068D">
        <w:t xml:space="preserve">PDU SESSION MODIFICATION REQUEST message for the same </w:t>
      </w:r>
      <w:r w:rsidRPr="00B6068D">
        <w:rPr>
          <w:rFonts w:hint="eastAsia"/>
        </w:rPr>
        <w:t>DNN</w:t>
      </w:r>
      <w:r w:rsidRPr="00B6068D">
        <w:t xml:space="preserve"> that was sent by the UE, until timer </w:t>
      </w:r>
      <w:r>
        <w:t>T3</w:t>
      </w:r>
      <w:r w:rsidR="00E05535">
        <w:t>396</w:t>
      </w:r>
      <w:r w:rsidRPr="00B6068D">
        <w:t xml:space="preserve"> expires or timer </w:t>
      </w:r>
      <w:r>
        <w:t>T3</w:t>
      </w:r>
      <w:r w:rsidR="00E05535">
        <w:t>396</w:t>
      </w:r>
      <w:r w:rsidRPr="00B6068D">
        <w:t xml:space="preserve"> is stopped; and</w:t>
      </w:r>
    </w:p>
    <w:p w:rsidR="00893BCB" w:rsidRPr="00B65E20" w:rsidRDefault="00893BCB" w:rsidP="00893BCB">
      <w:pPr>
        <w:pStyle w:val="B2"/>
      </w:pPr>
      <w:r>
        <w:t>2)</w:t>
      </w:r>
      <w:r w:rsidRPr="00B6068D">
        <w:rPr>
          <w:rFonts w:hint="eastAsia"/>
        </w:rPr>
        <w:tab/>
      </w:r>
      <w:r w:rsidRPr="00B6068D">
        <w:t xml:space="preserve">shall not send </w:t>
      </w:r>
      <w:r>
        <w:t xml:space="preserve">a </w:t>
      </w:r>
      <w:r w:rsidRPr="00B6068D">
        <w:t xml:space="preserve">PDU SESSION ESTABLISHMENT REQUEST message without an </w:t>
      </w:r>
      <w:r>
        <w:rPr>
          <w:rFonts w:hint="eastAsia"/>
          <w:lang w:eastAsia="zh-CN"/>
        </w:rPr>
        <w:t>DNN</w:t>
      </w:r>
      <w:r w:rsidRPr="00B65E20">
        <w:t xml:space="preserve"> and with request type different from "</w:t>
      </w:r>
      <w:r>
        <w:t>initial emergency request</w:t>
      </w:r>
      <w:r w:rsidRPr="00B65E20">
        <w:t xml:space="preserve">", or </w:t>
      </w:r>
      <w:r>
        <w:t>a</w:t>
      </w:r>
      <w:r w:rsidRPr="00B65E20">
        <w:t xml:space="preserve"> PDU SESSION MODIFICATION REQUEST</w:t>
      </w:r>
      <w:r w:rsidRPr="00B65E20">
        <w:rPr>
          <w:rFonts w:hint="eastAsia"/>
        </w:rPr>
        <w:t xml:space="preserve"> message</w:t>
      </w:r>
      <w:r w:rsidRPr="00B65E20">
        <w:t xml:space="preserve"> for a non-emergency P</w:t>
      </w:r>
      <w:r w:rsidRPr="00B65E20">
        <w:rPr>
          <w:rFonts w:hint="eastAsia"/>
        </w:rPr>
        <w:t>DU session</w:t>
      </w:r>
      <w:r w:rsidRPr="00B65E20">
        <w:t xml:space="preserve"> established without an </w:t>
      </w:r>
      <w:r w:rsidRPr="00B65E20">
        <w:rPr>
          <w:rFonts w:hint="eastAsia"/>
        </w:rPr>
        <w:t>DNN</w:t>
      </w:r>
      <w:r w:rsidRPr="00B65E20">
        <w:t xml:space="preserve"> provided by the UE, if no </w:t>
      </w:r>
      <w:r w:rsidRPr="00B65E20">
        <w:rPr>
          <w:rFonts w:hint="eastAsia"/>
        </w:rPr>
        <w:t>DNN</w:t>
      </w:r>
      <w:r w:rsidRPr="00B65E20">
        <w:t xml:space="preserve"> was included in the PDU SESSION ESTABLISHMENT REQUEST message and the request type was different from "</w:t>
      </w:r>
      <w:r>
        <w:t>initial emergency request</w:t>
      </w:r>
      <w:r w:rsidRPr="00B65E20">
        <w:t xml:space="preserve">", until timer </w:t>
      </w:r>
      <w:r>
        <w:t>T3</w:t>
      </w:r>
      <w:r w:rsidR="00E05535">
        <w:t>396</w:t>
      </w:r>
      <w:r w:rsidRPr="00B65E20">
        <w:t xml:space="preserve"> expires or timer </w:t>
      </w:r>
      <w:r>
        <w:t>T3</w:t>
      </w:r>
      <w:r w:rsidR="00E05535">
        <w:t>396</w:t>
      </w:r>
      <w:r w:rsidRPr="00B65E20">
        <w:t xml:space="preserve"> is stopped.</w:t>
      </w:r>
    </w:p>
    <w:p w:rsidR="00893BCB" w:rsidRPr="000E4BAC" w:rsidRDefault="00893BCB" w:rsidP="00893BCB">
      <w:pPr>
        <w:pStyle w:val="B2"/>
      </w:pPr>
      <w:r w:rsidRPr="00B65E20">
        <w:t xml:space="preserve">The UE shall not stop timer </w:t>
      </w:r>
      <w:r>
        <w:t>T3</w:t>
      </w:r>
      <w:r w:rsidR="00E05535">
        <w:t>396</w:t>
      </w:r>
      <w:r w:rsidRPr="000E4BAC">
        <w:t xml:space="preserve"> upon a PLMN change or inter-system change;</w:t>
      </w:r>
    </w:p>
    <w:p w:rsidR="00893BCB" w:rsidRDefault="00893BCB" w:rsidP="00893BCB">
      <w:pPr>
        <w:pStyle w:val="B1"/>
        <w:rPr>
          <w:lang w:eastAsia="zh-CN"/>
        </w:rPr>
      </w:pPr>
      <w:r>
        <w:rPr>
          <w:lang w:eastAsia="zh-CN"/>
        </w:rPr>
        <w:t>b</w:t>
      </w:r>
      <w:r>
        <w:rPr>
          <w:rFonts w:hint="eastAsia"/>
          <w:lang w:eastAsia="zh-CN"/>
        </w:rPr>
        <w:t>)</w:t>
      </w:r>
      <w:r>
        <w:rPr>
          <w:rFonts w:hint="eastAsia"/>
          <w:lang w:eastAsia="zh-CN"/>
        </w:rPr>
        <w:tab/>
      </w:r>
      <w:r w:rsidRPr="00205E1B">
        <w:rPr>
          <w:lang w:eastAsia="zh-CN"/>
        </w:rPr>
        <w:t>if the timer value indicates that this timer is deactivated</w:t>
      </w:r>
      <w:r>
        <w:rPr>
          <w:lang w:eastAsia="zh-CN"/>
        </w:rPr>
        <w:t xml:space="preserve"> </w:t>
      </w:r>
      <w:r w:rsidRPr="001E0331">
        <w:t>and a</w:t>
      </w:r>
      <w:r w:rsidRPr="001E0331">
        <w:rPr>
          <w:rFonts w:hint="eastAsia"/>
        </w:rPr>
        <w:t xml:space="preserve"> DNN</w:t>
      </w:r>
      <w:r w:rsidRPr="001E0331">
        <w:t xml:space="preserve"> was included in the PDU SESSION ESTABLISHMENT</w:t>
      </w:r>
      <w:r w:rsidRPr="00205E1B">
        <w:t xml:space="preserve"> REQUEST message, the UE shall stop timer </w:t>
      </w:r>
      <w:r>
        <w:t>T3</w:t>
      </w:r>
      <w:r w:rsidR="00E05535">
        <w:t>396</w:t>
      </w:r>
      <w:r w:rsidRPr="00205E1B">
        <w:t xml:space="preserve"> associated with the corresponding </w:t>
      </w:r>
      <w:r w:rsidRPr="00205E1B">
        <w:rPr>
          <w:rFonts w:hint="eastAsia"/>
        </w:rPr>
        <w:t>DNN</w:t>
      </w:r>
      <w:r w:rsidRPr="00205E1B">
        <w:t xml:space="preserve">, if it is running. If the timer value indicates </w:t>
      </w:r>
      <w:r w:rsidRPr="00205E1B">
        <w:rPr>
          <w:lang w:eastAsia="zh-CN"/>
        </w:rPr>
        <w:t>that this timer is deactivated</w:t>
      </w:r>
      <w:r w:rsidRPr="000E4BAC">
        <w:t xml:space="preserve"> and no </w:t>
      </w:r>
      <w:r w:rsidRPr="000E4BAC">
        <w:rPr>
          <w:rFonts w:hint="eastAsia"/>
        </w:rPr>
        <w:t>DNN</w:t>
      </w:r>
      <w:r w:rsidRPr="00DC655D">
        <w:t xml:space="preserve"> was included in the PDU SESSION ESTABLISHMENT REQUEST message</w:t>
      </w:r>
      <w:r>
        <w:rPr>
          <w:rFonts w:hint="eastAsia"/>
          <w:lang w:eastAsia="zh-CN"/>
        </w:rPr>
        <w:t xml:space="preserve"> and the request type was </w:t>
      </w:r>
      <w:r w:rsidRPr="00B65E20">
        <w:t xml:space="preserve">different from </w:t>
      </w:r>
      <w:r w:rsidRPr="00105C82">
        <w:t>"</w:t>
      </w:r>
      <w:r>
        <w:t>initial emergency request</w:t>
      </w:r>
      <w:r w:rsidRPr="00105C82">
        <w:t>"</w:t>
      </w:r>
      <w:r w:rsidRPr="00DC655D">
        <w:t xml:space="preserve">, the UE shall stop timer </w:t>
      </w:r>
      <w:r>
        <w:t>T3</w:t>
      </w:r>
      <w:r w:rsidR="00E05535">
        <w:t>396</w:t>
      </w:r>
      <w:r w:rsidRPr="00B65E20">
        <w:t xml:space="preserve"> associated with no </w:t>
      </w:r>
      <w:r w:rsidRPr="00B65E20">
        <w:rPr>
          <w:rFonts w:hint="eastAsia"/>
        </w:rPr>
        <w:t>DNN</w:t>
      </w:r>
      <w:r w:rsidRPr="00B65E20">
        <w:t xml:space="preserve"> if it is running</w:t>
      </w:r>
      <w:r>
        <w:t>. The UE</w:t>
      </w:r>
      <w:r w:rsidRPr="00205E1B">
        <w:rPr>
          <w:lang w:eastAsia="zh-CN"/>
        </w:rPr>
        <w:t>:</w:t>
      </w:r>
    </w:p>
    <w:p w:rsidR="00893BCB" w:rsidRDefault="00893BCB" w:rsidP="00893BCB">
      <w:pPr>
        <w:pStyle w:val="B2"/>
        <w:rPr>
          <w:lang w:eastAsia="zh-CN"/>
        </w:rPr>
      </w:pPr>
      <w:r>
        <w:rPr>
          <w:lang w:eastAsia="zh-CN"/>
        </w:rPr>
        <w:t>1)</w:t>
      </w:r>
      <w:r>
        <w:rPr>
          <w:rFonts w:hint="eastAsia"/>
          <w:lang w:eastAsia="zh-CN"/>
        </w:rPr>
        <w:tab/>
        <w:t xml:space="preserve">shall </w:t>
      </w:r>
      <w:r w:rsidRPr="00205E1B">
        <w:rPr>
          <w:lang w:eastAsia="zh-CN"/>
        </w:rPr>
        <w:t xml:space="preserve">not send </w:t>
      </w:r>
      <w:r>
        <w:rPr>
          <w:lang w:eastAsia="zh-CN"/>
        </w:rPr>
        <w:t>a</w:t>
      </w:r>
      <w:r w:rsidRPr="00205E1B">
        <w:t xml:space="preserve"> </w:t>
      </w:r>
      <w:r w:rsidRPr="008F1C8B">
        <w:t>PDU SESSION ESTABLISHMENT REQUEST,</w:t>
      </w:r>
      <w:r>
        <w:rPr>
          <w:rFonts w:hint="eastAsia"/>
          <w:lang w:eastAsia="zh-CN"/>
        </w:rPr>
        <w:t xml:space="preserve"> </w:t>
      </w:r>
      <w:r w:rsidRPr="008F1C8B">
        <w:rPr>
          <w:rFonts w:hint="eastAsia"/>
        </w:rPr>
        <w:t>or</w:t>
      </w:r>
      <w:r w:rsidRPr="00205E1B">
        <w:rPr>
          <w:lang w:eastAsia="zh-CN"/>
        </w:rPr>
        <w:t xml:space="preserve"> </w:t>
      </w:r>
      <w:r w:rsidRPr="00440029">
        <w:t xml:space="preserve">PDU SESSION </w:t>
      </w:r>
      <w:r>
        <w:t>MODIFICATION</w:t>
      </w:r>
      <w:r w:rsidRPr="00440029">
        <w:t xml:space="preserve"> </w:t>
      </w:r>
      <w:r>
        <w:t>REQUEST</w:t>
      </w:r>
      <w:r w:rsidRPr="00205E1B">
        <w:rPr>
          <w:lang w:eastAsia="zh-CN"/>
        </w:rPr>
        <w:t xml:space="preserve"> for the same </w:t>
      </w:r>
      <w:r>
        <w:rPr>
          <w:rFonts w:hint="eastAsia"/>
          <w:lang w:eastAsia="zh-CN"/>
        </w:rPr>
        <w:t>DNN</w:t>
      </w:r>
      <w:r w:rsidRPr="00205E1B">
        <w:rPr>
          <w:lang w:eastAsia="zh-CN"/>
        </w:rPr>
        <w:t xml:space="preserve"> until the UE is switched off or the USIM is removed, or the UE receives an </w:t>
      </w:r>
      <w:r w:rsidRPr="00440029">
        <w:t xml:space="preserve">PDU SESSION </w:t>
      </w:r>
      <w:r>
        <w:t>MODIFICATION</w:t>
      </w:r>
      <w:r w:rsidRPr="00440029">
        <w:t xml:space="preserve"> </w:t>
      </w:r>
      <w:r>
        <w:t>REQUEST</w:t>
      </w:r>
      <w:r w:rsidRPr="00205E1B">
        <w:rPr>
          <w:lang w:eastAsia="zh-CN"/>
        </w:rPr>
        <w:t xml:space="preserve"> message for the same </w:t>
      </w:r>
      <w:r>
        <w:rPr>
          <w:rFonts w:hint="eastAsia"/>
          <w:lang w:eastAsia="zh-CN"/>
        </w:rPr>
        <w:t>DNN</w:t>
      </w:r>
      <w:r w:rsidRPr="00205E1B">
        <w:rPr>
          <w:lang w:eastAsia="zh-CN"/>
        </w:rPr>
        <w:t xml:space="preserve"> from the network or a </w:t>
      </w:r>
      <w:r w:rsidRPr="00440029">
        <w:t xml:space="preserve">PDU SESSION </w:t>
      </w:r>
      <w:r>
        <w:t>RELEASE</w:t>
      </w:r>
      <w:r w:rsidRPr="00440029">
        <w:t xml:space="preserve"> </w:t>
      </w:r>
      <w:r>
        <w:t>COMMAND</w:t>
      </w:r>
      <w:r>
        <w:rPr>
          <w:lang w:eastAsia="zh-CN"/>
        </w:rPr>
        <w:t xml:space="preserve"> message including </w:t>
      </w:r>
      <w:r>
        <w:rPr>
          <w:rFonts w:hint="eastAsia"/>
          <w:lang w:eastAsia="zh-CN"/>
        </w:rPr>
        <w:t>5G</w:t>
      </w:r>
      <w:r w:rsidRPr="00205E1B">
        <w:rPr>
          <w:lang w:eastAsia="zh-CN"/>
        </w:rPr>
        <w:t xml:space="preserve">SM cause #39 "reactivation requested" for the same </w:t>
      </w:r>
      <w:r>
        <w:rPr>
          <w:rFonts w:hint="eastAsia"/>
          <w:lang w:eastAsia="zh-CN"/>
        </w:rPr>
        <w:t>DNN</w:t>
      </w:r>
      <w:r w:rsidRPr="00205E1B">
        <w:rPr>
          <w:lang w:eastAsia="zh-CN"/>
        </w:rPr>
        <w:t xml:space="preserve"> from the network; and</w:t>
      </w:r>
    </w:p>
    <w:p w:rsidR="00893BCB" w:rsidRDefault="00893BCB" w:rsidP="00893BCB">
      <w:pPr>
        <w:pStyle w:val="B2"/>
        <w:rPr>
          <w:lang w:eastAsia="zh-CN"/>
        </w:rPr>
      </w:pPr>
      <w:r>
        <w:rPr>
          <w:lang w:eastAsia="zh-CN"/>
        </w:rPr>
        <w:t>2)</w:t>
      </w:r>
      <w:r>
        <w:rPr>
          <w:rFonts w:hint="eastAsia"/>
          <w:lang w:eastAsia="zh-CN"/>
        </w:rPr>
        <w:tab/>
      </w:r>
      <w:r w:rsidRPr="00840573">
        <w:rPr>
          <w:lang w:eastAsia="zh-CN"/>
        </w:rPr>
        <w:t xml:space="preserve">shall not send </w:t>
      </w:r>
      <w:r>
        <w:rPr>
          <w:lang w:eastAsia="zh-CN"/>
        </w:rPr>
        <w:t>a</w:t>
      </w:r>
      <w:r w:rsidRPr="00840573">
        <w:t xml:space="preserve"> </w:t>
      </w:r>
      <w:r w:rsidRPr="008F1C8B">
        <w:t>PDU SESSION ESTABLISHMENT REQUEST</w:t>
      </w:r>
      <w:r w:rsidRPr="00840573">
        <w:rPr>
          <w:lang w:eastAsia="zh-CN"/>
        </w:rPr>
        <w:t xml:space="preserve"> message without an </w:t>
      </w:r>
      <w:r>
        <w:rPr>
          <w:rFonts w:hint="eastAsia"/>
          <w:lang w:eastAsia="zh-CN"/>
        </w:rPr>
        <w:t>DNN</w:t>
      </w:r>
      <w:r w:rsidRPr="00840573">
        <w:rPr>
          <w:lang w:eastAsia="zh-CN"/>
        </w:rPr>
        <w:t xml:space="preserve"> and with request type different from "</w:t>
      </w:r>
      <w:r>
        <w:t>initial emergency request</w:t>
      </w:r>
      <w:r w:rsidRPr="00840573">
        <w:rPr>
          <w:lang w:eastAsia="zh-CN"/>
        </w:rPr>
        <w:t xml:space="preserve">", or </w:t>
      </w:r>
      <w:r>
        <w:rPr>
          <w:lang w:eastAsia="zh-CN"/>
        </w:rPr>
        <w:t>a</w:t>
      </w:r>
      <w:r w:rsidRPr="00840573">
        <w:rPr>
          <w:lang w:eastAsia="zh-CN"/>
        </w:rPr>
        <w:t xml:space="preserve"> </w:t>
      </w:r>
      <w:r w:rsidRPr="00440029">
        <w:t xml:space="preserve">PDU SESSION </w:t>
      </w:r>
      <w:r>
        <w:t>MODIFICATION</w:t>
      </w:r>
      <w:r w:rsidRPr="00440029">
        <w:t xml:space="preserve"> </w:t>
      </w:r>
      <w:r>
        <w:t>REQUEST</w:t>
      </w:r>
      <w:r w:rsidRPr="00840573">
        <w:rPr>
          <w:lang w:eastAsia="zh-CN"/>
        </w:rPr>
        <w:t xml:space="preserve"> message for a non-emergency P</w:t>
      </w:r>
      <w:r>
        <w:rPr>
          <w:rFonts w:hint="eastAsia"/>
          <w:lang w:eastAsia="zh-CN"/>
        </w:rPr>
        <w:t>DU session</w:t>
      </w:r>
      <w:r w:rsidRPr="00840573">
        <w:rPr>
          <w:lang w:eastAsia="zh-CN"/>
        </w:rPr>
        <w:t xml:space="preserve"> established without an </w:t>
      </w:r>
      <w:r>
        <w:rPr>
          <w:rFonts w:hint="eastAsia"/>
          <w:lang w:eastAsia="zh-CN"/>
        </w:rPr>
        <w:t>DNN</w:t>
      </w:r>
      <w:r w:rsidRPr="00840573">
        <w:rPr>
          <w:lang w:eastAsia="zh-CN"/>
        </w:rPr>
        <w:t xml:space="preserve"> provided by the UE, if no </w:t>
      </w:r>
      <w:r>
        <w:rPr>
          <w:rFonts w:hint="eastAsia"/>
          <w:lang w:eastAsia="zh-CN"/>
        </w:rPr>
        <w:t>DNN</w:t>
      </w:r>
      <w:r w:rsidRPr="00840573">
        <w:rPr>
          <w:lang w:eastAsia="zh-CN"/>
        </w:rPr>
        <w:t xml:space="preserve"> was included in the</w:t>
      </w:r>
      <w:r w:rsidRPr="00840573">
        <w:t xml:space="preserve"> </w:t>
      </w:r>
      <w:r w:rsidRPr="008F1C8B">
        <w:t>PDU SESSION ESTABLISHMENT REQUEST</w:t>
      </w:r>
      <w:r w:rsidRPr="00840573">
        <w:rPr>
          <w:lang w:eastAsia="zh-CN"/>
        </w:rPr>
        <w:t xml:space="preserve"> message and the request type</w:t>
      </w:r>
      <w:r>
        <w:rPr>
          <w:lang w:eastAsia="zh-CN"/>
        </w:rPr>
        <w:t xml:space="preserve"> was different from "</w:t>
      </w:r>
      <w:r>
        <w:t>initial emergency request</w:t>
      </w:r>
      <w:r>
        <w:rPr>
          <w:lang w:eastAsia="zh-CN"/>
        </w:rPr>
        <w:t>"</w:t>
      </w:r>
      <w:r w:rsidRPr="00840573">
        <w:rPr>
          <w:lang w:eastAsia="zh-CN"/>
        </w:rPr>
        <w:t xml:space="preserve">, until the UE is switched off or the USIM is removed, or the UE receives an </w:t>
      </w:r>
      <w:r w:rsidRPr="00440029">
        <w:t xml:space="preserve">PDU SESSION </w:t>
      </w:r>
      <w:r>
        <w:t>MODIFICATION</w:t>
      </w:r>
      <w:r w:rsidRPr="00440029">
        <w:t xml:space="preserve"> </w:t>
      </w:r>
      <w:r>
        <w:t>REQUEST</w:t>
      </w:r>
      <w:r w:rsidRPr="00205E1B">
        <w:rPr>
          <w:lang w:eastAsia="zh-CN"/>
        </w:rPr>
        <w:t xml:space="preserve"> message </w:t>
      </w:r>
      <w:r w:rsidRPr="00840573">
        <w:rPr>
          <w:lang w:eastAsia="zh-CN"/>
        </w:rPr>
        <w:t xml:space="preserve">for a non-emergency </w:t>
      </w:r>
      <w:r>
        <w:rPr>
          <w:rFonts w:hint="eastAsia"/>
          <w:lang w:eastAsia="zh-CN"/>
        </w:rPr>
        <w:t>PDU</w:t>
      </w:r>
      <w:r w:rsidRPr="00840573">
        <w:rPr>
          <w:lang w:eastAsia="zh-CN"/>
        </w:rPr>
        <w:t xml:space="preserve"> </w:t>
      </w:r>
      <w:r>
        <w:rPr>
          <w:rFonts w:hint="eastAsia"/>
          <w:lang w:eastAsia="zh-CN"/>
        </w:rPr>
        <w:t>session</w:t>
      </w:r>
      <w:r w:rsidRPr="00840573">
        <w:rPr>
          <w:lang w:eastAsia="zh-CN"/>
        </w:rPr>
        <w:t xml:space="preserve"> established without an </w:t>
      </w:r>
      <w:r>
        <w:rPr>
          <w:rFonts w:hint="eastAsia"/>
          <w:lang w:eastAsia="zh-CN"/>
        </w:rPr>
        <w:lastRenderedPageBreak/>
        <w:t>DNN</w:t>
      </w:r>
      <w:r w:rsidRPr="00840573">
        <w:rPr>
          <w:lang w:eastAsia="zh-CN"/>
        </w:rPr>
        <w:t xml:space="preserve"> provided by the UE, or a </w:t>
      </w:r>
      <w:r w:rsidRPr="00440029">
        <w:t xml:space="preserve">PDU SESSION </w:t>
      </w:r>
      <w:r>
        <w:t>RELEASE</w:t>
      </w:r>
      <w:r w:rsidRPr="00440029">
        <w:t xml:space="preserve"> </w:t>
      </w:r>
      <w:r>
        <w:t xml:space="preserve">COMMAND messages </w:t>
      </w:r>
      <w:r w:rsidRPr="00840573">
        <w:rPr>
          <w:lang w:eastAsia="zh-CN"/>
        </w:rPr>
        <w:t xml:space="preserve">including </w:t>
      </w:r>
      <w:r>
        <w:rPr>
          <w:rFonts w:hint="eastAsia"/>
          <w:lang w:eastAsia="zh-CN"/>
        </w:rPr>
        <w:t>5</w:t>
      </w:r>
      <w:r>
        <w:rPr>
          <w:lang w:eastAsia="ko-KR"/>
        </w:rPr>
        <w:t>GSM cause IE set to 5GSM cause #39 "reactivation requested</w:t>
      </w:r>
      <w:r w:rsidRPr="00840573">
        <w:rPr>
          <w:lang w:eastAsia="zh-CN"/>
        </w:rPr>
        <w:t>" for a non-emergency P</w:t>
      </w:r>
      <w:r>
        <w:rPr>
          <w:rFonts w:hint="eastAsia"/>
          <w:lang w:eastAsia="zh-CN"/>
        </w:rPr>
        <w:t>DU</w:t>
      </w:r>
      <w:r w:rsidRPr="00840573">
        <w:rPr>
          <w:lang w:eastAsia="zh-CN"/>
        </w:rPr>
        <w:t xml:space="preserve"> </w:t>
      </w:r>
      <w:r>
        <w:rPr>
          <w:rFonts w:hint="eastAsia"/>
          <w:lang w:eastAsia="zh-CN"/>
        </w:rPr>
        <w:t>session</w:t>
      </w:r>
      <w:r w:rsidRPr="00840573">
        <w:rPr>
          <w:lang w:eastAsia="zh-CN"/>
        </w:rPr>
        <w:t xml:space="preserve"> established without an </w:t>
      </w:r>
      <w:r>
        <w:rPr>
          <w:rFonts w:hint="eastAsia"/>
          <w:lang w:eastAsia="zh-CN"/>
        </w:rPr>
        <w:t>DNN</w:t>
      </w:r>
      <w:r w:rsidRPr="00840573">
        <w:rPr>
          <w:lang w:eastAsia="zh-CN"/>
        </w:rPr>
        <w:t xml:space="preserve"> provided by the UE</w:t>
      </w:r>
      <w:r>
        <w:rPr>
          <w:rFonts w:hint="eastAsia"/>
          <w:lang w:eastAsia="zh-CN"/>
        </w:rPr>
        <w:t>.</w:t>
      </w:r>
    </w:p>
    <w:p w:rsidR="00893BCB" w:rsidRDefault="00893BCB" w:rsidP="00893BCB">
      <w:pPr>
        <w:pStyle w:val="B2"/>
        <w:rPr>
          <w:lang w:eastAsia="zh-CN"/>
        </w:rPr>
      </w:pPr>
      <w:r w:rsidRPr="000E4BAC">
        <w:rPr>
          <w:lang w:eastAsia="zh-CN"/>
        </w:rPr>
        <w:t xml:space="preserve">The timer </w:t>
      </w:r>
      <w:r>
        <w:rPr>
          <w:lang w:eastAsia="zh-CN"/>
        </w:rPr>
        <w:t>T3</w:t>
      </w:r>
      <w:r w:rsidR="00E05535">
        <w:rPr>
          <w:lang w:eastAsia="zh-CN"/>
        </w:rPr>
        <w:t>396</w:t>
      </w:r>
      <w:r w:rsidRPr="000E4BAC">
        <w:rPr>
          <w:lang w:eastAsia="zh-CN"/>
        </w:rPr>
        <w:t xml:space="preserve"> remains deactivated upon a PLMN change or inter-system change; and</w:t>
      </w:r>
    </w:p>
    <w:p w:rsidR="00893BCB" w:rsidRDefault="00893BCB" w:rsidP="00893BCB">
      <w:pPr>
        <w:pStyle w:val="B1"/>
        <w:rPr>
          <w:lang w:eastAsia="zh-CN"/>
        </w:rPr>
      </w:pPr>
      <w:r>
        <w:rPr>
          <w:lang w:eastAsia="zh-CN"/>
        </w:rPr>
        <w:t>c</w:t>
      </w:r>
      <w:r>
        <w:rPr>
          <w:rFonts w:hint="eastAsia"/>
          <w:lang w:eastAsia="zh-CN"/>
        </w:rPr>
        <w:t>)</w:t>
      </w:r>
      <w:r>
        <w:rPr>
          <w:rFonts w:hint="eastAsia"/>
          <w:lang w:eastAsia="zh-CN"/>
        </w:rPr>
        <w:tab/>
      </w:r>
      <w:r w:rsidRPr="000E4BAC">
        <w:rPr>
          <w:lang w:eastAsia="zh-CN"/>
        </w:rPr>
        <w:t>if the timer value indicates zero, the UE:</w:t>
      </w:r>
    </w:p>
    <w:p w:rsidR="00893BCB" w:rsidRDefault="00893BCB" w:rsidP="00893BCB">
      <w:pPr>
        <w:pStyle w:val="B2"/>
        <w:rPr>
          <w:lang w:eastAsia="zh-CN"/>
        </w:rPr>
      </w:pPr>
      <w:r>
        <w:rPr>
          <w:lang w:eastAsia="zh-CN"/>
        </w:rPr>
        <w:t>1)</w:t>
      </w:r>
      <w:r>
        <w:rPr>
          <w:rFonts w:hint="eastAsia"/>
          <w:lang w:eastAsia="zh-CN"/>
        </w:rPr>
        <w:tab/>
        <w:t xml:space="preserve">shall </w:t>
      </w:r>
      <w:r w:rsidRPr="000E4BAC">
        <w:rPr>
          <w:lang w:eastAsia="zh-CN"/>
        </w:rPr>
        <w:t xml:space="preserve">stop timer </w:t>
      </w:r>
      <w:r>
        <w:rPr>
          <w:lang w:eastAsia="zh-CN"/>
        </w:rPr>
        <w:t>T3</w:t>
      </w:r>
      <w:r w:rsidR="00E05535">
        <w:rPr>
          <w:lang w:eastAsia="zh-CN"/>
        </w:rPr>
        <w:t>396</w:t>
      </w:r>
      <w:r w:rsidRPr="000E4BAC">
        <w:rPr>
          <w:lang w:eastAsia="zh-CN"/>
        </w:rPr>
        <w:t xml:space="preserve"> associated with the corresponding </w:t>
      </w:r>
      <w:r>
        <w:rPr>
          <w:rFonts w:hint="eastAsia"/>
          <w:lang w:eastAsia="zh-CN"/>
        </w:rPr>
        <w:t>DNN</w:t>
      </w:r>
      <w:r w:rsidRPr="000E4BAC">
        <w:rPr>
          <w:lang w:eastAsia="zh-CN"/>
        </w:rPr>
        <w:t>, if r</w:t>
      </w:r>
      <w:r>
        <w:rPr>
          <w:lang w:eastAsia="zh-CN"/>
        </w:rPr>
        <w:t>unning, and may send a PD</w:t>
      </w:r>
      <w:r>
        <w:rPr>
          <w:rFonts w:hint="eastAsia"/>
          <w:lang w:eastAsia="zh-CN"/>
        </w:rPr>
        <w:t>U</w:t>
      </w:r>
      <w:r w:rsidRPr="000E4BAC">
        <w:rPr>
          <w:lang w:eastAsia="zh-CN"/>
        </w:rPr>
        <w:t xml:space="preserve"> </w:t>
      </w:r>
      <w:r>
        <w:rPr>
          <w:rFonts w:hint="eastAsia"/>
          <w:lang w:eastAsia="zh-CN"/>
        </w:rPr>
        <w:t>SESSION ESTABLISHMENT</w:t>
      </w:r>
      <w:r w:rsidRPr="000E4BAC">
        <w:rPr>
          <w:lang w:eastAsia="zh-CN"/>
        </w:rPr>
        <w:t xml:space="preserve"> REQUEST</w:t>
      </w:r>
      <w:r>
        <w:rPr>
          <w:rFonts w:hint="eastAsia"/>
          <w:lang w:eastAsia="zh-CN"/>
        </w:rPr>
        <w:t>,</w:t>
      </w:r>
      <w:r w:rsidRPr="000E4BAC">
        <w:rPr>
          <w:rFonts w:hint="eastAsia"/>
        </w:rPr>
        <w:t xml:space="preserve"> </w:t>
      </w:r>
      <w:r w:rsidRPr="008F1C8B">
        <w:rPr>
          <w:rFonts w:hint="eastAsia"/>
        </w:rPr>
        <w:t xml:space="preserve">or </w:t>
      </w:r>
      <w:r w:rsidRPr="008F1C8B">
        <w:t>PDU SESSION MODIFICATION REQUEST</w:t>
      </w:r>
      <w:r w:rsidRPr="000E4BAC">
        <w:rPr>
          <w:lang w:eastAsia="zh-CN"/>
        </w:rPr>
        <w:t xml:space="preserve"> message for the same </w:t>
      </w:r>
      <w:r>
        <w:rPr>
          <w:rFonts w:hint="eastAsia"/>
          <w:lang w:eastAsia="zh-CN"/>
        </w:rPr>
        <w:t>DNN</w:t>
      </w:r>
      <w:r w:rsidRPr="000E4BAC">
        <w:rPr>
          <w:lang w:eastAsia="zh-CN"/>
        </w:rPr>
        <w:t>; and</w:t>
      </w:r>
    </w:p>
    <w:p w:rsidR="00893BCB" w:rsidRPr="00205E1B" w:rsidRDefault="00893BCB" w:rsidP="00893BCB">
      <w:pPr>
        <w:pStyle w:val="B2"/>
        <w:rPr>
          <w:lang w:eastAsia="zh-CN"/>
        </w:rPr>
      </w:pPr>
      <w:r>
        <w:t>2)</w:t>
      </w:r>
      <w:r w:rsidRPr="008F1C8B">
        <w:tab/>
        <w:t xml:space="preserve">if no </w:t>
      </w:r>
      <w:r>
        <w:rPr>
          <w:rFonts w:hint="eastAsia"/>
          <w:lang w:eastAsia="zh-CN"/>
        </w:rPr>
        <w:t>DNN</w:t>
      </w:r>
      <w:r w:rsidRPr="008F1C8B">
        <w:t xml:space="preserve"> was included in the</w:t>
      </w:r>
      <w:r w:rsidRPr="00DC655D">
        <w:t xml:space="preserve"> </w:t>
      </w:r>
      <w:r w:rsidRPr="008F1C8B">
        <w:t>PDU SESSION ESTABLISHMENT REQUEST message and the request type was different from "</w:t>
      </w:r>
      <w:r>
        <w:t>initial emergency request</w:t>
      </w:r>
      <w:r w:rsidRPr="008F1C8B">
        <w:t xml:space="preserve"> ", the UE shall stop timer </w:t>
      </w:r>
      <w:r>
        <w:t>T3</w:t>
      </w:r>
      <w:r w:rsidR="00E05535">
        <w:t>396</w:t>
      </w:r>
      <w:r w:rsidRPr="008F1C8B">
        <w:t xml:space="preserve"> associated with no </w:t>
      </w:r>
      <w:r>
        <w:rPr>
          <w:rFonts w:hint="eastAsia"/>
          <w:lang w:eastAsia="zh-CN"/>
        </w:rPr>
        <w:t>DNN</w:t>
      </w:r>
      <w:r w:rsidRPr="008F1C8B">
        <w:t xml:space="preserve">, if running, and may send </w:t>
      </w:r>
      <w:r>
        <w:t>a</w:t>
      </w:r>
      <w:r w:rsidRPr="00DC655D">
        <w:rPr>
          <w:lang w:eastAsia="zh-CN"/>
        </w:rPr>
        <w:t xml:space="preserve"> </w:t>
      </w:r>
      <w:r>
        <w:rPr>
          <w:lang w:eastAsia="zh-CN"/>
        </w:rPr>
        <w:t>PD</w:t>
      </w:r>
      <w:r>
        <w:rPr>
          <w:rFonts w:hint="eastAsia"/>
          <w:lang w:eastAsia="zh-CN"/>
        </w:rPr>
        <w:t>U</w:t>
      </w:r>
      <w:r w:rsidRPr="000E4BAC">
        <w:rPr>
          <w:lang w:eastAsia="zh-CN"/>
        </w:rPr>
        <w:t xml:space="preserve"> </w:t>
      </w:r>
      <w:r>
        <w:rPr>
          <w:rFonts w:hint="eastAsia"/>
          <w:lang w:eastAsia="zh-CN"/>
        </w:rPr>
        <w:t>SESSION ESTABLISHMENT</w:t>
      </w:r>
      <w:r w:rsidRPr="000E4BAC">
        <w:rPr>
          <w:lang w:eastAsia="zh-CN"/>
        </w:rPr>
        <w:t xml:space="preserve"> REQUEST</w:t>
      </w:r>
      <w:r w:rsidRPr="008F1C8B">
        <w:t xml:space="preserve"> message</w:t>
      </w:r>
      <w:r w:rsidRPr="008F1C8B">
        <w:rPr>
          <w:rFonts w:hint="eastAsia"/>
        </w:rPr>
        <w:t xml:space="preserve"> without a </w:t>
      </w:r>
      <w:r>
        <w:rPr>
          <w:rFonts w:hint="eastAsia"/>
          <w:lang w:eastAsia="zh-CN"/>
        </w:rPr>
        <w:t>DNN</w:t>
      </w:r>
      <w:r w:rsidRPr="008F1C8B">
        <w:t xml:space="preserve">, or </w:t>
      </w:r>
      <w:r>
        <w:t>a</w:t>
      </w:r>
      <w:r w:rsidRPr="00DC655D">
        <w:t xml:space="preserve"> </w:t>
      </w:r>
      <w:r w:rsidRPr="008F1C8B">
        <w:t xml:space="preserve">PDU SESSION MODIFICATION REQUEST message without an </w:t>
      </w:r>
      <w:r>
        <w:rPr>
          <w:rFonts w:hint="eastAsia"/>
          <w:lang w:eastAsia="zh-CN"/>
        </w:rPr>
        <w:t>DNN</w:t>
      </w:r>
      <w:r w:rsidRPr="008F1C8B">
        <w:t xml:space="preserve"> provided by the UE</w:t>
      </w:r>
      <w:r>
        <w:rPr>
          <w:rFonts w:hint="eastAsia"/>
          <w:lang w:eastAsia="zh-CN"/>
        </w:rPr>
        <w:t>.</w:t>
      </w:r>
    </w:p>
    <w:p w:rsidR="00893BCB" w:rsidRPr="00AA7B31" w:rsidRDefault="00893BCB" w:rsidP="00893BCB">
      <w:pPr>
        <w:rPr>
          <w:lang w:val="en-US" w:eastAsia="zh-CN"/>
        </w:rPr>
      </w:pPr>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lang w:eastAsia="zh-CN"/>
        </w:rPr>
        <w:t>5G</w:t>
      </w:r>
      <w:r w:rsidRPr="00105C82">
        <w:t>SM cause</w:t>
      </w:r>
      <w:r>
        <w:t> </w:t>
      </w:r>
      <w:r w:rsidRPr="00105C82">
        <w:t>#2</w:t>
      </w:r>
      <w:r>
        <w:t xml:space="preserve">6 </w:t>
      </w:r>
      <w:r w:rsidRPr="00105C82">
        <w:t>"</w:t>
      </w:r>
      <w:r>
        <w:t>insufficient resources</w:t>
      </w:r>
      <w:r w:rsidRPr="00105C82">
        <w:t>"</w:t>
      </w:r>
      <w:r>
        <w:t xml:space="preserve"> and the Back-off timer value IE is not included, then the UE may send a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lang w:eastAsia="zh-CN"/>
        </w:rPr>
        <w:t xml:space="preserve">DNN or </w:t>
      </w:r>
      <w:r w:rsidRPr="008F1C8B">
        <w:rPr>
          <w:rFonts w:hint="eastAsia"/>
        </w:rPr>
        <w:t xml:space="preserve">without a </w:t>
      </w:r>
      <w:r>
        <w:rPr>
          <w:rFonts w:hint="eastAsia"/>
          <w:lang w:eastAsia="zh-CN"/>
        </w:rPr>
        <w:t>DNN</w:t>
      </w:r>
      <w:r>
        <w:t>.</w:t>
      </w:r>
    </w:p>
    <w:p w:rsidR="00893BCB" w:rsidRDefault="00893BCB" w:rsidP="00893BCB">
      <w:pPr>
        <w:rPr>
          <w:lang w:eastAsia="ja-JP"/>
        </w:rPr>
      </w:pPr>
      <w:r w:rsidRPr="007F414B">
        <w:t xml:space="preserve">When the timer </w:t>
      </w:r>
      <w:r>
        <w:t>T3</w:t>
      </w:r>
      <w:r w:rsidR="00E05535">
        <w:t>396</w:t>
      </w:r>
      <w:r w:rsidRPr="007F414B">
        <w:t xml:space="preserve"> is running</w:t>
      </w:r>
      <w:r>
        <w:t xml:space="preserve"> or the timer is deactivated</w:t>
      </w:r>
      <w:r w:rsidRPr="007F414B">
        <w:t xml:space="preserve">, </w:t>
      </w:r>
      <w:r>
        <w:t xml:space="preserve">the UE is allowed to initiate </w:t>
      </w:r>
      <w:r>
        <w:rPr>
          <w:rFonts w:hint="eastAsia"/>
          <w:lang w:eastAsia="zh-CN"/>
        </w:rPr>
        <w:t>a</w:t>
      </w:r>
      <w:r>
        <w:t xml:space="preserve"> </w:t>
      </w:r>
      <w:r w:rsidRPr="003168A2">
        <w:t>P</w:t>
      </w:r>
      <w:r>
        <w:rPr>
          <w:rFonts w:hint="eastAsia"/>
          <w:lang w:eastAsia="zh-CN"/>
        </w:rPr>
        <w:t>DU session establishment</w:t>
      </w:r>
      <w:r>
        <w:t xml:space="preserve"> procedure for emergency services.</w:t>
      </w:r>
    </w:p>
    <w:p w:rsidR="00893BCB" w:rsidRPr="00960722" w:rsidRDefault="00893BCB" w:rsidP="00893BCB">
      <w:pPr>
        <w:rPr>
          <w:lang w:eastAsia="ja-JP"/>
        </w:rPr>
      </w:pPr>
      <w:r>
        <w:t xml:space="preserve">If </w:t>
      </w:r>
      <w:r w:rsidRPr="00AA59DE">
        <w:t xml:space="preserve">the timer </w:t>
      </w:r>
      <w:r>
        <w:t>T3</w:t>
      </w:r>
      <w:r w:rsidR="00E05535">
        <w:t>396</w:t>
      </w:r>
      <w:r w:rsidRPr="00AA59DE">
        <w:t xml:space="preserve"> is running</w:t>
      </w:r>
      <w:r>
        <w:t xml:space="preserve"> when the </w:t>
      </w:r>
      <w:r w:rsidRPr="002750D6">
        <w:t xml:space="preserve">UE enters </w:t>
      </w:r>
      <w:r>
        <w:t xml:space="preserve">state </w:t>
      </w:r>
      <w:r>
        <w:rPr>
          <w:rFonts w:hint="eastAsia"/>
          <w:lang w:eastAsia="zh-CN"/>
        </w:rPr>
        <w:t>5G</w:t>
      </w:r>
      <w:r w:rsidRPr="002750D6">
        <w:t>MM</w:t>
      </w:r>
      <w:r>
        <w:t>-</w:t>
      </w:r>
      <w:r w:rsidRPr="002750D6">
        <w:t>DEREGISTERED</w:t>
      </w:r>
      <w:r>
        <w:t xml:space="preserve">, </w:t>
      </w:r>
      <w:r w:rsidRPr="002750D6">
        <w:t>the UE remains switched on</w:t>
      </w:r>
      <w:r>
        <w:t>, and the USIM in the UE remains the same, then timer T3</w:t>
      </w:r>
      <w:r w:rsidR="00E05535">
        <w:t>396</w:t>
      </w:r>
      <w:r>
        <w:rPr>
          <w:rFonts w:hint="eastAsia"/>
          <w:lang w:eastAsia="zh-CN"/>
        </w:rPr>
        <w:t xml:space="preserve"> </w:t>
      </w:r>
      <w:r>
        <w:t>is kept running until it expires or it is stopped.</w:t>
      </w:r>
    </w:p>
    <w:p w:rsidR="00893BCB" w:rsidRDefault="00893BCB" w:rsidP="00893BCB">
      <w:pPr>
        <w:rPr>
          <w:lang w:eastAsia="zh-CN"/>
        </w:rPr>
      </w:pPr>
      <w:r>
        <w:t>If the UE is switched off when the timer T3</w:t>
      </w:r>
      <w:r w:rsidR="00E05535">
        <w:t>396</w:t>
      </w:r>
      <w:r>
        <w:t xml:space="preserve"> is running, and if the USIM in the UE remains the same when the UE is switched on, the UE shall behave as follows:</w:t>
      </w:r>
    </w:p>
    <w:p w:rsidR="00893BCB" w:rsidRPr="00B6068D" w:rsidRDefault="00893BCB" w:rsidP="00893BCB">
      <w:pPr>
        <w:pStyle w:val="B1"/>
        <w:rPr>
          <w:lang w:eastAsia="zh-CN"/>
        </w:rPr>
      </w:pPr>
      <w:r w:rsidRPr="00B6068D">
        <w:rPr>
          <w:rFonts w:hint="eastAsia"/>
          <w:lang w:eastAsia="zh-CN"/>
        </w:rPr>
        <w:tab/>
      </w:r>
      <w:r w:rsidRPr="00B6068D">
        <w:rPr>
          <w:lang w:eastAsia="zh-CN"/>
        </w:rPr>
        <w:t xml:space="preserve">let t1 be the time remaining for </w:t>
      </w:r>
      <w:r>
        <w:rPr>
          <w:lang w:eastAsia="zh-CN"/>
        </w:rPr>
        <w:t>T3</w:t>
      </w:r>
      <w:r w:rsidR="00E05535">
        <w:rPr>
          <w:lang w:eastAsia="zh-CN"/>
        </w:rPr>
        <w:t>396</w:t>
      </w:r>
      <w:r w:rsidRPr="00B6068D">
        <w:rPr>
          <w:rFonts w:hint="eastAsia"/>
          <w:lang w:eastAsia="zh-CN"/>
        </w:rPr>
        <w:t xml:space="preserve"> </w:t>
      </w:r>
      <w:r w:rsidRPr="00B6068D">
        <w:rPr>
          <w:lang w:eastAsia="zh-CN"/>
        </w:rPr>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6068D">
        <w:rPr>
          <w:rFonts w:hint="eastAsia"/>
          <w:lang w:eastAsia="zh-CN"/>
        </w:rPr>
        <w:t>.</w:t>
      </w:r>
    </w:p>
    <w:p w:rsidR="00B23F03" w:rsidRDefault="00B23F03" w:rsidP="00B23F03">
      <w:r w:rsidRPr="00440029">
        <w:t xml:space="preserve">The UE shall transport the PDU SESSION </w:t>
      </w:r>
      <w:r>
        <w:t>RELEASE</w:t>
      </w:r>
      <w:r w:rsidRPr="00440029">
        <w:t xml:space="preserve"> </w:t>
      </w:r>
      <w:r>
        <w:t xml:space="preserve">COMPLETE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p>
    <w:p w:rsidR="00B23F03" w:rsidRDefault="00B23F03" w:rsidP="00B23F03">
      <w:r w:rsidRPr="00440029">
        <w:t xml:space="preserve">Upon receipt of a PDU SESSION </w:t>
      </w:r>
      <w:r>
        <w:t>RELEASE</w:t>
      </w:r>
      <w:r w:rsidRPr="00440029">
        <w:t xml:space="preserve"> </w:t>
      </w:r>
      <w:r>
        <w:t>COMPLETE</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3592 and shall </w:t>
      </w:r>
      <w:r>
        <w:t xml:space="preserve">consider the </w:t>
      </w:r>
      <w:r w:rsidRPr="00440029">
        <w:t xml:space="preserve">PDU session </w:t>
      </w:r>
      <w:r>
        <w:t>as released</w:t>
      </w:r>
      <w:r w:rsidRPr="00440029">
        <w:t>.</w:t>
      </w:r>
    </w:p>
    <w:p w:rsidR="00B23F03" w:rsidRPr="00440029" w:rsidRDefault="004B35BA" w:rsidP="00B23F03">
      <w:pPr>
        <w:pStyle w:val="Heading4"/>
      </w:pPr>
      <w:bookmarkStart w:id="346" w:name="_Toc508877119"/>
      <w:r>
        <w:t>6</w:t>
      </w:r>
      <w:r w:rsidR="00B23F03">
        <w:t>.</w:t>
      </w:r>
      <w:r>
        <w:t>3</w:t>
      </w:r>
      <w:r w:rsidR="00B23F03">
        <w:t>.</w:t>
      </w:r>
      <w:r>
        <w:t>3</w:t>
      </w:r>
      <w:r w:rsidR="00B23F03">
        <w:t>.4</w:t>
      </w:r>
      <w:r w:rsidR="00B23F03">
        <w:tab/>
        <w:t>N1 SM delivery skipped</w:t>
      </w:r>
      <w:bookmarkEnd w:id="346"/>
    </w:p>
    <w:p w:rsidR="00B23F03" w:rsidRPr="00635301" w:rsidRDefault="00B23F03" w:rsidP="00B23F03">
      <w:pPr>
        <w:rPr>
          <w:lang w:val="en-US"/>
        </w:rPr>
      </w:pPr>
      <w:r>
        <w:t xml:space="preserve">If </w:t>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xml:space="preserve"> </w:t>
      </w:r>
      <w:r>
        <w:rPr>
          <w:lang w:eastAsia="ko-KR"/>
        </w:rPr>
        <w:t xml:space="preserve">was sent along the </w:t>
      </w:r>
      <w:r w:rsidRPr="0067355C">
        <w:rPr>
          <w:lang w:eastAsia="ko-KR"/>
        </w:rPr>
        <w:t xml:space="preserve">N1 SM delivery </w:t>
      </w:r>
      <w:r>
        <w:rPr>
          <w:lang w:eastAsia="ko-KR"/>
        </w:rPr>
        <w:t>skip allowed indication towards AMF</w:t>
      </w:r>
      <w:r>
        <w:rPr>
          <w:lang w:val="en-US"/>
        </w:rPr>
        <w:t xml:space="preserve">, then </w:t>
      </w:r>
      <w:r>
        <w:t>u</w:t>
      </w:r>
      <w:r w:rsidRPr="00440029">
        <w:t xml:space="preserve">pon receipt of an </w:t>
      </w:r>
      <w:r>
        <w:t>indication that N1 SM delivery was skipped</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3592 and shall </w:t>
      </w:r>
      <w:r>
        <w:t xml:space="preserve">consider the </w:t>
      </w:r>
      <w:r w:rsidRPr="00440029">
        <w:t xml:space="preserve">PDU session </w:t>
      </w:r>
      <w:r>
        <w:t>as released</w:t>
      </w:r>
      <w:r w:rsidRPr="00440029">
        <w:t>.</w:t>
      </w:r>
    </w:p>
    <w:p w:rsidR="00B23F03" w:rsidRPr="00440029" w:rsidRDefault="004B35BA" w:rsidP="00B23F03">
      <w:pPr>
        <w:pStyle w:val="Heading4"/>
      </w:pPr>
      <w:bookmarkStart w:id="347" w:name="_Toc508877120"/>
      <w:r>
        <w:t>6</w:t>
      </w:r>
      <w:r w:rsidR="00B23F03">
        <w:t>.</w:t>
      </w:r>
      <w:r>
        <w:t>3</w:t>
      </w:r>
      <w:r w:rsidR="00B23F03">
        <w:t>.</w:t>
      </w:r>
      <w:r>
        <w:t>3</w:t>
      </w:r>
      <w:r w:rsidR="00B23F03" w:rsidRPr="00440029">
        <w:t>.</w:t>
      </w:r>
      <w:r w:rsidR="00B23F03">
        <w:t>5</w:t>
      </w:r>
      <w:r w:rsidR="00B23F03" w:rsidRPr="00440029">
        <w:tab/>
        <w:t>Abnormal cases on the network side</w:t>
      </w:r>
      <w:bookmarkEnd w:id="347"/>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sidRPr="00440029">
        <w:rPr>
          <w:rFonts w:hint="eastAsia"/>
        </w:rPr>
        <w:t>T</w:t>
      </w:r>
      <w:r>
        <w:t>3592</w:t>
      </w:r>
      <w:r w:rsidR="00D5229D">
        <w:t>.</w:t>
      </w:r>
    </w:p>
    <w:p w:rsidR="00B23F03" w:rsidRPr="00440029" w:rsidRDefault="00B23F03" w:rsidP="00B23F03">
      <w:pPr>
        <w:pStyle w:val="B1"/>
      </w:pPr>
      <w:r w:rsidRPr="00143791">
        <w:tab/>
        <w:t xml:space="preserve">The </w:t>
      </w:r>
      <w:r>
        <w:t>SMF</w:t>
      </w:r>
      <w:r w:rsidRPr="00143791">
        <w:t xml:space="preserve"> shall, on the first expiry of the timer T</w:t>
      </w:r>
      <w:r>
        <w:t>3592</w:t>
      </w:r>
      <w:r w:rsidRPr="00143791">
        <w:t xml:space="preserve">, retransmit the </w:t>
      </w:r>
      <w:r w:rsidRPr="00440029">
        <w:t xml:space="preserve">PDU SESSION </w:t>
      </w:r>
      <w:r>
        <w:t>RELEASE</w:t>
      </w:r>
      <w:r w:rsidRPr="00440029">
        <w:t xml:space="preserve"> </w:t>
      </w:r>
      <w:r>
        <w:t>COMMAND</w:t>
      </w:r>
      <w:r w:rsidRPr="00143791">
        <w:t xml:space="preserve"> message and shall reset and start timer T</w:t>
      </w:r>
      <w:r>
        <w:t>3592</w:t>
      </w:r>
      <w:r w:rsidRPr="00143791">
        <w:t>. This retransmission is repeated four times, i.e. on the fifth expiry of timer T</w:t>
      </w:r>
      <w:r>
        <w:t>3592</w:t>
      </w:r>
      <w:r w:rsidRPr="00143791">
        <w:t xml:space="preserve">, the </w:t>
      </w:r>
      <w:r>
        <w:t>SMF shall abort the procedure</w:t>
      </w:r>
      <w:r w:rsidRPr="00143791">
        <w:t>.</w:t>
      </w:r>
    </w:p>
    <w:p w:rsidR="00B23F03" w:rsidRPr="00440029" w:rsidRDefault="00B23F03" w:rsidP="00B23F03">
      <w:pPr>
        <w:pStyle w:val="EditorsNote"/>
      </w:pPr>
      <w:r>
        <w:t>Editors' note:</w:t>
      </w:r>
      <w:r>
        <w:tab/>
        <w:t>Further abnormal cases are FFS.</w:t>
      </w:r>
    </w:p>
    <w:p w:rsidR="00B23F03" w:rsidRPr="00440029" w:rsidRDefault="004B35BA" w:rsidP="00B23F03">
      <w:pPr>
        <w:pStyle w:val="Heading4"/>
      </w:pPr>
      <w:bookmarkStart w:id="348" w:name="_Toc508877121"/>
      <w:r>
        <w:t>6</w:t>
      </w:r>
      <w:r w:rsidR="00B23F03">
        <w:t>.</w:t>
      </w:r>
      <w:r>
        <w:t>3</w:t>
      </w:r>
      <w:r w:rsidR="00B23F03">
        <w:t>.</w:t>
      </w:r>
      <w:r>
        <w:t>3</w:t>
      </w:r>
      <w:r w:rsidR="00B23F03" w:rsidRPr="00440029">
        <w:t>.</w:t>
      </w:r>
      <w:r w:rsidR="00B23F03">
        <w:t>6</w:t>
      </w:r>
      <w:r w:rsidR="00B23F03" w:rsidRPr="00440029">
        <w:tab/>
        <w:t>Abnormal cases in the UE</w:t>
      </w:r>
      <w:bookmarkEnd w:id="348"/>
    </w:p>
    <w:p w:rsidR="00B23F03" w:rsidRDefault="00B23F03" w:rsidP="00B23F03">
      <w:pPr>
        <w:pStyle w:val="EditorsNote"/>
      </w:pPr>
      <w:r>
        <w:t>Editors' note:</w:t>
      </w:r>
      <w:r>
        <w:tab/>
        <w:t>Abnormal cases are FFS.</w:t>
      </w:r>
    </w:p>
    <w:p w:rsidR="00A41C5D" w:rsidRPr="00C607F7" w:rsidRDefault="00A41C5D" w:rsidP="00A41C5D">
      <w:pPr>
        <w:pStyle w:val="Heading2"/>
      </w:pPr>
      <w:bookmarkStart w:id="349" w:name="_Toc508877122"/>
      <w:r>
        <w:lastRenderedPageBreak/>
        <w:t>6</w:t>
      </w:r>
      <w:r w:rsidRPr="00C607F7">
        <w:t>.</w:t>
      </w:r>
      <w:r w:rsidR="00CB6016">
        <w:t>4</w:t>
      </w:r>
      <w:r w:rsidRPr="00C607F7">
        <w:tab/>
      </w:r>
      <w:r>
        <w:t xml:space="preserve">UE-requested </w:t>
      </w:r>
      <w:r w:rsidR="004B5A6C">
        <w:t>5G</w:t>
      </w:r>
      <w:r>
        <w:t>S</w:t>
      </w:r>
      <w:r w:rsidRPr="00C607F7">
        <w:t>M procedures</w:t>
      </w:r>
      <w:bookmarkEnd w:id="349"/>
    </w:p>
    <w:p w:rsidR="00A41C5D" w:rsidRPr="00C607F7" w:rsidRDefault="00A41C5D" w:rsidP="00A41C5D">
      <w:pPr>
        <w:pStyle w:val="Heading3"/>
      </w:pPr>
      <w:bookmarkStart w:id="350" w:name="_Toc508877123"/>
      <w:r>
        <w:t>6</w:t>
      </w:r>
      <w:r w:rsidRPr="00C607F7">
        <w:t>.</w:t>
      </w:r>
      <w:r w:rsidR="00CB6016">
        <w:t>4</w:t>
      </w:r>
      <w:r w:rsidRPr="00C607F7">
        <w:t>.</w:t>
      </w:r>
      <w:r>
        <w:t>1</w:t>
      </w:r>
      <w:r w:rsidRPr="00C607F7">
        <w:tab/>
      </w:r>
      <w:r w:rsidR="00CB5B4F">
        <w:t>UE-requested PDU session establishment</w:t>
      </w:r>
      <w:r w:rsidRPr="00C607F7">
        <w:t xml:space="preserve"> procedure</w:t>
      </w:r>
      <w:bookmarkEnd w:id="350"/>
    </w:p>
    <w:p w:rsidR="00B23F03" w:rsidRPr="00440029" w:rsidRDefault="004B35BA" w:rsidP="00B23F03">
      <w:pPr>
        <w:pStyle w:val="Heading4"/>
      </w:pPr>
      <w:bookmarkStart w:id="351" w:name="_Toc508877124"/>
      <w:r>
        <w:t>6</w:t>
      </w:r>
      <w:r w:rsidR="00B23F03">
        <w:t>.</w:t>
      </w:r>
      <w:r>
        <w:t>4</w:t>
      </w:r>
      <w:r w:rsidR="00B23F03">
        <w:t>.</w:t>
      </w:r>
      <w:r>
        <w:t>1</w:t>
      </w:r>
      <w:r w:rsidR="00B23F03" w:rsidRPr="00440029">
        <w:t>.1</w:t>
      </w:r>
      <w:r w:rsidR="00B23F03" w:rsidRPr="00440029">
        <w:tab/>
        <w:t>General</w:t>
      </w:r>
      <w:bookmarkEnd w:id="351"/>
    </w:p>
    <w:p w:rsidR="00B23F03" w:rsidRDefault="00B23F03" w:rsidP="00B23F03">
      <w:r>
        <w:t>The purpose of the UE-</w:t>
      </w:r>
      <w:r w:rsidRPr="00440029">
        <w:t xml:space="preserve">requested PDU session establishment procedure is to establish a </w:t>
      </w:r>
      <w:r>
        <w:t xml:space="preserve">new </w:t>
      </w:r>
      <w:r w:rsidRPr="00440029">
        <w:t>PDU session with a DN</w:t>
      </w:r>
      <w:r>
        <w:t xml:space="preserve"> or to perform handover of an existing PDU session </w:t>
      </w:r>
      <w:r w:rsidRPr="00FB237F">
        <w:t>between 3GPP access and non-3GPP access</w:t>
      </w:r>
      <w:r>
        <w:t xml:space="preserve"> or to transfer an existing PDN connection in the EPS to the 5GS</w:t>
      </w:r>
      <w:r w:rsidRPr="00440029">
        <w:t xml:space="preserve">. If accepted by the network, the PDU session enables exchange of PDUs between the UE and the DN. </w:t>
      </w:r>
      <w:r w:rsidRPr="00E7676C">
        <w:rPr>
          <w:rFonts w:hint="eastAsia"/>
        </w:rPr>
        <w:t>The UE shall not reques</w:t>
      </w:r>
      <w:r w:rsidRPr="00E7676C">
        <w:t>t a PDU session establishment for an LADN when the UE is located outside the LADN service area.</w:t>
      </w:r>
    </w:p>
    <w:p w:rsidR="00B23F03" w:rsidRPr="00440029" w:rsidRDefault="004B35BA" w:rsidP="00B23F03">
      <w:pPr>
        <w:pStyle w:val="Heading4"/>
      </w:pPr>
      <w:bookmarkStart w:id="352" w:name="_Toc508877125"/>
      <w:r>
        <w:t>6</w:t>
      </w:r>
      <w:r w:rsidR="00B23F03">
        <w:t>.</w:t>
      </w:r>
      <w:r>
        <w:t>4</w:t>
      </w:r>
      <w:r w:rsidR="00B23F03">
        <w:t>.</w:t>
      </w:r>
      <w:r>
        <w:t>1</w:t>
      </w:r>
      <w:r w:rsidR="00B23F03">
        <w:t>.2</w:t>
      </w:r>
      <w:r w:rsidR="00B23F03">
        <w:tab/>
        <w:t>UE-</w:t>
      </w:r>
      <w:r w:rsidR="00B23F03" w:rsidRPr="00440029">
        <w:t>requested PDU session establishment procedure initiation</w:t>
      </w:r>
      <w:bookmarkEnd w:id="352"/>
    </w:p>
    <w:p w:rsidR="00B23F03" w:rsidRDefault="00B23F03" w:rsidP="00B23F03">
      <w:r w:rsidRPr="00440029">
        <w:t xml:space="preserve">In order to initiate the </w:t>
      </w:r>
      <w:r>
        <w:t>UE-</w:t>
      </w:r>
      <w:r w:rsidRPr="00440029">
        <w:t>requested PDU session establishment procedure, the UE shall create a PDU SESSION ESTABLISHMENT REQUEST message.</w:t>
      </w:r>
    </w:p>
    <w:p w:rsidR="00600AAF" w:rsidRDefault="00600AAF" w:rsidP="00600AAF">
      <w:r w:rsidRPr="005B7155">
        <w:t>The UE shall allocate a PDU session ID which is not currently being used by another PDU session over</w:t>
      </w:r>
      <w:r>
        <w:t xml:space="preserve"> either 3GPP access or non-3GPP access</w:t>
      </w:r>
      <w:r w:rsidRPr="005B7155">
        <w:t>.</w:t>
      </w:r>
    </w:p>
    <w:p w:rsidR="00B23F03" w:rsidRPr="00EE0C95" w:rsidRDefault="00B23F03" w:rsidP="00B23F03">
      <w:r w:rsidRPr="00EE0C95">
        <w:rPr>
          <w:rFonts w:eastAsia="MS Mincho"/>
        </w:rPr>
        <w:t xml:space="preserve">The </w:t>
      </w:r>
      <w:r>
        <w:rPr>
          <w:rFonts w:eastAsia="MS Mincho"/>
        </w:rPr>
        <w:t xml:space="preserve">UE </w:t>
      </w:r>
      <w:r>
        <w:rPr>
          <w:rFonts w:eastAsia="SimSun"/>
        </w:rPr>
        <w:t xml:space="preserve">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PDU SESSION ESTABLISHMENT REQUEST message</w:t>
      </w:r>
      <w:r>
        <w:t xml:space="preserve"> to the allocated PTI value.</w:t>
      </w:r>
    </w:p>
    <w:p w:rsidR="00B23F03" w:rsidRPr="00E86707" w:rsidRDefault="00B23F03" w:rsidP="00B23F03">
      <w:r w:rsidRPr="00E0500E">
        <w:rPr>
          <w:rFonts w:eastAsia="MS Mincho"/>
        </w:rPr>
        <w:t xml:space="preserve">If the UE requests </w:t>
      </w:r>
      <w:r w:rsidRPr="00770D08">
        <w:t xml:space="preserve">to establish a new </w:t>
      </w:r>
      <w:r>
        <w:t xml:space="preserve">non-emergency </w:t>
      </w:r>
      <w:r w:rsidRPr="00770D08">
        <w:t xml:space="preserve">PDU session with a DN and requests </w:t>
      </w:r>
      <w:r w:rsidRPr="00606F59">
        <w:rPr>
          <w:rFonts w:eastAsia="MS Mincho"/>
        </w:rPr>
        <w:t xml:space="preserve">a PDU session type, the UE </w:t>
      </w:r>
      <w:r w:rsidRPr="00606F59">
        <w:rPr>
          <w:rFonts w:eastAsia="SimSun"/>
        </w:rPr>
        <w:t>shall</w:t>
      </w:r>
      <w:r w:rsidRPr="00606F59">
        <w:rPr>
          <w:rFonts w:eastAsia="MS Mincho"/>
        </w:rPr>
        <w:t xml:space="preserve"> </w:t>
      </w:r>
      <w:r w:rsidRPr="00606F59">
        <w:t xml:space="preserve">set the PDU session type IE of the PDU SESSION ESTABLISHMENT REQUEST message to </w:t>
      </w:r>
      <w:r>
        <w:rPr>
          <w:rFonts w:eastAsia="Malgun Gothic"/>
        </w:rPr>
        <w:t xml:space="preserve">one of the following values: </w:t>
      </w:r>
      <w:r w:rsidRPr="00606F59">
        <w:rPr>
          <w:rFonts w:eastAsia="MS Mincho"/>
        </w:rPr>
        <w:t xml:space="preserve">the IP version capability </w:t>
      </w:r>
      <w:r>
        <w:rPr>
          <w:rFonts w:eastAsia="MS Mincho"/>
        </w:rPr>
        <w:t>as specified in subclause </w:t>
      </w:r>
      <w:r w:rsidR="005561D1">
        <w:rPr>
          <w:rFonts w:eastAsia="MS Mincho"/>
        </w:rPr>
        <w:t>6.2</w:t>
      </w:r>
      <w:r>
        <w:rPr>
          <w:rFonts w:eastAsia="MS Mincho"/>
        </w:rPr>
        <w:t>.4.2</w:t>
      </w:r>
      <w:r w:rsidRPr="00606F59">
        <w:rPr>
          <w:rFonts w:eastAsia="MS Mincho"/>
        </w:rPr>
        <w:t>,</w:t>
      </w:r>
      <w:r w:rsidRPr="00606F59">
        <w:rPr>
          <w:lang w:val="en-US"/>
        </w:rPr>
        <w:t xml:space="preserve"> "</w:t>
      </w:r>
      <w:r>
        <w:rPr>
          <w:lang w:val="en-US"/>
        </w:rPr>
        <w:t>E</w:t>
      </w:r>
      <w:r w:rsidRPr="00606F59">
        <w:t>thernet" or "</w:t>
      </w:r>
      <w:r>
        <w:t>U</w:t>
      </w:r>
      <w:r w:rsidRPr="00606F59">
        <w:t>nstructured".</w:t>
      </w:r>
    </w:p>
    <w:p w:rsidR="00B23F03" w:rsidRPr="00820E63" w:rsidRDefault="00B23F03" w:rsidP="00B23F03">
      <w:pPr>
        <w:pStyle w:val="NO"/>
      </w:pPr>
      <w:r>
        <w:t>NOTE:</w:t>
      </w:r>
      <w:r>
        <w:tab/>
        <w:t>When the UE initiates the UE-requested PDU session establishment procedure to transfer an existing non-IP PDN connection in the EPS to the 5GS, the UE can use locally available information associated with the PDN connection to select the PDU session type between "Ethernet" and "Unstructured".</w:t>
      </w:r>
    </w:p>
    <w:p w:rsidR="00B23F03" w:rsidRPr="00770D08" w:rsidRDefault="00B23F03" w:rsidP="00B23F03">
      <w:pPr>
        <w:rPr>
          <w:rFonts w:eastAsia="MS Mincho"/>
        </w:rPr>
      </w:pPr>
      <w:r w:rsidRPr="00E0500E">
        <w:rPr>
          <w:rFonts w:eastAsia="MS Mincho"/>
        </w:rPr>
        <w:t xml:space="preserve">If the UE requests </w:t>
      </w:r>
      <w:r w:rsidRPr="00770D08">
        <w:t xml:space="preserve">to establish a new </w:t>
      </w:r>
      <w:r>
        <w:t xml:space="preserve">non-emergency </w:t>
      </w:r>
      <w:r w:rsidRPr="00770D08">
        <w:t xml:space="preserve">PDU session with a DN and </w:t>
      </w:r>
      <w:r w:rsidRPr="00606F59">
        <w:rPr>
          <w:rFonts w:eastAsia="MS Mincho"/>
        </w:rPr>
        <w:t xml:space="preserve">the UE </w:t>
      </w:r>
      <w:r w:rsidRPr="00770D08">
        <w:t xml:space="preserve">requests </w:t>
      </w:r>
      <w:r w:rsidRPr="00606F59">
        <w:rPr>
          <w:rFonts w:eastAsia="MS Mincho"/>
        </w:rPr>
        <w:t xml:space="preserve">an </w:t>
      </w:r>
      <w:r w:rsidRPr="00606F59">
        <w:t>SSC mode, t</w:t>
      </w:r>
      <w:r w:rsidRPr="00606F59">
        <w:rPr>
          <w:rFonts w:eastAsia="MS Mincho"/>
        </w:rPr>
        <w:t xml:space="preserve">he UE </w:t>
      </w:r>
      <w:r w:rsidRPr="00606F59">
        <w:rPr>
          <w:rFonts w:eastAsia="SimSun"/>
        </w:rPr>
        <w:t>shall</w:t>
      </w:r>
      <w:r w:rsidRPr="00606F59">
        <w:rPr>
          <w:rFonts w:eastAsia="MS Mincho"/>
        </w:rPr>
        <w:t xml:space="preserve"> </w:t>
      </w:r>
      <w:r w:rsidRPr="00606F59">
        <w:t xml:space="preserve">set the SSC mode IE of the PDU SESSION ESTABLISHMENT REQUEST message to </w:t>
      </w:r>
      <w:r w:rsidRPr="00606F59">
        <w:rPr>
          <w:rFonts w:eastAsia="MS Mincho"/>
        </w:rPr>
        <w:t>the S</w:t>
      </w:r>
      <w:r>
        <w:rPr>
          <w:rFonts w:eastAsia="MS Mincho"/>
        </w:rPr>
        <w:t>S</w:t>
      </w:r>
      <w:r w:rsidRPr="00606F59">
        <w:rPr>
          <w:rFonts w:eastAsia="MS Mincho"/>
        </w:rPr>
        <w:t>C mode.</w:t>
      </w:r>
      <w:r w:rsidR="00B00908">
        <w:rPr>
          <w:rFonts w:eastAsia="MS Mincho"/>
        </w:rPr>
        <w:t xml:space="preserve"> If the </w:t>
      </w:r>
      <w:r w:rsidR="00B00908" w:rsidRPr="00A6152A">
        <w:rPr>
          <w:rFonts w:eastAsia="MS Mincho"/>
        </w:rPr>
        <w:t xml:space="preserve">UE requests </w:t>
      </w:r>
      <w:r w:rsidR="00B00908" w:rsidRPr="00A6152A">
        <w:t xml:space="preserve">to establish a PDU session </w:t>
      </w:r>
      <w:r w:rsidR="00B00908">
        <w:t xml:space="preserve">of "IPv4", "IPv6" or "IP" </w:t>
      </w:r>
      <w:r w:rsidR="00B00908" w:rsidRPr="00A6152A">
        <w:t xml:space="preserve">PDU session </w:t>
      </w:r>
      <w:r w:rsidR="00B00908">
        <w:t xml:space="preserve">type, the UE </w:t>
      </w:r>
      <w:r w:rsidR="00B00908" w:rsidRPr="00C21D41">
        <w:t>shall either</w:t>
      </w:r>
      <w:r w:rsidR="00B00908">
        <w:t xml:space="preserve"> omit the SSC mode IE o</w:t>
      </w:r>
      <w:r w:rsidR="00B00908" w:rsidRPr="00C21D41">
        <w:t>r s</w:t>
      </w:r>
      <w:r w:rsidR="00B00908">
        <w:t xml:space="preserve">et the </w:t>
      </w:r>
      <w:r w:rsidR="00B00908" w:rsidRPr="00606F59">
        <w:t xml:space="preserve">SSC mode IE </w:t>
      </w:r>
      <w:r w:rsidR="00B00908">
        <w:t xml:space="preserve">to "SSC mode 1", "SSC mode 2", or "SSC mode 3". </w:t>
      </w:r>
      <w:r w:rsidR="00B00908">
        <w:rPr>
          <w:rFonts w:eastAsia="MS Mincho"/>
        </w:rPr>
        <w:t xml:space="preserve">If the </w:t>
      </w:r>
      <w:r w:rsidR="00B00908" w:rsidRPr="00A6152A">
        <w:rPr>
          <w:rFonts w:eastAsia="MS Mincho"/>
        </w:rPr>
        <w:t xml:space="preserve">UE requests </w:t>
      </w:r>
      <w:r w:rsidR="00B00908" w:rsidRPr="00A6152A">
        <w:t xml:space="preserve">to establish a PDU session </w:t>
      </w:r>
      <w:r w:rsidR="00B00908">
        <w:t xml:space="preserve">of "Ethernet" or "Unstructured" </w:t>
      </w:r>
      <w:r w:rsidR="00B00908" w:rsidRPr="00A6152A">
        <w:t xml:space="preserve">PDU session </w:t>
      </w:r>
      <w:r w:rsidR="00B00908">
        <w:t xml:space="preserve">type, the UE </w:t>
      </w:r>
      <w:r w:rsidR="00B00908" w:rsidRPr="00C21D41">
        <w:t>shall either</w:t>
      </w:r>
      <w:r w:rsidR="00B00908">
        <w:t xml:space="preserve"> omit the SSC mode IE o</w:t>
      </w:r>
      <w:r w:rsidR="00B00908" w:rsidRPr="00C21D41">
        <w:t>r s</w:t>
      </w:r>
      <w:r w:rsidR="00B00908">
        <w:t xml:space="preserve">et the </w:t>
      </w:r>
      <w:r w:rsidR="00B00908" w:rsidRPr="00606F59">
        <w:t xml:space="preserve">SSC mode IE </w:t>
      </w:r>
      <w:r w:rsidR="00B00908">
        <w:t xml:space="preserve">to "SSC mode 1" or "SSC mode 2". </w:t>
      </w:r>
      <w:r w:rsidR="00B00908">
        <w:rPr>
          <w:rFonts w:eastAsia="MS Mincho"/>
        </w:rPr>
        <w:t xml:space="preserve">If the </w:t>
      </w:r>
      <w:r w:rsidR="00B00908" w:rsidRPr="00A6152A">
        <w:rPr>
          <w:rFonts w:eastAsia="MS Mincho"/>
        </w:rPr>
        <w:t xml:space="preserve">UE </w:t>
      </w:r>
      <w:r w:rsidR="00B00908">
        <w:rPr>
          <w:rFonts w:eastAsia="MS Mincho"/>
        </w:rPr>
        <w:t xml:space="preserve">requests </w:t>
      </w:r>
      <w:r w:rsidR="00B00908">
        <w:t xml:space="preserve">transfer of an existing PDN connection in the EPS to the 5GS, the UE shall set the </w:t>
      </w:r>
      <w:r w:rsidR="00B00908" w:rsidRPr="00606F59">
        <w:t xml:space="preserve">SSC mode IE </w:t>
      </w:r>
      <w:r w:rsidR="00B00908">
        <w:t>to "SSC mode 1".</w:t>
      </w:r>
    </w:p>
    <w:p w:rsidR="00B23F03" w:rsidRPr="00E86707" w:rsidRDefault="00B23F03" w:rsidP="00B23F03">
      <w:pPr>
        <w:rPr>
          <w:rFonts w:eastAsia="MS Mincho"/>
        </w:rPr>
      </w:pPr>
      <w:r w:rsidRPr="00606F59">
        <w:rPr>
          <w:rFonts w:eastAsia="MS Mincho"/>
        </w:rPr>
        <w:t xml:space="preserve">If the UE requests </w:t>
      </w:r>
      <w:r w:rsidRPr="00770D08">
        <w:t>to establish a new PDU session with a DN</w:t>
      </w:r>
      <w:r w:rsidRPr="00606F59">
        <w:rPr>
          <w:rFonts w:eastAsia="MS Mincho"/>
        </w:rPr>
        <w:t xml:space="preserve">, the UE </w:t>
      </w:r>
      <w:r>
        <w:rPr>
          <w:rFonts w:eastAsia="MS Mincho"/>
        </w:rPr>
        <w:t>may</w:t>
      </w:r>
      <w:r w:rsidRPr="00606F59">
        <w:rPr>
          <w:rFonts w:eastAsia="MS Mincho"/>
        </w:rPr>
        <w:t xml:space="preserve"> include the </w:t>
      </w:r>
      <w:r>
        <w:rPr>
          <w:rFonts w:eastAsia="MS Mincho"/>
        </w:rPr>
        <w:t xml:space="preserve">SM </w:t>
      </w:r>
      <w:r w:rsidRPr="00606F59">
        <w:t xml:space="preserve">PDU DN request container with </w:t>
      </w:r>
      <w:r>
        <w:t xml:space="preserve">a </w:t>
      </w:r>
      <w:r w:rsidRPr="0029234A">
        <w:t xml:space="preserve">DN-specific identity of the UE complying with </w:t>
      </w:r>
      <w:r>
        <w:t>n</w:t>
      </w:r>
      <w:r w:rsidRPr="0029234A">
        <w:t xml:space="preserve">etwork </w:t>
      </w:r>
      <w:r>
        <w:t>a</w:t>
      </w:r>
      <w:r w:rsidRPr="0029234A">
        <w:t xml:space="preserve">ccess </w:t>
      </w:r>
      <w:r>
        <w:t>i</w:t>
      </w:r>
      <w:r w:rsidRPr="0029234A">
        <w:t>dentifier (NAI) format</w:t>
      </w:r>
      <w:r>
        <w:t xml:space="preserve"> as specified in IETF RFC </w:t>
      </w:r>
      <w:r w:rsidRPr="0029234A">
        <w:t>4282</w:t>
      </w:r>
      <w:r>
        <w:t> [</w:t>
      </w:r>
      <w:r w:rsidR="006D470A">
        <w:t>2</w:t>
      </w:r>
      <w:r w:rsidR="0024533B">
        <w:t>8</w:t>
      </w:r>
      <w:r>
        <w:t>]</w:t>
      </w:r>
      <w:r w:rsidRPr="00606F59">
        <w:rPr>
          <w:rFonts w:eastAsia="MS Mincho"/>
        </w:rPr>
        <w:t>.</w:t>
      </w:r>
    </w:p>
    <w:p w:rsidR="00B23F03" w:rsidRDefault="00B23F03" w:rsidP="00B23F03">
      <w:r w:rsidRPr="00A6152A">
        <w:rPr>
          <w:rFonts w:eastAsia="MS Mincho"/>
        </w:rPr>
        <w:t xml:space="preserve">If the UE requests </w:t>
      </w:r>
      <w:r w:rsidRPr="00A6152A">
        <w:t xml:space="preserve">to establish a new PDU session </w:t>
      </w:r>
      <w:r>
        <w:t xml:space="preserve">of "IP", "IPv4", "IPv6" or "Ethernet" </w:t>
      </w:r>
      <w:r w:rsidRPr="00A6152A">
        <w:t xml:space="preserve">PDU session </w:t>
      </w:r>
      <w:r>
        <w:t xml:space="preserve">type and </w:t>
      </w:r>
      <w:r>
        <w:rPr>
          <w:rFonts w:hint="eastAsia"/>
        </w:rPr>
        <w:t xml:space="preserve">the UE supports </w:t>
      </w:r>
      <w:r>
        <w:t>r</w:t>
      </w:r>
      <w:r>
        <w:rPr>
          <w:rFonts w:hint="eastAsia"/>
        </w:rPr>
        <w:t>eflective QoS</w:t>
      </w:r>
      <w:r>
        <w:t>,</w:t>
      </w:r>
      <w:r>
        <w:rPr>
          <w:rFonts w:hint="eastAsia"/>
        </w:rPr>
        <w:t xml:space="preserve"> </w:t>
      </w:r>
      <w:r>
        <w:t xml:space="preserve">the UE shall set the RQoS bit to "Reflective QoS supported" in the </w:t>
      </w:r>
      <w:r w:rsidR="007B5066">
        <w:t>5G</w:t>
      </w:r>
      <w:r>
        <w:t xml:space="preserve">SM capability IE of the </w:t>
      </w:r>
      <w:r w:rsidRPr="00A6152A">
        <w:t>PDU SESSION ESTABLISHMENT REQUEST</w:t>
      </w:r>
      <w:r>
        <w:t xml:space="preserve"> message.</w:t>
      </w:r>
    </w:p>
    <w:p w:rsidR="00B23F03" w:rsidRDefault="00B23F03" w:rsidP="00B23F03">
      <w:r>
        <w:t>If the UE has an emergency PDU session, the UE shall not perform the UE-</w:t>
      </w:r>
      <w:r w:rsidRPr="00440029">
        <w:t>requested PDU session establishment procedure to establish a</w:t>
      </w:r>
      <w:r>
        <w:t xml:space="preserve">nother emergency </w:t>
      </w:r>
      <w:r w:rsidRPr="00440029">
        <w:t>PDU session</w:t>
      </w:r>
      <w:r>
        <w:t>.</w:t>
      </w:r>
      <w:r w:rsidR="00395800" w:rsidRPr="00B20A0A">
        <w:t xml:space="preserve"> </w:t>
      </w:r>
      <w:r w:rsidR="00395800">
        <w:t>The UE may perform the UE-requested PDU session establishment procedure to transfer an existing emergency PDU session or an existing PDN connection for emergency bearer services.</w:t>
      </w:r>
    </w:p>
    <w:p w:rsidR="00566072" w:rsidRDefault="00BE305C" w:rsidP="00566072">
      <w:pPr>
        <w:rPr>
          <w:noProof/>
        </w:rPr>
      </w:pPr>
      <w:r>
        <w:rPr>
          <w:rFonts w:hint="eastAsia"/>
        </w:rPr>
        <w:t>If the UE</w:t>
      </w:r>
      <w:r>
        <w:t xml:space="preserve"> operating in the single-registration mode</w:t>
      </w:r>
      <w:r>
        <w:rPr>
          <w:rFonts w:hint="eastAsia"/>
        </w:rPr>
        <w:t xml:space="preserve"> performs mobility from S1 mode to N1 mode</w:t>
      </w:r>
      <w:r>
        <w:t xml:space="preserve"> and </w:t>
      </w:r>
      <w:r w:rsidR="00566072">
        <w:rPr>
          <w:noProof/>
        </w:rPr>
        <w:t xml:space="preserve">the UE wants to establish a PDU session corresponding to an existing PDN connection </w:t>
      </w:r>
      <w:r>
        <w:rPr>
          <w:noProof/>
        </w:rPr>
        <w:t>in</w:t>
      </w:r>
      <w:r w:rsidR="00566072">
        <w:rPr>
          <w:noProof/>
        </w:rPr>
        <w:t xml:space="preserve"> EPS</w:t>
      </w:r>
      <w:r w:rsidRPr="00717B89">
        <w:t xml:space="preserve"> </w:t>
      </w:r>
      <w:r w:rsidRPr="00A64F08">
        <w:t>for which interworking to 5GS is supported</w:t>
      </w:r>
      <w:r w:rsidR="00566072">
        <w:rPr>
          <w:noProof/>
        </w:rPr>
        <w:t>, the UE shall:</w:t>
      </w:r>
    </w:p>
    <w:p w:rsidR="00566072" w:rsidRDefault="00D5229D" w:rsidP="00566072">
      <w:pPr>
        <w:pStyle w:val="B1"/>
        <w:rPr>
          <w:noProof/>
        </w:rPr>
      </w:pPr>
      <w:r>
        <w:rPr>
          <w:noProof/>
        </w:rPr>
        <w:t>a)</w:t>
      </w:r>
      <w:r w:rsidR="00566072">
        <w:rPr>
          <w:noProof/>
        </w:rPr>
        <w:tab/>
        <w:t>set the PDU session ID in the PDU SESSION ESTABLISHMENT REQUEST message and in the UL NAS TRANSPORT message to the stored PDU session ID corresponding to the PDN connection; and</w:t>
      </w:r>
    </w:p>
    <w:p w:rsidR="00566072" w:rsidRDefault="00D5229D" w:rsidP="00566072">
      <w:pPr>
        <w:pStyle w:val="B1"/>
        <w:rPr>
          <w:noProof/>
        </w:rPr>
      </w:pPr>
      <w:r>
        <w:rPr>
          <w:noProof/>
        </w:rPr>
        <w:t>b)</w:t>
      </w:r>
      <w:r w:rsidR="00566072">
        <w:rPr>
          <w:noProof/>
        </w:rPr>
        <w:tab/>
        <w:t>set the S-NSSAI in the UL NAS TRANSPORT message to the stored S-NSSAI associated with the PDU session ID</w:t>
      </w:r>
      <w:r w:rsidR="002C0B4A">
        <w:rPr>
          <w:noProof/>
        </w:rPr>
        <w:t xml:space="preserve"> only if the S-NSSAI is included in the allowed NSSAI</w:t>
      </w:r>
      <w:r w:rsidR="00566072">
        <w:rPr>
          <w:noProof/>
        </w:rPr>
        <w:t>.</w:t>
      </w:r>
    </w:p>
    <w:p w:rsidR="00B23F03" w:rsidRDefault="00B23F03" w:rsidP="00B23F03">
      <w:r w:rsidRPr="00440029">
        <w:lastRenderedPageBreak/>
        <w:t>The UE shall transport</w:t>
      </w:r>
      <w:r>
        <w:t>:</w:t>
      </w:r>
    </w:p>
    <w:p w:rsidR="00B23F03" w:rsidRDefault="00B23F03" w:rsidP="00B23F03">
      <w:pPr>
        <w:pStyle w:val="B1"/>
      </w:pPr>
      <w:r>
        <w:t>a)</w:t>
      </w:r>
      <w:r>
        <w:tab/>
      </w:r>
      <w:r w:rsidRPr="00440029">
        <w:t>the PDU SESSION ESTABLISHMENT REQUEST message</w:t>
      </w:r>
      <w:r>
        <w:t>;</w:t>
      </w:r>
    </w:p>
    <w:p w:rsidR="00B23F03" w:rsidRDefault="00B23F03" w:rsidP="00B23F03">
      <w:pPr>
        <w:pStyle w:val="B1"/>
      </w:pPr>
      <w:r>
        <w:t>b)</w:t>
      </w:r>
      <w:r>
        <w:tab/>
      </w:r>
      <w:r w:rsidRPr="00440029">
        <w:t>the PDU session ID</w:t>
      </w:r>
      <w:r>
        <w:t xml:space="preserve"> of the PDU session being established;</w:t>
      </w:r>
    </w:p>
    <w:p w:rsidR="00D06090" w:rsidRDefault="00D06090" w:rsidP="00D06090">
      <w:pPr>
        <w:pStyle w:val="B1"/>
      </w:pPr>
      <w:r>
        <w:t>c)</w:t>
      </w:r>
      <w:r>
        <w:tab/>
        <w:t>if the request type is set to:</w:t>
      </w:r>
    </w:p>
    <w:p w:rsidR="00D06090" w:rsidRDefault="00D06090" w:rsidP="00D06090">
      <w:pPr>
        <w:pStyle w:val="B2"/>
      </w:pPr>
      <w:r>
        <w:t>1)</w:t>
      </w:r>
      <w:r>
        <w:tab/>
        <w:t xml:space="preserve">"initial request" and the UE determined to establish a new PDU session based on a URSP rule including </w:t>
      </w:r>
      <w:r w:rsidR="00433165">
        <w:t>one or more</w:t>
      </w:r>
      <w:r>
        <w:t xml:space="preserve"> S-NSSAI</w:t>
      </w:r>
      <w:r w:rsidR="00433165">
        <w:t>s</w:t>
      </w:r>
      <w:r>
        <w:t xml:space="preserve"> in the URSP (see subclause 6.2.</w:t>
      </w:r>
      <w:r w:rsidR="00276246">
        <w:t>9</w:t>
      </w:r>
      <w:r>
        <w:t>)</w:t>
      </w:r>
      <w:r w:rsidR="00433165">
        <w:t>:</w:t>
      </w:r>
    </w:p>
    <w:p w:rsidR="00433165" w:rsidRDefault="00433165" w:rsidP="00433165">
      <w:pPr>
        <w:pStyle w:val="B3"/>
      </w:pPr>
      <w:r>
        <w:t>i)</w:t>
      </w:r>
      <w:r>
        <w:tab/>
        <w:t>in case of a non-roaming scenario, an S-NSSAI in the allowed NSSAI which corresponds to one of the S-NSSAI(s) in the URSP rule, if any; or</w:t>
      </w:r>
    </w:p>
    <w:p w:rsidR="00433165" w:rsidRDefault="00433165" w:rsidP="00433165">
      <w:pPr>
        <w:pStyle w:val="B3"/>
      </w:pPr>
      <w:r>
        <w:t>ii)</w:t>
      </w:r>
      <w:r>
        <w:tab/>
        <w:t>in case of a roaming scenario:</w:t>
      </w:r>
    </w:p>
    <w:p w:rsidR="00433165" w:rsidRDefault="00433165" w:rsidP="00433165">
      <w:pPr>
        <w:pStyle w:val="B4"/>
      </w:pPr>
      <w:r>
        <w:t>A)</w:t>
      </w:r>
      <w:r>
        <w:tab/>
        <w:t>one of the mapped configured S-NSSAI(s) in the allowed NSSAI which corresponds to one of the S-NSSAI(s) in the URSP rule, if any; and</w:t>
      </w:r>
    </w:p>
    <w:p w:rsidR="00433165" w:rsidRDefault="00433165" w:rsidP="00433165">
      <w:pPr>
        <w:pStyle w:val="B4"/>
      </w:pPr>
      <w:r>
        <w:t>B)</w:t>
      </w:r>
      <w:r>
        <w:tab/>
        <w:t>the S-NSSAI in the allowed NSSAI associated with the S-NSSAI in A);</w:t>
      </w:r>
    </w:p>
    <w:p w:rsidR="00D06090" w:rsidRDefault="00D06090" w:rsidP="00D06090">
      <w:pPr>
        <w:pStyle w:val="B2"/>
      </w:pPr>
      <w:r>
        <w:t>2)</w:t>
      </w:r>
      <w:r>
        <w:tab/>
        <w:t>"existing PDU session", an</w:t>
      </w:r>
      <w:r w:rsidRPr="006A4D20">
        <w:t xml:space="preserve"> S-NSSAI, which is an S-NSSAI </w:t>
      </w:r>
      <w:r>
        <w:t>associated with</w:t>
      </w:r>
      <w:r w:rsidRPr="006A4D20">
        <w:t xml:space="preserve"> the PDU session</w:t>
      </w:r>
      <w:r>
        <w:t xml:space="preserve"> and, if available in roaming scenarios</w:t>
      </w:r>
      <w:r w:rsidRPr="006A4D20">
        <w:t xml:space="preserve">, </w:t>
      </w:r>
      <w:r>
        <w:t>a</w:t>
      </w:r>
      <w:r w:rsidRPr="006A4D20">
        <w:t xml:space="preserve"> mapped configured S-NSSAI </w:t>
      </w:r>
      <w:r>
        <w:t>from the configured NSSAI for the HPLMN;</w:t>
      </w:r>
    </w:p>
    <w:p w:rsidR="00B23F03" w:rsidRDefault="00B23F03" w:rsidP="00B23F03">
      <w:pPr>
        <w:pStyle w:val="B1"/>
      </w:pPr>
      <w:r>
        <w:t>d)</w:t>
      </w:r>
      <w:r>
        <w:tab/>
      </w:r>
      <w:r w:rsidRPr="00440029">
        <w:t xml:space="preserve">the requested DNN, if </w:t>
      </w:r>
      <w:r>
        <w:t>the request type is set to "initial request"</w:t>
      </w:r>
      <w:r w:rsidR="0001636B">
        <w:t xml:space="preserve"> or "existing PDU session",</w:t>
      </w:r>
      <w:r>
        <w:t xml:space="preserve"> and </w:t>
      </w:r>
      <w:r w:rsidRPr="00440029">
        <w:t>the UE requests a connectivity to a DNN other than the default DNN</w:t>
      </w:r>
      <w:r>
        <w:t>;</w:t>
      </w:r>
    </w:p>
    <w:p w:rsidR="00B23F03" w:rsidRDefault="00B23F03" w:rsidP="00B23F03">
      <w:pPr>
        <w:pStyle w:val="B1"/>
      </w:pPr>
      <w:r>
        <w:t>e)</w:t>
      </w:r>
      <w:r>
        <w:tab/>
        <w:t>the request type</w:t>
      </w:r>
      <w:r w:rsidR="00874A5D">
        <w:t xml:space="preserve"> which is</w:t>
      </w:r>
      <w:r>
        <w:t xml:space="preserve"> set</w:t>
      </w:r>
      <w:r w:rsidR="00874A5D">
        <w:t xml:space="preserve"> to</w:t>
      </w:r>
      <w:r>
        <w:t>:</w:t>
      </w:r>
    </w:p>
    <w:p w:rsidR="00B23F03" w:rsidRDefault="00B23F03" w:rsidP="00B23F03">
      <w:pPr>
        <w:pStyle w:val="B2"/>
      </w:pPr>
      <w:r>
        <w:t>1)</w:t>
      </w:r>
      <w:r>
        <w:tab/>
        <w:t xml:space="preserve">"initial request", if </w:t>
      </w:r>
      <w:r w:rsidR="0001636B">
        <w:t>the UE is not r</w:t>
      </w:r>
      <w:r w:rsidR="0001636B" w:rsidRPr="00191CC8">
        <w:t>egistered for emergency services</w:t>
      </w:r>
      <w:r w:rsidR="0001636B">
        <w:t xml:space="preserve"> and </w:t>
      </w:r>
      <w:r>
        <w:t xml:space="preserve">the UE requests </w:t>
      </w:r>
      <w:r w:rsidRPr="00FB237F">
        <w:t xml:space="preserve">to establish a new </w:t>
      </w:r>
      <w:r>
        <w:t xml:space="preserve">non-emergency </w:t>
      </w:r>
      <w:r w:rsidRPr="00FB237F">
        <w:t xml:space="preserve">PDU </w:t>
      </w:r>
      <w:r>
        <w:t>s</w:t>
      </w:r>
      <w:r w:rsidRPr="00FB237F">
        <w:t>ession</w:t>
      </w:r>
      <w:r>
        <w:t>;</w:t>
      </w:r>
    </w:p>
    <w:p w:rsidR="00B23F03" w:rsidRDefault="00B23F03" w:rsidP="00B23F03">
      <w:pPr>
        <w:pStyle w:val="B2"/>
      </w:pPr>
      <w:r>
        <w:t>2)</w:t>
      </w:r>
      <w:r>
        <w:tab/>
        <w:t>"e</w:t>
      </w:r>
      <w:r w:rsidRPr="00637FD4">
        <w:t xml:space="preserve">xisting PDU </w:t>
      </w:r>
      <w:r>
        <w:t>s</w:t>
      </w:r>
      <w:r w:rsidRPr="00637FD4">
        <w:t>ession</w:t>
      </w:r>
      <w:r>
        <w:t xml:space="preserve">", if </w:t>
      </w:r>
      <w:r w:rsidR="0001636B">
        <w:t>the UE is not r</w:t>
      </w:r>
      <w:r w:rsidR="0001636B" w:rsidRPr="00191CC8">
        <w:t>egistered for emergency services</w:t>
      </w:r>
      <w:r w:rsidR="0001636B">
        <w:t xml:space="preserve"> and </w:t>
      </w:r>
      <w:r>
        <w:t>the UE requests:</w:t>
      </w:r>
    </w:p>
    <w:p w:rsidR="00B23F03" w:rsidRDefault="00B23F03" w:rsidP="00B23F03">
      <w:pPr>
        <w:pStyle w:val="B3"/>
      </w:pPr>
      <w:r>
        <w:t>i)</w:t>
      </w:r>
      <w:r>
        <w:tab/>
      </w:r>
      <w:r w:rsidRPr="00FB237F">
        <w:t xml:space="preserve">handover </w:t>
      </w:r>
      <w:r>
        <w:t xml:space="preserve">of an existing non-emergency PDU session </w:t>
      </w:r>
      <w:r w:rsidRPr="00FB237F">
        <w:t>between 3GPP access and non-3GPP access</w:t>
      </w:r>
      <w:r>
        <w:t>; or</w:t>
      </w:r>
    </w:p>
    <w:p w:rsidR="00B23F03" w:rsidRDefault="00B23F03" w:rsidP="00B23F03">
      <w:pPr>
        <w:pStyle w:val="B3"/>
      </w:pPr>
      <w:r>
        <w:t>ii)</w:t>
      </w:r>
      <w:r>
        <w:tab/>
        <w:t>transfer of an existing PDN connection</w:t>
      </w:r>
      <w:r w:rsidR="00395800">
        <w:t xml:space="preserve"> for non-emergency bearer services</w:t>
      </w:r>
      <w:r>
        <w:t xml:space="preserve"> in the EPS to the 5GS;</w:t>
      </w:r>
    </w:p>
    <w:p w:rsidR="00B23F03" w:rsidRDefault="00B23F03" w:rsidP="00B23F03">
      <w:pPr>
        <w:pStyle w:val="B2"/>
      </w:pPr>
      <w:r>
        <w:t>3)</w:t>
      </w:r>
      <w:r>
        <w:tab/>
        <w:t xml:space="preserve">"initial emergency request", if the UE requests </w:t>
      </w:r>
      <w:r w:rsidRPr="00FB237F">
        <w:t xml:space="preserve">to establish a new </w:t>
      </w:r>
      <w:r>
        <w:t xml:space="preserve">emergency </w:t>
      </w:r>
      <w:r w:rsidRPr="00FB237F">
        <w:t xml:space="preserve">PDU </w:t>
      </w:r>
      <w:r>
        <w:t>s</w:t>
      </w:r>
      <w:r w:rsidRPr="00FB237F">
        <w:t>ession</w:t>
      </w:r>
      <w:r>
        <w:t>; and</w:t>
      </w:r>
    </w:p>
    <w:p w:rsidR="00395800" w:rsidRDefault="00395800" w:rsidP="00395800">
      <w:pPr>
        <w:pStyle w:val="B2"/>
      </w:pPr>
      <w:r>
        <w:t>4)</w:t>
      </w:r>
      <w:r>
        <w:tab/>
        <w:t>"existing emergency PDU session", if the UE requests:</w:t>
      </w:r>
    </w:p>
    <w:p w:rsidR="00CD6F76" w:rsidRDefault="00395800" w:rsidP="00CD6F76">
      <w:pPr>
        <w:pStyle w:val="B3"/>
      </w:pPr>
      <w:r w:rsidRPr="00851F89">
        <w:t>i)</w:t>
      </w:r>
      <w:r w:rsidRPr="00851F89">
        <w:tab/>
      </w:r>
      <w:r>
        <w:t xml:space="preserve">handover </w:t>
      </w:r>
      <w:r w:rsidRPr="00851F89">
        <w:t>of an existing emergency PDU session between 3GPP access and non-3GPP access; or</w:t>
      </w:r>
    </w:p>
    <w:p w:rsidR="00CD6F76" w:rsidRDefault="00395800" w:rsidP="00CD6F76">
      <w:pPr>
        <w:pStyle w:val="B3"/>
      </w:pPr>
      <w:r>
        <w:t>ii)</w:t>
      </w:r>
      <w:r>
        <w:tab/>
        <w:t>transfer of an existing PDN connection for emergency bearer services in the EPS to the 5GS; and</w:t>
      </w:r>
    </w:p>
    <w:p w:rsidR="00B23F03" w:rsidRPr="00E22692" w:rsidRDefault="00B23F03" w:rsidP="00B23F03">
      <w:pPr>
        <w:pStyle w:val="B1"/>
      </w:pPr>
      <w:r>
        <w:t>f)</w:t>
      </w:r>
      <w:r>
        <w:tab/>
        <w:t xml:space="preserve">the old PDU session ID which is the PDU session ID </w:t>
      </w:r>
      <w:r w:rsidRPr="003C3227">
        <w:t>of the existing PDU session, if the UE initiates the UE-requested PDU session establishment procedure upon receiving the PDU SESSION MODIFICATION COMMAND messages with the 5GSM cause IE set to #</w:t>
      </w:r>
      <w:r>
        <w:t>39 "reactivation requested";</w:t>
      </w:r>
    </w:p>
    <w:p w:rsidR="00B23F03" w:rsidRPr="00440029" w:rsidRDefault="00B23F03" w:rsidP="00B23F03">
      <w:r w:rsidRPr="00440029">
        <w:t xml:space="preserve">using the </w:t>
      </w:r>
      <w:r>
        <w:rPr>
          <w:rFonts w:eastAsia="Malgun Gothic" w:hint="eastAsia"/>
          <w:lang w:eastAsia="ko-KR"/>
        </w:rPr>
        <w:t>NAS transport procedure as specified in subclause </w:t>
      </w:r>
      <w:r w:rsidR="00F77CA0">
        <w:rPr>
          <w:rFonts w:eastAsia="Malgun Gothic"/>
          <w:lang w:eastAsia="ko-KR"/>
        </w:rPr>
        <w:t>5.4.5</w:t>
      </w:r>
      <w:r>
        <w:t xml:space="preserve">, </w:t>
      </w:r>
      <w:r>
        <w:rPr>
          <w:lang w:val="en-US"/>
        </w:rPr>
        <w:t xml:space="preserve">and the UE </w:t>
      </w:r>
      <w:r w:rsidRPr="00440029">
        <w:t xml:space="preserve">shall </w:t>
      </w:r>
      <w:r w:rsidRPr="00440029">
        <w:rPr>
          <w:rFonts w:hint="eastAsia"/>
          <w:lang w:val="en-US"/>
        </w:rPr>
        <w:t>start timer T</w:t>
      </w:r>
      <w:r>
        <w:rPr>
          <w:lang w:val="en-US"/>
        </w:rPr>
        <w:t>3580</w:t>
      </w:r>
      <w:r w:rsidRPr="00440029">
        <w:rPr>
          <w:rFonts w:hint="eastAsia"/>
          <w:lang w:val="en-US"/>
        </w:rPr>
        <w:t xml:space="preserve"> </w:t>
      </w:r>
      <w:r w:rsidRPr="00440029">
        <w:t>(see example in figure </w:t>
      </w:r>
      <w:r w:rsidR="004B35BA">
        <w:t>6</w:t>
      </w:r>
      <w:r>
        <w:t>.</w:t>
      </w:r>
      <w:r w:rsidR="004B35BA">
        <w:t>4</w:t>
      </w:r>
      <w:r>
        <w:t>.</w:t>
      </w:r>
      <w:r w:rsidR="004B35BA">
        <w:t>1</w:t>
      </w:r>
      <w:r>
        <w:t>.2.1</w:t>
      </w:r>
      <w:r w:rsidRPr="00440029">
        <w:t>).</w:t>
      </w:r>
    </w:p>
    <w:p w:rsidR="00B23F03" w:rsidRPr="00BD0557" w:rsidRDefault="00B23F03" w:rsidP="00BB130A">
      <w:pPr>
        <w:pStyle w:val="TH"/>
      </w:pPr>
      <w:r w:rsidRPr="00BD0557">
        <w:object w:dxaOrig="10455" w:dyaOrig="5085">
          <v:shape id="_x0000_i1058" type="#_x0000_t75" style="width:446.25pt;height:216.75pt" o:ole="">
            <v:imagedata r:id="rId73" o:title=""/>
          </v:shape>
          <o:OLEObject Type="Embed" ProgID="Visio.Drawing.11" ShapeID="_x0000_i1058" DrawAspect="Content" ObjectID="_1584771415" r:id="rId74"/>
        </w:object>
      </w:r>
    </w:p>
    <w:p w:rsidR="00B23F03" w:rsidRPr="00BD0557" w:rsidRDefault="00B23F03" w:rsidP="00B23F03">
      <w:pPr>
        <w:pStyle w:val="TF"/>
      </w:pPr>
      <w:r w:rsidRPr="00BD0557">
        <w:rPr>
          <w:rFonts w:hint="eastAsia"/>
        </w:rPr>
        <w:t>Figure</w:t>
      </w:r>
      <w:r w:rsidRPr="00BD0557">
        <w:t> </w:t>
      </w:r>
      <w:r w:rsidR="004B35BA">
        <w:t>6</w:t>
      </w:r>
      <w:r w:rsidRPr="00BD0557">
        <w:t>.</w:t>
      </w:r>
      <w:r w:rsidR="004B35BA">
        <w:t>4</w:t>
      </w:r>
      <w:r w:rsidRPr="00BD0557">
        <w:t>.</w:t>
      </w:r>
      <w:r w:rsidR="004B35BA">
        <w:t>1</w:t>
      </w:r>
      <w:r w:rsidRPr="00BD0557">
        <w:t>.2.1:</w:t>
      </w:r>
      <w:r w:rsidRPr="00BD0557">
        <w:rPr>
          <w:rFonts w:hint="eastAsia"/>
        </w:rPr>
        <w:t xml:space="preserve"> </w:t>
      </w:r>
      <w:r w:rsidRPr="00BD0557">
        <w:t>UE-requested PDU session establishment</w:t>
      </w:r>
      <w:r w:rsidRPr="00BD0557">
        <w:rPr>
          <w:rFonts w:hint="eastAsia"/>
        </w:rPr>
        <w:t xml:space="preserve"> procedure</w:t>
      </w:r>
    </w:p>
    <w:p w:rsidR="00B23F03" w:rsidRPr="00440029" w:rsidRDefault="00B23F03" w:rsidP="00B23F03">
      <w:pPr>
        <w:rPr>
          <w:lang w:val="en-US"/>
        </w:rPr>
      </w:pPr>
      <w:r w:rsidRPr="00440029">
        <w:t xml:space="preserve">Upon receipt of a PDU SESSION ESTABLISHMENT REQUEST </w:t>
      </w:r>
      <w:r w:rsidRPr="00440029">
        <w:rPr>
          <w:lang w:val="en-US"/>
        </w:rPr>
        <w:t xml:space="preserve">message, </w:t>
      </w:r>
      <w:r w:rsidRPr="00440029">
        <w:t>a PDU session ID, optionally a S-NSSAI, optionally a DNN</w:t>
      </w:r>
      <w:r w:rsidRPr="00440029">
        <w:rPr>
          <w:lang w:val="en-US"/>
        </w:rPr>
        <w:t xml:space="preserve">, </w:t>
      </w:r>
      <w:r>
        <w:rPr>
          <w:lang w:val="en-US"/>
        </w:rPr>
        <w:t xml:space="preserve">the request type, and optionally an old PDU session ID, </w:t>
      </w:r>
      <w:r w:rsidRPr="00440029">
        <w:rPr>
          <w:lang w:val="en-US"/>
        </w:rPr>
        <w:t>the SMF check</w:t>
      </w:r>
      <w:r>
        <w:rPr>
          <w:lang w:val="en-US"/>
        </w:rPr>
        <w:t>s</w:t>
      </w:r>
      <w:r w:rsidRPr="00440029">
        <w:rPr>
          <w:lang w:val="en-US"/>
        </w:rPr>
        <w:t xml:space="preserve"> whether connectivity with the requested DN can be established. If the </w:t>
      </w:r>
      <w:r w:rsidRPr="00440029">
        <w:t>requested DNN is not included, the SMF shall use the default DNN.</w:t>
      </w:r>
    </w:p>
    <w:p w:rsidR="00B23F03" w:rsidRDefault="00B23F03" w:rsidP="00B23F03">
      <w:r>
        <w:t>If the PDU session being established is a non-emergency PDU session</w:t>
      </w:r>
      <w:r w:rsidR="00B938E7">
        <w:t>, the request type is</w:t>
      </w:r>
      <w:r w:rsidR="00B938E7" w:rsidRPr="000357C5">
        <w:t xml:space="preserve"> not set to "existing PDU session"</w:t>
      </w:r>
      <w:r>
        <w:t xml:space="preserve"> and </w:t>
      </w:r>
      <w:r w:rsidRPr="003168A2">
        <w:t xml:space="preserve">the </w:t>
      </w:r>
      <w:r w:rsidRPr="00844A2D">
        <w:t>PDU session authentication and authorization by the external DN</w:t>
      </w:r>
      <w:r>
        <w:t xml:space="preserve"> is required due to local policy, the SMF shall check whether the </w:t>
      </w:r>
      <w:r w:rsidRPr="00440029">
        <w:t>PDU SESSION ESTABLISHMENT REQUEST</w:t>
      </w:r>
      <w:r w:rsidRPr="003168A2">
        <w:t xml:space="preserve"> message</w:t>
      </w:r>
      <w:r>
        <w:t xml:space="preserve"> includes </w:t>
      </w:r>
      <w:r w:rsidRPr="00844A2D">
        <w:t>the PDU DN request container</w:t>
      </w:r>
      <w:r>
        <w:t xml:space="preserve">. </w:t>
      </w:r>
    </w:p>
    <w:p w:rsidR="00B23F03" w:rsidRDefault="00B23F03" w:rsidP="00B23F03">
      <w:r>
        <w:t xml:space="preserve">If the PDU session being established is a non-emergency PDU session, </w:t>
      </w:r>
      <w:r w:rsidR="00B938E7">
        <w:t>the request type is</w:t>
      </w:r>
      <w:r w:rsidR="00B938E7" w:rsidRPr="000357C5">
        <w:t xml:space="preserve"> not set to "existing PDU session"</w:t>
      </w:r>
      <w:r w:rsidR="00B938E7">
        <w:t>,</w:t>
      </w:r>
      <w:r w:rsidR="00B938E7" w:rsidRPr="000357C5">
        <w:t xml:space="preserve"> </w:t>
      </w:r>
      <w:r>
        <w:t xml:space="preserve">the </w:t>
      </w:r>
      <w:r w:rsidRPr="00844A2D">
        <w:t>PDU DN request container</w:t>
      </w:r>
      <w:r>
        <w:t xml:space="preserve"> is included in the </w:t>
      </w:r>
      <w:r w:rsidRPr="00440029">
        <w:t>PDU SESSION ESTABLISHMENT REQUEST</w:t>
      </w:r>
      <w:r>
        <w:t xml:space="preserve"> message and </w:t>
      </w:r>
      <w:r w:rsidRPr="003168A2">
        <w:t xml:space="preserve">the </w:t>
      </w:r>
      <w:r w:rsidRPr="00844A2D">
        <w:t>PDU session authentication and authorization by the external DN</w:t>
      </w:r>
      <w:r>
        <w:t xml:space="preserve"> is required due to local policy and user's subscription data, the SMF shall:</w:t>
      </w:r>
    </w:p>
    <w:p w:rsidR="00B23F03" w:rsidRDefault="00163AEA" w:rsidP="00B23F03">
      <w:pPr>
        <w:pStyle w:val="B1"/>
      </w:pPr>
      <w:r>
        <w:t>a)</w:t>
      </w:r>
      <w:r w:rsidR="00B23F03" w:rsidRPr="003168A2">
        <w:tab/>
      </w:r>
      <w:r w:rsidR="00B23F03">
        <w:t>if t</w:t>
      </w:r>
      <w:r w:rsidR="00B23F03" w:rsidRPr="00844A2D">
        <w:t xml:space="preserve">he </w:t>
      </w:r>
      <w:r w:rsidR="00B23F03" w:rsidRPr="000810CF">
        <w:t xml:space="preserve">information for the PDU session authentication and authorization by the external DN </w:t>
      </w:r>
      <w:r w:rsidR="00B23F03">
        <w:t xml:space="preserve">in </w:t>
      </w:r>
      <w:r w:rsidR="00B23F03" w:rsidRPr="00844A2D">
        <w:t>PDU DN request container</w:t>
      </w:r>
      <w:r w:rsidR="00B23F03">
        <w:t xml:space="preserve"> is </w:t>
      </w:r>
      <w:r w:rsidR="00B23F03" w:rsidRPr="00162C58">
        <w:t xml:space="preserve">compliant </w:t>
      </w:r>
      <w:r w:rsidR="00B23F03">
        <w:t xml:space="preserve">with the local policy and user's </w:t>
      </w:r>
      <w:r w:rsidR="00B23F03" w:rsidRPr="002276C3">
        <w:t>subscription</w:t>
      </w:r>
      <w:r w:rsidR="00B23F03">
        <w:t xml:space="preserve"> data, proceed with the EAP Authentication procedure specified in 3GPP TS 33.501 [</w:t>
      </w:r>
      <w:r w:rsidR="00192D69">
        <w:t>1</w:t>
      </w:r>
      <w:r w:rsidR="008B762D">
        <w:t>6</w:t>
      </w:r>
      <w:r w:rsidR="00B23F03" w:rsidRPr="00376118">
        <w:t>]</w:t>
      </w:r>
      <w:r w:rsidR="00B23F03">
        <w:t xml:space="preserve"> and refrain from accepting or rejecting</w:t>
      </w:r>
      <w:r w:rsidR="00B23F03" w:rsidRPr="002276C3">
        <w:t xml:space="preserve"> </w:t>
      </w:r>
      <w:r w:rsidR="00B23F03">
        <w:t xml:space="preserve">the </w:t>
      </w:r>
      <w:r w:rsidR="00B23F03" w:rsidRPr="00440029">
        <w:t>PDU SESSION ESTABLISHMENT REQUEST</w:t>
      </w:r>
      <w:r w:rsidR="00B23F03" w:rsidRPr="003168A2">
        <w:t xml:space="preserve"> message</w:t>
      </w:r>
      <w:r w:rsidR="00B23F03">
        <w:t xml:space="preserve"> until the EAP Authentication procedure finalizes; and</w:t>
      </w:r>
    </w:p>
    <w:p w:rsidR="00B23F03" w:rsidRPr="002276C3" w:rsidRDefault="00163AEA" w:rsidP="00B23F03">
      <w:pPr>
        <w:pStyle w:val="B1"/>
      </w:pPr>
      <w:r>
        <w:t>b)</w:t>
      </w:r>
      <w:r w:rsidR="00B23F03">
        <w:tab/>
        <w:t>if t</w:t>
      </w:r>
      <w:r w:rsidR="00B23F03" w:rsidRPr="00844A2D">
        <w:t xml:space="preserve">he </w:t>
      </w:r>
      <w:r w:rsidR="00B23F03" w:rsidRPr="000810CF">
        <w:t xml:space="preserve">information for the PDU session authentication and authorization by the external DN </w:t>
      </w:r>
      <w:r w:rsidR="00B23F03">
        <w:t xml:space="preserve">in </w:t>
      </w:r>
      <w:r w:rsidR="00B23F03" w:rsidRPr="00844A2D">
        <w:t>PDU DN request container</w:t>
      </w:r>
      <w:r w:rsidR="00B23F03">
        <w:t xml:space="preserve"> is not </w:t>
      </w:r>
      <w:r w:rsidR="00B23F03" w:rsidRPr="00162C58">
        <w:t xml:space="preserve">compliant </w:t>
      </w:r>
      <w:r w:rsidR="00B23F03">
        <w:t>with the local policy, reject</w:t>
      </w:r>
      <w:r w:rsidR="00B23F03" w:rsidRPr="003168A2">
        <w:t xml:space="preserve"> </w:t>
      </w:r>
      <w:r w:rsidR="00B23F03" w:rsidRPr="00F94CB3">
        <w:t>the PDU session establishment request including the 5GSM cause #</w:t>
      </w:r>
      <w:r w:rsidR="00E90E6F">
        <w:t>29</w:t>
      </w:r>
      <w:r w:rsidR="00B23F03" w:rsidRPr="00F94CB3">
        <w:t xml:space="preserve"> "</w:t>
      </w:r>
      <w:r w:rsidR="00E90E6F">
        <w:t>user</w:t>
      </w:r>
      <w:r w:rsidR="00B23F03" w:rsidRPr="00F94CB3">
        <w:t xml:space="preserve"> authentication failed", in the PDU SESSI</w:t>
      </w:r>
      <w:r w:rsidR="00B23F03">
        <w:t>ON ESTABLISHMENT REJECT message.</w:t>
      </w:r>
    </w:p>
    <w:p w:rsidR="00B23F03" w:rsidRDefault="00B23F03" w:rsidP="00B23F03">
      <w:r w:rsidRPr="00F94CB3">
        <w:t xml:space="preserve">If </w:t>
      </w:r>
      <w:r>
        <w:t xml:space="preserve">the PDU session being established is a non-emergency PDU session, </w:t>
      </w:r>
      <w:r w:rsidR="00B938E7">
        <w:t>the request type is</w:t>
      </w:r>
      <w:r w:rsidR="00B938E7" w:rsidRPr="000357C5">
        <w:t xml:space="preserve"> not set to "existing PDU session"</w:t>
      </w:r>
      <w:r w:rsidR="00B938E7">
        <w:t>,</w:t>
      </w:r>
      <w:r w:rsidR="00B938E7" w:rsidRPr="000357C5">
        <w:t xml:space="preserve"> </w:t>
      </w:r>
      <w:r w:rsidRPr="00F94CB3">
        <w:t xml:space="preserve">the </w:t>
      </w:r>
      <w:r>
        <w:t xml:space="preserve">PDU DN request container </w:t>
      </w:r>
      <w:r w:rsidRPr="00F94CB3">
        <w:t>is not included</w:t>
      </w:r>
      <w:r w:rsidRPr="008B690B">
        <w:t xml:space="preserve"> </w:t>
      </w:r>
      <w:r>
        <w:t xml:space="preserve">in the </w:t>
      </w:r>
      <w:r w:rsidRPr="00F94CB3">
        <w:t>PDU SESSION ESTABLISHMENT REQUEST message</w:t>
      </w:r>
      <w:r>
        <w:t xml:space="preserve"> and </w:t>
      </w:r>
      <w:r w:rsidRPr="00F94CB3">
        <w:t xml:space="preserve">the PDU session authentication and authorization by the external DN </w:t>
      </w:r>
      <w:r>
        <w:t>is required due to local policy</w:t>
      </w:r>
      <w:r w:rsidRPr="009E11AD">
        <w:t xml:space="preserve"> </w:t>
      </w:r>
      <w:r>
        <w:t>and user's subscription data</w:t>
      </w:r>
      <w:r w:rsidRPr="00F94CB3">
        <w:t xml:space="preserve">, the SMF shall </w:t>
      </w:r>
      <w:r>
        <w:t>proceed with the EAP Authentication procedure specified in 3GPP TS 33.501 [</w:t>
      </w:r>
      <w:r w:rsidR="00192D69">
        <w:t>1</w:t>
      </w:r>
      <w:r w:rsidR="008B762D">
        <w:t>6</w:t>
      </w:r>
      <w:r w:rsidRPr="00376118">
        <w:t>]</w:t>
      </w:r>
      <w:r>
        <w:t xml:space="preserve"> and refrain from accepting or rejecting</w:t>
      </w:r>
      <w:r w:rsidRPr="002276C3">
        <w:t xml:space="preserve"> </w:t>
      </w:r>
      <w:r>
        <w:t xml:space="preserve">the </w:t>
      </w:r>
      <w:r w:rsidRPr="00440029">
        <w:t>PDU SESSION ESTABLISHMENT REQUEST</w:t>
      </w:r>
      <w:r w:rsidRPr="003168A2">
        <w:t xml:space="preserve"> message</w:t>
      </w:r>
      <w:r>
        <w:t xml:space="preserve"> until the EAP Authentication procedure finalizes.</w:t>
      </w:r>
    </w:p>
    <w:p w:rsidR="00B23F03" w:rsidRPr="007F1E57" w:rsidRDefault="00B23F03" w:rsidP="00B23F03">
      <w:pPr>
        <w:rPr>
          <w:lang w:eastAsia="ko-KR"/>
        </w:rPr>
      </w:pPr>
      <w:r>
        <w:rPr>
          <w:lang w:val="en-US"/>
        </w:rPr>
        <w:t xml:space="preserve">If the SMF receives the old PDU session ID from the AMF and a PDU session exists for the old PDU session ID, the SMF shall consider that </w:t>
      </w:r>
      <w:r>
        <w:rPr>
          <w:rFonts w:eastAsia="MS Mincho"/>
        </w:rPr>
        <w:t xml:space="preserve">the request for the relocation of SSC mode 3 </w:t>
      </w:r>
      <w:r>
        <w:rPr>
          <w:lang w:eastAsia="ko-KR"/>
        </w:rPr>
        <w:t>PDU session anchor</w:t>
      </w:r>
      <w:r>
        <w:rPr>
          <w:rFonts w:hint="eastAsia"/>
          <w:lang w:eastAsia="ko-KR"/>
        </w:rPr>
        <w:t xml:space="preserve"> </w:t>
      </w:r>
      <w:r>
        <w:rPr>
          <w:lang w:eastAsia="ko-KR"/>
        </w:rPr>
        <w:t xml:space="preserve">with multiple PDU sessions </w:t>
      </w:r>
      <w:r>
        <w:t>as specified in 3GPP TS 23.502 [</w:t>
      </w:r>
      <w:r w:rsidR="008B762D">
        <w:t>6</w:t>
      </w:r>
      <w:r>
        <w:t xml:space="preserve">] </w:t>
      </w:r>
      <w:r>
        <w:rPr>
          <w:lang w:eastAsia="ko-KR"/>
        </w:rPr>
        <w:t>is accepted by the UE.</w:t>
      </w:r>
    </w:p>
    <w:p w:rsidR="00B23F03" w:rsidRPr="00440029" w:rsidRDefault="004B35BA" w:rsidP="00B23F03">
      <w:pPr>
        <w:pStyle w:val="Heading4"/>
      </w:pPr>
      <w:bookmarkStart w:id="353" w:name="_Toc508877126"/>
      <w:r>
        <w:t>6</w:t>
      </w:r>
      <w:r w:rsidR="00B23F03">
        <w:t>.</w:t>
      </w:r>
      <w:r>
        <w:t>4</w:t>
      </w:r>
      <w:r w:rsidR="00B23F03">
        <w:t>.</w:t>
      </w:r>
      <w:r>
        <w:t>1</w:t>
      </w:r>
      <w:r w:rsidR="00B23F03">
        <w:t>.3</w:t>
      </w:r>
      <w:r w:rsidR="00B23F03">
        <w:tab/>
        <w:t>UE-</w:t>
      </w:r>
      <w:r w:rsidR="00B23F03" w:rsidRPr="00440029">
        <w:t>requested PDU session establishment procedure accepted</w:t>
      </w:r>
      <w:r w:rsidR="00B23F03" w:rsidRPr="00286D09">
        <w:t xml:space="preserve"> </w:t>
      </w:r>
      <w:r w:rsidR="00B23F03">
        <w:t>by the network</w:t>
      </w:r>
      <w:bookmarkEnd w:id="353"/>
    </w:p>
    <w:p w:rsidR="00B23F03" w:rsidRDefault="00B23F03" w:rsidP="00B23F03">
      <w:r w:rsidRPr="00440029">
        <w:t>If the connectivity with the requested DN is accepted by the network, the SMF shall create a PDU SESSION ESTABLISHMENT ACCEPT message.</w:t>
      </w:r>
    </w:p>
    <w:p w:rsidR="00B23F03" w:rsidRPr="00EE0C95" w:rsidRDefault="00B23F03" w:rsidP="00B23F03">
      <w:r w:rsidRPr="00EE0C95">
        <w:rPr>
          <w:rFonts w:eastAsia="MS Mincho"/>
        </w:rPr>
        <w:lastRenderedPageBreak/>
        <w:t xml:space="preserve">The SMF </w:t>
      </w:r>
      <w:r w:rsidRPr="00EE0C95">
        <w:rPr>
          <w:rFonts w:eastAsia="SimSun"/>
        </w:rPr>
        <w:t>shall</w:t>
      </w:r>
      <w:r w:rsidRPr="00EE0C95">
        <w:rPr>
          <w:rFonts w:eastAsia="MS Mincho"/>
        </w:rPr>
        <w:t xml:space="preserve"> </w:t>
      </w:r>
      <w:r w:rsidRPr="00EE0C95">
        <w:t xml:space="preserve">set the authorized QoS rules IE of the PDU SESSION ESTABLISHMENT ACCEPT message to </w:t>
      </w:r>
      <w:r w:rsidRPr="00EE0C95">
        <w:rPr>
          <w:rFonts w:eastAsia="MS Mincho"/>
        </w:rPr>
        <w:t xml:space="preserve">the </w:t>
      </w:r>
      <w:r w:rsidRPr="00EE0C95">
        <w:t>authorized QoS rules</w:t>
      </w:r>
      <w:r>
        <w:t xml:space="preserve"> of the PDU session</w:t>
      </w:r>
      <w:r w:rsidRPr="00EE0C95">
        <w:t>.</w:t>
      </w:r>
      <w:r>
        <w:t xml:space="preserve"> If the received request type is "initial emergency request", the SMF shall set the </w:t>
      </w:r>
      <w:r w:rsidRPr="00EE0C95">
        <w:t>authorized QoS rules IE</w:t>
      </w:r>
      <w:r>
        <w:t xml:space="preserve"> according </w:t>
      </w:r>
      <w:r w:rsidRPr="00D9049A">
        <w:t>to the initial QoS parameters used for establishing emergency services configured in the SMF Emergency Configuration D</w:t>
      </w:r>
      <w:r>
        <w:t>ata</w:t>
      </w:r>
      <w:r w:rsidRPr="00D9049A">
        <w: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set the selected SSC mode IE of the PDU SESSION ESTABLISHMENT ACCEPT message to</w:t>
      </w:r>
      <w:r>
        <w:t>:</w:t>
      </w:r>
    </w:p>
    <w:p w:rsidR="00B23F03" w:rsidRPr="000032F7" w:rsidRDefault="00D5229D" w:rsidP="00B23F03">
      <w:pPr>
        <w:pStyle w:val="B1"/>
      </w:pPr>
      <w:r>
        <w:t>a)</w:t>
      </w:r>
      <w:r w:rsidR="00B23F03" w:rsidRPr="000032F7">
        <w:tab/>
        <w:t>either the received SSC mode or the SSC mode modified from the received SSC mode based on the subscription, the SMF configuration, or both if the request type IE is set to "initial request", and the SSC mode IE is included in the PDU SESSION ESTABLISHMENT REQUEST message;</w:t>
      </w:r>
    </w:p>
    <w:p w:rsidR="00B23F03" w:rsidRPr="000032F7" w:rsidRDefault="00D5229D" w:rsidP="00B23F03">
      <w:pPr>
        <w:pStyle w:val="B1"/>
        <w:rPr>
          <w:rFonts w:eastAsia="MS Mincho"/>
        </w:rPr>
      </w:pPr>
      <w:r>
        <w:t>b)</w:t>
      </w:r>
      <w:r w:rsidR="00B23F03" w:rsidRPr="000032F7">
        <w:tab/>
        <w:t>otherwise, either the default SSC mode for the data network listed in the subscription or the SSC mode associated with the SMF configuration.</w:t>
      </w:r>
    </w:p>
    <w:p w:rsidR="00B23F03" w:rsidRDefault="00B23F03" w:rsidP="00B23F03">
      <w:pPr>
        <w:rPr>
          <w:rFonts w:eastAsia="MS Mincho"/>
        </w:rPr>
      </w:pPr>
      <w:r>
        <w:t xml:space="preserve">If the PDU session is an emergency PDU session, the SMF shall set </w:t>
      </w:r>
      <w:r w:rsidRPr="00EE0C95">
        <w:t>the selected SSC mode IE of the PDU SESSION ESTABLISHMENT ACCEPT message</w:t>
      </w:r>
      <w:r>
        <w:t xml:space="preserve"> to "SSC mode 1".</w:t>
      </w:r>
      <w:r w:rsidR="00B00908">
        <w:t xml:space="preserve"> </w:t>
      </w:r>
      <w:r w:rsidR="00B00908">
        <w:rPr>
          <w:rFonts w:eastAsia="MS Mincho"/>
        </w:rPr>
        <w:t xml:space="preserve">If </w:t>
      </w:r>
      <w:r w:rsidR="00B00908">
        <w:t xml:space="preserve">the PDU session is a non-emergency PDU session of "Ethernet" or "Unstructured" </w:t>
      </w:r>
      <w:r w:rsidR="00B00908" w:rsidRPr="00A6152A">
        <w:t xml:space="preserve">PDU session </w:t>
      </w:r>
      <w:r w:rsidR="00B00908">
        <w:t xml:space="preserve">type, the SMF shall set the selected </w:t>
      </w:r>
      <w:r w:rsidR="00B00908" w:rsidRPr="00606F59">
        <w:t xml:space="preserve">SSC mode IE </w:t>
      </w:r>
      <w:r w:rsidR="00B00908">
        <w:t xml:space="preserve">to "SSC mode 1" or "SSC mode 2". </w:t>
      </w:r>
      <w:r w:rsidR="00B00908">
        <w:rPr>
          <w:rFonts w:eastAsia="MS Mincho"/>
        </w:rPr>
        <w:t xml:space="preserve">If </w:t>
      </w:r>
      <w:r w:rsidR="00B00908">
        <w:t xml:space="preserve">the PDU session is a non-emergency PDU session of "IPv4" or "IPv6" </w:t>
      </w:r>
      <w:r w:rsidR="00B00908" w:rsidRPr="00A6152A">
        <w:t xml:space="preserve">PDU session </w:t>
      </w:r>
      <w:r w:rsidR="00B00908">
        <w:t xml:space="preserve">type, the SMF shall set the selected </w:t>
      </w:r>
      <w:r w:rsidR="00B00908" w:rsidRPr="00606F59">
        <w:t xml:space="preserve">SSC mode IE </w:t>
      </w:r>
      <w:r w:rsidR="00B00908">
        <w:t>to "SSC mode 1", "SSC mode 2", or "SSC mode 3".</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S-NSSAI IE of the PDU SESSION ESTABLISHMENT ACCEPT message to </w:t>
      </w:r>
      <w:r w:rsidRPr="00EE0C95">
        <w:rPr>
          <w:rFonts w:eastAsia="MS Mincho"/>
        </w:rPr>
        <w:t xml:space="preserve">the </w:t>
      </w:r>
      <w:r w:rsidRPr="00EE0C95">
        <w:t>selected S-NSSAI</w:t>
      </w:r>
      <w:r>
        <w:t xml:space="preserve"> of the PDU session</w:t>
      </w:r>
      <w:r w:rsidRPr="00EE0C95">
        <w:t>.</w:t>
      </w:r>
    </w:p>
    <w:p w:rsidR="00B23F03" w:rsidRPr="00EE0C95" w:rsidRDefault="00B23F03" w:rsidP="00B23F03">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selected PDU session type IE of the PDU SESSION ESTABLISHMENT ACCEPT message to </w:t>
      </w:r>
      <w:r w:rsidRPr="00EE0C95">
        <w:rPr>
          <w:rFonts w:eastAsia="MS Mincho"/>
        </w:rPr>
        <w:t xml:space="preserve">the </w:t>
      </w:r>
      <w:r w:rsidRPr="00EE0C95">
        <w:t>PDU session type</w:t>
      </w:r>
      <w:r>
        <w:t xml:space="preserve"> of the PDU session</w:t>
      </w:r>
      <w:r w:rsidRPr="00EE0C95">
        <w:t>.</w:t>
      </w:r>
    </w:p>
    <w:p w:rsidR="00B23F03" w:rsidRDefault="00B23F03" w:rsidP="00B23F03">
      <w:r w:rsidRPr="00EE0C95">
        <w:rPr>
          <w:rFonts w:eastAsia="MS Mincho"/>
        </w:rPr>
        <w:t xml:space="preserve">If </w:t>
      </w:r>
      <w:r w:rsidRPr="00EE0C95">
        <w:t>the PDU SESSION ESTABLISHMENT REQUEST message include</w:t>
      </w:r>
      <w:r>
        <w:t>s</w:t>
      </w:r>
      <w:r w:rsidRPr="00EE0C95">
        <w:t xml:space="preserve"> a PDU session type IE</w:t>
      </w:r>
      <w:r>
        <w:t xml:space="preserve"> set to "IP"</w:t>
      </w:r>
      <w:r w:rsidRPr="00EE0C95">
        <w:t xml:space="preserve">, </w:t>
      </w:r>
      <w:r>
        <w:t xml:space="preserve">the SMF shall select either "IPv4" or "IPv6" as </w:t>
      </w:r>
      <w:r w:rsidRPr="00EC6DB5">
        <w:t xml:space="preserve">the </w:t>
      </w:r>
      <w:r>
        <w:t xml:space="preserve">selected </w:t>
      </w:r>
      <w:r w:rsidRPr="00EC6DB5">
        <w:t>PD</w:t>
      </w:r>
      <w:r w:rsidRPr="00EC6DB5">
        <w:rPr>
          <w:rFonts w:hint="eastAsia"/>
        </w:rPr>
        <w:t>U session</w:t>
      </w:r>
      <w:r w:rsidRPr="00EC6DB5">
        <w:t xml:space="preserve"> type IE</w:t>
      </w:r>
      <w:r>
        <w:t xml:space="preserve"> of the PDU session. If the </w:t>
      </w:r>
      <w:r w:rsidRPr="003168A2">
        <w:t>subscription</w:t>
      </w:r>
      <w:r>
        <w:t>,</w:t>
      </w:r>
      <w:r w:rsidRPr="003168A2">
        <w:t xml:space="preserve"> </w:t>
      </w:r>
      <w:r>
        <w:t xml:space="preserve">the SMF configuration, or both, are </w:t>
      </w:r>
      <w:r w:rsidRPr="003168A2">
        <w:t xml:space="preserve">limited to IPv4 only or IPv6 only for the requested </w:t>
      </w:r>
      <w:r>
        <w:t xml:space="preserve">DNN, the SMF shall include </w:t>
      </w:r>
      <w:r w:rsidRPr="003168A2">
        <w:t xml:space="preserve">the </w:t>
      </w:r>
      <w:r>
        <w:t>5G</w:t>
      </w:r>
      <w:r w:rsidRPr="003168A2">
        <w:t>SM cause value #50 "PD</w:t>
      </w:r>
      <w:r>
        <w:t>U session</w:t>
      </w:r>
      <w:r w:rsidRPr="003168A2">
        <w:t xml:space="preserve"> type IPv4 only allowed", or #51 "PD</w:t>
      </w:r>
      <w:r>
        <w:t>U session</w:t>
      </w:r>
      <w:r w:rsidRPr="003168A2">
        <w:t xml:space="preserve"> type IPv6 only allowed", respectively</w:t>
      </w:r>
      <w:r>
        <w:t xml:space="preserve">, in the 5GSM cause IE of </w:t>
      </w:r>
      <w:r w:rsidRPr="00EE0C95">
        <w:t>the PDU SESSION ESTABLISHMENT ACCEPT message</w:t>
      </w:r>
      <w:r>
        <w:t>.</w:t>
      </w:r>
    </w:p>
    <w:p w:rsidR="00B23F03" w:rsidRPr="00440029" w:rsidRDefault="00B23F03" w:rsidP="00B23F03">
      <w:pPr>
        <w:rPr>
          <w:lang w:eastAsia="ko-KR"/>
        </w:rPr>
      </w:pPr>
      <w:r w:rsidRPr="00EE0C95">
        <w:t xml:space="preserve">If the selected PDU session type is "IPv4", the SMF shall include the PDU address IE in the PDU SESSION ESTABLISHMENT ACCEPT message and shall set the PDU address IE to </w:t>
      </w:r>
      <w:r w:rsidRPr="00EE0C95">
        <w:rPr>
          <w:lang w:eastAsia="ko-KR"/>
        </w:rPr>
        <w:t>an IPv4 address is allocated to the UE</w:t>
      </w:r>
      <w:r>
        <w:t xml:space="preserve"> in the PDU session</w:t>
      </w:r>
      <w:r w:rsidRPr="00EE0C95">
        <w:rPr>
          <w:lang w:eastAsia="ko-KR"/>
        </w:rPr>
        <w:t>.</w:t>
      </w:r>
    </w:p>
    <w:p w:rsidR="00B23F03" w:rsidRPr="00440029" w:rsidRDefault="00B23F03" w:rsidP="00B23F03">
      <w:pPr>
        <w:rPr>
          <w:lang w:eastAsia="ko-KR"/>
        </w:rPr>
      </w:pPr>
      <w:r w:rsidRPr="00EE0C95">
        <w:t>If the selected PDU session type is "IPv</w:t>
      </w:r>
      <w:r>
        <w:t>6</w:t>
      </w:r>
      <w:r w:rsidRPr="00EE0C95">
        <w:t xml:space="preserve">", the SMF shall include the PDU address IE in the PDU SESSION ESTABLISHMENT ACCEPT message and shall set the PDU address IE to </w:t>
      </w:r>
      <w:r w:rsidRPr="00EE0C95">
        <w:rPr>
          <w:lang w:eastAsia="ko-KR"/>
        </w:rPr>
        <w:t xml:space="preserve">an </w:t>
      </w:r>
      <w:r w:rsidRPr="009E0047">
        <w:rPr>
          <w:rFonts w:eastAsia="MS Mincho"/>
        </w:rPr>
        <w:t xml:space="preserve">interface identifier </w:t>
      </w:r>
      <w:r>
        <w:rPr>
          <w:rFonts w:eastAsia="MS Mincho"/>
        </w:rPr>
        <w:t>for the IPv6 link local address</w:t>
      </w:r>
      <w:r w:rsidRPr="00EE0C95">
        <w:rPr>
          <w:lang w:eastAsia="ko-KR"/>
        </w:rPr>
        <w:t>.</w:t>
      </w:r>
    </w:p>
    <w:p w:rsidR="00B23F03" w:rsidRPr="0046178B" w:rsidRDefault="00B23F03" w:rsidP="00B23F03">
      <w:r w:rsidRPr="0046178B">
        <w:rPr>
          <w:rFonts w:eastAsia="MS Mincho"/>
        </w:rPr>
        <w:t xml:space="preserve">The SMF </w:t>
      </w:r>
      <w:r w:rsidRPr="0046178B">
        <w:rPr>
          <w:rFonts w:eastAsia="SimSun" w:hint="eastAsia"/>
        </w:rPr>
        <w:t>shall</w:t>
      </w:r>
      <w:r w:rsidRPr="0046178B">
        <w:rPr>
          <w:rFonts w:eastAsia="MS Mincho"/>
        </w:rPr>
        <w:t xml:space="preserve"> </w:t>
      </w:r>
      <w:r w:rsidRPr="0046178B">
        <w:t xml:space="preserve">set the </w:t>
      </w:r>
      <w:r>
        <w:t>DNN</w:t>
      </w:r>
      <w:r w:rsidRPr="0046178B">
        <w:t xml:space="preserve"> IE of the PDU SESSION ESTABLISHMENT ACCEPT message to </w:t>
      </w:r>
      <w:r w:rsidRPr="0046178B">
        <w:rPr>
          <w:rFonts w:eastAsia="MS Mincho"/>
        </w:rPr>
        <w:t xml:space="preserve">the </w:t>
      </w:r>
      <w:r>
        <w:t>DNN of the PDU session</w:t>
      </w:r>
      <w:r w:rsidRPr="0046178B">
        <w: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Session-AMBR</w:t>
      </w:r>
      <w:r w:rsidRPr="00EE0C95">
        <w:t xml:space="preserve"> IE of the PDU SESSION ESTABLISHMENT ACCEPT message to </w:t>
      </w:r>
      <w:r w:rsidRPr="00EE0C95">
        <w:rPr>
          <w:rFonts w:eastAsia="MS Mincho"/>
        </w:rPr>
        <w:t xml:space="preserve">the </w:t>
      </w:r>
      <w:r>
        <w:t>Session-AMBR of the PDU session</w:t>
      </w:r>
      <w:r w:rsidRPr="00EE0C95">
        <w:t>.</w:t>
      </w:r>
    </w:p>
    <w:p w:rsidR="00B23F03" w:rsidRPr="00EE0C95" w:rsidRDefault="00B23F03" w:rsidP="00B23F03">
      <w:r>
        <w:t xml:space="preserve">If the selected PDU session type is "IPv4", "IPv6" or "Ethernet" and </w:t>
      </w:r>
      <w:r>
        <w:rPr>
          <w:rFonts w:eastAsia="MS Mincho"/>
        </w:rPr>
        <w:t xml:space="preserve">if </w:t>
      </w:r>
      <w:r>
        <w:t xml:space="preserve">the PDU SESSION ESTABLISHMENT REQUEST message includes a </w:t>
      </w:r>
      <w:r w:rsidR="007B5066">
        <w:t>5G</w:t>
      </w:r>
      <w:r>
        <w:t xml:space="preserve">SM capability IE </w:t>
      </w:r>
      <w:r w:rsidRPr="002B77CB">
        <w:t xml:space="preserve">with the RQoS bit </w:t>
      </w:r>
      <w:r>
        <w:t>set to "Reflective QoS supported", the SMF shall consider that reflective QoS is supported for QoS flows belonging to this PDU session</w:t>
      </w:r>
      <w:r>
        <w:rPr>
          <w:lang w:eastAsia="ko-KR"/>
        </w:rPr>
        <w:t xml:space="preserve"> and </w:t>
      </w:r>
      <w:r>
        <w:t xml:space="preserve">include the </w:t>
      </w:r>
      <w:r w:rsidRPr="001E71A2">
        <w:t xml:space="preserve">RQ </w:t>
      </w:r>
      <w:r>
        <w:t>t</w:t>
      </w:r>
      <w:r w:rsidRPr="001E71A2">
        <w:t>ime</w:t>
      </w:r>
      <w:r>
        <w:t xml:space="preserve">r IE set to an </w:t>
      </w:r>
      <w:r w:rsidRPr="001E71A2">
        <w:t xml:space="preserve">RQ </w:t>
      </w:r>
      <w:r>
        <w:t>t</w:t>
      </w:r>
      <w:r w:rsidRPr="001E71A2">
        <w:t>ime</w:t>
      </w:r>
      <w:r>
        <w:t>r value.</w:t>
      </w:r>
    </w:p>
    <w:p w:rsidR="00B23F03" w:rsidRDefault="00B23F03" w:rsidP="00B23F03">
      <w:pPr>
        <w:pStyle w:val="NO"/>
      </w:pPr>
      <w:r>
        <w:t>NOTE:</w:t>
      </w:r>
      <w:r>
        <w:tab/>
        <w:t xml:space="preserve">If the 5G core network determines that reflective QoS is to be used for a QoS flow, the SMF sends reflective QoS indication (RQI) to UPF to activate reflective QoS. If the QoS flow is established over 3GPP access, the SMF also includes reflective QoS Attribute (RQA) in QoS profile of the QoS flow during QoS flow establishment. </w:t>
      </w:r>
    </w:p>
    <w:p w:rsidR="00B23F03" w:rsidRPr="0046178B" w:rsidRDefault="00B23F03" w:rsidP="00B23F03">
      <w:r>
        <w:rPr>
          <w:rFonts w:eastAsia="MS Mincho"/>
        </w:rPr>
        <w:t xml:space="preserve">If the DN </w:t>
      </w:r>
      <w:r>
        <w:t>authentication of the UE was performed and completed successfully, t</w:t>
      </w:r>
      <w:r w:rsidRPr="0046178B">
        <w:rPr>
          <w:rFonts w:eastAsia="MS Mincho"/>
        </w:rPr>
        <w:t xml:space="preserve">he SMF </w:t>
      </w:r>
      <w:r w:rsidRPr="0046178B">
        <w:rPr>
          <w:rFonts w:eastAsia="SimSun" w:hint="eastAsia"/>
        </w:rPr>
        <w:t>shall</w:t>
      </w:r>
      <w:r w:rsidRPr="0046178B">
        <w:rPr>
          <w:rFonts w:eastAsia="MS Mincho"/>
        </w:rPr>
        <w:t xml:space="preserve"> </w:t>
      </w:r>
      <w:r w:rsidRPr="0046178B">
        <w:t xml:space="preserve">set the </w:t>
      </w:r>
      <w:r>
        <w:t xml:space="preserve">EAP message </w:t>
      </w:r>
      <w:r w:rsidRPr="0046178B">
        <w:t xml:space="preserve">IE of the PDU SESSION ESTABLISHMENT ACCEPT message to </w:t>
      </w:r>
      <w:r>
        <w:t xml:space="preserve">an </w:t>
      </w:r>
      <w:r>
        <w:rPr>
          <w:rFonts w:eastAsia="MS Mincho"/>
        </w:rPr>
        <w:t>EAP-success</w:t>
      </w:r>
      <w:r>
        <w:t xml:space="preserve"> message</w:t>
      </w:r>
      <w:r>
        <w:rPr>
          <w:rFonts w:eastAsia="MS Mincho"/>
        </w:rPr>
        <w:t xml:space="preserve"> as specified in </w:t>
      </w:r>
      <w:r>
        <w:t>IETF RFC </w:t>
      </w:r>
      <w:r w:rsidRPr="00B75251">
        <w:t>3748</w:t>
      </w:r>
      <w:r>
        <w:t> [</w:t>
      </w:r>
      <w:r w:rsidR="0024533B">
        <w:t>26</w:t>
      </w:r>
      <w:r>
        <w:t xml:space="preserve">], </w:t>
      </w:r>
      <w:r>
        <w:rPr>
          <w:rFonts w:eastAsia="MS Mincho"/>
        </w:rPr>
        <w:t>provided by the DN</w:t>
      </w:r>
      <w:r w:rsidRPr="0046178B">
        <w:t>.</w:t>
      </w:r>
    </w:p>
    <w:p w:rsidR="00B23F03" w:rsidRPr="00440029" w:rsidRDefault="00B23F03" w:rsidP="00B23F03">
      <w:pPr>
        <w:rPr>
          <w:lang w:val="en-US"/>
        </w:rPr>
      </w:pPr>
      <w:r w:rsidRPr="00440029">
        <w:t xml:space="preserve">The SMF shall send the PDU SESSION ESTABLISHMENT ACCEPT </w:t>
      </w:r>
      <w:r w:rsidRPr="00440029">
        <w:rPr>
          <w:lang w:val="en-US"/>
        </w:rPr>
        <w:t>message</w:t>
      </w:r>
      <w:r>
        <w:rPr>
          <w:lang w:val="en-US"/>
        </w:rPr>
        <w:t>.</w:t>
      </w:r>
    </w:p>
    <w:p w:rsidR="00B23F03" w:rsidRPr="00E86707" w:rsidRDefault="00B23F03" w:rsidP="00B23F03">
      <w:r w:rsidRPr="00440029">
        <w:t xml:space="preserve">Upon receipt of a PDU SESSION ESTABLISHMENT ACCEPT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77CA0">
        <w:rPr>
          <w:rFonts w:eastAsia="Malgun Gothic"/>
          <w:lang w:eastAsia="ko-KR"/>
        </w:rPr>
        <w:t>5.4.5</w:t>
      </w:r>
      <w:r>
        <w:t xml:space="preserve">, </w:t>
      </w:r>
      <w:r w:rsidRPr="00440029">
        <w:rPr>
          <w:rFonts w:hint="eastAsia"/>
        </w:rPr>
        <w:t xml:space="preserve">the UE shall stop timer </w:t>
      </w:r>
      <w:r w:rsidRPr="00440029">
        <w:t>T</w:t>
      </w:r>
      <w:r>
        <w:t xml:space="preserve">3580, shall release the allocated PTI value and shall consider that the </w:t>
      </w:r>
      <w:r w:rsidRPr="00440029">
        <w:t xml:space="preserve">PDU session </w:t>
      </w:r>
      <w:r>
        <w:t>was established.</w:t>
      </w:r>
    </w:p>
    <w:p w:rsidR="00B23F03" w:rsidRDefault="00B23F03" w:rsidP="00B23F03">
      <w:r>
        <w:lastRenderedPageBreak/>
        <w:t>If the UE requests the PDU session type "IP" and:</w:t>
      </w:r>
    </w:p>
    <w:p w:rsidR="00B23F03" w:rsidRDefault="00B23F03" w:rsidP="00B23F03">
      <w:pPr>
        <w:pStyle w:val="B1"/>
      </w:pPr>
      <w:r>
        <w:t>a)</w:t>
      </w:r>
      <w:r>
        <w:tab/>
        <w:t xml:space="preserve">the UE receives the selected PDU session type set to "IPv4" and does not receive </w:t>
      </w:r>
      <w:r w:rsidRPr="003168A2">
        <w:t xml:space="preserve">the </w:t>
      </w:r>
      <w:r>
        <w:t>5G</w:t>
      </w:r>
      <w:r w:rsidRPr="003168A2">
        <w:t>SM cause value #50 "PD</w:t>
      </w:r>
      <w:r>
        <w:t>U session</w:t>
      </w:r>
      <w:r w:rsidRPr="003168A2">
        <w:t xml:space="preserve"> type IPv4 only allowed"</w:t>
      </w:r>
      <w:r>
        <w:t>; or</w:t>
      </w:r>
    </w:p>
    <w:p w:rsidR="00B23F03" w:rsidRDefault="00B23F03" w:rsidP="00B23F03">
      <w:pPr>
        <w:pStyle w:val="B1"/>
      </w:pPr>
      <w:r>
        <w:t>b)</w:t>
      </w:r>
      <w:r>
        <w:tab/>
        <w:t xml:space="preserve"> the UE receives the selected PDU session type set to "IPv6" and does not receive </w:t>
      </w:r>
      <w:r w:rsidRPr="003168A2">
        <w:t xml:space="preserve">the </w:t>
      </w:r>
      <w:r>
        <w:t>5GSM cause value #51</w:t>
      </w:r>
      <w:r w:rsidRPr="003168A2">
        <w:t xml:space="preserve"> "PD</w:t>
      </w:r>
      <w:r>
        <w:t>U session</w:t>
      </w:r>
      <w:r w:rsidRPr="003168A2">
        <w:t xml:space="preserve"> type IPv</w:t>
      </w:r>
      <w:r>
        <w:t>6</w:t>
      </w:r>
      <w:r w:rsidRPr="003168A2">
        <w:t xml:space="preserve"> only allowed"</w:t>
      </w:r>
      <w:r>
        <w:t>;</w:t>
      </w:r>
    </w:p>
    <w:p w:rsidR="00B23F03" w:rsidRDefault="00B23F03" w:rsidP="00B23F03">
      <w:r>
        <w:t>the UE may subsequently request another PDU session for the other IP version using the UE-</w:t>
      </w:r>
      <w:r w:rsidRPr="00440029">
        <w:t>requested PDU session establishment procedure</w:t>
      </w:r>
      <w:r>
        <w:t xml:space="preserve"> to the same DNN with a single address PDN type (IPv4 or IPv6) other than the one already activated.</w:t>
      </w:r>
    </w:p>
    <w:p w:rsidR="00B23F03" w:rsidRDefault="00B23F03" w:rsidP="00B23F03">
      <w:r>
        <w:t xml:space="preserve">If the UE requests the PDU session type "IP", receives the selected PDU session type set to "IPv4" and </w:t>
      </w:r>
      <w:r w:rsidRPr="003168A2">
        <w:t xml:space="preserve">the </w:t>
      </w:r>
      <w:r>
        <w:t>5G</w:t>
      </w:r>
      <w:r w:rsidRPr="003168A2">
        <w:t>SM cause value #50 "PD</w:t>
      </w:r>
      <w:r>
        <w:t>U session</w:t>
      </w:r>
      <w:r w:rsidRPr="003168A2">
        <w:t xml:space="preserve"> type IPv4 only allowed"</w:t>
      </w:r>
      <w:r>
        <w:t>, the UE shall not subsequently request another PDU session for "IPv6" using the UE-</w:t>
      </w:r>
      <w:r w:rsidRPr="00440029">
        <w:t>requested PDU session establishment procedure</w:t>
      </w:r>
      <w:r>
        <w:t xml:space="preserve"> to the same DNN and the PDU session type "IPv6" </w:t>
      </w:r>
      <w:r w:rsidRPr="003168A2">
        <w:t xml:space="preserve">until </w:t>
      </w:r>
      <w:r>
        <w:t>the PDU session is released.</w:t>
      </w:r>
    </w:p>
    <w:p w:rsidR="00B23F03" w:rsidRDefault="00B23F03" w:rsidP="00B23F03">
      <w:r>
        <w:t xml:space="preserve">If the UE requests the PDU session type "IP", receives the selected PDU session type set to "IPv6" and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the UE shall not subsequently request another PDU session for "IPv4" using the UE-</w:t>
      </w:r>
      <w:r w:rsidRPr="00440029">
        <w:t>requested PDU session establishment procedure</w:t>
      </w:r>
      <w:r>
        <w:t xml:space="preserve"> to the same DNN and the PDU session type "IPv4" </w:t>
      </w:r>
      <w:r w:rsidRPr="003168A2">
        <w:t xml:space="preserve">until </w:t>
      </w:r>
      <w:r>
        <w:t>the PDU session is released.</w:t>
      </w:r>
    </w:p>
    <w:p w:rsidR="00D27D7A" w:rsidRDefault="00D27D7A" w:rsidP="00D27D7A">
      <w:pPr>
        <w:rPr>
          <w:lang w:val="en-US"/>
        </w:rPr>
      </w:pPr>
      <w:r>
        <w:t xml:space="preserve">If the selected PDU session type of the PDU session is "Unstructured" or "Ethernet", the UE supports </w:t>
      </w:r>
      <w:r>
        <w:rPr>
          <w:noProof/>
          <w:lang w:val="en-US"/>
        </w:rPr>
        <w:t>intersystem change</w:t>
      </w:r>
      <w:r w:rsidRPr="00ED2624">
        <w:rPr>
          <w:noProof/>
          <w:lang w:val="en-US"/>
        </w:rPr>
        <w:t xml:space="preserve"> from </w:t>
      </w:r>
      <w:r>
        <w:rPr>
          <w:noProof/>
          <w:lang w:val="en-US"/>
        </w:rPr>
        <w:t>N1</w:t>
      </w:r>
      <w:r w:rsidRPr="00ED2624">
        <w:rPr>
          <w:noProof/>
          <w:lang w:val="en-US"/>
        </w:rPr>
        <w:t xml:space="preserve"> mode to S1 mode</w:t>
      </w:r>
      <w:r>
        <w:rPr>
          <w:noProof/>
          <w:lang w:val="en-US"/>
        </w:rPr>
        <w:t>,</w:t>
      </w:r>
      <w:r>
        <w:t xml:space="preserve"> the UE does not support establishment of a PDN connection for the PDN type set to "non-IP" in S1 mode, and the parameters list field of one or more QoS rules received in the QoS rules IE of the </w:t>
      </w:r>
      <w:r w:rsidRPr="00440029">
        <w:t xml:space="preserve">PDU SESSION ESTABLISHMENT ACCEPT </w:t>
      </w:r>
      <w:r w:rsidRPr="00440029">
        <w:rPr>
          <w:lang w:val="en-US"/>
        </w:rPr>
        <w:t>message</w:t>
      </w:r>
      <w:r>
        <w:rPr>
          <w:lang w:val="en-US"/>
        </w:rPr>
        <w:t xml:space="preserve"> </w:t>
      </w:r>
      <w:r>
        <w:t xml:space="preserve">contains an </w:t>
      </w:r>
      <w:r>
        <w:rPr>
          <w:rFonts w:hint="eastAsia"/>
          <w:noProof/>
          <w:lang w:val="en-US" w:eastAsia="zh-CN"/>
        </w:rPr>
        <w:t>EPS bearer identity (EBI)</w:t>
      </w:r>
      <w:r>
        <w:t xml:space="preserve"> then the UE shall locally remove the </w:t>
      </w:r>
      <w:r>
        <w:rPr>
          <w:rFonts w:hint="eastAsia"/>
          <w:noProof/>
          <w:lang w:val="en-US" w:eastAsia="zh-CN"/>
        </w:rPr>
        <w:t>EPS bearer identity (EBI)</w:t>
      </w:r>
      <w:r>
        <w:t xml:space="preserve"> from the parameters list field of such one or more QoS rules.</w:t>
      </w:r>
    </w:p>
    <w:p w:rsidR="00B23F03" w:rsidRPr="00440029" w:rsidRDefault="004B35BA" w:rsidP="00B23F03">
      <w:pPr>
        <w:pStyle w:val="Heading4"/>
      </w:pPr>
      <w:bookmarkStart w:id="354" w:name="_Toc508877127"/>
      <w:r>
        <w:t>6</w:t>
      </w:r>
      <w:r w:rsidR="00B23F03">
        <w:t>.</w:t>
      </w:r>
      <w:r>
        <w:t>4</w:t>
      </w:r>
      <w:r w:rsidR="00B23F03">
        <w:t>.</w:t>
      </w:r>
      <w:r>
        <w:t>1</w:t>
      </w:r>
      <w:r w:rsidR="00B23F03" w:rsidRPr="00440029">
        <w:t>.4</w:t>
      </w:r>
      <w:r w:rsidR="00B23F03" w:rsidRPr="00440029">
        <w:tab/>
        <w:t xml:space="preserve">UE requested PDU session establishment procedure </w:t>
      </w:r>
      <w:r w:rsidR="00B23F03">
        <w:t>not accepted</w:t>
      </w:r>
      <w:r w:rsidR="00B23F03" w:rsidRPr="00440029">
        <w:t xml:space="preserve"> by </w:t>
      </w:r>
      <w:r w:rsidR="00B23F03">
        <w:t>the network</w:t>
      </w:r>
      <w:bookmarkEnd w:id="354"/>
    </w:p>
    <w:p w:rsidR="00B23F03" w:rsidRDefault="004B35BA" w:rsidP="00B23F03">
      <w:pPr>
        <w:pStyle w:val="Heading5"/>
      </w:pPr>
      <w:bookmarkStart w:id="355" w:name="_Toc508877128"/>
      <w:r>
        <w:t>6</w:t>
      </w:r>
      <w:r w:rsidR="00B23F03">
        <w:t>.</w:t>
      </w:r>
      <w:r>
        <w:t>4</w:t>
      </w:r>
      <w:r w:rsidR="00B23F03">
        <w:t>.</w:t>
      </w:r>
      <w:r>
        <w:t>1</w:t>
      </w:r>
      <w:r w:rsidR="00B23F03">
        <w:t>.4.1</w:t>
      </w:r>
      <w:r w:rsidR="00B23F03">
        <w:tab/>
        <w:t>General</w:t>
      </w:r>
      <w:bookmarkEnd w:id="355"/>
    </w:p>
    <w:p w:rsidR="00B23F03" w:rsidRPr="00440029" w:rsidRDefault="00B23F03" w:rsidP="00B23F03">
      <w:r w:rsidRPr="00440029">
        <w:t>If the connectivity with the requested DN is rejected by the network, the SMF shall create a SM PDU SESSION ESTABLISHMENT REJECT message.</w:t>
      </w:r>
    </w:p>
    <w:p w:rsidR="00B23F03" w:rsidRDefault="00B23F03" w:rsidP="00B23F03">
      <w:r>
        <w:t>If</w:t>
      </w:r>
      <w:r>
        <w:rPr>
          <w:rFonts w:hint="eastAsia"/>
        </w:rPr>
        <w:t xml:space="preserve"> </w:t>
      </w:r>
      <w:r>
        <w:t xml:space="preserve">the </w:t>
      </w:r>
      <w:r>
        <w:rPr>
          <w:rFonts w:hint="eastAsia"/>
        </w:rPr>
        <w:t>UE reques</w:t>
      </w:r>
      <w:r>
        <w:t xml:space="preserve">ts a PDU session establishment for an LADN when the UE is located outside the LADN service area, the </w:t>
      </w:r>
      <w:r>
        <w:rPr>
          <w:rFonts w:hint="eastAsia"/>
        </w:rPr>
        <w:t xml:space="preserve">SMF </w:t>
      </w:r>
      <w:r>
        <w:t>shall reject the request.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SM cause IE of the PDU SESSION ESTABLISHMENT REJECT message to indicate the reason for rejecting the PDU session establishment.</w:t>
      </w:r>
    </w:p>
    <w:p w:rsidR="00B23F03" w:rsidRPr="00EE0C95" w:rsidRDefault="00B23F03" w:rsidP="00B23F03">
      <w:r w:rsidRPr="00EE0C95">
        <w:t xml:space="preserve">The </w:t>
      </w:r>
      <w:r>
        <w:t>5G</w:t>
      </w:r>
      <w:r w:rsidRPr="00EE0C95">
        <w:t>SM cause IE typically indicates one of the following SM cause values:</w:t>
      </w:r>
    </w:p>
    <w:p w:rsidR="00B23F03" w:rsidRPr="00AC19C6" w:rsidRDefault="00B23F03" w:rsidP="00B23F03">
      <w:pPr>
        <w:pStyle w:val="B1"/>
      </w:pPr>
      <w:r w:rsidRPr="003168A2">
        <w:t>#</w:t>
      </w:r>
      <w:r>
        <w:rPr>
          <w:rFonts w:hint="eastAsia"/>
        </w:rPr>
        <w:t>26</w:t>
      </w:r>
      <w:r w:rsidRPr="003168A2">
        <w:rPr>
          <w:rFonts w:hint="eastAsia"/>
        </w:rPr>
        <w:t>:</w:t>
      </w:r>
      <w:r w:rsidRPr="003168A2">
        <w:tab/>
      </w:r>
      <w:r w:rsidRPr="006411D2">
        <w:t>insufficient resources</w:t>
      </w:r>
      <w:r w:rsidRPr="003168A2">
        <w:t>;</w:t>
      </w:r>
    </w:p>
    <w:p w:rsidR="00B23F03" w:rsidRPr="00A43562" w:rsidRDefault="00B23F03" w:rsidP="00B23F03">
      <w:pPr>
        <w:pStyle w:val="B1"/>
      </w:pPr>
      <w:r w:rsidRPr="00A43562">
        <w:t>#27:</w:t>
      </w:r>
      <w:r w:rsidRPr="00A43562">
        <w:tab/>
      </w:r>
      <w:r>
        <w:t>missing or unknown DNN</w:t>
      </w:r>
      <w:r w:rsidRPr="00A43562">
        <w:t>;</w:t>
      </w:r>
    </w:p>
    <w:p w:rsidR="00E90E6F" w:rsidRDefault="00E90E6F" w:rsidP="00E90E6F">
      <w:pPr>
        <w:pStyle w:val="B1"/>
      </w:pPr>
      <w:r>
        <w:t>#29:</w:t>
      </w:r>
      <w:r>
        <w:tab/>
        <w:t>user authentication failed;</w:t>
      </w:r>
    </w:p>
    <w:p w:rsidR="00B23F03" w:rsidRPr="003168A2" w:rsidRDefault="00B23F03" w:rsidP="00B23F03">
      <w:pPr>
        <w:pStyle w:val="B1"/>
      </w:pPr>
      <w:r w:rsidRPr="003168A2">
        <w:t>#31</w:t>
      </w:r>
      <w:r w:rsidRPr="003168A2">
        <w:rPr>
          <w:rFonts w:hint="eastAsia"/>
        </w:rPr>
        <w:t>:</w:t>
      </w:r>
      <w:r w:rsidRPr="003168A2">
        <w:tab/>
      </w:r>
      <w:r>
        <w:rPr>
          <w:rFonts w:hint="eastAsia"/>
        </w:rPr>
        <w:t>request</w:t>
      </w:r>
      <w:r w:rsidRPr="003168A2">
        <w:t xml:space="preserve"> rejected, unspecified;</w:t>
      </w:r>
    </w:p>
    <w:p w:rsidR="00B23F03" w:rsidRPr="003168A2" w:rsidRDefault="00B23F03" w:rsidP="00B23F03">
      <w:pPr>
        <w:pStyle w:val="B1"/>
      </w:pPr>
      <w:r w:rsidRPr="003168A2">
        <w:t>#5</w:t>
      </w:r>
      <w:r>
        <w:t>0</w:t>
      </w:r>
      <w:r>
        <w:tab/>
      </w:r>
      <w:r w:rsidRPr="003168A2">
        <w:t>PD</w:t>
      </w:r>
      <w:r>
        <w:t>U session</w:t>
      </w:r>
      <w:r w:rsidRPr="003168A2">
        <w:t xml:space="preserve"> type IPv</w:t>
      </w:r>
      <w:r>
        <w:t>4 only allowed</w:t>
      </w:r>
      <w:r w:rsidRPr="003168A2">
        <w:t>;</w:t>
      </w:r>
    </w:p>
    <w:p w:rsidR="00B23F03" w:rsidRPr="003168A2" w:rsidRDefault="00B23F03" w:rsidP="00B23F03">
      <w:pPr>
        <w:pStyle w:val="B1"/>
      </w:pPr>
      <w:r w:rsidRPr="003168A2">
        <w:t>#5</w:t>
      </w:r>
      <w:r>
        <w:t>1</w:t>
      </w:r>
      <w:r>
        <w:tab/>
      </w:r>
      <w:r w:rsidRPr="003168A2">
        <w:t>PD</w:t>
      </w:r>
      <w:r>
        <w:t>U session</w:t>
      </w:r>
      <w:r w:rsidRPr="003168A2">
        <w:t xml:space="preserve"> type IPv</w:t>
      </w:r>
      <w:r>
        <w:t>6 only allowed;</w:t>
      </w:r>
    </w:p>
    <w:p w:rsidR="00B23F03" w:rsidRPr="00C25F03" w:rsidRDefault="00B23F03" w:rsidP="00B23F03">
      <w:pPr>
        <w:pStyle w:val="B1"/>
      </w:pPr>
      <w:r>
        <w:t>#</w:t>
      </w:r>
      <w:r w:rsidR="002F3300">
        <w:t>67</w:t>
      </w:r>
      <w:r>
        <w:tab/>
      </w:r>
      <w:r w:rsidRPr="006411D2">
        <w:t>insufficient resources</w:t>
      </w:r>
      <w:r>
        <w:rPr>
          <w:rFonts w:hint="eastAsia"/>
        </w:rPr>
        <w:t xml:space="preserve"> for specific slice and DNN</w:t>
      </w:r>
      <w:r w:rsidRPr="003168A2">
        <w:t>;</w:t>
      </w:r>
    </w:p>
    <w:p w:rsidR="002456A4" w:rsidRPr="003168A2" w:rsidRDefault="002456A4" w:rsidP="002456A4">
      <w:pPr>
        <w:pStyle w:val="B1"/>
      </w:pPr>
      <w:r>
        <w:t>#</w:t>
      </w:r>
      <w:r w:rsidR="002F3300">
        <w:t>68</w:t>
      </w:r>
      <w:r>
        <w:t>:</w:t>
      </w:r>
      <w:r>
        <w:tab/>
        <w:t xml:space="preserve">not supported </w:t>
      </w:r>
      <w:r>
        <w:rPr>
          <w:lang w:eastAsia="zh-CN"/>
        </w:rPr>
        <w:t>SSC mode</w:t>
      </w:r>
      <w:r w:rsidR="002F3300" w:rsidRPr="003168A2">
        <w:t>;</w:t>
      </w:r>
      <w:r w:rsidR="002F3300">
        <w:t xml:space="preserve"> or</w:t>
      </w:r>
    </w:p>
    <w:p w:rsidR="002F3300" w:rsidRPr="003168A2" w:rsidRDefault="002F3300" w:rsidP="002F3300">
      <w:pPr>
        <w:pStyle w:val="B1"/>
        <w:rPr>
          <w:lang w:eastAsia="zh-CN"/>
        </w:rPr>
      </w:pPr>
      <w:r>
        <w:t>#</w:t>
      </w:r>
      <w:r w:rsidR="00200909">
        <w:t>69</w:t>
      </w:r>
      <w:r>
        <w:rPr>
          <w:rFonts w:hint="eastAsia"/>
          <w:lang w:eastAsia="zh-CN"/>
        </w:rPr>
        <w:tab/>
      </w:r>
      <w:r w:rsidRPr="006411D2">
        <w:t>insufficient resources</w:t>
      </w:r>
      <w:r>
        <w:rPr>
          <w:rFonts w:hint="eastAsia"/>
        </w:rPr>
        <w:t xml:space="preserve"> for specific slice</w:t>
      </w:r>
      <w:r>
        <w:t>.</w:t>
      </w:r>
    </w:p>
    <w:p w:rsidR="00B23F03" w:rsidRPr="00440029" w:rsidRDefault="00B23F03" w:rsidP="00B23F03">
      <w:pPr>
        <w:pStyle w:val="EditorsNote"/>
      </w:pPr>
      <w:r w:rsidRPr="00EE0C95">
        <w:t>Editor's note:</w:t>
      </w:r>
      <w:r w:rsidRPr="00440029">
        <w:tab/>
      </w:r>
      <w:r>
        <w:t>Further 5G</w:t>
      </w:r>
      <w:r w:rsidRPr="00EE0C95">
        <w:t>SM causes are FFS.</w:t>
      </w:r>
    </w:p>
    <w:p w:rsidR="00B23F03" w:rsidRPr="00440029" w:rsidRDefault="00B23F03" w:rsidP="00B23F03">
      <w:pPr>
        <w:pStyle w:val="EditorsNote"/>
      </w:pPr>
      <w:r>
        <w:t>Editor's note:</w:t>
      </w:r>
      <w:r w:rsidRPr="00440029">
        <w:tab/>
      </w:r>
      <w:r>
        <w:t xml:space="preserve">Further contents of the </w:t>
      </w:r>
      <w:r w:rsidRPr="00440029">
        <w:t xml:space="preserve">PDU SESSION ESTABLISHMENT </w:t>
      </w:r>
      <w:r>
        <w:t>REJECT are FFS.</w:t>
      </w:r>
    </w:p>
    <w:p w:rsidR="00B23F03" w:rsidRDefault="00B23F03" w:rsidP="00B23F03">
      <w:r w:rsidRPr="00EE0C95">
        <w:rPr>
          <w:rFonts w:eastAsia="MS Mincho"/>
        </w:rPr>
        <w:lastRenderedPageBreak/>
        <w:t xml:space="preserve">If </w:t>
      </w:r>
      <w:r w:rsidRPr="00EE0C95">
        <w:t>the PDU SESSION ESTABLISHMENT REQUEST message include</w:t>
      </w:r>
      <w:r>
        <w:t>s</w:t>
      </w:r>
      <w:r w:rsidRPr="00EE0C95">
        <w:t xml:space="preserve"> a PDU session type IE</w:t>
      </w:r>
      <w:r>
        <w:t xml:space="preserve"> set to "IPv6"</w:t>
      </w:r>
      <w:r w:rsidRPr="00EE0C95">
        <w:t xml:space="preserve">, </w:t>
      </w:r>
      <w:r>
        <w:t xml:space="preserve">and the </w:t>
      </w:r>
      <w:r w:rsidRPr="003168A2">
        <w:t>subscription</w:t>
      </w:r>
      <w:r>
        <w:t>,</w:t>
      </w:r>
      <w:r w:rsidRPr="003168A2">
        <w:t xml:space="preserve"> </w:t>
      </w:r>
      <w:r>
        <w:t xml:space="preserve">the SMF configuration, or both, are </w:t>
      </w:r>
      <w:r w:rsidRPr="003168A2">
        <w:t>limited to IPv</w:t>
      </w:r>
      <w:r>
        <w:t>4</w:t>
      </w:r>
      <w:r w:rsidRPr="003168A2">
        <w:t xml:space="preserve"> only for the requested </w:t>
      </w:r>
      <w:r>
        <w:t xml:space="preserve">DNN, the SMF shall include </w:t>
      </w:r>
      <w:r w:rsidRPr="003168A2">
        <w:t xml:space="preserve">the </w:t>
      </w:r>
      <w:r>
        <w:t>5G</w:t>
      </w:r>
      <w:r w:rsidRPr="003168A2">
        <w:t>SM cause value #50 "PD</w:t>
      </w:r>
      <w:r>
        <w:t>U session</w:t>
      </w:r>
      <w:r w:rsidRPr="003168A2">
        <w:t xml:space="preserve"> type IPv4 only allowed"</w:t>
      </w:r>
      <w:r>
        <w:t xml:space="preserve"> in the 5GSM cause IE of </w:t>
      </w:r>
      <w:r w:rsidRPr="00EE0C95">
        <w:t xml:space="preserve">the PDU SESSION ESTABLISHMENT </w:t>
      </w:r>
      <w:r>
        <w:t xml:space="preserve">REJECT </w:t>
      </w:r>
      <w:r w:rsidRPr="00EE0C95">
        <w:t>message</w:t>
      </w:r>
      <w:r>
        <w:t>.</w:t>
      </w:r>
    </w:p>
    <w:p w:rsidR="00B23F03" w:rsidRDefault="00B23F03" w:rsidP="00B23F03">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w:t>
      </w:r>
      <w:r w:rsidRPr="00EE0C95">
        <w:t xml:space="preserve">, </w:t>
      </w:r>
      <w:r>
        <w:t xml:space="preserve">and the </w:t>
      </w:r>
      <w:r w:rsidRPr="003168A2">
        <w:t>subscription</w:t>
      </w:r>
      <w:r>
        <w:t>,</w:t>
      </w:r>
      <w:r w:rsidRPr="003168A2">
        <w:t xml:space="preserve"> </w:t>
      </w:r>
      <w:r>
        <w:t xml:space="preserve">the SMF configuration, or both, are </w:t>
      </w:r>
      <w:r w:rsidRPr="003168A2">
        <w:t xml:space="preserve">limited to IPv6 only for the requested </w:t>
      </w:r>
      <w:r>
        <w:t xml:space="preserve">DNN, the SMF shall include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xml:space="preserve"> in the 5GSM cause IE of </w:t>
      </w:r>
      <w:r w:rsidRPr="00EE0C95">
        <w:t xml:space="preserve">the PDU SESSION ESTABLISHMENT </w:t>
      </w:r>
      <w:r>
        <w:t xml:space="preserve">REJECT </w:t>
      </w:r>
      <w:r w:rsidRPr="00EE0C95">
        <w:t>message</w:t>
      </w:r>
      <w:r>
        <w:t>.</w:t>
      </w:r>
    </w:p>
    <w:p w:rsidR="002456A4" w:rsidRDefault="002456A4" w:rsidP="002456A4">
      <w:r>
        <w:rPr>
          <w:lang w:eastAsia="zh-CN"/>
        </w:rPr>
        <w:t xml:space="preserve">If </w:t>
      </w:r>
      <w:r w:rsidRPr="00EE0C95">
        <w:t xml:space="preserve">the PDU SESSION ESTABLISHMENT </w:t>
      </w:r>
      <w:r>
        <w:t xml:space="preserve">REQUEST </w:t>
      </w:r>
      <w:r w:rsidRPr="00EE0C95">
        <w:t xml:space="preserve">message </w:t>
      </w:r>
      <w:r>
        <w:t xml:space="preserve">contains </w:t>
      </w:r>
      <w:r>
        <w:rPr>
          <w:noProof/>
          <w:lang w:val="en-US"/>
        </w:rPr>
        <w:t xml:space="preserve">the </w:t>
      </w:r>
      <w:r>
        <w:t xml:space="preserve">SSC mode IE indicating an SSC mode not supported by the </w:t>
      </w:r>
      <w:r w:rsidRPr="003168A2">
        <w:t>subscription</w:t>
      </w:r>
      <w:r>
        <w:t>,</w:t>
      </w:r>
      <w:r w:rsidRPr="003168A2">
        <w:t xml:space="preserve"> </w:t>
      </w:r>
      <w:r>
        <w:t xml:space="preserve">the SMF configuration, or both of them, and the SMF decides to rejects the PDU session establishment, the SMF shall include </w:t>
      </w:r>
      <w:r w:rsidRPr="003168A2">
        <w:t xml:space="preserve">the </w:t>
      </w:r>
      <w:r>
        <w:t>5G</w:t>
      </w:r>
      <w:r w:rsidRPr="003168A2">
        <w:t>SM cause value #</w:t>
      </w:r>
      <w:r w:rsidR="002F3300">
        <w:t>68</w:t>
      </w:r>
      <w:r w:rsidRPr="003168A2">
        <w:t xml:space="preserve"> "</w:t>
      </w:r>
      <w:r>
        <w:t xml:space="preserve">not supported </w:t>
      </w:r>
      <w:r>
        <w:rPr>
          <w:lang w:eastAsia="zh-CN"/>
        </w:rPr>
        <w:t>SSC mode</w:t>
      </w:r>
      <w:r w:rsidRPr="003168A2">
        <w:t>"</w:t>
      </w:r>
      <w:r>
        <w:t xml:space="preserve"> in the 5GSM cause IE of </w:t>
      </w:r>
      <w:r w:rsidRPr="00EE0C95">
        <w:t xml:space="preserve">the PDU SESSION ESTABLISHMENT </w:t>
      </w:r>
      <w:r>
        <w:t xml:space="preserve">REJECT </w:t>
      </w:r>
      <w:r w:rsidRPr="00EE0C95">
        <w:t>message</w:t>
      </w:r>
      <w:r>
        <w:t>.</w:t>
      </w:r>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ESTABLISHMENT </w:t>
      </w:r>
      <w:r>
        <w:t>REJECT message</w:t>
      </w:r>
      <w:r w:rsidRPr="005E0C1E">
        <w:t xml:space="preserve"> </w:t>
      </w:r>
      <w:r>
        <w:t xml:space="preserve">when the 5GSM cause value </w:t>
      </w:r>
      <w:r w:rsidRPr="00484017">
        <w:t>#26</w:t>
      </w:r>
      <w:r w:rsidRPr="00105C82">
        <w:t>"</w:t>
      </w:r>
      <w:r w:rsidRPr="00484017">
        <w:t>insufficient resources</w:t>
      </w:r>
      <w:r w:rsidRPr="00105C82">
        <w:t>"</w:t>
      </w:r>
      <w:r>
        <w:t xml:space="preserve"> is included in the </w:t>
      </w:r>
      <w:r w:rsidRPr="00EE0C95">
        <w:t xml:space="preserve">PDU SESSION ESTABLISHMENT </w:t>
      </w:r>
      <w:r>
        <w:t xml:space="preserve">REJECT message. If the </w:t>
      </w:r>
      <w:r>
        <w:rPr>
          <w:rFonts w:hint="eastAsia"/>
        </w:rPr>
        <w:t>5G</w:t>
      </w:r>
      <w:r>
        <w:t xml:space="preserve">SM cause value is </w:t>
      </w:r>
      <w:r w:rsidRPr="00484017">
        <w:t>#26</w:t>
      </w:r>
      <w:r w:rsidRPr="00105C82">
        <w:t>"</w:t>
      </w:r>
      <w:r w:rsidRPr="00484017">
        <w:t>insufficient resources</w:t>
      </w:r>
      <w:r w:rsidRPr="00105C82">
        <w:t>"</w:t>
      </w:r>
      <w:r>
        <w:t xml:space="preserve"> and the </w:t>
      </w:r>
      <w:r w:rsidRPr="00EE0C95">
        <w:t xml:space="preserve">PDU SESSION ESTABLISHMENT </w:t>
      </w:r>
      <w:r>
        <w:t>RE</w:t>
      </w:r>
      <w:r>
        <w:rPr>
          <w:rFonts w:hint="eastAsia"/>
        </w:rPr>
        <w:t>QUEST</w:t>
      </w:r>
      <w:r>
        <w:t xml:space="preserve"> message was </w:t>
      </w:r>
      <w:r w:rsidRPr="00A506B3">
        <w:t xml:space="preserve">received </w:t>
      </w:r>
      <w:r>
        <w:rPr>
          <w:rFonts w:hint="eastAsia"/>
        </w:rPr>
        <w:t>from a UE configured</w:t>
      </w:r>
      <w:r w:rsidRPr="00942249">
        <w:t xml:space="preserve"> </w:t>
      </w:r>
      <w:r w:rsidR="000C62D4" w:rsidRPr="001F3660">
        <w:t>for high priority access</w:t>
      </w:r>
      <w:r w:rsidRPr="00942249">
        <w:t xml:space="preserve"> in selected PLMN</w:t>
      </w:r>
      <w:r>
        <w:t xml:space="preserve"> or the request type in the</w:t>
      </w:r>
      <w:r w:rsidRPr="00942249">
        <w:t xml:space="preserve"> </w:t>
      </w:r>
      <w:r w:rsidRPr="00EE0C95">
        <w:t xml:space="preserve">PDU SESSION ESTABLISHMENT </w:t>
      </w:r>
      <w:r>
        <w:t>RE</w:t>
      </w:r>
      <w:r>
        <w:rPr>
          <w:rFonts w:hint="eastAsia"/>
        </w:rPr>
        <w:t>QUEST</w:t>
      </w:r>
      <w:r>
        <w:t xml:space="preserve"> message </w:t>
      </w:r>
      <w:r w:rsidR="00DB54B5">
        <w:t>is</w:t>
      </w:r>
      <w:r>
        <w:t xml:space="preserve"> set to </w:t>
      </w:r>
      <w:r w:rsidRPr="00105C82">
        <w:t>"</w:t>
      </w:r>
      <w:r>
        <w:t>initial emergency request</w:t>
      </w:r>
      <w:r w:rsidRPr="00105C82">
        <w:t>"</w:t>
      </w:r>
      <w:r w:rsidR="00DB54B5">
        <w:t xml:space="preserve"> or </w:t>
      </w:r>
      <w:r w:rsidR="00DB54B5" w:rsidRPr="00105C82">
        <w:t>"</w:t>
      </w:r>
      <w:r w:rsidR="00DB54B5" w:rsidRPr="000C02E1">
        <w:rPr>
          <w:lang w:eastAsia="ko-KR"/>
        </w:rPr>
        <w:t>e</w:t>
      </w:r>
      <w:r w:rsidR="00DB54B5" w:rsidRPr="000C02E1">
        <w:rPr>
          <w:rFonts w:hint="eastAsia"/>
          <w:lang w:eastAsia="ko-KR"/>
        </w:rPr>
        <w:t xml:space="preserve">xisting </w:t>
      </w:r>
      <w:r w:rsidR="00DB54B5" w:rsidRPr="000C02E1">
        <w:rPr>
          <w:lang w:eastAsia="ko-KR"/>
        </w:rPr>
        <w:t>emergency PDU session</w:t>
      </w:r>
      <w:r w:rsidR="00DB54B5" w:rsidRPr="00105C82">
        <w:t>"</w:t>
      </w:r>
      <w:r w:rsidRPr="00105C82">
        <w:t>,</w:t>
      </w:r>
      <w:r>
        <w:t xml:space="preserve"> the network shall not include a Back-off timer value IE.</w:t>
      </w:r>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ESTABLISHMENT </w:t>
      </w:r>
      <w:r>
        <w:t xml:space="preserve">REJECT message when the 5GSM cause </w:t>
      </w:r>
      <w:r w:rsidR="00DB54B5">
        <w:t>value</w:t>
      </w:r>
      <w:r>
        <w:t xml:space="preserve"> #</w:t>
      </w:r>
      <w:r w:rsidR="002F3300">
        <w:t>67</w:t>
      </w:r>
      <w:r>
        <w:t xml:space="preserve"> </w:t>
      </w:r>
      <w:r w:rsidRPr="00105C82">
        <w:t>"</w:t>
      </w:r>
      <w:r w:rsidRPr="006411D2">
        <w:t>insufficient resources</w:t>
      </w:r>
      <w:r>
        <w:rPr>
          <w:rFonts w:hint="eastAsia"/>
        </w:rPr>
        <w:t xml:space="preserve"> for specific slice and DNN</w:t>
      </w:r>
      <w:r w:rsidRPr="00105C82">
        <w:t>"</w:t>
      </w:r>
      <w:r>
        <w:t xml:space="preserve"> is included in the </w:t>
      </w:r>
      <w:r w:rsidRPr="00EE0C95">
        <w:t xml:space="preserve">PDU SESSION ESTABLISHMENT </w:t>
      </w:r>
      <w:r>
        <w:t xml:space="preserve">REJECT message. If the </w:t>
      </w:r>
      <w:r>
        <w:rPr>
          <w:rFonts w:hint="eastAsia"/>
        </w:rPr>
        <w:t>5G</w:t>
      </w:r>
      <w:r>
        <w:t>SM cause value is #</w:t>
      </w:r>
      <w:r w:rsidR="002F3300">
        <w:t>67</w:t>
      </w:r>
      <w:r>
        <w:t xml:space="preserve"> </w:t>
      </w:r>
      <w:r w:rsidRPr="00105C82">
        <w:t>"</w:t>
      </w:r>
      <w:r w:rsidRPr="006411D2">
        <w:t>insufficient resources</w:t>
      </w:r>
      <w:r>
        <w:rPr>
          <w:rFonts w:hint="eastAsia"/>
        </w:rPr>
        <w:t xml:space="preserve"> for specific slice and DNN</w:t>
      </w:r>
      <w:r w:rsidRPr="00105C82">
        <w:t>"</w:t>
      </w:r>
      <w:r>
        <w:t xml:space="preserve"> and the </w:t>
      </w:r>
      <w:r w:rsidRPr="00EE0C95">
        <w:t xml:space="preserve">PDU SESSION ESTABLISHMENT </w:t>
      </w:r>
      <w:r>
        <w:t>RE</w:t>
      </w:r>
      <w:r>
        <w:rPr>
          <w:rFonts w:hint="eastAsia"/>
        </w:rPr>
        <w:t>QUEST</w:t>
      </w:r>
      <w:r>
        <w:t xml:space="preserve"> message was </w:t>
      </w:r>
      <w:r w:rsidRPr="00A506B3">
        <w:t xml:space="preserve">received </w:t>
      </w:r>
      <w:r>
        <w:rPr>
          <w:rFonts w:hint="eastAsia"/>
        </w:rPr>
        <w:t>from a UE configured</w:t>
      </w:r>
      <w:r w:rsidRPr="00942249">
        <w:t xml:space="preserve"> </w:t>
      </w:r>
      <w:r w:rsidR="000C62D4" w:rsidRPr="001F3660">
        <w:t>for high priority access</w:t>
      </w:r>
      <w:r w:rsidRPr="00942249">
        <w:t xml:space="preserve"> in selected PLMN</w:t>
      </w:r>
      <w:r>
        <w:t xml:space="preserve"> or the request type is </w:t>
      </w:r>
      <w:r w:rsidRPr="00B65E20">
        <w:t>"</w:t>
      </w:r>
      <w:r>
        <w:t>initial emergency request</w:t>
      </w:r>
      <w:r w:rsidRPr="00B65E20">
        <w:t>"</w:t>
      </w:r>
      <w:r w:rsidR="00DB54B5">
        <w:t xml:space="preserve"> or </w:t>
      </w:r>
      <w:r w:rsidR="00DB54B5" w:rsidRPr="00105C82">
        <w:t>"</w:t>
      </w:r>
      <w:r w:rsidR="00DB54B5" w:rsidRPr="000C02E1">
        <w:rPr>
          <w:lang w:eastAsia="ko-KR"/>
        </w:rPr>
        <w:t>e</w:t>
      </w:r>
      <w:r w:rsidR="00DB54B5" w:rsidRPr="000C02E1">
        <w:rPr>
          <w:rFonts w:hint="eastAsia"/>
          <w:lang w:eastAsia="ko-KR"/>
        </w:rPr>
        <w:t xml:space="preserve">xisting </w:t>
      </w:r>
      <w:r w:rsidR="00DB54B5" w:rsidRPr="000C02E1">
        <w:rPr>
          <w:lang w:eastAsia="ko-KR"/>
        </w:rPr>
        <w:t>emergency PDU session</w:t>
      </w:r>
      <w:r w:rsidR="00DB54B5" w:rsidRPr="00105C82">
        <w:t>"</w:t>
      </w:r>
      <w:r>
        <w:t xml:space="preserve"> in the </w:t>
      </w:r>
      <w:r w:rsidRPr="00EE0C95">
        <w:t xml:space="preserve">PDU SESSION ESTABLISHMENT </w:t>
      </w:r>
      <w:r>
        <w:t>RE</w:t>
      </w:r>
      <w:r>
        <w:rPr>
          <w:rFonts w:hint="eastAsia"/>
        </w:rPr>
        <w:t>QUEST</w:t>
      </w:r>
      <w:r>
        <w:t xml:space="preserve"> message, the network shall not include a Back-off timer value IE.</w:t>
      </w:r>
    </w:p>
    <w:p w:rsidR="00110A2A" w:rsidRDefault="00DB54B5">
      <w:pPr>
        <w:pStyle w:val="EditorsNote"/>
        <w:rPr>
          <w:lang w:eastAsia="zh-CN"/>
        </w:rPr>
      </w:pPr>
      <w:r>
        <w:rPr>
          <w:rFonts w:hint="eastAsia"/>
          <w:lang w:eastAsia="zh-CN"/>
        </w:rPr>
        <w:t>Editor</w:t>
      </w:r>
      <w:r>
        <w:rPr>
          <w:lang w:eastAsia="zh-CN"/>
        </w:rPr>
        <w:t>’s note:</w:t>
      </w:r>
      <w:r>
        <w:rPr>
          <w:lang w:eastAsia="zh-CN"/>
        </w:rPr>
        <w:tab/>
        <w:t>Whether the SMF knows that the UE is a UE configured for high priority access so as not to include the Back-off timer is FFS.</w:t>
      </w:r>
    </w:p>
    <w:p w:rsidR="00DC03FA" w:rsidRDefault="00DC03FA" w:rsidP="00DC03FA">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ESTABLISHMENT </w:t>
      </w:r>
      <w:r>
        <w:t>REJECT message when the 5GSM cause cause #</w:t>
      </w:r>
      <w:r w:rsidR="00200909">
        <w:t>69</w:t>
      </w:r>
      <w:r>
        <w:t xml:space="preserve"> </w:t>
      </w:r>
      <w:r w:rsidRPr="00105C82">
        <w:t>"</w:t>
      </w:r>
      <w:r w:rsidRPr="006411D2">
        <w:t>insufficient resources</w:t>
      </w:r>
      <w:r>
        <w:rPr>
          <w:rFonts w:hint="eastAsia"/>
        </w:rPr>
        <w:t xml:space="preserve"> for specific slice</w:t>
      </w:r>
      <w:r w:rsidRPr="00105C82">
        <w:t>"</w:t>
      </w:r>
      <w:r>
        <w:t xml:space="preserve"> is included in the </w:t>
      </w:r>
      <w:r w:rsidRPr="00EE0C95">
        <w:t xml:space="preserve">PDU SESSION ESTABLISHMENT </w:t>
      </w:r>
      <w:r>
        <w:t xml:space="preserve">REJECT message. If the </w:t>
      </w:r>
      <w:r>
        <w:rPr>
          <w:rFonts w:hint="eastAsia"/>
        </w:rPr>
        <w:t>5G</w:t>
      </w:r>
      <w:r>
        <w:t>SM cause value is #</w:t>
      </w:r>
      <w:r w:rsidR="00200909">
        <w:t>69</w:t>
      </w:r>
      <w:r>
        <w:t xml:space="preserve"> </w:t>
      </w:r>
      <w:r w:rsidRPr="00105C82">
        <w:t>"</w:t>
      </w:r>
      <w:r w:rsidRPr="006411D2">
        <w:t>insufficient resources</w:t>
      </w:r>
      <w:r>
        <w:rPr>
          <w:rFonts w:hint="eastAsia"/>
        </w:rPr>
        <w:t xml:space="preserve"> for specific slice</w:t>
      </w:r>
      <w:r w:rsidRPr="00105C82">
        <w:t>"</w:t>
      </w:r>
      <w:r>
        <w:t xml:space="preserve"> and the </w:t>
      </w:r>
      <w:r w:rsidRPr="00EE0C95">
        <w:t xml:space="preserve">PDU SESSION ESTABLISHMENT </w:t>
      </w:r>
      <w:r>
        <w:t>RE</w:t>
      </w:r>
      <w:r>
        <w:rPr>
          <w:rFonts w:hint="eastAsia"/>
        </w:rPr>
        <w:t>QUEST</w:t>
      </w:r>
      <w:r>
        <w:t xml:space="preserve"> message was </w:t>
      </w:r>
      <w:r w:rsidRPr="00A506B3">
        <w:t xml:space="preserve">received </w:t>
      </w:r>
      <w:r>
        <w:rPr>
          <w:rFonts w:hint="eastAsia"/>
        </w:rPr>
        <w:t>from a UE configured</w:t>
      </w:r>
      <w:r>
        <w:rPr>
          <w:rFonts w:hint="eastAsia"/>
          <w:lang w:eastAsia="zh-CN"/>
        </w:rPr>
        <w:t xml:space="preserve"> for </w:t>
      </w:r>
      <w:r w:rsidRPr="00596203">
        <w:rPr>
          <w:lang w:eastAsia="zh-CN"/>
        </w:rPr>
        <w:t>high priority access</w:t>
      </w:r>
      <w:r w:rsidRPr="00942249">
        <w:t xml:space="preserve"> in selected PLMN</w:t>
      </w:r>
      <w:r>
        <w:t xml:space="preserve"> or the request type is </w:t>
      </w:r>
      <w:r w:rsidRPr="00B65E20">
        <w:t>"</w:t>
      </w:r>
      <w:r>
        <w:t>initial emergency request</w:t>
      </w:r>
      <w:r w:rsidRPr="00B65E20">
        <w:t>"</w:t>
      </w:r>
      <w:r>
        <w:t xml:space="preserve"> in the </w:t>
      </w:r>
      <w:r w:rsidRPr="00EE0C95">
        <w:t xml:space="preserve">PDU SESSION ESTABLISHMENT </w:t>
      </w:r>
      <w:r>
        <w:t>RE</w:t>
      </w:r>
      <w:r>
        <w:rPr>
          <w:rFonts w:hint="eastAsia"/>
        </w:rPr>
        <w:t>QUEST</w:t>
      </w:r>
      <w:r>
        <w:t xml:space="preserve"> message, the network shall not include a Back-off timer value IE.</w:t>
      </w:r>
    </w:p>
    <w:p w:rsidR="00B23F03" w:rsidRPr="00440029" w:rsidRDefault="00B23F03" w:rsidP="00B23F03">
      <w:pPr>
        <w:rPr>
          <w:lang w:val="en-US"/>
        </w:rPr>
      </w:pPr>
      <w:r w:rsidRPr="00440029">
        <w:t xml:space="preserve">The SMF shall send the SM PDU SESSION ESTABLISHMENT REJECT </w:t>
      </w:r>
      <w:r w:rsidRPr="00440029">
        <w:rPr>
          <w:lang w:val="en-US"/>
        </w:rPr>
        <w:t>message.</w:t>
      </w:r>
    </w:p>
    <w:p w:rsidR="00B23F03" w:rsidRPr="000F49C8" w:rsidRDefault="00B23F03" w:rsidP="00B23F03">
      <w:r w:rsidRPr="00440029">
        <w:t xml:space="preserve">Upon receipt of a PDU SESSION ESTABLISHMENT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w:t>
      </w:r>
      <w:r w:rsidRPr="00440029">
        <w:rPr>
          <w:rFonts w:hint="eastAsia"/>
        </w:rPr>
        <w:t xml:space="preserve">shall stop timer </w:t>
      </w:r>
      <w:r w:rsidRPr="00440029">
        <w:t>T</w:t>
      </w:r>
      <w:r>
        <w:t xml:space="preserve">3580 shall release the allocated PTI value and shall consider that the </w:t>
      </w:r>
      <w:r w:rsidRPr="00440029">
        <w:t xml:space="preserve">PDU session </w:t>
      </w:r>
      <w:r>
        <w:t>was not established.</w:t>
      </w:r>
    </w:p>
    <w:p w:rsidR="00B23F03" w:rsidRPr="0046178B" w:rsidRDefault="00B23F03" w:rsidP="00B23F03">
      <w:r>
        <w:rPr>
          <w:rFonts w:eastAsia="MS Mincho"/>
        </w:rPr>
        <w:t xml:space="preserve">If the DN </w:t>
      </w:r>
      <w:r>
        <w:t xml:space="preserve">authentication of the UE was performed and completed unsuccessfully, the SMF shall include </w:t>
      </w:r>
      <w:r w:rsidRPr="003168A2">
        <w:t xml:space="preserve">the </w:t>
      </w:r>
      <w:r>
        <w:t>5G</w:t>
      </w:r>
      <w:r w:rsidRPr="003168A2">
        <w:t xml:space="preserve">SM cause value </w:t>
      </w:r>
      <w:r>
        <w:t xml:space="preserve">#xx "DN authentication failed" in the 5GSM cause IE of </w:t>
      </w:r>
      <w:r w:rsidRPr="00EE0C95">
        <w:t xml:space="preserve">the PDU SESSION ESTABLISHMENT </w:t>
      </w:r>
      <w:r>
        <w:t xml:space="preserve">REJECT </w:t>
      </w:r>
      <w:r w:rsidRPr="00EE0C95">
        <w:t>message</w:t>
      </w:r>
      <w:r>
        <w:t xml:space="preserve"> and </w:t>
      </w:r>
      <w:r w:rsidRPr="0046178B">
        <w:rPr>
          <w:rFonts w:eastAsia="SimSun" w:hint="eastAsia"/>
        </w:rPr>
        <w:t>shall</w:t>
      </w:r>
      <w:r w:rsidRPr="0046178B">
        <w:rPr>
          <w:rFonts w:eastAsia="MS Mincho"/>
        </w:rPr>
        <w:t xml:space="preserve"> </w:t>
      </w:r>
      <w:r w:rsidRPr="0046178B">
        <w:t xml:space="preserve">set the </w:t>
      </w:r>
      <w:r>
        <w:t xml:space="preserve">EAP message </w:t>
      </w:r>
      <w:r w:rsidRPr="0046178B">
        <w:t xml:space="preserve">IE of the PDU SESSION ESTABLISHMENT </w:t>
      </w:r>
      <w:r>
        <w:t>REJECT</w:t>
      </w:r>
      <w:r w:rsidRPr="0046178B">
        <w:t xml:space="preserve"> message to </w:t>
      </w:r>
      <w:r>
        <w:t xml:space="preserve">an </w:t>
      </w:r>
      <w:r>
        <w:rPr>
          <w:rFonts w:eastAsia="MS Mincho"/>
        </w:rPr>
        <w:t>EAP-failure</w:t>
      </w:r>
      <w:r>
        <w:t xml:space="preserve"> message</w:t>
      </w:r>
      <w:r>
        <w:rPr>
          <w:rFonts w:eastAsia="MS Mincho"/>
        </w:rPr>
        <w:t xml:space="preserve"> as specified in </w:t>
      </w:r>
      <w:r>
        <w:t>IETF RFC </w:t>
      </w:r>
      <w:r w:rsidRPr="00B75251">
        <w:t>3748</w:t>
      </w:r>
      <w:r>
        <w:t> [</w:t>
      </w:r>
      <w:r w:rsidR="0024533B">
        <w:t>26</w:t>
      </w:r>
      <w:r>
        <w:t xml:space="preserve">], </w:t>
      </w:r>
      <w:r>
        <w:rPr>
          <w:rFonts w:eastAsia="MS Mincho"/>
        </w:rPr>
        <w:t>provided by the DN</w:t>
      </w:r>
      <w:r w:rsidRPr="0046178B">
        <w:t>.</w:t>
      </w:r>
    </w:p>
    <w:p w:rsidR="00B23F03" w:rsidRDefault="00B23F03" w:rsidP="00B23F03">
      <w:r w:rsidRPr="00105C82">
        <w:t xml:space="preserve">If the </w:t>
      </w:r>
      <w:r>
        <w:rPr>
          <w:rFonts w:hint="eastAsia"/>
        </w:rPr>
        <w:t>5G</w:t>
      </w:r>
      <w:r w:rsidRPr="00105C82">
        <w:t>SM cause value is #2</w:t>
      </w:r>
      <w:r>
        <w:t xml:space="preserve">6 </w:t>
      </w:r>
      <w:r w:rsidRPr="00105C82">
        <w:t>"</w:t>
      </w:r>
      <w:r>
        <w:t>insufficient resources</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w:t>
      </w:r>
      <w:r w:rsidR="00E05535">
        <w:t>396</w:t>
      </w:r>
      <w:r>
        <w:t xml:space="preserve"> in the Back-off timer value</w:t>
      </w:r>
      <w:r>
        <w:rPr>
          <w:rFonts w:hint="eastAsia"/>
        </w:rPr>
        <w:t>:</w:t>
      </w:r>
    </w:p>
    <w:p w:rsidR="00B23F03" w:rsidRPr="00B65E20" w:rsidRDefault="00EB44AA" w:rsidP="00B23F03">
      <w:pPr>
        <w:pStyle w:val="B1"/>
      </w:pPr>
      <w:r>
        <w:t>a</w:t>
      </w:r>
      <w:r w:rsidR="00B23F03">
        <w:rPr>
          <w:rFonts w:hint="eastAsia"/>
        </w:rPr>
        <w:t>)</w:t>
      </w:r>
      <w:r w:rsidR="00B23F03">
        <w:rPr>
          <w:rFonts w:hint="eastAsia"/>
        </w:rPr>
        <w:tab/>
      </w:r>
      <w:r w:rsidR="00B23F03" w:rsidRPr="001E0331">
        <w:t>I</w:t>
      </w:r>
      <w:r w:rsidR="00B23F03" w:rsidRPr="001E0331">
        <w:rPr>
          <w:rFonts w:hint="eastAsia"/>
        </w:rPr>
        <w:t xml:space="preserve">f the timer </w:t>
      </w:r>
      <w:r w:rsidR="00B23F03" w:rsidRPr="001E0331">
        <w:t>value indicates neither zero nor deactivated and a</w:t>
      </w:r>
      <w:r w:rsidR="00B23F03" w:rsidRPr="001E0331">
        <w:rPr>
          <w:rFonts w:hint="eastAsia"/>
        </w:rPr>
        <w:t xml:space="preserve"> DNN</w:t>
      </w:r>
      <w:r w:rsidR="00B23F03" w:rsidRPr="001E0331">
        <w:t xml:space="preserve"> was included in the PDU SESSION ESTABLISHMENT</w:t>
      </w:r>
      <w:r w:rsidR="00B23F03" w:rsidRPr="00205E1B">
        <w:t xml:space="preserve"> REQUEST message, the UE shall stop timer </w:t>
      </w:r>
      <w:r w:rsidR="00B23F03">
        <w:t>T3</w:t>
      </w:r>
      <w:r w:rsidR="00E05535">
        <w:t>396</w:t>
      </w:r>
      <w:r w:rsidR="00B23F03" w:rsidRPr="00205E1B">
        <w:t xml:space="preserve"> associated with the corresponding </w:t>
      </w:r>
      <w:r w:rsidR="00B23F03" w:rsidRPr="00205E1B">
        <w:rPr>
          <w:rFonts w:hint="eastAsia"/>
        </w:rPr>
        <w:t>DNN</w:t>
      </w:r>
      <w:r w:rsidR="00B23F03" w:rsidRPr="00205E1B">
        <w:t>, if it is running. If the timer value indicates neither zero nor deactivat</w:t>
      </w:r>
      <w:r w:rsidR="00B23F03" w:rsidRPr="000E4BAC">
        <w:t xml:space="preserve">ed and no </w:t>
      </w:r>
      <w:r w:rsidR="00B23F03" w:rsidRPr="000E4BAC">
        <w:rPr>
          <w:rFonts w:hint="eastAsia"/>
        </w:rPr>
        <w:t>DNN</w:t>
      </w:r>
      <w:r w:rsidR="00B23F03" w:rsidRPr="00DC655D">
        <w:t xml:space="preserve"> was included in the PDU SESSION ESTABLISHMENT REQUEST message</w:t>
      </w:r>
      <w:r w:rsidR="00B23F03">
        <w:rPr>
          <w:rFonts w:hint="eastAsia"/>
        </w:rPr>
        <w:t xml:space="preserve"> and the request type was </w:t>
      </w:r>
      <w:r w:rsidR="00B23F03" w:rsidRPr="00B65E20">
        <w:t xml:space="preserve">different from </w:t>
      </w:r>
      <w:r w:rsidR="00B23F03" w:rsidRPr="00105C82">
        <w:t>"</w:t>
      </w:r>
      <w:r w:rsidR="00B23F03">
        <w:t>initial emergency request</w:t>
      </w:r>
      <w:r w:rsidR="00B23F03" w:rsidRPr="00105C82">
        <w:t>"</w:t>
      </w:r>
      <w:r w:rsidR="00B23F03" w:rsidRPr="00DC655D">
        <w:t xml:space="preserve">, the UE shall stop timer </w:t>
      </w:r>
      <w:r w:rsidR="00B23F03">
        <w:t>T3</w:t>
      </w:r>
      <w:r w:rsidR="00E05535">
        <w:t>396</w:t>
      </w:r>
      <w:r w:rsidR="00B23F03" w:rsidRPr="00B65E20">
        <w:t xml:space="preserve"> associated with no </w:t>
      </w:r>
      <w:r w:rsidR="00B23F03" w:rsidRPr="00B65E20">
        <w:rPr>
          <w:rFonts w:hint="eastAsia"/>
        </w:rPr>
        <w:t>DNN</w:t>
      </w:r>
      <w:r w:rsidR="00B23F03" w:rsidRPr="00B65E20">
        <w:t xml:space="preserve"> if it is running. The UE shall then start timer </w:t>
      </w:r>
      <w:r w:rsidR="00B23F03">
        <w:t>T3</w:t>
      </w:r>
      <w:r w:rsidR="00E05535">
        <w:t>396</w:t>
      </w:r>
      <w:r w:rsidR="00B23F03" w:rsidRPr="00B65E20">
        <w:t xml:space="preserve"> with the value provided in the Back-off timer value IE and:</w:t>
      </w:r>
    </w:p>
    <w:p w:rsidR="00B23F03" w:rsidRPr="00B6068D" w:rsidRDefault="00EB44AA" w:rsidP="00B23F03">
      <w:pPr>
        <w:pStyle w:val="B2"/>
      </w:pPr>
      <w:r>
        <w:t>1)</w:t>
      </w:r>
      <w:r w:rsidR="00B23F03" w:rsidRPr="00B6068D">
        <w:rPr>
          <w:rFonts w:hint="eastAsia"/>
        </w:rPr>
        <w:tab/>
        <w:t xml:space="preserve">shall </w:t>
      </w:r>
      <w:r w:rsidR="00B23F03" w:rsidRPr="00B6068D">
        <w:t>not send another PDU SESSION ESTABLISHMENT REQUEST</w:t>
      </w:r>
      <w:r w:rsidR="00B23F03">
        <w:t xml:space="preserve"> message</w:t>
      </w:r>
      <w:r w:rsidR="00B23F03" w:rsidRPr="00B6068D">
        <w:t>,</w:t>
      </w:r>
      <w:r w:rsidR="00DB54B5">
        <w:t xml:space="preserve"> </w:t>
      </w:r>
      <w:r w:rsidR="00B23F03" w:rsidRPr="00B6068D">
        <w:rPr>
          <w:rFonts w:hint="eastAsia"/>
        </w:rPr>
        <w:t xml:space="preserve">or </w:t>
      </w:r>
      <w:r w:rsidR="00B23F03" w:rsidRPr="00B6068D">
        <w:t xml:space="preserve">PDU SESSION MODIFICATION REQUEST message for the same </w:t>
      </w:r>
      <w:r w:rsidR="00B23F03" w:rsidRPr="00B6068D">
        <w:rPr>
          <w:rFonts w:hint="eastAsia"/>
        </w:rPr>
        <w:t>DNN</w:t>
      </w:r>
      <w:r w:rsidR="00B23F03" w:rsidRPr="00B6068D">
        <w:t xml:space="preserve"> that was sent by the UE, until timer </w:t>
      </w:r>
      <w:r w:rsidR="00B23F03">
        <w:t>T3</w:t>
      </w:r>
      <w:r w:rsidR="00E05535">
        <w:t>396</w:t>
      </w:r>
      <w:r w:rsidR="00B23F03" w:rsidRPr="00B6068D">
        <w:t xml:space="preserve"> expires or timer </w:t>
      </w:r>
      <w:r w:rsidR="00B23F03">
        <w:t>T3</w:t>
      </w:r>
      <w:r w:rsidR="002F3300">
        <w:t>396</w:t>
      </w:r>
      <w:r w:rsidR="00B23F03" w:rsidRPr="00B6068D">
        <w:t xml:space="preserve"> is stopped; and</w:t>
      </w:r>
    </w:p>
    <w:p w:rsidR="00B23F03" w:rsidRPr="00B65E20" w:rsidRDefault="00EB44AA" w:rsidP="00B23F03">
      <w:pPr>
        <w:pStyle w:val="B2"/>
      </w:pPr>
      <w:r>
        <w:lastRenderedPageBreak/>
        <w:t>2)</w:t>
      </w:r>
      <w:r w:rsidR="00B23F03" w:rsidRPr="00B6068D">
        <w:tab/>
        <w:t xml:space="preserve">shall not send another PDU SESSION ESTABLISHMENT REQUEST message without a </w:t>
      </w:r>
      <w:r w:rsidR="00B23F03">
        <w:rPr>
          <w:rFonts w:hint="eastAsia"/>
        </w:rPr>
        <w:t>DNN</w:t>
      </w:r>
      <w:r w:rsidR="00B23F03" w:rsidRPr="00B65E20">
        <w:t xml:space="preserve"> and with request type different from "</w:t>
      </w:r>
      <w:r w:rsidR="00B23F03">
        <w:t>initial emergency request</w:t>
      </w:r>
      <w:r w:rsidR="00B23F03" w:rsidRPr="00B65E20">
        <w:t>", or another PDU SESSION MODIFICATION REQUEST</w:t>
      </w:r>
      <w:r w:rsidR="00B23F03" w:rsidRPr="00B65E20">
        <w:rPr>
          <w:rFonts w:hint="eastAsia"/>
        </w:rPr>
        <w:t xml:space="preserve"> message</w:t>
      </w:r>
      <w:r w:rsidR="00B23F03" w:rsidRPr="00B65E20">
        <w:t xml:space="preserve"> for a non-emergency P</w:t>
      </w:r>
      <w:r w:rsidR="00B23F03" w:rsidRPr="00B65E20">
        <w:rPr>
          <w:rFonts w:hint="eastAsia"/>
        </w:rPr>
        <w:t>DU session</w:t>
      </w:r>
      <w:r w:rsidR="00B23F03" w:rsidRPr="00B65E20">
        <w:t xml:space="preserve"> established without a </w:t>
      </w:r>
      <w:r w:rsidR="00B23F03" w:rsidRPr="00B65E20">
        <w:rPr>
          <w:rFonts w:hint="eastAsia"/>
        </w:rPr>
        <w:t>DNN</w:t>
      </w:r>
      <w:r w:rsidR="00B23F03" w:rsidRPr="00B65E20">
        <w:t xml:space="preserve"> provided by the UE, if no </w:t>
      </w:r>
      <w:r w:rsidR="00B23F03" w:rsidRPr="00B65E20">
        <w:rPr>
          <w:rFonts w:hint="eastAsia"/>
        </w:rPr>
        <w:t>DNN</w:t>
      </w:r>
      <w:r w:rsidR="00B23F03" w:rsidRPr="00B65E20">
        <w:t xml:space="preserve"> was included in the PDU SESSION ESTABLISHMENT REQUEST message and the request type was </w:t>
      </w:r>
      <w:bookmarkStart w:id="356" w:name="OLE_LINK19"/>
      <w:bookmarkStart w:id="357" w:name="OLE_LINK20"/>
      <w:r w:rsidR="00B23F03" w:rsidRPr="00B65E20">
        <w:t xml:space="preserve">different from </w:t>
      </w:r>
      <w:bookmarkEnd w:id="356"/>
      <w:bookmarkEnd w:id="357"/>
      <w:r w:rsidR="00B23F03" w:rsidRPr="00B65E20">
        <w:t>"</w:t>
      </w:r>
      <w:r w:rsidR="00B23F03">
        <w:t>initial emergency request</w:t>
      </w:r>
      <w:r w:rsidR="00B23F03" w:rsidRPr="00B65E20">
        <w:t xml:space="preserve">", until timer </w:t>
      </w:r>
      <w:r w:rsidR="00B23F03">
        <w:t>T3</w:t>
      </w:r>
      <w:r w:rsidR="00E05535">
        <w:t>396</w:t>
      </w:r>
      <w:r w:rsidR="00B23F03" w:rsidRPr="00B65E20">
        <w:t xml:space="preserve"> expires or timer </w:t>
      </w:r>
      <w:r w:rsidR="00B23F03">
        <w:t>T3</w:t>
      </w:r>
      <w:r w:rsidR="00E05535">
        <w:t>396</w:t>
      </w:r>
      <w:r w:rsidR="00B23F03" w:rsidRPr="00B65E20">
        <w:t xml:space="preserve"> is stopped.</w:t>
      </w:r>
    </w:p>
    <w:p w:rsidR="00B23F03" w:rsidRPr="000E4BAC" w:rsidRDefault="00B23F03" w:rsidP="00B23F03">
      <w:pPr>
        <w:pStyle w:val="B2"/>
      </w:pPr>
      <w:r w:rsidRPr="00B65E20">
        <w:t xml:space="preserve">The UE shall not stop timer </w:t>
      </w:r>
      <w:r>
        <w:t>T3</w:t>
      </w:r>
      <w:r w:rsidR="00E05535">
        <w:t>396</w:t>
      </w:r>
      <w:r w:rsidRPr="000E4BAC">
        <w:t xml:space="preserve"> upon a PLMN change or inter-system change;</w:t>
      </w:r>
    </w:p>
    <w:p w:rsidR="00B23F03" w:rsidRDefault="00EB44AA" w:rsidP="00B23F03">
      <w:pPr>
        <w:pStyle w:val="B1"/>
      </w:pPr>
      <w:r>
        <w:t>b</w:t>
      </w:r>
      <w:r w:rsidR="00B23F03">
        <w:rPr>
          <w:rFonts w:hint="eastAsia"/>
        </w:rPr>
        <w:t>)</w:t>
      </w:r>
      <w:r w:rsidR="00B23F03">
        <w:rPr>
          <w:rFonts w:hint="eastAsia"/>
        </w:rPr>
        <w:tab/>
      </w:r>
      <w:r w:rsidR="00B23F03" w:rsidRPr="00205E1B">
        <w:t>if the timer value indicates that this timer is deactivated</w:t>
      </w:r>
      <w:r w:rsidR="00B23F03">
        <w:t xml:space="preserve"> </w:t>
      </w:r>
      <w:r w:rsidR="00B23F03" w:rsidRPr="001E0331">
        <w:t>and a</w:t>
      </w:r>
      <w:r w:rsidR="00B23F03" w:rsidRPr="001E0331">
        <w:rPr>
          <w:rFonts w:hint="eastAsia"/>
        </w:rPr>
        <w:t xml:space="preserve"> DNN</w:t>
      </w:r>
      <w:r w:rsidR="00B23F03" w:rsidRPr="001E0331">
        <w:t xml:space="preserve"> was included in the PDU SESSION ESTABLISHMENT</w:t>
      </w:r>
      <w:r w:rsidR="00B23F03" w:rsidRPr="00205E1B">
        <w:t xml:space="preserve"> REQUEST message, the UE shall stop timer </w:t>
      </w:r>
      <w:r w:rsidR="00B23F03">
        <w:t>T3</w:t>
      </w:r>
      <w:r w:rsidR="00E05535">
        <w:t>396</w:t>
      </w:r>
      <w:r w:rsidR="00B23F03" w:rsidRPr="00205E1B">
        <w:t xml:space="preserve"> associated with the corresponding </w:t>
      </w:r>
      <w:r w:rsidR="00B23F03" w:rsidRPr="00205E1B">
        <w:rPr>
          <w:rFonts w:hint="eastAsia"/>
        </w:rPr>
        <w:t>DNN</w:t>
      </w:r>
      <w:r w:rsidR="00B23F03" w:rsidRPr="00205E1B">
        <w:t>, if it is running. If the timer value indicates that this timer is deactivated</w:t>
      </w:r>
      <w:r w:rsidR="00B23F03" w:rsidRPr="000E4BAC">
        <w:t xml:space="preserve"> and no </w:t>
      </w:r>
      <w:r w:rsidR="00B23F03" w:rsidRPr="000E4BAC">
        <w:rPr>
          <w:rFonts w:hint="eastAsia"/>
        </w:rPr>
        <w:t>DNN</w:t>
      </w:r>
      <w:r w:rsidR="00B23F03" w:rsidRPr="00DC655D">
        <w:t xml:space="preserve"> was included in the PDU SESSION ESTABLISHMENT REQUEST message</w:t>
      </w:r>
      <w:r w:rsidR="00B23F03">
        <w:rPr>
          <w:rFonts w:hint="eastAsia"/>
        </w:rPr>
        <w:t xml:space="preserve"> and the request type was </w:t>
      </w:r>
      <w:r w:rsidR="00B23F03" w:rsidRPr="00B65E20">
        <w:t xml:space="preserve">different from </w:t>
      </w:r>
      <w:r w:rsidR="00B23F03" w:rsidRPr="00105C82">
        <w:t>"</w:t>
      </w:r>
      <w:r w:rsidR="00B23F03">
        <w:t>initial emergency request</w:t>
      </w:r>
      <w:r w:rsidR="00B23F03" w:rsidRPr="00105C82">
        <w:t>"</w:t>
      </w:r>
      <w:r w:rsidR="00B23F03" w:rsidRPr="00DC655D">
        <w:t xml:space="preserve">, the UE shall stop timer </w:t>
      </w:r>
      <w:r w:rsidR="00B23F03">
        <w:t>T3</w:t>
      </w:r>
      <w:r w:rsidR="00E05535">
        <w:t>396</w:t>
      </w:r>
      <w:r w:rsidR="00B23F03" w:rsidRPr="00B65E20">
        <w:t xml:space="preserve"> associated with no </w:t>
      </w:r>
      <w:r w:rsidR="00B23F03" w:rsidRPr="00B65E20">
        <w:rPr>
          <w:rFonts w:hint="eastAsia"/>
        </w:rPr>
        <w:t>DNN</w:t>
      </w:r>
      <w:r w:rsidR="00B23F03" w:rsidRPr="00B65E20">
        <w:t xml:space="preserve"> if it is running</w:t>
      </w:r>
      <w:r w:rsidR="00B23F03">
        <w:t>. The UE</w:t>
      </w:r>
      <w:r w:rsidR="00B23F03" w:rsidRPr="00205E1B">
        <w:t>:</w:t>
      </w:r>
    </w:p>
    <w:p w:rsidR="00B23F03" w:rsidRDefault="00EB44AA" w:rsidP="00B23F03">
      <w:pPr>
        <w:pStyle w:val="B2"/>
      </w:pPr>
      <w:r>
        <w:t>1)</w:t>
      </w:r>
      <w:r w:rsidR="00B23F03">
        <w:rPr>
          <w:rFonts w:hint="eastAsia"/>
        </w:rPr>
        <w:tab/>
        <w:t xml:space="preserve">shall </w:t>
      </w:r>
      <w:r w:rsidR="00B23F03" w:rsidRPr="00205E1B">
        <w:t xml:space="preserve">not send another </w:t>
      </w:r>
      <w:r w:rsidR="00B23F03" w:rsidRPr="008F1C8B">
        <w:t>PDU SESSION ESTABLISHMENT REQUEST,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w:t>
      </w:r>
      <w:r w:rsidR="00B23F03" w:rsidRPr="00205E1B">
        <w:t xml:space="preserve"> for the same </w:t>
      </w:r>
      <w:r w:rsidR="00B23F03">
        <w:rPr>
          <w:rFonts w:hint="eastAsia"/>
        </w:rPr>
        <w:t>DNN</w:t>
      </w:r>
      <w:r w:rsidR="00B23F03" w:rsidRPr="00205E1B">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rPr>
          <w:rFonts w:hint="eastAsia"/>
        </w:rPr>
        <w:t>DNN</w:t>
      </w:r>
      <w:r w:rsidR="00B23F03" w:rsidRPr="00205E1B">
        <w:t xml:space="preserve"> 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 xml:space="preserve">SM cause #39 "reactivation requested" for the same </w:t>
      </w:r>
      <w:r w:rsidR="00B23F03">
        <w:rPr>
          <w:rFonts w:hint="eastAsia"/>
        </w:rPr>
        <w:t>DNN</w:t>
      </w:r>
      <w:r w:rsidR="00B23F03" w:rsidRPr="00205E1B">
        <w:t xml:space="preserve"> from the network; and</w:t>
      </w:r>
    </w:p>
    <w:p w:rsidR="00B23F03" w:rsidRDefault="00EB44AA" w:rsidP="00B23F03">
      <w:pPr>
        <w:pStyle w:val="B2"/>
      </w:pPr>
      <w:r>
        <w:t>2)</w:t>
      </w:r>
      <w:r w:rsidR="00B23F03">
        <w:rPr>
          <w:rFonts w:hint="eastAsia"/>
        </w:rPr>
        <w:tab/>
      </w:r>
      <w:r w:rsidR="00B23F03" w:rsidRPr="00840573">
        <w:t xml:space="preserve">shall not send another </w:t>
      </w:r>
      <w:r w:rsidR="00B23F03" w:rsidRPr="008F1C8B">
        <w:t>PDU SESSION ESTABLISHMENT REQUEST</w:t>
      </w:r>
      <w:r w:rsidR="00B23F03" w:rsidRPr="00840573">
        <w:t xml:space="preserve"> message without a </w:t>
      </w:r>
      <w:r w:rsidR="00B23F03">
        <w:rPr>
          <w:rFonts w:hint="eastAsia"/>
        </w:rPr>
        <w:t>DNN</w:t>
      </w:r>
      <w:r w:rsidR="00B23F03" w:rsidRPr="00840573">
        <w:t xml:space="preserve"> and with request type different from "</w:t>
      </w:r>
      <w:r w:rsidR="00B23F03">
        <w:t>initial emergency request</w:t>
      </w:r>
      <w:r w:rsidR="00B23F03" w:rsidRPr="00840573">
        <w:t xml:space="preserve">", or another </w:t>
      </w:r>
      <w:r w:rsidR="00B23F03" w:rsidRPr="00440029">
        <w:t xml:space="preserve">PDU SESSION </w:t>
      </w:r>
      <w:r w:rsidR="00B23F03">
        <w:t>MODIFICATION</w:t>
      </w:r>
      <w:r w:rsidR="00B23F03" w:rsidRPr="00440029">
        <w:t xml:space="preserve"> </w:t>
      </w:r>
      <w:r w:rsidR="00B23F03">
        <w:t>REQUEST</w:t>
      </w:r>
      <w:r w:rsidR="00B23F03" w:rsidRPr="00840573">
        <w:t xml:space="preserve"> message for a non-emergency P</w:t>
      </w:r>
      <w:r w:rsidR="00B23F03">
        <w:rPr>
          <w:rFonts w:hint="eastAsia"/>
        </w:rPr>
        <w:t>DU session</w:t>
      </w:r>
      <w:r w:rsidR="00B23F03" w:rsidRPr="00840573">
        <w:t xml:space="preserve"> established without a </w:t>
      </w:r>
      <w:r w:rsidR="00B23F03">
        <w:rPr>
          <w:rFonts w:hint="eastAsia"/>
        </w:rPr>
        <w:t>DNN</w:t>
      </w:r>
      <w:r w:rsidR="00B23F03" w:rsidRPr="00840573">
        <w:t xml:space="preserve"> provided by the UE, if no </w:t>
      </w:r>
      <w:r w:rsidR="00B23F03">
        <w:rPr>
          <w:rFonts w:hint="eastAsia"/>
        </w:rPr>
        <w:t>DNN</w:t>
      </w:r>
      <w:r w:rsidR="00B23F03" w:rsidRPr="00840573">
        <w:t xml:space="preserve"> was included in the </w:t>
      </w:r>
      <w:r w:rsidR="00B23F03" w:rsidRPr="008F1C8B">
        <w:t>PDU SESSION ESTABLISHMENT REQUEST</w:t>
      </w:r>
      <w:r w:rsidR="00B23F03" w:rsidRPr="00840573">
        <w:t xml:space="preserve"> message and the request type</w:t>
      </w:r>
      <w:r w:rsidR="00B23F03">
        <w:t xml:space="preserve"> was different from "initial emergency request"</w:t>
      </w:r>
      <w:r w:rsidR="00B23F03" w:rsidRPr="00840573">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w:t>
      </w:r>
      <w:r w:rsidR="00B23F03" w:rsidRPr="00840573">
        <w:t xml:space="preserve">for a non-emergency </w:t>
      </w:r>
      <w:r w:rsidR="00B23F03">
        <w:rPr>
          <w:rFonts w:hint="eastAsia"/>
        </w:rPr>
        <w:t>PDU</w:t>
      </w:r>
      <w:r w:rsidR="00B23F03" w:rsidRPr="00840573">
        <w:t xml:space="preserve"> </w:t>
      </w:r>
      <w:r w:rsidR="00B23F03">
        <w:rPr>
          <w:rFonts w:hint="eastAsia"/>
        </w:rPr>
        <w:t>session</w:t>
      </w:r>
      <w:r w:rsidR="00B23F03" w:rsidRPr="00840573">
        <w:t xml:space="preserve"> established without a </w:t>
      </w:r>
      <w:r w:rsidR="00B23F03">
        <w:rPr>
          <w:rFonts w:hint="eastAsia"/>
        </w:rPr>
        <w:t>DNN</w:t>
      </w:r>
      <w:r w:rsidR="00B23F03" w:rsidRPr="00840573">
        <w:t xml:space="preserve"> provided by the UE, or a </w:t>
      </w:r>
      <w:r w:rsidR="00B23F03" w:rsidRPr="00440029">
        <w:t xml:space="preserve">PDU SESSION </w:t>
      </w:r>
      <w:r w:rsidR="00B23F03">
        <w:t>RELEASE</w:t>
      </w:r>
      <w:r w:rsidR="00B23F03" w:rsidRPr="00440029">
        <w:t xml:space="preserve"> </w:t>
      </w:r>
      <w:r w:rsidR="00B23F03">
        <w:t xml:space="preserve">COMMAND messages </w:t>
      </w:r>
      <w:r w:rsidR="00B23F03" w:rsidRPr="00840573">
        <w:t xml:space="preserve">including </w:t>
      </w:r>
      <w:r w:rsidR="00B23F03">
        <w:rPr>
          <w:rFonts w:hint="eastAsia"/>
        </w:rPr>
        <w:t>5</w:t>
      </w:r>
      <w:r w:rsidR="00B23F03">
        <w:rPr>
          <w:lang w:eastAsia="ko-KR"/>
        </w:rPr>
        <w:t>GSM cause IE set to 5GSM cause #39 "reactivation requested</w:t>
      </w:r>
      <w:r w:rsidR="00B23F03" w:rsidRPr="00840573">
        <w:t>" for a non-emergency P</w:t>
      </w:r>
      <w:r w:rsidR="00B23F03">
        <w:rPr>
          <w:rFonts w:hint="eastAsia"/>
        </w:rPr>
        <w:t>DU</w:t>
      </w:r>
      <w:r w:rsidR="00B23F03" w:rsidRPr="00840573">
        <w:t xml:space="preserve"> </w:t>
      </w:r>
      <w:r w:rsidR="00B23F03">
        <w:rPr>
          <w:rFonts w:hint="eastAsia"/>
        </w:rPr>
        <w:t>session</w:t>
      </w:r>
      <w:r w:rsidR="00B23F03" w:rsidRPr="00840573">
        <w:t xml:space="preserve"> established without a </w:t>
      </w:r>
      <w:r w:rsidR="00B23F03">
        <w:rPr>
          <w:rFonts w:hint="eastAsia"/>
        </w:rPr>
        <w:t>DNN</w:t>
      </w:r>
      <w:r w:rsidR="00B23F03" w:rsidRPr="00840573">
        <w:t xml:space="preserve"> provided by the UE</w:t>
      </w:r>
      <w:r w:rsidR="00B23F03">
        <w:rPr>
          <w:rFonts w:hint="eastAsia"/>
        </w:rPr>
        <w:t>.</w:t>
      </w:r>
    </w:p>
    <w:p w:rsidR="00B23F03" w:rsidRDefault="00B23F03" w:rsidP="00B23F03">
      <w:pPr>
        <w:pStyle w:val="B2"/>
      </w:pPr>
      <w:r w:rsidRPr="000E4BAC">
        <w:t xml:space="preserve">The timer </w:t>
      </w:r>
      <w:r>
        <w:t>T3</w:t>
      </w:r>
      <w:r w:rsidR="00E05535">
        <w:t>396</w:t>
      </w:r>
      <w:r>
        <w:t>b</w:t>
      </w:r>
      <w:r w:rsidRPr="000E4BAC">
        <w:t xml:space="preserve"> remains deactivated upon a PLMN change or inter-system change; and</w:t>
      </w:r>
    </w:p>
    <w:p w:rsidR="00B23F03" w:rsidRDefault="00EB44AA" w:rsidP="00B23F03">
      <w:pPr>
        <w:pStyle w:val="B1"/>
      </w:pPr>
      <w:r>
        <w:t>c</w:t>
      </w:r>
      <w:r w:rsidR="00B23F03">
        <w:rPr>
          <w:rFonts w:hint="eastAsia"/>
        </w:rPr>
        <w:t>)</w:t>
      </w:r>
      <w:r w:rsidR="00B23F03">
        <w:rPr>
          <w:rFonts w:hint="eastAsia"/>
        </w:rPr>
        <w:tab/>
      </w:r>
      <w:r w:rsidR="00B23F03" w:rsidRPr="000E4BAC">
        <w:t>if the timer value indicates zero, the UE:</w:t>
      </w:r>
    </w:p>
    <w:p w:rsidR="00B23F03" w:rsidRDefault="00EB44AA" w:rsidP="00B23F03">
      <w:pPr>
        <w:pStyle w:val="B2"/>
      </w:pPr>
      <w:r>
        <w:t>1)</w:t>
      </w:r>
      <w:r w:rsidR="00B23F03">
        <w:rPr>
          <w:rFonts w:hint="eastAsia"/>
        </w:rPr>
        <w:tab/>
        <w:t xml:space="preserve">shall </w:t>
      </w:r>
      <w:r w:rsidR="00B23F03" w:rsidRPr="000E4BAC">
        <w:t xml:space="preserve">stop timer </w:t>
      </w:r>
      <w:r w:rsidR="00B23F03">
        <w:t>T3</w:t>
      </w:r>
      <w:r w:rsidR="00E05535">
        <w:t>396</w:t>
      </w:r>
      <w:r w:rsidR="00B23F03" w:rsidRPr="000E4BAC">
        <w:t xml:space="preserve"> associated with the corresponding </w:t>
      </w:r>
      <w:r w:rsidR="00B23F03">
        <w:rPr>
          <w:rFonts w:hint="eastAsia"/>
        </w:rPr>
        <w:t>DNN</w:t>
      </w:r>
      <w:r w:rsidR="00B23F03" w:rsidRPr="000E4BAC">
        <w:t>, if r</w:t>
      </w:r>
      <w:r w:rsidR="00B23F03">
        <w:t>unning, and 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rPr>
          <w:rFonts w:hint="eastAsia"/>
        </w:rPr>
        <w:t>DNN</w:t>
      </w:r>
      <w:r w:rsidR="00B23F03" w:rsidRPr="000E4BAC">
        <w:t>; and</w:t>
      </w:r>
    </w:p>
    <w:p w:rsidR="00B23F03" w:rsidRPr="00205E1B" w:rsidRDefault="00EB44AA" w:rsidP="00B23F03">
      <w:pPr>
        <w:pStyle w:val="B2"/>
      </w:pPr>
      <w:r>
        <w:t>2)</w:t>
      </w:r>
      <w:r w:rsidR="00B23F03" w:rsidRPr="008F1C8B">
        <w:tab/>
        <w:t xml:space="preserve">if no </w:t>
      </w:r>
      <w:r w:rsidR="00B23F03">
        <w:rPr>
          <w:rFonts w:hint="eastAsia"/>
        </w:rPr>
        <w:t>DNN</w:t>
      </w:r>
      <w:r w:rsidR="00B23F03" w:rsidRPr="008F1C8B">
        <w:t xml:space="preserve"> was included in the</w:t>
      </w:r>
      <w:r w:rsidR="00B23F03" w:rsidRPr="00DC655D">
        <w:t xml:space="preserve"> </w:t>
      </w:r>
      <w:r w:rsidR="00B23F03" w:rsidRPr="008F1C8B">
        <w:t>PDU SESSION ESTABLISHMENT REQUEST message and the request type was different from "</w:t>
      </w:r>
      <w:r w:rsidR="00B23F03">
        <w:t>initial emergency request</w:t>
      </w:r>
      <w:r w:rsidR="00B23F03" w:rsidRPr="008F1C8B">
        <w:t xml:space="preserve"> ", the UE shall stop timer </w:t>
      </w:r>
      <w:r w:rsidR="00B23F03">
        <w:t>T3</w:t>
      </w:r>
      <w:r w:rsidR="00E05535">
        <w:t>396</w:t>
      </w:r>
      <w:r w:rsidR="00B23F03" w:rsidRPr="008F1C8B">
        <w:t xml:space="preserve"> associated with no </w:t>
      </w:r>
      <w:r w:rsidR="00B23F03">
        <w:rPr>
          <w:rFonts w:hint="eastAsia"/>
        </w:rPr>
        <w:t>DNN</w:t>
      </w:r>
      <w:r w:rsidR="00B23F03" w:rsidRPr="008F1C8B">
        <w:t>, if running, and may send another</w:t>
      </w:r>
      <w:r w:rsidR="00B23F03" w:rsidRPr="00DC655D">
        <w:t xml:space="preserve"> </w:t>
      </w:r>
      <w:r w:rsidR="00B23F03">
        <w:t>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rsidRPr="008F1C8B">
        <w:t xml:space="preserve"> message</w:t>
      </w:r>
      <w:r w:rsidR="00B23F03" w:rsidRPr="008F1C8B">
        <w:rPr>
          <w:rFonts w:hint="eastAsia"/>
        </w:rPr>
        <w:t xml:space="preserve"> without a </w:t>
      </w:r>
      <w:r w:rsidR="00B23F03">
        <w:rPr>
          <w:rFonts w:hint="eastAsia"/>
        </w:rPr>
        <w:t>DNN</w:t>
      </w:r>
      <w:r w:rsidR="00B23F03" w:rsidRPr="008F1C8B">
        <w:t>, or another</w:t>
      </w:r>
      <w:r w:rsidR="00B23F03" w:rsidRPr="00DC655D">
        <w:t xml:space="preserve"> </w:t>
      </w:r>
      <w:r w:rsidR="00B23F03" w:rsidRPr="008F1C8B">
        <w:t xml:space="preserve">PDU SESSION MODIFICATION REQUEST message without a </w:t>
      </w:r>
      <w:r w:rsidR="00B23F03">
        <w:rPr>
          <w:rFonts w:hint="eastAsia"/>
        </w:rPr>
        <w:t>DNN</w:t>
      </w:r>
      <w:r w:rsidR="00B23F03" w:rsidRPr="008F1C8B">
        <w:t xml:space="preserve"> provided by the UE</w:t>
      </w:r>
      <w:r w:rsidR="00B23F03">
        <w:rPr>
          <w:rFonts w:hint="eastAsia"/>
        </w:rPr>
        <w:t>.</w:t>
      </w:r>
    </w:p>
    <w:p w:rsidR="00B23F03" w:rsidRPr="00AA7B31" w:rsidRDefault="00B23F03" w:rsidP="00B23F03">
      <w:pPr>
        <w:rPr>
          <w:lang w:val="en-US"/>
        </w:rPr>
      </w:pPr>
      <w:r>
        <w:t xml:space="preserve">If the Back-off timer value IE is not included, then the UE may send another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rPr>
        <w:t xml:space="preserve">DNN or </w:t>
      </w:r>
      <w:r w:rsidRPr="008F1C8B">
        <w:rPr>
          <w:rFonts w:hint="eastAsia"/>
        </w:rPr>
        <w:t xml:space="preserve">without a </w:t>
      </w:r>
      <w:r>
        <w:rPr>
          <w:rFonts w:hint="eastAsia"/>
        </w:rPr>
        <w:t>DNN</w:t>
      </w:r>
      <w:r>
        <w:t>.</w:t>
      </w:r>
    </w:p>
    <w:p w:rsidR="00B23F03" w:rsidRDefault="00B23F03" w:rsidP="00B23F03">
      <w:pPr>
        <w:rPr>
          <w:lang w:eastAsia="ja-JP"/>
        </w:rPr>
      </w:pPr>
      <w:r w:rsidRPr="007F414B">
        <w:t xml:space="preserve">When the timer </w:t>
      </w:r>
      <w:r>
        <w:t>T3</w:t>
      </w:r>
      <w:r w:rsidR="00E05535">
        <w:t>396</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B23F03" w:rsidRPr="00960722" w:rsidRDefault="00B23F03" w:rsidP="00B23F03">
      <w:pPr>
        <w:rPr>
          <w:lang w:eastAsia="ja-JP"/>
        </w:rPr>
      </w:pPr>
      <w:r>
        <w:t xml:space="preserve">If </w:t>
      </w:r>
      <w:r w:rsidRPr="00AA59DE">
        <w:t xml:space="preserve">the timer </w:t>
      </w:r>
      <w:r>
        <w:t>T3</w:t>
      </w:r>
      <w:r w:rsidR="00E05535">
        <w:t>396</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w:t>
      </w:r>
      <w:r w:rsidR="00E05535">
        <w:t>396</w:t>
      </w:r>
      <w:r>
        <w:rPr>
          <w:rFonts w:hint="eastAsia"/>
        </w:rPr>
        <w:t xml:space="preserve"> </w:t>
      </w:r>
      <w:r>
        <w:t>is kept running until it expires or it is stopped.</w:t>
      </w:r>
    </w:p>
    <w:p w:rsidR="00B23F03" w:rsidRDefault="00B23F03" w:rsidP="00B23F03">
      <w:r>
        <w:t>If the UE is switched off when the timer T3</w:t>
      </w:r>
      <w:r w:rsidR="00E05535">
        <w:t>396</w:t>
      </w:r>
      <w:r>
        <w:t xml:space="preserve"> is running, and if the USIM in the UE remains the same when the UE is switched on, the UE shall behave as follows:</w:t>
      </w:r>
    </w:p>
    <w:p w:rsidR="00B23F03" w:rsidRPr="00B6068D" w:rsidRDefault="00B23F03" w:rsidP="00B23F03">
      <w:pPr>
        <w:pStyle w:val="B1"/>
      </w:pPr>
      <w:r w:rsidRPr="00B6068D">
        <w:rPr>
          <w:rFonts w:hint="eastAsia"/>
        </w:rPr>
        <w:t>-</w:t>
      </w:r>
      <w:r w:rsidRPr="00B6068D">
        <w:rPr>
          <w:rFonts w:hint="eastAsia"/>
        </w:rPr>
        <w:tab/>
      </w:r>
      <w:r w:rsidRPr="00B6068D">
        <w:t xml:space="preserve">let t1 be the time remaining for </w:t>
      </w:r>
      <w:r>
        <w:t>T3</w:t>
      </w:r>
      <w:r w:rsidR="00E05535">
        <w:t>396</w:t>
      </w:r>
      <w:r w:rsidRPr="00B6068D">
        <w:rPr>
          <w:rFonts w:hint="eastAsia"/>
        </w:rPr>
        <w:t xml:space="preserve"> </w:t>
      </w:r>
      <w:r w:rsidRPr="00B6068D">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6068D">
        <w:rPr>
          <w:rFonts w:hint="eastAsia"/>
        </w:rPr>
        <w:t>.</w:t>
      </w:r>
    </w:p>
    <w:p w:rsidR="00B23F03" w:rsidRDefault="00B23F03" w:rsidP="00B23F03">
      <w:r w:rsidRPr="00105C82">
        <w:t xml:space="preserve">If the </w:t>
      </w:r>
      <w:r>
        <w:rPr>
          <w:rFonts w:hint="eastAsia"/>
        </w:rPr>
        <w:t>5G</w:t>
      </w:r>
      <w:r w:rsidRPr="00105C82">
        <w:t>SM cause value is #</w:t>
      </w:r>
      <w:r w:rsidR="002F3300">
        <w:t>67</w:t>
      </w:r>
      <w:r>
        <w:t xml:space="preserve"> </w:t>
      </w:r>
      <w:r w:rsidRPr="00105C82">
        <w:t>"</w:t>
      </w:r>
      <w:r w:rsidRPr="006411D2">
        <w:t>insufficient resources</w:t>
      </w:r>
      <w:r>
        <w:rPr>
          <w:rFonts w:hint="eastAsia"/>
        </w:rPr>
        <w:t xml:space="preserve"> for specific slice and DNN</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T35cd in the Back-off timer value</w:t>
      </w:r>
      <w:r>
        <w:rPr>
          <w:rFonts w:hint="eastAsia"/>
        </w:rPr>
        <w:t>:</w:t>
      </w:r>
    </w:p>
    <w:p w:rsidR="00B23F03" w:rsidRPr="00574AEA" w:rsidRDefault="00592296" w:rsidP="00B23F03">
      <w:pPr>
        <w:pStyle w:val="B1"/>
      </w:pPr>
      <w:r>
        <w:lastRenderedPageBreak/>
        <w:t>a</w:t>
      </w:r>
      <w:r w:rsidR="00B23F03">
        <w:rPr>
          <w:rFonts w:hint="eastAsia"/>
        </w:rPr>
        <w:t>)</w:t>
      </w:r>
      <w:r w:rsidR="00B23F03">
        <w:rPr>
          <w:rFonts w:hint="eastAsia"/>
        </w:rPr>
        <w:tab/>
      </w:r>
      <w:r w:rsidR="00B23F03" w:rsidRPr="001E0331">
        <w:t>I</w:t>
      </w:r>
      <w:r w:rsidR="00B23F03" w:rsidRPr="001E0331">
        <w:rPr>
          <w:rFonts w:hint="eastAsia"/>
        </w:rPr>
        <w:t xml:space="preserve">f the timer </w:t>
      </w:r>
      <w:r w:rsidR="00B23F03" w:rsidRPr="001E0331">
        <w:t>value indicates neither zero nor deactivated</w:t>
      </w:r>
      <w:r w:rsidR="00B23F03" w:rsidRPr="00205E1B">
        <w:t xml:space="preserve">, the UE shall stop timer </w:t>
      </w:r>
      <w:r w:rsidR="00B23F03">
        <w:t>T35cd</w:t>
      </w:r>
      <w:r w:rsidR="00B23F03" w:rsidRPr="00205E1B">
        <w:t xml:space="preserve"> associated with the </w:t>
      </w:r>
      <w:r w:rsidR="00B23F03">
        <w:t>same [S-NSSAI, DNN] combination as that the UE provided when the PDU session is established</w:t>
      </w:r>
      <w:r w:rsidR="00B23F03" w:rsidRPr="00205E1B">
        <w:t xml:space="preserve">, if it is running. </w:t>
      </w:r>
      <w:r w:rsidR="00B23F03" w:rsidRPr="00B65E20">
        <w:t xml:space="preserve">The UE shall then start timer </w:t>
      </w:r>
      <w:r w:rsidR="00B23F03">
        <w:t>T35cd</w:t>
      </w:r>
      <w:r w:rsidR="00B23F03" w:rsidRPr="00B65E20">
        <w:t xml:space="preserve"> with the value provided in the Back-off timer va</w:t>
      </w:r>
      <w:r w:rsidR="00B23F03">
        <w:t xml:space="preserve">lue IE. The UE </w:t>
      </w:r>
      <w:r w:rsidR="00B23F03" w:rsidRPr="00574AEA">
        <w:rPr>
          <w:rFonts w:hint="eastAsia"/>
        </w:rPr>
        <w:t xml:space="preserve">shall </w:t>
      </w:r>
      <w:r w:rsidR="00B23F03" w:rsidRPr="00574AEA">
        <w:t>not send another PDU SESSION ESTABLISHMENT REQUEST</w:t>
      </w:r>
      <w:r w:rsidR="00B23F03">
        <w:t xml:space="preserve"> message with request type different from </w:t>
      </w:r>
      <w:r w:rsidR="00B23F03" w:rsidRPr="00B65E20">
        <w:t>"</w:t>
      </w:r>
      <w:r w:rsidR="00B23F03">
        <w:t>initial emergency request</w:t>
      </w:r>
      <w:r w:rsidR="00B23F03" w:rsidRPr="00B65E20">
        <w:t>"</w:t>
      </w:r>
      <w:r w:rsidR="00B23F03" w:rsidRPr="00574AEA">
        <w:t>,</w:t>
      </w:r>
      <w:r w:rsidR="00B23F03">
        <w:t xml:space="preserve"> </w:t>
      </w:r>
      <w:r w:rsidR="00B23F03" w:rsidRPr="00574AEA">
        <w:rPr>
          <w:rFonts w:hint="eastAsia"/>
        </w:rPr>
        <w:t xml:space="preserve">or </w:t>
      </w:r>
      <w:r w:rsidR="00B23F03" w:rsidRPr="00574AEA">
        <w:t xml:space="preserve">PDU SESSION MODIFICATION REQUEST message for the same </w:t>
      </w:r>
      <w:r w:rsidR="00B23F03">
        <w:t xml:space="preserve">[S-NSSAI, DNN] combination </w:t>
      </w:r>
      <w:r w:rsidR="00B23F03" w:rsidRPr="00574AEA">
        <w:t xml:space="preserve">that was sent by the UE, until timer </w:t>
      </w:r>
      <w:r w:rsidR="00B23F03">
        <w:t>T35cd</w:t>
      </w:r>
      <w:r w:rsidR="00B23F03" w:rsidRPr="00574AEA">
        <w:t xml:space="preserve"> expires or timer </w:t>
      </w:r>
      <w:r w:rsidR="00B23F03">
        <w:t>T35cd</w:t>
      </w:r>
      <w:r w:rsidR="00B23F03" w:rsidRPr="00574AEA">
        <w:t xml:space="preserve"> is stopped;</w:t>
      </w:r>
    </w:p>
    <w:p w:rsidR="00B23F03" w:rsidRPr="000E4BAC" w:rsidRDefault="00B23F03" w:rsidP="00B23F03">
      <w:pPr>
        <w:pStyle w:val="B2"/>
      </w:pPr>
      <w:r w:rsidRPr="00B65E20">
        <w:t xml:space="preserve">The UE shall not stop timer </w:t>
      </w:r>
      <w:r>
        <w:t>T35cd</w:t>
      </w:r>
      <w:r w:rsidRPr="000E4BAC">
        <w:t xml:space="preserve"> upon a PLMN change or inter-system change;</w:t>
      </w:r>
    </w:p>
    <w:p w:rsidR="00B23F03" w:rsidRDefault="00592296" w:rsidP="00B23F03">
      <w:pPr>
        <w:pStyle w:val="B1"/>
      </w:pPr>
      <w:r>
        <w:t>b</w:t>
      </w:r>
      <w:r w:rsidR="00B23F03">
        <w:rPr>
          <w:rFonts w:hint="eastAsia"/>
        </w:rPr>
        <w:t>)</w:t>
      </w:r>
      <w:r w:rsidR="00B23F03">
        <w:rPr>
          <w:rFonts w:hint="eastAsia"/>
        </w:rPr>
        <w:tab/>
      </w:r>
      <w:r w:rsidR="00B23F03" w:rsidRPr="00205E1B">
        <w:t>if the timer value indicates that this timer is deactivated, the UE</w:t>
      </w:r>
      <w:r w:rsidR="00B23F03" w:rsidRPr="006E4CCF">
        <w:t xml:space="preserve"> </w:t>
      </w:r>
      <w:r w:rsidR="00B23F03" w:rsidRPr="00205E1B">
        <w:t xml:space="preserve">shall stop timer </w:t>
      </w:r>
      <w:r w:rsidR="00B23F03">
        <w:t>T35cd</w:t>
      </w:r>
      <w:r w:rsidR="00B23F03" w:rsidRPr="00205E1B">
        <w:t xml:space="preserve"> associated with the </w:t>
      </w:r>
      <w:r w:rsidR="00B23F03">
        <w:t>same [S-NSSAI, DNN] combination as that the UE provided when the PDU session is established</w:t>
      </w:r>
      <w:r w:rsidR="00B23F03" w:rsidRPr="00205E1B">
        <w:t>, if it is running.</w:t>
      </w:r>
      <w:r w:rsidR="00B23F03">
        <w:t xml:space="preserve"> The UE </w:t>
      </w:r>
      <w:r w:rsidR="00B23F03">
        <w:rPr>
          <w:rFonts w:hint="eastAsia"/>
        </w:rPr>
        <w:t xml:space="preserve">shall </w:t>
      </w:r>
      <w:r w:rsidR="00B23F03" w:rsidRPr="00205E1B">
        <w:t xml:space="preserve">not send another </w:t>
      </w:r>
      <w:r w:rsidR="00B23F03" w:rsidRPr="008F1C8B">
        <w:t>PDU SESSION ESTABLISHMENT REQUEST</w:t>
      </w:r>
      <w:r w:rsidR="00B23F03">
        <w:t xml:space="preserve"> message with request type different from </w:t>
      </w:r>
      <w:r w:rsidR="00B23F03" w:rsidRPr="00B65E20">
        <w:t>"</w:t>
      </w:r>
      <w:r w:rsidR="00B23F03">
        <w:t>initial emergency request</w:t>
      </w:r>
      <w:r w:rsidR="00B23F03" w:rsidRPr="00B65E20">
        <w:t>"</w:t>
      </w:r>
      <w:r w:rsidR="00B23F03" w:rsidRPr="008F1C8B">
        <w: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w:t>
      </w:r>
      <w:r w:rsidR="00B23F03" w:rsidRPr="00205E1B">
        <w:t xml:space="preserve"> </w:t>
      </w:r>
      <w:r w:rsidR="00B23F03">
        <w:t xml:space="preserve">message </w:t>
      </w:r>
      <w:r w:rsidR="00B23F03" w:rsidRPr="00205E1B">
        <w:t xml:space="preserve">for the same </w:t>
      </w:r>
      <w:r w:rsidR="00B23F03">
        <w:t>[S-NSSAI, DNN]</w:t>
      </w:r>
      <w:r w:rsidR="00B23F03" w:rsidRPr="00574AEA">
        <w:t xml:space="preserve"> </w:t>
      </w:r>
      <w:r w:rsidR="00B23F03">
        <w:t xml:space="preserve">combination </w:t>
      </w:r>
      <w:r w:rsidR="00B23F03" w:rsidRPr="00574AEA">
        <w:t>that was sent by the UE,</w:t>
      </w:r>
      <w:r w:rsidR="00B23F03">
        <w:t xml:space="preserve"> </w:t>
      </w:r>
      <w:r w:rsidR="00B23F03" w:rsidRPr="00205E1B">
        <w:t xml:space="preserve">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t>[S-NSSAI, DNN]</w:t>
      </w:r>
      <w:r w:rsidR="00B23F03" w:rsidRPr="00574AEA">
        <w:t xml:space="preserve"> </w:t>
      </w:r>
      <w:r w:rsidR="00B23F03">
        <w:t xml:space="preserve">combination </w:t>
      </w:r>
      <w:r w:rsidR="00B23F03" w:rsidRPr="00205E1B">
        <w:t xml:space="preserve">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 xml:space="preserve">SM cause #39 "reactivation requested" for the same </w:t>
      </w:r>
      <w:r w:rsidR="00B23F03">
        <w:t>[S-NSSAI, DNN]</w:t>
      </w:r>
      <w:r w:rsidR="00B23F03" w:rsidRPr="00574AEA">
        <w:t xml:space="preserve"> </w:t>
      </w:r>
      <w:r w:rsidR="00B23F03">
        <w:t xml:space="preserve">combination </w:t>
      </w:r>
      <w:r w:rsidR="00B23F03" w:rsidRPr="00205E1B">
        <w:t>from the network;</w:t>
      </w:r>
    </w:p>
    <w:p w:rsidR="00B23F03" w:rsidRDefault="00B23F03" w:rsidP="00B23F03">
      <w:pPr>
        <w:pStyle w:val="B2"/>
      </w:pPr>
      <w:r w:rsidRPr="000E4BAC">
        <w:t xml:space="preserve">The timer </w:t>
      </w:r>
      <w:r>
        <w:t xml:space="preserve">T35cd </w:t>
      </w:r>
      <w:r w:rsidRPr="000E4BAC">
        <w:t>remains deactivated upon a PLMN change or inter-system change; and</w:t>
      </w:r>
    </w:p>
    <w:p w:rsidR="00B23F03" w:rsidRPr="00205E1B" w:rsidRDefault="00592296" w:rsidP="00B23F03">
      <w:pPr>
        <w:pStyle w:val="B1"/>
      </w:pPr>
      <w:r>
        <w:t>c</w:t>
      </w:r>
      <w:r w:rsidR="00B23F03">
        <w:rPr>
          <w:rFonts w:hint="eastAsia"/>
        </w:rPr>
        <w:t>)</w:t>
      </w:r>
      <w:r w:rsidR="00B23F03">
        <w:rPr>
          <w:rFonts w:hint="eastAsia"/>
        </w:rPr>
        <w:tab/>
      </w:r>
      <w:r w:rsidR="00B23F03" w:rsidRPr="000E4BAC">
        <w:t>if the timer value indicates zero, the UE</w:t>
      </w:r>
      <w:r w:rsidR="00B23F03">
        <w:t xml:space="preserve"> </w:t>
      </w:r>
      <w:r w:rsidR="00B23F03">
        <w:rPr>
          <w:rFonts w:hint="eastAsia"/>
        </w:rPr>
        <w:t xml:space="preserve">shall </w:t>
      </w:r>
      <w:r w:rsidR="00B23F03" w:rsidRPr="000E4BAC">
        <w:t xml:space="preserve">stop timer </w:t>
      </w:r>
      <w:r w:rsidR="00B23F03">
        <w:t>T35cd</w:t>
      </w:r>
      <w:r w:rsidR="00B23F03" w:rsidRPr="000E4BAC">
        <w:t xml:space="preserve"> associated with the </w:t>
      </w:r>
      <w:r w:rsidR="00B23F03">
        <w:t>s</w:t>
      </w:r>
      <w:r w:rsidR="00B23F03" w:rsidRPr="00205E1B">
        <w:t xml:space="preserve">ame </w:t>
      </w:r>
      <w:r w:rsidR="00B23F03">
        <w:t>[S-NSSAI, DNN]</w:t>
      </w:r>
      <w:r w:rsidR="00B23F03" w:rsidRPr="00574AEA">
        <w:t xml:space="preserve"> </w:t>
      </w:r>
      <w:r w:rsidR="00B23F03">
        <w:t>combination that was sent by the UE</w:t>
      </w:r>
      <w:r w:rsidR="00B23F03" w:rsidRPr="000E4BAC">
        <w:t>, if r</w:t>
      </w:r>
      <w:r w:rsidR="00B23F03">
        <w:t>unning, and 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t xml:space="preserve"> message</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t>[S-NSSAI, DNN]</w:t>
      </w:r>
      <w:r w:rsidR="00B23F03" w:rsidRPr="00574AEA">
        <w:t xml:space="preserve"> </w:t>
      </w:r>
      <w:r w:rsidR="00B23F03">
        <w:t>combination.</w:t>
      </w:r>
    </w:p>
    <w:p w:rsidR="00B23F03" w:rsidRPr="00AA7B31" w:rsidRDefault="00B23F03" w:rsidP="00B23F03">
      <w:pPr>
        <w:rPr>
          <w:lang w:val="en-US"/>
        </w:rPr>
      </w:pPr>
      <w:r>
        <w:t xml:space="preserve">If the Back-off timer value IE is not included, then the UE may send another </w:t>
      </w:r>
      <w:r w:rsidRPr="008F1C8B">
        <w:t>PDU SESSION ESTABLISHMENT REQUEST</w:t>
      </w:r>
      <w:r>
        <w:t xml:space="preserve"> message</w:t>
      </w:r>
      <w:r w:rsidRPr="00CC0680">
        <w:t xml:space="preserve"> or </w:t>
      </w:r>
      <w:r w:rsidRPr="008F1C8B">
        <w:t>PDU SESSION MODIFICATION REQUEST</w:t>
      </w:r>
      <w:r w:rsidRPr="00CC0680">
        <w:t xml:space="preserve"> message </w:t>
      </w:r>
      <w:r>
        <w:t>for the same [S-NSSAI, DNN]</w:t>
      </w:r>
      <w:r w:rsidRPr="00574AEA">
        <w:t xml:space="preserve"> </w:t>
      </w:r>
      <w:r>
        <w:t>combination.</w:t>
      </w:r>
    </w:p>
    <w:p w:rsidR="00B23F03" w:rsidRDefault="00B23F03" w:rsidP="00B23F03">
      <w:pPr>
        <w:rPr>
          <w:lang w:eastAsia="ja-JP"/>
        </w:rPr>
      </w:pPr>
      <w:r w:rsidRPr="007F414B">
        <w:t xml:space="preserve">When the timer </w:t>
      </w:r>
      <w:r>
        <w:t>T35cd</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B23F03" w:rsidRPr="00960722" w:rsidRDefault="00B23F03" w:rsidP="00B23F03">
      <w:pPr>
        <w:rPr>
          <w:lang w:eastAsia="ja-JP"/>
        </w:rPr>
      </w:pPr>
      <w:r>
        <w:t xml:space="preserve">If </w:t>
      </w:r>
      <w:r w:rsidRPr="00AA59DE">
        <w:t xml:space="preserve">the timer </w:t>
      </w:r>
      <w:r>
        <w:t>T35cd</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T35cd</w:t>
      </w:r>
      <w:r>
        <w:rPr>
          <w:rFonts w:hint="eastAsia"/>
        </w:rPr>
        <w:t xml:space="preserve"> </w:t>
      </w:r>
      <w:r>
        <w:t>is kept running until it expires or it is stopped.</w:t>
      </w:r>
    </w:p>
    <w:p w:rsidR="00B23F03" w:rsidRDefault="00B23F03" w:rsidP="00B23F03">
      <w:r>
        <w:t>If the UE is switched off when the timer T35cd is running, and if the USIM in the UE remains the same when the UE is switched on, the UE shall behave as follows:</w:t>
      </w:r>
    </w:p>
    <w:p w:rsidR="00B23F03" w:rsidRPr="00574AEA" w:rsidRDefault="00B23F03" w:rsidP="00B23F03">
      <w:pPr>
        <w:pStyle w:val="B1"/>
      </w:pPr>
      <w:r w:rsidRPr="00574AEA">
        <w:rPr>
          <w:rFonts w:hint="eastAsia"/>
        </w:rPr>
        <w:t>-</w:t>
      </w:r>
      <w:r w:rsidRPr="00574AEA">
        <w:rPr>
          <w:rFonts w:hint="eastAsia"/>
        </w:rPr>
        <w:tab/>
      </w:r>
      <w:r w:rsidRPr="00574AEA">
        <w:t xml:space="preserve">let t1 be the time remaining for </w:t>
      </w:r>
      <w:r>
        <w:t>T35cd</w:t>
      </w:r>
      <w:r w:rsidRPr="00574AEA">
        <w:rPr>
          <w:rFonts w:hint="eastAsia"/>
        </w:rPr>
        <w:t xml:space="preserve"> </w:t>
      </w:r>
      <w:r w:rsidRPr="00574AEA">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574AEA">
        <w:rPr>
          <w:rFonts w:hint="eastAsia"/>
        </w:rPr>
        <w:t>.</w:t>
      </w:r>
    </w:p>
    <w:p w:rsidR="00DC03FA" w:rsidRDefault="00DC03FA" w:rsidP="00DC03FA">
      <w:r w:rsidRPr="00105C82">
        <w:t xml:space="preserve">If the </w:t>
      </w:r>
      <w:r>
        <w:rPr>
          <w:rFonts w:hint="eastAsia"/>
        </w:rPr>
        <w:t>5G</w:t>
      </w:r>
      <w:r w:rsidRPr="00105C82">
        <w:t>SM cause value is #</w:t>
      </w:r>
      <w:r w:rsidR="00200909">
        <w:t>69</w:t>
      </w:r>
      <w:r>
        <w:t xml:space="preserve"> </w:t>
      </w:r>
      <w:r w:rsidRPr="00105C82">
        <w:t>"</w:t>
      </w:r>
      <w:r w:rsidRPr="006411D2">
        <w:t>insufficient resources</w:t>
      </w:r>
      <w:r>
        <w:rPr>
          <w:rFonts w:hint="eastAsia"/>
        </w:rPr>
        <w:t xml:space="preserve"> for specific slice</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w:t>
      </w:r>
      <w:r>
        <w:rPr>
          <w:rFonts w:hint="eastAsia"/>
          <w:lang w:eastAsia="zh-CN"/>
        </w:rPr>
        <w:t>ef</w:t>
      </w:r>
      <w:r>
        <w:t xml:space="preserve"> in the Back-off timer value</w:t>
      </w:r>
      <w:r>
        <w:rPr>
          <w:rFonts w:hint="eastAsia"/>
        </w:rPr>
        <w:t>:</w:t>
      </w:r>
    </w:p>
    <w:p w:rsidR="00DC03FA" w:rsidRPr="00B65E20" w:rsidRDefault="00DC03FA" w:rsidP="00DC03FA">
      <w:pPr>
        <w:pStyle w:val="B1"/>
      </w:pPr>
      <w:r>
        <w:t>a</w:t>
      </w:r>
      <w:r>
        <w:rPr>
          <w:rFonts w:hint="eastAsia"/>
        </w:rPr>
        <w:t>)</w:t>
      </w:r>
      <w:r>
        <w:rPr>
          <w:rFonts w:hint="eastAsia"/>
        </w:rPr>
        <w:tab/>
      </w:r>
      <w:r w:rsidRPr="001E0331">
        <w:t>I</w:t>
      </w:r>
      <w:r w:rsidRPr="001E0331">
        <w:rPr>
          <w:rFonts w:hint="eastAsia"/>
        </w:rPr>
        <w:t xml:space="preserve">f the timer </w:t>
      </w:r>
      <w:r w:rsidRPr="001E0331">
        <w:t>value indicates neither zero nor deactivated and an</w:t>
      </w:r>
      <w:r w:rsidRPr="001E0331">
        <w:rPr>
          <w:rFonts w:hint="eastAsia"/>
        </w:rPr>
        <w:t xml:space="preserve"> </w:t>
      </w:r>
      <w:r>
        <w:rPr>
          <w:rFonts w:hint="eastAsia"/>
          <w:lang w:eastAsia="zh-CN"/>
        </w:rPr>
        <w:t>S-NSSAI</w:t>
      </w:r>
      <w:r w:rsidRPr="001E0331">
        <w:t xml:space="preserve"> was included in the PDU SESSION ESTABLISHMENT</w:t>
      </w:r>
      <w:r w:rsidRPr="00205E1B">
        <w:t xml:space="preserve"> REQUEST message, the UE shall stop timer </w:t>
      </w:r>
      <w:r>
        <w:t>T35</w:t>
      </w:r>
      <w:r>
        <w:rPr>
          <w:rFonts w:hint="eastAsia"/>
          <w:lang w:eastAsia="zh-CN"/>
        </w:rPr>
        <w:t>ef</w:t>
      </w:r>
      <w:r w:rsidRPr="00205E1B">
        <w:t xml:space="preserve"> associated with the corresponding </w:t>
      </w:r>
      <w:r>
        <w:rPr>
          <w:rFonts w:hint="eastAsia"/>
          <w:lang w:eastAsia="zh-CN"/>
        </w:rPr>
        <w:t>S-NSSAI</w:t>
      </w:r>
      <w:r w:rsidRPr="00205E1B">
        <w:t>, if it is running. If the timer value indicates neither zero nor deactivat</w:t>
      </w:r>
      <w:r w:rsidRPr="000E4BAC">
        <w:t xml:space="preserve">ed and no </w:t>
      </w:r>
      <w:r>
        <w:rPr>
          <w:rFonts w:hint="eastAsia"/>
          <w:lang w:eastAsia="zh-CN"/>
        </w:rPr>
        <w:t>S-NSSAI</w:t>
      </w:r>
      <w:r w:rsidRPr="00DC655D">
        <w:t xml:space="preserve"> was included in the PDU SESSION ESTABLISHMENT REQUEST message</w:t>
      </w:r>
      <w:r>
        <w:rPr>
          <w:rFonts w:hint="eastAsia"/>
        </w:rPr>
        <w:t xml:space="preserve"> and the request type was </w:t>
      </w:r>
      <w:r w:rsidRPr="00B65E20">
        <w:t xml:space="preserve">different from </w:t>
      </w:r>
      <w:r w:rsidRPr="00105C82">
        <w:t>"</w:t>
      </w:r>
      <w:r>
        <w:t>initial emergency request</w:t>
      </w:r>
      <w:r w:rsidRPr="00105C82">
        <w:t>"</w:t>
      </w:r>
      <w:r w:rsidRPr="00DC655D">
        <w:t xml:space="preserve">, the UE shall stop timer </w:t>
      </w:r>
      <w:r>
        <w:t>T35</w:t>
      </w:r>
      <w:r>
        <w:rPr>
          <w:rFonts w:hint="eastAsia"/>
          <w:lang w:eastAsia="zh-CN"/>
        </w:rPr>
        <w:t>ef</w:t>
      </w:r>
      <w:r w:rsidRPr="00B65E20">
        <w:t xml:space="preserve"> associated with no </w:t>
      </w:r>
      <w:r>
        <w:rPr>
          <w:rFonts w:hint="eastAsia"/>
          <w:lang w:eastAsia="zh-CN"/>
        </w:rPr>
        <w:t>S-NSSAI</w:t>
      </w:r>
      <w:r w:rsidRPr="00B65E20">
        <w:t xml:space="preserve"> if it is running. The UE shall then start timer </w:t>
      </w:r>
      <w:r>
        <w:t>T35</w:t>
      </w:r>
      <w:r>
        <w:rPr>
          <w:rFonts w:hint="eastAsia"/>
          <w:lang w:eastAsia="zh-CN"/>
        </w:rPr>
        <w:t>ef</w:t>
      </w:r>
      <w:r w:rsidRPr="00B65E20">
        <w:t xml:space="preserve"> with the value provided in the Back-off timer value IE and:</w:t>
      </w:r>
    </w:p>
    <w:p w:rsidR="00DC03FA" w:rsidRPr="00B6068D" w:rsidRDefault="00DC03FA" w:rsidP="00DC03FA">
      <w:pPr>
        <w:pStyle w:val="B2"/>
      </w:pPr>
      <w:r>
        <w:t>1)</w:t>
      </w:r>
      <w:r w:rsidRPr="00B6068D">
        <w:rPr>
          <w:rFonts w:hint="eastAsia"/>
        </w:rPr>
        <w:tab/>
        <w:t xml:space="preserve">shall </w:t>
      </w:r>
      <w:r w:rsidRPr="00B6068D">
        <w:t>not send another PDU SESSION ESTABLISHMENT REQUEST</w:t>
      </w:r>
      <w:r>
        <w:t xml:space="preserve"> message</w:t>
      </w:r>
      <w:r w:rsidRPr="00B6068D">
        <w:t>,</w:t>
      </w:r>
      <w:r w:rsidR="00E24723">
        <w:t xml:space="preserve"> </w:t>
      </w:r>
      <w:r w:rsidRPr="00B6068D">
        <w:rPr>
          <w:rFonts w:hint="eastAsia"/>
        </w:rPr>
        <w:t xml:space="preserve">or </w:t>
      </w:r>
      <w:r w:rsidRPr="00B6068D">
        <w:t xml:space="preserve">PDU SESSION MODIFICATION REQUEST message for the same </w:t>
      </w:r>
      <w:r>
        <w:rPr>
          <w:rFonts w:hint="eastAsia"/>
          <w:lang w:eastAsia="zh-CN"/>
        </w:rPr>
        <w:t>S-NSSAI</w:t>
      </w:r>
      <w:r w:rsidRPr="00B6068D">
        <w:t xml:space="preserve"> that was sent by the UE, until timer </w:t>
      </w:r>
      <w:r>
        <w:t>T35</w:t>
      </w:r>
      <w:r>
        <w:rPr>
          <w:rFonts w:hint="eastAsia"/>
          <w:lang w:eastAsia="zh-CN"/>
        </w:rPr>
        <w:t>ef</w:t>
      </w:r>
      <w:r w:rsidRPr="00B6068D">
        <w:t xml:space="preserve"> expires or timer </w:t>
      </w:r>
      <w:r>
        <w:t>T35</w:t>
      </w:r>
      <w:r>
        <w:rPr>
          <w:rFonts w:hint="eastAsia"/>
          <w:lang w:eastAsia="zh-CN"/>
        </w:rPr>
        <w:t>ef</w:t>
      </w:r>
      <w:r w:rsidRPr="00B6068D">
        <w:t xml:space="preserve"> is stopped; and</w:t>
      </w:r>
    </w:p>
    <w:p w:rsidR="00DC03FA" w:rsidRPr="00B65E20" w:rsidRDefault="00DC03FA" w:rsidP="00DC03FA">
      <w:pPr>
        <w:pStyle w:val="B2"/>
      </w:pPr>
      <w:r>
        <w:t>2)</w:t>
      </w:r>
      <w:r w:rsidRPr="00B6068D">
        <w:tab/>
        <w:t xml:space="preserve">shall not send another PDU SESSION ESTABLISHMENT REQUEST message without </w:t>
      </w:r>
      <w:r>
        <w:t>an S-NSSAI</w:t>
      </w:r>
      <w:r w:rsidRPr="00B65E20">
        <w:t xml:space="preserve"> and with request type different from "</w:t>
      </w:r>
      <w:r>
        <w:t>initial emergency request</w:t>
      </w:r>
      <w:r w:rsidRPr="00B65E20">
        <w:t>", or another PDU SESSION MODIFICATION REQUEST</w:t>
      </w:r>
      <w:r w:rsidRPr="00B65E20">
        <w:rPr>
          <w:rFonts w:hint="eastAsia"/>
        </w:rPr>
        <w:t xml:space="preserve"> message</w:t>
      </w:r>
      <w:r w:rsidRPr="00B65E20">
        <w:t xml:space="preserve"> for a non-emergency P</w:t>
      </w:r>
      <w:r w:rsidRPr="00B65E20">
        <w:rPr>
          <w:rFonts w:hint="eastAsia"/>
        </w:rPr>
        <w:t>DU session</w:t>
      </w:r>
      <w:r w:rsidRPr="00B65E20">
        <w:t xml:space="preserve"> established without </w:t>
      </w:r>
      <w:r>
        <w:t>an S-NSSAI</w:t>
      </w:r>
      <w:r w:rsidRPr="00B65E20">
        <w:t xml:space="preserve"> provided by the UE, if no </w:t>
      </w:r>
      <w:r>
        <w:rPr>
          <w:rFonts w:hint="eastAsia"/>
          <w:lang w:eastAsia="zh-CN"/>
        </w:rPr>
        <w:t>S-NSSAI</w:t>
      </w:r>
      <w:r w:rsidRPr="00B65E20">
        <w:t xml:space="preserve"> was included in the PDU SESSION ESTABLISHMENT REQUEST message and the request type was different from "</w:t>
      </w:r>
      <w:r>
        <w:t>initial emergency request</w:t>
      </w:r>
      <w:r w:rsidRPr="00B65E20">
        <w:t xml:space="preserve">", until timer </w:t>
      </w:r>
      <w:r>
        <w:t>T35</w:t>
      </w:r>
      <w:r>
        <w:rPr>
          <w:rFonts w:hint="eastAsia"/>
          <w:lang w:eastAsia="zh-CN"/>
        </w:rPr>
        <w:t>ef</w:t>
      </w:r>
      <w:r w:rsidRPr="00B65E20">
        <w:t xml:space="preserve"> expires or timer </w:t>
      </w:r>
      <w:r>
        <w:t>T35</w:t>
      </w:r>
      <w:r>
        <w:rPr>
          <w:rFonts w:hint="eastAsia"/>
          <w:lang w:eastAsia="zh-CN"/>
        </w:rPr>
        <w:t>ef</w:t>
      </w:r>
      <w:r w:rsidRPr="00B65E20">
        <w:t xml:space="preserve"> is stopped.</w:t>
      </w:r>
    </w:p>
    <w:p w:rsidR="00DC03FA" w:rsidRPr="000E4BAC" w:rsidRDefault="00DC03FA" w:rsidP="00DC03FA">
      <w:pPr>
        <w:pStyle w:val="B2"/>
      </w:pPr>
      <w:r w:rsidRPr="00B65E20">
        <w:t xml:space="preserve">The UE shall not stop timer </w:t>
      </w:r>
      <w:r>
        <w:t>T35</w:t>
      </w:r>
      <w:r>
        <w:rPr>
          <w:rFonts w:hint="eastAsia"/>
          <w:lang w:eastAsia="zh-CN"/>
        </w:rPr>
        <w:t>ef</w:t>
      </w:r>
      <w:r w:rsidRPr="000E4BAC">
        <w:t xml:space="preserve"> upon a PLMN change or inter-system change;</w:t>
      </w:r>
    </w:p>
    <w:p w:rsidR="00DC03FA" w:rsidRDefault="00DC03FA" w:rsidP="00DC03FA">
      <w:pPr>
        <w:pStyle w:val="B1"/>
      </w:pPr>
      <w:r>
        <w:lastRenderedPageBreak/>
        <w:t>b</w:t>
      </w:r>
      <w:r>
        <w:rPr>
          <w:rFonts w:hint="eastAsia"/>
        </w:rPr>
        <w:t>)</w:t>
      </w:r>
      <w:r>
        <w:rPr>
          <w:rFonts w:hint="eastAsia"/>
        </w:rPr>
        <w:tab/>
      </w:r>
      <w:r w:rsidRPr="00205E1B">
        <w:t>if the timer value indicates that this timer is deactivated</w:t>
      </w:r>
      <w:r>
        <w:t xml:space="preserve"> </w:t>
      </w:r>
      <w:r w:rsidRPr="001E0331">
        <w:t xml:space="preserve">and </w:t>
      </w:r>
      <w:r>
        <w:t>an S-NSSAI</w:t>
      </w:r>
      <w:r w:rsidRPr="001E0331">
        <w:t xml:space="preserve"> was included in the PDU SESSION ESTABLISHMENT</w:t>
      </w:r>
      <w:r w:rsidRPr="00205E1B">
        <w:t xml:space="preserve"> REQUEST message, the UE shall stop timer </w:t>
      </w:r>
      <w:r>
        <w:t>T35</w:t>
      </w:r>
      <w:r>
        <w:rPr>
          <w:rFonts w:hint="eastAsia"/>
          <w:lang w:eastAsia="zh-CN"/>
        </w:rPr>
        <w:t>ef</w:t>
      </w:r>
      <w:r w:rsidRPr="00205E1B">
        <w:t xml:space="preserve"> associated with the corresponding </w:t>
      </w:r>
      <w:r>
        <w:rPr>
          <w:rFonts w:hint="eastAsia"/>
          <w:lang w:eastAsia="zh-CN"/>
        </w:rPr>
        <w:t>S-NSSAI</w:t>
      </w:r>
      <w:r w:rsidRPr="00205E1B">
        <w:t>, if it is running. If the timer value indicates that this timer is deactivated</w:t>
      </w:r>
      <w:r w:rsidRPr="000E4BAC">
        <w:t xml:space="preserve"> and no </w:t>
      </w:r>
      <w:r>
        <w:rPr>
          <w:rFonts w:hint="eastAsia"/>
          <w:lang w:eastAsia="zh-CN"/>
        </w:rPr>
        <w:t>S-NSSAI</w:t>
      </w:r>
      <w:r w:rsidRPr="00DC655D">
        <w:t xml:space="preserve"> was included in the PDU SESSION ESTABLISHMENT REQUEST message</w:t>
      </w:r>
      <w:r>
        <w:rPr>
          <w:rFonts w:hint="eastAsia"/>
        </w:rPr>
        <w:t xml:space="preserve"> and the request type was </w:t>
      </w:r>
      <w:r w:rsidRPr="00B65E20">
        <w:t xml:space="preserve">different from </w:t>
      </w:r>
      <w:r w:rsidRPr="00105C82">
        <w:t>"</w:t>
      </w:r>
      <w:r>
        <w:t>initial emergency request</w:t>
      </w:r>
      <w:r w:rsidRPr="00105C82">
        <w:t>"</w:t>
      </w:r>
      <w:r w:rsidRPr="00DC655D">
        <w:t xml:space="preserve">, the UE shall stop timer </w:t>
      </w:r>
      <w:r>
        <w:t>T35</w:t>
      </w:r>
      <w:r>
        <w:rPr>
          <w:rFonts w:hint="eastAsia"/>
          <w:lang w:eastAsia="zh-CN"/>
        </w:rPr>
        <w:t>ef</w:t>
      </w:r>
      <w:r w:rsidRPr="00B65E20">
        <w:t xml:space="preserve"> associated with no </w:t>
      </w:r>
      <w:r>
        <w:rPr>
          <w:rFonts w:hint="eastAsia"/>
          <w:lang w:eastAsia="zh-CN"/>
        </w:rPr>
        <w:t>S-NSSAI</w:t>
      </w:r>
      <w:r w:rsidRPr="00B65E20">
        <w:t xml:space="preserve"> if it is running</w:t>
      </w:r>
      <w:r>
        <w:t>. The UE</w:t>
      </w:r>
      <w:r w:rsidRPr="00205E1B">
        <w:t>:</w:t>
      </w:r>
    </w:p>
    <w:p w:rsidR="00DC03FA" w:rsidRDefault="00DC03FA" w:rsidP="00DC03FA">
      <w:pPr>
        <w:pStyle w:val="B2"/>
      </w:pPr>
      <w:r>
        <w:t>1)</w:t>
      </w:r>
      <w:r>
        <w:rPr>
          <w:rFonts w:hint="eastAsia"/>
        </w:rPr>
        <w:tab/>
        <w:t xml:space="preserve">shall </w:t>
      </w:r>
      <w:r w:rsidRPr="00205E1B">
        <w:t xml:space="preserve">not send another </w:t>
      </w:r>
      <w:r w:rsidRPr="008F1C8B">
        <w:t>PDU SESSION ESTABLISHMENT REQUEST,</w:t>
      </w:r>
      <w:r>
        <w:rPr>
          <w:rFonts w:hint="eastAsia"/>
        </w:rPr>
        <w:t xml:space="preserve"> </w:t>
      </w:r>
      <w:r w:rsidRPr="008F1C8B">
        <w:rPr>
          <w:rFonts w:hint="eastAsia"/>
        </w:rPr>
        <w:t>or</w:t>
      </w:r>
      <w:r w:rsidRPr="00205E1B">
        <w:t xml:space="preserve"> </w:t>
      </w:r>
      <w:r w:rsidRPr="00440029">
        <w:t xml:space="preserve">PDU SESSION </w:t>
      </w:r>
      <w:r>
        <w:t>MODIFICATION</w:t>
      </w:r>
      <w:r w:rsidRPr="00440029">
        <w:t xml:space="preserve"> </w:t>
      </w:r>
      <w:r>
        <w:t>REQUEST</w:t>
      </w:r>
      <w:r w:rsidRPr="00205E1B">
        <w:t xml:space="preserve"> for the same </w:t>
      </w:r>
      <w:r>
        <w:rPr>
          <w:rFonts w:hint="eastAsia"/>
          <w:lang w:eastAsia="zh-CN"/>
        </w:rPr>
        <w:t>S-NSSAI</w:t>
      </w:r>
      <w:r w:rsidRPr="00205E1B">
        <w:t xml:space="preserve"> until the UE is switched off or the USIM is removed, or the UE receives a </w:t>
      </w:r>
      <w:r w:rsidRPr="00440029">
        <w:t xml:space="preserve">PDU SESSION </w:t>
      </w:r>
      <w:r>
        <w:t>MODIFICATION</w:t>
      </w:r>
      <w:r w:rsidRPr="00440029">
        <w:t xml:space="preserve"> </w:t>
      </w:r>
      <w:r>
        <w:t>REQUEST</w:t>
      </w:r>
      <w:r w:rsidRPr="00205E1B">
        <w:t xml:space="preserve"> message for the same </w:t>
      </w:r>
      <w:r>
        <w:rPr>
          <w:rFonts w:hint="eastAsia"/>
          <w:lang w:eastAsia="zh-CN"/>
        </w:rPr>
        <w:t>S-NSSAI</w:t>
      </w:r>
      <w:r w:rsidRPr="00205E1B">
        <w:t xml:space="preserve"> from the network or a </w:t>
      </w:r>
      <w:r w:rsidRPr="00440029">
        <w:t xml:space="preserve">PDU SESSION </w:t>
      </w:r>
      <w:r>
        <w:t>RELEASE</w:t>
      </w:r>
      <w:r w:rsidRPr="00440029">
        <w:t xml:space="preserve"> </w:t>
      </w:r>
      <w:r>
        <w:t xml:space="preserve">COMMAND message including </w:t>
      </w:r>
      <w:r>
        <w:rPr>
          <w:rFonts w:hint="eastAsia"/>
        </w:rPr>
        <w:t>5G</w:t>
      </w:r>
      <w:r w:rsidRPr="00205E1B">
        <w:t xml:space="preserve">SM cause #39 "reactivation requested" for the same </w:t>
      </w:r>
      <w:r>
        <w:rPr>
          <w:rFonts w:hint="eastAsia"/>
          <w:lang w:eastAsia="zh-CN"/>
        </w:rPr>
        <w:t>S-NSSAI</w:t>
      </w:r>
      <w:r w:rsidRPr="00205E1B">
        <w:t xml:space="preserve"> from the network; and</w:t>
      </w:r>
    </w:p>
    <w:p w:rsidR="00DC03FA" w:rsidRDefault="00DC03FA" w:rsidP="00DC03FA">
      <w:pPr>
        <w:pStyle w:val="B2"/>
      </w:pPr>
      <w:r>
        <w:t>2)</w:t>
      </w:r>
      <w:r>
        <w:rPr>
          <w:rFonts w:hint="eastAsia"/>
        </w:rPr>
        <w:tab/>
      </w:r>
      <w:r w:rsidRPr="00840573">
        <w:t xml:space="preserve">shall not send another </w:t>
      </w:r>
      <w:r w:rsidRPr="008F1C8B">
        <w:t>PDU SESSION ESTABLISHMENT REQUEST</w:t>
      </w:r>
      <w:r w:rsidRPr="00840573">
        <w:t xml:space="preserve"> message without </w:t>
      </w:r>
      <w:r>
        <w:t>an S-NSSAI</w:t>
      </w:r>
      <w:r w:rsidRPr="00840573">
        <w:t xml:space="preserve"> and with request type different from "</w:t>
      </w:r>
      <w:r>
        <w:t>initial emergency request</w:t>
      </w:r>
      <w:r w:rsidRPr="00840573">
        <w:t xml:space="preserve">", or another </w:t>
      </w:r>
      <w:r w:rsidRPr="00440029">
        <w:t xml:space="preserve">PDU SESSION </w:t>
      </w:r>
      <w:r>
        <w:t>MODIFICATION</w:t>
      </w:r>
      <w:r w:rsidRPr="00440029">
        <w:t xml:space="preserve"> </w:t>
      </w:r>
      <w:r>
        <w:t>REQUEST</w:t>
      </w:r>
      <w:r w:rsidRPr="00840573">
        <w:t xml:space="preserve"> message for a non-emergency P</w:t>
      </w:r>
      <w:r>
        <w:rPr>
          <w:rFonts w:hint="eastAsia"/>
        </w:rPr>
        <w:t>DU session</w:t>
      </w:r>
      <w:r w:rsidRPr="00840573">
        <w:t xml:space="preserve"> established without </w:t>
      </w:r>
      <w:r>
        <w:t>an S-NSSAI</w:t>
      </w:r>
      <w:r w:rsidRPr="00840573">
        <w:t xml:space="preserve"> provided by the UE, if no </w:t>
      </w:r>
      <w:r>
        <w:rPr>
          <w:rFonts w:hint="eastAsia"/>
          <w:lang w:eastAsia="zh-CN"/>
        </w:rPr>
        <w:t>S-NSSAI</w:t>
      </w:r>
      <w:r w:rsidRPr="00840573">
        <w:t xml:space="preserve"> was included in the </w:t>
      </w:r>
      <w:r w:rsidRPr="008F1C8B">
        <w:t>PDU SESSION ESTABLISHMENT REQUEST</w:t>
      </w:r>
      <w:r w:rsidRPr="00840573">
        <w:t xml:space="preserve"> message and the request type</w:t>
      </w:r>
      <w:r>
        <w:t xml:space="preserve"> was different from "initial emergency request"</w:t>
      </w:r>
      <w:r w:rsidRPr="00840573">
        <w:t xml:space="preserve">, until the UE is switched off or the USIM is removed, or the UE receives a </w:t>
      </w:r>
      <w:r w:rsidRPr="00440029">
        <w:t xml:space="preserve">PDU SESSION </w:t>
      </w:r>
      <w:r>
        <w:t>MODIFICATION</w:t>
      </w:r>
      <w:r w:rsidRPr="00440029">
        <w:t xml:space="preserve"> </w:t>
      </w:r>
      <w:r>
        <w:t>REQUEST</w:t>
      </w:r>
      <w:r w:rsidRPr="00205E1B">
        <w:t xml:space="preserve"> message </w:t>
      </w:r>
      <w:r w:rsidRPr="00840573">
        <w:t xml:space="preserve">for a non-emergency </w:t>
      </w:r>
      <w:r>
        <w:rPr>
          <w:rFonts w:hint="eastAsia"/>
        </w:rPr>
        <w:t>PDU</w:t>
      </w:r>
      <w:r w:rsidRPr="00840573">
        <w:t xml:space="preserve"> </w:t>
      </w:r>
      <w:r>
        <w:rPr>
          <w:rFonts w:hint="eastAsia"/>
        </w:rPr>
        <w:t>session</w:t>
      </w:r>
      <w:r w:rsidRPr="00840573">
        <w:t xml:space="preserve"> established without </w:t>
      </w:r>
      <w:r>
        <w:t>an S-NSSAI</w:t>
      </w:r>
      <w:r w:rsidRPr="00840573">
        <w:t xml:space="preserve"> provided by the UE, or a </w:t>
      </w:r>
      <w:r w:rsidRPr="00440029">
        <w:t xml:space="preserve">PDU SESSION </w:t>
      </w:r>
      <w:r>
        <w:t>RELEASE</w:t>
      </w:r>
      <w:r w:rsidRPr="00440029">
        <w:t xml:space="preserve"> </w:t>
      </w:r>
      <w:r>
        <w:t xml:space="preserve">COMMAND messages </w:t>
      </w:r>
      <w:r w:rsidRPr="00840573">
        <w:t xml:space="preserve">including </w:t>
      </w:r>
      <w:r>
        <w:rPr>
          <w:rFonts w:hint="eastAsia"/>
        </w:rPr>
        <w:t>5</w:t>
      </w:r>
      <w:r>
        <w:rPr>
          <w:lang w:eastAsia="ko-KR"/>
        </w:rPr>
        <w:t>GSM cause IE set to 5GSM cause #39 "reactivation requested</w:t>
      </w:r>
      <w:r w:rsidRPr="00840573">
        <w:t>" for a non-emergency P</w:t>
      </w:r>
      <w:r>
        <w:rPr>
          <w:rFonts w:hint="eastAsia"/>
        </w:rPr>
        <w:t>DU</w:t>
      </w:r>
      <w:r w:rsidRPr="00840573">
        <w:t xml:space="preserve"> </w:t>
      </w:r>
      <w:r>
        <w:rPr>
          <w:rFonts w:hint="eastAsia"/>
        </w:rPr>
        <w:t>session</w:t>
      </w:r>
      <w:r w:rsidRPr="00840573">
        <w:t xml:space="preserve"> established without </w:t>
      </w:r>
      <w:r>
        <w:t>an S-NSSAI</w:t>
      </w:r>
      <w:r w:rsidRPr="00840573">
        <w:t xml:space="preserve"> provided by the UE</w:t>
      </w:r>
      <w:r>
        <w:rPr>
          <w:rFonts w:hint="eastAsia"/>
        </w:rPr>
        <w:t>.</w:t>
      </w:r>
    </w:p>
    <w:p w:rsidR="00DC03FA" w:rsidRDefault="00DC03FA" w:rsidP="00DC03FA">
      <w:pPr>
        <w:pStyle w:val="B2"/>
      </w:pPr>
      <w:r w:rsidRPr="000E4BAC">
        <w:t xml:space="preserve">The timer </w:t>
      </w:r>
      <w:r>
        <w:t>T35</w:t>
      </w:r>
      <w:r>
        <w:rPr>
          <w:rFonts w:hint="eastAsia"/>
          <w:lang w:eastAsia="zh-CN"/>
        </w:rPr>
        <w:t>ef</w:t>
      </w:r>
      <w:r w:rsidRPr="000E4BAC">
        <w:t xml:space="preserve"> remains deactivated upon a PLMN change or inter-system change; and</w:t>
      </w:r>
    </w:p>
    <w:p w:rsidR="00DC03FA" w:rsidRDefault="00DC03FA" w:rsidP="00DC03FA">
      <w:pPr>
        <w:pStyle w:val="B1"/>
      </w:pPr>
      <w:r>
        <w:t>c</w:t>
      </w:r>
      <w:r>
        <w:rPr>
          <w:rFonts w:hint="eastAsia"/>
        </w:rPr>
        <w:t>)</w:t>
      </w:r>
      <w:r>
        <w:rPr>
          <w:rFonts w:hint="eastAsia"/>
        </w:rPr>
        <w:tab/>
      </w:r>
      <w:r w:rsidRPr="000E4BAC">
        <w:t>if the timer value indicates zero, the UE:</w:t>
      </w:r>
    </w:p>
    <w:p w:rsidR="00DC03FA" w:rsidRDefault="00DC03FA" w:rsidP="00DC03FA">
      <w:pPr>
        <w:pStyle w:val="B2"/>
      </w:pPr>
      <w:r>
        <w:t>1)</w:t>
      </w:r>
      <w:r>
        <w:rPr>
          <w:rFonts w:hint="eastAsia"/>
        </w:rPr>
        <w:tab/>
        <w:t xml:space="preserve">shall </w:t>
      </w:r>
      <w:r w:rsidRPr="000E4BAC">
        <w:t xml:space="preserve">stop timer </w:t>
      </w:r>
      <w:r>
        <w:t>T35</w:t>
      </w:r>
      <w:r>
        <w:rPr>
          <w:rFonts w:hint="eastAsia"/>
          <w:lang w:eastAsia="zh-CN"/>
        </w:rPr>
        <w:t>ef</w:t>
      </w:r>
      <w:r w:rsidRPr="000E4BAC">
        <w:t xml:space="preserve"> associated with the corresponding </w:t>
      </w:r>
      <w:r>
        <w:rPr>
          <w:rFonts w:hint="eastAsia"/>
          <w:lang w:eastAsia="zh-CN"/>
        </w:rPr>
        <w:t>S-NSSAI</w:t>
      </w:r>
      <w:r w:rsidRPr="000E4BAC">
        <w:t>, if r</w:t>
      </w:r>
      <w:r>
        <w:t>unning, and may send another PD</w:t>
      </w:r>
      <w:r>
        <w:rPr>
          <w:rFonts w:hint="eastAsia"/>
        </w:rPr>
        <w:t>U</w:t>
      </w:r>
      <w:r w:rsidRPr="000E4BAC">
        <w:t xml:space="preserve"> </w:t>
      </w:r>
      <w:r>
        <w:rPr>
          <w:rFonts w:hint="eastAsia"/>
        </w:rPr>
        <w:t>SESSION ESTABLISHMENT</w:t>
      </w:r>
      <w:r w:rsidRPr="000E4BAC">
        <w:t xml:space="preserve"> REQUEST</w:t>
      </w:r>
      <w:r>
        <w:rPr>
          <w:rFonts w:hint="eastAsia"/>
        </w:rPr>
        <w:t>,</w:t>
      </w:r>
      <w:r w:rsidRPr="000E4BAC">
        <w:rPr>
          <w:rFonts w:hint="eastAsia"/>
        </w:rPr>
        <w:t xml:space="preserve"> </w:t>
      </w:r>
      <w:r w:rsidRPr="008F1C8B">
        <w:rPr>
          <w:rFonts w:hint="eastAsia"/>
        </w:rPr>
        <w:t xml:space="preserve">or </w:t>
      </w:r>
      <w:r w:rsidRPr="008F1C8B">
        <w:t>PDU SESSION MODIFICATION REQUEST</w:t>
      </w:r>
      <w:r w:rsidRPr="000E4BAC">
        <w:t xml:space="preserve"> message for the same </w:t>
      </w:r>
      <w:r>
        <w:rPr>
          <w:rFonts w:hint="eastAsia"/>
          <w:lang w:eastAsia="zh-CN"/>
        </w:rPr>
        <w:t>S-NSSAI</w:t>
      </w:r>
      <w:r w:rsidRPr="000E4BAC">
        <w:t>; and</w:t>
      </w:r>
    </w:p>
    <w:p w:rsidR="00DC03FA" w:rsidRPr="00205E1B" w:rsidRDefault="00DC03FA" w:rsidP="00DC03FA">
      <w:pPr>
        <w:pStyle w:val="B2"/>
      </w:pPr>
      <w:r>
        <w:t>2)</w:t>
      </w:r>
      <w:r w:rsidRPr="008F1C8B">
        <w:tab/>
        <w:t xml:space="preserve">if no </w:t>
      </w:r>
      <w:r>
        <w:rPr>
          <w:rFonts w:hint="eastAsia"/>
          <w:lang w:eastAsia="zh-CN"/>
        </w:rPr>
        <w:t>S-NSSAI</w:t>
      </w:r>
      <w:r w:rsidRPr="008F1C8B">
        <w:t xml:space="preserve"> was included in the</w:t>
      </w:r>
      <w:r w:rsidRPr="00DC655D">
        <w:t xml:space="preserve"> </w:t>
      </w:r>
      <w:r w:rsidRPr="008F1C8B">
        <w:t>PDU SESSION ESTABLISHMENT REQUEST message and the request type was different from "</w:t>
      </w:r>
      <w:r>
        <w:t>initial emergency request</w:t>
      </w:r>
      <w:r w:rsidRPr="008F1C8B">
        <w:t xml:space="preserve"> ", the UE shall stop timer </w:t>
      </w:r>
      <w:r>
        <w:t>T35</w:t>
      </w:r>
      <w:r>
        <w:rPr>
          <w:rFonts w:hint="eastAsia"/>
          <w:lang w:eastAsia="zh-CN"/>
        </w:rPr>
        <w:t>ef</w:t>
      </w:r>
      <w:r w:rsidRPr="008F1C8B">
        <w:t xml:space="preserve"> associated with no </w:t>
      </w:r>
      <w:r>
        <w:rPr>
          <w:rFonts w:hint="eastAsia"/>
          <w:lang w:eastAsia="zh-CN"/>
        </w:rPr>
        <w:t>S-NSSAI</w:t>
      </w:r>
      <w:r w:rsidRPr="008F1C8B">
        <w:t>, if running, and may send another</w:t>
      </w:r>
      <w:r w:rsidRPr="00DC655D">
        <w:t xml:space="preserve"> </w:t>
      </w:r>
      <w:r>
        <w:t>PD</w:t>
      </w:r>
      <w:r>
        <w:rPr>
          <w:rFonts w:hint="eastAsia"/>
        </w:rPr>
        <w:t>U</w:t>
      </w:r>
      <w:r w:rsidRPr="000E4BAC">
        <w:t xml:space="preserve"> </w:t>
      </w:r>
      <w:r>
        <w:rPr>
          <w:rFonts w:hint="eastAsia"/>
        </w:rPr>
        <w:t>SESSION ESTABLISHMENT</w:t>
      </w:r>
      <w:r w:rsidRPr="000E4BAC">
        <w:t xml:space="preserve"> REQUEST</w:t>
      </w:r>
      <w:r w:rsidRPr="008F1C8B">
        <w:t xml:space="preserve"> message</w:t>
      </w:r>
      <w:r w:rsidRPr="008F1C8B">
        <w:rPr>
          <w:rFonts w:hint="eastAsia"/>
        </w:rPr>
        <w:t xml:space="preserve"> without </w:t>
      </w:r>
      <w:r>
        <w:rPr>
          <w:rFonts w:hint="eastAsia"/>
        </w:rPr>
        <w:t>an S-NSSAI</w:t>
      </w:r>
      <w:r w:rsidRPr="008F1C8B">
        <w:t>, or another</w:t>
      </w:r>
      <w:r w:rsidRPr="00DC655D">
        <w:t xml:space="preserve"> </w:t>
      </w:r>
      <w:r w:rsidRPr="008F1C8B">
        <w:t xml:space="preserve">PDU SESSION MODIFICATION REQUEST message without </w:t>
      </w:r>
      <w:r>
        <w:t>an S-NSSAI</w:t>
      </w:r>
      <w:r w:rsidRPr="008F1C8B">
        <w:t xml:space="preserve"> provided by the UE</w:t>
      </w:r>
      <w:r>
        <w:rPr>
          <w:rFonts w:hint="eastAsia"/>
        </w:rPr>
        <w:t>.</w:t>
      </w:r>
    </w:p>
    <w:p w:rsidR="00DC03FA" w:rsidRPr="00AA7B31" w:rsidRDefault="00DC03FA" w:rsidP="00DC03FA">
      <w:pPr>
        <w:rPr>
          <w:lang w:val="en-US"/>
        </w:rPr>
      </w:pPr>
      <w:r>
        <w:t xml:space="preserve">If the Back-off timer value IE is not included, then the UE may send another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lang w:eastAsia="zh-CN"/>
        </w:rPr>
        <w:t>S-NSSAI</w:t>
      </w:r>
      <w:r>
        <w:rPr>
          <w:rFonts w:hint="eastAsia"/>
        </w:rPr>
        <w:t xml:space="preserve"> or </w:t>
      </w:r>
      <w:r w:rsidRPr="008F1C8B">
        <w:rPr>
          <w:rFonts w:hint="eastAsia"/>
        </w:rPr>
        <w:t xml:space="preserve">without </w:t>
      </w:r>
      <w:r>
        <w:rPr>
          <w:rFonts w:hint="eastAsia"/>
        </w:rPr>
        <w:t>an S-NSSAI</w:t>
      </w:r>
      <w:r>
        <w:t>.</w:t>
      </w:r>
    </w:p>
    <w:p w:rsidR="00DC03FA" w:rsidRDefault="00DC03FA" w:rsidP="00DC03FA">
      <w:pPr>
        <w:rPr>
          <w:lang w:eastAsia="ja-JP"/>
        </w:rPr>
      </w:pPr>
      <w:r w:rsidRPr="007F414B">
        <w:t xml:space="preserve">When the timer </w:t>
      </w:r>
      <w:r>
        <w:t>T35</w:t>
      </w:r>
      <w:r>
        <w:rPr>
          <w:rFonts w:hint="eastAsia"/>
          <w:lang w:eastAsia="zh-CN"/>
        </w:rPr>
        <w:t>ef</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DC03FA" w:rsidRPr="00960722" w:rsidRDefault="00DC03FA" w:rsidP="00DC03FA">
      <w:pPr>
        <w:rPr>
          <w:lang w:eastAsia="ja-JP"/>
        </w:rPr>
      </w:pPr>
      <w:r>
        <w:t xml:space="preserve">If </w:t>
      </w:r>
      <w:r w:rsidRPr="00AA59DE">
        <w:t xml:space="preserve">the timer </w:t>
      </w:r>
      <w:r>
        <w:t>T35</w:t>
      </w:r>
      <w:r>
        <w:rPr>
          <w:rFonts w:hint="eastAsia"/>
          <w:lang w:eastAsia="zh-CN"/>
        </w:rPr>
        <w:t>ef</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w:t>
      </w:r>
      <w:r>
        <w:rPr>
          <w:rFonts w:hint="eastAsia"/>
          <w:lang w:eastAsia="zh-CN"/>
        </w:rPr>
        <w:t>ef</w:t>
      </w:r>
      <w:r>
        <w:rPr>
          <w:rFonts w:hint="eastAsia"/>
        </w:rPr>
        <w:t xml:space="preserve"> </w:t>
      </w:r>
      <w:r>
        <w:t>is kept running until it expires or it is stopped.</w:t>
      </w:r>
    </w:p>
    <w:p w:rsidR="00DC03FA" w:rsidRDefault="00DC03FA" w:rsidP="00DC03FA">
      <w:r>
        <w:t>If the UE is switched off when the timer T35</w:t>
      </w:r>
      <w:r>
        <w:rPr>
          <w:rFonts w:hint="eastAsia"/>
          <w:lang w:eastAsia="zh-CN"/>
        </w:rPr>
        <w:t>ef</w:t>
      </w:r>
      <w:r>
        <w:t xml:space="preserve"> is running, and if the USIM in the UE remains the same when the UE is switched on, the UE shall behave as follows:</w:t>
      </w:r>
    </w:p>
    <w:p w:rsidR="00DC03FA" w:rsidRPr="00C01A2F" w:rsidRDefault="00DC03FA" w:rsidP="00DC03FA">
      <w:pPr>
        <w:pStyle w:val="B1"/>
        <w:rPr>
          <w:lang w:eastAsia="zh-CN"/>
        </w:rPr>
      </w:pPr>
      <w:r w:rsidRPr="00B6068D">
        <w:rPr>
          <w:rFonts w:hint="eastAsia"/>
        </w:rPr>
        <w:t>-</w:t>
      </w:r>
      <w:r w:rsidRPr="00B6068D">
        <w:rPr>
          <w:rFonts w:hint="eastAsia"/>
        </w:rPr>
        <w:tab/>
      </w:r>
      <w:r w:rsidRPr="00B6068D">
        <w:t xml:space="preserve">let t1 be the time remaining for </w:t>
      </w:r>
      <w:r>
        <w:t>T35</w:t>
      </w:r>
      <w:r>
        <w:rPr>
          <w:rFonts w:hint="eastAsia"/>
          <w:lang w:eastAsia="zh-CN"/>
        </w:rPr>
        <w:t>ef</w:t>
      </w:r>
      <w:r w:rsidRPr="00B6068D">
        <w:rPr>
          <w:rFonts w:hint="eastAsia"/>
        </w:rPr>
        <w:t xml:space="preserve"> </w:t>
      </w:r>
      <w:r w:rsidRPr="00B6068D">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6068D">
        <w:rPr>
          <w:rFonts w:hint="eastAsia"/>
        </w:rPr>
        <w:t>.</w:t>
      </w:r>
    </w:p>
    <w:p w:rsidR="00B23F03" w:rsidRDefault="00D653B2" w:rsidP="00B23F03">
      <w:pPr>
        <w:pStyle w:val="Heading5"/>
        <w:rPr>
          <w:noProof/>
          <w:lang w:val="en-US" w:eastAsia="zh-CN"/>
        </w:rPr>
      </w:pPr>
      <w:bookmarkStart w:id="358" w:name="_Toc508877129"/>
      <w:r>
        <w:t>6</w:t>
      </w:r>
      <w:r w:rsidR="00B23F03" w:rsidRPr="00EF5C63">
        <w:t>.</w:t>
      </w:r>
      <w:r>
        <w:t>4</w:t>
      </w:r>
      <w:r w:rsidR="00B23F03" w:rsidRPr="00EF5C63">
        <w:t>.</w:t>
      </w:r>
      <w:r>
        <w:t>1</w:t>
      </w:r>
      <w:r w:rsidR="00B23F03" w:rsidRPr="00EF5C63">
        <w:t>.</w:t>
      </w:r>
      <w:r w:rsidR="00B23F03">
        <w:rPr>
          <w:lang w:eastAsia="ja-JP"/>
        </w:rPr>
        <w:t>4.2</w:t>
      </w:r>
      <w:r w:rsidR="00B23F03" w:rsidRPr="00EF5C63">
        <w:tab/>
      </w:r>
      <w:r w:rsidR="00B23F03">
        <w:rPr>
          <w:noProof/>
          <w:lang w:val="en-US" w:eastAsia="zh-CN"/>
        </w:rPr>
        <w:t xml:space="preserve">Handling of network rejection due to </w:t>
      </w:r>
      <w:r w:rsidR="00B23F03">
        <w:rPr>
          <w:rFonts w:hint="eastAsia"/>
          <w:noProof/>
          <w:lang w:val="en-US" w:eastAsia="ja-JP"/>
        </w:rPr>
        <w:t>5G</w:t>
      </w:r>
      <w:r w:rsidR="00B23F03">
        <w:rPr>
          <w:noProof/>
          <w:lang w:val="en-US" w:eastAsia="zh-CN"/>
        </w:rPr>
        <w:t>SM cause #26</w:t>
      </w:r>
      <w:bookmarkEnd w:id="358"/>
    </w:p>
    <w:p w:rsidR="00B23F03" w:rsidRDefault="00B23F03" w:rsidP="00B23F03">
      <w:pPr>
        <w:pStyle w:val="EditorsNote"/>
      </w:pPr>
      <w:r w:rsidRPr="002747AD">
        <w:t>Editor's note:</w:t>
      </w:r>
      <w:r w:rsidRPr="002747AD">
        <w:tab/>
      </w:r>
      <w:r>
        <w:rPr>
          <w:noProof/>
          <w:lang w:val="en-US"/>
        </w:rPr>
        <w:t xml:space="preserve">Handling of network rejection due to 5GSM cause #26 </w:t>
      </w:r>
      <w:r>
        <w:t>is FFS.</w:t>
      </w:r>
    </w:p>
    <w:p w:rsidR="00B23F03" w:rsidRPr="00EF5C63" w:rsidRDefault="00D653B2" w:rsidP="00B23F03">
      <w:pPr>
        <w:pStyle w:val="Heading5"/>
      </w:pPr>
      <w:bookmarkStart w:id="359" w:name="_Toc508877130"/>
      <w:r>
        <w:t>6</w:t>
      </w:r>
      <w:r w:rsidR="00B23F03" w:rsidRPr="00EF5C63">
        <w:t>.</w:t>
      </w:r>
      <w:r>
        <w:t>4</w:t>
      </w:r>
      <w:r w:rsidR="00B23F03" w:rsidRPr="00EF5C63">
        <w:t>.</w:t>
      </w:r>
      <w:r>
        <w:t>1</w:t>
      </w:r>
      <w:r w:rsidR="00B23F03" w:rsidRPr="00EF5C63">
        <w:t>.</w:t>
      </w:r>
      <w:r w:rsidR="00B23F03">
        <w:rPr>
          <w:rFonts w:hint="eastAsia"/>
          <w:lang w:eastAsia="ja-JP"/>
        </w:rPr>
        <w:t>4.3</w:t>
      </w:r>
      <w:r w:rsidR="00B23F03" w:rsidRPr="00EF5C63">
        <w:tab/>
      </w:r>
      <w:r w:rsidR="00B23F03">
        <w:rPr>
          <w:noProof/>
          <w:lang w:val="en-US" w:eastAsia="zh-CN"/>
        </w:rPr>
        <w:t xml:space="preserve">Handling of network rejection due to </w:t>
      </w:r>
      <w:r w:rsidR="00B23F03">
        <w:rPr>
          <w:rFonts w:hint="eastAsia"/>
          <w:noProof/>
          <w:lang w:val="en-US" w:eastAsia="ja-JP"/>
        </w:rPr>
        <w:t>5G</w:t>
      </w:r>
      <w:r w:rsidR="00B23F03">
        <w:rPr>
          <w:noProof/>
          <w:lang w:val="en-US" w:eastAsia="zh-CN"/>
        </w:rPr>
        <w:t>SM cause other than 5GSM cause #26</w:t>
      </w:r>
      <w:bookmarkEnd w:id="359"/>
    </w:p>
    <w:p w:rsidR="00B23F03" w:rsidRDefault="00B23F03" w:rsidP="00B23F03">
      <w:r>
        <w:t xml:space="preserve">If the 5GSM cause value is </w:t>
      </w:r>
      <w:r>
        <w:rPr>
          <w:rFonts w:hint="eastAsia"/>
          <w:lang w:eastAsia="ja-JP"/>
        </w:rPr>
        <w:t>#27 "</w:t>
      </w:r>
      <w:r>
        <w:t>missing or unknown DNN</w:t>
      </w:r>
      <w:r>
        <w:rPr>
          <w:lang w:eastAsia="ja-JP"/>
        </w:rPr>
        <w:t xml:space="preserve">", the UE shall not send another PDU SESSION </w:t>
      </w:r>
      <w:r>
        <w:t>ESTABLISHMENT</w:t>
      </w:r>
      <w:r>
        <w:rPr>
          <w:lang w:eastAsia="ja-JP"/>
        </w:rPr>
        <w:t xml:space="preserve"> REQUEST message </w:t>
      </w:r>
      <w:r>
        <w:t xml:space="preserve">in the PLMN </w:t>
      </w:r>
      <w:r>
        <w:rPr>
          <w:rFonts w:hint="eastAsia"/>
          <w:lang w:eastAsia="ja-JP"/>
        </w:rPr>
        <w:t>f</w:t>
      </w:r>
      <w:r>
        <w:rPr>
          <w:lang w:eastAsia="ja-JP"/>
        </w:rPr>
        <w:t>or the same DNN</w:t>
      </w:r>
      <w:r w:rsidRPr="004F2435">
        <w:t xml:space="preserve"> </w:t>
      </w:r>
      <w:r>
        <w:t>that was sent by the UE</w:t>
      </w:r>
      <w:r>
        <w:rPr>
          <w:lang w:eastAsia="ja-JP"/>
        </w:rPr>
        <w:t xml:space="preserve">, until </w:t>
      </w:r>
      <w:r>
        <w:t xml:space="preserve">the </w:t>
      </w:r>
      <w:r>
        <w:rPr>
          <w:lang w:eastAsia="zh-TW"/>
        </w:rPr>
        <w:t>UE</w:t>
      </w:r>
      <w:r>
        <w:t xml:space="preserve"> is switched off, the USIM is removed, or</w:t>
      </w:r>
      <w:r>
        <w:rPr>
          <w:lang w:eastAsia="ja-JP"/>
        </w:rPr>
        <w:t xml:space="preserve"> the network updates the LADN information </w:t>
      </w:r>
      <w:r>
        <w:rPr>
          <w:lang w:eastAsia="ko-KR"/>
        </w:rPr>
        <w:t>during the registration procedure or the generic UE configuration update procedure</w:t>
      </w:r>
      <w:r>
        <w:rPr>
          <w:lang w:eastAsia="ja-JP"/>
        </w:rPr>
        <w:t>.</w:t>
      </w:r>
    </w:p>
    <w:p w:rsidR="00B23F03" w:rsidRDefault="00B23F03" w:rsidP="00B23F03">
      <w:pPr>
        <w:pStyle w:val="EditorsNote"/>
      </w:pPr>
      <w:r w:rsidRPr="002747AD">
        <w:lastRenderedPageBreak/>
        <w:t>Editor's note:</w:t>
      </w:r>
      <w:r w:rsidRPr="002747AD">
        <w:tab/>
      </w:r>
      <w:r>
        <w:rPr>
          <w:noProof/>
          <w:lang w:val="en-US"/>
        </w:rPr>
        <w:t xml:space="preserve">Handling of network rejection due to 5GSM cause other than </w:t>
      </w:r>
      <w:r>
        <w:rPr>
          <w:rFonts w:hint="eastAsia"/>
          <w:noProof/>
          <w:lang w:val="en-US" w:eastAsia="ja-JP"/>
        </w:rPr>
        <w:t>5G</w:t>
      </w:r>
      <w:r>
        <w:rPr>
          <w:noProof/>
          <w:lang w:val="en-US"/>
        </w:rPr>
        <w:t xml:space="preserve">SM cause </w:t>
      </w:r>
      <w:r>
        <w:rPr>
          <w:rFonts w:hint="eastAsia"/>
          <w:lang w:eastAsia="ja-JP"/>
        </w:rPr>
        <w:t>#27 "</w:t>
      </w:r>
      <w:r>
        <w:t>missing or unknown DNN</w:t>
      </w:r>
      <w:r>
        <w:rPr>
          <w:lang w:eastAsia="ja-JP"/>
        </w:rPr>
        <w:t>"</w:t>
      </w:r>
      <w:r>
        <w:t xml:space="preserve"> is FFS.</w:t>
      </w:r>
    </w:p>
    <w:p w:rsidR="00B23F03" w:rsidRPr="00440029" w:rsidRDefault="00D653B2" w:rsidP="00B23F03">
      <w:pPr>
        <w:pStyle w:val="Heading4"/>
      </w:pPr>
      <w:bookmarkStart w:id="360" w:name="_Toc508877131"/>
      <w:r>
        <w:t>6</w:t>
      </w:r>
      <w:r w:rsidR="00B23F03">
        <w:t>.</w:t>
      </w:r>
      <w:r>
        <w:t>4</w:t>
      </w:r>
      <w:r w:rsidR="00B23F03">
        <w:t>.</w:t>
      </w:r>
      <w:r>
        <w:t>1</w:t>
      </w:r>
      <w:r w:rsidR="00B23F03" w:rsidRPr="00440029">
        <w:t>.</w:t>
      </w:r>
      <w:r w:rsidR="00B23F03">
        <w:t>5</w:t>
      </w:r>
      <w:r w:rsidR="00B23F03" w:rsidRPr="00440029">
        <w:tab/>
        <w:t>Abnormal cases in the UE</w:t>
      </w:r>
      <w:bookmarkEnd w:id="360"/>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sidRPr="00440029">
        <w:rPr>
          <w:rFonts w:hint="eastAsia"/>
        </w:rPr>
        <w:t>T</w:t>
      </w:r>
      <w:r>
        <w:t>3580</w:t>
      </w:r>
    </w:p>
    <w:p w:rsidR="00B23F03" w:rsidRPr="00440029" w:rsidRDefault="00B23F03" w:rsidP="00B23F03">
      <w:pPr>
        <w:pStyle w:val="B1"/>
      </w:pPr>
      <w:r w:rsidRPr="00143791">
        <w:tab/>
        <w:t xml:space="preserve">The </w:t>
      </w:r>
      <w:r>
        <w:t>UE</w:t>
      </w:r>
      <w:r w:rsidRPr="00143791">
        <w:t xml:space="preserve"> shall, on the first expiry of the timer T</w:t>
      </w:r>
      <w:r>
        <w:t>3580</w:t>
      </w:r>
      <w:r w:rsidRPr="00143791">
        <w:t xml:space="preserve">, retransmit the </w:t>
      </w:r>
      <w:r w:rsidRPr="00440029">
        <w:t>PDU SESSION ESTABLISHMENT REQUEST</w:t>
      </w:r>
      <w:r w:rsidRPr="00143791">
        <w:t xml:space="preserve"> message and shall reset and start timer T</w:t>
      </w:r>
      <w:r>
        <w:t>3580</w:t>
      </w:r>
      <w:r w:rsidRPr="00143791">
        <w:t>. This retransmission is repeated four times, i.e. on the fifth expiry of timer T</w:t>
      </w:r>
      <w:r>
        <w:t>3580</w:t>
      </w:r>
      <w:r w:rsidRPr="00143791">
        <w:t xml:space="preserve">, </w:t>
      </w:r>
      <w:r>
        <w:t>the UE shall abort the procedure</w:t>
      </w:r>
      <w:r w:rsidRPr="00143791">
        <w:t>.</w:t>
      </w:r>
    </w:p>
    <w:p w:rsidR="005C7906" w:rsidRDefault="005C7906" w:rsidP="005C7906">
      <w:pPr>
        <w:pStyle w:val="B1"/>
      </w:pPr>
      <w:r>
        <w:t>b)</w:t>
      </w:r>
      <w:r>
        <w:tab/>
        <w:t xml:space="preserve">Upon receiving an indication that the 5GSM message </w:t>
      </w:r>
      <w:r w:rsidR="00B72C18">
        <w:t>was not</w:t>
      </w:r>
      <w:r>
        <w:t xml:space="preserve"> </w:t>
      </w:r>
      <w:r w:rsidR="00B72C18">
        <w:t>forwarded</w:t>
      </w:r>
      <w:r>
        <w:t xml:space="preserve"> along with a </w:t>
      </w:r>
      <w:r w:rsidRPr="00440029">
        <w:t xml:space="preserve">PDU SESSION ESTABLISHMENT </w:t>
      </w:r>
      <w:r>
        <w:t xml:space="preserve">REQUEST message with the PDU session ID IE set to the PDU session ID of the PDU session, the UE </w:t>
      </w:r>
      <w:r w:rsidRPr="00440029">
        <w:rPr>
          <w:rFonts w:hint="eastAsia"/>
        </w:rPr>
        <w:t xml:space="preserve">shall stop timer </w:t>
      </w:r>
      <w:r w:rsidRPr="00143791">
        <w:rPr>
          <w:lang w:eastAsia="zh-CN"/>
        </w:rPr>
        <w:t>T</w:t>
      </w:r>
      <w:r>
        <w:rPr>
          <w:lang w:eastAsia="zh-CN"/>
        </w:rPr>
        <w:t>3580</w:t>
      </w:r>
      <w:r>
        <w:t xml:space="preserve"> and </w:t>
      </w:r>
      <w:r>
        <w:rPr>
          <w:lang w:eastAsia="zh-CN"/>
        </w:rPr>
        <w:t>shall abort the procedure</w:t>
      </w:r>
      <w:r>
        <w:t xml:space="preserve">. </w:t>
      </w:r>
    </w:p>
    <w:p w:rsidR="00B23F03" w:rsidRPr="00440029" w:rsidRDefault="00B23F03" w:rsidP="00B23F03">
      <w:pPr>
        <w:pStyle w:val="EditorsNote"/>
      </w:pPr>
      <w:r>
        <w:t>Editor's note:</w:t>
      </w:r>
      <w:r w:rsidRPr="00440029">
        <w:tab/>
      </w:r>
      <w:r>
        <w:t>Further a</w:t>
      </w:r>
      <w:r w:rsidRPr="00440029">
        <w:t>bnormal cases in the UE</w:t>
      </w:r>
      <w:r>
        <w:t xml:space="preserve"> are FFS.</w:t>
      </w:r>
    </w:p>
    <w:p w:rsidR="00B23F03" w:rsidRPr="00440029" w:rsidRDefault="00D653B2" w:rsidP="00B23F03">
      <w:pPr>
        <w:pStyle w:val="Heading4"/>
      </w:pPr>
      <w:bookmarkStart w:id="361" w:name="_Toc508877132"/>
      <w:r>
        <w:t>6</w:t>
      </w:r>
      <w:r w:rsidR="00B23F03">
        <w:t>.</w:t>
      </w:r>
      <w:r>
        <w:t>4</w:t>
      </w:r>
      <w:r w:rsidR="00B23F03">
        <w:t>.</w:t>
      </w:r>
      <w:r>
        <w:t>1</w:t>
      </w:r>
      <w:r w:rsidR="00B23F03" w:rsidRPr="00440029">
        <w:t>.</w:t>
      </w:r>
      <w:r w:rsidR="00B23F03">
        <w:t>6</w:t>
      </w:r>
      <w:r w:rsidR="00B23F03" w:rsidRPr="00440029">
        <w:tab/>
        <w:t>Abnormal cases on the network side</w:t>
      </w:r>
      <w:bookmarkEnd w:id="361"/>
    </w:p>
    <w:p w:rsidR="00B23F03" w:rsidRPr="00440029" w:rsidRDefault="00B23F03" w:rsidP="00B23F03">
      <w:pPr>
        <w:pStyle w:val="EditorsNote"/>
      </w:pPr>
      <w:r>
        <w:t>Editor's note:</w:t>
      </w:r>
      <w:r w:rsidRPr="00440029">
        <w:tab/>
      </w:r>
      <w:r>
        <w:t>Further a</w:t>
      </w:r>
      <w:r w:rsidRPr="00440029">
        <w:t xml:space="preserve">bnormal cases in the </w:t>
      </w:r>
      <w:r>
        <w:t>network side are FFS.</w:t>
      </w:r>
    </w:p>
    <w:p w:rsidR="00B23F03" w:rsidRPr="00440029" w:rsidRDefault="00B23F03" w:rsidP="00B23F03">
      <w:r w:rsidRPr="00440029">
        <w:t>The following abnormal cases can be identified:</w:t>
      </w:r>
    </w:p>
    <w:p w:rsidR="00B23F03" w:rsidRDefault="00B23F03" w:rsidP="00B23F03">
      <w:pPr>
        <w:pStyle w:val="B1"/>
      </w:pPr>
      <w:r>
        <w:t>a)</w:t>
      </w:r>
      <w:r>
        <w:tab/>
        <w:t xml:space="preserve">If the received request type is "initial emergency request" and there is already another emergency PDU session for the UE, the SMF shall reject the </w:t>
      </w:r>
      <w:r w:rsidRPr="00440029">
        <w:t xml:space="preserve">PDU SESSION ESTABLISHMENT REQUEST </w:t>
      </w:r>
      <w:r w:rsidRPr="00440029">
        <w:rPr>
          <w:lang w:val="en-US"/>
        </w:rPr>
        <w:t>message</w:t>
      </w:r>
      <w:r>
        <w:t xml:space="preserve"> </w:t>
      </w:r>
      <w:r>
        <w:rPr>
          <w:noProof/>
          <w:lang w:val="en-US"/>
        </w:rPr>
        <w:t xml:space="preserve">with </w:t>
      </w:r>
      <w:r w:rsidR="00AB4ADB">
        <w:rPr>
          <w:noProof/>
          <w:lang w:val="en-US"/>
        </w:rPr>
        <w:t>5G</w:t>
      </w:r>
      <w:r>
        <w:rPr>
          <w:noProof/>
          <w:lang w:val="en-US"/>
        </w:rPr>
        <w:t xml:space="preserve">SM cause #31 "request </w:t>
      </w:r>
      <w:r w:rsidRPr="003168A2">
        <w:t>rejected, unspecified</w:t>
      </w:r>
      <w:r>
        <w:rPr>
          <w:noProof/>
          <w:lang w:val="en-US"/>
        </w:rPr>
        <w:t xml:space="preserve">" or </w:t>
      </w:r>
      <w:r>
        <w:t>release the existing emergency PDU session locally without notification to the UE and proceed the new PDU SESSION ESTABLISHMENT REQUEST message</w:t>
      </w:r>
    </w:p>
    <w:p w:rsidR="00B23F03" w:rsidRPr="003168A2" w:rsidRDefault="00B23F03" w:rsidP="00B23F03">
      <w:pPr>
        <w:pStyle w:val="B1"/>
      </w:pPr>
      <w:r>
        <w:t>b</w:t>
      </w:r>
      <w:r w:rsidRPr="0019289C">
        <w:t>)</w:t>
      </w:r>
      <w:r w:rsidRPr="0019289C">
        <w:tab/>
      </w:r>
      <w:r>
        <w:t xml:space="preserve">The </w:t>
      </w:r>
      <w:r w:rsidRPr="000810CF">
        <w:t xml:space="preserve">information for the PDU session authentication and authorization by the external DN </w:t>
      </w:r>
      <w:r>
        <w:t xml:space="preserve">in </w:t>
      </w:r>
      <w:r w:rsidRPr="00844A2D">
        <w:t>PDU DN request container</w:t>
      </w:r>
      <w:r>
        <w:t xml:space="preserve"> is not compliant with local policy and user's subscription data</w:t>
      </w:r>
    </w:p>
    <w:p w:rsidR="00B23F03" w:rsidRPr="0078498E" w:rsidRDefault="00B23F03" w:rsidP="00B23F03">
      <w:pPr>
        <w:pStyle w:val="B1"/>
      </w:pPr>
      <w:r w:rsidRPr="0078498E">
        <w:tab/>
        <w:t xml:space="preserve">If </w:t>
      </w:r>
      <w:r>
        <w:t xml:space="preserve">the PDU session being established is a non-emergency PDU session, </w:t>
      </w:r>
      <w:r w:rsidRPr="0078498E">
        <w:t>the PDU session authentication and authorization by the external DN is required due to local policy and user's subscription data and the information for the PDU session authentication and authorization by the external DN in PDU DN request container is not compliant with local policy and user's subscription data, the SMF shall reject the PDU session establishment request including the 5GSM cause #</w:t>
      </w:r>
      <w:r w:rsidR="00E90E6F">
        <w:t>29</w:t>
      </w:r>
      <w:r w:rsidRPr="0078498E">
        <w:t xml:space="preserve"> "</w:t>
      </w:r>
      <w:r w:rsidR="00E90E6F">
        <w:t>user</w:t>
      </w:r>
      <w:r w:rsidRPr="0078498E">
        <w:t xml:space="preserve"> authentication failed", in the PDU SESSION ESTABLISHMENT REJECT message.</w:t>
      </w:r>
    </w:p>
    <w:p w:rsidR="00A41C5D" w:rsidRPr="00C607F7" w:rsidRDefault="00A41C5D" w:rsidP="00A41C5D">
      <w:pPr>
        <w:pStyle w:val="Heading3"/>
      </w:pPr>
      <w:bookmarkStart w:id="362" w:name="_Toc508877133"/>
      <w:r>
        <w:t>6.</w:t>
      </w:r>
      <w:r w:rsidR="00CB6016">
        <w:t>4</w:t>
      </w:r>
      <w:r>
        <w:t>.2</w:t>
      </w:r>
      <w:r w:rsidRPr="00C607F7">
        <w:tab/>
      </w:r>
      <w:r w:rsidR="00CB5B4F" w:rsidRPr="00331B01">
        <w:rPr>
          <w:lang w:val="en-US" w:eastAsia="zh-CN"/>
        </w:rPr>
        <w:t>UE-requested PDU session modification</w:t>
      </w:r>
      <w:r w:rsidR="00CB5B4F" w:rsidRPr="00C607F7">
        <w:t xml:space="preserve"> </w:t>
      </w:r>
      <w:r w:rsidRPr="00C607F7">
        <w:t>procedure</w:t>
      </w:r>
      <w:bookmarkEnd w:id="362"/>
    </w:p>
    <w:p w:rsidR="00B23F03" w:rsidRPr="00B660BB" w:rsidRDefault="00691272" w:rsidP="00B23F03">
      <w:pPr>
        <w:pStyle w:val="Heading4"/>
        <w:rPr>
          <w:noProof/>
          <w:lang w:val="en-US" w:eastAsia="zh-CN"/>
        </w:rPr>
      </w:pPr>
      <w:bookmarkStart w:id="363" w:name="_Toc508877134"/>
      <w:r>
        <w:rPr>
          <w:lang w:val="en-US" w:eastAsia="zh-CN"/>
        </w:rPr>
        <w:t>6</w:t>
      </w:r>
      <w:r w:rsidR="00B23F03">
        <w:rPr>
          <w:rFonts w:hint="eastAsia"/>
          <w:lang w:val="en-US" w:eastAsia="zh-CN"/>
        </w:rPr>
        <w:t>.</w:t>
      </w:r>
      <w:r>
        <w:rPr>
          <w:lang w:val="en-US" w:eastAsia="zh-CN"/>
        </w:rPr>
        <w:t>4</w:t>
      </w:r>
      <w:r w:rsidR="00B23F03">
        <w:rPr>
          <w:lang w:val="en-US" w:eastAsia="zh-CN"/>
        </w:rPr>
        <w:t>.</w:t>
      </w:r>
      <w:r>
        <w:rPr>
          <w:lang w:val="en-US" w:eastAsia="zh-CN"/>
        </w:rPr>
        <w:t>2</w:t>
      </w:r>
      <w:r w:rsidR="00B23F03">
        <w:rPr>
          <w:rFonts w:hint="eastAsia"/>
          <w:lang w:val="en-US" w:eastAsia="zh-CN"/>
        </w:rPr>
        <w:t>.1</w:t>
      </w:r>
      <w:r w:rsidR="00B23F03">
        <w:rPr>
          <w:rFonts w:hint="eastAsia"/>
          <w:lang w:val="en-US" w:eastAsia="zh-CN"/>
        </w:rPr>
        <w:tab/>
        <w:t>General</w:t>
      </w:r>
      <w:bookmarkEnd w:id="363"/>
    </w:p>
    <w:p w:rsidR="00B23F03" w:rsidRPr="008F3ABD" w:rsidRDefault="00B23F03" w:rsidP="00B23F03">
      <w:r w:rsidRPr="008F3ABD">
        <w:rPr>
          <w:noProof/>
          <w:lang w:val="en-US"/>
        </w:rPr>
        <w:t>The purpose of the UE-requested PDU session modification</w:t>
      </w:r>
      <w:r w:rsidRPr="008F3ABD">
        <w:rPr>
          <w:rFonts w:hint="eastAsia"/>
          <w:noProof/>
          <w:lang w:val="en-US"/>
        </w:rPr>
        <w:t xml:space="preserve"> </w:t>
      </w:r>
      <w:r w:rsidRPr="008F3ABD">
        <w:rPr>
          <w:noProof/>
          <w:lang w:val="en-US"/>
        </w:rPr>
        <w:t>procedure is to enable the UE</w:t>
      </w:r>
      <w:r w:rsidRPr="008F3ABD">
        <w:rPr>
          <w:rFonts w:hint="eastAsia"/>
          <w:noProof/>
          <w:lang w:val="en-US"/>
        </w:rPr>
        <w:t xml:space="preserve"> </w:t>
      </w:r>
      <w:r w:rsidRPr="008F3ABD">
        <w:rPr>
          <w:noProof/>
          <w:lang w:val="en-US"/>
        </w:rPr>
        <w:t>to request modification of a PDU session.</w:t>
      </w:r>
      <w:r w:rsidRPr="008F3ABD">
        <w:rPr>
          <w:rFonts w:hint="eastAsia"/>
          <w:noProof/>
          <w:lang w:val="en-US" w:eastAsia="ko-KR"/>
        </w:rPr>
        <w:t xml:space="preserve"> </w:t>
      </w:r>
      <w:r w:rsidRPr="008F3ABD">
        <w:rPr>
          <w:rFonts w:hint="eastAsia"/>
          <w:noProof/>
          <w:lang w:val="en-US"/>
        </w:rPr>
        <w:t>The UE shall not reques</w:t>
      </w:r>
      <w:r w:rsidRPr="008F3ABD">
        <w:rPr>
          <w:noProof/>
          <w:lang w:val="en-US"/>
        </w:rPr>
        <w:t xml:space="preserve">t a PDU session </w:t>
      </w:r>
      <w:r w:rsidRPr="008F3ABD">
        <w:rPr>
          <w:rFonts w:hint="eastAsia"/>
          <w:noProof/>
          <w:lang w:val="en-US"/>
        </w:rPr>
        <w:t xml:space="preserve">modification </w:t>
      </w:r>
      <w:r w:rsidRPr="008F3ABD">
        <w:rPr>
          <w:noProof/>
          <w:lang w:val="en-US"/>
        </w:rPr>
        <w:t>for an LADN when the UE is located outside the LADN service area. If the UE supports Reflective QoS, the</w:t>
      </w:r>
      <w:r w:rsidRPr="00832B68">
        <w:t xml:space="preserve"> UE shall initiate this procedure to indicate the support of Reflective QoS after an inter-system change from S1 mode to N1 mode.</w:t>
      </w:r>
    </w:p>
    <w:p w:rsidR="00B23F03" w:rsidRPr="00440029" w:rsidRDefault="00691272" w:rsidP="00B23F03">
      <w:pPr>
        <w:pStyle w:val="Heading4"/>
      </w:pPr>
      <w:bookmarkStart w:id="364" w:name="_Toc508877135"/>
      <w:r>
        <w:t>6</w:t>
      </w:r>
      <w:r w:rsidR="00B23F03">
        <w:t>.</w:t>
      </w:r>
      <w:r>
        <w:t>4</w:t>
      </w:r>
      <w:r w:rsidR="00B23F03">
        <w:t>.</w:t>
      </w:r>
      <w:r>
        <w:t>2</w:t>
      </w:r>
      <w:r w:rsidR="00B23F03">
        <w:t>.2</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modification</w:t>
      </w:r>
      <w:r w:rsidR="00B23F03">
        <w:rPr>
          <w:rFonts w:hint="eastAsia"/>
          <w:noProof/>
          <w:lang w:val="en-US" w:eastAsia="zh-CN"/>
        </w:rPr>
        <w:t xml:space="preserve"> procedure</w:t>
      </w:r>
      <w:r w:rsidR="00B23F03">
        <w:rPr>
          <w:noProof/>
          <w:lang w:val="en-US" w:eastAsia="zh-CN"/>
        </w:rPr>
        <w:t xml:space="preserve"> initiation</w:t>
      </w:r>
      <w:bookmarkEnd w:id="364"/>
    </w:p>
    <w:p w:rsidR="00B23F03" w:rsidRDefault="00B23F03" w:rsidP="00B23F03">
      <w:r w:rsidRPr="00440029">
        <w:t xml:space="preserve">In order to initiate the </w:t>
      </w:r>
      <w:r>
        <w:t xml:space="preserve">UE-requested PDU session </w:t>
      </w:r>
      <w:r>
        <w:rPr>
          <w:noProof/>
          <w:lang w:val="en-US"/>
        </w:rPr>
        <w:t>modification</w:t>
      </w:r>
      <w:r>
        <w:t xml:space="preserve"> procedure</w:t>
      </w:r>
      <w:r w:rsidRPr="00440029">
        <w:t xml:space="preserve">, the </w:t>
      </w:r>
      <w:r>
        <w:t>UE</w:t>
      </w:r>
      <w:r w:rsidRPr="00440029">
        <w:t xml:space="preserve"> shall create a PDU SESSION </w:t>
      </w:r>
      <w:r>
        <w:t>MODIFICATION</w:t>
      </w:r>
      <w:r w:rsidRPr="00440029">
        <w:t xml:space="preserve"> </w:t>
      </w:r>
      <w:r>
        <w:t>REQUEST</w:t>
      </w:r>
      <w:r w:rsidRPr="00440029">
        <w:t xml:space="preserve"> message.</w:t>
      </w:r>
    </w:p>
    <w:p w:rsidR="00B23F03" w:rsidRPr="00EE0C95" w:rsidRDefault="00B23F03" w:rsidP="00B23F03">
      <w:r w:rsidRPr="00EE0C95">
        <w:rPr>
          <w:rFonts w:eastAsia="MS Mincho"/>
        </w:rPr>
        <w:t xml:space="preserve">The </w:t>
      </w:r>
      <w:r>
        <w:rPr>
          <w:rFonts w:eastAsia="MS Mincho"/>
        </w:rPr>
        <w:t xml:space="preserve">UE 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 xml:space="preserve">PDU SESSION </w:t>
      </w:r>
      <w:r>
        <w:t>MODIFICATION</w:t>
      </w:r>
      <w:r w:rsidRPr="00440029">
        <w:t xml:space="preserve"> </w:t>
      </w:r>
      <w:r>
        <w:t>REQUEST</w:t>
      </w:r>
      <w:r w:rsidRPr="00440029">
        <w:t xml:space="preserve"> message</w:t>
      </w:r>
      <w:r>
        <w:t xml:space="preserve"> to the allocated PTI</w:t>
      </w:r>
      <w:r w:rsidRPr="00FF0E5E">
        <w:t xml:space="preserve"> </w:t>
      </w:r>
      <w:r>
        <w:t>value.</w:t>
      </w:r>
    </w:p>
    <w:p w:rsidR="00B23F03" w:rsidRDefault="00B23F03" w:rsidP="00B23F03">
      <w:r w:rsidRPr="00284E98">
        <w:t xml:space="preserve">The UE shall not perform the UE-requested PDU session </w:t>
      </w:r>
      <w:r>
        <w:t>modification</w:t>
      </w:r>
      <w:r w:rsidRPr="00284E98">
        <w:t xml:space="preserve"> procedure for an emergency PDU session.</w:t>
      </w:r>
    </w:p>
    <w:p w:rsidR="001925B9" w:rsidRPr="00B11206" w:rsidRDefault="001925B9" w:rsidP="001925B9">
      <w:r w:rsidRPr="00B11206">
        <w:t>The UE shall not perform the UE-requested PDU session modification procedure for a PDU session for LADN when the UE is located outside the LADN service area.</w:t>
      </w:r>
    </w:p>
    <w:p w:rsidR="00B23F03" w:rsidRDefault="00B23F03" w:rsidP="00B23F03">
      <w:r w:rsidRPr="005568AA">
        <w:lastRenderedPageBreak/>
        <w:t xml:space="preserve">If the UE requests a specific QoS handling, the UE shall include the requested QoS </w:t>
      </w:r>
      <w:r>
        <w:t>rules</w:t>
      </w:r>
      <w:r w:rsidRPr="005568AA">
        <w:t xml:space="preserve"> IE indicating requested QoS rules for the specific QoS handling.</w:t>
      </w:r>
    </w:p>
    <w:p w:rsidR="00B23F03" w:rsidRPr="00440029" w:rsidRDefault="00B23F03" w:rsidP="00B23F03">
      <w:r w:rsidRPr="00440029">
        <w:t xml:space="preserve">The </w:t>
      </w:r>
      <w:r>
        <w:t xml:space="preserve">UE </w:t>
      </w:r>
      <w:r w:rsidRPr="00440029">
        <w:t xml:space="preserve">shall </w:t>
      </w:r>
      <w:r>
        <w:t>transport the</w:t>
      </w:r>
      <w:r w:rsidRPr="00440029">
        <w:t xml:space="preserve"> PDU SESSION </w:t>
      </w:r>
      <w:r>
        <w:t>MODIFICATION</w:t>
      </w:r>
      <w:r w:rsidRPr="00440029">
        <w:t xml:space="preserve"> </w:t>
      </w:r>
      <w:r>
        <w:t>REQUEST</w:t>
      </w:r>
      <w:r w:rsidRPr="00440029">
        <w:t xml:space="preserve"> </w:t>
      </w:r>
      <w:r>
        <w:t xml:space="preserve">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t xml:space="preserve">, </w:t>
      </w:r>
      <w:r>
        <w:rPr>
          <w:lang w:val="en-US"/>
        </w:rPr>
        <w:t xml:space="preserve">and the UE </w:t>
      </w:r>
      <w:r w:rsidRPr="00440029">
        <w:t xml:space="preserve">shall </w:t>
      </w:r>
      <w:r w:rsidRPr="00440029">
        <w:rPr>
          <w:rFonts w:hint="eastAsia"/>
          <w:lang w:val="en-US"/>
        </w:rPr>
        <w:t xml:space="preserve">start timer </w:t>
      </w:r>
      <w:r>
        <w:rPr>
          <w:rFonts w:hint="eastAsia"/>
          <w:lang w:val="en-US"/>
        </w:rPr>
        <w:t>T</w:t>
      </w:r>
      <w:r>
        <w:rPr>
          <w:lang w:val="en-US"/>
        </w:rPr>
        <w:t>3581</w:t>
      </w:r>
      <w:r w:rsidRPr="00440029">
        <w:rPr>
          <w:rFonts w:hint="eastAsia"/>
          <w:lang w:val="en-US"/>
        </w:rPr>
        <w:t xml:space="preserve"> </w:t>
      </w:r>
      <w:r w:rsidRPr="00440029">
        <w:t>(see example in figure </w:t>
      </w:r>
      <w:r w:rsidR="00691272">
        <w:t>6</w:t>
      </w:r>
      <w:r>
        <w:t>.</w:t>
      </w:r>
      <w:r w:rsidR="00691272">
        <w:t>4</w:t>
      </w:r>
      <w:r>
        <w:t>.</w:t>
      </w:r>
      <w:r w:rsidR="00691272">
        <w:t>2</w:t>
      </w:r>
      <w:r>
        <w:t>.2.1</w:t>
      </w:r>
      <w:r w:rsidRPr="00440029">
        <w:t>).</w:t>
      </w:r>
    </w:p>
    <w:p w:rsidR="007948AA" w:rsidRPr="00440029" w:rsidRDefault="007948AA" w:rsidP="00BB130A">
      <w:pPr>
        <w:pStyle w:val="TH"/>
      </w:pPr>
      <w:r w:rsidRPr="00440029">
        <w:object w:dxaOrig="10783" w:dyaOrig="4851">
          <v:shape id="_x0000_i1059" type="#_x0000_t75" style="width:461.25pt;height:207.75pt" o:ole="">
            <v:imagedata r:id="rId75" o:title=""/>
          </v:shape>
          <o:OLEObject Type="Embed" ProgID="Visio.Drawing.11" ShapeID="_x0000_i1059" DrawAspect="Content" ObjectID="_1584771416" r:id="rId76"/>
        </w:object>
      </w:r>
    </w:p>
    <w:p w:rsidR="00B23F03" w:rsidRPr="00BD0557" w:rsidRDefault="00B23F03" w:rsidP="00B23F03">
      <w:pPr>
        <w:pStyle w:val="TF"/>
      </w:pPr>
      <w:r w:rsidRPr="00BD0557">
        <w:rPr>
          <w:rFonts w:hint="eastAsia"/>
        </w:rPr>
        <w:t>Figure</w:t>
      </w:r>
      <w:r w:rsidRPr="00BD0557">
        <w:t> </w:t>
      </w:r>
      <w:r w:rsidR="00691272">
        <w:t>6</w:t>
      </w:r>
      <w:r w:rsidRPr="00BD0557">
        <w:t>.</w:t>
      </w:r>
      <w:r w:rsidR="00691272">
        <w:t>4</w:t>
      </w:r>
      <w:r w:rsidRPr="00BD0557">
        <w:t>.</w:t>
      </w:r>
      <w:r w:rsidR="00691272">
        <w:t>2</w:t>
      </w:r>
      <w:r w:rsidRPr="00BD0557">
        <w:t>.2.1:</w:t>
      </w:r>
      <w:r w:rsidRPr="00BD0557">
        <w:rPr>
          <w:rFonts w:hint="eastAsia"/>
        </w:rPr>
        <w:t xml:space="preserve"> </w:t>
      </w:r>
      <w:r w:rsidRPr="00BD0557">
        <w:t>UE-requested PDU session</w:t>
      </w:r>
      <w:r w:rsidRPr="00BD0557">
        <w:rPr>
          <w:rFonts w:hint="eastAsia"/>
        </w:rPr>
        <w:t xml:space="preserve"> </w:t>
      </w:r>
      <w:r w:rsidRPr="00BD0557">
        <w:t xml:space="preserve">modification </w:t>
      </w:r>
      <w:r w:rsidRPr="00BD0557">
        <w:rPr>
          <w:rFonts w:hint="eastAsia"/>
        </w:rPr>
        <w:t>procedure</w:t>
      </w:r>
    </w:p>
    <w:p w:rsidR="00B23F03" w:rsidRPr="00440029" w:rsidRDefault="00691272" w:rsidP="00B23F03">
      <w:pPr>
        <w:pStyle w:val="Heading4"/>
      </w:pPr>
      <w:bookmarkStart w:id="365" w:name="_Toc508877136"/>
      <w:r>
        <w:t>6</w:t>
      </w:r>
      <w:r w:rsidR="00B23F03">
        <w:t>.</w:t>
      </w:r>
      <w:r>
        <w:t>4</w:t>
      </w:r>
      <w:r w:rsidR="00B23F03">
        <w:t>.</w:t>
      </w:r>
      <w:r>
        <w:t>2</w:t>
      </w:r>
      <w:r w:rsidR="00B23F03">
        <w:t>.3</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modification</w:t>
      </w:r>
      <w:r w:rsidR="00B23F03">
        <w:rPr>
          <w:rFonts w:hint="eastAsia"/>
          <w:noProof/>
          <w:lang w:val="en-US" w:eastAsia="zh-CN"/>
        </w:rPr>
        <w:t xml:space="preserve"> procedure</w:t>
      </w:r>
      <w:r w:rsidR="00B23F03">
        <w:rPr>
          <w:noProof/>
          <w:lang w:val="en-US" w:eastAsia="zh-CN"/>
        </w:rPr>
        <w:t xml:space="preserve"> accepted by the network</w:t>
      </w:r>
      <w:bookmarkEnd w:id="365"/>
    </w:p>
    <w:p w:rsidR="00B23F03" w:rsidRDefault="00B23F03" w:rsidP="00B23F03">
      <w:r w:rsidRPr="00440029">
        <w:t xml:space="preserve">Upon receipt of a PDU SESSION </w:t>
      </w:r>
      <w:r>
        <w:t>MODIFICATION</w:t>
      </w:r>
      <w:r w:rsidRPr="00440029">
        <w:t xml:space="preserve"> </w:t>
      </w:r>
      <w:r>
        <w:t>REQUEST</w:t>
      </w:r>
      <w:r w:rsidRPr="00440029">
        <w:t xml:space="preserve"> </w:t>
      </w:r>
      <w:r>
        <w:rPr>
          <w:lang w:val="en-US"/>
        </w:rPr>
        <w:t xml:space="preserve">message, if the SMF accepts the request to </w:t>
      </w:r>
      <w:r>
        <w:rPr>
          <w:noProof/>
          <w:lang w:val="en-US"/>
        </w:rPr>
        <w:t xml:space="preserve">modify </w:t>
      </w:r>
      <w:r>
        <w:rPr>
          <w:lang w:val="en-US"/>
        </w:rPr>
        <w:t xml:space="preserve">the PDU session, </w:t>
      </w:r>
      <w:r w:rsidRPr="00440029">
        <w:rPr>
          <w:lang w:val="en-US"/>
        </w:rPr>
        <w:t>the SMF</w:t>
      </w:r>
      <w:r>
        <w:rPr>
          <w:lang w:val="en-US"/>
        </w:rPr>
        <w:t xml:space="preserve"> shall perform the </w:t>
      </w:r>
      <w:r>
        <w:t>network-</w:t>
      </w:r>
      <w:r w:rsidRPr="00440029">
        <w:t xml:space="preserve">requested PDU session </w:t>
      </w:r>
      <w:r>
        <w:rPr>
          <w:noProof/>
          <w:lang w:val="en-US"/>
        </w:rPr>
        <w:t>modification</w:t>
      </w:r>
      <w:r>
        <w:t xml:space="preserve"> </w:t>
      </w:r>
      <w:r w:rsidRPr="00440029">
        <w:t>procedure</w:t>
      </w:r>
      <w:r>
        <w:t xml:space="preserve"> as specified in subclause </w:t>
      </w:r>
      <w:r w:rsidR="00F77CA0">
        <w:t>6.3.2</w:t>
      </w:r>
      <w:r>
        <w:t>.</w:t>
      </w:r>
    </w:p>
    <w:p w:rsidR="00B23F03" w:rsidRPr="00440029" w:rsidRDefault="00691272" w:rsidP="00B23F03">
      <w:pPr>
        <w:pStyle w:val="Heading4"/>
      </w:pPr>
      <w:bookmarkStart w:id="366" w:name="_Toc508877137"/>
      <w:r>
        <w:t>6</w:t>
      </w:r>
      <w:r w:rsidR="00B23F03">
        <w:t>.</w:t>
      </w:r>
      <w:r>
        <w:t>4</w:t>
      </w:r>
      <w:r w:rsidR="00B23F03">
        <w:t>.</w:t>
      </w:r>
      <w:r>
        <w:t>2</w:t>
      </w:r>
      <w:r w:rsidR="00B23F03">
        <w:t>.4</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modification</w:t>
      </w:r>
      <w:r w:rsidR="00B23F03">
        <w:rPr>
          <w:rFonts w:hint="eastAsia"/>
          <w:noProof/>
          <w:lang w:val="en-US" w:eastAsia="zh-CN"/>
        </w:rPr>
        <w:t xml:space="preserve"> procedure</w:t>
      </w:r>
      <w:r w:rsidR="00B23F03">
        <w:rPr>
          <w:noProof/>
          <w:lang w:val="en-US" w:eastAsia="zh-CN"/>
        </w:rPr>
        <w:t xml:space="preserve"> not accepted by the network</w:t>
      </w:r>
      <w:bookmarkEnd w:id="366"/>
    </w:p>
    <w:p w:rsidR="00B23F03" w:rsidRDefault="00B23F03" w:rsidP="00B23F03">
      <w:r w:rsidRPr="00440029">
        <w:t xml:space="preserve">Upon receipt of a PDU SESSION </w:t>
      </w:r>
      <w:r>
        <w:t>MODIFICATION</w:t>
      </w:r>
      <w:r w:rsidRPr="00440029">
        <w:t xml:space="preserve"> </w:t>
      </w:r>
      <w:r>
        <w:t>REQUEST</w:t>
      </w:r>
      <w:r w:rsidRPr="00440029">
        <w:t xml:space="preserve"> </w:t>
      </w:r>
      <w:r>
        <w:rPr>
          <w:lang w:val="en-US"/>
        </w:rPr>
        <w:t xml:space="preserve">message, if the SMF does not accepts the request to </w:t>
      </w:r>
      <w:r>
        <w:rPr>
          <w:noProof/>
          <w:lang w:val="en-US"/>
        </w:rPr>
        <w:t xml:space="preserve">modify </w:t>
      </w:r>
      <w:r>
        <w:rPr>
          <w:lang w:val="en-US"/>
        </w:rPr>
        <w:t xml:space="preserve">the PDU session, </w:t>
      </w:r>
      <w:r w:rsidRPr="00440029">
        <w:rPr>
          <w:lang w:val="en-US"/>
        </w:rPr>
        <w:t xml:space="preserve">the </w:t>
      </w:r>
      <w:r>
        <w:t>SMF</w:t>
      </w:r>
      <w:r w:rsidRPr="00440029">
        <w:t xml:space="preserve"> shall create a PDU SESSION </w:t>
      </w:r>
      <w:r>
        <w:t>MODIFICATION</w:t>
      </w:r>
      <w:r w:rsidRPr="00440029">
        <w:t xml:space="preserve"> </w:t>
      </w:r>
      <w:r>
        <w:t xml:space="preserve">REJECT </w:t>
      </w:r>
      <w:r w:rsidRPr="00440029">
        <w:t>message.</w:t>
      </w:r>
    </w:p>
    <w:p w:rsidR="00B23F03" w:rsidRDefault="00B23F03" w:rsidP="00B23F03">
      <w:r>
        <w:t>If</w:t>
      </w:r>
      <w:r>
        <w:rPr>
          <w:rFonts w:hint="eastAsia"/>
        </w:rPr>
        <w:t xml:space="preserve"> </w:t>
      </w:r>
      <w:r>
        <w:t xml:space="preserve">the </w:t>
      </w:r>
      <w:r>
        <w:rPr>
          <w:rFonts w:hint="eastAsia"/>
        </w:rPr>
        <w:t>UE reques</w:t>
      </w:r>
      <w:r>
        <w:t xml:space="preserve">ts a PDU session </w:t>
      </w:r>
      <w:r>
        <w:rPr>
          <w:rFonts w:hint="eastAsia"/>
        </w:rPr>
        <w:t>modification</w:t>
      </w:r>
      <w:r>
        <w:t xml:space="preserve"> for an LADN when the UE is located outside the LADN service area, the </w:t>
      </w:r>
      <w:r>
        <w:rPr>
          <w:rFonts w:hint="eastAsia"/>
        </w:rPr>
        <w:t xml:space="preserve">SMF </w:t>
      </w:r>
      <w:r>
        <w:t>shall reject the request.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MODIFICATION</w:t>
      </w:r>
      <w:r w:rsidRPr="00440029">
        <w:t xml:space="preserve"> </w:t>
      </w:r>
      <w:r>
        <w:t>REJECT</w:t>
      </w:r>
      <w:r w:rsidRPr="00EE0C95">
        <w:t xml:space="preserve"> message to indicate the reason for rejecting the PDU session </w:t>
      </w:r>
      <w:r>
        <w:t>modification</w:t>
      </w:r>
      <w:r w:rsidRPr="00EE0C95">
        <w:t>.</w:t>
      </w:r>
    </w:p>
    <w:p w:rsidR="00B23F03" w:rsidRPr="00EE0C95" w:rsidRDefault="00B23F03" w:rsidP="00B23F03">
      <w:r w:rsidRPr="00EE0C95">
        <w:t xml:space="preserve">The </w:t>
      </w:r>
      <w:r>
        <w:t>5G</w:t>
      </w:r>
      <w:r w:rsidRPr="00EE0C95">
        <w:t>SM cause IE typically indicates one of the following SM cause values:</w:t>
      </w:r>
    </w:p>
    <w:p w:rsidR="00B23F03" w:rsidRPr="00AC19C6" w:rsidRDefault="00B23F03" w:rsidP="00B23F03">
      <w:pPr>
        <w:pStyle w:val="B1"/>
      </w:pPr>
      <w:r w:rsidRPr="00AC19C6">
        <w:t>#</w:t>
      </w:r>
      <w:r w:rsidRPr="00AC19C6">
        <w:rPr>
          <w:rFonts w:hint="eastAsia"/>
        </w:rPr>
        <w:t>26:</w:t>
      </w:r>
      <w:r w:rsidRPr="00AC19C6">
        <w:tab/>
        <w:t>insufficient resources;</w:t>
      </w:r>
    </w:p>
    <w:p w:rsidR="00B23F03" w:rsidRPr="003168A2" w:rsidRDefault="00B23F03" w:rsidP="00B23F03">
      <w:pPr>
        <w:pStyle w:val="B1"/>
      </w:pPr>
      <w:r w:rsidRPr="003168A2">
        <w:t>#31</w:t>
      </w:r>
      <w:r w:rsidRPr="003168A2">
        <w:rPr>
          <w:rFonts w:hint="eastAsia"/>
        </w:rPr>
        <w:t>:</w:t>
      </w:r>
      <w:r w:rsidRPr="003168A2">
        <w:tab/>
      </w:r>
      <w:r>
        <w:rPr>
          <w:rFonts w:hint="eastAsia"/>
        </w:rPr>
        <w:t>request</w:t>
      </w:r>
      <w:r w:rsidRPr="003168A2">
        <w:t xml:space="preserve"> rejected, unspecified;</w:t>
      </w:r>
    </w:p>
    <w:p w:rsidR="00B23F03" w:rsidRPr="00C25F03" w:rsidRDefault="00B23F03" w:rsidP="00B23F03">
      <w:pPr>
        <w:pStyle w:val="B1"/>
      </w:pPr>
      <w:r>
        <w:t>#</w:t>
      </w:r>
      <w:r w:rsidR="002F3300">
        <w:t>67</w:t>
      </w:r>
      <w:r w:rsidR="00592296">
        <w:t>:</w:t>
      </w:r>
      <w:r>
        <w:tab/>
      </w:r>
      <w:r w:rsidRPr="006411D2">
        <w:t>insufficient resources</w:t>
      </w:r>
      <w:r>
        <w:rPr>
          <w:rFonts w:hint="eastAsia"/>
        </w:rPr>
        <w:t xml:space="preserve"> for specific slice and DNN</w:t>
      </w:r>
      <w:r w:rsidRPr="003168A2">
        <w:t>;</w:t>
      </w:r>
      <w:r w:rsidR="00DC03FA">
        <w:t xml:space="preserve"> or</w:t>
      </w:r>
    </w:p>
    <w:p w:rsidR="00DC03FA" w:rsidRPr="00C01A2F" w:rsidRDefault="00DC03FA" w:rsidP="00DC03FA">
      <w:pPr>
        <w:pStyle w:val="B1"/>
        <w:rPr>
          <w:lang w:eastAsia="zh-CN"/>
        </w:rPr>
      </w:pPr>
      <w:r>
        <w:t>#</w:t>
      </w:r>
      <w:r w:rsidR="00200909">
        <w:t>69</w:t>
      </w:r>
      <w:r>
        <w:t>:</w:t>
      </w:r>
      <w:r>
        <w:tab/>
      </w:r>
      <w:r w:rsidRPr="006411D2">
        <w:t>insufficient resources</w:t>
      </w:r>
      <w:r>
        <w:rPr>
          <w:rFonts w:hint="eastAsia"/>
        </w:rPr>
        <w:t xml:space="preserve"> for specific slice</w:t>
      </w:r>
      <w:r>
        <w:t>.</w:t>
      </w:r>
    </w:p>
    <w:p w:rsidR="00B23F03" w:rsidRPr="00440029" w:rsidRDefault="00B23F03" w:rsidP="00B23F03">
      <w:pPr>
        <w:pStyle w:val="EditorsNote"/>
      </w:pPr>
      <w:r w:rsidRPr="00EE0C95">
        <w:t>Editor's note:</w:t>
      </w:r>
      <w:r>
        <w:tab/>
        <w:t>Further 5G</w:t>
      </w:r>
      <w:r w:rsidRPr="00EE0C95">
        <w:t>SM causes are FFS.</w:t>
      </w:r>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w:t>
      </w:r>
      <w:r>
        <w:t>MODIFICATION</w:t>
      </w:r>
      <w:r w:rsidRPr="00440029">
        <w:t xml:space="preserve"> </w:t>
      </w:r>
      <w:r>
        <w:t>REJECT message</w:t>
      </w:r>
      <w:r w:rsidR="00DB54B5">
        <w:t xml:space="preserve"> when</w:t>
      </w:r>
      <w:r w:rsidR="00DB54B5" w:rsidRPr="00295EC8">
        <w:t xml:space="preserve"> </w:t>
      </w:r>
      <w:r w:rsidR="00DB54B5">
        <w:t xml:space="preserve">the </w:t>
      </w:r>
      <w:r w:rsidR="00DB54B5">
        <w:rPr>
          <w:rFonts w:hint="eastAsia"/>
        </w:rPr>
        <w:t>5G</w:t>
      </w:r>
      <w:r w:rsidR="00DB54B5">
        <w:t xml:space="preserve">SM cause value #26 </w:t>
      </w:r>
      <w:r w:rsidR="00DB54B5" w:rsidRPr="00105C82">
        <w:t>"</w:t>
      </w:r>
      <w:r w:rsidR="00DB54B5" w:rsidRPr="003168A2">
        <w:t>insufficient resources</w:t>
      </w:r>
      <w:r w:rsidR="00DB54B5" w:rsidRPr="00105C82">
        <w:t>"</w:t>
      </w:r>
      <w:r w:rsidR="00DB54B5" w:rsidRPr="005D57B4">
        <w:t xml:space="preserve"> </w:t>
      </w:r>
      <w:r w:rsidR="00DB54B5">
        <w:t xml:space="preserve">is included in the </w:t>
      </w:r>
      <w:r w:rsidR="00DB54B5" w:rsidRPr="00EE0C95">
        <w:t xml:space="preserve">PDU SESSION </w:t>
      </w:r>
      <w:r w:rsidR="00DB54B5">
        <w:t>MODIFICATION</w:t>
      </w:r>
      <w:r w:rsidR="00DB54B5" w:rsidRPr="00440029">
        <w:t xml:space="preserve"> </w:t>
      </w:r>
      <w:r w:rsidR="00DB54B5">
        <w:t>REJECT message</w:t>
      </w:r>
      <w:r>
        <w:t xml:space="preserve">. If the </w:t>
      </w:r>
      <w:r>
        <w:rPr>
          <w:rFonts w:hint="eastAsia"/>
        </w:rPr>
        <w:t>5G</w:t>
      </w:r>
      <w:r>
        <w:t xml:space="preserve">SM cause value is #26 </w:t>
      </w:r>
      <w:r w:rsidRPr="00105C82">
        <w:t>"</w:t>
      </w:r>
      <w:r w:rsidRPr="003168A2">
        <w:t>insufficient resources</w:t>
      </w:r>
      <w:r w:rsidRPr="00105C82">
        <w:t>"</w:t>
      </w:r>
      <w:r>
        <w:t xml:space="preserve"> and the </w:t>
      </w:r>
      <w:r w:rsidRPr="00EE0C95">
        <w:t xml:space="preserve">PDU SESSION </w:t>
      </w:r>
      <w:r>
        <w:t>MODIFICATION</w:t>
      </w:r>
      <w:r w:rsidRPr="00440029">
        <w:t xml:space="preserve"> </w:t>
      </w:r>
      <w:r>
        <w:t>RE</w:t>
      </w:r>
      <w:r>
        <w:rPr>
          <w:rFonts w:hint="eastAsia"/>
        </w:rPr>
        <w:t>QUEST</w:t>
      </w:r>
      <w:r>
        <w:t xml:space="preserve"> message was </w:t>
      </w:r>
      <w:r w:rsidRPr="00A506B3">
        <w:t xml:space="preserve">received </w:t>
      </w:r>
      <w:r>
        <w:rPr>
          <w:rFonts w:hint="eastAsia"/>
        </w:rPr>
        <w:t>from a UE configured</w:t>
      </w:r>
      <w:r w:rsidRPr="00942249">
        <w:t xml:space="preserve"> </w:t>
      </w:r>
      <w:r w:rsidR="000C62D4" w:rsidRPr="001F3660">
        <w:t>for high priority access</w:t>
      </w:r>
      <w:r w:rsidRPr="00942249">
        <w:t xml:space="preserve"> in selected PLMN</w:t>
      </w:r>
      <w:r>
        <w:rPr>
          <w:rFonts w:hint="eastAsia"/>
        </w:rPr>
        <w:t xml:space="preserve"> or the </w:t>
      </w:r>
      <w:r>
        <w:t xml:space="preserve">request type was set to </w:t>
      </w:r>
      <w:r w:rsidRPr="00105C82">
        <w:t>"</w:t>
      </w:r>
      <w:r>
        <w:t>initial emergency request</w:t>
      </w:r>
      <w:r w:rsidRPr="00105C82">
        <w:t>"</w:t>
      </w:r>
      <w:r>
        <w:rPr>
          <w:rFonts w:hint="eastAsia"/>
        </w:rPr>
        <w:t xml:space="preserve"> </w:t>
      </w:r>
      <w:r w:rsidRPr="00E9293C">
        <w:rPr>
          <w:lang w:eastAsia="ja-JP"/>
        </w:rPr>
        <w:t xml:space="preserve">for the establishment of the </w:t>
      </w:r>
      <w:r w:rsidRPr="00F35018">
        <w:rPr>
          <w:lang w:eastAsia="ja-JP"/>
        </w:rPr>
        <w:t>PD</w:t>
      </w:r>
      <w:r>
        <w:rPr>
          <w:lang w:eastAsia="ja-JP"/>
        </w:rPr>
        <w:t>U session</w:t>
      </w:r>
      <w:r w:rsidRPr="00105C82">
        <w:t>,</w:t>
      </w:r>
      <w:r>
        <w:t xml:space="preserve"> the network shall not include a Back-off timer value IE.</w:t>
      </w:r>
    </w:p>
    <w:p w:rsidR="00110A2A" w:rsidRDefault="00DB54B5">
      <w:pPr>
        <w:pStyle w:val="EditorsNote"/>
      </w:pPr>
      <w:r>
        <w:rPr>
          <w:rFonts w:hint="eastAsia"/>
          <w:lang w:eastAsia="zh-CN"/>
        </w:rPr>
        <w:lastRenderedPageBreak/>
        <w:t>Editor</w:t>
      </w:r>
      <w:r>
        <w:rPr>
          <w:lang w:eastAsia="zh-CN"/>
        </w:rPr>
        <w:t>’s note:</w:t>
      </w:r>
      <w:r>
        <w:rPr>
          <w:lang w:eastAsia="zh-CN"/>
        </w:rPr>
        <w:tab/>
        <w:t>Whether the SMF knows that the UE is a UE configured for high priority access so as not to include the Back-off timer is FFS.</w:t>
      </w:r>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w:t>
      </w:r>
      <w:r>
        <w:t>MODIFICATION</w:t>
      </w:r>
      <w:r w:rsidRPr="00440029">
        <w:t xml:space="preserve"> </w:t>
      </w:r>
      <w:r>
        <w:t xml:space="preserve">REJECT message when the 5GSM cause </w:t>
      </w:r>
      <w:r w:rsidR="00DB54B5">
        <w:t>value</w:t>
      </w:r>
      <w:r>
        <w:t xml:space="preserve"> #</w:t>
      </w:r>
      <w:r w:rsidR="002F3300">
        <w:t>67</w:t>
      </w:r>
      <w:r>
        <w:t xml:space="preserve"> </w:t>
      </w:r>
      <w:r w:rsidRPr="00105C82">
        <w:t>"</w:t>
      </w:r>
      <w:r w:rsidRPr="006411D2">
        <w:t>insufficient resources</w:t>
      </w:r>
      <w:r>
        <w:rPr>
          <w:rFonts w:hint="eastAsia"/>
        </w:rPr>
        <w:t xml:space="preserve"> for specific slice and DNN</w:t>
      </w:r>
      <w:r w:rsidRPr="00105C82">
        <w:t>"</w:t>
      </w:r>
      <w:r>
        <w:t xml:space="preserve"> is included in the </w:t>
      </w:r>
      <w:r w:rsidRPr="00EE0C95">
        <w:t xml:space="preserve">PDU SESSION </w:t>
      </w:r>
      <w:r>
        <w:t>MODIFICATION</w:t>
      </w:r>
      <w:r w:rsidRPr="00440029">
        <w:t xml:space="preserve"> </w:t>
      </w:r>
      <w:r>
        <w:t xml:space="preserve">REJECT message. If the </w:t>
      </w:r>
      <w:r>
        <w:rPr>
          <w:rFonts w:hint="eastAsia"/>
        </w:rPr>
        <w:t>5G</w:t>
      </w:r>
      <w:r>
        <w:t>SM cause value is #</w:t>
      </w:r>
      <w:r w:rsidR="002F3300">
        <w:t>67</w:t>
      </w:r>
      <w:r>
        <w:t xml:space="preserve"> </w:t>
      </w:r>
      <w:r w:rsidRPr="00105C82">
        <w:t>"</w:t>
      </w:r>
      <w:r w:rsidRPr="006411D2">
        <w:t>insufficient resources</w:t>
      </w:r>
      <w:r>
        <w:rPr>
          <w:rFonts w:hint="eastAsia"/>
        </w:rPr>
        <w:t xml:space="preserve"> for specific slice and DNN</w:t>
      </w:r>
      <w:r w:rsidRPr="00105C82">
        <w:t>"</w:t>
      </w:r>
      <w:r>
        <w:t xml:space="preserve"> and the </w:t>
      </w:r>
      <w:r w:rsidRPr="00EE0C95">
        <w:t xml:space="preserve">PDU SESSION </w:t>
      </w:r>
      <w:r>
        <w:t>MODIFICATION</w:t>
      </w:r>
      <w:r w:rsidRPr="00440029">
        <w:t xml:space="preserve"> </w:t>
      </w:r>
      <w:r>
        <w:t>RE</w:t>
      </w:r>
      <w:r>
        <w:rPr>
          <w:rFonts w:hint="eastAsia"/>
        </w:rPr>
        <w:t>QUEST</w:t>
      </w:r>
      <w:r>
        <w:t xml:space="preserve"> message was </w:t>
      </w:r>
      <w:r w:rsidRPr="00A506B3">
        <w:t xml:space="preserve">received </w:t>
      </w:r>
      <w:r>
        <w:rPr>
          <w:rFonts w:hint="eastAsia"/>
        </w:rPr>
        <w:t>from a UE configured</w:t>
      </w:r>
      <w:r w:rsidRPr="00942249">
        <w:t xml:space="preserve"> to use AC11</w:t>
      </w:r>
      <w:r>
        <w:t xml:space="preserve"> </w:t>
      </w:r>
      <w:r w:rsidRPr="00942249">
        <w:t>–</w:t>
      </w:r>
      <w:r>
        <w:t xml:space="preserve"> </w:t>
      </w:r>
      <w:r w:rsidRPr="00942249">
        <w:t>15 in selected PLMN</w:t>
      </w:r>
      <w:r>
        <w:t xml:space="preserve"> or the request type </w:t>
      </w:r>
      <w:r w:rsidR="00DB54B5">
        <w:t>was</w:t>
      </w:r>
      <w:r>
        <w:t xml:space="preserve"> set to </w:t>
      </w:r>
      <w:r w:rsidRPr="00B65E20">
        <w:t>"</w:t>
      </w:r>
      <w:r>
        <w:t>initial emergency request</w:t>
      </w:r>
      <w:r w:rsidRPr="00B65E20">
        <w:t>"</w:t>
      </w:r>
      <w:r>
        <w:t xml:space="preserve"> for the establishment of the </w:t>
      </w:r>
      <w:r w:rsidRPr="00EE0C95">
        <w:t xml:space="preserve">PDU </w:t>
      </w:r>
      <w:r>
        <w:t>session, the network shall not include a Back-off timer value IE.</w:t>
      </w:r>
    </w:p>
    <w:p w:rsidR="00110A2A" w:rsidRDefault="00DB54B5">
      <w:pPr>
        <w:pStyle w:val="EditorsNote"/>
      </w:pPr>
      <w:r>
        <w:rPr>
          <w:rFonts w:hint="eastAsia"/>
          <w:lang w:eastAsia="zh-CN"/>
        </w:rPr>
        <w:t>Editor</w:t>
      </w:r>
      <w:r>
        <w:rPr>
          <w:lang w:eastAsia="zh-CN"/>
        </w:rPr>
        <w:t>’s note:</w:t>
      </w:r>
      <w:r>
        <w:rPr>
          <w:lang w:eastAsia="zh-CN"/>
        </w:rPr>
        <w:tab/>
        <w:t>Whether the SMF knows that the UE is a UE configured for high priority access so as not to include the Back-off timer is FFS.</w:t>
      </w:r>
    </w:p>
    <w:p w:rsidR="0080686A" w:rsidRDefault="0080686A" w:rsidP="0080686A">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w:t>
      </w:r>
      <w:r>
        <w:t>MODIFICATION</w:t>
      </w:r>
      <w:r w:rsidRPr="00440029">
        <w:t xml:space="preserve"> </w:t>
      </w:r>
      <w:r>
        <w:t>REJECT message when the 5GSM cause #</w:t>
      </w:r>
      <w:r w:rsidR="00200909">
        <w:t>69</w:t>
      </w:r>
      <w:r>
        <w:t xml:space="preserve"> </w:t>
      </w:r>
      <w:r w:rsidRPr="00105C82">
        <w:t>"</w:t>
      </w:r>
      <w:r w:rsidRPr="006411D2">
        <w:t>insufficient resources</w:t>
      </w:r>
      <w:r>
        <w:rPr>
          <w:rFonts w:hint="eastAsia"/>
        </w:rPr>
        <w:t xml:space="preserve"> for specific slice</w:t>
      </w:r>
      <w:r w:rsidRPr="00105C82">
        <w:t>"</w:t>
      </w:r>
      <w:r>
        <w:t xml:space="preserve"> is included in the </w:t>
      </w:r>
      <w:r w:rsidRPr="00EE0C95">
        <w:t xml:space="preserve">PDU SESSION </w:t>
      </w:r>
      <w:r>
        <w:t>MODIFICATION</w:t>
      </w:r>
      <w:r w:rsidRPr="00440029">
        <w:t xml:space="preserve"> </w:t>
      </w:r>
      <w:r>
        <w:t xml:space="preserve">REJECT message. If the </w:t>
      </w:r>
      <w:r>
        <w:rPr>
          <w:rFonts w:hint="eastAsia"/>
        </w:rPr>
        <w:t>5G</w:t>
      </w:r>
      <w:r>
        <w:t>SM cause value is #</w:t>
      </w:r>
      <w:r w:rsidR="00200909">
        <w:t>69</w:t>
      </w:r>
      <w:r>
        <w:t xml:space="preserve"> </w:t>
      </w:r>
      <w:r w:rsidRPr="00105C82">
        <w:t>"</w:t>
      </w:r>
      <w:r w:rsidRPr="006411D2">
        <w:t>insufficient resources</w:t>
      </w:r>
      <w:r>
        <w:rPr>
          <w:rFonts w:hint="eastAsia"/>
        </w:rPr>
        <w:t xml:space="preserve"> for specific slice</w:t>
      </w:r>
      <w:r w:rsidRPr="00105C82">
        <w:t>"</w:t>
      </w:r>
      <w:r>
        <w:t xml:space="preserve"> and the </w:t>
      </w:r>
      <w:r w:rsidRPr="00EE0C95">
        <w:t xml:space="preserve">PDU SESSION </w:t>
      </w:r>
      <w:r>
        <w:t>MODIFICATION</w:t>
      </w:r>
      <w:r w:rsidRPr="00440029">
        <w:t xml:space="preserve"> </w:t>
      </w:r>
      <w:r>
        <w:t>RE</w:t>
      </w:r>
      <w:r>
        <w:rPr>
          <w:rFonts w:hint="eastAsia"/>
        </w:rPr>
        <w:t>QUEST</w:t>
      </w:r>
      <w:r>
        <w:t xml:space="preserve"> message was </w:t>
      </w:r>
      <w:r w:rsidRPr="00A506B3">
        <w:t xml:space="preserve">received </w:t>
      </w:r>
      <w:r>
        <w:rPr>
          <w:rFonts w:hint="eastAsia"/>
        </w:rPr>
        <w:t>from a UE configured</w:t>
      </w:r>
      <w:r>
        <w:rPr>
          <w:rFonts w:hint="eastAsia"/>
          <w:lang w:eastAsia="zh-CN"/>
        </w:rPr>
        <w:t xml:space="preserve"> </w:t>
      </w:r>
      <w:r w:rsidRPr="00596203">
        <w:rPr>
          <w:rFonts w:hint="eastAsia"/>
          <w:lang w:eastAsia="zh-CN"/>
        </w:rPr>
        <w:t xml:space="preserve">for </w:t>
      </w:r>
      <w:r w:rsidRPr="00596203">
        <w:rPr>
          <w:lang w:eastAsia="zh-CN"/>
        </w:rPr>
        <w:t>high priority access</w:t>
      </w:r>
      <w:r w:rsidRPr="00596203">
        <w:t xml:space="preserve"> in</w:t>
      </w:r>
      <w:r w:rsidRPr="00942249">
        <w:t xml:space="preserve"> selected PLMN</w:t>
      </w:r>
      <w:r>
        <w:t xml:space="preserve"> or the request type is set to </w:t>
      </w:r>
      <w:r w:rsidRPr="00B65E20">
        <w:t>"</w:t>
      </w:r>
      <w:r>
        <w:t>initial emergency request</w:t>
      </w:r>
      <w:r w:rsidRPr="00B65E20">
        <w:t>"</w:t>
      </w:r>
      <w:r>
        <w:t xml:space="preserve"> for the establishment of the </w:t>
      </w:r>
      <w:r w:rsidRPr="00EE0C95">
        <w:t xml:space="preserve">PDU </w:t>
      </w:r>
      <w:r>
        <w:t>session, the network shall not include a Back-off timer value IE.</w:t>
      </w:r>
    </w:p>
    <w:p w:rsidR="00B23F03" w:rsidRDefault="00B23F03" w:rsidP="00B23F03">
      <w:r w:rsidRPr="00440029">
        <w:t>The SMF shall send</w:t>
      </w:r>
      <w:r>
        <w:t xml:space="preserve"> </w:t>
      </w:r>
      <w:r w:rsidRPr="00440029">
        <w:t xml:space="preserve">the PDU SESSION </w:t>
      </w:r>
      <w:r>
        <w:t>MODIFICATION</w:t>
      </w:r>
      <w:r w:rsidRPr="00440029">
        <w:t xml:space="preserve"> </w:t>
      </w:r>
      <w:r>
        <w:t>REJECT</w:t>
      </w:r>
      <w:r w:rsidRPr="00440029">
        <w:t xml:space="preserve"> </w:t>
      </w:r>
      <w:r w:rsidRPr="00440029">
        <w:rPr>
          <w:lang w:val="en-US"/>
        </w:rPr>
        <w:t>message</w:t>
      </w:r>
      <w:r>
        <w:rPr>
          <w:lang w:val="en-US"/>
        </w:rPr>
        <w:t>.</w:t>
      </w:r>
    </w:p>
    <w:p w:rsidR="00B23F03" w:rsidRPr="000F49C8" w:rsidRDefault="00B23F03" w:rsidP="00B23F03">
      <w:r w:rsidRPr="00440029">
        <w:t xml:space="preserve">Upon receipt of a PDU SESSION </w:t>
      </w:r>
      <w:r>
        <w:t>MODIFICATION</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w:t>
      </w:r>
      <w:r w:rsidRPr="00440029">
        <w:rPr>
          <w:rFonts w:hint="eastAsia"/>
        </w:rPr>
        <w:t xml:space="preserve">shall stop timer </w:t>
      </w:r>
      <w:r w:rsidRPr="00440029">
        <w:t>T</w:t>
      </w:r>
      <w:r>
        <w:t xml:space="preserve">3581, shall release the allocated PTI value and shall consider that the </w:t>
      </w:r>
      <w:r w:rsidRPr="00440029">
        <w:t xml:space="preserve">PDU session </w:t>
      </w:r>
      <w:r>
        <w:t>is not modified.</w:t>
      </w:r>
    </w:p>
    <w:p w:rsidR="00B23F03" w:rsidRDefault="00B23F03" w:rsidP="00B23F03">
      <w:r w:rsidRPr="00105C82">
        <w:t xml:space="preserve">If the </w:t>
      </w:r>
      <w:r>
        <w:rPr>
          <w:rFonts w:hint="eastAsia"/>
        </w:rPr>
        <w:t>5G</w:t>
      </w:r>
      <w:r w:rsidRPr="00105C82">
        <w:t>SM cause value is #2</w:t>
      </w:r>
      <w:r>
        <w:t xml:space="preserve">6 </w:t>
      </w:r>
      <w:r w:rsidRPr="00105C82">
        <w:t>"</w:t>
      </w:r>
      <w:r>
        <w:t>insufficient resources</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w:t>
      </w:r>
      <w:r w:rsidR="00E05535">
        <w:t>396</w:t>
      </w:r>
      <w:r>
        <w:t xml:space="preserve"> in the Back-off timer value</w:t>
      </w:r>
      <w:r>
        <w:rPr>
          <w:rFonts w:hint="eastAsia"/>
        </w:rPr>
        <w:t>:</w:t>
      </w:r>
    </w:p>
    <w:p w:rsidR="00B23F03" w:rsidRDefault="00592296" w:rsidP="00B23F03">
      <w:pPr>
        <w:pStyle w:val="B1"/>
      </w:pPr>
      <w:r>
        <w:t>a</w:t>
      </w:r>
      <w:r w:rsidR="00B23F03">
        <w:rPr>
          <w:rFonts w:hint="eastAsia"/>
        </w:rPr>
        <w:t>)</w:t>
      </w:r>
      <w:r w:rsidR="00B23F03">
        <w:tab/>
      </w:r>
      <w:r w:rsidR="00B23F03" w:rsidRPr="001E0331">
        <w:t>I</w:t>
      </w:r>
      <w:r w:rsidR="00B23F03" w:rsidRPr="001E0331">
        <w:rPr>
          <w:rFonts w:hint="eastAsia"/>
        </w:rPr>
        <w:t xml:space="preserve">f the timer </w:t>
      </w:r>
      <w:r w:rsidR="00B23F03" w:rsidRPr="001E0331">
        <w:t>value indicates neither zero nor deactivated</w:t>
      </w:r>
      <w:r w:rsidR="00B23F03" w:rsidRPr="00205E1B">
        <w:t xml:space="preserve">, the UE shall stop timer </w:t>
      </w:r>
      <w:r w:rsidR="00B23F03">
        <w:t>T3</w:t>
      </w:r>
      <w:r w:rsidR="00E05535">
        <w:t>396</w:t>
      </w:r>
      <w:r w:rsidR="00B23F03" w:rsidRPr="00205E1B">
        <w:t xml:space="preserve"> associated with the corresponding </w:t>
      </w:r>
      <w:r w:rsidR="00B23F03" w:rsidRPr="00205E1B">
        <w:rPr>
          <w:rFonts w:hint="eastAsia"/>
        </w:rPr>
        <w:t>DNN</w:t>
      </w:r>
      <w:r w:rsidR="00B23F03" w:rsidRPr="00205E1B">
        <w:t>, if it is running.</w:t>
      </w:r>
      <w:r w:rsidR="00B23F03" w:rsidRPr="00B65E20">
        <w:t xml:space="preserve"> The UE shall then start timer </w:t>
      </w:r>
      <w:r w:rsidR="00B23F03">
        <w:t>T3</w:t>
      </w:r>
      <w:r w:rsidR="00E05535">
        <w:t>396</w:t>
      </w:r>
      <w:r w:rsidR="00B23F03" w:rsidRPr="00B65E20">
        <w:t xml:space="preserve"> with the value provided in the Back-off timer value IE and</w:t>
      </w:r>
      <w:r w:rsidR="00B23F03">
        <w:rPr>
          <w:rFonts w:hint="eastAsia"/>
        </w:rPr>
        <w:t xml:space="preserve"> </w:t>
      </w:r>
      <w:r w:rsidR="00B23F03" w:rsidRPr="008F1C8B">
        <w:rPr>
          <w:rFonts w:hint="eastAsia"/>
        </w:rPr>
        <w:t xml:space="preserve">shall </w:t>
      </w:r>
      <w:r w:rsidR="00B23F03" w:rsidRPr="008F1C8B">
        <w:t>not send another PDU SESSION ESTABLISHMENT REQUEST</w:t>
      </w:r>
      <w:r w:rsidR="00B23F03">
        <w:t xml:space="preserve"> message</w:t>
      </w:r>
      <w:r w:rsidR="00B23F03" w:rsidRPr="008F1C8B">
        <w:t>,</w:t>
      </w:r>
      <w:r w:rsidR="00B23F03">
        <w:t xml:space="preserve"> </w:t>
      </w:r>
      <w:r w:rsidR="00B23F03" w:rsidRPr="008F1C8B">
        <w:rPr>
          <w:rFonts w:hint="eastAsia"/>
        </w:rPr>
        <w:t xml:space="preserve">or </w:t>
      </w:r>
      <w:r w:rsidR="00B23F03" w:rsidRPr="008F1C8B">
        <w:t xml:space="preserve">PDU SESSION MODIFICATION REQUEST message for the same </w:t>
      </w:r>
      <w:r w:rsidR="00B23F03" w:rsidRPr="008F1C8B">
        <w:rPr>
          <w:rFonts w:hint="eastAsia"/>
        </w:rPr>
        <w:t>DNN</w:t>
      </w:r>
      <w:r w:rsidR="00B23F03" w:rsidRPr="008F1C8B">
        <w:t xml:space="preserve"> that was sent by the UE, until timer </w:t>
      </w:r>
      <w:r w:rsidR="00B23F03">
        <w:t>T3</w:t>
      </w:r>
      <w:r w:rsidR="00E05535">
        <w:t>396</w:t>
      </w:r>
      <w:r w:rsidR="00B23F03" w:rsidRPr="008F1C8B">
        <w:t xml:space="preserve"> expires or timer </w:t>
      </w:r>
      <w:r w:rsidR="00B23F03">
        <w:t>T3</w:t>
      </w:r>
      <w:r w:rsidR="00E05535">
        <w:t>396</w:t>
      </w:r>
      <w:r w:rsidR="00B23F03" w:rsidRPr="008F1C8B">
        <w:t xml:space="preserve"> is stopped</w:t>
      </w:r>
      <w:r w:rsidR="00B23F03">
        <w:rPr>
          <w:rFonts w:hint="eastAsia"/>
          <w:lang w:val="en-US"/>
        </w:rPr>
        <w:t>.</w:t>
      </w:r>
    </w:p>
    <w:p w:rsidR="00B23F03" w:rsidRPr="000D5323" w:rsidRDefault="00B23F03" w:rsidP="00B23F03">
      <w:pPr>
        <w:pStyle w:val="B1"/>
      </w:pPr>
      <w:r>
        <w:rPr>
          <w:rFonts w:hint="eastAsia"/>
        </w:rPr>
        <w:tab/>
      </w:r>
      <w:r w:rsidRPr="000D5323">
        <w:t xml:space="preserve">If the UE did not provide </w:t>
      </w:r>
      <w:r w:rsidRPr="000D5323">
        <w:rPr>
          <w:rFonts w:hint="eastAsia"/>
        </w:rPr>
        <w:t>a</w:t>
      </w:r>
      <w:r w:rsidRPr="000D5323">
        <w:t xml:space="preserve"> DNN for the establishment of the PDU session and the request type was different from "initial emergency request", the UE shall stop the timer T3</w:t>
      </w:r>
      <w:r w:rsidR="00E05535">
        <w:t>396</w:t>
      </w:r>
      <w:r w:rsidRPr="000D5323">
        <w:t xml:space="preserve"> associated with no </w:t>
      </w:r>
      <w:r w:rsidRPr="000D5323">
        <w:rPr>
          <w:rFonts w:hint="eastAsia"/>
        </w:rPr>
        <w:t>DNN</w:t>
      </w:r>
      <w:r w:rsidRPr="000D5323">
        <w:t xml:space="preserve"> if it is running. The UE shall start timer T3</w:t>
      </w:r>
      <w:r w:rsidR="00E05535">
        <w:t>396</w:t>
      </w:r>
      <w:r w:rsidRPr="000D5323">
        <w:t xml:space="preserve"> with the received value and not send another PDU SESSION ESTABLISHMENT REQUEST message withou</w:t>
      </w:r>
      <w:r>
        <w:t>t a</w:t>
      </w:r>
      <w:r w:rsidRPr="000D5323">
        <w:t xml:space="preserve"> DNN and with request type different from "initial emergency request", or another PDU SESSION MODIFICATION REQUEST message for a non-emergency PD</w:t>
      </w:r>
      <w:r>
        <w:t>U session established without a</w:t>
      </w:r>
      <w:r w:rsidRPr="000D5323">
        <w:t xml:space="preserve"> DNN provided by the UE, until timer T3</w:t>
      </w:r>
      <w:r w:rsidR="00E05535">
        <w:t>396</w:t>
      </w:r>
      <w:r w:rsidRPr="000D5323">
        <w:t xml:space="preserve"> expires or timer T3</w:t>
      </w:r>
      <w:r w:rsidR="00E05535">
        <w:t>396</w:t>
      </w:r>
      <w:r w:rsidRPr="000D5323">
        <w:t xml:space="preserve"> is stopped.</w:t>
      </w:r>
    </w:p>
    <w:p w:rsidR="00B23F03" w:rsidRPr="000E4BAC" w:rsidRDefault="00B23F03" w:rsidP="00B23F03">
      <w:pPr>
        <w:pStyle w:val="B1"/>
      </w:pPr>
      <w:r>
        <w:rPr>
          <w:rFonts w:hint="eastAsia"/>
        </w:rPr>
        <w:tab/>
      </w:r>
      <w:r w:rsidRPr="00B65E20">
        <w:t xml:space="preserve">The UE shall not stop timer </w:t>
      </w:r>
      <w:r>
        <w:t>T3</w:t>
      </w:r>
      <w:r w:rsidR="00E05535">
        <w:t>396</w:t>
      </w:r>
      <w:r w:rsidRPr="000E4BAC">
        <w:t xml:space="preserve"> upon a PLMN change or inter-system change</w:t>
      </w:r>
      <w:r>
        <w:rPr>
          <w:rFonts w:hint="eastAsia"/>
        </w:rPr>
        <w:t>.</w:t>
      </w:r>
    </w:p>
    <w:p w:rsidR="00B23F03" w:rsidRDefault="00592296" w:rsidP="00B23F03">
      <w:pPr>
        <w:pStyle w:val="B1"/>
      </w:pPr>
      <w:r>
        <w:t>b</w:t>
      </w:r>
      <w:r w:rsidR="00B23F03">
        <w:rPr>
          <w:rFonts w:hint="eastAsia"/>
        </w:rPr>
        <w:t>)</w:t>
      </w:r>
      <w:r w:rsidR="00B23F03">
        <w:rPr>
          <w:rFonts w:hint="eastAsia"/>
        </w:rPr>
        <w:tab/>
      </w:r>
      <w:r w:rsidR="00B23F03" w:rsidRPr="00205E1B">
        <w:t>if the timer value indicates that this timer is deactivated, the UE</w:t>
      </w:r>
      <w:r w:rsidR="00B23F03">
        <w:rPr>
          <w:rFonts w:hint="eastAsia"/>
        </w:rPr>
        <w:t xml:space="preserve"> shall </w:t>
      </w:r>
      <w:r w:rsidR="00B23F03" w:rsidRPr="00205E1B">
        <w:t xml:space="preserve">not send another </w:t>
      </w:r>
      <w:r w:rsidR="00B23F03" w:rsidRPr="008F1C8B">
        <w:t>PDU SESSION ESTABLISHMENT REQUEST,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 message</w:t>
      </w:r>
      <w:r w:rsidR="00B23F03" w:rsidRPr="00205E1B">
        <w:t xml:space="preserve"> for the same </w:t>
      </w:r>
      <w:r w:rsidR="00B23F03">
        <w:rPr>
          <w:rFonts w:hint="eastAsia"/>
        </w:rPr>
        <w:t>DNN</w:t>
      </w:r>
      <w:r w:rsidR="00B23F03" w:rsidRPr="00205E1B">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rPr>
          <w:rFonts w:hint="eastAsia"/>
        </w:rPr>
        <w:t>DNN</w:t>
      </w:r>
      <w:r w:rsidR="00B23F03" w:rsidRPr="00205E1B">
        <w:t xml:space="preserve"> 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 xml:space="preserve">SM cause #39 "reactivation requested" for the same </w:t>
      </w:r>
      <w:r w:rsidR="00B23F03">
        <w:rPr>
          <w:rFonts w:hint="eastAsia"/>
        </w:rPr>
        <w:t>DNN</w:t>
      </w:r>
      <w:r w:rsidR="00B23F03" w:rsidRPr="00205E1B">
        <w:t xml:space="preserve"> from the network</w:t>
      </w:r>
      <w:r w:rsidR="00B23F03">
        <w:t>.</w:t>
      </w:r>
    </w:p>
    <w:p w:rsidR="00B23F03" w:rsidRDefault="00B23F03" w:rsidP="00B23F03">
      <w:pPr>
        <w:pStyle w:val="B1"/>
      </w:pPr>
      <w:r>
        <w:rPr>
          <w:rFonts w:hint="eastAsia"/>
        </w:rPr>
        <w:tab/>
      </w:r>
      <w:r>
        <w:t>If the UE did not provide a</w:t>
      </w:r>
      <w:r w:rsidRPr="00E93387">
        <w:t xml:space="preserve"> </w:t>
      </w:r>
      <w:r>
        <w:t>DNN</w:t>
      </w:r>
      <w:r w:rsidRPr="00E93387">
        <w:t xml:space="preserve"> for the establishment of the PD</w:t>
      </w:r>
      <w:r>
        <w:t>U session</w:t>
      </w:r>
      <w:r w:rsidRPr="00301DCF">
        <w:t xml:space="preserve"> and the request type was different from "</w:t>
      </w:r>
      <w:r>
        <w:t>initial emergency request</w:t>
      </w:r>
      <w:r w:rsidRPr="00301DCF">
        <w:t>"</w:t>
      </w:r>
      <w:r w:rsidRPr="00E93387">
        <w:t xml:space="preserve">, the UE shall not send another </w:t>
      </w:r>
      <w:r w:rsidRPr="008F1C8B">
        <w:t>PDU SESSION ESTABLISHMENT REQUEST</w:t>
      </w:r>
      <w:r>
        <w:t xml:space="preserve"> message without a</w:t>
      </w:r>
      <w:r w:rsidRPr="00E93387">
        <w:t xml:space="preserve"> </w:t>
      </w:r>
      <w:r>
        <w:t>DNN</w:t>
      </w:r>
      <w:r w:rsidRPr="00E93387">
        <w:t xml:space="preserve"> and with request type different from "</w:t>
      </w:r>
      <w:r>
        <w:t>initial emergency request</w:t>
      </w:r>
      <w:r w:rsidRPr="00E93387">
        <w:t xml:space="preserve">", or another </w:t>
      </w:r>
      <w:r w:rsidRPr="00440029">
        <w:t xml:space="preserve">PDU SESSION </w:t>
      </w:r>
      <w:r>
        <w:t>MODIFICATION</w:t>
      </w:r>
      <w:r w:rsidRPr="00440029">
        <w:t xml:space="preserve"> </w:t>
      </w:r>
      <w:r>
        <w:t>REQUEST</w:t>
      </w:r>
      <w:r w:rsidRPr="00E93387">
        <w:t xml:space="preserve"> for a </w:t>
      </w:r>
      <w:r w:rsidRPr="002E245D">
        <w:t xml:space="preserve">non-emergency </w:t>
      </w:r>
      <w:r w:rsidRPr="00E93387">
        <w:t>PD</w:t>
      </w:r>
      <w:r>
        <w:t>U session</w:t>
      </w:r>
      <w:r w:rsidRPr="00E93387">
        <w:t xml:space="preserve"> established without </w:t>
      </w:r>
      <w:r>
        <w:t>DNN</w:t>
      </w:r>
      <w:r w:rsidRPr="00E93387">
        <w:t xml:space="preserve"> provided by the UE, until the UE is switched off or the USIM is removed, </w:t>
      </w:r>
      <w:r>
        <w:t>or the UE receives a</w:t>
      </w:r>
      <w:r w:rsidRPr="00840573">
        <w:t xml:space="preserve"> </w:t>
      </w:r>
      <w:r w:rsidRPr="00440029">
        <w:t xml:space="preserve">PDU SESSION </w:t>
      </w:r>
      <w:r>
        <w:t>MODIFICATION</w:t>
      </w:r>
      <w:r w:rsidRPr="00440029">
        <w:t xml:space="preserve"> </w:t>
      </w:r>
      <w:r>
        <w:t>REQUEST</w:t>
      </w:r>
      <w:r w:rsidRPr="00205E1B">
        <w:t xml:space="preserve"> message </w:t>
      </w:r>
      <w:r w:rsidRPr="00840573">
        <w:t xml:space="preserve">for a non-emergency </w:t>
      </w:r>
      <w:r>
        <w:rPr>
          <w:rFonts w:hint="eastAsia"/>
        </w:rPr>
        <w:t>PDU</w:t>
      </w:r>
      <w:r w:rsidRPr="00840573">
        <w:t xml:space="preserve"> </w:t>
      </w:r>
      <w:r>
        <w:rPr>
          <w:rFonts w:hint="eastAsia"/>
        </w:rPr>
        <w:t>session</w:t>
      </w:r>
      <w:r w:rsidRPr="00840573">
        <w:t xml:space="preserve"> established without a </w:t>
      </w:r>
      <w:r>
        <w:rPr>
          <w:rFonts w:hint="eastAsia"/>
        </w:rPr>
        <w:t>DNN</w:t>
      </w:r>
      <w:r w:rsidRPr="00840573">
        <w:t xml:space="preserve"> provided by the UE, </w:t>
      </w:r>
      <w:r w:rsidRPr="00E93387">
        <w:t>or the UE receives a</w:t>
      </w:r>
      <w:r w:rsidRPr="00840573">
        <w:t xml:space="preserve"> </w:t>
      </w:r>
      <w:r w:rsidRPr="00440029">
        <w:t xml:space="preserve">PDU SESSION </w:t>
      </w:r>
      <w:r>
        <w:t>RELEASE</w:t>
      </w:r>
      <w:r w:rsidRPr="00440029">
        <w:t xml:space="preserve"> </w:t>
      </w:r>
      <w:r>
        <w:t xml:space="preserve">COMMAND messages </w:t>
      </w:r>
      <w:r w:rsidRPr="00840573">
        <w:t xml:space="preserve">including </w:t>
      </w:r>
      <w:r>
        <w:rPr>
          <w:rFonts w:hint="eastAsia"/>
        </w:rPr>
        <w:t>5</w:t>
      </w:r>
      <w:r>
        <w:rPr>
          <w:lang w:eastAsia="ko-KR"/>
        </w:rPr>
        <w:t>GSM cause IE set to 5GSM cause #39 "reactivation requested</w:t>
      </w:r>
      <w:r w:rsidRPr="00840573">
        <w:t>" for a non-emergency P</w:t>
      </w:r>
      <w:r>
        <w:rPr>
          <w:rFonts w:hint="eastAsia"/>
        </w:rPr>
        <w:t>DU</w:t>
      </w:r>
      <w:r w:rsidRPr="00840573">
        <w:t xml:space="preserve"> </w:t>
      </w:r>
      <w:r>
        <w:rPr>
          <w:rFonts w:hint="eastAsia"/>
        </w:rPr>
        <w:t>session</w:t>
      </w:r>
      <w:r w:rsidRPr="00840573">
        <w:t xml:space="preserve"> established without a </w:t>
      </w:r>
      <w:r>
        <w:rPr>
          <w:rFonts w:hint="eastAsia"/>
        </w:rPr>
        <w:t>DNN</w:t>
      </w:r>
      <w:r w:rsidRPr="00840573">
        <w:t xml:space="preserve"> provided by the UE</w:t>
      </w:r>
      <w:r>
        <w:rPr>
          <w:rFonts w:hint="eastAsia"/>
        </w:rPr>
        <w:t>.</w:t>
      </w:r>
    </w:p>
    <w:p w:rsidR="00B23F03" w:rsidRDefault="00B23F03" w:rsidP="00B23F03">
      <w:pPr>
        <w:pStyle w:val="B1"/>
      </w:pPr>
      <w:r>
        <w:rPr>
          <w:rFonts w:hint="eastAsia"/>
        </w:rPr>
        <w:tab/>
      </w:r>
      <w:r w:rsidRPr="000E4BAC">
        <w:t xml:space="preserve">The timer </w:t>
      </w:r>
      <w:r>
        <w:t>T3</w:t>
      </w:r>
      <w:r w:rsidR="00E05535">
        <w:t>396</w:t>
      </w:r>
      <w:r w:rsidRPr="000E4BAC">
        <w:t xml:space="preserve"> remains deactivated upon a PLMN change or inter-system change</w:t>
      </w:r>
      <w:r>
        <w:rPr>
          <w:rFonts w:hint="eastAsia"/>
        </w:rPr>
        <w:t>.</w:t>
      </w:r>
    </w:p>
    <w:p w:rsidR="00B23F03" w:rsidRDefault="00592296" w:rsidP="00B23F03">
      <w:pPr>
        <w:pStyle w:val="B1"/>
      </w:pPr>
      <w:r>
        <w:lastRenderedPageBreak/>
        <w:t>c</w:t>
      </w:r>
      <w:r w:rsidR="00B23F03">
        <w:rPr>
          <w:rFonts w:hint="eastAsia"/>
        </w:rPr>
        <w:t>)</w:t>
      </w:r>
      <w:r w:rsidR="00B23F03">
        <w:rPr>
          <w:rFonts w:hint="eastAsia"/>
        </w:rPr>
        <w:tab/>
      </w:r>
      <w:r w:rsidR="00B23F03" w:rsidRPr="000E4BAC">
        <w:t>if the timer value indicates zero, the UE</w:t>
      </w:r>
      <w:r w:rsidR="00B23F03">
        <w:rPr>
          <w:rFonts w:hint="eastAsia"/>
        </w:rPr>
        <w:t xml:space="preserve"> shall </w:t>
      </w:r>
      <w:r w:rsidR="00B23F03" w:rsidRPr="000E4BAC">
        <w:t xml:space="preserve">stop timer </w:t>
      </w:r>
      <w:r w:rsidR="00B23F03">
        <w:t>T3</w:t>
      </w:r>
      <w:r w:rsidR="00E05535">
        <w:t>396</w:t>
      </w:r>
      <w:r w:rsidR="00B23F03" w:rsidRPr="000E4BAC">
        <w:t xml:space="preserve"> associated with the corresponding </w:t>
      </w:r>
      <w:r w:rsidR="00B23F03">
        <w:rPr>
          <w:rFonts w:hint="eastAsia"/>
        </w:rPr>
        <w:t>DNN</w:t>
      </w:r>
      <w:r w:rsidR="00B23F03" w:rsidRPr="000E4BAC">
        <w:t>, if r</w:t>
      </w:r>
      <w:r w:rsidR="00B23F03">
        <w:t>unning, and 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rPr>
          <w:rFonts w:hint="eastAsia"/>
        </w:rPr>
        <w:t>DNN.</w:t>
      </w:r>
    </w:p>
    <w:p w:rsidR="00B23F03" w:rsidRPr="000D5323" w:rsidRDefault="00B23F03" w:rsidP="00B23F03">
      <w:pPr>
        <w:pStyle w:val="B1"/>
      </w:pPr>
      <w:r>
        <w:rPr>
          <w:rFonts w:hint="eastAsia"/>
        </w:rPr>
        <w:tab/>
      </w:r>
      <w:r w:rsidRPr="000D5323">
        <w:t>if the UE did not provide a DNN for the establishment of the PDU session and the request type was different from "initial emergency request ", the UE shall stop timer T3</w:t>
      </w:r>
      <w:r w:rsidR="00E05535">
        <w:t>396</w:t>
      </w:r>
      <w:r w:rsidRPr="000D5323">
        <w:t xml:space="preserve"> associated with no DNN, if running, and may send another PD</w:t>
      </w:r>
      <w:r w:rsidRPr="000D5323">
        <w:rPr>
          <w:rFonts w:hint="eastAsia"/>
        </w:rPr>
        <w:t>U</w:t>
      </w:r>
      <w:r w:rsidRPr="000D5323">
        <w:t xml:space="preserve"> </w:t>
      </w:r>
      <w:r w:rsidRPr="000D5323">
        <w:rPr>
          <w:rFonts w:hint="eastAsia"/>
        </w:rPr>
        <w:t>SESSION ESTABLISHMENT</w:t>
      </w:r>
      <w:r w:rsidRPr="000D5323">
        <w:t xml:space="preserve"> REQUEST message without a DNN, or another PDU SESSION MODIFICATION REQUEST message established without a DNN provided by the UE.</w:t>
      </w:r>
    </w:p>
    <w:p w:rsidR="00B23F03" w:rsidRPr="00AA7B31" w:rsidRDefault="00B23F03" w:rsidP="00B23F03">
      <w:pPr>
        <w:rPr>
          <w:lang w:val="en-US"/>
        </w:rPr>
      </w:pPr>
      <w:r>
        <w:t xml:space="preserve">If the Back-off timer value IE is not included, then the UE may send another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rPr>
        <w:t>DNN</w:t>
      </w:r>
      <w:r>
        <w:t xml:space="preserve"> or without DNN.</w:t>
      </w:r>
    </w:p>
    <w:p w:rsidR="00B23F03" w:rsidRPr="00960722" w:rsidRDefault="00B23F03" w:rsidP="00B23F03">
      <w:pPr>
        <w:rPr>
          <w:lang w:eastAsia="ja-JP"/>
        </w:rPr>
      </w:pPr>
      <w:r>
        <w:t xml:space="preserve">If </w:t>
      </w:r>
      <w:r w:rsidRPr="00AA59DE">
        <w:t xml:space="preserve">the timer </w:t>
      </w:r>
      <w:r>
        <w:t>T3</w:t>
      </w:r>
      <w:r w:rsidR="00E05535">
        <w:t>396</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w:t>
      </w:r>
      <w:r w:rsidR="00E05535">
        <w:t>396</w:t>
      </w:r>
      <w:r>
        <w:rPr>
          <w:rFonts w:hint="eastAsia"/>
        </w:rPr>
        <w:t xml:space="preserve"> </w:t>
      </w:r>
      <w:r>
        <w:t>is kept running until it expires or it is stopped.</w:t>
      </w:r>
    </w:p>
    <w:p w:rsidR="00B23F03" w:rsidRDefault="00B23F03" w:rsidP="00B23F03">
      <w:r>
        <w:t>If the UE is switched off when the timer T3</w:t>
      </w:r>
      <w:r w:rsidR="00E05535">
        <w:t>396</w:t>
      </w:r>
      <w:r>
        <w:t xml:space="preserve"> is running, and if the USIM in the UE remains the same when the UE is switched on, the UE shall behave as follows:</w:t>
      </w:r>
    </w:p>
    <w:p w:rsidR="00B23F03" w:rsidRPr="007377D8" w:rsidRDefault="00B23F03" w:rsidP="00B23F03">
      <w:pPr>
        <w:pStyle w:val="B1"/>
      </w:pPr>
      <w:r w:rsidRPr="007377D8">
        <w:rPr>
          <w:rFonts w:hint="eastAsia"/>
        </w:rPr>
        <w:tab/>
      </w:r>
      <w:r w:rsidRPr="007377D8">
        <w:t>let t1 be the time remaining for T3</w:t>
      </w:r>
      <w:r w:rsidR="00E05535">
        <w:t>396</w:t>
      </w:r>
      <w:r w:rsidRPr="007377D8">
        <w:rPr>
          <w:rFonts w:hint="eastAsia"/>
        </w:rPr>
        <w:t xml:space="preserve"> </w:t>
      </w:r>
      <w:r w:rsidRPr="007377D8">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7377D8">
        <w:rPr>
          <w:rFonts w:hint="eastAsia"/>
        </w:rPr>
        <w:t>.</w:t>
      </w:r>
    </w:p>
    <w:p w:rsidR="00B23F03" w:rsidRDefault="00B23F03" w:rsidP="00B23F03">
      <w:r w:rsidRPr="00105C82">
        <w:t xml:space="preserve">If the </w:t>
      </w:r>
      <w:r>
        <w:rPr>
          <w:rFonts w:hint="eastAsia"/>
        </w:rPr>
        <w:t>5G</w:t>
      </w:r>
      <w:r w:rsidRPr="00105C82">
        <w:t>SM cause value is #</w:t>
      </w:r>
      <w:r w:rsidR="002F3300">
        <w:t>67</w:t>
      </w:r>
      <w:r>
        <w:t xml:space="preserve"> </w:t>
      </w:r>
      <w:r w:rsidRPr="00105C82">
        <w:t>"</w:t>
      </w:r>
      <w:r w:rsidRPr="006411D2">
        <w:t>insufficient resources</w:t>
      </w:r>
      <w:r>
        <w:rPr>
          <w:rFonts w:hint="eastAsia"/>
        </w:rPr>
        <w:t xml:space="preserve"> for specific slice and DNN</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T35cd in the Back-off timer value</w:t>
      </w:r>
      <w:r>
        <w:rPr>
          <w:rFonts w:hint="eastAsia"/>
        </w:rPr>
        <w:t>:</w:t>
      </w:r>
    </w:p>
    <w:p w:rsidR="00B23F03" w:rsidRPr="00B65E20" w:rsidRDefault="00592296" w:rsidP="00B23F03">
      <w:pPr>
        <w:pStyle w:val="B1"/>
      </w:pPr>
      <w:r>
        <w:t>a</w:t>
      </w:r>
      <w:r w:rsidR="00B23F03">
        <w:rPr>
          <w:rFonts w:hint="eastAsia"/>
        </w:rPr>
        <w:t>)</w:t>
      </w:r>
      <w:r w:rsidR="00B23F03">
        <w:rPr>
          <w:rFonts w:hint="eastAsia"/>
        </w:rPr>
        <w:tab/>
      </w:r>
      <w:r w:rsidR="00B23F03" w:rsidRPr="001E0331">
        <w:t>I</w:t>
      </w:r>
      <w:r w:rsidR="00B23F03" w:rsidRPr="001E0331">
        <w:rPr>
          <w:rFonts w:hint="eastAsia"/>
        </w:rPr>
        <w:t xml:space="preserve">f the timer </w:t>
      </w:r>
      <w:r w:rsidR="00B23F03" w:rsidRPr="001E0331">
        <w:t>value indicates neither zero nor deactivated</w:t>
      </w:r>
      <w:r w:rsidR="00B23F03" w:rsidRPr="00205E1B">
        <w:t xml:space="preserve">, the UE shall stop timer </w:t>
      </w:r>
      <w:r w:rsidR="00B23F03">
        <w:t>T35cd</w:t>
      </w:r>
      <w:r w:rsidR="00B23F03" w:rsidRPr="00205E1B">
        <w:t xml:space="preserve"> </w:t>
      </w:r>
      <w:r w:rsidR="00B23F03">
        <w:t>associated</w:t>
      </w:r>
      <w:r w:rsidR="00B23F03" w:rsidRPr="00205E1B">
        <w:t xml:space="preserve"> with the </w:t>
      </w:r>
      <w:r w:rsidR="00B23F03">
        <w:t>same [S-NSSAI, DNN] combination as that the UE provided when the PDU session is established</w:t>
      </w:r>
      <w:r w:rsidR="00B23F03" w:rsidRPr="00205E1B">
        <w:t>, if it is running.</w:t>
      </w:r>
      <w:r w:rsidR="00B23F03" w:rsidRPr="00B65E20">
        <w:t xml:space="preserve"> The UE shall then start timer </w:t>
      </w:r>
      <w:r w:rsidR="00B23F03">
        <w:t>T35cd</w:t>
      </w:r>
      <w:r w:rsidR="00B23F03" w:rsidRPr="00B65E20">
        <w:t xml:space="preserve"> with the value provided in the Back-off timer value IE and</w:t>
      </w:r>
      <w:r w:rsidR="00B23F03">
        <w:rPr>
          <w:rFonts w:hint="eastAsia"/>
        </w:rPr>
        <w:t xml:space="preserve"> </w:t>
      </w:r>
      <w:r w:rsidR="00B23F03" w:rsidRPr="008F1C8B">
        <w:rPr>
          <w:rFonts w:hint="eastAsia"/>
        </w:rPr>
        <w:t xml:space="preserve">shall </w:t>
      </w:r>
      <w:r w:rsidR="00B23F03" w:rsidRPr="008F1C8B">
        <w:t>not send another PDU SESSION ESTABLISHMENT REQUEST</w:t>
      </w:r>
      <w:r w:rsidR="00B23F03">
        <w:t xml:space="preserve"> </w:t>
      </w:r>
      <w:r w:rsidR="00B23F03">
        <w:rPr>
          <w:rFonts w:hint="eastAsia"/>
        </w:rPr>
        <w:t>message</w:t>
      </w:r>
      <w:r w:rsidR="00B23F03" w:rsidRPr="008F1C8B">
        <w:t>,</w:t>
      </w:r>
      <w:r w:rsidR="00B23F03">
        <w:t xml:space="preserve"> </w:t>
      </w:r>
      <w:r w:rsidR="00B23F03" w:rsidRPr="008F1C8B">
        <w:rPr>
          <w:rFonts w:hint="eastAsia"/>
        </w:rPr>
        <w:t xml:space="preserve">or </w:t>
      </w:r>
      <w:r w:rsidR="00B23F03" w:rsidRPr="008F1C8B">
        <w:t xml:space="preserve">PDU SESSION MODIFICATION REQUEST message for the same </w:t>
      </w:r>
      <w:r w:rsidR="00B23F03">
        <w:t xml:space="preserve">[S-NSSAI, DNN] combination </w:t>
      </w:r>
      <w:r w:rsidR="00B23F03" w:rsidRPr="008F1C8B">
        <w:t xml:space="preserve">that was sent by the UE, until timer </w:t>
      </w:r>
      <w:r w:rsidR="00B23F03">
        <w:t>T35cd</w:t>
      </w:r>
      <w:r w:rsidR="00B23F03" w:rsidRPr="008F1C8B">
        <w:t xml:space="preserve"> expires or timer T</w:t>
      </w:r>
      <w:r w:rsidR="00B23F03" w:rsidRPr="008F1C8B">
        <w:rPr>
          <w:rFonts w:hint="eastAsia"/>
        </w:rPr>
        <w:t>sm1</w:t>
      </w:r>
      <w:r w:rsidR="00B23F03" w:rsidRPr="008F1C8B">
        <w:t xml:space="preserve"> is stopped</w:t>
      </w:r>
      <w:r w:rsidR="00B23F03">
        <w:rPr>
          <w:rFonts w:hint="eastAsia"/>
          <w:lang w:val="en-US"/>
        </w:rPr>
        <w:t>.</w:t>
      </w:r>
    </w:p>
    <w:p w:rsidR="00B23F03" w:rsidRPr="000E4BAC" w:rsidRDefault="00B23F03" w:rsidP="00B23F03">
      <w:pPr>
        <w:pStyle w:val="B2"/>
      </w:pPr>
      <w:r w:rsidRPr="00B65E20">
        <w:t>The UE shall not stop timer T</w:t>
      </w:r>
      <w:r>
        <w:rPr>
          <w:rFonts w:hint="eastAsia"/>
        </w:rPr>
        <w:t>sm1</w:t>
      </w:r>
      <w:r w:rsidRPr="000E4BAC">
        <w:t xml:space="preserve"> upon a PLMN change or inter-system change</w:t>
      </w:r>
      <w:r>
        <w:rPr>
          <w:rFonts w:hint="eastAsia"/>
        </w:rPr>
        <w:t>.</w:t>
      </w:r>
    </w:p>
    <w:p w:rsidR="00B23F03" w:rsidRDefault="00592296" w:rsidP="00B23F03">
      <w:pPr>
        <w:pStyle w:val="B1"/>
      </w:pPr>
      <w:r>
        <w:t>b</w:t>
      </w:r>
      <w:r w:rsidR="00B23F03">
        <w:rPr>
          <w:rFonts w:hint="eastAsia"/>
        </w:rPr>
        <w:t>)</w:t>
      </w:r>
      <w:r w:rsidR="00B23F03">
        <w:rPr>
          <w:rFonts w:hint="eastAsia"/>
        </w:rPr>
        <w:tab/>
      </w:r>
      <w:r w:rsidR="00B23F03" w:rsidRPr="00205E1B">
        <w:t xml:space="preserve">if the timer value indicates that this timer is deactivated, the UE shall stop timer </w:t>
      </w:r>
      <w:r w:rsidR="00B23F03">
        <w:t>T35cd</w:t>
      </w:r>
      <w:r w:rsidR="00B23F03" w:rsidRPr="00205E1B">
        <w:t xml:space="preserve"> associated with the </w:t>
      </w:r>
      <w:r w:rsidR="00B23F03">
        <w:t>same [S-NSSAI, DNN] combination as that the UE provided when the PDU session is establishe</w:t>
      </w:r>
      <w:r w:rsidR="00B23F03">
        <w:rPr>
          <w:rFonts w:hint="eastAsia"/>
        </w:rPr>
        <w:t>d</w:t>
      </w:r>
      <w:r w:rsidR="00B23F03" w:rsidRPr="00205E1B">
        <w:t>, if it is running.</w:t>
      </w:r>
      <w:r w:rsidR="00B23F03">
        <w:t xml:space="preserve"> </w:t>
      </w:r>
      <w:r w:rsidR="00B23F03" w:rsidRPr="00205E1B">
        <w:t>the UE</w:t>
      </w:r>
      <w:r w:rsidR="00B23F03">
        <w:rPr>
          <w:rFonts w:hint="eastAsia"/>
        </w:rPr>
        <w:t xml:space="preserve"> shall </w:t>
      </w:r>
      <w:r w:rsidR="00B23F03" w:rsidRPr="00205E1B">
        <w:t xml:space="preserve">not send another </w:t>
      </w:r>
      <w:r w:rsidR="00B23F03" w:rsidRPr="008F1C8B">
        <w:t>PDU SESSION ESTABLISHMENT REQUEST</w:t>
      </w:r>
      <w:r w:rsidR="00B23F03">
        <w:t xml:space="preserve"> </w:t>
      </w:r>
      <w:r w:rsidR="00B23F03">
        <w:rPr>
          <w:rFonts w:hint="eastAsia"/>
        </w:rPr>
        <w:t>message</w:t>
      </w:r>
      <w:r w:rsidR="00B23F03" w:rsidRPr="008F1C8B">
        <w: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w:t>
      </w:r>
      <w:r w:rsidR="00B23F03" w:rsidRPr="00205E1B">
        <w:t xml:space="preserve"> for the same </w:t>
      </w:r>
      <w:r w:rsidR="00B23F03">
        <w:t>[S-NSSAI, DNN] combination</w:t>
      </w:r>
      <w:r w:rsidR="00B23F03" w:rsidRPr="00205E1B">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t>[S-NSSAI, DNN] combination</w:t>
      </w:r>
      <w:r w:rsidR="00B23F03" w:rsidRPr="00205E1B">
        <w:t xml:space="preserve"> 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SM cause #3</w:t>
      </w:r>
      <w:r w:rsidR="00B23F03">
        <w:t>9 "reactivation requested" for</w:t>
      </w:r>
      <w:r w:rsidR="00B23F03" w:rsidRPr="00205E1B">
        <w:t xml:space="preserve"> the same </w:t>
      </w:r>
      <w:r w:rsidR="00B23F03">
        <w:t>[S-NSSAI, DNN] combination</w:t>
      </w:r>
      <w:r w:rsidR="00B23F03" w:rsidRPr="00205E1B">
        <w:t xml:space="preserve"> from the network</w:t>
      </w:r>
    </w:p>
    <w:p w:rsidR="00B23F03" w:rsidRDefault="00B23F03" w:rsidP="00B23F03">
      <w:pPr>
        <w:pStyle w:val="B2"/>
      </w:pPr>
      <w:r w:rsidRPr="000E4BAC">
        <w:t xml:space="preserve">The timer </w:t>
      </w:r>
      <w:r>
        <w:t>T35cd</w:t>
      </w:r>
      <w:r w:rsidRPr="000E4BAC">
        <w:t xml:space="preserve"> remains deactivated upon a PLMN change or inter-system change</w:t>
      </w:r>
      <w:r>
        <w:rPr>
          <w:rFonts w:hint="eastAsia"/>
        </w:rPr>
        <w:t>.</w:t>
      </w:r>
    </w:p>
    <w:p w:rsidR="00B23F03" w:rsidRPr="00205E1B" w:rsidRDefault="00592296" w:rsidP="00B23F03">
      <w:pPr>
        <w:pStyle w:val="B1"/>
      </w:pPr>
      <w:r>
        <w:t>c</w:t>
      </w:r>
      <w:r w:rsidR="00B23F03">
        <w:rPr>
          <w:rFonts w:hint="eastAsia"/>
        </w:rPr>
        <w:t>)</w:t>
      </w:r>
      <w:r w:rsidR="00B23F03">
        <w:rPr>
          <w:rFonts w:hint="eastAsia"/>
        </w:rPr>
        <w:tab/>
      </w:r>
      <w:r w:rsidR="00B23F03" w:rsidRPr="000E4BAC">
        <w:t>if the timer value indicates zero, the UE</w:t>
      </w:r>
      <w:r w:rsidR="00B23F03">
        <w:rPr>
          <w:rFonts w:hint="eastAsia"/>
        </w:rPr>
        <w:t xml:space="preserve"> shall </w:t>
      </w:r>
      <w:r w:rsidR="00B23F03" w:rsidRPr="000E4BAC">
        <w:t xml:space="preserve">stop timer </w:t>
      </w:r>
      <w:r w:rsidR="00B23F03">
        <w:t>T35cd</w:t>
      </w:r>
      <w:r w:rsidR="00B23F03" w:rsidRPr="000E4BAC">
        <w:t xml:space="preserve"> associated with the </w:t>
      </w:r>
      <w:r w:rsidR="00B23F03" w:rsidRPr="00205E1B">
        <w:t xml:space="preserve">same </w:t>
      </w:r>
      <w:r w:rsidR="00B23F03">
        <w:t>[S-NSSAI, DNN] combination</w:t>
      </w:r>
      <w:r w:rsidR="00B23F03" w:rsidRPr="000E4BAC">
        <w:t>, if r</w:t>
      </w:r>
      <w:r w:rsidR="00B23F03">
        <w:t>unning, and 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t xml:space="preserve"> message</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t>[S-NSSAI, DNN] combination</w:t>
      </w:r>
      <w:r w:rsidR="00B23F03">
        <w:rPr>
          <w:rFonts w:hint="eastAsia"/>
        </w:rPr>
        <w:t>.</w:t>
      </w:r>
    </w:p>
    <w:p w:rsidR="00B23F03" w:rsidRDefault="00B23F03" w:rsidP="00B23F03">
      <w:r>
        <w:t xml:space="preserve">If the Back-off timer value IE is not included, then the UE may send another </w:t>
      </w:r>
      <w:r w:rsidRPr="008F1C8B">
        <w:t>PDU SESSION ESTABLISHMENT REQUEST</w:t>
      </w:r>
      <w:r>
        <w:t xml:space="preserve"> message,</w:t>
      </w:r>
      <w:r w:rsidRPr="00CC0680">
        <w:t xml:space="preserve"> or </w:t>
      </w:r>
      <w:r w:rsidRPr="008F1C8B">
        <w:t>PDU SESSION MODIFICATION REQUEST</w:t>
      </w:r>
      <w:r w:rsidRPr="00CC0680">
        <w:t xml:space="preserve"> message </w:t>
      </w:r>
      <w:r>
        <w:t>for the same [S-NSSAI, DNN] combination.</w:t>
      </w:r>
    </w:p>
    <w:p w:rsidR="00B23F03" w:rsidRDefault="00B23F03" w:rsidP="00B23F03">
      <w:pPr>
        <w:rPr>
          <w:lang w:eastAsia="ja-JP"/>
        </w:rPr>
      </w:pPr>
      <w:r w:rsidRPr="007F414B">
        <w:t xml:space="preserve">When the timer </w:t>
      </w:r>
      <w:r>
        <w:t>T35cd</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B23F03" w:rsidRPr="00960722" w:rsidRDefault="00B23F03" w:rsidP="00B23F03">
      <w:pPr>
        <w:rPr>
          <w:lang w:eastAsia="ja-JP"/>
        </w:rPr>
      </w:pPr>
      <w:r>
        <w:t xml:space="preserve">If </w:t>
      </w:r>
      <w:r w:rsidRPr="00AA59DE">
        <w:t xml:space="preserve">the timer </w:t>
      </w:r>
      <w:r>
        <w:t>T35cd</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T35cd</w:t>
      </w:r>
      <w:r>
        <w:rPr>
          <w:rFonts w:hint="eastAsia"/>
        </w:rPr>
        <w:t xml:space="preserve"> </w:t>
      </w:r>
      <w:r>
        <w:t>is kept running until it expires or it is stopped.</w:t>
      </w:r>
    </w:p>
    <w:p w:rsidR="00B23F03" w:rsidRDefault="00B23F03" w:rsidP="00B23F03">
      <w:r>
        <w:t>If the UE is switched off when the timer T35cd is running, and if the USIM in the UE remains the same when the UE is switched on, the UE shall behave as follows:</w:t>
      </w:r>
    </w:p>
    <w:p w:rsidR="00B23F03" w:rsidRPr="00B02E1C" w:rsidRDefault="00B23F03" w:rsidP="00B23F03">
      <w:pPr>
        <w:pStyle w:val="B1"/>
      </w:pPr>
      <w:r w:rsidRPr="00B02E1C">
        <w:rPr>
          <w:rFonts w:hint="eastAsia"/>
        </w:rPr>
        <w:tab/>
      </w:r>
      <w:r w:rsidRPr="00B02E1C">
        <w:t>let t1 be the time remaining for T35cd</w:t>
      </w:r>
      <w:r w:rsidRPr="00B02E1C">
        <w:rPr>
          <w:rFonts w:hint="eastAsia"/>
        </w:rPr>
        <w:t xml:space="preserve"> </w:t>
      </w:r>
      <w:r w:rsidRPr="00B02E1C">
        <w:t xml:space="preserve">timeout at switch off and let t be the time elapsed between switch off and switch on. If t1 is greater than t, then the timer shall be restarted with the value t1 – t. If t1 is equal to or less than </w:t>
      </w:r>
      <w:r w:rsidRPr="00B02E1C">
        <w:lastRenderedPageBreak/>
        <w:t>t, then the timer need not be restarted. If the UE is not capable of determining t, then the UE shall restart the timer with the value t1</w:t>
      </w:r>
      <w:r w:rsidRPr="00B02E1C">
        <w:rPr>
          <w:rFonts w:hint="eastAsia"/>
        </w:rPr>
        <w:t>.</w:t>
      </w:r>
    </w:p>
    <w:p w:rsidR="0080686A" w:rsidRDefault="0080686A" w:rsidP="0080686A">
      <w:r w:rsidRPr="00105C82">
        <w:t xml:space="preserve">If the </w:t>
      </w:r>
      <w:r>
        <w:rPr>
          <w:rFonts w:hint="eastAsia"/>
        </w:rPr>
        <w:t>5G</w:t>
      </w:r>
      <w:r w:rsidRPr="00105C82">
        <w:t>SM cause value is #</w:t>
      </w:r>
      <w:r w:rsidR="00200909">
        <w:t>69</w:t>
      </w:r>
      <w:r>
        <w:t xml:space="preserve"> </w:t>
      </w:r>
      <w:r w:rsidRPr="00105C82">
        <w:t>"</w:t>
      </w:r>
      <w:r>
        <w:t>insufficient resources</w:t>
      </w:r>
      <w:r>
        <w:rPr>
          <w:rFonts w:hint="eastAsia"/>
          <w:lang w:eastAsia="zh-CN"/>
        </w:rPr>
        <w:t xml:space="preserve"> for specific S-NSSAI</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T35ef in the Back-off timer value</w:t>
      </w:r>
      <w:r>
        <w:rPr>
          <w:rFonts w:hint="eastAsia"/>
        </w:rPr>
        <w:t>:</w:t>
      </w:r>
    </w:p>
    <w:p w:rsidR="0080686A" w:rsidRDefault="0080686A" w:rsidP="0080686A">
      <w:pPr>
        <w:pStyle w:val="B1"/>
      </w:pPr>
      <w:r>
        <w:t>a</w:t>
      </w:r>
      <w:r>
        <w:rPr>
          <w:rFonts w:hint="eastAsia"/>
        </w:rPr>
        <w:t>)</w:t>
      </w:r>
      <w:r>
        <w:tab/>
      </w:r>
      <w:r w:rsidRPr="001E0331">
        <w:t>I</w:t>
      </w:r>
      <w:r w:rsidRPr="001E0331">
        <w:rPr>
          <w:rFonts w:hint="eastAsia"/>
        </w:rPr>
        <w:t xml:space="preserve">f the timer </w:t>
      </w:r>
      <w:r w:rsidRPr="001E0331">
        <w:t>value indicates neither zero nor deactivated</w:t>
      </w:r>
      <w:r w:rsidRPr="00205E1B">
        <w:t xml:space="preserve">, the UE shall stop timer </w:t>
      </w:r>
      <w:r>
        <w:t>T35ef</w:t>
      </w:r>
      <w:r w:rsidRPr="00205E1B">
        <w:t xml:space="preserve"> associated with the corresponding </w:t>
      </w:r>
      <w:r>
        <w:rPr>
          <w:rFonts w:hint="eastAsia"/>
        </w:rPr>
        <w:t>S-NSSAI</w:t>
      </w:r>
      <w:r w:rsidRPr="00205E1B">
        <w:t>, if it is running.</w:t>
      </w:r>
      <w:r w:rsidRPr="00B65E20">
        <w:t xml:space="preserve"> The UE shall then start timer </w:t>
      </w:r>
      <w:r>
        <w:t>T35ef</w:t>
      </w:r>
      <w:r w:rsidRPr="00B65E20">
        <w:t xml:space="preserve"> with the value provided in the Back-off timer value IE and</w:t>
      </w:r>
      <w:r>
        <w:rPr>
          <w:rFonts w:hint="eastAsia"/>
        </w:rPr>
        <w:t xml:space="preserve"> </w:t>
      </w:r>
      <w:r w:rsidRPr="008F1C8B">
        <w:rPr>
          <w:rFonts w:hint="eastAsia"/>
        </w:rPr>
        <w:t xml:space="preserve">shall </w:t>
      </w:r>
      <w:r w:rsidRPr="008F1C8B">
        <w:t>not send another PDU SESSION ESTABLISHMENT REQUEST</w:t>
      </w:r>
      <w:r>
        <w:t xml:space="preserve"> message</w:t>
      </w:r>
      <w:r w:rsidRPr="008F1C8B">
        <w:t>,</w:t>
      </w:r>
      <w:r>
        <w:t xml:space="preserve"> </w:t>
      </w:r>
      <w:r w:rsidRPr="008F1C8B">
        <w:rPr>
          <w:rFonts w:hint="eastAsia"/>
        </w:rPr>
        <w:t xml:space="preserve">or </w:t>
      </w:r>
      <w:r w:rsidRPr="008F1C8B">
        <w:t xml:space="preserve">PDU SESSION MODIFICATION REQUEST message for the same </w:t>
      </w:r>
      <w:r>
        <w:rPr>
          <w:rFonts w:hint="eastAsia"/>
        </w:rPr>
        <w:t>S-NSSAI</w:t>
      </w:r>
      <w:r w:rsidRPr="008F1C8B">
        <w:t xml:space="preserve"> that was sent by the UE, until timer </w:t>
      </w:r>
      <w:r>
        <w:t>T35ef</w:t>
      </w:r>
      <w:r w:rsidRPr="008F1C8B">
        <w:t xml:space="preserve"> expires or timer </w:t>
      </w:r>
      <w:r>
        <w:t>T35ef</w:t>
      </w:r>
      <w:r w:rsidRPr="008F1C8B">
        <w:t xml:space="preserve"> is stopped</w:t>
      </w:r>
      <w:r>
        <w:rPr>
          <w:rFonts w:hint="eastAsia"/>
          <w:lang w:val="en-US"/>
        </w:rPr>
        <w:t>.</w:t>
      </w:r>
    </w:p>
    <w:p w:rsidR="0080686A" w:rsidRPr="000D5323" w:rsidRDefault="0080686A" w:rsidP="0080686A">
      <w:pPr>
        <w:pStyle w:val="B1"/>
      </w:pPr>
      <w:r>
        <w:rPr>
          <w:rFonts w:hint="eastAsia"/>
        </w:rPr>
        <w:tab/>
      </w:r>
      <w:r w:rsidRPr="000D5323">
        <w:t xml:space="preserve">If the UE did not provide </w:t>
      </w:r>
      <w:r>
        <w:rPr>
          <w:rFonts w:hint="eastAsia"/>
        </w:rPr>
        <w:t>an S-NSSAI</w:t>
      </w:r>
      <w:r w:rsidRPr="000D5323">
        <w:t xml:space="preserve"> for the establishment of the PDU session and the request type was different from "initial emergency request", the UE shall stop the timer T</w:t>
      </w:r>
      <w:r>
        <w:t>35ef</w:t>
      </w:r>
      <w:r w:rsidRPr="000D5323">
        <w:t xml:space="preserve"> associated with no </w:t>
      </w:r>
      <w:r>
        <w:rPr>
          <w:rFonts w:hint="eastAsia"/>
        </w:rPr>
        <w:t>S-NSSAI</w:t>
      </w:r>
      <w:r w:rsidRPr="000D5323">
        <w:t xml:space="preserve"> if it is running. The UE shall start timer T</w:t>
      </w:r>
      <w:r>
        <w:t>35ef</w:t>
      </w:r>
      <w:r w:rsidRPr="000D5323">
        <w:t xml:space="preserve"> with the received value and not send another PDU SESSION ESTABLISHMENT REQUEST message withou</w:t>
      </w:r>
      <w:r>
        <w:t>t an S-NSSAI</w:t>
      </w:r>
      <w:r w:rsidRPr="000D5323">
        <w:t xml:space="preserve"> and with request type different from "initial emergency request", or another PDU SESSION MODIFICATION REQUEST message for a non-emergency PD</w:t>
      </w:r>
      <w:r>
        <w:t>U session established without an S-NSSAI</w:t>
      </w:r>
      <w:r w:rsidRPr="000D5323">
        <w:t xml:space="preserve"> provided by the UE, until timer T</w:t>
      </w:r>
      <w:r>
        <w:t>35ef</w:t>
      </w:r>
      <w:r w:rsidRPr="000D5323">
        <w:t xml:space="preserve"> expires or timer T</w:t>
      </w:r>
      <w:r>
        <w:t>35ef</w:t>
      </w:r>
      <w:r w:rsidRPr="000D5323">
        <w:t xml:space="preserve"> is stopped.</w:t>
      </w:r>
    </w:p>
    <w:p w:rsidR="0080686A" w:rsidRPr="000E4BAC" w:rsidRDefault="0080686A" w:rsidP="0080686A">
      <w:pPr>
        <w:pStyle w:val="B1"/>
      </w:pPr>
      <w:r>
        <w:rPr>
          <w:rFonts w:hint="eastAsia"/>
        </w:rPr>
        <w:tab/>
      </w:r>
      <w:r w:rsidRPr="00B65E20">
        <w:t xml:space="preserve">The UE shall not stop timer </w:t>
      </w:r>
      <w:r>
        <w:t>T35ef</w:t>
      </w:r>
      <w:r w:rsidRPr="000E4BAC">
        <w:t xml:space="preserve"> upon a PLMN change or inter-system change</w:t>
      </w:r>
      <w:r>
        <w:rPr>
          <w:rFonts w:hint="eastAsia"/>
        </w:rPr>
        <w:t>.</w:t>
      </w:r>
    </w:p>
    <w:p w:rsidR="0080686A" w:rsidRDefault="0080686A" w:rsidP="0080686A">
      <w:pPr>
        <w:pStyle w:val="B1"/>
      </w:pPr>
      <w:r>
        <w:t>b</w:t>
      </w:r>
      <w:r>
        <w:rPr>
          <w:rFonts w:hint="eastAsia"/>
        </w:rPr>
        <w:t>)</w:t>
      </w:r>
      <w:r>
        <w:rPr>
          <w:rFonts w:hint="eastAsia"/>
        </w:rPr>
        <w:tab/>
      </w:r>
      <w:r w:rsidRPr="00205E1B">
        <w:t>if the timer value indicates that this timer is deactivated, the UE</w:t>
      </w:r>
      <w:r>
        <w:rPr>
          <w:rFonts w:hint="eastAsia"/>
        </w:rPr>
        <w:t xml:space="preserve"> shall </w:t>
      </w:r>
      <w:r w:rsidRPr="00205E1B">
        <w:t xml:space="preserve">not send another </w:t>
      </w:r>
      <w:r w:rsidRPr="008F1C8B">
        <w:t>PDU SESSION ESTABLISHMENT REQUEST,</w:t>
      </w:r>
      <w:r>
        <w:rPr>
          <w:rFonts w:hint="eastAsia"/>
        </w:rPr>
        <w:t xml:space="preserve"> </w:t>
      </w:r>
      <w:r w:rsidRPr="008F1C8B">
        <w:rPr>
          <w:rFonts w:hint="eastAsia"/>
        </w:rPr>
        <w:t>or</w:t>
      </w:r>
      <w:r w:rsidRPr="00205E1B">
        <w:t xml:space="preserve"> </w:t>
      </w:r>
      <w:r w:rsidRPr="00440029">
        <w:t xml:space="preserve">PDU SESSION </w:t>
      </w:r>
      <w:r>
        <w:t>MODIFICATION</w:t>
      </w:r>
      <w:r w:rsidRPr="00440029">
        <w:t xml:space="preserve"> </w:t>
      </w:r>
      <w:r>
        <w:t>REQUEST message</w:t>
      </w:r>
      <w:r w:rsidRPr="00205E1B">
        <w:t xml:space="preserve"> for the same </w:t>
      </w:r>
      <w:r>
        <w:rPr>
          <w:rFonts w:hint="eastAsia"/>
        </w:rPr>
        <w:t>S-NSSAI</w:t>
      </w:r>
      <w:r w:rsidRPr="00205E1B">
        <w:t xml:space="preserve"> until the UE is switched off or the USIM is removed, or the UE receives a </w:t>
      </w:r>
      <w:r w:rsidRPr="00440029">
        <w:t xml:space="preserve">PDU SESSION </w:t>
      </w:r>
      <w:r>
        <w:t>MODIFICATION</w:t>
      </w:r>
      <w:r w:rsidRPr="00440029">
        <w:t xml:space="preserve"> </w:t>
      </w:r>
      <w:r>
        <w:t>REQUEST</w:t>
      </w:r>
      <w:r w:rsidRPr="00205E1B">
        <w:t xml:space="preserve"> message for the same </w:t>
      </w:r>
      <w:r>
        <w:rPr>
          <w:rFonts w:hint="eastAsia"/>
        </w:rPr>
        <w:t>S-NSSAI</w:t>
      </w:r>
      <w:r w:rsidRPr="00205E1B">
        <w:t xml:space="preserve"> from the network or a </w:t>
      </w:r>
      <w:r w:rsidRPr="00440029">
        <w:t xml:space="preserve">PDU SESSION </w:t>
      </w:r>
      <w:r>
        <w:t>RELEASE</w:t>
      </w:r>
      <w:r w:rsidRPr="00440029">
        <w:t xml:space="preserve"> </w:t>
      </w:r>
      <w:r>
        <w:t xml:space="preserve">COMMAND message including </w:t>
      </w:r>
      <w:r>
        <w:rPr>
          <w:rFonts w:hint="eastAsia"/>
        </w:rPr>
        <w:t>5G</w:t>
      </w:r>
      <w:r w:rsidRPr="00205E1B">
        <w:t xml:space="preserve">SM cause #39 "reactivation requested" for the same </w:t>
      </w:r>
      <w:r>
        <w:rPr>
          <w:rFonts w:hint="eastAsia"/>
        </w:rPr>
        <w:t>S-NSSAI</w:t>
      </w:r>
      <w:r w:rsidRPr="00205E1B">
        <w:t xml:space="preserve"> from the network</w:t>
      </w:r>
      <w:r>
        <w:t>.</w:t>
      </w:r>
    </w:p>
    <w:p w:rsidR="0080686A" w:rsidRDefault="0080686A" w:rsidP="0080686A">
      <w:pPr>
        <w:pStyle w:val="B1"/>
      </w:pPr>
      <w:r>
        <w:rPr>
          <w:rFonts w:hint="eastAsia"/>
        </w:rPr>
        <w:tab/>
      </w:r>
      <w:r>
        <w:t>If the UE did not provide an S-NSSAI</w:t>
      </w:r>
      <w:r w:rsidRPr="00E93387">
        <w:t xml:space="preserve"> for the establishment of the PD</w:t>
      </w:r>
      <w:r>
        <w:t>U session</w:t>
      </w:r>
      <w:r w:rsidRPr="00301DCF">
        <w:t xml:space="preserve"> and the request type was different from "</w:t>
      </w:r>
      <w:r>
        <w:t>initial emergency request</w:t>
      </w:r>
      <w:r w:rsidRPr="00301DCF">
        <w:t>"</w:t>
      </w:r>
      <w:r w:rsidRPr="00E93387">
        <w:t xml:space="preserve">, the UE shall not send another </w:t>
      </w:r>
      <w:r w:rsidRPr="008F1C8B">
        <w:t>PDU SESSION ESTABLISHMENT REQUEST</w:t>
      </w:r>
      <w:r>
        <w:t xml:space="preserve"> message without an S-NSSAI</w:t>
      </w:r>
      <w:r w:rsidRPr="00E93387">
        <w:t xml:space="preserve"> and with request type different from "</w:t>
      </w:r>
      <w:r>
        <w:t>initial emergency request</w:t>
      </w:r>
      <w:r w:rsidRPr="00E93387">
        <w:t xml:space="preserve">", or another </w:t>
      </w:r>
      <w:r w:rsidRPr="00440029">
        <w:t xml:space="preserve">PDU SESSION </w:t>
      </w:r>
      <w:r>
        <w:t>MODIFICATION</w:t>
      </w:r>
      <w:r w:rsidRPr="00440029">
        <w:t xml:space="preserve"> </w:t>
      </w:r>
      <w:r>
        <w:t>REQUEST</w:t>
      </w:r>
      <w:r w:rsidRPr="00E93387">
        <w:t xml:space="preserve"> for a </w:t>
      </w:r>
      <w:r w:rsidRPr="002E245D">
        <w:t xml:space="preserve">non-emergency </w:t>
      </w:r>
      <w:r w:rsidRPr="00E93387">
        <w:t>PD</w:t>
      </w:r>
      <w:r>
        <w:t>U session</w:t>
      </w:r>
      <w:r w:rsidRPr="00E93387">
        <w:t xml:space="preserve"> established without </w:t>
      </w:r>
      <w:r>
        <w:t>S-NSSAI</w:t>
      </w:r>
      <w:r w:rsidRPr="00E93387">
        <w:t xml:space="preserve"> provided by the UE, until the UE is switched off or the USIM is removed, </w:t>
      </w:r>
      <w:r>
        <w:t>or the UE receives a</w:t>
      </w:r>
      <w:r w:rsidRPr="00840573">
        <w:t xml:space="preserve"> </w:t>
      </w:r>
      <w:r w:rsidRPr="00440029">
        <w:t xml:space="preserve">PDU SESSION </w:t>
      </w:r>
      <w:r>
        <w:t>MODIFICATION</w:t>
      </w:r>
      <w:r w:rsidRPr="00440029">
        <w:t xml:space="preserve"> </w:t>
      </w:r>
      <w:r>
        <w:t>REQUEST</w:t>
      </w:r>
      <w:r w:rsidRPr="00205E1B">
        <w:t xml:space="preserve"> message </w:t>
      </w:r>
      <w:r w:rsidRPr="00840573">
        <w:t xml:space="preserve">for a non-emergency </w:t>
      </w:r>
      <w:r>
        <w:rPr>
          <w:rFonts w:hint="eastAsia"/>
        </w:rPr>
        <w:t>PDU</w:t>
      </w:r>
      <w:r w:rsidRPr="00840573">
        <w:t xml:space="preserve"> </w:t>
      </w:r>
      <w:r>
        <w:rPr>
          <w:rFonts w:hint="eastAsia"/>
        </w:rPr>
        <w:t>session</w:t>
      </w:r>
      <w:r w:rsidRPr="00840573">
        <w:t xml:space="preserve"> established without </w:t>
      </w:r>
      <w:r>
        <w:t>an S-NSSAI</w:t>
      </w:r>
      <w:r w:rsidRPr="00840573">
        <w:t xml:space="preserve"> provided by the UE, </w:t>
      </w:r>
      <w:r w:rsidRPr="00E93387">
        <w:t>or the UE receives a</w:t>
      </w:r>
      <w:r w:rsidRPr="00840573">
        <w:t xml:space="preserve"> </w:t>
      </w:r>
      <w:r w:rsidRPr="00440029">
        <w:t xml:space="preserve">PDU SESSION </w:t>
      </w:r>
      <w:r>
        <w:t>RELEASE</w:t>
      </w:r>
      <w:r w:rsidRPr="00440029">
        <w:t xml:space="preserve"> </w:t>
      </w:r>
      <w:r>
        <w:t xml:space="preserve">COMMAND messages </w:t>
      </w:r>
      <w:r w:rsidRPr="00840573">
        <w:t xml:space="preserve">including </w:t>
      </w:r>
      <w:r>
        <w:rPr>
          <w:rFonts w:hint="eastAsia"/>
        </w:rPr>
        <w:t>5</w:t>
      </w:r>
      <w:r>
        <w:rPr>
          <w:lang w:eastAsia="ko-KR"/>
        </w:rPr>
        <w:t>GSM cause IE set to 5GSM cause #39 "reactivation requested</w:t>
      </w:r>
      <w:r w:rsidRPr="00840573">
        <w:t>" for a non-emergency P</w:t>
      </w:r>
      <w:r>
        <w:rPr>
          <w:rFonts w:hint="eastAsia"/>
        </w:rPr>
        <w:t>DU</w:t>
      </w:r>
      <w:r w:rsidRPr="00840573">
        <w:t xml:space="preserve"> </w:t>
      </w:r>
      <w:r>
        <w:rPr>
          <w:rFonts w:hint="eastAsia"/>
        </w:rPr>
        <w:t>session</w:t>
      </w:r>
      <w:r w:rsidRPr="00840573">
        <w:t xml:space="preserve"> established without </w:t>
      </w:r>
      <w:r>
        <w:t>an S-NSSAI</w:t>
      </w:r>
      <w:r w:rsidRPr="00840573">
        <w:t xml:space="preserve"> provided by the UE</w:t>
      </w:r>
      <w:r>
        <w:rPr>
          <w:rFonts w:hint="eastAsia"/>
        </w:rPr>
        <w:t>.</w:t>
      </w:r>
    </w:p>
    <w:p w:rsidR="0080686A" w:rsidRDefault="0080686A" w:rsidP="0080686A">
      <w:pPr>
        <w:pStyle w:val="B1"/>
      </w:pPr>
      <w:r>
        <w:rPr>
          <w:rFonts w:hint="eastAsia"/>
        </w:rPr>
        <w:tab/>
      </w:r>
      <w:r w:rsidRPr="000E4BAC">
        <w:t xml:space="preserve">The timer </w:t>
      </w:r>
      <w:r>
        <w:t>T35ef</w:t>
      </w:r>
      <w:r w:rsidRPr="000E4BAC">
        <w:t xml:space="preserve"> remains deactivated upon a PLMN change or inter-system change</w:t>
      </w:r>
      <w:r>
        <w:rPr>
          <w:rFonts w:hint="eastAsia"/>
        </w:rPr>
        <w:t>.</w:t>
      </w:r>
    </w:p>
    <w:p w:rsidR="0080686A" w:rsidRDefault="0080686A" w:rsidP="0080686A">
      <w:pPr>
        <w:pStyle w:val="B1"/>
      </w:pPr>
      <w:r>
        <w:t>c</w:t>
      </w:r>
      <w:r>
        <w:rPr>
          <w:rFonts w:hint="eastAsia"/>
        </w:rPr>
        <w:t>)</w:t>
      </w:r>
      <w:r>
        <w:rPr>
          <w:rFonts w:hint="eastAsia"/>
        </w:rPr>
        <w:tab/>
      </w:r>
      <w:r w:rsidRPr="000E4BAC">
        <w:t>if the timer value indicates zero, the UE</w:t>
      </w:r>
      <w:r>
        <w:rPr>
          <w:rFonts w:hint="eastAsia"/>
        </w:rPr>
        <w:t xml:space="preserve"> shall </w:t>
      </w:r>
      <w:r w:rsidRPr="000E4BAC">
        <w:t xml:space="preserve">stop timer </w:t>
      </w:r>
      <w:r>
        <w:t>T35ef</w:t>
      </w:r>
      <w:r w:rsidRPr="000E4BAC">
        <w:t xml:space="preserve"> associated with the corresponding </w:t>
      </w:r>
      <w:r>
        <w:rPr>
          <w:rFonts w:hint="eastAsia"/>
        </w:rPr>
        <w:t>S-NSSAI</w:t>
      </w:r>
      <w:r w:rsidRPr="000E4BAC">
        <w:t>, if r</w:t>
      </w:r>
      <w:r>
        <w:t>unning, and may send another PD</w:t>
      </w:r>
      <w:r>
        <w:rPr>
          <w:rFonts w:hint="eastAsia"/>
        </w:rPr>
        <w:t>U</w:t>
      </w:r>
      <w:r w:rsidRPr="000E4BAC">
        <w:t xml:space="preserve"> </w:t>
      </w:r>
      <w:r>
        <w:rPr>
          <w:rFonts w:hint="eastAsia"/>
        </w:rPr>
        <w:t>SESSION ESTABLISHMENT</w:t>
      </w:r>
      <w:r w:rsidRPr="000E4BAC">
        <w:t xml:space="preserve"> REQUEST</w:t>
      </w:r>
      <w:r>
        <w:rPr>
          <w:rFonts w:hint="eastAsia"/>
        </w:rPr>
        <w:t>,</w:t>
      </w:r>
      <w:r w:rsidRPr="000E4BAC">
        <w:rPr>
          <w:rFonts w:hint="eastAsia"/>
        </w:rPr>
        <w:t xml:space="preserve"> </w:t>
      </w:r>
      <w:r w:rsidRPr="008F1C8B">
        <w:rPr>
          <w:rFonts w:hint="eastAsia"/>
        </w:rPr>
        <w:t xml:space="preserve">or </w:t>
      </w:r>
      <w:r w:rsidRPr="008F1C8B">
        <w:t>PDU SESSION MODIFICATION REQUEST</w:t>
      </w:r>
      <w:r w:rsidRPr="000E4BAC">
        <w:t xml:space="preserve"> message for the same </w:t>
      </w:r>
      <w:r>
        <w:rPr>
          <w:rFonts w:hint="eastAsia"/>
        </w:rPr>
        <w:t>S-NSSAI.</w:t>
      </w:r>
    </w:p>
    <w:p w:rsidR="0080686A" w:rsidRPr="000D5323" w:rsidRDefault="0080686A" w:rsidP="0080686A">
      <w:pPr>
        <w:pStyle w:val="B1"/>
      </w:pPr>
      <w:r>
        <w:rPr>
          <w:rFonts w:hint="eastAsia"/>
        </w:rPr>
        <w:tab/>
      </w:r>
      <w:r w:rsidRPr="000D5323">
        <w:t xml:space="preserve">if the UE did not provide </w:t>
      </w:r>
      <w:r>
        <w:t>an S-NSSAI</w:t>
      </w:r>
      <w:r w:rsidRPr="000D5323">
        <w:t xml:space="preserve"> for the establishment of the PDU session and the request type was different from " initial emergency request ", the UE shall stop timer T</w:t>
      </w:r>
      <w:r>
        <w:t>35ef</w:t>
      </w:r>
      <w:r w:rsidRPr="000D5323">
        <w:t xml:space="preserve"> associated with no </w:t>
      </w:r>
      <w:r>
        <w:t>S-NSSAI</w:t>
      </w:r>
      <w:r w:rsidRPr="000D5323">
        <w:t>, if running, and may send another PD</w:t>
      </w:r>
      <w:r w:rsidRPr="000D5323">
        <w:rPr>
          <w:rFonts w:hint="eastAsia"/>
        </w:rPr>
        <w:t>U</w:t>
      </w:r>
      <w:r w:rsidRPr="000D5323">
        <w:t xml:space="preserve"> </w:t>
      </w:r>
      <w:r w:rsidRPr="000D5323">
        <w:rPr>
          <w:rFonts w:hint="eastAsia"/>
        </w:rPr>
        <w:t>SESSION ESTABLISHMENT</w:t>
      </w:r>
      <w:r w:rsidRPr="000D5323">
        <w:t xml:space="preserve"> REQUEST message without </w:t>
      </w:r>
      <w:r>
        <w:t>an S-NSSAI</w:t>
      </w:r>
      <w:r w:rsidRPr="000D5323">
        <w:t xml:space="preserve">, or another PDU SESSION MODIFICATION REQUEST message established without </w:t>
      </w:r>
      <w:r>
        <w:t>an S-NSSAI</w:t>
      </w:r>
      <w:r w:rsidRPr="000D5323">
        <w:t xml:space="preserve"> provided by the UE.</w:t>
      </w:r>
    </w:p>
    <w:p w:rsidR="0080686A" w:rsidRPr="00AA7B31" w:rsidRDefault="0080686A" w:rsidP="0080686A">
      <w:pPr>
        <w:rPr>
          <w:lang w:val="en-US"/>
        </w:rPr>
      </w:pPr>
      <w:r>
        <w:t xml:space="preserve">If the Back-off timer value IE is not included, then the UE may send another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rPr>
        <w:t>S-NSSAI</w:t>
      </w:r>
      <w:r>
        <w:t xml:space="preserve"> or without S-NSSAI.</w:t>
      </w:r>
    </w:p>
    <w:p w:rsidR="0080686A" w:rsidRPr="00960722" w:rsidRDefault="0080686A" w:rsidP="0080686A">
      <w:pPr>
        <w:rPr>
          <w:lang w:eastAsia="ja-JP"/>
        </w:rPr>
      </w:pPr>
      <w:r>
        <w:t xml:space="preserve">If </w:t>
      </w:r>
      <w:r w:rsidRPr="00AA59DE">
        <w:t xml:space="preserve">the timer </w:t>
      </w:r>
      <w:r>
        <w:t>T35ef</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T35ef</w:t>
      </w:r>
      <w:r>
        <w:rPr>
          <w:rFonts w:hint="eastAsia"/>
        </w:rPr>
        <w:t xml:space="preserve"> </w:t>
      </w:r>
      <w:r>
        <w:t>is kept running until it expires or it is stopped.</w:t>
      </w:r>
    </w:p>
    <w:p w:rsidR="0080686A" w:rsidRDefault="0080686A" w:rsidP="0080686A">
      <w:r>
        <w:t>If the UE is switched off when the timer T35ef is running, and if the USIM in the UE remains the same when the UE is switched on, the UE shall behave as follows:</w:t>
      </w:r>
    </w:p>
    <w:p w:rsidR="0080686A" w:rsidRPr="007377D8" w:rsidRDefault="0080686A" w:rsidP="0080686A">
      <w:pPr>
        <w:pStyle w:val="B1"/>
      </w:pPr>
      <w:r w:rsidRPr="007377D8">
        <w:rPr>
          <w:rFonts w:hint="eastAsia"/>
        </w:rPr>
        <w:tab/>
      </w:r>
      <w:r w:rsidRPr="007377D8">
        <w:t>let t1 be the time remaining for T</w:t>
      </w:r>
      <w:r>
        <w:t>35ef</w:t>
      </w:r>
      <w:r w:rsidRPr="007377D8">
        <w:rPr>
          <w:rFonts w:hint="eastAsia"/>
        </w:rPr>
        <w:t xml:space="preserve"> </w:t>
      </w:r>
      <w:r w:rsidRPr="007377D8">
        <w:t xml:space="preserve">timeout at switch off and let t be the time elapsed between switch off and switch on. If t1 is greater than t, then the timer shall be restarted with the value t1 – t. If t1 is equal to or less than </w:t>
      </w:r>
      <w:r w:rsidRPr="007377D8">
        <w:lastRenderedPageBreak/>
        <w:t>t, then the timer need not be restarted. If the UE is not capable of determining t, then the UE shall restart the timer with the value t1</w:t>
      </w:r>
      <w:r w:rsidRPr="007377D8">
        <w:rPr>
          <w:rFonts w:hint="eastAsia"/>
        </w:rPr>
        <w:t>.</w:t>
      </w:r>
    </w:p>
    <w:p w:rsidR="00B23F03" w:rsidRPr="00440029" w:rsidRDefault="00C83E64" w:rsidP="00B23F03">
      <w:pPr>
        <w:pStyle w:val="Heading4"/>
      </w:pPr>
      <w:bookmarkStart w:id="367" w:name="_Toc508877138"/>
      <w:r>
        <w:t>6</w:t>
      </w:r>
      <w:r w:rsidR="00B23F03">
        <w:t>.</w:t>
      </w:r>
      <w:r>
        <w:t>4</w:t>
      </w:r>
      <w:r w:rsidR="00B23F03">
        <w:t>.</w:t>
      </w:r>
      <w:r>
        <w:t>2</w:t>
      </w:r>
      <w:r w:rsidR="00B23F03" w:rsidRPr="00440029">
        <w:t>.</w:t>
      </w:r>
      <w:r w:rsidR="00B23F03">
        <w:t>5</w:t>
      </w:r>
      <w:r w:rsidR="00B23F03" w:rsidRPr="00440029">
        <w:tab/>
        <w:t>Abnormal cases in the UE</w:t>
      </w:r>
      <w:bookmarkEnd w:id="367"/>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Pr>
          <w:rFonts w:hint="eastAsia"/>
        </w:rPr>
        <w:t>T</w:t>
      </w:r>
      <w:r>
        <w:t>3581</w:t>
      </w:r>
      <w:r w:rsidR="00250C7F">
        <w:t>.</w:t>
      </w:r>
    </w:p>
    <w:p w:rsidR="00B23F03" w:rsidRPr="00440029" w:rsidRDefault="00B23F03" w:rsidP="00B23F03">
      <w:pPr>
        <w:pStyle w:val="B1"/>
      </w:pPr>
      <w:r w:rsidRPr="00143791">
        <w:tab/>
        <w:t xml:space="preserve">The </w:t>
      </w:r>
      <w:r>
        <w:t>UE</w:t>
      </w:r>
      <w:r w:rsidRPr="00143791">
        <w:t xml:space="preserve"> shall, on the first expiry of the timer T</w:t>
      </w:r>
      <w:r>
        <w:t>3581</w:t>
      </w:r>
      <w:r w:rsidRPr="00143791">
        <w:t xml:space="preserve">, retransmit the </w:t>
      </w:r>
      <w:r w:rsidRPr="00440029">
        <w:t xml:space="preserve">PDU SESSION </w:t>
      </w:r>
      <w:r>
        <w:t>MODIFICATION</w:t>
      </w:r>
      <w:r w:rsidRPr="00440029">
        <w:t xml:space="preserve"> REQUEST</w:t>
      </w:r>
      <w:r w:rsidRPr="00143791">
        <w:t xml:space="preserve"> message and shall reset and start timer T</w:t>
      </w:r>
      <w:r>
        <w:t>3581</w:t>
      </w:r>
      <w:r w:rsidRPr="00143791">
        <w:t>. This retransmission is repeated four times, i.e. on the fifth expiry of timer T</w:t>
      </w:r>
      <w:r>
        <w:t>3581</w:t>
      </w:r>
      <w:r w:rsidRPr="00143791">
        <w:t xml:space="preserve">, the </w:t>
      </w:r>
      <w:r>
        <w:t>UE shall abort the procedure and shall release the allocated PTI</w:t>
      </w:r>
      <w:r w:rsidRPr="00143791">
        <w:t>.</w:t>
      </w:r>
    </w:p>
    <w:p w:rsidR="00B23F03" w:rsidRDefault="00B23F03" w:rsidP="00B23F03">
      <w:pPr>
        <w:pStyle w:val="EditorsNote"/>
      </w:pPr>
      <w:r>
        <w:t>Editor's note:</w:t>
      </w:r>
      <w:r>
        <w:tab/>
        <w:t>Further abnormal cases are FFS.</w:t>
      </w:r>
    </w:p>
    <w:p w:rsidR="00B23F03" w:rsidRPr="00440029" w:rsidRDefault="00C83E64" w:rsidP="00B23F03">
      <w:pPr>
        <w:pStyle w:val="Heading4"/>
      </w:pPr>
      <w:bookmarkStart w:id="368" w:name="_Toc508877139"/>
      <w:r>
        <w:t>6</w:t>
      </w:r>
      <w:r w:rsidR="00B23F03">
        <w:t>.</w:t>
      </w:r>
      <w:r>
        <w:t>4</w:t>
      </w:r>
      <w:r w:rsidR="00B23F03">
        <w:t>.</w:t>
      </w:r>
      <w:r>
        <w:t>2</w:t>
      </w:r>
      <w:r w:rsidR="00B23F03" w:rsidRPr="00440029">
        <w:t>.</w:t>
      </w:r>
      <w:r w:rsidR="00B23F03">
        <w:t>6</w:t>
      </w:r>
      <w:r w:rsidR="00B23F03" w:rsidRPr="00440029">
        <w:tab/>
        <w:t>Abnormal cases on the network side</w:t>
      </w:r>
      <w:bookmarkEnd w:id="368"/>
    </w:p>
    <w:p w:rsidR="00B23F03" w:rsidRDefault="00B23F03" w:rsidP="00B23F03">
      <w:pPr>
        <w:pStyle w:val="EditorsNote"/>
      </w:pPr>
      <w:r>
        <w:t>Editor's note:</w:t>
      </w:r>
      <w:r>
        <w:tab/>
        <w:t>Further abnormal cases are FFS.</w:t>
      </w:r>
    </w:p>
    <w:p w:rsidR="00B23F03" w:rsidRPr="00440029" w:rsidRDefault="00B23F03" w:rsidP="00B23F03">
      <w:r w:rsidRPr="00440029">
        <w:t>The following abnormal cases can be identified:</w:t>
      </w:r>
    </w:p>
    <w:p w:rsidR="00B23F03" w:rsidRDefault="00B23F03" w:rsidP="00B23F03">
      <w:pPr>
        <w:pStyle w:val="B1"/>
      </w:pPr>
      <w:r>
        <w:t>a)</w:t>
      </w:r>
      <w:r>
        <w:tab/>
        <w:t>I</w:t>
      </w:r>
      <w:r w:rsidRPr="00F971E7">
        <w:t xml:space="preserve">f the PDU session is an emergency PDU session, the SMF shall reject the </w:t>
      </w:r>
      <w:r w:rsidRPr="00440029">
        <w:t xml:space="preserve">PDU SESSION </w:t>
      </w:r>
      <w:r>
        <w:t>MODIFICATION</w:t>
      </w:r>
      <w:r w:rsidRPr="00440029">
        <w:t xml:space="preserve"> </w:t>
      </w:r>
      <w:r>
        <w:t>REQUEST</w:t>
      </w:r>
      <w:r w:rsidRPr="00440029">
        <w:t xml:space="preserve"> </w:t>
      </w:r>
      <w:r>
        <w:rPr>
          <w:lang w:val="en-US"/>
        </w:rPr>
        <w:t>message</w:t>
      </w:r>
      <w:r>
        <w:t xml:space="preserve"> </w:t>
      </w:r>
      <w:r>
        <w:rPr>
          <w:noProof/>
          <w:lang w:val="en-US"/>
        </w:rPr>
        <w:t xml:space="preserve">with </w:t>
      </w:r>
      <w:r w:rsidR="00AB4ADB">
        <w:rPr>
          <w:noProof/>
          <w:lang w:val="en-US"/>
        </w:rPr>
        <w:t>5G</w:t>
      </w:r>
      <w:r>
        <w:rPr>
          <w:noProof/>
          <w:lang w:val="en-US"/>
        </w:rPr>
        <w:t xml:space="preserve">SM cause #31 "request </w:t>
      </w:r>
      <w:r w:rsidRPr="003168A2">
        <w:t>rejected, unspecified</w:t>
      </w:r>
      <w:r>
        <w:rPr>
          <w:noProof/>
          <w:lang w:val="en-US"/>
        </w:rPr>
        <w:t>"</w:t>
      </w:r>
      <w:r w:rsidR="00250C7F">
        <w:rPr>
          <w:noProof/>
          <w:lang w:val="en-US"/>
        </w:rPr>
        <w:t>.</w:t>
      </w:r>
    </w:p>
    <w:p w:rsidR="00A41C5D" w:rsidRPr="00C607F7" w:rsidRDefault="00A41C5D" w:rsidP="00A41C5D">
      <w:pPr>
        <w:pStyle w:val="Heading3"/>
      </w:pPr>
      <w:bookmarkStart w:id="369" w:name="_Toc508877140"/>
      <w:r>
        <w:t>6.</w:t>
      </w:r>
      <w:r w:rsidR="00CB6016">
        <w:t>4</w:t>
      </w:r>
      <w:r>
        <w:t>.3</w:t>
      </w:r>
      <w:r w:rsidRPr="00C607F7">
        <w:tab/>
      </w:r>
      <w:r w:rsidR="00CB5B4F" w:rsidRPr="00331B01">
        <w:rPr>
          <w:lang w:val="en-US" w:eastAsia="zh-CN"/>
        </w:rPr>
        <w:t>UE-requested PDU session release</w:t>
      </w:r>
      <w:r w:rsidR="00CB5B4F" w:rsidRPr="00C607F7">
        <w:t xml:space="preserve"> </w:t>
      </w:r>
      <w:r w:rsidRPr="00C607F7">
        <w:t>procedure</w:t>
      </w:r>
      <w:bookmarkEnd w:id="369"/>
    </w:p>
    <w:p w:rsidR="00B23F03" w:rsidRPr="00B660BB" w:rsidRDefault="00C83E64" w:rsidP="00B23F03">
      <w:pPr>
        <w:pStyle w:val="Heading4"/>
        <w:rPr>
          <w:noProof/>
          <w:lang w:val="en-US" w:eastAsia="zh-CN"/>
        </w:rPr>
      </w:pPr>
      <w:bookmarkStart w:id="370" w:name="_Toc508877141"/>
      <w:r>
        <w:rPr>
          <w:lang w:val="en-US" w:eastAsia="zh-CN"/>
        </w:rPr>
        <w:t>6</w:t>
      </w:r>
      <w:r w:rsidR="00B23F03">
        <w:rPr>
          <w:rFonts w:hint="eastAsia"/>
          <w:lang w:val="en-US" w:eastAsia="zh-CN"/>
        </w:rPr>
        <w:t>.</w:t>
      </w:r>
      <w:r>
        <w:rPr>
          <w:lang w:val="en-US" w:eastAsia="zh-CN"/>
        </w:rPr>
        <w:t>4</w:t>
      </w:r>
      <w:r w:rsidR="00B23F03">
        <w:rPr>
          <w:lang w:val="en-US" w:eastAsia="zh-CN"/>
        </w:rPr>
        <w:t>.</w:t>
      </w:r>
      <w:r>
        <w:rPr>
          <w:lang w:val="en-US" w:eastAsia="zh-CN"/>
        </w:rPr>
        <w:t>3</w:t>
      </w:r>
      <w:r w:rsidR="00B23F03">
        <w:rPr>
          <w:rFonts w:hint="eastAsia"/>
          <w:lang w:val="en-US" w:eastAsia="zh-CN"/>
        </w:rPr>
        <w:t>.1</w:t>
      </w:r>
      <w:r w:rsidR="00B23F03">
        <w:rPr>
          <w:rFonts w:hint="eastAsia"/>
          <w:lang w:val="en-US" w:eastAsia="zh-CN"/>
        </w:rPr>
        <w:tab/>
        <w:t>General</w:t>
      </w:r>
      <w:bookmarkEnd w:id="370"/>
    </w:p>
    <w:p w:rsidR="00B23F03" w:rsidRPr="00C21836" w:rsidRDefault="00B23F03" w:rsidP="00B23F03">
      <w:pPr>
        <w:rPr>
          <w:noProof/>
          <w:lang w:val="en-US"/>
        </w:rPr>
      </w:pPr>
      <w:r>
        <w:rPr>
          <w:noProof/>
          <w:lang w:val="en-US"/>
        </w:rPr>
        <w:t xml:space="preserve">The </w:t>
      </w:r>
      <w:r>
        <w:t xml:space="preserve">purpose of the </w:t>
      </w:r>
      <w:r>
        <w:rPr>
          <w:noProof/>
          <w:lang w:val="en-US"/>
        </w:rPr>
        <w:t>UE-requested PDU session release</w:t>
      </w:r>
      <w:r w:rsidRPr="00D04033">
        <w:rPr>
          <w:rFonts w:hint="eastAsia"/>
          <w:noProof/>
          <w:lang w:val="en-US"/>
        </w:rPr>
        <w:t xml:space="preserve"> </w:t>
      </w:r>
      <w:r w:rsidRPr="00D04033">
        <w:rPr>
          <w:noProof/>
          <w:lang w:val="en-US"/>
        </w:rPr>
        <w:t xml:space="preserve">procedure </w:t>
      </w:r>
      <w:r>
        <w:rPr>
          <w:noProof/>
          <w:lang w:val="en-US"/>
        </w:rPr>
        <w:t>is to enable by the UE to request a release of a PDU session.</w:t>
      </w:r>
    </w:p>
    <w:p w:rsidR="00B23F03" w:rsidRDefault="00B23F03" w:rsidP="00B23F03">
      <w:pPr>
        <w:rPr>
          <w:noProof/>
          <w:lang w:val="en-US" w:eastAsia="ko-KR"/>
        </w:rPr>
      </w:pPr>
      <w:r>
        <w:rPr>
          <w:rFonts w:hint="eastAsia"/>
          <w:noProof/>
          <w:lang w:val="en-US" w:eastAsia="ko-KR"/>
        </w:rPr>
        <w:t xml:space="preserve">The UE is allowed to initiate the </w:t>
      </w:r>
      <w:r>
        <w:rPr>
          <w:noProof/>
          <w:lang w:val="en-US"/>
        </w:rPr>
        <w:t>PDU session release</w:t>
      </w:r>
      <w:r w:rsidRPr="00D04033">
        <w:rPr>
          <w:rFonts w:hint="eastAsia"/>
          <w:noProof/>
          <w:lang w:val="en-US"/>
        </w:rPr>
        <w:t xml:space="preserve"> </w:t>
      </w:r>
      <w:r w:rsidRPr="00D04033">
        <w:rPr>
          <w:noProof/>
          <w:lang w:val="en-US"/>
        </w:rPr>
        <w:t>procedure</w:t>
      </w:r>
      <w:r>
        <w:rPr>
          <w:rFonts w:hint="eastAsia"/>
          <w:noProof/>
          <w:lang w:val="en-US" w:eastAsia="ko-KR"/>
        </w:rPr>
        <w:t xml:space="preserve"> even if the timer T3</w:t>
      </w:r>
      <w:r w:rsidR="002F3300">
        <w:rPr>
          <w:noProof/>
          <w:lang w:val="en-US" w:eastAsia="ko-KR"/>
        </w:rPr>
        <w:t>396</w:t>
      </w:r>
      <w:r>
        <w:rPr>
          <w:rFonts w:hint="eastAsia"/>
          <w:noProof/>
          <w:lang w:val="en-US" w:eastAsia="ko-KR"/>
        </w:rPr>
        <w:t xml:space="preserve"> is running.</w:t>
      </w:r>
    </w:p>
    <w:p w:rsidR="00B23F03" w:rsidRDefault="00B23F03" w:rsidP="00B23F03">
      <w:pPr>
        <w:rPr>
          <w:noProof/>
          <w:lang w:val="en-US" w:eastAsia="ko-KR"/>
        </w:rPr>
      </w:pPr>
      <w:r>
        <w:rPr>
          <w:rFonts w:hint="eastAsia"/>
          <w:noProof/>
          <w:lang w:val="en-US" w:eastAsia="ko-KR"/>
        </w:rPr>
        <w:t xml:space="preserve">The UE is allowed to initiate the </w:t>
      </w:r>
      <w:r>
        <w:rPr>
          <w:noProof/>
          <w:lang w:val="en-US"/>
        </w:rPr>
        <w:t>PDU session release</w:t>
      </w:r>
      <w:r w:rsidRPr="00D04033">
        <w:rPr>
          <w:rFonts w:hint="eastAsia"/>
          <w:noProof/>
          <w:lang w:val="en-US"/>
        </w:rPr>
        <w:t xml:space="preserve"> </w:t>
      </w:r>
      <w:r w:rsidRPr="00D04033">
        <w:rPr>
          <w:noProof/>
          <w:lang w:val="en-US"/>
        </w:rPr>
        <w:t>procedure</w:t>
      </w:r>
      <w:r>
        <w:rPr>
          <w:rFonts w:hint="eastAsia"/>
          <w:noProof/>
          <w:lang w:val="en-US" w:eastAsia="ko-KR"/>
        </w:rPr>
        <w:t xml:space="preserve"> even if the timer T35cd is running.</w:t>
      </w:r>
    </w:p>
    <w:p w:rsidR="00326C71" w:rsidRPr="00516534" w:rsidRDefault="00326C71" w:rsidP="00326C71">
      <w:pPr>
        <w:rPr>
          <w:noProof/>
          <w:lang w:val="en-US" w:eastAsia="zh-CN"/>
        </w:rPr>
      </w:pPr>
      <w:r>
        <w:rPr>
          <w:rFonts w:hint="eastAsia"/>
          <w:noProof/>
          <w:lang w:val="en-US" w:eastAsia="ko-KR"/>
        </w:rPr>
        <w:t xml:space="preserve">The UE is allowed to initiate the </w:t>
      </w:r>
      <w:r>
        <w:rPr>
          <w:noProof/>
          <w:lang w:val="en-US"/>
        </w:rPr>
        <w:t>PDU session release</w:t>
      </w:r>
      <w:r w:rsidRPr="00D04033">
        <w:rPr>
          <w:rFonts w:hint="eastAsia"/>
          <w:noProof/>
          <w:lang w:val="en-US"/>
        </w:rPr>
        <w:t xml:space="preserve"> </w:t>
      </w:r>
      <w:r w:rsidRPr="00D04033">
        <w:rPr>
          <w:noProof/>
          <w:lang w:val="en-US"/>
        </w:rPr>
        <w:t>procedure</w:t>
      </w:r>
      <w:r>
        <w:rPr>
          <w:rFonts w:hint="eastAsia"/>
          <w:noProof/>
          <w:lang w:val="en-US" w:eastAsia="ko-KR"/>
        </w:rPr>
        <w:t xml:space="preserve"> even if the timer T35</w:t>
      </w:r>
      <w:r>
        <w:rPr>
          <w:rFonts w:hint="eastAsia"/>
          <w:noProof/>
          <w:lang w:val="en-US" w:eastAsia="zh-CN"/>
        </w:rPr>
        <w:t>ef</w:t>
      </w:r>
      <w:r>
        <w:rPr>
          <w:rFonts w:hint="eastAsia"/>
          <w:noProof/>
          <w:lang w:val="en-US" w:eastAsia="ko-KR"/>
        </w:rPr>
        <w:t xml:space="preserve"> is running.</w:t>
      </w:r>
    </w:p>
    <w:p w:rsidR="00B23F03" w:rsidRPr="00440029" w:rsidRDefault="00C83E64" w:rsidP="00B23F03">
      <w:pPr>
        <w:pStyle w:val="Heading4"/>
      </w:pPr>
      <w:bookmarkStart w:id="371" w:name="_Toc508877142"/>
      <w:r>
        <w:t>6</w:t>
      </w:r>
      <w:r w:rsidR="00B23F03">
        <w:t>.</w:t>
      </w:r>
      <w:r>
        <w:t>4</w:t>
      </w:r>
      <w:r w:rsidR="00B23F03">
        <w:t>.</w:t>
      </w:r>
      <w:r>
        <w:t>3</w:t>
      </w:r>
      <w:r w:rsidR="00B23F03">
        <w:t>.2</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release</w:t>
      </w:r>
      <w:r w:rsidR="00B23F03">
        <w:rPr>
          <w:rFonts w:hint="eastAsia"/>
          <w:noProof/>
          <w:lang w:val="en-US" w:eastAsia="zh-CN"/>
        </w:rPr>
        <w:t xml:space="preserve"> procedure</w:t>
      </w:r>
      <w:r w:rsidR="00B23F03">
        <w:rPr>
          <w:noProof/>
          <w:lang w:val="en-US" w:eastAsia="zh-CN"/>
        </w:rPr>
        <w:t xml:space="preserve"> initiation</w:t>
      </w:r>
      <w:bookmarkEnd w:id="371"/>
    </w:p>
    <w:p w:rsidR="00B23F03" w:rsidRDefault="00B23F03" w:rsidP="00B23F03">
      <w:r w:rsidRPr="00440029">
        <w:t xml:space="preserve">In order to initiate the </w:t>
      </w:r>
      <w:r>
        <w:t>UE-requested PDU session release procedure</w:t>
      </w:r>
      <w:r w:rsidRPr="00440029">
        <w:t xml:space="preserve">, the </w:t>
      </w:r>
      <w:r>
        <w:t>UE</w:t>
      </w:r>
      <w:r w:rsidRPr="00440029">
        <w:t xml:space="preserve"> shall create a</w:t>
      </w:r>
      <w:r>
        <w:t>n</w:t>
      </w:r>
      <w:r w:rsidRPr="00440029">
        <w:t xml:space="preserve"> PDU SESSION </w:t>
      </w:r>
      <w:r>
        <w:t>RELEASE</w:t>
      </w:r>
      <w:r w:rsidRPr="00440029">
        <w:t xml:space="preserve"> </w:t>
      </w:r>
      <w:r>
        <w:t>REQUEST</w:t>
      </w:r>
      <w:r w:rsidRPr="00440029">
        <w:t xml:space="preserve"> message.</w:t>
      </w:r>
    </w:p>
    <w:p w:rsidR="00B23F03" w:rsidRPr="00EE0C95" w:rsidRDefault="00B23F03" w:rsidP="00B23F03">
      <w:r w:rsidRPr="00EE0C95">
        <w:rPr>
          <w:rFonts w:eastAsia="MS Mincho"/>
        </w:rPr>
        <w:t xml:space="preserve">The </w:t>
      </w:r>
      <w:r>
        <w:rPr>
          <w:rFonts w:eastAsia="MS Mincho"/>
        </w:rPr>
        <w:t xml:space="preserve">UE 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 xml:space="preserve">PDU SESSION </w:t>
      </w:r>
      <w:r>
        <w:t>RELEASE</w:t>
      </w:r>
      <w:r w:rsidRPr="00440029">
        <w:t xml:space="preserve"> </w:t>
      </w:r>
      <w:r>
        <w:t>REQUEST</w:t>
      </w:r>
      <w:r w:rsidRPr="00440029">
        <w:t xml:space="preserve"> message</w:t>
      </w:r>
      <w:r>
        <w:t xml:space="preserve"> to the allocated PTI value.</w:t>
      </w:r>
    </w:p>
    <w:p w:rsidR="00B23F03" w:rsidRPr="00440029" w:rsidRDefault="00B23F03" w:rsidP="00B23F03">
      <w:r w:rsidRPr="00440029">
        <w:t xml:space="preserve">The </w:t>
      </w:r>
      <w:r>
        <w:t xml:space="preserve">UE </w:t>
      </w:r>
      <w:r w:rsidRPr="00440029">
        <w:t xml:space="preserve">shall </w:t>
      </w:r>
      <w:r>
        <w:t>transport the</w:t>
      </w:r>
      <w:r w:rsidRPr="00440029">
        <w:t xml:space="preserve"> PDU SESSION </w:t>
      </w:r>
      <w:r>
        <w:t>RELEASE</w:t>
      </w:r>
      <w:r w:rsidRPr="00440029">
        <w:t xml:space="preserve"> </w:t>
      </w:r>
      <w:r>
        <w:t>REQUEST</w:t>
      </w:r>
      <w:r w:rsidRPr="00440029">
        <w:t xml:space="preserve"> </w:t>
      </w:r>
      <w:r>
        <w:t xml:space="preserve">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t xml:space="preserve">, </w:t>
      </w:r>
      <w:r>
        <w:rPr>
          <w:lang w:val="en-US"/>
        </w:rPr>
        <w:t xml:space="preserve">and the UE </w:t>
      </w:r>
      <w:r w:rsidRPr="00440029">
        <w:t xml:space="preserve">shall </w:t>
      </w:r>
      <w:r w:rsidRPr="00440029">
        <w:rPr>
          <w:rFonts w:hint="eastAsia"/>
          <w:lang w:val="en-US"/>
        </w:rPr>
        <w:t>start timer T</w:t>
      </w:r>
      <w:r>
        <w:rPr>
          <w:lang w:val="en-US"/>
        </w:rPr>
        <w:t>3582</w:t>
      </w:r>
      <w:r w:rsidRPr="00440029">
        <w:rPr>
          <w:rFonts w:hint="eastAsia"/>
          <w:lang w:val="en-US"/>
        </w:rPr>
        <w:t xml:space="preserve"> </w:t>
      </w:r>
      <w:r w:rsidRPr="00440029">
        <w:t>(see example in figure </w:t>
      </w:r>
      <w:r w:rsidR="00C83E64">
        <w:t>6</w:t>
      </w:r>
      <w:r>
        <w:t>.</w:t>
      </w:r>
      <w:r w:rsidR="00C83E64">
        <w:t>4</w:t>
      </w:r>
      <w:r>
        <w:t>.</w:t>
      </w:r>
      <w:r w:rsidR="00C83E64">
        <w:t>3</w:t>
      </w:r>
      <w:r>
        <w:t>.2.1</w:t>
      </w:r>
      <w:r w:rsidRPr="00440029">
        <w:t>).</w:t>
      </w:r>
    </w:p>
    <w:p w:rsidR="00B23F03" w:rsidRDefault="00B23F03" w:rsidP="00BB130A">
      <w:pPr>
        <w:pStyle w:val="TH"/>
      </w:pPr>
      <w:r w:rsidRPr="00440029">
        <w:object w:dxaOrig="10755" w:dyaOrig="4830">
          <v:shape id="_x0000_i1060" type="#_x0000_t75" style="width:459.75pt;height:207pt" o:ole="">
            <v:imagedata r:id="rId77" o:title=""/>
          </v:shape>
          <o:OLEObject Type="Embed" ProgID="Visio.Drawing.11" ShapeID="_x0000_i1060" DrawAspect="Content" ObjectID="_1584771417" r:id="rId78"/>
        </w:object>
      </w:r>
    </w:p>
    <w:p w:rsidR="00B23F03" w:rsidRPr="00BD0557" w:rsidRDefault="00B23F03" w:rsidP="00B23F03">
      <w:pPr>
        <w:pStyle w:val="TF"/>
      </w:pPr>
      <w:r w:rsidRPr="00BD0557">
        <w:rPr>
          <w:rFonts w:hint="eastAsia"/>
        </w:rPr>
        <w:t>Figure</w:t>
      </w:r>
      <w:r w:rsidRPr="00BD0557">
        <w:t> </w:t>
      </w:r>
      <w:r w:rsidR="00C83E64">
        <w:t>6</w:t>
      </w:r>
      <w:r w:rsidRPr="00BD0557">
        <w:t>.</w:t>
      </w:r>
      <w:r w:rsidR="00C83E64">
        <w:t>4</w:t>
      </w:r>
      <w:r w:rsidRPr="00BD0557">
        <w:t>.</w:t>
      </w:r>
      <w:r w:rsidR="00C83E64">
        <w:t>3</w:t>
      </w:r>
      <w:r w:rsidRPr="00BD0557">
        <w:t>.2.1:</w:t>
      </w:r>
      <w:r w:rsidRPr="00BD0557">
        <w:rPr>
          <w:rFonts w:hint="eastAsia"/>
        </w:rPr>
        <w:t xml:space="preserve"> </w:t>
      </w:r>
      <w:r w:rsidRPr="00BD0557">
        <w:t>UE-requested PDU session</w:t>
      </w:r>
      <w:r w:rsidRPr="00BD0557">
        <w:rPr>
          <w:rFonts w:hint="eastAsia"/>
        </w:rPr>
        <w:t xml:space="preserve"> </w:t>
      </w:r>
      <w:r w:rsidRPr="00BD0557">
        <w:t xml:space="preserve">release </w:t>
      </w:r>
      <w:r w:rsidRPr="00BD0557">
        <w:rPr>
          <w:rFonts w:hint="eastAsia"/>
        </w:rPr>
        <w:t>procedure</w:t>
      </w:r>
    </w:p>
    <w:p w:rsidR="00B23F03" w:rsidRPr="00440029" w:rsidRDefault="00C83E64" w:rsidP="00B23F03">
      <w:pPr>
        <w:pStyle w:val="Heading4"/>
      </w:pPr>
      <w:bookmarkStart w:id="372" w:name="_Toc508877143"/>
      <w:r>
        <w:t>6</w:t>
      </w:r>
      <w:r w:rsidR="00B23F03">
        <w:t>.</w:t>
      </w:r>
      <w:r>
        <w:t>4</w:t>
      </w:r>
      <w:r w:rsidR="00B23F03">
        <w:t>.</w:t>
      </w:r>
      <w:r>
        <w:t>3</w:t>
      </w:r>
      <w:r w:rsidR="00B23F03">
        <w:t>.3</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release</w:t>
      </w:r>
      <w:r w:rsidR="00B23F03">
        <w:rPr>
          <w:rFonts w:hint="eastAsia"/>
          <w:noProof/>
          <w:lang w:val="en-US" w:eastAsia="zh-CN"/>
        </w:rPr>
        <w:t xml:space="preserve"> procedure</w:t>
      </w:r>
      <w:r w:rsidR="00B23F03">
        <w:rPr>
          <w:noProof/>
          <w:lang w:val="en-US" w:eastAsia="zh-CN"/>
        </w:rPr>
        <w:t xml:space="preserve"> accepted by the network</w:t>
      </w:r>
      <w:bookmarkEnd w:id="372"/>
    </w:p>
    <w:p w:rsidR="00B23F03" w:rsidRDefault="00B23F03" w:rsidP="00B23F03">
      <w:r w:rsidRPr="00440029">
        <w:t xml:space="preserve">Upon receipt of a PDU SESSION </w:t>
      </w:r>
      <w:r>
        <w:t>RELEASE</w:t>
      </w:r>
      <w:r w:rsidRPr="00440029">
        <w:t xml:space="preserve"> </w:t>
      </w:r>
      <w:r>
        <w:t>REQUEST</w:t>
      </w:r>
      <w:r w:rsidRPr="00440029">
        <w:t xml:space="preserve"> </w:t>
      </w:r>
      <w:r>
        <w:rPr>
          <w:lang w:val="en-US"/>
        </w:rPr>
        <w:t>message and</w:t>
      </w:r>
      <w:r w:rsidRPr="00440029">
        <w:rPr>
          <w:lang w:val="en-US"/>
        </w:rPr>
        <w:t xml:space="preserve"> </w:t>
      </w:r>
      <w:r>
        <w:t>a</w:t>
      </w:r>
      <w:r w:rsidRPr="00440029">
        <w:t xml:space="preserve"> PDU session ID</w:t>
      </w:r>
      <w:r>
        <w:rPr>
          <w:lang w:val="en-US"/>
        </w:rPr>
        <w:t xml:space="preserve">, if the SMF accepts the request to release the PDU session, and shall perform the </w:t>
      </w:r>
      <w:r>
        <w:t>network-</w:t>
      </w:r>
      <w:r w:rsidRPr="00440029">
        <w:t xml:space="preserve">requested PDU session </w:t>
      </w:r>
      <w:r>
        <w:t xml:space="preserve">release </w:t>
      </w:r>
      <w:r w:rsidRPr="00440029">
        <w:t>procedure</w:t>
      </w:r>
      <w:r>
        <w:t xml:space="preserve"> as specified in subclause </w:t>
      </w:r>
      <w:r w:rsidR="00F77CA0">
        <w:t>6.3.3</w:t>
      </w:r>
      <w:r>
        <w:t>.</w:t>
      </w:r>
    </w:p>
    <w:p w:rsidR="00B23F03" w:rsidRPr="00440029" w:rsidRDefault="00C83E64" w:rsidP="00B23F03">
      <w:pPr>
        <w:pStyle w:val="Heading4"/>
      </w:pPr>
      <w:bookmarkStart w:id="373" w:name="_Toc508877144"/>
      <w:r>
        <w:t>6</w:t>
      </w:r>
      <w:r w:rsidR="00B23F03">
        <w:t>.</w:t>
      </w:r>
      <w:r>
        <w:t>4</w:t>
      </w:r>
      <w:r w:rsidR="00B23F03">
        <w:t>.</w:t>
      </w:r>
      <w:r>
        <w:t>3</w:t>
      </w:r>
      <w:r w:rsidR="00B23F03">
        <w:t>.4</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release</w:t>
      </w:r>
      <w:r w:rsidR="00B23F03">
        <w:rPr>
          <w:rFonts w:hint="eastAsia"/>
          <w:noProof/>
          <w:lang w:val="en-US" w:eastAsia="zh-CN"/>
        </w:rPr>
        <w:t xml:space="preserve"> procedure</w:t>
      </w:r>
      <w:r w:rsidR="00B23F03">
        <w:rPr>
          <w:noProof/>
          <w:lang w:val="en-US" w:eastAsia="zh-CN"/>
        </w:rPr>
        <w:t xml:space="preserve"> </w:t>
      </w:r>
      <w:r w:rsidR="00564140">
        <w:rPr>
          <w:noProof/>
          <w:lang w:val="en-US" w:eastAsia="zh-CN"/>
        </w:rPr>
        <w:t>not accepted</w:t>
      </w:r>
      <w:r w:rsidR="00B23F03">
        <w:rPr>
          <w:noProof/>
          <w:lang w:val="en-US" w:eastAsia="zh-CN"/>
        </w:rPr>
        <w:t xml:space="preserve"> by the network</w:t>
      </w:r>
      <w:bookmarkEnd w:id="373"/>
    </w:p>
    <w:p w:rsidR="00B23F03" w:rsidRDefault="00B23F03" w:rsidP="00B23F03">
      <w:r w:rsidRPr="00440029">
        <w:t xml:space="preserve">Upon receipt of a PDU SESSION </w:t>
      </w:r>
      <w:r>
        <w:t>RELEASE</w:t>
      </w:r>
      <w:r w:rsidRPr="00440029">
        <w:t xml:space="preserve"> </w:t>
      </w:r>
      <w:r>
        <w:t>REQUEST</w:t>
      </w:r>
      <w:r w:rsidRPr="00440029">
        <w:t xml:space="preserve"> </w:t>
      </w:r>
      <w:r>
        <w:rPr>
          <w:lang w:val="en-US"/>
        </w:rPr>
        <w:t xml:space="preserve">message, if the SMF does not accept the request to </w:t>
      </w:r>
      <w:r>
        <w:rPr>
          <w:noProof/>
          <w:lang w:val="en-US"/>
        </w:rPr>
        <w:t xml:space="preserve">release </w:t>
      </w:r>
      <w:r>
        <w:rPr>
          <w:lang w:val="en-US"/>
        </w:rPr>
        <w:t xml:space="preserve">the PDU session, </w:t>
      </w:r>
      <w:r w:rsidRPr="00440029">
        <w:rPr>
          <w:lang w:val="en-US"/>
        </w:rPr>
        <w:t xml:space="preserve">the </w:t>
      </w:r>
      <w:r>
        <w:t>SMF</w:t>
      </w:r>
      <w:r w:rsidRPr="00440029">
        <w:t xml:space="preserve"> shall create a</w:t>
      </w:r>
      <w:r>
        <w:t>n</w:t>
      </w:r>
      <w:r w:rsidRPr="00440029">
        <w:t xml:space="preserve"> PDU SESSION </w:t>
      </w:r>
      <w:r>
        <w:t>RELEASE</w:t>
      </w:r>
      <w:r w:rsidRPr="00440029">
        <w:t xml:space="preserve"> </w:t>
      </w:r>
      <w:r>
        <w:t xml:space="preserve">REJECT </w:t>
      </w:r>
      <w:r w:rsidRPr="00440029">
        <w:t>message.</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RELEASE</w:t>
      </w:r>
      <w:r w:rsidRPr="00440029">
        <w:t xml:space="preserve"> </w:t>
      </w:r>
      <w:r>
        <w:t>REJECT</w:t>
      </w:r>
      <w:r w:rsidRPr="00EE0C95">
        <w:t xml:space="preserve"> message to indicate the reason for rejecting the PDU session </w:t>
      </w:r>
      <w:r>
        <w:t>release</w:t>
      </w:r>
      <w:r w:rsidRPr="00EE0C95">
        <w:t>.</w:t>
      </w:r>
    </w:p>
    <w:p w:rsidR="00B23F03" w:rsidRPr="00EE0C95" w:rsidRDefault="00B23F03" w:rsidP="00B23F03">
      <w:r w:rsidRPr="00EE0C95">
        <w:t xml:space="preserve">The </w:t>
      </w:r>
      <w:r>
        <w:t>5G</w:t>
      </w:r>
      <w:r w:rsidRPr="00EE0C95">
        <w:t>SM cause IE typically indicates one of the following SM cause values:</w:t>
      </w:r>
    </w:p>
    <w:p w:rsidR="00B23F03" w:rsidRPr="00440029" w:rsidRDefault="00B23F03" w:rsidP="00B23F03">
      <w:pPr>
        <w:pStyle w:val="EditorsNote"/>
      </w:pPr>
      <w:r>
        <w:t>Editor's note:</w:t>
      </w:r>
      <w:r>
        <w:tab/>
        <w:t>5G</w:t>
      </w:r>
      <w:r w:rsidRPr="00EE0C95">
        <w:t>SM causes are FFS.</w:t>
      </w:r>
    </w:p>
    <w:p w:rsidR="00B23F03" w:rsidRDefault="00B23F03" w:rsidP="00B23F03">
      <w:r w:rsidRPr="00440029">
        <w:t>The SMF shall send</w:t>
      </w:r>
      <w:r>
        <w:t xml:space="preserve"> </w:t>
      </w:r>
      <w:r w:rsidRPr="00440029">
        <w:t xml:space="preserve">the PDU SESSION </w:t>
      </w:r>
      <w:r>
        <w:t>RELEASE</w:t>
      </w:r>
      <w:r w:rsidRPr="00440029">
        <w:t xml:space="preserve"> </w:t>
      </w:r>
      <w:r>
        <w:t>REJECT</w:t>
      </w:r>
      <w:r w:rsidRPr="00440029">
        <w:t xml:space="preserve"> </w:t>
      </w:r>
      <w:r w:rsidRPr="00440029">
        <w:rPr>
          <w:lang w:val="en-US"/>
        </w:rPr>
        <w:t>message</w:t>
      </w:r>
      <w:r>
        <w:rPr>
          <w:lang w:val="en-US"/>
        </w:rPr>
        <w:t>.</w:t>
      </w:r>
    </w:p>
    <w:p w:rsidR="00B23F03" w:rsidRPr="000F49C8" w:rsidRDefault="00B23F03" w:rsidP="00B23F03">
      <w:r w:rsidRPr="00440029">
        <w:t xml:space="preserve">Upon receipt of a PDU SESSION </w:t>
      </w:r>
      <w:r>
        <w:t>RELEASE</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w:t>
      </w:r>
      <w:r w:rsidRPr="00440029">
        <w:rPr>
          <w:rFonts w:hint="eastAsia"/>
        </w:rPr>
        <w:t xml:space="preserve">shall stop timer </w:t>
      </w:r>
      <w:r w:rsidRPr="00440029">
        <w:t>T</w:t>
      </w:r>
      <w:r>
        <w:t xml:space="preserve">3582, shall release the allocated PTI value, and shall consider that the </w:t>
      </w:r>
      <w:r w:rsidRPr="00440029">
        <w:t xml:space="preserve">PDU session </w:t>
      </w:r>
      <w:r>
        <w:t>is not released.</w:t>
      </w:r>
    </w:p>
    <w:p w:rsidR="00B23F03" w:rsidRPr="00440029" w:rsidRDefault="00C83E64" w:rsidP="00B23F03">
      <w:pPr>
        <w:pStyle w:val="Heading4"/>
      </w:pPr>
      <w:bookmarkStart w:id="374" w:name="_Toc508877145"/>
      <w:r>
        <w:t>6</w:t>
      </w:r>
      <w:r w:rsidR="00B23F03">
        <w:t>.</w:t>
      </w:r>
      <w:r>
        <w:t>4</w:t>
      </w:r>
      <w:r w:rsidR="00B23F03">
        <w:t>.</w:t>
      </w:r>
      <w:r>
        <w:t>3</w:t>
      </w:r>
      <w:r w:rsidR="00B23F03" w:rsidRPr="00440029">
        <w:t>.</w:t>
      </w:r>
      <w:r w:rsidR="00B23F03">
        <w:t>5</w:t>
      </w:r>
      <w:r w:rsidR="00B23F03" w:rsidRPr="00440029">
        <w:tab/>
        <w:t>Abnormal cases in the UE</w:t>
      </w:r>
      <w:bookmarkEnd w:id="374"/>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sidRPr="00440029">
        <w:rPr>
          <w:rFonts w:hint="eastAsia"/>
        </w:rPr>
        <w:t>T</w:t>
      </w:r>
      <w:r>
        <w:t>3582</w:t>
      </w:r>
      <w:r w:rsidR="00250C7F">
        <w:t>.</w:t>
      </w:r>
    </w:p>
    <w:p w:rsidR="00B23F03" w:rsidRPr="00440029" w:rsidRDefault="00B23F03" w:rsidP="00B23F03">
      <w:pPr>
        <w:pStyle w:val="B1"/>
      </w:pPr>
      <w:r w:rsidRPr="00143791">
        <w:tab/>
        <w:t xml:space="preserve">The </w:t>
      </w:r>
      <w:r>
        <w:t>UE</w:t>
      </w:r>
      <w:r w:rsidRPr="00143791">
        <w:t xml:space="preserve"> shall, on the first expiry of the timer T</w:t>
      </w:r>
      <w:r>
        <w:t>3582</w:t>
      </w:r>
      <w:r w:rsidRPr="00143791">
        <w:t xml:space="preserve">, retransmit the </w:t>
      </w:r>
      <w:r w:rsidRPr="00440029">
        <w:t xml:space="preserve">PDU SESSION </w:t>
      </w:r>
      <w:r>
        <w:t>RELEASE</w:t>
      </w:r>
      <w:r w:rsidRPr="00440029">
        <w:t xml:space="preserve"> REQUEST</w:t>
      </w:r>
      <w:r w:rsidRPr="00143791">
        <w:t xml:space="preserve"> message and shall reset and start timer T</w:t>
      </w:r>
      <w:r>
        <w:t>3582</w:t>
      </w:r>
      <w:r w:rsidRPr="00143791">
        <w:t>. This retransmission is repeated four times, i.e. on the fifth expiry of timer T</w:t>
      </w:r>
      <w:r>
        <w:t>3582</w:t>
      </w:r>
      <w:r w:rsidRPr="00143791">
        <w:t xml:space="preserve">, the </w:t>
      </w:r>
      <w:r>
        <w:t xml:space="preserve">UE shall abort the procedure, shall release the allocated PTI, and shall perform the registration procedure for mobility and periodic registration update with </w:t>
      </w:r>
      <w:r w:rsidRPr="003168A2">
        <w:t xml:space="preserve">a </w:t>
      </w:r>
      <w:bookmarkStart w:id="375" w:name="_Hlk499768006"/>
      <w:r>
        <w:rPr>
          <w:rFonts w:hint="eastAsia"/>
        </w:rPr>
        <w:t>REGISTRATION</w:t>
      </w:r>
      <w:r w:rsidRPr="003168A2">
        <w:t xml:space="preserve"> REQUEST</w:t>
      </w:r>
      <w:r w:rsidRPr="003168A2">
        <w:rPr>
          <w:rFonts w:hint="eastAsia"/>
          <w:lang w:eastAsia="ja-JP"/>
        </w:rPr>
        <w:t xml:space="preserve"> message</w:t>
      </w:r>
      <w:bookmarkEnd w:id="375"/>
      <w:r w:rsidRPr="003168A2">
        <w:t xml:space="preserve"> </w:t>
      </w:r>
      <w:r>
        <w:rPr>
          <w:lang w:eastAsia="ja-JP"/>
        </w:rPr>
        <w:t>including the PDU session status IE</w:t>
      </w:r>
      <w:r w:rsidRPr="00143791">
        <w:t>.</w:t>
      </w:r>
    </w:p>
    <w:p w:rsidR="00B23F03" w:rsidRPr="00440029" w:rsidRDefault="00B23F03" w:rsidP="00B23F03">
      <w:pPr>
        <w:pStyle w:val="EditorsNote"/>
      </w:pPr>
      <w:r>
        <w:t>Editors' note:</w:t>
      </w:r>
      <w:r>
        <w:tab/>
        <w:t>Further abnormal cases are FFS.</w:t>
      </w:r>
    </w:p>
    <w:p w:rsidR="00B23F03" w:rsidRPr="00440029" w:rsidRDefault="00C83E64" w:rsidP="00B23F03">
      <w:pPr>
        <w:pStyle w:val="Heading4"/>
      </w:pPr>
      <w:bookmarkStart w:id="376" w:name="_Toc508877146"/>
      <w:r>
        <w:t>6</w:t>
      </w:r>
      <w:r w:rsidR="00B23F03">
        <w:t>.</w:t>
      </w:r>
      <w:r>
        <w:t>4</w:t>
      </w:r>
      <w:r w:rsidR="00B23F03">
        <w:t>.</w:t>
      </w:r>
      <w:r>
        <w:t>3</w:t>
      </w:r>
      <w:r w:rsidR="00B23F03" w:rsidRPr="00440029">
        <w:t>.</w:t>
      </w:r>
      <w:r w:rsidR="00B23F03">
        <w:t>6</w:t>
      </w:r>
      <w:r w:rsidR="00B23F03" w:rsidRPr="00440029">
        <w:tab/>
        <w:t>Abnormal cases on the network side</w:t>
      </w:r>
      <w:bookmarkEnd w:id="376"/>
    </w:p>
    <w:p w:rsidR="00B23F03" w:rsidRPr="00440029" w:rsidRDefault="00B23F03" w:rsidP="00B23F03">
      <w:pPr>
        <w:pStyle w:val="EditorsNote"/>
      </w:pPr>
      <w:r>
        <w:t>Editors' note:</w:t>
      </w:r>
      <w:r>
        <w:tab/>
        <w:t>Abnormal cases are FFS.</w:t>
      </w:r>
    </w:p>
    <w:p w:rsidR="00CB6016" w:rsidRPr="00C607F7" w:rsidRDefault="00CB6016" w:rsidP="00CB6016">
      <w:pPr>
        <w:pStyle w:val="Heading2"/>
      </w:pPr>
      <w:bookmarkStart w:id="377" w:name="_Toc508877147"/>
      <w:r>
        <w:lastRenderedPageBreak/>
        <w:t>6</w:t>
      </w:r>
      <w:r w:rsidRPr="00C607F7">
        <w:t>.</w:t>
      </w:r>
      <w:r>
        <w:t>5</w:t>
      </w:r>
      <w:r w:rsidRPr="00C607F7">
        <w:tab/>
      </w:r>
      <w:r>
        <w:t>5GSM status procedure</w:t>
      </w:r>
      <w:bookmarkEnd w:id="377"/>
    </w:p>
    <w:p w:rsidR="003E0676" w:rsidRDefault="00C83E64">
      <w:pPr>
        <w:pStyle w:val="Heading3"/>
        <w:rPr>
          <w:noProof/>
          <w:lang w:val="en-US" w:eastAsia="zh-CN"/>
        </w:rPr>
      </w:pPr>
      <w:bookmarkStart w:id="378" w:name="_Toc508877148"/>
      <w:r>
        <w:rPr>
          <w:lang w:val="en-US" w:eastAsia="zh-CN"/>
        </w:rPr>
        <w:t>6</w:t>
      </w:r>
      <w:r w:rsidR="00B23F03">
        <w:rPr>
          <w:rFonts w:hint="eastAsia"/>
          <w:lang w:val="en-US" w:eastAsia="zh-CN"/>
        </w:rPr>
        <w:t>.</w:t>
      </w:r>
      <w:r w:rsidR="00B23F03">
        <w:rPr>
          <w:lang w:val="en-US" w:eastAsia="zh-CN"/>
        </w:rPr>
        <w:t>5.</w:t>
      </w:r>
      <w:r w:rsidR="00B23F03">
        <w:rPr>
          <w:rFonts w:hint="eastAsia"/>
          <w:lang w:val="en-US" w:eastAsia="zh-CN"/>
        </w:rPr>
        <w:t>1</w:t>
      </w:r>
      <w:r w:rsidR="00B23F03">
        <w:rPr>
          <w:rFonts w:hint="eastAsia"/>
          <w:lang w:val="en-US" w:eastAsia="zh-CN"/>
        </w:rPr>
        <w:tab/>
        <w:t>General</w:t>
      </w:r>
      <w:bookmarkEnd w:id="378"/>
    </w:p>
    <w:p w:rsidR="00B23F03" w:rsidRDefault="00B23F03" w:rsidP="00B23F03">
      <w:pPr>
        <w:rPr>
          <w:lang w:eastAsia="ko-KR"/>
        </w:rPr>
      </w:pPr>
      <w:r w:rsidRPr="003168A2">
        <w:t xml:space="preserve">The purpose of the sending of the </w:t>
      </w:r>
      <w:r>
        <w:t>5GSM</w:t>
      </w:r>
      <w:r w:rsidRPr="003168A2">
        <w:t xml:space="preserve"> STATUS message is to report at any time certain error conditions detected upon receipt of </w:t>
      </w:r>
      <w:r>
        <w:t>5GSM</w:t>
      </w:r>
      <w:r w:rsidRPr="003168A2">
        <w:t xml:space="preserve"> protocol data. The </w:t>
      </w:r>
      <w:r>
        <w:t>5GSM</w:t>
      </w:r>
      <w:r w:rsidRPr="003168A2">
        <w:t xml:space="preserve"> STATUS message can be sent by both the </w:t>
      </w:r>
      <w:r>
        <w:t xml:space="preserve">network </w:t>
      </w:r>
      <w:r w:rsidRPr="003168A2">
        <w:t>and the UE</w:t>
      </w:r>
      <w:r>
        <w:rPr>
          <w:rFonts w:hint="eastAsia"/>
          <w:lang w:eastAsia="ko-KR"/>
        </w:rPr>
        <w:t xml:space="preserve"> (see example in figure</w:t>
      </w:r>
      <w:r>
        <w:rPr>
          <w:lang w:eastAsia="ko-KR"/>
        </w:rPr>
        <w:t> </w:t>
      </w:r>
      <w:r w:rsidR="00C83E64">
        <w:rPr>
          <w:lang w:eastAsia="ko-KR"/>
        </w:rPr>
        <w:t>6</w:t>
      </w:r>
      <w:r>
        <w:rPr>
          <w:rFonts w:hint="eastAsia"/>
          <w:lang w:eastAsia="ko-KR"/>
        </w:rPr>
        <w:t>.</w:t>
      </w:r>
      <w:r>
        <w:rPr>
          <w:lang w:eastAsia="ko-KR"/>
        </w:rPr>
        <w:t>5.</w:t>
      </w:r>
      <w:r>
        <w:rPr>
          <w:rFonts w:hint="eastAsia"/>
          <w:lang w:eastAsia="ko-KR"/>
        </w:rPr>
        <w:t>1</w:t>
      </w:r>
      <w:r w:rsidR="00C83E64">
        <w:rPr>
          <w:lang w:eastAsia="ko-KR"/>
        </w:rPr>
        <w:t>.1</w:t>
      </w:r>
      <w:r>
        <w:rPr>
          <w:rFonts w:hint="eastAsia"/>
          <w:lang w:eastAsia="ko-KR"/>
        </w:rPr>
        <w:t>)</w:t>
      </w:r>
      <w:r w:rsidRPr="003168A2">
        <w:t>.</w:t>
      </w:r>
    </w:p>
    <w:p w:rsidR="00B23F03" w:rsidRPr="00BD0557" w:rsidRDefault="00B23F03" w:rsidP="00BB130A">
      <w:pPr>
        <w:pStyle w:val="TH"/>
      </w:pPr>
      <w:r w:rsidRPr="00BD0557">
        <w:object w:dxaOrig="8640" w:dyaOrig="3075">
          <v:shape id="_x0000_i1061" type="#_x0000_t75" style="width:6in;height:153.75pt" o:ole="">
            <v:imagedata r:id="rId79" o:title=""/>
          </v:shape>
          <o:OLEObject Type="Embed" ProgID="Visio.Drawing.11" ShapeID="_x0000_i1061" DrawAspect="Content" ObjectID="_1584771418" r:id="rId80"/>
        </w:object>
      </w:r>
    </w:p>
    <w:p w:rsidR="00B23F03" w:rsidRPr="00BD0557" w:rsidRDefault="00B23F03" w:rsidP="00B23F03">
      <w:pPr>
        <w:pStyle w:val="TF"/>
      </w:pPr>
      <w:r w:rsidRPr="00BD0557">
        <w:t>Figure </w:t>
      </w:r>
      <w:r w:rsidR="00C83E64">
        <w:t>6</w:t>
      </w:r>
      <w:r w:rsidRPr="00BD0557">
        <w:t>.5.1</w:t>
      </w:r>
      <w:r w:rsidR="00C83E64">
        <w:t>.1</w:t>
      </w:r>
      <w:r w:rsidRPr="00BD0557">
        <w:t>: 5GSM status procedure</w:t>
      </w:r>
    </w:p>
    <w:p w:rsidR="003E0676" w:rsidRDefault="00C83E64">
      <w:pPr>
        <w:pStyle w:val="Heading3"/>
        <w:rPr>
          <w:noProof/>
          <w:lang w:val="en-US" w:eastAsia="zh-CN"/>
        </w:rPr>
      </w:pPr>
      <w:bookmarkStart w:id="379" w:name="_Toc508877149"/>
      <w:r>
        <w:rPr>
          <w:lang w:val="en-US" w:eastAsia="zh-CN"/>
        </w:rPr>
        <w:t>6</w:t>
      </w:r>
      <w:r w:rsidR="00B23F03">
        <w:rPr>
          <w:rFonts w:hint="eastAsia"/>
          <w:lang w:val="en-US" w:eastAsia="zh-CN"/>
        </w:rPr>
        <w:t>.</w:t>
      </w:r>
      <w:r w:rsidR="00B23F03">
        <w:rPr>
          <w:lang w:val="en-US" w:eastAsia="zh-CN"/>
        </w:rPr>
        <w:t>5.2</w:t>
      </w:r>
      <w:r w:rsidR="00B23F03">
        <w:rPr>
          <w:rFonts w:hint="eastAsia"/>
          <w:lang w:val="en-US" w:eastAsia="zh-CN"/>
        </w:rPr>
        <w:tab/>
        <w:t xml:space="preserve">5GSM status </w:t>
      </w:r>
      <w:r w:rsidR="00B23F03">
        <w:rPr>
          <w:lang w:val="en-US" w:eastAsia="zh-CN"/>
        </w:rPr>
        <w:t>received in the UE</w:t>
      </w:r>
      <w:bookmarkEnd w:id="379"/>
    </w:p>
    <w:p w:rsidR="00B23F03" w:rsidRDefault="00B23F03" w:rsidP="00B23F03">
      <w:r>
        <w:rPr>
          <w:rFonts w:hint="eastAsia"/>
          <w:lang w:eastAsia="ko-KR"/>
        </w:rPr>
        <w:t>If the 5GSM entity of the UE receives a 5GSM STATUS message t</w:t>
      </w:r>
      <w:r>
        <w:rPr>
          <w:rFonts w:hint="eastAsia"/>
        </w:rPr>
        <w:t xml:space="preserve">he UE </w:t>
      </w:r>
      <w:r>
        <w:t xml:space="preserve">shall take different actions depending on the received </w:t>
      </w:r>
      <w:r>
        <w:rPr>
          <w:rFonts w:hint="eastAsia"/>
        </w:rPr>
        <w:t>5GSM</w:t>
      </w:r>
      <w:r>
        <w:t xml:space="preserve"> cause value:</w:t>
      </w:r>
    </w:p>
    <w:p w:rsidR="00B23F03" w:rsidRPr="001F03D7" w:rsidRDefault="00B23F03" w:rsidP="00B23F03">
      <w:pPr>
        <w:pStyle w:val="B1"/>
      </w:pPr>
      <w:r w:rsidRPr="001F03D7">
        <w:t>#</w:t>
      </w:r>
      <w:r w:rsidRPr="001F03D7">
        <w:rPr>
          <w:rFonts w:hint="eastAsia"/>
        </w:rPr>
        <w:t>97</w:t>
      </w:r>
      <w:r w:rsidRPr="001F03D7">
        <w:tab/>
        <w:t>(</w:t>
      </w:r>
      <w:r w:rsidRPr="001F03D7">
        <w:rPr>
          <w:rFonts w:hint="eastAsia"/>
        </w:rPr>
        <w:t>Message type non-existent or not implemented</w:t>
      </w:r>
      <w:r w:rsidRPr="001F03D7">
        <w:t>)</w:t>
      </w:r>
      <w:r w:rsidR="00250C7F">
        <w:t>.</w:t>
      </w:r>
    </w:p>
    <w:p w:rsidR="00B23F03" w:rsidRPr="00AA2EE0" w:rsidRDefault="00B23F03" w:rsidP="00B23F03">
      <w:pPr>
        <w:pStyle w:val="B1"/>
      </w:pPr>
      <w:r>
        <w:tab/>
      </w:r>
      <w:r w:rsidRPr="005E7285">
        <w:t xml:space="preserve">The </w:t>
      </w:r>
      <w:r w:rsidRPr="005E7285">
        <w:rPr>
          <w:rFonts w:hint="eastAsia"/>
        </w:rPr>
        <w:t>UE shall abort any ongoing 5G</w:t>
      </w:r>
      <w:r w:rsidRPr="00AA2EE0">
        <w:rPr>
          <w:rFonts w:hint="eastAsia"/>
        </w:rPr>
        <w:t>SM procedure related to the PTI or PDU session Id and stop any related timer.</w:t>
      </w:r>
    </w:p>
    <w:p w:rsidR="00B23F03" w:rsidRDefault="00B23F03" w:rsidP="00B23F03">
      <w:pPr>
        <w:pStyle w:val="EditorsNote"/>
      </w:pPr>
      <w:r>
        <w:rPr>
          <w:rFonts w:eastAsia="Malgun Gothic"/>
          <w:lang w:val="en-US"/>
        </w:rPr>
        <w:t>Editor's</w:t>
      </w:r>
      <w:r w:rsidRPr="00C10E45">
        <w:t xml:space="preserve"> note:</w:t>
      </w:r>
      <w:r>
        <w:rPr>
          <w:rFonts w:hint="eastAsia"/>
          <w:lang w:val="en-US"/>
        </w:rPr>
        <w:tab/>
      </w:r>
      <w:r>
        <w:t>Additional</w:t>
      </w:r>
      <w:r w:rsidRPr="00C10E45">
        <w:t xml:space="preserve"> cause values </w:t>
      </w:r>
      <w:r>
        <w:t>and actions is FFS.</w:t>
      </w:r>
    </w:p>
    <w:p w:rsidR="00B23F03" w:rsidRDefault="00B23F03" w:rsidP="00B23F03">
      <w:pPr>
        <w:rPr>
          <w:lang w:eastAsia="ko-KR"/>
        </w:rPr>
      </w:pPr>
      <w:r w:rsidRPr="003168A2">
        <w:t xml:space="preserve">On receipt of a </w:t>
      </w:r>
      <w:r>
        <w:t>5GSM</w:t>
      </w:r>
      <w:r w:rsidRPr="003168A2">
        <w:t xml:space="preserve"> STATUS message </w:t>
      </w:r>
      <w:r>
        <w:rPr>
          <w:rFonts w:hint="eastAsia"/>
          <w:lang w:eastAsia="ko-KR"/>
        </w:rPr>
        <w:t xml:space="preserve">with any other 5GSM cause value </w:t>
      </w:r>
      <w:r w:rsidRPr="003168A2">
        <w:t xml:space="preserve">no state transition and no specific action shall be taken as seen from the radio interface, i.e. local actions are possible. </w:t>
      </w:r>
    </w:p>
    <w:p w:rsidR="003E0676" w:rsidRDefault="00C83E64">
      <w:pPr>
        <w:pStyle w:val="Heading3"/>
        <w:rPr>
          <w:noProof/>
          <w:lang w:val="en-US" w:eastAsia="zh-CN"/>
        </w:rPr>
      </w:pPr>
      <w:bookmarkStart w:id="380" w:name="_Toc508877150"/>
      <w:r>
        <w:rPr>
          <w:lang w:val="en-US" w:eastAsia="zh-CN"/>
        </w:rPr>
        <w:t>6</w:t>
      </w:r>
      <w:r w:rsidR="00B23F03">
        <w:rPr>
          <w:rFonts w:hint="eastAsia"/>
          <w:lang w:val="en-US" w:eastAsia="zh-CN"/>
        </w:rPr>
        <w:t>.</w:t>
      </w:r>
      <w:r w:rsidR="00B23F03">
        <w:rPr>
          <w:lang w:val="en-US" w:eastAsia="zh-CN"/>
        </w:rPr>
        <w:t>5.3</w:t>
      </w:r>
      <w:r w:rsidR="00B23F03">
        <w:rPr>
          <w:rFonts w:hint="eastAsia"/>
          <w:lang w:val="en-US" w:eastAsia="zh-CN"/>
        </w:rPr>
        <w:tab/>
        <w:t xml:space="preserve">5GSM status </w:t>
      </w:r>
      <w:r w:rsidR="00B23F03">
        <w:rPr>
          <w:lang w:val="en-US" w:eastAsia="zh-CN"/>
        </w:rPr>
        <w:t>received in the SMF</w:t>
      </w:r>
      <w:bookmarkEnd w:id="380"/>
    </w:p>
    <w:p w:rsidR="00B23F03" w:rsidRDefault="00B23F03" w:rsidP="00B23F03">
      <w:r>
        <w:rPr>
          <w:rFonts w:hint="eastAsia"/>
          <w:lang w:eastAsia="ko-KR"/>
        </w:rPr>
        <w:t xml:space="preserve">If the </w:t>
      </w:r>
      <w:r>
        <w:rPr>
          <w:lang w:eastAsia="ko-KR"/>
        </w:rPr>
        <w:t>SMF</w:t>
      </w:r>
      <w:r>
        <w:rPr>
          <w:rFonts w:hint="eastAsia"/>
          <w:lang w:eastAsia="ko-KR"/>
        </w:rPr>
        <w:t xml:space="preserve"> receives a 5GSM STATUS message t</w:t>
      </w:r>
      <w:r>
        <w:rPr>
          <w:rFonts w:hint="eastAsia"/>
        </w:rPr>
        <w:t xml:space="preserve">he </w:t>
      </w:r>
      <w:r>
        <w:t>SMF</w:t>
      </w:r>
      <w:r>
        <w:rPr>
          <w:rFonts w:hint="eastAsia"/>
        </w:rPr>
        <w:t xml:space="preserve"> </w:t>
      </w:r>
      <w:r>
        <w:t xml:space="preserve">shall take different actions depending on the received </w:t>
      </w:r>
      <w:r>
        <w:rPr>
          <w:rFonts w:hint="eastAsia"/>
        </w:rPr>
        <w:t>5GSM</w:t>
      </w:r>
      <w:r>
        <w:t xml:space="preserve"> cause value:</w:t>
      </w:r>
    </w:p>
    <w:p w:rsidR="00B23F03" w:rsidRPr="001F03D7" w:rsidRDefault="00B23F03" w:rsidP="00B23F03">
      <w:pPr>
        <w:pStyle w:val="B1"/>
      </w:pPr>
      <w:r w:rsidRPr="001F03D7">
        <w:t>#</w:t>
      </w:r>
      <w:r w:rsidRPr="001F03D7">
        <w:rPr>
          <w:rFonts w:hint="eastAsia"/>
        </w:rPr>
        <w:t>97</w:t>
      </w:r>
      <w:r w:rsidRPr="001F03D7">
        <w:tab/>
        <w:t>(</w:t>
      </w:r>
      <w:r w:rsidRPr="001F03D7">
        <w:rPr>
          <w:rFonts w:hint="eastAsia"/>
        </w:rPr>
        <w:t>Message type non-existent or not implemented</w:t>
      </w:r>
      <w:r w:rsidRPr="001F03D7">
        <w:t>)</w:t>
      </w:r>
      <w:r w:rsidR="00250C7F">
        <w:t>.</w:t>
      </w:r>
    </w:p>
    <w:p w:rsidR="00B23F03" w:rsidRPr="00AA2EE0" w:rsidRDefault="00B23F03" w:rsidP="00B23F03">
      <w:pPr>
        <w:pStyle w:val="B1"/>
      </w:pPr>
      <w:r>
        <w:tab/>
      </w:r>
      <w:r w:rsidRPr="005E7285">
        <w:t xml:space="preserve">The </w:t>
      </w:r>
      <w:r w:rsidRPr="005E7285">
        <w:rPr>
          <w:rFonts w:hint="eastAsia"/>
        </w:rPr>
        <w:t>SMF shall abort any ongoing 5G</w:t>
      </w:r>
      <w:r w:rsidRPr="00AA2EE0">
        <w:rPr>
          <w:rFonts w:hint="eastAsia"/>
        </w:rPr>
        <w:t>SM procedure related to the PTI or PDU session Id and stop any related timer.</w:t>
      </w:r>
    </w:p>
    <w:p w:rsidR="00B23F03" w:rsidRDefault="00B23F03" w:rsidP="00B23F03">
      <w:pPr>
        <w:pStyle w:val="EditorsNote"/>
      </w:pPr>
      <w:r>
        <w:rPr>
          <w:rFonts w:eastAsia="Malgun Gothic"/>
          <w:lang w:val="en-US"/>
        </w:rPr>
        <w:t>Editor's</w:t>
      </w:r>
      <w:r w:rsidRPr="00C10E45">
        <w:t xml:space="preserve"> note:</w:t>
      </w:r>
      <w:r>
        <w:rPr>
          <w:rFonts w:hint="eastAsia"/>
          <w:lang w:val="en-US"/>
        </w:rPr>
        <w:tab/>
      </w:r>
      <w:r>
        <w:t>Additional</w:t>
      </w:r>
      <w:r w:rsidRPr="00C10E45">
        <w:t xml:space="preserve"> cause values </w:t>
      </w:r>
      <w:r>
        <w:t>and actions is FFS.</w:t>
      </w:r>
    </w:p>
    <w:p w:rsidR="00B23F03" w:rsidRDefault="00B23F03" w:rsidP="00B23F03">
      <w:r w:rsidRPr="003168A2">
        <w:t xml:space="preserve">The local actions to be taken by the </w:t>
      </w:r>
      <w:r>
        <w:t>SMF</w:t>
      </w:r>
      <w:r w:rsidRPr="003168A2">
        <w:t xml:space="preserve"> on receipt of a </w:t>
      </w:r>
      <w:r>
        <w:t>5GSM</w:t>
      </w:r>
      <w:r w:rsidRPr="003168A2">
        <w:t xml:space="preserve"> STATUS message </w:t>
      </w:r>
      <w:r>
        <w:rPr>
          <w:rFonts w:hint="eastAsia"/>
          <w:lang w:eastAsia="ko-KR"/>
        </w:rPr>
        <w:t xml:space="preserve">with any other 5GSM cause value </w:t>
      </w:r>
      <w:r w:rsidRPr="003168A2">
        <w:t>are implementation dependent.</w:t>
      </w:r>
    </w:p>
    <w:p w:rsidR="00A41C5D" w:rsidRPr="00C607F7" w:rsidRDefault="00A41C5D" w:rsidP="00A41C5D">
      <w:pPr>
        <w:pStyle w:val="Heading2"/>
      </w:pPr>
      <w:bookmarkStart w:id="381" w:name="_Toc508877151"/>
      <w:r>
        <w:lastRenderedPageBreak/>
        <w:t>6</w:t>
      </w:r>
      <w:r w:rsidRPr="00C607F7">
        <w:t>.</w:t>
      </w:r>
      <w:r>
        <w:t>6</w:t>
      </w:r>
      <w:r w:rsidRPr="00C607F7">
        <w:tab/>
      </w:r>
      <w:r>
        <w:t xml:space="preserve">Miscellaneous </w:t>
      </w:r>
      <w:r w:rsidRPr="00C607F7">
        <w:t>procedures</w:t>
      </w:r>
      <w:bookmarkEnd w:id="381"/>
    </w:p>
    <w:p w:rsidR="00A41C5D" w:rsidRPr="00EA0BD1" w:rsidRDefault="00A41C5D" w:rsidP="00A41C5D">
      <w:pPr>
        <w:pStyle w:val="Heading3"/>
      </w:pPr>
      <w:bookmarkStart w:id="382" w:name="_Toc508877152"/>
      <w:r>
        <w:t>6.6.1</w:t>
      </w:r>
      <w:r w:rsidRPr="00C607F7">
        <w:tab/>
      </w:r>
      <w:r w:rsidR="00362D2E">
        <w:t>Ex</w:t>
      </w:r>
      <w:r w:rsidR="00E271BC">
        <w:t>change of ex</w:t>
      </w:r>
      <w:r w:rsidR="00362D2E">
        <w:t>tended p</w:t>
      </w:r>
      <w:r>
        <w:t>rotocol configuration options</w:t>
      </w:r>
      <w:bookmarkEnd w:id="382"/>
    </w:p>
    <w:p w:rsidR="00A41C5D" w:rsidRDefault="00A41C5D" w:rsidP="00A41C5D">
      <w:pPr>
        <w:pStyle w:val="Heading1"/>
      </w:pPr>
      <w:bookmarkStart w:id="383" w:name="_Toc508877153"/>
      <w:r>
        <w:t>7</w:t>
      </w:r>
      <w:r w:rsidRPr="00C607F7">
        <w:tab/>
        <w:t>Handling of unknown, unforeseen, and erroneous protocol data</w:t>
      </w:r>
      <w:bookmarkEnd w:id="383"/>
    </w:p>
    <w:p w:rsidR="003E0676" w:rsidRDefault="00D100D1">
      <w:pPr>
        <w:pStyle w:val="Heading2"/>
      </w:pPr>
      <w:bookmarkStart w:id="384" w:name="_Toc508877154"/>
      <w:r>
        <w:t>7</w:t>
      </w:r>
      <w:r w:rsidRPr="00E87A02">
        <w:t>.1</w:t>
      </w:r>
      <w:r w:rsidRPr="00E87A02">
        <w:tab/>
      </w:r>
      <w:r w:rsidRPr="003168A2">
        <w:t>General</w:t>
      </w:r>
      <w:bookmarkEnd w:id="384"/>
    </w:p>
    <w:p w:rsidR="00D100D1" w:rsidRDefault="00D100D1" w:rsidP="00D100D1">
      <w:r>
        <w:t>The procedures specified in the present document apply to those messages which pass the checks described in this subclause.</w:t>
      </w:r>
    </w:p>
    <w:p w:rsidR="00D100D1" w:rsidRDefault="00D100D1" w:rsidP="00D100D1">
      <w:r>
        <w:t>This subclause also specifies procedures for the handling of unknown, unforeseen, and erroneous protocol data by the receiving entity. These procedures are called "error handling procedures", but in addition to providing recovery mechanisms for error situations they define a compatibility mechanism for future extensions of the protocols.</w:t>
      </w:r>
    </w:p>
    <w:p w:rsidR="00D100D1" w:rsidRDefault="00D100D1" w:rsidP="00D100D1">
      <w:r>
        <w:t>Subclauses 7.1 to 7.</w:t>
      </w:r>
      <w:r w:rsidR="00F77CA0">
        <w:t>8</w:t>
      </w:r>
      <w:r>
        <w:t xml:space="preserve"> shall be applied in order of precedence.</w:t>
      </w:r>
    </w:p>
    <w:p w:rsidR="00D100D1" w:rsidRPr="003168A2" w:rsidRDefault="00D100D1" w:rsidP="00D100D1">
      <w:r w:rsidRPr="003168A2">
        <w:t>Detailed error handling procedures in the network are implementation dependent and may vary from PLMN to PLMN. However, when extensions of this protocol are developed, networks will be assumed to have the error handling that is indicated in this subclause as mandatory ("shall") and that is indicated as strongly recommended ("should").</w:t>
      </w:r>
    </w:p>
    <w:p w:rsidR="00D100D1" w:rsidRPr="003168A2" w:rsidRDefault="00D100D1" w:rsidP="00D100D1">
      <w:r w:rsidRPr="003168A2">
        <w:t>Also, the error handling of the network is only considered as mandatory or strongly recommended when certain thresholds for errors are not reached during a dedicated connection.</w:t>
      </w:r>
    </w:p>
    <w:p w:rsidR="00D100D1" w:rsidRDefault="00D100D1" w:rsidP="00D100D1">
      <w:r>
        <w:t>For definition of semantical and syntactical errors see 3GPP TS 24.007 [</w:t>
      </w:r>
      <w:r w:rsidR="008B762D">
        <w:t>8</w:t>
      </w:r>
      <w:r>
        <w:t>], subclause 11.4.2.</w:t>
      </w:r>
    </w:p>
    <w:p w:rsidR="00D100D1" w:rsidRDefault="00D100D1" w:rsidP="00D100D1">
      <w:pPr>
        <w:pStyle w:val="EditorsNote"/>
      </w:pPr>
      <w:r>
        <w:t>Editor's note:</w:t>
      </w:r>
      <w:r>
        <w:tab/>
        <w:t>It is FFS to add more details and further alignment to align with 3GPP TS 24.301.</w:t>
      </w:r>
    </w:p>
    <w:p w:rsidR="003E0676" w:rsidRDefault="00D100D1">
      <w:pPr>
        <w:pStyle w:val="Heading2"/>
      </w:pPr>
      <w:bookmarkStart w:id="385" w:name="_Toc508877155"/>
      <w:r>
        <w:t>7.2</w:t>
      </w:r>
      <w:r>
        <w:tab/>
        <w:t>Message too short</w:t>
      </w:r>
      <w:r w:rsidR="003E1730">
        <w:t xml:space="preserve"> or too long</w:t>
      </w:r>
      <w:bookmarkEnd w:id="385"/>
    </w:p>
    <w:p w:rsidR="003E1730" w:rsidRDefault="003E1730" w:rsidP="003E1730">
      <w:pPr>
        <w:pStyle w:val="Heading3"/>
      </w:pPr>
      <w:bookmarkStart w:id="386" w:name="_Toc508877156"/>
      <w:r>
        <w:t>7.2.1</w:t>
      </w:r>
      <w:r>
        <w:tab/>
        <w:t>Message too short</w:t>
      </w:r>
      <w:bookmarkEnd w:id="386"/>
    </w:p>
    <w:p w:rsidR="00D100D1" w:rsidRDefault="00D100D1" w:rsidP="00D100D1">
      <w:r>
        <w:t>When a message is received that is too short to contain a complete message type information element, that message shall be ignored, cf. 3GPP TS 24.007 [</w:t>
      </w:r>
      <w:r w:rsidR="008B762D">
        <w:t>8</w:t>
      </w:r>
      <w:r>
        <w:t>].</w:t>
      </w:r>
    </w:p>
    <w:p w:rsidR="003E1730" w:rsidRDefault="003E1730" w:rsidP="003E1730">
      <w:pPr>
        <w:pStyle w:val="Heading3"/>
        <w:rPr>
          <w:noProof/>
        </w:rPr>
      </w:pPr>
      <w:bookmarkStart w:id="387" w:name="_Toc508877157"/>
      <w:r>
        <w:rPr>
          <w:noProof/>
        </w:rPr>
        <w:t>7.2.2</w:t>
      </w:r>
      <w:r>
        <w:rPr>
          <w:noProof/>
        </w:rPr>
        <w:tab/>
        <w:t>Message too long</w:t>
      </w:r>
      <w:bookmarkEnd w:id="387"/>
    </w:p>
    <w:p w:rsidR="003E1730" w:rsidRDefault="003E1730" w:rsidP="003E1730">
      <w:r>
        <w:t>The maximum size of an NAS message for NR connected to 5GCN is specified in 3GPP TS 38.323 [</w:t>
      </w:r>
      <w:r w:rsidR="008B762D">
        <w:t>21</w:t>
      </w:r>
      <w:r>
        <w:t>].</w:t>
      </w:r>
    </w:p>
    <w:p w:rsidR="003E1730" w:rsidRDefault="003E1730" w:rsidP="003E1730">
      <w:r>
        <w:t>The maximum size of an NAS message for E-UTRA connected to 5GCN is specified 3GPP TS 36.323 [</w:t>
      </w:r>
      <w:r w:rsidR="008B762D">
        <w:t>17</w:t>
      </w:r>
      <w:r>
        <w:t>].</w:t>
      </w:r>
    </w:p>
    <w:p w:rsidR="003E1730" w:rsidRDefault="003E1730" w:rsidP="003E1730">
      <w:r>
        <w:t>The maximum size of an NAS message for non-3GPP access connected to 5GCN is specified in 3GPP TS 24.502 [</w:t>
      </w:r>
      <w:r w:rsidR="008B762D">
        <w:t>14</w:t>
      </w:r>
      <w:r>
        <w:t xml:space="preserve">] </w:t>
      </w:r>
    </w:p>
    <w:p w:rsidR="003E0676" w:rsidRDefault="00D100D1">
      <w:pPr>
        <w:pStyle w:val="Heading2"/>
      </w:pPr>
      <w:bookmarkStart w:id="388" w:name="_Toc508877158"/>
      <w:r>
        <w:t>7.3</w:t>
      </w:r>
      <w:r w:rsidRPr="003168A2">
        <w:tab/>
        <w:t xml:space="preserve">Unknown or unforeseen procedure transaction identity or </w:t>
      </w:r>
      <w:r w:rsidRPr="00524440">
        <w:t>PDU Session identity</w:t>
      </w:r>
      <w:bookmarkEnd w:id="388"/>
    </w:p>
    <w:p w:rsidR="003E0676" w:rsidRDefault="00D100D1">
      <w:pPr>
        <w:pStyle w:val="Heading3"/>
      </w:pPr>
      <w:bookmarkStart w:id="389" w:name="_Toc508877159"/>
      <w:r>
        <w:t>7</w:t>
      </w:r>
      <w:r w:rsidRPr="003168A2">
        <w:t>.3.1</w:t>
      </w:r>
      <w:r w:rsidRPr="003168A2">
        <w:tab/>
        <w:t>Procedure transaction identity</w:t>
      </w:r>
      <w:bookmarkEnd w:id="389"/>
    </w:p>
    <w:p w:rsidR="006E04C1" w:rsidRPr="003168A2" w:rsidRDefault="006E04C1" w:rsidP="006E04C1">
      <w:r w:rsidRPr="003168A2">
        <w:t>The following UE</w:t>
      </w:r>
      <w:r>
        <w:t>-requested 5GSM</w:t>
      </w:r>
      <w:r w:rsidRPr="003168A2">
        <w:t xml:space="preserve"> procedures shall apply for handling an unknown, erroneous, or</w:t>
      </w:r>
      <w:r>
        <w:t xml:space="preserve"> unforeseen PTI received in a 5G</w:t>
      </w:r>
      <w:r w:rsidRPr="003168A2">
        <w:t>SM message:</w:t>
      </w:r>
    </w:p>
    <w:p w:rsidR="006E04C1" w:rsidRDefault="006E04C1" w:rsidP="006E04C1">
      <w:pPr>
        <w:pStyle w:val="B1"/>
      </w:pPr>
      <w:r>
        <w:t>a</w:t>
      </w:r>
      <w:r w:rsidRPr="003168A2">
        <w:t>)</w:t>
      </w:r>
      <w:r w:rsidRPr="003168A2">
        <w:tab/>
        <w:t>I</w:t>
      </w:r>
      <w:r>
        <w:t>n case</w:t>
      </w:r>
      <w:r w:rsidRPr="003168A2">
        <w:t xml:space="preserve"> the UE receives a </w:t>
      </w:r>
      <w:r>
        <w:t>PDU SESSION MODIFICATION COMMAND</w:t>
      </w:r>
      <w:r w:rsidRPr="003168A2">
        <w:t xml:space="preserve"> message in which the PTI value is an assigned value that does not match any PTI in use</w:t>
      </w:r>
      <w:r>
        <w:t>:</w:t>
      </w:r>
    </w:p>
    <w:p w:rsidR="006E04C1" w:rsidRDefault="006E04C1" w:rsidP="006E04C1">
      <w:pPr>
        <w:pStyle w:val="B2"/>
      </w:pPr>
      <w:r>
        <w:lastRenderedPageBreak/>
        <w:t>1)</w:t>
      </w:r>
      <w:r>
        <w:tab/>
        <w:t xml:space="preserve">if the UE detects that </w:t>
      </w:r>
      <w:r w:rsidRPr="00E3507D">
        <w:t xml:space="preserve">this </w:t>
      </w:r>
      <w:r>
        <w:t>command</w:t>
      </w:r>
      <w:r w:rsidRPr="00E3507D">
        <w:t xml:space="preserve"> is a </w:t>
      </w:r>
      <w:r>
        <w:t xml:space="preserve">network </w:t>
      </w:r>
      <w:r w:rsidRPr="00E3507D">
        <w:t xml:space="preserve">retransmission </w:t>
      </w:r>
      <w:r>
        <w:t>of an already accepted request (see subclause 6.3.2.3), the UE shall respond with a</w:t>
      </w:r>
      <w:r w:rsidRPr="00E3507D">
        <w:t xml:space="preserve"> </w:t>
      </w:r>
      <w:r>
        <w:t>PDU SESSION MODIFICATION COMPLETE message; or</w:t>
      </w:r>
    </w:p>
    <w:p w:rsidR="006E04C1" w:rsidRPr="003168A2" w:rsidRDefault="006E04C1" w:rsidP="006E04C1">
      <w:pPr>
        <w:pStyle w:val="B2"/>
      </w:pPr>
      <w:r>
        <w:t>2)</w:t>
      </w:r>
      <w:r>
        <w:tab/>
        <w:t>otherwise,</w:t>
      </w:r>
      <w:r w:rsidRPr="00E3507D">
        <w:t xml:space="preserve"> </w:t>
      </w:r>
      <w:r>
        <w:t>the UE shall respond with a</w:t>
      </w:r>
      <w:r w:rsidRPr="003168A2">
        <w:t xml:space="preserve"> </w:t>
      </w:r>
      <w:r>
        <w:t>PDU SESSION MODIFICATION</w:t>
      </w:r>
      <w:r w:rsidRPr="003168A2">
        <w:t xml:space="preserve"> REJECT message including </w:t>
      </w:r>
      <w:r>
        <w:t xml:space="preserve">5GSM </w:t>
      </w:r>
      <w:r w:rsidRPr="003168A2">
        <w:t>cause #47 "PTI mismatch".</w:t>
      </w:r>
    </w:p>
    <w:p w:rsidR="006E04C1" w:rsidRPr="003168A2" w:rsidRDefault="006E04C1" w:rsidP="006E04C1">
      <w:pPr>
        <w:pStyle w:val="B1"/>
      </w:pPr>
      <w:r>
        <w:t>b</w:t>
      </w:r>
      <w:r w:rsidRPr="003168A2">
        <w:t>)</w:t>
      </w:r>
      <w:r w:rsidRPr="003168A2">
        <w:tab/>
      </w:r>
      <w:r>
        <w:t>In case</w:t>
      </w:r>
      <w:r w:rsidRPr="003168A2">
        <w:t xml:space="preserve"> the UE receives a </w:t>
      </w:r>
      <w:r>
        <w:t>PDU SESSION RELEASE COMMAND</w:t>
      </w:r>
      <w:r w:rsidRPr="003168A2">
        <w:t xml:space="preserve"> message in which the PTI value is an assigned value that does not match any PTI in use</w:t>
      </w:r>
      <w:r>
        <w:t>:</w:t>
      </w:r>
    </w:p>
    <w:p w:rsidR="006E04C1" w:rsidRDefault="006E04C1" w:rsidP="006E04C1">
      <w:pPr>
        <w:pStyle w:val="B2"/>
      </w:pPr>
      <w:r>
        <w:t>1)</w:t>
      </w:r>
      <w:r>
        <w:tab/>
        <w:t xml:space="preserve">if the UE detects that </w:t>
      </w:r>
      <w:r w:rsidRPr="00E3507D">
        <w:t xml:space="preserve">this </w:t>
      </w:r>
      <w:r>
        <w:t>command</w:t>
      </w:r>
      <w:r w:rsidRPr="00E3507D">
        <w:t xml:space="preserve"> is a </w:t>
      </w:r>
      <w:r>
        <w:t xml:space="preserve">network </w:t>
      </w:r>
      <w:r w:rsidRPr="00E3507D">
        <w:t xml:space="preserve">retransmission </w:t>
      </w:r>
      <w:r>
        <w:t>of an already accepted request (see subclause 6.3.3.3), the UE shall respond with a</w:t>
      </w:r>
      <w:r w:rsidRPr="00E3507D">
        <w:t xml:space="preserve"> </w:t>
      </w:r>
      <w:r>
        <w:t>PDU SESSION RELEASE COMPLETE message; or</w:t>
      </w:r>
    </w:p>
    <w:p w:rsidR="006E04C1" w:rsidRPr="003168A2" w:rsidRDefault="006E04C1" w:rsidP="006E04C1">
      <w:pPr>
        <w:pStyle w:val="B2"/>
      </w:pPr>
      <w:r>
        <w:t>2)</w:t>
      </w:r>
      <w:r>
        <w:tab/>
        <w:t>otherwise,</w:t>
      </w:r>
      <w:r w:rsidRPr="00E3507D">
        <w:t xml:space="preserve"> </w:t>
      </w:r>
      <w:r>
        <w:t>the UE shall respond with a</w:t>
      </w:r>
      <w:r w:rsidRPr="003168A2">
        <w:t xml:space="preserve"> </w:t>
      </w:r>
      <w:r>
        <w:t>5GSM STATUS</w:t>
      </w:r>
      <w:r w:rsidRPr="003168A2">
        <w:t xml:space="preserve"> message including </w:t>
      </w:r>
      <w:r>
        <w:t xml:space="preserve">5GSM </w:t>
      </w:r>
      <w:r w:rsidRPr="003168A2">
        <w:t>cause #47 "PTI mismatch".</w:t>
      </w:r>
    </w:p>
    <w:p w:rsidR="003E0676" w:rsidRDefault="00D100D1">
      <w:pPr>
        <w:pStyle w:val="Heading3"/>
      </w:pPr>
      <w:bookmarkStart w:id="390" w:name="_Toc508877160"/>
      <w:r>
        <w:t>7</w:t>
      </w:r>
      <w:r w:rsidRPr="003168A2">
        <w:t>.3.2</w:t>
      </w:r>
      <w:r w:rsidRPr="003168A2">
        <w:tab/>
      </w:r>
      <w:r>
        <w:t>PDU Session</w:t>
      </w:r>
      <w:r w:rsidRPr="003168A2">
        <w:t xml:space="preserve"> identity</w:t>
      </w:r>
      <w:bookmarkEnd w:id="390"/>
    </w:p>
    <w:p w:rsidR="00D100D1" w:rsidRDefault="00D100D1" w:rsidP="00D100D1">
      <w:pPr>
        <w:pStyle w:val="EditorsNote"/>
      </w:pPr>
      <w:r>
        <w:t>Editor's note:</w:t>
      </w:r>
      <w:r>
        <w:tab/>
        <w:t>It is FFS to add the content.</w:t>
      </w:r>
    </w:p>
    <w:p w:rsidR="003E0676" w:rsidRDefault="00D100D1">
      <w:pPr>
        <w:pStyle w:val="Heading2"/>
      </w:pPr>
      <w:bookmarkStart w:id="391" w:name="_Toc508877161"/>
      <w:r>
        <w:t>7.4</w:t>
      </w:r>
      <w:r>
        <w:tab/>
        <w:t>Unknown or unforeseen message type</w:t>
      </w:r>
      <w:bookmarkEnd w:id="391"/>
    </w:p>
    <w:p w:rsidR="00D100D1" w:rsidRPr="003168A2" w:rsidRDefault="00D100D1" w:rsidP="00D100D1">
      <w:r>
        <w:t>If UE receives a 5GMM message or 5G</w:t>
      </w:r>
      <w:r w:rsidRPr="003168A2">
        <w:t xml:space="preserve">SM message with message type not defined for the </w:t>
      </w:r>
      <w:r>
        <w:t xml:space="preserve">extended </w:t>
      </w:r>
      <w:r w:rsidRPr="003168A2">
        <w:t>protocol discriminator (</w:t>
      </w:r>
      <w:r>
        <w:t>E</w:t>
      </w:r>
      <w:r w:rsidRPr="003168A2">
        <w:t xml:space="preserve">PD) or not implemented by the receiver, it </w:t>
      </w:r>
      <w:r>
        <w:t>shall return a status message (5GMM STATUS or 5G</w:t>
      </w:r>
      <w:r w:rsidRPr="003168A2">
        <w:t xml:space="preserve">SM STATUS depending on the </w:t>
      </w:r>
      <w:r>
        <w:t>E</w:t>
      </w:r>
      <w:r w:rsidRPr="003168A2">
        <w:t>PD) with cause #97 "message type non-existent or not implemented".</w:t>
      </w:r>
    </w:p>
    <w:p w:rsidR="00D100D1" w:rsidRDefault="00D100D1" w:rsidP="00D100D1">
      <w:r>
        <w:t>If the network receives a 5GMM or 5GSM message with message type not defined for the EPD or not implemented by the receiver in a protocol state where reception of an unsolicited message with the given EPD from the UE is not foreseen in the protocol, the network actions are implementation dependent. Otherwise, if the network receives a message with message type not defined for the EPD or not implemented by the receiver, it shall ignore the message except that it should return a status message (5GMM STATUS or 5GSM STATUS depending on the EPD) with cause #97 "message type non-existent or not implemented".</w:t>
      </w:r>
    </w:p>
    <w:p w:rsidR="00D100D1" w:rsidRDefault="00D100D1" w:rsidP="00D100D1">
      <w:pPr>
        <w:pStyle w:val="NO"/>
      </w:pPr>
      <w:r>
        <w:t>NOTE:</w:t>
      </w:r>
      <w:r>
        <w:tab/>
        <w:t>A message type not defined for the EPD in the given direction is regarded by the receiver as a message type not defined for the EPD, see 3GPP TS 24.007 [</w:t>
      </w:r>
      <w:r w:rsidR="008B762D">
        <w:t>8</w:t>
      </w:r>
      <w:r>
        <w:t>].</w:t>
      </w:r>
    </w:p>
    <w:p w:rsidR="00D100D1" w:rsidRPr="003168A2" w:rsidRDefault="00D100D1" w:rsidP="00D100D1">
      <w:r w:rsidRPr="003168A2">
        <w:t xml:space="preserve">If the UE receives a message not compatible with the protocol state, the UE shall return a status message </w:t>
      </w:r>
      <w:r>
        <w:t>(5GMM STATUS or 5G</w:t>
      </w:r>
      <w:r w:rsidRPr="003168A2">
        <w:t xml:space="preserve">SM STATUS depending on the </w:t>
      </w:r>
      <w:r>
        <w:t>E</w:t>
      </w:r>
      <w:r w:rsidRPr="003168A2">
        <w:t>PD) with cause #98 "message type not compatible with protocol state".</w:t>
      </w:r>
    </w:p>
    <w:p w:rsidR="00D100D1" w:rsidRPr="003168A2" w:rsidRDefault="00D100D1" w:rsidP="00D100D1">
      <w:r w:rsidRPr="003168A2">
        <w:t>If the network receives a message not compatible with the protocol state, the network actions are implementation dependent.</w:t>
      </w:r>
    </w:p>
    <w:p w:rsidR="003E0676" w:rsidRDefault="00D100D1">
      <w:pPr>
        <w:pStyle w:val="Heading2"/>
      </w:pPr>
      <w:bookmarkStart w:id="392" w:name="_Toc508877162"/>
      <w:r>
        <w:t>7.5</w:t>
      </w:r>
      <w:r>
        <w:tab/>
        <w:t>Non-semantical mandatory information element errors</w:t>
      </w:r>
      <w:bookmarkEnd w:id="392"/>
    </w:p>
    <w:p w:rsidR="003E0676" w:rsidRDefault="00D100D1">
      <w:pPr>
        <w:pStyle w:val="Heading3"/>
      </w:pPr>
      <w:bookmarkStart w:id="393" w:name="_Toc508877163"/>
      <w:r>
        <w:t>7</w:t>
      </w:r>
      <w:r w:rsidRPr="003168A2">
        <w:t>.5.1</w:t>
      </w:r>
      <w:r w:rsidRPr="003168A2">
        <w:tab/>
        <w:t>Common procedures</w:t>
      </w:r>
      <w:bookmarkEnd w:id="393"/>
    </w:p>
    <w:p w:rsidR="00D100D1" w:rsidRPr="003168A2" w:rsidRDefault="00D100D1" w:rsidP="00D100D1">
      <w:r w:rsidRPr="003168A2">
        <w:t>When on receipt of a message,</w:t>
      </w:r>
    </w:p>
    <w:p w:rsidR="00D100D1" w:rsidRPr="003168A2" w:rsidRDefault="00572CEC" w:rsidP="00D100D1">
      <w:pPr>
        <w:pStyle w:val="B1"/>
      </w:pPr>
      <w:r>
        <w:t>a)</w:t>
      </w:r>
      <w:r w:rsidR="00D100D1" w:rsidRPr="003168A2">
        <w:tab/>
        <w:t>an "imperative message part" error; or</w:t>
      </w:r>
    </w:p>
    <w:p w:rsidR="00D100D1" w:rsidRPr="003168A2" w:rsidRDefault="00572CEC" w:rsidP="00D100D1">
      <w:pPr>
        <w:pStyle w:val="B1"/>
      </w:pPr>
      <w:r>
        <w:t>b)</w:t>
      </w:r>
      <w:r w:rsidR="00D100D1" w:rsidRPr="003168A2">
        <w:tab/>
        <w:t>a "missing mandatory IE" error</w:t>
      </w:r>
    </w:p>
    <w:p w:rsidR="00D100D1" w:rsidRPr="003168A2" w:rsidRDefault="00D100D1" w:rsidP="00D100D1">
      <w:r w:rsidRPr="003168A2">
        <w:t>is diagnosed or when a message containing:</w:t>
      </w:r>
    </w:p>
    <w:p w:rsidR="00D100D1" w:rsidRPr="003168A2" w:rsidRDefault="00572CEC" w:rsidP="00D100D1">
      <w:pPr>
        <w:pStyle w:val="B1"/>
      </w:pPr>
      <w:r>
        <w:t>a)</w:t>
      </w:r>
      <w:r w:rsidR="00D100D1" w:rsidRPr="003168A2">
        <w:tab/>
        <w:t>a syntactically incorrect mandatory IE;</w:t>
      </w:r>
    </w:p>
    <w:p w:rsidR="00D100D1" w:rsidRPr="003168A2" w:rsidRDefault="00572CEC" w:rsidP="00D100D1">
      <w:pPr>
        <w:pStyle w:val="B1"/>
      </w:pPr>
      <w:r>
        <w:t>b)</w:t>
      </w:r>
      <w:r w:rsidR="00D100D1" w:rsidRPr="003168A2">
        <w:tab/>
        <w:t>an IE unknown in the message, but encoded as "comprehension required" (see 3GPP TS 24.007 [</w:t>
      </w:r>
      <w:r w:rsidR="008B762D">
        <w:t>8</w:t>
      </w:r>
      <w:r w:rsidR="00D100D1" w:rsidRPr="003168A2">
        <w:t>]); or</w:t>
      </w:r>
    </w:p>
    <w:p w:rsidR="00D100D1" w:rsidRPr="003168A2" w:rsidRDefault="00572CEC" w:rsidP="00D100D1">
      <w:pPr>
        <w:pStyle w:val="B1"/>
      </w:pPr>
      <w:r>
        <w:t>c)</w:t>
      </w:r>
      <w:r w:rsidR="00D100D1" w:rsidRPr="003168A2">
        <w:tab/>
        <w:t>an out of sequence IE encoded as "comprehension required" (see 3GPP TS 24.007 [</w:t>
      </w:r>
      <w:r w:rsidR="008B762D">
        <w:t>8</w:t>
      </w:r>
      <w:r w:rsidR="00D100D1" w:rsidRPr="003168A2">
        <w:t>]) is received,</w:t>
      </w:r>
    </w:p>
    <w:p w:rsidR="00D100D1" w:rsidRPr="003168A2" w:rsidRDefault="00D100D1" w:rsidP="00D100D1">
      <w:r w:rsidRPr="003168A2">
        <w:t>the UE shall proceed as follows:</w:t>
      </w:r>
    </w:p>
    <w:p w:rsidR="00D100D1" w:rsidRDefault="00D100D1" w:rsidP="00D100D1">
      <w:pPr>
        <w:pStyle w:val="B1"/>
      </w:pPr>
      <w:r w:rsidRPr="003168A2">
        <w:lastRenderedPageBreak/>
        <w:tab/>
        <w:t>If the message is not one of the messages listed in subclause </w:t>
      </w:r>
      <w:r>
        <w:t>7</w:t>
      </w:r>
      <w:r w:rsidRPr="003168A2">
        <w:t>.5.3</w:t>
      </w:r>
      <w:r>
        <w:t>,</w:t>
      </w:r>
      <w:r w:rsidRPr="003168A2">
        <w:t xml:space="preserve"> </w:t>
      </w:r>
      <w:r>
        <w:t>item</w:t>
      </w:r>
      <w:r w:rsidRPr="003168A2">
        <w:t xml:space="preserve"> </w:t>
      </w:r>
      <w:r>
        <w:t>TBD</w:t>
      </w:r>
      <w:r w:rsidRPr="003168A2">
        <w:t>, the UE shall return a status message</w:t>
      </w:r>
      <w:r>
        <w:t xml:space="preserve"> (5GMM STATUS or 5G</w:t>
      </w:r>
      <w:r w:rsidRPr="003168A2">
        <w:t xml:space="preserve">SM STATUS depending on the </w:t>
      </w:r>
      <w:r>
        <w:t>E</w:t>
      </w:r>
      <w:r w:rsidRPr="003168A2">
        <w:t>PD) with cause #96 "invalid mandatory information";</w:t>
      </w:r>
    </w:p>
    <w:p w:rsidR="00D100D1" w:rsidRDefault="00D100D1" w:rsidP="00D100D1">
      <w:pPr>
        <w:pStyle w:val="EditorsNote"/>
      </w:pPr>
      <w:r>
        <w:t>Editor's note:</w:t>
      </w:r>
      <w:r>
        <w:tab/>
        <w:t>Specific cases when the above is not applicable are FFS.</w:t>
      </w:r>
    </w:p>
    <w:p w:rsidR="00D100D1" w:rsidRPr="003168A2" w:rsidRDefault="00D100D1" w:rsidP="00D100D1">
      <w:r w:rsidRPr="003168A2">
        <w:t>the network shall proceed as follows:</w:t>
      </w:r>
    </w:p>
    <w:p w:rsidR="00D100D1" w:rsidRPr="003168A2" w:rsidRDefault="00592296" w:rsidP="00D100D1">
      <w:pPr>
        <w:pStyle w:val="B1"/>
      </w:pPr>
      <w:r>
        <w:t>a)</w:t>
      </w:r>
      <w:r w:rsidR="00D100D1" w:rsidRPr="003168A2">
        <w:tab/>
        <w:t>If the message is not one of the messages listed in subclause </w:t>
      </w:r>
      <w:r w:rsidR="00D100D1">
        <w:t>7</w:t>
      </w:r>
      <w:r w:rsidR="00D100D1" w:rsidRPr="003168A2">
        <w:t>.5.3</w:t>
      </w:r>
      <w:r w:rsidR="00D100D1">
        <w:t>,</w:t>
      </w:r>
      <w:r w:rsidR="00D100D1" w:rsidRPr="003168A2">
        <w:t xml:space="preserve"> </w:t>
      </w:r>
      <w:r w:rsidR="00D100D1">
        <w:t>item</w:t>
      </w:r>
      <w:r w:rsidR="00D100D1" w:rsidRPr="003168A2">
        <w:t xml:space="preserve"> </w:t>
      </w:r>
      <w:r w:rsidR="00D100D1">
        <w:t>TBD</w:t>
      </w:r>
      <w:r w:rsidR="00D100D1" w:rsidRPr="003168A2">
        <w:t>, the network shall either:</w:t>
      </w:r>
    </w:p>
    <w:p w:rsidR="00D100D1" w:rsidRPr="003168A2" w:rsidRDefault="00592296" w:rsidP="00D100D1">
      <w:pPr>
        <w:pStyle w:val="B3"/>
      </w:pPr>
      <w:r>
        <w:t>1)</w:t>
      </w:r>
      <w:r w:rsidR="00D100D1" w:rsidRPr="003168A2">
        <w:tab/>
        <w:t>try to treat the message (the exact further actions are implementation dependent); or</w:t>
      </w:r>
    </w:p>
    <w:p w:rsidR="00D100D1" w:rsidRDefault="00592296" w:rsidP="00D100D1">
      <w:pPr>
        <w:pStyle w:val="B3"/>
      </w:pPr>
      <w:r>
        <w:t>2)</w:t>
      </w:r>
      <w:r w:rsidR="00D100D1" w:rsidRPr="003168A2">
        <w:tab/>
        <w:t>ignore the message except that it should return a status message (</w:t>
      </w:r>
      <w:r w:rsidR="00D100D1">
        <w:t>5G</w:t>
      </w:r>
      <w:r w:rsidR="00D100D1" w:rsidRPr="003168A2">
        <w:t xml:space="preserve">MM STATUS or </w:t>
      </w:r>
      <w:r w:rsidR="00D100D1">
        <w:t>5G</w:t>
      </w:r>
      <w:r w:rsidR="00D100D1" w:rsidRPr="003168A2">
        <w:t xml:space="preserve">SM STATUS depending on the </w:t>
      </w:r>
      <w:r w:rsidR="00D100D1">
        <w:t>E</w:t>
      </w:r>
      <w:r w:rsidR="00D100D1" w:rsidRPr="003168A2">
        <w:t>PD) with cause #96 "invalid mandatory information".</w:t>
      </w:r>
    </w:p>
    <w:p w:rsidR="00D100D1" w:rsidRDefault="00D100D1" w:rsidP="00D100D1">
      <w:pPr>
        <w:pStyle w:val="EditorsNote"/>
      </w:pPr>
      <w:r>
        <w:t>Editor's note:</w:t>
      </w:r>
      <w:r>
        <w:tab/>
        <w:t>Specific cases when the above is not applicable are FFS.</w:t>
      </w:r>
    </w:p>
    <w:p w:rsidR="003E0676" w:rsidRDefault="00D100D1">
      <w:pPr>
        <w:pStyle w:val="Heading3"/>
      </w:pPr>
      <w:bookmarkStart w:id="394" w:name="_Toc508877164"/>
      <w:r>
        <w:t>7</w:t>
      </w:r>
      <w:r w:rsidRPr="003168A2">
        <w:t>.5.2</w:t>
      </w:r>
      <w:r w:rsidRPr="003168A2">
        <w:tab/>
      </w:r>
      <w:r>
        <w:t>5GS</w:t>
      </w:r>
      <w:r w:rsidRPr="003168A2">
        <w:t xml:space="preserve"> mobility management</w:t>
      </w:r>
      <w:bookmarkEnd w:id="394"/>
    </w:p>
    <w:p w:rsidR="00D100D1" w:rsidRDefault="00D100D1" w:rsidP="00D100D1">
      <w:pPr>
        <w:pStyle w:val="EditorsNote"/>
      </w:pPr>
      <w:r>
        <w:t>Editor's note:</w:t>
      </w:r>
      <w:r>
        <w:tab/>
        <w:t>It is FFS to add the content.</w:t>
      </w:r>
    </w:p>
    <w:p w:rsidR="003E0676" w:rsidRDefault="00D100D1">
      <w:pPr>
        <w:pStyle w:val="Heading3"/>
      </w:pPr>
      <w:bookmarkStart w:id="395" w:name="_Toc508877165"/>
      <w:r>
        <w:t>7</w:t>
      </w:r>
      <w:r w:rsidRPr="003168A2">
        <w:t>.5.3</w:t>
      </w:r>
      <w:r w:rsidRPr="003168A2">
        <w:tab/>
      </w:r>
      <w:r>
        <w:t>5GS</w:t>
      </w:r>
      <w:r w:rsidRPr="003168A2">
        <w:t xml:space="preserve"> session management</w:t>
      </w:r>
      <w:bookmarkEnd w:id="395"/>
    </w:p>
    <w:p w:rsidR="00D100D1" w:rsidRDefault="00D100D1" w:rsidP="00D100D1">
      <w:pPr>
        <w:pStyle w:val="EditorsNote"/>
      </w:pPr>
      <w:r>
        <w:t>Editor's note:</w:t>
      </w:r>
      <w:r>
        <w:tab/>
        <w:t>It is FFS to add the content.</w:t>
      </w:r>
    </w:p>
    <w:p w:rsidR="003E0676" w:rsidRDefault="00D100D1">
      <w:pPr>
        <w:pStyle w:val="Heading2"/>
      </w:pPr>
      <w:bookmarkStart w:id="396" w:name="_Toc508877166"/>
      <w:r>
        <w:t>7.6</w:t>
      </w:r>
      <w:r>
        <w:tab/>
        <w:t>Unknown and unforeseen IEs in the non-imperative message part</w:t>
      </w:r>
      <w:bookmarkEnd w:id="396"/>
    </w:p>
    <w:p w:rsidR="003E0676" w:rsidRDefault="00D100D1">
      <w:pPr>
        <w:pStyle w:val="Heading3"/>
      </w:pPr>
      <w:bookmarkStart w:id="397" w:name="_Toc508877167"/>
      <w:r>
        <w:t>7</w:t>
      </w:r>
      <w:r w:rsidRPr="003168A2">
        <w:t>.6.1</w:t>
      </w:r>
      <w:r w:rsidRPr="003168A2">
        <w:tab/>
        <w:t>IEIs unknown in the message</w:t>
      </w:r>
      <w:bookmarkEnd w:id="397"/>
    </w:p>
    <w:p w:rsidR="00D100D1" w:rsidRPr="003168A2" w:rsidRDefault="00D100D1" w:rsidP="00D100D1">
      <w:r w:rsidRPr="003168A2">
        <w:t>The UE shall ignore all IEs unknown in a message which are not encoded as "comprehension required" (see 3GPP TS 24.007 [</w:t>
      </w:r>
      <w:r w:rsidR="008B762D">
        <w:t>8</w:t>
      </w:r>
      <w:r w:rsidRPr="003168A2">
        <w:t>]).</w:t>
      </w:r>
    </w:p>
    <w:p w:rsidR="00D100D1" w:rsidRPr="003168A2" w:rsidRDefault="00D100D1" w:rsidP="00D100D1">
      <w:r w:rsidRPr="003168A2">
        <w:t>The network shall take the same approach.</w:t>
      </w:r>
    </w:p>
    <w:p w:rsidR="003E0676" w:rsidRDefault="00D100D1">
      <w:pPr>
        <w:pStyle w:val="Heading3"/>
      </w:pPr>
      <w:bookmarkStart w:id="398" w:name="_Toc508877168"/>
      <w:r>
        <w:t>7</w:t>
      </w:r>
      <w:r w:rsidRPr="003168A2">
        <w:t>.6.2</w:t>
      </w:r>
      <w:r w:rsidRPr="003168A2">
        <w:tab/>
        <w:t>Out of sequence IEs</w:t>
      </w:r>
      <w:bookmarkEnd w:id="398"/>
    </w:p>
    <w:p w:rsidR="00D100D1" w:rsidRPr="003168A2" w:rsidRDefault="00D100D1" w:rsidP="00D100D1">
      <w:r w:rsidRPr="003168A2">
        <w:t>The UE shall ignore all out of sequence IEs in a message which are not encoded as "comprehension required" (see 3GPP TS 24.007 [</w:t>
      </w:r>
      <w:r w:rsidR="008B762D">
        <w:t>8</w:t>
      </w:r>
      <w:r w:rsidRPr="003168A2">
        <w:t>]).</w:t>
      </w:r>
    </w:p>
    <w:p w:rsidR="00D100D1" w:rsidRPr="003168A2" w:rsidRDefault="00D100D1" w:rsidP="00D100D1">
      <w:r w:rsidRPr="003168A2">
        <w:t>The network should take the same approach.</w:t>
      </w:r>
    </w:p>
    <w:p w:rsidR="003E0676" w:rsidRDefault="00D100D1">
      <w:pPr>
        <w:pStyle w:val="Heading3"/>
      </w:pPr>
      <w:bookmarkStart w:id="399" w:name="_Toc508877169"/>
      <w:r>
        <w:t>7</w:t>
      </w:r>
      <w:r w:rsidRPr="003168A2">
        <w:t>.6.3</w:t>
      </w:r>
      <w:r w:rsidRPr="003168A2">
        <w:tab/>
        <w:t>Repeated IEs</w:t>
      </w:r>
      <w:bookmarkEnd w:id="399"/>
    </w:p>
    <w:p w:rsidR="00D100D1" w:rsidRPr="003168A2" w:rsidRDefault="00D100D1" w:rsidP="00D100D1">
      <w:r w:rsidRPr="003168A2">
        <w:t>If an information element with format T, TV, TLV, or TLV-E is repeated in a message in which repetition of the information element is not specified in clause 8</w:t>
      </w:r>
      <w:r>
        <w:t xml:space="preserve"> and clause 9</w:t>
      </w:r>
      <w:r w:rsidRPr="003168A2">
        <w:t xml:space="preserve"> of the present document,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rsidR="00D100D1" w:rsidRPr="003168A2" w:rsidRDefault="00D100D1" w:rsidP="00D100D1">
      <w:r w:rsidRPr="003168A2">
        <w:t>The network should follow the same procedures.</w:t>
      </w:r>
    </w:p>
    <w:p w:rsidR="00D100D1" w:rsidRDefault="00D100D1" w:rsidP="00564140">
      <w:pPr>
        <w:pStyle w:val="Heading2"/>
      </w:pPr>
      <w:bookmarkStart w:id="400" w:name="_Toc508877170"/>
      <w:r>
        <w:t>7.7</w:t>
      </w:r>
      <w:r>
        <w:tab/>
        <w:t>Non-imperative message part errors</w:t>
      </w:r>
      <w:bookmarkEnd w:id="400"/>
    </w:p>
    <w:p w:rsidR="00D100D1" w:rsidRPr="003168A2" w:rsidRDefault="00D100D1" w:rsidP="00D100D1">
      <w:r w:rsidRPr="003168A2">
        <w:t>This category includes:</w:t>
      </w:r>
    </w:p>
    <w:p w:rsidR="00D100D1" w:rsidRPr="003168A2" w:rsidRDefault="00592296" w:rsidP="00D100D1">
      <w:pPr>
        <w:pStyle w:val="B1"/>
      </w:pPr>
      <w:r>
        <w:lastRenderedPageBreak/>
        <w:t>a)</w:t>
      </w:r>
      <w:r w:rsidR="00D100D1" w:rsidRPr="003168A2">
        <w:tab/>
        <w:t>syntactically incorrect optional IEs; and</w:t>
      </w:r>
    </w:p>
    <w:p w:rsidR="00D100D1" w:rsidRPr="003168A2" w:rsidRDefault="00592296" w:rsidP="00D100D1">
      <w:pPr>
        <w:pStyle w:val="B1"/>
      </w:pPr>
      <w:r>
        <w:t>b)</w:t>
      </w:r>
      <w:r w:rsidR="00D100D1" w:rsidRPr="003168A2">
        <w:tab/>
        <w:t>conditional IE errors.</w:t>
      </w:r>
    </w:p>
    <w:p w:rsidR="003E0676" w:rsidRDefault="00D100D1">
      <w:pPr>
        <w:pStyle w:val="Heading3"/>
      </w:pPr>
      <w:bookmarkStart w:id="401" w:name="_Toc508877171"/>
      <w:r>
        <w:t>7</w:t>
      </w:r>
      <w:r w:rsidRPr="003168A2">
        <w:t>.7.1</w:t>
      </w:r>
      <w:r w:rsidRPr="003168A2">
        <w:tab/>
        <w:t>Syntactically incorrect optional IEs</w:t>
      </w:r>
      <w:bookmarkEnd w:id="401"/>
    </w:p>
    <w:p w:rsidR="00D100D1" w:rsidRPr="003168A2" w:rsidRDefault="00D100D1" w:rsidP="00D100D1">
      <w:r w:rsidRPr="003168A2">
        <w:t>The UE shall treat all optional IEs that are syntactically incorrect in a message as not present in the message.</w:t>
      </w:r>
    </w:p>
    <w:p w:rsidR="00D100D1" w:rsidRPr="003168A2" w:rsidRDefault="00D100D1" w:rsidP="00D100D1">
      <w:r w:rsidRPr="003168A2">
        <w:t>The network shall take the same approach.</w:t>
      </w:r>
    </w:p>
    <w:p w:rsidR="003E0676" w:rsidRDefault="00D100D1">
      <w:pPr>
        <w:pStyle w:val="Heading3"/>
      </w:pPr>
      <w:bookmarkStart w:id="402" w:name="_Toc508877172"/>
      <w:r>
        <w:t>7</w:t>
      </w:r>
      <w:r w:rsidRPr="003168A2">
        <w:t>.7.2</w:t>
      </w:r>
      <w:r w:rsidRPr="003168A2">
        <w:tab/>
        <w:t>Conditional IE errors</w:t>
      </w:r>
      <w:bookmarkEnd w:id="402"/>
    </w:p>
    <w:p w:rsidR="00D100D1" w:rsidRPr="003168A2" w:rsidRDefault="00D100D1" w:rsidP="00D100D1">
      <w:r>
        <w:t>When upon receipt of a 5GMM or 5G</w:t>
      </w:r>
      <w:r w:rsidRPr="003168A2">
        <w:t>SM message the UE diagnoses a "missing conditional IE" error or an "unexpected conditional IE</w:t>
      </w:r>
      <w:r>
        <w:t>" error, or when it receives a 5GMM or 5G</w:t>
      </w:r>
      <w:r w:rsidRPr="003168A2">
        <w:t xml:space="preserve">SM message containing at least one syntactically incorrect conditional IE, the UE shall ignore the message and </w:t>
      </w:r>
      <w:r>
        <w:t>shall return a status message (5GMM STATUS or 5G</w:t>
      </w:r>
      <w:r w:rsidRPr="003168A2">
        <w:t xml:space="preserve">SM STATUS depending on the </w:t>
      </w:r>
      <w:r>
        <w:t>E</w:t>
      </w:r>
      <w:r w:rsidRPr="003168A2">
        <w:t>PD) with cause #100 "conditional IE error".</w:t>
      </w:r>
    </w:p>
    <w:p w:rsidR="00D100D1" w:rsidRPr="003168A2" w:rsidRDefault="00D100D1" w:rsidP="00D100D1">
      <w:r w:rsidRPr="003168A2">
        <w:t>When the network receives a message and diagnoses a "missing conditional IE" error or an "unexpected conditional IE" error or when it receives a message containing at least one syntactically incorrect conditional IE, the network shall either:</w:t>
      </w:r>
    </w:p>
    <w:p w:rsidR="00D100D1" w:rsidRPr="003168A2" w:rsidRDefault="00592296" w:rsidP="00D100D1">
      <w:pPr>
        <w:pStyle w:val="B1"/>
      </w:pPr>
      <w:r>
        <w:t>a)</w:t>
      </w:r>
      <w:r w:rsidR="00D100D1" w:rsidRPr="003168A2">
        <w:tab/>
        <w:t>try to treat the message (the exact further actions are implementation dependent); or</w:t>
      </w:r>
    </w:p>
    <w:p w:rsidR="00D100D1" w:rsidRPr="003168A2" w:rsidRDefault="00592296" w:rsidP="00D100D1">
      <w:pPr>
        <w:pStyle w:val="B1"/>
      </w:pPr>
      <w:r>
        <w:t>b)</w:t>
      </w:r>
      <w:r w:rsidR="00D100D1" w:rsidRPr="003168A2">
        <w:tab/>
        <w:t>ignore the message except that it s</w:t>
      </w:r>
      <w:r w:rsidR="00D100D1">
        <w:t>hould return a status message (5GMM STATUS or 5G</w:t>
      </w:r>
      <w:r w:rsidR="00D100D1" w:rsidRPr="003168A2">
        <w:t xml:space="preserve">SM STATUS depending on the </w:t>
      </w:r>
      <w:r w:rsidR="00D100D1">
        <w:t>E</w:t>
      </w:r>
      <w:r w:rsidR="00D100D1" w:rsidRPr="003168A2">
        <w:t>PD) with cause #100 "conditional IE error".</w:t>
      </w:r>
    </w:p>
    <w:p w:rsidR="003E0676" w:rsidRDefault="00D100D1">
      <w:pPr>
        <w:pStyle w:val="Heading2"/>
      </w:pPr>
      <w:bookmarkStart w:id="403" w:name="_Toc508877173"/>
      <w:r>
        <w:t>7.8</w:t>
      </w:r>
      <w:r>
        <w:tab/>
        <w:t>Messages with semantically incorrect contents</w:t>
      </w:r>
      <w:bookmarkEnd w:id="403"/>
    </w:p>
    <w:p w:rsidR="00D100D1" w:rsidRPr="003168A2" w:rsidRDefault="00D100D1" w:rsidP="00D100D1">
      <w:r w:rsidRPr="003168A2">
        <w:t>When a message with semantically incorrect contents is received, the UE shall perform the foreseen reactions of the procedural part of the present document (i.e. of clauses </w:t>
      </w:r>
      <w:r>
        <w:t>8,</w:t>
      </w:r>
      <w:r w:rsidRPr="003168A2">
        <w:t xml:space="preserve"> </w:t>
      </w:r>
      <w:r>
        <w:t>9</w:t>
      </w:r>
      <w:r w:rsidRPr="003168A2">
        <w:t>). If, however no such reactions are specified, the UE shall ignore the message except that it shall return a</w:t>
      </w:r>
      <w:r>
        <w:t xml:space="preserve"> status message (5G</w:t>
      </w:r>
      <w:r w:rsidRPr="003168A2">
        <w:t>MM STA</w:t>
      </w:r>
      <w:r>
        <w:t>TUS or 5G</w:t>
      </w:r>
      <w:r w:rsidRPr="003168A2">
        <w:t xml:space="preserve">SM STATUS depending on the </w:t>
      </w:r>
      <w:r>
        <w:t>E</w:t>
      </w:r>
      <w:r w:rsidRPr="003168A2">
        <w:t>PD) with cause #95 "semantically incorrect message".</w:t>
      </w:r>
    </w:p>
    <w:p w:rsidR="00D100D1" w:rsidRDefault="00D100D1" w:rsidP="00D100D1">
      <w:r w:rsidRPr="003168A2">
        <w:t>The network should follow the same procedure except that a status message is not normally transmitted.</w:t>
      </w:r>
    </w:p>
    <w:p w:rsidR="00A41C5D" w:rsidRDefault="00A41C5D" w:rsidP="00A41C5D">
      <w:pPr>
        <w:pStyle w:val="Heading1"/>
      </w:pPr>
      <w:bookmarkStart w:id="404" w:name="_Toc508877174"/>
      <w:r>
        <w:t>8</w:t>
      </w:r>
      <w:r w:rsidRPr="00C607F7">
        <w:tab/>
        <w:t>Message functional definitions and contents</w:t>
      </w:r>
      <w:bookmarkEnd w:id="404"/>
    </w:p>
    <w:p w:rsidR="00A41C5D" w:rsidRPr="00C607F7" w:rsidRDefault="00A41C5D" w:rsidP="00A41C5D">
      <w:pPr>
        <w:pStyle w:val="Heading2"/>
      </w:pPr>
      <w:bookmarkStart w:id="405" w:name="_Toc508877175"/>
      <w:r>
        <w:t>8</w:t>
      </w:r>
      <w:r w:rsidRPr="00C607F7">
        <w:t>.1</w:t>
      </w:r>
      <w:r w:rsidRPr="00C607F7">
        <w:tab/>
        <w:t>Overview</w:t>
      </w:r>
      <w:bookmarkEnd w:id="405"/>
    </w:p>
    <w:p w:rsidR="00A41C5D" w:rsidRPr="00C607F7" w:rsidRDefault="00A41C5D" w:rsidP="00A41C5D">
      <w:pPr>
        <w:pStyle w:val="Heading2"/>
      </w:pPr>
      <w:bookmarkStart w:id="406" w:name="_Toc508877176"/>
      <w:r>
        <w:t>8</w:t>
      </w:r>
      <w:r w:rsidR="004B5A6C">
        <w:t>.2</w:t>
      </w:r>
      <w:r w:rsidR="004B5A6C">
        <w:tab/>
        <w:t>5G</w:t>
      </w:r>
      <w:r w:rsidRPr="00C607F7">
        <w:t xml:space="preserve">S </w:t>
      </w:r>
      <w:r>
        <w:t>m</w:t>
      </w:r>
      <w:r w:rsidRPr="00C607F7">
        <w:t xml:space="preserve">obility </w:t>
      </w:r>
      <w:r>
        <w:t>m</w:t>
      </w:r>
      <w:r w:rsidRPr="00C607F7">
        <w:t>anagement messages</w:t>
      </w:r>
      <w:bookmarkEnd w:id="406"/>
    </w:p>
    <w:p w:rsidR="00650712" w:rsidRPr="003168A2" w:rsidRDefault="00650712" w:rsidP="00650712">
      <w:pPr>
        <w:pStyle w:val="Heading3"/>
      </w:pPr>
      <w:bookmarkStart w:id="407" w:name="_Toc508877177"/>
      <w:r>
        <w:t>8.2</w:t>
      </w:r>
      <w:r w:rsidRPr="003168A2">
        <w:t>.</w:t>
      </w:r>
      <w:r>
        <w:t>1</w:t>
      </w:r>
      <w:r w:rsidRPr="003168A2">
        <w:tab/>
        <w:t>Authentication request</w:t>
      </w:r>
      <w:bookmarkEnd w:id="407"/>
    </w:p>
    <w:p w:rsidR="00650712" w:rsidRPr="003168A2" w:rsidRDefault="00650712" w:rsidP="00650712">
      <w:pPr>
        <w:pStyle w:val="Heading4"/>
      </w:pPr>
      <w:bookmarkStart w:id="408" w:name="_Toc508877178"/>
      <w:r w:rsidRPr="003168A2">
        <w:t>8.</w:t>
      </w:r>
      <w:r>
        <w:t>2</w:t>
      </w:r>
      <w:r w:rsidRPr="003168A2">
        <w:t>.</w:t>
      </w:r>
      <w:r>
        <w:t>1</w:t>
      </w:r>
      <w:r w:rsidRPr="003168A2">
        <w:t>.1</w:t>
      </w:r>
      <w:r w:rsidRPr="003168A2">
        <w:tab/>
        <w:t>Message definition</w:t>
      </w:r>
      <w:bookmarkEnd w:id="408"/>
    </w:p>
    <w:p w:rsidR="00650712" w:rsidRPr="003168A2" w:rsidRDefault="00650712" w:rsidP="00650712">
      <w:r w:rsidRPr="003168A2">
        <w:t>Th</w:t>
      </w:r>
      <w:r>
        <w:t>e</w:t>
      </w:r>
      <w:r w:rsidRPr="003168A2">
        <w:t xml:space="preserve"> AUTHENTICATION REQUEST message is sent by the </w:t>
      </w:r>
      <w:r w:rsidR="00B20E3B">
        <w:t>AMF</w:t>
      </w:r>
      <w:r w:rsidRPr="003168A2">
        <w:t xml:space="preserve"> to the UE to initiate authentication of the UE identity.</w:t>
      </w:r>
      <w:r>
        <w:t xml:space="preserve"> See table 8.2.1</w:t>
      </w:r>
      <w:r w:rsidRPr="003168A2">
        <w:t>.1</w:t>
      </w:r>
      <w:r>
        <w:t>.1</w:t>
      </w:r>
      <w:r w:rsidRPr="003168A2">
        <w:t>.</w:t>
      </w:r>
    </w:p>
    <w:p w:rsidR="00650712" w:rsidRPr="003168A2" w:rsidRDefault="00650712" w:rsidP="00650712">
      <w:pPr>
        <w:pStyle w:val="B1"/>
      </w:pPr>
      <w:r w:rsidRPr="003168A2">
        <w:t>Message type:</w:t>
      </w:r>
      <w:r w:rsidRPr="003168A2">
        <w:tab/>
        <w:t>AUTHENTICATION REQUEST</w:t>
      </w:r>
    </w:p>
    <w:p w:rsidR="00650712" w:rsidRPr="003168A2" w:rsidRDefault="00650712" w:rsidP="00650712">
      <w:pPr>
        <w:pStyle w:val="B1"/>
      </w:pPr>
      <w:r w:rsidRPr="003168A2">
        <w:t>Significance:</w:t>
      </w:r>
      <w:r w:rsidRPr="003168A2">
        <w:tab/>
      </w:r>
      <w:r w:rsidRPr="003168A2">
        <w:tab/>
        <w:t>dual</w:t>
      </w:r>
    </w:p>
    <w:p w:rsidR="00650712" w:rsidRDefault="00650712" w:rsidP="00650712">
      <w:pPr>
        <w:pStyle w:val="B1"/>
      </w:pPr>
      <w:r w:rsidRPr="003168A2">
        <w:t>Direction:</w:t>
      </w:r>
      <w:r w:rsidRPr="003168A2">
        <w:tab/>
      </w:r>
      <w:r w:rsidRPr="003168A2">
        <w:tab/>
      </w:r>
      <w:r w:rsidRPr="003168A2">
        <w:tab/>
        <w:t>network to UE</w:t>
      </w:r>
    </w:p>
    <w:p w:rsidR="00650712" w:rsidRPr="00F40A1D" w:rsidRDefault="00650712" w:rsidP="00650712">
      <w:pPr>
        <w:pStyle w:val="TH"/>
      </w:pPr>
      <w:r w:rsidRPr="00F40A1D">
        <w:lastRenderedPageBreak/>
        <w:t>Table</w:t>
      </w:r>
      <w:r w:rsidRPr="003168A2">
        <w:t> </w:t>
      </w:r>
      <w:r w:rsidRPr="00F40A1D">
        <w:t>8</w:t>
      </w:r>
      <w:r w:rsidRPr="00F40A1D">
        <w:rPr>
          <w:rFonts w:hint="eastAsia"/>
        </w:rPr>
        <w:t>.</w:t>
      </w:r>
      <w:r>
        <w:t>2</w:t>
      </w:r>
      <w:r w:rsidRPr="00F40A1D">
        <w:rPr>
          <w:rFonts w:hint="eastAsia"/>
        </w:rPr>
        <w:t>.</w:t>
      </w:r>
      <w:r>
        <w:t>1</w:t>
      </w:r>
      <w:r w:rsidRPr="00F40A1D">
        <w:rPr>
          <w:lang w:eastAsia="ko-KR"/>
        </w:rPr>
        <w:t>.1</w:t>
      </w:r>
      <w:r>
        <w:rPr>
          <w:lang w:eastAsia="ko-KR"/>
        </w:rPr>
        <w:t>.1</w:t>
      </w:r>
      <w:r w:rsidRPr="00F40A1D">
        <w:t xml:space="preserve">: </w:t>
      </w:r>
      <w:r w:rsidRPr="000D6288">
        <w:t xml:space="preserve">AUTHENTICATION REQUEST </w:t>
      </w:r>
      <w:r w:rsidRPr="00F40A1D">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Length</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Extended protocol discriminator</w:t>
            </w:r>
          </w:p>
          <w:p w:rsidR="00650712" w:rsidRDefault="00650712" w:rsidP="00BE33F7">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Security header type</w:t>
            </w:r>
          </w:p>
          <w:p w:rsidR="00650712" w:rsidRDefault="00650712" w:rsidP="00BE33F7">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Spare half octet</w:t>
            </w:r>
          </w:p>
          <w:p w:rsidR="00650712" w:rsidRDefault="00650712" w:rsidP="00BE33F7">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rPr>
                <w:rFonts w:eastAsia="Malgun Gothic"/>
              </w:rP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rsidRPr="003168A2">
              <w:t>Authentication request</w:t>
            </w:r>
            <w:r>
              <w:t xml:space="preserve"> 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Message type</w:t>
            </w:r>
          </w:p>
          <w:p w:rsidR="00650712" w:rsidRDefault="00650712" w:rsidP="00BE33F7">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t>ngKSI</w:t>
            </w:r>
            <w:r w:rsidRPr="003168A2">
              <w:t xml:space="preserve"> </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NAS key set identifier</w:t>
            </w:r>
          </w:p>
          <w:p w:rsidR="00650712" w:rsidRDefault="00650712" w:rsidP="00F6561F">
            <w:pPr>
              <w:pStyle w:val="TAL"/>
            </w:pPr>
            <w:r>
              <w:t>9.8.3.</w:t>
            </w:r>
            <w:r w:rsidR="00777836">
              <w:t>2</w:t>
            </w:r>
            <w:r w:rsidR="00F6561F">
              <w:t>7</w:t>
            </w:r>
          </w:p>
        </w:tc>
        <w:tc>
          <w:tcPr>
            <w:tcW w:w="1134"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C"/>
            </w:pPr>
            <w:r w:rsidRPr="003168A2">
              <w:t>1/2</w:t>
            </w:r>
          </w:p>
        </w:tc>
      </w:tr>
      <w:tr w:rsidR="00A5333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5333A" w:rsidRDefault="00A5333A" w:rsidP="00F033ED">
            <w:pPr>
              <w:pStyle w:val="TAL"/>
            </w:pPr>
          </w:p>
        </w:tc>
        <w:tc>
          <w:tcPr>
            <w:tcW w:w="2837" w:type="dxa"/>
            <w:tcBorders>
              <w:top w:val="single" w:sz="6" w:space="0" w:color="000000"/>
              <w:left w:val="single" w:sz="6" w:space="0" w:color="000000"/>
              <w:bottom w:val="single" w:sz="6" w:space="0" w:color="000000"/>
              <w:right w:val="single" w:sz="6" w:space="0" w:color="000000"/>
            </w:tcBorders>
          </w:tcPr>
          <w:p w:rsidR="00A5333A" w:rsidRDefault="00A5333A" w:rsidP="00F033ED">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A5333A" w:rsidRDefault="00A5333A" w:rsidP="00F033ED">
            <w:pPr>
              <w:pStyle w:val="TAL"/>
            </w:pPr>
            <w:r>
              <w:t>Spare half octet</w:t>
            </w:r>
          </w:p>
          <w:p w:rsidR="00A5333A" w:rsidRPr="003168A2" w:rsidRDefault="00A5333A" w:rsidP="00F033ED">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A5333A" w:rsidRPr="003168A2" w:rsidRDefault="00A5333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A5333A" w:rsidRPr="003168A2" w:rsidRDefault="00A5333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A5333A" w:rsidRPr="003168A2" w:rsidRDefault="00A5333A" w:rsidP="00F033ED">
            <w:pPr>
              <w:pStyle w:val="TAC"/>
            </w:pPr>
            <w:r>
              <w:rPr>
                <w:rFonts w:eastAsia="Malgun Gothic"/>
              </w:rP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4F207F" w:rsidP="00BE33F7">
            <w:pPr>
              <w:pStyle w:val="TAL"/>
            </w:pPr>
            <w:r>
              <w:t>21</w:t>
            </w: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Authentication parameter RAND</w:t>
            </w:r>
            <w:r>
              <w:t xml:space="preserve"> (5G</w:t>
            </w:r>
            <w:r w:rsidRPr="003168A2">
              <w:t xml:space="preserve"> </w:t>
            </w:r>
            <w:r>
              <w:t xml:space="preserve">authentication </w:t>
            </w:r>
            <w:r w:rsidRPr="003168A2">
              <w:t>challenge)</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 xml:space="preserve">Authentication parameter </w:t>
            </w:r>
            <w:smartTag w:uri="urn:schemas-microsoft-com:office:smarttags" w:element="place">
              <w:r w:rsidRPr="003168A2">
                <w:t>RAND</w:t>
              </w:r>
            </w:smartTag>
          </w:p>
          <w:p w:rsidR="00650712" w:rsidRPr="003168A2" w:rsidRDefault="00650712" w:rsidP="003A1791">
            <w:pPr>
              <w:pStyle w:val="TAL"/>
            </w:pPr>
            <w:r>
              <w:t>9.8.3.</w:t>
            </w:r>
            <w:r w:rsidR="003A1791">
              <w:t>11</w:t>
            </w:r>
          </w:p>
        </w:tc>
        <w:tc>
          <w:tcPr>
            <w:tcW w:w="1134"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T</w:t>
            </w: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650712" w:rsidRPr="003168A2" w:rsidRDefault="007C6F78" w:rsidP="007C6F78">
            <w:pPr>
              <w:pStyle w:val="TAC"/>
            </w:pPr>
            <w:r>
              <w:t>17</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B20E3B" w:rsidP="00B20E3B">
            <w:pPr>
              <w:pStyle w:val="TAL"/>
            </w:pPr>
            <w:r>
              <w:t>20</w:t>
            </w: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Au</w:t>
            </w:r>
            <w:r>
              <w:t>thentication parameter AUTN (5G</w:t>
            </w:r>
            <w:r w:rsidRPr="003168A2">
              <w:t xml:space="preserve"> </w:t>
            </w:r>
            <w:r>
              <w:t xml:space="preserve">authentication </w:t>
            </w:r>
            <w:r w:rsidRPr="003168A2">
              <w:t>challenge)</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Authentication parameter AUTN</w:t>
            </w:r>
          </w:p>
          <w:p w:rsidR="00650712" w:rsidRPr="003168A2" w:rsidRDefault="00650712" w:rsidP="003A1791">
            <w:pPr>
              <w:pStyle w:val="TAL"/>
            </w:pPr>
            <w:r>
              <w:t>9.8.3.</w:t>
            </w:r>
            <w:r w:rsidR="003A1791">
              <w:t>10</w:t>
            </w:r>
          </w:p>
        </w:tc>
        <w:tc>
          <w:tcPr>
            <w:tcW w:w="1134"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T</w:t>
            </w:r>
            <w:r w:rsidRPr="003168A2">
              <w:t>LV</w:t>
            </w:r>
          </w:p>
        </w:tc>
        <w:tc>
          <w:tcPr>
            <w:tcW w:w="850" w:type="dxa"/>
            <w:tcBorders>
              <w:top w:val="single" w:sz="6" w:space="0" w:color="000000"/>
              <w:left w:val="single" w:sz="6" w:space="0" w:color="000000"/>
              <w:bottom w:val="single" w:sz="6" w:space="0" w:color="000000"/>
              <w:right w:val="single" w:sz="6" w:space="0" w:color="000000"/>
            </w:tcBorders>
          </w:tcPr>
          <w:p w:rsidR="00650712" w:rsidRPr="003168A2" w:rsidRDefault="007C6F78" w:rsidP="007C6F78">
            <w:pPr>
              <w:pStyle w:val="TAC"/>
            </w:pPr>
            <w:r>
              <w:t>18</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FE05F9" w:rsidP="00FE05F9">
            <w:pPr>
              <w:pStyle w:val="TAL"/>
            </w:pPr>
            <w:r>
              <w:t>78</w:t>
            </w: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t>EAP message</w:t>
            </w:r>
          </w:p>
          <w:p w:rsidR="00650712" w:rsidRPr="003168A2" w:rsidRDefault="00650712" w:rsidP="003A1791">
            <w:pPr>
              <w:pStyle w:val="TAL"/>
            </w:pPr>
            <w:r>
              <w:t>9.8.3.</w:t>
            </w:r>
            <w:r w:rsidR="006964C4">
              <w:t>1</w:t>
            </w:r>
            <w:r w:rsidR="003A1791">
              <w:t>6</w:t>
            </w:r>
          </w:p>
        </w:tc>
        <w:tc>
          <w:tcPr>
            <w:tcW w:w="1134"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T</w:t>
            </w:r>
            <w:r w:rsidRPr="003168A2">
              <w:t>LV</w:t>
            </w:r>
            <w:r>
              <w:t>-E</w:t>
            </w:r>
          </w:p>
        </w:tc>
        <w:tc>
          <w:tcPr>
            <w:tcW w:w="85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7-1503</w:t>
            </w:r>
          </w:p>
        </w:tc>
      </w:tr>
    </w:tbl>
    <w:p w:rsidR="00650712" w:rsidRDefault="00650712" w:rsidP="00650712">
      <w:pPr>
        <w:pStyle w:val="EditorsNote"/>
      </w:pPr>
      <w:r>
        <w:t>Editor's note:</w:t>
      </w:r>
      <w:r w:rsidRPr="00440029">
        <w:tab/>
      </w:r>
      <w:r>
        <w:t xml:space="preserve">The content of the </w:t>
      </w:r>
      <w:r w:rsidRPr="00BC4278">
        <w:t xml:space="preserve">Authentication </w:t>
      </w:r>
      <w:r>
        <w:t>request message is FFS.</w:t>
      </w:r>
    </w:p>
    <w:p w:rsidR="00650712" w:rsidRPr="00440029" w:rsidRDefault="00650712" w:rsidP="00650712">
      <w:pPr>
        <w:pStyle w:val="Heading4"/>
        <w:rPr>
          <w:lang w:eastAsia="ko-KR"/>
        </w:rPr>
      </w:pPr>
      <w:bookmarkStart w:id="409" w:name="_Toc508877179"/>
      <w:r>
        <w:t>8.2.1</w:t>
      </w:r>
      <w:r>
        <w:rPr>
          <w:rFonts w:hint="eastAsia"/>
          <w:lang w:eastAsia="ko-KR"/>
        </w:rPr>
        <w:t>.</w:t>
      </w:r>
      <w:r>
        <w:rPr>
          <w:lang w:eastAsia="ko-KR"/>
        </w:rPr>
        <w:t>2</w:t>
      </w:r>
      <w:r w:rsidRPr="00440029">
        <w:rPr>
          <w:rFonts w:hint="eastAsia"/>
        </w:rPr>
        <w:tab/>
      </w:r>
      <w:r>
        <w:t>EAP message</w:t>
      </w:r>
      <w:bookmarkEnd w:id="409"/>
    </w:p>
    <w:p w:rsidR="00650712" w:rsidRDefault="00650712" w:rsidP="00650712">
      <w:r>
        <w:t xml:space="preserve">EAP message IE is included if the </w:t>
      </w:r>
      <w:r w:rsidRPr="00266CF9">
        <w:t>AUTHENTICATION REQUEST</w:t>
      </w:r>
      <w:r>
        <w:t xml:space="preserve"> message is used in an EAP authentication procedure.</w:t>
      </w:r>
    </w:p>
    <w:p w:rsidR="00650712" w:rsidRPr="003168A2" w:rsidRDefault="00650712" w:rsidP="00650712">
      <w:pPr>
        <w:pStyle w:val="Heading3"/>
      </w:pPr>
      <w:bookmarkStart w:id="410" w:name="_Toc508877180"/>
      <w:r>
        <w:t>8.2</w:t>
      </w:r>
      <w:r w:rsidRPr="003168A2">
        <w:t>.</w:t>
      </w:r>
      <w:r>
        <w:t>2</w:t>
      </w:r>
      <w:r w:rsidRPr="003168A2">
        <w:tab/>
        <w:t>Authentication response</w:t>
      </w:r>
      <w:bookmarkEnd w:id="410"/>
    </w:p>
    <w:p w:rsidR="00650712" w:rsidRPr="003168A2" w:rsidRDefault="00650712" w:rsidP="00650712">
      <w:pPr>
        <w:pStyle w:val="Heading4"/>
      </w:pPr>
      <w:bookmarkStart w:id="411" w:name="_Toc508877181"/>
      <w:r w:rsidRPr="003168A2">
        <w:t>8.</w:t>
      </w:r>
      <w:r>
        <w:t>2</w:t>
      </w:r>
      <w:r w:rsidRPr="003168A2">
        <w:t>.</w:t>
      </w:r>
      <w:r>
        <w:t>2</w:t>
      </w:r>
      <w:r w:rsidRPr="003168A2">
        <w:t>.1</w:t>
      </w:r>
      <w:r w:rsidRPr="003168A2">
        <w:tab/>
        <w:t>Message definition</w:t>
      </w:r>
      <w:bookmarkEnd w:id="411"/>
    </w:p>
    <w:p w:rsidR="00650712" w:rsidRPr="003168A2" w:rsidRDefault="00650712" w:rsidP="00650712">
      <w:r w:rsidRPr="003168A2">
        <w:t>Th</w:t>
      </w:r>
      <w:r>
        <w:t xml:space="preserve">e </w:t>
      </w:r>
      <w:r w:rsidRPr="003168A2">
        <w:t xml:space="preserve">AUTHENTICATION RESPONSE message is sent by the UE to the </w:t>
      </w:r>
      <w:r w:rsidR="00B20E3B">
        <w:t>AMF</w:t>
      </w:r>
      <w:r w:rsidRPr="003168A2">
        <w:t xml:space="preserve"> to deliver a calculated authentication response to the network. </w:t>
      </w:r>
      <w:r>
        <w:t>See table 8.2.2</w:t>
      </w:r>
      <w:r w:rsidRPr="003168A2">
        <w:t>.1</w:t>
      </w:r>
      <w:r>
        <w:t>.1</w:t>
      </w:r>
      <w:r w:rsidRPr="003168A2">
        <w:t>.</w:t>
      </w:r>
    </w:p>
    <w:p w:rsidR="00650712" w:rsidRPr="003168A2" w:rsidRDefault="00650712" w:rsidP="00650712">
      <w:pPr>
        <w:pStyle w:val="B1"/>
      </w:pPr>
      <w:r w:rsidRPr="003168A2">
        <w:t>Message type:</w:t>
      </w:r>
      <w:r w:rsidRPr="003168A2">
        <w:tab/>
        <w:t>AUTHENTICATION RESPONSE</w:t>
      </w:r>
    </w:p>
    <w:p w:rsidR="00650712" w:rsidRPr="003168A2" w:rsidRDefault="00650712" w:rsidP="00650712">
      <w:pPr>
        <w:pStyle w:val="B1"/>
      </w:pPr>
      <w:r w:rsidRPr="003168A2">
        <w:t>Significance:</w:t>
      </w:r>
      <w:r w:rsidRPr="003168A2">
        <w:tab/>
      </w:r>
      <w:r w:rsidRPr="003168A2">
        <w:tab/>
        <w:t>dual</w:t>
      </w:r>
    </w:p>
    <w:p w:rsidR="00650712" w:rsidRDefault="00650712" w:rsidP="00650712">
      <w:pPr>
        <w:pStyle w:val="B1"/>
      </w:pPr>
      <w:r w:rsidRPr="003168A2">
        <w:t>Direction:</w:t>
      </w:r>
      <w:r w:rsidRPr="003168A2">
        <w:tab/>
      </w:r>
      <w:r w:rsidRPr="003168A2">
        <w:tab/>
      </w:r>
      <w:r w:rsidRPr="003168A2">
        <w:tab/>
        <w:t>UE to network</w:t>
      </w:r>
    </w:p>
    <w:p w:rsidR="00650712" w:rsidRPr="00F40A1D" w:rsidRDefault="00650712" w:rsidP="00650712">
      <w:pPr>
        <w:pStyle w:val="TH"/>
      </w:pPr>
      <w:r w:rsidRPr="00F40A1D">
        <w:t>Table</w:t>
      </w:r>
      <w:r w:rsidRPr="003168A2">
        <w:t> </w:t>
      </w:r>
      <w:r w:rsidRPr="00F40A1D">
        <w:t>8</w:t>
      </w:r>
      <w:r w:rsidRPr="00F40A1D">
        <w:rPr>
          <w:rFonts w:hint="eastAsia"/>
        </w:rPr>
        <w:t>.</w:t>
      </w:r>
      <w:r>
        <w:t>2</w:t>
      </w:r>
      <w:r w:rsidRPr="00F40A1D">
        <w:rPr>
          <w:rFonts w:hint="eastAsia"/>
        </w:rPr>
        <w:t>.</w:t>
      </w:r>
      <w:r>
        <w:t>2</w:t>
      </w:r>
      <w:r w:rsidRPr="00F40A1D">
        <w:rPr>
          <w:lang w:eastAsia="ko-KR"/>
        </w:rPr>
        <w:t>.1</w:t>
      </w:r>
      <w:r>
        <w:rPr>
          <w:lang w:eastAsia="ko-KR"/>
        </w:rPr>
        <w:t>.1</w:t>
      </w:r>
      <w:r w:rsidRPr="00F40A1D">
        <w:t xml:space="preserve">: </w:t>
      </w:r>
      <w:r w:rsidRPr="000D6288">
        <w:t xml:space="preserve">AUTHENTICATION RESPONSE </w:t>
      </w:r>
      <w:r w:rsidRPr="00F40A1D">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Length</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Extended protocol discriminator</w:t>
            </w:r>
          </w:p>
          <w:p w:rsidR="00650712" w:rsidRDefault="00650712" w:rsidP="00BE33F7">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Security header type</w:t>
            </w:r>
          </w:p>
          <w:p w:rsidR="00650712" w:rsidRDefault="00650712" w:rsidP="00BE33F7">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Spare half octet</w:t>
            </w:r>
          </w:p>
          <w:p w:rsidR="00650712" w:rsidRDefault="00650712" w:rsidP="00BE33F7">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rPr>
                <w:rFonts w:eastAsia="Malgun Gothic"/>
              </w:rP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rsidRPr="003168A2">
              <w:t xml:space="preserve">Authentication response </w:t>
            </w:r>
            <w:r>
              <w:t>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Message type</w:t>
            </w:r>
          </w:p>
          <w:p w:rsidR="00650712" w:rsidRDefault="00650712" w:rsidP="00BE33F7">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FE05F9" w:rsidP="00FE05F9">
            <w:pPr>
              <w:pStyle w:val="TAL"/>
            </w:pPr>
            <w:r>
              <w:t>78</w:t>
            </w:r>
          </w:p>
        </w:tc>
        <w:tc>
          <w:tcPr>
            <w:tcW w:w="2837" w:type="dxa"/>
            <w:tcBorders>
              <w:top w:val="single" w:sz="6" w:space="0" w:color="000000"/>
              <w:left w:val="single" w:sz="6" w:space="0" w:color="000000"/>
              <w:bottom w:val="single" w:sz="6" w:space="0" w:color="000000"/>
              <w:right w:val="single" w:sz="6" w:space="0" w:color="000000"/>
            </w:tcBorders>
            <w:hideMark/>
          </w:tcPr>
          <w:p w:rsidR="00650712" w:rsidRPr="003168A2" w:rsidRDefault="00650712" w:rsidP="00BE33F7">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Pr="003168A2" w:rsidRDefault="00650712" w:rsidP="00BE33F7">
            <w:pPr>
              <w:pStyle w:val="TAL"/>
            </w:pPr>
            <w:r>
              <w:t>EAP message</w:t>
            </w:r>
          </w:p>
          <w:p w:rsidR="00650712" w:rsidRDefault="00650712" w:rsidP="003A1791">
            <w:pPr>
              <w:pStyle w:val="TAL"/>
            </w:pPr>
            <w:r>
              <w:t>9.8.3.1</w:t>
            </w:r>
            <w:r w:rsidR="003A1791">
              <w:t>6</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T</w:t>
            </w:r>
            <w:r w:rsidRPr="003168A2">
              <w:t>LV</w:t>
            </w:r>
            <w:r>
              <w:t>-E</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7-1503</w:t>
            </w:r>
          </w:p>
        </w:tc>
      </w:tr>
    </w:tbl>
    <w:p w:rsidR="00650712" w:rsidRPr="00440029" w:rsidRDefault="00650712" w:rsidP="00650712">
      <w:pPr>
        <w:pStyle w:val="EditorsNote"/>
      </w:pPr>
      <w:r>
        <w:t>Editor's note:</w:t>
      </w:r>
      <w:r w:rsidRPr="00440029">
        <w:tab/>
      </w:r>
      <w:r>
        <w:t xml:space="preserve">The content of the </w:t>
      </w:r>
      <w:r w:rsidRPr="00BC4278">
        <w:t xml:space="preserve">Authentication </w:t>
      </w:r>
      <w:r w:rsidRPr="008A15C7">
        <w:t xml:space="preserve">response </w:t>
      </w:r>
      <w:r>
        <w:t xml:space="preserve">message is FFS. </w:t>
      </w:r>
      <w:r w:rsidRPr="00EE0C95">
        <w:t>At least the following is needed:</w:t>
      </w:r>
      <w:r w:rsidRPr="00BC4278">
        <w:t xml:space="preserve"> </w:t>
      </w:r>
      <w:r>
        <w:t>a</w:t>
      </w:r>
      <w:r w:rsidRPr="008A15C7">
        <w:t>uthentication response parameter</w:t>
      </w:r>
      <w:r>
        <w:t xml:space="preserve"> (mandatory).</w:t>
      </w:r>
    </w:p>
    <w:p w:rsidR="00650712" w:rsidRPr="00440029" w:rsidRDefault="00650712" w:rsidP="00650712">
      <w:pPr>
        <w:pStyle w:val="Heading4"/>
        <w:rPr>
          <w:lang w:eastAsia="ko-KR"/>
        </w:rPr>
      </w:pPr>
      <w:bookmarkStart w:id="412" w:name="_Toc508877182"/>
      <w:r>
        <w:t>8.2.2.2</w:t>
      </w:r>
      <w:r w:rsidRPr="00440029">
        <w:rPr>
          <w:rFonts w:hint="eastAsia"/>
        </w:rPr>
        <w:tab/>
      </w:r>
      <w:r>
        <w:t>EAP message</w:t>
      </w:r>
      <w:bookmarkEnd w:id="412"/>
    </w:p>
    <w:p w:rsidR="00650712" w:rsidRDefault="00650712" w:rsidP="00650712">
      <w:r>
        <w:t>EAP message IE is included if the EAP message received in a related AUTHENTICATION REQUEST message was an EAP-request.</w:t>
      </w:r>
    </w:p>
    <w:p w:rsidR="00260D19" w:rsidRPr="003168A2" w:rsidRDefault="00260D19" w:rsidP="00260D19">
      <w:pPr>
        <w:pStyle w:val="Heading3"/>
      </w:pPr>
      <w:bookmarkStart w:id="413" w:name="_Toc508877183"/>
      <w:r>
        <w:lastRenderedPageBreak/>
        <w:t>8.2</w:t>
      </w:r>
      <w:r w:rsidRPr="003168A2">
        <w:t>.</w:t>
      </w:r>
      <w:r>
        <w:t>3</w:t>
      </w:r>
      <w:r w:rsidRPr="003168A2">
        <w:tab/>
        <w:t xml:space="preserve">Authentication </w:t>
      </w:r>
      <w:r>
        <w:t>result</w:t>
      </w:r>
      <w:bookmarkEnd w:id="413"/>
    </w:p>
    <w:p w:rsidR="00260D19" w:rsidRPr="003168A2" w:rsidRDefault="00260D19" w:rsidP="00260D19">
      <w:pPr>
        <w:pStyle w:val="Heading4"/>
      </w:pPr>
      <w:bookmarkStart w:id="414" w:name="_Toc508877184"/>
      <w:r w:rsidRPr="003168A2">
        <w:t>8.</w:t>
      </w:r>
      <w:r>
        <w:t>2</w:t>
      </w:r>
      <w:r w:rsidRPr="003168A2">
        <w:t>.</w:t>
      </w:r>
      <w:r>
        <w:t>3</w:t>
      </w:r>
      <w:r w:rsidRPr="003168A2">
        <w:t>.1</w:t>
      </w:r>
      <w:r w:rsidRPr="003168A2">
        <w:tab/>
        <w:t>Message definition</w:t>
      </w:r>
      <w:bookmarkEnd w:id="414"/>
    </w:p>
    <w:p w:rsidR="00260D19" w:rsidRPr="003168A2" w:rsidRDefault="00260D19" w:rsidP="00260D19">
      <w:r w:rsidRPr="003168A2">
        <w:t>Th</w:t>
      </w:r>
      <w:r>
        <w:t>e</w:t>
      </w:r>
      <w:r w:rsidRPr="003168A2">
        <w:t xml:space="preserve"> AUTHENTICATION </w:t>
      </w:r>
      <w:r>
        <w:t>RESULT</w:t>
      </w:r>
      <w:r w:rsidRPr="003168A2">
        <w:t xml:space="preserve"> message is sent by the </w:t>
      </w:r>
      <w:r>
        <w:t>AMF</w:t>
      </w:r>
      <w:r w:rsidRPr="003168A2">
        <w:t xml:space="preserve"> to the UE to </w:t>
      </w:r>
      <w:r>
        <w:t>provide result of EAP authentication</w:t>
      </w:r>
      <w:r w:rsidRPr="003168A2">
        <w:t xml:space="preserve"> of the UE identity.</w:t>
      </w:r>
      <w:r>
        <w:t xml:space="preserve"> See table 8.2.3</w:t>
      </w:r>
      <w:r w:rsidRPr="003168A2">
        <w:t>.1</w:t>
      </w:r>
      <w:r>
        <w:t>.1</w:t>
      </w:r>
      <w:r w:rsidRPr="003168A2">
        <w:t>.</w:t>
      </w:r>
    </w:p>
    <w:p w:rsidR="00260D19" w:rsidRPr="003168A2" w:rsidRDefault="00260D19" w:rsidP="00260D19">
      <w:pPr>
        <w:pStyle w:val="B1"/>
      </w:pPr>
      <w:r w:rsidRPr="003168A2">
        <w:t>Message type:</w:t>
      </w:r>
      <w:r w:rsidRPr="003168A2">
        <w:tab/>
        <w:t xml:space="preserve">AUTHENTICATION </w:t>
      </w:r>
      <w:r>
        <w:t>RESULT</w:t>
      </w:r>
    </w:p>
    <w:p w:rsidR="00260D19" w:rsidRPr="003168A2" w:rsidRDefault="00260D19" w:rsidP="00260D19">
      <w:pPr>
        <w:pStyle w:val="B1"/>
      </w:pPr>
      <w:r w:rsidRPr="003168A2">
        <w:t>Significance:</w:t>
      </w:r>
      <w:r w:rsidRPr="003168A2">
        <w:tab/>
      </w:r>
      <w:r w:rsidRPr="003168A2">
        <w:tab/>
        <w:t>dual</w:t>
      </w:r>
    </w:p>
    <w:p w:rsidR="00260D19" w:rsidRDefault="00260D19" w:rsidP="00260D19">
      <w:pPr>
        <w:pStyle w:val="B1"/>
      </w:pPr>
      <w:r w:rsidRPr="003168A2">
        <w:t>Direction:</w:t>
      </w:r>
      <w:r w:rsidRPr="003168A2">
        <w:tab/>
      </w:r>
      <w:r w:rsidRPr="003168A2">
        <w:tab/>
      </w:r>
      <w:r w:rsidRPr="003168A2">
        <w:tab/>
        <w:t>network to UE</w:t>
      </w:r>
    </w:p>
    <w:p w:rsidR="00260D19" w:rsidRPr="00F40A1D" w:rsidRDefault="00260D19" w:rsidP="00260D19">
      <w:pPr>
        <w:pStyle w:val="TH"/>
      </w:pPr>
      <w:r w:rsidRPr="00F40A1D">
        <w:t>Table</w:t>
      </w:r>
      <w:r w:rsidRPr="003168A2">
        <w:t> </w:t>
      </w:r>
      <w:r w:rsidRPr="00F40A1D">
        <w:t>8</w:t>
      </w:r>
      <w:r w:rsidRPr="00F40A1D">
        <w:rPr>
          <w:rFonts w:hint="eastAsia"/>
        </w:rPr>
        <w:t>.</w:t>
      </w:r>
      <w:r>
        <w:t>2</w:t>
      </w:r>
      <w:r w:rsidRPr="00F40A1D">
        <w:rPr>
          <w:rFonts w:hint="eastAsia"/>
        </w:rPr>
        <w:t>.</w:t>
      </w:r>
      <w:r>
        <w:t>3</w:t>
      </w:r>
      <w:r w:rsidRPr="00F40A1D">
        <w:rPr>
          <w:lang w:eastAsia="ko-KR"/>
        </w:rPr>
        <w:t>.1</w:t>
      </w:r>
      <w:r>
        <w:rPr>
          <w:lang w:eastAsia="ko-KR"/>
        </w:rPr>
        <w:t>.1</w:t>
      </w:r>
      <w:r w:rsidRPr="00F40A1D">
        <w:t xml:space="preserve">: </w:t>
      </w:r>
      <w:r w:rsidRPr="000D6288">
        <w:t xml:space="preserve">AUTHENTICATION </w:t>
      </w:r>
      <w:r>
        <w:t>RESULT</w:t>
      </w:r>
      <w:r w:rsidRPr="000D6288">
        <w:t xml:space="preserve"> </w:t>
      </w:r>
      <w:r w:rsidRPr="00F40A1D">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pPr>
            <w:r>
              <w:t>Length</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Extended protocol discriminator</w:t>
            </w:r>
          </w:p>
          <w:p w:rsidR="00260D19" w:rsidRDefault="00260D19" w:rsidP="00260D1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1</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Security header type</w:t>
            </w:r>
          </w:p>
          <w:p w:rsidR="00260D19" w:rsidRDefault="00260D19" w:rsidP="00260D1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1/2</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Spare half octet</w:t>
            </w:r>
          </w:p>
          <w:p w:rsidR="00260D19" w:rsidRDefault="00260D19" w:rsidP="00260D1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rPr>
                <w:rFonts w:eastAsia="Malgun Gothic"/>
              </w:rPr>
              <w:t>1/2</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rsidRPr="003168A2">
              <w:t xml:space="preserve">Authentication </w:t>
            </w:r>
            <w:r>
              <w:t>result 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Message type</w:t>
            </w:r>
          </w:p>
          <w:p w:rsidR="00260D19" w:rsidRDefault="00260D19" w:rsidP="00260D1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1</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L"/>
            </w:pPr>
            <w:r>
              <w:t>ngKSI</w:t>
            </w:r>
            <w:r w:rsidRPr="003168A2">
              <w:t xml:space="preserve"> </w:t>
            </w:r>
          </w:p>
        </w:tc>
        <w:tc>
          <w:tcPr>
            <w:tcW w:w="3120"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L"/>
            </w:pPr>
            <w:r w:rsidRPr="003168A2">
              <w:t>NAS key set identifier</w:t>
            </w:r>
          </w:p>
          <w:p w:rsidR="00260D19" w:rsidRDefault="00260D19" w:rsidP="00F6561F">
            <w:pPr>
              <w:pStyle w:val="TAL"/>
            </w:pPr>
            <w:r>
              <w:t>9.8.3.2</w:t>
            </w:r>
            <w:r w:rsidR="00F6561F">
              <w:t>7</w:t>
            </w:r>
          </w:p>
        </w:tc>
        <w:tc>
          <w:tcPr>
            <w:tcW w:w="1134"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C"/>
            </w:pPr>
            <w:r w:rsidRPr="003168A2">
              <w:t>1/2</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r>
              <w:t>Spare half octet</w:t>
            </w:r>
          </w:p>
          <w:p w:rsidR="00260D19" w:rsidRPr="003168A2" w:rsidRDefault="00260D19" w:rsidP="00260D1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pPr>
            <w:r>
              <w:rPr>
                <w:rFonts w:eastAsia="Malgun Gothic"/>
              </w:rPr>
              <w:t>1/2</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L"/>
            </w:pPr>
            <w:r>
              <w:t>EAP message</w:t>
            </w:r>
          </w:p>
          <w:p w:rsidR="00260D19" w:rsidRPr="003168A2" w:rsidRDefault="00260D19" w:rsidP="003A1791">
            <w:pPr>
              <w:pStyle w:val="TAL"/>
            </w:pPr>
            <w:r>
              <w:t>9.8.3.1</w:t>
            </w:r>
            <w:r w:rsidR="003A1791">
              <w:t>6</w:t>
            </w:r>
          </w:p>
        </w:tc>
        <w:tc>
          <w:tcPr>
            <w:tcW w:w="1134"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pPr>
            <w:r w:rsidRPr="003168A2">
              <w:t>LV</w:t>
            </w:r>
            <w:r>
              <w:t>-E</w:t>
            </w:r>
          </w:p>
        </w:tc>
        <w:tc>
          <w:tcPr>
            <w:tcW w:w="850"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pPr>
            <w:r>
              <w:t>6-1502</w:t>
            </w:r>
          </w:p>
        </w:tc>
      </w:tr>
    </w:tbl>
    <w:p w:rsidR="00110A2A" w:rsidRDefault="00110A2A"/>
    <w:p w:rsidR="002E27BF" w:rsidRPr="003168A2" w:rsidRDefault="002E27BF" w:rsidP="002E27BF">
      <w:pPr>
        <w:pStyle w:val="Heading3"/>
      </w:pPr>
      <w:bookmarkStart w:id="415" w:name="_Toc508877185"/>
      <w:r w:rsidRPr="003168A2">
        <w:t>8.</w:t>
      </w:r>
      <w:r w:rsidR="00F34410">
        <w:t>2</w:t>
      </w:r>
      <w:r w:rsidRPr="003168A2">
        <w:t>.</w:t>
      </w:r>
      <w:r w:rsidR="00260D19">
        <w:t>4</w:t>
      </w:r>
      <w:r w:rsidRPr="003168A2">
        <w:tab/>
        <w:t>Authentication failure</w:t>
      </w:r>
      <w:bookmarkEnd w:id="415"/>
      <w:r w:rsidRPr="003168A2">
        <w:t xml:space="preserve"> </w:t>
      </w:r>
    </w:p>
    <w:p w:rsidR="002E27BF" w:rsidRPr="003168A2" w:rsidRDefault="002E27BF" w:rsidP="002E27BF">
      <w:pPr>
        <w:pStyle w:val="Heading4"/>
      </w:pPr>
      <w:bookmarkStart w:id="416" w:name="_Toc508877186"/>
      <w:r w:rsidRPr="003168A2">
        <w:t>8.</w:t>
      </w:r>
      <w:r w:rsidR="00F34410">
        <w:t>2</w:t>
      </w:r>
      <w:r w:rsidRPr="003168A2">
        <w:t>.</w:t>
      </w:r>
      <w:r w:rsidR="00260D19">
        <w:t>4</w:t>
      </w:r>
      <w:r w:rsidRPr="003168A2">
        <w:t>.1</w:t>
      </w:r>
      <w:r w:rsidRPr="003168A2">
        <w:tab/>
        <w:t>Message definition</w:t>
      </w:r>
      <w:bookmarkEnd w:id="416"/>
    </w:p>
    <w:p w:rsidR="002E27BF" w:rsidRPr="003168A2" w:rsidRDefault="002E27BF" w:rsidP="002E27BF">
      <w:r w:rsidRPr="003168A2">
        <w:t>Th</w:t>
      </w:r>
      <w:r>
        <w:t>e</w:t>
      </w:r>
      <w:r w:rsidRPr="003168A2">
        <w:t xml:space="preserve"> AUTHENTICATION FAILURE message is sent by the UE to the </w:t>
      </w:r>
      <w:r w:rsidR="00B20E3B">
        <w:t>AMF</w:t>
      </w:r>
      <w:r w:rsidRPr="003168A2">
        <w:t xml:space="preserve"> to indicate that authentication of the network has failed. </w:t>
      </w:r>
      <w:r>
        <w:t>See table 8.</w:t>
      </w:r>
      <w:r w:rsidR="00F34410">
        <w:t>2</w:t>
      </w:r>
      <w:r>
        <w:t>.</w:t>
      </w:r>
      <w:r w:rsidR="00260D19">
        <w:t>4</w:t>
      </w:r>
      <w:r w:rsidRPr="003168A2">
        <w:t>.</w:t>
      </w:r>
      <w:r w:rsidR="00FB551C">
        <w:t>1</w:t>
      </w:r>
      <w:r w:rsidR="00650712">
        <w:t>.</w:t>
      </w:r>
      <w:r w:rsidRPr="003168A2">
        <w:t>1.</w:t>
      </w:r>
    </w:p>
    <w:p w:rsidR="002E27BF" w:rsidRPr="003168A2" w:rsidRDefault="002E27BF" w:rsidP="002E27BF">
      <w:pPr>
        <w:pStyle w:val="B1"/>
      </w:pPr>
      <w:r w:rsidRPr="003168A2">
        <w:t>Message type:</w:t>
      </w:r>
      <w:r w:rsidRPr="003168A2">
        <w:tab/>
        <w:t>AUTHENTICATION FAILURE</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t>UE to network</w:t>
      </w:r>
    </w:p>
    <w:p w:rsidR="002E27BF" w:rsidRPr="00F40A1D" w:rsidRDefault="002E27BF" w:rsidP="002E27BF">
      <w:pPr>
        <w:pStyle w:val="TH"/>
      </w:pPr>
      <w:r w:rsidRPr="00F40A1D">
        <w:t>Table</w:t>
      </w:r>
      <w:r w:rsidRPr="003168A2">
        <w:t> </w:t>
      </w:r>
      <w:r w:rsidRPr="00F40A1D">
        <w:t>8</w:t>
      </w:r>
      <w:r w:rsidRPr="00F40A1D">
        <w:rPr>
          <w:rFonts w:hint="eastAsia"/>
        </w:rPr>
        <w:t>.</w:t>
      </w:r>
      <w:r w:rsidR="00F34410">
        <w:t>2</w:t>
      </w:r>
      <w:r w:rsidRPr="00F40A1D">
        <w:rPr>
          <w:rFonts w:hint="eastAsia"/>
        </w:rPr>
        <w:t>.</w:t>
      </w:r>
      <w:r w:rsidR="00260D19">
        <w:t>4</w:t>
      </w:r>
      <w:r w:rsidRPr="00F40A1D">
        <w:rPr>
          <w:lang w:eastAsia="ko-KR"/>
        </w:rPr>
        <w:t>.1</w:t>
      </w:r>
      <w:r w:rsidR="00FB551C">
        <w:rPr>
          <w:lang w:eastAsia="ko-KR"/>
        </w:rPr>
        <w:t>.1</w:t>
      </w:r>
      <w:r w:rsidRPr="00F40A1D">
        <w:t>: AUTHENTICATION FAILURE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E73962">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Pr>
                <w:rFonts w:eastAsia="Malgun Gothic"/>
              </w:rP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rsidRPr="003168A2">
              <w:t>Authentication failure</w:t>
            </w:r>
            <w:r>
              <w:t xml:space="preserve"> 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t>5G</w:t>
            </w:r>
            <w:r w:rsidRPr="003168A2">
              <w:t>MM cause</w:t>
            </w:r>
          </w:p>
        </w:tc>
        <w:tc>
          <w:tcPr>
            <w:tcW w:w="3120"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t>5G</w:t>
            </w:r>
            <w:r w:rsidRPr="003168A2">
              <w:t>MM cause</w:t>
            </w:r>
          </w:p>
          <w:p w:rsidR="002E27BF" w:rsidRDefault="00FD60FC" w:rsidP="00650712">
            <w:pPr>
              <w:pStyle w:val="TAL"/>
            </w:pPr>
            <w:r>
              <w:t>9.</w:t>
            </w:r>
            <w:r w:rsidR="00650712">
              <w:t>8</w:t>
            </w:r>
            <w:r>
              <w:t>.3.2</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bl>
    <w:p w:rsidR="002E27BF" w:rsidRDefault="002E27BF" w:rsidP="002E27BF">
      <w:pPr>
        <w:pStyle w:val="EditorsNote"/>
      </w:pPr>
      <w:r>
        <w:t>Editor's note:</w:t>
      </w:r>
      <w:r w:rsidRPr="00440029">
        <w:tab/>
      </w:r>
      <w:r>
        <w:t xml:space="preserve">The further contents of the </w:t>
      </w:r>
      <w:r w:rsidRPr="00BC4278">
        <w:t>Authentication failure</w:t>
      </w:r>
      <w:r>
        <w:t xml:space="preserve"> message are FFS. </w:t>
      </w:r>
      <w:r w:rsidRPr="00EE0C95">
        <w:t>At least the following is needed:</w:t>
      </w:r>
      <w:r w:rsidRPr="00BC4278">
        <w:t xml:space="preserve"> </w:t>
      </w:r>
      <w:r>
        <w:t>a</w:t>
      </w:r>
      <w:r w:rsidRPr="00BC4278">
        <w:t>uthentication failure parameter</w:t>
      </w:r>
      <w:r w:rsidRPr="008307B2">
        <w:t xml:space="preserve"> (optional)</w:t>
      </w:r>
      <w:r>
        <w:t>.</w:t>
      </w:r>
    </w:p>
    <w:p w:rsidR="002E27BF" w:rsidRPr="003168A2" w:rsidRDefault="002E27BF" w:rsidP="002E27BF">
      <w:pPr>
        <w:pStyle w:val="Heading3"/>
      </w:pPr>
      <w:bookmarkStart w:id="417" w:name="_Toc508877187"/>
      <w:r w:rsidRPr="003168A2">
        <w:lastRenderedPageBreak/>
        <w:t>8.</w:t>
      </w:r>
      <w:r w:rsidR="00F34410">
        <w:t>2</w:t>
      </w:r>
      <w:r w:rsidRPr="003168A2">
        <w:t>.</w:t>
      </w:r>
      <w:r w:rsidR="00260D19">
        <w:t>5</w:t>
      </w:r>
      <w:r w:rsidRPr="003168A2">
        <w:tab/>
        <w:t>Authentication reject</w:t>
      </w:r>
      <w:bookmarkEnd w:id="417"/>
    </w:p>
    <w:p w:rsidR="002E27BF" w:rsidRPr="003168A2" w:rsidRDefault="002E27BF" w:rsidP="002E27BF">
      <w:pPr>
        <w:pStyle w:val="Heading4"/>
      </w:pPr>
      <w:bookmarkStart w:id="418" w:name="_Toc508877188"/>
      <w:r w:rsidRPr="003168A2">
        <w:t>8.</w:t>
      </w:r>
      <w:r w:rsidR="00F34410">
        <w:t>2</w:t>
      </w:r>
      <w:r w:rsidRPr="003168A2">
        <w:t>.</w:t>
      </w:r>
      <w:r w:rsidR="00260D19">
        <w:t>5</w:t>
      </w:r>
      <w:r w:rsidRPr="003168A2">
        <w:t>.1</w:t>
      </w:r>
      <w:r w:rsidRPr="003168A2">
        <w:tab/>
        <w:t>Message definition</w:t>
      </w:r>
      <w:bookmarkEnd w:id="418"/>
    </w:p>
    <w:p w:rsidR="002E27BF" w:rsidRPr="003168A2" w:rsidRDefault="002E27BF" w:rsidP="002E27BF">
      <w:r w:rsidRPr="003168A2">
        <w:t>Th</w:t>
      </w:r>
      <w:r>
        <w:t>e</w:t>
      </w:r>
      <w:r w:rsidRPr="003168A2">
        <w:t xml:space="preserve"> AUTHENTICATION REJECT message is sent by the </w:t>
      </w:r>
      <w:r w:rsidR="00B20E3B">
        <w:t>AMF</w:t>
      </w:r>
      <w:r w:rsidRPr="003168A2">
        <w:t xml:space="preserve"> to the UE to indicate that the authentication procedure has failed and that the UE shall abort all activities. See table 8.</w:t>
      </w:r>
      <w:r w:rsidR="00F34410">
        <w:t>2</w:t>
      </w:r>
      <w:r w:rsidRPr="003168A2">
        <w:t>.</w:t>
      </w:r>
      <w:r w:rsidR="00260D19">
        <w:t>5</w:t>
      </w:r>
      <w:r w:rsidRPr="003168A2">
        <w:t>.1</w:t>
      </w:r>
      <w:r w:rsidR="00650712">
        <w:t>.1</w:t>
      </w:r>
      <w:r w:rsidRPr="003168A2">
        <w:t>.</w:t>
      </w:r>
    </w:p>
    <w:p w:rsidR="002E27BF" w:rsidRPr="003168A2" w:rsidRDefault="002E27BF" w:rsidP="002E27BF">
      <w:pPr>
        <w:pStyle w:val="B1"/>
      </w:pPr>
      <w:r w:rsidRPr="003168A2">
        <w:t>Message type:</w:t>
      </w:r>
      <w:r w:rsidRPr="003168A2">
        <w:tab/>
        <w:t>AUTHENTICATION REJECT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t>network to UE</w:t>
      </w:r>
    </w:p>
    <w:p w:rsidR="002E27BF" w:rsidRPr="00F40A1D" w:rsidRDefault="002E27BF" w:rsidP="002E27BF">
      <w:pPr>
        <w:pStyle w:val="TH"/>
      </w:pPr>
      <w:r w:rsidRPr="00F40A1D">
        <w:t>Table</w:t>
      </w:r>
      <w:r w:rsidRPr="003168A2">
        <w:t> </w:t>
      </w:r>
      <w:r w:rsidRPr="00F40A1D">
        <w:t>8</w:t>
      </w:r>
      <w:r w:rsidRPr="00F40A1D">
        <w:rPr>
          <w:rFonts w:hint="eastAsia"/>
        </w:rPr>
        <w:t>.</w:t>
      </w:r>
      <w:r w:rsidR="00F34410">
        <w:t>2</w:t>
      </w:r>
      <w:r w:rsidRPr="00F40A1D">
        <w:rPr>
          <w:rFonts w:hint="eastAsia"/>
        </w:rPr>
        <w:t>.</w:t>
      </w:r>
      <w:r w:rsidR="00260D19">
        <w:t>5</w:t>
      </w:r>
      <w:r w:rsidRPr="00F40A1D">
        <w:rPr>
          <w:lang w:eastAsia="ko-KR"/>
        </w:rPr>
        <w:t>.1</w:t>
      </w:r>
      <w:r w:rsidR="00FB551C">
        <w:rPr>
          <w:lang w:eastAsia="ko-KR"/>
        </w:rPr>
        <w:t>.1</w:t>
      </w:r>
      <w:r w:rsidRPr="00F40A1D">
        <w:t xml:space="preserve">: </w:t>
      </w:r>
      <w:r w:rsidRPr="000D6288">
        <w:t xml:space="preserve">AUTHENTICATION REJECT </w:t>
      </w:r>
      <w:r w:rsidRPr="00F40A1D">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E73962">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Pr>
                <w:rFonts w:eastAsia="Malgun Gothic"/>
              </w:rP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rsidRPr="003168A2">
              <w:t xml:space="preserve">Authentication reject </w:t>
            </w:r>
            <w:r>
              <w:t>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bl>
    <w:p w:rsidR="002E27BF" w:rsidRDefault="002E27BF" w:rsidP="002E27BF">
      <w:pPr>
        <w:pStyle w:val="EditorsNote"/>
      </w:pPr>
      <w:r>
        <w:t>Editor's note:</w:t>
      </w:r>
      <w:r w:rsidRPr="00440029">
        <w:tab/>
      </w:r>
      <w:r>
        <w:t xml:space="preserve">The content of the </w:t>
      </w:r>
      <w:r w:rsidRPr="00BC4278">
        <w:t xml:space="preserve">Authentication </w:t>
      </w:r>
      <w:r>
        <w:t>reject message is FFS.</w:t>
      </w:r>
    </w:p>
    <w:p w:rsidR="002E27BF" w:rsidRPr="00440029" w:rsidRDefault="002E27BF" w:rsidP="002E27BF">
      <w:pPr>
        <w:pStyle w:val="Heading3"/>
      </w:pPr>
      <w:bookmarkStart w:id="419" w:name="_Toc508877189"/>
      <w:r>
        <w:t>8.</w:t>
      </w:r>
      <w:r w:rsidR="00F34410">
        <w:t>2</w:t>
      </w:r>
      <w:r w:rsidRPr="00440029">
        <w:t>.</w:t>
      </w:r>
      <w:r w:rsidR="00260D19">
        <w:t>6</w:t>
      </w:r>
      <w:r w:rsidRPr="00440029">
        <w:tab/>
      </w:r>
      <w:r>
        <w:t>Registration request</w:t>
      </w:r>
      <w:bookmarkEnd w:id="419"/>
    </w:p>
    <w:p w:rsidR="002E27BF" w:rsidRPr="00440029" w:rsidRDefault="002E27BF" w:rsidP="002E27BF">
      <w:pPr>
        <w:pStyle w:val="Heading4"/>
        <w:rPr>
          <w:lang w:eastAsia="ko-KR"/>
        </w:rPr>
      </w:pPr>
      <w:bookmarkStart w:id="420" w:name="_Toc508877190"/>
      <w:r>
        <w:t>8.</w:t>
      </w:r>
      <w:r w:rsidR="00F34410">
        <w:t>2</w:t>
      </w:r>
      <w:r>
        <w:t>.</w:t>
      </w:r>
      <w:r w:rsidR="00260D19">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20"/>
    </w:p>
    <w:p w:rsidR="002E27BF" w:rsidRPr="00440029" w:rsidRDefault="002E27BF" w:rsidP="002E27BF">
      <w:r w:rsidRPr="00440029">
        <w:t xml:space="preserve">The </w:t>
      </w:r>
      <w:r>
        <w:t xml:space="preserve">REGISTRATION </w:t>
      </w:r>
      <w:r w:rsidRPr="003168A2">
        <w:t>REQUEST</w:t>
      </w:r>
      <w:r w:rsidRPr="00440029">
        <w:t xml:space="preserve"> message is sent by the </w:t>
      </w:r>
      <w:r>
        <w:t>UE</w:t>
      </w:r>
      <w:r w:rsidRPr="00440029">
        <w:t xml:space="preserve"> to the </w:t>
      </w:r>
      <w:r w:rsidR="00B20E3B">
        <w:t>AMF</w:t>
      </w:r>
      <w:r w:rsidR="00F34410" w:rsidRPr="003168A2">
        <w:t>.</w:t>
      </w:r>
      <w:r w:rsidR="00F34410" w:rsidRPr="00F34410">
        <w:t xml:space="preserve"> </w:t>
      </w:r>
      <w:r w:rsidR="00F34410">
        <w:t>See table 8.2.</w:t>
      </w:r>
      <w:r w:rsidR="00260D19">
        <w:t>6</w:t>
      </w:r>
      <w:r w:rsidR="00F34410">
        <w:t>.</w:t>
      </w:r>
      <w:r w:rsidR="00F34410" w:rsidRPr="003168A2">
        <w:t>1</w:t>
      </w:r>
      <w:r w:rsidR="00FB551C">
        <w:t>.1</w:t>
      </w:r>
      <w:r w:rsidRPr="00440029">
        <w:t>.</w:t>
      </w:r>
    </w:p>
    <w:p w:rsidR="002E27BF" w:rsidRPr="00440029" w:rsidRDefault="002E27BF" w:rsidP="002E27BF">
      <w:pPr>
        <w:pStyle w:val="B1"/>
      </w:pPr>
      <w:r w:rsidRPr="00440029">
        <w:t>Message type:</w:t>
      </w:r>
      <w:r w:rsidRPr="00440029">
        <w:tab/>
      </w:r>
      <w:r>
        <w:t xml:space="preserve">REGISTRATION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UE to network</w:t>
      </w:r>
    </w:p>
    <w:p w:rsidR="002E27BF" w:rsidRDefault="002E27BF" w:rsidP="002E27BF">
      <w:pPr>
        <w:pStyle w:val="TH"/>
      </w:pPr>
      <w:r>
        <w:lastRenderedPageBreak/>
        <w:t>Table</w:t>
      </w:r>
      <w:r w:rsidR="00F34410">
        <w:t> </w:t>
      </w:r>
      <w:r>
        <w:t>8.</w:t>
      </w:r>
      <w:r w:rsidR="00F34410">
        <w:t>2</w:t>
      </w:r>
      <w:r>
        <w:t>.</w:t>
      </w:r>
      <w:r w:rsidR="00260D19">
        <w:t>6</w:t>
      </w:r>
      <w:r>
        <w:t>.1</w:t>
      </w:r>
      <w:r w:rsidR="00FB551C">
        <w:t>.1</w:t>
      </w:r>
      <w:r>
        <w:t>: REGISTRATION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2E27BF" w:rsidRPr="006B4105"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Extended Protocol discriminator</w:t>
            </w:r>
          </w:p>
          <w:p w:rsidR="002E27BF" w:rsidRPr="00F204AD" w:rsidRDefault="00CE7136" w:rsidP="008A616A">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t>1</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Security header type</w:t>
            </w:r>
          </w:p>
          <w:p w:rsidR="002E27BF" w:rsidRPr="00F204AD"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1/2</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Spare half octet</w:t>
            </w:r>
          </w:p>
          <w:p w:rsidR="002E27BF" w:rsidRPr="00F204AD"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1/2</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t>Registration</w:t>
            </w:r>
            <w:r w:rsidRPr="00F204AD">
              <w:t xml:space="preserve"> </w:t>
            </w:r>
            <w:r>
              <w:t>r</w:t>
            </w:r>
            <w:r w:rsidRPr="00F204AD">
              <w:t>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Message type</w:t>
            </w:r>
          </w:p>
          <w:p w:rsidR="002E27BF" w:rsidRPr="00F204AD"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1</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t>5GS r</w:t>
            </w:r>
            <w:r w:rsidRPr="00F204AD">
              <w:t>egistration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t>5GS r</w:t>
            </w:r>
            <w:r w:rsidRPr="00F204AD">
              <w:t>egistration type</w:t>
            </w:r>
          </w:p>
          <w:p w:rsidR="002E27BF" w:rsidRPr="00F204AD" w:rsidRDefault="00E73962" w:rsidP="003A1791">
            <w:pPr>
              <w:pStyle w:val="TAL"/>
            </w:pPr>
            <w:r>
              <w:t>9.</w:t>
            </w:r>
            <w:r w:rsidR="00650712">
              <w:t>8</w:t>
            </w:r>
            <w:r>
              <w:t>.3.</w:t>
            </w:r>
            <w:r w:rsidR="003A1791">
              <w:t>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880FD5" w:rsidP="00880FD5">
            <w:pPr>
              <w:pStyle w:val="TAC"/>
            </w:pPr>
            <w:r>
              <w:t>1</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ngKSI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NAS key set identifier</w:t>
            </w:r>
          </w:p>
          <w:p w:rsidR="002E27BF" w:rsidRPr="00F204AD" w:rsidRDefault="008A616A" w:rsidP="00F6561F">
            <w:pPr>
              <w:pStyle w:val="TAL"/>
            </w:pPr>
            <w:r>
              <w:t>9.</w:t>
            </w:r>
            <w:r w:rsidR="00650712">
              <w:t>8</w:t>
            </w:r>
            <w:r>
              <w:t>.3.</w:t>
            </w:r>
            <w:r w:rsidR="00777836">
              <w:t>2</w:t>
            </w:r>
            <w:r w:rsidR="00F6561F">
              <w:t>7</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1</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D118BD" w:rsidP="00D118BD">
            <w:pPr>
              <w:pStyle w:val="TAL"/>
            </w:pPr>
            <w:r>
              <w:t>5GS m</w:t>
            </w:r>
            <w:r w:rsidR="002E27BF" w:rsidRPr="00F204AD">
              <w:t>obile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5G</w:t>
            </w:r>
            <w:r w:rsidR="008A616A">
              <w:t>S</w:t>
            </w:r>
            <w:r w:rsidRPr="00F204AD">
              <w:t xml:space="preserve"> mobile identity</w:t>
            </w:r>
          </w:p>
          <w:p w:rsidR="002E27BF" w:rsidRPr="00F204AD" w:rsidRDefault="00FD60FC" w:rsidP="00F37499">
            <w:pPr>
              <w:pStyle w:val="TAL"/>
            </w:pPr>
            <w:r>
              <w:t>9.</w:t>
            </w:r>
            <w:r w:rsidR="00650712">
              <w:t>8</w:t>
            </w:r>
            <w:r>
              <w:t>.3.</w:t>
            </w:r>
            <w:r w:rsidR="00F37499">
              <w:t>4</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smartTag w:uri="urn:schemas-microsoft-com:office:smarttags" w:element="place">
              <w:smartTag w:uri="urn:schemas-microsoft-com:office:smarttags" w:element="City">
                <w:r w:rsidRPr="00F204AD">
                  <w:t>LV</w:t>
                </w:r>
              </w:smartTag>
            </w:smartTag>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5C5EBD" w:rsidP="006B6569">
            <w:pPr>
              <w:pStyle w:val="TAC"/>
            </w:pPr>
            <w:r>
              <w:t>5-12</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FE05F9" w:rsidP="006B6569">
            <w:pPr>
              <w:pStyle w:val="TAL"/>
            </w:pPr>
            <w:r>
              <w:t>55</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Nonce</w:t>
            </w:r>
            <w:r w:rsidRPr="00962F9D">
              <w:rPr>
                <w:vertAlign w:val="subscript"/>
              </w:rPr>
              <w:t>UE</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Nonce</w:t>
            </w:r>
          </w:p>
          <w:p w:rsidR="002E27BF" w:rsidRPr="00F204AD" w:rsidRDefault="00650712" w:rsidP="00BB1AFC">
            <w:pPr>
              <w:pStyle w:val="TAL"/>
            </w:pPr>
            <w:r>
              <w:t>9.8.3</w:t>
            </w:r>
            <w:r w:rsidR="002E27BF">
              <w:t>.</w:t>
            </w:r>
            <w:r w:rsidR="00BB1AFC">
              <w:t>3</w:t>
            </w:r>
            <w:r w:rsidR="00BB4FAF">
              <w:t>2</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5</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FE05F9" w:rsidP="006B6569">
            <w:pPr>
              <w:pStyle w:val="TAL"/>
            </w:pPr>
            <w:r>
              <w:t>10</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5GMM c</w:t>
            </w:r>
            <w:r w:rsidRPr="00F204AD">
              <w:t>apability</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5GMM capability</w:t>
            </w:r>
          </w:p>
          <w:p w:rsidR="002E27BF" w:rsidRPr="00F204AD" w:rsidRDefault="008A616A" w:rsidP="00650712">
            <w:pPr>
              <w:pStyle w:val="TAL"/>
            </w:pPr>
            <w:r>
              <w:t>9.</w:t>
            </w:r>
            <w:r w:rsidR="00650712">
              <w:t>8</w:t>
            </w:r>
            <w:r>
              <w:t>.3.1</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TL</w:t>
            </w: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4-15</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410691" w:rsidP="00410691">
            <w:pPr>
              <w:pStyle w:val="TAL"/>
            </w:pPr>
            <w:r>
              <w:t>2E</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UE security capability</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UE security capability</w:t>
            </w:r>
          </w:p>
          <w:p w:rsidR="002E27BF" w:rsidRPr="00F204AD" w:rsidRDefault="00650712" w:rsidP="009F2CEA">
            <w:pPr>
              <w:pStyle w:val="TAL"/>
            </w:pPr>
            <w:r>
              <w:t>9.8.3</w:t>
            </w:r>
            <w:r w:rsidR="002E27BF">
              <w:t>.</w:t>
            </w:r>
            <w:r w:rsidR="00BB1AFC">
              <w:t>55</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4-6</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410691" w:rsidP="00410691">
            <w:pPr>
              <w:pStyle w:val="TAL"/>
            </w:pPr>
            <w:r>
              <w:t>2F</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Requested NSSAI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NSSAI</w:t>
            </w:r>
          </w:p>
          <w:p w:rsidR="002E27BF" w:rsidRPr="00F204AD" w:rsidRDefault="008A616A" w:rsidP="00892833">
            <w:pPr>
              <w:pStyle w:val="TAL"/>
            </w:pPr>
            <w:r>
              <w:t>9.</w:t>
            </w:r>
            <w:r w:rsidR="00650712">
              <w:t>8</w:t>
            </w:r>
            <w:r>
              <w:t>.3.</w:t>
            </w:r>
            <w:r w:rsidR="00BB1AFC">
              <w:t>33</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A313E2" w:rsidP="00A313E2">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A313E2" w:rsidP="00A313E2">
            <w:pPr>
              <w:pStyle w:val="TAC"/>
            </w:pPr>
            <w:r>
              <w:t>4-74</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FE05F9" w:rsidP="006B6569">
            <w:pPr>
              <w:pStyle w:val="TAL"/>
            </w:pPr>
            <w:r>
              <w:t>52</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F204AD">
              <w:t>Last visited registered TAI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Tracking area identity</w:t>
            </w:r>
          </w:p>
          <w:p w:rsidR="002E27BF" w:rsidRPr="00F204AD" w:rsidRDefault="008A616A" w:rsidP="00BB1AFC">
            <w:pPr>
              <w:pStyle w:val="TAL"/>
            </w:pPr>
            <w:r>
              <w:t>9.</w:t>
            </w:r>
            <w:r w:rsidR="00650712">
              <w:t>8</w:t>
            </w:r>
            <w:r>
              <w:t>.3.</w:t>
            </w:r>
            <w:r w:rsidR="00BB1AFC">
              <w:t>51</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F204AD">
              <w:t>6</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FE05F9" w:rsidP="006B6569">
            <w:pPr>
              <w:pStyle w:val="TAL"/>
            </w:pPr>
            <w:r>
              <w:t>30</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S1 UE network capability</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S1 UE network capability</w:t>
            </w:r>
          </w:p>
          <w:p w:rsidR="002E27BF" w:rsidRPr="00F204AD" w:rsidRDefault="008A616A" w:rsidP="0097153B">
            <w:pPr>
              <w:pStyle w:val="TAL"/>
            </w:pPr>
            <w:r>
              <w:t>9.</w:t>
            </w:r>
            <w:r w:rsidR="00650712">
              <w:t>8</w:t>
            </w:r>
            <w:r>
              <w:t>.3.</w:t>
            </w:r>
            <w:r w:rsidR="00BB1AFC">
              <w:t>44</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6-13</w:t>
            </w:r>
          </w:p>
        </w:tc>
      </w:tr>
      <w:tr w:rsidR="002E27BF" w:rsidRPr="00F22EB4"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FE05F9" w:rsidP="006B6569">
            <w:pPr>
              <w:pStyle w:val="TAL"/>
            </w:pPr>
            <w:r>
              <w:t>40</w:t>
            </w:r>
          </w:p>
        </w:tc>
        <w:tc>
          <w:tcPr>
            <w:tcW w:w="2835" w:type="dxa"/>
            <w:tcBorders>
              <w:top w:val="single" w:sz="6" w:space="0" w:color="000000"/>
              <w:left w:val="single" w:sz="6" w:space="0" w:color="000000"/>
              <w:bottom w:val="single" w:sz="6" w:space="0" w:color="000000"/>
              <w:right w:val="single" w:sz="6" w:space="0" w:color="000000"/>
            </w:tcBorders>
          </w:tcPr>
          <w:p w:rsidR="002E27BF" w:rsidRPr="00F22EB4" w:rsidRDefault="002E27BF" w:rsidP="006B6569">
            <w:pPr>
              <w:pStyle w:val="TAL"/>
            </w:pPr>
            <w:r>
              <w:rPr>
                <w:rFonts w:eastAsia="Malgun Gothic" w:hint="eastAsia"/>
                <w:lang w:val="en-US" w:eastAsia="ko-KR"/>
              </w:rPr>
              <w:t>Uplink data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ko-KR"/>
              </w:rPr>
            </w:pPr>
            <w:r>
              <w:rPr>
                <w:rFonts w:eastAsia="Malgun Gothic" w:hint="eastAsia"/>
                <w:lang w:val="en-US" w:eastAsia="ko-KR"/>
              </w:rPr>
              <w:t>Uplink data status</w:t>
            </w:r>
          </w:p>
          <w:p w:rsidR="002E27BF" w:rsidRPr="00F22EB4" w:rsidRDefault="008A616A" w:rsidP="00650712">
            <w:pPr>
              <w:pStyle w:val="TAL"/>
            </w:pPr>
            <w:r>
              <w:rPr>
                <w:rFonts w:eastAsia="Malgun Gothic"/>
                <w:lang w:val="en-US" w:eastAsia="ko-KR"/>
              </w:rPr>
              <w:t>9.</w:t>
            </w:r>
            <w:r w:rsidR="00650712">
              <w:rPr>
                <w:rFonts w:eastAsia="Malgun Gothic"/>
                <w:lang w:val="en-US" w:eastAsia="ko-KR"/>
              </w:rPr>
              <w:t>8</w:t>
            </w:r>
            <w:r>
              <w:rPr>
                <w:rFonts w:eastAsia="Malgun Gothic"/>
                <w:lang w:val="en-US" w:eastAsia="ko-KR"/>
              </w:rPr>
              <w:t>.</w:t>
            </w:r>
            <w:r w:rsidR="001135DB">
              <w:rPr>
                <w:rFonts w:eastAsia="Malgun Gothic"/>
                <w:lang w:val="en-US" w:eastAsia="ko-KR"/>
              </w:rPr>
              <w:t>2.</w:t>
            </w:r>
            <w:r>
              <w:rPr>
                <w:rFonts w:eastAsia="Malgun Gothic"/>
                <w:lang w:val="en-US" w:eastAsia="ko-KR"/>
              </w:rPr>
              <w:t>3</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Pr>
                <w:rFonts w:eastAsia="Malgun Gothic" w:hint="eastAsia"/>
                <w:lang w:val="en-US" w:eastAsia="ko-KR"/>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Pr>
                <w:rFonts w:eastAsia="Malgun Gothic" w:hint="eastAsia"/>
                <w:lang w:val="en-US" w:eastAsia="ko-KR"/>
              </w:rPr>
              <w:t>TL</w:t>
            </w:r>
            <w:r w:rsidRPr="00B220C0">
              <w:rPr>
                <w:rFonts w:eastAsia="Malgun Gothic" w:hint="eastAsia"/>
                <w:lang w:val="en-US" w:eastAsia="ko-KR"/>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Pr>
                <w:rFonts w:eastAsia="Malgun Gothic" w:hint="eastAsia"/>
                <w:lang w:val="en-US" w:eastAsia="ko-KR"/>
              </w:rPr>
              <w:t>4</w:t>
            </w:r>
          </w:p>
        </w:tc>
      </w:tr>
      <w:tr w:rsidR="002E27BF" w:rsidRPr="00F22EB4"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FE05F9" w:rsidP="006B6569">
            <w:pPr>
              <w:pStyle w:val="TAL"/>
            </w:pPr>
            <w:r>
              <w:t>50</w:t>
            </w:r>
          </w:p>
        </w:tc>
        <w:tc>
          <w:tcPr>
            <w:tcW w:w="2835" w:type="dxa"/>
            <w:tcBorders>
              <w:top w:val="single" w:sz="6" w:space="0" w:color="000000"/>
              <w:left w:val="single" w:sz="6" w:space="0" w:color="000000"/>
              <w:bottom w:val="single" w:sz="6" w:space="0" w:color="000000"/>
              <w:right w:val="single" w:sz="6" w:space="0" w:color="000000"/>
            </w:tcBorders>
          </w:tcPr>
          <w:p w:rsidR="002E27BF" w:rsidRPr="00F22EB4"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PDU session status</w:t>
            </w:r>
          </w:p>
          <w:p w:rsidR="002E27BF" w:rsidRPr="00F22EB4" w:rsidRDefault="00C8413C" w:rsidP="004C276E">
            <w:pPr>
              <w:pStyle w:val="TAL"/>
            </w:pPr>
            <w:r>
              <w:t>9.</w:t>
            </w:r>
            <w:r w:rsidR="00650712">
              <w:t>8</w:t>
            </w:r>
            <w:r>
              <w:t>.</w:t>
            </w:r>
            <w:r w:rsidR="004C276E">
              <w:t>2</w:t>
            </w:r>
            <w:r>
              <w:t>.2</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4</w:t>
            </w:r>
          </w:p>
        </w:tc>
      </w:tr>
      <w:tr w:rsidR="00E92418" w:rsidRPr="00F22EB4" w:rsidTr="00E9241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E92418" w:rsidRPr="00F204AD" w:rsidRDefault="00A35A1E" w:rsidP="00F033ED">
            <w:pPr>
              <w:pStyle w:val="TAL"/>
            </w:pPr>
            <w:r>
              <w:t>B-</w:t>
            </w:r>
          </w:p>
        </w:tc>
        <w:tc>
          <w:tcPr>
            <w:tcW w:w="2835"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L"/>
            </w:pPr>
            <w:r>
              <w:rPr>
                <w:rFonts w:hint="eastAsia"/>
              </w:rPr>
              <w:t>MICO indication</w:t>
            </w:r>
          </w:p>
        </w:tc>
        <w:tc>
          <w:tcPr>
            <w:tcW w:w="3119"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L"/>
            </w:pPr>
            <w:r>
              <w:rPr>
                <w:rFonts w:hint="eastAsia"/>
              </w:rPr>
              <w:t>MICO indication</w:t>
            </w:r>
          </w:p>
          <w:p w:rsidR="00E92418" w:rsidRDefault="00E92418" w:rsidP="00777836">
            <w:pPr>
              <w:pStyle w:val="TAL"/>
            </w:pPr>
            <w:r>
              <w:t>9.8.3.</w:t>
            </w:r>
            <w:r w:rsidR="00777836">
              <w:t>2</w:t>
            </w:r>
            <w:r w:rsidR="00F6561F">
              <w:t>6</w:t>
            </w:r>
          </w:p>
        </w:tc>
        <w:tc>
          <w:tcPr>
            <w:tcW w:w="1134"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pPr>
            <w:r>
              <w:t>1</w:t>
            </w:r>
          </w:p>
        </w:tc>
      </w:tr>
      <w:tr w:rsidR="009002D9" w:rsidRPr="00F22EB4" w:rsidTr="009002D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002D9" w:rsidRPr="00F204AD" w:rsidRDefault="00A35A1E" w:rsidP="00566072">
            <w:pPr>
              <w:pStyle w:val="TAL"/>
            </w:pPr>
            <w:r>
              <w:t>2B</w:t>
            </w:r>
          </w:p>
        </w:tc>
        <w:tc>
          <w:tcPr>
            <w:tcW w:w="2835" w:type="dxa"/>
            <w:tcBorders>
              <w:top w:val="single" w:sz="6" w:space="0" w:color="000000"/>
              <w:left w:val="single" w:sz="6" w:space="0" w:color="000000"/>
              <w:bottom w:val="single" w:sz="6" w:space="0" w:color="000000"/>
              <w:right w:val="single" w:sz="6" w:space="0" w:color="000000"/>
            </w:tcBorders>
          </w:tcPr>
          <w:p w:rsidR="009002D9" w:rsidRDefault="009002D9" w:rsidP="00566072">
            <w:pPr>
              <w:pStyle w:val="TAL"/>
            </w:pPr>
            <w:r>
              <w:t>UE status</w:t>
            </w:r>
          </w:p>
        </w:tc>
        <w:tc>
          <w:tcPr>
            <w:tcW w:w="3119" w:type="dxa"/>
            <w:tcBorders>
              <w:top w:val="single" w:sz="6" w:space="0" w:color="000000"/>
              <w:left w:val="single" w:sz="6" w:space="0" w:color="000000"/>
              <w:bottom w:val="single" w:sz="6" w:space="0" w:color="000000"/>
              <w:right w:val="single" w:sz="6" w:space="0" w:color="000000"/>
            </w:tcBorders>
          </w:tcPr>
          <w:p w:rsidR="009002D9" w:rsidRDefault="009002D9" w:rsidP="00566072">
            <w:pPr>
              <w:pStyle w:val="TAL"/>
            </w:pPr>
            <w:r>
              <w:t>UE status</w:t>
            </w:r>
          </w:p>
          <w:p w:rsidR="0097153B" w:rsidRDefault="009002D9" w:rsidP="009F2CEA">
            <w:pPr>
              <w:pStyle w:val="TAL"/>
            </w:pPr>
            <w:r>
              <w:t>9.8.3.</w:t>
            </w:r>
            <w:r w:rsidR="00BB1AFC">
              <w:t>57</w:t>
            </w:r>
          </w:p>
        </w:tc>
        <w:tc>
          <w:tcPr>
            <w:tcW w:w="1134" w:type="dxa"/>
            <w:tcBorders>
              <w:top w:val="single" w:sz="6" w:space="0" w:color="000000"/>
              <w:left w:val="single" w:sz="6" w:space="0" w:color="000000"/>
              <w:bottom w:val="single" w:sz="6" w:space="0" w:color="000000"/>
              <w:right w:val="single" w:sz="6" w:space="0" w:color="000000"/>
            </w:tcBorders>
          </w:tcPr>
          <w:p w:rsidR="009002D9" w:rsidRDefault="009002D9" w:rsidP="0056607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9002D9" w:rsidRDefault="009002D9" w:rsidP="00566072">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9002D9" w:rsidRDefault="009002D9" w:rsidP="00566072">
            <w:pPr>
              <w:pStyle w:val="TAC"/>
            </w:pPr>
            <w:r>
              <w:t>3</w:t>
            </w:r>
          </w:p>
        </w:tc>
      </w:tr>
      <w:tr w:rsidR="001A139A" w:rsidRPr="00F22EB4" w:rsidTr="001A139A">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1A139A" w:rsidRPr="00F204AD" w:rsidRDefault="00A35A1E" w:rsidP="00566072">
            <w:pPr>
              <w:pStyle w:val="TAL"/>
            </w:pPr>
            <w:r>
              <w:t>2C</w:t>
            </w:r>
          </w:p>
        </w:tc>
        <w:tc>
          <w:tcPr>
            <w:tcW w:w="2835" w:type="dxa"/>
            <w:tcBorders>
              <w:top w:val="single" w:sz="6" w:space="0" w:color="000000"/>
              <w:left w:val="single" w:sz="6" w:space="0" w:color="000000"/>
              <w:bottom w:val="single" w:sz="6" w:space="0" w:color="000000"/>
              <w:right w:val="single" w:sz="6" w:space="0" w:color="000000"/>
            </w:tcBorders>
          </w:tcPr>
          <w:p w:rsidR="001A139A" w:rsidRDefault="001A139A" w:rsidP="00566072">
            <w:pPr>
              <w:pStyle w:val="TAL"/>
            </w:pPr>
            <w:r>
              <w:t>Additional GUTI</w:t>
            </w:r>
          </w:p>
        </w:tc>
        <w:tc>
          <w:tcPr>
            <w:tcW w:w="3119" w:type="dxa"/>
            <w:tcBorders>
              <w:top w:val="single" w:sz="6" w:space="0" w:color="000000"/>
              <w:left w:val="single" w:sz="6" w:space="0" w:color="000000"/>
              <w:bottom w:val="single" w:sz="6" w:space="0" w:color="000000"/>
              <w:right w:val="single" w:sz="6" w:space="0" w:color="000000"/>
            </w:tcBorders>
          </w:tcPr>
          <w:p w:rsidR="001A139A" w:rsidRPr="00F204AD" w:rsidRDefault="001A139A" w:rsidP="00566072">
            <w:pPr>
              <w:pStyle w:val="TAL"/>
            </w:pPr>
            <w:r w:rsidRPr="00F204AD">
              <w:t>5G</w:t>
            </w:r>
            <w:r>
              <w:t>S</w:t>
            </w:r>
            <w:r w:rsidRPr="00F204AD">
              <w:t xml:space="preserve"> mobile identity</w:t>
            </w:r>
          </w:p>
          <w:p w:rsidR="001A139A" w:rsidRDefault="001A139A" w:rsidP="00F37499">
            <w:pPr>
              <w:pStyle w:val="TAL"/>
            </w:pPr>
            <w:r>
              <w:t>9.8.3.</w:t>
            </w:r>
            <w:r w:rsidR="00F37499">
              <w:t>4</w:t>
            </w:r>
          </w:p>
        </w:tc>
        <w:tc>
          <w:tcPr>
            <w:tcW w:w="1134" w:type="dxa"/>
            <w:tcBorders>
              <w:top w:val="single" w:sz="6" w:space="0" w:color="000000"/>
              <w:left w:val="single" w:sz="6" w:space="0" w:color="000000"/>
              <w:bottom w:val="single" w:sz="6" w:space="0" w:color="000000"/>
              <w:right w:val="single" w:sz="6" w:space="0" w:color="000000"/>
            </w:tcBorders>
          </w:tcPr>
          <w:p w:rsidR="001A139A" w:rsidRDefault="001A139A" w:rsidP="0056607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1A139A" w:rsidRDefault="001A139A" w:rsidP="00566072">
            <w:pPr>
              <w:pStyle w:val="TAC"/>
            </w:pPr>
            <w:r>
              <w:t>T</w:t>
            </w:r>
            <w:r w:rsidRPr="00F204AD">
              <w:t>LV</w:t>
            </w:r>
          </w:p>
        </w:tc>
        <w:tc>
          <w:tcPr>
            <w:tcW w:w="851" w:type="dxa"/>
            <w:tcBorders>
              <w:top w:val="single" w:sz="6" w:space="0" w:color="000000"/>
              <w:left w:val="single" w:sz="6" w:space="0" w:color="000000"/>
              <w:bottom w:val="single" w:sz="6" w:space="0" w:color="000000"/>
              <w:right w:val="single" w:sz="6" w:space="0" w:color="000000"/>
            </w:tcBorders>
          </w:tcPr>
          <w:p w:rsidR="001A139A" w:rsidRDefault="001A139A" w:rsidP="00566072">
            <w:pPr>
              <w:pStyle w:val="TAC"/>
            </w:pPr>
            <w:r>
              <w:t>TBD</w:t>
            </w:r>
          </w:p>
        </w:tc>
      </w:tr>
      <w:tr w:rsidR="00385F97" w:rsidRPr="00F22EB4" w:rsidTr="00385F97">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385F97" w:rsidRPr="00F204AD" w:rsidRDefault="00A35A1E" w:rsidP="00566072">
            <w:pPr>
              <w:pStyle w:val="TAL"/>
            </w:pPr>
            <w:r>
              <w:t>2D</w:t>
            </w:r>
          </w:p>
        </w:tc>
        <w:tc>
          <w:tcPr>
            <w:tcW w:w="2835" w:type="dxa"/>
            <w:tcBorders>
              <w:top w:val="single" w:sz="6" w:space="0" w:color="000000"/>
              <w:left w:val="single" w:sz="6" w:space="0" w:color="000000"/>
              <w:bottom w:val="single" w:sz="6" w:space="0" w:color="000000"/>
              <w:right w:val="single" w:sz="6" w:space="0" w:color="000000"/>
            </w:tcBorders>
          </w:tcPr>
          <w:p w:rsidR="00385F97" w:rsidRDefault="00385F97" w:rsidP="00566072">
            <w:pPr>
              <w:pStyle w:val="TAL"/>
            </w:pPr>
            <w:r>
              <w:t>NSSAI info for PDU sessions</w:t>
            </w:r>
          </w:p>
        </w:tc>
        <w:tc>
          <w:tcPr>
            <w:tcW w:w="3119" w:type="dxa"/>
            <w:tcBorders>
              <w:top w:val="single" w:sz="6" w:space="0" w:color="000000"/>
              <w:left w:val="single" w:sz="6" w:space="0" w:color="000000"/>
              <w:bottom w:val="single" w:sz="6" w:space="0" w:color="000000"/>
              <w:right w:val="single" w:sz="6" w:space="0" w:color="000000"/>
            </w:tcBorders>
          </w:tcPr>
          <w:p w:rsidR="00385F97" w:rsidRDefault="00385F97" w:rsidP="00566072">
            <w:pPr>
              <w:pStyle w:val="TAL"/>
            </w:pPr>
            <w:r>
              <w:t>NSSAI info for PDU sessions</w:t>
            </w:r>
          </w:p>
          <w:p w:rsidR="00385F97" w:rsidRDefault="00385F97" w:rsidP="00BB1AFC">
            <w:pPr>
              <w:pStyle w:val="TAL"/>
            </w:pPr>
            <w:r>
              <w:t>9.8.3.</w:t>
            </w:r>
            <w:r w:rsidR="00BB1AFC">
              <w:t>34</w:t>
            </w:r>
          </w:p>
        </w:tc>
        <w:tc>
          <w:tcPr>
            <w:tcW w:w="1134" w:type="dxa"/>
            <w:tcBorders>
              <w:top w:val="single" w:sz="6" w:space="0" w:color="000000"/>
              <w:left w:val="single" w:sz="6" w:space="0" w:color="000000"/>
              <w:bottom w:val="single" w:sz="6" w:space="0" w:color="000000"/>
              <w:right w:val="single" w:sz="6" w:space="0" w:color="000000"/>
            </w:tcBorders>
          </w:tcPr>
          <w:p w:rsidR="00385F97" w:rsidRDefault="00385F97" w:rsidP="0056607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385F97" w:rsidRDefault="00385F97" w:rsidP="00566072">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385F97" w:rsidRDefault="000057C7" w:rsidP="000057C7">
            <w:pPr>
              <w:pStyle w:val="TAC"/>
            </w:pPr>
            <w:r>
              <w:t>5</w:t>
            </w:r>
            <w:r w:rsidR="00385F97">
              <w:t>-</w:t>
            </w:r>
            <w:r>
              <w:t>112</w:t>
            </w:r>
          </w:p>
        </w:tc>
      </w:tr>
      <w:tr w:rsidR="00810656" w:rsidRPr="00F22EB4" w:rsidTr="00DB2E6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810656" w:rsidRPr="00F204AD" w:rsidRDefault="00A35A1E" w:rsidP="00DB2E6E">
            <w:pPr>
              <w:pStyle w:val="TAL"/>
            </w:pPr>
            <w:r>
              <w:t>C-</w:t>
            </w:r>
          </w:p>
        </w:tc>
        <w:tc>
          <w:tcPr>
            <w:tcW w:w="2835"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L"/>
            </w:pPr>
            <w:r>
              <w:t>SMS requested</w:t>
            </w:r>
          </w:p>
        </w:tc>
        <w:tc>
          <w:tcPr>
            <w:tcW w:w="3119"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L"/>
            </w:pPr>
            <w:r>
              <w:t>SMS requested</w:t>
            </w:r>
          </w:p>
          <w:p w:rsidR="00810656" w:rsidRDefault="00810656" w:rsidP="00BB1AFC">
            <w:pPr>
              <w:pStyle w:val="TAL"/>
            </w:pPr>
            <w:r>
              <w:t>9.8.3.</w:t>
            </w:r>
            <w:r w:rsidR="00BB1AFC">
              <w:t>50</w:t>
            </w:r>
          </w:p>
        </w:tc>
        <w:tc>
          <w:tcPr>
            <w:tcW w:w="1134"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C"/>
            </w:pPr>
            <w:r>
              <w:t>1</w:t>
            </w:r>
          </w:p>
        </w:tc>
      </w:tr>
      <w:tr w:rsidR="00411276" w:rsidRPr="00F22EB4" w:rsidTr="00411276">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411276" w:rsidRPr="00F204AD" w:rsidRDefault="00A35A1E" w:rsidP="00566072">
            <w:pPr>
              <w:pStyle w:val="TAL"/>
            </w:pPr>
            <w:r>
              <w:t>7C</w:t>
            </w:r>
          </w:p>
        </w:tc>
        <w:tc>
          <w:tcPr>
            <w:tcW w:w="2835" w:type="dxa"/>
            <w:tcBorders>
              <w:top w:val="single" w:sz="6" w:space="0" w:color="000000"/>
              <w:left w:val="single" w:sz="6" w:space="0" w:color="000000"/>
              <w:bottom w:val="single" w:sz="6" w:space="0" w:color="000000"/>
              <w:right w:val="single" w:sz="6" w:space="0" w:color="000000"/>
            </w:tcBorders>
          </w:tcPr>
          <w:p w:rsidR="00411276" w:rsidRDefault="00411276" w:rsidP="00566072">
            <w:pPr>
              <w:pStyle w:val="TAL"/>
            </w:pPr>
            <w:r w:rsidRPr="001C2F8A">
              <w:rPr>
                <w:rFonts w:hint="eastAsia"/>
              </w:rPr>
              <w:t>EPS NAS message container</w:t>
            </w:r>
          </w:p>
        </w:tc>
        <w:tc>
          <w:tcPr>
            <w:tcW w:w="3119" w:type="dxa"/>
            <w:tcBorders>
              <w:top w:val="single" w:sz="6" w:space="0" w:color="000000"/>
              <w:left w:val="single" w:sz="6" w:space="0" w:color="000000"/>
              <w:bottom w:val="single" w:sz="6" w:space="0" w:color="000000"/>
              <w:right w:val="single" w:sz="6" w:space="0" w:color="000000"/>
            </w:tcBorders>
          </w:tcPr>
          <w:p w:rsidR="00411276" w:rsidRPr="001C2F8A" w:rsidRDefault="00411276" w:rsidP="00566072">
            <w:pPr>
              <w:pStyle w:val="TAL"/>
            </w:pPr>
            <w:r w:rsidRPr="001C2F8A">
              <w:rPr>
                <w:rFonts w:hint="eastAsia"/>
              </w:rPr>
              <w:t>EPS NAS message container</w:t>
            </w:r>
          </w:p>
          <w:p w:rsidR="00411276" w:rsidRDefault="00411276" w:rsidP="00F6561F">
            <w:pPr>
              <w:pStyle w:val="TAL"/>
            </w:pPr>
            <w:r w:rsidRPr="001C2F8A">
              <w:rPr>
                <w:rFonts w:hint="eastAsia"/>
              </w:rPr>
              <w:t>9.8.3.</w:t>
            </w:r>
            <w:r w:rsidR="00825401">
              <w:t>1</w:t>
            </w:r>
            <w:r w:rsidR="00F6561F">
              <w:t>8</w:t>
            </w:r>
          </w:p>
        </w:tc>
        <w:tc>
          <w:tcPr>
            <w:tcW w:w="1134" w:type="dxa"/>
            <w:tcBorders>
              <w:top w:val="single" w:sz="6" w:space="0" w:color="000000"/>
              <w:left w:val="single" w:sz="6" w:space="0" w:color="000000"/>
              <w:bottom w:val="single" w:sz="6" w:space="0" w:color="000000"/>
              <w:right w:val="single" w:sz="6" w:space="0" w:color="000000"/>
            </w:tcBorders>
          </w:tcPr>
          <w:p w:rsidR="00411276" w:rsidRDefault="00411276" w:rsidP="00566072">
            <w:pPr>
              <w:pStyle w:val="TAC"/>
            </w:pPr>
            <w:r w:rsidRPr="001C2F8A">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411276" w:rsidRDefault="00411276" w:rsidP="00566072">
            <w:pPr>
              <w:pStyle w:val="TAC"/>
            </w:pPr>
            <w:r w:rsidRPr="001C2F8A">
              <w:rPr>
                <w:rFonts w:hint="eastAsia"/>
              </w:rPr>
              <w:t>TLV-E</w:t>
            </w:r>
          </w:p>
        </w:tc>
        <w:tc>
          <w:tcPr>
            <w:tcW w:w="851" w:type="dxa"/>
            <w:tcBorders>
              <w:top w:val="single" w:sz="6" w:space="0" w:color="000000"/>
              <w:left w:val="single" w:sz="6" w:space="0" w:color="000000"/>
              <w:bottom w:val="single" w:sz="6" w:space="0" w:color="000000"/>
              <w:right w:val="single" w:sz="6" w:space="0" w:color="000000"/>
            </w:tcBorders>
          </w:tcPr>
          <w:p w:rsidR="00411276" w:rsidRDefault="00411276" w:rsidP="00566072">
            <w:pPr>
              <w:pStyle w:val="TAC"/>
            </w:pPr>
            <w:r>
              <w:rPr>
                <w:rFonts w:hint="eastAsia"/>
              </w:rPr>
              <w:t>TBD</w:t>
            </w:r>
          </w:p>
        </w:tc>
      </w:tr>
      <w:tr w:rsidR="00E973DE" w:rsidRPr="00F22EB4" w:rsidTr="00E973D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E973DE" w:rsidRDefault="003A1791" w:rsidP="009567F7">
            <w:pPr>
              <w:pStyle w:val="TAL"/>
            </w:pPr>
            <w:r>
              <w:t>25</w:t>
            </w:r>
          </w:p>
        </w:tc>
        <w:tc>
          <w:tcPr>
            <w:tcW w:w="2835" w:type="dxa"/>
            <w:tcBorders>
              <w:top w:val="single" w:sz="6" w:space="0" w:color="000000"/>
              <w:left w:val="single" w:sz="6" w:space="0" w:color="000000"/>
              <w:bottom w:val="single" w:sz="6" w:space="0" w:color="000000"/>
              <w:right w:val="single" w:sz="6" w:space="0" w:color="000000"/>
            </w:tcBorders>
          </w:tcPr>
          <w:p w:rsidR="00E973DE" w:rsidRPr="001C2F8A" w:rsidRDefault="00E973DE" w:rsidP="009567F7">
            <w:pPr>
              <w:pStyle w:val="TAL"/>
            </w:pPr>
            <w:r>
              <w:t>Allowed PDU session status</w:t>
            </w:r>
          </w:p>
        </w:tc>
        <w:tc>
          <w:tcPr>
            <w:tcW w:w="3119" w:type="dxa"/>
            <w:tcBorders>
              <w:top w:val="single" w:sz="6" w:space="0" w:color="000000"/>
              <w:left w:val="single" w:sz="6" w:space="0" w:color="000000"/>
              <w:bottom w:val="single" w:sz="6" w:space="0" w:color="000000"/>
              <w:right w:val="single" w:sz="6" w:space="0" w:color="000000"/>
            </w:tcBorders>
          </w:tcPr>
          <w:p w:rsidR="00E973DE" w:rsidRDefault="00E973DE" w:rsidP="009567F7">
            <w:pPr>
              <w:pStyle w:val="TAL"/>
            </w:pPr>
            <w:r>
              <w:t>Allowed PDU session status</w:t>
            </w:r>
          </w:p>
          <w:p w:rsidR="00E973DE" w:rsidRPr="001C2F8A" w:rsidRDefault="00E973DE" w:rsidP="003A1791">
            <w:pPr>
              <w:pStyle w:val="TAL"/>
            </w:pPr>
            <w:r>
              <w:t>9.8.3.</w:t>
            </w:r>
            <w:r w:rsidR="003A1791">
              <w:t>9</w:t>
            </w:r>
          </w:p>
        </w:tc>
        <w:tc>
          <w:tcPr>
            <w:tcW w:w="1134" w:type="dxa"/>
            <w:tcBorders>
              <w:top w:val="single" w:sz="6" w:space="0" w:color="000000"/>
              <w:left w:val="single" w:sz="6" w:space="0" w:color="000000"/>
              <w:bottom w:val="single" w:sz="6" w:space="0" w:color="000000"/>
              <w:right w:val="single" w:sz="6" w:space="0" w:color="000000"/>
            </w:tcBorders>
          </w:tcPr>
          <w:p w:rsidR="00E973DE" w:rsidRPr="001C2F8A" w:rsidRDefault="00E973DE" w:rsidP="009567F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E973DE" w:rsidRPr="001C2F8A" w:rsidRDefault="00E973DE" w:rsidP="009567F7">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E973DE" w:rsidRDefault="00E973DE" w:rsidP="009567F7">
            <w:pPr>
              <w:pStyle w:val="TAC"/>
            </w:pPr>
            <w:r>
              <w:t>4-34</w:t>
            </w:r>
          </w:p>
        </w:tc>
      </w:tr>
      <w:tr w:rsidR="002D6EDE" w:rsidRPr="00F22EB4" w:rsidTr="002D6ED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D6EDE" w:rsidRDefault="002D6EDE" w:rsidP="006D6292">
            <w:pPr>
              <w:pStyle w:val="TAL"/>
            </w:pPr>
            <w:r>
              <w:t>TBD</w:t>
            </w:r>
          </w:p>
        </w:tc>
        <w:tc>
          <w:tcPr>
            <w:tcW w:w="2835" w:type="dxa"/>
            <w:tcBorders>
              <w:top w:val="single" w:sz="6" w:space="0" w:color="000000"/>
              <w:left w:val="single" w:sz="6" w:space="0" w:color="000000"/>
              <w:bottom w:val="single" w:sz="6" w:space="0" w:color="000000"/>
              <w:right w:val="single" w:sz="6" w:space="0" w:color="000000"/>
            </w:tcBorders>
          </w:tcPr>
          <w:p w:rsidR="002D6EDE" w:rsidRPr="001C2F8A" w:rsidRDefault="002D6EDE" w:rsidP="006D6292">
            <w:pPr>
              <w:pStyle w:val="TAL"/>
            </w:pPr>
            <w:r>
              <w:t>Policy section identifier list</w:t>
            </w:r>
          </w:p>
        </w:tc>
        <w:tc>
          <w:tcPr>
            <w:tcW w:w="3119" w:type="dxa"/>
            <w:tcBorders>
              <w:top w:val="single" w:sz="6" w:space="0" w:color="000000"/>
              <w:left w:val="single" w:sz="6" w:space="0" w:color="000000"/>
              <w:bottom w:val="single" w:sz="6" w:space="0" w:color="000000"/>
              <w:right w:val="single" w:sz="6" w:space="0" w:color="000000"/>
            </w:tcBorders>
          </w:tcPr>
          <w:p w:rsidR="002D6EDE" w:rsidRDefault="002D6EDE" w:rsidP="006D6292">
            <w:pPr>
              <w:pStyle w:val="TAL"/>
            </w:pPr>
            <w:r>
              <w:t>Policy section identifier list</w:t>
            </w:r>
          </w:p>
          <w:p w:rsidR="002D6EDE" w:rsidRPr="001C2F8A" w:rsidRDefault="002D6EDE" w:rsidP="00BB1AFC">
            <w:pPr>
              <w:pStyle w:val="TAL"/>
            </w:pPr>
            <w:r>
              <w:t>9.8.3.</w:t>
            </w:r>
            <w:r w:rsidR="00BB1AFC">
              <w:t>40</w:t>
            </w:r>
          </w:p>
        </w:tc>
        <w:tc>
          <w:tcPr>
            <w:tcW w:w="1134" w:type="dxa"/>
            <w:tcBorders>
              <w:top w:val="single" w:sz="6" w:space="0" w:color="000000"/>
              <w:left w:val="single" w:sz="6" w:space="0" w:color="000000"/>
              <w:bottom w:val="single" w:sz="6" w:space="0" w:color="000000"/>
              <w:right w:val="single" w:sz="6" w:space="0" w:color="000000"/>
            </w:tcBorders>
          </w:tcPr>
          <w:p w:rsidR="002D6EDE" w:rsidRPr="001C2F8A" w:rsidRDefault="002D6EDE" w:rsidP="006D629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D6EDE" w:rsidRPr="001C2F8A" w:rsidRDefault="002D6EDE" w:rsidP="006D6292">
            <w:pPr>
              <w:pStyle w:val="TAC"/>
            </w:pPr>
            <w:r>
              <w:t>TBD</w:t>
            </w:r>
          </w:p>
        </w:tc>
        <w:tc>
          <w:tcPr>
            <w:tcW w:w="851" w:type="dxa"/>
            <w:tcBorders>
              <w:top w:val="single" w:sz="6" w:space="0" w:color="000000"/>
              <w:left w:val="single" w:sz="6" w:space="0" w:color="000000"/>
              <w:bottom w:val="single" w:sz="6" w:space="0" w:color="000000"/>
              <w:right w:val="single" w:sz="6" w:space="0" w:color="000000"/>
            </w:tcBorders>
          </w:tcPr>
          <w:p w:rsidR="002D6EDE" w:rsidRDefault="002D6EDE" w:rsidP="006D6292">
            <w:pPr>
              <w:pStyle w:val="TAC"/>
            </w:pPr>
            <w:r>
              <w:t>TBD</w:t>
            </w:r>
          </w:p>
        </w:tc>
      </w:tr>
      <w:tr w:rsidR="009C2D74" w:rsidRPr="00F22EB4" w:rsidTr="009C2D7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C2D74" w:rsidRDefault="009B0D49" w:rsidP="009B0D49">
            <w:pPr>
              <w:pStyle w:val="TAL"/>
            </w:pPr>
            <w:r>
              <w:t>60</w:t>
            </w:r>
          </w:p>
        </w:tc>
        <w:tc>
          <w:tcPr>
            <w:tcW w:w="2835" w:type="dxa"/>
            <w:tcBorders>
              <w:top w:val="single" w:sz="6" w:space="0" w:color="000000"/>
              <w:left w:val="single" w:sz="6" w:space="0" w:color="000000"/>
              <w:bottom w:val="single" w:sz="6" w:space="0" w:color="000000"/>
              <w:right w:val="single" w:sz="6" w:space="0" w:color="000000"/>
            </w:tcBorders>
          </w:tcPr>
          <w:p w:rsidR="009C2D74" w:rsidRPr="001C2F8A" w:rsidRDefault="009C2D74" w:rsidP="006D6292">
            <w:pPr>
              <w:pStyle w:val="TAL"/>
            </w:pPr>
            <w:r>
              <w:t>UE's usage setting</w:t>
            </w:r>
          </w:p>
        </w:tc>
        <w:tc>
          <w:tcPr>
            <w:tcW w:w="3119" w:type="dxa"/>
            <w:tcBorders>
              <w:top w:val="single" w:sz="6" w:space="0" w:color="000000"/>
              <w:left w:val="single" w:sz="6" w:space="0" w:color="000000"/>
              <w:bottom w:val="single" w:sz="6" w:space="0" w:color="000000"/>
              <w:right w:val="single" w:sz="6" w:space="0" w:color="000000"/>
            </w:tcBorders>
          </w:tcPr>
          <w:p w:rsidR="009C2D74" w:rsidRDefault="009C2D74" w:rsidP="006D6292">
            <w:pPr>
              <w:pStyle w:val="TAL"/>
            </w:pPr>
            <w:r>
              <w:t>UE's usage setting</w:t>
            </w:r>
          </w:p>
          <w:p w:rsidR="009C2D74" w:rsidRPr="001C2F8A" w:rsidRDefault="009C2D74" w:rsidP="00BB1AFC">
            <w:pPr>
              <w:pStyle w:val="TAL"/>
            </w:pPr>
            <w:r>
              <w:t>9.8.3.</w:t>
            </w:r>
            <w:r w:rsidR="00BB1AFC">
              <w:t>56</w:t>
            </w:r>
          </w:p>
        </w:tc>
        <w:tc>
          <w:tcPr>
            <w:tcW w:w="1134" w:type="dxa"/>
            <w:tcBorders>
              <w:top w:val="single" w:sz="6" w:space="0" w:color="000000"/>
              <w:left w:val="single" w:sz="6" w:space="0" w:color="000000"/>
              <w:bottom w:val="single" w:sz="6" w:space="0" w:color="000000"/>
              <w:right w:val="single" w:sz="6" w:space="0" w:color="000000"/>
            </w:tcBorders>
          </w:tcPr>
          <w:p w:rsidR="009C2D74" w:rsidRPr="001C2F8A" w:rsidRDefault="009C2D74" w:rsidP="006D629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9C2D74" w:rsidRPr="001C2F8A" w:rsidRDefault="009C2D74" w:rsidP="006D6292">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9C2D74" w:rsidRDefault="009C2D74" w:rsidP="006D6292">
            <w:pPr>
              <w:pStyle w:val="TAC"/>
            </w:pPr>
            <w:r>
              <w:t>3</w:t>
            </w:r>
          </w:p>
        </w:tc>
      </w:tr>
    </w:tbl>
    <w:p w:rsidR="002E27BF" w:rsidRPr="00440029" w:rsidRDefault="002E27BF" w:rsidP="002E27BF">
      <w:pPr>
        <w:pStyle w:val="EditorsNote"/>
      </w:pPr>
      <w:r>
        <w:t>Editor's note:</w:t>
      </w:r>
      <w:r w:rsidRPr="00440029">
        <w:tab/>
      </w:r>
      <w:r>
        <w:t xml:space="preserve"> The content of the REGISTRATION </w:t>
      </w:r>
      <w:r w:rsidRPr="003168A2">
        <w:t>REQUEST</w:t>
      </w:r>
      <w:r>
        <w:t xml:space="preserve"> message when a</w:t>
      </w:r>
      <w:r w:rsidRPr="00F24D33">
        <w:t xml:space="preserve"> limited set of IEs including those needed to establish security in the initial message when it has no NAS security context</w:t>
      </w:r>
      <w:r>
        <w:t xml:space="preserve"> is FFS.</w:t>
      </w:r>
    </w:p>
    <w:p w:rsidR="002E27BF" w:rsidRDefault="002E27BF" w:rsidP="002E27BF">
      <w:pPr>
        <w:pStyle w:val="Heading4"/>
        <w:rPr>
          <w:lang w:val="en-US" w:eastAsia="ko-KR"/>
        </w:rPr>
      </w:pPr>
      <w:bookmarkStart w:id="421" w:name="_Toc508877191"/>
      <w:r>
        <w:t>8.</w:t>
      </w:r>
      <w:r w:rsidR="00F34410">
        <w:t>2</w:t>
      </w:r>
      <w:r>
        <w:t>.</w:t>
      </w:r>
      <w:r w:rsidR="00260D19">
        <w:t>6</w:t>
      </w:r>
      <w:r w:rsidRPr="00440029">
        <w:rPr>
          <w:rFonts w:hint="eastAsia"/>
          <w:lang w:eastAsia="ko-KR"/>
        </w:rPr>
        <w:t>.</w:t>
      </w:r>
      <w:r>
        <w:rPr>
          <w:lang w:eastAsia="ko-KR"/>
        </w:rPr>
        <w:t>2</w:t>
      </w:r>
      <w:r>
        <w:rPr>
          <w:lang w:val="en-US" w:eastAsia="ko-KR"/>
        </w:rPr>
        <w:tab/>
      </w:r>
      <w:r>
        <w:t>Nonce</w:t>
      </w:r>
      <w:r w:rsidRPr="00962F9D">
        <w:rPr>
          <w:vertAlign w:val="subscript"/>
        </w:rPr>
        <w:t>UE</w:t>
      </w:r>
      <w:bookmarkEnd w:id="421"/>
    </w:p>
    <w:p w:rsidR="002E27BF" w:rsidRPr="00440029" w:rsidRDefault="002E27BF" w:rsidP="002E27BF">
      <w:pPr>
        <w:pStyle w:val="EditorsNote"/>
      </w:pPr>
      <w:r>
        <w:t>Editor's note:</w:t>
      </w:r>
      <w:r w:rsidRPr="00440029">
        <w:tab/>
      </w:r>
      <w:r>
        <w:t>Inclusion criteria for Nonce</w:t>
      </w:r>
      <w:r w:rsidRPr="00637E70">
        <w:rPr>
          <w:vertAlign w:val="subscript"/>
        </w:rPr>
        <w:t>UE</w:t>
      </w:r>
      <w:r>
        <w:t xml:space="preserve"> are FFS.</w:t>
      </w:r>
    </w:p>
    <w:p w:rsidR="002E27BF" w:rsidRDefault="002E27BF" w:rsidP="002E27BF">
      <w:pPr>
        <w:pStyle w:val="Heading4"/>
        <w:rPr>
          <w:lang w:val="en-US" w:eastAsia="ko-KR"/>
        </w:rPr>
      </w:pPr>
      <w:bookmarkStart w:id="422" w:name="_Toc508877192"/>
      <w:r>
        <w:t>8.</w:t>
      </w:r>
      <w:r w:rsidR="00F34410">
        <w:t>2</w:t>
      </w:r>
      <w:r>
        <w:t>.</w:t>
      </w:r>
      <w:r w:rsidR="00260D19">
        <w:t>6</w:t>
      </w:r>
      <w:r w:rsidRPr="00440029">
        <w:rPr>
          <w:rFonts w:hint="eastAsia"/>
          <w:lang w:eastAsia="ko-KR"/>
        </w:rPr>
        <w:t>.</w:t>
      </w:r>
      <w:r>
        <w:rPr>
          <w:lang w:eastAsia="ko-KR"/>
        </w:rPr>
        <w:t>3</w:t>
      </w:r>
      <w:r>
        <w:rPr>
          <w:lang w:val="en-US" w:eastAsia="ko-KR"/>
        </w:rPr>
        <w:tab/>
      </w:r>
      <w:r>
        <w:t>5GMM c</w:t>
      </w:r>
      <w:r w:rsidRPr="00F204AD">
        <w:t>apability</w:t>
      </w:r>
      <w:bookmarkEnd w:id="422"/>
    </w:p>
    <w:p w:rsidR="00CD6F76" w:rsidRDefault="00880FD5" w:rsidP="00CD6F76">
      <w:r w:rsidRPr="00D367ED">
        <w:t xml:space="preserve">The UE shall include this IE, unless the UE performs a periodic </w:t>
      </w:r>
      <w:r>
        <w:t>registration</w:t>
      </w:r>
      <w:r w:rsidRPr="00D367ED">
        <w:t xml:space="preserve"> updating procedure.</w:t>
      </w:r>
    </w:p>
    <w:p w:rsidR="002E27BF" w:rsidRDefault="002E27BF" w:rsidP="002E27BF">
      <w:pPr>
        <w:pStyle w:val="Heading4"/>
        <w:rPr>
          <w:lang w:val="en-US" w:eastAsia="ko-KR"/>
        </w:rPr>
      </w:pPr>
      <w:bookmarkStart w:id="423" w:name="_Toc508877193"/>
      <w:r>
        <w:lastRenderedPageBreak/>
        <w:t>8.</w:t>
      </w:r>
      <w:r w:rsidR="00F34410">
        <w:t>2</w:t>
      </w:r>
      <w:r>
        <w:t>.</w:t>
      </w:r>
      <w:r w:rsidR="00260D19">
        <w:t>6</w:t>
      </w:r>
      <w:r w:rsidRPr="00440029">
        <w:rPr>
          <w:rFonts w:hint="eastAsia"/>
          <w:lang w:eastAsia="ko-KR"/>
        </w:rPr>
        <w:t>.</w:t>
      </w:r>
      <w:r>
        <w:rPr>
          <w:lang w:eastAsia="ko-KR"/>
        </w:rPr>
        <w:t>4</w:t>
      </w:r>
      <w:r>
        <w:rPr>
          <w:lang w:val="en-US" w:eastAsia="ko-KR"/>
        </w:rPr>
        <w:tab/>
      </w:r>
      <w:r>
        <w:t>UE security capability</w:t>
      </w:r>
      <w:bookmarkEnd w:id="423"/>
    </w:p>
    <w:p w:rsidR="00880FD5" w:rsidRDefault="00880FD5" w:rsidP="00880FD5">
      <w:r w:rsidRPr="00D367ED">
        <w:t xml:space="preserve">The UE shall include this IE, unless the UE performs a periodic </w:t>
      </w:r>
      <w:r>
        <w:t>registration</w:t>
      </w:r>
      <w:r w:rsidRPr="00D367ED">
        <w:t xml:space="preserve"> updating procedure.</w:t>
      </w:r>
    </w:p>
    <w:p w:rsidR="002E27BF" w:rsidRDefault="002E27BF" w:rsidP="002E27BF">
      <w:pPr>
        <w:pStyle w:val="Heading4"/>
        <w:rPr>
          <w:lang w:val="en-US" w:eastAsia="ko-KR"/>
        </w:rPr>
      </w:pPr>
      <w:bookmarkStart w:id="424" w:name="_Toc508877194"/>
      <w:r>
        <w:t>8.</w:t>
      </w:r>
      <w:r w:rsidR="00F34410">
        <w:t>2</w:t>
      </w:r>
      <w:r>
        <w:t>.</w:t>
      </w:r>
      <w:r w:rsidR="00260D19">
        <w:t>6</w:t>
      </w:r>
      <w:r w:rsidRPr="00440029">
        <w:rPr>
          <w:rFonts w:hint="eastAsia"/>
          <w:lang w:eastAsia="ko-KR"/>
        </w:rPr>
        <w:t>.</w:t>
      </w:r>
      <w:r>
        <w:rPr>
          <w:lang w:eastAsia="ko-KR"/>
        </w:rPr>
        <w:t>5</w:t>
      </w:r>
      <w:r>
        <w:rPr>
          <w:lang w:val="en-US" w:eastAsia="ko-KR"/>
        </w:rPr>
        <w:tab/>
      </w:r>
      <w:r w:rsidRPr="00F204AD">
        <w:t>Requested NSSAI</w:t>
      </w:r>
      <w:bookmarkEnd w:id="424"/>
    </w:p>
    <w:p w:rsidR="00880FD5" w:rsidRDefault="00880FD5" w:rsidP="00880FD5">
      <w:r w:rsidRPr="00D367ED">
        <w:t xml:space="preserve">A UE supporting </w:t>
      </w:r>
      <w:r>
        <w:t>slicing</w:t>
      </w:r>
      <w:r w:rsidRPr="00D367ED">
        <w:t xml:space="preserve"> shall include this IE, unless the UE performs a periodic </w:t>
      </w:r>
      <w:r>
        <w:t>registration</w:t>
      </w:r>
      <w:r w:rsidRPr="00D367ED">
        <w:t xml:space="preserve"> updating procedure.</w:t>
      </w:r>
    </w:p>
    <w:p w:rsidR="002E27BF" w:rsidRDefault="002E27BF" w:rsidP="002E27BF">
      <w:pPr>
        <w:pStyle w:val="Heading4"/>
        <w:rPr>
          <w:lang w:val="en-US" w:eastAsia="ko-KR"/>
        </w:rPr>
      </w:pPr>
      <w:bookmarkStart w:id="425" w:name="_Toc508877195"/>
      <w:r>
        <w:t>8.</w:t>
      </w:r>
      <w:r w:rsidR="00F34410">
        <w:t>2</w:t>
      </w:r>
      <w:r>
        <w:t>.</w:t>
      </w:r>
      <w:r w:rsidR="00260D19">
        <w:t>6</w:t>
      </w:r>
      <w:r w:rsidRPr="00440029">
        <w:rPr>
          <w:rFonts w:hint="eastAsia"/>
          <w:lang w:eastAsia="ko-KR"/>
        </w:rPr>
        <w:t>.</w:t>
      </w:r>
      <w:r>
        <w:rPr>
          <w:lang w:eastAsia="ko-KR"/>
        </w:rPr>
        <w:t>6</w:t>
      </w:r>
      <w:r>
        <w:rPr>
          <w:lang w:val="en-US" w:eastAsia="ko-KR"/>
        </w:rPr>
        <w:tab/>
      </w:r>
      <w:r w:rsidRPr="00F204AD">
        <w:t>Last visited registered TAI</w:t>
      </w:r>
      <w:bookmarkEnd w:id="425"/>
    </w:p>
    <w:p w:rsidR="00CD6F76" w:rsidRDefault="00880FD5" w:rsidP="00CD6F76">
      <w:r w:rsidRPr="003168A2">
        <w:t>This IE shall be included if the UE holds a valid last visited registered TAI.</w:t>
      </w:r>
    </w:p>
    <w:p w:rsidR="002E27BF" w:rsidRDefault="002E27BF" w:rsidP="002E27BF">
      <w:pPr>
        <w:pStyle w:val="Heading4"/>
        <w:rPr>
          <w:lang w:val="en-US" w:eastAsia="ko-KR"/>
        </w:rPr>
      </w:pPr>
      <w:bookmarkStart w:id="426" w:name="_Toc508877196"/>
      <w:r>
        <w:t>8.</w:t>
      </w:r>
      <w:r w:rsidR="00F34410">
        <w:t>2</w:t>
      </w:r>
      <w:r>
        <w:t>.</w:t>
      </w:r>
      <w:r w:rsidR="00260D19">
        <w:t>6</w:t>
      </w:r>
      <w:r w:rsidRPr="00440029">
        <w:rPr>
          <w:rFonts w:hint="eastAsia"/>
          <w:lang w:eastAsia="ko-KR"/>
        </w:rPr>
        <w:t>.</w:t>
      </w:r>
      <w:r>
        <w:rPr>
          <w:lang w:eastAsia="ko-KR"/>
        </w:rPr>
        <w:t>7</w:t>
      </w:r>
      <w:r>
        <w:rPr>
          <w:lang w:val="en-US" w:eastAsia="ko-KR"/>
        </w:rPr>
        <w:tab/>
      </w:r>
      <w:r>
        <w:t>S1 UE network capability</w:t>
      </w:r>
      <w:bookmarkEnd w:id="426"/>
    </w:p>
    <w:p w:rsidR="00CD6F76" w:rsidRDefault="00880FD5" w:rsidP="00CD6F76">
      <w:r w:rsidRPr="00D367ED">
        <w:t xml:space="preserve">A UE supporting </w:t>
      </w:r>
      <w:r>
        <w:t>S1</w:t>
      </w:r>
      <w:r w:rsidRPr="00D367ED">
        <w:t xml:space="preserve"> mode shall include this IE, unless the UE performs a periodic </w:t>
      </w:r>
      <w:r>
        <w:t>registration</w:t>
      </w:r>
      <w:r w:rsidRPr="00D367ED">
        <w:t xml:space="preserve"> updating procedure.</w:t>
      </w:r>
    </w:p>
    <w:p w:rsidR="002E27BF" w:rsidRPr="003168A2" w:rsidRDefault="002E27BF" w:rsidP="002E27BF">
      <w:pPr>
        <w:pStyle w:val="Heading4"/>
      </w:pPr>
      <w:bookmarkStart w:id="427" w:name="_Toc508877197"/>
      <w:r>
        <w:t>8.</w:t>
      </w:r>
      <w:r w:rsidR="00F34410">
        <w:t>2</w:t>
      </w:r>
      <w:r w:rsidRPr="003168A2">
        <w:t>.</w:t>
      </w:r>
      <w:r w:rsidR="00260D19">
        <w:t>6</w:t>
      </w:r>
      <w:r>
        <w:t>.8</w:t>
      </w:r>
      <w:r w:rsidRPr="003168A2">
        <w:tab/>
      </w:r>
      <w:r>
        <w:t>Uplink data status</w:t>
      </w:r>
      <w:bookmarkEnd w:id="427"/>
    </w:p>
    <w:p w:rsidR="002E27BF" w:rsidRDefault="002E27BF" w:rsidP="002E27BF">
      <w:r w:rsidRPr="003168A2">
        <w:t>This IE shall be included if</w:t>
      </w:r>
      <w:r>
        <w:t xml:space="preserve"> the UE </w:t>
      </w:r>
      <w:r w:rsidRPr="003168A2">
        <w:rPr>
          <w:rFonts w:hint="eastAsia"/>
        </w:rPr>
        <w:t xml:space="preserve">has uplink </w:t>
      </w:r>
      <w:r w:rsidRPr="003168A2">
        <w:t>user data</w:t>
      </w:r>
      <w:r w:rsidRPr="003168A2">
        <w:rPr>
          <w:rFonts w:hint="eastAsia"/>
        </w:rPr>
        <w:t xml:space="preserve"> pending</w:t>
      </w:r>
      <w:r>
        <w:t xml:space="preserve"> to be sent</w:t>
      </w:r>
      <w:r w:rsidRPr="00E5483A">
        <w:t>.</w:t>
      </w:r>
    </w:p>
    <w:p w:rsidR="002E27BF" w:rsidRPr="003168A2" w:rsidRDefault="002E27BF" w:rsidP="002E27BF">
      <w:pPr>
        <w:pStyle w:val="Heading4"/>
      </w:pPr>
      <w:bookmarkStart w:id="428" w:name="_Toc508877198"/>
      <w:r w:rsidRPr="003168A2">
        <w:t>8.</w:t>
      </w:r>
      <w:r w:rsidR="00F34410">
        <w:t>2</w:t>
      </w:r>
      <w:r w:rsidRPr="003168A2">
        <w:t>.</w:t>
      </w:r>
      <w:r w:rsidR="00260D19">
        <w:t>6</w:t>
      </w:r>
      <w:r>
        <w:t>.9</w:t>
      </w:r>
      <w:r w:rsidRPr="003168A2">
        <w:tab/>
      </w:r>
      <w:r>
        <w:t>PDU session status</w:t>
      </w:r>
      <w:bookmarkEnd w:id="428"/>
    </w:p>
    <w:p w:rsidR="002E27BF" w:rsidRPr="003168A2" w:rsidRDefault="002E27BF" w:rsidP="002E27BF">
      <w:r w:rsidRPr="003168A2">
        <w:t xml:space="preserve">This IE shall be included if the UE wants to indicate the </w:t>
      </w:r>
      <w:r>
        <w:t>PDU session</w:t>
      </w:r>
      <w:r w:rsidR="002B7F0D">
        <w:t>s</w:t>
      </w:r>
      <w:r>
        <w:t xml:space="preserve"> </w:t>
      </w:r>
      <w:r w:rsidR="002B7F0D">
        <w:t xml:space="preserve">associated with the access type the </w:t>
      </w:r>
      <w:r w:rsidR="002B7F0D" w:rsidRPr="003168A2">
        <w:t>message</w:t>
      </w:r>
      <w:r w:rsidR="002B7F0D">
        <w:t xml:space="preserve"> is sent over </w:t>
      </w:r>
      <w:r>
        <w:t>that are active within the UE.</w:t>
      </w:r>
    </w:p>
    <w:p w:rsidR="00E92418" w:rsidRPr="006B44C1" w:rsidRDefault="00E92418" w:rsidP="003970EE">
      <w:pPr>
        <w:pStyle w:val="Heading4"/>
        <w:rPr>
          <w:lang w:val="en-US" w:eastAsia="ko-KR"/>
        </w:rPr>
      </w:pPr>
      <w:bookmarkStart w:id="429" w:name="_Toc508877199"/>
      <w:r w:rsidRPr="006B44C1">
        <w:t>8.2</w:t>
      </w:r>
      <w:r>
        <w:t>.</w:t>
      </w:r>
      <w:r w:rsidR="00260D19">
        <w:t>6</w:t>
      </w:r>
      <w:r>
        <w:rPr>
          <w:rFonts w:hint="eastAsia"/>
          <w:lang w:eastAsia="ko-KR"/>
        </w:rPr>
        <w:t>.</w:t>
      </w:r>
      <w:r w:rsidR="009002D9">
        <w:rPr>
          <w:lang w:eastAsia="ko-KR"/>
        </w:rPr>
        <w:t>10</w:t>
      </w:r>
      <w:r w:rsidRPr="006B44C1">
        <w:rPr>
          <w:lang w:val="en-US" w:eastAsia="ko-KR"/>
        </w:rPr>
        <w:tab/>
      </w:r>
      <w:r w:rsidRPr="00AF719F">
        <w:t>MICO indication</w:t>
      </w:r>
      <w:bookmarkEnd w:id="429"/>
    </w:p>
    <w:p w:rsidR="00E92418" w:rsidRPr="004B6449" w:rsidRDefault="00E92418" w:rsidP="00E92418">
      <w:r w:rsidRPr="00637BD4">
        <w:t xml:space="preserve">The UE may include this IE to request the use of </w:t>
      </w:r>
      <w:r>
        <w:t>MICO mode</w:t>
      </w:r>
      <w:r w:rsidRPr="00637BD4">
        <w:t>.</w:t>
      </w:r>
    </w:p>
    <w:p w:rsidR="009002D9" w:rsidRPr="003168A2" w:rsidRDefault="009002D9" w:rsidP="009002D9">
      <w:pPr>
        <w:pStyle w:val="Heading4"/>
      </w:pPr>
      <w:bookmarkStart w:id="430" w:name="_Toc508877200"/>
      <w:r>
        <w:t>8.2</w:t>
      </w:r>
      <w:r w:rsidRPr="003168A2">
        <w:t>.</w:t>
      </w:r>
      <w:r w:rsidR="00260D19">
        <w:t>6</w:t>
      </w:r>
      <w:r>
        <w:t>.11</w:t>
      </w:r>
      <w:r w:rsidRPr="003168A2">
        <w:tab/>
      </w:r>
      <w:r>
        <w:t>UE status</w:t>
      </w:r>
      <w:bookmarkEnd w:id="430"/>
    </w:p>
    <w:p w:rsidR="009002D9" w:rsidRDefault="009002D9" w:rsidP="009002D9">
      <w:r w:rsidRPr="003168A2">
        <w:t>This IE shall be included if</w:t>
      </w:r>
      <w:r>
        <w:t xml:space="preserve"> the UE </w:t>
      </w:r>
      <w:r w:rsidR="008B2F0B">
        <w:t xml:space="preserve">in single-registration mode performs </w:t>
      </w:r>
      <w:r w:rsidR="008B2F0B" w:rsidRPr="007C038F">
        <w:t>the registration procedure due to intersystem change from S1 mode to N1 mode</w:t>
      </w:r>
      <w:r w:rsidR="008B2F0B">
        <w:t xml:space="preserve"> or if the UE in dual-registration mode and EMM state EMM-REGISTERED performs initial registration.</w:t>
      </w:r>
    </w:p>
    <w:p w:rsidR="001A139A" w:rsidRPr="003168A2" w:rsidRDefault="001A139A" w:rsidP="001A139A">
      <w:pPr>
        <w:pStyle w:val="Heading4"/>
      </w:pPr>
      <w:bookmarkStart w:id="431" w:name="_Toc508877201"/>
      <w:r w:rsidRPr="003168A2">
        <w:t>8.</w:t>
      </w:r>
      <w:r>
        <w:t>2</w:t>
      </w:r>
      <w:r w:rsidRPr="003168A2">
        <w:t>.</w:t>
      </w:r>
      <w:r w:rsidR="00260D19">
        <w:t>6</w:t>
      </w:r>
      <w:r>
        <w:t>.</w:t>
      </w:r>
      <w:r w:rsidR="00916234">
        <w:t>12</w:t>
      </w:r>
      <w:r w:rsidRPr="003168A2">
        <w:tab/>
      </w:r>
      <w:r>
        <w:t>Additional GUTI</w:t>
      </w:r>
      <w:bookmarkEnd w:id="431"/>
    </w:p>
    <w:p w:rsidR="001A139A" w:rsidRPr="003168A2" w:rsidRDefault="001A139A" w:rsidP="001A139A">
      <w:r w:rsidRPr="003168A2">
        <w:t xml:space="preserve">This IE shall be included if the UE </w:t>
      </w:r>
      <w:r>
        <w:t>performs the registration procedure due to intersystem change</w:t>
      </w:r>
      <w:r>
        <w:rPr>
          <w:noProof/>
        </w:rPr>
        <w:t xml:space="preserve"> from S1 mode to N1 mode, the UE operates in single-registration mode and the UE has a 5G-GUTI</w:t>
      </w:r>
      <w:r>
        <w:t>.</w:t>
      </w:r>
    </w:p>
    <w:p w:rsidR="00385F97" w:rsidRPr="00BB130A" w:rsidRDefault="00385F97" w:rsidP="00385F97">
      <w:pPr>
        <w:pStyle w:val="Heading4"/>
      </w:pPr>
      <w:bookmarkStart w:id="432" w:name="_Toc508877202"/>
      <w:r w:rsidRPr="00BB130A">
        <w:t>8.2.</w:t>
      </w:r>
      <w:r w:rsidR="00260D19" w:rsidRPr="00BB130A">
        <w:t>6</w:t>
      </w:r>
      <w:r w:rsidRPr="00BB130A">
        <w:t>.</w:t>
      </w:r>
      <w:r w:rsidR="00916234" w:rsidRPr="00BB130A">
        <w:t>13</w:t>
      </w:r>
      <w:r w:rsidRPr="00BB130A">
        <w:tab/>
        <w:t>NSSAI info for PDU sessions</w:t>
      </w:r>
      <w:bookmarkEnd w:id="432"/>
    </w:p>
    <w:p w:rsidR="00385F97" w:rsidRDefault="00385F97" w:rsidP="00385F97">
      <w:r w:rsidRPr="003168A2">
        <w:t xml:space="preserve">This IE shall be included if the UE </w:t>
      </w:r>
      <w:r>
        <w:t>performs the registration procedure due to intersystem change</w:t>
      </w:r>
      <w:r>
        <w:rPr>
          <w:noProof/>
        </w:rPr>
        <w:t xml:space="preserve"> from S1 mode to N1 mode</w:t>
      </w:r>
      <w:r>
        <w:t xml:space="preserve"> and has PDU session identities corresponding to PDN connection</w:t>
      </w:r>
      <w:r w:rsidRPr="006F3B5D">
        <w:t xml:space="preserve"> for which interworking to </w:t>
      </w:r>
      <w:r>
        <w:t>5GS</w:t>
      </w:r>
      <w:r w:rsidRPr="006F3B5D">
        <w:t xml:space="preserve"> is supported</w:t>
      </w:r>
      <w:r w:rsidRPr="00433A63">
        <w:t xml:space="preserve"> </w:t>
      </w:r>
      <w:r>
        <w:t>and has S-NSSAI values associated with such PDU session identities.</w:t>
      </w:r>
    </w:p>
    <w:p w:rsidR="00810656" w:rsidRPr="003168A2" w:rsidRDefault="00810656" w:rsidP="00810656">
      <w:pPr>
        <w:pStyle w:val="Heading4"/>
      </w:pPr>
      <w:bookmarkStart w:id="433" w:name="_Toc508877203"/>
      <w:r w:rsidRPr="003168A2">
        <w:t>8.</w:t>
      </w:r>
      <w:r>
        <w:t>2</w:t>
      </w:r>
      <w:r w:rsidRPr="003168A2">
        <w:t>.</w:t>
      </w:r>
      <w:r w:rsidR="00260D19">
        <w:t>6</w:t>
      </w:r>
      <w:r>
        <w:t>.</w:t>
      </w:r>
      <w:r w:rsidR="00916234">
        <w:t>14</w:t>
      </w:r>
      <w:r w:rsidRPr="003168A2">
        <w:tab/>
      </w:r>
      <w:r>
        <w:t>SMS requested</w:t>
      </w:r>
      <w:bookmarkEnd w:id="433"/>
    </w:p>
    <w:p w:rsidR="00810656" w:rsidRDefault="00810656" w:rsidP="00810656">
      <w:r w:rsidRPr="003168A2">
        <w:t xml:space="preserve">This IE shall be included if the UE wants to </w:t>
      </w:r>
      <w:r w:rsidRPr="00350918">
        <w:t>indicate to the network that it requires th</w:t>
      </w:r>
      <w:r>
        <w:t xml:space="preserve">e use of SMS over NAS transport or its </w:t>
      </w:r>
      <w:r w:rsidRPr="00350918">
        <w:t xml:space="preserve">requirements to use SMS over NAS transport </w:t>
      </w:r>
      <w:r>
        <w:t xml:space="preserve">have </w:t>
      </w:r>
      <w:r w:rsidRPr="00350918">
        <w:t>change</w:t>
      </w:r>
      <w:r>
        <w:t>d.</w:t>
      </w:r>
    </w:p>
    <w:p w:rsidR="00411276" w:rsidRDefault="00411276" w:rsidP="00411276">
      <w:pPr>
        <w:pStyle w:val="Heading4"/>
        <w:rPr>
          <w:noProof/>
          <w:lang w:eastAsia="ko-KR"/>
        </w:rPr>
      </w:pPr>
      <w:bookmarkStart w:id="434" w:name="_Toc508877204"/>
      <w:r w:rsidRPr="00CC17D0">
        <w:rPr>
          <w:noProof/>
          <w:lang w:eastAsia="ko-KR"/>
        </w:rPr>
        <w:t>8.2.</w:t>
      </w:r>
      <w:r w:rsidR="00260D19">
        <w:rPr>
          <w:noProof/>
          <w:lang w:eastAsia="ko-KR"/>
        </w:rPr>
        <w:t>6</w:t>
      </w:r>
      <w:r w:rsidRPr="00CC17D0">
        <w:rPr>
          <w:noProof/>
          <w:lang w:eastAsia="ko-KR"/>
        </w:rPr>
        <w:t>.</w:t>
      </w:r>
      <w:r w:rsidR="00916234">
        <w:rPr>
          <w:noProof/>
          <w:lang w:eastAsia="ko-KR"/>
        </w:rPr>
        <w:t>15</w:t>
      </w:r>
      <w:r w:rsidRPr="00CC17D0">
        <w:rPr>
          <w:noProof/>
          <w:lang w:eastAsia="ko-KR"/>
        </w:rPr>
        <w:tab/>
        <w:t>EPS NAS message container</w:t>
      </w:r>
      <w:bookmarkEnd w:id="434"/>
    </w:p>
    <w:p w:rsidR="00411276" w:rsidRPr="00CC17D0" w:rsidRDefault="00411276" w:rsidP="00411276">
      <w:pPr>
        <w:rPr>
          <w:lang w:eastAsia="ko-KR"/>
        </w:rPr>
      </w:pPr>
      <w:r w:rsidRPr="001233D1">
        <w:rPr>
          <w:lang w:eastAsia="ko-KR"/>
        </w:rPr>
        <w:t>The UE operating in the single-registration mode shall include this information element if the UE performs mobility from S1 mode to N1 mode. The content of this message co</w:t>
      </w:r>
      <w:r>
        <w:rPr>
          <w:lang w:eastAsia="ko-KR"/>
        </w:rPr>
        <w:t xml:space="preserve">ntainer is the complete </w:t>
      </w:r>
      <w:r>
        <w:rPr>
          <w:rFonts w:hint="eastAsia"/>
          <w:lang w:eastAsia="ko-KR"/>
        </w:rPr>
        <w:t>integrity</w:t>
      </w:r>
      <w:r w:rsidRPr="001233D1">
        <w:rPr>
          <w:lang w:eastAsia="ko-KR"/>
        </w:rPr>
        <w:t xml:space="preserve"> protected TRACKING AREA UP</w:t>
      </w:r>
      <w:r>
        <w:rPr>
          <w:lang w:eastAsia="ko-KR"/>
        </w:rPr>
        <w:t>ATE REQUEST message, using EPS NAS security context.</w:t>
      </w:r>
    </w:p>
    <w:p w:rsidR="00E973DE" w:rsidRDefault="00E973DE" w:rsidP="00E973DE">
      <w:pPr>
        <w:pStyle w:val="Heading4"/>
      </w:pPr>
      <w:bookmarkStart w:id="435" w:name="_Toc508877205"/>
      <w:r>
        <w:lastRenderedPageBreak/>
        <w:t>8.2.</w:t>
      </w:r>
      <w:r w:rsidR="00260D19">
        <w:t>6</w:t>
      </w:r>
      <w:r>
        <w:t>.</w:t>
      </w:r>
      <w:r w:rsidR="009C2D74">
        <w:t>16</w:t>
      </w:r>
      <w:r>
        <w:tab/>
        <w:t>Allowed PDU session status</w:t>
      </w:r>
      <w:bookmarkEnd w:id="435"/>
    </w:p>
    <w:p w:rsidR="00E973DE" w:rsidRPr="00813B06" w:rsidRDefault="00E973DE" w:rsidP="00E973DE">
      <w:r>
        <w:t>T</w:t>
      </w:r>
      <w:r w:rsidRPr="00533FBC">
        <w:t xml:space="preserve">his IE shall be included </w:t>
      </w:r>
      <w:r w:rsidRPr="00E0400F">
        <w:t xml:space="preserve">if the </w:t>
      </w:r>
      <w:r>
        <w:t>REGISTRATION</w:t>
      </w:r>
      <w:r w:rsidRPr="00E0400F">
        <w:t xml:space="preserve"> REQUEST message is sent as a response to paging or notification via 3GPP access for PDU session(s) associated with non-3GPP access </w:t>
      </w:r>
      <w:r>
        <w:t xml:space="preserve">and the UE wants to indicate the user-plane resources of </w:t>
      </w:r>
      <w:r w:rsidRPr="00533FBC">
        <w:t>PDU session</w:t>
      </w:r>
      <w:r>
        <w:t>(</w:t>
      </w:r>
      <w:r w:rsidRPr="00533FBC">
        <w:t>s</w:t>
      </w:r>
      <w:r>
        <w:t>)</w:t>
      </w:r>
      <w:r w:rsidRPr="00533FBC">
        <w:t xml:space="preserve"> </w:t>
      </w:r>
      <w:r>
        <w:t xml:space="preserve">associated with non-3GPP access </w:t>
      </w:r>
      <w:r w:rsidRPr="00533FBC">
        <w:t>allowed to be re-activated over 3GPP access.</w:t>
      </w:r>
    </w:p>
    <w:p w:rsidR="002D6EDE" w:rsidRDefault="002D6EDE" w:rsidP="002D6EDE">
      <w:pPr>
        <w:pStyle w:val="Heading4"/>
      </w:pPr>
      <w:bookmarkStart w:id="436" w:name="_Toc508877206"/>
      <w:r>
        <w:t>8.2.</w:t>
      </w:r>
      <w:r w:rsidR="00260D19">
        <w:t>6</w:t>
      </w:r>
      <w:r>
        <w:t>.</w:t>
      </w:r>
      <w:r w:rsidR="009C2D74">
        <w:t>17</w:t>
      </w:r>
      <w:r>
        <w:tab/>
        <w:t>Policy section identifier list</w:t>
      </w:r>
      <w:bookmarkEnd w:id="436"/>
    </w:p>
    <w:p w:rsidR="002D6EDE" w:rsidRDefault="002D6EDE" w:rsidP="002D6EDE">
      <w:r>
        <w:t>This IE shall be included if the UE has one or more valid policy sections in case of mobility registration updating procedure due to mobility from S1 mode to N1 mode of a UE operating in the single-registration mode or in case of initial registration procedure.</w:t>
      </w:r>
    </w:p>
    <w:p w:rsidR="009C2D74" w:rsidRPr="00AE01ED" w:rsidRDefault="009C2D74" w:rsidP="009C2D74">
      <w:pPr>
        <w:pStyle w:val="Heading4"/>
        <w:rPr>
          <w:lang w:val="en-US"/>
        </w:rPr>
      </w:pPr>
      <w:bookmarkStart w:id="437" w:name="_Toc508877207"/>
      <w:r>
        <w:t>8</w:t>
      </w:r>
      <w:r w:rsidRPr="002E4167">
        <w:t>.</w:t>
      </w:r>
      <w:r>
        <w:t>2</w:t>
      </w:r>
      <w:r w:rsidRPr="002E4167">
        <w:t>.</w:t>
      </w:r>
      <w:r w:rsidR="00260D19">
        <w:t>6</w:t>
      </w:r>
      <w:r w:rsidRPr="002E4167">
        <w:t>.</w:t>
      </w:r>
      <w:r>
        <w:t>18</w:t>
      </w:r>
      <w:r w:rsidRPr="002E4167">
        <w:rPr>
          <w:lang w:val="en-US"/>
        </w:rPr>
        <w:tab/>
      </w:r>
      <w:r w:rsidRPr="00AE01ED">
        <w:rPr>
          <w:lang w:val="en-US"/>
        </w:rPr>
        <w:t>UE's usage setting</w:t>
      </w:r>
      <w:bookmarkEnd w:id="437"/>
    </w:p>
    <w:p w:rsidR="009C2D74" w:rsidRDefault="009C2D74" w:rsidP="009C2D74">
      <w:r w:rsidRPr="00E5483A">
        <w:t xml:space="preserve">This IE shall be included </w:t>
      </w:r>
      <w:r>
        <w:t>if the UE is configured to support IMS voice.</w:t>
      </w:r>
    </w:p>
    <w:p w:rsidR="002E27BF" w:rsidRPr="00440029" w:rsidRDefault="002E27BF" w:rsidP="002E27BF">
      <w:pPr>
        <w:pStyle w:val="Heading3"/>
      </w:pPr>
      <w:bookmarkStart w:id="438" w:name="_Toc508877208"/>
      <w:r>
        <w:t>8.</w:t>
      </w:r>
      <w:r w:rsidR="00F34410">
        <w:t>2</w:t>
      </w:r>
      <w:r w:rsidRPr="00440029">
        <w:t>.</w:t>
      </w:r>
      <w:r w:rsidR="00291F9D">
        <w:t>7</w:t>
      </w:r>
      <w:r w:rsidRPr="00440029">
        <w:tab/>
      </w:r>
      <w:r>
        <w:t>Registration accept</w:t>
      </w:r>
      <w:bookmarkEnd w:id="438"/>
    </w:p>
    <w:p w:rsidR="002E27BF" w:rsidRPr="00440029" w:rsidRDefault="002E27BF" w:rsidP="002E27BF">
      <w:pPr>
        <w:pStyle w:val="Heading4"/>
        <w:rPr>
          <w:lang w:eastAsia="ko-KR"/>
        </w:rPr>
      </w:pPr>
      <w:bookmarkStart w:id="439" w:name="_Toc508877209"/>
      <w:r>
        <w:t>8.</w:t>
      </w:r>
      <w:r w:rsidR="00F34410">
        <w:t>2</w:t>
      </w:r>
      <w:r>
        <w:t>.</w:t>
      </w:r>
      <w:r w:rsidR="00291F9D">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39"/>
    </w:p>
    <w:p w:rsidR="002E27BF" w:rsidRPr="00440029" w:rsidRDefault="002E27BF" w:rsidP="002E27BF">
      <w:r w:rsidRPr="00440029">
        <w:t xml:space="preserve">The </w:t>
      </w:r>
      <w:r>
        <w:t>REGISTRATION ACCEPT</w:t>
      </w:r>
      <w:r w:rsidRPr="00440029">
        <w:t xml:space="preserve"> message is sent by the </w:t>
      </w:r>
      <w:r w:rsidR="00B20E3B">
        <w:t>AMF</w:t>
      </w:r>
      <w:r w:rsidRPr="00440029">
        <w:t xml:space="preserve"> to the </w:t>
      </w:r>
      <w:r>
        <w:t>UE</w:t>
      </w:r>
      <w:r w:rsidR="00A0083B">
        <w:t>.</w:t>
      </w:r>
      <w:r w:rsidR="00F34410" w:rsidRPr="00F34410">
        <w:t xml:space="preserve"> </w:t>
      </w:r>
      <w:r w:rsidR="00F34410">
        <w:t>See table 8.2.</w:t>
      </w:r>
      <w:r w:rsidR="00291F9D">
        <w:t>7</w:t>
      </w:r>
      <w:r w:rsidR="00F34410">
        <w:t>.</w:t>
      </w:r>
      <w:r w:rsidR="00F34410" w:rsidRPr="003168A2">
        <w:t>1</w:t>
      </w:r>
      <w:r w:rsidR="00FB551C">
        <w:t>.1</w:t>
      </w:r>
      <w:r w:rsidRPr="00440029">
        <w:t>.</w:t>
      </w:r>
    </w:p>
    <w:p w:rsidR="002E27BF" w:rsidRPr="00440029" w:rsidRDefault="002E27BF" w:rsidP="002E27BF">
      <w:pPr>
        <w:pStyle w:val="B1"/>
      </w:pPr>
      <w:r w:rsidRPr="00440029">
        <w:t>Message type:</w:t>
      </w:r>
      <w:r w:rsidRPr="00440029">
        <w:tab/>
      </w:r>
      <w:r>
        <w:t>REGISTRATION ACCEPT</w:t>
      </w:r>
    </w:p>
    <w:p w:rsidR="002E27BF" w:rsidRPr="00440029" w:rsidRDefault="002E27BF" w:rsidP="002E27BF">
      <w:pPr>
        <w:pStyle w:val="B1"/>
      </w:pPr>
      <w:r w:rsidRPr="00440029">
        <w:t>Significance:</w:t>
      </w:r>
      <w:r w:rsidRPr="00440029">
        <w:tab/>
      </w:r>
      <w:r w:rsidRPr="00440029">
        <w:tab/>
        <w:t>dual</w:t>
      </w:r>
    </w:p>
    <w:p w:rsidR="002E27BF" w:rsidRDefault="002E27BF" w:rsidP="002E27BF">
      <w:pPr>
        <w:pStyle w:val="B1"/>
      </w:pPr>
      <w:r w:rsidRPr="00440029">
        <w:t>Direction:</w:t>
      </w:r>
      <w:r w:rsidRPr="00440029">
        <w:tab/>
      </w:r>
      <w:r w:rsidRPr="00440029">
        <w:tab/>
      </w:r>
      <w:r w:rsidRPr="00440029">
        <w:tab/>
        <w:t>network</w:t>
      </w:r>
      <w:r>
        <w:t xml:space="preserve"> to UE</w:t>
      </w:r>
    </w:p>
    <w:p w:rsidR="00F34410" w:rsidRDefault="00F34410" w:rsidP="00F34410">
      <w:pPr>
        <w:pStyle w:val="TH"/>
      </w:pPr>
      <w:r>
        <w:lastRenderedPageBreak/>
        <w:t>Table 8.2.</w:t>
      </w:r>
      <w:r w:rsidR="00291F9D">
        <w:t>7</w:t>
      </w:r>
      <w:r>
        <w:t>.1</w:t>
      </w:r>
      <w:r w:rsidR="00FB551C">
        <w:t>.1</w:t>
      </w:r>
      <w:r>
        <w:t xml:space="preserve">: REGISTRATION </w:t>
      </w:r>
      <w:r w:rsidR="00520EA4">
        <w:t>ACCEPT</w:t>
      </w:r>
      <w:r>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Length</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Extended protocol discriminator</w:t>
            </w:r>
          </w:p>
          <w:p w:rsidR="002E27BF" w:rsidRPr="00F204AD" w:rsidRDefault="00CE7136" w:rsidP="00661EA7">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t>1</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Security header type</w:t>
            </w:r>
          </w:p>
          <w:p w:rsidR="002E27BF" w:rsidRPr="00F204AD"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1/2</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Spare half octet</w:t>
            </w:r>
          </w:p>
          <w:p w:rsidR="002E27BF" w:rsidRPr="00F204AD"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1/2</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Registration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Message type</w:t>
            </w:r>
          </w:p>
          <w:p w:rsidR="002E27BF" w:rsidRPr="00F204AD"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1</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ja-JP"/>
              </w:rPr>
            </w:pPr>
            <w:r w:rsidRPr="00F204AD">
              <w:rPr>
                <w:lang w:eastAsia="ja-JP"/>
              </w:rPr>
              <w:t>5GS registration result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880FD5" w:rsidP="006B6569">
            <w:pPr>
              <w:pStyle w:val="TAL"/>
              <w:rPr>
                <w:lang w:eastAsia="ja-JP"/>
              </w:rPr>
            </w:pPr>
            <w:r>
              <w:rPr>
                <w:lang w:eastAsia="ja-JP"/>
              </w:rPr>
              <w:t>5GS r</w:t>
            </w:r>
            <w:r w:rsidR="002E27BF" w:rsidRPr="00F204AD">
              <w:rPr>
                <w:lang w:eastAsia="ja-JP"/>
              </w:rPr>
              <w:t>egistration result</w:t>
            </w:r>
          </w:p>
          <w:p w:rsidR="002E27BF" w:rsidRPr="00F204AD" w:rsidRDefault="00E73962" w:rsidP="003A1791">
            <w:pPr>
              <w:pStyle w:val="TAL"/>
              <w:rPr>
                <w:lang w:eastAsia="ja-JP"/>
              </w:rPr>
            </w:pPr>
            <w:r>
              <w:rPr>
                <w:lang w:eastAsia="ja-JP"/>
              </w:rPr>
              <w:t>9.</w:t>
            </w:r>
            <w:r w:rsidR="00650712">
              <w:rPr>
                <w:lang w:eastAsia="ja-JP"/>
              </w:rPr>
              <w:t>8</w:t>
            </w:r>
            <w:r>
              <w:rPr>
                <w:lang w:eastAsia="ja-JP"/>
              </w:rPr>
              <w:t>.3.</w:t>
            </w:r>
            <w:r w:rsidR="003A1791">
              <w:rPr>
                <w:lang w:eastAsia="ja-JP"/>
              </w:rPr>
              <w:t>6</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ja-JP"/>
              </w:rPr>
            </w:pPr>
            <w:r w:rsidRPr="00F204AD">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ja-JP"/>
              </w:rPr>
            </w:pPr>
            <w:r w:rsidRPr="00F204AD">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F57294" w:rsidP="00F57294">
            <w:pPr>
              <w:pStyle w:val="TAC"/>
              <w:rPr>
                <w:lang w:eastAsia="ja-JP"/>
              </w:rPr>
            </w:pPr>
            <w:r>
              <w:rPr>
                <w:lang w:eastAsia="ja-JP"/>
              </w:rPr>
              <w:t>1/2</w:t>
            </w:r>
          </w:p>
        </w:tc>
      </w:tr>
      <w:tr w:rsidR="00F57294" w:rsidRPr="00F204AD" w:rsidTr="006D629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F57294" w:rsidRPr="00F204AD" w:rsidRDefault="00F57294" w:rsidP="006D6292">
            <w:pPr>
              <w:pStyle w:val="TAL"/>
            </w:pPr>
          </w:p>
        </w:tc>
        <w:tc>
          <w:tcPr>
            <w:tcW w:w="2835" w:type="dxa"/>
            <w:tcBorders>
              <w:top w:val="single" w:sz="6" w:space="0" w:color="000000"/>
              <w:left w:val="single" w:sz="6" w:space="0" w:color="000000"/>
              <w:bottom w:val="single" w:sz="6" w:space="0" w:color="000000"/>
              <w:right w:val="single" w:sz="6" w:space="0" w:color="000000"/>
            </w:tcBorders>
          </w:tcPr>
          <w:p w:rsidR="00F57294" w:rsidRPr="00F204AD" w:rsidRDefault="00F57294" w:rsidP="006D6292">
            <w:pPr>
              <w:pStyle w:val="TAL"/>
              <w:rPr>
                <w:lang w:eastAsia="ja-JP"/>
              </w:rPr>
            </w:pPr>
            <w:r w:rsidRPr="00F204AD">
              <w:t>Spare half octet</w:t>
            </w:r>
          </w:p>
        </w:tc>
        <w:tc>
          <w:tcPr>
            <w:tcW w:w="3119" w:type="dxa"/>
            <w:tcBorders>
              <w:top w:val="single" w:sz="6" w:space="0" w:color="000000"/>
              <w:left w:val="single" w:sz="6" w:space="0" w:color="000000"/>
              <w:bottom w:val="single" w:sz="6" w:space="0" w:color="000000"/>
              <w:right w:val="single" w:sz="6" w:space="0" w:color="000000"/>
            </w:tcBorders>
          </w:tcPr>
          <w:p w:rsidR="00F57294" w:rsidRPr="00F204AD" w:rsidRDefault="00F57294" w:rsidP="006D6292">
            <w:pPr>
              <w:pStyle w:val="TAL"/>
            </w:pPr>
            <w:r w:rsidRPr="00F204AD">
              <w:t>Spare half octet</w:t>
            </w:r>
          </w:p>
          <w:p w:rsidR="00F57294" w:rsidRDefault="00F57294" w:rsidP="006D6292">
            <w:pPr>
              <w:pStyle w:val="TAL"/>
              <w:rPr>
                <w:lang w:eastAsia="ja-JP"/>
              </w:rPr>
            </w:pPr>
            <w:r>
              <w:t>9.5</w:t>
            </w:r>
          </w:p>
        </w:tc>
        <w:tc>
          <w:tcPr>
            <w:tcW w:w="1134" w:type="dxa"/>
            <w:tcBorders>
              <w:top w:val="single" w:sz="6" w:space="0" w:color="000000"/>
              <w:left w:val="single" w:sz="6" w:space="0" w:color="000000"/>
              <w:bottom w:val="single" w:sz="6" w:space="0" w:color="000000"/>
              <w:right w:val="single" w:sz="6" w:space="0" w:color="000000"/>
            </w:tcBorders>
          </w:tcPr>
          <w:p w:rsidR="00F57294" w:rsidRPr="00F204AD" w:rsidRDefault="00F57294" w:rsidP="006D6292">
            <w:pPr>
              <w:pStyle w:val="TAC"/>
              <w:rPr>
                <w:lang w:eastAsia="ja-JP"/>
              </w:rPr>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F57294" w:rsidRPr="00F204AD" w:rsidRDefault="00F57294" w:rsidP="006D6292">
            <w:pPr>
              <w:pStyle w:val="TAC"/>
              <w:rPr>
                <w:lang w:eastAsia="ja-JP"/>
              </w:rPr>
            </w:pP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F57294" w:rsidDel="00E571D1" w:rsidRDefault="00F57294" w:rsidP="006D6292">
            <w:pPr>
              <w:pStyle w:val="TAC"/>
              <w:rPr>
                <w:lang w:eastAsia="ja-JP"/>
              </w:rPr>
            </w:pPr>
            <w:r w:rsidRPr="00F204AD">
              <w:t>1/2</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C54264" w:rsidP="006B6569">
            <w:pPr>
              <w:pStyle w:val="TAL"/>
            </w:pPr>
            <w:r>
              <w:t>2C</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5G-GUTI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5G</w:t>
            </w:r>
            <w:r w:rsidR="008A616A">
              <w:t>S</w:t>
            </w:r>
            <w:r w:rsidRPr="00F204AD">
              <w:t xml:space="preserve"> mobile identity</w:t>
            </w:r>
          </w:p>
          <w:p w:rsidR="002E27BF" w:rsidRPr="00F204AD" w:rsidRDefault="00FD60FC" w:rsidP="00F37499">
            <w:pPr>
              <w:pStyle w:val="TAL"/>
            </w:pPr>
            <w:r>
              <w:t>9.</w:t>
            </w:r>
            <w:r w:rsidR="00650712">
              <w:t>8</w:t>
            </w:r>
            <w:r>
              <w:t>.3.</w:t>
            </w:r>
            <w:r w:rsidR="00F37499">
              <w:t>4</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w:t>
            </w:r>
            <w:r w:rsidRPr="00F204AD">
              <w: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5C5EBD" w:rsidP="005C5EBD">
            <w:pPr>
              <w:pStyle w:val="TAC"/>
            </w:pPr>
            <w:r>
              <w:t>13</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6F6725" w:rsidP="006B6569">
            <w:pPr>
              <w:pStyle w:val="TAL"/>
            </w:pPr>
            <w:r>
              <w:t>4A</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Equivalent PLMNs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PLMN list</w:t>
            </w:r>
          </w:p>
          <w:p w:rsidR="002E27BF" w:rsidRPr="00F204AD" w:rsidRDefault="00661EA7" w:rsidP="00BB1AFC">
            <w:pPr>
              <w:pStyle w:val="TAL"/>
            </w:pPr>
            <w:r>
              <w:t>9.</w:t>
            </w:r>
            <w:r w:rsidR="00650712">
              <w:t>8</w:t>
            </w:r>
            <w:r>
              <w:t>.3.</w:t>
            </w:r>
            <w:r w:rsidR="00BB4FAF">
              <w:t>3</w:t>
            </w:r>
            <w:r w:rsidR="00BB1AFC">
              <w:t>9</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5-47</w:t>
            </w:r>
          </w:p>
        </w:tc>
      </w:tr>
      <w:tr w:rsidR="00F118CA" w:rsidRPr="00F204AD" w:rsidTr="0056607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F118CA" w:rsidRPr="00F204AD" w:rsidRDefault="00F118CA" w:rsidP="00566072">
            <w:pPr>
              <w:pStyle w:val="TAL"/>
            </w:pPr>
            <w:r>
              <w:t>54</w:t>
            </w:r>
          </w:p>
        </w:tc>
        <w:tc>
          <w:tcPr>
            <w:tcW w:w="2835" w:type="dxa"/>
            <w:tcBorders>
              <w:top w:val="single" w:sz="6" w:space="0" w:color="000000"/>
              <w:left w:val="single" w:sz="6" w:space="0" w:color="000000"/>
              <w:bottom w:val="single" w:sz="6" w:space="0" w:color="000000"/>
              <w:right w:val="single" w:sz="6" w:space="0" w:color="000000"/>
            </w:tcBorders>
            <w:hideMark/>
          </w:tcPr>
          <w:p w:rsidR="00F118CA" w:rsidRPr="00F204AD" w:rsidRDefault="00F118CA" w:rsidP="00566072">
            <w:pPr>
              <w:pStyle w:val="TAL"/>
            </w:pPr>
            <w:r w:rsidRPr="00F204AD">
              <w:t>TAI list</w:t>
            </w:r>
          </w:p>
        </w:tc>
        <w:tc>
          <w:tcPr>
            <w:tcW w:w="3119" w:type="dxa"/>
            <w:tcBorders>
              <w:top w:val="single" w:sz="6" w:space="0" w:color="000000"/>
              <w:left w:val="single" w:sz="6" w:space="0" w:color="000000"/>
              <w:bottom w:val="single" w:sz="6" w:space="0" w:color="000000"/>
              <w:right w:val="single" w:sz="6" w:space="0" w:color="000000"/>
            </w:tcBorders>
            <w:hideMark/>
          </w:tcPr>
          <w:p w:rsidR="00F118CA" w:rsidRPr="00F204AD" w:rsidRDefault="00F118CA" w:rsidP="00566072">
            <w:pPr>
              <w:pStyle w:val="TAL"/>
            </w:pPr>
            <w:r w:rsidRPr="00F204AD">
              <w:t>Tracking area identity list</w:t>
            </w:r>
          </w:p>
          <w:p w:rsidR="00F118CA" w:rsidRPr="00F204AD" w:rsidRDefault="00F118CA" w:rsidP="00BB1AFC">
            <w:pPr>
              <w:pStyle w:val="TAL"/>
            </w:pPr>
            <w:r>
              <w:t>9.8.3.</w:t>
            </w:r>
            <w:r w:rsidR="00BB1AFC">
              <w:t>52</w:t>
            </w:r>
          </w:p>
        </w:tc>
        <w:tc>
          <w:tcPr>
            <w:tcW w:w="1134" w:type="dxa"/>
            <w:tcBorders>
              <w:top w:val="single" w:sz="6" w:space="0" w:color="000000"/>
              <w:left w:val="single" w:sz="6" w:space="0" w:color="000000"/>
              <w:bottom w:val="single" w:sz="6" w:space="0" w:color="000000"/>
              <w:right w:val="single" w:sz="6" w:space="0" w:color="000000"/>
            </w:tcBorders>
            <w:hideMark/>
          </w:tcPr>
          <w:p w:rsidR="00F118CA" w:rsidRPr="00F204AD" w:rsidRDefault="00F118CA" w:rsidP="00566072">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rsidR="00F118CA" w:rsidRPr="00F204AD" w:rsidRDefault="00F118CA" w:rsidP="00566072">
            <w:pPr>
              <w:pStyle w:val="TAC"/>
            </w:pPr>
            <w:r>
              <w:t>T</w:t>
            </w:r>
            <w:r w:rsidRPr="00F204AD">
              <w:t>LV</w:t>
            </w:r>
          </w:p>
        </w:tc>
        <w:tc>
          <w:tcPr>
            <w:tcW w:w="851" w:type="dxa"/>
            <w:tcBorders>
              <w:top w:val="single" w:sz="6" w:space="0" w:color="000000"/>
              <w:left w:val="single" w:sz="6" w:space="0" w:color="000000"/>
              <w:bottom w:val="single" w:sz="6" w:space="0" w:color="000000"/>
              <w:right w:val="single" w:sz="6" w:space="0" w:color="000000"/>
            </w:tcBorders>
            <w:hideMark/>
          </w:tcPr>
          <w:p w:rsidR="00F118CA" w:rsidRPr="00F204AD" w:rsidRDefault="00F118CA" w:rsidP="00566072">
            <w:pPr>
              <w:pStyle w:val="TAC"/>
            </w:pPr>
            <w:r>
              <w:t>8-98</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6F6725" w:rsidP="006B6569">
            <w:pPr>
              <w:pStyle w:val="TAL"/>
            </w:pPr>
            <w:r>
              <w:t>70</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Allowed NSSAI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NSSAI</w:t>
            </w:r>
          </w:p>
          <w:p w:rsidR="002E27BF" w:rsidRPr="00F204AD" w:rsidRDefault="008A616A" w:rsidP="00BB4FAF">
            <w:pPr>
              <w:pStyle w:val="TAL"/>
            </w:pPr>
            <w:r>
              <w:t>9.</w:t>
            </w:r>
            <w:r w:rsidR="00650712">
              <w:t>8</w:t>
            </w:r>
            <w:r>
              <w:t>.3.</w:t>
            </w:r>
            <w:r w:rsidR="00BB1AFC">
              <w:t>33</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6F6725" w:rsidP="00A313E2">
            <w:pPr>
              <w:pStyle w:val="TAC"/>
            </w:pPr>
            <w:r>
              <w:t>4-</w:t>
            </w:r>
            <w:r w:rsidR="00A313E2">
              <w:t>74</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6F6725" w:rsidP="006B6569">
            <w:pPr>
              <w:pStyle w:val="TAL"/>
            </w:pPr>
            <w:r>
              <w:t>11</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Rejected NSSAI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CC118E" w:rsidP="006B6569">
            <w:pPr>
              <w:pStyle w:val="TAL"/>
            </w:pPr>
            <w:r>
              <w:t xml:space="preserve">Rejected </w:t>
            </w:r>
            <w:r w:rsidR="002E27BF" w:rsidRPr="00F204AD">
              <w:t>NSSAI</w:t>
            </w:r>
          </w:p>
          <w:p w:rsidR="002E27BF" w:rsidRPr="00F204AD" w:rsidRDefault="008A616A" w:rsidP="00BB1AFC">
            <w:pPr>
              <w:pStyle w:val="TAL"/>
            </w:pPr>
            <w:r>
              <w:t>9.</w:t>
            </w:r>
            <w:r w:rsidR="00650712">
              <w:t>8</w:t>
            </w:r>
            <w:r>
              <w:t>.3.</w:t>
            </w:r>
            <w:r w:rsidR="00BB1AFC">
              <w:t>42</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6F6725" w:rsidP="00CC118E">
            <w:pPr>
              <w:pStyle w:val="TAC"/>
            </w:pPr>
            <w:r>
              <w:t>4-</w:t>
            </w:r>
            <w:r w:rsidR="00CC118E">
              <w:t>4</w:t>
            </w:r>
            <w:r>
              <w:t>2</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EE029E" w:rsidP="00EE029E">
            <w:pPr>
              <w:pStyle w:val="TAL"/>
            </w:pPr>
            <w:r>
              <w:t>64</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61EA7">
            <w:pPr>
              <w:pStyle w:val="TAL"/>
            </w:pPr>
            <w:r w:rsidRPr="00F204AD">
              <w:t>5G</w:t>
            </w:r>
            <w:r w:rsidR="00661EA7">
              <w:t>S</w:t>
            </w:r>
            <w:r w:rsidRPr="00F204AD">
              <w:t xml:space="preserve"> network feature support</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5G</w:t>
            </w:r>
            <w:r w:rsidR="00661EA7">
              <w:t>S</w:t>
            </w:r>
            <w:r w:rsidRPr="00F204AD">
              <w:t xml:space="preserve"> network feature support</w:t>
            </w:r>
          </w:p>
          <w:p w:rsidR="002E27BF" w:rsidRPr="00F204AD" w:rsidRDefault="00661EA7" w:rsidP="003A1791">
            <w:pPr>
              <w:pStyle w:val="TAL"/>
            </w:pPr>
            <w:r>
              <w:t>9.</w:t>
            </w:r>
            <w:r w:rsidR="00650712">
              <w:t>8</w:t>
            </w:r>
            <w:r>
              <w:t>.3.</w:t>
            </w:r>
            <w:r w:rsidR="003A1791">
              <w:t>5</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BD5A59" w:rsidP="00BD5A5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BD5A59" w:rsidP="00BD5A59">
            <w:pPr>
              <w:pStyle w:val="TAC"/>
            </w:pPr>
            <w:r>
              <w:t>3-5</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6F6725" w:rsidP="006B6569">
            <w:pPr>
              <w:pStyle w:val="TAL"/>
            </w:pPr>
            <w:r>
              <w:t>50</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t>PDU session status</w:t>
            </w:r>
          </w:p>
          <w:p w:rsidR="002E27BF" w:rsidRPr="00F204AD" w:rsidRDefault="00C8413C" w:rsidP="004C276E">
            <w:pPr>
              <w:pStyle w:val="TAL"/>
            </w:pPr>
            <w:r>
              <w:t>9.</w:t>
            </w:r>
            <w:r w:rsidR="00650712">
              <w:t>8</w:t>
            </w:r>
            <w:r>
              <w:t>.</w:t>
            </w:r>
            <w:r w:rsidR="004C276E">
              <w:t>2</w:t>
            </w:r>
            <w:r>
              <w:t>.2</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4</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3E0941" w:rsidP="006B6569">
            <w:pPr>
              <w:pStyle w:val="TAL"/>
            </w:pPr>
            <w:r>
              <w:t>26</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566025">
              <w:t>PDU session reactivation result</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566025">
              <w:t>PDU session reactivation result</w:t>
            </w:r>
          </w:p>
          <w:p w:rsidR="002E27BF" w:rsidRPr="00F204AD" w:rsidRDefault="008A616A" w:rsidP="00BB1AFC">
            <w:pPr>
              <w:pStyle w:val="TAL"/>
            </w:pPr>
            <w:r>
              <w:t>9.</w:t>
            </w:r>
            <w:r w:rsidR="00650712">
              <w:t>8</w:t>
            </w:r>
            <w:r>
              <w:t>.3.</w:t>
            </w:r>
            <w:r w:rsidR="00BB4FAF">
              <w:t>3</w:t>
            </w:r>
            <w:r w:rsidR="00BB1AFC">
              <w:t>7</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3E0941" w:rsidP="003E0941">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6F6725" w:rsidP="006F6725">
            <w:pPr>
              <w:pStyle w:val="TAC"/>
            </w:pPr>
            <w:r>
              <w:t>4-32</w:t>
            </w:r>
          </w:p>
        </w:tc>
      </w:tr>
      <w:tr w:rsidR="007007E3" w:rsidRPr="00992884" w:rsidTr="002F3300">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7007E3" w:rsidRPr="00992884" w:rsidRDefault="009B0D49" w:rsidP="002F3300">
            <w:pPr>
              <w:pStyle w:val="TAL"/>
            </w:pPr>
            <w:r>
              <w:t>7E</w:t>
            </w:r>
          </w:p>
        </w:tc>
        <w:tc>
          <w:tcPr>
            <w:tcW w:w="2835"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L"/>
            </w:pPr>
            <w:r w:rsidRPr="00FD70FA">
              <w:t>PDU session reactivation result error cause</w:t>
            </w:r>
          </w:p>
        </w:tc>
        <w:tc>
          <w:tcPr>
            <w:tcW w:w="3119" w:type="dxa"/>
            <w:tcBorders>
              <w:top w:val="single" w:sz="6" w:space="0" w:color="000000"/>
              <w:left w:val="single" w:sz="6" w:space="0" w:color="000000"/>
              <w:bottom w:val="single" w:sz="6" w:space="0" w:color="000000"/>
              <w:right w:val="single" w:sz="6" w:space="0" w:color="000000"/>
            </w:tcBorders>
          </w:tcPr>
          <w:p w:rsidR="007007E3" w:rsidRPr="00FD70FA" w:rsidRDefault="007007E3" w:rsidP="002F3300">
            <w:pPr>
              <w:pStyle w:val="TAL"/>
            </w:pPr>
            <w:r w:rsidRPr="00FD70FA">
              <w:t>PDU session reactivation result error cause</w:t>
            </w:r>
          </w:p>
          <w:p w:rsidR="007007E3" w:rsidRPr="00992884" w:rsidRDefault="007007E3" w:rsidP="00BB1AFC">
            <w:pPr>
              <w:pStyle w:val="TAL"/>
            </w:pPr>
            <w:r w:rsidRPr="00FD70FA">
              <w:t>9.8.3.</w:t>
            </w:r>
            <w:r w:rsidR="00BB1AFC">
              <w:t>38</w:t>
            </w:r>
          </w:p>
        </w:tc>
        <w:tc>
          <w:tcPr>
            <w:tcW w:w="1134"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C"/>
            </w:pPr>
            <w:r w:rsidRPr="00992884">
              <w:t>O</w:t>
            </w:r>
          </w:p>
        </w:tc>
        <w:tc>
          <w:tcPr>
            <w:tcW w:w="851"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C"/>
            </w:pPr>
            <w:r w:rsidRPr="00992884">
              <w:t>TLV-E</w:t>
            </w:r>
          </w:p>
        </w:tc>
        <w:tc>
          <w:tcPr>
            <w:tcW w:w="851"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C"/>
            </w:pPr>
            <w:r w:rsidRPr="00992884">
              <w:t>5-515</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6F6725" w:rsidP="006B6569">
            <w:pPr>
              <w:pStyle w:val="TAL"/>
            </w:pPr>
            <w:r>
              <w:t>79</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LADN information</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LADN information</w:t>
            </w:r>
          </w:p>
          <w:p w:rsidR="002E27BF" w:rsidRPr="00F204AD" w:rsidRDefault="00FD60FC" w:rsidP="00F6561F">
            <w:pPr>
              <w:pStyle w:val="TAL"/>
            </w:pPr>
            <w:r>
              <w:t>9.</w:t>
            </w:r>
            <w:r w:rsidR="00650712">
              <w:t>8</w:t>
            </w:r>
            <w:r>
              <w:t>.3.</w:t>
            </w:r>
            <w:r w:rsidR="00F6561F">
              <w:t>24</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6F6725" w:rsidP="006F6725">
            <w:pPr>
              <w:pStyle w:val="TAC"/>
            </w:pPr>
            <w:r>
              <w:t>TLV-E</w:t>
            </w:r>
          </w:p>
        </w:tc>
        <w:tc>
          <w:tcPr>
            <w:tcW w:w="851" w:type="dxa"/>
            <w:tcBorders>
              <w:top w:val="single" w:sz="6" w:space="0" w:color="000000"/>
              <w:left w:val="single" w:sz="6" w:space="0" w:color="000000"/>
              <w:bottom w:val="single" w:sz="6" w:space="0" w:color="000000"/>
              <w:right w:val="single" w:sz="6" w:space="0" w:color="000000"/>
            </w:tcBorders>
          </w:tcPr>
          <w:p w:rsidR="002E27BF" w:rsidRDefault="006F6725" w:rsidP="00CA4CAA">
            <w:pPr>
              <w:pStyle w:val="TAC"/>
            </w:pPr>
            <w:r>
              <w:t>1</w:t>
            </w:r>
            <w:r w:rsidR="00CA4CAA">
              <w:t>1</w:t>
            </w:r>
            <w:r>
              <w:t>-1</w:t>
            </w:r>
            <w:r w:rsidR="003F7897">
              <w:t>579</w:t>
            </w:r>
          </w:p>
        </w:tc>
      </w:tr>
      <w:tr w:rsidR="00E92418" w:rsidRPr="00F204AD" w:rsidTr="00E9241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E92418" w:rsidRPr="00F204AD" w:rsidRDefault="00410691" w:rsidP="00F033ED">
            <w:pPr>
              <w:pStyle w:val="TAL"/>
            </w:pPr>
            <w:r>
              <w:t>B-</w:t>
            </w:r>
          </w:p>
        </w:tc>
        <w:tc>
          <w:tcPr>
            <w:tcW w:w="2835"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L"/>
            </w:pPr>
            <w:r>
              <w:rPr>
                <w:rFonts w:hint="eastAsia"/>
              </w:rPr>
              <w:t>MICO indication</w:t>
            </w:r>
          </w:p>
        </w:tc>
        <w:tc>
          <w:tcPr>
            <w:tcW w:w="3119"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L"/>
            </w:pPr>
            <w:r>
              <w:rPr>
                <w:rFonts w:hint="eastAsia"/>
              </w:rPr>
              <w:t>MICO indication</w:t>
            </w:r>
          </w:p>
          <w:p w:rsidR="00E92418" w:rsidRDefault="00E92418" w:rsidP="00F6561F">
            <w:pPr>
              <w:pStyle w:val="TAL"/>
            </w:pPr>
            <w:r>
              <w:t>9.8.3.</w:t>
            </w:r>
            <w:r w:rsidR="00777836">
              <w:t>2</w:t>
            </w:r>
            <w:r w:rsidR="00F6561F">
              <w:t>6</w:t>
            </w:r>
          </w:p>
        </w:tc>
        <w:tc>
          <w:tcPr>
            <w:tcW w:w="1134"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pPr>
            <w:r>
              <w:t>1</w:t>
            </w:r>
          </w:p>
        </w:tc>
      </w:tr>
      <w:tr w:rsidR="00810656" w:rsidRPr="00F204AD" w:rsidTr="00810656">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810656" w:rsidRPr="00F204AD" w:rsidRDefault="00410691" w:rsidP="00DB2E6E">
            <w:pPr>
              <w:pStyle w:val="TAL"/>
            </w:pPr>
            <w:r>
              <w:t>D-</w:t>
            </w:r>
          </w:p>
        </w:tc>
        <w:tc>
          <w:tcPr>
            <w:tcW w:w="2835"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L"/>
            </w:pPr>
            <w:r>
              <w:t>SMS allowed</w:t>
            </w:r>
          </w:p>
        </w:tc>
        <w:tc>
          <w:tcPr>
            <w:tcW w:w="3119"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L"/>
            </w:pPr>
            <w:r>
              <w:t>SMS allowed</w:t>
            </w:r>
          </w:p>
          <w:p w:rsidR="00810656" w:rsidRDefault="00810656" w:rsidP="00BB1AFC">
            <w:pPr>
              <w:pStyle w:val="TAL"/>
            </w:pPr>
            <w:r w:rsidRPr="00350918">
              <w:t>9.8.3.</w:t>
            </w:r>
            <w:r w:rsidR="0097153B">
              <w:t>4</w:t>
            </w:r>
            <w:r w:rsidR="00BB1AFC">
              <w:t>9</w:t>
            </w:r>
          </w:p>
        </w:tc>
        <w:tc>
          <w:tcPr>
            <w:tcW w:w="1134"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C"/>
            </w:pPr>
            <w:r>
              <w:t>1</w:t>
            </w:r>
          </w:p>
        </w:tc>
      </w:tr>
      <w:tr w:rsidR="00C21CAC" w:rsidRPr="00F204AD" w:rsidTr="00C21CAC">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C21CAC" w:rsidRDefault="009B0D49" w:rsidP="009B0D49">
            <w:pPr>
              <w:pStyle w:val="TAL"/>
            </w:pPr>
            <w:r>
              <w:t>27</w:t>
            </w:r>
          </w:p>
        </w:tc>
        <w:tc>
          <w:tcPr>
            <w:tcW w:w="2835" w:type="dxa"/>
            <w:tcBorders>
              <w:top w:val="single" w:sz="6" w:space="0" w:color="000000"/>
              <w:left w:val="single" w:sz="6" w:space="0" w:color="000000"/>
              <w:bottom w:val="single" w:sz="6" w:space="0" w:color="000000"/>
              <w:right w:val="single" w:sz="6" w:space="0" w:color="000000"/>
            </w:tcBorders>
          </w:tcPr>
          <w:p w:rsidR="00C21CAC" w:rsidRDefault="00C21CAC" w:rsidP="004B6449">
            <w:pPr>
              <w:pStyle w:val="TAL"/>
            </w:pPr>
            <w:r w:rsidRPr="00773047">
              <w:t>Service area list</w:t>
            </w:r>
          </w:p>
        </w:tc>
        <w:tc>
          <w:tcPr>
            <w:tcW w:w="3119" w:type="dxa"/>
            <w:tcBorders>
              <w:top w:val="single" w:sz="6" w:space="0" w:color="000000"/>
              <w:left w:val="single" w:sz="6" w:space="0" w:color="000000"/>
              <w:bottom w:val="single" w:sz="6" w:space="0" w:color="000000"/>
              <w:right w:val="single" w:sz="6" w:space="0" w:color="000000"/>
            </w:tcBorders>
          </w:tcPr>
          <w:p w:rsidR="00C21CAC" w:rsidRDefault="00C21CAC" w:rsidP="004B6449">
            <w:pPr>
              <w:pStyle w:val="TAL"/>
            </w:pPr>
            <w:r>
              <w:t>Service area list</w:t>
            </w:r>
          </w:p>
          <w:p w:rsidR="00C21CAC" w:rsidRDefault="00C21CAC" w:rsidP="00BB1AFC">
            <w:pPr>
              <w:pStyle w:val="TAL"/>
            </w:pPr>
            <w:r>
              <w:t>9.8.3.</w:t>
            </w:r>
            <w:r w:rsidR="00BB1AFC">
              <w:t>47</w:t>
            </w:r>
          </w:p>
        </w:tc>
        <w:tc>
          <w:tcPr>
            <w:tcW w:w="1134" w:type="dxa"/>
            <w:tcBorders>
              <w:top w:val="single" w:sz="6" w:space="0" w:color="000000"/>
              <w:left w:val="single" w:sz="6" w:space="0" w:color="000000"/>
              <w:bottom w:val="single" w:sz="6" w:space="0" w:color="000000"/>
              <w:right w:val="single" w:sz="6" w:space="0" w:color="000000"/>
            </w:tcBorders>
          </w:tcPr>
          <w:p w:rsidR="00C21CAC" w:rsidRDefault="00C21CAC" w:rsidP="004B644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21CAC" w:rsidRDefault="00C21CAC" w:rsidP="004B644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C21CAC" w:rsidRDefault="00C21CAC" w:rsidP="004B6449">
            <w:pPr>
              <w:pStyle w:val="TAC"/>
            </w:pPr>
            <w:r w:rsidRPr="00773047">
              <w:t>6-194</w:t>
            </w:r>
          </w:p>
        </w:tc>
      </w:tr>
      <w:tr w:rsidR="00F61C7D" w:rsidRPr="00F204AD" w:rsidTr="00F61C7D">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F61C7D" w:rsidRDefault="00EE029E" w:rsidP="00EE029E">
            <w:pPr>
              <w:pStyle w:val="TAL"/>
            </w:pPr>
            <w:r>
              <w:t>5E</w:t>
            </w:r>
          </w:p>
        </w:tc>
        <w:tc>
          <w:tcPr>
            <w:tcW w:w="2835" w:type="dxa"/>
            <w:tcBorders>
              <w:top w:val="single" w:sz="6" w:space="0" w:color="000000"/>
              <w:left w:val="single" w:sz="6" w:space="0" w:color="000000"/>
              <w:bottom w:val="single" w:sz="6" w:space="0" w:color="000000"/>
              <w:right w:val="single" w:sz="6" w:space="0" w:color="000000"/>
            </w:tcBorders>
          </w:tcPr>
          <w:p w:rsidR="00F61C7D" w:rsidRDefault="00F61C7D" w:rsidP="002F3300">
            <w:pPr>
              <w:pStyle w:val="TAL"/>
            </w:pPr>
            <w:r>
              <w:rPr>
                <w:rFonts w:hint="eastAsia"/>
              </w:rPr>
              <w:t>T3512 value</w:t>
            </w:r>
          </w:p>
        </w:tc>
        <w:tc>
          <w:tcPr>
            <w:tcW w:w="3119" w:type="dxa"/>
            <w:tcBorders>
              <w:top w:val="single" w:sz="6" w:space="0" w:color="000000"/>
              <w:left w:val="single" w:sz="6" w:space="0" w:color="000000"/>
              <w:bottom w:val="single" w:sz="6" w:space="0" w:color="000000"/>
              <w:right w:val="single" w:sz="6" w:space="0" w:color="000000"/>
            </w:tcBorders>
          </w:tcPr>
          <w:p w:rsidR="00F61C7D" w:rsidRPr="003168A2" w:rsidRDefault="00F61C7D" w:rsidP="002F3300">
            <w:pPr>
              <w:pStyle w:val="TAL"/>
            </w:pPr>
            <w:r w:rsidRPr="003168A2">
              <w:t>GPRS timer</w:t>
            </w:r>
            <w:r>
              <w:t xml:space="preserve"> 3</w:t>
            </w:r>
          </w:p>
          <w:p w:rsidR="00F61C7D" w:rsidRDefault="00F61C7D" w:rsidP="00F6561F">
            <w:pPr>
              <w:pStyle w:val="TAL"/>
            </w:pPr>
            <w:r>
              <w:t>9.8.3.</w:t>
            </w:r>
            <w:r w:rsidR="00F6561F">
              <w:t>21</w:t>
            </w:r>
          </w:p>
        </w:tc>
        <w:tc>
          <w:tcPr>
            <w:tcW w:w="1134" w:type="dxa"/>
            <w:tcBorders>
              <w:top w:val="single" w:sz="6" w:space="0" w:color="000000"/>
              <w:left w:val="single" w:sz="6" w:space="0" w:color="000000"/>
              <w:bottom w:val="single" w:sz="6" w:space="0" w:color="000000"/>
              <w:right w:val="single" w:sz="6" w:space="0" w:color="000000"/>
            </w:tcBorders>
          </w:tcPr>
          <w:p w:rsidR="00F61C7D" w:rsidRDefault="00F61C7D" w:rsidP="002F3300">
            <w:pPr>
              <w:pStyle w:val="TAC"/>
            </w:pPr>
            <w:r>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F61C7D" w:rsidRDefault="00F61C7D" w:rsidP="002F3300">
            <w:pPr>
              <w:pStyle w:val="TAC"/>
            </w:pPr>
            <w:r>
              <w:rPr>
                <w:rFonts w:hint="eastAsia"/>
              </w:rPr>
              <w:t>TLV</w:t>
            </w:r>
          </w:p>
        </w:tc>
        <w:tc>
          <w:tcPr>
            <w:tcW w:w="851" w:type="dxa"/>
            <w:tcBorders>
              <w:top w:val="single" w:sz="6" w:space="0" w:color="000000"/>
              <w:left w:val="single" w:sz="6" w:space="0" w:color="000000"/>
              <w:bottom w:val="single" w:sz="6" w:space="0" w:color="000000"/>
              <w:right w:val="single" w:sz="6" w:space="0" w:color="000000"/>
            </w:tcBorders>
          </w:tcPr>
          <w:p w:rsidR="00F61C7D" w:rsidRDefault="00F61C7D" w:rsidP="002F3300">
            <w:pPr>
              <w:pStyle w:val="TAC"/>
            </w:pPr>
            <w:r>
              <w:rPr>
                <w:rFonts w:hint="eastAsia"/>
              </w:rPr>
              <w:t>3</w:t>
            </w:r>
          </w:p>
        </w:tc>
      </w:tr>
      <w:tr w:rsidR="00BD0216" w:rsidRPr="004A5232" w:rsidTr="00BD0216">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D0216" w:rsidRPr="004A5232" w:rsidRDefault="00EE029E" w:rsidP="00260D19">
            <w:pPr>
              <w:pStyle w:val="TAL"/>
            </w:pPr>
            <w:r>
              <w:t>5D</w:t>
            </w:r>
          </w:p>
        </w:tc>
        <w:tc>
          <w:tcPr>
            <w:tcW w:w="2835" w:type="dxa"/>
            <w:tcBorders>
              <w:top w:val="single" w:sz="6" w:space="0" w:color="000000"/>
              <w:left w:val="single" w:sz="6" w:space="0" w:color="000000"/>
              <w:bottom w:val="single" w:sz="6" w:space="0" w:color="000000"/>
              <w:right w:val="single" w:sz="6" w:space="0" w:color="000000"/>
            </w:tcBorders>
          </w:tcPr>
          <w:p w:rsidR="00BD0216" w:rsidRPr="00BB130A" w:rsidRDefault="00BD0216" w:rsidP="00260D19">
            <w:pPr>
              <w:pStyle w:val="TAL"/>
              <w:rPr>
                <w:lang w:val="fr-FR"/>
              </w:rPr>
            </w:pPr>
            <w:r w:rsidRPr="00BB130A">
              <w:rPr>
                <w:lang w:val="fr-FR"/>
              </w:rPr>
              <w:t>N</w:t>
            </w:r>
            <w:r w:rsidRPr="00BB130A">
              <w:rPr>
                <w:rFonts w:hint="eastAsia"/>
                <w:lang w:val="fr-FR"/>
              </w:rPr>
              <w:t>on-</w:t>
            </w:r>
            <w:r w:rsidRPr="00BB130A">
              <w:rPr>
                <w:lang w:val="fr-FR"/>
              </w:rPr>
              <w:t>3GPP de-registration timer value</w:t>
            </w:r>
          </w:p>
        </w:tc>
        <w:tc>
          <w:tcPr>
            <w:tcW w:w="3119" w:type="dxa"/>
            <w:tcBorders>
              <w:top w:val="single" w:sz="6" w:space="0" w:color="000000"/>
              <w:left w:val="single" w:sz="6" w:space="0" w:color="000000"/>
              <w:bottom w:val="single" w:sz="6" w:space="0" w:color="000000"/>
              <w:right w:val="single" w:sz="6" w:space="0" w:color="000000"/>
            </w:tcBorders>
          </w:tcPr>
          <w:p w:rsidR="00BD0216" w:rsidRPr="004A5232" w:rsidRDefault="00BD0216" w:rsidP="00260D19">
            <w:pPr>
              <w:pStyle w:val="TAL"/>
            </w:pPr>
            <w:r w:rsidRPr="004A5232">
              <w:t>GPRS timer 2</w:t>
            </w:r>
          </w:p>
          <w:p w:rsidR="00BD0216" w:rsidRPr="004A5232" w:rsidRDefault="00BD0216" w:rsidP="00F6561F">
            <w:pPr>
              <w:pStyle w:val="TAL"/>
            </w:pPr>
            <w:r w:rsidRPr="004A5232">
              <w:t>9.8.3.</w:t>
            </w:r>
            <w:r w:rsidR="00F6561F">
              <w:t>20</w:t>
            </w:r>
          </w:p>
        </w:tc>
        <w:tc>
          <w:tcPr>
            <w:tcW w:w="1134" w:type="dxa"/>
            <w:tcBorders>
              <w:top w:val="single" w:sz="6" w:space="0" w:color="000000"/>
              <w:left w:val="single" w:sz="6" w:space="0" w:color="000000"/>
              <w:bottom w:val="single" w:sz="6" w:space="0" w:color="000000"/>
              <w:right w:val="single" w:sz="6" w:space="0" w:color="000000"/>
            </w:tcBorders>
          </w:tcPr>
          <w:p w:rsidR="00BD0216" w:rsidRPr="004A5232" w:rsidRDefault="00BD0216" w:rsidP="00260D19">
            <w:pPr>
              <w:pStyle w:val="TAC"/>
            </w:pPr>
            <w:r w:rsidRPr="004A5232">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BD0216" w:rsidRPr="004A5232" w:rsidRDefault="00BD0216" w:rsidP="00260D19">
            <w:pPr>
              <w:pStyle w:val="TAC"/>
            </w:pPr>
            <w:r w:rsidRPr="004A5232">
              <w:rPr>
                <w:rFonts w:hint="eastAsia"/>
              </w:rPr>
              <w:t>TLV</w:t>
            </w:r>
          </w:p>
        </w:tc>
        <w:tc>
          <w:tcPr>
            <w:tcW w:w="851" w:type="dxa"/>
            <w:tcBorders>
              <w:top w:val="single" w:sz="6" w:space="0" w:color="000000"/>
              <w:left w:val="single" w:sz="6" w:space="0" w:color="000000"/>
              <w:bottom w:val="single" w:sz="6" w:space="0" w:color="000000"/>
              <w:right w:val="single" w:sz="6" w:space="0" w:color="000000"/>
            </w:tcBorders>
          </w:tcPr>
          <w:p w:rsidR="00BD0216" w:rsidRPr="004A5232" w:rsidRDefault="00BD0216" w:rsidP="00260D19">
            <w:pPr>
              <w:pStyle w:val="TAC"/>
            </w:pPr>
            <w:r w:rsidRPr="004A5232">
              <w:rPr>
                <w:rFonts w:hint="eastAsia"/>
              </w:rPr>
              <w:t>3</w:t>
            </w:r>
          </w:p>
        </w:tc>
      </w:tr>
      <w:tr w:rsidR="00BA5F0A" w:rsidRPr="00F204AD" w:rsidTr="00BA5F0A">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A5F0A" w:rsidRPr="00F204AD" w:rsidRDefault="00EE029E" w:rsidP="00EE029E">
            <w:pPr>
              <w:pStyle w:val="TAL"/>
            </w:pPr>
            <w:r>
              <w:t>34</w:t>
            </w:r>
          </w:p>
        </w:tc>
        <w:tc>
          <w:tcPr>
            <w:tcW w:w="2835" w:type="dxa"/>
            <w:tcBorders>
              <w:top w:val="single" w:sz="6" w:space="0" w:color="000000"/>
              <w:left w:val="single" w:sz="6" w:space="0" w:color="000000"/>
              <w:bottom w:val="single" w:sz="6" w:space="0" w:color="000000"/>
              <w:right w:val="single" w:sz="6" w:space="0" w:color="000000"/>
            </w:tcBorders>
          </w:tcPr>
          <w:p w:rsidR="00BA5F0A" w:rsidRPr="00F204AD" w:rsidRDefault="00BA5F0A" w:rsidP="008B762D">
            <w:pPr>
              <w:pStyle w:val="TAL"/>
            </w:pPr>
            <w:r w:rsidRPr="00BA5F0A">
              <w:t>Emergency number list</w:t>
            </w:r>
          </w:p>
        </w:tc>
        <w:tc>
          <w:tcPr>
            <w:tcW w:w="3119" w:type="dxa"/>
            <w:tcBorders>
              <w:top w:val="single" w:sz="6" w:space="0" w:color="000000"/>
              <w:left w:val="single" w:sz="6" w:space="0" w:color="000000"/>
              <w:bottom w:val="single" w:sz="6" w:space="0" w:color="000000"/>
              <w:right w:val="single" w:sz="6" w:space="0" w:color="000000"/>
            </w:tcBorders>
          </w:tcPr>
          <w:p w:rsidR="00BA5F0A" w:rsidRDefault="00BA5F0A" w:rsidP="008B762D">
            <w:pPr>
              <w:pStyle w:val="TAL"/>
            </w:pPr>
            <w:r w:rsidRPr="00BA5F0A">
              <w:t>Emergency number list</w:t>
            </w:r>
          </w:p>
          <w:p w:rsidR="00BA5F0A" w:rsidRPr="00F204AD" w:rsidRDefault="00BA5F0A" w:rsidP="00F6561F">
            <w:pPr>
              <w:pStyle w:val="TAL"/>
            </w:pPr>
            <w:r>
              <w:t>9.8.3.</w:t>
            </w:r>
            <w:r w:rsidR="00F6561F">
              <w:t>17</w:t>
            </w:r>
          </w:p>
        </w:tc>
        <w:tc>
          <w:tcPr>
            <w:tcW w:w="1134" w:type="dxa"/>
            <w:tcBorders>
              <w:top w:val="single" w:sz="6" w:space="0" w:color="000000"/>
              <w:left w:val="single" w:sz="6" w:space="0" w:color="000000"/>
              <w:bottom w:val="single" w:sz="6" w:space="0" w:color="000000"/>
              <w:right w:val="single" w:sz="6" w:space="0" w:color="000000"/>
            </w:tcBorders>
          </w:tcPr>
          <w:p w:rsidR="00BA5F0A" w:rsidRPr="00F204AD" w:rsidRDefault="00BA5F0A" w:rsidP="008B762D">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A5F0A" w:rsidRDefault="00BA5F0A" w:rsidP="008B762D">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BA5F0A" w:rsidRDefault="00BA5F0A" w:rsidP="008B762D">
            <w:pPr>
              <w:pStyle w:val="TAC"/>
            </w:pPr>
            <w:r>
              <w:t>5-50</w:t>
            </w:r>
          </w:p>
        </w:tc>
      </w:tr>
      <w:tr w:rsidR="00BA5F0A" w:rsidRPr="00F204AD" w:rsidTr="00BA5F0A">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A5F0A" w:rsidRPr="00F204AD" w:rsidRDefault="00EE029E" w:rsidP="00EE029E">
            <w:pPr>
              <w:pStyle w:val="TAL"/>
            </w:pPr>
            <w:r>
              <w:t>TBD</w:t>
            </w:r>
          </w:p>
        </w:tc>
        <w:tc>
          <w:tcPr>
            <w:tcW w:w="2835" w:type="dxa"/>
            <w:tcBorders>
              <w:top w:val="single" w:sz="6" w:space="0" w:color="000000"/>
              <w:left w:val="single" w:sz="6" w:space="0" w:color="000000"/>
              <w:bottom w:val="single" w:sz="6" w:space="0" w:color="000000"/>
              <w:right w:val="single" w:sz="6" w:space="0" w:color="000000"/>
            </w:tcBorders>
          </w:tcPr>
          <w:p w:rsidR="00BA5F0A" w:rsidRPr="00BA5F0A" w:rsidRDefault="00BA5F0A" w:rsidP="008B762D">
            <w:pPr>
              <w:pStyle w:val="TAL"/>
            </w:pPr>
            <w:r w:rsidRPr="00BA5F0A">
              <w:t>Extended emergency number list</w:t>
            </w:r>
          </w:p>
        </w:tc>
        <w:tc>
          <w:tcPr>
            <w:tcW w:w="3119" w:type="dxa"/>
            <w:tcBorders>
              <w:top w:val="single" w:sz="6" w:space="0" w:color="000000"/>
              <w:left w:val="single" w:sz="6" w:space="0" w:color="000000"/>
              <w:bottom w:val="single" w:sz="6" w:space="0" w:color="000000"/>
              <w:right w:val="single" w:sz="6" w:space="0" w:color="000000"/>
            </w:tcBorders>
          </w:tcPr>
          <w:p w:rsidR="00BA5F0A" w:rsidRPr="00BA5F0A" w:rsidRDefault="00BA5F0A" w:rsidP="008B762D">
            <w:pPr>
              <w:pStyle w:val="TAL"/>
            </w:pPr>
            <w:r w:rsidRPr="00BA5F0A">
              <w:t>Extended emergency number list</w:t>
            </w:r>
          </w:p>
          <w:p w:rsidR="00BA5F0A" w:rsidRPr="00BA5F0A" w:rsidRDefault="00BA5F0A" w:rsidP="00F6561F">
            <w:pPr>
              <w:pStyle w:val="TAL"/>
            </w:pPr>
            <w:r w:rsidRPr="00BA5F0A">
              <w:t>9.8.3.</w:t>
            </w:r>
            <w:r w:rsidR="00F6561F">
              <w:t>19</w:t>
            </w:r>
          </w:p>
        </w:tc>
        <w:tc>
          <w:tcPr>
            <w:tcW w:w="1134" w:type="dxa"/>
            <w:tcBorders>
              <w:top w:val="single" w:sz="6" w:space="0" w:color="000000"/>
              <w:left w:val="single" w:sz="6" w:space="0" w:color="000000"/>
              <w:bottom w:val="single" w:sz="6" w:space="0" w:color="000000"/>
              <w:right w:val="single" w:sz="6" w:space="0" w:color="000000"/>
            </w:tcBorders>
          </w:tcPr>
          <w:p w:rsidR="00BA5F0A" w:rsidRPr="00F204AD" w:rsidRDefault="00BA5F0A" w:rsidP="008B762D">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A5F0A" w:rsidRDefault="00BA5F0A" w:rsidP="008B762D">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BA5F0A" w:rsidRDefault="00EE029E" w:rsidP="00EE029E">
            <w:pPr>
              <w:pStyle w:val="TAC"/>
            </w:pPr>
            <w:r>
              <w:t>TBD</w:t>
            </w:r>
          </w:p>
        </w:tc>
      </w:tr>
    </w:tbl>
    <w:p w:rsidR="002E27BF" w:rsidRPr="00440029" w:rsidRDefault="002E27BF" w:rsidP="002E27BF">
      <w:pPr>
        <w:pStyle w:val="B1"/>
      </w:pPr>
    </w:p>
    <w:p w:rsidR="002E27BF" w:rsidRDefault="002E27BF" w:rsidP="002E27BF">
      <w:pPr>
        <w:pStyle w:val="Heading4"/>
        <w:rPr>
          <w:lang w:val="en-US" w:eastAsia="ko-KR"/>
        </w:rPr>
      </w:pPr>
      <w:bookmarkStart w:id="440" w:name="_Toc508877210"/>
      <w:r>
        <w:t>8.</w:t>
      </w:r>
      <w:r w:rsidR="00A0083B">
        <w:t>2</w:t>
      </w:r>
      <w:r>
        <w:t>.</w:t>
      </w:r>
      <w:r w:rsidR="00291F9D">
        <w:t>7</w:t>
      </w:r>
      <w:r>
        <w:rPr>
          <w:rFonts w:hint="eastAsia"/>
          <w:lang w:eastAsia="ko-KR"/>
        </w:rPr>
        <w:t>.2</w:t>
      </w:r>
      <w:r>
        <w:rPr>
          <w:lang w:val="en-US" w:eastAsia="ko-KR"/>
        </w:rPr>
        <w:tab/>
      </w:r>
      <w:r w:rsidRPr="00CA0AE5">
        <w:t>5G-GUTI</w:t>
      </w:r>
      <w:bookmarkEnd w:id="440"/>
    </w:p>
    <w:p w:rsidR="00CD6F76" w:rsidRDefault="00F118CA" w:rsidP="00CD6F76">
      <w:r w:rsidRPr="003168A2">
        <w:t xml:space="preserve">This IE may be included to assign a </w:t>
      </w:r>
      <w:r>
        <w:t>5G-</w:t>
      </w:r>
      <w:r w:rsidRPr="003168A2">
        <w:t>GUTI to a UE.</w:t>
      </w:r>
    </w:p>
    <w:p w:rsidR="002E27BF" w:rsidRDefault="002E27BF" w:rsidP="002E27BF">
      <w:pPr>
        <w:pStyle w:val="Heading4"/>
        <w:rPr>
          <w:lang w:val="en-US" w:eastAsia="ko-KR"/>
        </w:rPr>
      </w:pPr>
      <w:bookmarkStart w:id="441" w:name="_Toc508877211"/>
      <w:r>
        <w:t>8.</w:t>
      </w:r>
      <w:r w:rsidR="00A0083B">
        <w:t>2</w:t>
      </w:r>
      <w:r>
        <w:t>.</w:t>
      </w:r>
      <w:r w:rsidR="00291F9D">
        <w:t>7</w:t>
      </w:r>
      <w:r>
        <w:rPr>
          <w:rFonts w:hint="eastAsia"/>
          <w:lang w:eastAsia="ko-KR"/>
        </w:rPr>
        <w:t>.3</w:t>
      </w:r>
      <w:r>
        <w:rPr>
          <w:lang w:val="en-US" w:eastAsia="ko-KR"/>
        </w:rPr>
        <w:tab/>
      </w:r>
      <w:r w:rsidRPr="00CA0AE5">
        <w:t>Equivalent PLMNs</w:t>
      </w:r>
      <w:bookmarkEnd w:id="441"/>
    </w:p>
    <w:p w:rsidR="00CD6F76" w:rsidRDefault="00F118CA" w:rsidP="00CD6F76">
      <w:r w:rsidRPr="003168A2">
        <w:rPr>
          <w:lang w:val="en-US"/>
        </w:rPr>
        <w:t>This IE may be included in order to assign a new equivalent PLMNs list to a UE.</w:t>
      </w:r>
    </w:p>
    <w:p w:rsidR="002E27BF" w:rsidRDefault="002E27BF" w:rsidP="002E27BF">
      <w:pPr>
        <w:pStyle w:val="Heading4"/>
        <w:rPr>
          <w:lang w:val="en-US" w:eastAsia="ko-KR"/>
        </w:rPr>
      </w:pPr>
      <w:bookmarkStart w:id="442" w:name="_Toc508877212"/>
      <w:r>
        <w:t>8.</w:t>
      </w:r>
      <w:r w:rsidR="00A0083B">
        <w:t>2</w:t>
      </w:r>
      <w:r>
        <w:t>.</w:t>
      </w:r>
      <w:r w:rsidR="00291F9D">
        <w:t>7</w:t>
      </w:r>
      <w:r>
        <w:rPr>
          <w:rFonts w:hint="eastAsia"/>
          <w:lang w:eastAsia="ko-KR"/>
        </w:rPr>
        <w:t>.4</w:t>
      </w:r>
      <w:r>
        <w:rPr>
          <w:lang w:val="en-US" w:eastAsia="ko-KR"/>
        </w:rPr>
        <w:tab/>
      </w:r>
      <w:r>
        <w:t>TAI list</w:t>
      </w:r>
      <w:bookmarkEnd w:id="442"/>
    </w:p>
    <w:p w:rsidR="00CD6F76" w:rsidRDefault="00F118CA" w:rsidP="00CD6F76">
      <w:r w:rsidRPr="003168A2">
        <w:t>This IE may be included to assign a TAI list to a UE.</w:t>
      </w:r>
    </w:p>
    <w:p w:rsidR="002E27BF" w:rsidRDefault="002E27BF" w:rsidP="002E27BF">
      <w:pPr>
        <w:pStyle w:val="Heading4"/>
        <w:rPr>
          <w:lang w:val="en-US" w:eastAsia="ko-KR"/>
        </w:rPr>
      </w:pPr>
      <w:bookmarkStart w:id="443" w:name="_Toc508877213"/>
      <w:r>
        <w:lastRenderedPageBreak/>
        <w:t>8.</w:t>
      </w:r>
      <w:r w:rsidR="00A0083B">
        <w:t>2</w:t>
      </w:r>
      <w:r>
        <w:t>.</w:t>
      </w:r>
      <w:r w:rsidR="00291F9D">
        <w:t>7</w:t>
      </w:r>
      <w:r>
        <w:rPr>
          <w:rFonts w:hint="eastAsia"/>
          <w:lang w:eastAsia="ko-KR"/>
        </w:rPr>
        <w:t>.5</w:t>
      </w:r>
      <w:r>
        <w:rPr>
          <w:lang w:val="en-US" w:eastAsia="ko-KR"/>
        </w:rPr>
        <w:tab/>
      </w:r>
      <w:r w:rsidRPr="00F204AD">
        <w:t>Allowed NSSAI</w:t>
      </w:r>
      <w:bookmarkEnd w:id="443"/>
    </w:p>
    <w:p w:rsidR="002E27BF" w:rsidRPr="00440029" w:rsidRDefault="002E27BF" w:rsidP="002E27BF">
      <w:pPr>
        <w:pStyle w:val="EditorsNote"/>
      </w:pPr>
      <w:r>
        <w:t>Editor's note:</w:t>
      </w:r>
      <w:r w:rsidRPr="00440029">
        <w:tab/>
      </w:r>
      <w:r>
        <w:t xml:space="preserve">Inclusion criteria for </w:t>
      </w:r>
      <w:r w:rsidRPr="00F204AD">
        <w:t>Allowed NSSAI</w:t>
      </w:r>
      <w:r>
        <w:t xml:space="preserve"> are FFS.</w:t>
      </w:r>
    </w:p>
    <w:p w:rsidR="002E27BF" w:rsidRDefault="002E27BF" w:rsidP="002E27BF">
      <w:pPr>
        <w:pStyle w:val="Heading4"/>
        <w:rPr>
          <w:lang w:val="en-US" w:eastAsia="ko-KR"/>
        </w:rPr>
      </w:pPr>
      <w:bookmarkStart w:id="444" w:name="_Toc508877214"/>
      <w:r>
        <w:t>8.</w:t>
      </w:r>
      <w:r w:rsidR="00A0083B">
        <w:t>2</w:t>
      </w:r>
      <w:r>
        <w:t>.</w:t>
      </w:r>
      <w:r w:rsidR="00291F9D">
        <w:t>7</w:t>
      </w:r>
      <w:r>
        <w:rPr>
          <w:rFonts w:hint="eastAsia"/>
          <w:lang w:eastAsia="ko-KR"/>
        </w:rPr>
        <w:t>.6</w:t>
      </w:r>
      <w:r>
        <w:rPr>
          <w:lang w:val="en-US" w:eastAsia="ko-KR"/>
        </w:rPr>
        <w:tab/>
      </w:r>
      <w:r w:rsidRPr="00F204AD">
        <w:t>Rejected NSSAI</w:t>
      </w:r>
      <w:bookmarkEnd w:id="444"/>
    </w:p>
    <w:p w:rsidR="002E27BF" w:rsidRPr="00440029" w:rsidRDefault="002E27BF" w:rsidP="002E27BF">
      <w:pPr>
        <w:pStyle w:val="EditorsNote"/>
      </w:pPr>
      <w:r>
        <w:t>Editor's note:</w:t>
      </w:r>
      <w:r w:rsidRPr="00440029">
        <w:tab/>
      </w:r>
      <w:r>
        <w:t xml:space="preserve">Inclusion criteria for </w:t>
      </w:r>
      <w:r w:rsidRPr="00F204AD">
        <w:t>Rejected NSSAI</w:t>
      </w:r>
      <w:r>
        <w:t xml:space="preserve"> are FFS.</w:t>
      </w:r>
    </w:p>
    <w:p w:rsidR="002E27BF" w:rsidRDefault="002E27BF" w:rsidP="002E27BF">
      <w:pPr>
        <w:pStyle w:val="Heading4"/>
        <w:rPr>
          <w:lang w:val="en-US" w:eastAsia="ko-KR"/>
        </w:rPr>
      </w:pPr>
      <w:bookmarkStart w:id="445" w:name="_Toc508877215"/>
      <w:r>
        <w:t>8.</w:t>
      </w:r>
      <w:r w:rsidR="00A0083B">
        <w:t>2</w:t>
      </w:r>
      <w:r>
        <w:t>.</w:t>
      </w:r>
      <w:r w:rsidR="00291F9D">
        <w:t>7</w:t>
      </w:r>
      <w:r>
        <w:rPr>
          <w:rFonts w:hint="eastAsia"/>
          <w:lang w:eastAsia="ko-KR"/>
        </w:rPr>
        <w:t>.8</w:t>
      </w:r>
      <w:r>
        <w:rPr>
          <w:lang w:val="en-US" w:eastAsia="ko-KR"/>
        </w:rPr>
        <w:tab/>
      </w:r>
      <w:r w:rsidRPr="00F204AD">
        <w:t>5G</w:t>
      </w:r>
      <w:r w:rsidR="00661EA7">
        <w:t>S</w:t>
      </w:r>
      <w:r w:rsidRPr="00F204AD">
        <w:t xml:space="preserve"> network feature support</w:t>
      </w:r>
      <w:bookmarkEnd w:id="445"/>
    </w:p>
    <w:p w:rsidR="00CD6F76" w:rsidRDefault="00F118CA" w:rsidP="00CD6F76">
      <w:r w:rsidRPr="00FE320E">
        <w:t>Th</w:t>
      </w:r>
      <w:r>
        <w:t>e network may include th</w:t>
      </w:r>
      <w:r w:rsidRPr="00FE320E">
        <w:t xml:space="preserve">is IE to inform the </w:t>
      </w:r>
      <w:r>
        <w:t xml:space="preserve">UE </w:t>
      </w:r>
      <w:r w:rsidRPr="00FE320E">
        <w:t xml:space="preserve">of the support of certain features. If this IE is not included then the </w:t>
      </w:r>
      <w:r>
        <w:rPr>
          <w:rFonts w:hint="eastAsia"/>
          <w:lang w:eastAsia="ja-JP"/>
        </w:rPr>
        <w:t xml:space="preserve">UE shall interpret this as a receipt of an </w:t>
      </w:r>
      <w:r>
        <w:rPr>
          <w:lang w:eastAsia="ja-JP"/>
        </w:rPr>
        <w:t>information</w:t>
      </w:r>
      <w:r>
        <w:rPr>
          <w:rFonts w:hint="eastAsia"/>
          <w:lang w:eastAsia="ja-JP"/>
        </w:rPr>
        <w:t xml:space="preserve"> element with all bits of the value part coded as zero</w:t>
      </w:r>
      <w:r w:rsidRPr="00FE320E">
        <w:t>.</w:t>
      </w:r>
    </w:p>
    <w:p w:rsidR="002E27BF" w:rsidRDefault="002E27BF" w:rsidP="002E27BF">
      <w:pPr>
        <w:pStyle w:val="Heading4"/>
        <w:rPr>
          <w:lang w:val="en-US" w:eastAsia="ko-KR"/>
        </w:rPr>
      </w:pPr>
      <w:bookmarkStart w:id="446" w:name="_Toc508877216"/>
      <w:r>
        <w:t>8.</w:t>
      </w:r>
      <w:r w:rsidR="00A0083B">
        <w:t>2</w:t>
      </w:r>
      <w:r>
        <w:t>.</w:t>
      </w:r>
      <w:r w:rsidR="00291F9D">
        <w:t>7</w:t>
      </w:r>
      <w:r>
        <w:rPr>
          <w:rFonts w:hint="eastAsia"/>
          <w:lang w:eastAsia="ko-KR"/>
        </w:rPr>
        <w:t>.</w:t>
      </w:r>
      <w:r w:rsidR="001A139A">
        <w:rPr>
          <w:lang w:eastAsia="ko-KR"/>
        </w:rPr>
        <w:t>9</w:t>
      </w:r>
      <w:r>
        <w:rPr>
          <w:lang w:val="en-US" w:eastAsia="ko-KR"/>
        </w:rPr>
        <w:tab/>
      </w:r>
      <w:r>
        <w:t>PDU session status</w:t>
      </w:r>
      <w:bookmarkEnd w:id="446"/>
    </w:p>
    <w:p w:rsidR="002E27BF" w:rsidRPr="003168A2" w:rsidRDefault="002E27BF" w:rsidP="002E27BF">
      <w:r w:rsidRPr="003168A2">
        <w:t>Thi</w:t>
      </w:r>
      <w:r>
        <w:t>s IE shall be included if the network</w:t>
      </w:r>
      <w:r w:rsidRPr="003168A2">
        <w:t xml:space="preserve"> wants to indicate the </w:t>
      </w:r>
      <w:r>
        <w:t>PDU session</w:t>
      </w:r>
      <w:r w:rsidR="002B7F0D">
        <w:t>s</w:t>
      </w:r>
      <w:r>
        <w:t xml:space="preserve"> </w:t>
      </w:r>
      <w:r w:rsidR="002B7F0D">
        <w:t xml:space="preserve">associated with the access type the </w:t>
      </w:r>
      <w:r w:rsidR="002B7F0D" w:rsidRPr="003168A2">
        <w:t>message</w:t>
      </w:r>
      <w:r w:rsidR="002B7F0D">
        <w:t xml:space="preserve"> is sent over </w:t>
      </w:r>
      <w:r>
        <w:t>that are active in the network.</w:t>
      </w:r>
    </w:p>
    <w:p w:rsidR="002E27BF" w:rsidRDefault="002E27BF" w:rsidP="002E27BF">
      <w:pPr>
        <w:pStyle w:val="Heading4"/>
        <w:rPr>
          <w:lang w:val="en-US" w:eastAsia="ko-KR"/>
        </w:rPr>
      </w:pPr>
      <w:bookmarkStart w:id="447" w:name="_Toc508877217"/>
      <w:r>
        <w:t>8.</w:t>
      </w:r>
      <w:r w:rsidR="00A0083B">
        <w:t>2</w:t>
      </w:r>
      <w:r>
        <w:t>.</w:t>
      </w:r>
      <w:r w:rsidR="00291F9D">
        <w:t>7</w:t>
      </w:r>
      <w:r>
        <w:rPr>
          <w:rFonts w:hint="eastAsia"/>
          <w:lang w:eastAsia="ko-KR"/>
        </w:rPr>
        <w:t>.</w:t>
      </w:r>
      <w:r w:rsidR="001A139A">
        <w:rPr>
          <w:lang w:eastAsia="ko-KR"/>
        </w:rPr>
        <w:t>10</w:t>
      </w:r>
      <w:r>
        <w:rPr>
          <w:lang w:val="en-US" w:eastAsia="ko-KR"/>
        </w:rPr>
        <w:tab/>
      </w:r>
      <w:r w:rsidRPr="00566025">
        <w:t>PDU session reactivation result</w:t>
      </w:r>
      <w:bookmarkEnd w:id="447"/>
    </w:p>
    <w:p w:rsidR="0062719C" w:rsidRDefault="0062719C" w:rsidP="0062719C">
      <w:pPr>
        <w:rPr>
          <w:lang w:eastAsia="zh-CN"/>
        </w:rPr>
      </w:pPr>
      <w:r w:rsidRPr="007F63D0">
        <w:t xml:space="preserve">This IE shall be included if </w:t>
      </w:r>
      <w:r w:rsidRPr="007F63D0">
        <w:rPr>
          <w:rFonts w:hint="eastAsia"/>
        </w:rPr>
        <w:t xml:space="preserve">the </w:t>
      </w:r>
      <w:r w:rsidRPr="007F63D0">
        <w:t>U</w:t>
      </w:r>
      <w:r w:rsidRPr="007F63D0">
        <w:rPr>
          <w:rFonts w:hint="eastAsia"/>
        </w:rPr>
        <w:t xml:space="preserve">plink data status IE </w:t>
      </w:r>
      <w:r w:rsidR="006108C1">
        <w:t xml:space="preserve">or the Allowed PDU session status IE </w:t>
      </w:r>
      <w:r w:rsidRPr="007F63D0">
        <w:rPr>
          <w:rFonts w:hint="eastAsia"/>
        </w:rPr>
        <w:t>is included</w:t>
      </w:r>
      <w:r w:rsidRPr="007F63D0">
        <w:t xml:space="preserve"> in the </w:t>
      </w:r>
      <w:r w:rsidRPr="00A7034A">
        <w:t>REGISTRATION REQUEST</w:t>
      </w:r>
      <w:r w:rsidRPr="007F63D0">
        <w:t xml:space="preserve"> message.</w:t>
      </w:r>
    </w:p>
    <w:p w:rsidR="002E27BF" w:rsidRDefault="002E27BF" w:rsidP="002E27BF">
      <w:pPr>
        <w:pStyle w:val="Heading4"/>
        <w:rPr>
          <w:lang w:val="en-US" w:eastAsia="ko-KR"/>
        </w:rPr>
      </w:pPr>
      <w:bookmarkStart w:id="448" w:name="_Toc508877218"/>
      <w:r>
        <w:t>8.</w:t>
      </w:r>
      <w:r w:rsidR="00A0083B">
        <w:t>2</w:t>
      </w:r>
      <w:r>
        <w:t>.</w:t>
      </w:r>
      <w:r w:rsidR="00291F9D">
        <w:t>7</w:t>
      </w:r>
      <w:r>
        <w:rPr>
          <w:rFonts w:hint="eastAsia"/>
          <w:lang w:eastAsia="ko-KR"/>
        </w:rPr>
        <w:t>.</w:t>
      </w:r>
      <w:r w:rsidR="001A139A">
        <w:rPr>
          <w:lang w:eastAsia="ko-KR"/>
        </w:rPr>
        <w:t>11</w:t>
      </w:r>
      <w:r>
        <w:rPr>
          <w:lang w:val="en-US" w:eastAsia="ko-KR"/>
        </w:rPr>
        <w:tab/>
      </w:r>
      <w:r>
        <w:t>LADN information</w:t>
      </w:r>
      <w:bookmarkEnd w:id="448"/>
    </w:p>
    <w:p w:rsidR="002E27BF" w:rsidRPr="00440029" w:rsidRDefault="002E27BF" w:rsidP="002E27BF">
      <w:pPr>
        <w:pStyle w:val="EditorsNote"/>
      </w:pPr>
      <w:r>
        <w:t>Editor's note:</w:t>
      </w:r>
      <w:r w:rsidRPr="00440029">
        <w:tab/>
      </w:r>
      <w:r>
        <w:t>Inclusion criteria for LADN information are FFS.</w:t>
      </w:r>
    </w:p>
    <w:p w:rsidR="00E92418" w:rsidRPr="006B44C1" w:rsidRDefault="00E92418" w:rsidP="003970EE">
      <w:pPr>
        <w:pStyle w:val="Heading4"/>
        <w:rPr>
          <w:lang w:val="en-US" w:eastAsia="ko-KR"/>
        </w:rPr>
      </w:pPr>
      <w:bookmarkStart w:id="449" w:name="_Toc508877219"/>
      <w:r w:rsidRPr="006B44C1">
        <w:t>8.2.</w:t>
      </w:r>
      <w:r w:rsidR="00291F9D">
        <w:t>7</w:t>
      </w:r>
      <w:r>
        <w:rPr>
          <w:rFonts w:hint="eastAsia"/>
          <w:lang w:eastAsia="ko-KR"/>
        </w:rPr>
        <w:t>.</w:t>
      </w:r>
      <w:r w:rsidR="00916234">
        <w:rPr>
          <w:lang w:eastAsia="ko-KR"/>
        </w:rPr>
        <w:t>12</w:t>
      </w:r>
      <w:r w:rsidRPr="006B44C1">
        <w:rPr>
          <w:lang w:val="en-US" w:eastAsia="ko-KR"/>
        </w:rPr>
        <w:tab/>
      </w:r>
      <w:r w:rsidRPr="00AF719F">
        <w:t>MICO indication</w:t>
      </w:r>
      <w:bookmarkEnd w:id="449"/>
    </w:p>
    <w:p w:rsidR="00E92418" w:rsidRDefault="00E92418" w:rsidP="00E92418">
      <w:r>
        <w:t xml:space="preserve">The network shall include the </w:t>
      </w:r>
      <w:r w:rsidRPr="0043402C">
        <w:t>MICO indication</w:t>
      </w:r>
      <w:r>
        <w:t xml:space="preserve"> IE if:</w:t>
      </w:r>
    </w:p>
    <w:p w:rsidR="00E92418" w:rsidRDefault="00250C7F" w:rsidP="00E92418">
      <w:pPr>
        <w:pStyle w:val="B1"/>
      </w:pPr>
      <w:r>
        <w:t>a)</w:t>
      </w:r>
      <w:r w:rsidR="00E92418">
        <w:t>-</w:t>
      </w:r>
      <w:r w:rsidR="00E92418">
        <w:tab/>
        <w:t xml:space="preserve">the UE included the </w:t>
      </w:r>
      <w:r w:rsidR="00E92418" w:rsidRPr="00602DF3">
        <w:t>MICO indication</w:t>
      </w:r>
      <w:r w:rsidR="00E92418">
        <w:t xml:space="preserve"> IE in the </w:t>
      </w:r>
      <w:r w:rsidR="00E92418" w:rsidRPr="00602DF3">
        <w:t xml:space="preserve">REGISTRATION </w:t>
      </w:r>
      <w:r w:rsidR="00E92418">
        <w:t>REQUEST message; and</w:t>
      </w:r>
    </w:p>
    <w:p w:rsidR="00E92418" w:rsidRPr="00B05976" w:rsidRDefault="00250C7F" w:rsidP="00E92418">
      <w:pPr>
        <w:pStyle w:val="B1"/>
      </w:pPr>
      <w:r>
        <w:t>b)</w:t>
      </w:r>
      <w:r w:rsidR="00E92418">
        <w:tab/>
        <w:t>the network supports and accepts the use of MICO mode.</w:t>
      </w:r>
    </w:p>
    <w:p w:rsidR="00810656" w:rsidRPr="003168A2" w:rsidRDefault="00810656" w:rsidP="00810656">
      <w:pPr>
        <w:pStyle w:val="Heading4"/>
      </w:pPr>
      <w:bookmarkStart w:id="450" w:name="_Toc508877220"/>
      <w:r w:rsidRPr="003168A2">
        <w:t>8.</w:t>
      </w:r>
      <w:r>
        <w:t>2</w:t>
      </w:r>
      <w:r w:rsidRPr="003168A2">
        <w:t>.</w:t>
      </w:r>
      <w:r w:rsidR="00291F9D">
        <w:t>7</w:t>
      </w:r>
      <w:r>
        <w:t>.</w:t>
      </w:r>
      <w:r w:rsidR="00916234">
        <w:t>13</w:t>
      </w:r>
      <w:r w:rsidRPr="003168A2">
        <w:tab/>
      </w:r>
      <w:r>
        <w:t>SMS allowed</w:t>
      </w:r>
      <w:bookmarkEnd w:id="450"/>
    </w:p>
    <w:p w:rsidR="00810656" w:rsidRPr="00350918" w:rsidRDefault="00810656" w:rsidP="00810656">
      <w:r w:rsidRPr="003168A2">
        <w:t xml:space="preserve">This IE shall be included if the </w:t>
      </w:r>
      <w:r>
        <w:t>network</w:t>
      </w:r>
      <w:r w:rsidRPr="003168A2">
        <w:t xml:space="preserve"> wants to </w:t>
      </w:r>
      <w:r w:rsidRPr="00350918">
        <w:t xml:space="preserve">indicate to the </w:t>
      </w:r>
      <w:r>
        <w:t>UE</w:t>
      </w:r>
      <w:r w:rsidRPr="00350918">
        <w:t xml:space="preserve"> </w:t>
      </w:r>
      <w:r w:rsidRPr="00350918">
        <w:rPr>
          <w:noProof/>
        </w:rPr>
        <w:t>that the use of SMS over NAS transport is allowed.</w:t>
      </w:r>
    </w:p>
    <w:p w:rsidR="00C21CAC" w:rsidRDefault="00C21CAC" w:rsidP="00C21CAC">
      <w:pPr>
        <w:pStyle w:val="Heading4"/>
      </w:pPr>
      <w:bookmarkStart w:id="451" w:name="_Toc508877221"/>
      <w:r>
        <w:t>8.2.</w:t>
      </w:r>
      <w:r w:rsidR="00291F9D">
        <w:t>7</w:t>
      </w:r>
      <w:r>
        <w:t>.14</w:t>
      </w:r>
      <w:r w:rsidRPr="003168A2">
        <w:rPr>
          <w:rFonts w:hint="eastAsia"/>
        </w:rPr>
        <w:tab/>
      </w:r>
      <w:r w:rsidRPr="001D6208">
        <w:t>Service area list</w:t>
      </w:r>
      <w:bookmarkEnd w:id="451"/>
    </w:p>
    <w:p w:rsidR="00C21CAC" w:rsidRPr="00350918" w:rsidRDefault="00C21CAC" w:rsidP="00C21CAC">
      <w:r w:rsidRPr="003168A2">
        <w:t>This IE m</w:t>
      </w:r>
      <w:r>
        <w:t>ay be included to assign new service area restrictions</w:t>
      </w:r>
      <w:r w:rsidRPr="003168A2">
        <w:t xml:space="preserve"> to the UE.</w:t>
      </w:r>
    </w:p>
    <w:p w:rsidR="00F61C7D" w:rsidRPr="003168A2" w:rsidRDefault="00F61C7D" w:rsidP="00F61C7D">
      <w:pPr>
        <w:pStyle w:val="Heading4"/>
      </w:pPr>
      <w:bookmarkStart w:id="452" w:name="_Toc508877222"/>
      <w:r w:rsidRPr="003168A2">
        <w:t>8.</w:t>
      </w:r>
      <w:r>
        <w:t>2</w:t>
      </w:r>
      <w:r w:rsidRPr="003168A2">
        <w:t>.</w:t>
      </w:r>
      <w:r w:rsidR="00291F9D">
        <w:t>7</w:t>
      </w:r>
      <w:r>
        <w:t>.15</w:t>
      </w:r>
      <w:r w:rsidRPr="003168A2">
        <w:tab/>
      </w:r>
      <w:r>
        <w:t>T3512 value</w:t>
      </w:r>
      <w:bookmarkEnd w:id="452"/>
    </w:p>
    <w:p w:rsidR="00F61C7D" w:rsidRDefault="00F61C7D" w:rsidP="00F61C7D">
      <w:r>
        <w:t>The AMF shall include t</w:t>
      </w:r>
      <w:r w:rsidRPr="003168A2">
        <w:t xml:space="preserve">his IE </w:t>
      </w:r>
      <w:r>
        <w:t>during the initial registration procedure over 3GPP access. The AMF may include t</w:t>
      </w:r>
      <w:r w:rsidRPr="003168A2">
        <w:t xml:space="preserve">his IE </w:t>
      </w:r>
      <w:r>
        <w:t>during the mobility and periodic registration update procedure over 3GPP access.</w:t>
      </w:r>
    </w:p>
    <w:p w:rsidR="007007E3" w:rsidRPr="00992884" w:rsidRDefault="007007E3" w:rsidP="007007E3">
      <w:pPr>
        <w:pStyle w:val="Heading4"/>
        <w:rPr>
          <w:lang w:eastAsia="ko-KR"/>
        </w:rPr>
      </w:pPr>
      <w:bookmarkStart w:id="453" w:name="_Toc508877223"/>
      <w:r w:rsidRPr="00992884">
        <w:t>8.2.</w:t>
      </w:r>
      <w:r w:rsidR="00291F9D">
        <w:t>7</w:t>
      </w:r>
      <w:r w:rsidRPr="00992884">
        <w:rPr>
          <w:lang w:eastAsia="ko-KR"/>
        </w:rPr>
        <w:t>.</w:t>
      </w:r>
      <w:r>
        <w:rPr>
          <w:lang w:eastAsia="ko-KR"/>
        </w:rPr>
        <w:t>16</w:t>
      </w:r>
      <w:r w:rsidRPr="00992884">
        <w:rPr>
          <w:lang w:eastAsia="ko-KR"/>
        </w:rPr>
        <w:tab/>
      </w:r>
      <w:r w:rsidRPr="00FD70FA">
        <w:t>PDU session reactivation result error cause</w:t>
      </w:r>
      <w:bookmarkEnd w:id="453"/>
    </w:p>
    <w:p w:rsidR="007007E3" w:rsidRPr="00992884" w:rsidRDefault="007007E3" w:rsidP="007007E3">
      <w:r w:rsidRPr="00992884">
        <w:t>This IE may be included</w:t>
      </w:r>
      <w:r>
        <w:t>,</w:t>
      </w:r>
      <w:r w:rsidRPr="00992884">
        <w:t xml:space="preserve"> </w:t>
      </w:r>
      <w:r>
        <w:t>if the</w:t>
      </w:r>
      <w:r w:rsidRPr="00992884">
        <w:t xml:space="preserve"> PDU session reactivation result IE i</w:t>
      </w:r>
      <w:r>
        <w:t>s included</w:t>
      </w:r>
      <w:r w:rsidRPr="00992884">
        <w:t xml:space="preserve"> and there exist one or more PDU sessions </w:t>
      </w:r>
      <w:r w:rsidRPr="00D2291A">
        <w:t>for which the user-plane r</w:t>
      </w:r>
      <w:r>
        <w:t>esources cannot be re-activated, to</w:t>
      </w:r>
      <w:r w:rsidRPr="00FD70FA">
        <w:t xml:space="preserve"> indicate the cause of failure to re-activate the user</w:t>
      </w:r>
      <w:r>
        <w:t>-</w:t>
      </w:r>
      <w:r w:rsidRPr="00FD70FA">
        <w:t>plane resources</w:t>
      </w:r>
    </w:p>
    <w:p w:rsidR="00BD0216" w:rsidRPr="00BB130A" w:rsidRDefault="00BD0216" w:rsidP="00BD0216">
      <w:pPr>
        <w:pStyle w:val="Heading4"/>
        <w:rPr>
          <w:lang w:val="fr-FR"/>
        </w:rPr>
      </w:pPr>
      <w:bookmarkStart w:id="454" w:name="_Toc508877224"/>
      <w:r w:rsidRPr="00BB130A">
        <w:rPr>
          <w:lang w:val="fr-FR"/>
        </w:rPr>
        <w:t>8.2.</w:t>
      </w:r>
      <w:r w:rsidR="00291F9D" w:rsidRPr="00BB130A">
        <w:rPr>
          <w:lang w:val="fr-FR"/>
        </w:rPr>
        <w:t>7</w:t>
      </w:r>
      <w:r w:rsidRPr="00BB130A">
        <w:rPr>
          <w:lang w:val="fr-FR"/>
        </w:rPr>
        <w:t>.17</w:t>
      </w:r>
      <w:r w:rsidRPr="00BB130A">
        <w:rPr>
          <w:lang w:val="fr-FR"/>
        </w:rPr>
        <w:tab/>
        <w:t>Non-3GPP de-registration timer value</w:t>
      </w:r>
      <w:bookmarkEnd w:id="454"/>
    </w:p>
    <w:p w:rsidR="00BD0216" w:rsidRPr="004A5232" w:rsidRDefault="00BD0216" w:rsidP="00BD0216">
      <w:r w:rsidRPr="004A5232">
        <w:t xml:space="preserve">This IE </w:t>
      </w:r>
      <w:r>
        <w:t xml:space="preserve">may </w:t>
      </w:r>
      <w:r w:rsidRPr="004A5232">
        <w:t xml:space="preserve">be included if the network wants to indicate to the UE registered over non-3GPP access </w:t>
      </w:r>
      <w:r w:rsidRPr="004A5232">
        <w:rPr>
          <w:noProof/>
        </w:rPr>
        <w:t>the value of a non-3GPP de-registration timer value.</w:t>
      </w:r>
    </w:p>
    <w:p w:rsidR="00BA5F0A" w:rsidRPr="003168A2" w:rsidRDefault="00BA5F0A" w:rsidP="00BA5F0A">
      <w:pPr>
        <w:pStyle w:val="Heading4"/>
        <w:rPr>
          <w:noProof/>
          <w:lang w:val="en-US"/>
        </w:rPr>
      </w:pPr>
      <w:bookmarkStart w:id="455" w:name="_Toc508877225"/>
      <w:r>
        <w:lastRenderedPageBreak/>
        <w:t>8.2.</w:t>
      </w:r>
      <w:r w:rsidR="00291F9D">
        <w:t>7</w:t>
      </w:r>
      <w:r>
        <w:rPr>
          <w:rFonts w:hint="eastAsia"/>
          <w:lang w:eastAsia="ko-KR"/>
        </w:rPr>
        <w:t>.</w:t>
      </w:r>
      <w:r>
        <w:rPr>
          <w:lang w:eastAsia="ko-KR"/>
        </w:rPr>
        <w:t>18</w:t>
      </w:r>
      <w:r w:rsidRPr="003168A2">
        <w:rPr>
          <w:noProof/>
          <w:lang w:val="en-US"/>
        </w:rPr>
        <w:tab/>
      </w:r>
      <w:r>
        <w:rPr>
          <w:noProof/>
          <w:lang w:val="en-US"/>
        </w:rPr>
        <w:t>Emergency number list</w:t>
      </w:r>
      <w:bookmarkEnd w:id="455"/>
    </w:p>
    <w:p w:rsidR="00BA5F0A" w:rsidRDefault="00BA5F0A" w:rsidP="00BA5F0A">
      <w:r w:rsidRPr="00FE320E">
        <w:t xml:space="preserve">This IE may be sent by the network. If this IE is sent, the contents of this IE indicates a list of emergency numbers valid within the same </w:t>
      </w:r>
      <w:r>
        <w:t>country</w:t>
      </w:r>
      <w:r w:rsidRPr="00FE320E">
        <w:t xml:space="preserve"> as in the cell on which this IE is received.</w:t>
      </w:r>
    </w:p>
    <w:p w:rsidR="00291F9D" w:rsidRPr="003168A2" w:rsidRDefault="00291F9D" w:rsidP="00291F9D">
      <w:pPr>
        <w:pStyle w:val="Heading4"/>
        <w:rPr>
          <w:noProof/>
          <w:lang w:val="en-US"/>
        </w:rPr>
      </w:pPr>
      <w:bookmarkStart w:id="456" w:name="_Toc508877226"/>
      <w:r>
        <w:t>8.2.7</w:t>
      </w:r>
      <w:r>
        <w:rPr>
          <w:rFonts w:hint="eastAsia"/>
          <w:lang w:eastAsia="ko-KR"/>
        </w:rPr>
        <w:t>.</w:t>
      </w:r>
      <w:r>
        <w:rPr>
          <w:lang w:eastAsia="ko-KR"/>
        </w:rPr>
        <w:t>19</w:t>
      </w:r>
      <w:r w:rsidRPr="003168A2">
        <w:rPr>
          <w:noProof/>
          <w:lang w:val="en-US"/>
        </w:rPr>
        <w:tab/>
      </w:r>
      <w:r>
        <w:rPr>
          <w:noProof/>
          <w:lang w:val="en-US"/>
        </w:rPr>
        <w:t>Extended emergency number list</w:t>
      </w:r>
      <w:bookmarkEnd w:id="456"/>
    </w:p>
    <w:p w:rsidR="00291F9D" w:rsidRDefault="00291F9D" w:rsidP="00291F9D">
      <w:r w:rsidRPr="00FE320E">
        <w:t xml:space="preserve">This IE may be sent by the network. If this IE is sent, the contents of this IE indicates a list of emergency numbers </w:t>
      </w:r>
      <w:r>
        <w:t xml:space="preserve">(with URN information) </w:t>
      </w:r>
      <w:r w:rsidRPr="00FE320E">
        <w:t xml:space="preserve">valid within the same </w:t>
      </w:r>
      <w:r>
        <w:t>country</w:t>
      </w:r>
      <w:r w:rsidRPr="00FE320E">
        <w:t xml:space="preserve"> as in the cell on which this IE is received.</w:t>
      </w:r>
    </w:p>
    <w:p w:rsidR="002E27BF" w:rsidRPr="00440029" w:rsidRDefault="002E27BF" w:rsidP="002E27BF">
      <w:pPr>
        <w:pStyle w:val="Heading3"/>
      </w:pPr>
      <w:bookmarkStart w:id="457" w:name="_Toc508877227"/>
      <w:r>
        <w:t>8.</w:t>
      </w:r>
      <w:r w:rsidR="00A0083B">
        <w:t>2</w:t>
      </w:r>
      <w:r w:rsidRPr="00440029">
        <w:t>.</w:t>
      </w:r>
      <w:r w:rsidR="00291F9D">
        <w:t>8</w:t>
      </w:r>
      <w:r w:rsidRPr="00440029">
        <w:tab/>
      </w:r>
      <w:r>
        <w:t>Registration complete</w:t>
      </w:r>
      <w:bookmarkEnd w:id="457"/>
    </w:p>
    <w:p w:rsidR="002E27BF" w:rsidRPr="00440029" w:rsidRDefault="002E27BF" w:rsidP="002E27BF">
      <w:pPr>
        <w:pStyle w:val="Heading4"/>
        <w:rPr>
          <w:lang w:eastAsia="ko-KR"/>
        </w:rPr>
      </w:pPr>
      <w:bookmarkStart w:id="458" w:name="_Toc508877228"/>
      <w:r>
        <w:t>8.</w:t>
      </w:r>
      <w:r w:rsidR="00A0083B">
        <w:t>2</w:t>
      </w:r>
      <w:r>
        <w:t>.</w:t>
      </w:r>
      <w:r w:rsidR="00291F9D">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58"/>
    </w:p>
    <w:p w:rsidR="002E27BF" w:rsidRPr="00440029" w:rsidRDefault="002E27BF" w:rsidP="002E27BF">
      <w:r w:rsidRPr="00440029">
        <w:t xml:space="preserve">The </w:t>
      </w:r>
      <w:r>
        <w:t>REGISTRATION COMPLETE</w:t>
      </w:r>
      <w:r w:rsidRPr="00440029">
        <w:t xml:space="preserve"> message is sent by the </w:t>
      </w:r>
      <w:r>
        <w:t>UE</w:t>
      </w:r>
      <w:r w:rsidRPr="00440029">
        <w:t xml:space="preserve"> to the </w:t>
      </w:r>
      <w:r w:rsidR="00B20E3B">
        <w:t>AMF</w:t>
      </w:r>
      <w:r w:rsidR="00A0083B">
        <w:t>.</w:t>
      </w:r>
      <w:r w:rsidR="00A0083B" w:rsidRPr="00F34410">
        <w:t xml:space="preserve"> </w:t>
      </w:r>
      <w:r w:rsidR="00A0083B">
        <w:t>See table 8.2.</w:t>
      </w:r>
      <w:r w:rsidR="00291F9D">
        <w:t>8</w:t>
      </w:r>
      <w:r w:rsidR="00A0083B">
        <w:t>.</w:t>
      </w:r>
      <w:r w:rsidR="00A0083B" w:rsidRPr="003168A2">
        <w:t>1</w:t>
      </w:r>
      <w:r w:rsidR="00FB551C">
        <w:t>.1</w:t>
      </w:r>
      <w:r w:rsidRPr="00440029">
        <w:t>.</w:t>
      </w:r>
    </w:p>
    <w:p w:rsidR="002E27BF" w:rsidRPr="00440029" w:rsidRDefault="002E27BF" w:rsidP="002E27BF">
      <w:pPr>
        <w:pStyle w:val="B1"/>
      </w:pPr>
      <w:r w:rsidRPr="00440029">
        <w:t>Message type:</w:t>
      </w:r>
      <w:r w:rsidRPr="00440029">
        <w:tab/>
      </w:r>
      <w:r>
        <w:t>REGISTRATION COMPLETE</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r>
      <w:r>
        <w:t>UE to network</w:t>
      </w:r>
    </w:p>
    <w:p w:rsidR="002E27BF" w:rsidRDefault="002E27BF" w:rsidP="002E27BF">
      <w:pPr>
        <w:pStyle w:val="TH"/>
      </w:pPr>
      <w:r>
        <w:t>Table 8.</w:t>
      </w:r>
      <w:r w:rsidR="00A0083B">
        <w:t>2</w:t>
      </w:r>
      <w:r>
        <w:t>.</w:t>
      </w:r>
      <w:r w:rsidR="00291F9D">
        <w:t>8</w:t>
      </w:r>
      <w:r>
        <w:t>.1</w:t>
      </w:r>
      <w:r w:rsidR="00FB551C">
        <w:t>.1</w:t>
      </w:r>
      <w:r>
        <w:t>: REGISTRATION COMPLETE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2E27BF" w:rsidRPr="004F6269"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RPr="004F6269"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E73962">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520EA4" w:rsidP="00520EA4">
            <w:pPr>
              <w:pStyle w:val="TAC"/>
            </w:pPr>
            <w:r>
              <w:t>1</w:t>
            </w:r>
          </w:p>
        </w:tc>
      </w:tr>
      <w:tr w:rsidR="002E27BF" w:rsidRPr="000F704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RPr="000F704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Spare half octet</w:t>
            </w:r>
          </w:p>
          <w:p w:rsidR="002E27BF" w:rsidRDefault="00E73962" w:rsidP="00E73962">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Registration complete message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bl>
    <w:p w:rsidR="002E27BF" w:rsidRPr="00440029" w:rsidRDefault="002E27BF" w:rsidP="002E27BF">
      <w:pPr>
        <w:pStyle w:val="B1"/>
      </w:pPr>
    </w:p>
    <w:p w:rsidR="002E27BF" w:rsidRPr="00440029" w:rsidRDefault="002E27BF" w:rsidP="002E27BF">
      <w:pPr>
        <w:pStyle w:val="Heading3"/>
      </w:pPr>
      <w:bookmarkStart w:id="459" w:name="_Toc508877229"/>
      <w:r>
        <w:t>8.</w:t>
      </w:r>
      <w:r w:rsidR="00A0083B">
        <w:t>2</w:t>
      </w:r>
      <w:r w:rsidRPr="00440029">
        <w:t>.</w:t>
      </w:r>
      <w:r w:rsidR="00291F9D">
        <w:t>9</w:t>
      </w:r>
      <w:r w:rsidRPr="00440029">
        <w:tab/>
      </w:r>
      <w:r>
        <w:t>Registration reject</w:t>
      </w:r>
      <w:bookmarkEnd w:id="459"/>
    </w:p>
    <w:p w:rsidR="002E27BF" w:rsidRPr="00440029" w:rsidRDefault="002E27BF" w:rsidP="002E27BF">
      <w:pPr>
        <w:pStyle w:val="Heading4"/>
        <w:rPr>
          <w:lang w:eastAsia="ko-KR"/>
        </w:rPr>
      </w:pPr>
      <w:bookmarkStart w:id="460" w:name="_Toc508877230"/>
      <w:r>
        <w:t>8.</w:t>
      </w:r>
      <w:r w:rsidR="00A0083B">
        <w:t>2</w:t>
      </w:r>
      <w:r>
        <w:t>.</w:t>
      </w:r>
      <w:r w:rsidR="00291F9D">
        <w:t>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60"/>
    </w:p>
    <w:p w:rsidR="002E27BF" w:rsidRPr="00440029" w:rsidRDefault="002E27BF" w:rsidP="002E27BF">
      <w:r w:rsidRPr="00440029">
        <w:t xml:space="preserve">The </w:t>
      </w:r>
      <w:r>
        <w:t>REGISTRATION REJECT</w:t>
      </w:r>
      <w:r w:rsidRPr="00440029">
        <w:t xml:space="preserve"> message is sent by the </w:t>
      </w:r>
      <w:r w:rsidR="00B20E3B">
        <w:t>AMF</w:t>
      </w:r>
      <w:r w:rsidRPr="00440029">
        <w:t xml:space="preserve"> to the </w:t>
      </w:r>
      <w:r>
        <w:t>UE</w:t>
      </w:r>
      <w:r w:rsidR="00A0083B">
        <w:t>.</w:t>
      </w:r>
      <w:r w:rsidR="00A0083B" w:rsidRPr="00F34410">
        <w:t xml:space="preserve"> </w:t>
      </w:r>
      <w:r w:rsidR="00A0083B">
        <w:t>See table 8.2.</w:t>
      </w:r>
      <w:r w:rsidR="00291F9D">
        <w:t>9</w:t>
      </w:r>
      <w:r w:rsidR="00A0083B">
        <w:t>.</w:t>
      </w:r>
      <w:r w:rsidR="00A0083B" w:rsidRPr="003168A2">
        <w:t>1</w:t>
      </w:r>
      <w:r w:rsidR="00FB551C">
        <w:t>.1</w:t>
      </w:r>
      <w:r w:rsidRPr="00440029">
        <w:t>.</w:t>
      </w:r>
    </w:p>
    <w:p w:rsidR="002E27BF" w:rsidRPr="00440029" w:rsidRDefault="002E27BF" w:rsidP="002E27BF">
      <w:pPr>
        <w:pStyle w:val="B1"/>
      </w:pPr>
      <w:r w:rsidRPr="00440029">
        <w:t>Message type:</w:t>
      </w:r>
      <w:r w:rsidRPr="00440029">
        <w:tab/>
      </w:r>
      <w:r>
        <w:t>REGISTRATION REJECT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Default="002E27BF" w:rsidP="002E27BF">
      <w:pPr>
        <w:pStyle w:val="TH"/>
      </w:pPr>
      <w:r>
        <w:lastRenderedPageBreak/>
        <w:t>Table</w:t>
      </w:r>
      <w:r w:rsidR="00A0083B">
        <w:t> </w:t>
      </w:r>
      <w:r>
        <w:t>8.</w:t>
      </w:r>
      <w:r w:rsidR="00A0083B">
        <w:t>2</w:t>
      </w:r>
      <w:r>
        <w:t>.</w:t>
      </w:r>
      <w:r w:rsidR="00291F9D">
        <w:t>9</w:t>
      </w:r>
      <w:r>
        <w:t>.1</w:t>
      </w:r>
      <w:r w:rsidR="00FB551C">
        <w:t>.1</w:t>
      </w:r>
      <w:r>
        <w:t>: REGISTRATION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75"/>
        <w:gridCol w:w="1134"/>
        <w:gridCol w:w="851"/>
        <w:gridCol w:w="851"/>
      </w:tblGrid>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E73962">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5501BF" w:rsidP="005501BF">
            <w:pPr>
              <w:pStyle w:val="TAC"/>
            </w:pPr>
            <w:r>
              <w:t>1</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Spare half octet</w:t>
            </w:r>
          </w:p>
        </w:tc>
        <w:tc>
          <w:tcPr>
            <w:tcW w:w="317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Registration reject message identity</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5GMM cause</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5GMM cause</w:t>
            </w:r>
          </w:p>
          <w:p w:rsidR="002E27BF" w:rsidRDefault="00FD60FC" w:rsidP="00650712">
            <w:pPr>
              <w:pStyle w:val="TAL"/>
            </w:pPr>
            <w:r>
              <w:t>9.</w:t>
            </w:r>
            <w:r w:rsidR="00650712">
              <w:t>8</w:t>
            </w:r>
            <w:r>
              <w:t>.3.2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4F207F" w:rsidP="006B6569">
            <w:pPr>
              <w:pStyle w:val="TAL"/>
            </w:pPr>
            <w:r>
              <w:t>5F</w:t>
            </w:r>
          </w:p>
        </w:tc>
        <w:tc>
          <w:tcPr>
            <w:tcW w:w="2835"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L"/>
            </w:pPr>
            <w:r>
              <w:rPr>
                <w:rFonts w:hint="eastAsia"/>
              </w:rPr>
              <w:t>T3</w:t>
            </w:r>
            <w:r>
              <w:t>346</w:t>
            </w:r>
            <w:r w:rsidRPr="006F0D4F">
              <w:rPr>
                <w:rFonts w:hint="eastAsia"/>
              </w:rPr>
              <w:t xml:space="preserve"> value</w:t>
            </w:r>
          </w:p>
        </w:tc>
        <w:tc>
          <w:tcPr>
            <w:tcW w:w="3175" w:type="dxa"/>
            <w:tcBorders>
              <w:top w:val="single" w:sz="6" w:space="0" w:color="000000"/>
              <w:left w:val="single" w:sz="6" w:space="0" w:color="000000"/>
              <w:bottom w:val="single" w:sz="6" w:space="0" w:color="000000"/>
              <w:right w:val="single" w:sz="6" w:space="0" w:color="000000"/>
            </w:tcBorders>
            <w:shd w:val="clear" w:color="auto" w:fill="auto"/>
          </w:tcPr>
          <w:p w:rsidR="002E27BF" w:rsidRPr="003168A2" w:rsidRDefault="002E27BF" w:rsidP="006B6569">
            <w:pPr>
              <w:pStyle w:val="TAL"/>
            </w:pPr>
            <w:r w:rsidRPr="003168A2">
              <w:t>GPRS timer</w:t>
            </w:r>
            <w:r>
              <w:t xml:space="preserve"> 2</w:t>
            </w:r>
          </w:p>
          <w:p w:rsidR="002E27BF" w:rsidRDefault="008A616A" w:rsidP="00F6561F">
            <w:pPr>
              <w:pStyle w:val="TAL"/>
            </w:pPr>
            <w:r>
              <w:t>9.</w:t>
            </w:r>
            <w:r w:rsidR="00650712">
              <w:t>8</w:t>
            </w:r>
            <w:r>
              <w:t>.3.</w:t>
            </w:r>
            <w:r w:rsidR="00F6561F">
              <w:t>20</w:t>
            </w:r>
          </w:p>
        </w:tc>
        <w:tc>
          <w:tcPr>
            <w:tcW w:w="1134"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C"/>
            </w:pPr>
            <w:r w:rsidRPr="006F0D4F">
              <w:rPr>
                <w:rFonts w:hint="eastAsia"/>
              </w:rPr>
              <w:t>O</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C"/>
            </w:pPr>
            <w:r w:rsidRPr="006F0D4F">
              <w:t>T</w:t>
            </w:r>
            <w:r>
              <w:t>L</w:t>
            </w:r>
            <w:r w:rsidRPr="006F0D4F">
              <w:t>V</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C"/>
            </w:pPr>
            <w:r>
              <w:t>3</w:t>
            </w:r>
          </w:p>
        </w:tc>
      </w:tr>
    </w:tbl>
    <w:p w:rsidR="002E27BF" w:rsidRPr="00440029" w:rsidRDefault="002E27BF" w:rsidP="002E27BF">
      <w:pPr>
        <w:pStyle w:val="B1"/>
      </w:pPr>
    </w:p>
    <w:p w:rsidR="002E27BF" w:rsidRDefault="002E27BF" w:rsidP="002E27BF">
      <w:pPr>
        <w:pStyle w:val="Heading4"/>
        <w:rPr>
          <w:lang w:val="en-US" w:eastAsia="ko-KR"/>
        </w:rPr>
      </w:pPr>
      <w:bookmarkStart w:id="461" w:name="_Toc508877231"/>
      <w:r>
        <w:t>8.</w:t>
      </w:r>
      <w:r w:rsidR="0034300A">
        <w:t>2</w:t>
      </w:r>
      <w:r>
        <w:t>.</w:t>
      </w:r>
      <w:r w:rsidR="00291F9D">
        <w:t>9</w:t>
      </w:r>
      <w:r>
        <w:rPr>
          <w:rFonts w:hint="eastAsia"/>
          <w:lang w:eastAsia="ko-KR"/>
        </w:rPr>
        <w:t>.2</w:t>
      </w:r>
      <w:r>
        <w:rPr>
          <w:lang w:val="en-US" w:eastAsia="ko-KR"/>
        </w:rPr>
        <w:tab/>
      </w:r>
      <w:r w:rsidRPr="00142AEA">
        <w:t>T3346 value</w:t>
      </w:r>
      <w:bookmarkEnd w:id="461"/>
    </w:p>
    <w:p w:rsidR="002E27BF" w:rsidRDefault="002E27BF" w:rsidP="002E27BF">
      <w:r w:rsidRPr="008A10B8">
        <w:t xml:space="preserve">The </w:t>
      </w:r>
      <w:r>
        <w:t>AMF</w:t>
      </w:r>
      <w:r w:rsidRPr="008A10B8">
        <w:t xml:space="preserve"> </w:t>
      </w:r>
      <w:r>
        <w:rPr>
          <w:rFonts w:hint="eastAsia"/>
        </w:rPr>
        <w:t>may</w:t>
      </w:r>
      <w:r w:rsidRPr="008A10B8">
        <w:t xml:space="preserve"> include this IE when</w:t>
      </w:r>
      <w:r w:rsidRPr="008A10B8">
        <w:rPr>
          <w:rFonts w:hint="eastAsia"/>
        </w:rPr>
        <w:t xml:space="preserve"> </w:t>
      </w:r>
      <w:r>
        <w:rPr>
          <w:rFonts w:hint="eastAsia"/>
        </w:rPr>
        <w:t xml:space="preserve">the </w:t>
      </w:r>
      <w:r>
        <w:t xml:space="preserve">general </w:t>
      </w:r>
      <w:r>
        <w:rPr>
          <w:rFonts w:hint="eastAsia"/>
        </w:rPr>
        <w:t xml:space="preserve">NAS level </w:t>
      </w:r>
      <w:r>
        <w:t xml:space="preserve">mobility management </w:t>
      </w:r>
      <w:r>
        <w:rPr>
          <w:rFonts w:hint="eastAsia"/>
        </w:rPr>
        <w:t xml:space="preserve">congestion control is </w:t>
      </w:r>
      <w:r>
        <w:t>active</w:t>
      </w:r>
    </w:p>
    <w:p w:rsidR="002E27BF" w:rsidRPr="00E725CE" w:rsidRDefault="002E27BF" w:rsidP="002E27BF">
      <w:pPr>
        <w:pStyle w:val="Heading3"/>
      </w:pPr>
      <w:bookmarkStart w:id="462" w:name="_Toc508877232"/>
      <w:r w:rsidRPr="00E725CE">
        <w:t>8.</w:t>
      </w:r>
      <w:r w:rsidR="0034300A">
        <w:t>2</w:t>
      </w:r>
      <w:r w:rsidRPr="00E725CE">
        <w:t>.</w:t>
      </w:r>
      <w:r w:rsidR="00291F9D">
        <w:t>10</w:t>
      </w:r>
      <w:r w:rsidRPr="00E725CE">
        <w:tab/>
        <w:t>UL NAS transport</w:t>
      </w:r>
      <w:bookmarkEnd w:id="462"/>
    </w:p>
    <w:p w:rsidR="002E27BF" w:rsidRPr="003168A2" w:rsidRDefault="002E27BF" w:rsidP="002E27BF">
      <w:pPr>
        <w:pStyle w:val="Heading4"/>
        <w:rPr>
          <w:lang w:eastAsia="ko-KR"/>
        </w:rPr>
      </w:pPr>
      <w:bookmarkStart w:id="463" w:name="_Toc508877233"/>
      <w:r>
        <w:t>8</w:t>
      </w:r>
      <w:r>
        <w:rPr>
          <w:rFonts w:hint="eastAsia"/>
        </w:rPr>
        <w:t>.</w:t>
      </w:r>
      <w:r w:rsidR="0034300A">
        <w:t>2</w:t>
      </w:r>
      <w:r>
        <w:rPr>
          <w:rFonts w:hint="eastAsia"/>
        </w:rPr>
        <w:t>.</w:t>
      </w:r>
      <w:r w:rsidR="00291F9D">
        <w:t>10</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463"/>
    </w:p>
    <w:p w:rsidR="002E27BF" w:rsidRPr="003168A2" w:rsidRDefault="002E27BF" w:rsidP="002E27BF">
      <w:r>
        <w:t xml:space="preserve">The UL NAS TRANSPORT message transports message payload and associated information to the </w:t>
      </w:r>
      <w:r w:rsidR="00B20E3B">
        <w:t>AMF</w:t>
      </w:r>
      <w:r w:rsidR="0034300A">
        <w:t>.</w:t>
      </w:r>
      <w:r w:rsidR="0034300A" w:rsidRPr="00F34410">
        <w:t xml:space="preserve"> </w:t>
      </w:r>
      <w:r w:rsidR="0034300A">
        <w:t>See table 8.2.</w:t>
      </w:r>
      <w:r w:rsidR="00291F9D">
        <w:t>10</w:t>
      </w:r>
      <w:r w:rsidR="0034300A">
        <w:t>.</w:t>
      </w:r>
      <w:r w:rsidR="0034300A" w:rsidRPr="003168A2">
        <w:t>1</w:t>
      </w:r>
      <w:r w:rsidR="00FB551C">
        <w:t>.1</w:t>
      </w:r>
      <w:r>
        <w:t>.</w:t>
      </w:r>
    </w:p>
    <w:p w:rsidR="002E27BF" w:rsidRPr="003168A2" w:rsidRDefault="002E27BF" w:rsidP="002E27BF">
      <w:pPr>
        <w:pStyle w:val="B1"/>
      </w:pPr>
      <w:r>
        <w:t>Message type:</w:t>
      </w:r>
      <w:r>
        <w:tab/>
        <w:t>UL NAS TRANSPORT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t xml:space="preserve">UE to </w:t>
      </w:r>
      <w:r w:rsidR="005501BF">
        <w:t>network</w:t>
      </w:r>
    </w:p>
    <w:p w:rsidR="002E27BF" w:rsidRPr="00BB130A" w:rsidRDefault="002E27BF" w:rsidP="002E27BF">
      <w:pPr>
        <w:pStyle w:val="TH"/>
        <w:rPr>
          <w:rFonts w:eastAsia="Malgun Gothic"/>
          <w:lang w:val="fr-FR"/>
        </w:rPr>
      </w:pPr>
      <w:r w:rsidRPr="00BB130A">
        <w:rPr>
          <w:rFonts w:eastAsia="Malgun Gothic"/>
          <w:lang w:val="fr-FR"/>
        </w:rPr>
        <w:t>Table 8.</w:t>
      </w:r>
      <w:r w:rsidR="0034300A" w:rsidRPr="00BB130A">
        <w:rPr>
          <w:rFonts w:eastAsia="Malgun Gothic"/>
          <w:lang w:val="fr-FR"/>
        </w:rPr>
        <w:t>2</w:t>
      </w:r>
      <w:r w:rsidRPr="00BB130A">
        <w:rPr>
          <w:rFonts w:eastAsia="Malgun Gothic"/>
          <w:lang w:val="fr-FR"/>
        </w:rPr>
        <w:t>.</w:t>
      </w:r>
      <w:r w:rsidR="00291F9D" w:rsidRPr="00BB130A">
        <w:rPr>
          <w:rFonts w:eastAsia="Malgun Gothic"/>
          <w:lang w:val="fr-FR"/>
        </w:rPr>
        <w:t>10</w:t>
      </w:r>
      <w:r w:rsidRPr="00BB130A">
        <w:rPr>
          <w:rFonts w:eastAsia="Malgun Gothic"/>
          <w:lang w:val="fr-FR"/>
        </w:rPr>
        <w:t xml:space="preserve">.1.1: UL NAS </w:t>
      </w:r>
      <w:r w:rsidRPr="00BB130A">
        <w:rPr>
          <w:lang w:val="fr-FR"/>
        </w:rPr>
        <w:t>TRANSPORT</w:t>
      </w:r>
      <w:r w:rsidRPr="00BB130A">
        <w:rPr>
          <w:rFonts w:eastAsia="Malgun Gothic"/>
          <w:lang w:val="fr-FR"/>
        </w:rPr>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Length</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Extended protocol discriminator</w:t>
            </w:r>
          </w:p>
          <w:p w:rsidR="002E27BF" w:rsidRDefault="00CE7136" w:rsidP="00661EA7">
            <w:pPr>
              <w:pStyle w:val="TAL"/>
              <w:rPr>
                <w:rFonts w:eastAsia="Malgun Gothic"/>
                <w:lang w:val="en-US"/>
              </w:rPr>
            </w:pPr>
            <w:r>
              <w:rPr>
                <w:rFonts w:eastAsia="Malgun Gothic"/>
                <w:lang w:val="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1</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Security header type</w:t>
            </w:r>
          </w:p>
          <w:p w:rsidR="002E27BF" w:rsidRDefault="00F22054" w:rsidP="006B6569">
            <w:pPr>
              <w:pStyle w:val="TAL"/>
              <w:rPr>
                <w:rFonts w:eastAsia="Malgun Gothic"/>
                <w:lang w:val="en-US"/>
              </w:rPr>
            </w:pPr>
            <w:r>
              <w:rPr>
                <w:rFonts w:eastAsia="Malgun Gothic"/>
                <w:lang w:val="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Spare half octet</w:t>
            </w:r>
          </w:p>
          <w:p w:rsidR="002E27BF" w:rsidRDefault="00F22054" w:rsidP="006B6569">
            <w:pPr>
              <w:pStyle w:val="TAL"/>
              <w:rPr>
                <w:rFonts w:eastAsia="Malgun Gothic"/>
                <w:lang w:val="en-US"/>
              </w:rPr>
            </w:pPr>
            <w:r>
              <w:rPr>
                <w:rFonts w:eastAsia="Malgun Gothic"/>
                <w:lang w:val="en-US"/>
              </w:rP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rFonts w:eastAsia="Malgun Gothic"/>
                <w:lang w:val="fr-FR"/>
              </w:rPr>
            </w:pPr>
            <w:r w:rsidRPr="00BB130A">
              <w:rPr>
                <w:rFonts w:eastAsia="Malgun Gothic"/>
                <w:lang w:val="fr-FR"/>
              </w:rPr>
              <w:t>UL NAS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Message type</w:t>
            </w:r>
          </w:p>
          <w:p w:rsidR="002E27BF" w:rsidRDefault="000F5712" w:rsidP="006B6569">
            <w:pPr>
              <w:pStyle w:val="TAL"/>
              <w:rPr>
                <w:rFonts w:eastAsia="Malgun Gothic"/>
                <w:lang w:val="en-US"/>
              </w:rPr>
            </w:pPr>
            <w:r>
              <w:rPr>
                <w:rFonts w:eastAsia="Malgun Gothic"/>
                <w:lang w:val="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1</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 xml:space="preserve">Payload </w:t>
            </w:r>
            <w:r>
              <w:rPr>
                <w:rFonts w:eastAsia="Malgun Gothic"/>
                <w:lang w:val="en-US"/>
              </w:rPr>
              <w:t>container type</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 xml:space="preserve">Payload </w:t>
            </w:r>
            <w:r>
              <w:rPr>
                <w:rFonts w:eastAsia="Malgun Gothic"/>
                <w:lang w:val="en-US"/>
              </w:rPr>
              <w:t>container type</w:t>
            </w:r>
          </w:p>
          <w:p w:rsidR="002E27BF" w:rsidRDefault="00FD60FC" w:rsidP="00BB1AFC">
            <w:pPr>
              <w:pStyle w:val="TAL"/>
              <w:rPr>
                <w:rFonts w:eastAsia="Malgun Gothic"/>
                <w:lang w:val="en-US"/>
              </w:rPr>
            </w:pPr>
            <w:r>
              <w:rPr>
                <w:rFonts w:eastAsia="Malgun Gothic"/>
                <w:lang w:val="en-US"/>
              </w:rPr>
              <w:t>9.</w:t>
            </w:r>
            <w:r w:rsidR="00650712">
              <w:rPr>
                <w:rFonts w:eastAsia="Malgun Gothic"/>
                <w:lang w:val="en-US"/>
              </w:rPr>
              <w:t>8</w:t>
            </w:r>
            <w:r>
              <w:rPr>
                <w:rFonts w:eastAsia="Malgun Gothic"/>
                <w:lang w:val="en-US"/>
              </w:rPr>
              <w:t>.3.</w:t>
            </w:r>
            <w:r w:rsidR="00BB4FAF">
              <w:rPr>
                <w:rFonts w:eastAsia="Malgun Gothic"/>
                <w:lang w:val="en-US"/>
              </w:rPr>
              <w:t>3</w:t>
            </w:r>
            <w:r w:rsidR="00BB1AFC">
              <w:rPr>
                <w:rFonts w:eastAsia="Malgun Gothic"/>
                <w:lang w:val="en-US"/>
              </w:rPr>
              <w:t>6</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Spare half octet</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Spare half octet</w:t>
            </w:r>
          </w:p>
          <w:p w:rsidR="002E27BF" w:rsidRDefault="00F22054" w:rsidP="006B6569">
            <w:pPr>
              <w:pStyle w:val="TAL"/>
              <w:rPr>
                <w:rFonts w:eastAsia="Malgun Gothic"/>
                <w:lang w:val="en-US"/>
              </w:rPr>
            </w:pPr>
            <w:r>
              <w:rPr>
                <w:rFonts w:eastAsia="Malgun Gothic"/>
                <w:lang w:val="en-US"/>
              </w:rPr>
              <w:t>9.5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Payload container</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Payload container</w:t>
            </w:r>
          </w:p>
          <w:p w:rsidR="002E27BF" w:rsidRDefault="00FD60FC" w:rsidP="00BB1AFC">
            <w:pPr>
              <w:pStyle w:val="TAL"/>
              <w:rPr>
                <w:rFonts w:eastAsia="Malgun Gothic"/>
                <w:lang w:val="en-US"/>
              </w:rPr>
            </w:pPr>
            <w:r>
              <w:rPr>
                <w:rFonts w:eastAsia="Malgun Gothic"/>
                <w:lang w:val="en-US"/>
              </w:rPr>
              <w:t>9.</w:t>
            </w:r>
            <w:r w:rsidR="00650712">
              <w:rPr>
                <w:rFonts w:eastAsia="Malgun Gothic"/>
                <w:lang w:val="en-US"/>
              </w:rPr>
              <w:t>8</w:t>
            </w:r>
            <w:r>
              <w:rPr>
                <w:rFonts w:eastAsia="Malgun Gothic"/>
                <w:lang w:val="en-US"/>
              </w:rPr>
              <w:t>.3.</w:t>
            </w:r>
            <w:r w:rsidR="00BB4FAF">
              <w:rPr>
                <w:rFonts w:eastAsia="Malgun Gothic"/>
                <w:lang w:val="en-US"/>
              </w:rPr>
              <w:t>3</w:t>
            </w:r>
            <w:r w:rsidR="00BB1AFC">
              <w:rPr>
                <w:rFonts w:eastAsia="Malgun Gothic"/>
                <w:lang w:val="en-US"/>
              </w:rPr>
              <w:t>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LV-E</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3-65537</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PDU session identity</w:t>
            </w:r>
          </w:p>
          <w:p w:rsidR="002E27BF" w:rsidRDefault="00F22054" w:rsidP="006B6569">
            <w:pPr>
              <w:pStyle w:val="TAL"/>
              <w:rPr>
                <w:rFonts w:eastAsia="Malgun Gothic"/>
                <w:lang w:val="en-US"/>
              </w:rPr>
            </w:pPr>
            <w:r>
              <w:rPr>
                <w:rFonts w:eastAsia="Malgun Gothic"/>
                <w:lang w:val="en-US"/>
              </w:rPr>
              <w:t>9.4</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C</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1</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F650C6">
            <w:pPr>
              <w:pStyle w:val="TAL"/>
              <w:rPr>
                <w:rFonts w:eastAsia="Malgun Gothic"/>
                <w:lang w:val="en-US"/>
              </w:rPr>
            </w:pPr>
            <w:r>
              <w:rPr>
                <w:rFonts w:eastAsia="Malgun Gothic"/>
                <w:lang w:val="en-US"/>
              </w:rPr>
              <w:t>70</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Old PDU session ID</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Old PDU session identity</w:t>
            </w:r>
          </w:p>
          <w:p w:rsidR="002E27BF" w:rsidRDefault="00661EA7" w:rsidP="00BB1AFC">
            <w:pPr>
              <w:pStyle w:val="TAL"/>
              <w:rPr>
                <w:rFonts w:eastAsia="Malgun Gothic"/>
                <w:lang w:val="en-US"/>
              </w:rPr>
            </w:pPr>
            <w:r>
              <w:rPr>
                <w:rFonts w:eastAsia="Malgun Gothic"/>
                <w:lang w:val="en-US"/>
              </w:rPr>
              <w:t>9.</w:t>
            </w:r>
            <w:r w:rsidR="00650712">
              <w:rPr>
                <w:rFonts w:eastAsia="Malgun Gothic"/>
                <w:lang w:val="en-US"/>
              </w:rPr>
              <w:t>8</w:t>
            </w:r>
            <w:r w:rsidR="00892833">
              <w:rPr>
                <w:rFonts w:eastAsia="Malgun Gothic"/>
                <w:lang w:val="en-US"/>
              </w:rPr>
              <w:t>.3.</w:t>
            </w:r>
            <w:r w:rsidR="00BB1AFC">
              <w:rPr>
                <w:rFonts w:eastAsia="Malgun Gothic"/>
                <w:lang w:val="en-US"/>
              </w:rPr>
              <w:t>41</w:t>
            </w:r>
          </w:p>
        </w:tc>
        <w:tc>
          <w:tcPr>
            <w:tcW w:w="1134" w:type="dxa"/>
            <w:tcBorders>
              <w:top w:val="single" w:sz="6" w:space="0" w:color="000000"/>
              <w:left w:val="single" w:sz="6" w:space="0" w:color="000000"/>
              <w:bottom w:val="single" w:sz="6" w:space="0" w:color="000000"/>
              <w:right w:val="single" w:sz="6" w:space="0" w:color="000000"/>
            </w:tcBorders>
          </w:tcPr>
          <w:p w:rsidR="002E27BF" w:rsidRPr="00AA2F34"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AA2F34" w:rsidRDefault="002E27BF" w:rsidP="006B6569">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2E27BF" w:rsidRPr="00AA2F34" w:rsidRDefault="002E27BF" w:rsidP="006B6569">
            <w:pPr>
              <w:pStyle w:val="TAC"/>
            </w:pPr>
            <w:r>
              <w:t>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F650C6">
            <w:pPr>
              <w:pStyle w:val="TAL"/>
              <w:rPr>
                <w:rFonts w:eastAsia="Malgun Gothic"/>
                <w:lang w:val="en-US"/>
              </w:rPr>
            </w:pPr>
            <w:r>
              <w:t>8-</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t>Request type</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Request type</w:t>
            </w:r>
          </w:p>
          <w:p w:rsidR="002E27BF" w:rsidRDefault="00661EA7" w:rsidP="00BB1AFC">
            <w:pPr>
              <w:pStyle w:val="TAL"/>
              <w:rPr>
                <w:rFonts w:eastAsia="Malgun Gothic"/>
                <w:lang w:val="en-US"/>
              </w:rPr>
            </w:pPr>
            <w:r>
              <w:t>9.</w:t>
            </w:r>
            <w:r w:rsidR="00650712">
              <w:t>8</w:t>
            </w:r>
            <w:r>
              <w:t>.3.</w:t>
            </w:r>
            <w:r w:rsidR="0097153B">
              <w:t>4</w:t>
            </w:r>
            <w:r w:rsidR="00BB1AFC">
              <w:t>3</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1</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F650C6">
            <w:pPr>
              <w:pStyle w:val="TAL"/>
              <w:rPr>
                <w:rFonts w:eastAsia="Malgun Gothic"/>
                <w:lang w:val="en-US"/>
              </w:rPr>
            </w:pPr>
            <w:r>
              <w:t>22</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205936">
              <w:t>S-NSSAI</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205936">
              <w:t>S-NSSAI</w:t>
            </w:r>
          </w:p>
          <w:p w:rsidR="002E27BF" w:rsidRDefault="00661EA7" w:rsidP="0097153B">
            <w:pPr>
              <w:pStyle w:val="TAL"/>
              <w:rPr>
                <w:rFonts w:eastAsia="Malgun Gothic"/>
                <w:lang w:val="en-US"/>
              </w:rPr>
            </w:pPr>
            <w:r>
              <w:t>9.</w:t>
            </w:r>
            <w:r w:rsidR="00650712">
              <w:t>8</w:t>
            </w:r>
            <w:r>
              <w:t>.3.</w:t>
            </w:r>
            <w:r w:rsidR="00BB1AFC">
              <w:t>45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BD3700">
            <w:pPr>
              <w:pStyle w:val="TAC"/>
            </w:pPr>
            <w:r w:rsidRPr="00AA2F34">
              <w:t>3-</w:t>
            </w:r>
            <w:r w:rsidR="00BD3700">
              <w:t>10</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F650C6">
            <w:pPr>
              <w:pStyle w:val="TAL"/>
              <w:rPr>
                <w:rFonts w:eastAsia="Malgun Gothic"/>
                <w:lang w:val="en-US"/>
              </w:rPr>
            </w:pPr>
            <w:r>
              <w:t>25</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t>DNN</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DNN</w:t>
            </w:r>
          </w:p>
          <w:p w:rsidR="002E27BF" w:rsidRDefault="000F5712" w:rsidP="00825401">
            <w:pPr>
              <w:pStyle w:val="TAL"/>
              <w:rPr>
                <w:rFonts w:eastAsia="Malgun Gothic"/>
                <w:lang w:val="en-US"/>
              </w:rPr>
            </w:pPr>
            <w:r>
              <w:t>9.</w:t>
            </w:r>
            <w:r w:rsidR="00650712">
              <w:t>8</w:t>
            </w:r>
            <w:r>
              <w:t>.3.1</w:t>
            </w:r>
            <w:r w:rsidR="003A1791">
              <w:t>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3-102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F650C6">
            <w:pPr>
              <w:pStyle w:val="TAL"/>
              <w:rPr>
                <w:rFonts w:eastAsia="Malgun Gothic"/>
                <w:lang w:val="en-US"/>
              </w:rPr>
            </w:pPr>
            <w:r>
              <w:rPr>
                <w:rFonts w:eastAsia="Malgun Gothic"/>
                <w:lang w:val="en-US"/>
              </w:rPr>
              <w:t>24</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Additional information</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Additional information</w:t>
            </w:r>
          </w:p>
          <w:p w:rsidR="002E27BF" w:rsidRDefault="00FD60FC" w:rsidP="00650712">
            <w:pPr>
              <w:pStyle w:val="TAL"/>
              <w:rPr>
                <w:rFonts w:eastAsia="Malgun Gothic"/>
                <w:lang w:val="en-US"/>
              </w:rPr>
            </w:pPr>
            <w:r>
              <w:rPr>
                <w:rFonts w:eastAsia="Malgun Gothic"/>
                <w:lang w:val="en-US"/>
              </w:rPr>
              <w:t>9.</w:t>
            </w:r>
            <w:r w:rsidR="00650712">
              <w:rPr>
                <w:rFonts w:eastAsia="Malgun Gothic"/>
                <w:lang w:val="en-US"/>
              </w:rPr>
              <w:t>8</w:t>
            </w:r>
            <w:r>
              <w:rPr>
                <w:rFonts w:eastAsia="Malgun Gothic"/>
                <w:lang w:val="en-US"/>
              </w:rPr>
              <w:t>.2</w:t>
            </w:r>
            <w:r w:rsidR="00661EA7">
              <w:rPr>
                <w:rFonts w:eastAsia="Malgun Gothic"/>
                <w:lang w:val="en-US"/>
              </w:rPr>
              <w:t>.1</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3-n</w:t>
            </w:r>
          </w:p>
        </w:tc>
      </w:tr>
    </w:tbl>
    <w:p w:rsidR="00564140" w:rsidRPr="00440029" w:rsidRDefault="00564140" w:rsidP="00564140">
      <w:pPr>
        <w:pStyle w:val="B1"/>
      </w:pPr>
    </w:p>
    <w:p w:rsidR="002E27BF" w:rsidRDefault="002E27BF" w:rsidP="002E27BF">
      <w:pPr>
        <w:pStyle w:val="Heading4"/>
        <w:rPr>
          <w:lang w:val="en-US" w:eastAsia="ko-KR"/>
        </w:rPr>
      </w:pPr>
      <w:bookmarkStart w:id="464" w:name="_Toc508877234"/>
      <w:r>
        <w:rPr>
          <w:lang w:val="en-US" w:eastAsia="ko-KR"/>
        </w:rPr>
        <w:lastRenderedPageBreak/>
        <w:t>8.</w:t>
      </w:r>
      <w:r w:rsidR="0034300A">
        <w:rPr>
          <w:lang w:val="en-US" w:eastAsia="ko-KR"/>
        </w:rPr>
        <w:t>2</w:t>
      </w:r>
      <w:r>
        <w:rPr>
          <w:lang w:val="en-US" w:eastAsia="ko-KR"/>
        </w:rPr>
        <w:t>.</w:t>
      </w:r>
      <w:r w:rsidR="00291F9D">
        <w:rPr>
          <w:lang w:val="en-US" w:eastAsia="ko-KR"/>
        </w:rPr>
        <w:t>10</w:t>
      </w:r>
      <w:r>
        <w:rPr>
          <w:lang w:val="en-US" w:eastAsia="ko-KR"/>
        </w:rPr>
        <w:t>.2</w:t>
      </w:r>
      <w:r>
        <w:rPr>
          <w:lang w:val="en-US" w:eastAsia="ko-KR"/>
        </w:rPr>
        <w:tab/>
        <w:t>PDU session ID</w:t>
      </w:r>
      <w:bookmarkEnd w:id="464"/>
    </w:p>
    <w:p w:rsidR="002E27BF" w:rsidRPr="004C362B" w:rsidRDefault="002E27BF" w:rsidP="002E27BF">
      <w:pPr>
        <w:rPr>
          <w:lang w:val="en-US" w:eastAsia="ko-KR"/>
        </w:rPr>
      </w:pPr>
      <w:r>
        <w:rPr>
          <w:lang w:val="en-US" w:eastAsia="ko-KR"/>
        </w:rPr>
        <w:t>The UE shall include this IE when the Payload container type IE is set to "</w:t>
      </w:r>
      <w:r w:rsidRPr="004C362B">
        <w:rPr>
          <w:lang w:val="en-US" w:eastAsia="ko-KR"/>
        </w:rPr>
        <w:t>N1 SM information</w:t>
      </w:r>
      <w:r>
        <w:rPr>
          <w:lang w:val="en-US" w:eastAsia="ko-KR"/>
        </w:rPr>
        <w:t>".</w:t>
      </w:r>
    </w:p>
    <w:p w:rsidR="002E27BF" w:rsidRDefault="002E27BF" w:rsidP="002E27BF">
      <w:pPr>
        <w:pStyle w:val="Heading4"/>
        <w:rPr>
          <w:lang w:val="en-US" w:eastAsia="ko-KR"/>
        </w:rPr>
      </w:pPr>
      <w:bookmarkStart w:id="465" w:name="_Toc508877235"/>
      <w:r>
        <w:rPr>
          <w:lang w:val="en-US" w:eastAsia="ko-KR"/>
        </w:rPr>
        <w:t>8.</w:t>
      </w:r>
      <w:r w:rsidR="0034300A">
        <w:rPr>
          <w:lang w:val="en-US" w:eastAsia="ko-KR"/>
        </w:rPr>
        <w:t>2</w:t>
      </w:r>
      <w:r>
        <w:rPr>
          <w:lang w:val="en-US" w:eastAsia="ko-KR"/>
        </w:rPr>
        <w:t>.</w:t>
      </w:r>
      <w:r w:rsidR="00291F9D">
        <w:rPr>
          <w:lang w:val="en-US" w:eastAsia="ko-KR"/>
        </w:rPr>
        <w:t>10</w:t>
      </w:r>
      <w:r>
        <w:rPr>
          <w:lang w:val="en-US" w:eastAsia="ko-KR"/>
        </w:rPr>
        <w:t>.3</w:t>
      </w:r>
      <w:r>
        <w:rPr>
          <w:lang w:val="en-US" w:eastAsia="ko-KR"/>
        </w:rPr>
        <w:tab/>
        <w:t>Old PDU session ID</w:t>
      </w:r>
      <w:bookmarkEnd w:id="465"/>
    </w:p>
    <w:p w:rsidR="002E27BF" w:rsidRDefault="002E27BF" w:rsidP="002E27BF">
      <w:pPr>
        <w:rPr>
          <w:lang w:val="en-US" w:eastAsia="ko-KR"/>
        </w:rPr>
      </w:pPr>
      <w:r w:rsidRPr="00B3416C">
        <w:rPr>
          <w:lang w:val="en-US" w:eastAsia="ko-KR"/>
        </w:rPr>
        <w:t>The UE shall include this IE</w:t>
      </w:r>
      <w:r>
        <w:rPr>
          <w:lang w:val="en-US" w:eastAsia="ko-KR"/>
        </w:rPr>
        <w:t xml:space="preserve"> if the UL NAS TRANSPORT message transports a PDU </w:t>
      </w:r>
      <w:r w:rsidRPr="00CF4108">
        <w:rPr>
          <w:lang w:val="en-US" w:eastAsia="ko-KR"/>
        </w:rPr>
        <w:t>SESSION ESTABLISHMENT REQUEST message upon receiving the PDU SESSION MODIFICATION COMMAND message with the 5GSM cause IE set to #39 "reactivation requested".</w:t>
      </w:r>
    </w:p>
    <w:p w:rsidR="002E27BF" w:rsidRDefault="002E27BF" w:rsidP="002E27BF">
      <w:pPr>
        <w:pStyle w:val="Heading4"/>
        <w:rPr>
          <w:lang w:val="en-US" w:eastAsia="ko-KR"/>
        </w:rPr>
      </w:pPr>
      <w:bookmarkStart w:id="466" w:name="_Toc508877236"/>
      <w:r>
        <w:rPr>
          <w:lang w:val="en-US" w:eastAsia="ko-KR"/>
        </w:rPr>
        <w:t>8.</w:t>
      </w:r>
      <w:r w:rsidR="0034300A">
        <w:rPr>
          <w:lang w:val="en-US" w:eastAsia="ko-KR"/>
        </w:rPr>
        <w:t>2</w:t>
      </w:r>
      <w:r>
        <w:rPr>
          <w:lang w:val="en-US" w:eastAsia="ko-KR"/>
        </w:rPr>
        <w:t>.</w:t>
      </w:r>
      <w:r w:rsidR="00291F9D">
        <w:rPr>
          <w:lang w:val="en-US" w:eastAsia="ko-KR"/>
        </w:rPr>
        <w:t>10</w:t>
      </w:r>
      <w:r>
        <w:rPr>
          <w:lang w:val="en-US" w:eastAsia="ko-KR"/>
        </w:rPr>
        <w:t>.4</w:t>
      </w:r>
      <w:r>
        <w:rPr>
          <w:lang w:val="en-US" w:eastAsia="ko-KR"/>
        </w:rPr>
        <w:tab/>
        <w:t>Request type</w:t>
      </w:r>
      <w:bookmarkEnd w:id="466"/>
    </w:p>
    <w:p w:rsidR="002E27BF" w:rsidRPr="004C362B" w:rsidRDefault="002E27BF" w:rsidP="002E27BF">
      <w:pPr>
        <w:rPr>
          <w:lang w:val="en-US" w:eastAsia="ko-KR"/>
        </w:rPr>
      </w:pPr>
      <w:r>
        <w:rPr>
          <w:lang w:val="en-US" w:eastAsia="ko-KR"/>
        </w:rPr>
        <w:t>The UE may include this IE when the PDU session ID IE is included</w:t>
      </w:r>
      <w:r w:rsidR="00361385">
        <w:rPr>
          <w:lang w:val="en-US" w:eastAsia="ko-KR"/>
        </w:rPr>
        <w:t xml:space="preserve"> and </w:t>
      </w:r>
      <w:r w:rsidR="00361385">
        <w:t xml:space="preserve">the Payload container IE contains the </w:t>
      </w:r>
      <w:r w:rsidR="00361385" w:rsidRPr="00825C32">
        <w:t>PDU SESSION ESTABLISHMENT REQUEST message</w:t>
      </w:r>
      <w:r>
        <w:rPr>
          <w:lang w:val="en-US" w:eastAsia="ko-KR"/>
        </w:rPr>
        <w:t>.</w:t>
      </w:r>
    </w:p>
    <w:p w:rsidR="002E27BF" w:rsidRDefault="002E27BF" w:rsidP="002E27BF">
      <w:pPr>
        <w:pStyle w:val="Heading4"/>
        <w:rPr>
          <w:lang w:val="en-US" w:eastAsia="ko-KR"/>
        </w:rPr>
      </w:pPr>
      <w:bookmarkStart w:id="467" w:name="_Toc508877237"/>
      <w:r>
        <w:rPr>
          <w:lang w:val="en-US" w:eastAsia="ko-KR"/>
        </w:rPr>
        <w:t>8.</w:t>
      </w:r>
      <w:r w:rsidR="0034300A">
        <w:rPr>
          <w:lang w:val="en-US" w:eastAsia="ko-KR"/>
        </w:rPr>
        <w:t>2</w:t>
      </w:r>
      <w:r>
        <w:rPr>
          <w:lang w:val="en-US" w:eastAsia="ko-KR"/>
        </w:rPr>
        <w:t>.</w:t>
      </w:r>
      <w:r w:rsidR="00291F9D">
        <w:rPr>
          <w:lang w:val="en-US" w:eastAsia="ko-KR"/>
        </w:rPr>
        <w:t>10</w:t>
      </w:r>
      <w:r>
        <w:rPr>
          <w:lang w:val="en-US" w:eastAsia="ko-KR"/>
        </w:rPr>
        <w:t>.5</w:t>
      </w:r>
      <w:r>
        <w:rPr>
          <w:lang w:val="en-US" w:eastAsia="ko-KR"/>
        </w:rPr>
        <w:tab/>
        <w:t>S-NSSAI</w:t>
      </w:r>
      <w:bookmarkEnd w:id="467"/>
    </w:p>
    <w:p w:rsidR="002E27BF" w:rsidRPr="004C362B" w:rsidRDefault="002E27BF" w:rsidP="002E27BF">
      <w:pPr>
        <w:rPr>
          <w:lang w:val="en-US" w:eastAsia="ko-KR"/>
        </w:rPr>
      </w:pPr>
      <w:r>
        <w:rPr>
          <w:lang w:val="en-US" w:eastAsia="ko-KR"/>
        </w:rPr>
        <w:t>The UE may include this IE when the Request type IE is set to "</w:t>
      </w:r>
      <w:r w:rsidRPr="004C362B">
        <w:rPr>
          <w:lang w:val="en-US" w:eastAsia="ko-KR"/>
        </w:rPr>
        <w:t>initial request</w:t>
      </w:r>
      <w:r>
        <w:rPr>
          <w:lang w:val="en-US" w:eastAsia="ko-KR"/>
        </w:rPr>
        <w:t>".</w:t>
      </w:r>
    </w:p>
    <w:p w:rsidR="002E27BF" w:rsidRDefault="002E27BF" w:rsidP="002E27BF">
      <w:pPr>
        <w:pStyle w:val="Heading4"/>
        <w:rPr>
          <w:lang w:val="en-US" w:eastAsia="ko-KR"/>
        </w:rPr>
      </w:pPr>
      <w:bookmarkStart w:id="468" w:name="_Toc508877238"/>
      <w:r>
        <w:rPr>
          <w:lang w:val="en-US" w:eastAsia="ko-KR"/>
        </w:rPr>
        <w:t>8.</w:t>
      </w:r>
      <w:r w:rsidR="0034300A">
        <w:rPr>
          <w:lang w:val="en-US" w:eastAsia="ko-KR"/>
        </w:rPr>
        <w:t>2</w:t>
      </w:r>
      <w:r>
        <w:rPr>
          <w:lang w:val="en-US" w:eastAsia="ko-KR"/>
        </w:rPr>
        <w:t>.</w:t>
      </w:r>
      <w:r w:rsidR="00291F9D">
        <w:rPr>
          <w:lang w:val="en-US" w:eastAsia="ko-KR"/>
        </w:rPr>
        <w:t>10</w:t>
      </w:r>
      <w:r>
        <w:rPr>
          <w:lang w:val="en-US" w:eastAsia="ko-KR"/>
        </w:rPr>
        <w:t>.6</w:t>
      </w:r>
      <w:r>
        <w:rPr>
          <w:lang w:val="en-US" w:eastAsia="ko-KR"/>
        </w:rPr>
        <w:tab/>
        <w:t>DNN</w:t>
      </w:r>
      <w:bookmarkEnd w:id="468"/>
    </w:p>
    <w:p w:rsidR="002E27BF" w:rsidRPr="004C362B" w:rsidRDefault="002E27BF" w:rsidP="002E27BF">
      <w:pPr>
        <w:rPr>
          <w:lang w:val="en-US" w:eastAsia="ko-KR"/>
        </w:rPr>
      </w:pPr>
      <w:r>
        <w:rPr>
          <w:lang w:val="en-US" w:eastAsia="ko-KR"/>
        </w:rPr>
        <w:t>The UE may include this IE when the Request type IE is set to "</w:t>
      </w:r>
      <w:r w:rsidRPr="004C362B">
        <w:rPr>
          <w:lang w:val="en-US" w:eastAsia="ko-KR"/>
        </w:rPr>
        <w:t>initial request</w:t>
      </w:r>
      <w:r>
        <w:rPr>
          <w:lang w:val="en-US" w:eastAsia="ko-KR"/>
        </w:rPr>
        <w:t>".</w:t>
      </w:r>
    </w:p>
    <w:p w:rsidR="002E27BF" w:rsidRDefault="002E27BF" w:rsidP="002E27BF">
      <w:pPr>
        <w:pStyle w:val="Heading4"/>
        <w:rPr>
          <w:lang w:val="en-US" w:eastAsia="ko-KR"/>
        </w:rPr>
      </w:pPr>
      <w:bookmarkStart w:id="469" w:name="_Toc508877239"/>
      <w:r>
        <w:rPr>
          <w:lang w:val="en-US" w:eastAsia="ko-KR"/>
        </w:rPr>
        <w:t>8.</w:t>
      </w:r>
      <w:r w:rsidR="0034300A">
        <w:rPr>
          <w:lang w:val="en-US" w:eastAsia="ko-KR"/>
        </w:rPr>
        <w:t>2</w:t>
      </w:r>
      <w:r>
        <w:rPr>
          <w:lang w:val="en-US" w:eastAsia="ko-KR"/>
        </w:rPr>
        <w:t>.</w:t>
      </w:r>
      <w:r w:rsidR="00291F9D">
        <w:rPr>
          <w:lang w:val="en-US" w:eastAsia="ko-KR"/>
        </w:rPr>
        <w:t>10</w:t>
      </w:r>
      <w:r>
        <w:rPr>
          <w:lang w:val="en-US" w:eastAsia="ko-KR"/>
        </w:rPr>
        <w:t>.7</w:t>
      </w:r>
      <w:r>
        <w:rPr>
          <w:lang w:val="en-US" w:eastAsia="ko-KR"/>
        </w:rPr>
        <w:tab/>
        <w:t>Additional information</w:t>
      </w:r>
      <w:bookmarkEnd w:id="469"/>
    </w:p>
    <w:p w:rsidR="002E27BF" w:rsidRPr="004C362B" w:rsidRDefault="002E27BF" w:rsidP="002E27BF">
      <w:pPr>
        <w:rPr>
          <w:lang w:val="en-US" w:eastAsia="ko-KR"/>
        </w:rPr>
      </w:pPr>
      <w:r>
        <w:rPr>
          <w:lang w:val="en-US" w:eastAsia="ko-KR"/>
        </w:rPr>
        <w:t>The UE may include this IE when the Payload container type IE is set to "</w:t>
      </w:r>
      <w:r w:rsidRPr="00574B4C">
        <w:t>LTE Positioning Protocol (LPP) message container</w:t>
      </w:r>
      <w:r>
        <w:rPr>
          <w:lang w:val="en-US" w:eastAsia="ko-KR"/>
        </w:rPr>
        <w:t>".</w:t>
      </w:r>
    </w:p>
    <w:p w:rsidR="002E27BF" w:rsidRDefault="002E27BF" w:rsidP="002E27BF">
      <w:pPr>
        <w:pStyle w:val="Heading3"/>
      </w:pPr>
      <w:bookmarkStart w:id="470" w:name="_Toc508877240"/>
      <w:r>
        <w:t>8.</w:t>
      </w:r>
      <w:r w:rsidR="0034300A">
        <w:t>2</w:t>
      </w:r>
      <w:r>
        <w:t>.1</w:t>
      </w:r>
      <w:r w:rsidR="00291F9D">
        <w:t>1</w:t>
      </w:r>
      <w:r w:rsidRPr="003168A2">
        <w:tab/>
      </w:r>
      <w:r>
        <w:t>DL NAS transport</w:t>
      </w:r>
      <w:bookmarkEnd w:id="470"/>
    </w:p>
    <w:p w:rsidR="002E27BF" w:rsidRPr="003168A2" w:rsidRDefault="002E27BF" w:rsidP="002E27BF">
      <w:pPr>
        <w:pStyle w:val="Heading4"/>
        <w:rPr>
          <w:lang w:eastAsia="ko-KR"/>
        </w:rPr>
      </w:pPr>
      <w:bookmarkStart w:id="471" w:name="_Toc508877241"/>
      <w:r>
        <w:t>8</w:t>
      </w:r>
      <w:r>
        <w:rPr>
          <w:rFonts w:hint="eastAsia"/>
        </w:rPr>
        <w:t>.</w:t>
      </w:r>
      <w:r w:rsidR="0034300A">
        <w:t>2</w:t>
      </w:r>
      <w:r>
        <w:rPr>
          <w:rFonts w:hint="eastAsia"/>
        </w:rPr>
        <w:t>.</w:t>
      </w:r>
      <w:r>
        <w:t>1</w:t>
      </w:r>
      <w:r w:rsidR="00291F9D">
        <w:t>1</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471"/>
    </w:p>
    <w:p w:rsidR="002E27BF" w:rsidRPr="003168A2" w:rsidRDefault="002E27BF" w:rsidP="002E27BF">
      <w:r>
        <w:t>The DL NAS TRANSPORT message transports message payload and associated information to the UE</w:t>
      </w:r>
      <w:r w:rsidR="0034300A">
        <w:t>.</w:t>
      </w:r>
      <w:r w:rsidR="0034300A" w:rsidRPr="00F34410">
        <w:t xml:space="preserve"> </w:t>
      </w:r>
      <w:r w:rsidR="0034300A">
        <w:t>See table 8.2.1</w:t>
      </w:r>
      <w:r w:rsidR="00291F9D">
        <w:t>1</w:t>
      </w:r>
      <w:r w:rsidR="0034300A">
        <w:t>.</w:t>
      </w:r>
      <w:r w:rsidR="0034300A" w:rsidRPr="003168A2">
        <w:t>1</w:t>
      </w:r>
      <w:r w:rsidR="00FB551C">
        <w:t>.1</w:t>
      </w:r>
      <w:r>
        <w:t>.</w:t>
      </w:r>
    </w:p>
    <w:p w:rsidR="002E27BF" w:rsidRPr="003168A2" w:rsidRDefault="002E27BF" w:rsidP="002E27BF">
      <w:pPr>
        <w:pStyle w:val="B1"/>
      </w:pPr>
      <w:r>
        <w:t>Message type:</w:t>
      </w:r>
      <w:r>
        <w:tab/>
        <w:t>DL NAS TRANSPORT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rsidR="005501BF">
        <w:t>network</w:t>
      </w:r>
      <w:r>
        <w:t xml:space="preserve"> to UE</w:t>
      </w:r>
    </w:p>
    <w:p w:rsidR="002E27BF" w:rsidRPr="00BB130A" w:rsidRDefault="002E27BF" w:rsidP="002E27BF">
      <w:pPr>
        <w:pStyle w:val="TH"/>
        <w:rPr>
          <w:rFonts w:eastAsia="Malgun Gothic"/>
          <w:lang w:val="fr-FR"/>
        </w:rPr>
      </w:pPr>
      <w:r w:rsidRPr="00BB130A">
        <w:rPr>
          <w:rFonts w:eastAsia="Malgun Gothic"/>
          <w:lang w:val="fr-FR"/>
        </w:rPr>
        <w:t>Table 8.</w:t>
      </w:r>
      <w:r w:rsidR="0034300A" w:rsidRPr="00BB130A">
        <w:rPr>
          <w:rFonts w:eastAsia="Malgun Gothic"/>
          <w:lang w:val="fr-FR"/>
        </w:rPr>
        <w:t>2</w:t>
      </w:r>
      <w:r w:rsidRPr="00BB130A">
        <w:rPr>
          <w:rFonts w:eastAsia="Malgun Gothic"/>
          <w:lang w:val="fr-FR"/>
        </w:rPr>
        <w:t>.1</w:t>
      </w:r>
      <w:r w:rsidR="00291F9D" w:rsidRPr="00BB130A">
        <w:rPr>
          <w:rFonts w:eastAsia="Malgun Gothic"/>
          <w:lang w:val="fr-FR"/>
        </w:rPr>
        <w:t>1</w:t>
      </w:r>
      <w:r w:rsidRPr="00BB130A">
        <w:rPr>
          <w:rFonts w:eastAsia="Malgun Gothic"/>
          <w:lang w:val="fr-FR"/>
        </w:rPr>
        <w:t>.1.1: DL NAS TRANSPORT message content</w:t>
      </w:r>
    </w:p>
    <w:tbl>
      <w:tblPr>
        <w:tblW w:w="9396" w:type="dxa"/>
        <w:jc w:val="center"/>
        <w:tblLayout w:type="fixed"/>
        <w:tblCellMar>
          <w:left w:w="28" w:type="dxa"/>
          <w:right w:w="56" w:type="dxa"/>
        </w:tblCellMar>
        <w:tblLook w:val="04A0" w:firstRow="1" w:lastRow="0" w:firstColumn="1" w:lastColumn="0" w:noHBand="0" w:noVBand="1"/>
      </w:tblPr>
      <w:tblGrid>
        <w:gridCol w:w="571"/>
        <w:gridCol w:w="2848"/>
        <w:gridCol w:w="3132"/>
        <w:gridCol w:w="1138"/>
        <w:gridCol w:w="854"/>
        <w:gridCol w:w="853"/>
      </w:tblGrid>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IEI</w:t>
            </w: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Information Element</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Type/Reference</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Presence</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Format</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Length</w:t>
            </w:r>
          </w:p>
        </w:tc>
      </w:tr>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Extended protocol discriminator</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Extended protocol discriminator</w:t>
            </w:r>
          </w:p>
          <w:p w:rsidR="002E27BF" w:rsidRPr="00B220C0" w:rsidRDefault="00CE7136" w:rsidP="00661EA7">
            <w:pPr>
              <w:pStyle w:val="TAL"/>
              <w:rPr>
                <w:rFonts w:eastAsia="Malgun Gothic"/>
                <w:lang w:val="en-US"/>
              </w:rPr>
            </w:pPr>
            <w:r>
              <w:rPr>
                <w:rFonts w:eastAsia="Malgun Gothic"/>
                <w:lang w:val="en-US"/>
              </w:rPr>
              <w:t>9.2</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1</w:t>
            </w:r>
          </w:p>
        </w:tc>
      </w:tr>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Security header type</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Security header type</w:t>
            </w:r>
          </w:p>
          <w:p w:rsidR="002E27BF" w:rsidRPr="00B220C0" w:rsidRDefault="00F22054" w:rsidP="006B6569">
            <w:pPr>
              <w:pStyle w:val="TAL"/>
              <w:rPr>
                <w:rFonts w:eastAsia="Malgun Gothic"/>
                <w:lang w:val="en-US"/>
              </w:rPr>
            </w:pPr>
            <w:r>
              <w:rPr>
                <w:rFonts w:eastAsia="Malgun Gothic"/>
                <w:lang w:val="en-US"/>
              </w:rPr>
              <w:t>9.3</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1/2</w:t>
            </w:r>
          </w:p>
        </w:tc>
      </w:tr>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Spare half octet</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Spare half octet</w:t>
            </w:r>
          </w:p>
          <w:p w:rsidR="002E27BF" w:rsidRPr="00B220C0" w:rsidRDefault="00F22054" w:rsidP="006B6569">
            <w:pPr>
              <w:pStyle w:val="TAL"/>
              <w:rPr>
                <w:rFonts w:eastAsia="Malgun Gothic"/>
                <w:lang w:val="en-US"/>
              </w:rPr>
            </w:pPr>
            <w:r>
              <w:rPr>
                <w:rFonts w:eastAsia="Malgun Gothic"/>
                <w:lang w:val="en-US"/>
              </w:rPr>
              <w:t>9.5</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1/2</w:t>
            </w:r>
          </w:p>
        </w:tc>
      </w:tr>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rFonts w:eastAsia="Malgun Gothic"/>
                <w:lang w:val="fr-FR"/>
              </w:rPr>
            </w:pPr>
            <w:r w:rsidRPr="00BB130A">
              <w:rPr>
                <w:rFonts w:eastAsia="Malgun Gothic"/>
                <w:lang w:val="fr-FR"/>
              </w:rPr>
              <w:t>DL NAS TRANSPORT message identity</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Message type</w:t>
            </w:r>
          </w:p>
          <w:p w:rsidR="002E27BF" w:rsidRPr="00B220C0" w:rsidRDefault="000F5712" w:rsidP="006B6569">
            <w:pPr>
              <w:pStyle w:val="TAL"/>
              <w:rPr>
                <w:rFonts w:eastAsia="Malgun Gothic"/>
                <w:lang w:val="en-US"/>
              </w:rPr>
            </w:pPr>
            <w:r>
              <w:rPr>
                <w:rFonts w:eastAsia="Malgun Gothic"/>
                <w:lang w:val="en-US"/>
              </w:rPr>
              <w:t>9.7</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1</w:t>
            </w:r>
          </w:p>
        </w:tc>
      </w:tr>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Pr>
                <w:rFonts w:eastAsia="Malgun Gothic"/>
                <w:lang w:val="en-US"/>
              </w:rPr>
              <w:t>Payload container type</w:t>
            </w:r>
          </w:p>
        </w:tc>
        <w:tc>
          <w:tcPr>
            <w:tcW w:w="3132"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sidRPr="00B220C0">
              <w:rPr>
                <w:rFonts w:eastAsia="Malgun Gothic"/>
                <w:lang w:val="en-US"/>
              </w:rPr>
              <w:t>P</w:t>
            </w:r>
            <w:r>
              <w:rPr>
                <w:rFonts w:eastAsia="Malgun Gothic"/>
                <w:lang w:val="en-US"/>
              </w:rPr>
              <w:t>ayload container type</w:t>
            </w:r>
          </w:p>
          <w:p w:rsidR="002E27BF" w:rsidRPr="00B220C0" w:rsidRDefault="00FD60FC" w:rsidP="00BB1AFC">
            <w:pPr>
              <w:pStyle w:val="TAL"/>
              <w:rPr>
                <w:rFonts w:eastAsia="Malgun Gothic"/>
                <w:lang w:val="en-US"/>
              </w:rPr>
            </w:pPr>
            <w:r>
              <w:rPr>
                <w:rFonts w:eastAsia="Malgun Gothic"/>
                <w:lang w:val="en-US"/>
              </w:rPr>
              <w:t>9.</w:t>
            </w:r>
            <w:r w:rsidR="00650712">
              <w:rPr>
                <w:rFonts w:eastAsia="Malgun Gothic"/>
                <w:lang w:val="en-US"/>
              </w:rPr>
              <w:t>8</w:t>
            </w:r>
            <w:r>
              <w:rPr>
                <w:rFonts w:eastAsia="Malgun Gothic"/>
                <w:lang w:val="en-US"/>
              </w:rPr>
              <w:t>.3.</w:t>
            </w:r>
            <w:r w:rsidR="00BB4FAF">
              <w:rPr>
                <w:rFonts w:eastAsia="Malgun Gothic"/>
                <w:lang w:val="en-US"/>
              </w:rPr>
              <w:t>3</w:t>
            </w:r>
            <w:r w:rsidR="00BB1AFC">
              <w:rPr>
                <w:rFonts w:eastAsia="Malgun Gothic"/>
                <w:lang w:val="en-US"/>
              </w:rPr>
              <w:t>6</w:t>
            </w:r>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1/2</w:t>
            </w:r>
          </w:p>
        </w:tc>
      </w:tr>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Spare half octet</w:t>
            </w:r>
          </w:p>
        </w:tc>
        <w:tc>
          <w:tcPr>
            <w:tcW w:w="3132"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sidRPr="00B220C0">
              <w:rPr>
                <w:rFonts w:eastAsia="Malgun Gothic"/>
                <w:lang w:val="en-US"/>
              </w:rPr>
              <w:t>Spare half octet</w:t>
            </w:r>
          </w:p>
          <w:p w:rsidR="002E27BF" w:rsidRPr="00B220C0" w:rsidRDefault="00F22054" w:rsidP="006B6569">
            <w:pPr>
              <w:pStyle w:val="TAL"/>
              <w:rPr>
                <w:rFonts w:eastAsia="Malgun Gothic"/>
                <w:lang w:val="en-US"/>
              </w:rPr>
            </w:pPr>
            <w:r>
              <w:rPr>
                <w:rFonts w:eastAsia="Malgun Gothic"/>
                <w:lang w:val="en-US"/>
              </w:rPr>
              <w:t>9.5</w:t>
            </w:r>
          </w:p>
        </w:tc>
        <w:tc>
          <w:tcPr>
            <w:tcW w:w="113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rFonts w:eastAsia="Malgun Gothic"/>
                <w:lang w:val="en-US"/>
              </w:rPr>
            </w:pPr>
            <w:r w:rsidRPr="00B220C0">
              <w:rPr>
                <w:rFonts w:eastAsia="Malgun Gothic"/>
                <w:lang w:val="en-US"/>
              </w:rPr>
              <w:t>1/2</w:t>
            </w:r>
          </w:p>
        </w:tc>
      </w:tr>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sidRPr="00B220C0">
              <w:rPr>
                <w:rFonts w:eastAsia="Malgun Gothic"/>
                <w:lang w:val="en-US"/>
              </w:rPr>
              <w:t>Payload container</w:t>
            </w:r>
          </w:p>
        </w:tc>
        <w:tc>
          <w:tcPr>
            <w:tcW w:w="3132"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sidRPr="00B220C0">
              <w:rPr>
                <w:rFonts w:eastAsia="Malgun Gothic"/>
                <w:lang w:val="en-US"/>
              </w:rPr>
              <w:t>Payload container</w:t>
            </w:r>
          </w:p>
          <w:p w:rsidR="002E27BF" w:rsidRPr="00B220C0" w:rsidRDefault="00FD60FC" w:rsidP="00BB1AFC">
            <w:pPr>
              <w:pStyle w:val="TAL"/>
              <w:rPr>
                <w:rFonts w:eastAsia="Malgun Gothic"/>
                <w:lang w:val="en-US"/>
              </w:rPr>
            </w:pPr>
            <w:r>
              <w:rPr>
                <w:rFonts w:eastAsia="Malgun Gothic"/>
                <w:lang w:val="en-US"/>
              </w:rPr>
              <w:t>9.</w:t>
            </w:r>
            <w:r w:rsidR="00650712">
              <w:rPr>
                <w:rFonts w:eastAsia="Malgun Gothic"/>
                <w:lang w:val="en-US"/>
              </w:rPr>
              <w:t>8</w:t>
            </w:r>
            <w:r>
              <w:rPr>
                <w:rFonts w:eastAsia="Malgun Gothic"/>
                <w:lang w:val="en-US"/>
              </w:rPr>
              <w:t>.3.</w:t>
            </w:r>
            <w:r w:rsidR="00BB4FAF">
              <w:rPr>
                <w:rFonts w:eastAsia="Malgun Gothic"/>
                <w:lang w:val="en-US"/>
              </w:rPr>
              <w:t>3</w:t>
            </w:r>
            <w:r w:rsidR="00BB1AFC">
              <w:rPr>
                <w:rFonts w:eastAsia="Malgun Gothic"/>
                <w:lang w:val="en-US"/>
              </w:rPr>
              <w:t>5</w:t>
            </w:r>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sidRPr="00B220C0">
              <w:rPr>
                <w:rFonts w:eastAsia="Malgun Gothic"/>
                <w:lang w:val="en-US"/>
              </w:rPr>
              <w:t>LV-E</w:t>
            </w:r>
          </w:p>
        </w:tc>
        <w:tc>
          <w:tcPr>
            <w:tcW w:w="853"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3</w:t>
            </w:r>
            <w:r w:rsidRPr="00B220C0">
              <w:rPr>
                <w:rFonts w:eastAsia="Malgun Gothic"/>
                <w:lang w:val="en-US"/>
              </w:rPr>
              <w:t>-6553</w:t>
            </w:r>
            <w:r>
              <w:rPr>
                <w:rFonts w:eastAsia="Malgun Gothic"/>
                <w:lang w:val="en-US"/>
              </w:rPr>
              <w:t>7</w:t>
            </w:r>
          </w:p>
        </w:tc>
      </w:tr>
      <w:tr w:rsidR="002E27BF"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Pr>
                <w:rFonts w:eastAsia="Malgun Gothic"/>
                <w:lang w:val="en-US"/>
              </w:rPr>
              <w:t>PDU session ID</w:t>
            </w:r>
          </w:p>
        </w:tc>
        <w:tc>
          <w:tcPr>
            <w:tcW w:w="3132"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PDU session ident</w:t>
            </w:r>
            <w:r w:rsidR="00BB1AFC">
              <w:rPr>
                <w:rFonts w:eastAsia="Malgun Gothic"/>
                <w:lang w:val="en-US"/>
              </w:rPr>
              <w:t>i</w:t>
            </w:r>
            <w:r>
              <w:rPr>
                <w:rFonts w:eastAsia="Malgun Gothic"/>
                <w:lang w:val="en-US"/>
              </w:rPr>
              <w:t>ty</w:t>
            </w:r>
          </w:p>
          <w:p w:rsidR="002E27BF" w:rsidRPr="00B220C0" w:rsidRDefault="00F22054" w:rsidP="006B6569">
            <w:pPr>
              <w:pStyle w:val="TAL"/>
              <w:rPr>
                <w:rFonts w:eastAsia="Malgun Gothic"/>
                <w:lang w:val="en-US"/>
              </w:rPr>
            </w:pPr>
            <w:r>
              <w:rPr>
                <w:rFonts w:eastAsia="Malgun Gothic"/>
                <w:lang w:val="en-US"/>
              </w:rPr>
              <w:t>9.4</w:t>
            </w:r>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C</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rFonts w:eastAsia="Malgun Gothic"/>
                <w:lang w:val="en-US"/>
              </w:rPr>
            </w:pPr>
            <w:r>
              <w:rPr>
                <w:rFonts w:eastAsia="Malgun Gothic"/>
                <w:lang w:val="en-US"/>
              </w:rPr>
              <w:t>1</w:t>
            </w:r>
          </w:p>
        </w:tc>
      </w:tr>
      <w:tr w:rsidR="002E27BF"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F650C6" w:rsidP="00F650C6">
            <w:pPr>
              <w:pStyle w:val="TAL"/>
              <w:rPr>
                <w:rFonts w:eastAsia="Malgun Gothic"/>
                <w:lang w:val="en-US"/>
              </w:rPr>
            </w:pPr>
            <w:r>
              <w:rPr>
                <w:rFonts w:eastAsia="Malgun Gothic"/>
                <w:lang w:val="en-US"/>
              </w:rPr>
              <w:t>24</w:t>
            </w: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Pr>
                <w:rFonts w:eastAsia="Malgun Gothic"/>
                <w:lang w:val="en-US"/>
              </w:rPr>
              <w:t>Additional information</w:t>
            </w:r>
          </w:p>
        </w:tc>
        <w:tc>
          <w:tcPr>
            <w:tcW w:w="3132"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Additional information</w:t>
            </w:r>
          </w:p>
          <w:p w:rsidR="002E27BF" w:rsidRPr="00B220C0" w:rsidRDefault="00FD60FC" w:rsidP="00650712">
            <w:pPr>
              <w:pStyle w:val="TAL"/>
              <w:rPr>
                <w:rFonts w:eastAsia="Malgun Gothic"/>
                <w:lang w:val="en-US"/>
              </w:rPr>
            </w:pPr>
            <w:r>
              <w:rPr>
                <w:rFonts w:eastAsia="Malgun Gothic"/>
                <w:lang w:val="en-US"/>
              </w:rPr>
              <w:t>9.</w:t>
            </w:r>
            <w:r w:rsidR="00650712">
              <w:rPr>
                <w:rFonts w:eastAsia="Malgun Gothic"/>
                <w:lang w:val="en-US"/>
              </w:rPr>
              <w:t>8</w:t>
            </w:r>
            <w:r>
              <w:rPr>
                <w:rFonts w:eastAsia="Malgun Gothic"/>
                <w:lang w:val="en-US"/>
              </w:rPr>
              <w:t>.2</w:t>
            </w:r>
            <w:r w:rsidR="00661EA7">
              <w:rPr>
                <w:rFonts w:eastAsia="Malgun Gothic"/>
                <w:lang w:val="en-US"/>
              </w:rPr>
              <w:t>.1</w:t>
            </w:r>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O</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TLV</w:t>
            </w:r>
          </w:p>
        </w:tc>
        <w:tc>
          <w:tcPr>
            <w:tcW w:w="853"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rFonts w:eastAsia="Malgun Gothic"/>
                <w:lang w:val="en-US"/>
              </w:rPr>
            </w:pPr>
            <w:r>
              <w:rPr>
                <w:rFonts w:eastAsia="Malgun Gothic"/>
                <w:lang w:val="en-US"/>
              </w:rPr>
              <w:t>3-n</w:t>
            </w:r>
          </w:p>
        </w:tc>
      </w:tr>
      <w:tr w:rsidR="00B72C18" w:rsidRPr="0035520A" w:rsidTr="00B72C1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B72C18" w:rsidRPr="0035520A" w:rsidRDefault="00EE029E" w:rsidP="002F3300">
            <w:pPr>
              <w:pStyle w:val="TAL"/>
              <w:rPr>
                <w:rFonts w:eastAsia="Malgun Gothic"/>
                <w:lang w:val="en-US"/>
              </w:rPr>
            </w:pPr>
            <w:r>
              <w:rPr>
                <w:rFonts w:eastAsia="Malgun Gothic"/>
                <w:lang w:val="en-US"/>
              </w:rPr>
              <w:t>72</w:t>
            </w:r>
          </w:p>
        </w:tc>
        <w:tc>
          <w:tcPr>
            <w:tcW w:w="2848" w:type="dxa"/>
            <w:tcBorders>
              <w:top w:val="single" w:sz="6" w:space="0" w:color="000000"/>
              <w:left w:val="single" w:sz="6" w:space="0" w:color="000000"/>
              <w:bottom w:val="single" w:sz="6" w:space="0" w:color="000000"/>
              <w:right w:val="single" w:sz="6" w:space="0" w:color="000000"/>
            </w:tcBorders>
          </w:tcPr>
          <w:p w:rsidR="00B72C18" w:rsidRPr="0035520A" w:rsidRDefault="00B72C18" w:rsidP="002F3300">
            <w:pPr>
              <w:pStyle w:val="TAL"/>
              <w:rPr>
                <w:rFonts w:eastAsia="Malgun Gothic"/>
                <w:lang w:val="en-US"/>
              </w:rPr>
            </w:pPr>
            <w:r w:rsidRPr="0035520A">
              <w:rPr>
                <w:rFonts w:eastAsia="Malgun Gothic"/>
                <w:lang w:val="en-US"/>
              </w:rPr>
              <w:t>5G</w:t>
            </w:r>
            <w:r>
              <w:rPr>
                <w:rFonts w:eastAsia="Malgun Gothic"/>
                <w:lang w:val="en-US"/>
              </w:rPr>
              <w:t>M</w:t>
            </w:r>
            <w:r w:rsidRPr="0035520A">
              <w:rPr>
                <w:rFonts w:eastAsia="Malgun Gothic"/>
                <w:lang w:val="en-US"/>
              </w:rPr>
              <w:t>M cause</w:t>
            </w:r>
          </w:p>
        </w:tc>
        <w:tc>
          <w:tcPr>
            <w:tcW w:w="3132" w:type="dxa"/>
            <w:tcBorders>
              <w:top w:val="single" w:sz="6" w:space="0" w:color="000000"/>
              <w:left w:val="single" w:sz="6" w:space="0" w:color="000000"/>
              <w:bottom w:val="single" w:sz="6" w:space="0" w:color="000000"/>
              <w:right w:val="single" w:sz="6" w:space="0" w:color="000000"/>
            </w:tcBorders>
          </w:tcPr>
          <w:p w:rsidR="00B72C18" w:rsidRPr="0035520A" w:rsidRDefault="00B72C18" w:rsidP="002F3300">
            <w:pPr>
              <w:pStyle w:val="TAL"/>
              <w:rPr>
                <w:rFonts w:eastAsia="Malgun Gothic"/>
                <w:lang w:val="en-US"/>
              </w:rPr>
            </w:pPr>
            <w:r w:rsidRPr="0035520A">
              <w:rPr>
                <w:rFonts w:eastAsia="Malgun Gothic"/>
                <w:lang w:val="en-US"/>
              </w:rPr>
              <w:t>5G</w:t>
            </w:r>
            <w:r>
              <w:rPr>
                <w:rFonts w:eastAsia="Malgun Gothic"/>
                <w:lang w:val="en-US"/>
              </w:rPr>
              <w:t>M</w:t>
            </w:r>
            <w:r w:rsidRPr="0035520A">
              <w:rPr>
                <w:rFonts w:eastAsia="Malgun Gothic"/>
                <w:lang w:val="en-US"/>
              </w:rPr>
              <w:t>M cause</w:t>
            </w:r>
          </w:p>
          <w:p w:rsidR="00B72C18" w:rsidRPr="003252F0" w:rsidRDefault="00B72C18" w:rsidP="002F3300">
            <w:pPr>
              <w:pStyle w:val="TAL"/>
              <w:rPr>
                <w:rFonts w:eastAsia="Malgun Gothic"/>
                <w:lang w:val="en-US"/>
              </w:rPr>
            </w:pPr>
            <w:r w:rsidRPr="003252F0">
              <w:rPr>
                <w:rFonts w:eastAsia="Malgun Gothic"/>
                <w:lang w:val="en-US"/>
              </w:rPr>
              <w:t>9.8.</w:t>
            </w:r>
            <w:r>
              <w:rPr>
                <w:rFonts w:eastAsia="Malgun Gothic"/>
                <w:lang w:val="en-US"/>
              </w:rPr>
              <w:t>3</w:t>
            </w:r>
            <w:r w:rsidRPr="003252F0">
              <w:rPr>
                <w:rFonts w:eastAsia="Malgun Gothic"/>
                <w:lang w:val="en-US"/>
              </w:rPr>
              <w:t>.</w:t>
            </w:r>
            <w:r>
              <w:rPr>
                <w:rFonts w:eastAsia="Malgun Gothic"/>
                <w:lang w:val="en-US"/>
              </w:rPr>
              <w:t>2</w:t>
            </w:r>
          </w:p>
        </w:tc>
        <w:tc>
          <w:tcPr>
            <w:tcW w:w="1138" w:type="dxa"/>
            <w:tcBorders>
              <w:top w:val="single" w:sz="6" w:space="0" w:color="000000"/>
              <w:left w:val="single" w:sz="6" w:space="0" w:color="000000"/>
              <w:bottom w:val="single" w:sz="6" w:space="0" w:color="000000"/>
              <w:right w:val="single" w:sz="6" w:space="0" w:color="000000"/>
            </w:tcBorders>
          </w:tcPr>
          <w:p w:rsidR="00B72C18" w:rsidRPr="000F7463" w:rsidRDefault="00B72C18" w:rsidP="002F3300">
            <w:pPr>
              <w:pStyle w:val="TAC"/>
              <w:rPr>
                <w:rFonts w:eastAsia="Malgun Gothic"/>
                <w:lang w:val="en-US"/>
              </w:rPr>
            </w:pPr>
            <w:r w:rsidRPr="000F7463">
              <w:rPr>
                <w:rFonts w:eastAsia="Malgun Gothic"/>
                <w:lang w:val="en-US"/>
              </w:rPr>
              <w:t>O</w:t>
            </w:r>
          </w:p>
        </w:tc>
        <w:tc>
          <w:tcPr>
            <w:tcW w:w="854" w:type="dxa"/>
            <w:tcBorders>
              <w:top w:val="single" w:sz="6" w:space="0" w:color="000000"/>
              <w:left w:val="single" w:sz="6" w:space="0" w:color="000000"/>
              <w:bottom w:val="single" w:sz="6" w:space="0" w:color="000000"/>
              <w:right w:val="single" w:sz="6" w:space="0" w:color="000000"/>
            </w:tcBorders>
          </w:tcPr>
          <w:p w:rsidR="00B72C18" w:rsidRPr="00BD3F10" w:rsidRDefault="00B72C18" w:rsidP="002F3300">
            <w:pPr>
              <w:pStyle w:val="TAC"/>
              <w:rPr>
                <w:rFonts w:eastAsia="Malgun Gothic"/>
                <w:lang w:val="en-US"/>
              </w:rPr>
            </w:pPr>
            <w:r w:rsidRPr="00BD3F10">
              <w:rPr>
                <w:rFonts w:eastAsia="Malgun Gothic"/>
                <w:lang w:val="en-US"/>
              </w:rPr>
              <w:t>TV</w:t>
            </w:r>
          </w:p>
        </w:tc>
        <w:tc>
          <w:tcPr>
            <w:tcW w:w="853" w:type="dxa"/>
            <w:tcBorders>
              <w:top w:val="single" w:sz="6" w:space="0" w:color="000000"/>
              <w:left w:val="single" w:sz="6" w:space="0" w:color="000000"/>
              <w:bottom w:val="single" w:sz="6" w:space="0" w:color="000000"/>
              <w:right w:val="single" w:sz="6" w:space="0" w:color="000000"/>
            </w:tcBorders>
          </w:tcPr>
          <w:p w:rsidR="00B72C18" w:rsidRPr="00641124" w:rsidRDefault="00B72C18" w:rsidP="002F3300">
            <w:pPr>
              <w:pStyle w:val="TAC"/>
              <w:rPr>
                <w:rFonts w:eastAsia="Malgun Gothic"/>
                <w:lang w:val="en-US"/>
              </w:rPr>
            </w:pPr>
            <w:r w:rsidRPr="00641124">
              <w:rPr>
                <w:rFonts w:eastAsia="Malgun Gothic"/>
                <w:lang w:val="en-US"/>
              </w:rPr>
              <w:t>2</w:t>
            </w:r>
          </w:p>
        </w:tc>
      </w:tr>
    </w:tbl>
    <w:p w:rsidR="00564140" w:rsidRPr="00440029" w:rsidRDefault="00564140" w:rsidP="00564140">
      <w:pPr>
        <w:pStyle w:val="B1"/>
      </w:pPr>
    </w:p>
    <w:p w:rsidR="002E27BF" w:rsidRDefault="002E27BF" w:rsidP="002E27BF">
      <w:pPr>
        <w:pStyle w:val="Heading4"/>
        <w:rPr>
          <w:lang w:val="en-US" w:eastAsia="ko-KR"/>
        </w:rPr>
      </w:pPr>
      <w:bookmarkStart w:id="472" w:name="_Toc508877242"/>
      <w:r>
        <w:rPr>
          <w:lang w:val="en-US" w:eastAsia="ko-KR"/>
        </w:rPr>
        <w:t>8.</w:t>
      </w:r>
      <w:r w:rsidR="0034300A">
        <w:rPr>
          <w:lang w:val="en-US" w:eastAsia="ko-KR"/>
        </w:rPr>
        <w:t>2</w:t>
      </w:r>
      <w:r>
        <w:rPr>
          <w:lang w:val="en-US" w:eastAsia="ko-KR"/>
        </w:rPr>
        <w:t>.1</w:t>
      </w:r>
      <w:r w:rsidR="00291F9D">
        <w:rPr>
          <w:lang w:val="en-US" w:eastAsia="ko-KR"/>
        </w:rPr>
        <w:t>1</w:t>
      </w:r>
      <w:r>
        <w:rPr>
          <w:lang w:val="en-US" w:eastAsia="ko-KR"/>
        </w:rPr>
        <w:t>.2</w:t>
      </w:r>
      <w:r>
        <w:rPr>
          <w:lang w:val="en-US" w:eastAsia="ko-KR"/>
        </w:rPr>
        <w:tab/>
        <w:t>PDU session ID</w:t>
      </w:r>
      <w:bookmarkEnd w:id="472"/>
    </w:p>
    <w:p w:rsidR="002E27BF" w:rsidRPr="004C362B" w:rsidRDefault="002E27BF" w:rsidP="002E27BF">
      <w:pPr>
        <w:rPr>
          <w:lang w:val="en-US" w:eastAsia="ko-KR"/>
        </w:rPr>
      </w:pPr>
      <w:r>
        <w:rPr>
          <w:lang w:val="en-US" w:eastAsia="ko-KR"/>
        </w:rPr>
        <w:t>The AMF shall include this IE when the Payload container type IE is set to "</w:t>
      </w:r>
      <w:r w:rsidRPr="004C362B">
        <w:rPr>
          <w:lang w:val="en-US" w:eastAsia="ko-KR"/>
        </w:rPr>
        <w:t>N1 SM information</w:t>
      </w:r>
      <w:r>
        <w:rPr>
          <w:lang w:val="en-US" w:eastAsia="ko-KR"/>
        </w:rPr>
        <w:t>".</w:t>
      </w:r>
    </w:p>
    <w:p w:rsidR="002E27BF" w:rsidRDefault="002E27BF" w:rsidP="002E27BF">
      <w:pPr>
        <w:pStyle w:val="Heading4"/>
        <w:rPr>
          <w:lang w:val="en-US" w:eastAsia="ko-KR"/>
        </w:rPr>
      </w:pPr>
      <w:bookmarkStart w:id="473" w:name="_Toc508877243"/>
      <w:r>
        <w:rPr>
          <w:lang w:val="en-US" w:eastAsia="ko-KR"/>
        </w:rPr>
        <w:t>8.</w:t>
      </w:r>
      <w:r w:rsidR="0034300A">
        <w:rPr>
          <w:lang w:val="en-US" w:eastAsia="ko-KR"/>
        </w:rPr>
        <w:t>2</w:t>
      </w:r>
      <w:r>
        <w:rPr>
          <w:lang w:val="en-US" w:eastAsia="ko-KR"/>
        </w:rPr>
        <w:t>.1</w:t>
      </w:r>
      <w:r w:rsidR="00291F9D">
        <w:rPr>
          <w:lang w:val="en-US" w:eastAsia="ko-KR"/>
        </w:rPr>
        <w:t>1</w:t>
      </w:r>
      <w:r>
        <w:rPr>
          <w:lang w:val="en-US" w:eastAsia="ko-KR"/>
        </w:rPr>
        <w:t>.3</w:t>
      </w:r>
      <w:r>
        <w:rPr>
          <w:lang w:val="en-US" w:eastAsia="ko-KR"/>
        </w:rPr>
        <w:tab/>
        <w:t>Additional information</w:t>
      </w:r>
      <w:bookmarkEnd w:id="473"/>
    </w:p>
    <w:p w:rsidR="002E27BF" w:rsidRPr="004C362B" w:rsidRDefault="002E27BF" w:rsidP="002E27BF">
      <w:pPr>
        <w:rPr>
          <w:lang w:val="en-US" w:eastAsia="ko-KR"/>
        </w:rPr>
      </w:pPr>
      <w:r>
        <w:rPr>
          <w:lang w:val="en-US" w:eastAsia="ko-KR"/>
        </w:rPr>
        <w:t>The AMF may include this IE when the Payload container type IE is set to "</w:t>
      </w:r>
      <w:r w:rsidRPr="00574B4C">
        <w:t>LTE Positioning Protocol (LPP) message container</w:t>
      </w:r>
      <w:r>
        <w:rPr>
          <w:lang w:val="en-US" w:eastAsia="ko-KR"/>
        </w:rPr>
        <w:t>".</w:t>
      </w:r>
    </w:p>
    <w:p w:rsidR="00B72C18" w:rsidRPr="0035520A" w:rsidRDefault="00B72C18" w:rsidP="00B72C18">
      <w:pPr>
        <w:pStyle w:val="Heading4"/>
        <w:rPr>
          <w:lang w:val="en-US" w:eastAsia="ko-KR"/>
        </w:rPr>
      </w:pPr>
      <w:bookmarkStart w:id="474" w:name="_Toc508877244"/>
      <w:r w:rsidRPr="0035520A">
        <w:rPr>
          <w:lang w:val="en-US" w:eastAsia="ko-KR"/>
        </w:rPr>
        <w:t>8.2.1</w:t>
      </w:r>
      <w:r w:rsidR="00291F9D">
        <w:rPr>
          <w:lang w:val="en-US" w:eastAsia="ko-KR"/>
        </w:rPr>
        <w:t>1</w:t>
      </w:r>
      <w:r w:rsidRPr="0035520A">
        <w:rPr>
          <w:lang w:val="en-US" w:eastAsia="ko-KR"/>
        </w:rPr>
        <w:t>.</w:t>
      </w:r>
      <w:r>
        <w:rPr>
          <w:lang w:val="en-US" w:eastAsia="ko-KR"/>
        </w:rPr>
        <w:t>4</w:t>
      </w:r>
      <w:r w:rsidRPr="0035520A">
        <w:rPr>
          <w:lang w:val="en-US" w:eastAsia="ko-KR"/>
        </w:rPr>
        <w:tab/>
        <w:t>5G</w:t>
      </w:r>
      <w:r>
        <w:rPr>
          <w:lang w:val="en-US" w:eastAsia="ko-KR"/>
        </w:rPr>
        <w:t>M</w:t>
      </w:r>
      <w:r w:rsidRPr="0035520A">
        <w:rPr>
          <w:lang w:val="en-US" w:eastAsia="ko-KR"/>
        </w:rPr>
        <w:t>M cause</w:t>
      </w:r>
      <w:bookmarkEnd w:id="474"/>
    </w:p>
    <w:p w:rsidR="00B72C18" w:rsidRPr="0035520A" w:rsidRDefault="00B72C18" w:rsidP="00B72C18">
      <w:pPr>
        <w:rPr>
          <w:lang w:val="en-US" w:eastAsia="ko-KR"/>
        </w:rPr>
      </w:pPr>
      <w:r w:rsidRPr="0035520A">
        <w:rPr>
          <w:lang w:val="en-US" w:eastAsia="ko-KR"/>
        </w:rPr>
        <w:t xml:space="preserve">The AMF shall include this IE when the Payload container IE contains an uplink payload </w:t>
      </w:r>
      <w:r w:rsidRPr="0035520A">
        <w:t>which was not forwarded</w:t>
      </w:r>
      <w:r w:rsidRPr="0035520A">
        <w:rPr>
          <w:lang w:val="en-US" w:eastAsia="ko-KR"/>
        </w:rPr>
        <w:t>.</w:t>
      </w:r>
    </w:p>
    <w:p w:rsidR="002E27BF" w:rsidRPr="00BB130A" w:rsidRDefault="002E27BF" w:rsidP="002E27BF">
      <w:pPr>
        <w:pStyle w:val="Heading3"/>
        <w:rPr>
          <w:lang w:val="fr-FR"/>
        </w:rPr>
      </w:pPr>
      <w:bookmarkStart w:id="475" w:name="_Toc508877245"/>
      <w:r w:rsidRPr="00BB130A">
        <w:rPr>
          <w:lang w:val="fr-FR"/>
        </w:rPr>
        <w:t>8.</w:t>
      </w:r>
      <w:r w:rsidR="0034300A" w:rsidRPr="00BB130A">
        <w:rPr>
          <w:lang w:val="fr-FR"/>
        </w:rPr>
        <w:t>2</w:t>
      </w:r>
      <w:r w:rsidRPr="00BB130A">
        <w:rPr>
          <w:lang w:val="fr-FR"/>
        </w:rPr>
        <w:t>.1</w:t>
      </w:r>
      <w:r w:rsidR="00291F9D" w:rsidRPr="00BB130A">
        <w:rPr>
          <w:lang w:val="fr-FR"/>
        </w:rPr>
        <w:t>2</w:t>
      </w:r>
      <w:r w:rsidRPr="00BB130A">
        <w:rPr>
          <w:lang w:val="fr-FR"/>
        </w:rPr>
        <w:tab/>
      </w:r>
      <w:r w:rsidRPr="00BB130A">
        <w:rPr>
          <w:rFonts w:hint="eastAsia"/>
          <w:lang w:val="fr-FR" w:eastAsia="zh-CN"/>
        </w:rPr>
        <w:t>De</w:t>
      </w:r>
      <w:r w:rsidRPr="00BB130A">
        <w:rPr>
          <w:lang w:val="fr-FR" w:eastAsia="zh-CN"/>
        </w:rPr>
        <w:t>-</w:t>
      </w:r>
      <w:r w:rsidRPr="00BB130A">
        <w:rPr>
          <w:rFonts w:hint="eastAsia"/>
          <w:lang w:val="fr-FR" w:eastAsia="zh-CN"/>
        </w:rPr>
        <w:t>r</w:t>
      </w:r>
      <w:r w:rsidRPr="00BB130A">
        <w:rPr>
          <w:lang w:val="fr-FR"/>
        </w:rPr>
        <w:t>egistration request (UE originating d</w:t>
      </w:r>
      <w:r w:rsidRPr="00BB130A">
        <w:rPr>
          <w:rFonts w:hint="eastAsia"/>
          <w:lang w:val="fr-FR" w:eastAsia="zh-CN"/>
        </w:rPr>
        <w:t>e</w:t>
      </w:r>
      <w:r w:rsidRPr="00BB130A">
        <w:rPr>
          <w:lang w:val="fr-FR" w:eastAsia="zh-CN"/>
        </w:rPr>
        <w:t>-</w:t>
      </w:r>
      <w:r w:rsidRPr="00BB130A">
        <w:rPr>
          <w:rFonts w:hint="eastAsia"/>
          <w:lang w:val="fr-FR" w:eastAsia="zh-CN"/>
        </w:rPr>
        <w:t>registration</w:t>
      </w:r>
      <w:r w:rsidRPr="00BB130A">
        <w:rPr>
          <w:lang w:val="fr-FR"/>
        </w:rPr>
        <w:t>)</w:t>
      </w:r>
      <w:bookmarkEnd w:id="475"/>
    </w:p>
    <w:p w:rsidR="002E27BF" w:rsidRPr="00440029" w:rsidRDefault="002E27BF" w:rsidP="002E27BF">
      <w:pPr>
        <w:pStyle w:val="Heading4"/>
        <w:rPr>
          <w:lang w:eastAsia="ko-KR"/>
        </w:rPr>
      </w:pPr>
      <w:bookmarkStart w:id="476" w:name="_Toc508877246"/>
      <w:r>
        <w:t>8.</w:t>
      </w:r>
      <w:r w:rsidR="0034300A">
        <w:t>2</w:t>
      </w:r>
      <w:r>
        <w:t>.1</w:t>
      </w:r>
      <w:r w:rsidR="00291F9D">
        <w:t>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76"/>
    </w:p>
    <w:p w:rsidR="002E27BF" w:rsidRPr="00440029" w:rsidRDefault="002E27BF" w:rsidP="002E27BF">
      <w:r w:rsidRPr="00440029">
        <w:t xml:space="preserve">The </w:t>
      </w:r>
      <w:r>
        <w:rPr>
          <w:rFonts w:hint="eastAsia"/>
        </w:rPr>
        <w:t>DE</w:t>
      </w:r>
      <w:r>
        <w:t xml:space="preserve">REGISTRATION </w:t>
      </w:r>
      <w:r w:rsidRPr="003168A2">
        <w:t>REQUEST</w:t>
      </w:r>
      <w:r w:rsidRPr="00440029">
        <w:t xml:space="preserve"> message is sent by the </w:t>
      </w:r>
      <w:r>
        <w:t>UE</w:t>
      </w:r>
      <w:r w:rsidRPr="00440029">
        <w:t xml:space="preserve"> to the </w:t>
      </w:r>
      <w:r w:rsidR="00B20E3B">
        <w:t>AMF</w:t>
      </w:r>
      <w:r w:rsidR="0034300A">
        <w:t>.</w:t>
      </w:r>
      <w:r w:rsidR="0034300A" w:rsidRPr="00F34410">
        <w:t xml:space="preserve"> </w:t>
      </w:r>
      <w:r w:rsidR="0034300A">
        <w:t>See table 8.2.1</w:t>
      </w:r>
      <w:r w:rsidR="00291F9D">
        <w:t>2</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 xml:space="preserve">REGISTRATION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UE to network</w:t>
      </w:r>
    </w:p>
    <w:p w:rsidR="002E27BF" w:rsidRPr="004974E6" w:rsidRDefault="002E27BF" w:rsidP="002E27BF">
      <w:pPr>
        <w:pStyle w:val="TH"/>
      </w:pPr>
      <w:r w:rsidRPr="004974E6">
        <w:t>Table 8</w:t>
      </w:r>
      <w:r w:rsidRPr="004974E6">
        <w:rPr>
          <w:rFonts w:hint="eastAsia"/>
        </w:rPr>
        <w:t>.</w:t>
      </w:r>
      <w:r w:rsidR="0034300A">
        <w:t>2</w:t>
      </w:r>
      <w:r w:rsidRPr="004974E6">
        <w:rPr>
          <w:rFonts w:hint="eastAsia"/>
        </w:rPr>
        <w:t>.</w:t>
      </w:r>
      <w:r w:rsidRPr="004974E6">
        <w:t>1</w:t>
      </w:r>
      <w:r w:rsidR="00291F9D">
        <w:t>2</w:t>
      </w:r>
      <w:r w:rsidRPr="004974E6">
        <w:rPr>
          <w:rFonts w:hint="eastAsia"/>
        </w:rPr>
        <w:t>.1</w:t>
      </w:r>
      <w:r w:rsidRPr="004974E6">
        <w:t xml:space="preserve">.1: </w:t>
      </w:r>
      <w:r w:rsidRPr="004974E6">
        <w:rPr>
          <w:rFonts w:hint="eastAsia"/>
        </w:rPr>
        <w:t>DE</w:t>
      </w:r>
      <w:r w:rsidRPr="004974E6">
        <w:t>REGISTRATION REQUEST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Length</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p w:rsidR="002E27BF" w:rsidRPr="00462A43" w:rsidRDefault="00CE7136" w:rsidP="00661EA7">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lang w:val="fr-FR"/>
              </w:rPr>
            </w:pPr>
            <w:r w:rsidRPr="00BB130A">
              <w:rPr>
                <w:rFonts w:hint="eastAsia"/>
                <w:lang w:val="fr-FR"/>
              </w:rPr>
              <w:t>De-r</w:t>
            </w:r>
            <w:r w:rsidRPr="00BB130A">
              <w:rPr>
                <w:lang w:val="fr-FR"/>
              </w:rPr>
              <w:t>egistration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462A43">
              <w:t>De</w:t>
            </w:r>
            <w:r w:rsidRPr="00462A43">
              <w:rPr>
                <w:rFonts w:hint="eastAsia"/>
              </w:rPr>
              <w:t>-</w:t>
            </w:r>
            <w:r w:rsidRPr="00462A43">
              <w:t>registration type</w:t>
            </w: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462A43">
              <w:t>De</w:t>
            </w:r>
            <w:r w:rsidRPr="00462A43">
              <w:rPr>
                <w:rFonts w:hint="eastAsia"/>
              </w:rPr>
              <w:t>-</w:t>
            </w:r>
            <w:r w:rsidRPr="00462A43">
              <w:t>registration type</w:t>
            </w:r>
          </w:p>
          <w:p w:rsidR="002E27BF" w:rsidRDefault="00661EA7" w:rsidP="003A1791">
            <w:pPr>
              <w:pStyle w:val="TAL"/>
            </w:pPr>
            <w:r>
              <w:t>9.</w:t>
            </w:r>
            <w:r w:rsidR="00650712">
              <w:t>8</w:t>
            </w:r>
            <w:r>
              <w:t>.3.1</w:t>
            </w:r>
            <w:r w:rsidR="003A1791">
              <w:t>4</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t xml:space="preserve">5GS </w:t>
            </w:r>
            <w:r w:rsidRPr="00462A43">
              <w:t>mobile identity</w:t>
            </w:r>
          </w:p>
          <w:p w:rsidR="002E27BF" w:rsidRPr="00341204" w:rsidRDefault="002E27BF" w:rsidP="006B6569">
            <w:pPr>
              <w:pStyle w:val="TAL"/>
            </w:pP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462A43">
              <w:t>5GS mobile identity</w:t>
            </w:r>
          </w:p>
          <w:p w:rsidR="002E27BF" w:rsidRPr="00462A43" w:rsidRDefault="00FD60FC" w:rsidP="00F37499">
            <w:pPr>
              <w:pStyle w:val="TAL"/>
              <w:rPr>
                <w:lang w:val="fr-FR"/>
              </w:rPr>
            </w:pPr>
            <w:r>
              <w:t>9.</w:t>
            </w:r>
            <w:r w:rsidR="00650712">
              <w:t>8</w:t>
            </w:r>
            <w:r>
              <w:t>.3.</w:t>
            </w:r>
            <w:r w:rsidR="00F37499">
              <w:t>4</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T</w:t>
            </w:r>
            <w:r w:rsidRPr="00462A43">
              <w:t>LV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TBD</w:t>
            </w:r>
          </w:p>
        </w:tc>
      </w:tr>
    </w:tbl>
    <w:p w:rsidR="003C0F9E" w:rsidRPr="00440029" w:rsidRDefault="003C0F9E" w:rsidP="003C0F9E">
      <w:pPr>
        <w:pStyle w:val="B1"/>
      </w:pPr>
    </w:p>
    <w:p w:rsidR="002E27BF" w:rsidRPr="00BB130A" w:rsidRDefault="002E27BF" w:rsidP="002E27BF">
      <w:pPr>
        <w:pStyle w:val="Heading3"/>
        <w:rPr>
          <w:lang w:val="fr-FR"/>
        </w:rPr>
      </w:pPr>
      <w:bookmarkStart w:id="477" w:name="_Toc508877247"/>
      <w:r w:rsidRPr="00BB130A">
        <w:rPr>
          <w:lang w:val="fr-FR"/>
        </w:rPr>
        <w:t>8.</w:t>
      </w:r>
      <w:r w:rsidR="0034300A" w:rsidRPr="00BB130A">
        <w:rPr>
          <w:lang w:val="fr-FR"/>
        </w:rPr>
        <w:t>2</w:t>
      </w:r>
      <w:r w:rsidRPr="00BB130A">
        <w:rPr>
          <w:lang w:val="fr-FR"/>
        </w:rPr>
        <w:t>.</w:t>
      </w:r>
      <w:r w:rsidRPr="00BB130A">
        <w:rPr>
          <w:rFonts w:hint="eastAsia"/>
          <w:lang w:val="fr-FR" w:eastAsia="zh-CN"/>
        </w:rPr>
        <w:t>1</w:t>
      </w:r>
      <w:r w:rsidR="00291F9D" w:rsidRPr="00BB130A">
        <w:rPr>
          <w:lang w:val="fr-FR" w:eastAsia="zh-CN"/>
        </w:rPr>
        <w:t>3</w:t>
      </w:r>
      <w:r w:rsidRPr="00BB130A">
        <w:rPr>
          <w:lang w:val="fr-FR"/>
        </w:rPr>
        <w:tab/>
      </w:r>
      <w:r w:rsidRPr="00BB130A">
        <w:rPr>
          <w:rFonts w:hint="eastAsia"/>
          <w:lang w:val="fr-FR" w:eastAsia="zh-CN"/>
        </w:rPr>
        <w:t>De</w:t>
      </w:r>
      <w:r w:rsidRPr="00BB130A">
        <w:rPr>
          <w:lang w:val="fr-FR" w:eastAsia="zh-CN"/>
        </w:rPr>
        <w:t>-</w:t>
      </w:r>
      <w:r w:rsidRPr="00BB130A">
        <w:rPr>
          <w:rFonts w:hint="eastAsia"/>
          <w:lang w:val="fr-FR" w:eastAsia="zh-CN"/>
        </w:rPr>
        <w:t>r</w:t>
      </w:r>
      <w:r w:rsidRPr="00BB130A">
        <w:rPr>
          <w:lang w:val="fr-FR"/>
        </w:rPr>
        <w:t>egistration accept (UE originating d</w:t>
      </w:r>
      <w:r w:rsidRPr="00BB130A">
        <w:rPr>
          <w:rFonts w:hint="eastAsia"/>
          <w:lang w:val="fr-FR" w:eastAsia="zh-CN"/>
        </w:rPr>
        <w:t>e</w:t>
      </w:r>
      <w:r w:rsidRPr="00BB130A">
        <w:rPr>
          <w:lang w:val="fr-FR" w:eastAsia="zh-CN"/>
        </w:rPr>
        <w:t>-</w:t>
      </w:r>
      <w:r w:rsidRPr="00BB130A">
        <w:rPr>
          <w:rFonts w:hint="eastAsia"/>
          <w:lang w:val="fr-FR" w:eastAsia="zh-CN"/>
        </w:rPr>
        <w:t>registration</w:t>
      </w:r>
      <w:r w:rsidRPr="00BB130A">
        <w:rPr>
          <w:lang w:val="fr-FR"/>
        </w:rPr>
        <w:t>)</w:t>
      </w:r>
      <w:bookmarkEnd w:id="477"/>
    </w:p>
    <w:p w:rsidR="002E27BF" w:rsidRPr="00440029" w:rsidRDefault="002E27BF" w:rsidP="0034300A">
      <w:pPr>
        <w:pStyle w:val="Heading4"/>
      </w:pPr>
      <w:bookmarkStart w:id="478" w:name="_Toc508877248"/>
      <w:r>
        <w:t>8.</w:t>
      </w:r>
      <w:r w:rsidR="0034300A">
        <w:t>2</w:t>
      </w:r>
      <w:r>
        <w:t>.</w:t>
      </w:r>
      <w:r>
        <w:rPr>
          <w:rFonts w:hint="eastAsia"/>
          <w:lang w:eastAsia="zh-CN"/>
        </w:rPr>
        <w:t>1</w:t>
      </w:r>
      <w:r w:rsidR="00291F9D">
        <w:rPr>
          <w:lang w:eastAsia="zh-CN"/>
        </w:rPr>
        <w:t>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78"/>
    </w:p>
    <w:p w:rsidR="002E27BF" w:rsidRPr="00440029" w:rsidRDefault="002E27BF" w:rsidP="002E27BF">
      <w:r w:rsidRPr="00440029">
        <w:t xml:space="preserve">The </w:t>
      </w:r>
      <w:r>
        <w:rPr>
          <w:rFonts w:hint="eastAsia"/>
        </w:rPr>
        <w:t>DE</w:t>
      </w:r>
      <w:r>
        <w:t>REGISTRATION ACCEPT</w:t>
      </w:r>
      <w:r w:rsidRPr="00440029">
        <w:t xml:space="preserve"> message is sent by the </w:t>
      </w:r>
      <w:r w:rsidR="00B20E3B">
        <w:t>AMF</w:t>
      </w:r>
      <w:r w:rsidRPr="00440029">
        <w:t xml:space="preserve"> to the </w:t>
      </w:r>
      <w:r>
        <w:t>UE</w:t>
      </w:r>
      <w:r w:rsidR="0034300A">
        <w:t>.</w:t>
      </w:r>
      <w:r w:rsidR="0034300A" w:rsidRPr="00F34410">
        <w:t xml:space="preserve"> </w:t>
      </w:r>
      <w:r w:rsidR="0034300A">
        <w:t>See table 8.2.1</w:t>
      </w:r>
      <w:r w:rsidR="00291F9D">
        <w:t>3</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REGISTRATION ACCEPT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Pr="00462A43" w:rsidRDefault="002E27BF" w:rsidP="002E27BF">
      <w:pPr>
        <w:pStyle w:val="TH"/>
      </w:pPr>
      <w:r w:rsidRPr="00462A43">
        <w:lastRenderedPageBreak/>
        <w:t>Table</w:t>
      </w:r>
      <w:r w:rsidRPr="004974E6">
        <w:t> </w:t>
      </w:r>
      <w:r w:rsidRPr="00462A43">
        <w:t>8</w:t>
      </w:r>
      <w:r w:rsidRPr="00462A43">
        <w:rPr>
          <w:rFonts w:hint="eastAsia"/>
        </w:rPr>
        <w:t>.</w:t>
      </w:r>
      <w:r w:rsidR="0034300A">
        <w:t>2</w:t>
      </w:r>
      <w:r w:rsidRPr="00462A43">
        <w:rPr>
          <w:rFonts w:hint="eastAsia"/>
        </w:rPr>
        <w:t>.</w:t>
      </w:r>
      <w:r w:rsidRPr="00462A43">
        <w:t>1</w:t>
      </w:r>
      <w:r w:rsidR="00291F9D">
        <w:t>3</w:t>
      </w:r>
      <w:r w:rsidRPr="00462A43">
        <w:rPr>
          <w:rFonts w:hint="eastAsia"/>
        </w:rPr>
        <w:t>.1</w:t>
      </w:r>
      <w:r w:rsidRPr="00462A43">
        <w:t xml:space="preserve">.1: </w:t>
      </w:r>
      <w:r w:rsidRPr="004974E6">
        <w:rPr>
          <w:rFonts w:hint="eastAsia"/>
        </w:rPr>
        <w:t>DE</w:t>
      </w:r>
      <w:r w:rsidRPr="004974E6">
        <w:t xml:space="preserve">REGISTRATION </w:t>
      </w:r>
      <w:r w:rsidRPr="004974E6">
        <w:rPr>
          <w:rFonts w:hint="eastAsia"/>
        </w:rPr>
        <w:t>ACCEPT</w:t>
      </w:r>
      <w:r w:rsidRPr="00462A43">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Length</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p w:rsidR="002E27BF" w:rsidRPr="00462A43" w:rsidRDefault="00CE7136" w:rsidP="008A616A">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p w:rsidR="002E27BF" w:rsidRPr="00462A43"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p w:rsidR="002E27BF" w:rsidRPr="00462A43"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lang w:val="fr-FR"/>
              </w:rPr>
            </w:pPr>
            <w:r w:rsidRPr="00BB130A">
              <w:rPr>
                <w:rFonts w:hint="eastAsia"/>
                <w:lang w:val="fr-FR"/>
              </w:rPr>
              <w:t>De-r</w:t>
            </w:r>
            <w:r w:rsidRPr="00BB130A">
              <w:rPr>
                <w:lang w:val="fr-FR"/>
              </w:rPr>
              <w:t xml:space="preserve">egistration </w:t>
            </w:r>
            <w:r w:rsidRPr="00BB130A">
              <w:rPr>
                <w:rFonts w:hint="eastAsia"/>
                <w:lang w:val="fr-FR"/>
              </w:rPr>
              <w:t>accept</w:t>
            </w:r>
            <w:r w:rsidRPr="00BB130A">
              <w:rPr>
                <w:lang w:val="fr-FR"/>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Message type</w:t>
            </w:r>
          </w:p>
          <w:p w:rsidR="002E27BF" w:rsidRPr="00462A43"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bl>
    <w:p w:rsidR="003C0F9E" w:rsidRPr="00440029" w:rsidRDefault="003C0F9E" w:rsidP="003C0F9E">
      <w:pPr>
        <w:pStyle w:val="B1"/>
      </w:pPr>
    </w:p>
    <w:p w:rsidR="002E27BF" w:rsidRPr="00BB130A" w:rsidRDefault="002E27BF" w:rsidP="002E27BF">
      <w:pPr>
        <w:pStyle w:val="Heading3"/>
        <w:rPr>
          <w:lang w:val="fr-FR"/>
        </w:rPr>
      </w:pPr>
      <w:bookmarkStart w:id="479" w:name="_Toc508877249"/>
      <w:r w:rsidRPr="00BB130A">
        <w:rPr>
          <w:lang w:val="fr-FR"/>
        </w:rPr>
        <w:t>8.</w:t>
      </w:r>
      <w:r w:rsidR="0034300A" w:rsidRPr="00BB130A">
        <w:rPr>
          <w:lang w:val="fr-FR"/>
        </w:rPr>
        <w:t>2</w:t>
      </w:r>
      <w:r w:rsidRPr="00BB130A">
        <w:rPr>
          <w:lang w:val="fr-FR"/>
        </w:rPr>
        <w:t>.1</w:t>
      </w:r>
      <w:r w:rsidR="00291F9D" w:rsidRPr="00BB130A">
        <w:rPr>
          <w:lang w:val="fr-FR"/>
        </w:rPr>
        <w:t>4</w:t>
      </w:r>
      <w:r w:rsidRPr="00BB130A">
        <w:rPr>
          <w:lang w:val="fr-FR"/>
        </w:rPr>
        <w:tab/>
      </w:r>
      <w:r w:rsidRPr="00BB130A">
        <w:rPr>
          <w:rFonts w:hint="eastAsia"/>
          <w:lang w:val="fr-FR" w:eastAsia="zh-CN"/>
        </w:rPr>
        <w:t>De</w:t>
      </w:r>
      <w:r w:rsidRPr="00BB130A">
        <w:rPr>
          <w:lang w:val="fr-FR" w:eastAsia="zh-CN"/>
        </w:rPr>
        <w:t>-</w:t>
      </w:r>
      <w:r w:rsidRPr="00BB130A">
        <w:rPr>
          <w:rFonts w:hint="eastAsia"/>
          <w:lang w:val="fr-FR" w:eastAsia="zh-CN"/>
        </w:rPr>
        <w:t>r</w:t>
      </w:r>
      <w:r w:rsidRPr="00BB130A">
        <w:rPr>
          <w:lang w:val="fr-FR"/>
        </w:rPr>
        <w:t>egistration request (UE terminated de-</w:t>
      </w:r>
      <w:r w:rsidRPr="00BB130A">
        <w:rPr>
          <w:rFonts w:hint="eastAsia"/>
          <w:lang w:val="fr-FR" w:eastAsia="zh-CN"/>
        </w:rPr>
        <w:t>registration</w:t>
      </w:r>
      <w:r w:rsidRPr="00BB130A">
        <w:rPr>
          <w:lang w:val="fr-FR"/>
        </w:rPr>
        <w:t>)</w:t>
      </w:r>
      <w:bookmarkEnd w:id="479"/>
    </w:p>
    <w:p w:rsidR="002E27BF" w:rsidRPr="00440029" w:rsidRDefault="002E27BF" w:rsidP="002E27BF">
      <w:pPr>
        <w:pStyle w:val="Heading4"/>
        <w:rPr>
          <w:lang w:eastAsia="ko-KR"/>
        </w:rPr>
      </w:pPr>
      <w:bookmarkStart w:id="480" w:name="_Toc508877250"/>
      <w:r>
        <w:t>8.</w:t>
      </w:r>
      <w:r w:rsidR="0034300A">
        <w:t>2</w:t>
      </w:r>
      <w:r>
        <w:t>.1</w:t>
      </w:r>
      <w:r w:rsidR="00291F9D">
        <w:t>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80"/>
    </w:p>
    <w:p w:rsidR="002E27BF" w:rsidRPr="00440029" w:rsidRDefault="002E27BF" w:rsidP="002E27BF">
      <w:r w:rsidRPr="00440029">
        <w:t xml:space="preserve">The </w:t>
      </w:r>
      <w:r>
        <w:rPr>
          <w:rFonts w:hint="eastAsia"/>
        </w:rPr>
        <w:t>DE</w:t>
      </w:r>
      <w:r>
        <w:t xml:space="preserve">REGISTRATION </w:t>
      </w:r>
      <w:r w:rsidRPr="003168A2">
        <w:t>REQUEST</w:t>
      </w:r>
      <w:r w:rsidRPr="00440029">
        <w:t xml:space="preserve"> message is sent by the </w:t>
      </w:r>
      <w:r w:rsidR="0057342E">
        <w:t>AMF</w:t>
      </w:r>
      <w:r w:rsidRPr="00440029">
        <w:t xml:space="preserve"> to the </w:t>
      </w:r>
      <w:r w:rsidR="0057342E">
        <w:t>UE</w:t>
      </w:r>
      <w:r w:rsidR="0034300A">
        <w:t>.</w:t>
      </w:r>
      <w:r w:rsidR="0034300A" w:rsidRPr="00F34410">
        <w:t xml:space="preserve"> </w:t>
      </w:r>
      <w:r w:rsidR="0034300A">
        <w:t>See table 8.2.1</w:t>
      </w:r>
      <w:r w:rsidR="00291F9D">
        <w:t>4</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 xml:space="preserve">REGISTRATION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 to</w:t>
      </w:r>
      <w:r w:rsidRPr="00FD4DD9">
        <w:t xml:space="preserve"> </w:t>
      </w:r>
      <w:r w:rsidRPr="00440029">
        <w:t>UE</w:t>
      </w:r>
    </w:p>
    <w:p w:rsidR="002E27BF" w:rsidRPr="00462A43" w:rsidRDefault="002E27BF" w:rsidP="002E27BF">
      <w:pPr>
        <w:pStyle w:val="TH"/>
      </w:pPr>
      <w:r w:rsidRPr="00462A43">
        <w:t>Table</w:t>
      </w:r>
      <w:r w:rsidRPr="00AA6078">
        <w:t> </w:t>
      </w:r>
      <w:r w:rsidRPr="00462A43">
        <w:t>8</w:t>
      </w:r>
      <w:r w:rsidRPr="00462A43">
        <w:rPr>
          <w:rFonts w:hint="eastAsia"/>
        </w:rPr>
        <w:t>.</w:t>
      </w:r>
      <w:r w:rsidR="0034300A">
        <w:t>2</w:t>
      </w:r>
      <w:r w:rsidRPr="00462A43">
        <w:rPr>
          <w:rFonts w:hint="eastAsia"/>
        </w:rPr>
        <w:t>.</w:t>
      </w:r>
      <w:r w:rsidRPr="00462A43">
        <w:t>1</w:t>
      </w:r>
      <w:r w:rsidR="00291F9D">
        <w:t>4</w:t>
      </w:r>
      <w:r w:rsidRPr="00462A43">
        <w:rPr>
          <w:rFonts w:hint="eastAsia"/>
        </w:rPr>
        <w:t>.1</w:t>
      </w:r>
      <w:r w:rsidRPr="00462A43">
        <w:t xml:space="preserve">.1: </w:t>
      </w:r>
      <w:r w:rsidRPr="00AA6078">
        <w:rPr>
          <w:rFonts w:hint="eastAsia"/>
        </w:rPr>
        <w:t>DE</w:t>
      </w:r>
      <w:r w:rsidRPr="00AA6078">
        <w:t>REGISTRATION REQUEST</w:t>
      </w:r>
      <w:r w:rsidRPr="00462A43">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Length</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p w:rsidR="002E27BF" w:rsidRDefault="00CE7136" w:rsidP="008A616A">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lang w:val="fr-FR"/>
              </w:rPr>
            </w:pPr>
            <w:r w:rsidRPr="00BB130A">
              <w:rPr>
                <w:rFonts w:hint="eastAsia"/>
                <w:lang w:val="fr-FR"/>
              </w:rPr>
              <w:t>De-r</w:t>
            </w:r>
            <w:r w:rsidRPr="00BB130A">
              <w:rPr>
                <w:lang w:val="fr-FR"/>
              </w:rPr>
              <w:t>egistration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462A43">
              <w:t>De</w:t>
            </w:r>
            <w:r w:rsidRPr="00462A43">
              <w:rPr>
                <w:rFonts w:hint="eastAsia"/>
              </w:rPr>
              <w:t>-</w:t>
            </w:r>
            <w:r w:rsidRPr="00462A43">
              <w:t>registration type</w:t>
            </w: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462A43">
              <w:t>De</w:t>
            </w:r>
            <w:r w:rsidRPr="00462A43">
              <w:rPr>
                <w:rFonts w:hint="eastAsia"/>
              </w:rPr>
              <w:t>-</w:t>
            </w:r>
            <w:r w:rsidRPr="00462A43">
              <w:t>registration type</w:t>
            </w:r>
          </w:p>
          <w:p w:rsidR="002E27BF" w:rsidRDefault="008A616A" w:rsidP="003A1791">
            <w:pPr>
              <w:pStyle w:val="TAL"/>
            </w:pPr>
            <w:r>
              <w:t>9.</w:t>
            </w:r>
            <w:r w:rsidR="00650712">
              <w:t>8</w:t>
            </w:r>
            <w:r>
              <w:t>.3.1</w:t>
            </w:r>
            <w:r w:rsidR="003A1791">
              <w:t>4</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6B6569">
            <w:pPr>
              <w:pStyle w:val="TAL"/>
            </w:pPr>
            <w:r>
              <w:t>72</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462A43">
              <w:t>5GMM cause</w:t>
            </w: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462A43">
              <w:t>5GMM cause</w:t>
            </w:r>
          </w:p>
          <w:p w:rsidR="002E27BF" w:rsidRPr="0049167E" w:rsidRDefault="00FD60FC" w:rsidP="00650712">
            <w:pPr>
              <w:pStyle w:val="TAL"/>
              <w:rPr>
                <w:lang w:val="fr-FR"/>
              </w:rPr>
            </w:pPr>
            <w:r>
              <w:t>9.</w:t>
            </w:r>
            <w:r w:rsidR="00650712">
              <w:t>8</w:t>
            </w:r>
            <w:r>
              <w:t>.3.2</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TV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4F207F" w:rsidP="004F207F">
            <w:pPr>
              <w:pStyle w:val="TAL"/>
            </w:pPr>
            <w:r>
              <w:t>5F</w:t>
            </w:r>
          </w:p>
        </w:tc>
        <w:tc>
          <w:tcPr>
            <w:tcW w:w="2837"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640AD7">
              <w:rPr>
                <w:rFonts w:hint="eastAsia"/>
              </w:rPr>
              <w:t>T3346 value</w:t>
            </w:r>
          </w:p>
        </w:tc>
        <w:tc>
          <w:tcPr>
            <w:tcW w:w="3120" w:type="dxa"/>
            <w:tcBorders>
              <w:top w:val="single" w:sz="6" w:space="0" w:color="000000"/>
              <w:left w:val="single" w:sz="6" w:space="0" w:color="000000"/>
              <w:bottom w:val="single" w:sz="6" w:space="0" w:color="000000"/>
              <w:right w:val="single" w:sz="6" w:space="0" w:color="000000"/>
            </w:tcBorders>
          </w:tcPr>
          <w:p w:rsidR="002E27BF" w:rsidRPr="00640AD7" w:rsidRDefault="002E27BF" w:rsidP="006B6569">
            <w:pPr>
              <w:pStyle w:val="TAL"/>
            </w:pPr>
            <w:r w:rsidRPr="00640AD7">
              <w:t>GPRS timer 2</w:t>
            </w:r>
          </w:p>
          <w:p w:rsidR="002E27BF" w:rsidRPr="00462A43" w:rsidRDefault="008A616A" w:rsidP="00F6561F">
            <w:pPr>
              <w:pStyle w:val="TAL"/>
            </w:pPr>
            <w:r>
              <w:rPr>
                <w:rFonts w:hint="eastAsia"/>
              </w:rPr>
              <w:t>9.</w:t>
            </w:r>
            <w:r w:rsidR="00650712">
              <w:t>8</w:t>
            </w:r>
            <w:r>
              <w:rPr>
                <w:rFonts w:hint="eastAsia"/>
              </w:rPr>
              <w:t>.3.</w:t>
            </w:r>
            <w:r w:rsidR="00F6561F">
              <w:t>20</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640AD7">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640AD7">
              <w:t>TLV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640AD7">
              <w:t>3</w:t>
            </w:r>
          </w:p>
        </w:tc>
      </w:tr>
    </w:tbl>
    <w:p w:rsidR="003C0F9E" w:rsidRPr="00440029" w:rsidRDefault="003C0F9E" w:rsidP="003C0F9E">
      <w:pPr>
        <w:pStyle w:val="B1"/>
      </w:pPr>
    </w:p>
    <w:p w:rsidR="002E27BF" w:rsidRPr="003168A2" w:rsidRDefault="002E27BF" w:rsidP="002E27BF">
      <w:pPr>
        <w:pStyle w:val="Heading4"/>
      </w:pPr>
      <w:bookmarkStart w:id="481" w:name="_Toc508877251"/>
      <w:r w:rsidRPr="003168A2">
        <w:t>8.</w:t>
      </w:r>
      <w:r w:rsidR="0034300A">
        <w:t>2</w:t>
      </w:r>
      <w:r w:rsidRPr="003168A2">
        <w:t>.1</w:t>
      </w:r>
      <w:r w:rsidR="00291F9D">
        <w:t>4</w:t>
      </w:r>
      <w:r w:rsidRPr="003168A2">
        <w:t>.</w:t>
      </w:r>
      <w:r>
        <w:rPr>
          <w:rFonts w:hint="eastAsia"/>
          <w:lang w:eastAsia="zh-CN"/>
        </w:rPr>
        <w:t>2</w:t>
      </w:r>
      <w:r w:rsidRPr="003168A2">
        <w:tab/>
      </w:r>
      <w:r>
        <w:rPr>
          <w:rFonts w:hint="eastAsia"/>
          <w:lang w:val="en-US" w:eastAsia="zh-CN"/>
        </w:rPr>
        <w:t>5G</w:t>
      </w:r>
      <w:r w:rsidRPr="003168A2">
        <w:rPr>
          <w:lang w:val="en-US"/>
        </w:rPr>
        <w:t>MM cause</w:t>
      </w:r>
      <w:bookmarkEnd w:id="481"/>
    </w:p>
    <w:p w:rsidR="002E27BF" w:rsidRPr="00EC079C" w:rsidRDefault="002E27BF" w:rsidP="002E27BF">
      <w:r w:rsidRPr="003168A2">
        <w:t>This infor</w:t>
      </w:r>
      <w:r>
        <w:t>mation element is included if a</w:t>
      </w:r>
      <w:r w:rsidRPr="003168A2">
        <w:t xml:space="preserve"> </w:t>
      </w:r>
      <w:r>
        <w:rPr>
          <w:rFonts w:hint="eastAsia"/>
        </w:rPr>
        <w:t>5G</w:t>
      </w:r>
      <w:r w:rsidRPr="003168A2">
        <w:t>MM cause is provided.</w:t>
      </w:r>
    </w:p>
    <w:p w:rsidR="002E27BF" w:rsidRPr="003168A2" w:rsidRDefault="002E27BF" w:rsidP="002E27BF">
      <w:pPr>
        <w:pStyle w:val="Heading4"/>
        <w:rPr>
          <w:lang w:val="en-US"/>
        </w:rPr>
      </w:pPr>
      <w:bookmarkStart w:id="482" w:name="_Toc508877252"/>
      <w:r w:rsidRPr="003168A2">
        <w:rPr>
          <w:lang w:val="en-US"/>
        </w:rPr>
        <w:t>8.</w:t>
      </w:r>
      <w:r w:rsidR="0034300A">
        <w:rPr>
          <w:lang w:val="en-US"/>
        </w:rPr>
        <w:t>2</w:t>
      </w:r>
      <w:r w:rsidRPr="003168A2">
        <w:rPr>
          <w:lang w:val="en-US"/>
        </w:rPr>
        <w:t>.</w:t>
      </w:r>
      <w:r>
        <w:rPr>
          <w:rFonts w:hint="eastAsia"/>
          <w:lang w:val="en-US" w:eastAsia="zh-CN"/>
        </w:rPr>
        <w:t>1</w:t>
      </w:r>
      <w:r w:rsidR="00291F9D">
        <w:rPr>
          <w:lang w:val="en-US" w:eastAsia="zh-CN"/>
        </w:rPr>
        <w:t>4</w:t>
      </w:r>
      <w:r>
        <w:rPr>
          <w:lang w:val="en-US"/>
        </w:rPr>
        <w:t>.3</w:t>
      </w:r>
      <w:r w:rsidRPr="003168A2">
        <w:rPr>
          <w:lang w:val="en-US"/>
        </w:rPr>
        <w:tab/>
      </w:r>
      <w:r>
        <w:rPr>
          <w:lang w:eastAsia="zh-CN"/>
        </w:rPr>
        <w:t>T3346</w:t>
      </w:r>
      <w:r w:rsidRPr="00786CA4">
        <w:rPr>
          <w:lang w:eastAsia="zh-CN"/>
        </w:rPr>
        <w:t xml:space="preserve"> value</w:t>
      </w:r>
      <w:bookmarkEnd w:id="482"/>
    </w:p>
    <w:p w:rsidR="002E27BF" w:rsidRPr="00480847" w:rsidRDefault="002E27BF" w:rsidP="002E27BF">
      <w:r w:rsidRPr="008A10B8">
        <w:t xml:space="preserve">The </w:t>
      </w:r>
      <w:r>
        <w:rPr>
          <w:rFonts w:hint="eastAsia"/>
        </w:rPr>
        <w:t>AMF</w:t>
      </w:r>
      <w:r w:rsidRPr="008A10B8">
        <w:t xml:space="preserve"> </w:t>
      </w:r>
      <w:r>
        <w:rPr>
          <w:rFonts w:hint="eastAsia"/>
        </w:rPr>
        <w:t xml:space="preserve">may </w:t>
      </w:r>
      <w:r w:rsidRPr="008A10B8">
        <w:t>incl</w:t>
      </w:r>
      <w:r w:rsidRPr="00480847">
        <w:t>ude this IE when</w:t>
      </w:r>
      <w:r w:rsidRPr="00480847">
        <w:rPr>
          <w:rFonts w:hint="eastAsia"/>
        </w:rPr>
        <w:t xml:space="preserve"> the</w:t>
      </w:r>
      <w:r>
        <w:t xml:space="preserve"> general</w:t>
      </w:r>
      <w:r w:rsidRPr="00480847">
        <w:rPr>
          <w:rFonts w:hint="eastAsia"/>
        </w:rPr>
        <w:t xml:space="preserve"> NAS level </w:t>
      </w:r>
      <w:r w:rsidRPr="00480847">
        <w:t xml:space="preserve">mobility management </w:t>
      </w:r>
      <w:r w:rsidRPr="00480847">
        <w:rPr>
          <w:rFonts w:hint="eastAsia"/>
        </w:rPr>
        <w:t xml:space="preserve">congestion control is </w:t>
      </w:r>
      <w:r w:rsidRPr="00480847">
        <w:t>active</w:t>
      </w:r>
      <w:r w:rsidRPr="00480847">
        <w:rPr>
          <w:rFonts w:hint="eastAsia"/>
        </w:rPr>
        <w:t>.</w:t>
      </w:r>
    </w:p>
    <w:p w:rsidR="002E27BF" w:rsidRPr="00BB130A" w:rsidRDefault="002E27BF" w:rsidP="002E27BF">
      <w:pPr>
        <w:pStyle w:val="Heading3"/>
        <w:rPr>
          <w:lang w:val="fr-FR"/>
        </w:rPr>
      </w:pPr>
      <w:bookmarkStart w:id="483" w:name="_Toc508877253"/>
      <w:r w:rsidRPr="00BB130A">
        <w:rPr>
          <w:lang w:val="fr-FR"/>
        </w:rPr>
        <w:t>8.</w:t>
      </w:r>
      <w:r w:rsidR="0034300A" w:rsidRPr="00BB130A">
        <w:rPr>
          <w:lang w:val="fr-FR"/>
        </w:rPr>
        <w:t>2</w:t>
      </w:r>
      <w:r w:rsidRPr="00BB130A">
        <w:rPr>
          <w:lang w:val="fr-FR"/>
        </w:rPr>
        <w:t>.</w:t>
      </w:r>
      <w:r w:rsidRPr="00BB130A">
        <w:rPr>
          <w:rFonts w:hint="eastAsia"/>
          <w:lang w:val="fr-FR" w:eastAsia="zh-CN"/>
        </w:rPr>
        <w:t>1</w:t>
      </w:r>
      <w:r w:rsidR="00291F9D" w:rsidRPr="00BB130A">
        <w:rPr>
          <w:lang w:val="fr-FR" w:eastAsia="zh-CN"/>
        </w:rPr>
        <w:t>5</w:t>
      </w:r>
      <w:r w:rsidRPr="00BB130A">
        <w:rPr>
          <w:lang w:val="fr-FR"/>
        </w:rPr>
        <w:tab/>
      </w:r>
      <w:r w:rsidRPr="00BB130A">
        <w:rPr>
          <w:rFonts w:hint="eastAsia"/>
          <w:lang w:val="fr-FR" w:eastAsia="zh-CN"/>
        </w:rPr>
        <w:t>D</w:t>
      </w:r>
      <w:r w:rsidRPr="00BB130A">
        <w:rPr>
          <w:lang w:val="fr-FR" w:eastAsia="zh-CN"/>
        </w:rPr>
        <w:t>e-r</w:t>
      </w:r>
      <w:r w:rsidRPr="00BB130A">
        <w:rPr>
          <w:lang w:val="fr-FR"/>
        </w:rPr>
        <w:t>egistration accept (UE terminated de-</w:t>
      </w:r>
      <w:r w:rsidRPr="00BB130A">
        <w:rPr>
          <w:rFonts w:hint="eastAsia"/>
          <w:lang w:val="fr-FR" w:eastAsia="zh-CN"/>
        </w:rPr>
        <w:t>registration</w:t>
      </w:r>
      <w:r w:rsidRPr="00BB130A">
        <w:rPr>
          <w:lang w:val="fr-FR"/>
        </w:rPr>
        <w:t>)</w:t>
      </w:r>
      <w:bookmarkEnd w:id="483"/>
    </w:p>
    <w:p w:rsidR="002E27BF" w:rsidRPr="00440029" w:rsidRDefault="002E27BF" w:rsidP="002E27BF">
      <w:pPr>
        <w:pStyle w:val="Heading4"/>
        <w:rPr>
          <w:lang w:eastAsia="ko-KR"/>
        </w:rPr>
      </w:pPr>
      <w:bookmarkStart w:id="484" w:name="_Toc508877254"/>
      <w:r>
        <w:t>8.</w:t>
      </w:r>
      <w:r w:rsidR="0034300A">
        <w:t>2</w:t>
      </w:r>
      <w:r>
        <w:t>.</w:t>
      </w:r>
      <w:r>
        <w:rPr>
          <w:rFonts w:hint="eastAsia"/>
          <w:lang w:eastAsia="zh-CN"/>
        </w:rPr>
        <w:t>1</w:t>
      </w:r>
      <w:r w:rsidR="00291F9D">
        <w:rPr>
          <w:lang w:eastAsia="zh-CN"/>
        </w:rPr>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84"/>
    </w:p>
    <w:p w:rsidR="002E27BF" w:rsidRPr="00440029" w:rsidRDefault="002E27BF" w:rsidP="002E27BF">
      <w:r w:rsidRPr="00440029">
        <w:t xml:space="preserve">The </w:t>
      </w:r>
      <w:r>
        <w:rPr>
          <w:rFonts w:hint="eastAsia"/>
        </w:rPr>
        <w:t>DE</w:t>
      </w:r>
      <w:r>
        <w:t>REGISTRATION ACCEPT</w:t>
      </w:r>
      <w:r w:rsidRPr="00440029">
        <w:t xml:space="preserve"> message is sent by the </w:t>
      </w:r>
      <w:r w:rsidR="0057342E">
        <w:t>UE</w:t>
      </w:r>
      <w:r w:rsidRPr="00440029">
        <w:t xml:space="preserve"> to the </w:t>
      </w:r>
      <w:r w:rsidR="0057342E">
        <w:t>AMF</w:t>
      </w:r>
      <w:r w:rsidR="0034300A">
        <w:t>.</w:t>
      </w:r>
      <w:r w:rsidR="0034300A" w:rsidRPr="00F34410">
        <w:t xml:space="preserve"> </w:t>
      </w:r>
      <w:r w:rsidR="0034300A">
        <w:t>See table 8.2.1</w:t>
      </w:r>
      <w:r w:rsidR="00291F9D">
        <w:t>5</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REGISTRATION ACCEPT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lastRenderedPageBreak/>
        <w:t>Direction:</w:t>
      </w:r>
      <w:r w:rsidRPr="00440029">
        <w:tab/>
      </w:r>
      <w:r w:rsidRPr="00440029">
        <w:tab/>
      </w:r>
      <w:r w:rsidRPr="00440029">
        <w:tab/>
      </w:r>
      <w:r>
        <w:t>UE to</w:t>
      </w:r>
      <w:r w:rsidRPr="00FD4DD9">
        <w:t xml:space="preserve"> </w:t>
      </w:r>
      <w:r w:rsidRPr="00440029">
        <w:t>network</w:t>
      </w:r>
    </w:p>
    <w:p w:rsidR="002E27BF" w:rsidRPr="00462A43" w:rsidRDefault="002E27BF" w:rsidP="002E27BF">
      <w:pPr>
        <w:pStyle w:val="TH"/>
      </w:pPr>
      <w:r w:rsidRPr="00462A43">
        <w:t>Table</w:t>
      </w:r>
      <w:r w:rsidRPr="00AA6078">
        <w:t> </w:t>
      </w:r>
      <w:r w:rsidRPr="00462A43">
        <w:t>8</w:t>
      </w:r>
      <w:r w:rsidRPr="00462A43">
        <w:rPr>
          <w:rFonts w:hint="eastAsia"/>
        </w:rPr>
        <w:t>.</w:t>
      </w:r>
      <w:r w:rsidR="0034300A">
        <w:t>2</w:t>
      </w:r>
      <w:r w:rsidRPr="00462A43">
        <w:rPr>
          <w:rFonts w:hint="eastAsia"/>
        </w:rPr>
        <w:t>.</w:t>
      </w:r>
      <w:r w:rsidRPr="00462A43">
        <w:t>1</w:t>
      </w:r>
      <w:r w:rsidR="00291F9D">
        <w:t>5</w:t>
      </w:r>
      <w:r w:rsidRPr="00462A43">
        <w:rPr>
          <w:rFonts w:hint="eastAsia"/>
        </w:rPr>
        <w:t>.1</w:t>
      </w:r>
      <w:r w:rsidRPr="00462A43">
        <w:t>.1</w:t>
      </w:r>
      <w:r w:rsidR="00FB551C">
        <w:t>.1</w:t>
      </w:r>
      <w:r w:rsidRPr="00462A43">
        <w:t xml:space="preserve">: </w:t>
      </w:r>
      <w:r w:rsidRPr="00AA6078">
        <w:rPr>
          <w:rFonts w:hint="eastAsia"/>
        </w:rPr>
        <w:t>DE</w:t>
      </w:r>
      <w:r w:rsidRPr="00AA6078">
        <w:t xml:space="preserve">REGISTRATION </w:t>
      </w:r>
      <w:r w:rsidRPr="00AA6078">
        <w:rPr>
          <w:rFonts w:hint="eastAsia"/>
        </w:rPr>
        <w:t>ACCEPT</w:t>
      </w:r>
      <w:r w:rsidRPr="00462A43">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Length</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p w:rsidR="002E27BF" w:rsidRPr="00462A43" w:rsidRDefault="00CE7136" w:rsidP="008A616A">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p w:rsidR="002E27BF" w:rsidRPr="00462A43"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p w:rsidR="002E27BF" w:rsidRPr="00462A43"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lang w:val="fr-FR"/>
              </w:rPr>
            </w:pPr>
            <w:r w:rsidRPr="00BB130A">
              <w:rPr>
                <w:rFonts w:hint="eastAsia"/>
                <w:lang w:val="fr-FR"/>
              </w:rPr>
              <w:t>De-r</w:t>
            </w:r>
            <w:r w:rsidRPr="00BB130A">
              <w:rPr>
                <w:lang w:val="fr-FR"/>
              </w:rPr>
              <w:t xml:space="preserve">egistration </w:t>
            </w:r>
            <w:r w:rsidRPr="00BB130A">
              <w:rPr>
                <w:rFonts w:hint="eastAsia"/>
                <w:lang w:val="fr-FR"/>
              </w:rPr>
              <w:t>accept</w:t>
            </w:r>
            <w:r w:rsidRPr="00BB130A">
              <w:rPr>
                <w:lang w:val="fr-FR"/>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Message type</w:t>
            </w:r>
          </w:p>
          <w:p w:rsidR="002E27BF" w:rsidRPr="00462A43"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bl>
    <w:p w:rsidR="00291F9D" w:rsidRPr="00440029" w:rsidRDefault="00291F9D" w:rsidP="00291F9D">
      <w:pPr>
        <w:pStyle w:val="B1"/>
      </w:pPr>
    </w:p>
    <w:p w:rsidR="002E27BF" w:rsidRPr="00440029" w:rsidRDefault="002E27BF" w:rsidP="002E27BF">
      <w:pPr>
        <w:pStyle w:val="Heading3"/>
      </w:pPr>
      <w:bookmarkStart w:id="485" w:name="_Toc508877255"/>
      <w:r>
        <w:t>8.</w:t>
      </w:r>
      <w:r w:rsidR="0034300A">
        <w:t>2</w:t>
      </w:r>
      <w:r w:rsidRPr="00440029">
        <w:t>.</w:t>
      </w:r>
      <w:r>
        <w:t>1</w:t>
      </w:r>
      <w:r w:rsidR="00291F9D">
        <w:t>6</w:t>
      </w:r>
      <w:r w:rsidRPr="00440029">
        <w:tab/>
      </w:r>
      <w:r>
        <w:t>Service request</w:t>
      </w:r>
      <w:bookmarkEnd w:id="485"/>
    </w:p>
    <w:p w:rsidR="002E27BF" w:rsidRPr="00440029" w:rsidRDefault="002E27BF" w:rsidP="002E27BF">
      <w:pPr>
        <w:pStyle w:val="Heading4"/>
        <w:rPr>
          <w:lang w:eastAsia="ko-KR"/>
        </w:rPr>
      </w:pPr>
      <w:bookmarkStart w:id="486" w:name="_Toc508877256"/>
      <w:r>
        <w:t>8.</w:t>
      </w:r>
      <w:r w:rsidR="0034300A">
        <w:t>2</w:t>
      </w:r>
      <w:r>
        <w:t>.1</w:t>
      </w:r>
      <w:r w:rsidR="00291F9D">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86"/>
    </w:p>
    <w:p w:rsidR="002E27BF" w:rsidRPr="00440029" w:rsidRDefault="002E27BF" w:rsidP="002E27BF">
      <w:r w:rsidRPr="00440029">
        <w:t xml:space="preserve">The </w:t>
      </w:r>
      <w:r>
        <w:t xml:space="preserve">SERVICE </w:t>
      </w:r>
      <w:r w:rsidRPr="003168A2">
        <w:t>REQUEST</w:t>
      </w:r>
      <w:r w:rsidRPr="00440029">
        <w:t xml:space="preserve"> message is sent by the </w:t>
      </w:r>
      <w:r>
        <w:t>UE</w:t>
      </w:r>
      <w:r w:rsidRPr="00440029">
        <w:t xml:space="preserve"> to the </w:t>
      </w:r>
      <w:r w:rsidR="00B20E3B">
        <w:t>AMF</w:t>
      </w:r>
      <w:r>
        <w:t xml:space="preserve"> in order to </w:t>
      </w:r>
      <w:r w:rsidRPr="003168A2">
        <w:t>request the establishment of a</w:t>
      </w:r>
      <w:r>
        <w:t>n N1</w:t>
      </w:r>
      <w:r w:rsidRPr="003168A2">
        <w:t xml:space="preserve"> NAS signalling connection</w:t>
      </w:r>
      <w:r w:rsidRPr="00F328C5">
        <w:t xml:space="preserve"> </w:t>
      </w:r>
      <w:r>
        <w:t>and/or to request establishment of user-plane radio resources for PDU sessions which are activated without radio resources</w:t>
      </w:r>
      <w:r w:rsidR="0034300A">
        <w:t>.</w:t>
      </w:r>
      <w:r w:rsidR="0034300A" w:rsidRPr="00F34410">
        <w:t xml:space="preserve"> </w:t>
      </w:r>
      <w:r w:rsidR="0034300A">
        <w:t>See table 8.2.1</w:t>
      </w:r>
      <w:r w:rsidR="00291F9D">
        <w:t>6</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t xml:space="preserve">SERVICE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UE to network</w:t>
      </w:r>
    </w:p>
    <w:p w:rsidR="002E27BF" w:rsidRPr="003168A2" w:rsidRDefault="002E27BF" w:rsidP="002E27BF">
      <w:pPr>
        <w:pStyle w:val="TH"/>
        <w:rPr>
          <w:lang w:val="fr-FR"/>
        </w:rPr>
      </w:pPr>
      <w:r w:rsidRPr="003168A2">
        <w:rPr>
          <w:lang w:val="fr-FR"/>
        </w:rPr>
        <w:t>Table</w:t>
      </w:r>
      <w:r w:rsidRPr="003168A2">
        <w:t> </w:t>
      </w:r>
      <w:r w:rsidRPr="003168A2">
        <w:rPr>
          <w:lang w:val="fr-FR"/>
        </w:rPr>
        <w:t>8.</w:t>
      </w:r>
      <w:r w:rsidR="0034300A">
        <w:rPr>
          <w:lang w:val="fr-FR"/>
        </w:rPr>
        <w:t>2</w:t>
      </w:r>
      <w:r w:rsidRPr="003168A2">
        <w:rPr>
          <w:lang w:val="fr-FR"/>
        </w:rPr>
        <w:t>.</w:t>
      </w:r>
      <w:r>
        <w:rPr>
          <w:lang w:val="fr-FR"/>
        </w:rPr>
        <w:t>1</w:t>
      </w:r>
      <w:r w:rsidR="00291F9D">
        <w:rPr>
          <w:lang w:val="fr-FR"/>
        </w:rPr>
        <w:t>6</w:t>
      </w:r>
      <w:r w:rsidRPr="003168A2">
        <w:rPr>
          <w:lang w:val="fr-FR"/>
        </w:rPr>
        <w:t>.1</w:t>
      </w:r>
      <w:r w:rsidR="00FB551C">
        <w:rPr>
          <w:lang w:val="fr-FR"/>
        </w:rPr>
        <w:t>.1</w:t>
      </w:r>
      <w:r w:rsidRPr="003168A2">
        <w:rPr>
          <w:lang w:val="fr-FR"/>
        </w:rPr>
        <w:t>: SERVICE REQUEST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2E27BF" w:rsidRPr="003168A2" w:rsidTr="006B6569">
        <w:trPr>
          <w:cantSplit/>
          <w:jc w:val="center"/>
        </w:trPr>
        <w:tc>
          <w:tcPr>
            <w:tcW w:w="567" w:type="dxa"/>
          </w:tcPr>
          <w:p w:rsidR="002E27BF" w:rsidRPr="003168A2" w:rsidRDefault="002E27BF" w:rsidP="006B6569">
            <w:pPr>
              <w:pStyle w:val="TAH"/>
            </w:pPr>
            <w:r w:rsidRPr="003168A2">
              <w:t>IEI</w:t>
            </w:r>
          </w:p>
        </w:tc>
        <w:tc>
          <w:tcPr>
            <w:tcW w:w="2835" w:type="dxa"/>
          </w:tcPr>
          <w:p w:rsidR="002E27BF" w:rsidRPr="003168A2" w:rsidRDefault="002E27BF" w:rsidP="006B6569">
            <w:pPr>
              <w:pStyle w:val="TAH"/>
            </w:pPr>
            <w:r w:rsidRPr="003168A2">
              <w:t>Information Element</w:t>
            </w:r>
          </w:p>
        </w:tc>
        <w:tc>
          <w:tcPr>
            <w:tcW w:w="3119" w:type="dxa"/>
          </w:tcPr>
          <w:p w:rsidR="002E27BF" w:rsidRPr="003168A2" w:rsidRDefault="002E27BF" w:rsidP="006B6569">
            <w:pPr>
              <w:pStyle w:val="TAH"/>
            </w:pPr>
            <w:r w:rsidRPr="003168A2">
              <w:t>Type/Reference</w:t>
            </w:r>
          </w:p>
        </w:tc>
        <w:tc>
          <w:tcPr>
            <w:tcW w:w="1134" w:type="dxa"/>
          </w:tcPr>
          <w:p w:rsidR="002E27BF" w:rsidRPr="003168A2" w:rsidRDefault="002E27BF" w:rsidP="006B6569">
            <w:pPr>
              <w:pStyle w:val="TAH"/>
            </w:pPr>
            <w:r w:rsidRPr="003168A2">
              <w:t>Presence</w:t>
            </w:r>
          </w:p>
        </w:tc>
        <w:tc>
          <w:tcPr>
            <w:tcW w:w="851" w:type="dxa"/>
          </w:tcPr>
          <w:p w:rsidR="002E27BF" w:rsidRPr="003168A2" w:rsidRDefault="002E27BF" w:rsidP="006B6569">
            <w:pPr>
              <w:pStyle w:val="TAH"/>
            </w:pPr>
            <w:r w:rsidRPr="003168A2">
              <w:t>Format</w:t>
            </w:r>
          </w:p>
        </w:tc>
        <w:tc>
          <w:tcPr>
            <w:tcW w:w="851" w:type="dxa"/>
          </w:tcPr>
          <w:p w:rsidR="002E27BF" w:rsidRPr="003168A2" w:rsidRDefault="002E27BF" w:rsidP="006B6569">
            <w:pPr>
              <w:pStyle w:val="TAH"/>
            </w:pPr>
            <w:r w:rsidRPr="003168A2">
              <w:t>Length</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Extended protocol discriminator</w:t>
            </w:r>
          </w:p>
        </w:tc>
        <w:tc>
          <w:tcPr>
            <w:tcW w:w="3119" w:type="dxa"/>
          </w:tcPr>
          <w:p w:rsidR="002E27BF" w:rsidRDefault="002E27BF" w:rsidP="006B6569">
            <w:pPr>
              <w:pStyle w:val="TAL"/>
            </w:pPr>
            <w:r>
              <w:t>Extended protocol discriminator</w:t>
            </w:r>
          </w:p>
          <w:p w:rsidR="002E27BF" w:rsidRPr="003168A2" w:rsidRDefault="00CE7136" w:rsidP="008A616A">
            <w:pPr>
              <w:pStyle w:val="TAL"/>
            </w:pPr>
            <w:r>
              <w:t>9.2</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Security header type</w:t>
            </w:r>
          </w:p>
        </w:tc>
        <w:tc>
          <w:tcPr>
            <w:tcW w:w="3119" w:type="dxa"/>
          </w:tcPr>
          <w:p w:rsidR="002E27BF" w:rsidRDefault="002E27BF" w:rsidP="006B6569">
            <w:pPr>
              <w:pStyle w:val="TAL"/>
            </w:pPr>
            <w:r>
              <w:t>Security header type</w:t>
            </w:r>
          </w:p>
          <w:p w:rsidR="002E27BF" w:rsidRPr="003168A2" w:rsidRDefault="00F22054" w:rsidP="006B6569">
            <w:pPr>
              <w:pStyle w:val="TAL"/>
            </w:pPr>
            <w:r>
              <w:t>9.3</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717F0A" w:rsidP="006B6569">
            <w:pPr>
              <w:pStyle w:val="TAL"/>
            </w:pPr>
            <w:r>
              <w:t>Service type</w:t>
            </w:r>
          </w:p>
        </w:tc>
        <w:tc>
          <w:tcPr>
            <w:tcW w:w="3119" w:type="dxa"/>
          </w:tcPr>
          <w:p w:rsidR="003A1791" w:rsidRDefault="00717F0A" w:rsidP="00717F0A">
            <w:pPr>
              <w:pStyle w:val="TAL"/>
            </w:pPr>
            <w:r>
              <w:t>Service type</w:t>
            </w:r>
          </w:p>
          <w:p w:rsidR="002E27BF" w:rsidRPr="003168A2" w:rsidRDefault="009F2CEA" w:rsidP="00717F0A">
            <w:pPr>
              <w:pStyle w:val="TAL"/>
            </w:pPr>
            <w:r>
              <w:t>9.8.3.4</w:t>
            </w:r>
            <w:r w:rsidR="00BB1AFC">
              <w:t>8</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717F0A" w:rsidTr="0056607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717F0A" w:rsidRDefault="00717F0A" w:rsidP="00566072">
            <w:pPr>
              <w:pStyle w:val="TAL"/>
            </w:pPr>
          </w:p>
        </w:tc>
        <w:tc>
          <w:tcPr>
            <w:tcW w:w="2835" w:type="dxa"/>
            <w:tcBorders>
              <w:top w:val="single" w:sz="6" w:space="0" w:color="000000"/>
              <w:left w:val="single" w:sz="6" w:space="0" w:color="000000"/>
              <w:bottom w:val="single" w:sz="6" w:space="0" w:color="000000"/>
              <w:right w:val="single" w:sz="6" w:space="0" w:color="000000"/>
            </w:tcBorders>
          </w:tcPr>
          <w:p w:rsidR="00717F0A" w:rsidRPr="003168A2" w:rsidDel="00B3523B" w:rsidRDefault="00717F0A" w:rsidP="00566072">
            <w:pPr>
              <w:pStyle w:val="TAL"/>
            </w:pPr>
            <w:r>
              <w:t>5G-</w:t>
            </w:r>
            <w:r w:rsidR="00120902">
              <w:t>S-</w:t>
            </w:r>
            <w:r>
              <w:t>TMSI</w:t>
            </w:r>
          </w:p>
        </w:tc>
        <w:tc>
          <w:tcPr>
            <w:tcW w:w="3119" w:type="dxa"/>
            <w:tcBorders>
              <w:top w:val="single" w:sz="6" w:space="0" w:color="000000"/>
              <w:left w:val="single" w:sz="6" w:space="0" w:color="000000"/>
              <w:bottom w:val="single" w:sz="6" w:space="0" w:color="000000"/>
              <w:right w:val="single" w:sz="6" w:space="0" w:color="000000"/>
            </w:tcBorders>
          </w:tcPr>
          <w:p w:rsidR="00717F0A" w:rsidRPr="00F204AD" w:rsidRDefault="00717F0A" w:rsidP="00566072">
            <w:pPr>
              <w:pStyle w:val="TAL"/>
            </w:pPr>
            <w:r w:rsidRPr="00F204AD">
              <w:t>5G</w:t>
            </w:r>
            <w:r>
              <w:t>S</w:t>
            </w:r>
            <w:r w:rsidRPr="00F204AD">
              <w:t xml:space="preserve"> mobile identity</w:t>
            </w:r>
          </w:p>
          <w:p w:rsidR="00717F0A" w:rsidRDefault="00717F0A" w:rsidP="00F37499">
            <w:pPr>
              <w:pStyle w:val="TAL"/>
            </w:pPr>
            <w:r>
              <w:t>9.8.3.</w:t>
            </w:r>
            <w:r w:rsidR="00F37499">
              <w:t>4</w:t>
            </w:r>
          </w:p>
        </w:tc>
        <w:tc>
          <w:tcPr>
            <w:tcW w:w="1134" w:type="dxa"/>
            <w:tcBorders>
              <w:top w:val="single" w:sz="6" w:space="0" w:color="000000"/>
              <w:left w:val="single" w:sz="6" w:space="0" w:color="000000"/>
              <w:bottom w:val="single" w:sz="6" w:space="0" w:color="000000"/>
              <w:right w:val="single" w:sz="6" w:space="0" w:color="000000"/>
            </w:tcBorders>
          </w:tcPr>
          <w:p w:rsidR="00717F0A" w:rsidRPr="003168A2" w:rsidRDefault="00717F0A" w:rsidP="00566072">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717F0A" w:rsidRPr="003168A2" w:rsidRDefault="00717F0A" w:rsidP="00566072">
            <w:pPr>
              <w:pStyle w:val="TAC"/>
            </w:pPr>
            <w:smartTag w:uri="urn:schemas-microsoft-com:office:smarttags" w:element="place">
              <w:smartTag w:uri="urn:schemas-microsoft-com:office:smarttags" w:element="City">
                <w:r w:rsidRPr="00F204AD">
                  <w:t>LV</w:t>
                </w:r>
              </w:smartTag>
            </w:smartTag>
          </w:p>
        </w:tc>
        <w:tc>
          <w:tcPr>
            <w:tcW w:w="851" w:type="dxa"/>
            <w:tcBorders>
              <w:top w:val="single" w:sz="6" w:space="0" w:color="000000"/>
              <w:left w:val="single" w:sz="6" w:space="0" w:color="000000"/>
              <w:bottom w:val="single" w:sz="6" w:space="0" w:color="000000"/>
              <w:right w:val="single" w:sz="6" w:space="0" w:color="000000"/>
            </w:tcBorders>
          </w:tcPr>
          <w:p w:rsidR="00717F0A" w:rsidRPr="003168A2" w:rsidRDefault="00717F0A" w:rsidP="00566072">
            <w:pPr>
              <w:pStyle w:val="TAC"/>
            </w:pPr>
            <w:r>
              <w:t>6</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Service request</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ngKSI</w:t>
            </w:r>
            <w:r w:rsidRPr="003168A2">
              <w:t xml:space="preserve"> </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NAS key set identifier</w:t>
            </w:r>
          </w:p>
          <w:p w:rsidR="002E27BF" w:rsidRPr="003168A2" w:rsidRDefault="008A616A" w:rsidP="00F6561F">
            <w:pPr>
              <w:pStyle w:val="TAL"/>
            </w:pPr>
            <w:r>
              <w:t>9.</w:t>
            </w:r>
            <w:r w:rsidR="00650712">
              <w:t>8</w:t>
            </w:r>
            <w:r>
              <w:t>.3.</w:t>
            </w:r>
            <w:r w:rsidR="00777836">
              <w:t>2</w:t>
            </w:r>
            <w:r w:rsidR="00F6561F">
              <w:t>7</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3168A2">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Spare half octet</w:t>
            </w:r>
          </w:p>
          <w:p w:rsidR="002E27BF" w:rsidRPr="003168A2" w:rsidRDefault="00F22054" w:rsidP="006B6569">
            <w:pPr>
              <w:pStyle w:val="TAL"/>
            </w:pPr>
            <w:r>
              <w:t>9.4</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7424A4" w:rsidP="007424A4">
            <w:pPr>
              <w:pStyle w:val="TAL"/>
            </w:pPr>
            <w:r>
              <w:t>40</w:t>
            </w:r>
          </w:p>
        </w:tc>
        <w:tc>
          <w:tcPr>
            <w:tcW w:w="2835"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Pr>
                <w:rFonts w:eastAsia="Malgun Gothic" w:hint="eastAsia"/>
                <w:lang w:val="en-US" w:eastAsia="ko-KR"/>
              </w:rPr>
              <w:t>Uplink data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ko-KR"/>
              </w:rPr>
            </w:pPr>
            <w:r>
              <w:rPr>
                <w:rFonts w:eastAsia="Malgun Gothic" w:hint="eastAsia"/>
                <w:lang w:val="en-US" w:eastAsia="ko-KR"/>
              </w:rPr>
              <w:t>Uplink data status</w:t>
            </w:r>
          </w:p>
          <w:p w:rsidR="002E27BF" w:rsidRPr="003168A2" w:rsidRDefault="008A616A" w:rsidP="00650712">
            <w:pPr>
              <w:pStyle w:val="TAL"/>
            </w:pPr>
            <w:r>
              <w:rPr>
                <w:rFonts w:eastAsia="Malgun Gothic" w:hint="eastAsia"/>
                <w:lang w:val="en-US" w:eastAsia="ko-KR"/>
              </w:rPr>
              <w:t>9.</w:t>
            </w:r>
            <w:r w:rsidR="00650712">
              <w:rPr>
                <w:rFonts w:eastAsia="Malgun Gothic"/>
                <w:lang w:val="en-US" w:eastAsia="ko-KR"/>
              </w:rPr>
              <w:t>8</w:t>
            </w:r>
            <w:r>
              <w:rPr>
                <w:rFonts w:eastAsia="Malgun Gothic" w:hint="eastAsia"/>
                <w:lang w:val="en-US" w:eastAsia="ko-KR"/>
              </w:rPr>
              <w:t>.</w:t>
            </w:r>
            <w:r w:rsidR="001135DB">
              <w:rPr>
                <w:rFonts w:eastAsia="Malgun Gothic"/>
                <w:lang w:val="en-US" w:eastAsia="ko-KR"/>
              </w:rPr>
              <w:t>2.</w:t>
            </w:r>
            <w:r>
              <w:rPr>
                <w:rFonts w:eastAsia="Malgun Gothic" w:hint="eastAsia"/>
                <w:lang w:val="en-US" w:eastAsia="ko-KR"/>
              </w:rPr>
              <w:t>3</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Pr>
                <w:rFonts w:eastAsia="Malgun Gothic" w:hint="eastAsia"/>
                <w:lang w:val="en-US" w:eastAsia="ko-KR"/>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Pr>
                <w:rFonts w:eastAsia="Malgun Gothic" w:hint="eastAsia"/>
                <w:lang w:val="en-US" w:eastAsia="ko-KR"/>
              </w:rPr>
              <w:t>TL</w:t>
            </w:r>
            <w:r w:rsidRPr="00B220C0">
              <w:rPr>
                <w:rFonts w:eastAsia="Malgun Gothic" w:hint="eastAsia"/>
                <w:lang w:val="en-US" w:eastAsia="ko-KR"/>
              </w:rPr>
              <w:t>V</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Pr>
                <w:rFonts w:eastAsia="Malgun Gothic" w:hint="eastAsia"/>
                <w:lang w:val="en-US" w:eastAsia="ko-KR"/>
              </w:rPr>
              <w:t>4</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D05E57" w:rsidRDefault="007424A4" w:rsidP="007424A4">
            <w:pPr>
              <w:pStyle w:val="TAL"/>
              <w:rPr>
                <w:highlight w:val="yellow"/>
              </w:rPr>
            </w:pPr>
            <w:r>
              <w:t>50</w:t>
            </w:r>
          </w:p>
        </w:tc>
        <w:tc>
          <w:tcPr>
            <w:tcW w:w="2835"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PDU session status</w:t>
            </w:r>
          </w:p>
          <w:p w:rsidR="002E27BF" w:rsidRPr="00D05E57" w:rsidRDefault="00C8413C" w:rsidP="003904FE">
            <w:pPr>
              <w:pStyle w:val="TAL"/>
            </w:pPr>
            <w:r>
              <w:t>9.</w:t>
            </w:r>
            <w:r w:rsidR="00650712">
              <w:t>8</w:t>
            </w:r>
            <w:r>
              <w:t>.</w:t>
            </w:r>
            <w:r w:rsidR="003904FE">
              <w:t>2</w:t>
            </w:r>
            <w:r>
              <w:t>.2</w:t>
            </w:r>
          </w:p>
        </w:tc>
        <w:tc>
          <w:tcPr>
            <w:tcW w:w="1134"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4</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7424A4" w:rsidP="007424A4">
            <w:pPr>
              <w:pStyle w:val="TAL"/>
            </w:pPr>
            <w:r>
              <w:t>25</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Allowed 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Allowed PDU session status</w:t>
            </w:r>
          </w:p>
          <w:p w:rsidR="002E27BF" w:rsidRDefault="008A616A" w:rsidP="003A1791">
            <w:pPr>
              <w:pStyle w:val="TAL"/>
            </w:pPr>
            <w:r>
              <w:t>9.</w:t>
            </w:r>
            <w:r w:rsidR="00650712">
              <w:t>8</w:t>
            </w:r>
            <w:r>
              <w:t>.3.</w:t>
            </w:r>
            <w:r w:rsidR="003A1791">
              <w:t>9</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4-34</w:t>
            </w:r>
          </w:p>
        </w:tc>
      </w:tr>
    </w:tbl>
    <w:p w:rsidR="003C0F9E" w:rsidRPr="00440029" w:rsidRDefault="003C0F9E" w:rsidP="003C0F9E">
      <w:pPr>
        <w:pStyle w:val="B1"/>
      </w:pPr>
    </w:p>
    <w:p w:rsidR="002E27BF" w:rsidRPr="003168A2" w:rsidRDefault="002E27BF" w:rsidP="002E27BF">
      <w:pPr>
        <w:pStyle w:val="Heading4"/>
      </w:pPr>
      <w:bookmarkStart w:id="487" w:name="_Toc508877257"/>
      <w:r>
        <w:t>8.</w:t>
      </w:r>
      <w:r w:rsidR="0034300A">
        <w:t>2</w:t>
      </w:r>
      <w:r w:rsidRPr="003168A2">
        <w:t>.</w:t>
      </w:r>
      <w:r>
        <w:t>1</w:t>
      </w:r>
      <w:r w:rsidR="00291F9D">
        <w:t>6</w:t>
      </w:r>
      <w:r w:rsidRPr="003168A2">
        <w:t>.</w:t>
      </w:r>
      <w:r>
        <w:t>2</w:t>
      </w:r>
      <w:r w:rsidRPr="003168A2">
        <w:tab/>
      </w:r>
      <w:r>
        <w:t>Uplink data status</w:t>
      </w:r>
      <w:bookmarkEnd w:id="487"/>
    </w:p>
    <w:p w:rsidR="002E27BF" w:rsidRDefault="002E27BF" w:rsidP="002E27BF">
      <w:r w:rsidRPr="003168A2">
        <w:t>This IE shall be included if</w:t>
      </w:r>
      <w:r>
        <w:t xml:space="preserve"> the UE </w:t>
      </w:r>
      <w:r w:rsidRPr="003168A2">
        <w:rPr>
          <w:rFonts w:hint="eastAsia"/>
        </w:rPr>
        <w:t xml:space="preserve">has uplink </w:t>
      </w:r>
      <w:r w:rsidRPr="003168A2">
        <w:t>user data</w:t>
      </w:r>
      <w:r w:rsidRPr="003168A2">
        <w:rPr>
          <w:rFonts w:hint="eastAsia"/>
        </w:rPr>
        <w:t xml:space="preserve"> pending</w:t>
      </w:r>
      <w:r>
        <w:t xml:space="preserve"> to be sent.</w:t>
      </w:r>
    </w:p>
    <w:p w:rsidR="002E27BF" w:rsidRPr="003168A2" w:rsidRDefault="002E27BF" w:rsidP="002E27BF">
      <w:pPr>
        <w:pStyle w:val="Heading4"/>
      </w:pPr>
      <w:bookmarkStart w:id="488" w:name="_Toc508877258"/>
      <w:r w:rsidRPr="003168A2">
        <w:t>8.</w:t>
      </w:r>
      <w:r w:rsidR="0034300A">
        <w:t>2</w:t>
      </w:r>
      <w:r w:rsidRPr="003168A2">
        <w:t>.</w:t>
      </w:r>
      <w:r>
        <w:t>1</w:t>
      </w:r>
      <w:r w:rsidR="00291F9D">
        <w:t>6</w:t>
      </w:r>
      <w:r w:rsidRPr="003168A2">
        <w:t>.</w:t>
      </w:r>
      <w:r>
        <w:t>3</w:t>
      </w:r>
      <w:r w:rsidRPr="003168A2">
        <w:tab/>
      </w:r>
      <w:r>
        <w:t>PDU session status</w:t>
      </w:r>
      <w:bookmarkEnd w:id="488"/>
    </w:p>
    <w:p w:rsidR="002E27BF" w:rsidRPr="003168A2" w:rsidRDefault="002E27BF" w:rsidP="002E27BF">
      <w:r w:rsidRPr="003168A2">
        <w:t xml:space="preserve">This IE shall be included if the UE wants to indicate the </w:t>
      </w:r>
      <w:r>
        <w:t xml:space="preserve">PDU sessions </w:t>
      </w:r>
      <w:r w:rsidR="002B7F0D">
        <w:t xml:space="preserve">associated with the access type the </w:t>
      </w:r>
      <w:r w:rsidR="002B7F0D" w:rsidRPr="003168A2">
        <w:t>message</w:t>
      </w:r>
      <w:r w:rsidR="002B7F0D">
        <w:t xml:space="preserve"> is sent over </w:t>
      </w:r>
      <w:r>
        <w:t>that are active within the UE.</w:t>
      </w:r>
    </w:p>
    <w:p w:rsidR="002E27BF" w:rsidRDefault="002E27BF" w:rsidP="002E27BF">
      <w:pPr>
        <w:pStyle w:val="Heading4"/>
      </w:pPr>
      <w:bookmarkStart w:id="489" w:name="_Toc508877259"/>
      <w:r>
        <w:lastRenderedPageBreak/>
        <w:t>8.</w:t>
      </w:r>
      <w:r w:rsidR="0034300A">
        <w:t>2</w:t>
      </w:r>
      <w:r>
        <w:t>.1</w:t>
      </w:r>
      <w:r w:rsidR="00291F9D">
        <w:t>6</w:t>
      </w:r>
      <w:r>
        <w:t>.4</w:t>
      </w:r>
      <w:r>
        <w:tab/>
        <w:t>Allowed PDU session status</w:t>
      </w:r>
      <w:bookmarkEnd w:id="489"/>
    </w:p>
    <w:p w:rsidR="002E27BF" w:rsidRPr="00813B06" w:rsidRDefault="002E27BF" w:rsidP="002E27BF">
      <w:r>
        <w:t>T</w:t>
      </w:r>
      <w:r w:rsidRPr="00533FBC">
        <w:t xml:space="preserve">his IE shall be included </w:t>
      </w:r>
      <w:r w:rsidRPr="00E0400F">
        <w:t xml:space="preserve">if the SERVICE REQUEST message is sent as a response to paging or notification via 3GPP access for PDU session(s) associated with non-3GPP access </w:t>
      </w:r>
      <w:r>
        <w:t xml:space="preserve">and the UE wants to indicate the </w:t>
      </w:r>
      <w:r w:rsidR="00DA3253">
        <w:t xml:space="preserve">user-plane resources of </w:t>
      </w:r>
      <w:r w:rsidRPr="00533FBC">
        <w:t>PDU session</w:t>
      </w:r>
      <w:r>
        <w:t>(</w:t>
      </w:r>
      <w:r w:rsidRPr="00533FBC">
        <w:t>s</w:t>
      </w:r>
      <w:r>
        <w:t>)</w:t>
      </w:r>
      <w:r w:rsidRPr="00533FBC">
        <w:t xml:space="preserve"> </w:t>
      </w:r>
      <w:r w:rsidR="00DA3253">
        <w:t xml:space="preserve">associated with non-3GPP access </w:t>
      </w:r>
      <w:r w:rsidRPr="00533FBC">
        <w:t>allowed to be re-activated over 3GPP access</w:t>
      </w:r>
      <w:r w:rsidR="00FB03C2" w:rsidRPr="00086E55">
        <w:t xml:space="preserve"> </w:t>
      </w:r>
      <w:r w:rsidR="00FB03C2">
        <w:t xml:space="preserve">or if there is no PDU session(s) for which the UE allows </w:t>
      </w:r>
      <w:r w:rsidR="00FB03C2" w:rsidRPr="00B3358D">
        <w:rPr>
          <w:rFonts w:hint="eastAsia"/>
        </w:rPr>
        <w:t xml:space="preserve">the </w:t>
      </w:r>
      <w:r w:rsidR="00FB03C2" w:rsidRPr="00B30CFD">
        <w:t>user</w:t>
      </w:r>
      <w:r w:rsidR="00FB03C2">
        <w:t>-</w:t>
      </w:r>
      <w:r w:rsidR="00FB03C2" w:rsidRPr="00B30CFD">
        <w:t>plane resources</w:t>
      </w:r>
      <w:r w:rsidR="00FB03C2">
        <w:t xml:space="preserve"> to be re-activated over 3GPP access</w:t>
      </w:r>
      <w:r w:rsidRPr="00533FBC">
        <w:t>.</w:t>
      </w:r>
    </w:p>
    <w:p w:rsidR="002E27BF" w:rsidRPr="00440029" w:rsidRDefault="002E27BF" w:rsidP="002E27BF">
      <w:pPr>
        <w:pStyle w:val="Heading3"/>
      </w:pPr>
      <w:bookmarkStart w:id="490" w:name="_Toc508877260"/>
      <w:r>
        <w:t>8.</w:t>
      </w:r>
      <w:r w:rsidR="0034300A">
        <w:t>2</w:t>
      </w:r>
      <w:r w:rsidRPr="00440029">
        <w:t>.</w:t>
      </w:r>
      <w:r w:rsidR="00564140">
        <w:t>1</w:t>
      </w:r>
      <w:r w:rsidR="00291F9D">
        <w:t>7</w:t>
      </w:r>
      <w:r w:rsidRPr="00440029">
        <w:tab/>
      </w:r>
      <w:r>
        <w:t>Service accept</w:t>
      </w:r>
      <w:bookmarkEnd w:id="490"/>
    </w:p>
    <w:p w:rsidR="002E27BF" w:rsidRPr="00440029" w:rsidRDefault="002E27BF" w:rsidP="002E27BF">
      <w:pPr>
        <w:pStyle w:val="Heading4"/>
        <w:rPr>
          <w:lang w:eastAsia="ko-KR"/>
        </w:rPr>
      </w:pPr>
      <w:bookmarkStart w:id="491" w:name="_Toc508877261"/>
      <w:r>
        <w:t>8.</w:t>
      </w:r>
      <w:r w:rsidR="0034300A">
        <w:t>2</w:t>
      </w:r>
      <w:r>
        <w:t>.</w:t>
      </w:r>
      <w:r w:rsidR="00564140">
        <w:t>1</w:t>
      </w:r>
      <w:r w:rsidR="00291F9D">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91"/>
    </w:p>
    <w:p w:rsidR="002E27BF" w:rsidRPr="00440029" w:rsidRDefault="002E27BF" w:rsidP="002E27BF">
      <w:r w:rsidRPr="00440029">
        <w:t xml:space="preserve">The </w:t>
      </w:r>
      <w:r>
        <w:t>SERVICE ACCEPT</w:t>
      </w:r>
      <w:r w:rsidRPr="00440029">
        <w:t xml:space="preserve"> message is sent by the </w:t>
      </w:r>
      <w:r w:rsidR="00B20E3B">
        <w:t>AMF</w:t>
      </w:r>
      <w:r w:rsidRPr="00440029">
        <w:t xml:space="preserve"> to the </w:t>
      </w:r>
      <w:r>
        <w:t>UE in order to accept the service request procedure</w:t>
      </w:r>
      <w:r w:rsidR="0034300A">
        <w:t>.</w:t>
      </w:r>
      <w:r w:rsidR="0034300A" w:rsidRPr="00F34410">
        <w:t xml:space="preserve"> </w:t>
      </w:r>
      <w:r w:rsidR="0034300A">
        <w:t>See table 8.2.</w:t>
      </w:r>
      <w:r w:rsidR="00564140">
        <w:t>1</w:t>
      </w:r>
      <w:r w:rsidR="00291F9D">
        <w:t>7</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t>SERVICE ACCEPT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Pr="003D6134" w:rsidRDefault="002E27BF" w:rsidP="002E27BF">
      <w:pPr>
        <w:pStyle w:val="TH"/>
        <w:rPr>
          <w:lang w:val="fr-FR"/>
        </w:rPr>
      </w:pPr>
      <w:r w:rsidRPr="003D6134">
        <w:rPr>
          <w:lang w:val="fr-FR"/>
        </w:rPr>
        <w:t>Table </w:t>
      </w:r>
      <w:r>
        <w:rPr>
          <w:lang w:val="fr-FR"/>
        </w:rPr>
        <w:t>8.</w:t>
      </w:r>
      <w:r w:rsidR="0034300A">
        <w:rPr>
          <w:lang w:val="fr-FR"/>
        </w:rPr>
        <w:t>2</w:t>
      </w:r>
      <w:r>
        <w:rPr>
          <w:lang w:val="fr-FR"/>
        </w:rPr>
        <w:t>.</w:t>
      </w:r>
      <w:r w:rsidR="00564140">
        <w:rPr>
          <w:lang w:val="fr-FR"/>
        </w:rPr>
        <w:t>1</w:t>
      </w:r>
      <w:r w:rsidR="00291F9D">
        <w:rPr>
          <w:lang w:val="fr-FR"/>
        </w:rPr>
        <w:t>7</w:t>
      </w:r>
      <w:r w:rsidRPr="003D6134">
        <w:rPr>
          <w:lang w:val="fr-FR"/>
        </w:rPr>
        <w:t>.1</w:t>
      </w:r>
      <w:r w:rsidR="00FB551C">
        <w:rPr>
          <w:lang w:val="fr-FR"/>
        </w:rPr>
        <w:t>.1</w:t>
      </w:r>
      <w:r w:rsidRPr="003D6134">
        <w:rPr>
          <w:lang w:val="fr-FR"/>
        </w:rPr>
        <w:t>: SERVICE ACCEPT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2E27BF" w:rsidRPr="003168A2" w:rsidTr="006B6569">
        <w:trPr>
          <w:cantSplit/>
          <w:jc w:val="center"/>
        </w:trPr>
        <w:tc>
          <w:tcPr>
            <w:tcW w:w="567" w:type="dxa"/>
          </w:tcPr>
          <w:p w:rsidR="002E27BF" w:rsidRPr="00774044" w:rsidRDefault="002E27BF" w:rsidP="006B6569">
            <w:pPr>
              <w:pStyle w:val="TAH"/>
            </w:pPr>
            <w:r w:rsidRPr="00774044">
              <w:t>IEI</w:t>
            </w:r>
          </w:p>
        </w:tc>
        <w:tc>
          <w:tcPr>
            <w:tcW w:w="2835" w:type="dxa"/>
          </w:tcPr>
          <w:p w:rsidR="002E27BF" w:rsidRPr="00774044" w:rsidRDefault="002E27BF" w:rsidP="006B6569">
            <w:pPr>
              <w:pStyle w:val="TAH"/>
            </w:pPr>
            <w:r w:rsidRPr="00774044">
              <w:t>Information Element</w:t>
            </w:r>
          </w:p>
        </w:tc>
        <w:tc>
          <w:tcPr>
            <w:tcW w:w="3119" w:type="dxa"/>
          </w:tcPr>
          <w:p w:rsidR="002E27BF" w:rsidRPr="00774044" w:rsidRDefault="002E27BF" w:rsidP="006B6569">
            <w:pPr>
              <w:pStyle w:val="TAH"/>
            </w:pPr>
            <w:r w:rsidRPr="00774044">
              <w:t>Type/Reference</w:t>
            </w:r>
          </w:p>
        </w:tc>
        <w:tc>
          <w:tcPr>
            <w:tcW w:w="1134" w:type="dxa"/>
          </w:tcPr>
          <w:p w:rsidR="002E27BF" w:rsidRPr="00774044" w:rsidRDefault="002E27BF" w:rsidP="006B6569">
            <w:pPr>
              <w:pStyle w:val="TAH"/>
            </w:pPr>
            <w:r w:rsidRPr="00774044">
              <w:t>Presence</w:t>
            </w:r>
          </w:p>
        </w:tc>
        <w:tc>
          <w:tcPr>
            <w:tcW w:w="851" w:type="dxa"/>
          </w:tcPr>
          <w:p w:rsidR="002E27BF" w:rsidRPr="00774044" w:rsidRDefault="002E27BF" w:rsidP="006B6569">
            <w:pPr>
              <w:pStyle w:val="TAH"/>
            </w:pPr>
            <w:r w:rsidRPr="00774044">
              <w:t>Format</w:t>
            </w:r>
          </w:p>
        </w:tc>
        <w:tc>
          <w:tcPr>
            <w:tcW w:w="851" w:type="dxa"/>
          </w:tcPr>
          <w:p w:rsidR="002E27BF" w:rsidRPr="00774044" w:rsidRDefault="002E27BF" w:rsidP="006B6569">
            <w:pPr>
              <w:pStyle w:val="TAH"/>
            </w:pPr>
            <w:r w:rsidRPr="00774044">
              <w:t>Length</w:t>
            </w:r>
          </w:p>
        </w:tc>
      </w:tr>
      <w:tr w:rsidR="002E27BF" w:rsidRPr="003168A2" w:rsidTr="006B6569">
        <w:trPr>
          <w:cantSplit/>
          <w:jc w:val="center"/>
        </w:trPr>
        <w:tc>
          <w:tcPr>
            <w:tcW w:w="567" w:type="dxa"/>
          </w:tcPr>
          <w:p w:rsidR="002E27BF" w:rsidRPr="00774044" w:rsidRDefault="002E27BF" w:rsidP="006B6569">
            <w:pPr>
              <w:pStyle w:val="TAL"/>
            </w:pPr>
          </w:p>
        </w:tc>
        <w:tc>
          <w:tcPr>
            <w:tcW w:w="2835" w:type="dxa"/>
          </w:tcPr>
          <w:p w:rsidR="002E27BF" w:rsidRPr="00774044" w:rsidRDefault="002E27BF" w:rsidP="006B6569">
            <w:pPr>
              <w:pStyle w:val="TAL"/>
            </w:pPr>
            <w:r w:rsidRPr="00774044">
              <w:t>Extended protocol discriminator</w:t>
            </w:r>
          </w:p>
        </w:tc>
        <w:tc>
          <w:tcPr>
            <w:tcW w:w="3119" w:type="dxa"/>
          </w:tcPr>
          <w:p w:rsidR="002E27BF" w:rsidRPr="00774044" w:rsidRDefault="002E27BF" w:rsidP="006B6569">
            <w:pPr>
              <w:pStyle w:val="TAL"/>
            </w:pPr>
            <w:r w:rsidRPr="00774044">
              <w:t>Extended protocol discriminator</w:t>
            </w:r>
          </w:p>
          <w:p w:rsidR="002E27BF" w:rsidRPr="00774044" w:rsidRDefault="00CE7136" w:rsidP="008A616A">
            <w:pPr>
              <w:pStyle w:val="TAL"/>
            </w:pPr>
            <w:r>
              <w:t>9.2</w:t>
            </w:r>
          </w:p>
        </w:tc>
        <w:tc>
          <w:tcPr>
            <w:tcW w:w="1134" w:type="dxa"/>
          </w:tcPr>
          <w:p w:rsidR="002E27BF" w:rsidRPr="00774044" w:rsidRDefault="002E27BF" w:rsidP="006B6569">
            <w:pPr>
              <w:pStyle w:val="TAC"/>
            </w:pPr>
            <w:r w:rsidRPr="00774044">
              <w:t>M</w:t>
            </w:r>
          </w:p>
        </w:tc>
        <w:tc>
          <w:tcPr>
            <w:tcW w:w="851" w:type="dxa"/>
          </w:tcPr>
          <w:p w:rsidR="002E27BF" w:rsidRPr="00774044" w:rsidRDefault="002E27BF" w:rsidP="006B6569">
            <w:pPr>
              <w:pStyle w:val="TAC"/>
            </w:pPr>
            <w:r w:rsidRPr="00774044">
              <w:t>V</w:t>
            </w:r>
          </w:p>
        </w:tc>
        <w:tc>
          <w:tcPr>
            <w:tcW w:w="851" w:type="dxa"/>
          </w:tcPr>
          <w:p w:rsidR="002E27BF" w:rsidRPr="00774044" w:rsidRDefault="002E27BF" w:rsidP="006B6569">
            <w:pPr>
              <w:pStyle w:val="TAC"/>
            </w:pPr>
            <w:r w:rsidRPr="00774044">
              <w:t>1</w:t>
            </w:r>
          </w:p>
        </w:tc>
      </w:tr>
      <w:tr w:rsidR="002E27BF" w:rsidRPr="003168A2" w:rsidTr="006B6569">
        <w:trPr>
          <w:cantSplit/>
          <w:jc w:val="center"/>
        </w:trPr>
        <w:tc>
          <w:tcPr>
            <w:tcW w:w="567" w:type="dxa"/>
          </w:tcPr>
          <w:p w:rsidR="002E27BF" w:rsidRPr="00774044" w:rsidRDefault="002E27BF" w:rsidP="006B6569">
            <w:pPr>
              <w:pStyle w:val="TAL"/>
            </w:pPr>
          </w:p>
        </w:tc>
        <w:tc>
          <w:tcPr>
            <w:tcW w:w="2835" w:type="dxa"/>
          </w:tcPr>
          <w:p w:rsidR="002E27BF" w:rsidRPr="00774044" w:rsidRDefault="002E27BF" w:rsidP="006B6569">
            <w:pPr>
              <w:pStyle w:val="TAL"/>
            </w:pPr>
            <w:r w:rsidRPr="00774044">
              <w:t>Security header type</w:t>
            </w:r>
          </w:p>
        </w:tc>
        <w:tc>
          <w:tcPr>
            <w:tcW w:w="3119" w:type="dxa"/>
          </w:tcPr>
          <w:p w:rsidR="002E27BF" w:rsidRPr="00774044" w:rsidRDefault="002E27BF" w:rsidP="006B6569">
            <w:pPr>
              <w:pStyle w:val="TAL"/>
            </w:pPr>
            <w:r w:rsidRPr="00774044">
              <w:t>Security header type</w:t>
            </w:r>
          </w:p>
          <w:p w:rsidR="002E27BF" w:rsidRPr="00774044" w:rsidRDefault="00F22054" w:rsidP="006B6569">
            <w:pPr>
              <w:pStyle w:val="TAL"/>
            </w:pPr>
            <w:r>
              <w:t>9.3</w:t>
            </w:r>
          </w:p>
        </w:tc>
        <w:tc>
          <w:tcPr>
            <w:tcW w:w="1134" w:type="dxa"/>
          </w:tcPr>
          <w:p w:rsidR="002E27BF" w:rsidRPr="00774044" w:rsidRDefault="002E27BF" w:rsidP="006B6569">
            <w:pPr>
              <w:pStyle w:val="TAC"/>
            </w:pPr>
            <w:r w:rsidRPr="00774044">
              <w:t>M</w:t>
            </w:r>
          </w:p>
        </w:tc>
        <w:tc>
          <w:tcPr>
            <w:tcW w:w="851" w:type="dxa"/>
          </w:tcPr>
          <w:p w:rsidR="002E27BF" w:rsidRPr="00774044" w:rsidRDefault="002E27BF" w:rsidP="006B6569">
            <w:pPr>
              <w:pStyle w:val="TAC"/>
            </w:pPr>
            <w:r w:rsidRPr="00774044">
              <w:t>V</w:t>
            </w:r>
          </w:p>
        </w:tc>
        <w:tc>
          <w:tcPr>
            <w:tcW w:w="851" w:type="dxa"/>
          </w:tcPr>
          <w:p w:rsidR="002E27BF" w:rsidRPr="00774044" w:rsidRDefault="002E27BF" w:rsidP="006B6569">
            <w:pPr>
              <w:pStyle w:val="TAC"/>
            </w:pPr>
            <w:r w:rsidRPr="00774044">
              <w:t>1/2</w:t>
            </w:r>
          </w:p>
        </w:tc>
      </w:tr>
      <w:tr w:rsidR="002E27BF" w:rsidRPr="003168A2" w:rsidTr="006B6569">
        <w:trPr>
          <w:cantSplit/>
          <w:jc w:val="center"/>
        </w:trPr>
        <w:tc>
          <w:tcPr>
            <w:tcW w:w="567" w:type="dxa"/>
          </w:tcPr>
          <w:p w:rsidR="002E27BF" w:rsidRPr="00774044" w:rsidRDefault="002E27BF" w:rsidP="006B6569">
            <w:pPr>
              <w:pStyle w:val="TAL"/>
            </w:pPr>
          </w:p>
        </w:tc>
        <w:tc>
          <w:tcPr>
            <w:tcW w:w="2835" w:type="dxa"/>
          </w:tcPr>
          <w:p w:rsidR="002E27BF" w:rsidRPr="00774044" w:rsidRDefault="002E27BF" w:rsidP="006B6569">
            <w:pPr>
              <w:pStyle w:val="TAL"/>
            </w:pPr>
            <w:r w:rsidRPr="00774044">
              <w:t>Spare half octet</w:t>
            </w:r>
          </w:p>
        </w:tc>
        <w:tc>
          <w:tcPr>
            <w:tcW w:w="3119" w:type="dxa"/>
          </w:tcPr>
          <w:p w:rsidR="002E27BF" w:rsidRPr="00774044" w:rsidRDefault="002E27BF" w:rsidP="006B6569">
            <w:pPr>
              <w:pStyle w:val="TAL"/>
            </w:pPr>
            <w:r w:rsidRPr="00774044">
              <w:t>Spare half octet</w:t>
            </w:r>
          </w:p>
          <w:p w:rsidR="002E27BF" w:rsidRPr="00774044" w:rsidRDefault="00F22054" w:rsidP="006B6569">
            <w:pPr>
              <w:pStyle w:val="TAL"/>
            </w:pPr>
            <w:r>
              <w:t>9.5</w:t>
            </w:r>
          </w:p>
        </w:tc>
        <w:tc>
          <w:tcPr>
            <w:tcW w:w="1134" w:type="dxa"/>
          </w:tcPr>
          <w:p w:rsidR="002E27BF" w:rsidRPr="00774044" w:rsidRDefault="002E27BF" w:rsidP="006B6569">
            <w:pPr>
              <w:pStyle w:val="TAC"/>
            </w:pPr>
            <w:r w:rsidRPr="00774044">
              <w:t>M</w:t>
            </w:r>
          </w:p>
        </w:tc>
        <w:tc>
          <w:tcPr>
            <w:tcW w:w="851" w:type="dxa"/>
          </w:tcPr>
          <w:p w:rsidR="002E27BF" w:rsidRPr="00774044" w:rsidRDefault="002E27BF" w:rsidP="006B6569">
            <w:pPr>
              <w:pStyle w:val="TAC"/>
            </w:pPr>
            <w:r w:rsidRPr="00774044">
              <w:t>V</w:t>
            </w:r>
          </w:p>
        </w:tc>
        <w:tc>
          <w:tcPr>
            <w:tcW w:w="851" w:type="dxa"/>
          </w:tcPr>
          <w:p w:rsidR="002E27BF" w:rsidRPr="00774044" w:rsidRDefault="002E27BF" w:rsidP="006B6569">
            <w:pPr>
              <w:pStyle w:val="TAC"/>
            </w:pPr>
            <w:r w:rsidRPr="00774044">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rsidRPr="00774044">
              <w:t>Service accept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rsidRPr="00774044">
              <w:t>Message type</w:t>
            </w:r>
          </w:p>
          <w:p w:rsidR="002E27BF" w:rsidRPr="00774044"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rsidRPr="00774044">
              <w:t>M</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rsidRPr="00774044">
              <w:t>V</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rsidRPr="00774044">
              <w:t>1</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774044" w:rsidRDefault="007424A4" w:rsidP="007424A4">
            <w:pPr>
              <w:pStyle w:val="TAL"/>
              <w:rPr>
                <w:highlight w:val="yellow"/>
              </w:rPr>
            </w:pPr>
            <w:r>
              <w:t>50</w:t>
            </w:r>
          </w:p>
        </w:tc>
        <w:tc>
          <w:tcPr>
            <w:tcW w:w="2835"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t>PDU session status</w:t>
            </w:r>
          </w:p>
          <w:p w:rsidR="002E27BF" w:rsidRPr="00774044" w:rsidRDefault="00C8413C" w:rsidP="003904FE">
            <w:pPr>
              <w:pStyle w:val="TAL"/>
            </w:pPr>
            <w:r>
              <w:t>9.</w:t>
            </w:r>
            <w:r w:rsidR="00650712">
              <w:t>8</w:t>
            </w:r>
            <w:r>
              <w:t>.</w:t>
            </w:r>
            <w:r w:rsidR="003904FE">
              <w:t>2</w:t>
            </w:r>
            <w:r>
              <w:t>.2</w:t>
            </w:r>
          </w:p>
        </w:tc>
        <w:tc>
          <w:tcPr>
            <w:tcW w:w="1134"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t>4</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7424A4" w:rsidP="007424A4">
            <w:pPr>
              <w:pStyle w:val="TAL"/>
            </w:pPr>
            <w:r>
              <w:t>26</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523F97">
              <w:t>PDU session reactivation result</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523F97">
              <w:t>PDU session reactivation result</w:t>
            </w:r>
          </w:p>
          <w:p w:rsidR="002E27BF" w:rsidRDefault="008A616A" w:rsidP="00BB1AFC">
            <w:pPr>
              <w:pStyle w:val="TAL"/>
            </w:pPr>
            <w:r>
              <w:t>9.</w:t>
            </w:r>
            <w:r w:rsidR="00650712">
              <w:t>8</w:t>
            </w:r>
            <w:r>
              <w:t>.3.</w:t>
            </w:r>
            <w:r w:rsidR="00BB4FAF">
              <w:t>3</w:t>
            </w:r>
            <w:r w:rsidR="00BB1AFC">
              <w:t>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A851BC">
            <w:pPr>
              <w:pStyle w:val="TAC"/>
            </w:pPr>
            <w:r>
              <w:t>4</w:t>
            </w:r>
            <w:r w:rsidR="00A851BC">
              <w:t>-32</w:t>
            </w:r>
          </w:p>
        </w:tc>
      </w:tr>
      <w:tr w:rsidR="007007E3" w:rsidRPr="00992884" w:rsidTr="007007E3">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7007E3" w:rsidRPr="00992884" w:rsidRDefault="009B0D49" w:rsidP="002F3300">
            <w:pPr>
              <w:pStyle w:val="TAL"/>
            </w:pPr>
            <w:r>
              <w:t>7E</w:t>
            </w:r>
          </w:p>
        </w:tc>
        <w:tc>
          <w:tcPr>
            <w:tcW w:w="2835"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L"/>
            </w:pPr>
            <w:r w:rsidRPr="00FD70FA">
              <w:t>PDU session reactivation result error cause</w:t>
            </w:r>
          </w:p>
        </w:tc>
        <w:tc>
          <w:tcPr>
            <w:tcW w:w="3119" w:type="dxa"/>
            <w:tcBorders>
              <w:top w:val="single" w:sz="6" w:space="0" w:color="000000"/>
              <w:left w:val="single" w:sz="6" w:space="0" w:color="000000"/>
              <w:bottom w:val="single" w:sz="6" w:space="0" w:color="000000"/>
              <w:right w:val="single" w:sz="6" w:space="0" w:color="000000"/>
            </w:tcBorders>
          </w:tcPr>
          <w:p w:rsidR="007007E3" w:rsidRPr="00FD70FA" w:rsidRDefault="007007E3" w:rsidP="002F3300">
            <w:pPr>
              <w:pStyle w:val="TAL"/>
            </w:pPr>
            <w:r w:rsidRPr="00FD70FA">
              <w:t>PDU session reactivation result error cause</w:t>
            </w:r>
          </w:p>
          <w:p w:rsidR="007007E3" w:rsidRPr="00992884" w:rsidRDefault="007007E3" w:rsidP="00BB1AFC">
            <w:pPr>
              <w:pStyle w:val="TAL"/>
            </w:pPr>
            <w:r w:rsidRPr="00FD70FA">
              <w:t>9.8.3.</w:t>
            </w:r>
            <w:r w:rsidR="00BB1AFC">
              <w:t>38</w:t>
            </w:r>
          </w:p>
        </w:tc>
        <w:tc>
          <w:tcPr>
            <w:tcW w:w="1134"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C"/>
            </w:pPr>
            <w:r w:rsidRPr="00992884">
              <w:t>O</w:t>
            </w:r>
          </w:p>
        </w:tc>
        <w:tc>
          <w:tcPr>
            <w:tcW w:w="851"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C"/>
            </w:pPr>
            <w:r w:rsidRPr="00992884">
              <w:t>TLV-E</w:t>
            </w:r>
          </w:p>
        </w:tc>
        <w:tc>
          <w:tcPr>
            <w:tcW w:w="851"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C"/>
            </w:pPr>
            <w:r w:rsidRPr="00992884">
              <w:t>5-515</w:t>
            </w:r>
          </w:p>
        </w:tc>
      </w:tr>
    </w:tbl>
    <w:p w:rsidR="00564140" w:rsidRPr="00440029" w:rsidRDefault="00564140" w:rsidP="00564140">
      <w:pPr>
        <w:pStyle w:val="B1"/>
      </w:pPr>
    </w:p>
    <w:p w:rsidR="002E27BF" w:rsidRPr="003168A2" w:rsidRDefault="002E27BF" w:rsidP="002E27BF">
      <w:pPr>
        <w:pStyle w:val="Heading4"/>
      </w:pPr>
      <w:bookmarkStart w:id="492" w:name="_Toc508877262"/>
      <w:r>
        <w:t>8.</w:t>
      </w:r>
      <w:r w:rsidR="0034300A">
        <w:t>2</w:t>
      </w:r>
      <w:r w:rsidRPr="003168A2">
        <w:t>.</w:t>
      </w:r>
      <w:r w:rsidR="00564140">
        <w:t>1</w:t>
      </w:r>
      <w:r w:rsidR="00291F9D">
        <w:t>7</w:t>
      </w:r>
      <w:r w:rsidRPr="003168A2">
        <w:t>.</w:t>
      </w:r>
      <w:r>
        <w:t>2</w:t>
      </w:r>
      <w:r w:rsidRPr="003168A2">
        <w:tab/>
      </w:r>
      <w:r>
        <w:t>PDU session status</w:t>
      </w:r>
      <w:bookmarkEnd w:id="492"/>
    </w:p>
    <w:p w:rsidR="002E27BF" w:rsidRPr="003168A2" w:rsidRDefault="002E27BF" w:rsidP="002E27BF">
      <w:r w:rsidRPr="003168A2">
        <w:t xml:space="preserve">This IE shall be included if the </w:t>
      </w:r>
      <w:r>
        <w:t>network</w:t>
      </w:r>
      <w:r w:rsidRPr="003168A2">
        <w:t xml:space="preserve"> wants to indicate the </w:t>
      </w:r>
      <w:r>
        <w:t xml:space="preserve">PDU sessions </w:t>
      </w:r>
      <w:r w:rsidR="002B7F0D">
        <w:t xml:space="preserve">associated with the access type the </w:t>
      </w:r>
      <w:r w:rsidR="002B7F0D" w:rsidRPr="003168A2">
        <w:t>message</w:t>
      </w:r>
      <w:r w:rsidR="002B7F0D">
        <w:t xml:space="preserve"> is sent over </w:t>
      </w:r>
      <w:r>
        <w:t>that are active within the network.</w:t>
      </w:r>
    </w:p>
    <w:p w:rsidR="002E27BF" w:rsidRPr="003168A2" w:rsidRDefault="002E27BF" w:rsidP="002E27BF">
      <w:pPr>
        <w:pStyle w:val="Heading4"/>
      </w:pPr>
      <w:bookmarkStart w:id="493" w:name="_Toc508877263"/>
      <w:r>
        <w:t>8.</w:t>
      </w:r>
      <w:r w:rsidR="0034300A">
        <w:t>2</w:t>
      </w:r>
      <w:r w:rsidRPr="003168A2">
        <w:t>.</w:t>
      </w:r>
      <w:r w:rsidR="00564140">
        <w:t>1</w:t>
      </w:r>
      <w:r w:rsidR="00291F9D">
        <w:t>7</w:t>
      </w:r>
      <w:r w:rsidRPr="003168A2">
        <w:t>.</w:t>
      </w:r>
      <w:r>
        <w:t>3</w:t>
      </w:r>
      <w:r w:rsidRPr="003168A2">
        <w:tab/>
      </w:r>
      <w:r w:rsidRPr="00594C45">
        <w:t>PDU session reactivation result</w:t>
      </w:r>
      <w:bookmarkEnd w:id="493"/>
    </w:p>
    <w:p w:rsidR="002E27BF" w:rsidRPr="003168A2" w:rsidRDefault="002E27BF" w:rsidP="002E27BF">
      <w:r w:rsidRPr="003168A2">
        <w:t xml:space="preserve">This IE shall be included if </w:t>
      </w:r>
      <w:r w:rsidRPr="00523F97">
        <w:rPr>
          <w:rFonts w:hint="eastAsia"/>
        </w:rPr>
        <w:t xml:space="preserve">the </w:t>
      </w:r>
      <w:r>
        <w:t>U</w:t>
      </w:r>
      <w:r w:rsidRPr="00523F97">
        <w:rPr>
          <w:rFonts w:hint="eastAsia"/>
        </w:rPr>
        <w:t xml:space="preserve">plink data status IE </w:t>
      </w:r>
      <w:r w:rsidR="0062719C">
        <w:rPr>
          <w:rFonts w:hint="eastAsia"/>
          <w:lang w:eastAsia="zh-CN"/>
        </w:rPr>
        <w:t xml:space="preserve">or </w:t>
      </w:r>
      <w:r w:rsidR="0062719C" w:rsidRPr="00122B7B">
        <w:rPr>
          <w:lang w:eastAsia="zh-CN"/>
        </w:rPr>
        <w:t>Allowed PDU session status IE</w:t>
      </w:r>
      <w:r w:rsidR="0062719C" w:rsidRPr="007F63D0">
        <w:rPr>
          <w:rFonts w:hint="eastAsia"/>
        </w:rPr>
        <w:t xml:space="preserve"> </w:t>
      </w:r>
      <w:r w:rsidRPr="00523F97">
        <w:rPr>
          <w:rFonts w:hint="eastAsia"/>
        </w:rPr>
        <w:t>is included</w:t>
      </w:r>
      <w:r>
        <w:t xml:space="preserve"> in the SERVICE REQUEST message.</w:t>
      </w:r>
    </w:p>
    <w:p w:rsidR="007007E3" w:rsidRPr="00992884" w:rsidRDefault="007007E3" w:rsidP="007007E3">
      <w:pPr>
        <w:pStyle w:val="Heading4"/>
        <w:rPr>
          <w:lang w:eastAsia="ko-KR"/>
        </w:rPr>
      </w:pPr>
      <w:bookmarkStart w:id="494" w:name="_Toc508877264"/>
      <w:r w:rsidRPr="00992884">
        <w:t>8.2.</w:t>
      </w:r>
      <w:r>
        <w:t>1</w:t>
      </w:r>
      <w:r w:rsidR="00291F9D">
        <w:t>7</w:t>
      </w:r>
      <w:r w:rsidRPr="00992884">
        <w:rPr>
          <w:lang w:eastAsia="ko-KR"/>
        </w:rPr>
        <w:t>.</w:t>
      </w:r>
      <w:r>
        <w:rPr>
          <w:lang w:eastAsia="ko-KR"/>
        </w:rPr>
        <w:t>4</w:t>
      </w:r>
      <w:r w:rsidRPr="00992884">
        <w:rPr>
          <w:lang w:eastAsia="ko-KR"/>
        </w:rPr>
        <w:tab/>
      </w:r>
      <w:r w:rsidRPr="00FD70FA">
        <w:t>PDU session reactivation result error cause</w:t>
      </w:r>
      <w:bookmarkEnd w:id="494"/>
    </w:p>
    <w:p w:rsidR="007007E3" w:rsidRPr="00992884" w:rsidRDefault="007007E3" w:rsidP="007007E3">
      <w:r w:rsidRPr="00992884">
        <w:t xml:space="preserve">This IE may be included </w:t>
      </w:r>
      <w:r>
        <w:t>if the</w:t>
      </w:r>
      <w:r w:rsidRPr="00992884">
        <w:t xml:space="preserve"> PDU session reactivation result IE i</w:t>
      </w:r>
      <w:r>
        <w:t>s included</w:t>
      </w:r>
      <w:r w:rsidRPr="00992884">
        <w:t xml:space="preserve"> and there exist one or more PDU sessions </w:t>
      </w:r>
      <w:r w:rsidRPr="00D2291A">
        <w:t>for which the user-plane r</w:t>
      </w:r>
      <w:r>
        <w:t>esources cannot be re-activated, to</w:t>
      </w:r>
      <w:r w:rsidRPr="00FD70FA">
        <w:t xml:space="preserve"> indicate the cause of failure to re-activate the user</w:t>
      </w:r>
      <w:r>
        <w:t>-</w:t>
      </w:r>
      <w:r w:rsidRPr="00FD70FA">
        <w:t>plane resources</w:t>
      </w:r>
      <w:r w:rsidRPr="00992884">
        <w:t>.</w:t>
      </w:r>
    </w:p>
    <w:p w:rsidR="002E27BF" w:rsidRPr="00440029" w:rsidRDefault="002E27BF" w:rsidP="002E27BF">
      <w:pPr>
        <w:pStyle w:val="Heading3"/>
      </w:pPr>
      <w:bookmarkStart w:id="495" w:name="_Toc508877265"/>
      <w:r>
        <w:lastRenderedPageBreak/>
        <w:t>8.</w:t>
      </w:r>
      <w:r w:rsidR="0034300A">
        <w:t>2</w:t>
      </w:r>
      <w:r w:rsidRPr="00440029">
        <w:t>.</w:t>
      </w:r>
      <w:r w:rsidR="00564140">
        <w:t>1</w:t>
      </w:r>
      <w:r w:rsidR="00291F9D">
        <w:t>8</w:t>
      </w:r>
      <w:r w:rsidRPr="00440029">
        <w:tab/>
      </w:r>
      <w:r>
        <w:t>Service reject</w:t>
      </w:r>
      <w:bookmarkEnd w:id="495"/>
    </w:p>
    <w:p w:rsidR="002E27BF" w:rsidRPr="00440029" w:rsidRDefault="002E27BF" w:rsidP="002E27BF">
      <w:pPr>
        <w:pStyle w:val="Heading4"/>
        <w:rPr>
          <w:lang w:eastAsia="ko-KR"/>
        </w:rPr>
      </w:pPr>
      <w:bookmarkStart w:id="496" w:name="_Toc508877266"/>
      <w:r>
        <w:t>8.</w:t>
      </w:r>
      <w:r w:rsidR="0034300A">
        <w:t>2</w:t>
      </w:r>
      <w:r>
        <w:t>.</w:t>
      </w:r>
      <w:r w:rsidR="00DF27D7">
        <w:t>1</w:t>
      </w:r>
      <w:r w:rsidR="00291F9D">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96"/>
    </w:p>
    <w:p w:rsidR="002E27BF" w:rsidRPr="00440029" w:rsidRDefault="002E27BF" w:rsidP="002E27BF">
      <w:r w:rsidRPr="00440029">
        <w:t xml:space="preserve">The </w:t>
      </w:r>
      <w:r>
        <w:t>SERVICE</w:t>
      </w:r>
      <w:r w:rsidRPr="00440029">
        <w:t xml:space="preserve"> </w:t>
      </w:r>
      <w:r>
        <w:t xml:space="preserve">REJECT </w:t>
      </w:r>
      <w:r w:rsidRPr="00440029">
        <w:t xml:space="preserve">message is sent by the </w:t>
      </w:r>
      <w:r w:rsidR="00B20E3B">
        <w:t>AMF</w:t>
      </w:r>
      <w:r w:rsidRPr="00440029">
        <w:t xml:space="preserve"> to the </w:t>
      </w:r>
      <w:r>
        <w:t>UE</w:t>
      </w:r>
      <w:r w:rsidRPr="00196A23">
        <w:t xml:space="preserve"> </w:t>
      </w:r>
      <w:r>
        <w:t xml:space="preserve">in order </w:t>
      </w:r>
      <w:r w:rsidRPr="003168A2">
        <w:t>to reject the service request procedure</w:t>
      </w:r>
      <w:r w:rsidR="0034300A">
        <w:t>.</w:t>
      </w:r>
      <w:r w:rsidR="0034300A" w:rsidRPr="00F34410">
        <w:t xml:space="preserve"> </w:t>
      </w:r>
      <w:r w:rsidR="0034300A">
        <w:t>See table 8.2.</w:t>
      </w:r>
      <w:r w:rsidR="00DF27D7">
        <w:t>1</w:t>
      </w:r>
      <w:r w:rsidR="00291F9D">
        <w:t>8</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t>SERVICE REJECT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Pr="003168A2" w:rsidRDefault="002E27BF" w:rsidP="002E27BF">
      <w:pPr>
        <w:pStyle w:val="TH"/>
      </w:pPr>
      <w:r>
        <w:t>Table</w:t>
      </w:r>
      <w:r w:rsidRPr="003168A2">
        <w:t> </w:t>
      </w:r>
      <w:r>
        <w:t>8.</w:t>
      </w:r>
      <w:r w:rsidR="0034300A">
        <w:t>2</w:t>
      </w:r>
      <w:r w:rsidRPr="003168A2">
        <w:t>.</w:t>
      </w:r>
      <w:r w:rsidR="00DF27D7">
        <w:t>1</w:t>
      </w:r>
      <w:r w:rsidR="00291F9D">
        <w:t>8</w:t>
      </w:r>
      <w:r w:rsidRPr="003168A2">
        <w:t>.1</w:t>
      </w:r>
      <w:r w:rsidR="00FB551C">
        <w:t>.1</w:t>
      </w:r>
      <w:r w:rsidRPr="003168A2">
        <w:t>: SERVICE REJECT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2E27BF" w:rsidRPr="003168A2" w:rsidTr="006B6569">
        <w:trPr>
          <w:cantSplit/>
          <w:jc w:val="center"/>
        </w:trPr>
        <w:tc>
          <w:tcPr>
            <w:tcW w:w="567" w:type="dxa"/>
          </w:tcPr>
          <w:p w:rsidR="002E27BF" w:rsidRPr="003168A2" w:rsidRDefault="002E27BF" w:rsidP="006B6569">
            <w:pPr>
              <w:pStyle w:val="TAH"/>
            </w:pPr>
            <w:r w:rsidRPr="003168A2">
              <w:t>IEI</w:t>
            </w:r>
          </w:p>
        </w:tc>
        <w:tc>
          <w:tcPr>
            <w:tcW w:w="2835" w:type="dxa"/>
          </w:tcPr>
          <w:p w:rsidR="002E27BF" w:rsidRPr="003168A2" w:rsidRDefault="002E27BF" w:rsidP="006B6569">
            <w:pPr>
              <w:pStyle w:val="TAH"/>
            </w:pPr>
            <w:r w:rsidRPr="003168A2">
              <w:t>Information Element</w:t>
            </w:r>
          </w:p>
        </w:tc>
        <w:tc>
          <w:tcPr>
            <w:tcW w:w="3119" w:type="dxa"/>
          </w:tcPr>
          <w:p w:rsidR="002E27BF" w:rsidRPr="003168A2" w:rsidRDefault="002E27BF" w:rsidP="006B6569">
            <w:pPr>
              <w:pStyle w:val="TAH"/>
            </w:pPr>
            <w:r w:rsidRPr="003168A2">
              <w:t>Type/Reference</w:t>
            </w:r>
          </w:p>
        </w:tc>
        <w:tc>
          <w:tcPr>
            <w:tcW w:w="1134" w:type="dxa"/>
          </w:tcPr>
          <w:p w:rsidR="002E27BF" w:rsidRPr="003168A2" w:rsidRDefault="002E27BF" w:rsidP="006B6569">
            <w:pPr>
              <w:pStyle w:val="TAH"/>
            </w:pPr>
            <w:r w:rsidRPr="003168A2">
              <w:t>Presence</w:t>
            </w:r>
          </w:p>
        </w:tc>
        <w:tc>
          <w:tcPr>
            <w:tcW w:w="851" w:type="dxa"/>
          </w:tcPr>
          <w:p w:rsidR="002E27BF" w:rsidRPr="003168A2" w:rsidRDefault="002E27BF" w:rsidP="006B6569">
            <w:pPr>
              <w:pStyle w:val="TAH"/>
            </w:pPr>
            <w:r w:rsidRPr="003168A2">
              <w:t>Format</w:t>
            </w:r>
          </w:p>
        </w:tc>
        <w:tc>
          <w:tcPr>
            <w:tcW w:w="851" w:type="dxa"/>
          </w:tcPr>
          <w:p w:rsidR="002E27BF" w:rsidRPr="003168A2" w:rsidRDefault="002E27BF" w:rsidP="006B6569">
            <w:pPr>
              <w:pStyle w:val="TAH"/>
            </w:pPr>
            <w:r w:rsidRPr="003168A2">
              <w:t>Length</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5501BF" w:rsidP="005501BF">
            <w:pPr>
              <w:pStyle w:val="TAL"/>
            </w:pPr>
            <w:r>
              <w:t>Extended p</w:t>
            </w:r>
            <w:r w:rsidR="002E27BF" w:rsidRPr="003168A2">
              <w:t>rotocol discriminator</w:t>
            </w:r>
          </w:p>
        </w:tc>
        <w:tc>
          <w:tcPr>
            <w:tcW w:w="3119" w:type="dxa"/>
          </w:tcPr>
          <w:p w:rsidR="002E27BF" w:rsidRPr="003168A2" w:rsidRDefault="00C8413C" w:rsidP="006B6569">
            <w:pPr>
              <w:pStyle w:val="TAL"/>
            </w:pPr>
            <w:r>
              <w:t>Extended p</w:t>
            </w:r>
            <w:r w:rsidR="002E27BF" w:rsidRPr="003168A2">
              <w:t>rotocol discriminator</w:t>
            </w:r>
          </w:p>
          <w:p w:rsidR="002E27BF" w:rsidRPr="003168A2" w:rsidRDefault="002E27BF" w:rsidP="006B6569">
            <w:pPr>
              <w:pStyle w:val="TAL"/>
            </w:pPr>
            <w:r w:rsidRPr="003168A2">
              <w:t>9.2</w:t>
            </w:r>
          </w:p>
        </w:tc>
        <w:tc>
          <w:tcPr>
            <w:tcW w:w="1134" w:type="dxa"/>
          </w:tcPr>
          <w:p w:rsidR="002E27BF" w:rsidRPr="003168A2" w:rsidRDefault="002E27BF" w:rsidP="006B6569">
            <w:pPr>
              <w:pStyle w:val="TAC"/>
            </w:pPr>
            <w:r w:rsidRPr="003168A2">
              <w:t>M</w:t>
            </w:r>
          </w:p>
        </w:tc>
        <w:tc>
          <w:tcPr>
            <w:tcW w:w="851" w:type="dxa"/>
          </w:tcPr>
          <w:p w:rsidR="002E27BF" w:rsidRPr="003168A2" w:rsidRDefault="002E27BF" w:rsidP="006B6569">
            <w:pPr>
              <w:pStyle w:val="TAC"/>
            </w:pPr>
            <w:r w:rsidRPr="003168A2">
              <w:t>V</w:t>
            </w:r>
          </w:p>
        </w:tc>
        <w:tc>
          <w:tcPr>
            <w:tcW w:w="851" w:type="dxa"/>
          </w:tcPr>
          <w:p w:rsidR="002E27BF" w:rsidRPr="003168A2" w:rsidRDefault="005501BF" w:rsidP="005501BF">
            <w:pPr>
              <w:pStyle w:val="TAC"/>
            </w:pPr>
            <w:r>
              <w:t>1</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rsidRPr="003168A2">
              <w:t>Security header type</w:t>
            </w:r>
          </w:p>
        </w:tc>
        <w:tc>
          <w:tcPr>
            <w:tcW w:w="3119" w:type="dxa"/>
          </w:tcPr>
          <w:p w:rsidR="002E27BF" w:rsidRPr="003168A2" w:rsidRDefault="002E27BF" w:rsidP="006B6569">
            <w:pPr>
              <w:pStyle w:val="TAL"/>
            </w:pPr>
            <w:r w:rsidRPr="003168A2">
              <w:t>Security header type</w:t>
            </w:r>
          </w:p>
          <w:p w:rsidR="002E27BF" w:rsidRPr="003168A2" w:rsidRDefault="00F22054" w:rsidP="006B6569">
            <w:pPr>
              <w:pStyle w:val="TAL"/>
            </w:pPr>
            <w:r>
              <w:t>9.3</w:t>
            </w:r>
          </w:p>
        </w:tc>
        <w:tc>
          <w:tcPr>
            <w:tcW w:w="1134" w:type="dxa"/>
          </w:tcPr>
          <w:p w:rsidR="002E27BF" w:rsidRPr="003168A2" w:rsidRDefault="002E27BF" w:rsidP="006B6569">
            <w:pPr>
              <w:pStyle w:val="TAC"/>
            </w:pPr>
            <w:r w:rsidRPr="003168A2">
              <w:t>M</w:t>
            </w:r>
          </w:p>
        </w:tc>
        <w:tc>
          <w:tcPr>
            <w:tcW w:w="851" w:type="dxa"/>
          </w:tcPr>
          <w:p w:rsidR="002E27BF" w:rsidRPr="003168A2" w:rsidRDefault="002E27BF" w:rsidP="006B6569">
            <w:pPr>
              <w:pStyle w:val="TAC"/>
            </w:pPr>
            <w:r w:rsidRPr="003168A2">
              <w:t>V</w:t>
            </w:r>
          </w:p>
        </w:tc>
        <w:tc>
          <w:tcPr>
            <w:tcW w:w="851" w:type="dxa"/>
          </w:tcPr>
          <w:p w:rsidR="002E27BF" w:rsidRPr="003168A2" w:rsidRDefault="002E27BF" w:rsidP="006B6569">
            <w:pPr>
              <w:pStyle w:val="TAC"/>
            </w:pPr>
            <w:r w:rsidRPr="003168A2">
              <w:t>1/2</w:t>
            </w:r>
          </w:p>
        </w:tc>
      </w:tr>
      <w:tr w:rsidR="005501BF" w:rsidRPr="003168A2" w:rsidTr="00F033ED">
        <w:trPr>
          <w:cantSplit/>
          <w:jc w:val="center"/>
        </w:trPr>
        <w:tc>
          <w:tcPr>
            <w:tcW w:w="567" w:type="dxa"/>
          </w:tcPr>
          <w:p w:rsidR="005501BF" w:rsidRPr="003168A2" w:rsidRDefault="005501BF" w:rsidP="00F033ED">
            <w:pPr>
              <w:pStyle w:val="TAL"/>
            </w:pPr>
          </w:p>
        </w:tc>
        <w:tc>
          <w:tcPr>
            <w:tcW w:w="2835" w:type="dxa"/>
          </w:tcPr>
          <w:p w:rsidR="005501BF" w:rsidRPr="003168A2" w:rsidRDefault="005501BF" w:rsidP="00F033ED">
            <w:pPr>
              <w:pStyle w:val="TAL"/>
            </w:pPr>
            <w:r>
              <w:t>Spare half octet</w:t>
            </w:r>
          </w:p>
        </w:tc>
        <w:tc>
          <w:tcPr>
            <w:tcW w:w="3119" w:type="dxa"/>
          </w:tcPr>
          <w:p w:rsidR="005501BF" w:rsidRDefault="005501BF" w:rsidP="00F033ED">
            <w:pPr>
              <w:pStyle w:val="TAL"/>
            </w:pPr>
            <w:r>
              <w:t>Spare half octet</w:t>
            </w:r>
          </w:p>
          <w:p w:rsidR="005501BF" w:rsidRPr="003168A2" w:rsidRDefault="005501BF" w:rsidP="00F033ED">
            <w:pPr>
              <w:pStyle w:val="TAL"/>
            </w:pPr>
            <w:r>
              <w:t>9.5</w:t>
            </w:r>
          </w:p>
        </w:tc>
        <w:tc>
          <w:tcPr>
            <w:tcW w:w="1134" w:type="dxa"/>
          </w:tcPr>
          <w:p w:rsidR="005501BF" w:rsidRPr="003168A2" w:rsidRDefault="005501BF" w:rsidP="00F033ED">
            <w:pPr>
              <w:pStyle w:val="TAC"/>
            </w:pPr>
            <w:r>
              <w:t>M</w:t>
            </w:r>
          </w:p>
        </w:tc>
        <w:tc>
          <w:tcPr>
            <w:tcW w:w="851" w:type="dxa"/>
          </w:tcPr>
          <w:p w:rsidR="005501BF" w:rsidRPr="003168A2" w:rsidRDefault="005501BF" w:rsidP="00F033ED">
            <w:pPr>
              <w:pStyle w:val="TAC"/>
            </w:pPr>
            <w:r>
              <w:t>V</w:t>
            </w:r>
          </w:p>
        </w:tc>
        <w:tc>
          <w:tcPr>
            <w:tcW w:w="851" w:type="dxa"/>
          </w:tcPr>
          <w:p w:rsidR="005501BF" w:rsidRPr="003168A2" w:rsidRDefault="005501BF" w:rsidP="00F033ED">
            <w:pPr>
              <w:pStyle w:val="TAC"/>
            </w:pPr>
            <w:r>
              <w:t>1/2</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rsidRPr="003168A2">
              <w:t>Service reject message identity</w:t>
            </w:r>
          </w:p>
        </w:tc>
        <w:tc>
          <w:tcPr>
            <w:tcW w:w="3119" w:type="dxa"/>
          </w:tcPr>
          <w:p w:rsidR="002E27BF" w:rsidRPr="003168A2" w:rsidRDefault="002E27BF" w:rsidP="006B6569">
            <w:pPr>
              <w:pStyle w:val="TAL"/>
            </w:pPr>
            <w:r w:rsidRPr="003168A2">
              <w:t>Message type</w:t>
            </w:r>
          </w:p>
          <w:p w:rsidR="002E27BF" w:rsidRPr="003168A2" w:rsidRDefault="000F5712" w:rsidP="006B6569">
            <w:pPr>
              <w:pStyle w:val="TAL"/>
            </w:pPr>
            <w:r>
              <w:t>9.7</w:t>
            </w:r>
          </w:p>
        </w:tc>
        <w:tc>
          <w:tcPr>
            <w:tcW w:w="1134" w:type="dxa"/>
          </w:tcPr>
          <w:p w:rsidR="002E27BF" w:rsidRPr="003168A2" w:rsidRDefault="002E27BF" w:rsidP="006B6569">
            <w:pPr>
              <w:pStyle w:val="TAC"/>
            </w:pPr>
            <w:r w:rsidRPr="003168A2">
              <w:t>M</w:t>
            </w:r>
          </w:p>
        </w:tc>
        <w:tc>
          <w:tcPr>
            <w:tcW w:w="851" w:type="dxa"/>
          </w:tcPr>
          <w:p w:rsidR="002E27BF" w:rsidRPr="003168A2" w:rsidRDefault="002E27BF" w:rsidP="006B6569">
            <w:pPr>
              <w:pStyle w:val="TAC"/>
            </w:pPr>
            <w:r w:rsidRPr="003168A2">
              <w:t>V</w:t>
            </w:r>
          </w:p>
        </w:tc>
        <w:tc>
          <w:tcPr>
            <w:tcW w:w="851" w:type="dxa"/>
          </w:tcPr>
          <w:p w:rsidR="002E27BF" w:rsidRPr="003168A2" w:rsidRDefault="002E27BF" w:rsidP="006B6569">
            <w:pPr>
              <w:pStyle w:val="TAC"/>
            </w:pPr>
            <w:r w:rsidRPr="003168A2">
              <w:t>1</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5G</w:t>
            </w:r>
            <w:r w:rsidRPr="003168A2">
              <w:t>MM cause</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t>5G</w:t>
            </w:r>
            <w:r w:rsidRPr="003168A2">
              <w:t>MM cause</w:t>
            </w:r>
          </w:p>
          <w:p w:rsidR="002E27BF" w:rsidRDefault="00FD60FC" w:rsidP="00650712">
            <w:pPr>
              <w:pStyle w:val="TAL"/>
            </w:pPr>
            <w:r>
              <w:t>9.</w:t>
            </w:r>
            <w:r w:rsidR="00650712">
              <w:t>8</w:t>
            </w:r>
            <w:r>
              <w:t>.3.2</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D05E57" w:rsidRDefault="00A851BC" w:rsidP="00A851BC">
            <w:pPr>
              <w:pStyle w:val="TAL"/>
              <w:rPr>
                <w:highlight w:val="yellow"/>
              </w:rPr>
            </w:pPr>
            <w:r>
              <w:t>50</w:t>
            </w:r>
          </w:p>
        </w:tc>
        <w:tc>
          <w:tcPr>
            <w:tcW w:w="2835"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PDU session status</w:t>
            </w:r>
          </w:p>
          <w:p w:rsidR="002E27BF" w:rsidRPr="00D05E57" w:rsidRDefault="00C8413C" w:rsidP="00F11E48">
            <w:pPr>
              <w:pStyle w:val="TAL"/>
            </w:pPr>
            <w:r>
              <w:t>9.</w:t>
            </w:r>
            <w:r w:rsidR="00650712">
              <w:t>8</w:t>
            </w:r>
            <w:r>
              <w:t>.</w:t>
            </w:r>
            <w:r w:rsidR="00F11E48">
              <w:t>2</w:t>
            </w:r>
            <w:r>
              <w:t>.2</w:t>
            </w:r>
          </w:p>
        </w:tc>
        <w:tc>
          <w:tcPr>
            <w:tcW w:w="1134"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4</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4F207F" w:rsidP="00A851BC">
            <w:pPr>
              <w:pStyle w:val="TAL"/>
            </w:pPr>
            <w:r>
              <w:t>5F</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Pr>
                <w:rFonts w:hint="eastAsia"/>
              </w:rPr>
              <w:t>T3346 value</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GPRS timer</w:t>
            </w:r>
            <w:r>
              <w:t xml:space="preserve"> 2</w:t>
            </w:r>
          </w:p>
          <w:p w:rsidR="002E27BF" w:rsidRDefault="008A616A" w:rsidP="00F6561F">
            <w:pPr>
              <w:pStyle w:val="TAL"/>
            </w:pPr>
            <w:r>
              <w:rPr>
                <w:rFonts w:hint="eastAsia"/>
              </w:rPr>
              <w:t>9.</w:t>
            </w:r>
            <w:r w:rsidR="00650712">
              <w:t>8</w:t>
            </w:r>
            <w:r>
              <w:rPr>
                <w:rFonts w:hint="eastAsia"/>
              </w:rPr>
              <w:t>.3.</w:t>
            </w:r>
            <w:r w:rsidR="00F6561F">
              <w:t>20</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w:t>
            </w:r>
            <w:r>
              <w:t>L</w:t>
            </w: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3</w:t>
            </w:r>
          </w:p>
        </w:tc>
      </w:tr>
    </w:tbl>
    <w:p w:rsidR="00564140" w:rsidRPr="00440029" w:rsidRDefault="00564140" w:rsidP="00564140">
      <w:pPr>
        <w:pStyle w:val="B1"/>
      </w:pPr>
    </w:p>
    <w:p w:rsidR="002E27BF" w:rsidRPr="003168A2" w:rsidRDefault="002E27BF" w:rsidP="002E27BF">
      <w:pPr>
        <w:pStyle w:val="Heading4"/>
      </w:pPr>
      <w:bookmarkStart w:id="497" w:name="_Toc508877267"/>
      <w:r>
        <w:t>8.</w:t>
      </w:r>
      <w:r w:rsidR="0034300A">
        <w:t>2</w:t>
      </w:r>
      <w:r w:rsidRPr="003168A2">
        <w:t>.</w:t>
      </w:r>
      <w:r w:rsidR="00DF27D7">
        <w:t>1</w:t>
      </w:r>
      <w:r w:rsidR="00291F9D">
        <w:t>8</w:t>
      </w:r>
      <w:r w:rsidRPr="003168A2">
        <w:t>.</w:t>
      </w:r>
      <w:r>
        <w:t>2</w:t>
      </w:r>
      <w:r w:rsidRPr="003168A2">
        <w:tab/>
      </w:r>
      <w:r>
        <w:t>PDU session status</w:t>
      </w:r>
      <w:bookmarkEnd w:id="497"/>
    </w:p>
    <w:p w:rsidR="002E27BF" w:rsidRPr="003168A2" w:rsidRDefault="002E27BF" w:rsidP="002E27BF">
      <w:r w:rsidRPr="003168A2">
        <w:t xml:space="preserve">This IE shall be included if the </w:t>
      </w:r>
      <w:r>
        <w:t>network</w:t>
      </w:r>
      <w:r w:rsidRPr="003168A2">
        <w:t xml:space="preserve"> wants to indicate the </w:t>
      </w:r>
      <w:r>
        <w:t xml:space="preserve">PDU sessions </w:t>
      </w:r>
      <w:r w:rsidR="002B7F0D">
        <w:t xml:space="preserve">associated with the access type the </w:t>
      </w:r>
      <w:r w:rsidR="002B7F0D" w:rsidRPr="003168A2">
        <w:t>message</w:t>
      </w:r>
      <w:r w:rsidR="002B7F0D">
        <w:t xml:space="preserve"> is sent over </w:t>
      </w:r>
      <w:r>
        <w:t>that are active within the network.</w:t>
      </w:r>
    </w:p>
    <w:p w:rsidR="002E27BF" w:rsidRPr="003168A2" w:rsidRDefault="002E27BF" w:rsidP="002E27BF">
      <w:pPr>
        <w:pStyle w:val="Heading4"/>
        <w:rPr>
          <w:lang w:val="en-US"/>
        </w:rPr>
      </w:pPr>
      <w:bookmarkStart w:id="498" w:name="_Toc508877268"/>
      <w:r w:rsidRPr="003168A2">
        <w:rPr>
          <w:lang w:val="en-US"/>
        </w:rPr>
        <w:t>8.</w:t>
      </w:r>
      <w:r w:rsidR="0034300A">
        <w:rPr>
          <w:lang w:val="en-US"/>
        </w:rPr>
        <w:t>2</w:t>
      </w:r>
      <w:r w:rsidRPr="003168A2">
        <w:rPr>
          <w:lang w:val="en-US"/>
        </w:rPr>
        <w:t>.</w:t>
      </w:r>
      <w:r w:rsidR="00DF27D7">
        <w:rPr>
          <w:lang w:val="en-US" w:eastAsia="zh-CN"/>
        </w:rPr>
        <w:t>1</w:t>
      </w:r>
      <w:r w:rsidR="00291F9D">
        <w:rPr>
          <w:lang w:val="en-US" w:eastAsia="zh-CN"/>
        </w:rPr>
        <w:t>8</w:t>
      </w:r>
      <w:r>
        <w:rPr>
          <w:lang w:val="en-US"/>
        </w:rPr>
        <w:t>.3</w:t>
      </w:r>
      <w:r w:rsidRPr="003168A2">
        <w:rPr>
          <w:lang w:val="en-US"/>
        </w:rPr>
        <w:tab/>
      </w:r>
      <w:r>
        <w:rPr>
          <w:lang w:eastAsia="zh-CN"/>
        </w:rPr>
        <w:t>T3346</w:t>
      </w:r>
      <w:r w:rsidRPr="00786CA4">
        <w:rPr>
          <w:lang w:eastAsia="zh-CN"/>
        </w:rPr>
        <w:t xml:space="preserve"> value</w:t>
      </w:r>
      <w:bookmarkEnd w:id="498"/>
    </w:p>
    <w:p w:rsidR="002E27BF" w:rsidRDefault="002E27BF" w:rsidP="002E27BF">
      <w:r w:rsidRPr="008A10B8">
        <w:t xml:space="preserve">The </w:t>
      </w:r>
      <w:r>
        <w:rPr>
          <w:rFonts w:hint="eastAsia"/>
        </w:rPr>
        <w:t>AMF</w:t>
      </w:r>
      <w:r w:rsidRPr="008A10B8">
        <w:t xml:space="preserve"> </w:t>
      </w:r>
      <w:r>
        <w:rPr>
          <w:rFonts w:hint="eastAsia"/>
        </w:rPr>
        <w:t xml:space="preserve">may </w:t>
      </w:r>
      <w:r w:rsidRPr="008A10B8">
        <w:t>include this IE when</w:t>
      </w:r>
      <w:r w:rsidRPr="008A10B8">
        <w:rPr>
          <w:rFonts w:hint="eastAsia"/>
        </w:rPr>
        <w:t xml:space="preserve"> </w:t>
      </w:r>
      <w:r>
        <w:rPr>
          <w:rFonts w:hint="eastAsia"/>
        </w:rPr>
        <w:t xml:space="preserve">the </w:t>
      </w:r>
      <w:r>
        <w:t xml:space="preserve">general </w:t>
      </w:r>
      <w:r>
        <w:rPr>
          <w:rFonts w:hint="eastAsia"/>
        </w:rPr>
        <w:t xml:space="preserve">NAS level </w:t>
      </w:r>
      <w:r>
        <w:t xml:space="preserve">mobility management </w:t>
      </w:r>
      <w:r>
        <w:rPr>
          <w:rFonts w:hint="eastAsia"/>
        </w:rPr>
        <w:t xml:space="preserve">congestion control is </w:t>
      </w:r>
      <w:r>
        <w:t>active</w:t>
      </w:r>
      <w:r w:rsidRPr="008A10B8">
        <w:rPr>
          <w:rFonts w:hint="eastAsia"/>
        </w:rPr>
        <w:t>.</w:t>
      </w:r>
    </w:p>
    <w:p w:rsidR="002E27BF" w:rsidRPr="00440029" w:rsidRDefault="002E27BF" w:rsidP="002E27BF">
      <w:pPr>
        <w:pStyle w:val="Heading3"/>
      </w:pPr>
      <w:bookmarkStart w:id="499" w:name="_Toc508877269"/>
      <w:r>
        <w:t>8.</w:t>
      </w:r>
      <w:r w:rsidR="0034300A">
        <w:t>2</w:t>
      </w:r>
      <w:r w:rsidRPr="00440029">
        <w:t>.</w:t>
      </w:r>
      <w:r w:rsidR="00564140">
        <w:t>1</w:t>
      </w:r>
      <w:r w:rsidR="00291F9D">
        <w:t>9</w:t>
      </w:r>
      <w:r w:rsidRPr="00440029">
        <w:tab/>
      </w:r>
      <w:r>
        <w:t>C</w:t>
      </w:r>
      <w:r w:rsidRPr="006415A3">
        <w:t>onfiguration update command</w:t>
      </w:r>
      <w:bookmarkEnd w:id="499"/>
    </w:p>
    <w:p w:rsidR="002E27BF" w:rsidRPr="00440029" w:rsidRDefault="002E27BF" w:rsidP="002E27BF">
      <w:pPr>
        <w:pStyle w:val="Heading4"/>
        <w:rPr>
          <w:lang w:eastAsia="ko-KR"/>
        </w:rPr>
      </w:pPr>
      <w:bookmarkStart w:id="500" w:name="_Toc508877270"/>
      <w:r>
        <w:t>8.</w:t>
      </w:r>
      <w:r w:rsidR="0034300A">
        <w:t>2</w:t>
      </w:r>
      <w:r>
        <w:t>.</w:t>
      </w:r>
      <w:r w:rsidR="00564140">
        <w:t>1</w:t>
      </w:r>
      <w:r w:rsidR="00291F9D">
        <w:t>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00"/>
    </w:p>
    <w:p w:rsidR="002E27BF" w:rsidRPr="00440029" w:rsidRDefault="002E27BF" w:rsidP="002E27BF">
      <w:r w:rsidRPr="00440029">
        <w:t xml:space="preserve">The </w:t>
      </w:r>
      <w:r w:rsidRPr="006415A3">
        <w:t xml:space="preserve">CONFIGURATION UPDATE COMMAND </w:t>
      </w:r>
      <w:r w:rsidRPr="00440029">
        <w:t xml:space="preserve">message is sent by the </w:t>
      </w:r>
      <w:r w:rsidR="00B20E3B">
        <w:t>AMF</w:t>
      </w:r>
      <w:r w:rsidRPr="00440029">
        <w:t xml:space="preserve"> to the </w:t>
      </w:r>
      <w:r>
        <w:t>UE</w:t>
      </w:r>
      <w:r w:rsidR="0034300A">
        <w:t>.</w:t>
      </w:r>
      <w:r w:rsidR="0034300A" w:rsidRPr="00F34410">
        <w:t xml:space="preserve"> </w:t>
      </w:r>
      <w:r w:rsidR="0034300A">
        <w:t>See table 8.2.</w:t>
      </w:r>
      <w:r w:rsidR="00564140">
        <w:t>1</w:t>
      </w:r>
      <w:r w:rsidR="00291F9D">
        <w:t>9</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sidRPr="006415A3">
        <w:t>CONFIGURATION UPDATE COMMAND</w:t>
      </w:r>
    </w:p>
    <w:p w:rsidR="002E27BF" w:rsidRPr="00440029" w:rsidRDefault="002E27BF" w:rsidP="002E27BF">
      <w:pPr>
        <w:pStyle w:val="B1"/>
      </w:pPr>
      <w:r w:rsidRPr="00440029">
        <w:t>Significance:</w:t>
      </w:r>
      <w:r w:rsidRPr="00440029">
        <w:tab/>
      </w:r>
      <w:r w:rsidRPr="00440029">
        <w:tab/>
        <w:t>dual</w:t>
      </w:r>
    </w:p>
    <w:p w:rsidR="002E27BF" w:rsidRDefault="002E27BF" w:rsidP="002E27BF">
      <w:pPr>
        <w:pStyle w:val="B1"/>
      </w:pPr>
      <w:r w:rsidRPr="00440029">
        <w:t>Direction:</w:t>
      </w:r>
      <w:r w:rsidRPr="00440029">
        <w:tab/>
      </w:r>
      <w:r w:rsidRPr="00440029">
        <w:tab/>
      </w:r>
      <w:r w:rsidRPr="00440029">
        <w:tab/>
        <w:t>network</w:t>
      </w:r>
      <w:r>
        <w:t xml:space="preserve"> to UE</w:t>
      </w:r>
    </w:p>
    <w:p w:rsidR="002E27BF" w:rsidRDefault="002E27BF" w:rsidP="002E27BF">
      <w:pPr>
        <w:pStyle w:val="TH"/>
      </w:pPr>
      <w:r>
        <w:lastRenderedPageBreak/>
        <w:t>Table</w:t>
      </w:r>
      <w:r w:rsidRPr="003168A2">
        <w:t> </w:t>
      </w:r>
      <w:r>
        <w:t>8</w:t>
      </w:r>
      <w:r>
        <w:rPr>
          <w:rFonts w:hint="eastAsia"/>
        </w:rPr>
        <w:t>.</w:t>
      </w:r>
      <w:r w:rsidR="0034300A">
        <w:t>2</w:t>
      </w:r>
      <w:r>
        <w:rPr>
          <w:rFonts w:hint="eastAsia"/>
        </w:rPr>
        <w:t>.</w:t>
      </w:r>
      <w:r w:rsidR="00564140">
        <w:t>1</w:t>
      </w:r>
      <w:r w:rsidR="00291F9D">
        <w:t>9</w:t>
      </w:r>
      <w:r w:rsidRPr="003168A2">
        <w:rPr>
          <w:rFonts w:hint="eastAsia"/>
          <w:lang w:eastAsia="ko-KR"/>
        </w:rPr>
        <w:t>.1</w:t>
      </w:r>
      <w:r>
        <w:rPr>
          <w:lang w:eastAsia="ko-KR"/>
        </w:rPr>
        <w:t>.1</w:t>
      </w:r>
      <w:r>
        <w:t xml:space="preserve">: </w:t>
      </w:r>
      <w:r w:rsidRPr="0045285C">
        <w:t>CONFIGURATION UPDATE COMMAND</w:t>
      </w:r>
      <w:r>
        <w:t xml:space="preserve"> message content</w:t>
      </w:r>
    </w:p>
    <w:tbl>
      <w:tblPr>
        <w:tblW w:w="9396" w:type="dxa"/>
        <w:jc w:val="center"/>
        <w:tblLayout w:type="fixed"/>
        <w:tblCellMar>
          <w:left w:w="28" w:type="dxa"/>
          <w:right w:w="56" w:type="dxa"/>
        </w:tblCellMar>
        <w:tblLook w:val="04A0" w:firstRow="1" w:lastRow="0" w:firstColumn="1" w:lastColumn="0" w:noHBand="0" w:noVBand="1"/>
      </w:tblPr>
      <w:tblGrid>
        <w:gridCol w:w="39"/>
        <w:gridCol w:w="529"/>
        <w:gridCol w:w="36"/>
        <w:gridCol w:w="2801"/>
        <w:gridCol w:w="36"/>
        <w:gridCol w:w="3084"/>
        <w:gridCol w:w="36"/>
        <w:gridCol w:w="1098"/>
        <w:gridCol w:w="36"/>
        <w:gridCol w:w="815"/>
        <w:gridCol w:w="36"/>
        <w:gridCol w:w="814"/>
        <w:gridCol w:w="36"/>
      </w:tblGrid>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8413C" w:rsidP="006B6569">
            <w:pPr>
              <w:pStyle w:val="TAL"/>
            </w:pPr>
            <w:r>
              <w:t>9</w:t>
            </w:r>
            <w:r w:rsidR="00CE7136">
              <w:t>.2</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C</w:t>
            </w:r>
            <w:r w:rsidRPr="00341204">
              <w:t xml:space="preserve">onfiguration update command </w:t>
            </w:r>
            <w:r>
              <w:t>m</w:t>
            </w:r>
            <w:r w:rsidRPr="000D6288">
              <w:t xml:space="preserve">essage </w:t>
            </w:r>
            <w:r>
              <w:t>identity</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Configuration update indication</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Configuration update indication</w:t>
            </w:r>
          </w:p>
          <w:p w:rsidR="002E27BF" w:rsidRDefault="00C8413C" w:rsidP="003A1791">
            <w:pPr>
              <w:pStyle w:val="TAL"/>
            </w:pPr>
            <w:r>
              <w:t>9.</w:t>
            </w:r>
            <w:r w:rsidR="00650712">
              <w:t>8</w:t>
            </w:r>
            <w:r>
              <w:t>.3.</w:t>
            </w:r>
            <w:r w:rsidR="00825401">
              <w:t>1</w:t>
            </w:r>
            <w:r w:rsidR="003A1791">
              <w:t>2</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M</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1/2</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C54264" w:rsidP="00C54264">
            <w:pPr>
              <w:pStyle w:val="TAL"/>
            </w:pPr>
            <w:r>
              <w:t>2C</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t>5G-</w:t>
            </w:r>
            <w:r w:rsidRPr="003168A2">
              <w:t>GUTI</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49167E" w:rsidRDefault="002E27BF" w:rsidP="006B6569">
            <w:pPr>
              <w:pStyle w:val="TAL"/>
              <w:rPr>
                <w:lang w:val="fr-FR"/>
              </w:rPr>
            </w:pPr>
            <w:r w:rsidRPr="0049167E">
              <w:rPr>
                <w:lang w:val="fr-FR"/>
              </w:rPr>
              <w:t>5GS mobile identity</w:t>
            </w:r>
          </w:p>
          <w:p w:rsidR="002E27BF" w:rsidRPr="0049167E" w:rsidRDefault="00FD60FC" w:rsidP="00F37499">
            <w:pPr>
              <w:pStyle w:val="TAL"/>
              <w:rPr>
                <w:lang w:val="fr-FR"/>
              </w:rPr>
            </w:pPr>
            <w:r>
              <w:rPr>
                <w:lang w:val="fr-FR"/>
              </w:rPr>
              <w:t>9.</w:t>
            </w:r>
            <w:r w:rsidR="00650712">
              <w:rPr>
                <w:lang w:val="fr-FR"/>
              </w:rPr>
              <w:t>8</w:t>
            </w:r>
            <w:r>
              <w:rPr>
                <w:lang w:val="fr-FR"/>
              </w:rPr>
              <w:t>.3.</w:t>
            </w:r>
            <w:r w:rsidR="00F37499">
              <w:rPr>
                <w:lang w:val="fr-FR"/>
              </w:rPr>
              <w:t>4</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660704">
              <w:t>TLV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5C5EBD" w:rsidP="005C5EBD">
            <w:pPr>
              <w:pStyle w:val="TAC"/>
            </w:pPr>
            <w:r>
              <w:t>13</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pPr>
            <w:r>
              <w:t>54</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TAI list</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Tracking area identity list</w:t>
            </w:r>
          </w:p>
          <w:p w:rsidR="002E27BF" w:rsidRDefault="00FD60FC" w:rsidP="00BB1AFC">
            <w:pPr>
              <w:pStyle w:val="TAL"/>
            </w:pPr>
            <w:r>
              <w:t>9.</w:t>
            </w:r>
            <w:r w:rsidR="00650712">
              <w:t>8</w:t>
            </w:r>
            <w:r>
              <w:t>.3.</w:t>
            </w:r>
            <w:r w:rsidR="00BB1AFC">
              <w:t>52</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660704">
              <w:t>TLV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8-98</w:t>
            </w:r>
          </w:p>
        </w:tc>
      </w:tr>
      <w:tr w:rsidR="002E27BF" w:rsidRPr="008C139F" w:rsidTr="006B6569">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2E27BF" w:rsidRDefault="00A851BC" w:rsidP="006B6569">
            <w:pPr>
              <w:pStyle w:val="TAL"/>
            </w:pPr>
            <w:r>
              <w:t>70</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B65368" w:rsidRDefault="002E27BF" w:rsidP="006B6569">
            <w:pPr>
              <w:pStyle w:val="TAL"/>
            </w:pPr>
            <w:r w:rsidRPr="00B65368">
              <w:t>Allowed NSSAI</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107FD0" w:rsidRDefault="002E27BF" w:rsidP="006B6569">
            <w:pPr>
              <w:pStyle w:val="TAL"/>
            </w:pPr>
            <w:r w:rsidRPr="00107FD0">
              <w:t>NSSAI</w:t>
            </w:r>
          </w:p>
          <w:p w:rsidR="002E27BF" w:rsidRPr="008E0562" w:rsidRDefault="00C8413C" w:rsidP="00BB4FAF">
            <w:pPr>
              <w:pStyle w:val="TAL"/>
            </w:pPr>
            <w:r>
              <w:t>9.</w:t>
            </w:r>
            <w:r w:rsidR="00650712">
              <w:t>8</w:t>
            </w:r>
            <w:r>
              <w:t>.3.</w:t>
            </w:r>
            <w:r w:rsidR="00BB1AFC">
              <w:t>33</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Pr="007A02EF" w:rsidRDefault="002E27BF" w:rsidP="006B6569">
            <w:pPr>
              <w:pStyle w:val="TAC"/>
            </w:pPr>
            <w:r w:rsidRPr="008E0562">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Pr="007A02EF" w:rsidRDefault="002E27BF" w:rsidP="006B6569">
            <w:pPr>
              <w:pStyle w:val="TAC"/>
            </w:pPr>
            <w:r>
              <w:t>TLV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Pr="00B65368" w:rsidRDefault="002E27BF" w:rsidP="00A313E2">
            <w:pPr>
              <w:pStyle w:val="TAC"/>
            </w:pPr>
            <w:r>
              <w:t>4-</w:t>
            </w:r>
            <w:r w:rsidR="00A313E2">
              <w:t>74</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pPr>
            <w:r>
              <w:t>27</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t>Service area list</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Service area list</w:t>
            </w:r>
          </w:p>
          <w:p w:rsidR="002E27BF" w:rsidRDefault="00C8413C" w:rsidP="0097153B">
            <w:pPr>
              <w:pStyle w:val="TAL"/>
            </w:pPr>
            <w:r>
              <w:t>9.</w:t>
            </w:r>
            <w:r w:rsidR="00650712">
              <w:t>8</w:t>
            </w:r>
            <w:r>
              <w:t>.3.</w:t>
            </w:r>
            <w:r w:rsidR="00BB1AFC">
              <w:t>47</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6-194</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pPr>
            <w:r>
              <w:t>43</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Full name for network</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Network name</w:t>
            </w:r>
          </w:p>
          <w:p w:rsidR="002E27BF" w:rsidRDefault="00C8413C" w:rsidP="00BB4FAF">
            <w:pPr>
              <w:pStyle w:val="TAL"/>
            </w:pPr>
            <w:r>
              <w:t>9.</w:t>
            </w:r>
            <w:r w:rsidR="00650712">
              <w:t>8</w:t>
            </w:r>
            <w:r>
              <w:t>.3.</w:t>
            </w:r>
            <w:r w:rsidR="00BB1AFC">
              <w:t>31</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TLV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3-</w:t>
            </w:r>
            <w:r>
              <w:rPr>
                <w:rFonts w:hint="eastAsia"/>
              </w:rPr>
              <w:t>n</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pPr>
            <w:r>
              <w:t>45</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Short name for network</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Network name</w:t>
            </w:r>
          </w:p>
          <w:p w:rsidR="002E27BF" w:rsidRDefault="00FD60FC" w:rsidP="00BB4FAF">
            <w:pPr>
              <w:pStyle w:val="TAL"/>
            </w:pPr>
            <w:r>
              <w:t>9.</w:t>
            </w:r>
            <w:r w:rsidR="00650712">
              <w:t>8</w:t>
            </w:r>
            <w:r>
              <w:t>.3.</w:t>
            </w:r>
            <w:r w:rsidR="00BB1AFC">
              <w:t>31</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TLV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3-</w:t>
            </w:r>
            <w:r>
              <w:rPr>
                <w:rFonts w:hint="eastAsia"/>
              </w:rPr>
              <w:t>n</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pPr>
            <w:r>
              <w:t>46</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Local time zone</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Time zone</w:t>
            </w:r>
          </w:p>
          <w:p w:rsidR="002E27BF" w:rsidRDefault="00C8413C" w:rsidP="009F2CEA">
            <w:pPr>
              <w:pStyle w:val="TAL"/>
            </w:pPr>
            <w:r>
              <w:t>9.</w:t>
            </w:r>
            <w:r w:rsidR="00650712">
              <w:t>8</w:t>
            </w:r>
            <w:r>
              <w:t>.3.</w:t>
            </w:r>
            <w:r w:rsidR="00BB1AFC">
              <w:t>53</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2</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pPr>
            <w:r>
              <w:t>47</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Universal time and local time zone</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Time zone and time</w:t>
            </w:r>
          </w:p>
          <w:p w:rsidR="002E27BF" w:rsidRDefault="00C8413C" w:rsidP="009F2CEA">
            <w:pPr>
              <w:pStyle w:val="TAL"/>
            </w:pPr>
            <w:r>
              <w:t>9.</w:t>
            </w:r>
            <w:r w:rsidR="00650712">
              <w:t>8</w:t>
            </w:r>
            <w:r>
              <w:t>.3.</w:t>
            </w:r>
            <w:r w:rsidR="00BB1AFC">
              <w:t>54</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8</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pPr>
            <w:r>
              <w:t>49</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Network daylight saving time</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Daylight saving time</w:t>
            </w:r>
          </w:p>
          <w:p w:rsidR="002E27BF" w:rsidRDefault="00C8413C" w:rsidP="003A1791">
            <w:pPr>
              <w:pStyle w:val="TAL"/>
            </w:pPr>
            <w:r>
              <w:t>9.</w:t>
            </w:r>
            <w:r w:rsidR="00650712">
              <w:t>8</w:t>
            </w:r>
            <w:r>
              <w:t>.3.1</w:t>
            </w:r>
            <w:r w:rsidR="003A1791">
              <w:t>3</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TLV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3</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Pr="00537872" w:rsidRDefault="00A851BC" w:rsidP="00A851BC">
            <w:pPr>
              <w:pStyle w:val="TAL"/>
            </w:pPr>
            <w:r>
              <w:t>79</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8D5AF5" w:rsidRDefault="002E27BF" w:rsidP="006B6569">
            <w:pPr>
              <w:pStyle w:val="TAL"/>
            </w:pPr>
            <w:r w:rsidRPr="00537872">
              <w:rPr>
                <w:rFonts w:hint="eastAsia"/>
              </w:rPr>
              <w:t xml:space="preserve">LADN </w:t>
            </w:r>
            <w:r>
              <w:t>information</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537872" w:rsidRDefault="002E27BF" w:rsidP="006B6569">
            <w:pPr>
              <w:pStyle w:val="TAL"/>
            </w:pPr>
            <w:r>
              <w:t>LADN information</w:t>
            </w:r>
          </w:p>
          <w:p w:rsidR="002E27BF" w:rsidRPr="003168A2" w:rsidRDefault="00FD60FC" w:rsidP="00F6561F">
            <w:pPr>
              <w:pStyle w:val="TAL"/>
            </w:pPr>
            <w:r>
              <w:t>9.</w:t>
            </w:r>
            <w:r w:rsidR="00650712">
              <w:t>8</w:t>
            </w:r>
            <w:r>
              <w:t>.3.</w:t>
            </w:r>
            <w:r w:rsidR="00F6561F">
              <w:t>24</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537872">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537872">
              <w:t>TLV</w:t>
            </w:r>
            <w:r>
              <w:t>-E</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Pr="003168A2" w:rsidRDefault="00A700E6" w:rsidP="00A700E6">
            <w:pPr>
              <w:pStyle w:val="TAC"/>
            </w:pPr>
            <w:r>
              <w:t>3</w:t>
            </w:r>
            <w:r w:rsidR="00CA4CAA">
              <w:t>-1579</w:t>
            </w:r>
          </w:p>
        </w:tc>
      </w:tr>
      <w:tr w:rsidR="00971F6D" w:rsidRPr="001D6208" w:rsidTr="00971F6D">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971F6D" w:rsidRPr="001D6208" w:rsidRDefault="00410691" w:rsidP="00566072">
            <w:pPr>
              <w:pStyle w:val="TAL"/>
            </w:pPr>
            <w:r>
              <w:t>B-</w:t>
            </w:r>
          </w:p>
        </w:tc>
        <w:tc>
          <w:tcPr>
            <w:tcW w:w="2837" w:type="dxa"/>
            <w:gridSpan w:val="2"/>
            <w:tcBorders>
              <w:top w:val="single" w:sz="6" w:space="0" w:color="000000"/>
              <w:left w:val="single" w:sz="6" w:space="0" w:color="000000"/>
              <w:bottom w:val="single" w:sz="6" w:space="0" w:color="000000"/>
              <w:right w:val="single" w:sz="6" w:space="0" w:color="000000"/>
            </w:tcBorders>
          </w:tcPr>
          <w:p w:rsidR="00971F6D" w:rsidRPr="001D6208" w:rsidRDefault="00971F6D" w:rsidP="00566072">
            <w:pPr>
              <w:pStyle w:val="TAL"/>
            </w:pPr>
            <w:r>
              <w:rPr>
                <w:rFonts w:hint="eastAsia"/>
              </w:rPr>
              <w:t>MICO indication</w:t>
            </w:r>
          </w:p>
        </w:tc>
        <w:tc>
          <w:tcPr>
            <w:tcW w:w="3120" w:type="dxa"/>
            <w:gridSpan w:val="2"/>
            <w:tcBorders>
              <w:top w:val="single" w:sz="6" w:space="0" w:color="000000"/>
              <w:left w:val="single" w:sz="6" w:space="0" w:color="000000"/>
              <w:bottom w:val="single" w:sz="6" w:space="0" w:color="000000"/>
              <w:right w:val="single" w:sz="6" w:space="0" w:color="000000"/>
            </w:tcBorders>
          </w:tcPr>
          <w:p w:rsidR="00971F6D" w:rsidRDefault="00971F6D" w:rsidP="00566072">
            <w:pPr>
              <w:pStyle w:val="TAL"/>
            </w:pPr>
            <w:r>
              <w:rPr>
                <w:rFonts w:hint="eastAsia"/>
              </w:rPr>
              <w:t>MICO indication</w:t>
            </w:r>
          </w:p>
          <w:p w:rsidR="00971F6D" w:rsidRPr="001D6208" w:rsidRDefault="00971F6D" w:rsidP="00F6561F">
            <w:pPr>
              <w:pStyle w:val="TAL"/>
            </w:pPr>
            <w:r>
              <w:t>9.8.3.</w:t>
            </w:r>
            <w:r w:rsidR="00777836">
              <w:t>2</w:t>
            </w:r>
            <w:r w:rsidR="00F6561F">
              <w:t>6</w:t>
            </w:r>
          </w:p>
        </w:tc>
        <w:tc>
          <w:tcPr>
            <w:tcW w:w="1134" w:type="dxa"/>
            <w:gridSpan w:val="2"/>
            <w:tcBorders>
              <w:top w:val="single" w:sz="6" w:space="0" w:color="000000"/>
              <w:left w:val="single" w:sz="6" w:space="0" w:color="000000"/>
              <w:bottom w:val="single" w:sz="6" w:space="0" w:color="000000"/>
              <w:right w:val="single" w:sz="6" w:space="0" w:color="000000"/>
            </w:tcBorders>
          </w:tcPr>
          <w:p w:rsidR="00971F6D" w:rsidRPr="001D6208" w:rsidRDefault="00971F6D" w:rsidP="00566072">
            <w:pPr>
              <w:pStyle w:val="TAC"/>
            </w:pPr>
            <w:r>
              <w:rPr>
                <w:rFonts w:hint="eastAsia"/>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71F6D" w:rsidRPr="001D6208" w:rsidRDefault="00971F6D" w:rsidP="00566072">
            <w:pPr>
              <w:pStyle w:val="TAC"/>
            </w:pPr>
            <w:r>
              <w:t>T</w:t>
            </w:r>
            <w:r>
              <w:rPr>
                <w:rFonts w:hint="eastAsia"/>
              </w:rPr>
              <w:t>V</w:t>
            </w:r>
          </w:p>
        </w:tc>
        <w:tc>
          <w:tcPr>
            <w:tcW w:w="850" w:type="dxa"/>
            <w:gridSpan w:val="2"/>
            <w:tcBorders>
              <w:top w:val="single" w:sz="6" w:space="0" w:color="000000"/>
              <w:left w:val="single" w:sz="6" w:space="0" w:color="000000"/>
              <w:bottom w:val="single" w:sz="6" w:space="0" w:color="000000"/>
              <w:right w:val="single" w:sz="6" w:space="0" w:color="000000"/>
            </w:tcBorders>
          </w:tcPr>
          <w:p w:rsidR="00971F6D" w:rsidRPr="001D6208" w:rsidRDefault="00971F6D" w:rsidP="00566072">
            <w:pPr>
              <w:pStyle w:val="TAC"/>
            </w:pPr>
            <w:r>
              <w:t>1</w:t>
            </w:r>
          </w:p>
        </w:tc>
      </w:tr>
      <w:tr w:rsidR="00196F59" w:rsidRPr="00D443FC" w:rsidTr="00196F5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196F59" w:rsidRPr="00D443FC" w:rsidRDefault="00410691" w:rsidP="00B20E3B">
            <w:pPr>
              <w:pStyle w:val="TAL"/>
            </w:pPr>
            <w:r>
              <w:t>31</w:t>
            </w:r>
          </w:p>
        </w:tc>
        <w:tc>
          <w:tcPr>
            <w:tcW w:w="2837" w:type="dxa"/>
            <w:gridSpan w:val="2"/>
            <w:tcBorders>
              <w:top w:val="single" w:sz="6" w:space="0" w:color="000000"/>
              <w:left w:val="single" w:sz="6" w:space="0" w:color="000000"/>
              <w:bottom w:val="single" w:sz="6" w:space="0" w:color="000000"/>
              <w:right w:val="single" w:sz="6" w:space="0" w:color="000000"/>
            </w:tcBorders>
          </w:tcPr>
          <w:p w:rsidR="00196F59" w:rsidRPr="00D443FC" w:rsidRDefault="00196F59" w:rsidP="00B20E3B">
            <w:pPr>
              <w:pStyle w:val="TAL"/>
            </w:pPr>
            <w:r w:rsidRPr="00D443FC">
              <w:t>Configured NSSAI</w:t>
            </w:r>
          </w:p>
        </w:tc>
        <w:tc>
          <w:tcPr>
            <w:tcW w:w="3120" w:type="dxa"/>
            <w:gridSpan w:val="2"/>
            <w:tcBorders>
              <w:top w:val="single" w:sz="6" w:space="0" w:color="000000"/>
              <w:left w:val="single" w:sz="6" w:space="0" w:color="000000"/>
              <w:bottom w:val="single" w:sz="6" w:space="0" w:color="000000"/>
              <w:right w:val="single" w:sz="6" w:space="0" w:color="000000"/>
            </w:tcBorders>
          </w:tcPr>
          <w:p w:rsidR="00196F59" w:rsidRPr="00D443FC" w:rsidRDefault="00196F59" w:rsidP="00B20E3B">
            <w:pPr>
              <w:pStyle w:val="TAL"/>
            </w:pPr>
            <w:r w:rsidRPr="00D443FC">
              <w:t>NSSAI</w:t>
            </w:r>
          </w:p>
          <w:p w:rsidR="00196F59" w:rsidRPr="00D443FC" w:rsidRDefault="00196F59" w:rsidP="00BB1AFC">
            <w:pPr>
              <w:pStyle w:val="TAL"/>
            </w:pPr>
            <w:r w:rsidRPr="00D443FC">
              <w:t>9.8.3.</w:t>
            </w:r>
            <w:r w:rsidR="00BB1AFC">
              <w:t>33</w:t>
            </w:r>
          </w:p>
        </w:tc>
        <w:tc>
          <w:tcPr>
            <w:tcW w:w="1134" w:type="dxa"/>
            <w:gridSpan w:val="2"/>
            <w:tcBorders>
              <w:top w:val="single" w:sz="6" w:space="0" w:color="000000"/>
              <w:left w:val="single" w:sz="6" w:space="0" w:color="000000"/>
              <w:bottom w:val="single" w:sz="6" w:space="0" w:color="000000"/>
              <w:right w:val="single" w:sz="6" w:space="0" w:color="000000"/>
            </w:tcBorders>
          </w:tcPr>
          <w:p w:rsidR="00196F59" w:rsidRPr="00D443FC" w:rsidRDefault="00196F59" w:rsidP="00B20E3B">
            <w:pPr>
              <w:pStyle w:val="TAC"/>
            </w:pPr>
            <w:r w:rsidRPr="00D443FC">
              <w:t>O</w:t>
            </w:r>
          </w:p>
        </w:tc>
        <w:tc>
          <w:tcPr>
            <w:tcW w:w="851" w:type="dxa"/>
            <w:gridSpan w:val="2"/>
            <w:tcBorders>
              <w:top w:val="single" w:sz="6" w:space="0" w:color="000000"/>
              <w:left w:val="single" w:sz="6" w:space="0" w:color="000000"/>
              <w:bottom w:val="single" w:sz="6" w:space="0" w:color="000000"/>
              <w:right w:val="single" w:sz="6" w:space="0" w:color="000000"/>
            </w:tcBorders>
          </w:tcPr>
          <w:p w:rsidR="00196F59" w:rsidRPr="00D443FC" w:rsidRDefault="00196F59" w:rsidP="00B20E3B">
            <w:pPr>
              <w:pStyle w:val="TAC"/>
            </w:pPr>
            <w:r w:rsidRPr="00D443FC">
              <w:t>TLV</w:t>
            </w:r>
          </w:p>
        </w:tc>
        <w:tc>
          <w:tcPr>
            <w:tcW w:w="850" w:type="dxa"/>
            <w:gridSpan w:val="2"/>
            <w:tcBorders>
              <w:top w:val="single" w:sz="6" w:space="0" w:color="000000"/>
              <w:left w:val="single" w:sz="6" w:space="0" w:color="000000"/>
              <w:bottom w:val="single" w:sz="6" w:space="0" w:color="000000"/>
              <w:right w:val="single" w:sz="6" w:space="0" w:color="000000"/>
            </w:tcBorders>
          </w:tcPr>
          <w:p w:rsidR="00196F59" w:rsidRPr="00D443FC" w:rsidRDefault="00196F59" w:rsidP="005A68AA">
            <w:pPr>
              <w:pStyle w:val="TAC"/>
            </w:pPr>
            <w:r w:rsidRPr="00D443FC">
              <w:t>4-</w:t>
            </w:r>
            <w:r w:rsidR="005A68AA">
              <w:t>146</w:t>
            </w:r>
          </w:p>
        </w:tc>
      </w:tr>
    </w:tbl>
    <w:p w:rsidR="00BB130A" w:rsidRDefault="00BB130A" w:rsidP="00BB130A"/>
    <w:p w:rsidR="00971F6D" w:rsidRPr="003168A2" w:rsidRDefault="00971F6D" w:rsidP="00971F6D">
      <w:pPr>
        <w:pStyle w:val="Heading4"/>
        <w:rPr>
          <w:lang w:eastAsia="ko-KR"/>
        </w:rPr>
      </w:pPr>
      <w:bookmarkStart w:id="501" w:name="_Toc508877271"/>
      <w:r>
        <w:t>8.2.1</w:t>
      </w:r>
      <w:r w:rsidR="00291F9D">
        <w:t>9</w:t>
      </w:r>
      <w:r>
        <w:t>.2</w:t>
      </w:r>
      <w:r w:rsidRPr="003168A2">
        <w:rPr>
          <w:rFonts w:hint="eastAsia"/>
        </w:rPr>
        <w:tab/>
      </w:r>
      <w:r w:rsidRPr="001D6208">
        <w:t>5G-GUTI</w:t>
      </w:r>
      <w:bookmarkEnd w:id="501"/>
    </w:p>
    <w:p w:rsidR="00971F6D" w:rsidRPr="00E97165" w:rsidRDefault="00971F6D" w:rsidP="00971F6D">
      <w:r w:rsidRPr="003168A2">
        <w:t xml:space="preserve">This IE may be included to assign a </w:t>
      </w:r>
      <w:r>
        <w:t>new 5G GUTI</w:t>
      </w:r>
      <w:r w:rsidRPr="003168A2">
        <w:t xml:space="preserve"> to the UE.</w:t>
      </w:r>
    </w:p>
    <w:p w:rsidR="00971F6D" w:rsidRPr="003168A2" w:rsidRDefault="00971F6D" w:rsidP="00971F6D">
      <w:pPr>
        <w:pStyle w:val="Heading4"/>
        <w:rPr>
          <w:lang w:eastAsia="ko-KR"/>
        </w:rPr>
      </w:pPr>
      <w:bookmarkStart w:id="502" w:name="_Toc508877272"/>
      <w:r>
        <w:t>8.2.1</w:t>
      </w:r>
      <w:r w:rsidR="00291F9D">
        <w:t>9</w:t>
      </w:r>
      <w:r>
        <w:t>.3</w:t>
      </w:r>
      <w:r w:rsidRPr="003168A2">
        <w:rPr>
          <w:rFonts w:hint="eastAsia"/>
        </w:rPr>
        <w:tab/>
      </w:r>
      <w:r w:rsidRPr="001D6208">
        <w:t>TAI list</w:t>
      </w:r>
      <w:bookmarkEnd w:id="502"/>
    </w:p>
    <w:p w:rsidR="00971F6D" w:rsidRDefault="00971F6D" w:rsidP="00971F6D">
      <w:r w:rsidRPr="003168A2">
        <w:t xml:space="preserve">This IE may be included to assign a </w:t>
      </w:r>
      <w:r>
        <w:t>new TAI list</w:t>
      </w:r>
      <w:r w:rsidRPr="003168A2">
        <w:t xml:space="preserve"> to the UE.</w:t>
      </w:r>
    </w:p>
    <w:p w:rsidR="00971F6D" w:rsidRDefault="00971F6D" w:rsidP="00971F6D">
      <w:pPr>
        <w:pStyle w:val="Heading4"/>
      </w:pPr>
      <w:bookmarkStart w:id="503" w:name="_Toc508877273"/>
      <w:r>
        <w:t>8.2.1</w:t>
      </w:r>
      <w:r w:rsidR="00291F9D">
        <w:t>9</w:t>
      </w:r>
      <w:r>
        <w:t>.4</w:t>
      </w:r>
      <w:r w:rsidRPr="003168A2">
        <w:rPr>
          <w:rFonts w:hint="eastAsia"/>
        </w:rPr>
        <w:tab/>
      </w:r>
      <w:r w:rsidRPr="001D6208">
        <w:t>Allowed NSSAI</w:t>
      </w:r>
      <w:bookmarkEnd w:id="503"/>
    </w:p>
    <w:p w:rsidR="00971F6D" w:rsidRPr="00415A57" w:rsidRDefault="00971F6D" w:rsidP="00971F6D">
      <w:r w:rsidRPr="003168A2">
        <w:t xml:space="preserve">This IE may be included to assign a </w:t>
      </w:r>
      <w:r>
        <w:t>new allowed NSSAI</w:t>
      </w:r>
      <w:r w:rsidRPr="003168A2">
        <w:t xml:space="preserve"> to the UE.</w:t>
      </w:r>
      <w:r w:rsidRPr="00415A57">
        <w:t xml:space="preserve"> </w:t>
      </w:r>
    </w:p>
    <w:p w:rsidR="00971F6D" w:rsidRDefault="00971F6D" w:rsidP="00971F6D">
      <w:pPr>
        <w:pStyle w:val="Heading4"/>
      </w:pPr>
      <w:bookmarkStart w:id="504" w:name="_Toc508877274"/>
      <w:r>
        <w:t>8.2.1</w:t>
      </w:r>
      <w:r w:rsidR="00291F9D">
        <w:t>9</w:t>
      </w:r>
      <w:r>
        <w:t>.5</w:t>
      </w:r>
      <w:r w:rsidRPr="003168A2">
        <w:rPr>
          <w:rFonts w:hint="eastAsia"/>
        </w:rPr>
        <w:tab/>
      </w:r>
      <w:r w:rsidRPr="001D6208">
        <w:t>Service area list</w:t>
      </w:r>
      <w:bookmarkEnd w:id="504"/>
    </w:p>
    <w:p w:rsidR="00971F6D" w:rsidRPr="00415A57" w:rsidRDefault="00971F6D" w:rsidP="00971F6D">
      <w:r w:rsidRPr="003168A2">
        <w:t xml:space="preserve">This IE may be included to assign a </w:t>
      </w:r>
      <w:r>
        <w:t>new s</w:t>
      </w:r>
      <w:r w:rsidRPr="001D6208">
        <w:t>ervice area lis</w:t>
      </w:r>
      <w:r>
        <w:t>t</w:t>
      </w:r>
      <w:r w:rsidRPr="003168A2">
        <w:t xml:space="preserve"> to the UE.</w:t>
      </w:r>
      <w:r w:rsidRPr="00415A57">
        <w:t xml:space="preserve"> </w:t>
      </w:r>
    </w:p>
    <w:p w:rsidR="00971F6D" w:rsidRDefault="00971F6D" w:rsidP="00971F6D">
      <w:pPr>
        <w:pStyle w:val="Heading4"/>
      </w:pPr>
      <w:bookmarkStart w:id="505" w:name="_Toc508877275"/>
      <w:r>
        <w:t>8.2.1</w:t>
      </w:r>
      <w:r w:rsidR="00291F9D">
        <w:t>9</w:t>
      </w:r>
      <w:r>
        <w:t>.6</w:t>
      </w:r>
      <w:r w:rsidRPr="003168A2">
        <w:rPr>
          <w:rFonts w:hint="eastAsia"/>
        </w:rPr>
        <w:tab/>
      </w:r>
      <w:r w:rsidRPr="001D6208">
        <w:t>Full name for network</w:t>
      </w:r>
      <w:bookmarkEnd w:id="505"/>
    </w:p>
    <w:p w:rsidR="00971F6D" w:rsidRPr="00415A57" w:rsidRDefault="00971F6D" w:rsidP="00971F6D">
      <w:r w:rsidRPr="003168A2">
        <w:t xml:space="preserve">This IE may be included to assign a </w:t>
      </w:r>
      <w:r>
        <w:t>new f</w:t>
      </w:r>
      <w:r w:rsidRPr="001D6208">
        <w:t>ull name for networ</w:t>
      </w:r>
      <w:r>
        <w:t>k</w:t>
      </w:r>
      <w:r w:rsidRPr="003168A2">
        <w:t xml:space="preserve"> to the UE.</w:t>
      </w:r>
    </w:p>
    <w:p w:rsidR="00971F6D" w:rsidRDefault="00971F6D" w:rsidP="00971F6D">
      <w:pPr>
        <w:pStyle w:val="Heading4"/>
      </w:pPr>
      <w:bookmarkStart w:id="506" w:name="_Toc508877276"/>
      <w:r>
        <w:lastRenderedPageBreak/>
        <w:t>8.2.1</w:t>
      </w:r>
      <w:r w:rsidR="00291F9D">
        <w:t>9</w:t>
      </w:r>
      <w:r>
        <w:t>.7</w:t>
      </w:r>
      <w:r w:rsidRPr="003168A2">
        <w:rPr>
          <w:rFonts w:hint="eastAsia"/>
        </w:rPr>
        <w:tab/>
      </w:r>
      <w:r w:rsidRPr="001D6208">
        <w:t>Short name for network</w:t>
      </w:r>
      <w:bookmarkEnd w:id="506"/>
    </w:p>
    <w:p w:rsidR="00971F6D" w:rsidRPr="00415A57" w:rsidRDefault="00971F6D" w:rsidP="00971F6D">
      <w:r w:rsidRPr="003168A2">
        <w:t xml:space="preserve">This IE may be included to assign a </w:t>
      </w:r>
      <w:r>
        <w:t>new short</w:t>
      </w:r>
      <w:r w:rsidRPr="001D6208">
        <w:t xml:space="preserve"> name for networ</w:t>
      </w:r>
      <w:r>
        <w:t>k</w:t>
      </w:r>
      <w:r w:rsidRPr="003168A2">
        <w:t xml:space="preserve"> to the UE.</w:t>
      </w:r>
    </w:p>
    <w:p w:rsidR="00971F6D" w:rsidRDefault="00971F6D" w:rsidP="00971F6D">
      <w:pPr>
        <w:pStyle w:val="Heading4"/>
      </w:pPr>
      <w:bookmarkStart w:id="507" w:name="_Toc508877277"/>
      <w:r>
        <w:t>8.2.1</w:t>
      </w:r>
      <w:r w:rsidR="00291F9D">
        <w:t>9</w:t>
      </w:r>
      <w:r>
        <w:t>.8</w:t>
      </w:r>
      <w:r w:rsidRPr="003168A2">
        <w:rPr>
          <w:rFonts w:hint="eastAsia"/>
        </w:rPr>
        <w:tab/>
      </w:r>
      <w:r w:rsidRPr="001D6208">
        <w:t>Local time zone</w:t>
      </w:r>
      <w:bookmarkEnd w:id="507"/>
    </w:p>
    <w:p w:rsidR="00971F6D" w:rsidRPr="00415A57" w:rsidRDefault="00971F6D" w:rsidP="00971F6D">
      <w:r w:rsidRPr="003168A2">
        <w:t xml:space="preserve">This IE may be included to assign a </w:t>
      </w:r>
      <w:r>
        <w:t>new local time zone</w:t>
      </w:r>
      <w:r w:rsidRPr="003168A2">
        <w:t xml:space="preserve"> to the UE.</w:t>
      </w:r>
    </w:p>
    <w:p w:rsidR="00971F6D" w:rsidRDefault="00971F6D" w:rsidP="00971F6D">
      <w:pPr>
        <w:pStyle w:val="Heading4"/>
      </w:pPr>
      <w:bookmarkStart w:id="508" w:name="_Toc508877278"/>
      <w:r>
        <w:t>8.2.1</w:t>
      </w:r>
      <w:r w:rsidR="00291F9D">
        <w:t>9</w:t>
      </w:r>
      <w:r>
        <w:t>.9</w:t>
      </w:r>
      <w:r w:rsidRPr="003168A2">
        <w:rPr>
          <w:rFonts w:hint="eastAsia"/>
        </w:rPr>
        <w:tab/>
      </w:r>
      <w:r w:rsidRPr="001D6208">
        <w:t>Universal time and local time zone</w:t>
      </w:r>
      <w:bookmarkEnd w:id="508"/>
    </w:p>
    <w:p w:rsidR="00971F6D" w:rsidRPr="00415A57" w:rsidRDefault="00971F6D" w:rsidP="00971F6D">
      <w:r w:rsidRPr="003168A2">
        <w:t>Thi</w:t>
      </w:r>
      <w:r>
        <w:t>s IE may be included to assign</w:t>
      </w:r>
      <w:r w:rsidRPr="003168A2">
        <w:t xml:space="preserve"> </w:t>
      </w:r>
      <w:r>
        <w:t>new universal time and local time zone</w:t>
      </w:r>
      <w:r w:rsidRPr="003168A2">
        <w:t xml:space="preserve"> to the UE.</w:t>
      </w:r>
    </w:p>
    <w:p w:rsidR="00971F6D" w:rsidRDefault="00971F6D" w:rsidP="00971F6D">
      <w:pPr>
        <w:pStyle w:val="Heading4"/>
      </w:pPr>
      <w:bookmarkStart w:id="509" w:name="_Toc508877279"/>
      <w:r>
        <w:t>8.2.1</w:t>
      </w:r>
      <w:r w:rsidR="00291F9D">
        <w:t>9</w:t>
      </w:r>
      <w:r>
        <w:t>.10</w:t>
      </w:r>
      <w:r w:rsidRPr="003168A2">
        <w:rPr>
          <w:rFonts w:hint="eastAsia"/>
        </w:rPr>
        <w:tab/>
      </w:r>
      <w:r w:rsidRPr="001D6208">
        <w:t>Network daylight saving time</w:t>
      </w:r>
      <w:bookmarkEnd w:id="509"/>
    </w:p>
    <w:p w:rsidR="00971F6D" w:rsidRPr="00415A57" w:rsidRDefault="00971F6D" w:rsidP="00971F6D">
      <w:r w:rsidRPr="003168A2">
        <w:t>This</w:t>
      </w:r>
      <w:r>
        <w:t xml:space="preserve"> IE may be included to assign new n</w:t>
      </w:r>
      <w:r w:rsidRPr="001D6208">
        <w:t>etwork daylight saving tim</w:t>
      </w:r>
      <w:r>
        <w:t>e</w:t>
      </w:r>
      <w:r w:rsidRPr="003168A2">
        <w:t xml:space="preserve"> to the UE.</w:t>
      </w:r>
    </w:p>
    <w:p w:rsidR="00971F6D" w:rsidRDefault="00971F6D" w:rsidP="00971F6D">
      <w:pPr>
        <w:pStyle w:val="Heading4"/>
      </w:pPr>
      <w:bookmarkStart w:id="510" w:name="_Toc508877280"/>
      <w:r>
        <w:t>8.2.1</w:t>
      </w:r>
      <w:r w:rsidR="00291F9D">
        <w:t>9</w:t>
      </w:r>
      <w:r>
        <w:t>.11</w:t>
      </w:r>
      <w:r w:rsidRPr="003168A2">
        <w:rPr>
          <w:rFonts w:hint="eastAsia"/>
        </w:rPr>
        <w:tab/>
      </w:r>
      <w:r w:rsidRPr="001D6208">
        <w:rPr>
          <w:rFonts w:hint="eastAsia"/>
        </w:rPr>
        <w:t xml:space="preserve">LADN </w:t>
      </w:r>
      <w:r w:rsidRPr="001D6208">
        <w:t>information</w:t>
      </w:r>
      <w:bookmarkEnd w:id="510"/>
    </w:p>
    <w:p w:rsidR="00971F6D" w:rsidRPr="00415A57" w:rsidRDefault="00971F6D" w:rsidP="00971F6D">
      <w:r w:rsidRPr="003168A2">
        <w:t>Th</w:t>
      </w:r>
      <w:r>
        <w:t>is IE may be included to assign new LADN information</w:t>
      </w:r>
      <w:r w:rsidRPr="003168A2">
        <w:t xml:space="preserve"> to the UE</w:t>
      </w:r>
      <w:r w:rsidR="00A700E6">
        <w:t xml:space="preserve"> or delete the LADN information at the UE side</w:t>
      </w:r>
      <w:r w:rsidRPr="003168A2">
        <w:t>.</w:t>
      </w:r>
    </w:p>
    <w:p w:rsidR="00971F6D" w:rsidRDefault="00971F6D" w:rsidP="00971F6D">
      <w:pPr>
        <w:pStyle w:val="Heading4"/>
      </w:pPr>
      <w:bookmarkStart w:id="511" w:name="_Toc508877281"/>
      <w:r>
        <w:t>8.2.1</w:t>
      </w:r>
      <w:r w:rsidR="00291F9D">
        <w:t>9</w:t>
      </w:r>
      <w:r>
        <w:t>.12</w:t>
      </w:r>
      <w:r w:rsidRPr="003168A2">
        <w:rPr>
          <w:rFonts w:hint="eastAsia"/>
        </w:rPr>
        <w:tab/>
      </w:r>
      <w:r>
        <w:rPr>
          <w:rFonts w:hint="eastAsia"/>
        </w:rPr>
        <w:t>MICO indication</w:t>
      </w:r>
      <w:bookmarkEnd w:id="511"/>
    </w:p>
    <w:p w:rsidR="00971F6D" w:rsidRPr="00A769FA" w:rsidRDefault="00971F6D" w:rsidP="00971F6D">
      <w:r w:rsidRPr="003168A2">
        <w:t>Th</w:t>
      </w:r>
      <w:r>
        <w:t xml:space="preserve">is IE may be included to assign a new </w:t>
      </w:r>
      <w:r>
        <w:rPr>
          <w:rFonts w:hint="eastAsia"/>
        </w:rPr>
        <w:t>MICO indicatio</w:t>
      </w:r>
      <w:r>
        <w:t>n</w:t>
      </w:r>
      <w:r w:rsidRPr="003168A2">
        <w:t xml:space="preserve"> to the UE.</w:t>
      </w:r>
    </w:p>
    <w:p w:rsidR="00196F59" w:rsidRPr="00D443FC" w:rsidRDefault="00196F59" w:rsidP="00196F59">
      <w:pPr>
        <w:pStyle w:val="Heading4"/>
        <w:rPr>
          <w:lang w:eastAsia="ko-KR"/>
        </w:rPr>
      </w:pPr>
      <w:bookmarkStart w:id="512" w:name="_Toc508877282"/>
      <w:r w:rsidRPr="00D443FC">
        <w:rPr>
          <w:lang w:eastAsia="ko-KR"/>
        </w:rPr>
        <w:t>8.2.1</w:t>
      </w:r>
      <w:r w:rsidR="00291F9D">
        <w:rPr>
          <w:lang w:eastAsia="ko-KR"/>
        </w:rPr>
        <w:t>9</w:t>
      </w:r>
      <w:r w:rsidRPr="00D443FC">
        <w:rPr>
          <w:lang w:eastAsia="ko-KR"/>
        </w:rPr>
        <w:t>.</w:t>
      </w:r>
      <w:r w:rsidR="00916234">
        <w:rPr>
          <w:lang w:eastAsia="ko-KR"/>
        </w:rPr>
        <w:t>13</w:t>
      </w:r>
      <w:r w:rsidRPr="00D443FC">
        <w:rPr>
          <w:lang w:eastAsia="ko-KR"/>
        </w:rPr>
        <w:tab/>
        <w:t>Configured NSSAI</w:t>
      </w:r>
      <w:bookmarkEnd w:id="512"/>
    </w:p>
    <w:p w:rsidR="00196F59" w:rsidRPr="00D443FC" w:rsidRDefault="00196F59" w:rsidP="00196F59">
      <w:pPr>
        <w:rPr>
          <w:lang w:eastAsia="ko-KR"/>
        </w:rPr>
      </w:pPr>
      <w:r w:rsidRPr="00D443FC">
        <w:rPr>
          <w:lang w:eastAsia="ko-KR"/>
        </w:rPr>
        <w:t>The AMF shall include this IE if the AMF wants to provide the UE with a new configured NSSAI for the current PLMN.</w:t>
      </w:r>
    </w:p>
    <w:p w:rsidR="002E27BF" w:rsidRPr="00440029" w:rsidRDefault="002E27BF" w:rsidP="002E27BF">
      <w:pPr>
        <w:pStyle w:val="Heading3"/>
      </w:pPr>
      <w:bookmarkStart w:id="513" w:name="_Toc508877283"/>
      <w:r>
        <w:t>8.</w:t>
      </w:r>
      <w:r w:rsidR="006D60F1">
        <w:t>2</w:t>
      </w:r>
      <w:r w:rsidRPr="00440029">
        <w:t>.</w:t>
      </w:r>
      <w:r w:rsidR="00291F9D">
        <w:t>20</w:t>
      </w:r>
      <w:r w:rsidRPr="00440029">
        <w:tab/>
      </w:r>
      <w:r>
        <w:t>C</w:t>
      </w:r>
      <w:r w:rsidRPr="006415A3">
        <w:t xml:space="preserve">onfiguration update </w:t>
      </w:r>
      <w:r>
        <w:t>complete</w:t>
      </w:r>
      <w:bookmarkEnd w:id="513"/>
    </w:p>
    <w:p w:rsidR="002E27BF" w:rsidRPr="00440029" w:rsidRDefault="002E27BF" w:rsidP="002E27BF">
      <w:pPr>
        <w:pStyle w:val="Heading4"/>
        <w:rPr>
          <w:lang w:eastAsia="ko-KR"/>
        </w:rPr>
      </w:pPr>
      <w:bookmarkStart w:id="514" w:name="_Toc508877284"/>
      <w:r>
        <w:t>8.</w:t>
      </w:r>
      <w:r w:rsidR="006D60F1">
        <w:t>2</w:t>
      </w:r>
      <w:r>
        <w:t>.</w:t>
      </w:r>
      <w:r w:rsidR="00291F9D">
        <w:t>20</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14"/>
    </w:p>
    <w:p w:rsidR="002E27BF" w:rsidRPr="00440029" w:rsidRDefault="002E27BF" w:rsidP="002E27BF">
      <w:r w:rsidRPr="00440029">
        <w:t xml:space="preserve">The </w:t>
      </w:r>
      <w:r w:rsidRPr="006415A3">
        <w:t xml:space="preserve">CONFIGURATION UPDATE </w:t>
      </w:r>
      <w:r>
        <w:rPr>
          <w:lang w:val="en-US"/>
        </w:rPr>
        <w:t xml:space="preserve">COMPLETE </w:t>
      </w:r>
      <w:r w:rsidRPr="00440029">
        <w:t xml:space="preserve">message is sent by the </w:t>
      </w:r>
      <w:r>
        <w:t>UE</w:t>
      </w:r>
      <w:r w:rsidRPr="00440029">
        <w:t xml:space="preserve"> to the </w:t>
      </w:r>
      <w:r w:rsidR="00B20E3B">
        <w:t>AMF</w:t>
      </w:r>
      <w:r w:rsidR="006D60F1">
        <w:t>.</w:t>
      </w:r>
      <w:r w:rsidR="006D60F1" w:rsidRPr="00F34410">
        <w:t xml:space="preserve"> </w:t>
      </w:r>
      <w:r w:rsidR="006D60F1">
        <w:t>See table 8.2.</w:t>
      </w:r>
      <w:r w:rsidR="00291F9D">
        <w:t>20</w:t>
      </w:r>
      <w:r w:rsidR="006D60F1">
        <w:t>.</w:t>
      </w:r>
      <w:r w:rsidR="006D60F1" w:rsidRPr="003168A2">
        <w:t>1</w:t>
      </w:r>
      <w:r w:rsidR="006D60F1">
        <w:t>.1</w:t>
      </w:r>
      <w:r w:rsidRPr="00440029">
        <w:t>.</w:t>
      </w:r>
    </w:p>
    <w:p w:rsidR="002E27BF" w:rsidRPr="00440029" w:rsidRDefault="002E27BF" w:rsidP="002E27BF">
      <w:pPr>
        <w:pStyle w:val="B1"/>
      </w:pPr>
      <w:r w:rsidRPr="00440029">
        <w:t>Message type:</w:t>
      </w:r>
      <w:r w:rsidRPr="00440029">
        <w:tab/>
      </w:r>
      <w:r w:rsidRPr="006415A3">
        <w:t xml:space="preserve">CONFIGURATION UPDATE </w:t>
      </w:r>
      <w:r>
        <w:rPr>
          <w:lang w:val="en-US"/>
        </w:rPr>
        <w:t>COMPLETE</w:t>
      </w:r>
    </w:p>
    <w:p w:rsidR="002E27BF" w:rsidRPr="00440029" w:rsidRDefault="002E27BF" w:rsidP="002E27BF">
      <w:pPr>
        <w:pStyle w:val="B1"/>
      </w:pPr>
      <w:r w:rsidRPr="00440029">
        <w:t>Significance:</w:t>
      </w:r>
      <w:r w:rsidRPr="00440029">
        <w:tab/>
      </w:r>
      <w:r w:rsidRPr="00440029">
        <w:tab/>
        <w:t>dual</w:t>
      </w:r>
    </w:p>
    <w:p w:rsidR="002E27BF" w:rsidRDefault="002E27BF" w:rsidP="002E27BF">
      <w:pPr>
        <w:pStyle w:val="B1"/>
      </w:pPr>
      <w:r w:rsidRPr="00440029">
        <w:t>Direction:</w:t>
      </w:r>
      <w:r w:rsidRPr="00440029">
        <w:tab/>
      </w:r>
      <w:r w:rsidRPr="00440029">
        <w:tab/>
      </w:r>
      <w:r w:rsidRPr="00440029">
        <w:tab/>
      </w:r>
      <w:r>
        <w:t>UE</w:t>
      </w:r>
      <w:r w:rsidRPr="00440029">
        <w:t xml:space="preserve"> </w:t>
      </w:r>
      <w:r>
        <w:t xml:space="preserve">to </w:t>
      </w:r>
      <w:r w:rsidRPr="00440029">
        <w:t>network</w:t>
      </w:r>
    </w:p>
    <w:p w:rsidR="002E27BF" w:rsidRDefault="002E27BF" w:rsidP="002E27BF">
      <w:pPr>
        <w:pStyle w:val="TH"/>
      </w:pPr>
      <w:r>
        <w:t>Table</w:t>
      </w:r>
      <w:r w:rsidRPr="003168A2">
        <w:t> </w:t>
      </w:r>
      <w:r>
        <w:t>8</w:t>
      </w:r>
      <w:r>
        <w:rPr>
          <w:rFonts w:hint="eastAsia"/>
        </w:rPr>
        <w:t>.</w:t>
      </w:r>
      <w:r w:rsidR="006D60F1">
        <w:t>2</w:t>
      </w:r>
      <w:r>
        <w:rPr>
          <w:rFonts w:hint="eastAsia"/>
        </w:rPr>
        <w:t>.</w:t>
      </w:r>
      <w:r w:rsidR="00291F9D">
        <w:t>20</w:t>
      </w:r>
      <w:r w:rsidRPr="003168A2">
        <w:rPr>
          <w:rFonts w:hint="eastAsia"/>
          <w:lang w:eastAsia="ko-KR"/>
        </w:rPr>
        <w:t>.1</w:t>
      </w:r>
      <w:r>
        <w:rPr>
          <w:lang w:eastAsia="ko-KR"/>
        </w:rPr>
        <w:t>.1</w:t>
      </w:r>
      <w:r>
        <w:t xml:space="preserve">: </w:t>
      </w:r>
      <w:r w:rsidRPr="0045285C">
        <w:t xml:space="preserve">CONFIGURATION UPDATE </w:t>
      </w:r>
      <w:r w:rsidRPr="00341204">
        <w:t xml:space="preserve">COMPLETE </w:t>
      </w:r>
      <w:r>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8413C" w:rsidP="006B6569">
            <w:pPr>
              <w:pStyle w:val="TAL"/>
            </w:pPr>
            <w:r>
              <w:t>9</w:t>
            </w:r>
            <w:r w:rsidR="00CE7136">
              <w:t>.2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3C0F9E" w:rsidP="006B6569">
            <w:pPr>
              <w:pStyle w:val="TAC"/>
            </w:pPr>
            <w: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C</w:t>
            </w:r>
            <w:r w:rsidRPr="00341204">
              <w:t xml:space="preserve">onfiguration update complete </w:t>
            </w:r>
            <w:r>
              <w:t>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bl>
    <w:p w:rsidR="00291F9D" w:rsidRPr="00440029" w:rsidRDefault="00291F9D" w:rsidP="00BB130A"/>
    <w:p w:rsidR="002E27BF" w:rsidRDefault="002E27BF" w:rsidP="002E27BF">
      <w:pPr>
        <w:pStyle w:val="Heading3"/>
      </w:pPr>
      <w:bookmarkStart w:id="515" w:name="_Toc508877285"/>
      <w:r>
        <w:lastRenderedPageBreak/>
        <w:t>8.</w:t>
      </w:r>
      <w:r w:rsidR="006D60F1">
        <w:t>2</w:t>
      </w:r>
      <w:r>
        <w:t>.2</w:t>
      </w:r>
      <w:r w:rsidR="00291F9D">
        <w:t>1</w:t>
      </w:r>
      <w:r w:rsidRPr="003168A2">
        <w:tab/>
      </w:r>
      <w:r>
        <w:t>Identity request</w:t>
      </w:r>
      <w:bookmarkEnd w:id="515"/>
    </w:p>
    <w:p w:rsidR="002E27BF" w:rsidRPr="003168A2" w:rsidRDefault="002E27BF" w:rsidP="002E27BF">
      <w:pPr>
        <w:pStyle w:val="Heading4"/>
        <w:rPr>
          <w:lang w:eastAsia="ko-KR"/>
        </w:rPr>
      </w:pPr>
      <w:bookmarkStart w:id="516" w:name="_Toc508877286"/>
      <w:r>
        <w:t>8</w:t>
      </w:r>
      <w:r>
        <w:rPr>
          <w:rFonts w:hint="eastAsia"/>
        </w:rPr>
        <w:t>.</w:t>
      </w:r>
      <w:r w:rsidR="006D60F1">
        <w:t>2</w:t>
      </w:r>
      <w:r>
        <w:rPr>
          <w:rFonts w:hint="eastAsia"/>
        </w:rPr>
        <w:t>.</w:t>
      </w:r>
      <w:r>
        <w:t>2</w:t>
      </w:r>
      <w:r w:rsidR="00291F9D">
        <w:t>1</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516"/>
    </w:p>
    <w:p w:rsidR="002E27BF" w:rsidRPr="003168A2" w:rsidRDefault="002E27BF" w:rsidP="002E27BF">
      <w:r>
        <w:t>The IDENTITY REQUEST</w:t>
      </w:r>
      <w:r w:rsidRPr="003168A2">
        <w:t xml:space="preserve"> message is sent by the </w:t>
      </w:r>
      <w:r w:rsidR="00B20E3B">
        <w:t>AMF</w:t>
      </w:r>
      <w:r w:rsidRPr="003168A2">
        <w:t xml:space="preserve"> to the UE </w:t>
      </w:r>
      <w:r>
        <w:t xml:space="preserve">to request the UE to provide </w:t>
      </w:r>
      <w:r w:rsidRPr="003168A2">
        <w:t>specified identity</w:t>
      </w:r>
      <w:r w:rsidR="006D60F1">
        <w:t>.</w:t>
      </w:r>
      <w:r w:rsidR="006D60F1" w:rsidRPr="00F34410">
        <w:t xml:space="preserve"> </w:t>
      </w:r>
      <w:r w:rsidR="006D60F1">
        <w:t>See table 8.2.2</w:t>
      </w:r>
      <w:r w:rsidR="00291F9D">
        <w:t>1</w:t>
      </w:r>
      <w:r w:rsidR="006D60F1">
        <w:t>.</w:t>
      </w:r>
      <w:r w:rsidR="006D60F1" w:rsidRPr="003168A2">
        <w:t>1</w:t>
      </w:r>
      <w:r w:rsidR="006D60F1">
        <w:t>.1</w:t>
      </w:r>
    </w:p>
    <w:p w:rsidR="002E27BF" w:rsidRPr="003168A2" w:rsidRDefault="002E27BF" w:rsidP="002E27BF">
      <w:pPr>
        <w:pStyle w:val="B1"/>
      </w:pPr>
      <w:r>
        <w:t>Message type:</w:t>
      </w:r>
      <w:r>
        <w:tab/>
        <w:t>IDENTITY REQUEST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t>AMF to UE</w:t>
      </w:r>
    </w:p>
    <w:p w:rsidR="002E27BF" w:rsidRPr="003168A2" w:rsidRDefault="002E27BF" w:rsidP="002E27BF">
      <w:pPr>
        <w:pStyle w:val="TH"/>
        <w:rPr>
          <w:lang w:val="fr-FR"/>
        </w:rPr>
      </w:pPr>
      <w:r>
        <w:rPr>
          <w:lang w:val="fr-FR"/>
        </w:rPr>
        <w:t>Table</w:t>
      </w:r>
      <w:r w:rsidRPr="003D6134">
        <w:rPr>
          <w:lang w:val="fr-FR"/>
        </w:rPr>
        <w:t> </w:t>
      </w:r>
      <w:r w:rsidRPr="003168A2">
        <w:rPr>
          <w:lang w:val="fr-FR"/>
        </w:rPr>
        <w:t>8.</w:t>
      </w:r>
      <w:r w:rsidR="006D60F1">
        <w:rPr>
          <w:lang w:val="fr-FR"/>
        </w:rPr>
        <w:t>2</w:t>
      </w:r>
      <w:r w:rsidRPr="003168A2">
        <w:rPr>
          <w:lang w:val="fr-FR"/>
        </w:rPr>
        <w:t>.</w:t>
      </w:r>
      <w:r>
        <w:rPr>
          <w:lang w:val="fr-FR"/>
        </w:rPr>
        <w:t>2</w:t>
      </w:r>
      <w:r w:rsidR="00291F9D">
        <w:rPr>
          <w:lang w:val="fr-FR"/>
        </w:rPr>
        <w:t>1</w:t>
      </w:r>
      <w:r w:rsidRPr="003168A2">
        <w:rPr>
          <w:lang w:val="fr-FR"/>
        </w:rPr>
        <w:t>.1</w:t>
      </w:r>
      <w:r w:rsidR="006D60F1">
        <w:rPr>
          <w:lang w:val="fr-FR"/>
        </w:rPr>
        <w:t>.1</w:t>
      </w:r>
      <w:r w:rsidRPr="003168A2">
        <w:rPr>
          <w:lang w:val="fr-FR"/>
        </w:rPr>
        <w:t xml:space="preserve">: </w:t>
      </w:r>
      <w:r>
        <w:rPr>
          <w:lang w:val="fr-FR"/>
        </w:rPr>
        <w:t>IDENTITY</w:t>
      </w:r>
      <w:r w:rsidRPr="003168A2">
        <w:rPr>
          <w:lang w:val="fr-FR"/>
        </w:rPr>
        <w:t xml:space="preserve"> REQUEST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2E27BF" w:rsidRPr="003168A2" w:rsidTr="006B6569">
        <w:trPr>
          <w:cantSplit/>
          <w:jc w:val="center"/>
        </w:trPr>
        <w:tc>
          <w:tcPr>
            <w:tcW w:w="567" w:type="dxa"/>
          </w:tcPr>
          <w:p w:rsidR="002E27BF" w:rsidRPr="003168A2" w:rsidRDefault="002E27BF" w:rsidP="006B6569">
            <w:pPr>
              <w:pStyle w:val="TAH"/>
            </w:pPr>
            <w:r w:rsidRPr="003168A2">
              <w:t>IEI</w:t>
            </w:r>
          </w:p>
        </w:tc>
        <w:tc>
          <w:tcPr>
            <w:tcW w:w="2835" w:type="dxa"/>
          </w:tcPr>
          <w:p w:rsidR="002E27BF" w:rsidRPr="003168A2" w:rsidRDefault="002E27BF" w:rsidP="006B6569">
            <w:pPr>
              <w:pStyle w:val="TAH"/>
            </w:pPr>
            <w:r w:rsidRPr="003168A2">
              <w:t>Information Element</w:t>
            </w:r>
          </w:p>
        </w:tc>
        <w:tc>
          <w:tcPr>
            <w:tcW w:w="3119" w:type="dxa"/>
          </w:tcPr>
          <w:p w:rsidR="002E27BF" w:rsidRPr="003168A2" w:rsidRDefault="002E27BF" w:rsidP="006B6569">
            <w:pPr>
              <w:pStyle w:val="TAH"/>
            </w:pPr>
            <w:r w:rsidRPr="003168A2">
              <w:t>Type/Reference</w:t>
            </w:r>
          </w:p>
        </w:tc>
        <w:tc>
          <w:tcPr>
            <w:tcW w:w="1134" w:type="dxa"/>
          </w:tcPr>
          <w:p w:rsidR="002E27BF" w:rsidRPr="003168A2" w:rsidRDefault="002E27BF" w:rsidP="006B6569">
            <w:pPr>
              <w:pStyle w:val="TAH"/>
            </w:pPr>
            <w:r w:rsidRPr="003168A2">
              <w:t>Presence</w:t>
            </w:r>
          </w:p>
        </w:tc>
        <w:tc>
          <w:tcPr>
            <w:tcW w:w="851" w:type="dxa"/>
          </w:tcPr>
          <w:p w:rsidR="002E27BF" w:rsidRPr="003168A2" w:rsidRDefault="002E27BF" w:rsidP="006B6569">
            <w:pPr>
              <w:pStyle w:val="TAH"/>
            </w:pPr>
            <w:r w:rsidRPr="003168A2">
              <w:t>Format</w:t>
            </w:r>
          </w:p>
        </w:tc>
        <w:tc>
          <w:tcPr>
            <w:tcW w:w="851" w:type="dxa"/>
          </w:tcPr>
          <w:p w:rsidR="002E27BF" w:rsidRPr="003168A2" w:rsidRDefault="002E27BF" w:rsidP="006B6569">
            <w:pPr>
              <w:pStyle w:val="TAH"/>
            </w:pPr>
            <w:r w:rsidRPr="003168A2">
              <w:t>Length</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Extended protocol discriminator</w:t>
            </w:r>
          </w:p>
        </w:tc>
        <w:tc>
          <w:tcPr>
            <w:tcW w:w="3119" w:type="dxa"/>
          </w:tcPr>
          <w:p w:rsidR="002E27BF" w:rsidRDefault="002E27BF" w:rsidP="006B6569">
            <w:pPr>
              <w:pStyle w:val="TAL"/>
            </w:pPr>
            <w:r>
              <w:t>Extended protocol discriminator</w:t>
            </w:r>
          </w:p>
          <w:p w:rsidR="002E27BF" w:rsidRPr="003168A2" w:rsidRDefault="00C8413C" w:rsidP="006B6569">
            <w:pPr>
              <w:pStyle w:val="TAL"/>
            </w:pPr>
            <w:r>
              <w:t>9</w:t>
            </w:r>
            <w:r w:rsidR="00CE7136">
              <w:t>.2</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Security header type</w:t>
            </w:r>
          </w:p>
        </w:tc>
        <w:tc>
          <w:tcPr>
            <w:tcW w:w="3119" w:type="dxa"/>
          </w:tcPr>
          <w:p w:rsidR="002E27BF" w:rsidRDefault="002E27BF" w:rsidP="006B6569">
            <w:pPr>
              <w:pStyle w:val="TAL"/>
            </w:pPr>
            <w:r>
              <w:t>Security header type</w:t>
            </w:r>
          </w:p>
          <w:p w:rsidR="002E27BF" w:rsidRPr="003168A2" w:rsidRDefault="00F22054" w:rsidP="006B6569">
            <w:pPr>
              <w:pStyle w:val="TAL"/>
            </w:pPr>
            <w:r>
              <w:t>9.3</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Spare half octet</w:t>
            </w:r>
          </w:p>
        </w:tc>
        <w:tc>
          <w:tcPr>
            <w:tcW w:w="3119" w:type="dxa"/>
          </w:tcPr>
          <w:p w:rsidR="002E27BF" w:rsidRDefault="002E27BF" w:rsidP="006B6569">
            <w:pPr>
              <w:pStyle w:val="TAL"/>
            </w:pPr>
            <w:r>
              <w:t>Spare half octet</w:t>
            </w:r>
          </w:p>
          <w:p w:rsidR="002E27BF" w:rsidRPr="003168A2" w:rsidRDefault="00F22054" w:rsidP="006B6569">
            <w:pPr>
              <w:pStyle w:val="TAL"/>
            </w:pPr>
            <w:r>
              <w:t>9.5</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Identity request</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3168A2">
              <w:rPr>
                <w:noProof/>
                <w:lang w:val="en-US"/>
              </w:rPr>
              <w:t>Identity type</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660E24" w:rsidP="006B6569">
            <w:pPr>
              <w:pStyle w:val="TAL"/>
              <w:rPr>
                <w:noProof/>
                <w:lang w:val="en-US"/>
              </w:rPr>
            </w:pPr>
            <w:r>
              <w:rPr>
                <w:noProof/>
                <w:lang w:val="en-US"/>
              </w:rPr>
              <w:t>5GS i</w:t>
            </w:r>
            <w:r w:rsidR="002E27BF" w:rsidRPr="003168A2">
              <w:rPr>
                <w:noProof/>
                <w:lang w:val="en-US"/>
              </w:rPr>
              <w:t>dentity type</w:t>
            </w:r>
          </w:p>
          <w:p w:rsidR="002E27BF" w:rsidRPr="003168A2" w:rsidRDefault="00660E24" w:rsidP="00F37499">
            <w:pPr>
              <w:pStyle w:val="TAL"/>
            </w:pPr>
            <w:r>
              <w:rPr>
                <w:noProof/>
                <w:lang w:val="en-US"/>
              </w:rPr>
              <w:t>9.8.3.</w:t>
            </w:r>
            <w:r w:rsidR="00F37499">
              <w:rPr>
                <w:noProof/>
                <w:lang w:val="en-US"/>
              </w:rPr>
              <w:t>3</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3168A2">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noProof/>
                <w:lang w:val="en-US"/>
              </w:rPr>
            </w:pPr>
            <w:r w:rsidRPr="003168A2">
              <w:t>Spare half octet</w:t>
            </w:r>
            <w:r w:rsidRPr="003168A2">
              <w:rPr>
                <w:noProof/>
                <w:lang w:val="en-US"/>
              </w:rPr>
              <w:t xml:space="preserve"> </w:t>
            </w:r>
          </w:p>
          <w:p w:rsidR="002E27BF" w:rsidRPr="003168A2"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rPr>
                <w:noProof/>
                <w:lang w:val="en-US"/>
              </w:rPr>
              <w:t>1/2</w:t>
            </w:r>
          </w:p>
        </w:tc>
      </w:tr>
    </w:tbl>
    <w:p w:rsidR="00291F9D" w:rsidRPr="00440029" w:rsidRDefault="00291F9D" w:rsidP="00BB130A"/>
    <w:p w:rsidR="002E27BF" w:rsidRDefault="002E27BF" w:rsidP="002E27BF">
      <w:pPr>
        <w:pStyle w:val="Heading3"/>
      </w:pPr>
      <w:bookmarkStart w:id="517" w:name="_Toc508877287"/>
      <w:r>
        <w:t>8.</w:t>
      </w:r>
      <w:r w:rsidR="0091131A">
        <w:t>2</w:t>
      </w:r>
      <w:r>
        <w:t>.2</w:t>
      </w:r>
      <w:r w:rsidR="00291F9D">
        <w:t>2</w:t>
      </w:r>
      <w:r w:rsidRPr="003168A2">
        <w:tab/>
      </w:r>
      <w:r>
        <w:t>Identity response</w:t>
      </w:r>
      <w:bookmarkEnd w:id="517"/>
    </w:p>
    <w:p w:rsidR="002E27BF" w:rsidRPr="003168A2" w:rsidRDefault="002E27BF" w:rsidP="002E27BF">
      <w:pPr>
        <w:pStyle w:val="Heading4"/>
        <w:rPr>
          <w:lang w:eastAsia="ko-KR"/>
        </w:rPr>
      </w:pPr>
      <w:bookmarkStart w:id="518" w:name="_Toc508877288"/>
      <w:r>
        <w:t>8</w:t>
      </w:r>
      <w:r>
        <w:rPr>
          <w:rFonts w:hint="eastAsia"/>
        </w:rPr>
        <w:t>.</w:t>
      </w:r>
      <w:r w:rsidR="0091131A">
        <w:t>2</w:t>
      </w:r>
      <w:r>
        <w:rPr>
          <w:rFonts w:hint="eastAsia"/>
        </w:rPr>
        <w:t>.</w:t>
      </w:r>
      <w:r>
        <w:t>2</w:t>
      </w:r>
      <w:r w:rsidR="00291F9D">
        <w:t>2</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518"/>
    </w:p>
    <w:p w:rsidR="002E27BF" w:rsidRPr="003168A2" w:rsidRDefault="002E27BF" w:rsidP="002E27BF">
      <w:r w:rsidRPr="003168A2">
        <w:t>Th</w:t>
      </w:r>
      <w:r>
        <w:t>e IDENTITY RESPONSE</w:t>
      </w:r>
      <w:r w:rsidRPr="003168A2">
        <w:t xml:space="preserve"> message is sent by the </w:t>
      </w:r>
      <w:r>
        <w:t>UE</w:t>
      </w:r>
      <w:r w:rsidRPr="003168A2">
        <w:t xml:space="preserve"> to the </w:t>
      </w:r>
      <w:r>
        <w:t>AMF</w:t>
      </w:r>
      <w:r w:rsidRPr="003168A2">
        <w:t xml:space="preserve"> to provide the </w:t>
      </w:r>
      <w:r>
        <w:t>requested</w:t>
      </w:r>
      <w:r w:rsidRPr="003168A2">
        <w:t xml:space="preserve"> identity</w:t>
      </w:r>
      <w:r w:rsidR="0091131A">
        <w:t>.</w:t>
      </w:r>
      <w:r w:rsidR="0091131A" w:rsidRPr="00F34410">
        <w:t xml:space="preserve"> </w:t>
      </w:r>
      <w:r w:rsidR="0091131A">
        <w:t>See table 8.2.2</w:t>
      </w:r>
      <w:r w:rsidR="00291F9D">
        <w:t>2</w:t>
      </w:r>
      <w:r w:rsidR="0091131A">
        <w:t>.</w:t>
      </w:r>
      <w:r w:rsidR="0091131A" w:rsidRPr="003168A2">
        <w:t>1</w:t>
      </w:r>
      <w:r w:rsidRPr="003168A2">
        <w:t>.</w:t>
      </w:r>
    </w:p>
    <w:p w:rsidR="002E27BF" w:rsidRPr="003168A2" w:rsidRDefault="002E27BF" w:rsidP="002E27BF">
      <w:pPr>
        <w:pStyle w:val="B1"/>
      </w:pPr>
      <w:r>
        <w:t>Message type:</w:t>
      </w:r>
      <w:r>
        <w:tab/>
        <w:t>IDENTITY RESPONSE</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t>UE to AMF</w:t>
      </w:r>
    </w:p>
    <w:p w:rsidR="002E27BF" w:rsidRPr="003D6134" w:rsidRDefault="002E27BF" w:rsidP="002E27BF">
      <w:pPr>
        <w:pStyle w:val="TH"/>
        <w:rPr>
          <w:lang w:val="fr-FR"/>
        </w:rPr>
      </w:pPr>
      <w:r w:rsidRPr="003D6134">
        <w:rPr>
          <w:lang w:val="fr-FR"/>
        </w:rPr>
        <w:t>Table </w:t>
      </w:r>
      <w:r>
        <w:rPr>
          <w:lang w:val="fr-FR"/>
        </w:rPr>
        <w:t>8.</w:t>
      </w:r>
      <w:r w:rsidR="0091131A">
        <w:rPr>
          <w:lang w:val="fr-FR"/>
        </w:rPr>
        <w:t>2</w:t>
      </w:r>
      <w:r>
        <w:rPr>
          <w:lang w:val="fr-FR"/>
        </w:rPr>
        <w:t>.2</w:t>
      </w:r>
      <w:r w:rsidR="00291F9D">
        <w:rPr>
          <w:lang w:val="fr-FR"/>
        </w:rPr>
        <w:t>2</w:t>
      </w:r>
      <w:r w:rsidRPr="003D6134">
        <w:rPr>
          <w:lang w:val="fr-FR"/>
        </w:rPr>
        <w:t>.1</w:t>
      </w:r>
      <w:r w:rsidR="0091131A">
        <w:rPr>
          <w:lang w:val="fr-FR"/>
        </w:rPr>
        <w:t>.1</w:t>
      </w:r>
      <w:r w:rsidRPr="003D6134">
        <w:rPr>
          <w:lang w:val="fr-FR"/>
        </w:rPr>
        <w:t xml:space="preserve">: </w:t>
      </w:r>
      <w:r>
        <w:rPr>
          <w:lang w:val="fr-FR"/>
        </w:rPr>
        <w:t>IDENTITY RESPONSE</w:t>
      </w:r>
      <w:r w:rsidRPr="003D6134">
        <w:rPr>
          <w:lang w:val="fr-FR"/>
        </w:rPr>
        <w:t xml:space="preserve">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2E27BF" w:rsidRPr="003168A2" w:rsidTr="006B6569">
        <w:trPr>
          <w:cantSplit/>
          <w:jc w:val="center"/>
        </w:trPr>
        <w:tc>
          <w:tcPr>
            <w:tcW w:w="567" w:type="dxa"/>
          </w:tcPr>
          <w:p w:rsidR="002E27BF" w:rsidRPr="003168A2" w:rsidRDefault="002E27BF" w:rsidP="006B6569">
            <w:pPr>
              <w:pStyle w:val="TAH"/>
            </w:pPr>
            <w:r w:rsidRPr="003168A2">
              <w:t>IEI</w:t>
            </w:r>
          </w:p>
        </w:tc>
        <w:tc>
          <w:tcPr>
            <w:tcW w:w="2835" w:type="dxa"/>
          </w:tcPr>
          <w:p w:rsidR="002E27BF" w:rsidRPr="003168A2" w:rsidRDefault="002E27BF" w:rsidP="006B6569">
            <w:pPr>
              <w:pStyle w:val="TAH"/>
            </w:pPr>
            <w:r w:rsidRPr="003168A2">
              <w:t>Information Element</w:t>
            </w:r>
          </w:p>
        </w:tc>
        <w:tc>
          <w:tcPr>
            <w:tcW w:w="3119" w:type="dxa"/>
          </w:tcPr>
          <w:p w:rsidR="002E27BF" w:rsidRPr="003168A2" w:rsidRDefault="002E27BF" w:rsidP="006B6569">
            <w:pPr>
              <w:pStyle w:val="TAH"/>
            </w:pPr>
            <w:r w:rsidRPr="003168A2">
              <w:t>Type/Reference</w:t>
            </w:r>
          </w:p>
        </w:tc>
        <w:tc>
          <w:tcPr>
            <w:tcW w:w="1134" w:type="dxa"/>
          </w:tcPr>
          <w:p w:rsidR="002E27BF" w:rsidRPr="003168A2" w:rsidRDefault="002E27BF" w:rsidP="006B6569">
            <w:pPr>
              <w:pStyle w:val="TAH"/>
            </w:pPr>
            <w:r w:rsidRPr="003168A2">
              <w:t>Presence</w:t>
            </w:r>
          </w:p>
        </w:tc>
        <w:tc>
          <w:tcPr>
            <w:tcW w:w="851" w:type="dxa"/>
          </w:tcPr>
          <w:p w:rsidR="002E27BF" w:rsidRPr="003168A2" w:rsidRDefault="002E27BF" w:rsidP="006B6569">
            <w:pPr>
              <w:pStyle w:val="TAH"/>
            </w:pPr>
            <w:r w:rsidRPr="003168A2">
              <w:t>Format</w:t>
            </w:r>
          </w:p>
        </w:tc>
        <w:tc>
          <w:tcPr>
            <w:tcW w:w="851" w:type="dxa"/>
          </w:tcPr>
          <w:p w:rsidR="002E27BF" w:rsidRPr="003168A2" w:rsidRDefault="002E27BF" w:rsidP="006B6569">
            <w:pPr>
              <w:pStyle w:val="TAH"/>
            </w:pPr>
            <w:r w:rsidRPr="003168A2">
              <w:t>Length</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Extended protocol discriminator</w:t>
            </w:r>
          </w:p>
        </w:tc>
        <w:tc>
          <w:tcPr>
            <w:tcW w:w="3119" w:type="dxa"/>
          </w:tcPr>
          <w:p w:rsidR="002E27BF" w:rsidRDefault="002E27BF" w:rsidP="006B6569">
            <w:pPr>
              <w:pStyle w:val="TAL"/>
            </w:pPr>
            <w:r>
              <w:t>Extended protocol discriminator</w:t>
            </w:r>
          </w:p>
          <w:p w:rsidR="002E27BF" w:rsidRPr="003168A2" w:rsidRDefault="00CE7136" w:rsidP="006B6569">
            <w:pPr>
              <w:pStyle w:val="TAL"/>
            </w:pPr>
            <w:r>
              <w:t>9.2</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Security header type</w:t>
            </w:r>
          </w:p>
        </w:tc>
        <w:tc>
          <w:tcPr>
            <w:tcW w:w="3119" w:type="dxa"/>
          </w:tcPr>
          <w:p w:rsidR="002E27BF" w:rsidRDefault="002E27BF" w:rsidP="006B6569">
            <w:pPr>
              <w:pStyle w:val="TAL"/>
            </w:pPr>
            <w:r>
              <w:t>Security header type</w:t>
            </w:r>
          </w:p>
          <w:p w:rsidR="002E27BF" w:rsidRPr="003168A2" w:rsidRDefault="00F22054" w:rsidP="006B6569">
            <w:pPr>
              <w:pStyle w:val="TAL"/>
            </w:pPr>
            <w:r>
              <w:t>9.3</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Spare half octet</w:t>
            </w:r>
          </w:p>
        </w:tc>
        <w:tc>
          <w:tcPr>
            <w:tcW w:w="3119" w:type="dxa"/>
          </w:tcPr>
          <w:p w:rsidR="002E27BF" w:rsidRDefault="002E27BF" w:rsidP="006B6569">
            <w:pPr>
              <w:pStyle w:val="TAL"/>
            </w:pPr>
            <w:r>
              <w:t>Spare half octet</w:t>
            </w:r>
          </w:p>
          <w:p w:rsidR="002E27BF" w:rsidRPr="003168A2" w:rsidRDefault="00F22054" w:rsidP="006B6569">
            <w:pPr>
              <w:pStyle w:val="TAL"/>
            </w:pPr>
            <w:r>
              <w:t>9.5</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Identity response</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rPr>
                <w:highlight w:val="yellow"/>
              </w:rPr>
            </w:pPr>
          </w:p>
        </w:tc>
        <w:tc>
          <w:tcPr>
            <w:tcW w:w="2835"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pPr>
            <w:r w:rsidRPr="003168A2">
              <w:rPr>
                <w:noProof/>
                <w:lang w:val="en-US"/>
              </w:rPr>
              <w:t>Mobile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noProof/>
                <w:lang w:val="en-US"/>
              </w:rPr>
            </w:pPr>
            <w:r>
              <w:t>5G</w:t>
            </w:r>
            <w:r w:rsidRPr="003168A2">
              <w:t>S mobile identity</w:t>
            </w:r>
          </w:p>
          <w:p w:rsidR="002E27BF" w:rsidRPr="00D05E57" w:rsidRDefault="00FD60FC" w:rsidP="00F37499">
            <w:pPr>
              <w:pStyle w:val="TAL"/>
            </w:pPr>
            <w:r>
              <w:t>9.</w:t>
            </w:r>
            <w:r w:rsidR="00650712">
              <w:t>8</w:t>
            </w:r>
            <w:r>
              <w:t>.3.</w:t>
            </w:r>
            <w:r w:rsidR="00F37499">
              <w:t>4</w:t>
            </w:r>
          </w:p>
        </w:tc>
        <w:tc>
          <w:tcPr>
            <w:tcW w:w="1134"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rsidRPr="003168A2">
              <w:rPr>
                <w:noProof/>
                <w:lang w:val="fr-FR"/>
              </w:rPr>
              <w:t>LV</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5C5EBD" w:rsidP="005C5EBD">
            <w:pPr>
              <w:pStyle w:val="TAC"/>
            </w:pPr>
            <w:r>
              <w:rPr>
                <w:noProof/>
                <w:lang w:val="en-US"/>
              </w:rPr>
              <w:t>5-12</w:t>
            </w:r>
          </w:p>
        </w:tc>
      </w:tr>
    </w:tbl>
    <w:p w:rsidR="003C0F9E" w:rsidRPr="00440029" w:rsidRDefault="003C0F9E" w:rsidP="00BB130A"/>
    <w:p w:rsidR="002E27BF" w:rsidRPr="003168A2" w:rsidRDefault="002E27BF" w:rsidP="002E27BF">
      <w:pPr>
        <w:pStyle w:val="Heading3"/>
      </w:pPr>
      <w:bookmarkStart w:id="519" w:name="_Toc508877289"/>
      <w:r w:rsidRPr="003168A2">
        <w:lastRenderedPageBreak/>
        <w:t>8.</w:t>
      </w:r>
      <w:r w:rsidR="0091131A">
        <w:t>2</w:t>
      </w:r>
      <w:r w:rsidRPr="003168A2">
        <w:t>.</w:t>
      </w:r>
      <w:r>
        <w:t>2</w:t>
      </w:r>
      <w:r w:rsidR="00291F9D">
        <w:t>3</w:t>
      </w:r>
      <w:r w:rsidRPr="003168A2">
        <w:tab/>
      </w:r>
      <w:r>
        <w:t>Notification</w:t>
      </w:r>
      <w:bookmarkEnd w:id="519"/>
    </w:p>
    <w:p w:rsidR="002E27BF" w:rsidRPr="003168A2" w:rsidRDefault="002E27BF" w:rsidP="002E27BF">
      <w:pPr>
        <w:pStyle w:val="Heading4"/>
      </w:pPr>
      <w:bookmarkStart w:id="520" w:name="_Toc508877290"/>
      <w:r w:rsidRPr="003168A2">
        <w:t>8.</w:t>
      </w:r>
      <w:r w:rsidR="0091131A">
        <w:t>2</w:t>
      </w:r>
      <w:r w:rsidRPr="003168A2">
        <w:t>.</w:t>
      </w:r>
      <w:r>
        <w:t>2</w:t>
      </w:r>
      <w:r w:rsidR="00291F9D">
        <w:t>3</w:t>
      </w:r>
      <w:r w:rsidRPr="003168A2">
        <w:t>.1</w:t>
      </w:r>
      <w:r w:rsidRPr="003168A2">
        <w:tab/>
        <w:t>Message definition</w:t>
      </w:r>
      <w:bookmarkEnd w:id="520"/>
    </w:p>
    <w:p w:rsidR="002E27BF" w:rsidRPr="003168A2" w:rsidRDefault="002E27BF" w:rsidP="002E27BF">
      <w:r>
        <w:t xml:space="preserve">The NOTIFICATION message is sent by the </w:t>
      </w:r>
      <w:r w:rsidR="00B20E3B">
        <w:t>AMF</w:t>
      </w:r>
      <w:r>
        <w:t xml:space="preserve"> to the UE</w:t>
      </w:r>
      <w:r w:rsidRPr="003168A2">
        <w:t xml:space="preserve"> to </w:t>
      </w:r>
      <w:r>
        <w:t>notify the UE to initiate a service request procedure.</w:t>
      </w:r>
      <w:r w:rsidRPr="003168A2">
        <w:t xml:space="preserve"> </w:t>
      </w:r>
      <w:r w:rsidR="0091131A">
        <w:t>See table 8.2.2</w:t>
      </w:r>
      <w:r w:rsidR="00291F9D">
        <w:t>3</w:t>
      </w:r>
      <w:r w:rsidR="0091131A">
        <w:t>.</w:t>
      </w:r>
      <w:r w:rsidR="0091131A" w:rsidRPr="003168A2">
        <w:t>1</w:t>
      </w:r>
      <w:r w:rsidR="0091131A">
        <w:t>.1</w:t>
      </w:r>
      <w:r w:rsidRPr="003168A2">
        <w:t>.</w:t>
      </w:r>
    </w:p>
    <w:p w:rsidR="002E27BF" w:rsidRPr="003168A2" w:rsidRDefault="002E27BF" w:rsidP="002E27BF">
      <w:pPr>
        <w:pStyle w:val="B1"/>
      </w:pPr>
      <w:r w:rsidRPr="003168A2">
        <w:t>Message type:</w:t>
      </w:r>
      <w:r w:rsidRPr="003168A2">
        <w:tab/>
      </w:r>
      <w:r>
        <w:t>NOTIFICATION</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t xml:space="preserve">network </w:t>
      </w:r>
      <w:r>
        <w:t>to UE</w:t>
      </w:r>
    </w:p>
    <w:p w:rsidR="002E27BF" w:rsidRPr="00F40A1D" w:rsidRDefault="002E27BF" w:rsidP="002E27BF">
      <w:pPr>
        <w:pStyle w:val="TH"/>
      </w:pPr>
      <w:r w:rsidRPr="00F40A1D">
        <w:t>Table</w:t>
      </w:r>
      <w:r w:rsidRPr="003168A2">
        <w:t> </w:t>
      </w:r>
      <w:r w:rsidRPr="00F40A1D">
        <w:t>8</w:t>
      </w:r>
      <w:r w:rsidRPr="00F40A1D">
        <w:rPr>
          <w:rFonts w:hint="eastAsia"/>
        </w:rPr>
        <w:t>.</w:t>
      </w:r>
      <w:r w:rsidR="0091131A">
        <w:t>2</w:t>
      </w:r>
      <w:r w:rsidRPr="00F40A1D">
        <w:rPr>
          <w:rFonts w:hint="eastAsia"/>
        </w:rPr>
        <w:t>.</w:t>
      </w:r>
      <w:r>
        <w:t>2</w:t>
      </w:r>
      <w:r w:rsidR="00291F9D">
        <w:t>3</w:t>
      </w:r>
      <w:r w:rsidRPr="00F40A1D">
        <w:rPr>
          <w:lang w:eastAsia="ko-KR"/>
        </w:rPr>
        <w:t>.1</w:t>
      </w:r>
      <w:r w:rsidR="0091131A">
        <w:rPr>
          <w:lang w:eastAsia="ko-KR"/>
        </w:rPr>
        <w:t>.1</w:t>
      </w:r>
      <w:r w:rsidRPr="00F40A1D">
        <w:t xml:space="preserve">: </w:t>
      </w:r>
      <w:r w:rsidRPr="00125F90">
        <w:t>NOTIFICATION</w:t>
      </w:r>
      <w:r w:rsidRPr="00F40A1D">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CE7136">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3C0F9E" w:rsidP="003C0F9E">
            <w:pPr>
              <w:pStyle w:val="TAC"/>
            </w:pPr>
            <w: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Notification 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6F2774" w:rsidRPr="00282679" w:rsidTr="006F277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F2774" w:rsidRPr="00282679" w:rsidRDefault="00EE029E" w:rsidP="002F3300">
            <w:pPr>
              <w:pStyle w:val="TAL"/>
            </w:pPr>
            <w:r>
              <w:t>F-</w:t>
            </w:r>
          </w:p>
        </w:tc>
        <w:tc>
          <w:tcPr>
            <w:tcW w:w="2837" w:type="dxa"/>
            <w:tcBorders>
              <w:top w:val="single" w:sz="6" w:space="0" w:color="000000"/>
              <w:left w:val="single" w:sz="6" w:space="0" w:color="000000"/>
              <w:bottom w:val="single" w:sz="6" w:space="0" w:color="000000"/>
              <w:right w:val="single" w:sz="6" w:space="0" w:color="000000"/>
            </w:tcBorders>
            <w:hideMark/>
          </w:tcPr>
          <w:p w:rsidR="006F2774" w:rsidRPr="00282679" w:rsidRDefault="006F2774" w:rsidP="002F3300">
            <w:pPr>
              <w:pStyle w:val="TAL"/>
            </w:pPr>
            <w:r w:rsidRPr="00282679">
              <w:t>Access type</w:t>
            </w:r>
          </w:p>
        </w:tc>
        <w:tc>
          <w:tcPr>
            <w:tcW w:w="3120" w:type="dxa"/>
            <w:tcBorders>
              <w:top w:val="single" w:sz="6" w:space="0" w:color="000000"/>
              <w:left w:val="single" w:sz="6" w:space="0" w:color="000000"/>
              <w:bottom w:val="single" w:sz="6" w:space="0" w:color="000000"/>
              <w:right w:val="single" w:sz="6" w:space="0" w:color="000000"/>
            </w:tcBorders>
            <w:hideMark/>
          </w:tcPr>
          <w:p w:rsidR="006F2774" w:rsidRPr="00282679" w:rsidRDefault="006F2774" w:rsidP="002F3300">
            <w:pPr>
              <w:pStyle w:val="TAL"/>
            </w:pPr>
            <w:r w:rsidRPr="00282679">
              <w:t>Access type</w:t>
            </w:r>
          </w:p>
          <w:p w:rsidR="006F2774" w:rsidRPr="00282679" w:rsidRDefault="006F2774" w:rsidP="003A1791">
            <w:pPr>
              <w:pStyle w:val="TAL"/>
            </w:pPr>
            <w:r w:rsidRPr="00282679">
              <w:t>9.8.3.</w:t>
            </w:r>
            <w:r w:rsidR="003A1791">
              <w:t>8</w:t>
            </w:r>
          </w:p>
        </w:tc>
        <w:tc>
          <w:tcPr>
            <w:tcW w:w="1134" w:type="dxa"/>
            <w:tcBorders>
              <w:top w:val="single" w:sz="6" w:space="0" w:color="000000"/>
              <w:left w:val="single" w:sz="6" w:space="0" w:color="000000"/>
              <w:bottom w:val="single" w:sz="6" w:space="0" w:color="000000"/>
              <w:right w:val="single" w:sz="6" w:space="0" w:color="000000"/>
            </w:tcBorders>
            <w:hideMark/>
          </w:tcPr>
          <w:p w:rsidR="006F2774" w:rsidRPr="00282679" w:rsidRDefault="006F2774" w:rsidP="002F3300">
            <w:pPr>
              <w:pStyle w:val="TAC"/>
            </w:pPr>
            <w:r w:rsidRPr="00282679">
              <w:t>O</w:t>
            </w:r>
          </w:p>
        </w:tc>
        <w:tc>
          <w:tcPr>
            <w:tcW w:w="851" w:type="dxa"/>
            <w:tcBorders>
              <w:top w:val="single" w:sz="6" w:space="0" w:color="000000"/>
              <w:left w:val="single" w:sz="6" w:space="0" w:color="000000"/>
              <w:bottom w:val="single" w:sz="6" w:space="0" w:color="000000"/>
              <w:right w:val="single" w:sz="6" w:space="0" w:color="000000"/>
            </w:tcBorders>
            <w:hideMark/>
          </w:tcPr>
          <w:p w:rsidR="006F2774" w:rsidRPr="00282679" w:rsidRDefault="006F2774" w:rsidP="002F3300">
            <w:pPr>
              <w:pStyle w:val="TAC"/>
            </w:pPr>
            <w:r w:rsidRPr="00282679">
              <w:t>TV</w:t>
            </w:r>
          </w:p>
        </w:tc>
        <w:tc>
          <w:tcPr>
            <w:tcW w:w="850" w:type="dxa"/>
            <w:tcBorders>
              <w:top w:val="single" w:sz="6" w:space="0" w:color="000000"/>
              <w:left w:val="single" w:sz="6" w:space="0" w:color="000000"/>
              <w:bottom w:val="single" w:sz="6" w:space="0" w:color="000000"/>
              <w:right w:val="single" w:sz="6" w:space="0" w:color="000000"/>
            </w:tcBorders>
            <w:hideMark/>
          </w:tcPr>
          <w:p w:rsidR="006F2774" w:rsidRPr="00282679" w:rsidRDefault="006F2774" w:rsidP="002F3300">
            <w:pPr>
              <w:pStyle w:val="TAC"/>
            </w:pPr>
            <w:r w:rsidRPr="00282679">
              <w:t>1</w:t>
            </w:r>
          </w:p>
        </w:tc>
      </w:tr>
    </w:tbl>
    <w:p w:rsidR="00291F9D" w:rsidRPr="00440029" w:rsidRDefault="00291F9D" w:rsidP="00BB130A"/>
    <w:p w:rsidR="006F2774" w:rsidRPr="003168A2" w:rsidRDefault="006F2774" w:rsidP="006F2774">
      <w:pPr>
        <w:pStyle w:val="Heading4"/>
        <w:rPr>
          <w:lang w:eastAsia="ko-KR"/>
        </w:rPr>
      </w:pPr>
      <w:bookmarkStart w:id="521" w:name="_Toc508877291"/>
      <w:r>
        <w:t>8.2.2</w:t>
      </w:r>
      <w:r w:rsidR="00291F9D">
        <w:t>3</w:t>
      </w:r>
      <w:r>
        <w:t>.1</w:t>
      </w:r>
      <w:r w:rsidRPr="003168A2">
        <w:rPr>
          <w:rFonts w:hint="eastAsia"/>
        </w:rPr>
        <w:tab/>
      </w:r>
      <w:r>
        <w:t>Access type</w:t>
      </w:r>
      <w:bookmarkEnd w:id="521"/>
    </w:p>
    <w:p w:rsidR="006F2774" w:rsidRDefault="006F2774" w:rsidP="006F2774">
      <w:r w:rsidRPr="003168A2">
        <w:t xml:space="preserve">This IE may be included to </w:t>
      </w:r>
      <w:r>
        <w:t xml:space="preserve">indicate the access type over which the downlink </w:t>
      </w:r>
      <w:r w:rsidRPr="004E31C0">
        <w:t>signalling</w:t>
      </w:r>
      <w:r w:rsidRPr="004E31C0">
        <w:rPr>
          <w:rFonts w:hint="eastAsia"/>
        </w:rPr>
        <w:t xml:space="preserve"> </w:t>
      </w:r>
      <w:r w:rsidRPr="004E31C0">
        <w:t>or user data is pending to be sent to the UE</w:t>
      </w:r>
      <w:r>
        <w:t>.</w:t>
      </w:r>
    </w:p>
    <w:p w:rsidR="005C5423" w:rsidRPr="00EE29A3" w:rsidRDefault="005C5423" w:rsidP="003970EE">
      <w:pPr>
        <w:pStyle w:val="Heading3"/>
      </w:pPr>
      <w:bookmarkStart w:id="522" w:name="_Toc508877292"/>
      <w:r w:rsidRPr="00EE29A3">
        <w:t>8.2.</w:t>
      </w:r>
      <w:r>
        <w:t>2</w:t>
      </w:r>
      <w:r w:rsidR="00291F9D">
        <w:t>4</w:t>
      </w:r>
      <w:r w:rsidRPr="00EE29A3">
        <w:tab/>
        <w:t>Notification</w:t>
      </w:r>
      <w:r>
        <w:t xml:space="preserve"> response</w:t>
      </w:r>
      <w:bookmarkEnd w:id="522"/>
    </w:p>
    <w:p w:rsidR="005C5423" w:rsidRPr="00EE29A3" w:rsidRDefault="005C5423" w:rsidP="003970EE">
      <w:pPr>
        <w:pStyle w:val="Heading4"/>
      </w:pPr>
      <w:bookmarkStart w:id="523" w:name="_Toc508877293"/>
      <w:r w:rsidRPr="00EE29A3">
        <w:t>8.2.</w:t>
      </w:r>
      <w:r>
        <w:t>2</w:t>
      </w:r>
      <w:r w:rsidR="00291F9D">
        <w:t>4</w:t>
      </w:r>
      <w:r w:rsidRPr="00EE29A3">
        <w:t>.1</w:t>
      </w:r>
      <w:r w:rsidRPr="00EE29A3">
        <w:tab/>
        <w:t>Message definition</w:t>
      </w:r>
      <w:bookmarkEnd w:id="523"/>
    </w:p>
    <w:p w:rsidR="005C5423" w:rsidRPr="00EE29A3" w:rsidRDefault="005C5423" w:rsidP="005C5423">
      <w:r w:rsidRPr="00EE29A3">
        <w:t xml:space="preserve">The NOTIFICATION </w:t>
      </w:r>
      <w:r>
        <w:t xml:space="preserve">RESPONSE </w:t>
      </w:r>
      <w:r w:rsidRPr="00EE29A3">
        <w:t xml:space="preserve">message is sent by the </w:t>
      </w:r>
      <w:r>
        <w:t>UE to the AMF</w:t>
      </w:r>
      <w:r w:rsidRPr="00EE29A3">
        <w:t xml:space="preserve"> to notify t</w:t>
      </w:r>
      <w:r>
        <w:t>he</w:t>
      </w:r>
      <w:r w:rsidRPr="00462215">
        <w:t xml:space="preserve"> failure to </w:t>
      </w:r>
      <w:r>
        <w:t xml:space="preserve">initiate the </w:t>
      </w:r>
      <w:r w:rsidRPr="0096699D">
        <w:t>service request procedure</w:t>
      </w:r>
      <w:r w:rsidRPr="00462215">
        <w:t xml:space="preserve"> </w:t>
      </w:r>
      <w:r>
        <w:t>as a response of notification</w:t>
      </w:r>
      <w:r w:rsidRPr="00EE29A3">
        <w:t xml:space="preserve">. </w:t>
      </w:r>
      <w:r>
        <w:t>See table 8.2.2</w:t>
      </w:r>
      <w:r w:rsidR="00291F9D">
        <w:t>4</w:t>
      </w:r>
      <w:r w:rsidRPr="00EE29A3">
        <w:t>.1.1.</w:t>
      </w:r>
    </w:p>
    <w:p w:rsidR="005C5423" w:rsidRPr="003970EE" w:rsidRDefault="005C5423" w:rsidP="003970EE">
      <w:pPr>
        <w:pStyle w:val="B1"/>
      </w:pPr>
      <w:r w:rsidRPr="003970EE">
        <w:t>Message type:</w:t>
      </w:r>
      <w:r w:rsidRPr="003970EE">
        <w:tab/>
        <w:t>NOTIFICATION RESPONSE</w:t>
      </w:r>
    </w:p>
    <w:p w:rsidR="005C5423" w:rsidRPr="003970EE" w:rsidRDefault="005C5423" w:rsidP="003970EE">
      <w:pPr>
        <w:pStyle w:val="B1"/>
      </w:pPr>
      <w:r w:rsidRPr="003970EE">
        <w:t>Significance:</w:t>
      </w:r>
      <w:r w:rsidRPr="003970EE">
        <w:tab/>
      </w:r>
      <w:r w:rsidRPr="003970EE">
        <w:tab/>
        <w:t>dual</w:t>
      </w:r>
    </w:p>
    <w:p w:rsidR="005C5423" w:rsidRPr="003970EE" w:rsidRDefault="005C5423" w:rsidP="003970EE">
      <w:pPr>
        <w:pStyle w:val="B1"/>
      </w:pPr>
      <w:r w:rsidRPr="003970EE">
        <w:t>Direction:</w:t>
      </w:r>
      <w:r w:rsidRPr="003970EE">
        <w:tab/>
      </w:r>
      <w:r w:rsidRPr="003970EE">
        <w:tab/>
      </w:r>
      <w:r w:rsidRPr="003970EE">
        <w:tab/>
        <w:t>UE to network</w:t>
      </w:r>
    </w:p>
    <w:p w:rsidR="005C5423" w:rsidRPr="00EE29A3" w:rsidRDefault="005C5423" w:rsidP="007C1B3F">
      <w:pPr>
        <w:pStyle w:val="TH"/>
      </w:pPr>
      <w:r w:rsidRPr="00EE29A3">
        <w:t>Table 8</w:t>
      </w:r>
      <w:r w:rsidRPr="00EE29A3">
        <w:rPr>
          <w:rFonts w:hint="eastAsia"/>
        </w:rPr>
        <w:t>.</w:t>
      </w:r>
      <w:r w:rsidRPr="00EE29A3">
        <w:t>2</w:t>
      </w:r>
      <w:r w:rsidRPr="00EE29A3">
        <w:rPr>
          <w:rFonts w:hint="eastAsia"/>
        </w:rPr>
        <w:t>.</w:t>
      </w:r>
      <w:r>
        <w:t>23</w:t>
      </w:r>
      <w:r w:rsidR="00291F9D">
        <w:t>4</w:t>
      </w:r>
      <w:r w:rsidRPr="00EE29A3">
        <w:rPr>
          <w:lang w:eastAsia="ko-KR"/>
        </w:rPr>
        <w:t>1.1</w:t>
      </w:r>
      <w:r w:rsidRPr="00EE29A3">
        <w:t xml:space="preserve">: NOTIFICATION </w:t>
      </w:r>
      <w:r w:rsidRPr="00462215">
        <w:t xml:space="preserve">RESPONSE </w:t>
      </w:r>
      <w:r w:rsidRPr="00EE29A3">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5C5423" w:rsidRPr="00EE29A3" w:rsidTr="0056607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IEI</w:t>
            </w: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Presence</w:t>
            </w:r>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Format</w:t>
            </w:r>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Length</w:t>
            </w:r>
          </w:p>
        </w:tc>
      </w:tr>
      <w:tr w:rsidR="005C5423" w:rsidRPr="00EE29A3" w:rsidTr="0056607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C5423" w:rsidRPr="00EE29A3" w:rsidRDefault="005C5423" w:rsidP="0056607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Extended protocol discriminator</w:t>
            </w:r>
          </w:p>
          <w:p w:rsidR="005C5423" w:rsidRPr="00EE29A3" w:rsidRDefault="005C5423" w:rsidP="003970EE">
            <w:pPr>
              <w:pStyle w:val="TAL"/>
            </w:pPr>
            <w:r w:rsidRPr="00EE29A3">
              <w:t>9.2</w:t>
            </w:r>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M</w:t>
            </w:r>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V</w:t>
            </w:r>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1</w:t>
            </w:r>
          </w:p>
        </w:tc>
      </w:tr>
      <w:tr w:rsidR="005C5423" w:rsidRPr="00EE29A3" w:rsidTr="0056607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C5423" w:rsidRPr="00EE29A3" w:rsidRDefault="005C5423" w:rsidP="0056607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Security header type</w:t>
            </w:r>
          </w:p>
          <w:p w:rsidR="005C5423" w:rsidRPr="00EE29A3" w:rsidRDefault="005C5423" w:rsidP="003970EE">
            <w:pPr>
              <w:pStyle w:val="TAL"/>
            </w:pPr>
            <w:r w:rsidRPr="00EE29A3">
              <w:t>9.3</w:t>
            </w:r>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M</w:t>
            </w:r>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V</w:t>
            </w:r>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1/2</w:t>
            </w:r>
          </w:p>
        </w:tc>
      </w:tr>
      <w:tr w:rsidR="005C5423" w:rsidRPr="00EE29A3" w:rsidTr="0056607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C5423" w:rsidRPr="00EE29A3" w:rsidRDefault="005C5423" w:rsidP="0056607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Spare half octet</w:t>
            </w:r>
          </w:p>
          <w:p w:rsidR="005C5423" w:rsidRPr="00EE29A3" w:rsidRDefault="005C5423" w:rsidP="003970EE">
            <w:pPr>
              <w:pStyle w:val="TAL"/>
            </w:pPr>
            <w:r w:rsidRPr="00EE29A3">
              <w:t>9.5</w:t>
            </w:r>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M</w:t>
            </w:r>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V</w:t>
            </w:r>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1/2</w:t>
            </w:r>
          </w:p>
        </w:tc>
      </w:tr>
      <w:tr w:rsidR="005C5423" w:rsidRPr="00EE29A3" w:rsidTr="0056607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C5423" w:rsidRPr="00EE29A3" w:rsidRDefault="005C5423" w:rsidP="0056607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 xml:space="preserve">Notification </w:t>
            </w:r>
            <w:r>
              <w:t xml:space="preserve">response </w:t>
            </w:r>
            <w:r w:rsidRPr="00EE29A3">
              <w:t>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Message type</w:t>
            </w:r>
          </w:p>
          <w:p w:rsidR="005C5423" w:rsidRPr="00EE29A3" w:rsidRDefault="005C5423" w:rsidP="003970EE">
            <w:pPr>
              <w:pStyle w:val="TAL"/>
            </w:pPr>
            <w:r w:rsidRPr="00EE29A3">
              <w:t>9.7</w:t>
            </w:r>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M</w:t>
            </w:r>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V</w:t>
            </w:r>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1</w:t>
            </w:r>
          </w:p>
        </w:tc>
      </w:tr>
    </w:tbl>
    <w:p w:rsidR="005C5423" w:rsidRPr="00440029" w:rsidRDefault="005C5423" w:rsidP="00BB130A"/>
    <w:p w:rsidR="00B20E3B" w:rsidRPr="003168A2" w:rsidRDefault="00B20E3B" w:rsidP="00B20E3B">
      <w:pPr>
        <w:pStyle w:val="Heading3"/>
      </w:pPr>
      <w:bookmarkStart w:id="524" w:name="_Toc508877294"/>
      <w:r>
        <w:lastRenderedPageBreak/>
        <w:t>8.2</w:t>
      </w:r>
      <w:r w:rsidRPr="003168A2">
        <w:t>.</w:t>
      </w:r>
      <w:r w:rsidR="00C54264">
        <w:t>2</w:t>
      </w:r>
      <w:r w:rsidR="00291F9D">
        <w:t>5</w:t>
      </w:r>
      <w:r w:rsidRPr="003168A2">
        <w:tab/>
        <w:t>Security mode command</w:t>
      </w:r>
      <w:bookmarkEnd w:id="524"/>
    </w:p>
    <w:p w:rsidR="00B20E3B" w:rsidRPr="003168A2" w:rsidRDefault="00B20E3B" w:rsidP="00B20E3B">
      <w:pPr>
        <w:pStyle w:val="Heading4"/>
      </w:pPr>
      <w:bookmarkStart w:id="525" w:name="_Toc508877295"/>
      <w:r>
        <w:t>8.2</w:t>
      </w:r>
      <w:r w:rsidRPr="003168A2">
        <w:t>.</w:t>
      </w:r>
      <w:r w:rsidR="00C54264">
        <w:t>2</w:t>
      </w:r>
      <w:r w:rsidR="00291F9D">
        <w:t>5</w:t>
      </w:r>
      <w:r w:rsidRPr="003168A2">
        <w:t>.1</w:t>
      </w:r>
      <w:r w:rsidRPr="003168A2">
        <w:tab/>
        <w:t>Message definition</w:t>
      </w:r>
      <w:bookmarkEnd w:id="525"/>
    </w:p>
    <w:p w:rsidR="00B20E3B" w:rsidRPr="003168A2" w:rsidRDefault="00B20E3B" w:rsidP="00B20E3B">
      <w:r w:rsidRPr="003168A2">
        <w:t>Th</w:t>
      </w:r>
      <w:r>
        <w:t>e SECURITY MODE COMMAND</w:t>
      </w:r>
      <w:r w:rsidRPr="003168A2">
        <w:t xml:space="preserve"> message is sent by the </w:t>
      </w:r>
      <w:r>
        <w:t>AMF</w:t>
      </w:r>
      <w:r w:rsidRPr="003168A2">
        <w:t xml:space="preserve"> to the UE to establish NAS signalling security. See table 8.</w:t>
      </w:r>
      <w:r>
        <w:t>2.</w:t>
      </w:r>
      <w:r w:rsidR="00C54264">
        <w:t>2</w:t>
      </w:r>
      <w:r w:rsidR="00291F9D">
        <w:t>5</w:t>
      </w:r>
      <w:r w:rsidRPr="003168A2">
        <w:t>.1</w:t>
      </w:r>
      <w:r>
        <w:t>.1</w:t>
      </w:r>
      <w:r w:rsidRPr="003168A2">
        <w:t>.</w:t>
      </w:r>
    </w:p>
    <w:p w:rsidR="00B20E3B" w:rsidRPr="003970EE" w:rsidRDefault="00B20E3B" w:rsidP="003970EE">
      <w:pPr>
        <w:pStyle w:val="B1"/>
      </w:pPr>
      <w:r w:rsidRPr="003970EE">
        <w:t>Message type:</w:t>
      </w:r>
      <w:r w:rsidRPr="003970EE">
        <w:tab/>
        <w:t>SECURITY MODE COMMAND</w:t>
      </w:r>
    </w:p>
    <w:p w:rsidR="00B20E3B" w:rsidRPr="003970EE" w:rsidRDefault="00B20E3B" w:rsidP="003970EE">
      <w:pPr>
        <w:pStyle w:val="B1"/>
      </w:pPr>
      <w:r w:rsidRPr="003970EE">
        <w:t>Significance:</w:t>
      </w:r>
      <w:r w:rsidRPr="003970EE">
        <w:tab/>
      </w:r>
      <w:r w:rsidRPr="003970EE">
        <w:tab/>
        <w:t>dual</w:t>
      </w:r>
    </w:p>
    <w:p w:rsidR="00B20E3B" w:rsidRPr="003970EE" w:rsidRDefault="00B20E3B" w:rsidP="003970EE">
      <w:pPr>
        <w:pStyle w:val="B1"/>
      </w:pPr>
      <w:r w:rsidRPr="003970EE">
        <w:t>Direction:</w:t>
      </w:r>
      <w:r w:rsidRPr="003970EE">
        <w:tab/>
      </w:r>
      <w:r w:rsidRPr="003970EE">
        <w:tab/>
      </w:r>
      <w:r w:rsidRPr="003970EE">
        <w:tab/>
        <w:t>network to UE</w:t>
      </w:r>
    </w:p>
    <w:p w:rsidR="00B20E3B" w:rsidRPr="003168A2" w:rsidRDefault="00B20E3B" w:rsidP="00B20E3B">
      <w:pPr>
        <w:pStyle w:val="TH"/>
        <w:outlineLvl w:val="0"/>
      </w:pPr>
      <w:r>
        <w:t>Table</w:t>
      </w:r>
      <w:r w:rsidRPr="003168A2">
        <w:t> 8.</w:t>
      </w:r>
      <w:r w:rsidR="00276246">
        <w:t>2</w:t>
      </w:r>
      <w:r>
        <w:t>.</w:t>
      </w:r>
      <w:r w:rsidR="00C54264">
        <w:t>2</w:t>
      </w:r>
      <w:r w:rsidR="00291F9D">
        <w:t>5</w:t>
      </w:r>
      <w:r w:rsidRPr="003168A2">
        <w:t>.1</w:t>
      </w:r>
      <w:r>
        <w:t>.1</w:t>
      </w:r>
      <w:r w:rsidRPr="003168A2">
        <w:t>: SECURITY MODE COMMAND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IEI</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Information Element</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Type/Reference</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Presence</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Format</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Length</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Pr>
                <w:rFonts w:cs="Arial"/>
              </w:rPr>
              <w:t>Extended protocol discriminator</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rPr>
                <w:rFonts w:cs="Arial"/>
              </w:rPr>
              <w:t>Extended protocol discriminator</w:t>
            </w:r>
          </w:p>
          <w:p w:rsidR="00B20E3B" w:rsidRPr="003168A2" w:rsidRDefault="00B20E3B" w:rsidP="00B20E3B">
            <w:pPr>
              <w:pStyle w:val="TAL"/>
            </w:pPr>
            <w:r>
              <w:rPr>
                <w:rFonts w:cs="Arial"/>
              </w:rPr>
              <w:t>9.2</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Security header type</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Security header type</w:t>
            </w:r>
          </w:p>
          <w:p w:rsidR="00B20E3B" w:rsidRPr="003168A2" w:rsidRDefault="00B20E3B" w:rsidP="00B20E3B">
            <w:pPr>
              <w:pStyle w:val="TAL"/>
            </w:pPr>
            <w:r>
              <w:rPr>
                <w:rFonts w:cs="Arial"/>
              </w:rPr>
              <w:t>9.3</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1/2</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Spare half octet</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Spare half octet</w:t>
            </w:r>
          </w:p>
          <w:p w:rsidR="00B20E3B" w:rsidRPr="003168A2" w:rsidRDefault="00B20E3B" w:rsidP="00B20E3B">
            <w:pPr>
              <w:pStyle w:val="TAL"/>
            </w:pPr>
            <w:r>
              <w:rPr>
                <w:rFonts w:cs="Arial"/>
              </w:rPr>
              <w:t>9.5</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1/2</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Security mode command message identity</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Message type</w:t>
            </w:r>
          </w:p>
          <w:p w:rsidR="00B20E3B" w:rsidRPr="003168A2" w:rsidRDefault="00B20E3B" w:rsidP="00B20E3B">
            <w:pPr>
              <w:pStyle w:val="TAL"/>
            </w:pPr>
            <w:r>
              <w:rPr>
                <w:rFonts w:cs="Arial"/>
              </w:rPr>
              <w:t>9.7</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Selected NAS security algorithms</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NAS security algorithms</w:t>
            </w:r>
          </w:p>
          <w:p w:rsidR="00B20E3B" w:rsidRPr="003168A2" w:rsidRDefault="00B20E3B" w:rsidP="00777836">
            <w:pPr>
              <w:pStyle w:val="TAL"/>
            </w:pPr>
            <w:r>
              <w:t>9.8.3.</w:t>
            </w:r>
            <w:r w:rsidR="00777836">
              <w:t>24</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NAS key set identifier</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NAS key set identifier</w:t>
            </w:r>
          </w:p>
          <w:p w:rsidR="00B20E3B" w:rsidRPr="003168A2" w:rsidRDefault="00B20E3B" w:rsidP="00B20E3B">
            <w:pPr>
              <w:pStyle w:val="TAL"/>
            </w:pPr>
            <w:r>
              <w:t>9.8.3.</w:t>
            </w:r>
            <w:r w:rsidR="00777836">
              <w:t>2</w:t>
            </w:r>
            <w:r w:rsidR="00F6561F">
              <w:t>7</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Replayed UE security capabilities</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UE security capability</w:t>
            </w:r>
          </w:p>
          <w:p w:rsidR="00B20E3B" w:rsidRPr="003168A2" w:rsidRDefault="00B20E3B" w:rsidP="009F2CEA">
            <w:pPr>
              <w:pStyle w:val="TAL"/>
            </w:pPr>
            <w:r>
              <w:t>9.8.3.</w:t>
            </w:r>
            <w:r w:rsidR="00BB1AFC">
              <w:t>55</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LV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3-5</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410691" w:rsidP="00410691">
            <w:pPr>
              <w:pStyle w:val="TAL"/>
            </w:pPr>
            <w:r>
              <w:t>E-</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IMEISV request</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IMEISV request</w:t>
            </w:r>
          </w:p>
          <w:p w:rsidR="00B20E3B" w:rsidRPr="003168A2" w:rsidRDefault="00B20E3B" w:rsidP="00777836">
            <w:pPr>
              <w:pStyle w:val="TAL"/>
            </w:pPr>
            <w:r>
              <w:t>9.</w:t>
            </w:r>
            <w:r w:rsidRPr="00331EC5">
              <w:t>8.</w:t>
            </w:r>
            <w:r>
              <w:t>3</w:t>
            </w:r>
            <w:r w:rsidRPr="00331EC5">
              <w:t>.</w:t>
            </w:r>
            <w:r w:rsidR="00F6561F">
              <w:t>23</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410691" w:rsidP="00B20E3B">
            <w:pPr>
              <w:pStyle w:val="TAL"/>
            </w:pPr>
            <w:r>
              <w:t>55</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Replayed nonce</w:t>
            </w:r>
            <w:r w:rsidRPr="003168A2">
              <w:rPr>
                <w:szCs w:val="18"/>
                <w:vertAlign w:val="subscript"/>
              </w:rPr>
              <w:t>UE</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Nonce</w:t>
            </w:r>
          </w:p>
          <w:p w:rsidR="00B20E3B" w:rsidRPr="008B6058" w:rsidRDefault="00B20E3B" w:rsidP="00BB1AFC">
            <w:pPr>
              <w:pStyle w:val="TAL"/>
              <w:rPr>
                <w:vertAlign w:val="subscript"/>
              </w:rPr>
            </w:pPr>
            <w:r>
              <w:t>9.8.3.</w:t>
            </w:r>
            <w:r w:rsidR="00BB1AFC">
              <w:t>3</w:t>
            </w:r>
            <w:r w:rsidR="00BB4FAF">
              <w:t>2</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5</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410691" w:rsidP="00410691">
            <w:pPr>
              <w:pStyle w:val="TAL"/>
            </w:pPr>
            <w:r>
              <w:t>56</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Nonce</w:t>
            </w:r>
            <w:r>
              <w:rPr>
                <w:szCs w:val="18"/>
                <w:vertAlign w:val="subscript"/>
              </w:rPr>
              <w:t>AMF</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Nonce</w:t>
            </w:r>
          </w:p>
          <w:p w:rsidR="00B20E3B" w:rsidRPr="003168A2" w:rsidRDefault="00B20E3B" w:rsidP="00BB1AFC">
            <w:pPr>
              <w:pStyle w:val="TAL"/>
            </w:pPr>
            <w:r>
              <w:t>9.8.3.</w:t>
            </w:r>
            <w:r w:rsidR="00BB1AFC">
              <w:t>3</w:t>
            </w:r>
            <w:r w:rsidR="00BB4FAF">
              <w:t>2</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5</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C54264" w:rsidP="00B20E3B">
            <w:pPr>
              <w:pStyle w:val="TAL"/>
            </w:pPr>
            <w:r>
              <w:t>4F</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Hash</w:t>
            </w:r>
            <w:r>
              <w:rPr>
                <w:szCs w:val="18"/>
                <w:vertAlign w:val="subscript"/>
              </w:rPr>
              <w:t>AMF</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Hash</w:t>
            </w:r>
            <w:r>
              <w:rPr>
                <w:szCs w:val="18"/>
                <w:vertAlign w:val="subscript"/>
              </w:rPr>
              <w:t>AMF</w:t>
            </w:r>
          </w:p>
          <w:p w:rsidR="00B20E3B" w:rsidRPr="003168A2" w:rsidRDefault="00B20E3B" w:rsidP="00F6561F">
            <w:pPr>
              <w:pStyle w:val="TAL"/>
            </w:pPr>
            <w:r>
              <w:t>9.</w:t>
            </w:r>
            <w:r w:rsidRPr="00331EC5">
              <w:t>8.</w:t>
            </w:r>
            <w:r>
              <w:t>3</w:t>
            </w:r>
            <w:r w:rsidRPr="00331EC5">
              <w:t>.</w:t>
            </w:r>
            <w:r w:rsidR="00F6561F">
              <w:t>22</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9</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Default="00C54264" w:rsidP="00B20E3B">
            <w:pPr>
              <w:pStyle w:val="TAL"/>
            </w:pPr>
            <w:r>
              <w:t>78</w:t>
            </w:r>
          </w:p>
        </w:tc>
        <w:tc>
          <w:tcPr>
            <w:tcW w:w="283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EAP message</w:t>
            </w:r>
          </w:p>
        </w:tc>
        <w:tc>
          <w:tcPr>
            <w:tcW w:w="3119" w:type="dxa"/>
            <w:tcBorders>
              <w:top w:val="single" w:sz="6" w:space="0" w:color="000000"/>
              <w:left w:val="single" w:sz="6" w:space="0" w:color="000000"/>
              <w:bottom w:val="single" w:sz="6" w:space="0" w:color="000000"/>
              <w:right w:val="single" w:sz="6" w:space="0" w:color="000000"/>
            </w:tcBorders>
          </w:tcPr>
          <w:p w:rsidR="00B20E3B" w:rsidRPr="003E4758" w:rsidRDefault="00B20E3B" w:rsidP="00B20E3B">
            <w:pPr>
              <w:pStyle w:val="TAL"/>
            </w:pPr>
            <w:r>
              <w:t>EAP message</w:t>
            </w:r>
          </w:p>
          <w:p w:rsidR="00B20E3B" w:rsidRDefault="00B20E3B" w:rsidP="003A1791">
            <w:pPr>
              <w:pStyle w:val="TAL"/>
            </w:pPr>
            <w:r>
              <w:t>9.8.3.1</w:t>
            </w:r>
            <w:r w:rsidR="003A1791">
              <w:t>6</w:t>
            </w:r>
          </w:p>
        </w:tc>
        <w:tc>
          <w:tcPr>
            <w:tcW w:w="1134"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pPr>
            <w:r>
              <w:t>T</w:t>
            </w:r>
            <w:r w:rsidRPr="009E7004">
              <w:t>LV-E</w:t>
            </w:r>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pPr>
            <w:r>
              <w:t>7</w:t>
            </w:r>
          </w:p>
        </w:tc>
      </w:tr>
    </w:tbl>
    <w:p w:rsidR="00B20E3B" w:rsidRPr="003168A2" w:rsidRDefault="00B20E3B" w:rsidP="00B20E3B"/>
    <w:p w:rsidR="00B20E3B" w:rsidRPr="003168A2" w:rsidRDefault="00B20E3B" w:rsidP="00B20E3B">
      <w:pPr>
        <w:pStyle w:val="Heading4"/>
      </w:pPr>
      <w:bookmarkStart w:id="526" w:name="_Toc508877296"/>
      <w:r w:rsidRPr="003168A2">
        <w:t>8.</w:t>
      </w:r>
      <w:r>
        <w:t>2.</w:t>
      </w:r>
      <w:r w:rsidR="00C54264">
        <w:t>2</w:t>
      </w:r>
      <w:r w:rsidR="00291F9D">
        <w:t>5</w:t>
      </w:r>
      <w:r w:rsidRPr="003168A2">
        <w:t>.</w:t>
      </w:r>
      <w:r w:rsidR="00FA2563">
        <w:t>2</w:t>
      </w:r>
      <w:r w:rsidRPr="003168A2">
        <w:tab/>
        <w:t>IMEISV request</w:t>
      </w:r>
      <w:bookmarkEnd w:id="526"/>
    </w:p>
    <w:p w:rsidR="00B20E3B" w:rsidRPr="003168A2" w:rsidRDefault="00B20E3B" w:rsidP="00B20E3B">
      <w:r w:rsidRPr="003168A2">
        <w:t xml:space="preserve">The </w:t>
      </w:r>
      <w:r>
        <w:t>AMF</w:t>
      </w:r>
      <w:r w:rsidRPr="003168A2">
        <w:t xml:space="preserve"> may include this information element to request the UE to send its IMEISV with the corresponding SECURITY MODE COMPLETE message.</w:t>
      </w:r>
    </w:p>
    <w:p w:rsidR="00B20E3B" w:rsidRPr="003168A2" w:rsidRDefault="00B20E3B" w:rsidP="00B20E3B">
      <w:pPr>
        <w:pStyle w:val="Heading4"/>
      </w:pPr>
      <w:bookmarkStart w:id="527" w:name="_Toc508877297"/>
      <w:r w:rsidRPr="003168A2">
        <w:t>8.</w:t>
      </w:r>
      <w:r>
        <w:t>2.</w:t>
      </w:r>
      <w:r w:rsidR="00C54264">
        <w:t>2</w:t>
      </w:r>
      <w:r w:rsidR="00291F9D">
        <w:t>5</w:t>
      </w:r>
      <w:r w:rsidRPr="003168A2">
        <w:t>.</w:t>
      </w:r>
      <w:r w:rsidR="00FA2563">
        <w:t>3</w:t>
      </w:r>
      <w:r w:rsidRPr="003168A2">
        <w:tab/>
        <w:t>Replayed nonce</w:t>
      </w:r>
      <w:r w:rsidRPr="003168A2">
        <w:rPr>
          <w:vertAlign w:val="subscript"/>
        </w:rPr>
        <w:t>UE</w:t>
      </w:r>
      <w:bookmarkEnd w:id="527"/>
    </w:p>
    <w:p w:rsidR="00B20E3B" w:rsidRPr="003168A2" w:rsidRDefault="00B20E3B" w:rsidP="00B20E3B">
      <w:r w:rsidRPr="003168A2">
        <w:t xml:space="preserve">The </w:t>
      </w:r>
      <w:r>
        <w:t>AMF</w:t>
      </w:r>
      <w:r w:rsidRPr="003168A2">
        <w:t xml:space="preserve"> may include this information element to indicate to the UE to use the replayed nonce</w:t>
      </w:r>
      <w:r w:rsidRPr="003168A2">
        <w:rPr>
          <w:vertAlign w:val="subscript"/>
        </w:rPr>
        <w:t>UE</w:t>
      </w:r>
      <w:r w:rsidRPr="003168A2">
        <w:t>.</w:t>
      </w:r>
    </w:p>
    <w:p w:rsidR="00B20E3B" w:rsidRPr="003168A2" w:rsidRDefault="00B20E3B" w:rsidP="00B20E3B">
      <w:pPr>
        <w:pStyle w:val="Heading4"/>
      </w:pPr>
      <w:bookmarkStart w:id="528" w:name="_Toc508877298"/>
      <w:r w:rsidRPr="003168A2">
        <w:t>8.</w:t>
      </w:r>
      <w:r>
        <w:t>2.</w:t>
      </w:r>
      <w:r w:rsidR="00C54264">
        <w:t>2</w:t>
      </w:r>
      <w:r w:rsidR="00291F9D">
        <w:t>5</w:t>
      </w:r>
      <w:r w:rsidRPr="003168A2">
        <w:t>.</w:t>
      </w:r>
      <w:r w:rsidR="00FA2563">
        <w:t>4</w:t>
      </w:r>
      <w:r w:rsidRPr="003168A2">
        <w:tab/>
        <w:t>Nonce</w:t>
      </w:r>
      <w:r>
        <w:rPr>
          <w:vertAlign w:val="subscript"/>
        </w:rPr>
        <w:t>AMF</w:t>
      </w:r>
      <w:bookmarkEnd w:id="528"/>
    </w:p>
    <w:p w:rsidR="00B20E3B" w:rsidRPr="003168A2" w:rsidRDefault="00B20E3B" w:rsidP="00B20E3B">
      <w:r w:rsidRPr="003168A2">
        <w:t xml:space="preserve">The </w:t>
      </w:r>
      <w:r>
        <w:t>AMF</w:t>
      </w:r>
      <w:r w:rsidRPr="003168A2">
        <w:t xml:space="preserve"> may include this information element to indicate to the UE to use the nonce</w:t>
      </w:r>
      <w:r>
        <w:rPr>
          <w:vertAlign w:val="subscript"/>
        </w:rPr>
        <w:t>AMF</w:t>
      </w:r>
      <w:r w:rsidRPr="003168A2">
        <w:t>.</w:t>
      </w:r>
    </w:p>
    <w:p w:rsidR="00B20E3B" w:rsidRPr="003168A2" w:rsidRDefault="00B20E3B" w:rsidP="00B20E3B">
      <w:pPr>
        <w:pStyle w:val="Heading4"/>
      </w:pPr>
      <w:bookmarkStart w:id="529" w:name="_Toc508877299"/>
      <w:r w:rsidRPr="003168A2">
        <w:t>8.</w:t>
      </w:r>
      <w:r>
        <w:t>2.</w:t>
      </w:r>
      <w:r w:rsidR="00C54264">
        <w:t>2</w:t>
      </w:r>
      <w:r w:rsidR="00291F9D">
        <w:t>5</w:t>
      </w:r>
      <w:r w:rsidRPr="003168A2">
        <w:t>.</w:t>
      </w:r>
      <w:r w:rsidR="00FA2563">
        <w:t>5</w:t>
      </w:r>
      <w:r>
        <w:tab/>
        <w:t>Hash</w:t>
      </w:r>
      <w:r>
        <w:rPr>
          <w:vertAlign w:val="subscript"/>
        </w:rPr>
        <w:t>AMF</w:t>
      </w:r>
      <w:bookmarkEnd w:id="529"/>
    </w:p>
    <w:p w:rsidR="00B20E3B" w:rsidRDefault="00B20E3B" w:rsidP="00B20E3B">
      <w:r w:rsidRPr="003E6E69">
        <w:t xml:space="preserve">The </w:t>
      </w:r>
      <w:r>
        <w:t>AMF</w:t>
      </w:r>
      <w:r w:rsidRPr="003E6E69">
        <w:t xml:space="preserve"> </w:t>
      </w:r>
      <w:r>
        <w:t>shall</w:t>
      </w:r>
      <w:r w:rsidRPr="003E6E69">
        <w:t xml:space="preserve"> include this information element </w:t>
      </w:r>
      <w:r>
        <w:t xml:space="preserve">when the AMF is initiating a SECURITY MODE COMMAND during a registration </w:t>
      </w:r>
      <w:r w:rsidRPr="00706C20">
        <w:t xml:space="preserve">procedure </w:t>
      </w:r>
      <w:r>
        <w:t>and the REGISTRATION REQUEST m</w:t>
      </w:r>
      <w:r w:rsidRPr="00706C20">
        <w:t xml:space="preserve">essage did not successfully pass </w:t>
      </w:r>
      <w:r>
        <w:t>the integrity check at the AMF</w:t>
      </w:r>
      <w:r w:rsidRPr="003168A2">
        <w:t>.</w:t>
      </w:r>
    </w:p>
    <w:p w:rsidR="00B20E3B" w:rsidRPr="00796E5B" w:rsidRDefault="00B20E3B" w:rsidP="003970EE">
      <w:pPr>
        <w:pStyle w:val="Heading4"/>
        <w:rPr>
          <w:lang w:eastAsia="ko-KR"/>
        </w:rPr>
      </w:pPr>
      <w:bookmarkStart w:id="530" w:name="_Toc508877300"/>
      <w:r>
        <w:lastRenderedPageBreak/>
        <w:t>8.2.</w:t>
      </w:r>
      <w:r w:rsidR="00C54264">
        <w:t>2</w:t>
      </w:r>
      <w:r w:rsidR="00291F9D">
        <w:t>5</w:t>
      </w:r>
      <w:r>
        <w:t>.</w:t>
      </w:r>
      <w:r w:rsidR="00FA2563">
        <w:t>6</w:t>
      </w:r>
      <w:r w:rsidRPr="00796E5B">
        <w:rPr>
          <w:rFonts w:hint="eastAsia"/>
        </w:rPr>
        <w:tab/>
      </w:r>
      <w:r w:rsidRPr="00796E5B">
        <w:t>EAP message</w:t>
      </w:r>
      <w:bookmarkEnd w:id="530"/>
    </w:p>
    <w:p w:rsidR="00B20E3B" w:rsidRPr="00796E5B" w:rsidRDefault="00B20E3B" w:rsidP="00B20E3B">
      <w:r>
        <w:t xml:space="preserve">This IE is included when </w:t>
      </w:r>
      <w:r>
        <w:rPr>
          <w:rFonts w:eastAsia="MS Mincho"/>
        </w:rPr>
        <w:t>the EAP Success message is sent as part of the EAP-based primary authentication and key agreement procedure, as specified in subclause 5.4.1.2</w:t>
      </w:r>
      <w:r>
        <w:t>.</w:t>
      </w:r>
    </w:p>
    <w:p w:rsidR="00B20E3B" w:rsidRPr="003168A2" w:rsidRDefault="00B20E3B" w:rsidP="00B20E3B">
      <w:pPr>
        <w:pStyle w:val="Heading3"/>
      </w:pPr>
      <w:bookmarkStart w:id="531" w:name="_Toc508877301"/>
      <w:r w:rsidRPr="003168A2">
        <w:t>8.</w:t>
      </w:r>
      <w:r>
        <w:t>2.</w:t>
      </w:r>
      <w:r w:rsidR="00C54264">
        <w:t>2</w:t>
      </w:r>
      <w:r w:rsidR="00291F9D">
        <w:t>6</w:t>
      </w:r>
      <w:r w:rsidRPr="003168A2">
        <w:tab/>
        <w:t>Security mode complete</w:t>
      </w:r>
      <w:bookmarkEnd w:id="531"/>
    </w:p>
    <w:p w:rsidR="00B20E3B" w:rsidRPr="003168A2" w:rsidRDefault="00B20E3B" w:rsidP="00B20E3B">
      <w:pPr>
        <w:pStyle w:val="Heading4"/>
      </w:pPr>
      <w:bookmarkStart w:id="532" w:name="_Toc508877302"/>
      <w:r w:rsidRPr="003168A2">
        <w:t>8.</w:t>
      </w:r>
      <w:r>
        <w:t>2.</w:t>
      </w:r>
      <w:r w:rsidR="00C54264">
        <w:t>2</w:t>
      </w:r>
      <w:r w:rsidR="00291F9D">
        <w:t>6</w:t>
      </w:r>
      <w:r w:rsidRPr="003168A2">
        <w:t>.1</w:t>
      </w:r>
      <w:r w:rsidRPr="003168A2">
        <w:tab/>
        <w:t>Message definition</w:t>
      </w:r>
      <w:bookmarkEnd w:id="532"/>
    </w:p>
    <w:p w:rsidR="00B20E3B" w:rsidRPr="003168A2" w:rsidRDefault="00B20E3B" w:rsidP="00B20E3B">
      <w:pPr>
        <w:overflowPunct w:val="0"/>
        <w:autoSpaceDE w:val="0"/>
        <w:autoSpaceDN w:val="0"/>
        <w:adjustRightInd w:val="0"/>
        <w:textAlignment w:val="baseline"/>
      </w:pPr>
      <w:r w:rsidRPr="003168A2">
        <w:t>Th</w:t>
      </w:r>
      <w:r>
        <w:t>e SECURITY MODE COMPLETE</w:t>
      </w:r>
      <w:r w:rsidRPr="003168A2">
        <w:t xml:space="preserve"> message is sent by the UE to the </w:t>
      </w:r>
      <w:r>
        <w:t>AMF</w:t>
      </w:r>
      <w:r w:rsidRPr="003168A2">
        <w:t xml:space="preserve"> in response to a SECURITY MODE COMMAND message. See table 8.</w:t>
      </w:r>
      <w:r>
        <w:t>2.</w:t>
      </w:r>
      <w:r w:rsidR="00C54264">
        <w:t>2</w:t>
      </w:r>
      <w:r w:rsidR="00291F9D">
        <w:t>6</w:t>
      </w:r>
      <w:r w:rsidRPr="003168A2">
        <w:t>.1</w:t>
      </w:r>
      <w:r>
        <w:t>.1</w:t>
      </w:r>
      <w:r w:rsidRPr="003168A2">
        <w:t>.</w:t>
      </w:r>
    </w:p>
    <w:p w:rsidR="00B20E3B" w:rsidRPr="003168A2" w:rsidRDefault="00B20E3B" w:rsidP="00B20E3B">
      <w:pPr>
        <w:pStyle w:val="B1"/>
      </w:pPr>
      <w:r w:rsidRPr="003168A2">
        <w:t>Message type:</w:t>
      </w:r>
      <w:r w:rsidRPr="003168A2">
        <w:tab/>
        <w:t>SECURITY MODE COMPLETE</w:t>
      </w:r>
    </w:p>
    <w:p w:rsidR="00B20E3B" w:rsidRPr="003168A2" w:rsidRDefault="00B20E3B" w:rsidP="00B20E3B">
      <w:pPr>
        <w:pStyle w:val="B1"/>
      </w:pPr>
      <w:r w:rsidRPr="003168A2">
        <w:t>Significance:</w:t>
      </w:r>
      <w:r w:rsidRPr="003168A2">
        <w:tab/>
      </w:r>
      <w:r w:rsidRPr="003168A2">
        <w:tab/>
        <w:t>dual</w:t>
      </w:r>
    </w:p>
    <w:p w:rsidR="00B20E3B" w:rsidRPr="003168A2" w:rsidRDefault="00B20E3B" w:rsidP="00B20E3B">
      <w:pPr>
        <w:pStyle w:val="B1"/>
      </w:pPr>
      <w:r w:rsidRPr="003168A2">
        <w:t>Direction:</w:t>
      </w:r>
      <w:r w:rsidRPr="003168A2">
        <w:tab/>
      </w:r>
      <w:r w:rsidRPr="003168A2">
        <w:tab/>
      </w:r>
      <w:r w:rsidRPr="003168A2">
        <w:tab/>
        <w:t>UE to network</w:t>
      </w:r>
    </w:p>
    <w:p w:rsidR="00B20E3B" w:rsidRPr="003168A2" w:rsidRDefault="00B20E3B" w:rsidP="00B20E3B">
      <w:pPr>
        <w:pStyle w:val="TH"/>
        <w:outlineLvl w:val="0"/>
      </w:pPr>
      <w:r>
        <w:t>Table</w:t>
      </w:r>
      <w:r w:rsidRPr="003168A2">
        <w:t> 8.</w:t>
      </w:r>
      <w:r>
        <w:t>2.</w:t>
      </w:r>
      <w:r w:rsidR="00C54264">
        <w:t>2</w:t>
      </w:r>
      <w:r w:rsidR="00291F9D">
        <w:t>6</w:t>
      </w:r>
      <w:r w:rsidRPr="003168A2">
        <w:t>.1</w:t>
      </w:r>
      <w:r>
        <w:t>.1</w:t>
      </w:r>
      <w:r w:rsidRPr="003168A2">
        <w:t>: SECURITY MODE COMPLETE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IEI</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Information Element</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Type/Reference</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Presence</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Format</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Length</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Pr>
                <w:rFonts w:cs="Arial"/>
              </w:rPr>
              <w:t>Extended protocol discriminator</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rPr>
                <w:rFonts w:cs="Arial"/>
              </w:rPr>
              <w:t>Extended protocol discriminator</w:t>
            </w:r>
          </w:p>
          <w:p w:rsidR="00B20E3B" w:rsidRPr="003168A2" w:rsidRDefault="00B20E3B" w:rsidP="00B20E3B">
            <w:pPr>
              <w:pStyle w:val="TAL"/>
            </w:pPr>
            <w:r>
              <w:rPr>
                <w:rFonts w:cs="Arial"/>
              </w:rPr>
              <w:t>9.2</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Security header type</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Security header type</w:t>
            </w:r>
          </w:p>
          <w:p w:rsidR="00B20E3B" w:rsidRPr="003168A2" w:rsidRDefault="00B20E3B" w:rsidP="00B20E3B">
            <w:pPr>
              <w:pStyle w:val="TAL"/>
            </w:pPr>
            <w:r>
              <w:rPr>
                <w:rFonts w:cs="Arial"/>
              </w:rPr>
              <w:t>9.3</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1/2</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Spare half octet</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Spare half octet</w:t>
            </w:r>
          </w:p>
          <w:p w:rsidR="00B20E3B" w:rsidRDefault="00B20E3B" w:rsidP="00B20E3B">
            <w:pPr>
              <w:pStyle w:val="TAL"/>
            </w:pPr>
            <w:r>
              <w:rPr>
                <w:rFonts w:cs="Arial"/>
              </w:rPr>
              <w:t>9.5</w:t>
            </w:r>
          </w:p>
        </w:tc>
        <w:tc>
          <w:tcPr>
            <w:tcW w:w="1134"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pPr>
            <w:r>
              <w:t>1/2</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Security mode complete message identity</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Message type</w:t>
            </w:r>
          </w:p>
          <w:p w:rsidR="00B20E3B" w:rsidRPr="003168A2" w:rsidRDefault="00B20E3B" w:rsidP="00B20E3B">
            <w:pPr>
              <w:pStyle w:val="TAL"/>
            </w:pPr>
            <w:r>
              <w:rPr>
                <w:rFonts w:cs="Arial"/>
              </w:rPr>
              <w:t>9.6</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C54264" w:rsidP="00B20E3B">
            <w:pPr>
              <w:pStyle w:val="TAL"/>
            </w:pPr>
            <w:r>
              <w:t>2C</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IMEISV</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5G m</w:t>
            </w:r>
            <w:r w:rsidRPr="003168A2">
              <w:t>obile identity</w:t>
            </w:r>
          </w:p>
          <w:p w:rsidR="00B20E3B" w:rsidRPr="003168A2" w:rsidRDefault="00B20E3B" w:rsidP="00F37499">
            <w:pPr>
              <w:pStyle w:val="TAL"/>
            </w:pPr>
            <w:r>
              <w:t>9.8.3.</w:t>
            </w:r>
            <w:r w:rsidR="00F37499">
              <w:t>4</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TLV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TBD</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825401" w:rsidP="00825401">
            <w:pPr>
              <w:pStyle w:val="TAL"/>
            </w:pPr>
            <w:r>
              <w:t>7D</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NAS message container</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NAS message container</w:t>
            </w:r>
          </w:p>
          <w:p w:rsidR="00B20E3B" w:rsidRPr="003168A2" w:rsidRDefault="00B20E3B" w:rsidP="00777836">
            <w:pPr>
              <w:pStyle w:val="TAL"/>
            </w:pPr>
            <w:r>
              <w:t>9.8.3</w:t>
            </w:r>
            <w:r w:rsidRPr="003168A2">
              <w:t>.</w:t>
            </w:r>
            <w:r w:rsidR="00777836">
              <w:t>23</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TLV-E</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3-n</w:t>
            </w:r>
          </w:p>
        </w:tc>
      </w:tr>
    </w:tbl>
    <w:p w:rsidR="00B20E3B" w:rsidRPr="003168A2" w:rsidRDefault="00B20E3B" w:rsidP="00B20E3B"/>
    <w:p w:rsidR="00B20E3B" w:rsidRPr="003168A2" w:rsidRDefault="00B20E3B" w:rsidP="00B20E3B">
      <w:pPr>
        <w:pStyle w:val="Heading4"/>
      </w:pPr>
      <w:bookmarkStart w:id="533" w:name="_Toc508877303"/>
      <w:r w:rsidRPr="003168A2">
        <w:t>8.</w:t>
      </w:r>
      <w:r>
        <w:t>2.</w:t>
      </w:r>
      <w:r w:rsidR="00C54264">
        <w:t>2</w:t>
      </w:r>
      <w:r w:rsidR="00291F9D">
        <w:t>6</w:t>
      </w:r>
      <w:r w:rsidRPr="003168A2">
        <w:t>.2</w:t>
      </w:r>
      <w:r w:rsidRPr="003168A2">
        <w:tab/>
        <w:t>IMEISV</w:t>
      </w:r>
      <w:bookmarkEnd w:id="533"/>
    </w:p>
    <w:p w:rsidR="00B20E3B" w:rsidRPr="003168A2" w:rsidRDefault="00B20E3B" w:rsidP="00B20E3B">
      <w:r w:rsidRPr="003168A2">
        <w:t>The UE shall include this information element, if the IMEISV was requested within the corresponding SECURITY MODE COMMAND message.</w:t>
      </w:r>
    </w:p>
    <w:p w:rsidR="00B20E3B" w:rsidRPr="003168A2" w:rsidRDefault="00B20E3B" w:rsidP="00B20E3B">
      <w:pPr>
        <w:pStyle w:val="Heading4"/>
      </w:pPr>
      <w:bookmarkStart w:id="534" w:name="_Toc508877304"/>
      <w:r w:rsidRPr="003168A2">
        <w:t>8.</w:t>
      </w:r>
      <w:r>
        <w:t>2.</w:t>
      </w:r>
      <w:r w:rsidR="00C54264">
        <w:t>2</w:t>
      </w:r>
      <w:r w:rsidR="00291F9D">
        <w:t>6</w:t>
      </w:r>
      <w:r w:rsidRPr="003168A2">
        <w:t>.</w:t>
      </w:r>
      <w:r>
        <w:t>3</w:t>
      </w:r>
      <w:r w:rsidRPr="003168A2">
        <w:tab/>
      </w:r>
      <w:r>
        <w:t>NAS message container</w:t>
      </w:r>
      <w:bookmarkEnd w:id="534"/>
    </w:p>
    <w:p w:rsidR="00B20E3B" w:rsidRDefault="00B20E3B" w:rsidP="00B20E3B">
      <w:r w:rsidRPr="003E6E69">
        <w:t>The UE shall inclu</w:t>
      </w:r>
      <w:r>
        <w:t>de this information element:</w:t>
      </w:r>
    </w:p>
    <w:p w:rsidR="00CD6F76" w:rsidRDefault="00B20E3B" w:rsidP="00CD6F76">
      <w:pPr>
        <w:pStyle w:val="B1"/>
      </w:pPr>
      <w:r>
        <w:t>a)</w:t>
      </w:r>
      <w:r>
        <w:tab/>
        <w:t>if during an ongoing registration procedure, the AMF included HASH</w:t>
      </w:r>
      <w:r>
        <w:rPr>
          <w:vertAlign w:val="subscript"/>
        </w:rPr>
        <w:t>AMF</w:t>
      </w:r>
      <w:r w:rsidRPr="00C549BF">
        <w:rPr>
          <w:vertAlign w:val="subscript"/>
        </w:rPr>
        <w:t xml:space="preserve"> </w:t>
      </w:r>
      <w:r>
        <w:t>in the SECURITY MODE COMMAND message and HASH</w:t>
      </w:r>
      <w:r>
        <w:rPr>
          <w:vertAlign w:val="subscript"/>
        </w:rPr>
        <w:t>AMF</w:t>
      </w:r>
      <w:r>
        <w:t xml:space="preserve"> has a different value from the hash value locally calculated at the UE as described in </w:t>
      </w:r>
      <w:r w:rsidRPr="003168A2">
        <w:t>3GPP TS</w:t>
      </w:r>
      <w:r>
        <w:t> </w:t>
      </w:r>
      <w:r w:rsidRPr="003168A2">
        <w:t>33.</w:t>
      </w:r>
      <w:r>
        <w:t>5</w:t>
      </w:r>
      <w:r w:rsidRPr="003168A2">
        <w:t>01 [1</w:t>
      </w:r>
      <w:r w:rsidR="008B762D">
        <w:t>6</w:t>
      </w:r>
      <w:r w:rsidRPr="003168A2">
        <w:t>]</w:t>
      </w:r>
      <w:r>
        <w:t>; and</w:t>
      </w:r>
    </w:p>
    <w:p w:rsidR="00B20E3B" w:rsidRDefault="00B20E3B" w:rsidP="00B20E3B">
      <w:pPr>
        <w:pStyle w:val="B1"/>
      </w:pPr>
      <w:r>
        <w:t>b)</w:t>
      </w:r>
      <w:r>
        <w:tab/>
      </w:r>
      <w:r w:rsidRPr="004659DB">
        <w:t xml:space="preserve">when the UE has sent an initial NAS message with a limited set of IEs before the SECURITY MODE COMMAND message was received and the UE needs to include the complete initial NAS message in the SECURITY MODE COMPLETE message, as described in </w:t>
      </w:r>
      <w:r w:rsidRPr="003168A2">
        <w:t>3GPP TS</w:t>
      </w:r>
      <w:r>
        <w:t> </w:t>
      </w:r>
      <w:r w:rsidRPr="003168A2">
        <w:t>33.</w:t>
      </w:r>
      <w:r>
        <w:t>5</w:t>
      </w:r>
      <w:r w:rsidRPr="003168A2">
        <w:t>01 [1</w:t>
      </w:r>
      <w:r w:rsidR="008B762D">
        <w:t>6</w:t>
      </w:r>
      <w:r w:rsidRPr="003168A2">
        <w:t>]</w:t>
      </w:r>
      <w:r w:rsidRPr="004659DB">
        <w:t>.</w:t>
      </w:r>
    </w:p>
    <w:p w:rsidR="00B20E3B" w:rsidRPr="003168A2" w:rsidRDefault="00B20E3B" w:rsidP="00B20E3B">
      <w:pPr>
        <w:pStyle w:val="Heading3"/>
      </w:pPr>
      <w:bookmarkStart w:id="535" w:name="_Toc508877305"/>
      <w:r w:rsidRPr="003168A2">
        <w:t>8.</w:t>
      </w:r>
      <w:r>
        <w:t>2.</w:t>
      </w:r>
      <w:r w:rsidR="00C54264">
        <w:t>2</w:t>
      </w:r>
      <w:r w:rsidR="00291F9D">
        <w:t>7</w:t>
      </w:r>
      <w:r w:rsidRPr="003168A2">
        <w:tab/>
        <w:t>Security mode reject</w:t>
      </w:r>
      <w:bookmarkEnd w:id="535"/>
    </w:p>
    <w:p w:rsidR="00B20E3B" w:rsidRPr="003168A2" w:rsidRDefault="00B20E3B" w:rsidP="00B20E3B">
      <w:pPr>
        <w:pStyle w:val="Heading4"/>
      </w:pPr>
      <w:bookmarkStart w:id="536" w:name="_Toc508877306"/>
      <w:r w:rsidRPr="003168A2">
        <w:t>8.</w:t>
      </w:r>
      <w:r>
        <w:t>6.</w:t>
      </w:r>
      <w:r w:rsidR="00C54264">
        <w:t>2</w:t>
      </w:r>
      <w:r w:rsidR="00291F9D">
        <w:t>7</w:t>
      </w:r>
      <w:r w:rsidRPr="003168A2">
        <w:t>.1</w:t>
      </w:r>
      <w:r w:rsidRPr="003168A2">
        <w:tab/>
        <w:t>Message definition</w:t>
      </w:r>
      <w:bookmarkEnd w:id="536"/>
    </w:p>
    <w:p w:rsidR="00B20E3B" w:rsidRPr="003168A2" w:rsidRDefault="00B20E3B" w:rsidP="00B20E3B">
      <w:r w:rsidRPr="003168A2">
        <w:t>Th</w:t>
      </w:r>
      <w:r>
        <w:t xml:space="preserve">e SECURITY MODE REJECT </w:t>
      </w:r>
      <w:r w:rsidRPr="003168A2">
        <w:t xml:space="preserve">message is sent by the UE to the </w:t>
      </w:r>
      <w:r>
        <w:t>AMF</w:t>
      </w:r>
      <w:r w:rsidRPr="003168A2">
        <w:t xml:space="preserve"> to indicate that the corresponding security mode command has been rejected. See table 8.</w:t>
      </w:r>
      <w:r>
        <w:t>2.</w:t>
      </w:r>
      <w:r w:rsidR="00C54264">
        <w:t>2</w:t>
      </w:r>
      <w:r w:rsidR="00291F9D">
        <w:t>7</w:t>
      </w:r>
      <w:r w:rsidRPr="003168A2">
        <w:t>.1</w:t>
      </w:r>
      <w:r>
        <w:t>.1</w:t>
      </w:r>
      <w:r w:rsidRPr="003168A2">
        <w:t>.</w:t>
      </w:r>
    </w:p>
    <w:p w:rsidR="00B20E3B" w:rsidRPr="003168A2" w:rsidRDefault="00B20E3B" w:rsidP="00B20E3B">
      <w:pPr>
        <w:pStyle w:val="B1"/>
      </w:pPr>
      <w:r w:rsidRPr="003168A2">
        <w:t>Message type:</w:t>
      </w:r>
      <w:r w:rsidRPr="003168A2">
        <w:tab/>
        <w:t>SECURITY MODE REJECT</w:t>
      </w:r>
    </w:p>
    <w:p w:rsidR="00B20E3B" w:rsidRPr="003168A2" w:rsidRDefault="00B20E3B" w:rsidP="00B20E3B">
      <w:pPr>
        <w:pStyle w:val="B1"/>
      </w:pPr>
      <w:r w:rsidRPr="003168A2">
        <w:lastRenderedPageBreak/>
        <w:t>Significance:</w:t>
      </w:r>
      <w:r w:rsidRPr="003168A2">
        <w:tab/>
      </w:r>
      <w:r w:rsidRPr="003168A2">
        <w:tab/>
        <w:t>dual</w:t>
      </w:r>
    </w:p>
    <w:p w:rsidR="00B20E3B" w:rsidRPr="003168A2" w:rsidRDefault="00B20E3B" w:rsidP="00B20E3B">
      <w:pPr>
        <w:pStyle w:val="B1"/>
      </w:pPr>
      <w:r w:rsidRPr="003168A2">
        <w:t>Direction:</w:t>
      </w:r>
      <w:r w:rsidRPr="003168A2">
        <w:tab/>
      </w:r>
      <w:r w:rsidRPr="003168A2">
        <w:tab/>
      </w:r>
      <w:r w:rsidRPr="003168A2">
        <w:tab/>
        <w:t>UE to network</w:t>
      </w:r>
    </w:p>
    <w:p w:rsidR="00B20E3B" w:rsidRPr="003168A2" w:rsidRDefault="00B20E3B" w:rsidP="00B20E3B">
      <w:pPr>
        <w:pStyle w:val="TH"/>
        <w:outlineLvl w:val="0"/>
      </w:pPr>
      <w:r>
        <w:t>Table</w:t>
      </w:r>
      <w:r w:rsidRPr="003168A2">
        <w:t> 8.</w:t>
      </w:r>
      <w:r>
        <w:t>2.</w:t>
      </w:r>
      <w:r w:rsidR="00C54264">
        <w:t>2</w:t>
      </w:r>
      <w:r w:rsidR="00291F9D">
        <w:t>7</w:t>
      </w:r>
      <w:r w:rsidRPr="003168A2">
        <w:t>.1</w:t>
      </w:r>
      <w:r>
        <w:t>.1</w:t>
      </w:r>
      <w:r w:rsidRPr="003168A2">
        <w:t>: SECURITY MODE REJECT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75"/>
        <w:gridCol w:w="1134"/>
        <w:gridCol w:w="851"/>
        <w:gridCol w:w="851"/>
      </w:tblGrid>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IEI</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Information Element</w:t>
            </w:r>
          </w:p>
        </w:tc>
        <w:tc>
          <w:tcPr>
            <w:tcW w:w="317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Type/Reference</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Presence</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Format</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Length</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Pr>
                <w:rFonts w:cs="Arial"/>
              </w:rPr>
              <w:t>Extended protocol discriminator</w:t>
            </w:r>
          </w:p>
        </w:tc>
        <w:tc>
          <w:tcPr>
            <w:tcW w:w="317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rPr>
                <w:rFonts w:cs="Arial"/>
              </w:rPr>
              <w:t>Extended protocol discriminator</w:t>
            </w:r>
          </w:p>
          <w:p w:rsidR="00B20E3B" w:rsidRPr="003168A2" w:rsidRDefault="00B20E3B" w:rsidP="00B20E3B">
            <w:pPr>
              <w:pStyle w:val="TAL"/>
            </w:pPr>
            <w:r>
              <w:rPr>
                <w:rFonts w:cs="Arial"/>
              </w:rPr>
              <w:t>9.2</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Security header type</w:t>
            </w:r>
          </w:p>
        </w:tc>
        <w:tc>
          <w:tcPr>
            <w:tcW w:w="317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Security header type</w:t>
            </w:r>
          </w:p>
          <w:p w:rsidR="00B20E3B" w:rsidRPr="003168A2" w:rsidRDefault="00B20E3B" w:rsidP="00B20E3B">
            <w:pPr>
              <w:pStyle w:val="TAL"/>
            </w:pPr>
            <w:r>
              <w:rPr>
                <w:rFonts w:cs="Arial"/>
              </w:rPr>
              <w:t>9.3</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1/2</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Spare half octet</w:t>
            </w:r>
          </w:p>
        </w:tc>
        <w:tc>
          <w:tcPr>
            <w:tcW w:w="317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Spare half octet</w:t>
            </w:r>
          </w:p>
          <w:p w:rsidR="00B20E3B" w:rsidRPr="003168A2" w:rsidRDefault="00B20E3B" w:rsidP="00B20E3B">
            <w:pPr>
              <w:pStyle w:val="TAL"/>
            </w:pPr>
            <w:r>
              <w:rPr>
                <w:rFonts w:cs="Arial"/>
              </w:rPr>
              <w:t>9.5</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1/2</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Security mode reject message identity</w:t>
            </w:r>
          </w:p>
        </w:tc>
        <w:tc>
          <w:tcPr>
            <w:tcW w:w="317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Message type</w:t>
            </w:r>
          </w:p>
          <w:p w:rsidR="00B20E3B" w:rsidRPr="003168A2" w:rsidRDefault="00B20E3B" w:rsidP="00B20E3B">
            <w:pPr>
              <w:pStyle w:val="TAL"/>
            </w:pPr>
            <w:r>
              <w:rPr>
                <w:rFonts w:cs="Arial"/>
              </w:rPr>
              <w:t>9.6</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AB4ADB" w:rsidP="00B20E3B">
            <w:pPr>
              <w:pStyle w:val="TAL"/>
            </w:pPr>
            <w:r>
              <w:t>5G</w:t>
            </w:r>
            <w:r w:rsidR="00B20E3B" w:rsidRPr="003168A2">
              <w:t>MM cause</w:t>
            </w:r>
          </w:p>
        </w:tc>
        <w:tc>
          <w:tcPr>
            <w:tcW w:w="317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5G</w:t>
            </w:r>
            <w:r w:rsidRPr="003168A2">
              <w:t>MM cause</w:t>
            </w:r>
          </w:p>
          <w:p w:rsidR="00B20E3B" w:rsidRPr="003168A2" w:rsidRDefault="00B20E3B" w:rsidP="00B20E3B">
            <w:pPr>
              <w:pStyle w:val="TAL"/>
            </w:pPr>
            <w:r>
              <w:t>9.8.3.2</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1</w:t>
            </w:r>
          </w:p>
        </w:tc>
      </w:tr>
    </w:tbl>
    <w:p w:rsidR="00B20E3B" w:rsidRPr="003168A2" w:rsidRDefault="00B20E3B" w:rsidP="00B20E3B">
      <w:pPr>
        <w:rPr>
          <w:noProof/>
          <w:lang w:val="en-US"/>
        </w:rPr>
      </w:pPr>
    </w:p>
    <w:p w:rsidR="002E27BF" w:rsidRPr="003168A2" w:rsidRDefault="002E27BF" w:rsidP="002E27BF">
      <w:pPr>
        <w:pStyle w:val="Heading3"/>
      </w:pPr>
      <w:bookmarkStart w:id="537" w:name="_Toc508877307"/>
      <w:r>
        <w:t>8.</w:t>
      </w:r>
      <w:r w:rsidR="0091131A">
        <w:t>2</w:t>
      </w:r>
      <w:r w:rsidRPr="003168A2">
        <w:t>.</w:t>
      </w:r>
      <w:r>
        <w:t>2</w:t>
      </w:r>
      <w:r w:rsidR="00291F9D">
        <w:t>8</w:t>
      </w:r>
      <w:r>
        <w:tab/>
        <w:t>5G</w:t>
      </w:r>
      <w:r w:rsidRPr="003168A2">
        <w:t>MM status</w:t>
      </w:r>
      <w:bookmarkEnd w:id="537"/>
    </w:p>
    <w:p w:rsidR="002E27BF" w:rsidRDefault="002E27BF" w:rsidP="002E27BF">
      <w:pPr>
        <w:pStyle w:val="Heading4"/>
      </w:pPr>
      <w:bookmarkStart w:id="538" w:name="_Toc508877308"/>
      <w:r w:rsidRPr="003168A2">
        <w:t>8.</w:t>
      </w:r>
      <w:r w:rsidR="0091131A">
        <w:t>2</w:t>
      </w:r>
      <w:r w:rsidRPr="003168A2">
        <w:t>.</w:t>
      </w:r>
      <w:r>
        <w:t>2</w:t>
      </w:r>
      <w:r w:rsidR="00291F9D">
        <w:t>8</w:t>
      </w:r>
      <w:r>
        <w:t>.1</w:t>
      </w:r>
      <w:r w:rsidRPr="003168A2">
        <w:tab/>
      </w:r>
      <w:r>
        <w:t>Message definition</w:t>
      </w:r>
      <w:bookmarkEnd w:id="538"/>
    </w:p>
    <w:p w:rsidR="002E27BF" w:rsidRPr="007671E8" w:rsidRDefault="002E27BF" w:rsidP="002E27BF">
      <w:r w:rsidRPr="003168A2">
        <w:t>Th</w:t>
      </w:r>
      <w:r>
        <w:t>e</w:t>
      </w:r>
      <w:r w:rsidRPr="003168A2">
        <w:t xml:space="preserve"> </w:t>
      </w:r>
      <w:r>
        <w:t>5G</w:t>
      </w:r>
      <w:r w:rsidRPr="003168A2">
        <w:t xml:space="preserve">MM STATUS message is sent by the UE or by the </w:t>
      </w:r>
      <w:r w:rsidR="00B20E3B">
        <w:t>AMF</w:t>
      </w:r>
      <w:r w:rsidRPr="003168A2">
        <w:t xml:space="preserve"> at any time to report certain e</w:t>
      </w:r>
      <w:r>
        <w:t>rror conditions</w:t>
      </w:r>
      <w:r w:rsidRPr="003168A2">
        <w:t xml:space="preserve">. See </w:t>
      </w:r>
      <w:r>
        <w:t>table 8.2</w:t>
      </w:r>
      <w:r w:rsidR="00915EDA">
        <w:t>.2</w:t>
      </w:r>
      <w:r w:rsidR="00291F9D">
        <w:t>8</w:t>
      </w:r>
      <w:r>
        <w:t>.1</w:t>
      </w:r>
      <w:r w:rsidR="0091131A">
        <w:t>.1</w:t>
      </w:r>
      <w:r w:rsidRPr="003168A2">
        <w:t>.</w:t>
      </w:r>
    </w:p>
    <w:p w:rsidR="002E27BF" w:rsidRPr="003168A2" w:rsidRDefault="002E27BF" w:rsidP="002E27BF">
      <w:pPr>
        <w:pStyle w:val="B1"/>
      </w:pPr>
      <w:r>
        <w:t>Message type:</w:t>
      </w:r>
      <w:r>
        <w:tab/>
        <w:t>5G</w:t>
      </w:r>
      <w:r w:rsidRPr="003168A2">
        <w:t>MM STATUS</w:t>
      </w:r>
    </w:p>
    <w:p w:rsidR="002E27BF" w:rsidRPr="003168A2" w:rsidRDefault="002E27BF" w:rsidP="002E27BF">
      <w:pPr>
        <w:pStyle w:val="B1"/>
      </w:pPr>
      <w:r w:rsidRPr="003168A2">
        <w:t>Significance:</w:t>
      </w:r>
      <w:r w:rsidRPr="003168A2">
        <w:tab/>
      </w:r>
      <w:r w:rsidRPr="003168A2">
        <w:tab/>
        <w:t>local</w:t>
      </w:r>
    </w:p>
    <w:p w:rsidR="002E27BF" w:rsidRPr="003168A2" w:rsidRDefault="002E27BF" w:rsidP="002E27BF">
      <w:pPr>
        <w:pStyle w:val="B1"/>
      </w:pPr>
      <w:r w:rsidRPr="003168A2">
        <w:t>Direction:</w:t>
      </w:r>
      <w:r w:rsidRPr="003168A2">
        <w:tab/>
      </w:r>
      <w:r w:rsidRPr="003168A2">
        <w:tab/>
      </w:r>
      <w:r w:rsidRPr="003168A2">
        <w:tab/>
        <w:t>both</w:t>
      </w:r>
    </w:p>
    <w:p w:rsidR="00915EDA" w:rsidRDefault="00915EDA" w:rsidP="00915EDA">
      <w:pPr>
        <w:pStyle w:val="TH"/>
        <w:rPr>
          <w:lang w:val="en-US"/>
        </w:rPr>
      </w:pPr>
      <w:r>
        <w:rPr>
          <w:lang w:val="en-US"/>
        </w:rPr>
        <w:t>Table 8.2</w:t>
      </w:r>
      <w:r w:rsidRPr="003168A2">
        <w:rPr>
          <w:lang w:val="en-US"/>
        </w:rPr>
        <w:t>.</w:t>
      </w:r>
      <w:r>
        <w:rPr>
          <w:lang w:val="en-US"/>
        </w:rPr>
        <w:t>2</w:t>
      </w:r>
      <w:r w:rsidR="00291F9D">
        <w:rPr>
          <w:lang w:val="en-US"/>
        </w:rPr>
        <w:t>8</w:t>
      </w:r>
      <w:r w:rsidRPr="003168A2">
        <w:rPr>
          <w:lang w:val="en-US"/>
        </w:rPr>
        <w:t>.1</w:t>
      </w:r>
      <w:r>
        <w:rPr>
          <w:lang w:val="en-US"/>
        </w:rPr>
        <w:t>.1: 5G</w:t>
      </w:r>
      <w:r w:rsidRPr="003168A2">
        <w:rPr>
          <w:lang w:val="en-US"/>
        </w:rPr>
        <w:t>MM STATUS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Length</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Extended protocol discriminator</w:t>
            </w:r>
          </w:p>
          <w:p w:rsidR="00915EDA" w:rsidRDefault="00915EDA" w:rsidP="00F033ED">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1</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Security header type</w:t>
            </w:r>
          </w:p>
          <w:p w:rsidR="00915EDA" w:rsidRDefault="00915EDA" w:rsidP="00F033ED">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1/2</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Spare half octet</w:t>
            </w:r>
          </w:p>
          <w:p w:rsidR="00915EDA" w:rsidRDefault="00915EDA" w:rsidP="00F033ED">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1/2</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5GMM STATUS</w:t>
            </w:r>
            <w:r w:rsidRPr="00341204">
              <w:t xml:space="preserve"> </w:t>
            </w:r>
            <w:r>
              <w:t>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Message type</w:t>
            </w:r>
          </w:p>
          <w:p w:rsidR="00915EDA" w:rsidRDefault="00915EDA" w:rsidP="00F033ED">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1</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p>
        </w:tc>
        <w:tc>
          <w:tcPr>
            <w:tcW w:w="2837"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r>
              <w:t>5GMM cause</w:t>
            </w:r>
          </w:p>
        </w:tc>
        <w:tc>
          <w:tcPr>
            <w:tcW w:w="3120"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r>
              <w:t>5GMM cause</w:t>
            </w:r>
          </w:p>
          <w:p w:rsidR="00915EDA" w:rsidRDefault="00915EDA" w:rsidP="00F033ED">
            <w:pPr>
              <w:pStyle w:val="TAL"/>
            </w:pPr>
            <w:r>
              <w:t>9.8.3.2</w:t>
            </w:r>
          </w:p>
        </w:tc>
        <w:tc>
          <w:tcPr>
            <w:tcW w:w="1134"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C"/>
            </w:pPr>
            <w:r>
              <w:t>2</w:t>
            </w:r>
          </w:p>
        </w:tc>
      </w:tr>
    </w:tbl>
    <w:p w:rsidR="00EA18FA" w:rsidRPr="00440029" w:rsidRDefault="00EA18FA" w:rsidP="00BB130A"/>
    <w:p w:rsidR="00A41C5D" w:rsidRPr="00C607F7" w:rsidRDefault="00A41C5D" w:rsidP="00A41C5D">
      <w:pPr>
        <w:pStyle w:val="Heading2"/>
      </w:pPr>
      <w:bookmarkStart w:id="539" w:name="_Toc508877309"/>
      <w:r>
        <w:t>8</w:t>
      </w:r>
      <w:r w:rsidR="004B5A6C">
        <w:t>.3</w:t>
      </w:r>
      <w:r w:rsidR="004B5A6C">
        <w:tab/>
        <w:t>5G</w:t>
      </w:r>
      <w:r w:rsidRPr="00C607F7">
        <w:t xml:space="preserve">S </w:t>
      </w:r>
      <w:r>
        <w:t>s</w:t>
      </w:r>
      <w:r w:rsidRPr="00C607F7">
        <w:t xml:space="preserve">ession </w:t>
      </w:r>
      <w:r>
        <w:t>m</w:t>
      </w:r>
      <w:r w:rsidRPr="00C607F7">
        <w:t>anagement messages</w:t>
      </w:r>
      <w:bookmarkEnd w:id="539"/>
    </w:p>
    <w:p w:rsidR="00C135FE" w:rsidRPr="00440029" w:rsidRDefault="0091131A" w:rsidP="00C135FE">
      <w:pPr>
        <w:pStyle w:val="Heading3"/>
      </w:pPr>
      <w:bookmarkStart w:id="540" w:name="_Toc508877310"/>
      <w:r>
        <w:t>8</w:t>
      </w:r>
      <w:r w:rsidR="00C135FE">
        <w:t>.</w:t>
      </w:r>
      <w:r>
        <w:t>3</w:t>
      </w:r>
      <w:r w:rsidR="00C135FE">
        <w:t>.1</w:t>
      </w:r>
      <w:r w:rsidR="00C135FE" w:rsidRPr="00440029">
        <w:tab/>
        <w:t>PDU session establishment request</w:t>
      </w:r>
      <w:bookmarkEnd w:id="540"/>
    </w:p>
    <w:p w:rsidR="00C135FE" w:rsidRPr="00440029" w:rsidRDefault="0091131A" w:rsidP="00C135FE">
      <w:pPr>
        <w:pStyle w:val="Heading4"/>
        <w:rPr>
          <w:lang w:eastAsia="ko-KR"/>
        </w:rPr>
      </w:pPr>
      <w:bookmarkStart w:id="541" w:name="_Toc508877311"/>
      <w:r>
        <w:t>8</w:t>
      </w:r>
      <w:r w:rsidR="00C135FE">
        <w:rPr>
          <w:rFonts w:hint="eastAsia"/>
        </w:rPr>
        <w:t>.</w:t>
      </w:r>
      <w:r>
        <w:t>3</w:t>
      </w:r>
      <w:r w:rsidR="00C135FE" w:rsidRPr="00440029">
        <w:rPr>
          <w:rFonts w:hint="eastAsia"/>
        </w:rPr>
        <w:t>.</w:t>
      </w:r>
      <w:r w:rsidR="00C135FE">
        <w:t>1</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541"/>
    </w:p>
    <w:p w:rsidR="00C135FE" w:rsidRPr="00440029" w:rsidRDefault="00C135FE" w:rsidP="00C135FE">
      <w:r w:rsidRPr="00440029">
        <w:t xml:space="preserve">The PDU SESSION ESTABLISHMENT REQUEST message is sent by the UE to the </w:t>
      </w:r>
      <w:r w:rsidR="00B20E3B">
        <w:t>SMF</w:t>
      </w:r>
      <w:r w:rsidRPr="00440029">
        <w:t xml:space="preserve"> to initiate establishment of a PDU session</w:t>
      </w:r>
      <w:r w:rsidR="0091131A">
        <w:t>.</w:t>
      </w:r>
      <w:r w:rsidR="0091131A" w:rsidRPr="00F34410">
        <w:t xml:space="preserve"> </w:t>
      </w:r>
      <w:r w:rsidR="0091131A">
        <w:t>See table 8.3.1.</w:t>
      </w:r>
      <w:r w:rsidR="0091131A" w:rsidRPr="003168A2">
        <w:t>1</w:t>
      </w:r>
      <w:r w:rsidR="0091131A">
        <w:t>.1</w:t>
      </w:r>
      <w:r w:rsidRPr="00440029">
        <w:t>.</w:t>
      </w:r>
    </w:p>
    <w:p w:rsidR="00C135FE" w:rsidRPr="00440029" w:rsidRDefault="00C135FE" w:rsidP="00C135FE">
      <w:pPr>
        <w:pStyle w:val="B1"/>
      </w:pPr>
      <w:r w:rsidRPr="00440029">
        <w:t>Message type:</w:t>
      </w:r>
      <w:r w:rsidRPr="00440029">
        <w:tab/>
        <w:t>PDU SESSION ESTABLISHMENT REQUEST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UE to network</w:t>
      </w:r>
    </w:p>
    <w:p w:rsidR="00C135FE" w:rsidRDefault="00C135FE" w:rsidP="00C135FE">
      <w:pPr>
        <w:pStyle w:val="TH"/>
      </w:pPr>
      <w:r>
        <w:lastRenderedPageBreak/>
        <w:t>Table</w:t>
      </w:r>
      <w:r w:rsidRPr="003168A2">
        <w:t> </w:t>
      </w:r>
      <w:r w:rsidR="0091131A">
        <w:t>8</w:t>
      </w:r>
      <w:r>
        <w:rPr>
          <w:rFonts w:hint="eastAsia"/>
        </w:rPr>
        <w:t>.</w:t>
      </w:r>
      <w:r w:rsidR="0091131A">
        <w:t>3</w:t>
      </w:r>
      <w:r w:rsidRPr="00440029">
        <w:rPr>
          <w:rFonts w:hint="eastAsia"/>
        </w:rPr>
        <w:t>.</w:t>
      </w:r>
      <w:r>
        <w:t>1</w:t>
      </w:r>
      <w:r w:rsidRPr="00440029">
        <w:rPr>
          <w:rFonts w:hint="eastAsia"/>
          <w:lang w:eastAsia="ko-KR"/>
        </w:rPr>
        <w:t>.1</w:t>
      </w:r>
      <w:r>
        <w:t>.</w:t>
      </w:r>
      <w:r>
        <w:rPr>
          <w:lang w:eastAsia="ko-KR"/>
        </w:rPr>
        <w:t>1</w:t>
      </w:r>
      <w:r>
        <w:t xml:space="preserve">: </w:t>
      </w:r>
      <w:r w:rsidRPr="00440029">
        <w:t>PDU SESSION ESTABLISHMENT REQUES</w:t>
      </w:r>
      <w:r>
        <w:t>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CE7136"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6B6569">
            <w:pPr>
              <w:pStyle w:val="TAL"/>
              <w:rPr>
                <w:lang w:val="fr-FR"/>
              </w:rPr>
            </w:pPr>
            <w:r w:rsidRPr="00BB130A">
              <w:rPr>
                <w:lang w:val="fr-FR"/>
              </w:rPr>
              <w:t>PDU SESSION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097A80" w:rsidP="00097A80">
            <w:pPr>
              <w:pStyle w:val="TAL"/>
            </w:pPr>
            <w:r>
              <w:t>9</w:t>
            </w:r>
            <w:r w:rsidR="00C135FE">
              <w:t>-</w:t>
            </w:r>
          </w:p>
        </w:tc>
        <w:tc>
          <w:tcPr>
            <w:tcW w:w="2837" w:type="dxa"/>
            <w:tcBorders>
              <w:top w:val="single" w:sz="6" w:space="0" w:color="000000"/>
              <w:left w:val="single" w:sz="6" w:space="0" w:color="000000"/>
              <w:bottom w:val="single" w:sz="6" w:space="0" w:color="000000"/>
              <w:right w:val="single" w:sz="6" w:space="0" w:color="000000"/>
            </w:tcBorders>
          </w:tcPr>
          <w:p w:rsidR="00C135FE" w:rsidRPr="00205936" w:rsidRDefault="00C135FE" w:rsidP="006B6569">
            <w:pPr>
              <w:pStyle w:val="TAL"/>
            </w:pPr>
            <w:r w:rsidRPr="00EE0C95">
              <w:t>PDU session type</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rsidRPr="00EE0C95">
              <w:t>PDU session type</w:t>
            </w:r>
          </w:p>
          <w:p w:rsidR="00C135FE" w:rsidRDefault="00FD60FC" w:rsidP="00E62CEF">
            <w:pPr>
              <w:pStyle w:val="TAL"/>
            </w:pPr>
            <w:r>
              <w:t>9.</w:t>
            </w:r>
            <w:r w:rsidR="00650712">
              <w:t>8</w:t>
            </w:r>
            <w:r>
              <w:t>.4.</w:t>
            </w:r>
            <w:r w:rsidR="00E62CEF">
              <w:t>6</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pPr>
            <w:r w:rsidRPr="009E7004">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097A80" w:rsidP="00097A80">
            <w:pPr>
              <w:pStyle w:val="TAL"/>
            </w:pPr>
            <w:r>
              <w:t>A</w:t>
            </w:r>
            <w:r w:rsidR="00C135FE">
              <w:t>-</w:t>
            </w: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SSC mode</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SSC mode</w:t>
            </w:r>
          </w:p>
          <w:p w:rsidR="00C135FE" w:rsidRDefault="00CE7136" w:rsidP="00E62CEF">
            <w:pPr>
              <w:pStyle w:val="TAL"/>
            </w:pPr>
            <w:r>
              <w:t>9.</w:t>
            </w:r>
            <w:r w:rsidR="00650712">
              <w:t>8</w:t>
            </w:r>
            <w:r>
              <w:t>.4.</w:t>
            </w:r>
            <w:r w:rsidR="00E62CEF">
              <w:t>10</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pPr>
            <w:r w:rsidRPr="009E7004">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097A80" w:rsidP="00097A80">
            <w:pPr>
              <w:pStyle w:val="TAL"/>
            </w:pPr>
            <w:r>
              <w:t>28</w:t>
            </w:r>
          </w:p>
        </w:tc>
        <w:tc>
          <w:tcPr>
            <w:tcW w:w="2837" w:type="dxa"/>
            <w:tcBorders>
              <w:top w:val="single" w:sz="6" w:space="0" w:color="000000"/>
              <w:left w:val="single" w:sz="6" w:space="0" w:color="000000"/>
              <w:bottom w:val="single" w:sz="6" w:space="0" w:color="000000"/>
              <w:right w:val="single" w:sz="6" w:space="0" w:color="000000"/>
            </w:tcBorders>
          </w:tcPr>
          <w:p w:rsidR="00C135FE" w:rsidRDefault="00BF666A" w:rsidP="00BF666A">
            <w:pPr>
              <w:pStyle w:val="TAL"/>
            </w:pPr>
            <w:r>
              <w:t>5G</w:t>
            </w:r>
            <w:r w:rsidR="00C135FE">
              <w:t>SM capability</w:t>
            </w:r>
          </w:p>
        </w:tc>
        <w:tc>
          <w:tcPr>
            <w:tcW w:w="3120" w:type="dxa"/>
            <w:tcBorders>
              <w:top w:val="single" w:sz="6" w:space="0" w:color="000000"/>
              <w:left w:val="single" w:sz="6" w:space="0" w:color="000000"/>
              <w:bottom w:val="single" w:sz="6" w:space="0" w:color="000000"/>
              <w:right w:val="single" w:sz="6" w:space="0" w:color="000000"/>
            </w:tcBorders>
          </w:tcPr>
          <w:p w:rsidR="00C135FE" w:rsidRDefault="00BF666A" w:rsidP="006B6569">
            <w:pPr>
              <w:pStyle w:val="TAL"/>
            </w:pPr>
            <w:r>
              <w:t>5G</w:t>
            </w:r>
            <w:r w:rsidR="00C135FE">
              <w:t>SM capability</w:t>
            </w:r>
          </w:p>
          <w:p w:rsidR="00C135FE" w:rsidRDefault="00FD60FC" w:rsidP="00650712">
            <w:pPr>
              <w:pStyle w:val="TAL"/>
            </w:pPr>
            <w:r>
              <w:t>9.</w:t>
            </w:r>
            <w:r w:rsidR="00650712">
              <w:t>8</w:t>
            </w:r>
            <w:r>
              <w:t>.4.1</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rPr>
                <w:lang w:eastAsia="ja-JP"/>
              </w:rPr>
              <w:t>TLV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3-15</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097A80" w:rsidP="00097A80">
            <w:pPr>
              <w:pStyle w:val="TAL"/>
            </w:pPr>
            <w:r>
              <w:t>yz</w:t>
            </w:r>
          </w:p>
        </w:tc>
        <w:tc>
          <w:tcPr>
            <w:tcW w:w="2837" w:type="dxa"/>
            <w:tcBorders>
              <w:top w:val="single" w:sz="6" w:space="0" w:color="000000"/>
              <w:left w:val="single" w:sz="6" w:space="0" w:color="000000"/>
              <w:bottom w:val="single" w:sz="6" w:space="0" w:color="000000"/>
              <w:right w:val="single" w:sz="6" w:space="0" w:color="000000"/>
            </w:tcBorders>
          </w:tcPr>
          <w:p w:rsidR="00C135FE" w:rsidRPr="00BB130A" w:rsidRDefault="00C135FE" w:rsidP="006B6569">
            <w:pPr>
              <w:pStyle w:val="TAL"/>
              <w:rPr>
                <w:lang w:val="fr-FR"/>
              </w:rPr>
            </w:pPr>
            <w:r w:rsidRPr="00BB130A">
              <w:rPr>
                <w:lang w:val="fr-FR"/>
              </w:rPr>
              <w:t>SM PDU DN request container</w:t>
            </w:r>
          </w:p>
        </w:tc>
        <w:tc>
          <w:tcPr>
            <w:tcW w:w="3120" w:type="dxa"/>
            <w:tcBorders>
              <w:top w:val="single" w:sz="6" w:space="0" w:color="000000"/>
              <w:left w:val="single" w:sz="6" w:space="0" w:color="000000"/>
              <w:bottom w:val="single" w:sz="6" w:space="0" w:color="000000"/>
              <w:right w:val="single" w:sz="6" w:space="0" w:color="000000"/>
            </w:tcBorders>
          </w:tcPr>
          <w:p w:rsidR="00C135FE" w:rsidRPr="00BB130A" w:rsidRDefault="00C135FE" w:rsidP="006B6569">
            <w:pPr>
              <w:pStyle w:val="TAL"/>
              <w:rPr>
                <w:lang w:val="fr-FR"/>
              </w:rPr>
            </w:pPr>
            <w:r w:rsidRPr="00BB130A">
              <w:rPr>
                <w:lang w:val="fr-FR"/>
              </w:rPr>
              <w:t>SM PDU DN request container</w:t>
            </w:r>
          </w:p>
          <w:p w:rsidR="00C135FE" w:rsidRPr="00BB130A" w:rsidRDefault="00FD60FC" w:rsidP="00E62CEF">
            <w:pPr>
              <w:pStyle w:val="TAL"/>
              <w:rPr>
                <w:lang w:val="fr-FR"/>
              </w:rPr>
            </w:pPr>
            <w:r w:rsidRPr="00BB130A">
              <w:rPr>
                <w:lang w:val="fr-FR"/>
              </w:rPr>
              <w:t>9.</w:t>
            </w:r>
            <w:r w:rsidR="00650712" w:rsidRPr="00BB130A">
              <w:rPr>
                <w:lang w:val="fr-FR"/>
              </w:rPr>
              <w:t>8</w:t>
            </w:r>
            <w:r w:rsidRPr="00BB130A">
              <w:rPr>
                <w:lang w:val="fr-FR"/>
              </w:rPr>
              <w:t>.4.</w:t>
            </w:r>
            <w:r w:rsidR="00E62CEF" w:rsidRPr="00BB130A">
              <w:rPr>
                <w:lang w:val="fr-FR"/>
              </w:rPr>
              <w:t>9</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highlight w:val="yellow"/>
              </w:rPr>
            </w:pPr>
            <w:r>
              <w:t>TBD</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highlight w:val="yellow"/>
              </w:rPr>
            </w:pPr>
            <w:r>
              <w:t>TBD</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7B</w:t>
            </w: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E</w:t>
            </w:r>
            <w:r w:rsidRPr="00EE0C95">
              <w:t>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E</w:t>
            </w:r>
            <w:r w:rsidRPr="00EE0C95">
              <w:t>xtended protocol configuration options</w:t>
            </w:r>
          </w:p>
          <w:p w:rsidR="00C135FE" w:rsidRDefault="000F5712" w:rsidP="00E62CEF">
            <w:pPr>
              <w:pStyle w:val="TAL"/>
            </w:pPr>
            <w:r>
              <w:t>9.</w:t>
            </w:r>
            <w:r w:rsidR="00650712">
              <w:t>8</w:t>
            </w:r>
            <w:r>
              <w:t>.4.</w:t>
            </w:r>
            <w:r w:rsidR="00E62CEF">
              <w:t>3</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181CA8" w:rsidRDefault="00C135FE" w:rsidP="006B6569">
            <w:pPr>
              <w:pStyle w:val="TAC"/>
              <w:rPr>
                <w:highlight w:val="yellow"/>
              </w:rPr>
            </w:pPr>
            <w:r w:rsidRPr="003168A2">
              <w:t>TLV</w:t>
            </w:r>
            <w:r>
              <w:t>-E</w:t>
            </w:r>
          </w:p>
        </w:tc>
        <w:tc>
          <w:tcPr>
            <w:tcW w:w="850" w:type="dxa"/>
            <w:tcBorders>
              <w:top w:val="single" w:sz="6" w:space="0" w:color="000000"/>
              <w:left w:val="single" w:sz="6" w:space="0" w:color="000000"/>
              <w:bottom w:val="single" w:sz="6" w:space="0" w:color="000000"/>
              <w:right w:val="single" w:sz="6" w:space="0" w:color="000000"/>
            </w:tcBorders>
          </w:tcPr>
          <w:p w:rsidR="00C135FE" w:rsidRPr="00181CA8" w:rsidRDefault="00C135FE" w:rsidP="006B6569">
            <w:pPr>
              <w:pStyle w:val="TAC"/>
              <w:rPr>
                <w:highlight w:val="yellow"/>
              </w:rPr>
            </w:pPr>
            <w:r>
              <w:t>4</w:t>
            </w:r>
            <w:r w:rsidRPr="003168A2">
              <w:t>-</w:t>
            </w:r>
            <w:r>
              <w:t>65538</w:t>
            </w:r>
          </w:p>
        </w:tc>
      </w:tr>
    </w:tbl>
    <w:p w:rsidR="00C135FE" w:rsidRDefault="00C135FE" w:rsidP="00C135FE"/>
    <w:p w:rsidR="00C135FE" w:rsidRPr="003168A2" w:rsidRDefault="00A945A6" w:rsidP="00C135FE">
      <w:pPr>
        <w:pStyle w:val="Heading4"/>
        <w:rPr>
          <w:lang w:eastAsia="ko-KR"/>
        </w:rPr>
      </w:pPr>
      <w:bookmarkStart w:id="542" w:name="_Toc508877312"/>
      <w:r>
        <w:t>8</w:t>
      </w:r>
      <w:r w:rsidR="00C135FE">
        <w:t>.</w:t>
      </w:r>
      <w:r>
        <w:t>3</w:t>
      </w:r>
      <w:r w:rsidR="00C135FE">
        <w:t>.1.2</w:t>
      </w:r>
      <w:r w:rsidR="00C135FE" w:rsidRPr="003168A2">
        <w:rPr>
          <w:rFonts w:hint="eastAsia"/>
        </w:rPr>
        <w:tab/>
      </w:r>
      <w:r w:rsidR="00C135FE" w:rsidRPr="00EE0C95">
        <w:t>PDU session type</w:t>
      </w:r>
      <w:bookmarkEnd w:id="542"/>
    </w:p>
    <w:p w:rsidR="00C135FE" w:rsidRDefault="00C135FE" w:rsidP="00C135FE">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a PDU session type.</w:t>
      </w:r>
    </w:p>
    <w:p w:rsidR="00C135FE" w:rsidRPr="003168A2" w:rsidRDefault="00A945A6" w:rsidP="00C135FE">
      <w:pPr>
        <w:pStyle w:val="Heading4"/>
        <w:rPr>
          <w:lang w:eastAsia="ko-KR"/>
        </w:rPr>
      </w:pPr>
      <w:bookmarkStart w:id="543" w:name="_Toc508877313"/>
      <w:r>
        <w:t>8</w:t>
      </w:r>
      <w:r w:rsidR="00C135FE">
        <w:t>.</w:t>
      </w:r>
      <w:r>
        <w:t>3</w:t>
      </w:r>
      <w:r w:rsidR="00C135FE">
        <w:t>.1.3</w:t>
      </w:r>
      <w:r w:rsidR="00C135FE" w:rsidRPr="003168A2">
        <w:rPr>
          <w:rFonts w:hint="eastAsia"/>
        </w:rPr>
        <w:tab/>
      </w:r>
      <w:r w:rsidR="00C135FE">
        <w:t>SSC mode</w:t>
      </w:r>
      <w:bookmarkEnd w:id="543"/>
    </w:p>
    <w:p w:rsidR="00C135FE" w:rsidRDefault="00C135FE" w:rsidP="00C135FE">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 xml:space="preserve">an </w:t>
      </w:r>
      <w:r w:rsidRPr="003B63BE">
        <w:t>SSC mode</w:t>
      </w:r>
      <w:r>
        <w:rPr>
          <w:rFonts w:eastAsia="MS Mincho"/>
        </w:rPr>
        <w:t>.</w:t>
      </w:r>
    </w:p>
    <w:p w:rsidR="00C135FE" w:rsidRDefault="00A945A6" w:rsidP="00C135FE">
      <w:pPr>
        <w:pStyle w:val="Heading4"/>
        <w:rPr>
          <w:lang w:eastAsia="ko-KR"/>
        </w:rPr>
      </w:pPr>
      <w:bookmarkStart w:id="544" w:name="_Toc508877314"/>
      <w:r>
        <w:t>8</w:t>
      </w:r>
      <w:r w:rsidR="00C135FE">
        <w:t>.</w:t>
      </w:r>
      <w:r>
        <w:t>3</w:t>
      </w:r>
      <w:r w:rsidR="00C135FE">
        <w:t>.1.4</w:t>
      </w:r>
      <w:r w:rsidR="00C135FE">
        <w:tab/>
      </w:r>
      <w:r w:rsidR="00EB3325">
        <w:t>5G</w:t>
      </w:r>
      <w:r w:rsidR="00C135FE">
        <w:t>SM capability</w:t>
      </w:r>
      <w:bookmarkEnd w:id="544"/>
    </w:p>
    <w:p w:rsidR="00C135FE" w:rsidRDefault="00C135FE" w:rsidP="00C135FE">
      <w:r>
        <w:t xml:space="preserve">This IE is included in the message when the </w:t>
      </w:r>
      <w:r>
        <w:rPr>
          <w:rFonts w:eastAsia="MS Mincho"/>
        </w:rPr>
        <w:t xml:space="preserve">UE requests </w:t>
      </w:r>
      <w:r>
        <w:t>to establish a new PDU session of "IP", "I</w:t>
      </w:r>
      <w:r w:rsidR="003C0F9E">
        <w:t>P</w:t>
      </w:r>
      <w:r>
        <w:t>v4", "I</w:t>
      </w:r>
      <w:r w:rsidR="003C0F9E">
        <w:t>P</w:t>
      </w:r>
      <w:r>
        <w:t xml:space="preserve">v6" or "Ethernet" </w:t>
      </w:r>
      <w:r w:rsidRPr="00A6152A">
        <w:t xml:space="preserve">PDU session </w:t>
      </w:r>
      <w:r>
        <w:t>type and the UE supports Reflective QoS</w:t>
      </w:r>
      <w:r>
        <w:rPr>
          <w:rFonts w:eastAsia="MS Mincho"/>
        </w:rPr>
        <w:t>.</w:t>
      </w:r>
    </w:p>
    <w:p w:rsidR="00C135FE" w:rsidRPr="003168A2" w:rsidRDefault="00A945A6" w:rsidP="00C135FE">
      <w:pPr>
        <w:pStyle w:val="Heading4"/>
        <w:rPr>
          <w:lang w:eastAsia="ko-KR"/>
        </w:rPr>
      </w:pPr>
      <w:bookmarkStart w:id="545" w:name="_Toc508877315"/>
      <w:r>
        <w:t>8</w:t>
      </w:r>
      <w:r w:rsidR="00C135FE">
        <w:t>.</w:t>
      </w:r>
      <w:r>
        <w:t>3</w:t>
      </w:r>
      <w:r w:rsidR="00C135FE">
        <w:t>.1.5</w:t>
      </w:r>
      <w:r w:rsidR="00C135FE" w:rsidRPr="003168A2">
        <w:rPr>
          <w:rFonts w:hint="eastAsia"/>
        </w:rPr>
        <w:tab/>
      </w:r>
      <w:r w:rsidR="00C135FE" w:rsidRPr="00EE0C95">
        <w:t xml:space="preserve">SM PDU DN </w:t>
      </w:r>
      <w:r w:rsidR="00C135FE">
        <w:t>r</w:t>
      </w:r>
      <w:r w:rsidR="00C135FE" w:rsidRPr="00EE0C95">
        <w:t xml:space="preserve">equest </w:t>
      </w:r>
      <w:r w:rsidR="00C135FE">
        <w:t>c</w:t>
      </w:r>
      <w:r w:rsidR="00C135FE" w:rsidRPr="00EE0C95">
        <w:t>ontainer</w:t>
      </w:r>
      <w:bookmarkEnd w:id="545"/>
    </w:p>
    <w:p w:rsidR="00C135FE" w:rsidRDefault="00C135FE" w:rsidP="00C135FE">
      <w:r w:rsidRPr="003168A2">
        <w:t xml:space="preserve">This IE is included in the message when </w:t>
      </w:r>
      <w:r w:rsidRPr="003B63BE">
        <w:rPr>
          <w:rFonts w:eastAsia="MS Mincho"/>
        </w:rPr>
        <w:t xml:space="preserve">the UE requests </w:t>
      </w:r>
      <w:r w:rsidRPr="00770D08">
        <w:t xml:space="preserve">to establish a new PDU session with a DN and </w:t>
      </w:r>
      <w:r w:rsidRPr="003B63BE">
        <w:t xml:space="preserve">needs to </w:t>
      </w:r>
      <w:r w:rsidRPr="003B63BE">
        <w:rPr>
          <w:rFonts w:eastAsia="MS Mincho"/>
        </w:rPr>
        <w:t>provide information for the PDU session authentication and authorization by the external DN</w:t>
      </w:r>
      <w:r>
        <w:rPr>
          <w:lang w:eastAsia="ko-KR"/>
        </w:rPr>
        <w:t>.</w:t>
      </w:r>
    </w:p>
    <w:p w:rsidR="00C135FE" w:rsidRPr="003168A2" w:rsidRDefault="00A945A6" w:rsidP="00C135FE">
      <w:pPr>
        <w:pStyle w:val="Heading4"/>
        <w:rPr>
          <w:lang w:eastAsia="ko-KR"/>
        </w:rPr>
      </w:pPr>
      <w:bookmarkStart w:id="546" w:name="_Toc508877316"/>
      <w:r>
        <w:t>8</w:t>
      </w:r>
      <w:r w:rsidR="00C135FE">
        <w:t>.</w:t>
      </w:r>
      <w:r>
        <w:t>3</w:t>
      </w:r>
      <w:r w:rsidR="00C135FE">
        <w:t>.1.6</w:t>
      </w:r>
      <w:r w:rsidR="00C135FE" w:rsidRPr="003168A2">
        <w:rPr>
          <w:rFonts w:hint="eastAsia"/>
        </w:rPr>
        <w:tab/>
      </w:r>
      <w:r w:rsidR="00C135FE">
        <w:t>Extended p</w:t>
      </w:r>
      <w:r w:rsidR="00C135FE" w:rsidRPr="003168A2">
        <w:t>rotocol configuration options</w:t>
      </w:r>
      <w:bookmarkEnd w:id="546"/>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135FE" w:rsidRPr="00BB130A" w:rsidRDefault="00120C7B" w:rsidP="00C135FE">
      <w:pPr>
        <w:pStyle w:val="Heading3"/>
        <w:rPr>
          <w:lang w:val="fr-FR"/>
        </w:rPr>
      </w:pPr>
      <w:bookmarkStart w:id="547" w:name="_Toc508877317"/>
      <w:r w:rsidRPr="00BB130A">
        <w:rPr>
          <w:lang w:val="fr-FR"/>
        </w:rPr>
        <w:t>8</w:t>
      </w:r>
      <w:r w:rsidR="00C135FE" w:rsidRPr="00BB130A">
        <w:rPr>
          <w:lang w:val="fr-FR"/>
        </w:rPr>
        <w:t>.</w:t>
      </w:r>
      <w:r w:rsidRPr="00BB130A">
        <w:rPr>
          <w:lang w:val="fr-FR"/>
        </w:rPr>
        <w:t>3</w:t>
      </w:r>
      <w:r w:rsidR="00C135FE" w:rsidRPr="00BB130A">
        <w:rPr>
          <w:lang w:val="fr-FR"/>
        </w:rPr>
        <w:t>.2</w:t>
      </w:r>
      <w:r w:rsidR="00C135FE" w:rsidRPr="00BB130A">
        <w:rPr>
          <w:lang w:val="fr-FR"/>
        </w:rPr>
        <w:tab/>
        <w:t>PDU session establishment accept</w:t>
      </w:r>
      <w:bookmarkEnd w:id="547"/>
    </w:p>
    <w:p w:rsidR="00C135FE" w:rsidRPr="00BB130A" w:rsidRDefault="00120C7B" w:rsidP="00C135FE">
      <w:pPr>
        <w:pStyle w:val="Heading4"/>
        <w:rPr>
          <w:lang w:val="fr-FR" w:eastAsia="ko-KR"/>
        </w:rPr>
      </w:pPr>
      <w:bookmarkStart w:id="548" w:name="_Toc508877318"/>
      <w:r w:rsidRPr="00BB130A">
        <w:rPr>
          <w:lang w:val="fr-FR"/>
        </w:rPr>
        <w:t>8</w:t>
      </w:r>
      <w:r w:rsidR="00C135FE" w:rsidRPr="00BB130A">
        <w:rPr>
          <w:rFonts w:hint="eastAsia"/>
          <w:lang w:val="fr-FR"/>
        </w:rPr>
        <w:t>.</w:t>
      </w:r>
      <w:r w:rsidRPr="00BB130A">
        <w:rPr>
          <w:lang w:val="fr-FR"/>
        </w:rPr>
        <w:t>3</w:t>
      </w:r>
      <w:r w:rsidR="00C135FE" w:rsidRPr="00BB130A">
        <w:rPr>
          <w:rFonts w:hint="eastAsia"/>
          <w:lang w:val="fr-FR"/>
        </w:rPr>
        <w:t>.</w:t>
      </w:r>
      <w:r w:rsidR="00C135FE" w:rsidRPr="00BB130A">
        <w:rPr>
          <w:lang w:val="fr-FR"/>
        </w:rPr>
        <w:t>2</w:t>
      </w:r>
      <w:r w:rsidR="00C135FE" w:rsidRPr="00BB130A">
        <w:rPr>
          <w:rFonts w:hint="eastAsia"/>
          <w:lang w:val="fr-FR" w:eastAsia="ko-KR"/>
        </w:rPr>
        <w:t>.1</w:t>
      </w:r>
      <w:r w:rsidR="00C135FE" w:rsidRPr="00BB130A">
        <w:rPr>
          <w:rFonts w:hint="eastAsia"/>
          <w:lang w:val="fr-FR"/>
        </w:rPr>
        <w:tab/>
      </w:r>
      <w:r w:rsidR="00C135FE" w:rsidRPr="00BB130A">
        <w:rPr>
          <w:rFonts w:hint="eastAsia"/>
          <w:lang w:val="fr-FR" w:eastAsia="ko-KR"/>
        </w:rPr>
        <w:t xml:space="preserve">Message </w:t>
      </w:r>
      <w:r w:rsidR="00C135FE" w:rsidRPr="00BB130A">
        <w:rPr>
          <w:lang w:val="fr-FR" w:eastAsia="ko-KR"/>
        </w:rPr>
        <w:t>d</w:t>
      </w:r>
      <w:r w:rsidR="00C135FE" w:rsidRPr="00BB130A">
        <w:rPr>
          <w:rFonts w:hint="eastAsia"/>
          <w:lang w:val="fr-FR" w:eastAsia="ko-KR"/>
        </w:rPr>
        <w:t>efinition</w:t>
      </w:r>
      <w:bookmarkEnd w:id="548"/>
    </w:p>
    <w:p w:rsidR="00C135FE" w:rsidRPr="00440029" w:rsidRDefault="00C135FE" w:rsidP="00C135FE">
      <w:r w:rsidRPr="00440029">
        <w:t xml:space="preserve">The PDU SESSION ESTABLISHMENT ACCEPT message is sent by the </w:t>
      </w:r>
      <w:r w:rsidR="00B20E3B">
        <w:t>SMF</w:t>
      </w:r>
      <w:r w:rsidRPr="00440029">
        <w:t xml:space="preserve"> to the UE in response to PDU SESSION ESTABLISHMENT REQUEST message and indicates successful establishment of a PDU session</w:t>
      </w:r>
      <w:r w:rsidR="00120C7B">
        <w:t>.</w:t>
      </w:r>
      <w:r w:rsidR="00120C7B" w:rsidRPr="00F34410">
        <w:t xml:space="preserve"> </w:t>
      </w:r>
      <w:r w:rsidR="00120C7B">
        <w:t>See table 8.3.</w:t>
      </w:r>
      <w:r w:rsidR="00D43416">
        <w:t>2</w:t>
      </w:r>
      <w:r w:rsidR="00120C7B">
        <w:t>.</w:t>
      </w:r>
      <w:r w:rsidR="00D43416">
        <w:t>1</w:t>
      </w:r>
      <w:r w:rsidR="00120C7B">
        <w:t>.1</w:t>
      </w:r>
      <w:r w:rsidRPr="00440029">
        <w:t>.</w:t>
      </w:r>
    </w:p>
    <w:p w:rsidR="00C135FE" w:rsidRPr="00440029" w:rsidRDefault="00C135FE" w:rsidP="00C135FE">
      <w:pPr>
        <w:pStyle w:val="B1"/>
      </w:pPr>
      <w:r w:rsidRPr="00440029">
        <w:t>Message type:</w:t>
      </w:r>
      <w:r w:rsidRPr="00440029">
        <w:tab/>
        <w:t>PDU SESSION ESTABLISHMENT ACCEPT</w:t>
      </w:r>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lastRenderedPageBreak/>
        <w:t>Direction:</w:t>
      </w:r>
      <w:r w:rsidRPr="00440029">
        <w:tab/>
      </w:r>
      <w:r w:rsidRPr="00440029">
        <w:tab/>
      </w:r>
      <w:r w:rsidRPr="00440029">
        <w:tab/>
        <w:t>network to UE</w:t>
      </w:r>
    </w:p>
    <w:p w:rsidR="00C135FE" w:rsidRDefault="00C135FE" w:rsidP="00C135FE">
      <w:pPr>
        <w:pStyle w:val="TH"/>
      </w:pPr>
      <w:r>
        <w:t>Table</w:t>
      </w:r>
      <w:r w:rsidRPr="003168A2">
        <w:t> </w:t>
      </w:r>
      <w:r w:rsidR="00120C7B">
        <w:t>8</w:t>
      </w:r>
      <w:r>
        <w:rPr>
          <w:rFonts w:hint="eastAsia"/>
        </w:rPr>
        <w:t>.</w:t>
      </w:r>
      <w:r w:rsidR="00120C7B">
        <w:t>3</w:t>
      </w:r>
      <w:r w:rsidRPr="00440029">
        <w:rPr>
          <w:rFonts w:hint="eastAsia"/>
        </w:rPr>
        <w:t>.</w:t>
      </w:r>
      <w:r>
        <w:t>2</w:t>
      </w:r>
      <w:r w:rsidRPr="00440029">
        <w:rPr>
          <w:rFonts w:hint="eastAsia"/>
          <w:lang w:eastAsia="ko-KR"/>
        </w:rPr>
        <w:t>.1</w:t>
      </w:r>
      <w:r>
        <w:t>.</w:t>
      </w:r>
      <w:r>
        <w:rPr>
          <w:lang w:eastAsia="ko-KR"/>
        </w:rPr>
        <w:t>1</w:t>
      </w:r>
      <w:r>
        <w:t xml:space="preserve">: </w:t>
      </w:r>
      <w:r w:rsidRPr="00440029">
        <w:t xml:space="preserve">PDU SESSION ESTABLISHMENT </w:t>
      </w:r>
      <w:r>
        <w:t>ACCEPT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CE7136" w:rsidP="00CE7136">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6B6569">
            <w:pPr>
              <w:pStyle w:val="TAL"/>
              <w:rPr>
                <w:lang w:val="fr-FR"/>
              </w:rPr>
            </w:pPr>
            <w:r w:rsidRPr="00BB130A">
              <w:rPr>
                <w:lang w:val="fr-FR"/>
              </w:rPr>
              <w:t>PDU SESSION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Selected PDU session type</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t>PDU session type</w:t>
            </w:r>
          </w:p>
          <w:p w:rsidR="00C135FE" w:rsidRPr="006A6470" w:rsidRDefault="00FD60FC" w:rsidP="00E62CEF">
            <w:pPr>
              <w:pStyle w:val="TAL"/>
            </w:pPr>
            <w:r>
              <w:t>9.</w:t>
            </w:r>
            <w:r w:rsidR="00650712">
              <w:t>8</w:t>
            </w:r>
            <w:r>
              <w:t>.4.</w:t>
            </w:r>
            <w:r w:rsidR="00E62CEF">
              <w:t>6</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V</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3C0F9E">
            <w:pPr>
              <w:pStyle w:val="TAC"/>
            </w:pPr>
            <w:r w:rsidRPr="006A6470">
              <w:t>1/2</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Selected SSC mode</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SSC mode</w:t>
            </w:r>
          </w:p>
          <w:p w:rsidR="00C135FE" w:rsidRPr="006A6470" w:rsidRDefault="00CE7136" w:rsidP="00E62CEF">
            <w:pPr>
              <w:pStyle w:val="TAL"/>
            </w:pPr>
            <w:r>
              <w:t>9.</w:t>
            </w:r>
            <w:r w:rsidR="00650712">
              <w:t>8</w:t>
            </w:r>
            <w:r>
              <w:t>.4.</w:t>
            </w:r>
            <w:r w:rsidR="00E62CEF">
              <w:t>10</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4845FF" w:rsidRDefault="00C135FE" w:rsidP="006B6569">
            <w:pPr>
              <w:pStyle w:val="TAC"/>
            </w:pPr>
            <w:r w:rsidRPr="004845FF">
              <w:t>V</w:t>
            </w:r>
          </w:p>
        </w:tc>
        <w:tc>
          <w:tcPr>
            <w:tcW w:w="850" w:type="dxa"/>
            <w:tcBorders>
              <w:top w:val="single" w:sz="6" w:space="0" w:color="000000"/>
              <w:left w:val="single" w:sz="6" w:space="0" w:color="000000"/>
              <w:bottom w:val="single" w:sz="6" w:space="0" w:color="000000"/>
              <w:right w:val="single" w:sz="6" w:space="0" w:color="000000"/>
            </w:tcBorders>
          </w:tcPr>
          <w:p w:rsidR="00C135FE" w:rsidRPr="004845FF" w:rsidRDefault="00C135FE" w:rsidP="006B6569">
            <w:pPr>
              <w:pStyle w:val="TAC"/>
            </w:pPr>
            <w:r w:rsidRPr="004845FF">
              <w:t>1/2</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D06090">
            <w:pPr>
              <w:pStyle w:val="TAL"/>
            </w:pPr>
            <w:r w:rsidRPr="006A6470">
              <w:t>DNN</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DNN</w:t>
            </w:r>
          </w:p>
          <w:p w:rsidR="00C135FE" w:rsidRPr="006A6470" w:rsidRDefault="000F5712" w:rsidP="003A1791">
            <w:pPr>
              <w:pStyle w:val="TAL"/>
            </w:pPr>
            <w:r>
              <w:t>9.</w:t>
            </w:r>
            <w:r w:rsidR="00650712">
              <w:t>8</w:t>
            </w:r>
            <w:r>
              <w:t>.3.1</w:t>
            </w:r>
            <w:r w:rsidR="003A1791">
              <w:t>5</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2-TBD</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QoS rules</w:t>
            </w:r>
          </w:p>
          <w:p w:rsidR="00C135FE" w:rsidRPr="006A6470" w:rsidRDefault="00CE7136" w:rsidP="00E62CEF">
            <w:pPr>
              <w:pStyle w:val="TAL"/>
            </w:pPr>
            <w:r>
              <w:t>9.</w:t>
            </w:r>
            <w:r w:rsidR="00650712">
              <w:t>8</w:t>
            </w:r>
            <w:r>
              <w:t>.4.</w:t>
            </w:r>
            <w:r w:rsidR="00E62CEF">
              <w:t>7</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2-6553</w:t>
            </w:r>
            <w:r>
              <w:t>7</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Session AMBR</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rsidRPr="006A6470">
              <w:t>Session</w:t>
            </w:r>
            <w:r>
              <w:t>-</w:t>
            </w:r>
            <w:r w:rsidRPr="006A6470">
              <w:t>AMBR</w:t>
            </w:r>
          </w:p>
          <w:p w:rsidR="00C135FE" w:rsidRPr="006A6470" w:rsidRDefault="00FD60FC" w:rsidP="00E62CEF">
            <w:pPr>
              <w:pStyle w:val="TAL"/>
            </w:pPr>
            <w:r>
              <w:t>9.</w:t>
            </w:r>
            <w:r w:rsidR="00650712">
              <w:t>8</w:t>
            </w:r>
            <w:r>
              <w:t>.4.</w:t>
            </w:r>
            <w:r w:rsidR="00E62CEF">
              <w:t>8</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TBD</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097A80" w:rsidP="00097A80">
            <w:pPr>
              <w:pStyle w:val="TAL"/>
            </w:pPr>
            <w:r>
              <w:t>73</w:t>
            </w:r>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rsidRPr="009E7004">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rsidRPr="009E7004">
              <w:t>5GSM cause</w:t>
            </w:r>
          </w:p>
          <w:p w:rsidR="00C135FE" w:rsidRPr="003E4758" w:rsidRDefault="00FD60FC" w:rsidP="00E62CEF">
            <w:pPr>
              <w:pStyle w:val="TAL"/>
            </w:pPr>
            <w:r>
              <w:t>9.</w:t>
            </w:r>
            <w:r w:rsidR="00650712">
              <w:t>8</w:t>
            </w:r>
            <w:r>
              <w:t>.4.</w:t>
            </w:r>
            <w:r w:rsidR="00E62CEF">
              <w:t>2</w:t>
            </w:r>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9E7004">
              <w:t>2</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097A80" w:rsidP="00097A80">
            <w:pPr>
              <w:pStyle w:val="TAL"/>
            </w:pPr>
            <w:r>
              <w:t>29</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PDU address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PDU address</w:t>
            </w:r>
          </w:p>
          <w:p w:rsidR="00C135FE" w:rsidRPr="006A6470" w:rsidRDefault="00FD60FC" w:rsidP="00E62CEF">
            <w:pPr>
              <w:pStyle w:val="TAL"/>
            </w:pPr>
            <w:r>
              <w:t>9.</w:t>
            </w:r>
            <w:r w:rsidR="00650712">
              <w:t>8</w:t>
            </w:r>
            <w:r>
              <w:t>.4.</w:t>
            </w:r>
            <w:r w:rsidR="00E62CEF">
              <w:t>5</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TLV</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7</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097A80" w:rsidP="00097A80">
            <w:pPr>
              <w:pStyle w:val="TAL"/>
            </w:pPr>
            <w:r>
              <w:t>74</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t>RQ timer value</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GPRS timer</w:t>
            </w:r>
          </w:p>
          <w:p w:rsidR="00C135FE" w:rsidRPr="006A6470" w:rsidRDefault="00FD60FC" w:rsidP="00E62CEF">
            <w:pPr>
              <w:pStyle w:val="TAL"/>
            </w:pPr>
            <w:r>
              <w:t>9.</w:t>
            </w:r>
            <w:r w:rsidR="00650712">
              <w:t>8</w:t>
            </w:r>
            <w:r>
              <w:t>.4.</w:t>
            </w:r>
            <w:r w:rsidR="00E62CEF">
              <w:t>4</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2</w:t>
            </w:r>
          </w:p>
        </w:tc>
      </w:tr>
      <w:tr w:rsidR="00773A24" w:rsidTr="00715A8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L"/>
            </w:pPr>
            <w:r>
              <w:t>22</w:t>
            </w:r>
          </w:p>
        </w:tc>
        <w:tc>
          <w:tcPr>
            <w:tcW w:w="2837"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L"/>
            </w:pPr>
            <w:r>
              <w:t>S-NSSAI</w:t>
            </w:r>
          </w:p>
        </w:tc>
        <w:tc>
          <w:tcPr>
            <w:tcW w:w="3120" w:type="dxa"/>
            <w:tcBorders>
              <w:top w:val="single" w:sz="6" w:space="0" w:color="000000"/>
              <w:left w:val="single" w:sz="6" w:space="0" w:color="000000"/>
              <w:bottom w:val="single" w:sz="6" w:space="0" w:color="000000"/>
              <w:right w:val="single" w:sz="6" w:space="0" w:color="000000"/>
            </w:tcBorders>
          </w:tcPr>
          <w:p w:rsidR="00773A24" w:rsidRDefault="00773A24" w:rsidP="00715A82">
            <w:pPr>
              <w:pStyle w:val="TAL"/>
            </w:pPr>
            <w:r>
              <w:t>S-NSSAI</w:t>
            </w:r>
          </w:p>
          <w:p w:rsidR="00773A24" w:rsidRPr="006A6470" w:rsidRDefault="00773A24" w:rsidP="00773A24">
            <w:pPr>
              <w:pStyle w:val="TAL"/>
            </w:pPr>
            <w:r>
              <w:t>9.8.3.45</w:t>
            </w:r>
          </w:p>
        </w:tc>
        <w:tc>
          <w:tcPr>
            <w:tcW w:w="1134"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773A24" w:rsidRPr="006A6470" w:rsidRDefault="00773A24" w:rsidP="00773A24">
            <w:pPr>
              <w:pStyle w:val="TAC"/>
            </w:pPr>
            <w:r>
              <w:t>3-10</w:t>
            </w:r>
          </w:p>
        </w:tc>
      </w:tr>
      <w:tr w:rsidR="00773A24" w:rsidTr="00715A8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L"/>
            </w:pPr>
            <w:r>
              <w:t>78</w:t>
            </w:r>
          </w:p>
        </w:tc>
        <w:tc>
          <w:tcPr>
            <w:tcW w:w="2837"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L"/>
            </w:pPr>
            <w:r w:rsidRPr="006A6470">
              <w:t>EAP message</w:t>
            </w:r>
          </w:p>
        </w:tc>
        <w:tc>
          <w:tcPr>
            <w:tcW w:w="3120"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L"/>
            </w:pPr>
            <w:r w:rsidRPr="006A6470">
              <w:t>EAP message</w:t>
            </w:r>
          </w:p>
          <w:p w:rsidR="00773A24" w:rsidRPr="006A6470" w:rsidRDefault="00773A24" w:rsidP="00715A82">
            <w:pPr>
              <w:pStyle w:val="TAL"/>
            </w:pPr>
            <w:r>
              <w:t>9.8.3.16</w:t>
            </w:r>
          </w:p>
        </w:tc>
        <w:tc>
          <w:tcPr>
            <w:tcW w:w="1134"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C"/>
            </w:pPr>
            <w:r w:rsidRPr="009E7004">
              <w:t>TLV-E</w:t>
            </w:r>
          </w:p>
        </w:tc>
        <w:tc>
          <w:tcPr>
            <w:tcW w:w="850"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C"/>
            </w:pPr>
            <w:r>
              <w:t>7-1503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p w:rsidR="00C135FE" w:rsidRPr="006A6470" w:rsidRDefault="000F5712" w:rsidP="00E62CEF">
            <w:pPr>
              <w:pStyle w:val="TAL"/>
            </w:pPr>
            <w:r>
              <w:t>9.</w:t>
            </w:r>
            <w:r w:rsidR="00650712">
              <w:t>8</w:t>
            </w:r>
            <w:r>
              <w:t>.4.</w:t>
            </w:r>
            <w:r w:rsidR="00E62CEF">
              <w:t>3</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4-65538</w:t>
            </w:r>
          </w:p>
        </w:tc>
      </w:tr>
    </w:tbl>
    <w:p w:rsidR="00C135FE" w:rsidRDefault="00C135FE" w:rsidP="00C135FE"/>
    <w:p w:rsidR="00C135FE" w:rsidRPr="003168A2" w:rsidRDefault="00EC0C0B" w:rsidP="00C135FE">
      <w:pPr>
        <w:pStyle w:val="Heading4"/>
        <w:rPr>
          <w:lang w:eastAsia="ko-KR"/>
        </w:rPr>
      </w:pPr>
      <w:bookmarkStart w:id="549" w:name="_Toc508877319"/>
      <w:r>
        <w:t>8</w:t>
      </w:r>
      <w:r w:rsidR="00C135FE">
        <w:t>.</w:t>
      </w:r>
      <w:r>
        <w:t>3</w:t>
      </w:r>
      <w:r w:rsidR="00C135FE">
        <w:t>.2.2</w:t>
      </w:r>
      <w:r w:rsidR="00C135FE" w:rsidRPr="003168A2">
        <w:rPr>
          <w:rFonts w:hint="eastAsia"/>
        </w:rPr>
        <w:tab/>
      </w:r>
      <w:r w:rsidR="00C135FE" w:rsidRPr="002B39AE">
        <w:t>5GSM cause</w:t>
      </w:r>
      <w:bookmarkEnd w:id="549"/>
    </w:p>
    <w:p w:rsidR="00C135FE" w:rsidRDefault="00C135FE" w:rsidP="00C135FE">
      <w:r>
        <w:t xml:space="preserve">This IE is included </w:t>
      </w:r>
      <w:r w:rsidRPr="003168A2">
        <w:t xml:space="preserve">when </w:t>
      </w:r>
      <w:r>
        <w:t xml:space="preserve">the selected </w:t>
      </w:r>
      <w:r w:rsidRPr="003168A2">
        <w:t>PD</w:t>
      </w:r>
      <w:r>
        <w:t>U session</w:t>
      </w:r>
      <w:r w:rsidRPr="003168A2">
        <w:t xml:space="preserve"> type which is different from the PD</w:t>
      </w:r>
      <w:r>
        <w:t>U</w:t>
      </w:r>
      <w:r w:rsidRPr="003168A2">
        <w:t xml:space="preserve"> </w:t>
      </w:r>
      <w:r>
        <w:t xml:space="preserve">session </w:t>
      </w:r>
      <w:r w:rsidRPr="003168A2">
        <w:t>type requested by the UE.</w:t>
      </w:r>
    </w:p>
    <w:p w:rsidR="00C135FE" w:rsidRPr="003168A2" w:rsidRDefault="00EC0C0B" w:rsidP="00C135FE">
      <w:pPr>
        <w:pStyle w:val="Heading4"/>
        <w:rPr>
          <w:lang w:eastAsia="ko-KR"/>
        </w:rPr>
      </w:pPr>
      <w:bookmarkStart w:id="550" w:name="_Toc508877320"/>
      <w:r>
        <w:t>8</w:t>
      </w:r>
      <w:r w:rsidR="00C135FE">
        <w:t>.</w:t>
      </w:r>
      <w:r>
        <w:t>3</w:t>
      </w:r>
      <w:r w:rsidR="00C135FE">
        <w:t>.2.3</w:t>
      </w:r>
      <w:r w:rsidR="00C135FE" w:rsidRPr="003168A2">
        <w:rPr>
          <w:rFonts w:hint="eastAsia"/>
        </w:rPr>
        <w:tab/>
      </w:r>
      <w:r w:rsidR="00C135FE" w:rsidRPr="006A6470">
        <w:t>PDU address</w:t>
      </w:r>
      <w:bookmarkEnd w:id="550"/>
    </w:p>
    <w:p w:rsidR="00C135FE" w:rsidRDefault="00C135FE" w:rsidP="00C135FE">
      <w:r>
        <w:t xml:space="preserve">This IE is included </w:t>
      </w:r>
      <w:r w:rsidRPr="003168A2">
        <w:t xml:space="preserve">when </w:t>
      </w:r>
      <w:r w:rsidRPr="00EE0C95">
        <w:t xml:space="preserve">the selected PDU session type is </w:t>
      </w:r>
      <w:r w:rsidR="00DF27D7">
        <w:t>“</w:t>
      </w:r>
      <w:r w:rsidRPr="00EE0C95">
        <w:t>I</w:t>
      </w:r>
      <w:r w:rsidR="00DF27D7" w:rsidRPr="00EE0C95">
        <w:t>p</w:t>
      </w:r>
      <w:r w:rsidRPr="00EE0C95">
        <w:t>v4</w:t>
      </w:r>
      <w:r w:rsidR="00DF27D7">
        <w:t>”</w:t>
      </w:r>
      <w:r>
        <w:t xml:space="preserve"> or </w:t>
      </w:r>
      <w:r w:rsidR="00DF27D7">
        <w:t>“</w:t>
      </w:r>
      <w:r>
        <w:t>I</w:t>
      </w:r>
      <w:r w:rsidR="00DF27D7">
        <w:t>p</w:t>
      </w:r>
      <w:r>
        <w:t>v6</w:t>
      </w:r>
      <w:r w:rsidR="00DF27D7">
        <w:t>”</w:t>
      </w:r>
      <w:r w:rsidRPr="003168A2">
        <w:t>.</w:t>
      </w:r>
    </w:p>
    <w:p w:rsidR="00C135FE" w:rsidRPr="003168A2" w:rsidRDefault="00EC0C0B" w:rsidP="00C135FE">
      <w:pPr>
        <w:pStyle w:val="Heading4"/>
        <w:rPr>
          <w:lang w:eastAsia="ko-KR"/>
        </w:rPr>
      </w:pPr>
      <w:bookmarkStart w:id="551" w:name="_Toc508877321"/>
      <w:r>
        <w:t>8</w:t>
      </w:r>
      <w:r w:rsidR="00C135FE">
        <w:t>.</w:t>
      </w:r>
      <w:r>
        <w:t>3</w:t>
      </w:r>
      <w:r w:rsidR="00C135FE">
        <w:t>.2.</w:t>
      </w:r>
      <w:r w:rsidR="00773A24">
        <w:t>4</w:t>
      </w:r>
      <w:r w:rsidR="00C135FE" w:rsidRPr="003168A2">
        <w:rPr>
          <w:rFonts w:hint="eastAsia"/>
        </w:rPr>
        <w:tab/>
      </w:r>
      <w:r w:rsidR="00C135FE">
        <w:t>RQ timer value</w:t>
      </w:r>
      <w:bookmarkEnd w:id="551"/>
    </w:p>
    <w:p w:rsidR="00C135FE" w:rsidRDefault="00C135FE" w:rsidP="00C135FE">
      <w:r>
        <w:t xml:space="preserve">This IE is included </w:t>
      </w:r>
      <w:r w:rsidRPr="003168A2">
        <w:t xml:space="preserve">when </w:t>
      </w:r>
      <w:r>
        <w:rPr>
          <w:rFonts w:eastAsia="MS Mincho"/>
        </w:rPr>
        <w:t xml:space="preserve">the network wants to provide the </w:t>
      </w:r>
      <w:r>
        <w:t>RQ timer value</w:t>
      </w:r>
      <w:r w:rsidRPr="003168A2">
        <w:t>.</w:t>
      </w:r>
    </w:p>
    <w:p w:rsidR="00773A24" w:rsidRPr="003168A2" w:rsidRDefault="00773A24" w:rsidP="00773A24">
      <w:pPr>
        <w:pStyle w:val="Heading4"/>
        <w:rPr>
          <w:lang w:eastAsia="ko-KR"/>
        </w:rPr>
      </w:pPr>
      <w:bookmarkStart w:id="552" w:name="_Toc508877322"/>
      <w:r>
        <w:t>8.3.2.5</w:t>
      </w:r>
      <w:r w:rsidRPr="003168A2">
        <w:rPr>
          <w:rFonts w:hint="eastAsia"/>
        </w:rPr>
        <w:tab/>
      </w:r>
      <w:r>
        <w:t>S-NSSAI</w:t>
      </w:r>
      <w:bookmarkEnd w:id="552"/>
    </w:p>
    <w:p w:rsidR="00773A24" w:rsidRDefault="00773A24" w:rsidP="00773A24">
      <w:r>
        <w:t>This IE shall be</w:t>
      </w:r>
      <w:r w:rsidRPr="003168A2">
        <w:t xml:space="preserve"> included in the message when the </w:t>
      </w:r>
      <w:r>
        <w:rPr>
          <w:lang w:eastAsia="ko-KR"/>
        </w:rPr>
        <w:t>SMF received from the AMF an S-NSSAI together with the PDU SESSION ESTABLISHMENT REQUEST message from the AMF</w:t>
      </w:r>
      <w:r w:rsidRPr="003168A2">
        <w:t>.</w:t>
      </w:r>
    </w:p>
    <w:p w:rsidR="00773A24" w:rsidRPr="003168A2" w:rsidRDefault="00773A24" w:rsidP="00773A24">
      <w:pPr>
        <w:pStyle w:val="Heading4"/>
        <w:rPr>
          <w:lang w:eastAsia="ko-KR"/>
        </w:rPr>
      </w:pPr>
      <w:bookmarkStart w:id="553" w:name="_Toc508877323"/>
      <w:r>
        <w:t>8.3.2.6</w:t>
      </w:r>
      <w:r w:rsidRPr="003168A2">
        <w:rPr>
          <w:rFonts w:hint="eastAsia"/>
        </w:rPr>
        <w:tab/>
      </w:r>
      <w:r w:rsidRPr="006A6470">
        <w:t>EAP message</w:t>
      </w:r>
      <w:bookmarkEnd w:id="553"/>
    </w:p>
    <w:p w:rsidR="00773A24" w:rsidRDefault="00773A24" w:rsidP="00773A24">
      <w:r>
        <w:t xml:space="preserve">This IE is included </w:t>
      </w:r>
      <w:r w:rsidRPr="003168A2">
        <w:t xml:space="preserve">when </w:t>
      </w:r>
      <w:r w:rsidRPr="003B63BE">
        <w:rPr>
          <w:rFonts w:eastAsia="MS Mincho"/>
        </w:rPr>
        <w:t xml:space="preserve">the </w:t>
      </w:r>
      <w:r>
        <w:rPr>
          <w:rFonts w:eastAsia="MS Mincho"/>
        </w:rPr>
        <w:t>external DN successfully performed authentication and authorization of the UE using EAP</w:t>
      </w:r>
      <w:r w:rsidRPr="003168A2">
        <w:t>.</w:t>
      </w:r>
    </w:p>
    <w:p w:rsidR="00C135FE" w:rsidRPr="003168A2" w:rsidRDefault="00EC0C0B" w:rsidP="00C135FE">
      <w:pPr>
        <w:pStyle w:val="Heading4"/>
        <w:rPr>
          <w:lang w:eastAsia="ko-KR"/>
        </w:rPr>
      </w:pPr>
      <w:bookmarkStart w:id="554" w:name="_Toc508877324"/>
      <w:r>
        <w:lastRenderedPageBreak/>
        <w:t>8</w:t>
      </w:r>
      <w:r w:rsidR="00C135FE">
        <w:t>.</w:t>
      </w:r>
      <w:r>
        <w:t>3</w:t>
      </w:r>
      <w:r w:rsidR="00C135FE">
        <w:t>.2.</w:t>
      </w:r>
      <w:r w:rsidR="00773A24">
        <w:t>7</w:t>
      </w:r>
      <w:r w:rsidR="00C135FE" w:rsidRPr="003168A2">
        <w:rPr>
          <w:rFonts w:hint="eastAsia"/>
        </w:rPr>
        <w:tab/>
      </w:r>
      <w:r w:rsidR="00C135FE">
        <w:t>Extended p</w:t>
      </w:r>
      <w:r w:rsidR="00C135FE" w:rsidRPr="003168A2">
        <w:t>rotocol configuration options</w:t>
      </w:r>
      <w:bookmarkEnd w:id="554"/>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D43416" w:rsidP="00C135FE">
      <w:pPr>
        <w:pStyle w:val="Heading3"/>
      </w:pPr>
      <w:bookmarkStart w:id="555" w:name="_Toc508877325"/>
      <w:r>
        <w:t>8</w:t>
      </w:r>
      <w:r w:rsidR="00C135FE">
        <w:t>.</w:t>
      </w:r>
      <w:r>
        <w:t>3</w:t>
      </w:r>
      <w:r w:rsidR="00C135FE" w:rsidRPr="00440029">
        <w:t>.</w:t>
      </w:r>
      <w:r w:rsidR="00C135FE">
        <w:t>3</w:t>
      </w:r>
      <w:r w:rsidR="00C135FE" w:rsidRPr="00440029">
        <w:tab/>
        <w:t>PDU session establishment reject</w:t>
      </w:r>
      <w:bookmarkEnd w:id="555"/>
    </w:p>
    <w:p w:rsidR="00C135FE" w:rsidRPr="00440029" w:rsidRDefault="00D43416" w:rsidP="00C135FE">
      <w:pPr>
        <w:pStyle w:val="Heading4"/>
        <w:rPr>
          <w:lang w:eastAsia="ko-KR"/>
        </w:rPr>
      </w:pPr>
      <w:bookmarkStart w:id="556" w:name="_Toc508877326"/>
      <w:r>
        <w:t>8</w:t>
      </w:r>
      <w:r w:rsidR="00C135FE">
        <w:rPr>
          <w:rFonts w:hint="eastAsia"/>
        </w:rPr>
        <w:t>.</w:t>
      </w:r>
      <w:r>
        <w:t>3</w:t>
      </w:r>
      <w:r w:rsidR="00C135FE" w:rsidRPr="00440029">
        <w:rPr>
          <w:rFonts w:hint="eastAsia"/>
        </w:rPr>
        <w:t>.</w:t>
      </w:r>
      <w:r w:rsidR="00C135FE">
        <w:t>3</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556"/>
    </w:p>
    <w:p w:rsidR="00C135FE" w:rsidRPr="00440029" w:rsidRDefault="00C135FE" w:rsidP="00C135FE">
      <w:r w:rsidRPr="00440029">
        <w:t xml:space="preserve">The PDU SESSION ESTABLISHMENT REJECT message is sent by the </w:t>
      </w:r>
      <w:r w:rsidR="00B20E3B">
        <w:t>SMF</w:t>
      </w:r>
      <w:r w:rsidRPr="00440029">
        <w:t xml:space="preserve"> to the UE in response to PDU SESSION ESTABLISHMENT REQUEST message and indicates unsuccessful establishment of a PDU session</w:t>
      </w:r>
      <w:r w:rsidR="00D43416">
        <w:t>.</w:t>
      </w:r>
      <w:r w:rsidR="00D43416" w:rsidRPr="00F34410">
        <w:t xml:space="preserve"> </w:t>
      </w:r>
      <w:r w:rsidR="00D43416">
        <w:t>See table 8.3.3.1.1</w:t>
      </w:r>
      <w:r w:rsidRPr="00440029">
        <w:t>.</w:t>
      </w:r>
    </w:p>
    <w:p w:rsidR="00C135FE" w:rsidRPr="00440029" w:rsidRDefault="00C135FE" w:rsidP="00C135FE">
      <w:pPr>
        <w:pStyle w:val="B1"/>
      </w:pPr>
      <w:r w:rsidRPr="00440029">
        <w:t>Message type:</w:t>
      </w:r>
      <w:r w:rsidRPr="00440029">
        <w:tab/>
        <w:t>PDU SESSION ESTABLISHMENT 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Pr="00BB130A" w:rsidRDefault="00C135FE" w:rsidP="00C135FE">
      <w:pPr>
        <w:pStyle w:val="TH"/>
        <w:rPr>
          <w:lang w:val="fr-FR"/>
        </w:rPr>
      </w:pPr>
      <w:r w:rsidRPr="00BB130A">
        <w:rPr>
          <w:lang w:val="fr-FR"/>
        </w:rPr>
        <w:t>Table </w:t>
      </w:r>
      <w:r w:rsidR="00D43416" w:rsidRPr="00BB130A">
        <w:rPr>
          <w:lang w:val="fr-FR"/>
        </w:rPr>
        <w:t>8</w:t>
      </w:r>
      <w:r w:rsidRPr="00BB130A">
        <w:rPr>
          <w:rFonts w:hint="eastAsia"/>
          <w:lang w:val="fr-FR"/>
        </w:rPr>
        <w:t>.</w:t>
      </w:r>
      <w:r w:rsidR="00D43416" w:rsidRPr="00BB130A">
        <w:rPr>
          <w:lang w:val="fr-FR"/>
        </w:rPr>
        <w:t>3</w:t>
      </w:r>
      <w:r w:rsidRPr="00BB130A">
        <w:rPr>
          <w:rFonts w:hint="eastAsia"/>
          <w:lang w:val="fr-FR"/>
        </w:rPr>
        <w:t>.</w:t>
      </w:r>
      <w:r w:rsidRPr="00BB130A">
        <w:rPr>
          <w:lang w:val="fr-FR"/>
        </w:rPr>
        <w:t>3</w:t>
      </w:r>
      <w:r w:rsidRPr="00BB130A">
        <w:rPr>
          <w:rFonts w:hint="eastAsia"/>
          <w:lang w:val="fr-FR" w:eastAsia="ko-KR"/>
        </w:rPr>
        <w:t>.1</w:t>
      </w:r>
      <w:r w:rsidRPr="00BB130A">
        <w:rPr>
          <w:lang w:val="fr-FR"/>
        </w:rPr>
        <w:t>.</w:t>
      </w:r>
      <w:r w:rsidRPr="00BB130A">
        <w:rPr>
          <w:lang w:val="fr-FR" w:eastAsia="ko-KR"/>
        </w:rPr>
        <w:t>1</w:t>
      </w:r>
      <w:r w:rsidRPr="00BB130A">
        <w:rPr>
          <w:lang w:val="fr-FR"/>
        </w:rPr>
        <w:t>: PDU SESSION ESTABLISHMENT REJECT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CE7136"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ESTABLISHMENT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E62CEF">
            <w:pPr>
              <w:pStyle w:val="TAL"/>
            </w:pPr>
            <w:r>
              <w:t>9.</w:t>
            </w:r>
            <w:r w:rsidR="00650712">
              <w:t>8</w:t>
            </w:r>
            <w:r>
              <w:t>.4.</w:t>
            </w:r>
            <w:r w:rsidR="00E62CEF">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86383A" w:rsidTr="002F330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6383A" w:rsidRPr="0036322C" w:rsidRDefault="00EE029E" w:rsidP="00EE029E">
            <w:pPr>
              <w:pStyle w:val="TAL"/>
            </w:pPr>
            <w:r>
              <w:t>37</w:t>
            </w:r>
          </w:p>
        </w:tc>
        <w:tc>
          <w:tcPr>
            <w:tcW w:w="2837"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L"/>
            </w:pPr>
            <w:r>
              <w:t>Back-off timer value</w:t>
            </w:r>
          </w:p>
        </w:tc>
        <w:tc>
          <w:tcPr>
            <w:tcW w:w="3120" w:type="dxa"/>
            <w:tcBorders>
              <w:top w:val="single" w:sz="6" w:space="0" w:color="000000"/>
              <w:left w:val="single" w:sz="6" w:space="0" w:color="000000"/>
              <w:bottom w:val="single" w:sz="6" w:space="0" w:color="000000"/>
              <w:right w:val="single" w:sz="6" w:space="0" w:color="000000"/>
            </w:tcBorders>
          </w:tcPr>
          <w:p w:rsidR="0086383A" w:rsidRPr="00FA782A" w:rsidRDefault="0086383A" w:rsidP="002F3300">
            <w:pPr>
              <w:pStyle w:val="TAL"/>
            </w:pPr>
            <w:r>
              <w:t>GPRS timer 3</w:t>
            </w:r>
          </w:p>
          <w:p w:rsidR="0086383A" w:rsidRPr="0036322C" w:rsidRDefault="0086383A" w:rsidP="00F6561F">
            <w:pPr>
              <w:pStyle w:val="TAL"/>
            </w:pPr>
            <w:r w:rsidRPr="003168A2">
              <w:t>9.</w:t>
            </w:r>
            <w:r>
              <w:t>8</w:t>
            </w:r>
            <w:r w:rsidRPr="003168A2">
              <w:t>.3.</w:t>
            </w:r>
            <w:r w:rsidR="00F6561F">
              <w:t>21</w:t>
            </w:r>
          </w:p>
        </w:tc>
        <w:tc>
          <w:tcPr>
            <w:tcW w:w="1134"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pPr>
            <w:r>
              <w:t>3</w:t>
            </w:r>
          </w:p>
        </w:tc>
      </w:tr>
      <w:tr w:rsidR="00773A24" w:rsidTr="00715A8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L"/>
            </w:pPr>
            <w:r>
              <w:t>78</w:t>
            </w:r>
          </w:p>
        </w:tc>
        <w:tc>
          <w:tcPr>
            <w:tcW w:w="2837"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L"/>
            </w:pPr>
            <w:r>
              <w:t>EAP message</w:t>
            </w:r>
          </w:p>
          <w:p w:rsidR="00773A24" w:rsidRPr="003E4758" w:rsidRDefault="00773A24" w:rsidP="00773A24">
            <w:pPr>
              <w:pStyle w:val="TAL"/>
            </w:pPr>
            <w:r>
              <w:t>9.8.3.16</w:t>
            </w:r>
          </w:p>
        </w:tc>
        <w:tc>
          <w:tcPr>
            <w:tcW w:w="1134"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C"/>
            </w:pPr>
            <w:r>
              <w:t>7-1503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E62CEF">
            <w:pPr>
              <w:pStyle w:val="TAL"/>
            </w:pPr>
            <w:r>
              <w:t>9.</w:t>
            </w:r>
            <w:r w:rsidR="00650712">
              <w:t>8</w:t>
            </w:r>
            <w:r>
              <w:t>.4.</w:t>
            </w:r>
            <w:r w:rsidR="00E62CEF">
              <w:t>3</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86383A" w:rsidRPr="003168A2" w:rsidRDefault="0086383A" w:rsidP="0086383A">
      <w:pPr>
        <w:pStyle w:val="Heading4"/>
        <w:rPr>
          <w:lang w:eastAsia="ko-KR"/>
        </w:rPr>
      </w:pPr>
      <w:bookmarkStart w:id="557" w:name="_Toc508877327"/>
      <w:r>
        <w:t>8.3.3.</w:t>
      </w:r>
      <w:r w:rsidR="00773A24">
        <w:t>2</w:t>
      </w:r>
      <w:r w:rsidRPr="003168A2">
        <w:rPr>
          <w:rFonts w:hint="eastAsia"/>
        </w:rPr>
        <w:tab/>
      </w:r>
      <w:r>
        <w:t>Back-off timer value</w:t>
      </w:r>
      <w:bookmarkEnd w:id="557"/>
    </w:p>
    <w:p w:rsidR="0086383A" w:rsidRPr="003168A2" w:rsidRDefault="0086383A" w:rsidP="0086383A">
      <w:pPr>
        <w:rPr>
          <w:lang w:eastAsia="ja-JP"/>
        </w:rPr>
      </w:pPr>
      <w:r w:rsidRPr="00105C82">
        <w:t xml:space="preserve">The network </w:t>
      </w:r>
      <w:r>
        <w:t>may</w:t>
      </w:r>
      <w:r w:rsidRPr="00105C82">
        <w:t xml:space="preserve"> include this IE </w:t>
      </w:r>
      <w:r>
        <w:t xml:space="preserve">to </w:t>
      </w:r>
      <w:r w:rsidRPr="00F62114">
        <w:t xml:space="preserve">request a minimum time interval </w:t>
      </w:r>
      <w:r>
        <w:t xml:space="preserve">before </w:t>
      </w:r>
      <w:r w:rsidRPr="00F62114">
        <w:rPr>
          <w:lang w:eastAsia="ja-JP"/>
        </w:rPr>
        <w:t>procedure retry is allowed.</w:t>
      </w:r>
    </w:p>
    <w:p w:rsidR="00773A24" w:rsidRPr="003168A2" w:rsidRDefault="00773A24" w:rsidP="00773A24">
      <w:pPr>
        <w:pStyle w:val="Heading4"/>
        <w:rPr>
          <w:lang w:eastAsia="ko-KR"/>
        </w:rPr>
      </w:pPr>
      <w:bookmarkStart w:id="558" w:name="_Toc508877328"/>
      <w:r>
        <w:t>8.3.3.3</w:t>
      </w:r>
      <w:r w:rsidRPr="003168A2">
        <w:rPr>
          <w:rFonts w:hint="eastAsia"/>
        </w:rPr>
        <w:tab/>
      </w:r>
      <w:r w:rsidRPr="006A6470">
        <w:t>EAP message</w:t>
      </w:r>
      <w:bookmarkEnd w:id="558"/>
    </w:p>
    <w:p w:rsidR="00773A24" w:rsidRPr="00440029" w:rsidRDefault="00773A24" w:rsidP="00773A24">
      <w:r>
        <w:t xml:space="preserve">This IE is included </w:t>
      </w:r>
      <w:r w:rsidRPr="003168A2">
        <w:t xml:space="preserve">when </w:t>
      </w:r>
      <w:r w:rsidRPr="003B63BE">
        <w:rPr>
          <w:rFonts w:eastAsia="MS Mincho"/>
        </w:rPr>
        <w:t xml:space="preserve">the </w:t>
      </w:r>
      <w:r>
        <w:rPr>
          <w:rFonts w:eastAsia="MS Mincho"/>
        </w:rPr>
        <w:t>external DN unsuccessfully performed authentication and authorization of the UE using EAP</w:t>
      </w:r>
      <w:r w:rsidRPr="003168A2">
        <w:t>.</w:t>
      </w:r>
    </w:p>
    <w:p w:rsidR="00C135FE" w:rsidRPr="003168A2" w:rsidRDefault="00442E37" w:rsidP="00C135FE">
      <w:pPr>
        <w:pStyle w:val="Heading4"/>
        <w:rPr>
          <w:lang w:eastAsia="ko-KR"/>
        </w:rPr>
      </w:pPr>
      <w:bookmarkStart w:id="559" w:name="_Toc508877329"/>
      <w:r>
        <w:t>8</w:t>
      </w:r>
      <w:r w:rsidR="00C135FE">
        <w:t>.</w:t>
      </w:r>
      <w:r>
        <w:t>3</w:t>
      </w:r>
      <w:r w:rsidR="00C135FE">
        <w:t>.3.</w:t>
      </w:r>
      <w:r w:rsidR="0086383A">
        <w:t>4</w:t>
      </w:r>
      <w:r w:rsidR="00C135FE" w:rsidRPr="003168A2">
        <w:rPr>
          <w:rFonts w:hint="eastAsia"/>
        </w:rPr>
        <w:tab/>
      </w:r>
      <w:r w:rsidR="00C135FE">
        <w:t>Extended p</w:t>
      </w:r>
      <w:r w:rsidR="00C135FE" w:rsidRPr="003168A2">
        <w:t>rotocol configuration options</w:t>
      </w:r>
      <w:bookmarkEnd w:id="559"/>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560" w:name="_Toc508877330"/>
      <w:r>
        <w:lastRenderedPageBreak/>
        <w:t>8</w:t>
      </w:r>
      <w:r w:rsidR="00C135FE">
        <w:t>.</w:t>
      </w:r>
      <w:r>
        <w:t>3</w:t>
      </w:r>
      <w:r w:rsidR="00C135FE">
        <w:t>.4</w:t>
      </w:r>
      <w:r w:rsidR="00C135FE" w:rsidRPr="00440029">
        <w:tab/>
      </w:r>
      <w:r w:rsidR="00C135FE">
        <w:t xml:space="preserve">PDU </w:t>
      </w:r>
      <w:r w:rsidR="00C135FE" w:rsidRPr="00F00EE2">
        <w:t xml:space="preserve">session authentication </w:t>
      </w:r>
      <w:r w:rsidR="000D1A56">
        <w:t>command</w:t>
      </w:r>
      <w:bookmarkEnd w:id="560"/>
    </w:p>
    <w:p w:rsidR="00C135FE" w:rsidRPr="00440029" w:rsidRDefault="00442E37" w:rsidP="00C135FE">
      <w:pPr>
        <w:pStyle w:val="Heading4"/>
        <w:rPr>
          <w:lang w:eastAsia="ko-KR"/>
        </w:rPr>
      </w:pPr>
      <w:bookmarkStart w:id="561" w:name="_Toc508877331"/>
      <w:r>
        <w:t>8</w:t>
      </w:r>
      <w:r w:rsidR="00C135FE">
        <w:rPr>
          <w:rFonts w:hint="eastAsia"/>
        </w:rPr>
        <w:t>.</w:t>
      </w:r>
      <w:r>
        <w:t>3</w:t>
      </w:r>
      <w:r w:rsidR="00C135FE" w:rsidRPr="00440029">
        <w:rPr>
          <w:rFonts w:hint="eastAsia"/>
        </w:rPr>
        <w:t>.</w:t>
      </w:r>
      <w:r w:rsidR="00C135FE">
        <w:t>4</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561"/>
    </w:p>
    <w:p w:rsidR="00C135FE" w:rsidRPr="00440029" w:rsidRDefault="00C135FE" w:rsidP="00C135FE">
      <w:r w:rsidRPr="00440029">
        <w:t xml:space="preserve">The </w:t>
      </w:r>
      <w:r>
        <w:t xml:space="preserve">PDU SESSION AUTHENTICATION </w:t>
      </w:r>
      <w:r w:rsidR="000D1A56">
        <w:t>COMMAND</w:t>
      </w:r>
      <w:r>
        <w:t xml:space="preserve"> </w:t>
      </w:r>
      <w:r w:rsidRPr="00440029">
        <w:t xml:space="preserve">message is sent by the </w:t>
      </w:r>
      <w:r w:rsidR="00B20E3B">
        <w:t>SMF</w:t>
      </w:r>
      <w:r>
        <w:t xml:space="preserve"> </w:t>
      </w:r>
      <w:r w:rsidRPr="00440029">
        <w:t xml:space="preserve">to the </w:t>
      </w:r>
      <w:r>
        <w:t>UE for authentication of the UE establishing the PDU session</w:t>
      </w:r>
      <w:r w:rsidR="00442E37">
        <w:t>.</w:t>
      </w:r>
      <w:r w:rsidR="00442E37" w:rsidRPr="00F34410">
        <w:t xml:space="preserve"> </w:t>
      </w:r>
      <w:r w:rsidR="00442E37">
        <w:t>See table 8.3.4.1.1</w:t>
      </w:r>
      <w:r w:rsidRPr="00440029">
        <w:t>.</w:t>
      </w:r>
    </w:p>
    <w:p w:rsidR="00C135FE" w:rsidRPr="00440029" w:rsidRDefault="00C135FE" w:rsidP="00C135FE">
      <w:pPr>
        <w:pStyle w:val="B1"/>
      </w:pPr>
      <w:r w:rsidRPr="00440029">
        <w:t>Message type:</w:t>
      </w:r>
      <w:r w:rsidRPr="00440029">
        <w:tab/>
      </w:r>
      <w:r>
        <w:t xml:space="preserve">PDU SESSION AUTHENTICATION </w:t>
      </w:r>
      <w:r w:rsidR="000D1A56">
        <w:t>COMMAND</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4</w:t>
      </w:r>
      <w:r w:rsidRPr="00440029">
        <w:rPr>
          <w:rFonts w:hint="eastAsia"/>
          <w:lang w:eastAsia="ko-KR"/>
        </w:rPr>
        <w:t>.1</w:t>
      </w:r>
      <w:r>
        <w:t>.</w:t>
      </w:r>
      <w:r>
        <w:rPr>
          <w:lang w:eastAsia="ko-KR"/>
        </w:rPr>
        <w:t>1</w:t>
      </w:r>
      <w:r>
        <w:t xml:space="preserve">: PDU SESSION AUTHENTICATION </w:t>
      </w:r>
      <w:r w:rsidR="000D1A56">
        <w:t>COMMAND</w:t>
      </w:r>
      <w:r>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CE7136" w:rsidP="00CE7136">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0D1A56">
            <w:pPr>
              <w:pStyle w:val="TAL"/>
            </w:pPr>
            <w:r>
              <w:t xml:space="preserve">PDU SESSION AUTHENTICATION </w:t>
            </w:r>
            <w:r w:rsidR="000D1A56">
              <w:t>COMMAND</w:t>
            </w:r>
            <w: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097A80" w:rsidP="00097A80">
            <w:pPr>
              <w:pStyle w:val="TAL"/>
            </w:pPr>
            <w:r>
              <w:t>78</w:t>
            </w:r>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t>EAP message</w:t>
            </w:r>
          </w:p>
          <w:p w:rsidR="00C135FE" w:rsidRPr="003E4758" w:rsidRDefault="000F5712" w:rsidP="006964C4">
            <w:pPr>
              <w:pStyle w:val="TAL"/>
            </w:pPr>
            <w:r>
              <w:t>9.</w:t>
            </w:r>
            <w:r w:rsidR="00650712">
              <w:t>8</w:t>
            </w:r>
            <w:r>
              <w:t>.3.1</w:t>
            </w:r>
            <w:r w:rsidR="003A1791">
              <w:t>6</w:t>
            </w:r>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t>7-1503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p w:rsidR="00C135FE" w:rsidRPr="006A6470" w:rsidRDefault="000F5712" w:rsidP="00E62CEF">
            <w:pPr>
              <w:pStyle w:val="TAL"/>
            </w:pPr>
            <w:r>
              <w:t>9.</w:t>
            </w:r>
            <w:r w:rsidR="00650712">
              <w:t>8</w:t>
            </w:r>
            <w:r>
              <w:t>.4.</w:t>
            </w:r>
            <w:r w:rsidR="00E62CEF">
              <w:t>3</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4-65538</w:t>
            </w:r>
          </w:p>
        </w:tc>
      </w:tr>
    </w:tbl>
    <w:p w:rsidR="00C135FE" w:rsidRDefault="00C135FE" w:rsidP="00C135FE"/>
    <w:p w:rsidR="00C135FE" w:rsidRPr="003168A2" w:rsidRDefault="00442E37" w:rsidP="00C135FE">
      <w:pPr>
        <w:pStyle w:val="Heading4"/>
        <w:rPr>
          <w:lang w:eastAsia="ko-KR"/>
        </w:rPr>
      </w:pPr>
      <w:bookmarkStart w:id="562" w:name="_Toc508877332"/>
      <w:r>
        <w:t>8</w:t>
      </w:r>
      <w:r w:rsidR="00C135FE">
        <w:t>.</w:t>
      </w:r>
      <w:r>
        <w:t>3</w:t>
      </w:r>
      <w:r w:rsidR="00C135FE">
        <w:t>.4.2</w:t>
      </w:r>
      <w:r w:rsidR="00C135FE" w:rsidRPr="003168A2">
        <w:rPr>
          <w:rFonts w:hint="eastAsia"/>
        </w:rPr>
        <w:tab/>
      </w:r>
      <w:r w:rsidR="00C135FE" w:rsidRPr="006A6470">
        <w:t>EAP message</w:t>
      </w:r>
      <w:bookmarkEnd w:id="562"/>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p>
    <w:p w:rsidR="00C135FE" w:rsidRPr="003168A2" w:rsidRDefault="00442E37" w:rsidP="00C135FE">
      <w:pPr>
        <w:pStyle w:val="Heading4"/>
        <w:rPr>
          <w:lang w:eastAsia="ko-KR"/>
        </w:rPr>
      </w:pPr>
      <w:bookmarkStart w:id="563" w:name="_Toc508877333"/>
      <w:r>
        <w:t>8</w:t>
      </w:r>
      <w:r w:rsidR="00C135FE">
        <w:t>.</w:t>
      </w:r>
      <w:r>
        <w:t>3</w:t>
      </w:r>
      <w:r w:rsidR="00C135FE">
        <w:t>.4.3</w:t>
      </w:r>
      <w:r w:rsidR="00C135FE" w:rsidRPr="003168A2">
        <w:rPr>
          <w:rFonts w:hint="eastAsia"/>
        </w:rPr>
        <w:tab/>
      </w:r>
      <w:r w:rsidR="00C135FE">
        <w:t>Extended p</w:t>
      </w:r>
      <w:r w:rsidR="00C135FE" w:rsidRPr="003168A2">
        <w:t>rotocol configuration options</w:t>
      </w:r>
      <w:bookmarkEnd w:id="563"/>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564" w:name="_Toc508877334"/>
      <w:r>
        <w:t>8</w:t>
      </w:r>
      <w:r w:rsidR="00C135FE">
        <w:t>.</w:t>
      </w:r>
      <w:r>
        <w:t>3</w:t>
      </w:r>
      <w:r w:rsidR="00C135FE" w:rsidRPr="00440029">
        <w:t>.</w:t>
      </w:r>
      <w:r w:rsidR="00C135FE">
        <w:t>5</w:t>
      </w:r>
      <w:r w:rsidR="00C135FE" w:rsidRPr="00440029">
        <w:tab/>
      </w:r>
      <w:r w:rsidR="00C135FE">
        <w:t xml:space="preserve">PDU </w:t>
      </w:r>
      <w:r w:rsidR="00C135FE" w:rsidRPr="00F00EE2">
        <w:t xml:space="preserve">session authentication </w:t>
      </w:r>
      <w:r w:rsidR="000D1A56">
        <w:t>complete</w:t>
      </w:r>
      <w:bookmarkEnd w:id="564"/>
    </w:p>
    <w:p w:rsidR="00C135FE" w:rsidRPr="00440029" w:rsidRDefault="00442E37" w:rsidP="00C135FE">
      <w:pPr>
        <w:pStyle w:val="Heading4"/>
        <w:rPr>
          <w:lang w:eastAsia="ko-KR"/>
        </w:rPr>
      </w:pPr>
      <w:bookmarkStart w:id="565" w:name="_Toc508877335"/>
      <w:r>
        <w:t>8</w:t>
      </w:r>
      <w:r w:rsidR="00C135FE">
        <w:rPr>
          <w:rFonts w:hint="eastAsia"/>
        </w:rPr>
        <w:t>.</w:t>
      </w:r>
      <w:r>
        <w:t>3</w:t>
      </w:r>
      <w:r w:rsidR="00C135FE" w:rsidRPr="00440029">
        <w:rPr>
          <w:rFonts w:hint="eastAsia"/>
        </w:rPr>
        <w:t>.</w:t>
      </w:r>
      <w:r w:rsidR="00C135FE">
        <w:t>5</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565"/>
    </w:p>
    <w:p w:rsidR="00C135FE" w:rsidRPr="00440029" w:rsidRDefault="00C135FE" w:rsidP="00C135FE">
      <w:r w:rsidRPr="00440029">
        <w:t xml:space="preserve">The </w:t>
      </w:r>
      <w:r>
        <w:t xml:space="preserve">PDU SESSION AUTHENTICATION </w:t>
      </w:r>
      <w:r w:rsidR="000D1A56">
        <w:t>COMPLETE</w:t>
      </w:r>
      <w:r w:rsidRPr="00440029">
        <w:t xml:space="preserve"> message is sent by the </w:t>
      </w:r>
      <w:r>
        <w:t>UE</w:t>
      </w:r>
      <w:r w:rsidRPr="00440029">
        <w:t xml:space="preserve"> to the </w:t>
      </w:r>
      <w:r w:rsidR="00B20E3B">
        <w:t>SMF</w:t>
      </w:r>
      <w:r>
        <w:t xml:space="preserve"> </w:t>
      </w:r>
      <w:r w:rsidRPr="00440029">
        <w:t xml:space="preserve">in response to </w:t>
      </w:r>
      <w:r>
        <w:t xml:space="preserve">the PDU SESSION AUTHENTICATION </w:t>
      </w:r>
      <w:r w:rsidR="000D1A56">
        <w:t>COMMAND</w:t>
      </w:r>
      <w:r w:rsidRPr="00440029">
        <w:t xml:space="preserve"> message</w:t>
      </w:r>
      <w:r>
        <w:t xml:space="preserve"> and indicates acceptance of the PDU SESSION AUTHENTICATION </w:t>
      </w:r>
      <w:r w:rsidR="000D1A56">
        <w:t>COMMAND</w:t>
      </w:r>
      <w:r w:rsidRPr="00440029">
        <w:t xml:space="preserve"> message</w:t>
      </w:r>
      <w:r w:rsidR="00442E37">
        <w:t>.</w:t>
      </w:r>
      <w:r w:rsidR="00442E37" w:rsidRPr="00F34410">
        <w:t xml:space="preserve"> </w:t>
      </w:r>
      <w:r w:rsidR="00442E37">
        <w:t>See table 8.3.5.1.1</w:t>
      </w:r>
      <w:r>
        <w:t>.</w:t>
      </w:r>
    </w:p>
    <w:p w:rsidR="00C135FE" w:rsidRPr="00440029" w:rsidRDefault="00C135FE" w:rsidP="00C135FE">
      <w:pPr>
        <w:pStyle w:val="B1"/>
      </w:pPr>
      <w:r w:rsidRPr="00440029">
        <w:t>Message type:</w:t>
      </w:r>
      <w:r w:rsidRPr="00440029">
        <w:tab/>
      </w:r>
      <w:r>
        <w:t xml:space="preserve">PDU SESSION AUTHENTICATION </w:t>
      </w:r>
      <w:r w:rsidR="000D1A56">
        <w:t>COMPLETE</w:t>
      </w:r>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UE to network</w:t>
      </w:r>
    </w:p>
    <w:p w:rsidR="00C135FE" w:rsidRPr="00BB130A" w:rsidRDefault="00C135FE" w:rsidP="00C135FE">
      <w:pPr>
        <w:pStyle w:val="TH"/>
        <w:rPr>
          <w:lang w:val="fr-FR"/>
        </w:rPr>
      </w:pPr>
      <w:r w:rsidRPr="00BB130A">
        <w:rPr>
          <w:lang w:val="fr-FR"/>
        </w:rPr>
        <w:lastRenderedPageBreak/>
        <w:t>Table </w:t>
      </w:r>
      <w:r w:rsidR="00442E37" w:rsidRPr="00BB130A">
        <w:rPr>
          <w:lang w:val="fr-FR"/>
        </w:rPr>
        <w:t>8</w:t>
      </w:r>
      <w:r w:rsidRPr="00BB130A">
        <w:rPr>
          <w:rFonts w:hint="eastAsia"/>
          <w:lang w:val="fr-FR"/>
        </w:rPr>
        <w:t>.</w:t>
      </w:r>
      <w:r w:rsidR="00442E37" w:rsidRPr="00BB130A">
        <w:rPr>
          <w:lang w:val="fr-FR"/>
        </w:rPr>
        <w:t>3</w:t>
      </w:r>
      <w:r w:rsidRPr="00BB130A">
        <w:rPr>
          <w:rFonts w:hint="eastAsia"/>
          <w:lang w:val="fr-FR"/>
        </w:rPr>
        <w:t>.</w:t>
      </w:r>
      <w:r w:rsidRPr="00BB130A">
        <w:rPr>
          <w:lang w:val="fr-FR"/>
        </w:rPr>
        <w:t>5</w:t>
      </w:r>
      <w:r w:rsidRPr="00BB130A">
        <w:rPr>
          <w:rFonts w:hint="eastAsia"/>
          <w:lang w:val="fr-FR" w:eastAsia="ko-KR"/>
        </w:rPr>
        <w:t>.1</w:t>
      </w:r>
      <w:r w:rsidRPr="00BB130A">
        <w:rPr>
          <w:lang w:val="fr-FR"/>
        </w:rPr>
        <w:t>.</w:t>
      </w:r>
      <w:r w:rsidRPr="00BB130A">
        <w:rPr>
          <w:lang w:val="fr-FR" w:eastAsia="ko-KR"/>
        </w:rPr>
        <w:t>1</w:t>
      </w:r>
      <w:r w:rsidRPr="00BB130A">
        <w:rPr>
          <w:lang w:val="fr-FR"/>
        </w:rPr>
        <w:t>: PDU SESSION AUTHENTICATION ACCEPT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0D1A56">
            <w:pPr>
              <w:pStyle w:val="TAL"/>
            </w:pPr>
            <w:r>
              <w:t xml:space="preserve">PDU SESSION AUTHENTICATION </w:t>
            </w:r>
            <w:r w:rsidR="000D1A56">
              <w:t>COMPLETE</w:t>
            </w:r>
            <w: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8301F8" w:rsidP="008301F8">
            <w:pPr>
              <w:pStyle w:val="TAL"/>
            </w:pPr>
            <w:r>
              <w:t>78</w:t>
            </w:r>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t>EAP message</w:t>
            </w:r>
          </w:p>
          <w:p w:rsidR="00C135FE" w:rsidRPr="003E4758" w:rsidRDefault="00650712" w:rsidP="003A1791">
            <w:pPr>
              <w:pStyle w:val="TAL"/>
            </w:pPr>
            <w:r>
              <w:t>9.8</w:t>
            </w:r>
            <w:r w:rsidR="000F5712">
              <w:t>.3.</w:t>
            </w:r>
            <w:r w:rsidR="006964C4">
              <w:t>1</w:t>
            </w:r>
            <w:r w:rsidR="003A1791">
              <w:t>6</w:t>
            </w:r>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t>7-1503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p w:rsidR="00C135FE" w:rsidRPr="006A6470" w:rsidRDefault="000F5712" w:rsidP="00E62CEF">
            <w:pPr>
              <w:pStyle w:val="TAL"/>
            </w:pPr>
            <w:r>
              <w:t>9.</w:t>
            </w:r>
            <w:r w:rsidR="00650712">
              <w:t>8</w:t>
            </w:r>
            <w:r>
              <w:t>.4.</w:t>
            </w:r>
            <w:r w:rsidR="00E62CEF">
              <w:t>3</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4-65538</w:t>
            </w:r>
          </w:p>
        </w:tc>
      </w:tr>
    </w:tbl>
    <w:p w:rsidR="00C135FE" w:rsidRDefault="00C135FE" w:rsidP="00C135FE"/>
    <w:p w:rsidR="00C135FE" w:rsidRPr="003168A2" w:rsidRDefault="00442E37" w:rsidP="00C135FE">
      <w:pPr>
        <w:pStyle w:val="Heading4"/>
        <w:rPr>
          <w:lang w:eastAsia="ko-KR"/>
        </w:rPr>
      </w:pPr>
      <w:bookmarkStart w:id="566" w:name="_Toc508877336"/>
      <w:r>
        <w:t>8</w:t>
      </w:r>
      <w:r w:rsidR="00C135FE">
        <w:t>.</w:t>
      </w:r>
      <w:r>
        <w:t>3</w:t>
      </w:r>
      <w:r w:rsidR="00C135FE">
        <w:t>.5.2</w:t>
      </w:r>
      <w:r w:rsidR="00C135FE" w:rsidRPr="003168A2">
        <w:rPr>
          <w:rFonts w:hint="eastAsia"/>
        </w:rPr>
        <w:tab/>
      </w:r>
      <w:r w:rsidR="00C135FE" w:rsidRPr="006A6470">
        <w:t>EAP message</w:t>
      </w:r>
      <w:bookmarkEnd w:id="566"/>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p>
    <w:p w:rsidR="00C135FE" w:rsidRPr="003168A2" w:rsidRDefault="00442E37" w:rsidP="00C135FE">
      <w:pPr>
        <w:pStyle w:val="Heading4"/>
        <w:rPr>
          <w:lang w:eastAsia="ko-KR"/>
        </w:rPr>
      </w:pPr>
      <w:bookmarkStart w:id="567" w:name="_Toc508877337"/>
      <w:r>
        <w:t>8</w:t>
      </w:r>
      <w:r w:rsidR="00C135FE">
        <w:t>.</w:t>
      </w:r>
      <w:r>
        <w:t>3</w:t>
      </w:r>
      <w:r w:rsidR="00C135FE">
        <w:t>.5.3</w:t>
      </w:r>
      <w:r w:rsidR="00C135FE" w:rsidRPr="003168A2">
        <w:rPr>
          <w:rFonts w:hint="eastAsia"/>
        </w:rPr>
        <w:tab/>
      </w:r>
      <w:r w:rsidR="00C135FE">
        <w:t>Extended p</w:t>
      </w:r>
      <w:r w:rsidR="00C135FE" w:rsidRPr="003168A2">
        <w:t>rotocol configuration options</w:t>
      </w:r>
      <w:bookmarkEnd w:id="567"/>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135FE" w:rsidRPr="00BB130A" w:rsidRDefault="00442E37" w:rsidP="00C135FE">
      <w:pPr>
        <w:pStyle w:val="Heading3"/>
        <w:rPr>
          <w:lang w:val="fr-FR"/>
        </w:rPr>
      </w:pPr>
      <w:bookmarkStart w:id="568" w:name="_Toc508877338"/>
      <w:r w:rsidRPr="00BB130A">
        <w:rPr>
          <w:lang w:val="fr-FR"/>
        </w:rPr>
        <w:t>8</w:t>
      </w:r>
      <w:r w:rsidR="00C135FE" w:rsidRPr="00BB130A">
        <w:rPr>
          <w:lang w:val="fr-FR"/>
        </w:rPr>
        <w:t>.</w:t>
      </w:r>
      <w:r w:rsidRPr="00BB130A">
        <w:rPr>
          <w:lang w:val="fr-FR"/>
        </w:rPr>
        <w:t>3</w:t>
      </w:r>
      <w:r w:rsidR="00C135FE" w:rsidRPr="00BB130A">
        <w:rPr>
          <w:lang w:val="fr-FR"/>
        </w:rPr>
        <w:t>.</w:t>
      </w:r>
      <w:r w:rsidR="005862BC" w:rsidRPr="00BB130A">
        <w:rPr>
          <w:lang w:val="fr-FR"/>
        </w:rPr>
        <w:t>6</w:t>
      </w:r>
      <w:r w:rsidR="00C135FE" w:rsidRPr="00BB130A">
        <w:rPr>
          <w:lang w:val="fr-FR"/>
        </w:rPr>
        <w:tab/>
        <w:t>PDU session modification request</w:t>
      </w:r>
      <w:bookmarkEnd w:id="568"/>
    </w:p>
    <w:p w:rsidR="00C135FE" w:rsidRPr="00BB130A" w:rsidRDefault="00442E37" w:rsidP="00C135FE">
      <w:pPr>
        <w:pStyle w:val="Heading4"/>
        <w:rPr>
          <w:lang w:val="fr-FR" w:eastAsia="ko-KR"/>
        </w:rPr>
      </w:pPr>
      <w:bookmarkStart w:id="569" w:name="_Toc508877339"/>
      <w:r w:rsidRPr="00BB130A">
        <w:rPr>
          <w:lang w:val="fr-FR"/>
        </w:rPr>
        <w:t>8</w:t>
      </w:r>
      <w:r w:rsidR="00C135FE" w:rsidRPr="00BB130A">
        <w:rPr>
          <w:rFonts w:hint="eastAsia"/>
          <w:lang w:val="fr-FR"/>
        </w:rPr>
        <w:t>.</w:t>
      </w:r>
      <w:r w:rsidRPr="00BB130A">
        <w:rPr>
          <w:lang w:val="fr-FR"/>
        </w:rPr>
        <w:t>3</w:t>
      </w:r>
      <w:r w:rsidR="00C135FE" w:rsidRPr="00BB130A">
        <w:rPr>
          <w:rFonts w:hint="eastAsia"/>
          <w:lang w:val="fr-FR"/>
        </w:rPr>
        <w:t>.</w:t>
      </w:r>
      <w:r w:rsidR="005862BC" w:rsidRPr="00BB130A">
        <w:rPr>
          <w:lang w:val="fr-FR"/>
        </w:rPr>
        <w:t>6</w:t>
      </w:r>
      <w:r w:rsidR="00C135FE" w:rsidRPr="00BB130A">
        <w:rPr>
          <w:rFonts w:hint="eastAsia"/>
          <w:lang w:val="fr-FR" w:eastAsia="ko-KR"/>
        </w:rPr>
        <w:t>.1</w:t>
      </w:r>
      <w:r w:rsidR="00C135FE" w:rsidRPr="00BB130A">
        <w:rPr>
          <w:rFonts w:hint="eastAsia"/>
          <w:lang w:val="fr-FR"/>
        </w:rPr>
        <w:tab/>
      </w:r>
      <w:r w:rsidR="00C135FE" w:rsidRPr="00BB130A">
        <w:rPr>
          <w:rFonts w:hint="eastAsia"/>
          <w:lang w:val="fr-FR" w:eastAsia="ko-KR"/>
        </w:rPr>
        <w:t xml:space="preserve">Message </w:t>
      </w:r>
      <w:r w:rsidR="00C135FE" w:rsidRPr="00BB130A">
        <w:rPr>
          <w:lang w:val="fr-FR" w:eastAsia="ko-KR"/>
        </w:rPr>
        <w:t>d</w:t>
      </w:r>
      <w:r w:rsidR="00C135FE" w:rsidRPr="00BB130A">
        <w:rPr>
          <w:rFonts w:hint="eastAsia"/>
          <w:lang w:val="fr-FR" w:eastAsia="ko-KR"/>
        </w:rPr>
        <w:t>efinition</w:t>
      </w:r>
      <w:bookmarkEnd w:id="569"/>
    </w:p>
    <w:p w:rsidR="00C135FE" w:rsidRPr="00440029" w:rsidRDefault="00C135FE" w:rsidP="00C135FE">
      <w:r w:rsidRPr="00440029">
        <w:t xml:space="preserve">The PDU SESSION </w:t>
      </w:r>
      <w:r>
        <w:t>MODIFICATION</w:t>
      </w:r>
      <w:r w:rsidRPr="00440029">
        <w:t xml:space="preserve"> </w:t>
      </w:r>
      <w:r>
        <w:t>REQUEST</w:t>
      </w:r>
      <w:r w:rsidRPr="00440029">
        <w:t xml:space="preserve"> message is sent by the </w:t>
      </w:r>
      <w:r>
        <w:t xml:space="preserve">UE </w:t>
      </w:r>
      <w:r w:rsidRPr="00440029">
        <w:t xml:space="preserve">to the </w:t>
      </w:r>
      <w:r w:rsidR="00B20E3B">
        <w:t>SMF</w:t>
      </w:r>
      <w:r>
        <w:t xml:space="preserve"> </w:t>
      </w:r>
      <w:r w:rsidRPr="00440029">
        <w:t xml:space="preserve">to </w:t>
      </w:r>
      <w:r>
        <w:t>request a modification of a PDU session</w:t>
      </w:r>
      <w:r w:rsidR="00442E37">
        <w:t>.</w:t>
      </w:r>
      <w:r w:rsidR="00442E37" w:rsidRPr="00F34410">
        <w:t xml:space="preserve"> </w:t>
      </w:r>
      <w:r w:rsidR="00442E37">
        <w:t>See table 8.3.</w:t>
      </w:r>
      <w:r w:rsidR="005862BC">
        <w:t>6</w:t>
      </w:r>
      <w:r w:rsidR="00442E37">
        <w:t>.1.1</w:t>
      </w:r>
      <w:r w:rsidRPr="00440029">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REQUEST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UE</w:t>
      </w:r>
      <w:r>
        <w:t xml:space="preserve"> to network</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rsidR="005862BC">
        <w:t>6</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REQUEST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6B6569">
            <w:pPr>
              <w:pStyle w:val="TAL"/>
              <w:rPr>
                <w:lang w:val="fr-FR"/>
              </w:rPr>
            </w:pPr>
            <w:r w:rsidRPr="00BB130A">
              <w:rPr>
                <w:lang w:val="fr-FR"/>
              </w:rPr>
              <w:t>PDU SESSION MODIFICATION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600AAF" w:rsidTr="00600AAF">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00AAF" w:rsidRDefault="00600AAF" w:rsidP="00260D19">
            <w:pPr>
              <w:pStyle w:val="TAL"/>
            </w:pPr>
            <w:r>
              <w:t>28</w:t>
            </w:r>
          </w:p>
        </w:tc>
        <w:tc>
          <w:tcPr>
            <w:tcW w:w="2837" w:type="dxa"/>
            <w:tcBorders>
              <w:top w:val="single" w:sz="6" w:space="0" w:color="000000"/>
              <w:left w:val="single" w:sz="6" w:space="0" w:color="000000"/>
              <w:bottom w:val="single" w:sz="6" w:space="0" w:color="000000"/>
              <w:right w:val="single" w:sz="6" w:space="0" w:color="000000"/>
            </w:tcBorders>
          </w:tcPr>
          <w:p w:rsidR="00600AAF" w:rsidRPr="005568AA" w:rsidRDefault="00600AAF" w:rsidP="00260D19">
            <w:pPr>
              <w:pStyle w:val="TAL"/>
            </w:pPr>
            <w:r>
              <w:t>5GSM capability</w:t>
            </w:r>
          </w:p>
        </w:tc>
        <w:tc>
          <w:tcPr>
            <w:tcW w:w="3120" w:type="dxa"/>
            <w:tcBorders>
              <w:top w:val="single" w:sz="6" w:space="0" w:color="000000"/>
              <w:left w:val="single" w:sz="6" w:space="0" w:color="000000"/>
              <w:bottom w:val="single" w:sz="6" w:space="0" w:color="000000"/>
              <w:right w:val="single" w:sz="6" w:space="0" w:color="000000"/>
            </w:tcBorders>
          </w:tcPr>
          <w:p w:rsidR="00600AAF" w:rsidRDefault="00600AAF" w:rsidP="00260D19">
            <w:pPr>
              <w:pStyle w:val="TAL"/>
            </w:pPr>
            <w:r>
              <w:t>5GSM capability</w:t>
            </w:r>
          </w:p>
          <w:p w:rsidR="00600AAF" w:rsidRDefault="00600AAF" w:rsidP="00E62CEF">
            <w:pPr>
              <w:pStyle w:val="TAL"/>
            </w:pPr>
            <w:r>
              <w:t>9.8.4.</w:t>
            </w:r>
            <w:r w:rsidR="00E62CEF">
              <w:t>2</w:t>
            </w:r>
          </w:p>
        </w:tc>
        <w:tc>
          <w:tcPr>
            <w:tcW w:w="1134" w:type="dxa"/>
            <w:tcBorders>
              <w:top w:val="single" w:sz="6" w:space="0" w:color="000000"/>
              <w:left w:val="single" w:sz="6" w:space="0" w:color="000000"/>
              <w:bottom w:val="single" w:sz="6" w:space="0" w:color="000000"/>
              <w:right w:val="single" w:sz="6" w:space="0" w:color="000000"/>
            </w:tcBorders>
          </w:tcPr>
          <w:p w:rsidR="00600AAF" w:rsidRDefault="00600AAF" w:rsidP="00260D1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600AAF" w:rsidRDefault="00600AAF" w:rsidP="00260D19">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600AAF" w:rsidRPr="005568AA" w:rsidRDefault="00600AAF" w:rsidP="00260D19">
            <w:pPr>
              <w:pStyle w:val="TAC"/>
            </w:pPr>
            <w:r>
              <w:t>3-15</w:t>
            </w:r>
          </w:p>
        </w:tc>
      </w:tr>
      <w:tr w:rsidR="00E62CEF" w:rsidTr="00715A8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L"/>
            </w:pPr>
            <w:r>
              <w:t>7A</w:t>
            </w:r>
          </w:p>
        </w:tc>
        <w:tc>
          <w:tcPr>
            <w:tcW w:w="2837"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L"/>
            </w:pPr>
            <w:r w:rsidRPr="005568AA">
              <w:t>Requested QoS rules</w:t>
            </w:r>
          </w:p>
        </w:tc>
        <w:tc>
          <w:tcPr>
            <w:tcW w:w="3120" w:type="dxa"/>
            <w:tcBorders>
              <w:top w:val="single" w:sz="6" w:space="0" w:color="000000"/>
              <w:left w:val="single" w:sz="6" w:space="0" w:color="000000"/>
              <w:bottom w:val="single" w:sz="6" w:space="0" w:color="000000"/>
              <w:right w:val="single" w:sz="6" w:space="0" w:color="000000"/>
            </w:tcBorders>
          </w:tcPr>
          <w:p w:rsidR="00E62CEF" w:rsidRDefault="00E62CEF" w:rsidP="00715A82">
            <w:pPr>
              <w:pStyle w:val="TAL"/>
            </w:pPr>
            <w:r>
              <w:t>QoS rules</w:t>
            </w:r>
          </w:p>
          <w:p w:rsidR="00E62CEF" w:rsidRPr="0036322C" w:rsidRDefault="00E62CEF" w:rsidP="00715A82">
            <w:pPr>
              <w:pStyle w:val="TAL"/>
            </w:pPr>
            <w:r>
              <w:t>9.8.4.7</w:t>
            </w:r>
          </w:p>
        </w:tc>
        <w:tc>
          <w:tcPr>
            <w:tcW w:w="1134"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pPr>
            <w:r>
              <w:t>TLV-E</w:t>
            </w:r>
          </w:p>
        </w:tc>
        <w:tc>
          <w:tcPr>
            <w:tcW w:w="850"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pPr>
            <w:r w:rsidRPr="005568AA">
              <w:t>3-65538</w:t>
            </w:r>
          </w:p>
        </w:tc>
      </w:tr>
      <w:tr w:rsidR="00E62CEF" w:rsidTr="00E62CEF">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L"/>
            </w:pPr>
            <w:r w:rsidRPr="0036322C">
              <w:t>Extended protocol configuration options</w:t>
            </w:r>
          </w:p>
          <w:p w:rsidR="00E62CEF" w:rsidRPr="0036322C" w:rsidRDefault="00E62CEF" w:rsidP="00E62CEF">
            <w:pPr>
              <w:pStyle w:val="TAL"/>
            </w:pPr>
            <w:r>
              <w:t>9.8.4.3</w:t>
            </w:r>
          </w:p>
        </w:tc>
        <w:tc>
          <w:tcPr>
            <w:tcW w:w="1134"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pPr>
            <w:r w:rsidRPr="0036322C">
              <w:t>4-65538</w:t>
            </w:r>
          </w:p>
        </w:tc>
      </w:tr>
    </w:tbl>
    <w:p w:rsidR="00C135FE" w:rsidRDefault="00C135FE" w:rsidP="00C135FE"/>
    <w:p w:rsidR="00E62CEF" w:rsidRDefault="00E62CEF" w:rsidP="00E62CEF">
      <w:pPr>
        <w:pStyle w:val="Heading4"/>
        <w:rPr>
          <w:lang w:eastAsia="ko-KR"/>
        </w:rPr>
      </w:pPr>
      <w:bookmarkStart w:id="570" w:name="_Toc508877340"/>
      <w:r>
        <w:lastRenderedPageBreak/>
        <w:t>8.3.6.2</w:t>
      </w:r>
      <w:r>
        <w:tab/>
        <w:t>5GSM capability</w:t>
      </w:r>
      <w:bookmarkEnd w:id="570"/>
    </w:p>
    <w:p w:rsidR="00E62CEF" w:rsidRPr="00231F45" w:rsidRDefault="00E62CEF" w:rsidP="00E62CEF">
      <w:pPr>
        <w:rPr>
          <w:noProof/>
        </w:rPr>
      </w:pPr>
      <w:r>
        <w:t xml:space="preserve">This IE is included in the message after inter-system change from S1 mode to N1 mode, PDU session is of "IPv4", "IPv6" or "Ethernet" </w:t>
      </w:r>
      <w:r w:rsidRPr="00A6152A">
        <w:t xml:space="preserve">PDU session </w:t>
      </w:r>
      <w:r>
        <w:t>type, and the UE supports reflective QoS.</w:t>
      </w:r>
    </w:p>
    <w:p w:rsidR="00E62CEF" w:rsidRPr="003168A2" w:rsidRDefault="00E62CEF" w:rsidP="00E62CEF">
      <w:pPr>
        <w:pStyle w:val="Heading4"/>
        <w:rPr>
          <w:lang w:eastAsia="ko-KR"/>
        </w:rPr>
      </w:pPr>
      <w:bookmarkStart w:id="571" w:name="_Toc508877341"/>
      <w:r>
        <w:t>8.3.6.3</w:t>
      </w:r>
      <w:r w:rsidRPr="003168A2">
        <w:rPr>
          <w:rFonts w:hint="eastAsia"/>
        </w:rPr>
        <w:tab/>
      </w:r>
      <w:r w:rsidRPr="005568AA">
        <w:t>Requested QoS rules</w:t>
      </w:r>
      <w:bookmarkEnd w:id="571"/>
    </w:p>
    <w:p w:rsidR="00E62CEF" w:rsidRDefault="00E62CEF" w:rsidP="00E62CEF">
      <w:r w:rsidRPr="003168A2">
        <w:t xml:space="preserve">This IE is included in the message when </w:t>
      </w:r>
      <w:r w:rsidRPr="005568AA">
        <w:t>the UE requests a specific QoS handling</w:t>
      </w:r>
      <w:r>
        <w:t>.</w:t>
      </w:r>
    </w:p>
    <w:p w:rsidR="00C135FE" w:rsidRPr="003168A2" w:rsidRDefault="00442E37" w:rsidP="00C135FE">
      <w:pPr>
        <w:pStyle w:val="Heading4"/>
        <w:rPr>
          <w:lang w:eastAsia="ko-KR"/>
        </w:rPr>
      </w:pPr>
      <w:bookmarkStart w:id="572" w:name="_Toc508877342"/>
      <w:r>
        <w:t>8</w:t>
      </w:r>
      <w:r w:rsidR="00C135FE">
        <w:t>.</w:t>
      </w:r>
      <w:r>
        <w:t>3</w:t>
      </w:r>
      <w:r w:rsidR="00C135FE">
        <w:t>.</w:t>
      </w:r>
      <w:r w:rsidR="005862BC">
        <w:t>6</w:t>
      </w:r>
      <w:r w:rsidR="00C135FE">
        <w:t>.</w:t>
      </w:r>
      <w:r w:rsidR="00E62CEF">
        <w:t>4</w:t>
      </w:r>
      <w:r w:rsidR="00C135FE" w:rsidRPr="003168A2">
        <w:rPr>
          <w:rFonts w:hint="eastAsia"/>
        </w:rPr>
        <w:tab/>
      </w:r>
      <w:r w:rsidR="00C135FE">
        <w:t>Extended p</w:t>
      </w:r>
      <w:r w:rsidR="00C135FE" w:rsidRPr="003168A2">
        <w:t>rotocol configuration options</w:t>
      </w:r>
      <w:bookmarkEnd w:id="572"/>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135FE" w:rsidRPr="00440029" w:rsidRDefault="00442E37" w:rsidP="00C135FE">
      <w:pPr>
        <w:pStyle w:val="Heading3"/>
      </w:pPr>
      <w:bookmarkStart w:id="573" w:name="_Toc508877343"/>
      <w:r>
        <w:t>8</w:t>
      </w:r>
      <w:r w:rsidR="00C135FE">
        <w:t>.</w:t>
      </w:r>
      <w:r>
        <w:t>3</w:t>
      </w:r>
      <w:r w:rsidR="00C135FE">
        <w:t>.</w:t>
      </w:r>
      <w:r w:rsidR="005862BC">
        <w:t>7</w:t>
      </w:r>
      <w:r w:rsidR="00C135FE" w:rsidRPr="00440029">
        <w:tab/>
        <w:t xml:space="preserve">PDU session </w:t>
      </w:r>
      <w:r w:rsidR="00C135FE">
        <w:t>modification reject</w:t>
      </w:r>
      <w:bookmarkEnd w:id="573"/>
    </w:p>
    <w:p w:rsidR="00C135FE" w:rsidRPr="00440029" w:rsidRDefault="00442E37" w:rsidP="00C135FE">
      <w:pPr>
        <w:pStyle w:val="Heading4"/>
        <w:rPr>
          <w:lang w:eastAsia="ko-KR"/>
        </w:rPr>
      </w:pPr>
      <w:bookmarkStart w:id="574" w:name="_Toc508877344"/>
      <w:r>
        <w:t>8</w:t>
      </w:r>
      <w:r w:rsidR="00C135FE">
        <w:rPr>
          <w:rFonts w:hint="eastAsia"/>
        </w:rPr>
        <w:t>.</w:t>
      </w:r>
      <w:r>
        <w:t>3</w:t>
      </w:r>
      <w:r w:rsidR="00C135FE" w:rsidRPr="00440029">
        <w:rPr>
          <w:rFonts w:hint="eastAsia"/>
        </w:rPr>
        <w:t>.</w:t>
      </w:r>
      <w:r w:rsidR="005862BC">
        <w:t>7</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574"/>
    </w:p>
    <w:p w:rsidR="00C135FE" w:rsidRPr="00440029" w:rsidRDefault="00C135FE" w:rsidP="00C135FE">
      <w:r w:rsidRPr="00440029">
        <w:t xml:space="preserve">The PDU SESSION </w:t>
      </w:r>
      <w:r>
        <w:t>MODIFICATION</w:t>
      </w:r>
      <w:r w:rsidRPr="00440029">
        <w:t xml:space="preserve"> </w:t>
      </w:r>
      <w:r>
        <w:t xml:space="preserve">REJECT </w:t>
      </w:r>
      <w:r w:rsidRPr="00440029">
        <w:t xml:space="preserve">message is sent by the </w:t>
      </w:r>
      <w:r w:rsidR="00B20E3B">
        <w:t>SMF</w:t>
      </w:r>
      <w:r>
        <w:t xml:space="preserve"> to the UE to indicate rejection of the </w:t>
      </w:r>
      <w:r w:rsidRPr="00440029">
        <w:t xml:space="preserve">PDU SESSION </w:t>
      </w:r>
      <w:r>
        <w:t>MODIFICATION</w:t>
      </w:r>
      <w:r w:rsidRPr="00440029">
        <w:t xml:space="preserve"> </w:t>
      </w:r>
      <w:r>
        <w:t>REQUEST</w:t>
      </w:r>
      <w:r w:rsidR="00442E37">
        <w:t>.</w:t>
      </w:r>
      <w:r w:rsidR="00442E37" w:rsidRPr="00F34410">
        <w:t xml:space="preserve"> </w:t>
      </w:r>
      <w:r w:rsidR="00442E37">
        <w:t>See table 8.3.</w:t>
      </w:r>
      <w:r w:rsidR="005862BC">
        <w:t>7</w:t>
      </w:r>
      <w:r w:rsidR="00442E37">
        <w:t>.1.1</w:t>
      </w:r>
      <w:r>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r>
      <w:r>
        <w:t>network to UE</w:t>
      </w:r>
    </w:p>
    <w:p w:rsidR="00C135FE" w:rsidRPr="00BB130A" w:rsidRDefault="00C135FE" w:rsidP="00C135FE">
      <w:pPr>
        <w:pStyle w:val="TH"/>
        <w:rPr>
          <w:lang w:val="fr-FR"/>
        </w:rPr>
      </w:pPr>
      <w:r w:rsidRPr="00BB130A">
        <w:rPr>
          <w:lang w:val="fr-FR"/>
        </w:rPr>
        <w:t>Table </w:t>
      </w:r>
      <w:r w:rsidR="00442E37" w:rsidRPr="00BB130A">
        <w:rPr>
          <w:lang w:val="fr-FR"/>
        </w:rPr>
        <w:t>8</w:t>
      </w:r>
      <w:r w:rsidRPr="00BB130A">
        <w:rPr>
          <w:rFonts w:hint="eastAsia"/>
          <w:lang w:val="fr-FR"/>
        </w:rPr>
        <w:t>.</w:t>
      </w:r>
      <w:r w:rsidR="00442E37" w:rsidRPr="00BB130A">
        <w:rPr>
          <w:lang w:val="fr-FR"/>
        </w:rPr>
        <w:t>3</w:t>
      </w:r>
      <w:r w:rsidRPr="00BB130A">
        <w:rPr>
          <w:rFonts w:hint="eastAsia"/>
          <w:lang w:val="fr-FR"/>
        </w:rPr>
        <w:t>.</w:t>
      </w:r>
      <w:r w:rsidR="005862BC" w:rsidRPr="00BB130A">
        <w:rPr>
          <w:lang w:val="fr-FR"/>
        </w:rPr>
        <w:t>7</w:t>
      </w:r>
      <w:r w:rsidRPr="00BB130A">
        <w:rPr>
          <w:rFonts w:hint="eastAsia"/>
          <w:lang w:val="fr-FR" w:eastAsia="ko-KR"/>
        </w:rPr>
        <w:t>.1</w:t>
      </w:r>
      <w:r w:rsidRPr="00BB130A">
        <w:rPr>
          <w:lang w:val="fr-FR"/>
        </w:rPr>
        <w:t>.</w:t>
      </w:r>
      <w:r w:rsidRPr="00BB130A">
        <w:rPr>
          <w:lang w:val="fr-FR" w:eastAsia="ko-KR"/>
        </w:rPr>
        <w:t>1</w:t>
      </w:r>
      <w:r w:rsidRPr="00BB130A">
        <w:rPr>
          <w:lang w:val="fr-FR"/>
        </w:rPr>
        <w:t>: PDU SESSION MODIFICATION REJECT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6B6569">
            <w:pPr>
              <w:pStyle w:val="TAL"/>
              <w:rPr>
                <w:lang w:val="fr-FR"/>
              </w:rPr>
            </w:pPr>
            <w:r w:rsidRPr="00BB130A">
              <w:rPr>
                <w:lang w:val="fr-FR"/>
              </w:rPr>
              <w:t>PDU SESSION MODIFICATION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E62CEF">
            <w:pPr>
              <w:pStyle w:val="TAL"/>
            </w:pPr>
            <w:r>
              <w:t>9.</w:t>
            </w:r>
            <w:r w:rsidR="00650712">
              <w:t>8</w:t>
            </w:r>
            <w:r>
              <w:t>.4.</w:t>
            </w:r>
            <w:r w:rsidR="00E62CEF">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86383A" w:rsidTr="002F330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6383A" w:rsidRPr="0036322C" w:rsidRDefault="004359A5" w:rsidP="002F3300">
            <w:pPr>
              <w:pStyle w:val="TAL"/>
            </w:pPr>
            <w:r>
              <w:t>37</w:t>
            </w:r>
          </w:p>
        </w:tc>
        <w:tc>
          <w:tcPr>
            <w:tcW w:w="2837"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L"/>
            </w:pPr>
            <w:r>
              <w:t>Back-off timer value</w:t>
            </w:r>
          </w:p>
        </w:tc>
        <w:tc>
          <w:tcPr>
            <w:tcW w:w="3120" w:type="dxa"/>
            <w:tcBorders>
              <w:top w:val="single" w:sz="6" w:space="0" w:color="000000"/>
              <w:left w:val="single" w:sz="6" w:space="0" w:color="000000"/>
              <w:bottom w:val="single" w:sz="6" w:space="0" w:color="000000"/>
              <w:right w:val="single" w:sz="6" w:space="0" w:color="000000"/>
            </w:tcBorders>
          </w:tcPr>
          <w:p w:rsidR="0086383A" w:rsidRPr="00FA782A" w:rsidRDefault="0086383A" w:rsidP="002F3300">
            <w:pPr>
              <w:pStyle w:val="TAL"/>
            </w:pPr>
            <w:r>
              <w:t>GPRS timer 3</w:t>
            </w:r>
          </w:p>
          <w:p w:rsidR="0086383A" w:rsidRPr="0036322C" w:rsidRDefault="0086383A" w:rsidP="00F6561F">
            <w:pPr>
              <w:pStyle w:val="TAL"/>
            </w:pPr>
            <w:r w:rsidRPr="003168A2">
              <w:t>9.</w:t>
            </w:r>
            <w:r>
              <w:t>8</w:t>
            </w:r>
            <w:r w:rsidRPr="003168A2">
              <w:t>.3.</w:t>
            </w:r>
            <w:r w:rsidR="00F6561F">
              <w:t>21</w:t>
            </w:r>
          </w:p>
        </w:tc>
        <w:tc>
          <w:tcPr>
            <w:tcW w:w="1134"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pPr>
            <w:r>
              <w:t>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E62CEF">
            <w:pPr>
              <w:pStyle w:val="TAL"/>
            </w:pPr>
            <w:r>
              <w:t>9.</w:t>
            </w:r>
            <w:r w:rsidR="00650712">
              <w:t>8</w:t>
            </w:r>
            <w:r>
              <w:t>.4.</w:t>
            </w:r>
            <w:r w:rsidR="00E62CEF">
              <w:t>3</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86383A" w:rsidRPr="003168A2" w:rsidRDefault="0086383A" w:rsidP="0086383A">
      <w:pPr>
        <w:pStyle w:val="Heading4"/>
        <w:rPr>
          <w:lang w:eastAsia="ko-KR"/>
        </w:rPr>
      </w:pPr>
      <w:bookmarkStart w:id="575" w:name="_Toc508877345"/>
      <w:r>
        <w:t>8.3.7.2</w:t>
      </w:r>
      <w:r w:rsidRPr="003168A2">
        <w:rPr>
          <w:rFonts w:hint="eastAsia"/>
        </w:rPr>
        <w:tab/>
      </w:r>
      <w:r>
        <w:t>Back-off timer value</w:t>
      </w:r>
      <w:bookmarkEnd w:id="575"/>
    </w:p>
    <w:p w:rsidR="0086383A" w:rsidRPr="003168A2" w:rsidRDefault="0086383A" w:rsidP="0086383A">
      <w:pPr>
        <w:rPr>
          <w:lang w:eastAsia="ja-JP"/>
        </w:rPr>
      </w:pPr>
      <w:r w:rsidRPr="00105C82">
        <w:t xml:space="preserve">The network </w:t>
      </w:r>
      <w:r>
        <w:t>may</w:t>
      </w:r>
      <w:r w:rsidRPr="00105C82">
        <w:t xml:space="preserve"> include this IE </w:t>
      </w:r>
      <w:r>
        <w:t xml:space="preserve">to </w:t>
      </w:r>
      <w:r w:rsidRPr="00F62114">
        <w:t xml:space="preserve">request a minimum time interval </w:t>
      </w:r>
      <w:r>
        <w:t xml:space="preserve">before </w:t>
      </w:r>
      <w:r w:rsidRPr="00F62114">
        <w:rPr>
          <w:lang w:eastAsia="ja-JP"/>
        </w:rPr>
        <w:t>procedure retry is allowed.</w:t>
      </w:r>
    </w:p>
    <w:p w:rsidR="00C135FE" w:rsidRPr="003168A2" w:rsidRDefault="00442E37" w:rsidP="00C135FE">
      <w:pPr>
        <w:pStyle w:val="Heading4"/>
        <w:rPr>
          <w:lang w:eastAsia="ko-KR"/>
        </w:rPr>
      </w:pPr>
      <w:bookmarkStart w:id="576" w:name="_Toc508877346"/>
      <w:r>
        <w:t>8</w:t>
      </w:r>
      <w:r w:rsidR="00C135FE">
        <w:t>.</w:t>
      </w:r>
      <w:r>
        <w:t>3</w:t>
      </w:r>
      <w:r w:rsidR="00C135FE">
        <w:t>.</w:t>
      </w:r>
      <w:r w:rsidR="005862BC">
        <w:t>7</w:t>
      </w:r>
      <w:r w:rsidR="00C135FE">
        <w:t>.</w:t>
      </w:r>
      <w:r w:rsidR="0086383A">
        <w:t>3</w:t>
      </w:r>
      <w:r w:rsidR="00C135FE" w:rsidRPr="003168A2">
        <w:rPr>
          <w:rFonts w:hint="eastAsia"/>
        </w:rPr>
        <w:tab/>
      </w:r>
      <w:r w:rsidR="00C135FE">
        <w:t>Extended p</w:t>
      </w:r>
      <w:r w:rsidR="00C135FE" w:rsidRPr="003168A2">
        <w:t>rotocol configuration options</w:t>
      </w:r>
      <w:bookmarkEnd w:id="576"/>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BB130A" w:rsidRDefault="00442E37" w:rsidP="00C135FE">
      <w:pPr>
        <w:pStyle w:val="Heading3"/>
        <w:rPr>
          <w:lang w:val="fr-FR"/>
        </w:rPr>
      </w:pPr>
      <w:bookmarkStart w:id="577" w:name="_Toc508877347"/>
      <w:r w:rsidRPr="00BB130A">
        <w:rPr>
          <w:lang w:val="fr-FR"/>
        </w:rPr>
        <w:lastRenderedPageBreak/>
        <w:t>8</w:t>
      </w:r>
      <w:r w:rsidR="00C135FE" w:rsidRPr="00BB130A">
        <w:rPr>
          <w:lang w:val="fr-FR"/>
        </w:rPr>
        <w:t>.</w:t>
      </w:r>
      <w:r w:rsidRPr="00BB130A">
        <w:rPr>
          <w:lang w:val="fr-FR"/>
        </w:rPr>
        <w:t>3</w:t>
      </w:r>
      <w:r w:rsidR="00C135FE" w:rsidRPr="00BB130A">
        <w:rPr>
          <w:lang w:val="fr-FR"/>
        </w:rPr>
        <w:t>.</w:t>
      </w:r>
      <w:r w:rsidR="005862BC" w:rsidRPr="00BB130A">
        <w:rPr>
          <w:lang w:val="fr-FR"/>
        </w:rPr>
        <w:t>8</w:t>
      </w:r>
      <w:r w:rsidR="00C135FE" w:rsidRPr="00BB130A">
        <w:rPr>
          <w:lang w:val="fr-FR"/>
        </w:rPr>
        <w:tab/>
        <w:t>PDU session modification command</w:t>
      </w:r>
      <w:bookmarkEnd w:id="577"/>
    </w:p>
    <w:p w:rsidR="00C135FE" w:rsidRPr="00BB130A" w:rsidRDefault="00442E37" w:rsidP="00C135FE">
      <w:pPr>
        <w:pStyle w:val="Heading4"/>
        <w:rPr>
          <w:lang w:val="fr-FR" w:eastAsia="ko-KR"/>
        </w:rPr>
      </w:pPr>
      <w:bookmarkStart w:id="578" w:name="_Toc508877348"/>
      <w:r w:rsidRPr="00BB130A">
        <w:rPr>
          <w:lang w:val="fr-FR"/>
        </w:rPr>
        <w:t>8</w:t>
      </w:r>
      <w:r w:rsidR="00C135FE" w:rsidRPr="00BB130A">
        <w:rPr>
          <w:rFonts w:hint="eastAsia"/>
          <w:lang w:val="fr-FR"/>
        </w:rPr>
        <w:t>.</w:t>
      </w:r>
      <w:r w:rsidRPr="00BB130A">
        <w:rPr>
          <w:lang w:val="fr-FR"/>
        </w:rPr>
        <w:t>3</w:t>
      </w:r>
      <w:r w:rsidR="00C135FE" w:rsidRPr="00BB130A">
        <w:rPr>
          <w:rFonts w:hint="eastAsia"/>
          <w:lang w:val="fr-FR"/>
        </w:rPr>
        <w:t>.</w:t>
      </w:r>
      <w:r w:rsidR="005862BC" w:rsidRPr="00BB130A">
        <w:rPr>
          <w:lang w:val="fr-FR"/>
        </w:rPr>
        <w:t>8</w:t>
      </w:r>
      <w:r w:rsidR="00C135FE" w:rsidRPr="00BB130A">
        <w:rPr>
          <w:rFonts w:hint="eastAsia"/>
          <w:lang w:val="fr-FR" w:eastAsia="ko-KR"/>
        </w:rPr>
        <w:t>.1</w:t>
      </w:r>
      <w:r w:rsidR="00C135FE" w:rsidRPr="00BB130A">
        <w:rPr>
          <w:rFonts w:hint="eastAsia"/>
          <w:lang w:val="fr-FR"/>
        </w:rPr>
        <w:tab/>
      </w:r>
      <w:r w:rsidR="00C135FE" w:rsidRPr="00BB130A">
        <w:rPr>
          <w:rFonts w:hint="eastAsia"/>
          <w:lang w:val="fr-FR" w:eastAsia="ko-KR"/>
        </w:rPr>
        <w:t xml:space="preserve">Message </w:t>
      </w:r>
      <w:r w:rsidR="00C135FE" w:rsidRPr="00BB130A">
        <w:rPr>
          <w:lang w:val="fr-FR" w:eastAsia="ko-KR"/>
        </w:rPr>
        <w:t>d</w:t>
      </w:r>
      <w:r w:rsidR="00C135FE" w:rsidRPr="00BB130A">
        <w:rPr>
          <w:rFonts w:hint="eastAsia"/>
          <w:lang w:val="fr-FR" w:eastAsia="ko-KR"/>
        </w:rPr>
        <w:t>efinition</w:t>
      </w:r>
      <w:bookmarkEnd w:id="578"/>
    </w:p>
    <w:p w:rsidR="00C135FE" w:rsidRPr="00440029" w:rsidRDefault="00C135FE" w:rsidP="00C135FE">
      <w:r w:rsidRPr="00440029">
        <w:t xml:space="preserve">The PDU SESSION </w:t>
      </w:r>
      <w:r>
        <w:t>MODIFICATION</w:t>
      </w:r>
      <w:r w:rsidRPr="00440029">
        <w:t xml:space="preserve"> </w:t>
      </w:r>
      <w:r>
        <w:t>COMMAND</w:t>
      </w:r>
      <w:r w:rsidRPr="00440029">
        <w:t xml:space="preserve"> message is sent by the </w:t>
      </w:r>
      <w:r w:rsidR="00B20E3B">
        <w:t>SMF</w:t>
      </w:r>
      <w:r>
        <w:t xml:space="preserve"> </w:t>
      </w:r>
      <w:r w:rsidRPr="00440029">
        <w:t xml:space="preserve">to the </w:t>
      </w:r>
      <w:r>
        <w:t xml:space="preserve">UE </w:t>
      </w:r>
      <w:r w:rsidRPr="00440029">
        <w:t xml:space="preserve">to </w:t>
      </w:r>
      <w:r>
        <w:t xml:space="preserve">indicate a modification of </w:t>
      </w:r>
      <w:r w:rsidRPr="00440029">
        <w:t>a PDU session.</w:t>
      </w:r>
      <w:r w:rsidR="00442E37" w:rsidRPr="00442E37">
        <w:t xml:space="preserve"> </w:t>
      </w:r>
      <w:r w:rsidR="00442E37">
        <w:t>See table 8.3.</w:t>
      </w:r>
      <w:r w:rsidR="005862BC">
        <w:t>8</w:t>
      </w:r>
      <w:r w:rsidR="00442E37">
        <w:t>.1.1</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COMMAND</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rsidR="005862BC">
        <w:t>8</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COMMAND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6B6569">
            <w:pPr>
              <w:pStyle w:val="TAL"/>
              <w:rPr>
                <w:lang w:val="fr-FR"/>
              </w:rPr>
            </w:pPr>
            <w:r w:rsidRPr="00BB130A">
              <w:rPr>
                <w:lang w:val="fr-FR"/>
              </w:rPr>
              <w:t>PDU SESSION MODIFICATION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AA0383" w:rsidP="00AA0383">
            <w:pPr>
              <w:pStyle w:val="TAL"/>
            </w:pPr>
            <w:r>
              <w:t>73</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E62CEF">
            <w:pPr>
              <w:pStyle w:val="TAL"/>
            </w:pPr>
            <w:r>
              <w:t>9.</w:t>
            </w:r>
            <w:r w:rsidR="00650712">
              <w:t>8</w:t>
            </w:r>
            <w:r>
              <w:t>.4.</w:t>
            </w:r>
            <w:r w:rsidR="00E62CEF">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T</w:t>
            </w: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2</w:t>
            </w:r>
          </w:p>
        </w:tc>
      </w:tr>
      <w:tr w:rsidR="00C135FE" w:rsidRPr="006156F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156F0" w:rsidRDefault="00AA0383" w:rsidP="00AA0383">
            <w:pPr>
              <w:pStyle w:val="TAL"/>
            </w:pPr>
            <w:r>
              <w:t>2A</w:t>
            </w:r>
          </w:p>
        </w:tc>
        <w:tc>
          <w:tcPr>
            <w:tcW w:w="2837"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Session AMBR</w:t>
            </w:r>
          </w:p>
        </w:tc>
        <w:tc>
          <w:tcPr>
            <w:tcW w:w="312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Session</w:t>
            </w:r>
            <w:r>
              <w:t>-</w:t>
            </w:r>
            <w:r w:rsidRPr="006156F0">
              <w:t>AMBR</w:t>
            </w:r>
          </w:p>
          <w:p w:rsidR="00C135FE" w:rsidRPr="006156F0" w:rsidRDefault="00FD60FC" w:rsidP="00E62CEF">
            <w:pPr>
              <w:pStyle w:val="TAL"/>
            </w:pPr>
            <w:r>
              <w:t>9.</w:t>
            </w:r>
            <w:r w:rsidR="00650712">
              <w:t>8</w:t>
            </w:r>
            <w:r>
              <w:t>.4.</w:t>
            </w:r>
            <w:r w:rsidR="00E62CEF">
              <w:t>8</w:t>
            </w:r>
          </w:p>
        </w:tc>
        <w:tc>
          <w:tcPr>
            <w:tcW w:w="1134"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9E7004">
              <w:t>T</w:t>
            </w:r>
            <w:r w:rsidRPr="006156F0">
              <w:t>LV</w:t>
            </w:r>
          </w:p>
        </w:tc>
        <w:tc>
          <w:tcPr>
            <w:tcW w:w="850" w:type="dxa"/>
            <w:tcBorders>
              <w:top w:val="single" w:sz="6" w:space="0" w:color="000000"/>
              <w:left w:val="single" w:sz="6" w:space="0" w:color="000000"/>
              <w:bottom w:val="single" w:sz="6" w:space="0" w:color="000000"/>
              <w:right w:val="single" w:sz="6" w:space="0" w:color="000000"/>
            </w:tcBorders>
          </w:tcPr>
          <w:p w:rsidR="00C135FE" w:rsidRPr="006156F0" w:rsidRDefault="00AA0383" w:rsidP="00AA0383">
            <w:pPr>
              <w:pStyle w:val="TAC"/>
            </w:pPr>
            <w:r>
              <w:t>8</w:t>
            </w:r>
          </w:p>
        </w:tc>
      </w:tr>
      <w:tr w:rsidR="00600AAF"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00AAF" w:rsidRPr="006156F0" w:rsidRDefault="00600AAF" w:rsidP="00260D19">
            <w:pPr>
              <w:pStyle w:val="TAL"/>
            </w:pPr>
            <w:r>
              <w:t>74</w:t>
            </w:r>
          </w:p>
        </w:tc>
        <w:tc>
          <w:tcPr>
            <w:tcW w:w="2837" w:type="dxa"/>
            <w:tcBorders>
              <w:top w:val="single" w:sz="6" w:space="0" w:color="000000"/>
              <w:left w:val="single" w:sz="6" w:space="0" w:color="000000"/>
              <w:bottom w:val="single" w:sz="6" w:space="0" w:color="000000"/>
              <w:right w:val="single" w:sz="6" w:space="0" w:color="000000"/>
            </w:tcBorders>
          </w:tcPr>
          <w:p w:rsidR="00600AAF" w:rsidRPr="006156F0" w:rsidRDefault="00600AAF" w:rsidP="00260D19">
            <w:pPr>
              <w:pStyle w:val="TAL"/>
            </w:pPr>
            <w:r>
              <w:t>RQ timer value</w:t>
            </w:r>
          </w:p>
        </w:tc>
        <w:tc>
          <w:tcPr>
            <w:tcW w:w="3120" w:type="dxa"/>
            <w:tcBorders>
              <w:top w:val="single" w:sz="6" w:space="0" w:color="000000"/>
              <w:left w:val="single" w:sz="6" w:space="0" w:color="000000"/>
              <w:bottom w:val="single" w:sz="6" w:space="0" w:color="000000"/>
              <w:right w:val="single" w:sz="6" w:space="0" w:color="000000"/>
            </w:tcBorders>
          </w:tcPr>
          <w:p w:rsidR="00600AAF" w:rsidRDefault="00600AAF" w:rsidP="00260D19">
            <w:pPr>
              <w:pStyle w:val="TAL"/>
            </w:pPr>
            <w:r>
              <w:t>GPRS timer</w:t>
            </w:r>
          </w:p>
          <w:p w:rsidR="00600AAF" w:rsidRPr="006156F0" w:rsidRDefault="00600AAF" w:rsidP="00260D19">
            <w:pPr>
              <w:pStyle w:val="TAL"/>
            </w:pPr>
            <w:r>
              <w:t>9.8.4.3</w:t>
            </w:r>
          </w:p>
        </w:tc>
        <w:tc>
          <w:tcPr>
            <w:tcW w:w="1134" w:type="dxa"/>
            <w:tcBorders>
              <w:top w:val="single" w:sz="6" w:space="0" w:color="000000"/>
              <w:left w:val="single" w:sz="6" w:space="0" w:color="000000"/>
              <w:bottom w:val="single" w:sz="6" w:space="0" w:color="000000"/>
              <w:right w:val="single" w:sz="6" w:space="0" w:color="000000"/>
            </w:tcBorders>
          </w:tcPr>
          <w:p w:rsidR="00600AAF" w:rsidRPr="006156F0" w:rsidRDefault="00600AAF" w:rsidP="00260D1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600AAF" w:rsidRPr="006156F0" w:rsidRDefault="00600AAF" w:rsidP="00260D19">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600AAF" w:rsidRPr="006156F0" w:rsidRDefault="00600AAF" w:rsidP="00260D19">
            <w:pPr>
              <w:pStyle w:val="TAC"/>
            </w:pPr>
            <w:r>
              <w:t>2</w:t>
            </w:r>
          </w:p>
        </w:tc>
      </w:tr>
      <w:tr w:rsidR="00E62CEF" w:rsidRPr="006156F0" w:rsidTr="00715A8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E62CEF" w:rsidRPr="006156F0" w:rsidRDefault="00E62CEF" w:rsidP="00715A82">
            <w:pPr>
              <w:pStyle w:val="TAL"/>
            </w:pPr>
            <w:r>
              <w:t>7B</w:t>
            </w:r>
          </w:p>
        </w:tc>
        <w:tc>
          <w:tcPr>
            <w:tcW w:w="2837" w:type="dxa"/>
            <w:tcBorders>
              <w:top w:val="single" w:sz="6" w:space="0" w:color="000000"/>
              <w:left w:val="single" w:sz="6" w:space="0" w:color="000000"/>
              <w:bottom w:val="single" w:sz="6" w:space="0" w:color="000000"/>
              <w:right w:val="single" w:sz="6" w:space="0" w:color="000000"/>
            </w:tcBorders>
          </w:tcPr>
          <w:p w:rsidR="00E62CEF" w:rsidRPr="006156F0" w:rsidRDefault="00E62CEF" w:rsidP="00715A82">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E62CEF" w:rsidRPr="006156F0" w:rsidRDefault="00E62CEF" w:rsidP="00715A82">
            <w:pPr>
              <w:pStyle w:val="TAL"/>
            </w:pPr>
            <w:r w:rsidRPr="006156F0">
              <w:t>QoS rules</w:t>
            </w:r>
          </w:p>
          <w:p w:rsidR="00E62CEF" w:rsidRPr="006156F0" w:rsidRDefault="00E62CEF" w:rsidP="00E62CEF">
            <w:pPr>
              <w:pStyle w:val="TAL"/>
            </w:pPr>
            <w:r>
              <w:t>9.8.4.7</w:t>
            </w:r>
          </w:p>
        </w:tc>
        <w:tc>
          <w:tcPr>
            <w:tcW w:w="1134" w:type="dxa"/>
            <w:tcBorders>
              <w:top w:val="single" w:sz="6" w:space="0" w:color="000000"/>
              <w:left w:val="single" w:sz="6" w:space="0" w:color="000000"/>
              <w:bottom w:val="single" w:sz="6" w:space="0" w:color="000000"/>
              <w:right w:val="single" w:sz="6" w:space="0" w:color="000000"/>
            </w:tcBorders>
          </w:tcPr>
          <w:p w:rsidR="00E62CEF" w:rsidRPr="006156F0" w:rsidRDefault="00E62CEF" w:rsidP="00715A82">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E62CEF" w:rsidRPr="006156F0" w:rsidRDefault="00E62CEF" w:rsidP="00715A82">
            <w:pPr>
              <w:pStyle w:val="TAC"/>
            </w:pPr>
            <w:r w:rsidRPr="009E7004">
              <w:t>T</w:t>
            </w:r>
            <w:r w:rsidRPr="006156F0">
              <w:t>LV-E</w:t>
            </w:r>
          </w:p>
        </w:tc>
        <w:tc>
          <w:tcPr>
            <w:tcW w:w="850" w:type="dxa"/>
            <w:tcBorders>
              <w:top w:val="single" w:sz="6" w:space="0" w:color="000000"/>
              <w:left w:val="single" w:sz="6" w:space="0" w:color="000000"/>
              <w:bottom w:val="single" w:sz="6" w:space="0" w:color="000000"/>
              <w:right w:val="single" w:sz="6" w:space="0" w:color="000000"/>
            </w:tcBorders>
          </w:tcPr>
          <w:p w:rsidR="00E62CEF" w:rsidRPr="006156F0" w:rsidRDefault="00E62CEF" w:rsidP="00715A82">
            <w:pPr>
              <w:pStyle w:val="TAC"/>
            </w:pPr>
            <w:r w:rsidRPr="009E7004">
              <w:t>3</w:t>
            </w:r>
            <w:r w:rsidRPr="006156F0">
              <w:t>-65538</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Extended protocol configuration options</w:t>
            </w:r>
          </w:p>
          <w:p w:rsidR="00C135FE" w:rsidRPr="006156F0" w:rsidRDefault="000F5712" w:rsidP="00E62CEF">
            <w:pPr>
              <w:pStyle w:val="TAL"/>
            </w:pPr>
            <w:r>
              <w:t>9.</w:t>
            </w:r>
            <w:r w:rsidR="00650712">
              <w:t>8</w:t>
            </w:r>
            <w:r>
              <w:t>.4.</w:t>
            </w:r>
            <w:r w:rsidR="00E62CEF">
              <w:t>3</w:t>
            </w:r>
          </w:p>
        </w:tc>
        <w:tc>
          <w:tcPr>
            <w:tcW w:w="1134"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6156F0">
              <w:t>O</w:t>
            </w:r>
          </w:p>
        </w:tc>
        <w:tc>
          <w:tcPr>
            <w:tcW w:w="851"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6156F0">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6156F0">
              <w:t>4-65538</w:t>
            </w:r>
          </w:p>
        </w:tc>
      </w:tr>
    </w:tbl>
    <w:p w:rsidR="00C135FE" w:rsidRDefault="00C135FE" w:rsidP="00C135FE"/>
    <w:p w:rsidR="00C135FE" w:rsidRPr="003168A2" w:rsidRDefault="00442E37" w:rsidP="00C135FE">
      <w:pPr>
        <w:pStyle w:val="Heading4"/>
        <w:rPr>
          <w:lang w:eastAsia="ko-KR"/>
        </w:rPr>
      </w:pPr>
      <w:bookmarkStart w:id="579" w:name="_Toc508877349"/>
      <w:r>
        <w:t>8</w:t>
      </w:r>
      <w:r w:rsidR="00C135FE">
        <w:t>.</w:t>
      </w:r>
      <w:r>
        <w:t>3</w:t>
      </w:r>
      <w:r w:rsidR="00C135FE">
        <w:t>.</w:t>
      </w:r>
      <w:r w:rsidR="005862BC">
        <w:t>8</w:t>
      </w:r>
      <w:r w:rsidR="00C135FE">
        <w:t>.2</w:t>
      </w:r>
      <w:r w:rsidR="00C135FE" w:rsidRPr="003168A2">
        <w:rPr>
          <w:rFonts w:hint="eastAsia"/>
        </w:rPr>
        <w:tab/>
      </w:r>
      <w:r w:rsidR="00C135FE" w:rsidRPr="002B39AE">
        <w:t>5GSM cause</w:t>
      </w:r>
      <w:bookmarkEnd w:id="579"/>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C135FE" w:rsidRPr="003168A2" w:rsidRDefault="00442E37" w:rsidP="00C135FE">
      <w:pPr>
        <w:pStyle w:val="Heading4"/>
        <w:rPr>
          <w:lang w:eastAsia="ko-KR"/>
        </w:rPr>
      </w:pPr>
      <w:bookmarkStart w:id="580" w:name="_Toc508877350"/>
      <w:r>
        <w:t>8</w:t>
      </w:r>
      <w:r w:rsidR="00C135FE">
        <w:t>.</w:t>
      </w:r>
      <w:r>
        <w:t>3</w:t>
      </w:r>
      <w:r w:rsidR="00C135FE">
        <w:t>.</w:t>
      </w:r>
      <w:r w:rsidR="005862BC">
        <w:t>8</w:t>
      </w:r>
      <w:r w:rsidR="00C135FE">
        <w:t>.</w:t>
      </w:r>
      <w:r w:rsidR="00773A24">
        <w:t>3</w:t>
      </w:r>
      <w:r w:rsidR="00C135FE" w:rsidRPr="003168A2">
        <w:rPr>
          <w:rFonts w:hint="eastAsia"/>
        </w:rPr>
        <w:tab/>
      </w:r>
      <w:r w:rsidR="00C135FE" w:rsidRPr="006156F0">
        <w:t>Session</w:t>
      </w:r>
      <w:r w:rsidR="00C135FE">
        <w:t>-</w:t>
      </w:r>
      <w:r w:rsidR="00C135FE" w:rsidRPr="006156F0">
        <w:t>AMBR</w:t>
      </w:r>
      <w:bookmarkEnd w:id="580"/>
    </w:p>
    <w:p w:rsidR="00C135FE" w:rsidRDefault="00C135FE" w:rsidP="00C135FE">
      <w:r>
        <w:t xml:space="preserve">This IE is included </w:t>
      </w:r>
      <w:r w:rsidRPr="003168A2">
        <w:t xml:space="preserve">when </w:t>
      </w:r>
      <w:r w:rsidRPr="00EE0C95">
        <w:rPr>
          <w:rFonts w:eastAsia="MS Mincho"/>
        </w:rPr>
        <w:t xml:space="preserve">the </w:t>
      </w:r>
      <w:r>
        <w:t>s</w:t>
      </w:r>
      <w:r w:rsidRPr="006156F0">
        <w:t>ession</w:t>
      </w:r>
      <w:r>
        <w:t>-</w:t>
      </w:r>
      <w:r w:rsidRPr="006156F0">
        <w:t>AMBR</w:t>
      </w:r>
      <w:r>
        <w:t xml:space="preserve"> of the PDU session is modified</w:t>
      </w:r>
      <w:r w:rsidRPr="003168A2">
        <w:t>.</w:t>
      </w:r>
    </w:p>
    <w:p w:rsidR="00600AAF" w:rsidRDefault="00600AAF" w:rsidP="00600AAF">
      <w:pPr>
        <w:pStyle w:val="Heading4"/>
        <w:rPr>
          <w:noProof/>
        </w:rPr>
      </w:pPr>
      <w:bookmarkStart w:id="581" w:name="_Toc508877351"/>
      <w:r>
        <w:rPr>
          <w:noProof/>
        </w:rPr>
        <w:t>8.3.8.</w:t>
      </w:r>
      <w:r w:rsidR="00773A24">
        <w:rPr>
          <w:noProof/>
        </w:rPr>
        <w:t>4</w:t>
      </w:r>
      <w:r>
        <w:rPr>
          <w:noProof/>
        </w:rPr>
        <w:tab/>
      </w:r>
      <w:r w:rsidRPr="00960ED1">
        <w:rPr>
          <w:noProof/>
        </w:rPr>
        <w:t>RQ timer value</w:t>
      </w:r>
      <w:bookmarkEnd w:id="581"/>
    </w:p>
    <w:p w:rsidR="00600AAF" w:rsidRDefault="00600AAF" w:rsidP="00600AAF">
      <w:r w:rsidRPr="0070134D">
        <w:t>This IE is included when the network wants to provide the RQ timer value</w:t>
      </w:r>
      <w:r>
        <w:t>.</w:t>
      </w:r>
    </w:p>
    <w:p w:rsidR="00E62CEF" w:rsidRPr="003168A2" w:rsidRDefault="00E62CEF" w:rsidP="00E62CEF">
      <w:pPr>
        <w:pStyle w:val="Heading4"/>
        <w:rPr>
          <w:lang w:eastAsia="ko-KR"/>
        </w:rPr>
      </w:pPr>
      <w:bookmarkStart w:id="582" w:name="_Toc508877352"/>
      <w:r>
        <w:t>8.3.8.5</w:t>
      </w:r>
      <w:r w:rsidRPr="003168A2">
        <w:rPr>
          <w:rFonts w:hint="eastAsia"/>
        </w:rPr>
        <w:tab/>
      </w:r>
      <w:r>
        <w:t xml:space="preserve">Authorized </w:t>
      </w:r>
      <w:r w:rsidRPr="006156F0">
        <w:t>QoS rules</w:t>
      </w:r>
      <w:bookmarkEnd w:id="582"/>
    </w:p>
    <w:p w:rsidR="00E62CEF" w:rsidRDefault="00E62CEF" w:rsidP="00E62CEF">
      <w:r>
        <w:t xml:space="preserve">This IE is included </w:t>
      </w:r>
      <w:r w:rsidRPr="003168A2">
        <w:t xml:space="preserve">when </w:t>
      </w:r>
      <w:r w:rsidRPr="00EE0C95">
        <w:rPr>
          <w:rFonts w:eastAsia="MS Mincho"/>
        </w:rPr>
        <w:t xml:space="preserve">the </w:t>
      </w:r>
      <w:r>
        <w:t xml:space="preserve">authorized </w:t>
      </w:r>
      <w:r w:rsidRPr="00EE0C95">
        <w:t>QoS rules</w:t>
      </w:r>
      <w:r>
        <w:t xml:space="preserve"> of the PDU session are modified</w:t>
      </w:r>
      <w:r w:rsidRPr="003168A2">
        <w:t>.</w:t>
      </w:r>
    </w:p>
    <w:p w:rsidR="00C135FE" w:rsidRPr="003168A2" w:rsidRDefault="00442E37" w:rsidP="00C135FE">
      <w:pPr>
        <w:pStyle w:val="Heading4"/>
        <w:rPr>
          <w:lang w:eastAsia="ko-KR"/>
        </w:rPr>
      </w:pPr>
      <w:bookmarkStart w:id="583" w:name="_Toc508877353"/>
      <w:r>
        <w:t>8</w:t>
      </w:r>
      <w:r w:rsidR="00C135FE">
        <w:t>.</w:t>
      </w:r>
      <w:r>
        <w:t>3</w:t>
      </w:r>
      <w:r w:rsidR="00C135FE">
        <w:t>.</w:t>
      </w:r>
      <w:r w:rsidR="005862BC">
        <w:t>8</w:t>
      </w:r>
      <w:r w:rsidR="00C135FE">
        <w:t>.6</w:t>
      </w:r>
      <w:r w:rsidR="00C135FE" w:rsidRPr="003168A2">
        <w:rPr>
          <w:rFonts w:hint="eastAsia"/>
        </w:rPr>
        <w:tab/>
      </w:r>
      <w:r w:rsidR="00C135FE">
        <w:t>Extended p</w:t>
      </w:r>
      <w:r w:rsidR="00C135FE" w:rsidRPr="003168A2">
        <w:t>rotocol configuration options</w:t>
      </w:r>
      <w:bookmarkEnd w:id="583"/>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584" w:name="_Toc508877354"/>
      <w:r>
        <w:lastRenderedPageBreak/>
        <w:t>8</w:t>
      </w:r>
      <w:r w:rsidR="00C135FE">
        <w:t>.</w:t>
      </w:r>
      <w:r>
        <w:t>3</w:t>
      </w:r>
      <w:r w:rsidR="00C135FE" w:rsidRPr="00440029">
        <w:t>.</w:t>
      </w:r>
      <w:r w:rsidR="005862BC">
        <w:t>9</w:t>
      </w:r>
      <w:r w:rsidR="00C135FE" w:rsidRPr="00440029">
        <w:tab/>
        <w:t xml:space="preserve">PDU session </w:t>
      </w:r>
      <w:r w:rsidR="00C135FE">
        <w:t xml:space="preserve">modification </w:t>
      </w:r>
      <w:r w:rsidR="007948AA">
        <w:t>complete</w:t>
      </w:r>
      <w:bookmarkEnd w:id="584"/>
    </w:p>
    <w:p w:rsidR="00C135FE" w:rsidRPr="00440029" w:rsidRDefault="00442E37" w:rsidP="00C135FE">
      <w:pPr>
        <w:pStyle w:val="Heading4"/>
        <w:rPr>
          <w:lang w:eastAsia="ko-KR"/>
        </w:rPr>
      </w:pPr>
      <w:bookmarkStart w:id="585" w:name="_Toc508877355"/>
      <w:r>
        <w:t>8</w:t>
      </w:r>
      <w:r w:rsidR="00C135FE">
        <w:rPr>
          <w:rFonts w:hint="eastAsia"/>
        </w:rPr>
        <w:t>.</w:t>
      </w:r>
      <w:r>
        <w:t>3</w:t>
      </w:r>
      <w:r w:rsidR="00C135FE" w:rsidRPr="00440029">
        <w:rPr>
          <w:rFonts w:hint="eastAsia"/>
        </w:rPr>
        <w:t>.</w:t>
      </w:r>
      <w:r w:rsidR="005862BC">
        <w:t>9</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585"/>
    </w:p>
    <w:p w:rsidR="00C135FE" w:rsidRPr="00440029" w:rsidRDefault="00C135FE" w:rsidP="00C135FE">
      <w:r w:rsidRPr="00440029">
        <w:t xml:space="preserve">The PDU SESSION </w:t>
      </w:r>
      <w:r>
        <w:t>MODIFICATION</w:t>
      </w:r>
      <w:r w:rsidRPr="00440029">
        <w:t xml:space="preserve"> </w:t>
      </w:r>
      <w:r w:rsidR="007948AA">
        <w:t>COMPLETE</w:t>
      </w:r>
      <w:r w:rsidRPr="00440029">
        <w:t xml:space="preserve"> message is sent by the </w:t>
      </w:r>
      <w:r>
        <w:t>UE</w:t>
      </w:r>
      <w:r w:rsidRPr="00440029">
        <w:t xml:space="preserve"> to the </w:t>
      </w:r>
      <w:r w:rsidR="00B20E3B">
        <w:t>SMF</w:t>
      </w:r>
      <w:r>
        <w:t xml:space="preserve"> </w:t>
      </w:r>
      <w:r w:rsidRPr="00440029">
        <w:t xml:space="preserve">in response to </w:t>
      </w:r>
      <w:r>
        <w:t xml:space="preserve">the </w:t>
      </w:r>
      <w:r w:rsidRPr="00440029">
        <w:t xml:space="preserve">PDU SESSION </w:t>
      </w:r>
      <w:r>
        <w:t>MODIFICATION</w:t>
      </w:r>
      <w:r w:rsidRPr="00440029">
        <w:t xml:space="preserve"> </w:t>
      </w:r>
      <w:r>
        <w:t>COMMAND</w:t>
      </w:r>
      <w:r w:rsidRPr="00440029">
        <w:t xml:space="preserve"> message and indicates </w:t>
      </w:r>
      <w:r>
        <w:t xml:space="preserve">an acceptance of the </w:t>
      </w:r>
      <w:r w:rsidRPr="00440029">
        <w:t xml:space="preserve">PDU SESSION </w:t>
      </w:r>
      <w:r>
        <w:t>MODIFICATION</w:t>
      </w:r>
      <w:r w:rsidRPr="00440029">
        <w:t xml:space="preserve"> </w:t>
      </w:r>
      <w:r>
        <w:t>COMMAND</w:t>
      </w:r>
      <w:r w:rsidRPr="00440029">
        <w:t xml:space="preserve"> message</w:t>
      </w:r>
      <w:r w:rsidR="00442E37">
        <w:t>.</w:t>
      </w:r>
      <w:r w:rsidR="00442E37" w:rsidRPr="00F34410">
        <w:t xml:space="preserve"> </w:t>
      </w:r>
      <w:r w:rsidR="00442E37">
        <w:t>See table 8.3.</w:t>
      </w:r>
      <w:r w:rsidR="005862BC">
        <w:t>9</w:t>
      </w:r>
      <w:r w:rsidR="00442E37">
        <w:t>.1.1</w:t>
      </w:r>
      <w:r w:rsidRPr="00440029">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rsidR="007948AA">
        <w:t>COMPLETE</w:t>
      </w:r>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UE to network</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rsidR="005862BC">
        <w:t>9</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rsidR="007948AA">
        <w:t>COMPLETE</w:t>
      </w:r>
      <w:r>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7948AA">
            <w:pPr>
              <w:pStyle w:val="TAL"/>
              <w:rPr>
                <w:lang w:val="fr-FR"/>
              </w:rPr>
            </w:pPr>
            <w:r w:rsidRPr="00BB130A">
              <w:rPr>
                <w:lang w:val="fr-FR"/>
              </w:rPr>
              <w:t xml:space="preserve">PDU SESSION MODIFICATION </w:t>
            </w:r>
            <w:r w:rsidR="007948AA" w:rsidRPr="00BB130A">
              <w:rPr>
                <w:lang w:val="fr-FR"/>
              </w:rPr>
              <w:t>COMPLETE</w:t>
            </w:r>
            <w:r w:rsidRPr="00BB130A">
              <w:rPr>
                <w:lang w:val="fr-FR"/>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773A24">
            <w:pPr>
              <w:pStyle w:val="TAL"/>
            </w:pPr>
            <w:r>
              <w:t>9.</w:t>
            </w:r>
            <w:r w:rsidR="00650712">
              <w:t>8</w:t>
            </w:r>
            <w:r>
              <w:t>.4.</w:t>
            </w:r>
            <w:r w:rsidR="00773A24">
              <w:t>3</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586" w:name="_Toc508877356"/>
      <w:r>
        <w:t>8</w:t>
      </w:r>
      <w:r w:rsidR="00C135FE">
        <w:t>.</w:t>
      </w:r>
      <w:r>
        <w:t>3</w:t>
      </w:r>
      <w:r w:rsidR="00C135FE">
        <w:t>.</w:t>
      </w:r>
      <w:r w:rsidR="005862BC">
        <w:t>9</w:t>
      </w:r>
      <w:r w:rsidR="00C135FE">
        <w:t>.2</w:t>
      </w:r>
      <w:r w:rsidR="00C135FE" w:rsidRPr="003168A2">
        <w:rPr>
          <w:rFonts w:hint="eastAsia"/>
        </w:rPr>
        <w:tab/>
      </w:r>
      <w:r w:rsidR="00C135FE">
        <w:t>Extended p</w:t>
      </w:r>
      <w:r w:rsidR="00C135FE" w:rsidRPr="003168A2">
        <w:t>rotocol configuration options</w:t>
      </w:r>
      <w:bookmarkEnd w:id="586"/>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135FE" w:rsidRPr="00440029" w:rsidRDefault="00442E37" w:rsidP="00C135FE">
      <w:pPr>
        <w:pStyle w:val="Heading3"/>
      </w:pPr>
      <w:bookmarkStart w:id="587" w:name="_Toc508877357"/>
      <w:r>
        <w:t>8</w:t>
      </w:r>
      <w:r w:rsidR="00C135FE">
        <w:t>.</w:t>
      </w:r>
      <w:r>
        <w:t>3</w:t>
      </w:r>
      <w:r w:rsidR="00C135FE">
        <w:t>.1</w:t>
      </w:r>
      <w:r w:rsidR="005862BC">
        <w:t>0</w:t>
      </w:r>
      <w:r w:rsidR="00C135FE" w:rsidRPr="00440029">
        <w:tab/>
        <w:t xml:space="preserve">PDU session </w:t>
      </w:r>
      <w:r w:rsidR="00C135FE">
        <w:t>modification command reject</w:t>
      </w:r>
      <w:bookmarkEnd w:id="587"/>
    </w:p>
    <w:p w:rsidR="00C135FE" w:rsidRPr="00440029" w:rsidRDefault="00442E37" w:rsidP="00C135FE">
      <w:pPr>
        <w:pStyle w:val="Heading4"/>
        <w:rPr>
          <w:lang w:eastAsia="ko-KR"/>
        </w:rPr>
      </w:pPr>
      <w:bookmarkStart w:id="588" w:name="_Toc508877358"/>
      <w:r>
        <w:t>8</w:t>
      </w:r>
      <w:r w:rsidR="00C135FE">
        <w:rPr>
          <w:rFonts w:hint="eastAsia"/>
        </w:rPr>
        <w:t>.</w:t>
      </w:r>
      <w:r>
        <w:t>3</w:t>
      </w:r>
      <w:r w:rsidR="00C135FE" w:rsidRPr="00440029">
        <w:rPr>
          <w:rFonts w:hint="eastAsia"/>
        </w:rPr>
        <w:t>.</w:t>
      </w:r>
      <w:r w:rsidR="00C135FE">
        <w:t>1</w:t>
      </w:r>
      <w:r w:rsidR="005862BC">
        <w:t>0</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588"/>
    </w:p>
    <w:p w:rsidR="00C135FE" w:rsidRPr="00440029" w:rsidRDefault="00C135FE" w:rsidP="00C135FE">
      <w:r w:rsidRPr="00440029">
        <w:t xml:space="preserve">The PDU SESSION </w:t>
      </w:r>
      <w:r>
        <w:t>MODIFICATION</w:t>
      </w:r>
      <w:r w:rsidRPr="00440029">
        <w:t xml:space="preserve"> </w:t>
      </w:r>
      <w:r>
        <w:t xml:space="preserve">COMMAND REJECT </w:t>
      </w:r>
      <w:r w:rsidRPr="00440029">
        <w:t xml:space="preserve">message is sent by the </w:t>
      </w:r>
      <w:r>
        <w:t xml:space="preserve">UE to the </w:t>
      </w:r>
      <w:r w:rsidR="00B20E3B">
        <w:t>SMF</w:t>
      </w:r>
      <w:r>
        <w:t xml:space="preserve"> to indicate rejection of the </w:t>
      </w:r>
      <w:r w:rsidRPr="00440029">
        <w:t xml:space="preserve">PDU SESSION </w:t>
      </w:r>
      <w:r>
        <w:t>MODIFICATION</w:t>
      </w:r>
      <w:r w:rsidRPr="00440029">
        <w:t xml:space="preserve"> </w:t>
      </w:r>
      <w:r>
        <w:t>COMMAND message</w:t>
      </w:r>
      <w:r w:rsidR="00442E37">
        <w:t>.</w:t>
      </w:r>
      <w:r w:rsidR="00442E37" w:rsidRPr="00F34410">
        <w:t xml:space="preserve"> </w:t>
      </w:r>
      <w:r w:rsidR="00442E37">
        <w:t>See table 8.3.1</w:t>
      </w:r>
      <w:r w:rsidR="005862BC">
        <w:t>0</w:t>
      </w:r>
      <w:r w:rsidR="00442E37">
        <w:t>.1.1</w:t>
      </w:r>
      <w:r>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COMMAND 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r>
      <w:r>
        <w:t>UE to network</w:t>
      </w:r>
    </w:p>
    <w:p w:rsidR="00C135FE" w:rsidRDefault="00C135FE" w:rsidP="00C135FE">
      <w:pPr>
        <w:pStyle w:val="TH"/>
      </w:pPr>
      <w:r>
        <w:lastRenderedPageBreak/>
        <w:t>Table</w:t>
      </w:r>
      <w:r w:rsidRPr="003168A2">
        <w:t> </w:t>
      </w:r>
      <w:r w:rsidR="00442E37">
        <w:t>8</w:t>
      </w:r>
      <w:r>
        <w:rPr>
          <w:rFonts w:hint="eastAsia"/>
        </w:rPr>
        <w:t>.</w:t>
      </w:r>
      <w:r w:rsidR="00442E37">
        <w:t>3</w:t>
      </w:r>
      <w:r w:rsidRPr="00440029">
        <w:rPr>
          <w:rFonts w:hint="eastAsia"/>
        </w:rPr>
        <w:t>.</w:t>
      </w:r>
      <w:r>
        <w:t>1</w:t>
      </w:r>
      <w:r w:rsidR="005862BC">
        <w:t>0</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COMMAND REJECT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w:t>
            </w:r>
            <w:r>
              <w:t>MODIFICATION</w:t>
            </w:r>
            <w:r w:rsidRPr="00440029">
              <w:t xml:space="preserve"> </w:t>
            </w:r>
            <w:r>
              <w:t>COMMAND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773A24">
            <w:pPr>
              <w:pStyle w:val="TAL"/>
            </w:pPr>
            <w:r>
              <w:t>9.</w:t>
            </w:r>
            <w:r w:rsidR="00650712">
              <w:t>8</w:t>
            </w:r>
            <w:r>
              <w:t>.4.</w:t>
            </w:r>
            <w:r w:rsidR="00773A24">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773A24">
            <w:pPr>
              <w:pStyle w:val="TAL"/>
            </w:pPr>
            <w:r>
              <w:t>9.</w:t>
            </w:r>
            <w:r w:rsidR="00650712">
              <w:t>8</w:t>
            </w:r>
            <w:r>
              <w:t>.4.</w:t>
            </w:r>
            <w:r w:rsidR="00773A24">
              <w:t>3</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589" w:name="_Toc508877359"/>
      <w:r>
        <w:t>8</w:t>
      </w:r>
      <w:r w:rsidR="00C135FE">
        <w:t>.</w:t>
      </w:r>
      <w:r>
        <w:t>3</w:t>
      </w:r>
      <w:r w:rsidR="00C135FE">
        <w:t>.1</w:t>
      </w:r>
      <w:r w:rsidR="005862BC">
        <w:t>0</w:t>
      </w:r>
      <w:r w:rsidR="00C135FE">
        <w:t>.2</w:t>
      </w:r>
      <w:r w:rsidR="00C135FE" w:rsidRPr="003168A2">
        <w:rPr>
          <w:rFonts w:hint="eastAsia"/>
        </w:rPr>
        <w:tab/>
      </w:r>
      <w:r w:rsidR="00C135FE">
        <w:t>Extended p</w:t>
      </w:r>
      <w:r w:rsidR="00C135FE" w:rsidRPr="003168A2">
        <w:t>rotocol configuration options</w:t>
      </w:r>
      <w:bookmarkEnd w:id="589"/>
    </w:p>
    <w:p w:rsidR="00C135FE" w:rsidRDefault="00C135FE" w:rsidP="00C135FE">
      <w:r w:rsidRPr="003168A2">
        <w:t xml:space="preserve">This IE is included in the message when the </w:t>
      </w:r>
      <w:r>
        <w:rPr>
          <w:lang w:eastAsia="ko-KR"/>
        </w:rPr>
        <w:t xml:space="preserve">UE </w:t>
      </w:r>
      <w:r w:rsidRPr="003168A2">
        <w:t xml:space="preserve">wishes to transmit (protocol) data (e.g. configuration parameters, error codes or messages/events) to the </w:t>
      </w:r>
      <w:r>
        <w:rPr>
          <w:lang w:eastAsia="ko-KR"/>
        </w:rPr>
        <w:t>network</w:t>
      </w:r>
      <w:r w:rsidRPr="003168A2">
        <w:t>.</w:t>
      </w:r>
    </w:p>
    <w:p w:rsidR="00C135FE" w:rsidRPr="00440029" w:rsidRDefault="00442E37" w:rsidP="00C135FE">
      <w:pPr>
        <w:pStyle w:val="Heading3"/>
      </w:pPr>
      <w:bookmarkStart w:id="590" w:name="_Toc508877360"/>
      <w:r>
        <w:t>8</w:t>
      </w:r>
      <w:r w:rsidR="00C135FE">
        <w:t>.</w:t>
      </w:r>
      <w:r>
        <w:t>3</w:t>
      </w:r>
      <w:r w:rsidR="00C135FE">
        <w:t>.1</w:t>
      </w:r>
      <w:r w:rsidR="005862BC">
        <w:t>1</w:t>
      </w:r>
      <w:r w:rsidR="00C135FE" w:rsidRPr="00440029">
        <w:tab/>
        <w:t xml:space="preserve">PDU session </w:t>
      </w:r>
      <w:r w:rsidR="00C135FE">
        <w:t>release request</w:t>
      </w:r>
      <w:bookmarkEnd w:id="590"/>
    </w:p>
    <w:p w:rsidR="00C135FE" w:rsidRPr="00440029" w:rsidRDefault="00442E37" w:rsidP="00C135FE">
      <w:pPr>
        <w:pStyle w:val="Heading4"/>
        <w:rPr>
          <w:lang w:eastAsia="ko-KR"/>
        </w:rPr>
      </w:pPr>
      <w:bookmarkStart w:id="591" w:name="_Toc508877361"/>
      <w:r>
        <w:t>8</w:t>
      </w:r>
      <w:r w:rsidR="00C135FE">
        <w:rPr>
          <w:rFonts w:hint="eastAsia"/>
        </w:rPr>
        <w:t>.</w:t>
      </w:r>
      <w:r>
        <w:t>3</w:t>
      </w:r>
      <w:r w:rsidR="00C135FE" w:rsidRPr="00440029">
        <w:rPr>
          <w:rFonts w:hint="eastAsia"/>
        </w:rPr>
        <w:t>.</w:t>
      </w:r>
      <w:r w:rsidR="00C135FE">
        <w:t>1</w:t>
      </w:r>
      <w:r w:rsidR="005862BC">
        <w:t>1</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591"/>
    </w:p>
    <w:p w:rsidR="00C135FE" w:rsidRPr="00440029" w:rsidRDefault="00C135FE" w:rsidP="00C135FE">
      <w:r w:rsidRPr="00440029">
        <w:t xml:space="preserve">The PDU SESSION </w:t>
      </w:r>
      <w:r>
        <w:t>RELEASE</w:t>
      </w:r>
      <w:r w:rsidRPr="00440029">
        <w:t xml:space="preserve"> </w:t>
      </w:r>
      <w:r>
        <w:t>REQUEST</w:t>
      </w:r>
      <w:r w:rsidRPr="00440029">
        <w:t xml:space="preserve"> message is sent by the </w:t>
      </w:r>
      <w:r>
        <w:t xml:space="preserve">UE </w:t>
      </w:r>
      <w:r w:rsidRPr="00440029">
        <w:t xml:space="preserve">to the </w:t>
      </w:r>
      <w:r w:rsidR="00B20E3B">
        <w:t>SMF</w:t>
      </w:r>
      <w:r>
        <w:t xml:space="preserve"> </w:t>
      </w:r>
      <w:r w:rsidRPr="00440029">
        <w:t xml:space="preserve">to </w:t>
      </w:r>
      <w:r>
        <w:t>request a release of a PDU session</w:t>
      </w:r>
      <w:r w:rsidR="00442E37">
        <w:t>.</w:t>
      </w:r>
      <w:r w:rsidR="00442E37" w:rsidRPr="00F34410">
        <w:t xml:space="preserve"> </w:t>
      </w:r>
      <w:r w:rsidR="00442E37">
        <w:t>See table 8.3.1</w:t>
      </w:r>
      <w:r w:rsidR="005862BC">
        <w:t>1</w:t>
      </w:r>
      <w:r w:rsidR="00442E37">
        <w:t>.1.1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t>REQUEST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UE</w:t>
      </w:r>
      <w:r>
        <w:t xml:space="preserve"> to network</w:t>
      </w:r>
    </w:p>
    <w:p w:rsidR="00C135FE" w:rsidRPr="00BB130A" w:rsidRDefault="00C135FE" w:rsidP="00C135FE">
      <w:pPr>
        <w:pStyle w:val="TH"/>
        <w:rPr>
          <w:lang w:val="fr-FR"/>
        </w:rPr>
      </w:pPr>
      <w:r w:rsidRPr="00BB130A">
        <w:rPr>
          <w:lang w:val="fr-FR"/>
        </w:rPr>
        <w:t>Table </w:t>
      </w:r>
      <w:r w:rsidR="00442E37" w:rsidRPr="00BB130A">
        <w:rPr>
          <w:lang w:val="fr-FR"/>
        </w:rPr>
        <w:t>8</w:t>
      </w:r>
      <w:r w:rsidRPr="00BB130A">
        <w:rPr>
          <w:rFonts w:hint="eastAsia"/>
          <w:lang w:val="fr-FR"/>
        </w:rPr>
        <w:t>.</w:t>
      </w:r>
      <w:r w:rsidR="00442E37" w:rsidRPr="00BB130A">
        <w:rPr>
          <w:lang w:val="fr-FR"/>
        </w:rPr>
        <w:t>3</w:t>
      </w:r>
      <w:r w:rsidRPr="00BB130A">
        <w:rPr>
          <w:rFonts w:hint="eastAsia"/>
          <w:lang w:val="fr-FR"/>
        </w:rPr>
        <w:t>.</w:t>
      </w:r>
      <w:r w:rsidRPr="00BB130A">
        <w:rPr>
          <w:lang w:val="fr-FR"/>
        </w:rPr>
        <w:t>1</w:t>
      </w:r>
      <w:r w:rsidR="005862BC" w:rsidRPr="00BB130A">
        <w:rPr>
          <w:lang w:val="fr-FR"/>
        </w:rPr>
        <w:t>1</w:t>
      </w:r>
      <w:r w:rsidRPr="00BB130A">
        <w:rPr>
          <w:rFonts w:hint="eastAsia"/>
          <w:lang w:val="fr-FR" w:eastAsia="ko-KR"/>
        </w:rPr>
        <w:t>.1</w:t>
      </w:r>
      <w:r w:rsidRPr="00BB130A">
        <w:rPr>
          <w:lang w:val="fr-FR"/>
        </w:rPr>
        <w:t>.</w:t>
      </w:r>
      <w:r w:rsidRPr="00BB130A">
        <w:rPr>
          <w:lang w:val="fr-FR" w:eastAsia="ko-KR"/>
        </w:rPr>
        <w:t>1</w:t>
      </w:r>
      <w:r w:rsidRPr="00BB130A">
        <w:rPr>
          <w:lang w:val="fr-FR"/>
        </w:rPr>
        <w:t>: PDU SESSION RELEASE REQUEST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w:t>
            </w:r>
            <w:r>
              <w:t>RELEASE</w:t>
            </w:r>
            <w:r w:rsidRPr="00440029">
              <w:t xml:space="preserve"> </w:t>
            </w:r>
            <w: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773A24">
            <w:pPr>
              <w:pStyle w:val="TAL"/>
            </w:pPr>
            <w:r>
              <w:t>9.</w:t>
            </w:r>
            <w:r w:rsidR="00650712">
              <w:t>8</w:t>
            </w:r>
            <w:r>
              <w:t>.4.</w:t>
            </w:r>
            <w:r w:rsidR="00773A24">
              <w:t>3</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592" w:name="_Toc508877362"/>
      <w:r>
        <w:t>8</w:t>
      </w:r>
      <w:r w:rsidR="00C135FE">
        <w:t>.</w:t>
      </w:r>
      <w:r>
        <w:t>3</w:t>
      </w:r>
      <w:r w:rsidR="00C135FE">
        <w:t>.1</w:t>
      </w:r>
      <w:r w:rsidR="005862BC">
        <w:t>1</w:t>
      </w:r>
      <w:r w:rsidR="00C135FE">
        <w:t>.2</w:t>
      </w:r>
      <w:r w:rsidR="00C135FE" w:rsidRPr="003168A2">
        <w:rPr>
          <w:rFonts w:hint="eastAsia"/>
        </w:rPr>
        <w:tab/>
      </w:r>
      <w:r w:rsidR="00C135FE">
        <w:t>Extended p</w:t>
      </w:r>
      <w:r w:rsidR="00C135FE" w:rsidRPr="003168A2">
        <w:t>rotocol configuration options</w:t>
      </w:r>
      <w:bookmarkEnd w:id="592"/>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135FE" w:rsidRPr="00440029" w:rsidRDefault="00442E37" w:rsidP="00C135FE">
      <w:pPr>
        <w:pStyle w:val="Heading3"/>
      </w:pPr>
      <w:bookmarkStart w:id="593" w:name="_Toc508877363"/>
      <w:r>
        <w:lastRenderedPageBreak/>
        <w:t>8</w:t>
      </w:r>
      <w:r w:rsidR="00C135FE">
        <w:t>.</w:t>
      </w:r>
      <w:r>
        <w:t>3</w:t>
      </w:r>
      <w:r w:rsidR="00C135FE">
        <w:t>.1</w:t>
      </w:r>
      <w:r w:rsidR="005862BC">
        <w:t>2</w:t>
      </w:r>
      <w:r w:rsidR="00C135FE" w:rsidRPr="00440029">
        <w:tab/>
        <w:t xml:space="preserve">PDU session </w:t>
      </w:r>
      <w:r w:rsidR="00C135FE">
        <w:t>release reject</w:t>
      </w:r>
      <w:bookmarkEnd w:id="593"/>
    </w:p>
    <w:p w:rsidR="00C135FE" w:rsidRPr="00440029" w:rsidRDefault="00442E37" w:rsidP="00C135FE">
      <w:pPr>
        <w:pStyle w:val="Heading4"/>
        <w:rPr>
          <w:lang w:eastAsia="ko-KR"/>
        </w:rPr>
      </w:pPr>
      <w:bookmarkStart w:id="594" w:name="_Toc508877364"/>
      <w:r>
        <w:t>8</w:t>
      </w:r>
      <w:r w:rsidR="00C135FE">
        <w:rPr>
          <w:rFonts w:hint="eastAsia"/>
        </w:rPr>
        <w:t>.</w:t>
      </w:r>
      <w:r>
        <w:t>3</w:t>
      </w:r>
      <w:r w:rsidR="00C135FE" w:rsidRPr="00440029">
        <w:rPr>
          <w:rFonts w:hint="eastAsia"/>
        </w:rPr>
        <w:t>.</w:t>
      </w:r>
      <w:r w:rsidR="00C135FE">
        <w:t>1</w:t>
      </w:r>
      <w:r w:rsidR="005862BC">
        <w:t>2</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594"/>
    </w:p>
    <w:p w:rsidR="00C135FE" w:rsidRPr="00440029" w:rsidRDefault="00C135FE" w:rsidP="00C135FE">
      <w:r w:rsidRPr="00440029">
        <w:t xml:space="preserve">The PDU SESSION </w:t>
      </w:r>
      <w:r>
        <w:t>RELEASE</w:t>
      </w:r>
      <w:r w:rsidRPr="00440029">
        <w:t xml:space="preserve"> </w:t>
      </w:r>
      <w:r>
        <w:t xml:space="preserve">REJECT </w:t>
      </w:r>
      <w:r w:rsidRPr="00440029">
        <w:t xml:space="preserve">message is sent by the </w:t>
      </w:r>
      <w:r w:rsidR="00B20E3B">
        <w:t>SMF</w:t>
      </w:r>
      <w:r>
        <w:t xml:space="preserve"> to the UE </w:t>
      </w:r>
      <w:r w:rsidRPr="00440029">
        <w:t xml:space="preserve">to </w:t>
      </w:r>
      <w:r>
        <w:t>indicate rejection of request a release of a PDU session</w:t>
      </w:r>
      <w:r w:rsidR="00442E37">
        <w:t>.</w:t>
      </w:r>
      <w:r w:rsidR="00442E37" w:rsidRPr="00F34410">
        <w:t xml:space="preserve"> </w:t>
      </w:r>
      <w:r w:rsidR="00442E37">
        <w:t>See table 8.3.1</w:t>
      </w:r>
      <w:r w:rsidR="005862BC">
        <w:t>2</w:t>
      </w:r>
      <w:r w:rsidR="00442E37">
        <w:t>.1.1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t>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r>
      <w:r>
        <w:t>network to UE</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1</w:t>
      </w:r>
      <w:r w:rsidR="005862BC">
        <w:t>2</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REJECT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101294">
            <w:pPr>
              <w:pStyle w:val="TAL"/>
            </w:pPr>
            <w:r w:rsidRPr="00440029">
              <w:t xml:space="preserve">PDU </w:t>
            </w:r>
            <w:r>
              <w:t>RELEASE</w:t>
            </w:r>
            <w:r w:rsidRPr="00440029">
              <w:t xml:space="preserve">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773A24">
            <w:pPr>
              <w:pStyle w:val="TAL"/>
            </w:pPr>
            <w:r>
              <w:t>9.</w:t>
            </w:r>
            <w:r w:rsidR="00650712">
              <w:t>8</w:t>
            </w:r>
            <w:r>
              <w:t>.4.</w:t>
            </w:r>
            <w:r w:rsidR="00773A24">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773A24">
            <w:pPr>
              <w:pStyle w:val="TAL"/>
            </w:pPr>
            <w:r>
              <w:t>9.</w:t>
            </w:r>
            <w:r w:rsidR="00650712">
              <w:t>8</w:t>
            </w:r>
            <w:r>
              <w:t>.4.</w:t>
            </w:r>
            <w:r w:rsidR="00773A24">
              <w:t>3</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595" w:name="_Toc508877365"/>
      <w:r>
        <w:t>8</w:t>
      </w:r>
      <w:r w:rsidR="00C135FE">
        <w:t>.</w:t>
      </w:r>
      <w:r>
        <w:t>3</w:t>
      </w:r>
      <w:r w:rsidR="00C135FE">
        <w:t>.1</w:t>
      </w:r>
      <w:r w:rsidR="005862BC">
        <w:t>2</w:t>
      </w:r>
      <w:r w:rsidR="00C135FE">
        <w:t>.2</w:t>
      </w:r>
      <w:r w:rsidR="00C135FE" w:rsidRPr="003168A2">
        <w:rPr>
          <w:rFonts w:hint="eastAsia"/>
        </w:rPr>
        <w:tab/>
      </w:r>
      <w:r w:rsidR="00C135FE">
        <w:t>Extended p</w:t>
      </w:r>
      <w:r w:rsidR="00C135FE" w:rsidRPr="003168A2">
        <w:t>rotocol configuration options</w:t>
      </w:r>
      <w:bookmarkEnd w:id="595"/>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596" w:name="_Toc508877366"/>
      <w:r>
        <w:t>8</w:t>
      </w:r>
      <w:r w:rsidR="00C135FE">
        <w:t>.</w:t>
      </w:r>
      <w:r>
        <w:t>3</w:t>
      </w:r>
      <w:r w:rsidR="00C135FE">
        <w:t>.1</w:t>
      </w:r>
      <w:r w:rsidR="005862BC">
        <w:t>3</w:t>
      </w:r>
      <w:r w:rsidR="00C135FE" w:rsidRPr="00440029">
        <w:tab/>
        <w:t xml:space="preserve">PDU session </w:t>
      </w:r>
      <w:r w:rsidR="00C135FE">
        <w:t>release command</w:t>
      </w:r>
      <w:bookmarkEnd w:id="596"/>
    </w:p>
    <w:p w:rsidR="00C135FE" w:rsidRPr="00440029" w:rsidRDefault="00442E37" w:rsidP="00C135FE">
      <w:pPr>
        <w:pStyle w:val="Heading4"/>
        <w:rPr>
          <w:lang w:eastAsia="ko-KR"/>
        </w:rPr>
      </w:pPr>
      <w:bookmarkStart w:id="597" w:name="_Toc508877367"/>
      <w:r>
        <w:t>8</w:t>
      </w:r>
      <w:r w:rsidR="00C135FE">
        <w:rPr>
          <w:rFonts w:hint="eastAsia"/>
        </w:rPr>
        <w:t>.</w:t>
      </w:r>
      <w:r>
        <w:t>3</w:t>
      </w:r>
      <w:r w:rsidR="00C135FE" w:rsidRPr="00440029">
        <w:rPr>
          <w:rFonts w:hint="eastAsia"/>
        </w:rPr>
        <w:t>.</w:t>
      </w:r>
      <w:r w:rsidR="00C135FE">
        <w:t>1</w:t>
      </w:r>
      <w:r w:rsidR="005862BC">
        <w:t>3</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597"/>
    </w:p>
    <w:p w:rsidR="00C135FE" w:rsidRPr="00440029" w:rsidRDefault="00C135FE" w:rsidP="00C135FE">
      <w:r w:rsidRPr="00440029">
        <w:t xml:space="preserve">The PDU SESSION </w:t>
      </w:r>
      <w:r>
        <w:t>RELEASE</w:t>
      </w:r>
      <w:r w:rsidRPr="00440029">
        <w:t xml:space="preserve"> </w:t>
      </w:r>
      <w:r>
        <w:t>COMMAND</w:t>
      </w:r>
      <w:r w:rsidRPr="00440029">
        <w:t xml:space="preserve"> message is sent by the </w:t>
      </w:r>
      <w:r w:rsidR="00B20E3B">
        <w:t>SMF</w:t>
      </w:r>
      <w:r>
        <w:t xml:space="preserve"> </w:t>
      </w:r>
      <w:r w:rsidRPr="00440029">
        <w:t xml:space="preserve">to the </w:t>
      </w:r>
      <w:r>
        <w:t xml:space="preserve">UE </w:t>
      </w:r>
      <w:r w:rsidRPr="00440029">
        <w:t xml:space="preserve">to </w:t>
      </w:r>
      <w:r>
        <w:t xml:space="preserve">indicate a release of </w:t>
      </w:r>
      <w:r w:rsidRPr="00440029">
        <w:t>a PDU session</w:t>
      </w:r>
      <w:r w:rsidR="00442E37">
        <w:t>.</w:t>
      </w:r>
      <w:r w:rsidR="00442E37" w:rsidRPr="00F34410">
        <w:t xml:space="preserve"> </w:t>
      </w:r>
      <w:r w:rsidR="00442E37">
        <w:t>See table 8.3.1</w:t>
      </w:r>
      <w:r w:rsidR="005862BC">
        <w:t>3</w:t>
      </w:r>
      <w:r w:rsidR="00442E37">
        <w:t>.1.1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t>COMMAND</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r>
        <w:lastRenderedPageBreak/>
        <w:t>Table</w:t>
      </w:r>
      <w:r w:rsidRPr="003168A2">
        <w:t> </w:t>
      </w:r>
      <w:r w:rsidR="00442E37">
        <w:t>8</w:t>
      </w:r>
      <w:r>
        <w:rPr>
          <w:rFonts w:hint="eastAsia"/>
        </w:rPr>
        <w:t>.</w:t>
      </w:r>
      <w:r w:rsidR="00442E37">
        <w:t>3</w:t>
      </w:r>
      <w:r w:rsidRPr="00440029">
        <w:rPr>
          <w:rFonts w:hint="eastAsia"/>
        </w:rPr>
        <w:t>.</w:t>
      </w:r>
      <w:r>
        <w:t>1</w:t>
      </w:r>
      <w:r w:rsidR="005862BC">
        <w:t>3</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COMMAND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w:t>
            </w:r>
            <w:r>
              <w:t>RELEASE</w:t>
            </w:r>
            <w:r w:rsidRPr="00440029">
              <w:t xml:space="preserve"> </w:t>
            </w:r>
            <w: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773A24">
            <w:pPr>
              <w:pStyle w:val="TAL"/>
            </w:pPr>
            <w:r>
              <w:t>9.</w:t>
            </w:r>
            <w:r w:rsidR="00650712">
              <w:t>8</w:t>
            </w:r>
            <w:r>
              <w:t>.4.</w:t>
            </w:r>
            <w:r w:rsidR="00773A24">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44733E" w:rsidTr="002F330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4733E" w:rsidRPr="0036322C" w:rsidRDefault="004359A5" w:rsidP="004359A5">
            <w:pPr>
              <w:pStyle w:val="TAL"/>
            </w:pPr>
            <w:r>
              <w:t>37</w:t>
            </w:r>
          </w:p>
        </w:tc>
        <w:tc>
          <w:tcPr>
            <w:tcW w:w="2837" w:type="dxa"/>
            <w:tcBorders>
              <w:top w:val="single" w:sz="6" w:space="0" w:color="000000"/>
              <w:left w:val="single" w:sz="6" w:space="0" w:color="000000"/>
              <w:bottom w:val="single" w:sz="6" w:space="0" w:color="000000"/>
              <w:right w:val="single" w:sz="6" w:space="0" w:color="000000"/>
            </w:tcBorders>
          </w:tcPr>
          <w:p w:rsidR="0044733E" w:rsidRPr="0036322C" w:rsidRDefault="0044733E" w:rsidP="002F3300">
            <w:pPr>
              <w:pStyle w:val="TAL"/>
            </w:pPr>
            <w:r>
              <w:t>Back-off timer value</w:t>
            </w:r>
          </w:p>
        </w:tc>
        <w:tc>
          <w:tcPr>
            <w:tcW w:w="3120" w:type="dxa"/>
            <w:tcBorders>
              <w:top w:val="single" w:sz="6" w:space="0" w:color="000000"/>
              <w:left w:val="single" w:sz="6" w:space="0" w:color="000000"/>
              <w:bottom w:val="single" w:sz="6" w:space="0" w:color="000000"/>
              <w:right w:val="single" w:sz="6" w:space="0" w:color="000000"/>
            </w:tcBorders>
          </w:tcPr>
          <w:p w:rsidR="0044733E" w:rsidRPr="00FA782A" w:rsidRDefault="0044733E" w:rsidP="002F3300">
            <w:pPr>
              <w:pStyle w:val="TAL"/>
            </w:pPr>
            <w:r>
              <w:t>GPRS timer 3</w:t>
            </w:r>
          </w:p>
          <w:p w:rsidR="0044733E" w:rsidRPr="0036322C" w:rsidRDefault="0044733E" w:rsidP="00F6561F">
            <w:pPr>
              <w:pStyle w:val="TAL"/>
            </w:pPr>
            <w:r w:rsidRPr="003168A2">
              <w:t>9.</w:t>
            </w:r>
            <w:r>
              <w:t>8</w:t>
            </w:r>
            <w:r w:rsidRPr="003168A2">
              <w:t>.3.</w:t>
            </w:r>
            <w:r w:rsidR="00F6561F">
              <w:t>21</w:t>
            </w:r>
          </w:p>
        </w:tc>
        <w:tc>
          <w:tcPr>
            <w:tcW w:w="1134" w:type="dxa"/>
            <w:tcBorders>
              <w:top w:val="single" w:sz="6" w:space="0" w:color="000000"/>
              <w:left w:val="single" w:sz="6" w:space="0" w:color="000000"/>
              <w:bottom w:val="single" w:sz="6" w:space="0" w:color="000000"/>
              <w:right w:val="single" w:sz="6" w:space="0" w:color="000000"/>
            </w:tcBorders>
          </w:tcPr>
          <w:p w:rsidR="0044733E" w:rsidRPr="0036322C" w:rsidRDefault="0044733E" w:rsidP="002F3300">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44733E" w:rsidRPr="0036322C" w:rsidRDefault="0044733E" w:rsidP="002F3300">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44733E" w:rsidRPr="0036322C" w:rsidRDefault="0044733E" w:rsidP="002F3300">
            <w:pPr>
              <w:pStyle w:val="TAC"/>
            </w:pPr>
            <w:r>
              <w:t>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773A24">
            <w:pPr>
              <w:pStyle w:val="TAL"/>
            </w:pPr>
            <w:r>
              <w:t>9.</w:t>
            </w:r>
            <w:r w:rsidR="00650712">
              <w:t>8</w:t>
            </w:r>
            <w:r>
              <w:t>.4.</w:t>
            </w:r>
            <w:r w:rsidR="00773A24">
              <w:t>3</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44733E" w:rsidRPr="003168A2" w:rsidRDefault="0044733E" w:rsidP="0044733E">
      <w:pPr>
        <w:pStyle w:val="Heading4"/>
        <w:rPr>
          <w:lang w:eastAsia="ko-KR"/>
        </w:rPr>
      </w:pPr>
      <w:bookmarkStart w:id="598" w:name="_Toc508877368"/>
      <w:r>
        <w:t>8.3.13.2</w:t>
      </w:r>
      <w:r w:rsidRPr="003168A2">
        <w:rPr>
          <w:rFonts w:hint="eastAsia"/>
        </w:rPr>
        <w:tab/>
      </w:r>
      <w:r>
        <w:t>Back-off timer value</w:t>
      </w:r>
      <w:bookmarkEnd w:id="598"/>
    </w:p>
    <w:p w:rsidR="0044733E" w:rsidRPr="003168A2" w:rsidRDefault="0044733E" w:rsidP="0044733E">
      <w:pPr>
        <w:rPr>
          <w:lang w:eastAsia="ja-JP"/>
        </w:rPr>
      </w:pPr>
      <w:r w:rsidRPr="00105C82">
        <w:t xml:space="preserve">The network </w:t>
      </w:r>
      <w:r>
        <w:t>may</w:t>
      </w:r>
      <w:r w:rsidRPr="00105C82">
        <w:t xml:space="preserve"> include this IE </w:t>
      </w:r>
      <w:r>
        <w:t xml:space="preserve">to </w:t>
      </w:r>
      <w:r w:rsidRPr="00F62114">
        <w:t xml:space="preserve">request a minimum time interval </w:t>
      </w:r>
      <w:r>
        <w:t xml:space="preserve">before </w:t>
      </w:r>
      <w:r w:rsidRPr="00F62114">
        <w:rPr>
          <w:lang w:eastAsia="ja-JP"/>
        </w:rPr>
        <w:t>procedure retry is allowed.</w:t>
      </w:r>
    </w:p>
    <w:p w:rsidR="00C135FE" w:rsidRPr="003168A2" w:rsidRDefault="00442E37" w:rsidP="00C135FE">
      <w:pPr>
        <w:pStyle w:val="Heading4"/>
        <w:rPr>
          <w:lang w:eastAsia="ko-KR"/>
        </w:rPr>
      </w:pPr>
      <w:bookmarkStart w:id="599" w:name="_Toc508877369"/>
      <w:r>
        <w:t>8</w:t>
      </w:r>
      <w:r w:rsidR="00C135FE">
        <w:t>.</w:t>
      </w:r>
      <w:r>
        <w:t>3</w:t>
      </w:r>
      <w:r w:rsidR="00C135FE">
        <w:t>.1</w:t>
      </w:r>
      <w:r w:rsidR="005862BC">
        <w:t>3</w:t>
      </w:r>
      <w:r w:rsidR="00C135FE">
        <w:t>.</w:t>
      </w:r>
      <w:r w:rsidR="0044733E">
        <w:t>3</w:t>
      </w:r>
      <w:r w:rsidR="00C135FE" w:rsidRPr="003168A2">
        <w:rPr>
          <w:rFonts w:hint="eastAsia"/>
        </w:rPr>
        <w:tab/>
      </w:r>
      <w:r w:rsidR="00C135FE">
        <w:t>Extended p</w:t>
      </w:r>
      <w:r w:rsidR="00C135FE" w:rsidRPr="003168A2">
        <w:t>rotocol configuration options</w:t>
      </w:r>
      <w:bookmarkEnd w:id="599"/>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600" w:name="_Toc508877370"/>
      <w:r>
        <w:t>8</w:t>
      </w:r>
      <w:r w:rsidR="00C135FE">
        <w:t>.</w:t>
      </w:r>
      <w:r>
        <w:t>3</w:t>
      </w:r>
      <w:r w:rsidR="00C135FE" w:rsidRPr="00440029">
        <w:t>.</w:t>
      </w:r>
      <w:r w:rsidR="00C135FE">
        <w:t>1</w:t>
      </w:r>
      <w:r w:rsidR="005862BC">
        <w:t>4</w:t>
      </w:r>
      <w:r w:rsidR="00C135FE" w:rsidRPr="00440029">
        <w:tab/>
        <w:t xml:space="preserve">PDU session </w:t>
      </w:r>
      <w:r w:rsidR="00C135FE">
        <w:t xml:space="preserve">release </w:t>
      </w:r>
      <w:r w:rsidR="007948AA">
        <w:t>complete</w:t>
      </w:r>
      <w:bookmarkEnd w:id="600"/>
    </w:p>
    <w:p w:rsidR="00C135FE" w:rsidRPr="00440029" w:rsidRDefault="00442E37" w:rsidP="00C135FE">
      <w:pPr>
        <w:pStyle w:val="Heading4"/>
        <w:rPr>
          <w:lang w:eastAsia="ko-KR"/>
        </w:rPr>
      </w:pPr>
      <w:bookmarkStart w:id="601" w:name="_Toc508877371"/>
      <w:r>
        <w:t>8</w:t>
      </w:r>
      <w:r w:rsidR="00C135FE">
        <w:rPr>
          <w:rFonts w:hint="eastAsia"/>
        </w:rPr>
        <w:t>.</w:t>
      </w:r>
      <w:r>
        <w:t>3</w:t>
      </w:r>
      <w:r w:rsidR="00C135FE" w:rsidRPr="00440029">
        <w:rPr>
          <w:rFonts w:hint="eastAsia"/>
        </w:rPr>
        <w:t>.</w:t>
      </w:r>
      <w:r w:rsidR="00C135FE">
        <w:t>1</w:t>
      </w:r>
      <w:r w:rsidR="005862BC">
        <w:t>4</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601"/>
    </w:p>
    <w:p w:rsidR="00C135FE" w:rsidRPr="00440029" w:rsidRDefault="00C135FE" w:rsidP="00C135FE">
      <w:r w:rsidRPr="00440029">
        <w:t xml:space="preserve">The PDU SESSION </w:t>
      </w:r>
      <w:r>
        <w:t>RELEASE</w:t>
      </w:r>
      <w:r w:rsidRPr="00440029">
        <w:t xml:space="preserve"> </w:t>
      </w:r>
      <w:r w:rsidR="007948AA">
        <w:t>COMPLETE</w:t>
      </w:r>
      <w:r w:rsidRPr="00440029">
        <w:t xml:space="preserve"> message is sent by the </w:t>
      </w:r>
      <w:r>
        <w:t>UE</w:t>
      </w:r>
      <w:r w:rsidRPr="00440029">
        <w:t xml:space="preserve"> to the </w:t>
      </w:r>
      <w:r w:rsidR="00B20E3B">
        <w:t>SMF</w:t>
      </w:r>
      <w:r>
        <w:t xml:space="preserve"> </w:t>
      </w:r>
      <w:r w:rsidRPr="00440029">
        <w:t xml:space="preserve">in response to </w:t>
      </w:r>
      <w:r>
        <w:t xml:space="preserve">the </w:t>
      </w:r>
      <w:r w:rsidRPr="00440029">
        <w:t xml:space="preserve">PDU SESSION </w:t>
      </w:r>
      <w:r>
        <w:t>RELEASE</w:t>
      </w:r>
      <w:r w:rsidRPr="00440029">
        <w:t xml:space="preserve"> </w:t>
      </w:r>
      <w:r>
        <w:t>COMMAND</w:t>
      </w:r>
      <w:r w:rsidRPr="00440029">
        <w:t xml:space="preserve"> message and indicates </w:t>
      </w:r>
      <w:r>
        <w:t>an acceptance of a release of the PDU session</w:t>
      </w:r>
      <w:r w:rsidR="00442E37">
        <w:t>.</w:t>
      </w:r>
      <w:r w:rsidR="00442E37" w:rsidRPr="00F34410">
        <w:t xml:space="preserve"> </w:t>
      </w:r>
      <w:r w:rsidR="00442E37">
        <w:t>See table 8.3.1</w:t>
      </w:r>
      <w:r w:rsidR="005862BC">
        <w:t>4</w:t>
      </w:r>
      <w:r w:rsidR="00442E37">
        <w:t>.1.1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rsidR="007948AA">
        <w:t>COMPLETE</w:t>
      </w:r>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UE to network</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1</w:t>
      </w:r>
      <w:r w:rsidR="005862BC">
        <w:t>4</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rsidR="007948AA">
        <w:t>COMPLETE</w:t>
      </w:r>
      <w:r>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7948AA">
            <w:pPr>
              <w:pStyle w:val="TAL"/>
            </w:pPr>
            <w:r w:rsidRPr="00440029">
              <w:t xml:space="preserve">PDU SESSION </w:t>
            </w:r>
            <w:r>
              <w:t>RELEASE</w:t>
            </w:r>
            <w:r w:rsidRPr="00440029">
              <w:t xml:space="preserve"> </w:t>
            </w:r>
            <w:r w:rsidR="007948AA">
              <w:t>COMPLETE</w:t>
            </w:r>
            <w: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773A24">
            <w:pPr>
              <w:pStyle w:val="TAL"/>
            </w:pPr>
            <w:r>
              <w:t>9.</w:t>
            </w:r>
            <w:r w:rsidR="00650712">
              <w:t>8</w:t>
            </w:r>
            <w:r>
              <w:t>.4.</w:t>
            </w:r>
            <w:r w:rsidR="00773A24">
              <w:t>3</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602" w:name="_Toc508877372"/>
      <w:r>
        <w:t>8</w:t>
      </w:r>
      <w:r w:rsidR="00C135FE">
        <w:t>.</w:t>
      </w:r>
      <w:r>
        <w:t>3</w:t>
      </w:r>
      <w:r w:rsidR="00C135FE">
        <w:t>.1</w:t>
      </w:r>
      <w:r w:rsidR="005862BC">
        <w:t>4</w:t>
      </w:r>
      <w:r w:rsidR="00C135FE">
        <w:t>.2</w:t>
      </w:r>
      <w:r w:rsidR="00C135FE" w:rsidRPr="003168A2">
        <w:rPr>
          <w:rFonts w:hint="eastAsia"/>
        </w:rPr>
        <w:tab/>
      </w:r>
      <w:r w:rsidR="00C135FE">
        <w:t>Extended p</w:t>
      </w:r>
      <w:r w:rsidR="00C135FE" w:rsidRPr="003168A2">
        <w:t>rotocol configuration options</w:t>
      </w:r>
      <w:bookmarkEnd w:id="602"/>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B20E3B" w:rsidRPr="00B30F13" w:rsidRDefault="00B20E3B" w:rsidP="00B20E3B">
      <w:pPr>
        <w:pStyle w:val="Heading3"/>
      </w:pPr>
      <w:bookmarkStart w:id="603" w:name="_Toc508877373"/>
      <w:r w:rsidRPr="00B30F13">
        <w:lastRenderedPageBreak/>
        <w:t>8.3.</w:t>
      </w:r>
      <w:r>
        <w:t>1</w:t>
      </w:r>
      <w:r w:rsidR="005862BC">
        <w:t>5</w:t>
      </w:r>
      <w:r w:rsidRPr="00B30F13">
        <w:tab/>
        <w:t>5GSM status</w:t>
      </w:r>
      <w:bookmarkEnd w:id="603"/>
    </w:p>
    <w:p w:rsidR="00B20E3B" w:rsidRPr="00B30F13" w:rsidRDefault="00B20E3B" w:rsidP="00B20E3B">
      <w:pPr>
        <w:pStyle w:val="Heading4"/>
      </w:pPr>
      <w:bookmarkStart w:id="604" w:name="_Toc508877374"/>
      <w:r w:rsidRPr="00B30F13">
        <w:t>8.3.</w:t>
      </w:r>
      <w:r>
        <w:t>1</w:t>
      </w:r>
      <w:r w:rsidR="005862BC">
        <w:t>5</w:t>
      </w:r>
      <w:r w:rsidRPr="00B30F13">
        <w:rPr>
          <w:rFonts w:hint="eastAsia"/>
        </w:rPr>
        <w:t>.1</w:t>
      </w:r>
      <w:r w:rsidRPr="00B30F13">
        <w:rPr>
          <w:rFonts w:hint="eastAsia"/>
        </w:rPr>
        <w:tab/>
      </w:r>
      <w:bookmarkStart w:id="605" w:name="_Hlk495673662"/>
      <w:r w:rsidRPr="00B30F13">
        <w:rPr>
          <w:rFonts w:hint="eastAsia"/>
        </w:rPr>
        <w:t xml:space="preserve">Message </w:t>
      </w:r>
      <w:r w:rsidRPr="00B30F13">
        <w:t>d</w:t>
      </w:r>
      <w:r w:rsidRPr="00B30F13">
        <w:rPr>
          <w:rFonts w:hint="eastAsia"/>
        </w:rPr>
        <w:t>efinition</w:t>
      </w:r>
      <w:bookmarkEnd w:id="604"/>
    </w:p>
    <w:p w:rsidR="00B20E3B" w:rsidRPr="00B30F13" w:rsidRDefault="00B20E3B" w:rsidP="00B20E3B">
      <w:pPr>
        <w:keepNext/>
      </w:pPr>
      <w:r w:rsidRPr="00B30F13">
        <w:t xml:space="preserve">The 5GSM STATUS message is sent by the </w:t>
      </w:r>
      <w:r>
        <w:t>SMF</w:t>
      </w:r>
      <w:r w:rsidRPr="00B30F13">
        <w:t xml:space="preserve"> or the UE to pass information on the status of the indicated PDU session and report certain error conditions. See table 8.3.</w:t>
      </w:r>
      <w:r>
        <w:t>1</w:t>
      </w:r>
      <w:r w:rsidR="005862BC">
        <w:t>5</w:t>
      </w:r>
      <w:r w:rsidRPr="00B30F13">
        <w:t>.1</w:t>
      </w:r>
      <w:r w:rsidR="00276246">
        <w:t>.1</w:t>
      </w:r>
      <w:r w:rsidRPr="00B30F13">
        <w:t>.</w:t>
      </w:r>
    </w:p>
    <w:p w:rsidR="00B20E3B" w:rsidRDefault="00B20E3B" w:rsidP="00B20E3B">
      <w:pPr>
        <w:pStyle w:val="B1"/>
      </w:pPr>
      <w:r>
        <w:t>Message type:</w:t>
      </w:r>
      <w:r>
        <w:tab/>
      </w:r>
      <w:r w:rsidRPr="00B30F13">
        <w:t>5GSM STATUS</w:t>
      </w:r>
    </w:p>
    <w:p w:rsidR="00B20E3B" w:rsidRDefault="00B20E3B" w:rsidP="00B20E3B">
      <w:pPr>
        <w:pStyle w:val="B1"/>
      </w:pPr>
      <w:r>
        <w:t>Significance:</w:t>
      </w:r>
      <w:r>
        <w:tab/>
      </w:r>
      <w:r>
        <w:tab/>
        <w:t>dual</w:t>
      </w:r>
    </w:p>
    <w:p w:rsidR="00B20E3B" w:rsidRDefault="00B20E3B" w:rsidP="00B20E3B">
      <w:pPr>
        <w:pStyle w:val="B1"/>
      </w:pPr>
      <w:r>
        <w:t>Direction:</w:t>
      </w:r>
      <w:r>
        <w:tab/>
      </w:r>
      <w:r>
        <w:tab/>
      </w:r>
      <w:r>
        <w:tab/>
        <w:t>both</w:t>
      </w:r>
    </w:p>
    <w:p w:rsidR="00B20E3B" w:rsidRPr="00B30F13" w:rsidRDefault="00B20E3B" w:rsidP="00B20E3B">
      <w:pPr>
        <w:pStyle w:val="TH"/>
        <w:outlineLvl w:val="0"/>
      </w:pPr>
      <w:r w:rsidRPr="00B30F13">
        <w:t>Table 8.3.</w:t>
      </w:r>
      <w:r>
        <w:t>1</w:t>
      </w:r>
      <w:r w:rsidR="005862BC">
        <w:t>5</w:t>
      </w:r>
      <w:r w:rsidRPr="00B30F13">
        <w:rPr>
          <w:rFonts w:hint="eastAsia"/>
        </w:rPr>
        <w:t>.1</w:t>
      </w:r>
      <w:r w:rsidR="00276246">
        <w:t>.1</w:t>
      </w:r>
      <w:r w:rsidRPr="00B30F13">
        <w:t>: 5GSM STATUS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IEI</w:t>
            </w:r>
          </w:p>
        </w:tc>
        <w:tc>
          <w:tcPr>
            <w:tcW w:w="2837"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Presence</w:t>
            </w:r>
          </w:p>
        </w:tc>
        <w:tc>
          <w:tcPr>
            <w:tcW w:w="851"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Format</w:t>
            </w:r>
          </w:p>
        </w:tc>
        <w:tc>
          <w:tcPr>
            <w:tcW w:w="85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Length</w:t>
            </w:r>
          </w:p>
        </w:tc>
      </w:tr>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Extended protocol discriminator</w:t>
            </w:r>
          </w:p>
          <w:p w:rsidR="00B20E3B" w:rsidRPr="00B30F13" w:rsidRDefault="00B20E3B" w:rsidP="00B20E3B">
            <w:pPr>
              <w:pStyle w:val="TAL"/>
            </w:pPr>
            <w:r w:rsidRPr="00B30F13">
              <w:t>9.2</w:t>
            </w:r>
          </w:p>
        </w:tc>
        <w:tc>
          <w:tcPr>
            <w:tcW w:w="1134"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M</w:t>
            </w:r>
          </w:p>
        </w:tc>
        <w:tc>
          <w:tcPr>
            <w:tcW w:w="851"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V</w:t>
            </w:r>
          </w:p>
        </w:tc>
        <w:tc>
          <w:tcPr>
            <w:tcW w:w="85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1</w:t>
            </w:r>
          </w:p>
        </w:tc>
      </w:tr>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p>
        </w:tc>
        <w:tc>
          <w:tcPr>
            <w:tcW w:w="2837"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r w:rsidRPr="00B30F13">
              <w:t>PDU session ID</w:t>
            </w:r>
          </w:p>
        </w:tc>
        <w:tc>
          <w:tcPr>
            <w:tcW w:w="3120"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r w:rsidRPr="00B30F13">
              <w:t>PDU session identity</w:t>
            </w:r>
          </w:p>
          <w:p w:rsidR="00B20E3B" w:rsidRPr="00B30F13" w:rsidRDefault="00B20E3B" w:rsidP="00B20E3B">
            <w:pPr>
              <w:pStyle w:val="TAL"/>
            </w:pPr>
            <w:r w:rsidRPr="00B30F13">
              <w:t>9.4</w:t>
            </w:r>
          </w:p>
        </w:tc>
        <w:tc>
          <w:tcPr>
            <w:tcW w:w="1134"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M</w:t>
            </w:r>
          </w:p>
        </w:tc>
        <w:tc>
          <w:tcPr>
            <w:tcW w:w="851"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V</w:t>
            </w:r>
          </w:p>
        </w:tc>
        <w:tc>
          <w:tcPr>
            <w:tcW w:w="850"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1</w:t>
            </w:r>
          </w:p>
        </w:tc>
      </w:tr>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PTI</w:t>
            </w:r>
          </w:p>
        </w:tc>
        <w:tc>
          <w:tcPr>
            <w:tcW w:w="312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Procedure transaction identity</w:t>
            </w:r>
          </w:p>
          <w:p w:rsidR="00B20E3B" w:rsidRPr="00B30F13" w:rsidRDefault="00B20E3B" w:rsidP="00B20E3B">
            <w:pPr>
              <w:pStyle w:val="TAL"/>
            </w:pPr>
            <w:r w:rsidRPr="00B30F13">
              <w:t>9.6</w:t>
            </w:r>
          </w:p>
        </w:tc>
        <w:tc>
          <w:tcPr>
            <w:tcW w:w="1134"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M</w:t>
            </w:r>
          </w:p>
        </w:tc>
        <w:tc>
          <w:tcPr>
            <w:tcW w:w="851"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V</w:t>
            </w:r>
          </w:p>
        </w:tc>
        <w:tc>
          <w:tcPr>
            <w:tcW w:w="85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1</w:t>
            </w:r>
          </w:p>
        </w:tc>
      </w:tr>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5GSM STATUS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Message type</w:t>
            </w:r>
          </w:p>
          <w:p w:rsidR="00B20E3B" w:rsidRPr="00B30F13" w:rsidRDefault="00B20E3B" w:rsidP="00B20E3B">
            <w:pPr>
              <w:pStyle w:val="TAL"/>
            </w:pPr>
            <w:r w:rsidRPr="00B30F13">
              <w:t>9.7</w:t>
            </w:r>
          </w:p>
        </w:tc>
        <w:tc>
          <w:tcPr>
            <w:tcW w:w="1134"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M</w:t>
            </w:r>
          </w:p>
        </w:tc>
        <w:tc>
          <w:tcPr>
            <w:tcW w:w="851"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V</w:t>
            </w:r>
          </w:p>
        </w:tc>
        <w:tc>
          <w:tcPr>
            <w:tcW w:w="85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1</w:t>
            </w:r>
          </w:p>
        </w:tc>
      </w:tr>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p>
        </w:tc>
        <w:tc>
          <w:tcPr>
            <w:tcW w:w="2837"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r w:rsidRPr="00B30F13">
              <w:t>5GSM cause</w:t>
            </w:r>
          </w:p>
        </w:tc>
        <w:tc>
          <w:tcPr>
            <w:tcW w:w="3120"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r w:rsidRPr="00B30F13">
              <w:t>5GSM cause</w:t>
            </w:r>
          </w:p>
          <w:p w:rsidR="00B20E3B" w:rsidRPr="00B30F13" w:rsidRDefault="00B20E3B" w:rsidP="00773A24">
            <w:pPr>
              <w:pStyle w:val="TAL"/>
            </w:pPr>
            <w:r w:rsidRPr="00B30F13">
              <w:t>9.8.4.</w:t>
            </w:r>
            <w:r w:rsidR="00773A24">
              <w:t>2</w:t>
            </w:r>
          </w:p>
        </w:tc>
        <w:tc>
          <w:tcPr>
            <w:tcW w:w="1134"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M</w:t>
            </w:r>
          </w:p>
        </w:tc>
        <w:tc>
          <w:tcPr>
            <w:tcW w:w="851"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V</w:t>
            </w:r>
          </w:p>
        </w:tc>
        <w:tc>
          <w:tcPr>
            <w:tcW w:w="850"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1</w:t>
            </w:r>
          </w:p>
        </w:tc>
      </w:tr>
      <w:bookmarkEnd w:id="605"/>
    </w:tbl>
    <w:p w:rsidR="00B20E3B" w:rsidRPr="00B30F13" w:rsidRDefault="00B20E3B" w:rsidP="00B20E3B"/>
    <w:p w:rsidR="00A41C5D" w:rsidRDefault="00A41C5D" w:rsidP="00A41C5D">
      <w:pPr>
        <w:pStyle w:val="Heading1"/>
      </w:pPr>
      <w:bookmarkStart w:id="606" w:name="_Toc508877375"/>
      <w:r>
        <w:t>9</w:t>
      </w:r>
      <w:r w:rsidRPr="00C607F7">
        <w:tab/>
        <w:t>General message format and information elements coding</w:t>
      </w:r>
      <w:bookmarkEnd w:id="606"/>
    </w:p>
    <w:p w:rsidR="00A41C5D" w:rsidRPr="00C607F7" w:rsidRDefault="00A41C5D" w:rsidP="00A41C5D">
      <w:pPr>
        <w:pStyle w:val="Heading2"/>
      </w:pPr>
      <w:bookmarkStart w:id="607" w:name="_Toc508877376"/>
      <w:r>
        <w:t>9</w:t>
      </w:r>
      <w:r w:rsidRPr="00C607F7">
        <w:t>.1</w:t>
      </w:r>
      <w:r w:rsidRPr="00C607F7">
        <w:tab/>
        <w:t>Overview</w:t>
      </w:r>
      <w:bookmarkEnd w:id="607"/>
    </w:p>
    <w:p w:rsidR="004C63F2" w:rsidRPr="00E87A02" w:rsidRDefault="004C63F2" w:rsidP="004C63F2">
      <w:r w:rsidRPr="00E87A02">
        <w:t>Within the protocols defined in the present document, every 5G</w:t>
      </w:r>
      <w:r>
        <w:t>S</w:t>
      </w:r>
      <w:r w:rsidRPr="00E87A02">
        <w:t xml:space="preserve"> NAS message is a standard L3 message as defined in 3GPP TS 24.007 [</w:t>
      </w:r>
      <w:r w:rsidR="008B762D">
        <w:t>8</w:t>
      </w:r>
      <w:r w:rsidRPr="00E87A02">
        <w:t>]. This means that the message consists of the following parts:</w:t>
      </w:r>
    </w:p>
    <w:p w:rsidR="004C63F2" w:rsidRPr="00E87A02" w:rsidRDefault="004C63F2" w:rsidP="004C63F2">
      <w:pPr>
        <w:pStyle w:val="B1"/>
      </w:pPr>
      <w:r w:rsidRPr="00E87A02">
        <w:t>1)</w:t>
      </w:r>
      <w:r w:rsidRPr="00E87A02">
        <w:tab/>
        <w:t>if the message is a plain 5G</w:t>
      </w:r>
      <w:r>
        <w:t>S</w:t>
      </w:r>
      <w:r w:rsidRPr="00E87A02">
        <w:t xml:space="preserve"> NAS message:</w:t>
      </w:r>
    </w:p>
    <w:p w:rsidR="004C63F2" w:rsidRPr="00E87A02" w:rsidRDefault="004C63F2" w:rsidP="004C63F2">
      <w:pPr>
        <w:pStyle w:val="B2"/>
      </w:pPr>
      <w:r w:rsidRPr="00E87A02">
        <w:t>a)</w:t>
      </w:r>
      <w:r w:rsidRPr="00E87A02">
        <w:tab/>
        <w:t>extended protocol discriminator;</w:t>
      </w:r>
    </w:p>
    <w:p w:rsidR="004C63F2" w:rsidRPr="00E87A02" w:rsidRDefault="004C63F2" w:rsidP="004C63F2">
      <w:pPr>
        <w:pStyle w:val="B2"/>
      </w:pPr>
      <w:r w:rsidRPr="00E87A02">
        <w:t>b)</w:t>
      </w:r>
      <w:r w:rsidRPr="00E87A02">
        <w:tab/>
        <w:t>security header type</w:t>
      </w:r>
      <w:r>
        <w:t xml:space="preserve"> or </w:t>
      </w:r>
      <w:r w:rsidRPr="003E379E">
        <w:t>PDU session identity</w:t>
      </w:r>
      <w:r w:rsidRPr="00E87A02">
        <w:t>;</w:t>
      </w:r>
    </w:p>
    <w:p w:rsidR="004C63F2" w:rsidRPr="00E87A02" w:rsidRDefault="004C63F2" w:rsidP="004C63F2">
      <w:pPr>
        <w:pStyle w:val="B2"/>
      </w:pPr>
      <w:r w:rsidRPr="00E87A02">
        <w:t>c)</w:t>
      </w:r>
      <w:r w:rsidRPr="00E87A02">
        <w:tab/>
        <w:t>procedure transaction identity;</w:t>
      </w:r>
    </w:p>
    <w:p w:rsidR="004C63F2" w:rsidRPr="00E87A02" w:rsidRDefault="004C63F2" w:rsidP="004C63F2">
      <w:pPr>
        <w:pStyle w:val="B2"/>
      </w:pPr>
      <w:r w:rsidRPr="00E87A02">
        <w:t>d)</w:t>
      </w:r>
      <w:r w:rsidRPr="00E87A02">
        <w:tab/>
        <w:t>message type;</w:t>
      </w:r>
    </w:p>
    <w:p w:rsidR="004C63F2" w:rsidRPr="00E87A02" w:rsidRDefault="004C63F2" w:rsidP="004C63F2">
      <w:pPr>
        <w:pStyle w:val="B2"/>
      </w:pPr>
      <w:r w:rsidRPr="00E87A02">
        <w:t>e)</w:t>
      </w:r>
      <w:r w:rsidRPr="00E87A02">
        <w:tab/>
        <w:t>other information elements, as required.</w:t>
      </w:r>
    </w:p>
    <w:p w:rsidR="004C63F2" w:rsidRPr="00E87A02" w:rsidRDefault="004C63F2" w:rsidP="004C63F2">
      <w:pPr>
        <w:pStyle w:val="B1"/>
      </w:pPr>
      <w:r w:rsidRPr="00E87A02">
        <w:t>2)</w:t>
      </w:r>
      <w:r w:rsidRPr="00E87A02">
        <w:tab/>
        <w:t>if the message is a security protected 5G</w:t>
      </w:r>
      <w:r>
        <w:t>S</w:t>
      </w:r>
      <w:r w:rsidRPr="00E87A02">
        <w:t xml:space="preserve"> NAS message:</w:t>
      </w:r>
    </w:p>
    <w:p w:rsidR="004C63F2" w:rsidRPr="00E87A02" w:rsidRDefault="004C63F2" w:rsidP="004C63F2">
      <w:pPr>
        <w:pStyle w:val="EditorsNote"/>
      </w:pPr>
      <w:r w:rsidRPr="00E87A02">
        <w:t>Editor's note:</w:t>
      </w:r>
      <w:r w:rsidRPr="00E87A02">
        <w:tab/>
        <w:t>The message parts of a security protected 5G</w:t>
      </w:r>
      <w:r>
        <w:t>S</w:t>
      </w:r>
      <w:r w:rsidRPr="00E87A02">
        <w:t xml:space="preserve"> NAS message are FFS.</w:t>
      </w:r>
    </w:p>
    <w:p w:rsidR="004C63F2" w:rsidRPr="00E87A02" w:rsidRDefault="004C63F2" w:rsidP="004C63F2">
      <w:r w:rsidRPr="00E87A02">
        <w:t xml:space="preserve">The organization of a </w:t>
      </w:r>
      <w:r w:rsidRPr="00E87A02">
        <w:rPr>
          <w:lang w:val="en-US"/>
        </w:rPr>
        <w:t xml:space="preserve">plain </w:t>
      </w:r>
      <w:r w:rsidRPr="00E87A02">
        <w:t>5G</w:t>
      </w:r>
      <w:r>
        <w:t>S</w:t>
      </w:r>
      <w:r w:rsidRPr="00E87A02">
        <w:t xml:space="preserve"> NAS message is illustrated in the example shown in figure </w:t>
      </w:r>
      <w:r>
        <w:t>6.6</w:t>
      </w:r>
      <w:r w:rsidRPr="00E87A02">
        <w:t>.1.</w:t>
      </w:r>
    </w:p>
    <w:p w:rsidR="004C63F2" w:rsidRPr="00C55614" w:rsidRDefault="004C63F2" w:rsidP="004C63F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4C63F2" w:rsidRPr="00767EFE" w:rsidTr="003C2C36">
        <w:trPr>
          <w:cantSplit/>
          <w:jc w:val="center"/>
        </w:trPr>
        <w:tc>
          <w:tcPr>
            <w:tcW w:w="709" w:type="dxa"/>
            <w:tcBorders>
              <w:top w:val="nil"/>
              <w:left w:val="nil"/>
              <w:bottom w:val="nil"/>
              <w:right w:val="nil"/>
            </w:tcBorders>
          </w:tcPr>
          <w:p w:rsidR="004C63F2" w:rsidRPr="00767EFE" w:rsidRDefault="004C63F2" w:rsidP="003C2C36">
            <w:pPr>
              <w:pStyle w:val="TAC"/>
            </w:pPr>
            <w:r w:rsidRPr="00767EFE">
              <w:t>8</w:t>
            </w:r>
          </w:p>
        </w:tc>
        <w:tc>
          <w:tcPr>
            <w:tcW w:w="709" w:type="dxa"/>
            <w:tcBorders>
              <w:top w:val="nil"/>
              <w:left w:val="nil"/>
              <w:bottom w:val="nil"/>
              <w:right w:val="nil"/>
            </w:tcBorders>
          </w:tcPr>
          <w:p w:rsidR="004C63F2" w:rsidRPr="00767EFE" w:rsidRDefault="004C63F2" w:rsidP="003C2C36">
            <w:pPr>
              <w:pStyle w:val="TAC"/>
            </w:pPr>
            <w:r w:rsidRPr="00767EFE">
              <w:t>7</w:t>
            </w:r>
          </w:p>
        </w:tc>
        <w:tc>
          <w:tcPr>
            <w:tcW w:w="709" w:type="dxa"/>
            <w:tcBorders>
              <w:top w:val="nil"/>
              <w:left w:val="nil"/>
              <w:bottom w:val="nil"/>
              <w:right w:val="nil"/>
            </w:tcBorders>
          </w:tcPr>
          <w:p w:rsidR="004C63F2" w:rsidRPr="00767EFE" w:rsidRDefault="004C63F2" w:rsidP="003C2C36">
            <w:pPr>
              <w:pStyle w:val="TAC"/>
            </w:pPr>
            <w:r w:rsidRPr="00767EFE">
              <w:t>6</w:t>
            </w:r>
          </w:p>
        </w:tc>
        <w:tc>
          <w:tcPr>
            <w:tcW w:w="709" w:type="dxa"/>
            <w:tcBorders>
              <w:top w:val="nil"/>
              <w:left w:val="nil"/>
              <w:bottom w:val="nil"/>
              <w:right w:val="nil"/>
            </w:tcBorders>
          </w:tcPr>
          <w:p w:rsidR="004C63F2" w:rsidRPr="00767EFE" w:rsidRDefault="004C63F2" w:rsidP="003C2C36">
            <w:pPr>
              <w:pStyle w:val="TAC"/>
            </w:pPr>
            <w:r w:rsidRPr="00767EFE">
              <w:t>5</w:t>
            </w:r>
          </w:p>
        </w:tc>
        <w:tc>
          <w:tcPr>
            <w:tcW w:w="709" w:type="dxa"/>
            <w:tcBorders>
              <w:top w:val="nil"/>
              <w:left w:val="nil"/>
              <w:bottom w:val="nil"/>
              <w:right w:val="nil"/>
            </w:tcBorders>
          </w:tcPr>
          <w:p w:rsidR="004C63F2" w:rsidRPr="00767EFE" w:rsidRDefault="004C63F2" w:rsidP="003C2C36">
            <w:pPr>
              <w:pStyle w:val="TAC"/>
            </w:pPr>
            <w:r w:rsidRPr="00767EFE">
              <w:t>4</w:t>
            </w:r>
          </w:p>
        </w:tc>
        <w:tc>
          <w:tcPr>
            <w:tcW w:w="709" w:type="dxa"/>
            <w:tcBorders>
              <w:top w:val="nil"/>
              <w:left w:val="nil"/>
              <w:bottom w:val="nil"/>
              <w:right w:val="nil"/>
            </w:tcBorders>
          </w:tcPr>
          <w:p w:rsidR="004C63F2" w:rsidRPr="00767EFE" w:rsidRDefault="004C63F2" w:rsidP="003C2C36">
            <w:pPr>
              <w:pStyle w:val="TAC"/>
            </w:pPr>
            <w:r w:rsidRPr="00767EFE">
              <w:t>3</w:t>
            </w:r>
          </w:p>
        </w:tc>
        <w:tc>
          <w:tcPr>
            <w:tcW w:w="709" w:type="dxa"/>
            <w:tcBorders>
              <w:top w:val="nil"/>
              <w:left w:val="nil"/>
              <w:bottom w:val="nil"/>
              <w:right w:val="nil"/>
            </w:tcBorders>
          </w:tcPr>
          <w:p w:rsidR="004C63F2" w:rsidRPr="00767EFE" w:rsidRDefault="004C63F2" w:rsidP="003C2C36">
            <w:pPr>
              <w:pStyle w:val="TAC"/>
            </w:pPr>
            <w:r w:rsidRPr="00767EFE">
              <w:t>2</w:t>
            </w:r>
          </w:p>
        </w:tc>
        <w:tc>
          <w:tcPr>
            <w:tcW w:w="709" w:type="dxa"/>
            <w:tcBorders>
              <w:top w:val="nil"/>
              <w:left w:val="nil"/>
              <w:bottom w:val="nil"/>
              <w:right w:val="nil"/>
            </w:tcBorders>
          </w:tcPr>
          <w:p w:rsidR="004C63F2" w:rsidRPr="00767EFE" w:rsidRDefault="004C63F2" w:rsidP="003C2C36">
            <w:pPr>
              <w:pStyle w:val="TAC"/>
            </w:pPr>
            <w:r w:rsidRPr="00767EFE">
              <w:t>1</w:t>
            </w:r>
          </w:p>
        </w:tc>
        <w:tc>
          <w:tcPr>
            <w:tcW w:w="1134" w:type="dxa"/>
            <w:tcBorders>
              <w:top w:val="nil"/>
              <w:left w:val="nil"/>
              <w:bottom w:val="nil"/>
              <w:right w:val="nil"/>
            </w:tcBorders>
          </w:tcPr>
          <w:p w:rsidR="004C63F2" w:rsidRPr="00767EFE" w:rsidRDefault="004C63F2" w:rsidP="003C2C36">
            <w:pPr>
              <w:pStyle w:val="TAL"/>
            </w:pP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pPr>
            <w:r w:rsidRPr="00767EFE">
              <w:t>Extended protocol discriminator</w:t>
            </w:r>
          </w:p>
        </w:tc>
        <w:tc>
          <w:tcPr>
            <w:tcW w:w="1134" w:type="dxa"/>
            <w:tcBorders>
              <w:top w:val="nil"/>
              <w:left w:val="nil"/>
              <w:bottom w:val="nil"/>
              <w:right w:val="nil"/>
            </w:tcBorders>
          </w:tcPr>
          <w:p w:rsidR="004C63F2" w:rsidRPr="00767EFE" w:rsidRDefault="004C63F2" w:rsidP="003C2C36">
            <w:pPr>
              <w:pStyle w:val="TAL"/>
            </w:pPr>
            <w:r w:rsidRPr="00767EFE">
              <w:t>octet 1</w:t>
            </w:r>
          </w:p>
        </w:tc>
      </w:tr>
      <w:tr w:rsidR="004C63F2" w:rsidRPr="00767EFE" w:rsidDel="008E4E44"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0B7B8B" w:rsidRDefault="004C63F2" w:rsidP="003C2C36">
            <w:pPr>
              <w:pStyle w:val="TAC"/>
            </w:pPr>
            <w:r w:rsidRPr="000B7B8B">
              <w:t>Security header type associated with a spare half octet; or</w:t>
            </w:r>
          </w:p>
          <w:p w:rsidR="004C63F2" w:rsidRPr="00767EFE" w:rsidDel="008E4E44" w:rsidRDefault="004C63F2" w:rsidP="003C2C36">
            <w:pPr>
              <w:pStyle w:val="TAC"/>
            </w:pPr>
            <w:r w:rsidRPr="000B7B8B">
              <w:t>PDU session identity</w:t>
            </w:r>
          </w:p>
        </w:tc>
        <w:tc>
          <w:tcPr>
            <w:tcW w:w="1134" w:type="dxa"/>
            <w:tcBorders>
              <w:top w:val="nil"/>
              <w:left w:val="nil"/>
              <w:bottom w:val="nil"/>
              <w:right w:val="nil"/>
            </w:tcBorders>
          </w:tcPr>
          <w:p w:rsidR="004C63F2" w:rsidRPr="00767EFE" w:rsidDel="008E4E44" w:rsidRDefault="004C63F2" w:rsidP="003C2C36">
            <w:pPr>
              <w:pStyle w:val="TAL"/>
            </w:pPr>
            <w:r>
              <w:t>octet 2</w:t>
            </w: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pPr>
            <w:r w:rsidRPr="00767EFE">
              <w:t>Procedure transaction identity</w:t>
            </w:r>
          </w:p>
        </w:tc>
        <w:tc>
          <w:tcPr>
            <w:tcW w:w="1134" w:type="dxa"/>
            <w:tcBorders>
              <w:top w:val="nil"/>
              <w:left w:val="nil"/>
              <w:bottom w:val="nil"/>
              <w:right w:val="nil"/>
            </w:tcBorders>
          </w:tcPr>
          <w:p w:rsidR="004C63F2" w:rsidRPr="00767EFE" w:rsidRDefault="004C63F2" w:rsidP="003C2C36">
            <w:pPr>
              <w:pStyle w:val="TAL"/>
            </w:pPr>
            <w:r w:rsidRPr="00767EFE">
              <w:t>octet 3</w:t>
            </w: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pPr>
            <w:r w:rsidRPr="00767EFE">
              <w:t>Message type</w:t>
            </w:r>
          </w:p>
        </w:tc>
        <w:tc>
          <w:tcPr>
            <w:tcW w:w="1134" w:type="dxa"/>
            <w:tcBorders>
              <w:top w:val="nil"/>
              <w:left w:val="nil"/>
              <w:bottom w:val="nil"/>
              <w:right w:val="nil"/>
            </w:tcBorders>
          </w:tcPr>
          <w:p w:rsidR="004C63F2" w:rsidRPr="00767EFE" w:rsidRDefault="004C63F2" w:rsidP="003C2C36">
            <w:pPr>
              <w:pStyle w:val="TAL"/>
            </w:pPr>
            <w:r w:rsidRPr="00767EFE">
              <w:t>octet 4</w:t>
            </w: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pPr>
          </w:p>
        </w:tc>
        <w:tc>
          <w:tcPr>
            <w:tcW w:w="1134" w:type="dxa"/>
            <w:tcBorders>
              <w:top w:val="nil"/>
              <w:left w:val="nil"/>
              <w:bottom w:val="nil"/>
              <w:right w:val="nil"/>
            </w:tcBorders>
          </w:tcPr>
          <w:p w:rsidR="004C63F2" w:rsidRPr="00767EFE" w:rsidRDefault="004C63F2" w:rsidP="003C2C36">
            <w:pPr>
              <w:pStyle w:val="TAL"/>
            </w:pPr>
            <w:r w:rsidRPr="00767EFE">
              <w:t>octet 5</w:t>
            </w:r>
          </w:p>
        </w:tc>
      </w:tr>
      <w:tr w:rsidR="004C63F2" w:rsidRPr="00767EFE" w:rsidTr="003C2C36">
        <w:trPr>
          <w:cantSplit/>
          <w:jc w:val="center"/>
        </w:trPr>
        <w:tc>
          <w:tcPr>
            <w:tcW w:w="5672" w:type="dxa"/>
            <w:gridSpan w:val="8"/>
            <w:tcBorders>
              <w:top w:val="nil"/>
              <w:left w:val="single" w:sz="4" w:space="0" w:color="auto"/>
              <w:bottom w:val="nil"/>
              <w:right w:val="single" w:sz="4" w:space="0" w:color="auto"/>
            </w:tcBorders>
          </w:tcPr>
          <w:p w:rsidR="004C63F2" w:rsidRPr="00767EFE" w:rsidRDefault="004C63F2" w:rsidP="003C2C36">
            <w:pPr>
              <w:pStyle w:val="TAC"/>
            </w:pPr>
            <w:r w:rsidRPr="00767EFE">
              <w:t>Other information elements as required</w:t>
            </w:r>
          </w:p>
        </w:tc>
        <w:tc>
          <w:tcPr>
            <w:tcW w:w="1134" w:type="dxa"/>
            <w:tcBorders>
              <w:top w:val="nil"/>
              <w:left w:val="nil"/>
              <w:bottom w:val="nil"/>
              <w:right w:val="nil"/>
            </w:tcBorders>
          </w:tcPr>
          <w:p w:rsidR="004C63F2" w:rsidRPr="00767EFE" w:rsidRDefault="004C63F2" w:rsidP="003C2C36">
            <w:pPr>
              <w:pStyle w:val="TAL"/>
            </w:pPr>
          </w:p>
        </w:tc>
      </w:tr>
      <w:tr w:rsidR="004C63F2" w:rsidRPr="00767EFE" w:rsidTr="003C2C36">
        <w:trPr>
          <w:cantSplit/>
          <w:jc w:val="center"/>
        </w:trPr>
        <w:tc>
          <w:tcPr>
            <w:tcW w:w="5672" w:type="dxa"/>
            <w:gridSpan w:val="8"/>
            <w:tcBorders>
              <w:top w:val="nil"/>
              <w:left w:val="single" w:sz="4" w:space="0" w:color="auto"/>
              <w:bottom w:val="single" w:sz="4" w:space="0" w:color="auto"/>
              <w:right w:val="single" w:sz="4" w:space="0" w:color="auto"/>
            </w:tcBorders>
          </w:tcPr>
          <w:p w:rsidR="004C63F2" w:rsidRPr="00767EFE" w:rsidRDefault="004C63F2" w:rsidP="003C2C36">
            <w:pPr>
              <w:pStyle w:val="TAC"/>
            </w:pPr>
          </w:p>
        </w:tc>
        <w:tc>
          <w:tcPr>
            <w:tcW w:w="1134" w:type="dxa"/>
            <w:tcBorders>
              <w:top w:val="nil"/>
              <w:left w:val="nil"/>
              <w:bottom w:val="nil"/>
              <w:right w:val="nil"/>
            </w:tcBorders>
          </w:tcPr>
          <w:p w:rsidR="004C63F2" w:rsidRPr="00767EFE" w:rsidRDefault="004C63F2" w:rsidP="003C2C36">
            <w:pPr>
              <w:pStyle w:val="TAL"/>
            </w:pPr>
            <w:r w:rsidRPr="00767EFE">
              <w:t>octet n</w:t>
            </w:r>
          </w:p>
        </w:tc>
      </w:tr>
    </w:tbl>
    <w:p w:rsidR="004C63F2" w:rsidRPr="00BD0557" w:rsidRDefault="004C63F2" w:rsidP="004C63F2">
      <w:pPr>
        <w:pStyle w:val="TF"/>
      </w:pPr>
      <w:r w:rsidRPr="00BD0557">
        <w:t>Figure</w:t>
      </w:r>
      <w:r w:rsidRPr="00BD0557">
        <w:rPr>
          <w:rFonts w:eastAsia="Malgun Gothic"/>
        </w:rPr>
        <w:t> </w:t>
      </w:r>
      <w:r w:rsidRPr="00BD0557">
        <w:t>6.6.1.1: General message organization example for a plain 5GS NAS message</w:t>
      </w:r>
    </w:p>
    <w:p w:rsidR="004C63F2" w:rsidRPr="00E87A02" w:rsidRDefault="004C63F2" w:rsidP="004C63F2">
      <w:pPr>
        <w:pStyle w:val="EditorsNote"/>
      </w:pPr>
      <w:r w:rsidRPr="00E87A02">
        <w:t>Editor's note:</w:t>
      </w:r>
      <w:r w:rsidRPr="00E87A02">
        <w:tab/>
        <w:t>The organization of a security protected 5G</w:t>
      </w:r>
      <w:r>
        <w:t>S</w:t>
      </w:r>
      <w:r w:rsidRPr="00E87A02">
        <w:t xml:space="preserve"> NAS message is FFS.</w:t>
      </w:r>
    </w:p>
    <w:p w:rsidR="004C63F2" w:rsidRPr="00E87A02" w:rsidRDefault="004C63F2" w:rsidP="004C63F2">
      <w:r w:rsidRPr="00E87A02">
        <w:t>Unless specified otherwise in the message descriptions of clause </w:t>
      </w:r>
      <w:r>
        <w:t>8</w:t>
      </w:r>
      <w:r w:rsidRPr="00E87A02">
        <w:t xml:space="preserve"> and clause </w:t>
      </w:r>
      <w:r>
        <w:t>9</w:t>
      </w:r>
      <w:r w:rsidRPr="00E87A02">
        <w:t>, a particular information element shall not be present more than once in a given message.</w:t>
      </w:r>
    </w:p>
    <w:p w:rsidR="004C63F2" w:rsidRPr="00E87A02" w:rsidRDefault="004C63F2" w:rsidP="004C63F2">
      <w:r w:rsidRPr="00E87A02">
        <w:t>When a field extends over more than one octet, the order of bit values progressively decreases as the octet number increases. The least significant bit of the field is represented by the lowest numbered bit of the highest numbered octet of the field.</w:t>
      </w:r>
    </w:p>
    <w:p w:rsidR="00A41C5D" w:rsidRPr="00C607F7" w:rsidRDefault="00A41C5D" w:rsidP="00A41C5D">
      <w:pPr>
        <w:pStyle w:val="Heading2"/>
      </w:pPr>
      <w:bookmarkStart w:id="608" w:name="_Toc508877377"/>
      <w:r>
        <w:t>9</w:t>
      </w:r>
      <w:r w:rsidRPr="00C607F7">
        <w:t>.2</w:t>
      </w:r>
      <w:r w:rsidRPr="00C607F7">
        <w:tab/>
      </w:r>
      <w:r w:rsidR="00E271BC">
        <w:t>Extended p</w:t>
      </w:r>
      <w:r w:rsidRPr="00C607F7">
        <w:t xml:space="preserve">rotocol </w:t>
      </w:r>
      <w:r>
        <w:t>d</w:t>
      </w:r>
      <w:r w:rsidRPr="00C607F7">
        <w:t>iscriminator</w:t>
      </w:r>
      <w:bookmarkEnd w:id="608"/>
    </w:p>
    <w:p w:rsidR="004C63F2" w:rsidRPr="00E87A02" w:rsidRDefault="004C63F2" w:rsidP="004C63F2">
      <w:r w:rsidRPr="00E87A02">
        <w:t>Bits 1 to 8 of the first octet of every 5G</w:t>
      </w:r>
      <w:r>
        <w:t>S NAS</w:t>
      </w:r>
      <w:r w:rsidRPr="00E87A02">
        <w:t xml:space="preserve"> message contain the </w:t>
      </w:r>
      <w:bookmarkStart w:id="609" w:name="OLE_LINK23"/>
      <w:r>
        <w:t>E</w:t>
      </w:r>
      <w:r w:rsidRPr="00E87A02">
        <w:t xml:space="preserve">xtended </w:t>
      </w:r>
      <w:r>
        <w:t>p</w:t>
      </w:r>
      <w:r w:rsidRPr="00E87A02">
        <w:t xml:space="preserve">rotocol </w:t>
      </w:r>
      <w:r>
        <w:t>d</w:t>
      </w:r>
      <w:r w:rsidRPr="00E87A02">
        <w:t>iscriminator (EPD)</w:t>
      </w:r>
      <w:bookmarkEnd w:id="609"/>
      <w:r w:rsidRPr="00E87A02">
        <w:t xml:space="preserve"> IE. The EPD and its use are defined in 3GPP TS 24.007 [</w:t>
      </w:r>
      <w:r w:rsidR="008B762D">
        <w:t>8</w:t>
      </w:r>
      <w:r w:rsidRPr="00E87A02">
        <w:t>].</w:t>
      </w:r>
    </w:p>
    <w:p w:rsidR="00E271BC" w:rsidRPr="00C607F7" w:rsidRDefault="00E271BC" w:rsidP="00E271BC">
      <w:pPr>
        <w:pStyle w:val="Heading2"/>
      </w:pPr>
      <w:bookmarkStart w:id="610" w:name="_Toc508877378"/>
      <w:r>
        <w:t>9.3</w:t>
      </w:r>
      <w:r w:rsidRPr="00C607F7">
        <w:tab/>
      </w:r>
      <w:r>
        <w:t>Security header type</w:t>
      </w:r>
      <w:bookmarkEnd w:id="610"/>
    </w:p>
    <w:p w:rsidR="00F67553" w:rsidRDefault="004C63F2" w:rsidP="00F67553">
      <w:r w:rsidRPr="00E87A02">
        <w:t>Bits 1 to 4 of the second octet of every 5GMM message contain the Security header type IE. This IE includes control information related to the security protection of a 5G</w:t>
      </w:r>
      <w:r>
        <w:t>MM</w:t>
      </w:r>
      <w:r w:rsidRPr="00E87A02">
        <w:t xml:space="preserve"> message. The total size of the Security header type IE is 4 bits.</w:t>
      </w:r>
      <w:r w:rsidR="00F67553" w:rsidRPr="00F67553">
        <w:t xml:space="preserve"> </w:t>
      </w:r>
    </w:p>
    <w:p w:rsidR="00F67553" w:rsidRPr="00F1184D" w:rsidRDefault="00F67553" w:rsidP="00F67553">
      <w:r w:rsidRPr="00F1184D">
        <w:t>The Security header type IE can take the values shown in table 9.3.1.</w:t>
      </w:r>
    </w:p>
    <w:p w:rsidR="00F67553" w:rsidRPr="00F1184D" w:rsidRDefault="00F67553" w:rsidP="00F67553">
      <w:pPr>
        <w:pStyle w:val="TH"/>
      </w:pPr>
      <w:r w:rsidRPr="00F1184D">
        <w:t>Table</w:t>
      </w:r>
      <w:r w:rsidRPr="00F1184D">
        <w:rPr>
          <w:lang w:val="en-US"/>
        </w:rPr>
        <w:t> </w:t>
      </w:r>
      <w:r w:rsidRPr="00F1184D">
        <w:t>9.3.1: Security header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F67553" w:rsidRPr="00F1184D" w:rsidTr="00F033ED">
        <w:trPr>
          <w:cantSplit/>
          <w:jc w:val="center"/>
        </w:trPr>
        <w:tc>
          <w:tcPr>
            <w:tcW w:w="7087" w:type="dxa"/>
            <w:gridSpan w:val="5"/>
          </w:tcPr>
          <w:p w:rsidR="00F67553" w:rsidRDefault="00F67553" w:rsidP="00F033ED">
            <w:pPr>
              <w:pStyle w:val="TAL"/>
            </w:pPr>
            <w:r w:rsidRPr="00F1184D">
              <w:t>Security header type (octet 1)</w:t>
            </w:r>
          </w:p>
        </w:tc>
      </w:tr>
      <w:tr w:rsidR="00F67553" w:rsidRPr="00F1184D" w:rsidTr="00F033ED">
        <w:trPr>
          <w:cantSplit/>
          <w:jc w:val="center"/>
        </w:trPr>
        <w:tc>
          <w:tcPr>
            <w:tcW w:w="7087" w:type="dxa"/>
            <w:gridSpan w:val="5"/>
          </w:tcPr>
          <w:p w:rsidR="00F67553" w:rsidRDefault="00F67553" w:rsidP="00F033ED">
            <w:pPr>
              <w:pStyle w:val="TAL"/>
            </w:pPr>
          </w:p>
          <w:p w:rsidR="00F67553" w:rsidRDefault="00F67553" w:rsidP="00F033ED">
            <w:pPr>
              <w:pStyle w:val="TAL"/>
            </w:pPr>
            <w:r>
              <w:t>Bits</w:t>
            </w:r>
          </w:p>
        </w:tc>
      </w:tr>
      <w:tr w:rsidR="00F67553" w:rsidRPr="00F1184D" w:rsidTr="00F033ED">
        <w:trPr>
          <w:cantSplit/>
          <w:jc w:val="center"/>
        </w:trPr>
        <w:tc>
          <w:tcPr>
            <w:tcW w:w="284" w:type="dxa"/>
          </w:tcPr>
          <w:p w:rsidR="00F67553" w:rsidRDefault="00F67553" w:rsidP="00F033ED">
            <w:pPr>
              <w:pStyle w:val="TAH"/>
            </w:pPr>
            <w:r>
              <w:t>4</w:t>
            </w:r>
          </w:p>
        </w:tc>
        <w:tc>
          <w:tcPr>
            <w:tcW w:w="284" w:type="dxa"/>
          </w:tcPr>
          <w:p w:rsidR="00F67553" w:rsidRDefault="00F67553" w:rsidP="00F033ED">
            <w:pPr>
              <w:pStyle w:val="TAH"/>
            </w:pPr>
            <w:r>
              <w:t>3</w:t>
            </w:r>
          </w:p>
        </w:tc>
        <w:tc>
          <w:tcPr>
            <w:tcW w:w="283" w:type="dxa"/>
          </w:tcPr>
          <w:p w:rsidR="00F67553" w:rsidRDefault="00F67553" w:rsidP="00F033ED">
            <w:pPr>
              <w:pStyle w:val="TAH"/>
            </w:pPr>
            <w:r>
              <w:t>2</w:t>
            </w:r>
          </w:p>
        </w:tc>
        <w:tc>
          <w:tcPr>
            <w:tcW w:w="283" w:type="dxa"/>
          </w:tcPr>
          <w:p w:rsidR="00F67553" w:rsidRDefault="00F67553" w:rsidP="00F033ED">
            <w:pPr>
              <w:pStyle w:val="TAH"/>
            </w:pPr>
            <w:r>
              <w:t>1</w:t>
            </w:r>
          </w:p>
        </w:tc>
        <w:tc>
          <w:tcPr>
            <w:tcW w:w="5953" w:type="dxa"/>
          </w:tcPr>
          <w:p w:rsidR="00F67553" w:rsidRDefault="00F67553" w:rsidP="00F033ED">
            <w:pPr>
              <w:pStyle w:val="TAL"/>
            </w:pPr>
          </w:p>
        </w:tc>
      </w:tr>
      <w:tr w:rsidR="00F67553" w:rsidRPr="00F1184D" w:rsidTr="00F033ED">
        <w:trPr>
          <w:cantSplit/>
          <w:jc w:val="center"/>
        </w:trPr>
        <w:tc>
          <w:tcPr>
            <w:tcW w:w="284" w:type="dxa"/>
          </w:tcPr>
          <w:p w:rsidR="00F67553" w:rsidRDefault="00F67553" w:rsidP="00F033ED">
            <w:pPr>
              <w:pStyle w:val="TAC"/>
            </w:pPr>
            <w:r w:rsidRPr="00F1184D">
              <w:t>0</w:t>
            </w:r>
          </w:p>
        </w:tc>
        <w:tc>
          <w:tcPr>
            <w:tcW w:w="284" w:type="dxa"/>
          </w:tcPr>
          <w:p w:rsidR="00F67553" w:rsidRDefault="00F67553" w:rsidP="00F033ED">
            <w:pPr>
              <w:pStyle w:val="TAC"/>
            </w:pPr>
            <w:r w:rsidRPr="00F1184D">
              <w:t>0</w:t>
            </w:r>
          </w:p>
        </w:tc>
        <w:tc>
          <w:tcPr>
            <w:tcW w:w="283" w:type="dxa"/>
          </w:tcPr>
          <w:p w:rsidR="00F67553" w:rsidRDefault="00F67553" w:rsidP="00F033ED">
            <w:pPr>
              <w:pStyle w:val="TAC"/>
            </w:pPr>
            <w:r w:rsidRPr="00F1184D">
              <w:t>0</w:t>
            </w:r>
          </w:p>
        </w:tc>
        <w:tc>
          <w:tcPr>
            <w:tcW w:w="283" w:type="dxa"/>
          </w:tcPr>
          <w:p w:rsidR="00F67553" w:rsidRDefault="00F67553" w:rsidP="00F033ED">
            <w:pPr>
              <w:pStyle w:val="TAC"/>
            </w:pPr>
            <w:r w:rsidRPr="00F1184D">
              <w:t>0</w:t>
            </w:r>
          </w:p>
        </w:tc>
        <w:tc>
          <w:tcPr>
            <w:tcW w:w="5953" w:type="dxa"/>
          </w:tcPr>
          <w:p w:rsidR="00F67553" w:rsidRDefault="00F67553" w:rsidP="00F033ED">
            <w:pPr>
              <w:pStyle w:val="TAL"/>
            </w:pPr>
            <w:r w:rsidRPr="00F1184D">
              <w:t>Plain NAS message, not security protected</w:t>
            </w:r>
          </w:p>
        </w:tc>
      </w:tr>
      <w:tr w:rsidR="00F67553" w:rsidRPr="00F1184D" w:rsidTr="00F033ED">
        <w:trPr>
          <w:cantSplit/>
          <w:jc w:val="center"/>
        </w:trPr>
        <w:tc>
          <w:tcPr>
            <w:tcW w:w="284" w:type="dxa"/>
          </w:tcPr>
          <w:p w:rsidR="00F67553" w:rsidRDefault="00F67553" w:rsidP="00F033ED">
            <w:pPr>
              <w:pStyle w:val="TAC"/>
            </w:pPr>
          </w:p>
        </w:tc>
        <w:tc>
          <w:tcPr>
            <w:tcW w:w="284" w:type="dxa"/>
          </w:tcPr>
          <w:p w:rsidR="00F67553" w:rsidRDefault="00F67553" w:rsidP="00F033ED">
            <w:pPr>
              <w:pStyle w:val="TAC"/>
            </w:pPr>
          </w:p>
        </w:tc>
        <w:tc>
          <w:tcPr>
            <w:tcW w:w="283" w:type="dxa"/>
          </w:tcPr>
          <w:p w:rsidR="00F67553" w:rsidRDefault="00F67553" w:rsidP="00F033ED">
            <w:pPr>
              <w:pStyle w:val="TAC"/>
            </w:pPr>
          </w:p>
        </w:tc>
        <w:tc>
          <w:tcPr>
            <w:tcW w:w="283" w:type="dxa"/>
          </w:tcPr>
          <w:p w:rsidR="00F67553" w:rsidRDefault="00F67553" w:rsidP="00F033ED">
            <w:pPr>
              <w:pStyle w:val="TAC"/>
            </w:pPr>
          </w:p>
        </w:tc>
        <w:tc>
          <w:tcPr>
            <w:tcW w:w="5953" w:type="dxa"/>
          </w:tcPr>
          <w:p w:rsidR="00F67553" w:rsidRDefault="00F67553" w:rsidP="00F033ED">
            <w:pPr>
              <w:pStyle w:val="TAL"/>
            </w:pPr>
          </w:p>
        </w:tc>
      </w:tr>
      <w:tr w:rsidR="00F67553" w:rsidRPr="00F1184D" w:rsidTr="00F033ED">
        <w:trPr>
          <w:cantSplit/>
          <w:jc w:val="center"/>
        </w:trPr>
        <w:tc>
          <w:tcPr>
            <w:tcW w:w="284" w:type="dxa"/>
          </w:tcPr>
          <w:p w:rsidR="00F67553" w:rsidRDefault="00F67553" w:rsidP="00F033ED">
            <w:pPr>
              <w:pStyle w:val="TAC"/>
            </w:pPr>
          </w:p>
        </w:tc>
        <w:tc>
          <w:tcPr>
            <w:tcW w:w="284" w:type="dxa"/>
          </w:tcPr>
          <w:p w:rsidR="00F67553" w:rsidRDefault="00F67553" w:rsidP="00F033ED">
            <w:pPr>
              <w:pStyle w:val="TAC"/>
            </w:pPr>
          </w:p>
        </w:tc>
        <w:tc>
          <w:tcPr>
            <w:tcW w:w="283" w:type="dxa"/>
          </w:tcPr>
          <w:p w:rsidR="00F67553" w:rsidRDefault="00F67553" w:rsidP="00F033ED">
            <w:pPr>
              <w:pStyle w:val="TAC"/>
            </w:pPr>
          </w:p>
        </w:tc>
        <w:tc>
          <w:tcPr>
            <w:tcW w:w="283" w:type="dxa"/>
          </w:tcPr>
          <w:p w:rsidR="00F67553" w:rsidRDefault="00F67553" w:rsidP="00F033ED">
            <w:pPr>
              <w:pStyle w:val="TAC"/>
            </w:pPr>
          </w:p>
        </w:tc>
        <w:tc>
          <w:tcPr>
            <w:tcW w:w="5953" w:type="dxa"/>
          </w:tcPr>
          <w:p w:rsidR="00F67553" w:rsidRDefault="00F67553" w:rsidP="00F033ED">
            <w:pPr>
              <w:pStyle w:val="TAL"/>
            </w:pPr>
            <w:r w:rsidRPr="00F1184D">
              <w:t>Security protected NAS message:</w:t>
            </w:r>
          </w:p>
        </w:tc>
      </w:tr>
      <w:tr w:rsidR="00F67553" w:rsidRPr="00F1184D" w:rsidTr="00F033ED">
        <w:trPr>
          <w:cantSplit/>
          <w:jc w:val="center"/>
        </w:trPr>
        <w:tc>
          <w:tcPr>
            <w:tcW w:w="284" w:type="dxa"/>
          </w:tcPr>
          <w:p w:rsidR="00F67553" w:rsidRDefault="00F67553" w:rsidP="00F033ED">
            <w:pPr>
              <w:pStyle w:val="TAC"/>
            </w:pPr>
            <w:r w:rsidRPr="00F1184D">
              <w:t>0</w:t>
            </w:r>
          </w:p>
        </w:tc>
        <w:tc>
          <w:tcPr>
            <w:tcW w:w="284" w:type="dxa"/>
          </w:tcPr>
          <w:p w:rsidR="00F67553" w:rsidRDefault="00F67553" w:rsidP="00F033ED">
            <w:pPr>
              <w:pStyle w:val="TAC"/>
            </w:pPr>
            <w:r w:rsidRPr="00F1184D">
              <w:t>0</w:t>
            </w:r>
          </w:p>
        </w:tc>
        <w:tc>
          <w:tcPr>
            <w:tcW w:w="283" w:type="dxa"/>
          </w:tcPr>
          <w:p w:rsidR="00F67553" w:rsidRDefault="00F67553" w:rsidP="00F033ED">
            <w:pPr>
              <w:pStyle w:val="TAC"/>
            </w:pPr>
            <w:r w:rsidRPr="00F1184D">
              <w:t>0</w:t>
            </w:r>
          </w:p>
        </w:tc>
        <w:tc>
          <w:tcPr>
            <w:tcW w:w="283" w:type="dxa"/>
          </w:tcPr>
          <w:p w:rsidR="00F67553" w:rsidRDefault="00F67553" w:rsidP="00F033ED">
            <w:pPr>
              <w:pStyle w:val="TAC"/>
            </w:pPr>
            <w:r w:rsidRPr="00F1184D">
              <w:t>1</w:t>
            </w:r>
          </w:p>
        </w:tc>
        <w:tc>
          <w:tcPr>
            <w:tcW w:w="5953" w:type="dxa"/>
          </w:tcPr>
          <w:p w:rsidR="00F67553" w:rsidRDefault="00F67553" w:rsidP="00F033ED">
            <w:pPr>
              <w:pStyle w:val="TAL"/>
            </w:pPr>
            <w:r w:rsidRPr="00F1184D">
              <w:t>Integrity protected</w:t>
            </w:r>
          </w:p>
        </w:tc>
      </w:tr>
      <w:tr w:rsidR="00F67553" w:rsidRPr="00F1184D" w:rsidTr="00F033ED">
        <w:trPr>
          <w:cantSplit/>
          <w:jc w:val="center"/>
        </w:trPr>
        <w:tc>
          <w:tcPr>
            <w:tcW w:w="284" w:type="dxa"/>
          </w:tcPr>
          <w:p w:rsidR="00F67553" w:rsidRDefault="00F67553" w:rsidP="00F033ED">
            <w:pPr>
              <w:pStyle w:val="TAC"/>
            </w:pPr>
            <w:r w:rsidRPr="00F1184D">
              <w:t>0</w:t>
            </w:r>
          </w:p>
        </w:tc>
        <w:tc>
          <w:tcPr>
            <w:tcW w:w="284" w:type="dxa"/>
          </w:tcPr>
          <w:p w:rsidR="00F67553" w:rsidRDefault="00F67553" w:rsidP="00F033ED">
            <w:pPr>
              <w:pStyle w:val="TAC"/>
            </w:pPr>
            <w:r w:rsidRPr="00F1184D">
              <w:t>0</w:t>
            </w:r>
          </w:p>
        </w:tc>
        <w:tc>
          <w:tcPr>
            <w:tcW w:w="283" w:type="dxa"/>
          </w:tcPr>
          <w:p w:rsidR="00F67553" w:rsidRDefault="00F67553" w:rsidP="00F033ED">
            <w:pPr>
              <w:pStyle w:val="TAC"/>
            </w:pPr>
            <w:r w:rsidRPr="00F1184D">
              <w:t>1</w:t>
            </w:r>
          </w:p>
        </w:tc>
        <w:tc>
          <w:tcPr>
            <w:tcW w:w="283" w:type="dxa"/>
          </w:tcPr>
          <w:p w:rsidR="00F67553" w:rsidRDefault="00F67553" w:rsidP="00F033ED">
            <w:pPr>
              <w:pStyle w:val="TAC"/>
            </w:pPr>
            <w:r w:rsidRPr="00F1184D">
              <w:t>0</w:t>
            </w:r>
          </w:p>
        </w:tc>
        <w:tc>
          <w:tcPr>
            <w:tcW w:w="5953" w:type="dxa"/>
          </w:tcPr>
          <w:p w:rsidR="00F67553" w:rsidRDefault="00F67553" w:rsidP="00F033ED">
            <w:pPr>
              <w:pStyle w:val="TAL"/>
            </w:pPr>
            <w:r w:rsidRPr="00F1184D">
              <w:t>Integrity protected and ciphered</w:t>
            </w:r>
          </w:p>
        </w:tc>
      </w:tr>
      <w:tr w:rsidR="00F67553" w:rsidRPr="00F1184D" w:rsidTr="00F033ED">
        <w:trPr>
          <w:cantSplit/>
          <w:jc w:val="center"/>
        </w:trPr>
        <w:tc>
          <w:tcPr>
            <w:tcW w:w="284" w:type="dxa"/>
          </w:tcPr>
          <w:p w:rsidR="00F67553" w:rsidRDefault="00F67553" w:rsidP="00F033ED">
            <w:pPr>
              <w:pStyle w:val="TAC"/>
            </w:pPr>
            <w:r w:rsidRPr="00F1184D">
              <w:t>0</w:t>
            </w:r>
          </w:p>
        </w:tc>
        <w:tc>
          <w:tcPr>
            <w:tcW w:w="284" w:type="dxa"/>
          </w:tcPr>
          <w:p w:rsidR="00F67553" w:rsidRDefault="00F67553" w:rsidP="00F033ED">
            <w:pPr>
              <w:pStyle w:val="TAC"/>
            </w:pPr>
            <w:r w:rsidRPr="00F1184D">
              <w:t>0</w:t>
            </w:r>
          </w:p>
        </w:tc>
        <w:tc>
          <w:tcPr>
            <w:tcW w:w="283" w:type="dxa"/>
          </w:tcPr>
          <w:p w:rsidR="00F67553" w:rsidRDefault="00F67553" w:rsidP="00F033ED">
            <w:pPr>
              <w:pStyle w:val="TAC"/>
            </w:pPr>
            <w:r w:rsidRPr="00F1184D">
              <w:t>1</w:t>
            </w:r>
          </w:p>
        </w:tc>
        <w:tc>
          <w:tcPr>
            <w:tcW w:w="283" w:type="dxa"/>
          </w:tcPr>
          <w:p w:rsidR="00F67553" w:rsidRDefault="00F67553" w:rsidP="00F033ED">
            <w:pPr>
              <w:pStyle w:val="TAC"/>
            </w:pPr>
            <w:r w:rsidRPr="00F1184D">
              <w:t>1</w:t>
            </w:r>
          </w:p>
        </w:tc>
        <w:tc>
          <w:tcPr>
            <w:tcW w:w="5953" w:type="dxa"/>
          </w:tcPr>
          <w:p w:rsidR="00F67553" w:rsidRDefault="00F67553" w:rsidP="00F033ED">
            <w:pPr>
              <w:pStyle w:val="TAL"/>
            </w:pPr>
            <w:r w:rsidRPr="00F1184D">
              <w:t>Integrity protec</w:t>
            </w:r>
            <w:r>
              <w:t>ted with new 5G</w:t>
            </w:r>
            <w:r w:rsidRPr="00F1184D">
              <w:t>S security context (NOTE 1)</w:t>
            </w:r>
          </w:p>
        </w:tc>
      </w:tr>
      <w:tr w:rsidR="00F67553" w:rsidRPr="00F1184D" w:rsidTr="00F033ED">
        <w:trPr>
          <w:cantSplit/>
          <w:jc w:val="center"/>
        </w:trPr>
        <w:tc>
          <w:tcPr>
            <w:tcW w:w="284" w:type="dxa"/>
          </w:tcPr>
          <w:p w:rsidR="00F67553" w:rsidRDefault="00F67553" w:rsidP="00F033ED">
            <w:pPr>
              <w:pStyle w:val="TAC"/>
            </w:pPr>
            <w:r w:rsidRPr="00F1184D">
              <w:t>0</w:t>
            </w:r>
          </w:p>
        </w:tc>
        <w:tc>
          <w:tcPr>
            <w:tcW w:w="284" w:type="dxa"/>
          </w:tcPr>
          <w:p w:rsidR="00F67553" w:rsidRDefault="00F67553" w:rsidP="00F033ED">
            <w:pPr>
              <w:pStyle w:val="TAC"/>
            </w:pPr>
            <w:r w:rsidRPr="00F1184D">
              <w:t>1</w:t>
            </w:r>
          </w:p>
        </w:tc>
        <w:tc>
          <w:tcPr>
            <w:tcW w:w="283" w:type="dxa"/>
          </w:tcPr>
          <w:p w:rsidR="00F67553" w:rsidRDefault="00F67553" w:rsidP="00F033ED">
            <w:pPr>
              <w:pStyle w:val="TAC"/>
            </w:pPr>
            <w:r w:rsidRPr="00F1184D">
              <w:t>0</w:t>
            </w:r>
          </w:p>
        </w:tc>
        <w:tc>
          <w:tcPr>
            <w:tcW w:w="283" w:type="dxa"/>
          </w:tcPr>
          <w:p w:rsidR="00F67553" w:rsidRDefault="00F67553" w:rsidP="00F033ED">
            <w:pPr>
              <w:pStyle w:val="TAC"/>
            </w:pPr>
            <w:r w:rsidRPr="00F1184D">
              <w:t>0</w:t>
            </w:r>
          </w:p>
        </w:tc>
        <w:tc>
          <w:tcPr>
            <w:tcW w:w="5953" w:type="dxa"/>
          </w:tcPr>
          <w:p w:rsidR="00F67553" w:rsidRDefault="00F67553" w:rsidP="00F033ED">
            <w:pPr>
              <w:pStyle w:val="TAL"/>
            </w:pPr>
            <w:r w:rsidRPr="00F1184D">
              <w:t>Integrity pr</w:t>
            </w:r>
            <w:r>
              <w:t>otected and ciphered with new 5G</w:t>
            </w:r>
            <w:r w:rsidRPr="00F1184D">
              <w:t>S security context (NOTE 2)</w:t>
            </w:r>
          </w:p>
        </w:tc>
      </w:tr>
      <w:tr w:rsidR="00F67553" w:rsidRPr="00F1184D" w:rsidTr="00F033ED">
        <w:trPr>
          <w:cantSplit/>
          <w:jc w:val="center"/>
        </w:trPr>
        <w:tc>
          <w:tcPr>
            <w:tcW w:w="284" w:type="dxa"/>
          </w:tcPr>
          <w:p w:rsidR="00F67553" w:rsidRDefault="00F67553" w:rsidP="00F033ED">
            <w:pPr>
              <w:pStyle w:val="TAC"/>
            </w:pPr>
          </w:p>
        </w:tc>
        <w:tc>
          <w:tcPr>
            <w:tcW w:w="284" w:type="dxa"/>
          </w:tcPr>
          <w:p w:rsidR="00F67553" w:rsidRDefault="00F67553" w:rsidP="00F033ED">
            <w:pPr>
              <w:pStyle w:val="TAC"/>
            </w:pPr>
          </w:p>
        </w:tc>
        <w:tc>
          <w:tcPr>
            <w:tcW w:w="283" w:type="dxa"/>
          </w:tcPr>
          <w:p w:rsidR="00F67553" w:rsidRDefault="00F67553" w:rsidP="00F033ED">
            <w:pPr>
              <w:pStyle w:val="TAC"/>
            </w:pPr>
          </w:p>
        </w:tc>
        <w:tc>
          <w:tcPr>
            <w:tcW w:w="283" w:type="dxa"/>
          </w:tcPr>
          <w:p w:rsidR="00F67553" w:rsidRDefault="00F67553" w:rsidP="00F033ED">
            <w:pPr>
              <w:pStyle w:val="TAC"/>
            </w:pPr>
          </w:p>
        </w:tc>
        <w:tc>
          <w:tcPr>
            <w:tcW w:w="5953" w:type="dxa"/>
          </w:tcPr>
          <w:p w:rsidR="00F67553" w:rsidRDefault="00F67553" w:rsidP="00F033ED">
            <w:pPr>
              <w:pStyle w:val="TAL"/>
            </w:pPr>
          </w:p>
        </w:tc>
      </w:tr>
      <w:tr w:rsidR="00F67553" w:rsidRPr="00F1184D" w:rsidTr="00F033ED">
        <w:trPr>
          <w:cantSplit/>
          <w:jc w:val="center"/>
        </w:trPr>
        <w:tc>
          <w:tcPr>
            <w:tcW w:w="7087" w:type="dxa"/>
            <w:gridSpan w:val="5"/>
          </w:tcPr>
          <w:p w:rsidR="00F67553" w:rsidRDefault="00F67553" w:rsidP="00F033ED">
            <w:pPr>
              <w:pStyle w:val="TAL"/>
            </w:pPr>
            <w:r w:rsidRPr="00F1184D">
              <w:t>All other values are reserved.</w:t>
            </w:r>
          </w:p>
        </w:tc>
      </w:tr>
      <w:tr w:rsidR="00F67553" w:rsidRPr="00F1184D" w:rsidTr="00F033ED">
        <w:trPr>
          <w:cantSplit/>
          <w:jc w:val="center"/>
        </w:trPr>
        <w:tc>
          <w:tcPr>
            <w:tcW w:w="7087" w:type="dxa"/>
            <w:gridSpan w:val="5"/>
          </w:tcPr>
          <w:p w:rsidR="00F67553" w:rsidRDefault="00F67553" w:rsidP="00F033ED">
            <w:pPr>
              <w:pStyle w:val="TAL"/>
            </w:pPr>
          </w:p>
        </w:tc>
      </w:tr>
      <w:tr w:rsidR="00F67553" w:rsidRPr="00F1184D" w:rsidTr="00F033ED">
        <w:trPr>
          <w:cantSplit/>
          <w:jc w:val="center"/>
        </w:trPr>
        <w:tc>
          <w:tcPr>
            <w:tcW w:w="7087" w:type="dxa"/>
            <w:gridSpan w:val="5"/>
            <w:tcBorders>
              <w:top w:val="single" w:sz="4" w:space="0" w:color="auto"/>
              <w:bottom w:val="single" w:sz="4" w:space="0" w:color="auto"/>
            </w:tcBorders>
          </w:tcPr>
          <w:p w:rsidR="00F67553" w:rsidRDefault="00F67553" w:rsidP="00F033ED">
            <w:pPr>
              <w:pStyle w:val="TAN"/>
              <w:rPr>
                <w:lang w:val="en-US"/>
              </w:rPr>
            </w:pPr>
            <w:r w:rsidRPr="00F1184D">
              <w:rPr>
                <w:lang w:val="en-US"/>
              </w:rPr>
              <w:t>NOTE 1:</w:t>
            </w:r>
            <w:r w:rsidRPr="00F1184D">
              <w:rPr>
                <w:lang w:val="en-US"/>
              </w:rPr>
              <w:tab/>
              <w:t>This codepoint may be used only for a SECURITY MODE COMMAND message.</w:t>
            </w:r>
          </w:p>
          <w:p w:rsidR="00F67553" w:rsidRDefault="00F67553" w:rsidP="00F67553">
            <w:pPr>
              <w:pStyle w:val="TAN"/>
              <w:rPr>
                <w:lang w:val="en-US"/>
              </w:rPr>
            </w:pPr>
            <w:r w:rsidRPr="00F1184D">
              <w:rPr>
                <w:lang w:val="en-US"/>
              </w:rPr>
              <w:t>NOTE 2:</w:t>
            </w:r>
            <w:r w:rsidRPr="00F1184D">
              <w:rPr>
                <w:lang w:val="en-US"/>
              </w:rPr>
              <w:tab/>
              <w:t>This codepoint may be used only for a SECURITY MODE COMPLETE message.</w:t>
            </w:r>
          </w:p>
        </w:tc>
      </w:tr>
    </w:tbl>
    <w:p w:rsidR="00F67553" w:rsidRPr="00F1184D" w:rsidRDefault="00F67553" w:rsidP="00F67553"/>
    <w:p w:rsidR="00F67553" w:rsidRPr="00F1184D" w:rsidRDefault="00F67553" w:rsidP="00F67553">
      <w:r>
        <w:t>An 5GM</w:t>
      </w:r>
      <w:r w:rsidRPr="00F1184D">
        <w:t>M message received with the security header type encoded as 0000 shall be treated as not security protected, plain NAS message. A protocol entity sending a not security protect</w:t>
      </w:r>
      <w:r>
        <w:t>ed 5G</w:t>
      </w:r>
      <w:r w:rsidRPr="00F1184D">
        <w:t>MM message shall send the message as plain NAS message and encode the security header type as 0000.</w:t>
      </w:r>
    </w:p>
    <w:p w:rsidR="00E271BC" w:rsidRPr="00C607F7" w:rsidRDefault="00E271BC" w:rsidP="00E271BC">
      <w:pPr>
        <w:pStyle w:val="Heading2"/>
      </w:pPr>
      <w:bookmarkStart w:id="611" w:name="_Toc508877379"/>
      <w:r>
        <w:lastRenderedPageBreak/>
        <w:t>9.4</w:t>
      </w:r>
      <w:r w:rsidRPr="00C607F7">
        <w:tab/>
      </w:r>
      <w:r>
        <w:t>PDU session identity</w:t>
      </w:r>
      <w:bookmarkEnd w:id="611"/>
    </w:p>
    <w:p w:rsidR="005D1BAA" w:rsidRDefault="005D1BAA" w:rsidP="005D1BAA">
      <w:r>
        <w:t>Bits 1 to 8</w:t>
      </w:r>
      <w:r w:rsidRPr="003168A2">
        <w:t xml:space="preserve"> of the </w:t>
      </w:r>
      <w:r w:rsidRPr="00E87A02">
        <w:t xml:space="preserve">second </w:t>
      </w:r>
      <w:r w:rsidRPr="003168A2">
        <w:t xml:space="preserve">octet of every </w:t>
      </w:r>
      <w:r>
        <w:t>5GSM</w:t>
      </w:r>
      <w:r w:rsidRPr="003168A2">
        <w:t xml:space="preserve"> message contain the </w:t>
      </w:r>
      <w:r>
        <w:t>PDU s</w:t>
      </w:r>
      <w:r w:rsidRPr="00B45349">
        <w:t>ession</w:t>
      </w:r>
      <w:r w:rsidRPr="00D64884">
        <w:t xml:space="preserve"> identity</w:t>
      </w:r>
      <w:r w:rsidRPr="003168A2">
        <w:t xml:space="preserve"> IE. </w:t>
      </w:r>
      <w:r w:rsidRPr="008410DC">
        <w:t xml:space="preserve">The </w:t>
      </w:r>
      <w:r>
        <w:t>PDU s</w:t>
      </w:r>
      <w:r w:rsidRPr="00B45349">
        <w:t>ession</w:t>
      </w:r>
      <w:r w:rsidRPr="00D64884">
        <w:t xml:space="preserve"> identity</w:t>
      </w:r>
      <w:r w:rsidRPr="008410DC">
        <w:t xml:space="preserve"> and its use to identify a message flow are defined in </w:t>
      </w:r>
      <w:r w:rsidRPr="003168A2">
        <w:t>3GPP TS 24.007 [</w:t>
      </w:r>
      <w:r w:rsidR="008B762D">
        <w:t>8</w:t>
      </w:r>
      <w:r w:rsidRPr="003168A2">
        <w:t>]</w:t>
      </w:r>
      <w:r w:rsidRPr="008410DC">
        <w:t>.</w:t>
      </w:r>
      <w:r>
        <w:rPr>
          <w:lang w:eastAsia="ko-KR"/>
        </w:rPr>
        <w:t xml:space="preserve"> See Annex E.</w:t>
      </w:r>
    </w:p>
    <w:p w:rsidR="00051754" w:rsidRPr="00C607F7" w:rsidRDefault="00051754" w:rsidP="00051754">
      <w:pPr>
        <w:pStyle w:val="Heading2"/>
      </w:pPr>
      <w:bookmarkStart w:id="612" w:name="_Toc508877380"/>
      <w:r>
        <w:t>9.5</w:t>
      </w:r>
      <w:r w:rsidRPr="00C607F7">
        <w:tab/>
      </w:r>
      <w:r>
        <w:t>Spare half octet</w:t>
      </w:r>
      <w:bookmarkEnd w:id="612"/>
    </w:p>
    <w:p w:rsidR="005D1BAA" w:rsidRPr="00E87A02" w:rsidRDefault="005D1BAA" w:rsidP="005D1BAA">
      <w:r w:rsidRPr="00E87A02">
        <w:t>Bits 5 to 8 of the second octet of every 5G</w:t>
      </w:r>
      <w:r>
        <w:t>MM</w:t>
      </w:r>
      <w:r w:rsidRPr="00E87A02">
        <w:t xml:space="preserve"> message contains the </w:t>
      </w:r>
      <w:r>
        <w:t>s</w:t>
      </w:r>
      <w:r w:rsidRPr="00BA068B">
        <w:t>pare half octet</w:t>
      </w:r>
      <w:r>
        <w:t xml:space="preserve"> which</w:t>
      </w:r>
      <w:r w:rsidRPr="00E87A02">
        <w:t xml:space="preserve"> </w:t>
      </w:r>
      <w:r w:rsidRPr="007B6D70">
        <w:t>is filled with spare bits set to zero</w:t>
      </w:r>
      <w:r w:rsidRPr="00E87A02">
        <w:t>.</w:t>
      </w:r>
    </w:p>
    <w:p w:rsidR="00051754" w:rsidRPr="00C607F7" w:rsidRDefault="00051754" w:rsidP="00051754">
      <w:pPr>
        <w:pStyle w:val="Heading2"/>
      </w:pPr>
      <w:bookmarkStart w:id="613" w:name="_Toc508877381"/>
      <w:r>
        <w:t>9.6</w:t>
      </w:r>
      <w:r w:rsidRPr="00C607F7">
        <w:tab/>
      </w:r>
      <w:r>
        <w:t>Procedure transaction identity</w:t>
      </w:r>
      <w:bookmarkEnd w:id="613"/>
    </w:p>
    <w:p w:rsidR="005D1BAA" w:rsidRPr="00E87A02" w:rsidRDefault="005D1BAA" w:rsidP="005D1BAA">
      <w:r w:rsidRPr="00E87A02">
        <w:t>Bits 1 to 8 of the third octet of every 5GSM message contain the procedure transaction identity. The procedure transaction identity and its use are defined in 3GPP TS 24.007 [</w:t>
      </w:r>
      <w:r w:rsidR="008B762D">
        <w:t>8</w:t>
      </w:r>
      <w:r w:rsidRPr="00E87A02">
        <w:t>].</w:t>
      </w:r>
    </w:p>
    <w:p w:rsidR="00A41C5D" w:rsidRPr="00C607F7" w:rsidRDefault="00A41C5D" w:rsidP="00A41C5D">
      <w:pPr>
        <w:pStyle w:val="Heading2"/>
      </w:pPr>
      <w:bookmarkStart w:id="614" w:name="_Toc508877382"/>
      <w:r>
        <w:t>9</w:t>
      </w:r>
      <w:r w:rsidRPr="00C607F7">
        <w:t>.</w:t>
      </w:r>
      <w:r w:rsidR="00051754">
        <w:t>7</w:t>
      </w:r>
      <w:r w:rsidRPr="00C607F7">
        <w:tab/>
        <w:t xml:space="preserve">Message </w:t>
      </w:r>
      <w:r>
        <w:t>t</w:t>
      </w:r>
      <w:r w:rsidRPr="00C607F7">
        <w:t>ype</w:t>
      </w:r>
      <w:bookmarkEnd w:id="614"/>
    </w:p>
    <w:p w:rsidR="00050426" w:rsidRPr="00156E61" w:rsidRDefault="005D1BAA" w:rsidP="00050426">
      <w:r>
        <w:t>The M</w:t>
      </w:r>
      <w:r w:rsidRPr="00E87A02">
        <w:t>essage type IE and its use are defined in 3GPP TS 24.007 [</w:t>
      </w:r>
      <w:r w:rsidR="008B762D">
        <w:t>8</w:t>
      </w:r>
      <w:r w:rsidRPr="00E87A02">
        <w:t>].</w:t>
      </w:r>
      <w:r w:rsidR="00050426">
        <w:t xml:space="preserve"> Tables 9.7.1 and 9.7</w:t>
      </w:r>
      <w:r w:rsidR="00050426" w:rsidRPr="00156E61">
        <w:t>.2 define the value part of th</w:t>
      </w:r>
      <w:r w:rsidR="00050426">
        <w:t>e message type IE used in the 5G</w:t>
      </w:r>
      <w:r w:rsidR="00050426" w:rsidRPr="00156E61">
        <w:t>S mob</w:t>
      </w:r>
      <w:r w:rsidR="00050426">
        <w:t>ility management protocol and 5G</w:t>
      </w:r>
      <w:r w:rsidR="00050426" w:rsidRPr="00156E61">
        <w:t>S session management protocol.</w:t>
      </w:r>
    </w:p>
    <w:p w:rsidR="00050426" w:rsidRPr="00156E61" w:rsidRDefault="00050426" w:rsidP="00050426">
      <w:pPr>
        <w:pStyle w:val="TH"/>
      </w:pPr>
      <w:r>
        <w:t>Table</w:t>
      </w:r>
      <w:r w:rsidRPr="00E87A02">
        <w:t> </w:t>
      </w:r>
      <w:r>
        <w:t>9.7.1: Message types for 5G</w:t>
      </w:r>
      <w:r w:rsidRPr="00156E61">
        <w:t>S mobility management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50426" w:rsidRPr="00156E61" w:rsidTr="00F033ED">
        <w:trPr>
          <w:cantSplit/>
          <w:jc w:val="center"/>
        </w:trPr>
        <w:tc>
          <w:tcPr>
            <w:tcW w:w="2272" w:type="dxa"/>
            <w:gridSpan w:val="8"/>
            <w:tcBorders>
              <w:top w:val="single" w:sz="4" w:space="0" w:color="auto"/>
              <w:left w:val="single" w:sz="4" w:space="0" w:color="auto"/>
              <w:bottom w:val="nil"/>
              <w:right w:val="nil"/>
            </w:tcBorders>
            <w:hideMark/>
          </w:tcPr>
          <w:p w:rsidR="00050426" w:rsidRDefault="00050426" w:rsidP="00F033ED">
            <w:pPr>
              <w:pStyle w:val="TAL"/>
            </w:pPr>
            <w:r w:rsidRPr="00156E61">
              <w:t>Bits</w:t>
            </w:r>
          </w:p>
        </w:tc>
        <w:tc>
          <w:tcPr>
            <w:tcW w:w="284" w:type="dxa"/>
            <w:tcBorders>
              <w:top w:val="single" w:sz="4" w:space="0" w:color="auto"/>
              <w:left w:val="nil"/>
              <w:bottom w:val="nil"/>
              <w:right w:val="nil"/>
            </w:tcBorders>
          </w:tcPr>
          <w:p w:rsidR="00050426" w:rsidRDefault="00050426" w:rsidP="00F033ED">
            <w:pPr>
              <w:pStyle w:val="TAC"/>
            </w:pPr>
          </w:p>
        </w:tc>
        <w:tc>
          <w:tcPr>
            <w:tcW w:w="3969" w:type="dxa"/>
            <w:tcBorders>
              <w:top w:val="single" w:sz="4" w:space="0" w:color="auto"/>
              <w:left w:val="nil"/>
              <w:bottom w:val="nil"/>
              <w:right w:val="single" w:sz="4" w:space="0" w:color="auto"/>
            </w:tcBorders>
          </w:tcPr>
          <w:p w:rsidR="00050426" w:rsidRDefault="00050426" w:rsidP="00F033ED">
            <w:pPr>
              <w:pStyle w:val="TAL"/>
            </w:pP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8</w:t>
            </w:r>
          </w:p>
        </w:tc>
        <w:tc>
          <w:tcPr>
            <w:tcW w:w="284" w:type="dxa"/>
            <w:tcBorders>
              <w:top w:val="nil"/>
              <w:left w:val="nil"/>
              <w:bottom w:val="nil"/>
              <w:right w:val="nil"/>
            </w:tcBorders>
            <w:hideMark/>
          </w:tcPr>
          <w:p w:rsidR="00050426" w:rsidRDefault="00050426" w:rsidP="00F033ED">
            <w:pPr>
              <w:pStyle w:val="TAC"/>
            </w:pPr>
            <w:r w:rsidRPr="00156E61">
              <w:t>7</w:t>
            </w:r>
          </w:p>
        </w:tc>
        <w:tc>
          <w:tcPr>
            <w:tcW w:w="284" w:type="dxa"/>
            <w:tcBorders>
              <w:top w:val="nil"/>
              <w:left w:val="nil"/>
              <w:bottom w:val="nil"/>
              <w:right w:val="nil"/>
            </w:tcBorders>
            <w:hideMark/>
          </w:tcPr>
          <w:p w:rsidR="00050426" w:rsidRDefault="00050426" w:rsidP="00F033ED">
            <w:pPr>
              <w:pStyle w:val="TAC"/>
            </w:pPr>
            <w:r w:rsidRPr="00156E61">
              <w:t>6</w:t>
            </w:r>
          </w:p>
        </w:tc>
        <w:tc>
          <w:tcPr>
            <w:tcW w:w="284" w:type="dxa"/>
            <w:tcBorders>
              <w:top w:val="nil"/>
              <w:left w:val="nil"/>
              <w:bottom w:val="nil"/>
              <w:right w:val="nil"/>
            </w:tcBorders>
            <w:hideMark/>
          </w:tcPr>
          <w:p w:rsidR="00050426" w:rsidRDefault="00050426" w:rsidP="00F033ED">
            <w:pPr>
              <w:pStyle w:val="TAC"/>
            </w:pPr>
            <w:r w:rsidRPr="00156E61">
              <w:t>5</w:t>
            </w:r>
          </w:p>
        </w:tc>
        <w:tc>
          <w:tcPr>
            <w:tcW w:w="284" w:type="dxa"/>
            <w:tcBorders>
              <w:top w:val="nil"/>
              <w:left w:val="nil"/>
              <w:bottom w:val="nil"/>
              <w:right w:val="nil"/>
            </w:tcBorders>
            <w:hideMark/>
          </w:tcPr>
          <w:p w:rsidR="00050426" w:rsidRDefault="00050426" w:rsidP="00F033ED">
            <w:pPr>
              <w:pStyle w:val="TAC"/>
            </w:pPr>
            <w:r w:rsidRPr="00156E61">
              <w:t>4</w:t>
            </w:r>
          </w:p>
        </w:tc>
        <w:tc>
          <w:tcPr>
            <w:tcW w:w="284" w:type="dxa"/>
            <w:tcBorders>
              <w:top w:val="nil"/>
              <w:left w:val="nil"/>
              <w:bottom w:val="nil"/>
              <w:right w:val="nil"/>
            </w:tcBorders>
            <w:hideMark/>
          </w:tcPr>
          <w:p w:rsidR="00050426" w:rsidRDefault="00050426" w:rsidP="00F033ED">
            <w:pPr>
              <w:pStyle w:val="TAC"/>
            </w:pPr>
            <w:r w:rsidRPr="00156E61">
              <w:t>3</w:t>
            </w:r>
          </w:p>
        </w:tc>
        <w:tc>
          <w:tcPr>
            <w:tcW w:w="284" w:type="dxa"/>
            <w:tcBorders>
              <w:top w:val="nil"/>
              <w:left w:val="nil"/>
              <w:bottom w:val="nil"/>
              <w:right w:val="nil"/>
            </w:tcBorders>
            <w:hideMark/>
          </w:tcPr>
          <w:p w:rsidR="00050426" w:rsidRDefault="00050426" w:rsidP="00F033ED">
            <w:pPr>
              <w:pStyle w:val="TAC"/>
            </w:pPr>
            <w:r w:rsidRPr="00156E61">
              <w:t>2</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F033ED">
        <w:trPr>
          <w:cantSplit/>
          <w:jc w:val="center"/>
        </w:trPr>
        <w:tc>
          <w:tcPr>
            <w:tcW w:w="284" w:type="dxa"/>
            <w:tcBorders>
              <w:top w:val="nil"/>
              <w:left w:val="single" w:sz="4" w:space="0" w:color="auto"/>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5G</w:t>
            </w:r>
            <w:r w:rsidRPr="00156E61">
              <w:t>S mobility management messages</w:t>
            </w:r>
          </w:p>
        </w:tc>
      </w:tr>
      <w:tr w:rsidR="00050426" w:rsidRPr="00156E61" w:rsidTr="00F033ED">
        <w:trPr>
          <w:cantSplit/>
          <w:jc w:val="center"/>
        </w:trPr>
        <w:tc>
          <w:tcPr>
            <w:tcW w:w="284" w:type="dxa"/>
            <w:tcBorders>
              <w:top w:val="nil"/>
              <w:left w:val="single" w:sz="4" w:space="0" w:color="auto"/>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Registration</w:t>
            </w:r>
            <w:r w:rsidRPr="00156E61">
              <w:t xml:space="preserve"> request</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Registration</w:t>
            </w:r>
            <w:r w:rsidRPr="00156E61">
              <w:t xml:space="preserve"> accept</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Registration</w:t>
            </w:r>
            <w:r w:rsidRPr="00156E61">
              <w:t xml:space="preserve"> complete</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Registration</w:t>
            </w:r>
            <w:r w:rsidRPr="00156E61">
              <w:t xml:space="preserve"> reject</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Deregistration</w:t>
            </w:r>
            <w:r w:rsidRPr="00156E61">
              <w:t xml:space="preserve"> request</w:t>
            </w:r>
            <w:r>
              <w:t xml:space="preserve"> (UE originating</w:t>
            </w:r>
            <w:r w:rsidRPr="001F6C6D">
              <w:t>)</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Deregistration</w:t>
            </w:r>
            <w:r w:rsidRPr="00156E61">
              <w:t xml:space="preserve"> accept</w:t>
            </w:r>
            <w:r>
              <w:t xml:space="preserve"> (UE originating</w:t>
            </w:r>
            <w:r w:rsidRPr="001F6C6D">
              <w:t>)</w:t>
            </w:r>
          </w:p>
        </w:tc>
      </w:tr>
      <w:tr w:rsidR="00050426" w:rsidRPr="00156E61" w:rsidTr="00F033ED">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r>
              <w:t>1</w:t>
            </w:r>
          </w:p>
        </w:tc>
        <w:tc>
          <w:tcPr>
            <w:tcW w:w="284" w:type="dxa"/>
            <w:tcBorders>
              <w:top w:val="nil"/>
              <w:left w:val="nil"/>
              <w:bottom w:val="nil"/>
              <w:right w:val="nil"/>
            </w:tcBorders>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r>
              <w:t>1</w:t>
            </w:r>
          </w:p>
        </w:tc>
        <w:tc>
          <w:tcPr>
            <w:tcW w:w="284" w:type="dxa"/>
            <w:tcBorders>
              <w:top w:val="nil"/>
              <w:left w:val="nil"/>
              <w:bottom w:val="nil"/>
              <w:right w:val="nil"/>
            </w:tcBorders>
          </w:tcPr>
          <w:p w:rsidR="00050426" w:rsidRPr="00156E61" w:rsidRDefault="00050426" w:rsidP="00F033ED">
            <w:pPr>
              <w:pStyle w:val="TAC"/>
            </w:pPr>
            <w:r>
              <w:t>1</w:t>
            </w:r>
          </w:p>
        </w:tc>
        <w:tc>
          <w:tcPr>
            <w:tcW w:w="284" w:type="dxa"/>
            <w:tcBorders>
              <w:top w:val="nil"/>
              <w:left w:val="nil"/>
              <w:bottom w:val="nil"/>
              <w:right w:val="nil"/>
            </w:tcBorders>
          </w:tcPr>
          <w:p w:rsidR="00050426" w:rsidRPr="00156E61" w:rsidRDefault="00050426" w:rsidP="00F033ED">
            <w:pPr>
              <w:pStyle w:val="TAC"/>
            </w:pPr>
            <w:r>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r>
              <w:t>Deregistration</w:t>
            </w:r>
            <w:r w:rsidRPr="00156E61">
              <w:t xml:space="preserve"> request</w:t>
            </w:r>
            <w:r>
              <w:t xml:space="preserve"> (UE terminated</w:t>
            </w:r>
            <w:r w:rsidRPr="001F6C6D">
              <w:t>)</w:t>
            </w:r>
          </w:p>
        </w:tc>
      </w:tr>
      <w:tr w:rsidR="00050426" w:rsidRPr="00156E61" w:rsidTr="00F033ED">
        <w:trPr>
          <w:cantSplit/>
          <w:jc w:val="center"/>
        </w:trPr>
        <w:tc>
          <w:tcPr>
            <w:tcW w:w="284" w:type="dxa"/>
            <w:tcBorders>
              <w:top w:val="nil"/>
              <w:left w:val="single" w:sz="4" w:space="0" w:color="auto"/>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Default="00050426" w:rsidP="00F033ED">
            <w:pPr>
              <w:pStyle w:val="TAC"/>
            </w:pPr>
            <w:r>
              <w:t>1</w:t>
            </w:r>
          </w:p>
        </w:tc>
        <w:tc>
          <w:tcPr>
            <w:tcW w:w="284" w:type="dxa"/>
            <w:tcBorders>
              <w:top w:val="nil"/>
              <w:left w:val="nil"/>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Default="00050426" w:rsidP="00F033ED">
            <w:pPr>
              <w:pStyle w:val="TAC"/>
            </w:pPr>
            <w:r>
              <w:t>1</w:t>
            </w:r>
          </w:p>
        </w:tc>
        <w:tc>
          <w:tcPr>
            <w:tcW w:w="284" w:type="dxa"/>
            <w:tcBorders>
              <w:top w:val="nil"/>
              <w:left w:val="nil"/>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r>
              <w:t>Deregistration</w:t>
            </w:r>
            <w:r w:rsidRPr="00156E61">
              <w:t xml:space="preserve"> accept</w:t>
            </w:r>
            <w:r>
              <w:t xml:space="preserve"> (UE terminated</w:t>
            </w:r>
            <w:r w:rsidRPr="001F6C6D">
              <w:t>)</w:t>
            </w:r>
          </w:p>
        </w:tc>
      </w:tr>
      <w:tr w:rsidR="00050426" w:rsidRPr="00156E61" w:rsidTr="00F033ED">
        <w:trPr>
          <w:cantSplit/>
          <w:jc w:val="center"/>
        </w:trPr>
        <w:tc>
          <w:tcPr>
            <w:tcW w:w="284" w:type="dxa"/>
            <w:tcBorders>
              <w:top w:val="nil"/>
              <w:left w:val="single" w:sz="4" w:space="0" w:color="auto"/>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 xml:space="preserve">Service </w:t>
            </w:r>
            <w:r w:rsidRPr="00156E61">
              <w:t>request</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Service reject</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Service accept</w:t>
            </w:r>
          </w:p>
        </w:tc>
      </w:tr>
      <w:tr w:rsidR="00050426" w:rsidRPr="00156E61" w:rsidTr="00F033ED">
        <w:trPr>
          <w:cantSplit/>
          <w:jc w:val="center"/>
        </w:trPr>
        <w:tc>
          <w:tcPr>
            <w:tcW w:w="284" w:type="dxa"/>
            <w:tcBorders>
              <w:top w:val="nil"/>
              <w:left w:val="single" w:sz="4" w:space="0" w:color="auto"/>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Configuration update</w:t>
            </w:r>
            <w:r w:rsidRPr="00156E61">
              <w:t xml:space="preserve"> command</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Configuration update</w:t>
            </w:r>
            <w:r w:rsidRPr="00156E61">
              <w:t xml:space="preserve"> complete</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Authentication request</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Authentication response</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Authentication reject</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Authentication failure</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Identity request</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Identity response</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Security mode command</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Security mode complete</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Security mode reject</w:t>
            </w:r>
          </w:p>
        </w:tc>
      </w:tr>
      <w:tr w:rsidR="00050426" w:rsidRPr="00156E61" w:rsidTr="00F033ED">
        <w:trPr>
          <w:cantSplit/>
          <w:jc w:val="center"/>
        </w:trPr>
        <w:tc>
          <w:tcPr>
            <w:tcW w:w="284" w:type="dxa"/>
            <w:tcBorders>
              <w:top w:val="nil"/>
              <w:left w:val="single" w:sz="4" w:space="0" w:color="auto"/>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5G</w:t>
            </w:r>
            <w:r w:rsidRPr="00156E61">
              <w:t>MM status</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Notification</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E973DE" w:rsidP="00E973DE">
            <w:pPr>
              <w:pStyle w:val="TAL"/>
            </w:pPr>
            <w:r>
              <w:t>Notification response</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UL</w:t>
            </w:r>
            <w:r w:rsidRPr="00156E61">
              <w:t xml:space="preserve"> NAS transport</w:t>
            </w:r>
          </w:p>
        </w:tc>
      </w:tr>
      <w:tr w:rsidR="00E973DE" w:rsidRPr="00156E61" w:rsidTr="009567F7">
        <w:trPr>
          <w:cantSplit/>
          <w:jc w:val="center"/>
        </w:trPr>
        <w:tc>
          <w:tcPr>
            <w:tcW w:w="284" w:type="dxa"/>
            <w:tcBorders>
              <w:top w:val="nil"/>
              <w:left w:val="single" w:sz="4" w:space="0" w:color="auto"/>
              <w:bottom w:val="nil"/>
              <w:right w:val="nil"/>
            </w:tcBorders>
            <w:hideMark/>
          </w:tcPr>
          <w:p w:rsidR="00110A2A" w:rsidRDefault="00E973DE">
            <w:pPr>
              <w:pStyle w:val="TAC"/>
              <w:rPr>
                <w:rFonts w:cs="Arial"/>
              </w:rPr>
            </w:pPr>
            <w:r w:rsidRPr="00156E61">
              <w:t>0</w:t>
            </w:r>
          </w:p>
        </w:tc>
        <w:tc>
          <w:tcPr>
            <w:tcW w:w="284" w:type="dxa"/>
            <w:tcBorders>
              <w:top w:val="nil"/>
              <w:left w:val="nil"/>
              <w:bottom w:val="nil"/>
              <w:right w:val="nil"/>
            </w:tcBorders>
            <w:hideMark/>
          </w:tcPr>
          <w:p w:rsidR="00110A2A" w:rsidRDefault="00E973DE">
            <w:pPr>
              <w:pStyle w:val="TAC"/>
              <w:rPr>
                <w:rFonts w:cs="Arial"/>
              </w:rPr>
            </w:pPr>
            <w:r w:rsidRPr="00156E61">
              <w:t>1</w:t>
            </w:r>
          </w:p>
        </w:tc>
        <w:tc>
          <w:tcPr>
            <w:tcW w:w="284" w:type="dxa"/>
            <w:tcBorders>
              <w:top w:val="nil"/>
              <w:left w:val="nil"/>
              <w:bottom w:val="nil"/>
              <w:right w:val="nil"/>
            </w:tcBorders>
            <w:hideMark/>
          </w:tcPr>
          <w:p w:rsidR="00110A2A" w:rsidRDefault="00E973DE">
            <w:pPr>
              <w:pStyle w:val="TAC"/>
              <w:rPr>
                <w:rFonts w:cs="Arial"/>
              </w:rPr>
            </w:pPr>
            <w:r w:rsidRPr="00156E61">
              <w:t>1</w:t>
            </w:r>
          </w:p>
        </w:tc>
        <w:tc>
          <w:tcPr>
            <w:tcW w:w="284" w:type="dxa"/>
            <w:tcBorders>
              <w:top w:val="nil"/>
              <w:left w:val="nil"/>
              <w:bottom w:val="nil"/>
              <w:right w:val="nil"/>
            </w:tcBorders>
            <w:hideMark/>
          </w:tcPr>
          <w:p w:rsidR="00110A2A" w:rsidRDefault="00E973DE">
            <w:pPr>
              <w:pStyle w:val="TAC"/>
              <w:rPr>
                <w:rFonts w:cs="Arial"/>
              </w:rPr>
            </w:pPr>
            <w:r w:rsidRPr="00156E61">
              <w:t>0</w:t>
            </w:r>
          </w:p>
        </w:tc>
        <w:tc>
          <w:tcPr>
            <w:tcW w:w="284" w:type="dxa"/>
            <w:tcBorders>
              <w:top w:val="nil"/>
              <w:left w:val="nil"/>
              <w:bottom w:val="nil"/>
              <w:right w:val="nil"/>
            </w:tcBorders>
            <w:hideMark/>
          </w:tcPr>
          <w:p w:rsidR="00110A2A" w:rsidRDefault="00E973DE">
            <w:pPr>
              <w:pStyle w:val="TAC"/>
              <w:rPr>
                <w:rFonts w:cs="Arial"/>
              </w:rPr>
            </w:pPr>
            <w:r>
              <w:t>1</w:t>
            </w:r>
          </w:p>
        </w:tc>
        <w:tc>
          <w:tcPr>
            <w:tcW w:w="284" w:type="dxa"/>
            <w:tcBorders>
              <w:top w:val="nil"/>
              <w:left w:val="nil"/>
              <w:bottom w:val="nil"/>
              <w:right w:val="nil"/>
            </w:tcBorders>
            <w:hideMark/>
          </w:tcPr>
          <w:p w:rsidR="00110A2A" w:rsidRDefault="00E973DE">
            <w:pPr>
              <w:pStyle w:val="TAC"/>
              <w:rPr>
                <w:rFonts w:cs="Arial"/>
              </w:rPr>
            </w:pPr>
            <w:r>
              <w:t>0</w:t>
            </w:r>
          </w:p>
        </w:tc>
        <w:tc>
          <w:tcPr>
            <w:tcW w:w="284" w:type="dxa"/>
            <w:tcBorders>
              <w:top w:val="nil"/>
              <w:left w:val="nil"/>
              <w:bottom w:val="nil"/>
              <w:right w:val="nil"/>
            </w:tcBorders>
            <w:hideMark/>
          </w:tcPr>
          <w:p w:rsidR="00110A2A" w:rsidRDefault="00E973DE">
            <w:pPr>
              <w:pStyle w:val="TAC"/>
              <w:rPr>
                <w:rFonts w:cs="Arial"/>
              </w:rPr>
            </w:pPr>
            <w:r>
              <w:t>0</w:t>
            </w:r>
          </w:p>
        </w:tc>
        <w:tc>
          <w:tcPr>
            <w:tcW w:w="284" w:type="dxa"/>
            <w:tcBorders>
              <w:top w:val="nil"/>
              <w:left w:val="nil"/>
              <w:bottom w:val="nil"/>
              <w:right w:val="nil"/>
            </w:tcBorders>
            <w:hideMark/>
          </w:tcPr>
          <w:p w:rsidR="00110A2A" w:rsidRDefault="00E973DE">
            <w:pPr>
              <w:pStyle w:val="TAC"/>
              <w:rPr>
                <w:rFonts w:cs="Arial"/>
              </w:rPr>
            </w:pPr>
            <w:r>
              <w:t>0</w:t>
            </w:r>
          </w:p>
        </w:tc>
        <w:tc>
          <w:tcPr>
            <w:tcW w:w="284" w:type="dxa"/>
            <w:tcBorders>
              <w:top w:val="nil"/>
              <w:left w:val="nil"/>
              <w:bottom w:val="nil"/>
              <w:right w:val="nil"/>
            </w:tcBorders>
          </w:tcPr>
          <w:p w:rsidR="00110A2A" w:rsidRDefault="00110A2A">
            <w:pPr>
              <w:pStyle w:val="TAC"/>
              <w:rPr>
                <w:rFonts w:cs="Arial"/>
              </w:rPr>
            </w:pPr>
          </w:p>
        </w:tc>
        <w:tc>
          <w:tcPr>
            <w:tcW w:w="3969" w:type="dxa"/>
            <w:tcBorders>
              <w:top w:val="nil"/>
              <w:left w:val="nil"/>
              <w:bottom w:val="nil"/>
              <w:right w:val="single" w:sz="4" w:space="0" w:color="auto"/>
            </w:tcBorders>
            <w:hideMark/>
          </w:tcPr>
          <w:p w:rsidR="00E973DE" w:rsidRPr="004B6449" w:rsidRDefault="00E973DE" w:rsidP="004B6449">
            <w:pPr>
              <w:pStyle w:val="TAL"/>
            </w:pPr>
            <w:r w:rsidRPr="004B6449">
              <w:t>DL NAS transport</w:t>
            </w:r>
          </w:p>
        </w:tc>
      </w:tr>
      <w:tr w:rsidR="00050426" w:rsidRPr="00156E61" w:rsidTr="00F033ED">
        <w:trPr>
          <w:cantSplit/>
          <w:jc w:val="center"/>
        </w:trPr>
        <w:tc>
          <w:tcPr>
            <w:tcW w:w="284" w:type="dxa"/>
            <w:tcBorders>
              <w:top w:val="nil"/>
              <w:left w:val="single" w:sz="4" w:space="0" w:color="auto"/>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tcPr>
          <w:p w:rsidR="00110A2A" w:rsidRDefault="00110A2A">
            <w:pPr>
              <w:pStyle w:val="TAC"/>
            </w:pPr>
          </w:p>
        </w:tc>
        <w:tc>
          <w:tcPr>
            <w:tcW w:w="3969" w:type="dxa"/>
            <w:tcBorders>
              <w:top w:val="nil"/>
              <w:left w:val="nil"/>
              <w:bottom w:val="single" w:sz="4" w:space="0" w:color="auto"/>
              <w:right w:val="single" w:sz="4" w:space="0" w:color="auto"/>
            </w:tcBorders>
            <w:hideMark/>
          </w:tcPr>
          <w:p w:rsidR="00050426" w:rsidRDefault="00050426" w:rsidP="00F033ED">
            <w:pPr>
              <w:pStyle w:val="TAL"/>
              <w:rPr>
                <w:rFonts w:cs="Arial"/>
              </w:rPr>
            </w:pPr>
          </w:p>
        </w:tc>
      </w:tr>
    </w:tbl>
    <w:p w:rsidR="00050426" w:rsidRPr="00156E61" w:rsidRDefault="00050426" w:rsidP="00050426"/>
    <w:p w:rsidR="00050426" w:rsidRPr="00156E61" w:rsidRDefault="00050426" w:rsidP="00050426">
      <w:pPr>
        <w:pStyle w:val="TH"/>
      </w:pPr>
      <w:r w:rsidRPr="00156E61">
        <w:lastRenderedPageBreak/>
        <w:t>T</w:t>
      </w:r>
      <w:r>
        <w:t>able</w:t>
      </w:r>
      <w:r w:rsidRPr="00E87A02">
        <w:t> </w:t>
      </w:r>
      <w:r>
        <w:t>9.7.2: Message types for 5G</w:t>
      </w:r>
      <w:r w:rsidRPr="00156E61">
        <w:t>S session management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50426" w:rsidRPr="00156E61" w:rsidTr="00F033ED">
        <w:trPr>
          <w:cantSplit/>
          <w:jc w:val="center"/>
        </w:trPr>
        <w:tc>
          <w:tcPr>
            <w:tcW w:w="2272" w:type="dxa"/>
            <w:gridSpan w:val="8"/>
            <w:tcBorders>
              <w:top w:val="single" w:sz="4" w:space="0" w:color="auto"/>
              <w:left w:val="single" w:sz="4" w:space="0" w:color="auto"/>
              <w:bottom w:val="nil"/>
              <w:right w:val="nil"/>
            </w:tcBorders>
            <w:hideMark/>
          </w:tcPr>
          <w:p w:rsidR="00050426" w:rsidRPr="00156E61" w:rsidRDefault="00050426" w:rsidP="00F033ED">
            <w:pPr>
              <w:pStyle w:val="TAL"/>
            </w:pPr>
            <w:r w:rsidRPr="00156E61">
              <w:t>Bits</w:t>
            </w:r>
          </w:p>
        </w:tc>
        <w:tc>
          <w:tcPr>
            <w:tcW w:w="284" w:type="dxa"/>
            <w:tcBorders>
              <w:top w:val="single" w:sz="4" w:space="0" w:color="auto"/>
              <w:left w:val="nil"/>
              <w:bottom w:val="nil"/>
              <w:right w:val="nil"/>
            </w:tcBorders>
          </w:tcPr>
          <w:p w:rsidR="00050426" w:rsidRPr="00156E61" w:rsidRDefault="00050426" w:rsidP="00F033ED">
            <w:pPr>
              <w:pStyle w:val="TAC"/>
            </w:pPr>
          </w:p>
        </w:tc>
        <w:tc>
          <w:tcPr>
            <w:tcW w:w="3969" w:type="dxa"/>
            <w:tcBorders>
              <w:top w:val="single" w:sz="4" w:space="0" w:color="auto"/>
              <w:left w:val="nil"/>
              <w:bottom w:val="nil"/>
              <w:right w:val="single" w:sz="4" w:space="0" w:color="auto"/>
            </w:tcBorders>
          </w:tcPr>
          <w:p w:rsidR="00050426" w:rsidRPr="00156E61" w:rsidRDefault="00050426" w:rsidP="00F033ED">
            <w:pPr>
              <w:pStyle w:val="TAL"/>
            </w:pP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8</w:t>
            </w:r>
          </w:p>
        </w:tc>
        <w:tc>
          <w:tcPr>
            <w:tcW w:w="284" w:type="dxa"/>
            <w:tcBorders>
              <w:top w:val="nil"/>
              <w:left w:val="nil"/>
              <w:bottom w:val="nil"/>
              <w:right w:val="nil"/>
            </w:tcBorders>
            <w:hideMark/>
          </w:tcPr>
          <w:p w:rsidR="00050426" w:rsidRPr="00156E61" w:rsidRDefault="00050426" w:rsidP="00F033ED">
            <w:pPr>
              <w:pStyle w:val="TAC"/>
            </w:pPr>
            <w:r w:rsidRPr="00156E61">
              <w:t>7</w:t>
            </w:r>
          </w:p>
        </w:tc>
        <w:tc>
          <w:tcPr>
            <w:tcW w:w="284" w:type="dxa"/>
            <w:tcBorders>
              <w:top w:val="nil"/>
              <w:left w:val="nil"/>
              <w:bottom w:val="nil"/>
              <w:right w:val="nil"/>
            </w:tcBorders>
            <w:hideMark/>
          </w:tcPr>
          <w:p w:rsidR="00050426" w:rsidRPr="00156E61" w:rsidRDefault="00050426" w:rsidP="00F033ED">
            <w:pPr>
              <w:pStyle w:val="TAC"/>
            </w:pPr>
            <w:r w:rsidRPr="00156E61">
              <w:t>6</w:t>
            </w:r>
          </w:p>
        </w:tc>
        <w:tc>
          <w:tcPr>
            <w:tcW w:w="284" w:type="dxa"/>
            <w:tcBorders>
              <w:top w:val="nil"/>
              <w:left w:val="nil"/>
              <w:bottom w:val="nil"/>
              <w:right w:val="nil"/>
            </w:tcBorders>
            <w:hideMark/>
          </w:tcPr>
          <w:p w:rsidR="00050426" w:rsidRPr="00156E61" w:rsidRDefault="00050426" w:rsidP="00F033ED">
            <w:pPr>
              <w:pStyle w:val="TAC"/>
            </w:pPr>
            <w:r w:rsidRPr="00156E61">
              <w:t>5</w:t>
            </w:r>
          </w:p>
        </w:tc>
        <w:tc>
          <w:tcPr>
            <w:tcW w:w="284" w:type="dxa"/>
            <w:tcBorders>
              <w:top w:val="nil"/>
              <w:left w:val="nil"/>
              <w:bottom w:val="nil"/>
              <w:right w:val="nil"/>
            </w:tcBorders>
            <w:hideMark/>
          </w:tcPr>
          <w:p w:rsidR="00050426" w:rsidRPr="00156E61" w:rsidRDefault="00050426" w:rsidP="00F033ED">
            <w:pPr>
              <w:pStyle w:val="TAC"/>
            </w:pPr>
            <w:r w:rsidRPr="00156E61">
              <w:t>4</w:t>
            </w:r>
          </w:p>
        </w:tc>
        <w:tc>
          <w:tcPr>
            <w:tcW w:w="284" w:type="dxa"/>
            <w:tcBorders>
              <w:top w:val="nil"/>
              <w:left w:val="nil"/>
              <w:bottom w:val="nil"/>
              <w:right w:val="nil"/>
            </w:tcBorders>
            <w:hideMark/>
          </w:tcPr>
          <w:p w:rsidR="00050426" w:rsidRPr="00156E61" w:rsidRDefault="00050426" w:rsidP="00F033ED">
            <w:pPr>
              <w:pStyle w:val="TAC"/>
            </w:pPr>
            <w:r w:rsidRPr="00156E61">
              <w:t>3</w:t>
            </w:r>
          </w:p>
        </w:tc>
        <w:tc>
          <w:tcPr>
            <w:tcW w:w="284" w:type="dxa"/>
            <w:tcBorders>
              <w:top w:val="nil"/>
              <w:left w:val="nil"/>
              <w:bottom w:val="nil"/>
              <w:right w:val="nil"/>
            </w:tcBorders>
            <w:hideMark/>
          </w:tcPr>
          <w:p w:rsidR="00050426" w:rsidRPr="00156E61" w:rsidRDefault="00050426" w:rsidP="00F033ED">
            <w:pPr>
              <w:pStyle w:val="TAC"/>
            </w:pPr>
            <w:r w:rsidRPr="00156E61">
              <w:t>2</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F033ED">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tcPr>
          <w:p w:rsidR="00050426" w:rsidRPr="008C378B"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t>5G</w:t>
            </w:r>
            <w:r w:rsidRPr="00156E61">
              <w:t>S session management messages</w:t>
            </w:r>
          </w:p>
        </w:tc>
      </w:tr>
      <w:tr w:rsidR="00050426" w:rsidRPr="00156E61" w:rsidTr="00F033ED">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B4C12">
              <w:t>PDU session establishment request</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t>PDU session establishment accept</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B4C12">
              <w:t>P</w:t>
            </w:r>
            <w:r>
              <w:t>DU session establishment reject</w:t>
            </w:r>
          </w:p>
        </w:tc>
      </w:tr>
      <w:tr w:rsidR="00050426" w:rsidRPr="00156E61" w:rsidTr="00F033ED">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383C6F">
            <w:pPr>
              <w:pStyle w:val="TAL"/>
            </w:pPr>
            <w:r w:rsidRPr="001C14EE">
              <w:t xml:space="preserve">PDU session authentication </w:t>
            </w:r>
            <w:r w:rsidR="00383C6F">
              <w:t>command</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383C6F">
            <w:pPr>
              <w:pStyle w:val="TAL"/>
            </w:pPr>
            <w:r w:rsidRPr="001C14EE">
              <w:t>PDU sessi</w:t>
            </w:r>
            <w:r>
              <w:t xml:space="preserve">on authentication </w:t>
            </w:r>
            <w:r w:rsidR="00383C6F">
              <w:t>complete</w:t>
            </w:r>
          </w:p>
        </w:tc>
      </w:tr>
      <w:tr w:rsidR="00050426" w:rsidRPr="00156E61" w:rsidTr="00F033ED">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C14EE">
              <w:t>PDU session modification request</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C14EE">
              <w:t>PDU session modification reject</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C14EE">
              <w:t>PDU session modification command</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t>PDU session modification complete</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C14EE">
              <w:t>PDU session modification command reject</w:t>
            </w:r>
          </w:p>
        </w:tc>
      </w:tr>
      <w:tr w:rsidR="00050426" w:rsidRPr="00156E61" w:rsidTr="00F033ED">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9C1742">
              <w:t>PDU session release request</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t>1</w:t>
            </w:r>
          </w:p>
        </w:tc>
        <w:tc>
          <w:tcPr>
            <w:tcW w:w="284" w:type="dxa"/>
            <w:tcBorders>
              <w:top w:val="nil"/>
              <w:left w:val="nil"/>
              <w:bottom w:val="nil"/>
              <w:right w:val="nil"/>
            </w:tcBorders>
            <w:hideMark/>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9C1742">
              <w:t>PDU session release reject</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9C1742">
              <w:t>PDU session release command</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t>PDU session release complete</w:t>
            </w:r>
          </w:p>
        </w:tc>
      </w:tr>
      <w:tr w:rsidR="00050426" w:rsidRPr="00156E61" w:rsidTr="00F033ED">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t>1</w:t>
            </w:r>
          </w:p>
        </w:tc>
        <w:tc>
          <w:tcPr>
            <w:tcW w:w="284" w:type="dxa"/>
            <w:tcBorders>
              <w:top w:val="nil"/>
              <w:left w:val="nil"/>
              <w:bottom w:val="nil"/>
              <w:right w:val="nil"/>
            </w:tcBorders>
            <w:hideMark/>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t>5GSM status</w:t>
            </w:r>
          </w:p>
        </w:tc>
      </w:tr>
      <w:tr w:rsidR="00050426" w:rsidRPr="00156E61" w:rsidTr="00F033ED">
        <w:trPr>
          <w:cantSplit/>
          <w:jc w:val="center"/>
        </w:trPr>
        <w:tc>
          <w:tcPr>
            <w:tcW w:w="284" w:type="dxa"/>
            <w:tcBorders>
              <w:top w:val="nil"/>
              <w:left w:val="single" w:sz="4" w:space="0" w:color="auto"/>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tcPr>
          <w:p w:rsidR="00050426" w:rsidRPr="00156E61" w:rsidRDefault="00050426" w:rsidP="00F033ED">
            <w:pPr>
              <w:pStyle w:val="TAC"/>
            </w:pPr>
          </w:p>
        </w:tc>
        <w:tc>
          <w:tcPr>
            <w:tcW w:w="3969" w:type="dxa"/>
            <w:tcBorders>
              <w:top w:val="nil"/>
              <w:left w:val="nil"/>
              <w:bottom w:val="single" w:sz="4" w:space="0" w:color="auto"/>
              <w:right w:val="single" w:sz="4" w:space="0" w:color="auto"/>
            </w:tcBorders>
            <w:hideMark/>
          </w:tcPr>
          <w:p w:rsidR="00050426" w:rsidRPr="00156E61" w:rsidRDefault="00050426" w:rsidP="00F033ED">
            <w:pPr>
              <w:pStyle w:val="TAL"/>
              <w:rPr>
                <w:lang w:val="en-US"/>
              </w:rPr>
            </w:pPr>
          </w:p>
        </w:tc>
      </w:tr>
    </w:tbl>
    <w:p w:rsidR="005D1BAA" w:rsidRPr="00E87A02" w:rsidRDefault="005D1BAA" w:rsidP="005D1BAA"/>
    <w:p w:rsidR="00A41C5D" w:rsidRPr="00C607F7" w:rsidRDefault="00A41C5D" w:rsidP="00A41C5D">
      <w:pPr>
        <w:pStyle w:val="Heading2"/>
      </w:pPr>
      <w:bookmarkStart w:id="615" w:name="_Toc508877383"/>
      <w:r>
        <w:t>9</w:t>
      </w:r>
      <w:r w:rsidR="00051754">
        <w:t>.8</w:t>
      </w:r>
      <w:r w:rsidRPr="00C607F7">
        <w:tab/>
        <w:t>Other information elements</w:t>
      </w:r>
      <w:bookmarkEnd w:id="615"/>
    </w:p>
    <w:p w:rsidR="00142D85" w:rsidRPr="003168A2" w:rsidRDefault="00142D85" w:rsidP="00142D85">
      <w:pPr>
        <w:pStyle w:val="Heading3"/>
      </w:pPr>
      <w:bookmarkStart w:id="616" w:name="_Toc508877384"/>
      <w:r w:rsidRPr="003168A2">
        <w:t>9.</w:t>
      </w:r>
      <w:r w:rsidR="00FC5005">
        <w:t>8</w:t>
      </w:r>
      <w:r w:rsidRPr="003168A2">
        <w:t>.1</w:t>
      </w:r>
      <w:r w:rsidRPr="003168A2">
        <w:tab/>
        <w:t>General</w:t>
      </w:r>
      <w:bookmarkEnd w:id="616"/>
    </w:p>
    <w:p w:rsidR="00142D85" w:rsidRPr="003168A2" w:rsidRDefault="00142D85" w:rsidP="00142D85">
      <w:pPr>
        <w:pStyle w:val="Heading3"/>
      </w:pPr>
      <w:bookmarkStart w:id="617" w:name="_Toc508877385"/>
      <w:r w:rsidRPr="003168A2">
        <w:t>9.</w:t>
      </w:r>
      <w:r w:rsidR="00FC5005">
        <w:t>8</w:t>
      </w:r>
      <w:r w:rsidRPr="003168A2">
        <w:t>.2</w:t>
      </w:r>
      <w:r w:rsidRPr="003168A2">
        <w:tab/>
        <w:t>Common information elements</w:t>
      </w:r>
      <w:bookmarkEnd w:id="617"/>
    </w:p>
    <w:p w:rsidR="003E0676" w:rsidRDefault="00184FFE">
      <w:pPr>
        <w:pStyle w:val="Heading4"/>
        <w:rPr>
          <w:lang w:val="en-US"/>
        </w:rPr>
      </w:pPr>
      <w:bookmarkStart w:id="618" w:name="_Toc508877386"/>
      <w:r>
        <w:rPr>
          <w:lang w:val="en-US"/>
        </w:rPr>
        <w:t>9</w:t>
      </w:r>
      <w:r w:rsidR="00B5384A" w:rsidRPr="00B220C0">
        <w:rPr>
          <w:lang w:val="en-US"/>
        </w:rPr>
        <w:t>.</w:t>
      </w:r>
      <w:r w:rsidR="00C679E5">
        <w:rPr>
          <w:lang w:val="en-US"/>
        </w:rPr>
        <w:t>8</w:t>
      </w:r>
      <w:r w:rsidR="00B5384A" w:rsidRPr="00B220C0">
        <w:rPr>
          <w:lang w:val="en-US"/>
        </w:rPr>
        <w:t>.</w:t>
      </w:r>
      <w:r>
        <w:rPr>
          <w:lang w:val="en-US"/>
        </w:rPr>
        <w:t>2.1</w:t>
      </w:r>
      <w:r w:rsidR="00B5384A" w:rsidRPr="00B220C0">
        <w:rPr>
          <w:lang w:val="en-US"/>
        </w:rPr>
        <w:tab/>
      </w:r>
      <w:r w:rsidR="00B5384A">
        <w:rPr>
          <w:lang w:val="en-US"/>
        </w:rPr>
        <w:t>Additional</w:t>
      </w:r>
      <w:r w:rsidR="00B5384A" w:rsidRPr="00B220C0">
        <w:rPr>
          <w:lang w:val="en-US"/>
        </w:rPr>
        <w:t xml:space="preserve"> information</w:t>
      </w:r>
      <w:bookmarkEnd w:id="618"/>
    </w:p>
    <w:p w:rsidR="00B5384A" w:rsidRPr="003168A2" w:rsidRDefault="00B5384A" w:rsidP="00B5384A">
      <w:pPr>
        <w:rPr>
          <w:lang w:val="en-US"/>
        </w:rPr>
      </w:pPr>
      <w:r w:rsidRPr="003168A2">
        <w:rPr>
          <w:lang w:val="en-US"/>
        </w:rPr>
        <w:t xml:space="preserve">The purpose of the </w:t>
      </w:r>
      <w:r>
        <w:rPr>
          <w:lang w:val="en-US"/>
        </w:rPr>
        <w:t>A</w:t>
      </w:r>
      <w:r>
        <w:t xml:space="preserve">dditional information </w:t>
      </w:r>
      <w:r>
        <w:rPr>
          <w:lang w:val="en-US"/>
        </w:rPr>
        <w:t>inf</w:t>
      </w:r>
      <w:r w:rsidRPr="003168A2">
        <w:rPr>
          <w:lang w:val="en-US"/>
        </w:rPr>
        <w:t xml:space="preserve">ormation element is to </w:t>
      </w:r>
      <w:r>
        <w:rPr>
          <w:lang w:val="en-US"/>
        </w:rPr>
        <w:t>provide additional information to upper layers in relation to the NAS transport mechanism.</w:t>
      </w:r>
    </w:p>
    <w:p w:rsidR="00B5384A" w:rsidRPr="003168A2" w:rsidRDefault="00B5384A" w:rsidP="00B5384A">
      <w:pPr>
        <w:rPr>
          <w:lang w:val="en-US"/>
        </w:rPr>
      </w:pPr>
      <w:r w:rsidRPr="003168A2">
        <w:rPr>
          <w:lang w:val="en-US"/>
        </w:rPr>
        <w:t xml:space="preserve">The </w:t>
      </w:r>
      <w:r>
        <w:rPr>
          <w:lang w:val="en-US"/>
        </w:rPr>
        <w:t>A</w:t>
      </w:r>
      <w:r>
        <w:t xml:space="preserve">dditional information </w:t>
      </w:r>
      <w:r w:rsidRPr="003168A2">
        <w:rPr>
          <w:lang w:val="en-US"/>
        </w:rPr>
        <w:t>information element is coded</w:t>
      </w:r>
      <w:r>
        <w:rPr>
          <w:lang w:val="en-US"/>
        </w:rPr>
        <w:t xml:space="preserve"> as shown in figure </w:t>
      </w:r>
      <w:r w:rsidR="00184FFE">
        <w:rPr>
          <w:lang w:val="en-US"/>
        </w:rPr>
        <w:t>9</w:t>
      </w:r>
      <w:r>
        <w:rPr>
          <w:lang w:val="en-US"/>
        </w:rPr>
        <w:t>.</w:t>
      </w:r>
      <w:r w:rsidR="00C679E5">
        <w:rPr>
          <w:lang w:val="en-US"/>
        </w:rPr>
        <w:t>8</w:t>
      </w:r>
      <w:r>
        <w:rPr>
          <w:lang w:val="en-US"/>
        </w:rPr>
        <w:t>.</w:t>
      </w:r>
      <w:r w:rsidR="00184FFE">
        <w:rPr>
          <w:lang w:val="en-US"/>
        </w:rPr>
        <w:t>2</w:t>
      </w:r>
      <w:r>
        <w:rPr>
          <w:lang w:val="en-US"/>
        </w:rPr>
        <w:t>.</w:t>
      </w:r>
      <w:r w:rsidR="00184FFE">
        <w:rPr>
          <w:lang w:val="en-US"/>
        </w:rPr>
        <w:t>1.</w:t>
      </w:r>
      <w:r>
        <w:rPr>
          <w:lang w:val="en-US"/>
        </w:rPr>
        <w:t>1 and table </w:t>
      </w:r>
      <w:r w:rsidR="00184FFE">
        <w:rPr>
          <w:lang w:val="en-US"/>
        </w:rPr>
        <w:t>9</w:t>
      </w:r>
      <w:r>
        <w:rPr>
          <w:lang w:val="en-US"/>
        </w:rPr>
        <w:t>.</w:t>
      </w:r>
      <w:r w:rsidR="00C679E5">
        <w:rPr>
          <w:lang w:val="en-US"/>
        </w:rPr>
        <w:t>8</w:t>
      </w:r>
      <w:r>
        <w:rPr>
          <w:lang w:val="en-US"/>
        </w:rPr>
        <w:t>.</w:t>
      </w:r>
      <w:r w:rsidR="00184FFE">
        <w:rPr>
          <w:lang w:val="en-US"/>
        </w:rPr>
        <w:t>2</w:t>
      </w:r>
      <w:r>
        <w:rPr>
          <w:lang w:val="en-US"/>
        </w:rPr>
        <w:t>.</w:t>
      </w:r>
      <w:r w:rsidR="00184FFE">
        <w:rPr>
          <w:lang w:val="en-US"/>
        </w:rPr>
        <w:t>1.</w:t>
      </w:r>
      <w:r>
        <w:rPr>
          <w:lang w:val="en-US"/>
        </w:rPr>
        <w:t>1</w:t>
      </w:r>
      <w:r w:rsidRPr="003168A2">
        <w:rPr>
          <w:lang w:val="en-US"/>
        </w:rPr>
        <w:t>.</w:t>
      </w:r>
    </w:p>
    <w:p w:rsidR="00B5384A" w:rsidRDefault="00B5384A" w:rsidP="00B5384A">
      <w:r w:rsidRPr="003168A2">
        <w:t xml:space="preserve">The </w:t>
      </w:r>
      <w:r>
        <w:t xml:space="preserve">Additional information </w:t>
      </w:r>
      <w:r w:rsidRPr="003168A2">
        <w:t xml:space="preserve">is a type </w:t>
      </w:r>
      <w:r>
        <w:t>4</w:t>
      </w:r>
      <w:r w:rsidRPr="003168A2">
        <w:t xml:space="preserve"> information element with a</w:t>
      </w:r>
      <w:r>
        <w:t xml:space="preserve"> minimum length of 3 octets.</w:t>
      </w:r>
    </w:p>
    <w:p w:rsidR="00B5384A" w:rsidRPr="003168A2" w:rsidRDefault="00B5384A" w:rsidP="00B5384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B5384A" w:rsidRPr="003168A2" w:rsidTr="006B6569">
        <w:trPr>
          <w:cantSplit/>
          <w:jc w:val="center"/>
        </w:trPr>
        <w:tc>
          <w:tcPr>
            <w:tcW w:w="709" w:type="dxa"/>
            <w:tcBorders>
              <w:top w:val="nil"/>
              <w:left w:val="nil"/>
              <w:bottom w:val="nil"/>
              <w:right w:val="nil"/>
            </w:tcBorders>
          </w:tcPr>
          <w:p w:rsidR="00B5384A" w:rsidRPr="003168A2" w:rsidRDefault="00B5384A" w:rsidP="006B6569">
            <w:pPr>
              <w:pStyle w:val="TAC"/>
            </w:pPr>
            <w:r w:rsidRPr="003168A2">
              <w:t>8</w:t>
            </w:r>
          </w:p>
        </w:tc>
        <w:tc>
          <w:tcPr>
            <w:tcW w:w="781" w:type="dxa"/>
            <w:tcBorders>
              <w:top w:val="nil"/>
              <w:left w:val="nil"/>
              <w:bottom w:val="nil"/>
              <w:right w:val="nil"/>
            </w:tcBorders>
          </w:tcPr>
          <w:p w:rsidR="00B5384A" w:rsidRPr="003168A2" w:rsidRDefault="00B5384A" w:rsidP="006B6569">
            <w:pPr>
              <w:pStyle w:val="TAC"/>
            </w:pPr>
            <w:r w:rsidRPr="003168A2">
              <w:t>7</w:t>
            </w:r>
          </w:p>
        </w:tc>
        <w:tc>
          <w:tcPr>
            <w:tcW w:w="780" w:type="dxa"/>
            <w:tcBorders>
              <w:top w:val="nil"/>
              <w:left w:val="nil"/>
              <w:bottom w:val="nil"/>
              <w:right w:val="nil"/>
            </w:tcBorders>
          </w:tcPr>
          <w:p w:rsidR="00B5384A" w:rsidRPr="003168A2" w:rsidRDefault="00B5384A" w:rsidP="006B6569">
            <w:pPr>
              <w:pStyle w:val="TAC"/>
            </w:pPr>
            <w:r w:rsidRPr="003168A2">
              <w:t>6</w:t>
            </w:r>
          </w:p>
        </w:tc>
        <w:tc>
          <w:tcPr>
            <w:tcW w:w="779" w:type="dxa"/>
            <w:tcBorders>
              <w:top w:val="nil"/>
              <w:left w:val="nil"/>
              <w:bottom w:val="nil"/>
              <w:right w:val="nil"/>
            </w:tcBorders>
          </w:tcPr>
          <w:p w:rsidR="00B5384A" w:rsidRPr="003168A2" w:rsidRDefault="00B5384A" w:rsidP="006B6569">
            <w:pPr>
              <w:pStyle w:val="TAC"/>
            </w:pPr>
            <w:r w:rsidRPr="003168A2">
              <w:t>5</w:t>
            </w:r>
          </w:p>
        </w:tc>
        <w:tc>
          <w:tcPr>
            <w:tcW w:w="496" w:type="dxa"/>
            <w:tcBorders>
              <w:top w:val="nil"/>
              <w:left w:val="nil"/>
              <w:bottom w:val="nil"/>
              <w:right w:val="nil"/>
            </w:tcBorders>
          </w:tcPr>
          <w:p w:rsidR="00B5384A" w:rsidRPr="003168A2" w:rsidRDefault="00B5384A" w:rsidP="006B6569">
            <w:pPr>
              <w:pStyle w:val="TAC"/>
            </w:pPr>
            <w:r w:rsidRPr="003168A2">
              <w:t>4</w:t>
            </w:r>
          </w:p>
        </w:tc>
        <w:tc>
          <w:tcPr>
            <w:tcW w:w="709" w:type="dxa"/>
            <w:tcBorders>
              <w:top w:val="nil"/>
              <w:left w:val="nil"/>
              <w:bottom w:val="nil"/>
              <w:right w:val="nil"/>
            </w:tcBorders>
          </w:tcPr>
          <w:p w:rsidR="00B5384A" w:rsidRPr="003168A2" w:rsidRDefault="00B5384A" w:rsidP="006B6569">
            <w:pPr>
              <w:pStyle w:val="TAC"/>
            </w:pPr>
            <w:r w:rsidRPr="003168A2">
              <w:t>3</w:t>
            </w:r>
          </w:p>
        </w:tc>
        <w:tc>
          <w:tcPr>
            <w:tcW w:w="993" w:type="dxa"/>
            <w:tcBorders>
              <w:top w:val="nil"/>
              <w:left w:val="nil"/>
              <w:bottom w:val="nil"/>
              <w:right w:val="nil"/>
            </w:tcBorders>
          </w:tcPr>
          <w:p w:rsidR="00B5384A" w:rsidRPr="003168A2" w:rsidRDefault="00B5384A" w:rsidP="006B6569">
            <w:pPr>
              <w:pStyle w:val="TAC"/>
            </w:pPr>
            <w:r w:rsidRPr="003168A2">
              <w:t>2</w:t>
            </w:r>
          </w:p>
        </w:tc>
        <w:tc>
          <w:tcPr>
            <w:tcW w:w="708" w:type="dxa"/>
            <w:tcBorders>
              <w:top w:val="nil"/>
              <w:left w:val="nil"/>
              <w:bottom w:val="nil"/>
              <w:right w:val="nil"/>
            </w:tcBorders>
          </w:tcPr>
          <w:p w:rsidR="00B5384A" w:rsidRPr="003168A2" w:rsidRDefault="00B5384A" w:rsidP="006B6569">
            <w:pPr>
              <w:pStyle w:val="TAC"/>
            </w:pPr>
            <w:r w:rsidRPr="003168A2">
              <w:t>1</w:t>
            </w:r>
          </w:p>
        </w:tc>
        <w:tc>
          <w:tcPr>
            <w:tcW w:w="1560" w:type="dxa"/>
            <w:tcBorders>
              <w:top w:val="nil"/>
              <w:left w:val="nil"/>
              <w:bottom w:val="nil"/>
              <w:right w:val="nil"/>
            </w:tcBorders>
          </w:tcPr>
          <w:p w:rsidR="00B5384A" w:rsidRPr="003168A2" w:rsidRDefault="00B5384A" w:rsidP="006B6569">
            <w:pPr>
              <w:pStyle w:val="TAL"/>
            </w:pPr>
          </w:p>
        </w:tc>
      </w:tr>
      <w:tr w:rsidR="00B5384A" w:rsidRPr="003168A2" w:rsidTr="006B6569">
        <w:trPr>
          <w:cantSplit/>
          <w:jc w:val="center"/>
        </w:trPr>
        <w:tc>
          <w:tcPr>
            <w:tcW w:w="5955" w:type="dxa"/>
            <w:gridSpan w:val="8"/>
            <w:tcBorders>
              <w:top w:val="single" w:sz="4" w:space="0" w:color="auto"/>
              <w:bottom w:val="single" w:sz="4" w:space="0" w:color="auto"/>
              <w:right w:val="single" w:sz="4" w:space="0" w:color="auto"/>
            </w:tcBorders>
          </w:tcPr>
          <w:p w:rsidR="00B5384A" w:rsidRPr="003168A2" w:rsidRDefault="00B5384A" w:rsidP="006B6569">
            <w:pPr>
              <w:pStyle w:val="TAC"/>
            </w:pPr>
            <w:r>
              <w:t xml:space="preserve">Additional information </w:t>
            </w:r>
            <w:r w:rsidRPr="003168A2">
              <w:t>IEI</w:t>
            </w:r>
          </w:p>
        </w:tc>
        <w:tc>
          <w:tcPr>
            <w:tcW w:w="1560" w:type="dxa"/>
            <w:tcBorders>
              <w:top w:val="nil"/>
              <w:left w:val="nil"/>
              <w:bottom w:val="nil"/>
              <w:right w:val="nil"/>
            </w:tcBorders>
          </w:tcPr>
          <w:p w:rsidR="00B5384A" w:rsidRPr="003168A2" w:rsidRDefault="00B5384A" w:rsidP="006B6569">
            <w:pPr>
              <w:pStyle w:val="TAL"/>
            </w:pPr>
            <w:r w:rsidRPr="003168A2">
              <w:t>octet 1</w:t>
            </w:r>
          </w:p>
        </w:tc>
      </w:tr>
      <w:tr w:rsidR="00B5384A" w:rsidRPr="003168A2" w:rsidTr="006B6569">
        <w:trPr>
          <w:cantSplit/>
          <w:jc w:val="center"/>
        </w:trPr>
        <w:tc>
          <w:tcPr>
            <w:tcW w:w="5955" w:type="dxa"/>
            <w:gridSpan w:val="8"/>
            <w:tcBorders>
              <w:top w:val="single" w:sz="4" w:space="0" w:color="auto"/>
              <w:right w:val="single" w:sz="4" w:space="0" w:color="auto"/>
            </w:tcBorders>
          </w:tcPr>
          <w:p w:rsidR="00B5384A" w:rsidRPr="003168A2" w:rsidRDefault="00B5384A" w:rsidP="006B6569">
            <w:pPr>
              <w:pStyle w:val="TAC"/>
            </w:pPr>
            <w:r>
              <w:t>Additional information length</w:t>
            </w:r>
          </w:p>
        </w:tc>
        <w:tc>
          <w:tcPr>
            <w:tcW w:w="1560" w:type="dxa"/>
            <w:tcBorders>
              <w:top w:val="nil"/>
              <w:left w:val="nil"/>
              <w:bottom w:val="nil"/>
              <w:right w:val="nil"/>
            </w:tcBorders>
          </w:tcPr>
          <w:p w:rsidR="00B5384A" w:rsidRPr="003168A2" w:rsidRDefault="00B5384A" w:rsidP="006B6569">
            <w:pPr>
              <w:pStyle w:val="TAL"/>
            </w:pPr>
            <w:r w:rsidRPr="003168A2">
              <w:t>octet 2</w:t>
            </w:r>
          </w:p>
        </w:tc>
      </w:tr>
      <w:tr w:rsidR="00B5384A" w:rsidRPr="003168A2" w:rsidTr="006B6569">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rsidR="00B5384A" w:rsidRPr="003168A2" w:rsidRDefault="00B5384A" w:rsidP="006B6569">
            <w:pPr>
              <w:pStyle w:val="TAC"/>
            </w:pPr>
            <w:r>
              <w:t>Additional information value</w:t>
            </w:r>
          </w:p>
        </w:tc>
        <w:tc>
          <w:tcPr>
            <w:tcW w:w="1560" w:type="dxa"/>
            <w:tcBorders>
              <w:top w:val="nil"/>
              <w:left w:val="nil"/>
              <w:bottom w:val="nil"/>
              <w:right w:val="nil"/>
            </w:tcBorders>
          </w:tcPr>
          <w:p w:rsidR="00B5384A" w:rsidRPr="003168A2" w:rsidRDefault="00B5384A" w:rsidP="006B6569">
            <w:pPr>
              <w:pStyle w:val="TAL"/>
            </w:pPr>
            <w:r w:rsidRPr="003168A2">
              <w:t>octet</w:t>
            </w:r>
            <w:r>
              <w:t>s</w:t>
            </w:r>
            <w:r w:rsidRPr="003168A2">
              <w:t xml:space="preserve"> 3</w:t>
            </w:r>
            <w:r>
              <w:t>-n</w:t>
            </w:r>
          </w:p>
        </w:tc>
      </w:tr>
    </w:tbl>
    <w:p w:rsidR="00B5384A" w:rsidRPr="00BD0557" w:rsidRDefault="00B5384A" w:rsidP="00B5384A">
      <w:pPr>
        <w:pStyle w:val="TF"/>
      </w:pPr>
      <w:r w:rsidRPr="00BD0557">
        <w:t>Figure </w:t>
      </w:r>
      <w:r w:rsidR="00184FFE">
        <w:t>9</w:t>
      </w:r>
      <w:r w:rsidRPr="00BD0557">
        <w:t>.</w:t>
      </w:r>
      <w:r w:rsidR="00C679E5">
        <w:t>8</w:t>
      </w:r>
      <w:r w:rsidRPr="00BD0557">
        <w:t>.</w:t>
      </w:r>
      <w:r w:rsidR="00184FFE">
        <w:t>2</w:t>
      </w:r>
      <w:r w:rsidRPr="00BD0557">
        <w:t>.</w:t>
      </w:r>
      <w:r w:rsidR="00184FFE">
        <w:t>1.</w:t>
      </w:r>
      <w:r w:rsidRPr="00BD0557">
        <w:t>1: Additional information information element</w:t>
      </w:r>
    </w:p>
    <w:p w:rsidR="00B5384A" w:rsidRPr="003168A2" w:rsidRDefault="00B5384A" w:rsidP="00B5384A">
      <w:pPr>
        <w:pStyle w:val="TH"/>
        <w:rPr>
          <w:lang w:val="fr-FR"/>
        </w:rPr>
      </w:pPr>
      <w:r>
        <w:rPr>
          <w:lang w:val="fr-FR"/>
        </w:rPr>
        <w:t>Table </w:t>
      </w:r>
      <w:r w:rsidR="00184FFE">
        <w:rPr>
          <w:lang w:val="fr-FR"/>
        </w:rPr>
        <w:t>9</w:t>
      </w:r>
      <w:r>
        <w:rPr>
          <w:lang w:val="en-US" w:eastAsia="ko-KR"/>
        </w:rPr>
        <w:t>.</w:t>
      </w:r>
      <w:r w:rsidR="00C679E5">
        <w:rPr>
          <w:lang w:val="en-US" w:eastAsia="ko-KR"/>
        </w:rPr>
        <w:t>8</w:t>
      </w:r>
      <w:r>
        <w:rPr>
          <w:lang w:val="en-US" w:eastAsia="ko-KR"/>
        </w:rPr>
        <w:t>.</w:t>
      </w:r>
      <w:r w:rsidR="00184FFE">
        <w:rPr>
          <w:lang w:val="en-US" w:eastAsia="ko-KR"/>
        </w:rPr>
        <w:t>2</w:t>
      </w:r>
      <w:r w:rsidRPr="003168A2">
        <w:rPr>
          <w:rFonts w:hint="eastAsia"/>
          <w:lang w:val="fr-FR" w:eastAsia="ko-KR"/>
        </w:rPr>
        <w:t>.</w:t>
      </w:r>
      <w:r w:rsidR="00184FFE">
        <w:rPr>
          <w:lang w:val="fr-FR" w:eastAsia="ko-KR"/>
        </w:rPr>
        <w:t>1.</w:t>
      </w:r>
      <w:r w:rsidRPr="003168A2">
        <w:rPr>
          <w:rFonts w:hint="eastAsia"/>
          <w:lang w:val="fr-FR" w:eastAsia="ko-KR"/>
        </w:rPr>
        <w:t>1</w:t>
      </w:r>
      <w:r w:rsidR="00DF27D7">
        <w:rPr>
          <w:lang w:val="fr-FR" w:eastAsia="ko-KR"/>
        </w:rPr>
        <w:t> </w:t>
      </w:r>
      <w:r w:rsidRPr="003168A2">
        <w:rPr>
          <w:lang w:val="fr-FR"/>
        </w:rPr>
        <w:t xml:space="preserve">: </w:t>
      </w:r>
      <w:r>
        <w:t xml:space="preserve">Additional information </w:t>
      </w:r>
      <w:r w:rsidRPr="003168A2">
        <w:rPr>
          <w:lang w:val="fr-FR"/>
        </w:rPr>
        <w:t xml:space="preserve">information </w:t>
      </w:r>
      <w:r w:rsidRPr="003168A2">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B5384A" w:rsidRPr="003168A2" w:rsidTr="006B6569">
        <w:trPr>
          <w:cantSplit/>
          <w:jc w:val="center"/>
        </w:trPr>
        <w:tc>
          <w:tcPr>
            <w:tcW w:w="7087" w:type="dxa"/>
            <w:shd w:val="clear" w:color="auto" w:fill="FFFFFF"/>
          </w:tcPr>
          <w:p w:rsidR="00B5384A" w:rsidRPr="003168A2" w:rsidRDefault="00B5384A" w:rsidP="006B6569">
            <w:pPr>
              <w:pStyle w:val="TAL"/>
            </w:pPr>
            <w:r>
              <w:t>Additional information value (octet 3 to octet n)</w:t>
            </w:r>
          </w:p>
        </w:tc>
      </w:tr>
      <w:tr w:rsidR="00B5384A" w:rsidRPr="003168A2" w:rsidTr="006B6569">
        <w:trPr>
          <w:cantSplit/>
          <w:jc w:val="center"/>
        </w:trPr>
        <w:tc>
          <w:tcPr>
            <w:tcW w:w="7087" w:type="dxa"/>
            <w:shd w:val="clear" w:color="auto" w:fill="FFFFFF"/>
          </w:tcPr>
          <w:p w:rsidR="00B5384A" w:rsidRPr="003168A2" w:rsidRDefault="00B5384A" w:rsidP="006B6569">
            <w:pPr>
              <w:pStyle w:val="TAL"/>
              <w:rPr>
                <w:lang w:eastAsia="ko-KR"/>
              </w:rPr>
            </w:pPr>
          </w:p>
        </w:tc>
      </w:tr>
      <w:tr w:rsidR="00B5384A" w:rsidRPr="003168A2" w:rsidTr="006B6569">
        <w:trPr>
          <w:cantSplit/>
          <w:jc w:val="center"/>
        </w:trPr>
        <w:tc>
          <w:tcPr>
            <w:tcW w:w="7087" w:type="dxa"/>
            <w:shd w:val="clear" w:color="auto" w:fill="FFFFFF"/>
          </w:tcPr>
          <w:p w:rsidR="00B5384A" w:rsidRPr="003168A2" w:rsidRDefault="00B5384A" w:rsidP="006B6569">
            <w:pPr>
              <w:pStyle w:val="TAL"/>
            </w:pPr>
            <w:r w:rsidRPr="003168A2">
              <w:t>Th</w:t>
            </w:r>
            <w:r>
              <w:t xml:space="preserve">e coding of the additional information value is dependent on the </w:t>
            </w:r>
            <w:r w:rsidRPr="00B220C0">
              <w:rPr>
                <w:lang w:val="en-US"/>
              </w:rPr>
              <w:t>LCS application</w:t>
            </w:r>
            <w:r>
              <w:t>.</w:t>
            </w:r>
          </w:p>
        </w:tc>
      </w:tr>
    </w:tbl>
    <w:p w:rsidR="00B5384A" w:rsidRDefault="00B5384A" w:rsidP="00B5384A"/>
    <w:p w:rsidR="003E0676" w:rsidRDefault="00966E4A">
      <w:pPr>
        <w:pStyle w:val="Heading4"/>
      </w:pPr>
      <w:bookmarkStart w:id="619" w:name="_Toc508877387"/>
      <w:r>
        <w:lastRenderedPageBreak/>
        <w:t>9</w:t>
      </w:r>
      <w:r w:rsidRPr="003168A2">
        <w:t>.</w:t>
      </w:r>
      <w:r w:rsidR="00C679E5">
        <w:t>8</w:t>
      </w:r>
      <w:r w:rsidRPr="003168A2">
        <w:t>.</w:t>
      </w:r>
      <w:r w:rsidR="00EB3325">
        <w:t>2</w:t>
      </w:r>
      <w:r>
        <w:t>.2</w:t>
      </w:r>
      <w:r w:rsidRPr="003168A2">
        <w:tab/>
      </w:r>
      <w:r>
        <w:t>PDU session</w:t>
      </w:r>
      <w:r w:rsidRPr="003168A2">
        <w:t xml:space="preserve"> status</w:t>
      </w:r>
      <w:bookmarkEnd w:id="619"/>
    </w:p>
    <w:p w:rsidR="00966E4A" w:rsidRPr="003168A2" w:rsidRDefault="00966E4A" w:rsidP="00966E4A">
      <w:r w:rsidRPr="003168A2">
        <w:t xml:space="preserve">The purpose of the </w:t>
      </w:r>
      <w:r>
        <w:t>PDU session</w:t>
      </w:r>
      <w:r w:rsidRPr="003168A2">
        <w:t xml:space="preserve"> status information element is to indicate the state of each </w:t>
      </w:r>
      <w:r>
        <w:t>PDU</w:t>
      </w:r>
      <w:r w:rsidRPr="003168A2">
        <w:t xml:space="preserve"> </w:t>
      </w:r>
      <w:r>
        <w:t xml:space="preserve">session that can be identified by a PDU session </w:t>
      </w:r>
      <w:r w:rsidRPr="003168A2">
        <w:t>identity.</w:t>
      </w:r>
    </w:p>
    <w:p w:rsidR="00966E4A" w:rsidRPr="003168A2" w:rsidRDefault="00966E4A" w:rsidP="00966E4A">
      <w:r w:rsidRPr="003168A2">
        <w:t xml:space="preserve">The </w:t>
      </w:r>
      <w:r>
        <w:t>PDU session</w:t>
      </w:r>
      <w:r w:rsidRPr="003168A2">
        <w:t xml:space="preserve"> status information element is coded as shown in figure </w:t>
      </w:r>
      <w:r>
        <w:t>9</w:t>
      </w:r>
      <w:r w:rsidRPr="003168A2">
        <w:t>.</w:t>
      </w:r>
      <w:r w:rsidR="00C679E5">
        <w:t>8</w:t>
      </w:r>
      <w:r w:rsidRPr="003168A2">
        <w:t>.</w:t>
      </w:r>
      <w:r w:rsidR="00697B31">
        <w:t>2</w:t>
      </w:r>
      <w:r>
        <w:t>.2</w:t>
      </w:r>
      <w:r w:rsidRPr="003168A2">
        <w:t>.1 and table </w:t>
      </w:r>
      <w:r>
        <w:t>9</w:t>
      </w:r>
      <w:r w:rsidRPr="003168A2">
        <w:t>.</w:t>
      </w:r>
      <w:r w:rsidR="00C679E5">
        <w:t>8</w:t>
      </w:r>
      <w:r w:rsidRPr="003168A2">
        <w:t>.</w:t>
      </w:r>
      <w:r w:rsidR="00697B31">
        <w:t>2</w:t>
      </w:r>
      <w:r>
        <w:t>.2</w:t>
      </w:r>
      <w:r w:rsidRPr="003168A2">
        <w:t>.</w:t>
      </w:r>
      <w:r>
        <w:t>1</w:t>
      </w:r>
      <w:r w:rsidRPr="003168A2">
        <w:t>.</w:t>
      </w:r>
    </w:p>
    <w:p w:rsidR="00966E4A" w:rsidRPr="003168A2" w:rsidRDefault="00966E4A" w:rsidP="00966E4A">
      <w:r w:rsidRPr="003168A2">
        <w:t xml:space="preserve">The </w:t>
      </w:r>
      <w:r>
        <w:t xml:space="preserve">PDU session </w:t>
      </w:r>
      <w:r w:rsidRPr="003168A2">
        <w:t xml:space="preserve">status information element is a type 4 information element with </w:t>
      </w:r>
      <w:r>
        <w:t xml:space="preserve">minimum length of </w:t>
      </w:r>
      <w:r w:rsidRPr="003168A2">
        <w:t xml:space="preserve">4 octets </w:t>
      </w:r>
      <w:r>
        <w:t xml:space="preserve">and a maximum </w:t>
      </w:r>
      <w:r w:rsidRPr="003168A2">
        <w:t>length</w:t>
      </w:r>
      <w:r>
        <w:t xml:space="preserve"> of 34 octets</w:t>
      </w:r>
      <w:r w:rsidRPr="003168A2">
        <w: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8"/>
        <w:gridCol w:w="709"/>
        <w:gridCol w:w="709"/>
        <w:gridCol w:w="709"/>
        <w:gridCol w:w="1134"/>
      </w:tblGrid>
      <w:tr w:rsidR="00966E4A" w:rsidRPr="003168A2" w:rsidTr="00000E30">
        <w:trPr>
          <w:cantSplit/>
          <w:jc w:val="center"/>
        </w:trPr>
        <w:tc>
          <w:tcPr>
            <w:tcW w:w="708" w:type="dxa"/>
            <w:tcBorders>
              <w:bottom w:val="single" w:sz="4" w:space="0" w:color="auto"/>
              <w:right w:val="nil"/>
            </w:tcBorders>
            <w:shd w:val="clear" w:color="auto" w:fill="auto"/>
          </w:tcPr>
          <w:p w:rsidR="00966E4A" w:rsidRPr="003168A2" w:rsidRDefault="00966E4A" w:rsidP="00000E30">
            <w:pPr>
              <w:pStyle w:val="TAC"/>
            </w:pPr>
            <w:r w:rsidRPr="003168A2">
              <w:t>8</w:t>
            </w:r>
          </w:p>
        </w:tc>
        <w:tc>
          <w:tcPr>
            <w:tcW w:w="709" w:type="dxa"/>
            <w:tcBorders>
              <w:left w:val="nil"/>
              <w:bottom w:val="single" w:sz="4" w:space="0" w:color="auto"/>
              <w:right w:val="nil"/>
            </w:tcBorders>
            <w:shd w:val="clear" w:color="auto" w:fill="auto"/>
          </w:tcPr>
          <w:p w:rsidR="00966E4A" w:rsidRPr="003168A2" w:rsidRDefault="00966E4A" w:rsidP="00000E30">
            <w:pPr>
              <w:pStyle w:val="TAC"/>
            </w:pPr>
            <w:r w:rsidRPr="003168A2">
              <w:t>7</w:t>
            </w:r>
          </w:p>
        </w:tc>
        <w:tc>
          <w:tcPr>
            <w:tcW w:w="709" w:type="dxa"/>
            <w:tcBorders>
              <w:left w:val="nil"/>
              <w:bottom w:val="single" w:sz="4" w:space="0" w:color="auto"/>
              <w:right w:val="nil"/>
            </w:tcBorders>
            <w:shd w:val="clear" w:color="auto" w:fill="auto"/>
          </w:tcPr>
          <w:p w:rsidR="00966E4A" w:rsidRPr="003168A2" w:rsidRDefault="00966E4A" w:rsidP="00000E30">
            <w:pPr>
              <w:pStyle w:val="TAC"/>
            </w:pPr>
            <w:r w:rsidRPr="003168A2">
              <w:t>6</w:t>
            </w:r>
          </w:p>
        </w:tc>
        <w:tc>
          <w:tcPr>
            <w:tcW w:w="709" w:type="dxa"/>
            <w:tcBorders>
              <w:left w:val="nil"/>
              <w:bottom w:val="single" w:sz="4" w:space="0" w:color="auto"/>
              <w:right w:val="nil"/>
            </w:tcBorders>
            <w:shd w:val="clear" w:color="auto" w:fill="auto"/>
          </w:tcPr>
          <w:p w:rsidR="00966E4A" w:rsidRPr="003168A2" w:rsidRDefault="00966E4A" w:rsidP="00000E30">
            <w:pPr>
              <w:pStyle w:val="TAC"/>
            </w:pPr>
            <w:r w:rsidRPr="003168A2">
              <w:t>5</w:t>
            </w:r>
          </w:p>
        </w:tc>
        <w:tc>
          <w:tcPr>
            <w:tcW w:w="708" w:type="dxa"/>
            <w:tcBorders>
              <w:left w:val="nil"/>
              <w:bottom w:val="single" w:sz="4" w:space="0" w:color="auto"/>
              <w:right w:val="nil"/>
            </w:tcBorders>
            <w:shd w:val="clear" w:color="auto" w:fill="auto"/>
          </w:tcPr>
          <w:p w:rsidR="00966E4A" w:rsidRPr="003168A2" w:rsidRDefault="00966E4A" w:rsidP="00000E30">
            <w:pPr>
              <w:pStyle w:val="TAC"/>
            </w:pPr>
            <w:r w:rsidRPr="003168A2">
              <w:t>4</w:t>
            </w:r>
          </w:p>
        </w:tc>
        <w:tc>
          <w:tcPr>
            <w:tcW w:w="709" w:type="dxa"/>
            <w:tcBorders>
              <w:left w:val="nil"/>
              <w:bottom w:val="single" w:sz="4" w:space="0" w:color="auto"/>
              <w:right w:val="nil"/>
            </w:tcBorders>
            <w:shd w:val="clear" w:color="auto" w:fill="auto"/>
          </w:tcPr>
          <w:p w:rsidR="00966E4A" w:rsidRPr="003168A2" w:rsidRDefault="00966E4A" w:rsidP="00000E30">
            <w:pPr>
              <w:pStyle w:val="TAC"/>
            </w:pPr>
            <w:r w:rsidRPr="003168A2">
              <w:t>3</w:t>
            </w:r>
          </w:p>
        </w:tc>
        <w:tc>
          <w:tcPr>
            <w:tcW w:w="709" w:type="dxa"/>
            <w:tcBorders>
              <w:left w:val="nil"/>
              <w:bottom w:val="single" w:sz="4" w:space="0" w:color="auto"/>
              <w:right w:val="nil"/>
            </w:tcBorders>
            <w:shd w:val="clear" w:color="auto" w:fill="auto"/>
          </w:tcPr>
          <w:p w:rsidR="00966E4A" w:rsidRPr="003168A2" w:rsidRDefault="00966E4A" w:rsidP="00000E30">
            <w:pPr>
              <w:pStyle w:val="TAC"/>
            </w:pPr>
            <w:r w:rsidRPr="003168A2">
              <w:t>2</w:t>
            </w:r>
          </w:p>
        </w:tc>
        <w:tc>
          <w:tcPr>
            <w:tcW w:w="709" w:type="dxa"/>
            <w:tcBorders>
              <w:left w:val="nil"/>
              <w:bottom w:val="single" w:sz="4" w:space="0" w:color="auto"/>
            </w:tcBorders>
            <w:shd w:val="clear" w:color="auto" w:fill="auto"/>
          </w:tcPr>
          <w:p w:rsidR="00966E4A" w:rsidRPr="003168A2" w:rsidRDefault="00966E4A" w:rsidP="00000E30">
            <w:pPr>
              <w:pStyle w:val="TAC"/>
            </w:pPr>
            <w:r w:rsidRPr="003168A2">
              <w:t>1</w:t>
            </w:r>
          </w:p>
        </w:tc>
        <w:tc>
          <w:tcPr>
            <w:tcW w:w="1134" w:type="dxa"/>
            <w:tcBorders>
              <w:left w:val="nil"/>
            </w:tcBorders>
            <w:shd w:val="clear" w:color="auto" w:fill="auto"/>
          </w:tcPr>
          <w:p w:rsidR="00966E4A" w:rsidRPr="003168A2" w:rsidRDefault="00966E4A" w:rsidP="00000E30">
            <w:pPr>
              <w:pStyle w:val="TAC"/>
            </w:pPr>
          </w:p>
        </w:tc>
      </w:tr>
      <w:tr w:rsidR="00966E4A" w:rsidRPr="003168A2" w:rsidTr="00000E30">
        <w:trPr>
          <w:cantSplit/>
          <w:jc w:val="center"/>
        </w:trPr>
        <w:tc>
          <w:tcPr>
            <w:tcW w:w="5670" w:type="dxa"/>
            <w:gridSpan w:val="8"/>
            <w:tcBorders>
              <w:top w:val="nil"/>
              <w:left w:val="single" w:sz="6" w:space="0" w:color="auto"/>
              <w:bottom w:val="single" w:sz="6" w:space="0" w:color="auto"/>
              <w:right w:val="single" w:sz="6" w:space="0" w:color="auto"/>
            </w:tcBorders>
            <w:shd w:val="clear" w:color="auto" w:fill="auto"/>
          </w:tcPr>
          <w:p w:rsidR="00966E4A" w:rsidRPr="003168A2" w:rsidRDefault="00966E4A" w:rsidP="00000E30">
            <w:pPr>
              <w:pStyle w:val="TAC"/>
            </w:pPr>
            <w:r>
              <w:t>PDU session</w:t>
            </w:r>
            <w:r w:rsidRPr="003168A2">
              <w:t xml:space="preserve"> status IEI</w:t>
            </w:r>
          </w:p>
        </w:tc>
        <w:tc>
          <w:tcPr>
            <w:tcW w:w="1134" w:type="dxa"/>
            <w:shd w:val="clear" w:color="auto" w:fill="auto"/>
          </w:tcPr>
          <w:p w:rsidR="00966E4A" w:rsidRPr="003168A2" w:rsidRDefault="00966E4A" w:rsidP="00000E30">
            <w:pPr>
              <w:pStyle w:val="TAL"/>
            </w:pPr>
            <w:r w:rsidRPr="003168A2">
              <w:t>octet 1</w:t>
            </w:r>
          </w:p>
        </w:tc>
      </w:tr>
      <w:tr w:rsidR="00966E4A" w:rsidRPr="003168A2" w:rsidTr="00000E30">
        <w:trPr>
          <w:cantSplit/>
          <w:jc w:val="center"/>
        </w:trPr>
        <w:tc>
          <w:tcPr>
            <w:tcW w:w="5670" w:type="dxa"/>
            <w:gridSpan w:val="8"/>
            <w:tcBorders>
              <w:top w:val="single" w:sz="6" w:space="0" w:color="auto"/>
              <w:left w:val="single" w:sz="6" w:space="0" w:color="auto"/>
              <w:bottom w:val="single" w:sz="6" w:space="0" w:color="auto"/>
              <w:right w:val="single" w:sz="6" w:space="0" w:color="auto"/>
            </w:tcBorders>
            <w:shd w:val="clear" w:color="auto" w:fill="auto"/>
          </w:tcPr>
          <w:p w:rsidR="00966E4A" w:rsidRPr="003168A2" w:rsidRDefault="00966E4A" w:rsidP="00000E30">
            <w:pPr>
              <w:pStyle w:val="TAC"/>
            </w:pPr>
            <w:r>
              <w:t>Length of PDU session</w:t>
            </w:r>
            <w:r w:rsidRPr="003168A2">
              <w:t xml:space="preserve"> status contents</w:t>
            </w:r>
          </w:p>
        </w:tc>
        <w:tc>
          <w:tcPr>
            <w:tcW w:w="1134" w:type="dxa"/>
            <w:shd w:val="clear" w:color="auto" w:fill="auto"/>
          </w:tcPr>
          <w:p w:rsidR="00966E4A" w:rsidRPr="003168A2" w:rsidRDefault="00966E4A" w:rsidP="00000E30">
            <w:pPr>
              <w:pStyle w:val="TAL"/>
            </w:pPr>
            <w:r w:rsidRPr="003168A2">
              <w:t>octet 2</w:t>
            </w:r>
          </w:p>
        </w:tc>
      </w:tr>
      <w:tr w:rsidR="00966E4A" w:rsidRPr="003168A2" w:rsidTr="00000E30">
        <w:trPr>
          <w:cantSplit/>
          <w:jc w:val="center"/>
        </w:trPr>
        <w:tc>
          <w:tcPr>
            <w:tcW w:w="708" w:type="dxa"/>
            <w:tcBorders>
              <w:top w:val="single" w:sz="6" w:space="0" w:color="auto"/>
              <w:left w:val="single" w:sz="6" w:space="0" w:color="auto"/>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(7)</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(6)</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(5)</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(4)</w:t>
            </w:r>
          </w:p>
        </w:tc>
        <w:tc>
          <w:tcPr>
            <w:tcW w:w="708"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(3)</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(2)</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(1)</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(0)</w:t>
            </w:r>
          </w:p>
        </w:tc>
        <w:tc>
          <w:tcPr>
            <w:tcW w:w="1134" w:type="dxa"/>
            <w:shd w:val="clear" w:color="auto" w:fill="auto"/>
          </w:tcPr>
          <w:p w:rsidR="00966E4A" w:rsidRPr="003168A2" w:rsidRDefault="00966E4A" w:rsidP="00000E30">
            <w:pPr>
              <w:pStyle w:val="TAL"/>
            </w:pPr>
            <w:r w:rsidRPr="003168A2">
              <w:t>octet 3</w:t>
            </w:r>
          </w:p>
        </w:tc>
      </w:tr>
      <w:tr w:rsidR="00966E4A" w:rsidRPr="003168A2" w:rsidTr="00000E30">
        <w:trPr>
          <w:cantSplit/>
          <w:jc w:val="center"/>
        </w:trPr>
        <w:tc>
          <w:tcPr>
            <w:tcW w:w="708" w:type="dxa"/>
            <w:tcBorders>
              <w:top w:val="single" w:sz="6" w:space="0" w:color="auto"/>
              <w:left w:val="single" w:sz="6" w:space="0" w:color="auto"/>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(15)</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(14)</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(13)</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(12)</w:t>
            </w:r>
          </w:p>
        </w:tc>
        <w:tc>
          <w:tcPr>
            <w:tcW w:w="708"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(11)</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(10)</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(9)</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(8)</w:t>
            </w:r>
          </w:p>
        </w:tc>
        <w:tc>
          <w:tcPr>
            <w:tcW w:w="1134" w:type="dxa"/>
            <w:shd w:val="clear" w:color="auto" w:fill="auto"/>
          </w:tcPr>
          <w:p w:rsidR="00966E4A" w:rsidRPr="003168A2" w:rsidRDefault="00966E4A" w:rsidP="00000E30">
            <w:pPr>
              <w:pStyle w:val="TAL"/>
            </w:pPr>
            <w:r w:rsidRPr="003168A2">
              <w:t>octet 4</w:t>
            </w:r>
          </w:p>
        </w:tc>
      </w:tr>
      <w:tr w:rsidR="00966E4A" w:rsidRPr="00A078BF" w:rsidTr="00000E30">
        <w:trPr>
          <w:cantSplit/>
          <w:jc w:val="center"/>
        </w:trPr>
        <w:tc>
          <w:tcPr>
            <w:tcW w:w="708" w:type="dxa"/>
            <w:tcBorders>
              <w:top w:val="single" w:sz="6" w:space="0" w:color="auto"/>
              <w:left w:val="single" w:sz="6" w:space="0" w:color="auto"/>
            </w:tcBorders>
            <w:shd w:val="clear" w:color="auto" w:fill="auto"/>
          </w:tcPr>
          <w:p w:rsidR="00966E4A" w:rsidRPr="00A078BF" w:rsidRDefault="00966E4A" w:rsidP="00000E30">
            <w:pPr>
              <w:pStyle w:val="TAC"/>
            </w:pPr>
            <w:r>
              <w:rPr>
                <w:rFonts w:hint="eastAsia"/>
              </w:rPr>
              <w:t>0</w:t>
            </w:r>
          </w:p>
        </w:tc>
        <w:tc>
          <w:tcPr>
            <w:tcW w:w="709" w:type="dxa"/>
            <w:tcBorders>
              <w:top w:val="single" w:sz="6" w:space="0" w:color="auto"/>
            </w:tcBorders>
            <w:shd w:val="clear" w:color="auto" w:fill="auto"/>
          </w:tcPr>
          <w:p w:rsidR="00966E4A" w:rsidRPr="00A078BF" w:rsidRDefault="00966E4A" w:rsidP="00000E30">
            <w:pPr>
              <w:pStyle w:val="TAC"/>
            </w:pPr>
            <w:r>
              <w:rPr>
                <w:rFonts w:hint="eastAsia"/>
              </w:rPr>
              <w:t>0</w:t>
            </w:r>
          </w:p>
        </w:tc>
        <w:tc>
          <w:tcPr>
            <w:tcW w:w="709" w:type="dxa"/>
            <w:tcBorders>
              <w:top w:val="single" w:sz="6" w:space="0" w:color="auto"/>
            </w:tcBorders>
            <w:shd w:val="clear" w:color="auto" w:fill="auto"/>
          </w:tcPr>
          <w:p w:rsidR="00966E4A" w:rsidRPr="00A078BF" w:rsidRDefault="00966E4A" w:rsidP="00000E30">
            <w:pPr>
              <w:pStyle w:val="TAC"/>
            </w:pPr>
            <w:r>
              <w:rPr>
                <w:rFonts w:hint="eastAsia"/>
              </w:rPr>
              <w:t>0</w:t>
            </w:r>
          </w:p>
        </w:tc>
        <w:tc>
          <w:tcPr>
            <w:tcW w:w="709" w:type="dxa"/>
            <w:tcBorders>
              <w:top w:val="single" w:sz="6" w:space="0" w:color="auto"/>
            </w:tcBorders>
            <w:shd w:val="clear" w:color="auto" w:fill="auto"/>
          </w:tcPr>
          <w:p w:rsidR="00966E4A" w:rsidRPr="00A078BF" w:rsidRDefault="00966E4A" w:rsidP="00000E30">
            <w:pPr>
              <w:pStyle w:val="TAC"/>
            </w:pPr>
            <w:r>
              <w:rPr>
                <w:rFonts w:hint="eastAsia"/>
              </w:rPr>
              <w:t>0</w:t>
            </w:r>
          </w:p>
        </w:tc>
        <w:tc>
          <w:tcPr>
            <w:tcW w:w="708" w:type="dxa"/>
            <w:tcBorders>
              <w:top w:val="single" w:sz="6" w:space="0" w:color="auto"/>
            </w:tcBorders>
            <w:shd w:val="clear" w:color="auto" w:fill="auto"/>
          </w:tcPr>
          <w:p w:rsidR="00966E4A" w:rsidRPr="00A078BF" w:rsidRDefault="00966E4A" w:rsidP="00000E30">
            <w:pPr>
              <w:pStyle w:val="TAC"/>
            </w:pPr>
            <w:r>
              <w:rPr>
                <w:rFonts w:hint="eastAsia"/>
              </w:rPr>
              <w:t>0</w:t>
            </w:r>
          </w:p>
        </w:tc>
        <w:tc>
          <w:tcPr>
            <w:tcW w:w="709" w:type="dxa"/>
            <w:tcBorders>
              <w:top w:val="single" w:sz="6" w:space="0" w:color="auto"/>
            </w:tcBorders>
            <w:shd w:val="clear" w:color="auto" w:fill="auto"/>
          </w:tcPr>
          <w:p w:rsidR="00966E4A" w:rsidRPr="00A078BF" w:rsidRDefault="00966E4A" w:rsidP="00000E30">
            <w:pPr>
              <w:pStyle w:val="TAC"/>
            </w:pPr>
            <w:r>
              <w:rPr>
                <w:rFonts w:hint="eastAsia"/>
              </w:rPr>
              <w:t>0</w:t>
            </w:r>
          </w:p>
        </w:tc>
        <w:tc>
          <w:tcPr>
            <w:tcW w:w="709" w:type="dxa"/>
            <w:tcBorders>
              <w:top w:val="single" w:sz="6" w:space="0" w:color="auto"/>
            </w:tcBorders>
            <w:shd w:val="clear" w:color="auto" w:fill="auto"/>
          </w:tcPr>
          <w:p w:rsidR="00966E4A" w:rsidRPr="00A078BF" w:rsidRDefault="00966E4A" w:rsidP="00000E30">
            <w:pPr>
              <w:pStyle w:val="TAC"/>
            </w:pPr>
            <w:r>
              <w:rPr>
                <w:rFonts w:hint="eastAsia"/>
              </w:rPr>
              <w:t>0</w:t>
            </w:r>
          </w:p>
        </w:tc>
        <w:tc>
          <w:tcPr>
            <w:tcW w:w="709" w:type="dxa"/>
            <w:tcBorders>
              <w:top w:val="single" w:sz="6" w:space="0" w:color="auto"/>
              <w:right w:val="single" w:sz="6" w:space="0" w:color="auto"/>
            </w:tcBorders>
            <w:shd w:val="clear" w:color="auto" w:fill="auto"/>
          </w:tcPr>
          <w:p w:rsidR="00966E4A" w:rsidRPr="00A078BF" w:rsidRDefault="00966E4A" w:rsidP="00000E30">
            <w:pPr>
              <w:pStyle w:val="TAC"/>
            </w:pPr>
            <w:r>
              <w:rPr>
                <w:rFonts w:hint="eastAsia"/>
              </w:rPr>
              <w:t>0</w:t>
            </w:r>
          </w:p>
        </w:tc>
        <w:tc>
          <w:tcPr>
            <w:tcW w:w="1134" w:type="dxa"/>
            <w:shd w:val="clear" w:color="auto" w:fill="auto"/>
          </w:tcPr>
          <w:p w:rsidR="00966E4A" w:rsidRPr="00A078BF" w:rsidRDefault="00966E4A" w:rsidP="00000E30">
            <w:pPr>
              <w:pStyle w:val="TAL"/>
            </w:pPr>
            <w:r>
              <w:rPr>
                <w:rFonts w:hint="eastAsia"/>
              </w:rPr>
              <w:t>octet 5*</w:t>
            </w:r>
            <w:r>
              <w:t>-</w:t>
            </w:r>
          </w:p>
        </w:tc>
      </w:tr>
      <w:tr w:rsidR="00966E4A" w:rsidRPr="00A078BF" w:rsidTr="00000E30">
        <w:trPr>
          <w:cantSplit/>
          <w:jc w:val="center"/>
        </w:trPr>
        <w:tc>
          <w:tcPr>
            <w:tcW w:w="5670" w:type="dxa"/>
            <w:gridSpan w:val="8"/>
            <w:tcBorders>
              <w:left w:val="single" w:sz="6" w:space="0" w:color="auto"/>
              <w:bottom w:val="single" w:sz="6" w:space="0" w:color="auto"/>
              <w:right w:val="single" w:sz="6" w:space="0" w:color="auto"/>
            </w:tcBorders>
            <w:shd w:val="clear" w:color="auto" w:fill="auto"/>
          </w:tcPr>
          <w:p w:rsidR="00966E4A" w:rsidRPr="00A078BF" w:rsidRDefault="00966E4A" w:rsidP="00000E30">
            <w:pPr>
              <w:pStyle w:val="TAC"/>
              <w:rPr>
                <w:lang w:eastAsia="ko-KR"/>
              </w:rPr>
            </w:pPr>
            <w:r>
              <w:rPr>
                <w:rFonts w:hint="eastAsia"/>
                <w:lang w:eastAsia="ko-KR"/>
              </w:rPr>
              <w:t>spare</w:t>
            </w:r>
          </w:p>
        </w:tc>
        <w:tc>
          <w:tcPr>
            <w:tcW w:w="1134" w:type="dxa"/>
            <w:shd w:val="clear" w:color="auto" w:fill="auto"/>
          </w:tcPr>
          <w:p w:rsidR="00966E4A" w:rsidRPr="00A078BF" w:rsidRDefault="00966E4A" w:rsidP="00000E30">
            <w:pPr>
              <w:pStyle w:val="TAL"/>
              <w:rPr>
                <w:lang w:eastAsia="ko-KR"/>
              </w:rPr>
            </w:pPr>
            <w:r>
              <w:rPr>
                <w:rFonts w:hint="eastAsia"/>
                <w:lang w:eastAsia="ko-KR"/>
              </w:rPr>
              <w:t>34*</w:t>
            </w:r>
          </w:p>
        </w:tc>
      </w:tr>
    </w:tbl>
    <w:p w:rsidR="00966E4A" w:rsidRPr="00BB130A" w:rsidRDefault="00966E4A" w:rsidP="00966E4A">
      <w:pPr>
        <w:pStyle w:val="TF"/>
        <w:rPr>
          <w:lang w:val="fr-FR"/>
        </w:rPr>
      </w:pPr>
      <w:r w:rsidRPr="00BB130A">
        <w:rPr>
          <w:lang w:val="fr-FR"/>
        </w:rPr>
        <w:t>Figure 9.</w:t>
      </w:r>
      <w:r w:rsidR="00C679E5" w:rsidRPr="00BB130A">
        <w:rPr>
          <w:lang w:val="fr-FR"/>
        </w:rPr>
        <w:t>8</w:t>
      </w:r>
      <w:r w:rsidRPr="00BB130A">
        <w:rPr>
          <w:lang w:val="fr-FR"/>
        </w:rPr>
        <w:t>.</w:t>
      </w:r>
      <w:r w:rsidR="00697B31" w:rsidRPr="00BB130A">
        <w:rPr>
          <w:lang w:val="fr-FR"/>
        </w:rPr>
        <w:t>2</w:t>
      </w:r>
      <w:r w:rsidRPr="00BB130A">
        <w:rPr>
          <w:lang w:val="fr-FR"/>
        </w:rPr>
        <w:t>.2.1: PDU session status information element</w:t>
      </w:r>
    </w:p>
    <w:p w:rsidR="00966E4A" w:rsidRPr="003168A2" w:rsidRDefault="00966E4A" w:rsidP="00966E4A">
      <w:pPr>
        <w:pStyle w:val="TH"/>
      </w:pPr>
      <w:r>
        <w:t>Table</w:t>
      </w:r>
      <w:r w:rsidRPr="003168A2">
        <w:t> </w:t>
      </w:r>
      <w:r>
        <w:t>9</w:t>
      </w:r>
      <w:r w:rsidRPr="003168A2">
        <w:t>.</w:t>
      </w:r>
      <w:r w:rsidR="00C679E5">
        <w:t>8</w:t>
      </w:r>
      <w:r w:rsidRPr="003168A2">
        <w:t>.</w:t>
      </w:r>
      <w:r w:rsidR="00697B31">
        <w:t>2</w:t>
      </w:r>
      <w:r>
        <w:t>.2</w:t>
      </w:r>
      <w:r w:rsidRPr="003168A2">
        <w:t xml:space="preserve">.1: </w:t>
      </w:r>
      <w:r>
        <w:t>PDU session</w:t>
      </w:r>
      <w:r w:rsidRPr="003168A2">
        <w:t xml:space="preserve"> status information element</w:t>
      </w:r>
    </w:p>
    <w:tbl>
      <w:tblPr>
        <w:tblW w:w="0" w:type="auto"/>
        <w:jc w:val="center"/>
        <w:tblLayout w:type="fixed"/>
        <w:tblCellMar>
          <w:left w:w="28" w:type="dxa"/>
          <w:right w:w="28" w:type="dxa"/>
        </w:tblCellMar>
        <w:tblLook w:val="0000" w:firstRow="0" w:lastRow="0" w:firstColumn="0" w:lastColumn="0" w:noHBand="0" w:noVBand="0"/>
      </w:tblPr>
      <w:tblGrid>
        <w:gridCol w:w="9073"/>
      </w:tblGrid>
      <w:tr w:rsidR="00966E4A" w:rsidRPr="003168A2" w:rsidTr="00000E30">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966E4A" w:rsidRPr="003168A2" w:rsidRDefault="00966E4A" w:rsidP="00000E30">
            <w:pPr>
              <w:pStyle w:val="TAL"/>
            </w:pPr>
            <w:r>
              <w:t>PSI</w:t>
            </w:r>
            <w:r w:rsidRPr="003168A2">
              <w:t>(x) shall be coded as follows:</w:t>
            </w:r>
          </w:p>
          <w:p w:rsidR="00966E4A" w:rsidRPr="003168A2" w:rsidRDefault="00966E4A" w:rsidP="00000E30">
            <w:pPr>
              <w:pStyle w:val="TAL"/>
            </w:pPr>
          </w:p>
          <w:p w:rsidR="00966E4A" w:rsidRPr="003168A2" w:rsidRDefault="00966E4A" w:rsidP="00000E30">
            <w:pPr>
              <w:pStyle w:val="TAL"/>
            </w:pPr>
            <w:r>
              <w:t>PSI</w:t>
            </w:r>
            <w:r w:rsidRPr="003168A2">
              <w:t xml:space="preserve">(0) </w:t>
            </w:r>
            <w:r w:rsidR="00DF27D7">
              <w:t>–</w:t>
            </w:r>
            <w:r w:rsidRPr="003168A2">
              <w:t xml:space="preserve"> </w:t>
            </w:r>
            <w:r>
              <w:t>PSI</w:t>
            </w:r>
            <w:r w:rsidRPr="003168A2">
              <w:t>(4):</w:t>
            </w:r>
          </w:p>
          <w:p w:rsidR="00966E4A" w:rsidRPr="003168A2" w:rsidRDefault="00966E4A" w:rsidP="00000E30">
            <w:pPr>
              <w:pStyle w:val="TAL"/>
            </w:pPr>
            <w:r w:rsidRPr="003168A2">
              <w:t xml:space="preserve">Bits </w:t>
            </w:r>
            <w:r>
              <w:t>1</w:t>
            </w:r>
            <w:r w:rsidRPr="003168A2">
              <w:t xml:space="preserve"> to </w:t>
            </w:r>
            <w:r>
              <w:t>5</w:t>
            </w:r>
            <w:r w:rsidRPr="003168A2">
              <w:t xml:space="preserve"> of octet 3 are spare and shall be coded as zero.</w:t>
            </w:r>
          </w:p>
          <w:p w:rsidR="00966E4A" w:rsidRPr="003168A2" w:rsidRDefault="00966E4A" w:rsidP="00000E30">
            <w:pPr>
              <w:pStyle w:val="TAL"/>
            </w:pPr>
          </w:p>
          <w:p w:rsidR="00966E4A" w:rsidRPr="003168A2" w:rsidRDefault="00966E4A" w:rsidP="00000E30">
            <w:pPr>
              <w:pStyle w:val="TAL"/>
            </w:pPr>
            <w:r>
              <w:t>PSI</w:t>
            </w:r>
            <w:r w:rsidRPr="003168A2">
              <w:t xml:space="preserve">(5) – </w:t>
            </w:r>
            <w:r>
              <w:t>PSI</w:t>
            </w:r>
            <w:r w:rsidRPr="003168A2">
              <w:t>(15):</w:t>
            </w:r>
          </w:p>
          <w:p w:rsidR="00966E4A" w:rsidRPr="003168A2" w:rsidRDefault="00966E4A" w:rsidP="00000E30">
            <w:pPr>
              <w:pStyle w:val="TAL"/>
            </w:pPr>
            <w:r w:rsidRPr="003168A2">
              <w:t>0</w:t>
            </w:r>
            <w:r w:rsidRPr="003168A2">
              <w:tab/>
              <w:t xml:space="preserve">indicates that the </w:t>
            </w:r>
            <w:r>
              <w:t>5G</w:t>
            </w:r>
            <w:r w:rsidRPr="003168A2">
              <w:t>S</w:t>
            </w:r>
            <w:r>
              <w:t xml:space="preserve">M state of the corresponding PDU session is PDU SESSION </w:t>
            </w:r>
            <w:r w:rsidRPr="003168A2">
              <w:t>INACTIVE.</w:t>
            </w:r>
          </w:p>
          <w:p w:rsidR="00966E4A" w:rsidRPr="003168A2" w:rsidRDefault="00966E4A" w:rsidP="00000E30">
            <w:pPr>
              <w:pStyle w:val="TAL"/>
            </w:pPr>
            <w:r w:rsidRPr="003168A2">
              <w:t>1</w:t>
            </w:r>
            <w:r w:rsidRPr="003168A2">
              <w:tab/>
            </w:r>
            <w:r>
              <w:t>indicates that the 5G</w:t>
            </w:r>
            <w:r w:rsidRPr="003168A2">
              <w:t xml:space="preserve">SM state of the corresponding </w:t>
            </w:r>
            <w:r>
              <w:t>PDU session</w:t>
            </w:r>
            <w:r w:rsidRPr="003168A2">
              <w:t xml:space="preserve"> is</w:t>
            </w:r>
            <w:r w:rsidRPr="001260AF">
              <w:rPr>
                <w:szCs w:val="18"/>
              </w:rPr>
              <w:t xml:space="preserve"> </w:t>
            </w:r>
            <w:r>
              <w:rPr>
                <w:rFonts w:cs="Arial"/>
                <w:szCs w:val="18"/>
              </w:rPr>
              <w:t xml:space="preserve">not PDU SESSION </w:t>
            </w:r>
            <w:r w:rsidRPr="00A64A7D">
              <w:rPr>
                <w:rFonts w:cs="Arial"/>
                <w:szCs w:val="18"/>
              </w:rPr>
              <w:t>INACTIVE</w:t>
            </w:r>
          </w:p>
          <w:p w:rsidR="00966E4A" w:rsidRDefault="00966E4A" w:rsidP="00000E30">
            <w:pPr>
              <w:pStyle w:val="TAL"/>
              <w:rPr>
                <w:lang w:eastAsia="ko-KR"/>
              </w:rPr>
            </w:pPr>
          </w:p>
          <w:p w:rsidR="00966E4A" w:rsidRPr="003168A2" w:rsidRDefault="00966E4A" w:rsidP="00000E30">
            <w:pPr>
              <w:pStyle w:val="TAL"/>
            </w:pPr>
            <w:r w:rsidRPr="008D171D">
              <w:rPr>
                <w:lang w:eastAsia="ko-KR"/>
              </w:rPr>
              <w:t>All bits in octet 5 to 34 are spare and shall be coded as zero, if the respective octet is included in the information element.</w:t>
            </w:r>
          </w:p>
        </w:tc>
      </w:tr>
    </w:tbl>
    <w:p w:rsidR="00966E4A" w:rsidRPr="00AC759B" w:rsidRDefault="00966E4A" w:rsidP="00966E4A"/>
    <w:p w:rsidR="003E0676" w:rsidRDefault="00E73962">
      <w:pPr>
        <w:pStyle w:val="Heading4"/>
      </w:pPr>
      <w:bookmarkStart w:id="620" w:name="_Toc508877388"/>
      <w:r>
        <w:t>9</w:t>
      </w:r>
      <w:r w:rsidRPr="003168A2">
        <w:t>.</w:t>
      </w:r>
      <w:r w:rsidR="00C679E5">
        <w:t>8</w:t>
      </w:r>
      <w:r>
        <w:t>.2.3</w:t>
      </w:r>
      <w:r w:rsidRPr="003168A2">
        <w:tab/>
      </w:r>
      <w:r>
        <w:t>Uplink data status</w:t>
      </w:r>
      <w:bookmarkEnd w:id="620"/>
    </w:p>
    <w:p w:rsidR="00E73962" w:rsidRPr="004553B6" w:rsidRDefault="00E73962" w:rsidP="00E73962">
      <w:pPr>
        <w:rPr>
          <w:highlight w:val="yellow"/>
        </w:rPr>
      </w:pPr>
      <w:r w:rsidRPr="004553B6">
        <w:t xml:space="preserve">The purpose of the </w:t>
      </w:r>
      <w:r>
        <w:t>U</w:t>
      </w:r>
      <w:r w:rsidRPr="004553B6">
        <w:t xml:space="preserve">plink data status information element is to indicate to the network which preserved </w:t>
      </w:r>
      <w:r>
        <w:t>PDU session</w:t>
      </w:r>
      <w:r w:rsidRPr="003168A2">
        <w:t xml:space="preserve"> context</w:t>
      </w:r>
      <w:r>
        <w:t>s</w:t>
      </w:r>
      <w:r w:rsidRPr="003168A2">
        <w:t xml:space="preserve"> </w:t>
      </w:r>
      <w:r w:rsidRPr="004553B6">
        <w:t xml:space="preserve">have uplink data pending. </w:t>
      </w:r>
    </w:p>
    <w:p w:rsidR="00E73962" w:rsidRPr="003168A2" w:rsidRDefault="00E73962" w:rsidP="00E73962">
      <w:r w:rsidRPr="003168A2">
        <w:t xml:space="preserve">The </w:t>
      </w:r>
      <w:r>
        <w:t>Uplink data</w:t>
      </w:r>
      <w:r w:rsidRPr="003168A2">
        <w:t xml:space="preserve"> status information element is coded as shown in figure </w:t>
      </w:r>
      <w:r>
        <w:t>9</w:t>
      </w:r>
      <w:r w:rsidRPr="003168A2">
        <w:t>.</w:t>
      </w:r>
      <w:r w:rsidR="00C679E5">
        <w:t>8</w:t>
      </w:r>
      <w:r w:rsidRPr="003168A2">
        <w:t>.</w:t>
      </w:r>
      <w:r>
        <w:t>2.3</w:t>
      </w:r>
      <w:r w:rsidRPr="003168A2">
        <w:t>.1 and table </w:t>
      </w:r>
      <w:r>
        <w:t>9</w:t>
      </w:r>
      <w:r w:rsidRPr="003168A2">
        <w:t>.</w:t>
      </w:r>
      <w:r w:rsidR="00C679E5">
        <w:t>8</w:t>
      </w:r>
      <w:r w:rsidRPr="003168A2">
        <w:t>.</w:t>
      </w:r>
      <w:r>
        <w:t>2</w:t>
      </w:r>
      <w:r w:rsidRPr="003168A2">
        <w:t>.</w:t>
      </w:r>
      <w:r>
        <w:t>3.1</w:t>
      </w:r>
      <w:r w:rsidRPr="003168A2">
        <w:t>.</w:t>
      </w:r>
    </w:p>
    <w:p w:rsidR="00E73962" w:rsidRPr="004553B6" w:rsidRDefault="00E73962" w:rsidP="00E73962">
      <w:r w:rsidRPr="004553B6">
        <w:t>The</w:t>
      </w:r>
      <w:r>
        <w:t xml:space="preserve"> U</w:t>
      </w:r>
      <w:r w:rsidRPr="004553B6">
        <w:t xml:space="preserve">plink data status information element is a type 4 information element with </w:t>
      </w:r>
      <w:r>
        <w:t xml:space="preserve">minimum length of </w:t>
      </w:r>
      <w:r w:rsidRPr="004553B6">
        <w:t xml:space="preserve">4 octets </w:t>
      </w:r>
      <w:r>
        <w:t xml:space="preserve">a maximum </w:t>
      </w:r>
      <w:r w:rsidRPr="004553B6">
        <w:t>length</w:t>
      </w:r>
      <w:r>
        <w:t xml:space="preserve"> of 34 octets</w:t>
      </w:r>
      <w:r w:rsidRPr="004553B6">
        <w: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8"/>
        <w:gridCol w:w="709"/>
        <w:gridCol w:w="709"/>
        <w:gridCol w:w="709"/>
        <w:gridCol w:w="1134"/>
      </w:tblGrid>
      <w:tr w:rsidR="00E73962" w:rsidRPr="00FE320E" w:rsidTr="006A6218">
        <w:trPr>
          <w:cantSplit/>
          <w:jc w:val="center"/>
        </w:trPr>
        <w:tc>
          <w:tcPr>
            <w:tcW w:w="708" w:type="dxa"/>
            <w:tcBorders>
              <w:bottom w:val="single" w:sz="4" w:space="0" w:color="auto"/>
            </w:tcBorders>
          </w:tcPr>
          <w:p w:rsidR="00E73962" w:rsidRPr="006C6E41" w:rsidRDefault="00E73962" w:rsidP="006A6218">
            <w:pPr>
              <w:pStyle w:val="TAC"/>
            </w:pPr>
            <w:r w:rsidRPr="006C6E41">
              <w:t>8</w:t>
            </w:r>
          </w:p>
        </w:tc>
        <w:tc>
          <w:tcPr>
            <w:tcW w:w="709" w:type="dxa"/>
            <w:tcBorders>
              <w:bottom w:val="single" w:sz="4" w:space="0" w:color="auto"/>
            </w:tcBorders>
          </w:tcPr>
          <w:p w:rsidR="00E73962" w:rsidRPr="006C6E41" w:rsidRDefault="00E73962" w:rsidP="006A6218">
            <w:pPr>
              <w:pStyle w:val="TAC"/>
            </w:pPr>
            <w:r w:rsidRPr="006C6E41">
              <w:t>7</w:t>
            </w:r>
          </w:p>
        </w:tc>
        <w:tc>
          <w:tcPr>
            <w:tcW w:w="709" w:type="dxa"/>
            <w:tcBorders>
              <w:bottom w:val="single" w:sz="4" w:space="0" w:color="auto"/>
            </w:tcBorders>
          </w:tcPr>
          <w:p w:rsidR="00E73962" w:rsidRPr="006C6E41" w:rsidRDefault="00E73962" w:rsidP="006A6218">
            <w:pPr>
              <w:pStyle w:val="TAC"/>
            </w:pPr>
            <w:r w:rsidRPr="006C6E41">
              <w:t>6</w:t>
            </w:r>
          </w:p>
        </w:tc>
        <w:tc>
          <w:tcPr>
            <w:tcW w:w="709" w:type="dxa"/>
            <w:tcBorders>
              <w:bottom w:val="single" w:sz="4" w:space="0" w:color="auto"/>
            </w:tcBorders>
          </w:tcPr>
          <w:p w:rsidR="00E73962" w:rsidRPr="006C6E41" w:rsidRDefault="00E73962" w:rsidP="006A6218">
            <w:pPr>
              <w:pStyle w:val="TAC"/>
            </w:pPr>
            <w:r w:rsidRPr="006C6E41">
              <w:t>5</w:t>
            </w:r>
          </w:p>
        </w:tc>
        <w:tc>
          <w:tcPr>
            <w:tcW w:w="708" w:type="dxa"/>
            <w:tcBorders>
              <w:bottom w:val="single" w:sz="4" w:space="0" w:color="auto"/>
            </w:tcBorders>
          </w:tcPr>
          <w:p w:rsidR="00E73962" w:rsidRPr="006C6E41" w:rsidRDefault="00E73962" w:rsidP="006A6218">
            <w:pPr>
              <w:pStyle w:val="TAC"/>
            </w:pPr>
            <w:r w:rsidRPr="006C6E41">
              <w:t>4</w:t>
            </w:r>
          </w:p>
        </w:tc>
        <w:tc>
          <w:tcPr>
            <w:tcW w:w="709" w:type="dxa"/>
            <w:tcBorders>
              <w:bottom w:val="single" w:sz="4" w:space="0" w:color="auto"/>
            </w:tcBorders>
          </w:tcPr>
          <w:p w:rsidR="00E73962" w:rsidRPr="006C6E41" w:rsidRDefault="00E73962" w:rsidP="006A6218">
            <w:pPr>
              <w:pStyle w:val="TAC"/>
            </w:pPr>
            <w:r w:rsidRPr="006C6E41">
              <w:t>3</w:t>
            </w:r>
          </w:p>
        </w:tc>
        <w:tc>
          <w:tcPr>
            <w:tcW w:w="709" w:type="dxa"/>
            <w:tcBorders>
              <w:bottom w:val="single" w:sz="4" w:space="0" w:color="auto"/>
            </w:tcBorders>
          </w:tcPr>
          <w:p w:rsidR="00E73962" w:rsidRPr="006C6E41" w:rsidRDefault="00E73962" w:rsidP="006A6218">
            <w:pPr>
              <w:pStyle w:val="TAC"/>
            </w:pPr>
            <w:r w:rsidRPr="006C6E41">
              <w:t>2</w:t>
            </w:r>
          </w:p>
        </w:tc>
        <w:tc>
          <w:tcPr>
            <w:tcW w:w="709" w:type="dxa"/>
            <w:tcBorders>
              <w:bottom w:val="single" w:sz="4" w:space="0" w:color="auto"/>
            </w:tcBorders>
          </w:tcPr>
          <w:p w:rsidR="00E73962" w:rsidRPr="006C6E41" w:rsidRDefault="00E73962" w:rsidP="006A6218">
            <w:pPr>
              <w:pStyle w:val="TAC"/>
            </w:pPr>
            <w:r w:rsidRPr="006C6E41">
              <w:t>1</w:t>
            </w:r>
          </w:p>
        </w:tc>
        <w:tc>
          <w:tcPr>
            <w:tcW w:w="1134" w:type="dxa"/>
          </w:tcPr>
          <w:p w:rsidR="00E73962" w:rsidRPr="006C6E41" w:rsidRDefault="00E73962" w:rsidP="006A6218">
            <w:pPr>
              <w:pStyle w:val="TAC"/>
            </w:pPr>
          </w:p>
        </w:tc>
      </w:tr>
      <w:tr w:rsidR="00E73962" w:rsidRPr="00FE320E" w:rsidTr="006A6218">
        <w:trPr>
          <w:cantSplit/>
          <w:jc w:val="center"/>
        </w:trPr>
        <w:tc>
          <w:tcPr>
            <w:tcW w:w="5670" w:type="dxa"/>
            <w:gridSpan w:val="8"/>
            <w:tcBorders>
              <w:top w:val="single" w:sz="4" w:space="0" w:color="auto"/>
              <w:left w:val="single" w:sz="6" w:space="0" w:color="auto"/>
              <w:bottom w:val="single" w:sz="6" w:space="0" w:color="auto"/>
              <w:right w:val="single" w:sz="6" w:space="0" w:color="auto"/>
            </w:tcBorders>
          </w:tcPr>
          <w:p w:rsidR="00E73962" w:rsidRPr="006C6E41" w:rsidRDefault="00E73962" w:rsidP="006A6218">
            <w:pPr>
              <w:pStyle w:val="TAC"/>
            </w:pPr>
            <w:r w:rsidRPr="006C6E41">
              <w:t>Uplink data status IEI</w:t>
            </w:r>
          </w:p>
        </w:tc>
        <w:tc>
          <w:tcPr>
            <w:tcW w:w="1134" w:type="dxa"/>
          </w:tcPr>
          <w:p w:rsidR="00E73962" w:rsidRPr="006C6E41" w:rsidRDefault="00E73962" w:rsidP="006A6218">
            <w:pPr>
              <w:pStyle w:val="TAL"/>
            </w:pPr>
            <w:r w:rsidRPr="006C6E41">
              <w:t>octet 1</w:t>
            </w:r>
          </w:p>
        </w:tc>
      </w:tr>
      <w:tr w:rsidR="00E73962" w:rsidRPr="00FE320E" w:rsidTr="006A6218">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E73962" w:rsidRPr="006C6E41" w:rsidRDefault="00E73962" w:rsidP="006A6218">
            <w:pPr>
              <w:pStyle w:val="TAC"/>
            </w:pPr>
            <w:r>
              <w:t>Length of u</w:t>
            </w:r>
            <w:r w:rsidRPr="006C6E41">
              <w:t>plink data status contents</w:t>
            </w:r>
          </w:p>
        </w:tc>
        <w:tc>
          <w:tcPr>
            <w:tcW w:w="1134" w:type="dxa"/>
          </w:tcPr>
          <w:p w:rsidR="00E73962" w:rsidRPr="006C6E41" w:rsidRDefault="00E73962" w:rsidP="006A6218">
            <w:pPr>
              <w:pStyle w:val="TAL"/>
            </w:pPr>
            <w:r w:rsidRPr="006C6E41">
              <w:t>octet 2</w:t>
            </w:r>
          </w:p>
        </w:tc>
      </w:tr>
      <w:tr w:rsidR="00E73962" w:rsidRPr="00FE320E" w:rsidTr="006A6218">
        <w:trPr>
          <w:cantSplit/>
          <w:jc w:val="center"/>
        </w:trPr>
        <w:tc>
          <w:tcPr>
            <w:tcW w:w="708" w:type="dxa"/>
            <w:tcBorders>
              <w:top w:val="single" w:sz="6" w:space="0" w:color="auto"/>
              <w:left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(7)</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(6)</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(5)</w:t>
            </w:r>
          </w:p>
        </w:tc>
        <w:tc>
          <w:tcPr>
            <w:tcW w:w="709"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pPr>
            <w:r>
              <w:t>PS</w:t>
            </w:r>
            <w:r w:rsidRPr="003168A2">
              <w:t>I</w:t>
            </w:r>
          </w:p>
          <w:p w:rsidR="00E73962" w:rsidRPr="006C6E41" w:rsidRDefault="00E73962" w:rsidP="006A6218">
            <w:pPr>
              <w:pStyle w:val="TAC"/>
            </w:pPr>
            <w:r w:rsidRPr="003168A2">
              <w:t>(4)</w:t>
            </w:r>
          </w:p>
        </w:tc>
        <w:tc>
          <w:tcPr>
            <w:tcW w:w="708"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pPr>
            <w:r>
              <w:t>PS</w:t>
            </w:r>
            <w:r w:rsidRPr="003168A2">
              <w:t>I</w:t>
            </w:r>
          </w:p>
          <w:p w:rsidR="00E73962" w:rsidRPr="006C6E41" w:rsidRDefault="00E73962" w:rsidP="006A6218">
            <w:pPr>
              <w:pStyle w:val="TAC"/>
            </w:pPr>
            <w:r w:rsidRPr="003168A2">
              <w:t>(3)</w:t>
            </w:r>
          </w:p>
        </w:tc>
        <w:tc>
          <w:tcPr>
            <w:tcW w:w="709"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pPr>
            <w:r>
              <w:t>PS</w:t>
            </w:r>
            <w:r w:rsidRPr="003168A2">
              <w:t>I</w:t>
            </w:r>
          </w:p>
          <w:p w:rsidR="00E73962" w:rsidRPr="006C6E41" w:rsidRDefault="00E73962" w:rsidP="006A6218">
            <w:pPr>
              <w:pStyle w:val="TAC"/>
            </w:pPr>
            <w:r w:rsidRPr="003168A2">
              <w:t>(2)</w:t>
            </w:r>
          </w:p>
        </w:tc>
        <w:tc>
          <w:tcPr>
            <w:tcW w:w="709"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pPr>
            <w:r>
              <w:t>PS</w:t>
            </w:r>
            <w:r w:rsidRPr="003168A2">
              <w:t>I</w:t>
            </w:r>
          </w:p>
          <w:p w:rsidR="00E73962" w:rsidRPr="006C6E41" w:rsidRDefault="00E73962" w:rsidP="006A6218">
            <w:pPr>
              <w:pStyle w:val="TAC"/>
            </w:pPr>
            <w:r w:rsidRPr="003168A2">
              <w:t>(1)</w:t>
            </w:r>
          </w:p>
        </w:tc>
        <w:tc>
          <w:tcPr>
            <w:tcW w:w="709"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pPr>
            <w:r>
              <w:t>PS</w:t>
            </w:r>
            <w:r w:rsidRPr="003168A2">
              <w:t>I</w:t>
            </w:r>
          </w:p>
          <w:p w:rsidR="00E73962" w:rsidRPr="006C6E41" w:rsidRDefault="00E73962" w:rsidP="006A6218">
            <w:pPr>
              <w:pStyle w:val="TAC"/>
            </w:pPr>
            <w:r w:rsidRPr="003168A2">
              <w:t>(0)</w:t>
            </w:r>
          </w:p>
        </w:tc>
        <w:tc>
          <w:tcPr>
            <w:tcW w:w="1134" w:type="dxa"/>
          </w:tcPr>
          <w:p w:rsidR="00E73962" w:rsidRPr="006C6E41" w:rsidRDefault="00E73962" w:rsidP="006A6218">
            <w:pPr>
              <w:pStyle w:val="TAL"/>
            </w:pPr>
            <w:r w:rsidRPr="006C6E41">
              <w:t>octet 3</w:t>
            </w:r>
          </w:p>
        </w:tc>
      </w:tr>
      <w:tr w:rsidR="00E73962" w:rsidRPr="00FE320E" w:rsidTr="006A6218">
        <w:trPr>
          <w:cantSplit/>
          <w:jc w:val="center"/>
        </w:trPr>
        <w:tc>
          <w:tcPr>
            <w:tcW w:w="708" w:type="dxa"/>
            <w:tcBorders>
              <w:top w:val="single" w:sz="6" w:space="0" w:color="auto"/>
              <w:left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(15)</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(14)</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(13)</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(12)</w:t>
            </w:r>
          </w:p>
        </w:tc>
        <w:tc>
          <w:tcPr>
            <w:tcW w:w="708"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(11)</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(10)</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(9)</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(8)</w:t>
            </w:r>
          </w:p>
        </w:tc>
        <w:tc>
          <w:tcPr>
            <w:tcW w:w="1134" w:type="dxa"/>
          </w:tcPr>
          <w:p w:rsidR="00E73962" w:rsidRPr="006C6E41" w:rsidRDefault="00E73962" w:rsidP="006A6218">
            <w:pPr>
              <w:pStyle w:val="TAL"/>
            </w:pPr>
            <w:r w:rsidRPr="006C6E41">
              <w:t>octet 4</w:t>
            </w:r>
          </w:p>
        </w:tc>
      </w:tr>
      <w:tr w:rsidR="00E73962" w:rsidRPr="00FE320E" w:rsidTr="006A6218">
        <w:trPr>
          <w:cantSplit/>
          <w:jc w:val="center"/>
        </w:trPr>
        <w:tc>
          <w:tcPr>
            <w:tcW w:w="708" w:type="dxa"/>
            <w:tcBorders>
              <w:top w:val="single" w:sz="6" w:space="0" w:color="auto"/>
              <w:left w:val="single" w:sz="6" w:space="0" w:color="auto"/>
            </w:tcBorders>
          </w:tcPr>
          <w:p w:rsidR="00E73962" w:rsidRDefault="00E73962" w:rsidP="006A6218">
            <w:pPr>
              <w:pStyle w:val="TAC"/>
            </w:pPr>
            <w:r>
              <w:t>0</w:t>
            </w:r>
          </w:p>
        </w:tc>
        <w:tc>
          <w:tcPr>
            <w:tcW w:w="709" w:type="dxa"/>
            <w:tcBorders>
              <w:top w:val="single" w:sz="6" w:space="0" w:color="auto"/>
            </w:tcBorders>
          </w:tcPr>
          <w:p w:rsidR="00E73962" w:rsidRDefault="00E73962" w:rsidP="006A6218">
            <w:pPr>
              <w:pStyle w:val="TAC"/>
            </w:pPr>
            <w:r>
              <w:t>0</w:t>
            </w:r>
          </w:p>
        </w:tc>
        <w:tc>
          <w:tcPr>
            <w:tcW w:w="709" w:type="dxa"/>
            <w:tcBorders>
              <w:top w:val="single" w:sz="6" w:space="0" w:color="auto"/>
            </w:tcBorders>
          </w:tcPr>
          <w:p w:rsidR="00E73962" w:rsidRDefault="00E73962" w:rsidP="006A6218">
            <w:pPr>
              <w:pStyle w:val="TAC"/>
            </w:pPr>
            <w:r>
              <w:t>0</w:t>
            </w:r>
          </w:p>
        </w:tc>
        <w:tc>
          <w:tcPr>
            <w:tcW w:w="709" w:type="dxa"/>
            <w:tcBorders>
              <w:top w:val="single" w:sz="6" w:space="0" w:color="auto"/>
            </w:tcBorders>
          </w:tcPr>
          <w:p w:rsidR="00E73962" w:rsidRDefault="00E73962" w:rsidP="006A6218">
            <w:pPr>
              <w:pStyle w:val="TAC"/>
            </w:pPr>
            <w:r>
              <w:t>0</w:t>
            </w:r>
          </w:p>
        </w:tc>
        <w:tc>
          <w:tcPr>
            <w:tcW w:w="708" w:type="dxa"/>
            <w:tcBorders>
              <w:top w:val="single" w:sz="6" w:space="0" w:color="auto"/>
            </w:tcBorders>
          </w:tcPr>
          <w:p w:rsidR="00E73962" w:rsidRDefault="00E73962" w:rsidP="006A6218">
            <w:pPr>
              <w:pStyle w:val="TAC"/>
            </w:pPr>
            <w:r>
              <w:t>0</w:t>
            </w:r>
          </w:p>
        </w:tc>
        <w:tc>
          <w:tcPr>
            <w:tcW w:w="709" w:type="dxa"/>
            <w:tcBorders>
              <w:top w:val="single" w:sz="6" w:space="0" w:color="auto"/>
            </w:tcBorders>
          </w:tcPr>
          <w:p w:rsidR="00E73962" w:rsidRDefault="00E73962" w:rsidP="006A6218">
            <w:pPr>
              <w:pStyle w:val="TAC"/>
            </w:pPr>
            <w:r>
              <w:t>0</w:t>
            </w:r>
          </w:p>
        </w:tc>
        <w:tc>
          <w:tcPr>
            <w:tcW w:w="709" w:type="dxa"/>
            <w:tcBorders>
              <w:top w:val="single" w:sz="6" w:space="0" w:color="auto"/>
            </w:tcBorders>
          </w:tcPr>
          <w:p w:rsidR="00E73962" w:rsidRDefault="00E73962" w:rsidP="006A6218">
            <w:pPr>
              <w:pStyle w:val="TAC"/>
            </w:pPr>
            <w:r>
              <w:t>0</w:t>
            </w:r>
          </w:p>
        </w:tc>
        <w:tc>
          <w:tcPr>
            <w:tcW w:w="709" w:type="dxa"/>
            <w:tcBorders>
              <w:top w:val="single" w:sz="6" w:space="0" w:color="auto"/>
              <w:right w:val="single" w:sz="6" w:space="0" w:color="auto"/>
            </w:tcBorders>
          </w:tcPr>
          <w:p w:rsidR="00E73962" w:rsidRDefault="00E73962" w:rsidP="006A6218">
            <w:pPr>
              <w:pStyle w:val="TAC"/>
            </w:pPr>
            <w:r>
              <w:t>0</w:t>
            </w:r>
          </w:p>
        </w:tc>
        <w:tc>
          <w:tcPr>
            <w:tcW w:w="1134" w:type="dxa"/>
          </w:tcPr>
          <w:p w:rsidR="00E73962" w:rsidRPr="006C6E41" w:rsidRDefault="00E73962" w:rsidP="006A6218">
            <w:pPr>
              <w:pStyle w:val="TAL"/>
            </w:pPr>
          </w:p>
        </w:tc>
      </w:tr>
      <w:tr w:rsidR="00E73962" w:rsidRPr="00FE320E" w:rsidTr="006A6218">
        <w:trPr>
          <w:cantSplit/>
          <w:jc w:val="center"/>
        </w:trPr>
        <w:tc>
          <w:tcPr>
            <w:tcW w:w="5670" w:type="dxa"/>
            <w:gridSpan w:val="8"/>
            <w:tcBorders>
              <w:left w:val="single" w:sz="6" w:space="0" w:color="auto"/>
              <w:bottom w:val="single" w:sz="6" w:space="0" w:color="auto"/>
              <w:right w:val="single" w:sz="6" w:space="0" w:color="auto"/>
            </w:tcBorders>
          </w:tcPr>
          <w:p w:rsidR="00E73962" w:rsidRDefault="00E73962" w:rsidP="006A6218">
            <w:pPr>
              <w:pStyle w:val="TAC"/>
            </w:pPr>
            <w:r>
              <w:t>spare</w:t>
            </w:r>
          </w:p>
        </w:tc>
        <w:tc>
          <w:tcPr>
            <w:tcW w:w="1134" w:type="dxa"/>
          </w:tcPr>
          <w:p w:rsidR="00E73962" w:rsidRPr="006C6E41" w:rsidRDefault="00E73962" w:rsidP="006A6218">
            <w:pPr>
              <w:pStyle w:val="TAL"/>
            </w:pPr>
            <w:r>
              <w:t>octet 5* -34*</w:t>
            </w:r>
          </w:p>
        </w:tc>
      </w:tr>
    </w:tbl>
    <w:p w:rsidR="00E73962" w:rsidRPr="00BD0557" w:rsidRDefault="00E73962" w:rsidP="00E73962">
      <w:pPr>
        <w:pStyle w:val="TF"/>
      </w:pPr>
      <w:r w:rsidRPr="00BD0557">
        <w:t>Figure </w:t>
      </w:r>
      <w:r>
        <w:t>9</w:t>
      </w:r>
      <w:r w:rsidRPr="00BD0557">
        <w:t>.</w:t>
      </w:r>
      <w:r w:rsidR="00C679E5">
        <w:t>8</w:t>
      </w:r>
      <w:r w:rsidRPr="00BD0557">
        <w:t>.</w:t>
      </w:r>
      <w:r>
        <w:t>2</w:t>
      </w:r>
      <w:r w:rsidRPr="00BD0557">
        <w:t>.</w:t>
      </w:r>
      <w:r w:rsidR="001135DB">
        <w:t>3</w:t>
      </w:r>
      <w:r>
        <w:t>.</w:t>
      </w:r>
      <w:r w:rsidRPr="00BD0557">
        <w:t>1: Upllink data status information element</w:t>
      </w:r>
    </w:p>
    <w:p w:rsidR="00E73962" w:rsidRPr="003168A2" w:rsidRDefault="00E73962" w:rsidP="00E73962">
      <w:pPr>
        <w:pStyle w:val="TH"/>
      </w:pPr>
      <w:r>
        <w:lastRenderedPageBreak/>
        <w:t>Table</w:t>
      </w:r>
      <w:r w:rsidRPr="003168A2">
        <w:t> </w:t>
      </w:r>
      <w:r>
        <w:t>9</w:t>
      </w:r>
      <w:r w:rsidRPr="003168A2">
        <w:t>.</w:t>
      </w:r>
      <w:r w:rsidR="00C679E5">
        <w:t>8</w:t>
      </w:r>
      <w:r w:rsidRPr="003168A2">
        <w:t>.</w:t>
      </w:r>
      <w:r w:rsidR="001135DB">
        <w:t>2</w:t>
      </w:r>
      <w:r w:rsidRPr="003168A2">
        <w:t>.</w:t>
      </w:r>
      <w:r w:rsidR="001135DB">
        <w:t>3</w:t>
      </w:r>
      <w:r>
        <w:t>.</w:t>
      </w:r>
      <w:r w:rsidRPr="003168A2">
        <w:t xml:space="preserve">1: </w:t>
      </w:r>
      <w:r>
        <w:t>Uplink data</w:t>
      </w:r>
      <w:r w:rsidRPr="003168A2">
        <w:t xml:space="preserve"> status information element</w:t>
      </w:r>
    </w:p>
    <w:tbl>
      <w:tblPr>
        <w:tblW w:w="0" w:type="auto"/>
        <w:jc w:val="center"/>
        <w:tblLayout w:type="fixed"/>
        <w:tblCellMar>
          <w:left w:w="28" w:type="dxa"/>
          <w:right w:w="28" w:type="dxa"/>
        </w:tblCellMar>
        <w:tblLook w:val="0000" w:firstRow="0" w:lastRow="0" w:firstColumn="0" w:lastColumn="0" w:noHBand="0" w:noVBand="0"/>
      </w:tblPr>
      <w:tblGrid>
        <w:gridCol w:w="9073"/>
      </w:tblGrid>
      <w:tr w:rsidR="00E73962" w:rsidRPr="003168A2" w:rsidTr="006A6218">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E73962" w:rsidRPr="003168A2" w:rsidRDefault="00E73962" w:rsidP="006A6218">
            <w:pPr>
              <w:pStyle w:val="TAL"/>
            </w:pPr>
            <w:r>
              <w:t>PSI</w:t>
            </w:r>
            <w:r w:rsidRPr="003168A2">
              <w:t>(x) shall be coded as follows:</w:t>
            </w:r>
          </w:p>
          <w:p w:rsidR="00E73962" w:rsidRPr="003168A2" w:rsidRDefault="00E73962" w:rsidP="006A6218">
            <w:pPr>
              <w:pStyle w:val="TAL"/>
            </w:pPr>
          </w:p>
          <w:p w:rsidR="00E73962" w:rsidRPr="003168A2" w:rsidRDefault="00E73962" w:rsidP="006A6218">
            <w:pPr>
              <w:pStyle w:val="TAL"/>
            </w:pPr>
            <w:r>
              <w:t>PSI</w:t>
            </w:r>
            <w:r w:rsidRPr="003168A2">
              <w:t xml:space="preserve">(0) </w:t>
            </w:r>
            <w:r w:rsidR="00DF27D7">
              <w:t>–</w:t>
            </w:r>
            <w:r w:rsidRPr="003168A2">
              <w:t xml:space="preserve"> </w:t>
            </w:r>
            <w:r>
              <w:t>PSI</w:t>
            </w:r>
            <w:r w:rsidRPr="003168A2">
              <w:t>(4):</w:t>
            </w:r>
          </w:p>
          <w:p w:rsidR="00E73962" w:rsidRPr="003168A2" w:rsidRDefault="00E73962" w:rsidP="006A6218">
            <w:pPr>
              <w:pStyle w:val="TAL"/>
            </w:pPr>
            <w:r w:rsidRPr="003168A2">
              <w:t xml:space="preserve">Bits </w:t>
            </w:r>
            <w:r>
              <w:t>1</w:t>
            </w:r>
            <w:r w:rsidRPr="003168A2">
              <w:t xml:space="preserve"> to </w:t>
            </w:r>
            <w:r>
              <w:t>5</w:t>
            </w:r>
            <w:r w:rsidRPr="003168A2">
              <w:t xml:space="preserve"> of octet 3 are spare and shall be coded as zero.</w:t>
            </w:r>
          </w:p>
          <w:p w:rsidR="00E73962" w:rsidRPr="003168A2" w:rsidRDefault="00E73962" w:rsidP="006A6218">
            <w:pPr>
              <w:pStyle w:val="TAL"/>
            </w:pPr>
          </w:p>
          <w:p w:rsidR="00E73962" w:rsidRPr="003168A2" w:rsidRDefault="00E73962" w:rsidP="006A6218">
            <w:pPr>
              <w:pStyle w:val="TAL"/>
            </w:pPr>
            <w:r>
              <w:t>PSI</w:t>
            </w:r>
            <w:r w:rsidRPr="003168A2">
              <w:t xml:space="preserve">(5) – </w:t>
            </w:r>
            <w:r>
              <w:t>PSI</w:t>
            </w:r>
            <w:r w:rsidRPr="003168A2">
              <w:t>(15):</w:t>
            </w:r>
          </w:p>
          <w:p w:rsidR="00E73962" w:rsidRPr="003168A2" w:rsidRDefault="00E73962" w:rsidP="006A6218">
            <w:pPr>
              <w:pStyle w:val="TAL"/>
            </w:pPr>
            <w:r w:rsidRPr="003168A2">
              <w:t>0</w:t>
            </w:r>
            <w:r w:rsidRPr="003168A2">
              <w:tab/>
              <w:t xml:space="preserve">indicates that </w:t>
            </w:r>
            <w:r>
              <w:t xml:space="preserve">no uplink data are pending for </w:t>
            </w:r>
            <w:r w:rsidRPr="003168A2">
              <w:t xml:space="preserve">the </w:t>
            </w:r>
            <w:r>
              <w:t>corresponding PDU session identity</w:t>
            </w:r>
            <w:r w:rsidRPr="003168A2">
              <w:t>.</w:t>
            </w:r>
          </w:p>
          <w:p w:rsidR="00E73962" w:rsidRPr="003168A2" w:rsidRDefault="00E73962" w:rsidP="006A6218">
            <w:pPr>
              <w:pStyle w:val="TAL"/>
            </w:pPr>
            <w:r w:rsidRPr="003168A2">
              <w:t>1</w:t>
            </w:r>
            <w:r w:rsidRPr="003168A2">
              <w:tab/>
            </w:r>
            <w:r>
              <w:t xml:space="preserve">indicates that uplink data are pending for </w:t>
            </w:r>
            <w:r w:rsidRPr="003168A2">
              <w:t xml:space="preserve">the corresponding </w:t>
            </w:r>
            <w:r>
              <w:t>PDU session</w:t>
            </w:r>
            <w:r w:rsidRPr="003168A2">
              <w:t xml:space="preserve"> </w:t>
            </w:r>
            <w:r>
              <w:t>identity</w:t>
            </w:r>
            <w:r>
              <w:rPr>
                <w:rFonts w:cs="Arial"/>
                <w:szCs w:val="18"/>
              </w:rPr>
              <w:t>.</w:t>
            </w:r>
          </w:p>
          <w:p w:rsidR="00E73962" w:rsidRDefault="00E73962" w:rsidP="006A6218">
            <w:pPr>
              <w:pStyle w:val="TAL"/>
            </w:pPr>
          </w:p>
          <w:p w:rsidR="00E73962" w:rsidRPr="003168A2" w:rsidRDefault="00E73962" w:rsidP="006A6218">
            <w:pPr>
              <w:pStyle w:val="TAL"/>
            </w:pPr>
            <w:r>
              <w:t>All bits in octet 5 to 34</w:t>
            </w:r>
            <w:r w:rsidRPr="00DC0A79">
              <w:t xml:space="preserve"> are spare and shall be coded as zero, if the respective octet is included in the information element.</w:t>
            </w:r>
          </w:p>
        </w:tc>
      </w:tr>
    </w:tbl>
    <w:p w:rsidR="00E73962" w:rsidRPr="00FE320E" w:rsidRDefault="00E73962" w:rsidP="00BB130A"/>
    <w:p w:rsidR="00142D85" w:rsidRPr="003168A2" w:rsidRDefault="00142D85" w:rsidP="00142D85">
      <w:pPr>
        <w:pStyle w:val="Heading3"/>
      </w:pPr>
      <w:bookmarkStart w:id="621" w:name="_Toc508877389"/>
      <w:r w:rsidRPr="003168A2">
        <w:t>9.</w:t>
      </w:r>
      <w:r w:rsidR="00874AEC">
        <w:t>8</w:t>
      </w:r>
      <w:r w:rsidRPr="003168A2">
        <w:t>.3</w:t>
      </w:r>
      <w:r w:rsidRPr="003168A2">
        <w:tab/>
      </w:r>
      <w:r>
        <w:t>5GS</w:t>
      </w:r>
      <w:r w:rsidRPr="003168A2">
        <w:t xml:space="preserve"> </w:t>
      </w:r>
      <w:r>
        <w:t>mobility management (5G</w:t>
      </w:r>
      <w:r w:rsidRPr="003168A2">
        <w:t>MM) information elements</w:t>
      </w:r>
      <w:bookmarkEnd w:id="621"/>
    </w:p>
    <w:p w:rsidR="003E0676" w:rsidRDefault="00000E30">
      <w:pPr>
        <w:pStyle w:val="Heading4"/>
      </w:pPr>
      <w:bookmarkStart w:id="622" w:name="_Toc508877390"/>
      <w:r>
        <w:t>9</w:t>
      </w:r>
      <w:r w:rsidRPr="00477BEE">
        <w:t>.</w:t>
      </w:r>
      <w:r w:rsidR="00874AEC">
        <w:t>8</w:t>
      </w:r>
      <w:r>
        <w:t>.3.1</w:t>
      </w:r>
      <w:r w:rsidRPr="00477BEE">
        <w:tab/>
      </w:r>
      <w:r>
        <w:t>5GMM</w:t>
      </w:r>
      <w:r w:rsidRPr="00477BEE">
        <w:t xml:space="preserve"> </w:t>
      </w:r>
      <w:r>
        <w:t>c</w:t>
      </w:r>
      <w:r w:rsidRPr="00477BEE">
        <w:t>apability</w:t>
      </w:r>
      <w:bookmarkEnd w:id="622"/>
    </w:p>
    <w:p w:rsidR="00000E30" w:rsidRDefault="00000E30" w:rsidP="00000E30">
      <w:r w:rsidRPr="003168A2">
        <w:t xml:space="preserve">The purpose of the </w:t>
      </w:r>
      <w:r>
        <w:t>5GMM</w:t>
      </w:r>
      <w:r w:rsidRPr="00477BEE">
        <w:t xml:space="preserve"> </w:t>
      </w:r>
      <w:r>
        <w:t>c</w:t>
      </w:r>
      <w:r w:rsidRPr="00477BEE">
        <w:t>apability</w:t>
      </w:r>
      <w:r w:rsidRPr="007F319A">
        <w:t xml:space="preserve"> </w:t>
      </w:r>
      <w:r w:rsidRPr="003168A2">
        <w:t xml:space="preserve">information element is to provide the network with information concerning aspects of the UE related to </w:t>
      </w:r>
      <w:r>
        <w:t>the 5GCN</w:t>
      </w:r>
      <w:r w:rsidRPr="003168A2">
        <w:t xml:space="preserve"> or interworking with </w:t>
      </w:r>
      <w:r>
        <w:t>the EPS</w:t>
      </w:r>
      <w:r w:rsidRPr="003168A2">
        <w:t xml:space="preserve">. The contents might affect the manner in which the network handles the operation of the UE. </w:t>
      </w:r>
    </w:p>
    <w:p w:rsidR="00000E30" w:rsidRPr="003168A2" w:rsidRDefault="00000E30" w:rsidP="00000E30">
      <w:r w:rsidRPr="003168A2">
        <w:t xml:space="preserve">The </w:t>
      </w:r>
      <w:r>
        <w:t>5GMM</w:t>
      </w:r>
      <w:r w:rsidRPr="00477BEE">
        <w:t xml:space="preserve"> capability</w:t>
      </w:r>
      <w:r w:rsidRPr="003168A2">
        <w:t xml:space="preserve"> information element is coded as shown in figure </w:t>
      </w:r>
      <w:r>
        <w:t>9.</w:t>
      </w:r>
      <w:r w:rsidR="00C679E5">
        <w:t>8</w:t>
      </w:r>
      <w:r>
        <w:t>.3.1.1</w:t>
      </w:r>
      <w:r w:rsidRPr="003168A2">
        <w:t xml:space="preserve"> and table </w:t>
      </w:r>
      <w:r>
        <w:t>9.</w:t>
      </w:r>
      <w:r w:rsidR="00C679E5">
        <w:t>8</w:t>
      </w:r>
      <w:r>
        <w:t>.3.1.1</w:t>
      </w:r>
      <w:r w:rsidRPr="003168A2">
        <w:t>.</w:t>
      </w:r>
    </w:p>
    <w:p w:rsidR="00000E30" w:rsidRPr="003168A2" w:rsidRDefault="00000E30" w:rsidP="00000E30">
      <w:r w:rsidRPr="003168A2">
        <w:t xml:space="preserve">The </w:t>
      </w:r>
      <w:r>
        <w:t>5GMM</w:t>
      </w:r>
      <w:r w:rsidRPr="00477BEE">
        <w:t xml:space="preserve"> capability</w:t>
      </w:r>
      <w:r w:rsidRPr="003168A2">
        <w:t xml:space="preserve"> is a type 4 information element with a minimum length of </w:t>
      </w:r>
      <w:r>
        <w:t>3</w:t>
      </w:r>
      <w:r w:rsidRPr="003168A2">
        <w:t xml:space="preserve"> octets and a maximum length of 15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000E30" w:rsidRPr="003168A2" w:rsidTr="00000E30">
        <w:trPr>
          <w:gridBefore w:val="1"/>
          <w:wBefore w:w="150" w:type="dxa"/>
          <w:cantSplit/>
          <w:jc w:val="center"/>
        </w:trPr>
        <w:tc>
          <w:tcPr>
            <w:tcW w:w="710" w:type="dxa"/>
            <w:gridSpan w:val="2"/>
            <w:tcBorders>
              <w:top w:val="nil"/>
              <w:left w:val="nil"/>
              <w:bottom w:val="nil"/>
              <w:right w:val="nil"/>
            </w:tcBorders>
          </w:tcPr>
          <w:p w:rsidR="00000E30" w:rsidRPr="003168A2" w:rsidRDefault="00000E30" w:rsidP="00000E30">
            <w:pPr>
              <w:pStyle w:val="TAC"/>
            </w:pPr>
            <w:r w:rsidRPr="003168A2">
              <w:t>8</w:t>
            </w:r>
          </w:p>
        </w:tc>
        <w:tc>
          <w:tcPr>
            <w:tcW w:w="720" w:type="dxa"/>
            <w:gridSpan w:val="2"/>
            <w:tcBorders>
              <w:top w:val="nil"/>
              <w:left w:val="nil"/>
              <w:bottom w:val="nil"/>
              <w:right w:val="nil"/>
            </w:tcBorders>
          </w:tcPr>
          <w:p w:rsidR="00000E30" w:rsidRPr="003168A2" w:rsidRDefault="00000E30" w:rsidP="00000E30">
            <w:pPr>
              <w:pStyle w:val="TAC"/>
            </w:pPr>
            <w:r w:rsidRPr="003168A2">
              <w:t>7</w:t>
            </w:r>
          </w:p>
        </w:tc>
        <w:tc>
          <w:tcPr>
            <w:tcW w:w="720" w:type="dxa"/>
            <w:gridSpan w:val="2"/>
            <w:tcBorders>
              <w:top w:val="nil"/>
              <w:left w:val="nil"/>
              <w:bottom w:val="nil"/>
              <w:right w:val="nil"/>
            </w:tcBorders>
          </w:tcPr>
          <w:p w:rsidR="00000E30" w:rsidRPr="003168A2" w:rsidRDefault="00000E30" w:rsidP="00000E30">
            <w:pPr>
              <w:pStyle w:val="TAC"/>
            </w:pPr>
            <w:r w:rsidRPr="003168A2">
              <w:t>6</w:t>
            </w:r>
          </w:p>
        </w:tc>
        <w:tc>
          <w:tcPr>
            <w:tcW w:w="720" w:type="dxa"/>
            <w:gridSpan w:val="2"/>
            <w:tcBorders>
              <w:top w:val="nil"/>
              <w:left w:val="nil"/>
              <w:bottom w:val="nil"/>
              <w:right w:val="nil"/>
            </w:tcBorders>
          </w:tcPr>
          <w:p w:rsidR="00000E30" w:rsidRPr="003168A2" w:rsidRDefault="00000E30" w:rsidP="00000E30">
            <w:pPr>
              <w:pStyle w:val="TAC"/>
            </w:pPr>
            <w:r w:rsidRPr="003168A2">
              <w:t>5</w:t>
            </w:r>
          </w:p>
        </w:tc>
        <w:tc>
          <w:tcPr>
            <w:tcW w:w="720" w:type="dxa"/>
            <w:gridSpan w:val="2"/>
            <w:tcBorders>
              <w:top w:val="nil"/>
              <w:left w:val="nil"/>
              <w:bottom w:val="nil"/>
              <w:right w:val="nil"/>
            </w:tcBorders>
          </w:tcPr>
          <w:p w:rsidR="00000E30" w:rsidRPr="003168A2" w:rsidRDefault="00000E30" w:rsidP="00000E30">
            <w:pPr>
              <w:pStyle w:val="TAC"/>
            </w:pPr>
            <w:r w:rsidRPr="003168A2">
              <w:t>4</w:t>
            </w:r>
          </w:p>
        </w:tc>
        <w:tc>
          <w:tcPr>
            <w:tcW w:w="720" w:type="dxa"/>
            <w:gridSpan w:val="2"/>
            <w:tcBorders>
              <w:top w:val="nil"/>
              <w:left w:val="nil"/>
              <w:bottom w:val="nil"/>
              <w:right w:val="nil"/>
            </w:tcBorders>
          </w:tcPr>
          <w:p w:rsidR="00000E30" w:rsidRPr="003168A2" w:rsidRDefault="00000E30" w:rsidP="00000E30">
            <w:pPr>
              <w:pStyle w:val="TAC"/>
            </w:pPr>
            <w:r w:rsidRPr="003168A2">
              <w:t>3</w:t>
            </w:r>
          </w:p>
        </w:tc>
        <w:tc>
          <w:tcPr>
            <w:tcW w:w="720" w:type="dxa"/>
            <w:gridSpan w:val="2"/>
            <w:tcBorders>
              <w:top w:val="nil"/>
              <w:left w:val="nil"/>
              <w:bottom w:val="nil"/>
              <w:right w:val="nil"/>
            </w:tcBorders>
          </w:tcPr>
          <w:p w:rsidR="00000E30" w:rsidRPr="003168A2" w:rsidRDefault="00000E30" w:rsidP="00000E30">
            <w:pPr>
              <w:pStyle w:val="TAC"/>
            </w:pPr>
            <w:r w:rsidRPr="003168A2">
              <w:t>2</w:t>
            </w:r>
          </w:p>
        </w:tc>
        <w:tc>
          <w:tcPr>
            <w:tcW w:w="730" w:type="dxa"/>
            <w:gridSpan w:val="2"/>
            <w:tcBorders>
              <w:top w:val="nil"/>
              <w:left w:val="nil"/>
              <w:bottom w:val="nil"/>
              <w:right w:val="nil"/>
            </w:tcBorders>
          </w:tcPr>
          <w:p w:rsidR="00000E30" w:rsidRPr="003168A2" w:rsidRDefault="00000E30" w:rsidP="00000E30">
            <w:pPr>
              <w:pStyle w:val="TAC"/>
            </w:pPr>
            <w:r w:rsidRPr="003168A2">
              <w:t>1</w:t>
            </w:r>
          </w:p>
        </w:tc>
        <w:tc>
          <w:tcPr>
            <w:tcW w:w="1161" w:type="dxa"/>
            <w:gridSpan w:val="2"/>
            <w:tcBorders>
              <w:top w:val="nil"/>
              <w:left w:val="nil"/>
              <w:bottom w:val="nil"/>
              <w:right w:val="nil"/>
            </w:tcBorders>
          </w:tcPr>
          <w:p w:rsidR="00000E30" w:rsidRPr="003168A2" w:rsidRDefault="00000E30" w:rsidP="00000E30">
            <w:pPr>
              <w:pStyle w:val="TAL"/>
            </w:pPr>
          </w:p>
        </w:tc>
      </w:tr>
      <w:tr w:rsidR="00000E30" w:rsidRPr="003168A2" w:rsidTr="00000E30">
        <w:trPr>
          <w:gridAfter w:val="1"/>
          <w:wAfter w:w="165" w:type="dxa"/>
          <w:cantSplit/>
          <w:jc w:val="center"/>
        </w:trPr>
        <w:tc>
          <w:tcPr>
            <w:tcW w:w="5769" w:type="dxa"/>
            <w:gridSpan w:val="16"/>
            <w:tcBorders>
              <w:top w:val="single" w:sz="4" w:space="0" w:color="auto"/>
              <w:right w:val="single" w:sz="4" w:space="0" w:color="auto"/>
            </w:tcBorders>
          </w:tcPr>
          <w:p w:rsidR="00000E30" w:rsidRPr="003168A2" w:rsidRDefault="00000E30" w:rsidP="00000E30">
            <w:pPr>
              <w:pStyle w:val="TAC"/>
            </w:pPr>
            <w:r>
              <w:t>5GMM</w:t>
            </w:r>
            <w:r w:rsidRPr="0034478F">
              <w:t xml:space="preserve"> </w:t>
            </w:r>
            <w:r w:rsidRPr="008E20C8">
              <w:t>capability</w:t>
            </w:r>
            <w:r w:rsidRPr="003168A2">
              <w:t xml:space="preserve"> IEI</w:t>
            </w:r>
          </w:p>
        </w:tc>
        <w:tc>
          <w:tcPr>
            <w:tcW w:w="1137" w:type="dxa"/>
            <w:gridSpan w:val="2"/>
            <w:tcBorders>
              <w:top w:val="nil"/>
              <w:left w:val="nil"/>
              <w:bottom w:val="nil"/>
              <w:right w:val="nil"/>
            </w:tcBorders>
          </w:tcPr>
          <w:p w:rsidR="00000E30" w:rsidRPr="003168A2" w:rsidRDefault="00000E30" w:rsidP="00000E30">
            <w:pPr>
              <w:pStyle w:val="TAL"/>
            </w:pPr>
            <w:r w:rsidRPr="003168A2">
              <w:t>octet 1</w:t>
            </w:r>
          </w:p>
        </w:tc>
      </w:tr>
      <w:tr w:rsidR="00000E30" w:rsidRPr="003168A2" w:rsidTr="00000E30">
        <w:trPr>
          <w:gridAfter w:val="1"/>
          <w:wAfter w:w="165" w:type="dxa"/>
          <w:cantSplit/>
          <w:jc w:val="center"/>
        </w:trPr>
        <w:tc>
          <w:tcPr>
            <w:tcW w:w="5769" w:type="dxa"/>
            <w:gridSpan w:val="16"/>
            <w:tcBorders>
              <w:top w:val="single" w:sz="4" w:space="0" w:color="auto"/>
              <w:right w:val="single" w:sz="4" w:space="0" w:color="auto"/>
            </w:tcBorders>
          </w:tcPr>
          <w:p w:rsidR="00000E30" w:rsidRPr="003168A2" w:rsidRDefault="00000E30" w:rsidP="00000E30">
            <w:pPr>
              <w:pStyle w:val="TAC"/>
            </w:pPr>
            <w:r>
              <w:t>Length of 5GMM</w:t>
            </w:r>
            <w:r w:rsidRPr="0034478F">
              <w:t xml:space="preserve"> </w:t>
            </w:r>
            <w:r w:rsidRPr="008E20C8">
              <w:t>capability contents</w:t>
            </w:r>
          </w:p>
        </w:tc>
        <w:tc>
          <w:tcPr>
            <w:tcW w:w="1137" w:type="dxa"/>
            <w:gridSpan w:val="2"/>
            <w:tcBorders>
              <w:top w:val="nil"/>
              <w:left w:val="nil"/>
              <w:bottom w:val="nil"/>
              <w:right w:val="nil"/>
            </w:tcBorders>
          </w:tcPr>
          <w:p w:rsidR="00000E30" w:rsidRPr="003168A2" w:rsidRDefault="00000E30" w:rsidP="00000E30">
            <w:pPr>
              <w:pStyle w:val="TAL"/>
            </w:pPr>
            <w:r w:rsidRPr="003168A2">
              <w:t>octet 2</w:t>
            </w:r>
          </w:p>
        </w:tc>
      </w:tr>
      <w:tr w:rsidR="00000E30" w:rsidRPr="003168A2" w:rsidTr="00000E30">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rPr>
                <w:lang w:val="es-ES"/>
              </w:rPr>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rPr>
                <w:lang w:val="es-ES"/>
              </w:rPr>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rPr>
                <w:lang w:val="es-ES"/>
              </w:rPr>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rPr>
                <w:lang w:val="es-ES"/>
              </w:rPr>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rPr>
                <w:lang w:val="es-ES"/>
              </w:rPr>
            </w:pPr>
            <w:r>
              <w:rPr>
                <w:lang w:val="es-ES"/>
              </w:rPr>
              <w:t>0</w:t>
            </w:r>
          </w:p>
          <w:p w:rsidR="00000E30" w:rsidRPr="003168A2" w:rsidRDefault="00000E30" w:rsidP="00000E30">
            <w:pPr>
              <w:pStyle w:val="TAC"/>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rPr>
                <w:lang w:val="es-ES"/>
              </w:rPr>
            </w:pPr>
            <w:r>
              <w:rPr>
                <w:lang w:val="es-ES"/>
              </w:rPr>
              <w:t>0</w:t>
            </w:r>
          </w:p>
          <w:p w:rsidR="00000E30" w:rsidRPr="003168A2" w:rsidRDefault="00000E30" w:rsidP="00000E30">
            <w:pPr>
              <w:pStyle w:val="TAC"/>
            </w:pPr>
            <w:r>
              <w:t>Spare</w:t>
            </w:r>
          </w:p>
        </w:tc>
        <w:tc>
          <w:tcPr>
            <w:tcW w:w="722" w:type="dxa"/>
            <w:gridSpan w:val="2"/>
            <w:tcBorders>
              <w:top w:val="nil"/>
              <w:bottom w:val="single" w:sz="4" w:space="0" w:color="auto"/>
              <w:right w:val="single" w:sz="4" w:space="0" w:color="auto"/>
            </w:tcBorders>
          </w:tcPr>
          <w:p w:rsidR="00000E30" w:rsidRPr="003168A2" w:rsidRDefault="00000E30" w:rsidP="00000E30">
            <w:pPr>
              <w:pStyle w:val="TAC"/>
            </w:pPr>
            <w:r>
              <w:rPr>
                <w:lang w:val="es-ES"/>
              </w:rPr>
              <w:t>S1 mode</w:t>
            </w:r>
          </w:p>
        </w:tc>
        <w:tc>
          <w:tcPr>
            <w:tcW w:w="1137" w:type="dxa"/>
            <w:gridSpan w:val="2"/>
            <w:tcBorders>
              <w:top w:val="nil"/>
              <w:left w:val="nil"/>
              <w:bottom w:val="nil"/>
              <w:right w:val="nil"/>
            </w:tcBorders>
          </w:tcPr>
          <w:p w:rsidR="00000E30" w:rsidRPr="003168A2" w:rsidRDefault="00000E30" w:rsidP="00000E30">
            <w:pPr>
              <w:pStyle w:val="TAL"/>
            </w:pPr>
          </w:p>
          <w:p w:rsidR="00000E30" w:rsidRPr="003168A2" w:rsidRDefault="00000E30" w:rsidP="00000E30">
            <w:pPr>
              <w:pStyle w:val="TAL"/>
            </w:pPr>
            <w:r w:rsidRPr="003168A2">
              <w:t>octet 3</w:t>
            </w:r>
          </w:p>
        </w:tc>
      </w:tr>
      <w:tr w:rsidR="00000E30" w:rsidRPr="003168A2" w:rsidTr="00000E30">
        <w:trPr>
          <w:gridAfter w:val="1"/>
          <w:wAfter w:w="165" w:type="dxa"/>
          <w:cantSplit/>
          <w:trHeight w:val="104"/>
          <w:jc w:val="center"/>
        </w:trPr>
        <w:tc>
          <w:tcPr>
            <w:tcW w:w="721" w:type="dxa"/>
            <w:gridSpan w:val="2"/>
            <w:tcBorders>
              <w:top w:val="single" w:sz="4" w:space="0" w:color="auto"/>
              <w:left w:val="single" w:sz="4" w:space="0" w:color="auto"/>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2" w:type="dxa"/>
            <w:gridSpan w:val="2"/>
            <w:tcBorders>
              <w:top w:val="single" w:sz="4" w:space="0" w:color="auto"/>
              <w:left w:val="nil"/>
              <w:bottom w:val="nil"/>
              <w:right w:val="single" w:sz="4" w:space="0" w:color="auto"/>
            </w:tcBorders>
          </w:tcPr>
          <w:p w:rsidR="00000E30" w:rsidRPr="003168A2" w:rsidRDefault="00000E30" w:rsidP="00000E30">
            <w:pPr>
              <w:pStyle w:val="TAC"/>
              <w:rPr>
                <w:lang w:val="es-ES"/>
              </w:rPr>
            </w:pPr>
            <w:r w:rsidRPr="003168A2">
              <w:rPr>
                <w:lang w:val="es-ES"/>
              </w:rPr>
              <w:t>0</w:t>
            </w:r>
          </w:p>
        </w:tc>
        <w:tc>
          <w:tcPr>
            <w:tcW w:w="1137" w:type="dxa"/>
            <w:gridSpan w:val="2"/>
            <w:vMerge w:val="restart"/>
            <w:tcBorders>
              <w:top w:val="nil"/>
              <w:left w:val="nil"/>
              <w:right w:val="nil"/>
            </w:tcBorders>
          </w:tcPr>
          <w:p w:rsidR="00000E30" w:rsidRPr="003168A2" w:rsidRDefault="00000E30" w:rsidP="00000E30">
            <w:pPr>
              <w:pStyle w:val="TAL"/>
            </w:pPr>
          </w:p>
          <w:p w:rsidR="00000E30" w:rsidRPr="003168A2" w:rsidRDefault="00000E30" w:rsidP="00000E30">
            <w:pPr>
              <w:pStyle w:val="TAL"/>
            </w:pPr>
            <w:r w:rsidRPr="003168A2">
              <w:t xml:space="preserve">octet </w:t>
            </w:r>
            <w:r>
              <w:t>4</w:t>
            </w:r>
            <w:r w:rsidRPr="003168A2">
              <w:t>* -15*</w:t>
            </w:r>
          </w:p>
        </w:tc>
      </w:tr>
      <w:tr w:rsidR="00000E30" w:rsidRPr="003168A2" w:rsidTr="00000E30">
        <w:trPr>
          <w:gridAfter w:val="1"/>
          <w:wAfter w:w="165" w:type="dxa"/>
          <w:cantSplit/>
          <w:trHeight w:val="104"/>
          <w:jc w:val="center"/>
        </w:trPr>
        <w:tc>
          <w:tcPr>
            <w:tcW w:w="5769" w:type="dxa"/>
            <w:gridSpan w:val="16"/>
            <w:tcBorders>
              <w:top w:val="nil"/>
              <w:left w:val="single" w:sz="4" w:space="0" w:color="auto"/>
              <w:bottom w:val="single" w:sz="4" w:space="0" w:color="auto"/>
              <w:right w:val="single" w:sz="4" w:space="0" w:color="auto"/>
            </w:tcBorders>
          </w:tcPr>
          <w:p w:rsidR="00000E30" w:rsidRPr="003168A2" w:rsidRDefault="00000E30" w:rsidP="00000E30">
            <w:pPr>
              <w:pStyle w:val="TAC"/>
              <w:rPr>
                <w:lang w:val="es-ES"/>
              </w:rPr>
            </w:pPr>
            <w:r w:rsidRPr="003168A2">
              <w:rPr>
                <w:lang w:val="es-ES"/>
              </w:rPr>
              <w:t>Spare</w:t>
            </w:r>
          </w:p>
        </w:tc>
        <w:tc>
          <w:tcPr>
            <w:tcW w:w="1137" w:type="dxa"/>
            <w:gridSpan w:val="2"/>
            <w:vMerge/>
            <w:tcBorders>
              <w:left w:val="nil"/>
              <w:bottom w:val="nil"/>
              <w:right w:val="nil"/>
            </w:tcBorders>
          </w:tcPr>
          <w:p w:rsidR="00000E30" w:rsidRPr="003168A2" w:rsidRDefault="00000E30" w:rsidP="00000E30">
            <w:pPr>
              <w:pStyle w:val="TAL"/>
            </w:pPr>
          </w:p>
        </w:tc>
      </w:tr>
    </w:tbl>
    <w:p w:rsidR="00000E30" w:rsidRPr="00BD0557" w:rsidRDefault="00000E30" w:rsidP="00000E30">
      <w:pPr>
        <w:pStyle w:val="TF"/>
      </w:pPr>
      <w:r w:rsidRPr="00BD0557">
        <w:t>Figure</w:t>
      </w:r>
      <w:r w:rsidRPr="003168A2">
        <w:t> </w:t>
      </w:r>
      <w:r>
        <w:t>9</w:t>
      </w:r>
      <w:r w:rsidRPr="00BD0557">
        <w:t>.</w:t>
      </w:r>
      <w:r w:rsidR="00C679E5">
        <w:t>8</w:t>
      </w:r>
      <w:r w:rsidRPr="00BD0557">
        <w:t>.3</w:t>
      </w:r>
      <w:r>
        <w:t>.</w:t>
      </w:r>
      <w:r w:rsidRPr="00BD0557">
        <w:t>1.1: 5GMM capability information element</w:t>
      </w:r>
    </w:p>
    <w:p w:rsidR="00000E30" w:rsidRDefault="00000E30" w:rsidP="00000E30">
      <w:pPr>
        <w:pStyle w:val="TH"/>
      </w:pPr>
      <w:r w:rsidRPr="003168A2">
        <w:t>Table </w:t>
      </w:r>
      <w:r>
        <w:t>9.</w:t>
      </w:r>
      <w:r w:rsidR="00C679E5">
        <w:t>8</w:t>
      </w:r>
      <w:r>
        <w:t>.3.1.1</w:t>
      </w:r>
      <w:r w:rsidRPr="003168A2">
        <w:t xml:space="preserve">: </w:t>
      </w:r>
      <w:r>
        <w:t>5GMM</w:t>
      </w:r>
      <w:r w:rsidRPr="0029460A">
        <w:t xml:space="preserve"> capability</w:t>
      </w:r>
      <w:r w:rsidRPr="003168A2">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8"/>
        <w:gridCol w:w="288"/>
        <w:gridCol w:w="284"/>
        <w:gridCol w:w="283"/>
        <w:gridCol w:w="236"/>
        <w:gridCol w:w="6014"/>
        <w:gridCol w:w="8"/>
      </w:tblGrid>
      <w:tr w:rsidR="00000E30" w:rsidRPr="003168A2" w:rsidTr="00000E30">
        <w:trPr>
          <w:gridBefore w:val="1"/>
          <w:wBefore w:w="8" w:type="dxa"/>
          <w:cantSplit/>
          <w:jc w:val="center"/>
        </w:trPr>
        <w:tc>
          <w:tcPr>
            <w:tcW w:w="7113" w:type="dxa"/>
            <w:gridSpan w:val="6"/>
          </w:tcPr>
          <w:p w:rsidR="00000E30" w:rsidRPr="003168A2" w:rsidRDefault="00000E30" w:rsidP="00000E30">
            <w:pPr>
              <w:pStyle w:val="TAL"/>
            </w:pPr>
            <w:r w:rsidRPr="003168A2">
              <w:t>EP</w:t>
            </w:r>
            <w:r>
              <w:t>C NAS</w:t>
            </w:r>
            <w:r w:rsidRPr="003168A2">
              <w:t xml:space="preserve"> </w:t>
            </w:r>
            <w:r>
              <w:t>supported (</w:t>
            </w:r>
            <w:r>
              <w:rPr>
                <w:lang w:val="es-ES"/>
              </w:rPr>
              <w:t>S1 mode</w:t>
            </w:r>
            <w:r>
              <w:t>)</w:t>
            </w:r>
            <w:r w:rsidRPr="003168A2">
              <w:t xml:space="preserve"> (octet 3, bit </w:t>
            </w:r>
            <w:r>
              <w:t>1</w:t>
            </w:r>
            <w:r w:rsidRPr="003168A2">
              <w:t>)</w:t>
            </w:r>
          </w:p>
        </w:tc>
      </w:tr>
      <w:tr w:rsidR="00000E30" w:rsidRPr="003168A2" w:rsidTr="00000E30">
        <w:trPr>
          <w:gridAfter w:val="1"/>
          <w:wAfter w:w="8" w:type="dxa"/>
          <w:cantSplit/>
          <w:jc w:val="center"/>
        </w:trPr>
        <w:tc>
          <w:tcPr>
            <w:tcW w:w="296" w:type="dxa"/>
            <w:gridSpan w:val="2"/>
          </w:tcPr>
          <w:p w:rsidR="00000E30" w:rsidRPr="003168A2" w:rsidRDefault="00000E30" w:rsidP="00000E30">
            <w:pPr>
              <w:pStyle w:val="TAC"/>
            </w:pPr>
            <w:r w:rsidRPr="003168A2">
              <w:t>0</w:t>
            </w:r>
          </w:p>
        </w:tc>
        <w:tc>
          <w:tcPr>
            <w:tcW w:w="284" w:type="dxa"/>
          </w:tcPr>
          <w:p w:rsidR="00000E30" w:rsidRPr="003168A2" w:rsidRDefault="00000E30" w:rsidP="00000E30">
            <w:pPr>
              <w:pStyle w:val="TAC"/>
            </w:pPr>
          </w:p>
        </w:tc>
        <w:tc>
          <w:tcPr>
            <w:tcW w:w="283" w:type="dxa"/>
          </w:tcPr>
          <w:p w:rsidR="00000E30" w:rsidRPr="003168A2" w:rsidRDefault="00000E30" w:rsidP="00000E30">
            <w:pPr>
              <w:pStyle w:val="TAC"/>
            </w:pPr>
          </w:p>
        </w:tc>
        <w:tc>
          <w:tcPr>
            <w:tcW w:w="236" w:type="dxa"/>
          </w:tcPr>
          <w:p w:rsidR="00000E30" w:rsidRPr="003168A2" w:rsidRDefault="00000E30" w:rsidP="00000E30">
            <w:pPr>
              <w:pStyle w:val="TAC"/>
            </w:pPr>
          </w:p>
        </w:tc>
        <w:tc>
          <w:tcPr>
            <w:tcW w:w="6014" w:type="dxa"/>
            <w:shd w:val="clear" w:color="auto" w:fill="auto"/>
          </w:tcPr>
          <w:p w:rsidR="00000E30" w:rsidRPr="003168A2" w:rsidRDefault="00000E30" w:rsidP="00000E30">
            <w:pPr>
              <w:pStyle w:val="TAL"/>
            </w:pPr>
            <w:r>
              <w:t>S1 mode</w:t>
            </w:r>
            <w:r w:rsidRPr="003168A2">
              <w:t xml:space="preserve"> not supported</w:t>
            </w:r>
          </w:p>
        </w:tc>
      </w:tr>
      <w:tr w:rsidR="00000E30" w:rsidRPr="003168A2" w:rsidTr="00000E30">
        <w:trPr>
          <w:gridAfter w:val="1"/>
          <w:wAfter w:w="8" w:type="dxa"/>
          <w:cantSplit/>
          <w:jc w:val="center"/>
        </w:trPr>
        <w:tc>
          <w:tcPr>
            <w:tcW w:w="296" w:type="dxa"/>
            <w:gridSpan w:val="2"/>
          </w:tcPr>
          <w:p w:rsidR="00000E30" w:rsidRPr="003168A2" w:rsidRDefault="00000E30" w:rsidP="00000E30">
            <w:pPr>
              <w:pStyle w:val="TAC"/>
            </w:pPr>
            <w:r w:rsidRPr="003168A2">
              <w:t>1</w:t>
            </w:r>
          </w:p>
        </w:tc>
        <w:tc>
          <w:tcPr>
            <w:tcW w:w="284" w:type="dxa"/>
          </w:tcPr>
          <w:p w:rsidR="00000E30" w:rsidRPr="003168A2" w:rsidRDefault="00000E30" w:rsidP="00000E30">
            <w:pPr>
              <w:pStyle w:val="TAC"/>
            </w:pPr>
          </w:p>
        </w:tc>
        <w:tc>
          <w:tcPr>
            <w:tcW w:w="283" w:type="dxa"/>
          </w:tcPr>
          <w:p w:rsidR="00000E30" w:rsidRPr="003168A2" w:rsidRDefault="00000E30" w:rsidP="00000E30">
            <w:pPr>
              <w:pStyle w:val="TAC"/>
            </w:pPr>
          </w:p>
        </w:tc>
        <w:tc>
          <w:tcPr>
            <w:tcW w:w="236" w:type="dxa"/>
          </w:tcPr>
          <w:p w:rsidR="00000E30" w:rsidRPr="003168A2" w:rsidRDefault="00000E30" w:rsidP="00000E30">
            <w:pPr>
              <w:pStyle w:val="TAC"/>
            </w:pPr>
          </w:p>
        </w:tc>
        <w:tc>
          <w:tcPr>
            <w:tcW w:w="6014" w:type="dxa"/>
            <w:shd w:val="clear" w:color="auto" w:fill="auto"/>
          </w:tcPr>
          <w:p w:rsidR="00000E30" w:rsidRPr="003168A2" w:rsidRDefault="00000E30" w:rsidP="00000E30">
            <w:pPr>
              <w:pStyle w:val="TAL"/>
            </w:pPr>
            <w:r>
              <w:t>S1 mode</w:t>
            </w:r>
            <w:r w:rsidRPr="003168A2">
              <w:t xml:space="preserve"> supported</w:t>
            </w:r>
          </w:p>
        </w:tc>
      </w:tr>
      <w:tr w:rsidR="00000E30" w:rsidRPr="003168A2" w:rsidTr="00000E30">
        <w:trPr>
          <w:gridBefore w:val="1"/>
          <w:wBefore w:w="8" w:type="dxa"/>
          <w:cantSplit/>
          <w:jc w:val="center"/>
        </w:trPr>
        <w:tc>
          <w:tcPr>
            <w:tcW w:w="7113" w:type="dxa"/>
            <w:gridSpan w:val="6"/>
          </w:tcPr>
          <w:p w:rsidR="00000E30" w:rsidRDefault="00000E30" w:rsidP="00000E30">
            <w:pPr>
              <w:pStyle w:val="TAL"/>
            </w:pPr>
          </w:p>
          <w:p w:rsidR="00000E30" w:rsidRPr="003168A2" w:rsidRDefault="00000E30" w:rsidP="00000E30">
            <w:pPr>
              <w:pStyle w:val="TAL"/>
            </w:pPr>
            <w:r w:rsidRPr="003168A2">
              <w:t>All</w:t>
            </w:r>
            <w:r>
              <w:t xml:space="preserve"> </w:t>
            </w:r>
            <w:r w:rsidRPr="003168A2">
              <w:t xml:space="preserve">other bits in octet </w:t>
            </w:r>
            <w:r>
              <w:t>3</w:t>
            </w:r>
            <w:r w:rsidRPr="003168A2">
              <w:t xml:space="preserve"> to 15 are spare and shall be coded as zero, if the respective octet is included in the information element.</w:t>
            </w:r>
          </w:p>
        </w:tc>
      </w:tr>
    </w:tbl>
    <w:p w:rsidR="00000E30" w:rsidRPr="003168A2" w:rsidRDefault="00000E30" w:rsidP="00000E30"/>
    <w:p w:rsidR="003E0676" w:rsidRDefault="00162F52">
      <w:pPr>
        <w:pStyle w:val="Heading4"/>
      </w:pPr>
      <w:bookmarkStart w:id="623" w:name="_Toc508877391"/>
      <w:r>
        <w:t>9.</w:t>
      </w:r>
      <w:r w:rsidR="00C679E5">
        <w:t>8</w:t>
      </w:r>
      <w:r>
        <w:t>.3.</w:t>
      </w:r>
      <w:r w:rsidR="00000E30">
        <w:t>2</w:t>
      </w:r>
      <w:r>
        <w:tab/>
        <w:t>5G</w:t>
      </w:r>
      <w:r w:rsidRPr="003168A2">
        <w:t>MM cause</w:t>
      </w:r>
      <w:bookmarkEnd w:id="623"/>
    </w:p>
    <w:p w:rsidR="00162F52" w:rsidRPr="003168A2" w:rsidRDefault="00162F52" w:rsidP="00162F52">
      <w:r>
        <w:t>The purpose of the 5G</w:t>
      </w:r>
      <w:r w:rsidRPr="003168A2">
        <w:t>MM cause information element is</w:t>
      </w:r>
      <w:r>
        <w:t xml:space="preserve"> to indicate the reason why a 5G</w:t>
      </w:r>
      <w:r w:rsidRPr="003168A2">
        <w:t>MM request from the UE is rejected by the network.</w:t>
      </w:r>
    </w:p>
    <w:p w:rsidR="00162F52" w:rsidRPr="003168A2" w:rsidRDefault="00162F52" w:rsidP="00162F52">
      <w:r>
        <w:t>The 5G</w:t>
      </w:r>
      <w:r w:rsidRPr="003168A2">
        <w:t>MM cause information element is coded as shown in figure </w:t>
      </w:r>
      <w:r>
        <w:t>9</w:t>
      </w:r>
      <w:r w:rsidRPr="003168A2">
        <w:t>.</w:t>
      </w:r>
      <w:r w:rsidR="00C679E5">
        <w:t>8</w:t>
      </w:r>
      <w:r w:rsidRPr="003168A2">
        <w:t>.3.</w:t>
      </w:r>
      <w:r>
        <w:t>1.</w:t>
      </w:r>
      <w:r w:rsidR="00000E30">
        <w:t>2</w:t>
      </w:r>
      <w:r w:rsidRPr="003168A2">
        <w:t xml:space="preserve"> and table </w:t>
      </w:r>
      <w:r>
        <w:t>9</w:t>
      </w:r>
      <w:r w:rsidRPr="003168A2">
        <w:t>.</w:t>
      </w:r>
      <w:r w:rsidR="00C679E5">
        <w:t>8</w:t>
      </w:r>
      <w:r w:rsidRPr="003168A2">
        <w:t>.3.</w:t>
      </w:r>
      <w:r>
        <w:t>1.</w:t>
      </w:r>
      <w:r w:rsidR="00000E30">
        <w:t>2</w:t>
      </w:r>
      <w:r w:rsidRPr="003168A2">
        <w:t>.</w:t>
      </w:r>
    </w:p>
    <w:p w:rsidR="00162F52" w:rsidRPr="003168A2" w:rsidRDefault="00162F52" w:rsidP="00162F52">
      <w:r>
        <w:t>The 5G</w:t>
      </w:r>
      <w:r w:rsidRPr="003168A2">
        <w:t>MM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162F52" w:rsidRPr="003168A2" w:rsidTr="006B6569">
        <w:trPr>
          <w:cantSplit/>
          <w:jc w:val="center"/>
        </w:trPr>
        <w:tc>
          <w:tcPr>
            <w:tcW w:w="709" w:type="dxa"/>
            <w:tcBorders>
              <w:top w:val="nil"/>
              <w:left w:val="nil"/>
              <w:bottom w:val="nil"/>
              <w:right w:val="nil"/>
            </w:tcBorders>
          </w:tcPr>
          <w:p w:rsidR="00162F52" w:rsidRPr="003168A2" w:rsidRDefault="00162F52" w:rsidP="006B6569">
            <w:pPr>
              <w:pStyle w:val="TAC"/>
            </w:pPr>
            <w:r w:rsidRPr="003168A2">
              <w:t>8</w:t>
            </w:r>
          </w:p>
        </w:tc>
        <w:tc>
          <w:tcPr>
            <w:tcW w:w="781" w:type="dxa"/>
            <w:tcBorders>
              <w:top w:val="nil"/>
              <w:left w:val="nil"/>
              <w:bottom w:val="nil"/>
              <w:right w:val="nil"/>
            </w:tcBorders>
          </w:tcPr>
          <w:p w:rsidR="00162F52" w:rsidRPr="003168A2" w:rsidRDefault="00162F52" w:rsidP="006B6569">
            <w:pPr>
              <w:pStyle w:val="TAC"/>
            </w:pPr>
            <w:r w:rsidRPr="003168A2">
              <w:t>7</w:t>
            </w:r>
          </w:p>
        </w:tc>
        <w:tc>
          <w:tcPr>
            <w:tcW w:w="780" w:type="dxa"/>
            <w:tcBorders>
              <w:top w:val="nil"/>
              <w:left w:val="nil"/>
              <w:bottom w:val="nil"/>
              <w:right w:val="nil"/>
            </w:tcBorders>
          </w:tcPr>
          <w:p w:rsidR="00162F52" w:rsidRPr="003168A2" w:rsidRDefault="00162F52" w:rsidP="006B6569">
            <w:pPr>
              <w:pStyle w:val="TAC"/>
            </w:pPr>
            <w:r w:rsidRPr="003168A2">
              <w:t>6</w:t>
            </w:r>
          </w:p>
        </w:tc>
        <w:tc>
          <w:tcPr>
            <w:tcW w:w="779" w:type="dxa"/>
            <w:tcBorders>
              <w:top w:val="nil"/>
              <w:left w:val="nil"/>
              <w:bottom w:val="nil"/>
              <w:right w:val="nil"/>
            </w:tcBorders>
          </w:tcPr>
          <w:p w:rsidR="00162F52" w:rsidRPr="003168A2" w:rsidRDefault="00162F52" w:rsidP="006B6569">
            <w:pPr>
              <w:pStyle w:val="TAC"/>
            </w:pPr>
            <w:r w:rsidRPr="003168A2">
              <w:t>5</w:t>
            </w:r>
          </w:p>
        </w:tc>
        <w:tc>
          <w:tcPr>
            <w:tcW w:w="496" w:type="dxa"/>
            <w:tcBorders>
              <w:top w:val="nil"/>
              <w:left w:val="nil"/>
              <w:bottom w:val="nil"/>
              <w:right w:val="nil"/>
            </w:tcBorders>
          </w:tcPr>
          <w:p w:rsidR="00162F52" w:rsidRPr="003168A2" w:rsidRDefault="00162F52" w:rsidP="006B6569">
            <w:pPr>
              <w:pStyle w:val="TAC"/>
            </w:pPr>
            <w:r w:rsidRPr="003168A2">
              <w:t>4</w:t>
            </w:r>
          </w:p>
        </w:tc>
        <w:tc>
          <w:tcPr>
            <w:tcW w:w="709" w:type="dxa"/>
            <w:tcBorders>
              <w:top w:val="nil"/>
              <w:left w:val="nil"/>
              <w:bottom w:val="nil"/>
              <w:right w:val="nil"/>
            </w:tcBorders>
          </w:tcPr>
          <w:p w:rsidR="00162F52" w:rsidRPr="003168A2" w:rsidRDefault="00162F52" w:rsidP="006B6569">
            <w:pPr>
              <w:pStyle w:val="TAC"/>
            </w:pPr>
            <w:r w:rsidRPr="003168A2">
              <w:t>3</w:t>
            </w:r>
          </w:p>
        </w:tc>
        <w:tc>
          <w:tcPr>
            <w:tcW w:w="993" w:type="dxa"/>
            <w:tcBorders>
              <w:top w:val="nil"/>
              <w:left w:val="nil"/>
              <w:bottom w:val="nil"/>
              <w:right w:val="nil"/>
            </w:tcBorders>
          </w:tcPr>
          <w:p w:rsidR="00162F52" w:rsidRPr="003168A2" w:rsidRDefault="00162F52" w:rsidP="006B6569">
            <w:pPr>
              <w:pStyle w:val="TAC"/>
            </w:pPr>
            <w:r w:rsidRPr="003168A2">
              <w:t>2</w:t>
            </w:r>
          </w:p>
        </w:tc>
        <w:tc>
          <w:tcPr>
            <w:tcW w:w="708" w:type="dxa"/>
            <w:tcBorders>
              <w:top w:val="nil"/>
              <w:left w:val="nil"/>
              <w:bottom w:val="nil"/>
              <w:right w:val="nil"/>
            </w:tcBorders>
          </w:tcPr>
          <w:p w:rsidR="00162F52" w:rsidRPr="003168A2" w:rsidRDefault="00162F52" w:rsidP="006B6569">
            <w:pPr>
              <w:pStyle w:val="TAC"/>
            </w:pPr>
            <w:r w:rsidRPr="003168A2">
              <w:t>1</w:t>
            </w:r>
          </w:p>
        </w:tc>
        <w:tc>
          <w:tcPr>
            <w:tcW w:w="1560" w:type="dxa"/>
            <w:tcBorders>
              <w:top w:val="nil"/>
              <w:left w:val="nil"/>
              <w:bottom w:val="nil"/>
              <w:right w:val="nil"/>
            </w:tcBorders>
          </w:tcPr>
          <w:p w:rsidR="00162F52" w:rsidRPr="003168A2" w:rsidRDefault="00162F52" w:rsidP="006B6569">
            <w:pPr>
              <w:pStyle w:val="TAL"/>
            </w:pPr>
          </w:p>
        </w:tc>
      </w:tr>
      <w:tr w:rsidR="00162F52" w:rsidRPr="003168A2" w:rsidTr="006B6569">
        <w:trPr>
          <w:cantSplit/>
          <w:jc w:val="center"/>
        </w:trPr>
        <w:tc>
          <w:tcPr>
            <w:tcW w:w="5955" w:type="dxa"/>
            <w:gridSpan w:val="8"/>
            <w:tcBorders>
              <w:top w:val="single" w:sz="4" w:space="0" w:color="auto"/>
              <w:bottom w:val="single" w:sz="4" w:space="0" w:color="auto"/>
              <w:right w:val="single" w:sz="4" w:space="0" w:color="auto"/>
            </w:tcBorders>
          </w:tcPr>
          <w:p w:rsidR="00162F52" w:rsidRPr="003168A2" w:rsidRDefault="00162F52" w:rsidP="006B6569">
            <w:pPr>
              <w:pStyle w:val="TAC"/>
            </w:pPr>
            <w:r>
              <w:t>5G</w:t>
            </w:r>
            <w:r w:rsidRPr="003168A2">
              <w:t>MM cause IEI</w:t>
            </w:r>
          </w:p>
        </w:tc>
        <w:tc>
          <w:tcPr>
            <w:tcW w:w="1560" w:type="dxa"/>
            <w:tcBorders>
              <w:top w:val="nil"/>
              <w:left w:val="nil"/>
              <w:bottom w:val="nil"/>
              <w:right w:val="nil"/>
            </w:tcBorders>
          </w:tcPr>
          <w:p w:rsidR="00162F52" w:rsidRPr="003168A2" w:rsidRDefault="00162F52" w:rsidP="006B6569">
            <w:pPr>
              <w:pStyle w:val="TAL"/>
            </w:pPr>
            <w:r w:rsidRPr="003168A2">
              <w:t>octet 1</w:t>
            </w:r>
          </w:p>
        </w:tc>
      </w:tr>
      <w:tr w:rsidR="00162F52" w:rsidRPr="003168A2" w:rsidTr="006B6569">
        <w:trPr>
          <w:cantSplit/>
          <w:jc w:val="center"/>
        </w:trPr>
        <w:tc>
          <w:tcPr>
            <w:tcW w:w="5955" w:type="dxa"/>
            <w:gridSpan w:val="8"/>
            <w:tcBorders>
              <w:top w:val="single" w:sz="4" w:space="0" w:color="auto"/>
              <w:right w:val="single" w:sz="4" w:space="0" w:color="auto"/>
            </w:tcBorders>
          </w:tcPr>
          <w:p w:rsidR="00162F52" w:rsidRPr="003168A2" w:rsidRDefault="00162F52" w:rsidP="006B6569">
            <w:pPr>
              <w:pStyle w:val="TAC"/>
            </w:pPr>
            <w:r w:rsidRPr="003168A2">
              <w:t>Cause value</w:t>
            </w:r>
          </w:p>
        </w:tc>
        <w:tc>
          <w:tcPr>
            <w:tcW w:w="1560" w:type="dxa"/>
            <w:tcBorders>
              <w:top w:val="nil"/>
              <w:left w:val="nil"/>
              <w:bottom w:val="nil"/>
              <w:right w:val="nil"/>
            </w:tcBorders>
          </w:tcPr>
          <w:p w:rsidR="00162F52" w:rsidRPr="003168A2" w:rsidRDefault="00162F52" w:rsidP="006B6569">
            <w:pPr>
              <w:pStyle w:val="TAL"/>
            </w:pPr>
            <w:r w:rsidRPr="003168A2">
              <w:t>octet 2</w:t>
            </w:r>
          </w:p>
        </w:tc>
      </w:tr>
    </w:tbl>
    <w:p w:rsidR="00162F52" w:rsidRPr="00BD0557" w:rsidRDefault="00162F52" w:rsidP="00162F52">
      <w:pPr>
        <w:pStyle w:val="TF"/>
      </w:pPr>
      <w:r w:rsidRPr="00BD0557">
        <w:t>Figure </w:t>
      </w:r>
      <w:r>
        <w:t>9</w:t>
      </w:r>
      <w:r w:rsidRPr="00BD0557">
        <w:t>.</w:t>
      </w:r>
      <w:r w:rsidR="00C679E5">
        <w:t>8</w:t>
      </w:r>
      <w:r w:rsidRPr="00BD0557">
        <w:t>.</w:t>
      </w:r>
      <w:r>
        <w:t>3</w:t>
      </w:r>
      <w:r w:rsidRPr="00BD0557">
        <w:t>.</w:t>
      </w:r>
      <w:r>
        <w:t>1.</w:t>
      </w:r>
      <w:r w:rsidR="00000E30">
        <w:t>2</w:t>
      </w:r>
      <w:r w:rsidRPr="00BD0557">
        <w:t>: 5GMM cause information element</w:t>
      </w:r>
    </w:p>
    <w:p w:rsidR="00162F52" w:rsidRPr="003168A2" w:rsidRDefault="00162F52" w:rsidP="00162F52">
      <w:pPr>
        <w:pStyle w:val="TH"/>
        <w:rPr>
          <w:lang w:val="fr-FR"/>
        </w:rPr>
      </w:pPr>
      <w:r w:rsidRPr="003168A2">
        <w:rPr>
          <w:lang w:val="fr-FR"/>
        </w:rPr>
        <w:lastRenderedPageBreak/>
        <w:t>Table</w:t>
      </w:r>
      <w:r w:rsidRPr="003168A2">
        <w:t> </w:t>
      </w:r>
      <w:r>
        <w:t>9.</w:t>
      </w:r>
      <w:r w:rsidR="00C679E5">
        <w:t>8</w:t>
      </w:r>
      <w:r>
        <w:t>.3</w:t>
      </w:r>
      <w:r>
        <w:rPr>
          <w:lang w:val="fr-FR"/>
        </w:rPr>
        <w:t>.1.</w:t>
      </w:r>
      <w:r w:rsidR="00000E30">
        <w:rPr>
          <w:lang w:val="fr-FR"/>
        </w:rPr>
        <w:t>2</w:t>
      </w:r>
      <w:r w:rsidR="00DF27D7">
        <w:rPr>
          <w:lang w:val="fr-FR"/>
        </w:rPr>
        <w:t> </w:t>
      </w:r>
      <w:r>
        <w:rPr>
          <w:lang w:val="fr-FR"/>
        </w:rPr>
        <w:t>: 5G</w:t>
      </w:r>
      <w:r w:rsidRPr="003168A2">
        <w:rPr>
          <w:lang w:val="fr-FR"/>
        </w:rPr>
        <w:t>MM cause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5"/>
        <w:gridCol w:w="283"/>
        <w:gridCol w:w="283"/>
        <w:gridCol w:w="284"/>
        <w:gridCol w:w="284"/>
        <w:gridCol w:w="284"/>
        <w:gridCol w:w="284"/>
        <w:gridCol w:w="709"/>
        <w:gridCol w:w="4111"/>
      </w:tblGrid>
      <w:tr w:rsidR="00162F52" w:rsidRPr="003168A2" w:rsidTr="006B6569">
        <w:trPr>
          <w:jc w:val="center"/>
        </w:trPr>
        <w:tc>
          <w:tcPr>
            <w:tcW w:w="7091" w:type="dxa"/>
            <w:gridSpan w:val="10"/>
          </w:tcPr>
          <w:p w:rsidR="00162F52" w:rsidRPr="003168A2" w:rsidRDefault="00162F52" w:rsidP="006B6569">
            <w:pPr>
              <w:pStyle w:val="TAL"/>
              <w:rPr>
                <w:lang w:val="fr-FR"/>
              </w:rPr>
            </w:pPr>
            <w:r w:rsidRPr="003168A2">
              <w:t>Cause value (octet 2)</w:t>
            </w:r>
          </w:p>
        </w:tc>
      </w:tr>
      <w:tr w:rsidR="00162F52" w:rsidRPr="003168A2" w:rsidTr="006B6569">
        <w:trPr>
          <w:jc w:val="center"/>
        </w:trPr>
        <w:tc>
          <w:tcPr>
            <w:tcW w:w="7091" w:type="dxa"/>
            <w:gridSpan w:val="10"/>
          </w:tcPr>
          <w:p w:rsidR="00162F52" w:rsidRPr="003168A2" w:rsidRDefault="00162F52" w:rsidP="006B6569">
            <w:pPr>
              <w:pStyle w:val="TAL"/>
            </w:pPr>
          </w:p>
        </w:tc>
      </w:tr>
      <w:tr w:rsidR="00162F52" w:rsidRPr="003168A2" w:rsidTr="006B6569">
        <w:trPr>
          <w:jc w:val="center"/>
        </w:trPr>
        <w:tc>
          <w:tcPr>
            <w:tcW w:w="7091" w:type="dxa"/>
            <w:gridSpan w:val="10"/>
          </w:tcPr>
          <w:p w:rsidR="00162F52" w:rsidRPr="003168A2" w:rsidRDefault="00162F52" w:rsidP="006B6569">
            <w:pPr>
              <w:pStyle w:val="TAL"/>
            </w:pPr>
            <w:r w:rsidRPr="003168A2">
              <w:t>Bits</w:t>
            </w:r>
          </w:p>
        </w:tc>
      </w:tr>
      <w:tr w:rsidR="00162F52" w:rsidRPr="003168A2" w:rsidTr="006B6569">
        <w:trPr>
          <w:jc w:val="center"/>
        </w:trPr>
        <w:tc>
          <w:tcPr>
            <w:tcW w:w="284" w:type="dxa"/>
          </w:tcPr>
          <w:p w:rsidR="00162F52" w:rsidRPr="00A83F3E" w:rsidRDefault="00162F52" w:rsidP="00A83F3E">
            <w:pPr>
              <w:pStyle w:val="TAH"/>
            </w:pPr>
            <w:r w:rsidRPr="00A83F3E">
              <w:t>8</w:t>
            </w:r>
          </w:p>
        </w:tc>
        <w:tc>
          <w:tcPr>
            <w:tcW w:w="285" w:type="dxa"/>
          </w:tcPr>
          <w:p w:rsidR="00162F52" w:rsidRPr="00A83F3E" w:rsidRDefault="00162F52" w:rsidP="00A83F3E">
            <w:pPr>
              <w:pStyle w:val="TAH"/>
            </w:pPr>
            <w:r w:rsidRPr="00A83F3E">
              <w:t>7</w:t>
            </w:r>
          </w:p>
        </w:tc>
        <w:tc>
          <w:tcPr>
            <w:tcW w:w="283" w:type="dxa"/>
          </w:tcPr>
          <w:p w:rsidR="00162F52" w:rsidRPr="00A83F3E" w:rsidRDefault="00162F52" w:rsidP="00A83F3E">
            <w:pPr>
              <w:pStyle w:val="TAH"/>
            </w:pPr>
            <w:r w:rsidRPr="00A83F3E">
              <w:t>6</w:t>
            </w:r>
          </w:p>
        </w:tc>
        <w:tc>
          <w:tcPr>
            <w:tcW w:w="283" w:type="dxa"/>
          </w:tcPr>
          <w:p w:rsidR="00162F52" w:rsidRPr="00A83F3E" w:rsidRDefault="00162F52" w:rsidP="00A83F3E">
            <w:pPr>
              <w:pStyle w:val="TAH"/>
            </w:pPr>
            <w:r w:rsidRPr="00A83F3E">
              <w:t>5</w:t>
            </w:r>
          </w:p>
        </w:tc>
        <w:tc>
          <w:tcPr>
            <w:tcW w:w="284" w:type="dxa"/>
          </w:tcPr>
          <w:p w:rsidR="00162F52" w:rsidRPr="00A83F3E" w:rsidRDefault="00162F52" w:rsidP="00A83F3E">
            <w:pPr>
              <w:pStyle w:val="TAH"/>
            </w:pPr>
            <w:r w:rsidRPr="00A83F3E">
              <w:t>4</w:t>
            </w:r>
          </w:p>
        </w:tc>
        <w:tc>
          <w:tcPr>
            <w:tcW w:w="284" w:type="dxa"/>
          </w:tcPr>
          <w:p w:rsidR="00162F52" w:rsidRPr="00A83F3E" w:rsidRDefault="00162F52" w:rsidP="00A83F3E">
            <w:pPr>
              <w:pStyle w:val="TAH"/>
            </w:pPr>
            <w:r w:rsidRPr="00A83F3E">
              <w:t>3</w:t>
            </w:r>
          </w:p>
        </w:tc>
        <w:tc>
          <w:tcPr>
            <w:tcW w:w="284" w:type="dxa"/>
          </w:tcPr>
          <w:p w:rsidR="00162F52" w:rsidRPr="00A83F3E" w:rsidRDefault="00162F52" w:rsidP="00A83F3E">
            <w:pPr>
              <w:pStyle w:val="TAH"/>
            </w:pPr>
            <w:r w:rsidRPr="00A83F3E">
              <w:t>2</w:t>
            </w:r>
          </w:p>
        </w:tc>
        <w:tc>
          <w:tcPr>
            <w:tcW w:w="284" w:type="dxa"/>
          </w:tcPr>
          <w:p w:rsidR="00162F52" w:rsidRPr="00A83F3E" w:rsidRDefault="00162F52" w:rsidP="00A83F3E">
            <w:pPr>
              <w:pStyle w:val="TAH"/>
            </w:pPr>
            <w:r w:rsidRPr="00A83F3E">
              <w:t>1</w:t>
            </w:r>
          </w:p>
        </w:tc>
        <w:tc>
          <w:tcPr>
            <w:tcW w:w="709" w:type="dxa"/>
          </w:tcPr>
          <w:p w:rsidR="00162F52" w:rsidRPr="003168A2" w:rsidRDefault="00162F52" w:rsidP="00A83F3E">
            <w:pPr>
              <w:pStyle w:val="TAL"/>
            </w:pPr>
          </w:p>
        </w:tc>
        <w:tc>
          <w:tcPr>
            <w:tcW w:w="4111" w:type="dxa"/>
          </w:tcPr>
          <w:p w:rsidR="00162F52" w:rsidRPr="00A83F3E" w:rsidRDefault="00162F52" w:rsidP="00A83F3E">
            <w:pPr>
              <w:pStyle w:val="TAL"/>
            </w:pPr>
          </w:p>
        </w:tc>
      </w:tr>
      <w:tr w:rsidR="00162F52" w:rsidRPr="003168A2" w:rsidTr="006B6569">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Illegal UE</w:t>
            </w:r>
          </w:p>
        </w:tc>
      </w:tr>
      <w:tr w:rsidR="00162F52" w:rsidRPr="003168A2" w:rsidTr="006B6569">
        <w:trPr>
          <w:jc w:val="center"/>
        </w:trPr>
        <w:tc>
          <w:tcPr>
            <w:tcW w:w="284" w:type="dxa"/>
          </w:tcPr>
          <w:p w:rsidR="00162F52" w:rsidRPr="003168A2" w:rsidRDefault="00162F52" w:rsidP="00A83F3E">
            <w:pPr>
              <w:pStyle w:val="TAC"/>
            </w:pPr>
            <w:r w:rsidRPr="00FE320E">
              <w:t>0</w:t>
            </w:r>
          </w:p>
        </w:tc>
        <w:tc>
          <w:tcPr>
            <w:tcW w:w="285" w:type="dxa"/>
          </w:tcPr>
          <w:p w:rsidR="00162F52" w:rsidRPr="003168A2" w:rsidRDefault="00162F52" w:rsidP="00A83F3E">
            <w:pPr>
              <w:pStyle w:val="TAC"/>
            </w:pPr>
            <w:r w:rsidRPr="00FE320E">
              <w:t>0</w:t>
            </w:r>
          </w:p>
        </w:tc>
        <w:tc>
          <w:tcPr>
            <w:tcW w:w="283" w:type="dxa"/>
          </w:tcPr>
          <w:p w:rsidR="00162F52" w:rsidRPr="003168A2" w:rsidRDefault="00162F52" w:rsidP="00A83F3E">
            <w:pPr>
              <w:pStyle w:val="TAC"/>
            </w:pPr>
            <w:r w:rsidRPr="00FE320E">
              <w:t>0</w:t>
            </w:r>
          </w:p>
        </w:tc>
        <w:tc>
          <w:tcPr>
            <w:tcW w:w="283" w:type="dxa"/>
          </w:tcPr>
          <w:p w:rsidR="00162F52" w:rsidRPr="003168A2" w:rsidRDefault="00162F52" w:rsidP="00A83F3E">
            <w:pPr>
              <w:pStyle w:val="TAC"/>
            </w:pPr>
            <w:r w:rsidRPr="00FE320E">
              <w:t>0</w:t>
            </w:r>
          </w:p>
        </w:tc>
        <w:tc>
          <w:tcPr>
            <w:tcW w:w="284" w:type="dxa"/>
          </w:tcPr>
          <w:p w:rsidR="00162F52" w:rsidRPr="003168A2" w:rsidRDefault="00162F52" w:rsidP="00A83F3E">
            <w:pPr>
              <w:pStyle w:val="TAC"/>
            </w:pPr>
            <w:r w:rsidRPr="00FE320E">
              <w:t>0</w:t>
            </w:r>
          </w:p>
        </w:tc>
        <w:tc>
          <w:tcPr>
            <w:tcW w:w="284" w:type="dxa"/>
          </w:tcPr>
          <w:p w:rsidR="00162F52" w:rsidRPr="003168A2" w:rsidRDefault="00162F52" w:rsidP="00A83F3E">
            <w:pPr>
              <w:pStyle w:val="TAC"/>
            </w:pPr>
            <w:r w:rsidRPr="00FE320E">
              <w:t>1</w:t>
            </w:r>
          </w:p>
        </w:tc>
        <w:tc>
          <w:tcPr>
            <w:tcW w:w="284" w:type="dxa"/>
          </w:tcPr>
          <w:p w:rsidR="00162F52" w:rsidRPr="003168A2" w:rsidRDefault="00162F52" w:rsidP="00A83F3E">
            <w:pPr>
              <w:pStyle w:val="TAC"/>
            </w:pPr>
            <w:r w:rsidRPr="00FE320E">
              <w:t>0</w:t>
            </w:r>
          </w:p>
        </w:tc>
        <w:tc>
          <w:tcPr>
            <w:tcW w:w="284" w:type="dxa"/>
          </w:tcPr>
          <w:p w:rsidR="00162F52" w:rsidRPr="003168A2" w:rsidRDefault="00162F52" w:rsidP="00A83F3E">
            <w:pPr>
              <w:pStyle w:val="TAC"/>
            </w:pPr>
            <w:r w:rsidRPr="00FE320E">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t>P</w:t>
            </w:r>
            <w:r w:rsidRPr="001D3B38">
              <w:t>EI not</w:t>
            </w:r>
            <w:r>
              <w:t xml:space="preserve"> </w:t>
            </w:r>
            <w:r w:rsidRPr="001D3B38">
              <w:t>accepted</w:t>
            </w:r>
          </w:p>
        </w:tc>
      </w:tr>
      <w:tr w:rsidR="00162F52" w:rsidRPr="003168A2" w:rsidTr="006B6569">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Illegal ME</w:t>
            </w:r>
          </w:p>
        </w:tc>
      </w:tr>
      <w:tr w:rsidR="00162F52" w:rsidRPr="003168A2" w:rsidTr="006B6569">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t>5G</w:t>
            </w:r>
            <w:r w:rsidRPr="003168A2">
              <w:t>S services not allowed</w:t>
            </w:r>
          </w:p>
        </w:tc>
      </w:tr>
      <w:tr w:rsidR="00162F52" w:rsidRPr="003168A2" w:rsidTr="006B6569">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Implicitly de</w:t>
            </w:r>
            <w:r>
              <w:t>registered</w:t>
            </w:r>
          </w:p>
        </w:tc>
      </w:tr>
      <w:tr w:rsidR="00162F52" w:rsidRPr="003168A2" w:rsidTr="006B6569">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PLMN not allowed</w:t>
            </w:r>
          </w:p>
        </w:tc>
      </w:tr>
      <w:tr w:rsidR="00162F52" w:rsidRPr="003168A2" w:rsidTr="006B6569">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t>Tracking a</w:t>
            </w:r>
            <w:r w:rsidRPr="003168A2">
              <w:t>rea not allowed</w:t>
            </w:r>
          </w:p>
        </w:tc>
      </w:tr>
      <w:tr w:rsidR="00162F52" w:rsidRPr="003168A2" w:rsidTr="006B6569">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Roaming not allowed in this tracking area</w:t>
            </w:r>
          </w:p>
        </w:tc>
      </w:tr>
      <w:tr w:rsidR="00162F52" w:rsidRPr="003168A2" w:rsidTr="006B6569">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Synch failure</w:t>
            </w:r>
          </w:p>
        </w:tc>
      </w:tr>
      <w:tr w:rsidR="00CB7A1D" w:rsidRPr="003168A2" w:rsidTr="00F033ED">
        <w:trPr>
          <w:jc w:val="center"/>
        </w:trPr>
        <w:tc>
          <w:tcPr>
            <w:tcW w:w="284" w:type="dxa"/>
          </w:tcPr>
          <w:p w:rsidR="00CB7A1D" w:rsidRPr="003168A2" w:rsidRDefault="00CB7A1D" w:rsidP="00A83F3E">
            <w:pPr>
              <w:pStyle w:val="TAC"/>
            </w:pPr>
            <w:r>
              <w:t>0</w:t>
            </w:r>
          </w:p>
        </w:tc>
        <w:tc>
          <w:tcPr>
            <w:tcW w:w="285" w:type="dxa"/>
          </w:tcPr>
          <w:p w:rsidR="00CB7A1D" w:rsidRPr="003168A2" w:rsidRDefault="00CB7A1D" w:rsidP="00A83F3E">
            <w:pPr>
              <w:pStyle w:val="TAC"/>
            </w:pPr>
            <w:r>
              <w:t>0</w:t>
            </w:r>
          </w:p>
        </w:tc>
        <w:tc>
          <w:tcPr>
            <w:tcW w:w="283" w:type="dxa"/>
          </w:tcPr>
          <w:p w:rsidR="00CB7A1D" w:rsidRPr="003168A2" w:rsidRDefault="00CB7A1D" w:rsidP="00A83F3E">
            <w:pPr>
              <w:pStyle w:val="TAC"/>
            </w:pPr>
            <w:r>
              <w:t>0</w:t>
            </w:r>
          </w:p>
        </w:tc>
        <w:tc>
          <w:tcPr>
            <w:tcW w:w="283" w:type="dxa"/>
          </w:tcPr>
          <w:p w:rsidR="00CB7A1D" w:rsidRPr="003168A2" w:rsidRDefault="00CB7A1D" w:rsidP="00A83F3E">
            <w:pPr>
              <w:pStyle w:val="TAC"/>
            </w:pPr>
            <w:r>
              <w:t>1</w:t>
            </w:r>
          </w:p>
        </w:tc>
        <w:tc>
          <w:tcPr>
            <w:tcW w:w="284" w:type="dxa"/>
          </w:tcPr>
          <w:p w:rsidR="00CB7A1D" w:rsidRPr="003168A2" w:rsidRDefault="00CB7A1D" w:rsidP="00A83F3E">
            <w:pPr>
              <w:pStyle w:val="TAC"/>
            </w:pPr>
            <w:r>
              <w:t>1</w:t>
            </w:r>
          </w:p>
        </w:tc>
        <w:tc>
          <w:tcPr>
            <w:tcW w:w="284" w:type="dxa"/>
          </w:tcPr>
          <w:p w:rsidR="00CB7A1D" w:rsidRPr="003168A2" w:rsidRDefault="00CB7A1D" w:rsidP="00A83F3E">
            <w:pPr>
              <w:pStyle w:val="TAC"/>
            </w:pPr>
            <w:r>
              <w:t>0</w:t>
            </w:r>
          </w:p>
        </w:tc>
        <w:tc>
          <w:tcPr>
            <w:tcW w:w="284" w:type="dxa"/>
          </w:tcPr>
          <w:p w:rsidR="00CB7A1D" w:rsidRPr="003168A2" w:rsidRDefault="00CB7A1D" w:rsidP="00A83F3E">
            <w:pPr>
              <w:pStyle w:val="TAC"/>
            </w:pPr>
            <w:r>
              <w:t>1</w:t>
            </w:r>
          </w:p>
        </w:tc>
        <w:tc>
          <w:tcPr>
            <w:tcW w:w="284" w:type="dxa"/>
          </w:tcPr>
          <w:p w:rsidR="00CB7A1D" w:rsidRPr="003168A2" w:rsidRDefault="00CB7A1D" w:rsidP="00A83F3E">
            <w:pPr>
              <w:pStyle w:val="TAC"/>
            </w:pPr>
            <w:r>
              <w:t>1</w:t>
            </w:r>
          </w:p>
        </w:tc>
        <w:tc>
          <w:tcPr>
            <w:tcW w:w="709" w:type="dxa"/>
          </w:tcPr>
          <w:p w:rsidR="00CB7A1D" w:rsidRPr="003168A2" w:rsidRDefault="00CB7A1D" w:rsidP="00A83F3E">
            <w:pPr>
              <w:pStyle w:val="TAL"/>
            </w:pPr>
          </w:p>
        </w:tc>
        <w:tc>
          <w:tcPr>
            <w:tcW w:w="4111" w:type="dxa"/>
          </w:tcPr>
          <w:p w:rsidR="00CB7A1D" w:rsidRPr="003168A2" w:rsidRDefault="00CB7A1D" w:rsidP="00A83F3E">
            <w:pPr>
              <w:pStyle w:val="TAL"/>
            </w:pPr>
            <w:r>
              <w:t>N1 mode not allowed</w:t>
            </w:r>
          </w:p>
        </w:tc>
      </w:tr>
      <w:tr w:rsidR="00273A3F" w:rsidRPr="003168A2" w:rsidTr="006D6292">
        <w:trPr>
          <w:jc w:val="center"/>
        </w:trPr>
        <w:tc>
          <w:tcPr>
            <w:tcW w:w="284" w:type="dxa"/>
          </w:tcPr>
          <w:p w:rsidR="00273A3F" w:rsidRDefault="00273A3F" w:rsidP="00A83F3E">
            <w:pPr>
              <w:pStyle w:val="TAC"/>
            </w:pPr>
            <w:r>
              <w:t>0</w:t>
            </w:r>
          </w:p>
        </w:tc>
        <w:tc>
          <w:tcPr>
            <w:tcW w:w="285" w:type="dxa"/>
          </w:tcPr>
          <w:p w:rsidR="00273A3F" w:rsidRDefault="00273A3F" w:rsidP="00A83F3E">
            <w:pPr>
              <w:pStyle w:val="TAC"/>
            </w:pPr>
            <w:r>
              <w:t>0</w:t>
            </w:r>
          </w:p>
        </w:tc>
        <w:tc>
          <w:tcPr>
            <w:tcW w:w="283" w:type="dxa"/>
          </w:tcPr>
          <w:p w:rsidR="00273A3F" w:rsidRDefault="00273A3F" w:rsidP="00A83F3E">
            <w:pPr>
              <w:pStyle w:val="TAC"/>
            </w:pPr>
            <w:r>
              <w:t>0</w:t>
            </w:r>
          </w:p>
        </w:tc>
        <w:tc>
          <w:tcPr>
            <w:tcW w:w="283" w:type="dxa"/>
          </w:tcPr>
          <w:p w:rsidR="00273A3F" w:rsidRDefault="00273A3F" w:rsidP="00A83F3E">
            <w:pPr>
              <w:pStyle w:val="TAC"/>
            </w:pPr>
            <w:r>
              <w:t>1</w:t>
            </w:r>
          </w:p>
        </w:tc>
        <w:tc>
          <w:tcPr>
            <w:tcW w:w="284" w:type="dxa"/>
          </w:tcPr>
          <w:p w:rsidR="00273A3F" w:rsidRDefault="00273A3F" w:rsidP="00A83F3E">
            <w:pPr>
              <w:pStyle w:val="TAC"/>
            </w:pPr>
            <w:r>
              <w:t>1</w:t>
            </w:r>
          </w:p>
        </w:tc>
        <w:tc>
          <w:tcPr>
            <w:tcW w:w="284" w:type="dxa"/>
          </w:tcPr>
          <w:p w:rsidR="00273A3F" w:rsidRDefault="00273A3F" w:rsidP="00A83F3E">
            <w:pPr>
              <w:pStyle w:val="TAC"/>
            </w:pPr>
            <w:r>
              <w:t>1</w:t>
            </w:r>
          </w:p>
        </w:tc>
        <w:tc>
          <w:tcPr>
            <w:tcW w:w="284" w:type="dxa"/>
          </w:tcPr>
          <w:p w:rsidR="00273A3F" w:rsidRDefault="00273A3F" w:rsidP="00A83F3E">
            <w:pPr>
              <w:pStyle w:val="TAC"/>
            </w:pPr>
            <w:r>
              <w:t>0</w:t>
            </w:r>
          </w:p>
        </w:tc>
        <w:tc>
          <w:tcPr>
            <w:tcW w:w="284" w:type="dxa"/>
          </w:tcPr>
          <w:p w:rsidR="00273A3F" w:rsidRDefault="00273A3F" w:rsidP="00A83F3E">
            <w:pPr>
              <w:pStyle w:val="TAC"/>
            </w:pPr>
            <w:r>
              <w:t>0</w:t>
            </w:r>
          </w:p>
        </w:tc>
        <w:tc>
          <w:tcPr>
            <w:tcW w:w="709" w:type="dxa"/>
          </w:tcPr>
          <w:p w:rsidR="00273A3F" w:rsidRPr="003168A2" w:rsidRDefault="00273A3F" w:rsidP="00A83F3E">
            <w:pPr>
              <w:pStyle w:val="TAL"/>
            </w:pPr>
          </w:p>
        </w:tc>
        <w:tc>
          <w:tcPr>
            <w:tcW w:w="4111" w:type="dxa"/>
          </w:tcPr>
          <w:p w:rsidR="00273A3F" w:rsidRDefault="00273A3F" w:rsidP="00A83F3E">
            <w:pPr>
              <w:pStyle w:val="TAL"/>
            </w:pPr>
            <w:r>
              <w:t>Restricted service area</w:t>
            </w:r>
          </w:p>
        </w:tc>
      </w:tr>
      <w:tr w:rsidR="00C10CFA" w:rsidRPr="005E41CC" w:rsidTr="002F3300">
        <w:trPr>
          <w:jc w:val="center"/>
        </w:trPr>
        <w:tc>
          <w:tcPr>
            <w:tcW w:w="284" w:type="dxa"/>
          </w:tcPr>
          <w:p w:rsidR="00C10CFA" w:rsidRPr="005E41CC" w:rsidRDefault="00C10CFA" w:rsidP="00A83F3E">
            <w:pPr>
              <w:pStyle w:val="TAC"/>
            </w:pPr>
            <w:r w:rsidRPr="00533EB8">
              <w:t>0</w:t>
            </w:r>
          </w:p>
        </w:tc>
        <w:tc>
          <w:tcPr>
            <w:tcW w:w="285" w:type="dxa"/>
          </w:tcPr>
          <w:p w:rsidR="00C10CFA" w:rsidRPr="005E41CC" w:rsidRDefault="00C10CFA" w:rsidP="00A83F3E">
            <w:pPr>
              <w:pStyle w:val="TAC"/>
            </w:pPr>
            <w:r w:rsidRPr="00533EB8">
              <w:t>0</w:t>
            </w:r>
          </w:p>
        </w:tc>
        <w:tc>
          <w:tcPr>
            <w:tcW w:w="283" w:type="dxa"/>
          </w:tcPr>
          <w:p w:rsidR="00C10CFA" w:rsidRPr="005E41CC" w:rsidRDefault="00C10CFA" w:rsidP="00A83F3E">
            <w:pPr>
              <w:pStyle w:val="TAC"/>
            </w:pPr>
            <w:r w:rsidRPr="00533EB8">
              <w:t>1</w:t>
            </w:r>
          </w:p>
        </w:tc>
        <w:tc>
          <w:tcPr>
            <w:tcW w:w="283" w:type="dxa"/>
          </w:tcPr>
          <w:p w:rsidR="00C10CFA" w:rsidRPr="005E41CC" w:rsidRDefault="00C10CFA" w:rsidP="00A83F3E">
            <w:pPr>
              <w:pStyle w:val="TAC"/>
            </w:pPr>
            <w:r w:rsidRPr="00533EB8">
              <w:t>0</w:t>
            </w:r>
          </w:p>
        </w:tc>
        <w:tc>
          <w:tcPr>
            <w:tcW w:w="284" w:type="dxa"/>
          </w:tcPr>
          <w:p w:rsidR="00C10CFA" w:rsidRPr="005E41CC" w:rsidRDefault="00C10CFA" w:rsidP="00A83F3E">
            <w:pPr>
              <w:pStyle w:val="TAC"/>
            </w:pPr>
            <w:r w:rsidRPr="00533EB8">
              <w:t>1</w:t>
            </w:r>
          </w:p>
        </w:tc>
        <w:tc>
          <w:tcPr>
            <w:tcW w:w="284" w:type="dxa"/>
          </w:tcPr>
          <w:p w:rsidR="00C10CFA" w:rsidRPr="005E41CC" w:rsidRDefault="00C10CFA" w:rsidP="00A83F3E">
            <w:pPr>
              <w:pStyle w:val="TAC"/>
            </w:pPr>
            <w:r w:rsidRPr="00533EB8">
              <w:t>0</w:t>
            </w:r>
          </w:p>
        </w:tc>
        <w:tc>
          <w:tcPr>
            <w:tcW w:w="284" w:type="dxa"/>
          </w:tcPr>
          <w:p w:rsidR="00C10CFA" w:rsidRPr="005E41CC" w:rsidRDefault="00C10CFA" w:rsidP="00A83F3E">
            <w:pPr>
              <w:pStyle w:val="TAC"/>
            </w:pPr>
            <w:r w:rsidRPr="00533EB8">
              <w:t>1</w:t>
            </w:r>
          </w:p>
        </w:tc>
        <w:tc>
          <w:tcPr>
            <w:tcW w:w="284" w:type="dxa"/>
          </w:tcPr>
          <w:p w:rsidR="00C10CFA" w:rsidRPr="005E41CC" w:rsidRDefault="00C10CFA" w:rsidP="00A83F3E">
            <w:pPr>
              <w:pStyle w:val="TAC"/>
            </w:pPr>
            <w:r>
              <w:t>1</w:t>
            </w:r>
          </w:p>
        </w:tc>
        <w:tc>
          <w:tcPr>
            <w:tcW w:w="709" w:type="dxa"/>
          </w:tcPr>
          <w:p w:rsidR="00C10CFA" w:rsidRPr="005E41CC" w:rsidRDefault="00C10CFA" w:rsidP="00A83F3E">
            <w:pPr>
              <w:pStyle w:val="TAL"/>
            </w:pPr>
          </w:p>
        </w:tc>
        <w:tc>
          <w:tcPr>
            <w:tcW w:w="4111" w:type="dxa"/>
          </w:tcPr>
          <w:p w:rsidR="00C10CFA" w:rsidRPr="005E41CC" w:rsidRDefault="00C10CFA" w:rsidP="00A83F3E">
            <w:pPr>
              <w:pStyle w:val="TAL"/>
            </w:pPr>
            <w:r>
              <w:t>LADN not available</w:t>
            </w:r>
          </w:p>
        </w:tc>
      </w:tr>
      <w:tr w:rsidR="00B72C18" w:rsidRPr="003168A2" w:rsidTr="002F3300">
        <w:trPr>
          <w:jc w:val="center"/>
        </w:trPr>
        <w:tc>
          <w:tcPr>
            <w:tcW w:w="284" w:type="dxa"/>
          </w:tcPr>
          <w:p w:rsidR="00B72C18" w:rsidRPr="003168A2" w:rsidRDefault="00E7231B" w:rsidP="00A83F3E">
            <w:pPr>
              <w:pStyle w:val="TAC"/>
            </w:pPr>
            <w:r>
              <w:t>0</w:t>
            </w:r>
          </w:p>
        </w:tc>
        <w:tc>
          <w:tcPr>
            <w:tcW w:w="285" w:type="dxa"/>
          </w:tcPr>
          <w:p w:rsidR="00B72C18" w:rsidRPr="003168A2" w:rsidRDefault="00E7231B" w:rsidP="00A83F3E">
            <w:pPr>
              <w:pStyle w:val="TAC"/>
            </w:pPr>
            <w:r>
              <w:t>1</w:t>
            </w:r>
          </w:p>
        </w:tc>
        <w:tc>
          <w:tcPr>
            <w:tcW w:w="283" w:type="dxa"/>
          </w:tcPr>
          <w:p w:rsidR="00B72C18" w:rsidRPr="003168A2" w:rsidRDefault="00E7231B" w:rsidP="00A83F3E">
            <w:pPr>
              <w:pStyle w:val="TAC"/>
            </w:pPr>
            <w:r>
              <w:t>0</w:t>
            </w:r>
          </w:p>
        </w:tc>
        <w:tc>
          <w:tcPr>
            <w:tcW w:w="283" w:type="dxa"/>
          </w:tcPr>
          <w:p w:rsidR="00B72C18" w:rsidRPr="003168A2" w:rsidRDefault="00E7231B" w:rsidP="00A83F3E">
            <w:pPr>
              <w:pStyle w:val="TAC"/>
            </w:pPr>
            <w:r>
              <w:t>1</w:t>
            </w:r>
          </w:p>
        </w:tc>
        <w:tc>
          <w:tcPr>
            <w:tcW w:w="284" w:type="dxa"/>
          </w:tcPr>
          <w:p w:rsidR="00B72C18" w:rsidRPr="003168A2" w:rsidRDefault="00E7231B" w:rsidP="00A83F3E">
            <w:pPr>
              <w:pStyle w:val="TAC"/>
            </w:pPr>
            <w:r>
              <w:t>1</w:t>
            </w:r>
          </w:p>
        </w:tc>
        <w:tc>
          <w:tcPr>
            <w:tcW w:w="284" w:type="dxa"/>
          </w:tcPr>
          <w:p w:rsidR="00B72C18" w:rsidRPr="003168A2" w:rsidRDefault="00E7231B" w:rsidP="00A83F3E">
            <w:pPr>
              <w:pStyle w:val="TAC"/>
            </w:pPr>
            <w:r>
              <w:t>0</w:t>
            </w:r>
          </w:p>
        </w:tc>
        <w:tc>
          <w:tcPr>
            <w:tcW w:w="284" w:type="dxa"/>
          </w:tcPr>
          <w:p w:rsidR="00B72C18" w:rsidRPr="003168A2" w:rsidRDefault="00E7231B" w:rsidP="00A83F3E">
            <w:pPr>
              <w:pStyle w:val="TAC"/>
            </w:pPr>
            <w:r>
              <w:t>1</w:t>
            </w:r>
          </w:p>
        </w:tc>
        <w:tc>
          <w:tcPr>
            <w:tcW w:w="284" w:type="dxa"/>
          </w:tcPr>
          <w:p w:rsidR="00B72C18" w:rsidRPr="003168A2" w:rsidRDefault="00E7231B" w:rsidP="00A83F3E">
            <w:pPr>
              <w:pStyle w:val="TAC"/>
            </w:pPr>
            <w:r>
              <w:t>0</w:t>
            </w:r>
          </w:p>
        </w:tc>
        <w:tc>
          <w:tcPr>
            <w:tcW w:w="709" w:type="dxa"/>
          </w:tcPr>
          <w:p w:rsidR="00B72C18" w:rsidRPr="003168A2" w:rsidRDefault="00B72C18" w:rsidP="00A83F3E">
            <w:pPr>
              <w:pStyle w:val="TAL"/>
            </w:pPr>
          </w:p>
        </w:tc>
        <w:tc>
          <w:tcPr>
            <w:tcW w:w="4111" w:type="dxa"/>
          </w:tcPr>
          <w:p w:rsidR="00B72C18" w:rsidRPr="003168A2" w:rsidRDefault="00B72C18" w:rsidP="00A83F3E">
            <w:pPr>
              <w:pStyle w:val="TAL"/>
            </w:pPr>
            <w:r w:rsidRPr="00641124">
              <w:t xml:space="preserve">Payload </w:t>
            </w:r>
            <w:r w:rsidRPr="0035520A">
              <w:t>was not forwarded</w:t>
            </w:r>
          </w:p>
        </w:tc>
      </w:tr>
      <w:tr w:rsidR="00162F52" w:rsidRPr="003168A2" w:rsidTr="006B6569">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Semantically incorrect message</w:t>
            </w:r>
          </w:p>
        </w:tc>
      </w:tr>
      <w:tr w:rsidR="00162F52" w:rsidRPr="003168A2" w:rsidTr="006B6569">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Invalid mandatory information</w:t>
            </w:r>
          </w:p>
        </w:tc>
      </w:tr>
      <w:tr w:rsidR="00162F52" w:rsidRPr="003168A2" w:rsidTr="006B6569">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Message type non-existent or not implemented</w:t>
            </w:r>
          </w:p>
        </w:tc>
      </w:tr>
      <w:tr w:rsidR="00162F52" w:rsidRPr="003168A2" w:rsidTr="006B6569">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Message type not compatible with the protocol state</w:t>
            </w:r>
          </w:p>
        </w:tc>
      </w:tr>
      <w:tr w:rsidR="00162F52" w:rsidRPr="003168A2" w:rsidTr="006B6569">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rPr>
                <w:lang w:val="fr-FR"/>
              </w:rPr>
            </w:pPr>
            <w:r w:rsidRPr="003168A2">
              <w:rPr>
                <w:lang w:val="fr-FR"/>
              </w:rPr>
              <w:t>Information element non-existent or not implemented</w:t>
            </w:r>
          </w:p>
        </w:tc>
      </w:tr>
      <w:tr w:rsidR="00162F52" w:rsidRPr="003168A2" w:rsidTr="006B6569">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Conditional IE error</w:t>
            </w:r>
          </w:p>
        </w:tc>
      </w:tr>
      <w:tr w:rsidR="00162F52" w:rsidRPr="003168A2" w:rsidTr="006B6569">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Message not compatible with the protocol state</w:t>
            </w:r>
          </w:p>
        </w:tc>
      </w:tr>
      <w:tr w:rsidR="00162F52" w:rsidRPr="003168A2" w:rsidTr="006B6569">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Protocol error, unspecified</w:t>
            </w:r>
          </w:p>
        </w:tc>
      </w:tr>
      <w:tr w:rsidR="00162F52" w:rsidRPr="003168A2" w:rsidTr="006B6569">
        <w:trPr>
          <w:jc w:val="center"/>
        </w:trPr>
        <w:tc>
          <w:tcPr>
            <w:tcW w:w="284" w:type="dxa"/>
          </w:tcPr>
          <w:p w:rsidR="00162F52" w:rsidRPr="003168A2" w:rsidRDefault="00162F52" w:rsidP="00A83F3E">
            <w:pPr>
              <w:pStyle w:val="TAC"/>
            </w:pPr>
          </w:p>
        </w:tc>
        <w:tc>
          <w:tcPr>
            <w:tcW w:w="285" w:type="dxa"/>
          </w:tcPr>
          <w:p w:rsidR="00162F52" w:rsidRPr="003168A2" w:rsidRDefault="00162F52" w:rsidP="00A83F3E">
            <w:pPr>
              <w:pStyle w:val="TAC"/>
            </w:pPr>
          </w:p>
        </w:tc>
        <w:tc>
          <w:tcPr>
            <w:tcW w:w="283" w:type="dxa"/>
          </w:tcPr>
          <w:p w:rsidR="00162F52" w:rsidRPr="003168A2" w:rsidRDefault="00162F52" w:rsidP="00A83F3E">
            <w:pPr>
              <w:pStyle w:val="TAC"/>
            </w:pPr>
          </w:p>
        </w:tc>
        <w:tc>
          <w:tcPr>
            <w:tcW w:w="283" w:type="dxa"/>
          </w:tcPr>
          <w:p w:rsidR="00162F52" w:rsidRPr="003168A2" w:rsidRDefault="00162F52" w:rsidP="00A83F3E">
            <w:pPr>
              <w:pStyle w:val="TAC"/>
            </w:pPr>
          </w:p>
        </w:tc>
        <w:tc>
          <w:tcPr>
            <w:tcW w:w="284" w:type="dxa"/>
          </w:tcPr>
          <w:p w:rsidR="00162F52" w:rsidRPr="003168A2" w:rsidRDefault="00162F52" w:rsidP="00A83F3E">
            <w:pPr>
              <w:pStyle w:val="TAC"/>
            </w:pPr>
          </w:p>
        </w:tc>
        <w:tc>
          <w:tcPr>
            <w:tcW w:w="284" w:type="dxa"/>
          </w:tcPr>
          <w:p w:rsidR="00162F52" w:rsidRPr="003168A2" w:rsidRDefault="00162F52" w:rsidP="00A83F3E">
            <w:pPr>
              <w:pStyle w:val="TAC"/>
            </w:pPr>
          </w:p>
        </w:tc>
        <w:tc>
          <w:tcPr>
            <w:tcW w:w="284" w:type="dxa"/>
          </w:tcPr>
          <w:p w:rsidR="00162F52" w:rsidRPr="003168A2" w:rsidRDefault="00162F52" w:rsidP="00A83F3E">
            <w:pPr>
              <w:pStyle w:val="TAC"/>
            </w:pPr>
          </w:p>
        </w:tc>
        <w:tc>
          <w:tcPr>
            <w:tcW w:w="284" w:type="dxa"/>
          </w:tcPr>
          <w:p w:rsidR="00162F52" w:rsidRPr="003168A2" w:rsidRDefault="00162F52" w:rsidP="00A83F3E">
            <w:pPr>
              <w:pStyle w:val="TAC"/>
            </w:pP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p>
        </w:tc>
      </w:tr>
      <w:tr w:rsidR="00162F52" w:rsidRPr="003168A2" w:rsidTr="006B6569">
        <w:trPr>
          <w:jc w:val="center"/>
        </w:trPr>
        <w:tc>
          <w:tcPr>
            <w:tcW w:w="7091" w:type="dxa"/>
            <w:gridSpan w:val="10"/>
          </w:tcPr>
          <w:p w:rsidR="00162F52" w:rsidRPr="003168A2" w:rsidRDefault="00162F52" w:rsidP="003C0F9E">
            <w:pPr>
              <w:pStyle w:val="TAL"/>
            </w:pPr>
            <w:r w:rsidRPr="003168A2">
              <w:t>Any other value received by the mobile station shall be treated as 0110 1111, "</w:t>
            </w:r>
            <w:r>
              <w:t>p</w:t>
            </w:r>
            <w:r w:rsidRPr="003168A2">
              <w:t>rotocol error, unspecified". Any other value received by the network shall be treated as 0110 1111, "</w:t>
            </w:r>
            <w:r>
              <w:t>p</w:t>
            </w:r>
            <w:r w:rsidRPr="003168A2">
              <w:t>rotocol error, unspecified".</w:t>
            </w:r>
          </w:p>
        </w:tc>
      </w:tr>
    </w:tbl>
    <w:p w:rsidR="00CB7A1D" w:rsidRPr="003168A2" w:rsidRDefault="00CB7A1D" w:rsidP="00CB7A1D"/>
    <w:p w:rsidR="00083BD0" w:rsidRPr="00FE320E" w:rsidRDefault="00083BD0" w:rsidP="00083BD0">
      <w:pPr>
        <w:pStyle w:val="Heading4"/>
      </w:pPr>
      <w:bookmarkStart w:id="624" w:name="_Toc508877392"/>
      <w:r>
        <w:t>9.8.3</w:t>
      </w:r>
      <w:r w:rsidRPr="00FE320E">
        <w:t>.</w:t>
      </w:r>
      <w:r w:rsidR="00E7231B">
        <w:t>3</w:t>
      </w:r>
      <w:r>
        <w:tab/>
        <w:t>5GS i</w:t>
      </w:r>
      <w:r w:rsidRPr="00FE320E">
        <w:t>dentity type</w:t>
      </w:r>
      <w:bookmarkEnd w:id="624"/>
    </w:p>
    <w:p w:rsidR="00083BD0" w:rsidRPr="000E567C" w:rsidRDefault="00083BD0" w:rsidP="00083BD0">
      <w:r w:rsidRPr="00FE320E">
        <w:t>The purp</w:t>
      </w:r>
      <w:r w:rsidRPr="000E567C">
        <w:t>ose of the 5GS identity type information element is to specify which identity is requested.</w:t>
      </w:r>
    </w:p>
    <w:p w:rsidR="00083BD0" w:rsidRPr="000E567C" w:rsidRDefault="00083BD0" w:rsidP="00083BD0">
      <w:r w:rsidRPr="00FE320E">
        <w:t>T</w:t>
      </w:r>
      <w:r w:rsidRPr="000E567C">
        <w:t>he 5GS identity type is a type 1 information element.</w:t>
      </w:r>
    </w:p>
    <w:p w:rsidR="00083BD0" w:rsidRPr="000E567C" w:rsidRDefault="00083BD0" w:rsidP="00083BD0">
      <w:r w:rsidRPr="00FE320E">
        <w:t>Th</w:t>
      </w:r>
      <w:r w:rsidRPr="000E567C">
        <w:t>e 5GS identity type information element is coded as shown in figure 9.8.3.</w:t>
      </w:r>
      <w:r w:rsidR="00E7231B">
        <w:t>3</w:t>
      </w:r>
      <w:r w:rsidRPr="000E567C">
        <w:t>.1 and table 9.8.3.</w:t>
      </w:r>
      <w:r w:rsidR="00E7231B">
        <w:t>3</w:t>
      </w:r>
      <w:r w:rsidRPr="000E567C">
        <w:t>.1.</w:t>
      </w:r>
    </w:p>
    <w:p w:rsidR="00083BD0" w:rsidRPr="00FE320E" w:rsidRDefault="00083BD0" w:rsidP="00083BD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687"/>
        <w:gridCol w:w="92"/>
        <w:gridCol w:w="496"/>
        <w:gridCol w:w="161"/>
        <w:gridCol w:w="548"/>
        <w:gridCol w:w="993"/>
        <w:gridCol w:w="708"/>
        <w:gridCol w:w="1560"/>
      </w:tblGrid>
      <w:tr w:rsidR="00083BD0" w:rsidRPr="00FE320E" w:rsidTr="004B6449">
        <w:trPr>
          <w:cantSplit/>
          <w:jc w:val="center"/>
        </w:trPr>
        <w:tc>
          <w:tcPr>
            <w:tcW w:w="709" w:type="dxa"/>
            <w:tcBorders>
              <w:top w:val="nil"/>
              <w:left w:val="nil"/>
              <w:bottom w:val="nil"/>
              <w:right w:val="nil"/>
            </w:tcBorders>
          </w:tcPr>
          <w:p w:rsidR="00083BD0" w:rsidRPr="006C6E41" w:rsidRDefault="00083BD0" w:rsidP="004B6449">
            <w:pPr>
              <w:pStyle w:val="TAC"/>
            </w:pPr>
            <w:r w:rsidRPr="006C6E41">
              <w:t>8</w:t>
            </w:r>
          </w:p>
        </w:tc>
        <w:tc>
          <w:tcPr>
            <w:tcW w:w="781" w:type="dxa"/>
            <w:tcBorders>
              <w:top w:val="nil"/>
              <w:left w:val="nil"/>
              <w:bottom w:val="nil"/>
              <w:right w:val="nil"/>
            </w:tcBorders>
          </w:tcPr>
          <w:p w:rsidR="00083BD0" w:rsidRPr="006C6E41" w:rsidRDefault="00083BD0" w:rsidP="004B6449">
            <w:pPr>
              <w:pStyle w:val="TAC"/>
            </w:pPr>
            <w:r w:rsidRPr="006C6E41">
              <w:t>7</w:t>
            </w:r>
          </w:p>
        </w:tc>
        <w:tc>
          <w:tcPr>
            <w:tcW w:w="780" w:type="dxa"/>
            <w:tcBorders>
              <w:top w:val="nil"/>
              <w:left w:val="nil"/>
              <w:bottom w:val="nil"/>
              <w:right w:val="nil"/>
            </w:tcBorders>
          </w:tcPr>
          <w:p w:rsidR="00083BD0" w:rsidRPr="006C6E41" w:rsidRDefault="00083BD0" w:rsidP="004B6449">
            <w:pPr>
              <w:pStyle w:val="TAC"/>
            </w:pPr>
            <w:r w:rsidRPr="006C6E41">
              <w:t>6</w:t>
            </w:r>
          </w:p>
        </w:tc>
        <w:tc>
          <w:tcPr>
            <w:tcW w:w="779" w:type="dxa"/>
            <w:gridSpan w:val="2"/>
            <w:tcBorders>
              <w:top w:val="nil"/>
              <w:left w:val="nil"/>
              <w:bottom w:val="nil"/>
              <w:right w:val="nil"/>
            </w:tcBorders>
          </w:tcPr>
          <w:p w:rsidR="00083BD0" w:rsidRPr="006C6E41" w:rsidRDefault="00083BD0" w:rsidP="004B6449">
            <w:pPr>
              <w:pStyle w:val="TAC"/>
            </w:pPr>
            <w:r w:rsidRPr="006C6E41">
              <w:t>5</w:t>
            </w:r>
          </w:p>
        </w:tc>
        <w:tc>
          <w:tcPr>
            <w:tcW w:w="496" w:type="dxa"/>
            <w:tcBorders>
              <w:top w:val="nil"/>
              <w:left w:val="nil"/>
              <w:bottom w:val="nil"/>
              <w:right w:val="nil"/>
            </w:tcBorders>
          </w:tcPr>
          <w:p w:rsidR="00083BD0" w:rsidRPr="006C6E41" w:rsidRDefault="00083BD0" w:rsidP="004B6449">
            <w:pPr>
              <w:pStyle w:val="TAC"/>
            </w:pPr>
            <w:r w:rsidRPr="006C6E41">
              <w:t>4</w:t>
            </w:r>
          </w:p>
        </w:tc>
        <w:tc>
          <w:tcPr>
            <w:tcW w:w="709" w:type="dxa"/>
            <w:gridSpan w:val="2"/>
            <w:tcBorders>
              <w:top w:val="nil"/>
              <w:left w:val="nil"/>
              <w:bottom w:val="nil"/>
              <w:right w:val="nil"/>
            </w:tcBorders>
          </w:tcPr>
          <w:p w:rsidR="00083BD0" w:rsidRPr="006C6E41" w:rsidRDefault="00083BD0" w:rsidP="004B6449">
            <w:pPr>
              <w:pStyle w:val="TAC"/>
            </w:pPr>
            <w:r w:rsidRPr="006C6E41">
              <w:t>3</w:t>
            </w:r>
          </w:p>
        </w:tc>
        <w:tc>
          <w:tcPr>
            <w:tcW w:w="993" w:type="dxa"/>
            <w:tcBorders>
              <w:top w:val="nil"/>
              <w:left w:val="nil"/>
              <w:bottom w:val="nil"/>
              <w:right w:val="nil"/>
            </w:tcBorders>
          </w:tcPr>
          <w:p w:rsidR="00083BD0" w:rsidRPr="006C6E41" w:rsidRDefault="00083BD0" w:rsidP="004B6449">
            <w:pPr>
              <w:pStyle w:val="TAC"/>
            </w:pPr>
            <w:r w:rsidRPr="006C6E41">
              <w:t>2</w:t>
            </w:r>
          </w:p>
        </w:tc>
        <w:tc>
          <w:tcPr>
            <w:tcW w:w="708" w:type="dxa"/>
            <w:tcBorders>
              <w:top w:val="nil"/>
              <w:left w:val="nil"/>
              <w:bottom w:val="nil"/>
              <w:right w:val="nil"/>
            </w:tcBorders>
          </w:tcPr>
          <w:p w:rsidR="00083BD0" w:rsidRPr="006C6E41" w:rsidRDefault="00083BD0" w:rsidP="004B6449">
            <w:pPr>
              <w:pStyle w:val="TAC"/>
            </w:pPr>
            <w:r w:rsidRPr="006C6E41">
              <w:t>1</w:t>
            </w:r>
          </w:p>
        </w:tc>
        <w:tc>
          <w:tcPr>
            <w:tcW w:w="1560" w:type="dxa"/>
            <w:tcBorders>
              <w:top w:val="nil"/>
              <w:left w:val="nil"/>
              <w:bottom w:val="nil"/>
              <w:right w:val="nil"/>
            </w:tcBorders>
          </w:tcPr>
          <w:p w:rsidR="00083BD0" w:rsidRPr="006C6E41" w:rsidRDefault="00083BD0" w:rsidP="004B6449">
            <w:pPr>
              <w:pStyle w:val="TAL"/>
            </w:pPr>
          </w:p>
        </w:tc>
      </w:tr>
      <w:tr w:rsidR="00083BD0" w:rsidRPr="00FE320E" w:rsidTr="004B6449">
        <w:trPr>
          <w:cantSplit/>
          <w:jc w:val="center"/>
        </w:trPr>
        <w:tc>
          <w:tcPr>
            <w:tcW w:w="2957" w:type="dxa"/>
            <w:gridSpan w:val="4"/>
            <w:tcBorders>
              <w:top w:val="single" w:sz="4" w:space="0" w:color="auto"/>
              <w:right w:val="single" w:sz="4" w:space="0" w:color="auto"/>
            </w:tcBorders>
          </w:tcPr>
          <w:p w:rsidR="00083BD0" w:rsidRPr="006C6E41" w:rsidRDefault="00083BD0" w:rsidP="004B6449">
            <w:pPr>
              <w:pStyle w:val="TAC"/>
            </w:pPr>
            <w:r>
              <w:t>5GS identity type</w:t>
            </w:r>
          </w:p>
          <w:p w:rsidR="00083BD0" w:rsidRPr="006C6E41" w:rsidRDefault="00083BD0" w:rsidP="004B6449">
            <w:pPr>
              <w:pStyle w:val="TAC"/>
            </w:pPr>
            <w:r w:rsidRPr="006C6E41">
              <w:t>IEI</w:t>
            </w:r>
          </w:p>
        </w:tc>
        <w:tc>
          <w:tcPr>
            <w:tcW w:w="749" w:type="dxa"/>
            <w:gridSpan w:val="3"/>
            <w:tcBorders>
              <w:top w:val="single" w:sz="4" w:space="0" w:color="auto"/>
              <w:right w:val="single" w:sz="4" w:space="0" w:color="auto"/>
            </w:tcBorders>
          </w:tcPr>
          <w:p w:rsidR="00083BD0" w:rsidRPr="006C6E41" w:rsidRDefault="00083BD0" w:rsidP="004B6449">
            <w:pPr>
              <w:pStyle w:val="TAC"/>
            </w:pPr>
            <w:r w:rsidRPr="006C6E41">
              <w:t>0</w:t>
            </w:r>
          </w:p>
          <w:p w:rsidR="00083BD0" w:rsidRPr="006C6E41" w:rsidRDefault="00083BD0" w:rsidP="004B6449">
            <w:pPr>
              <w:pStyle w:val="TAC"/>
            </w:pPr>
            <w:r w:rsidRPr="006C6E41">
              <w:t>spare</w:t>
            </w:r>
          </w:p>
        </w:tc>
        <w:tc>
          <w:tcPr>
            <w:tcW w:w="2249" w:type="dxa"/>
            <w:gridSpan w:val="3"/>
            <w:tcBorders>
              <w:top w:val="single" w:sz="4" w:space="0" w:color="auto"/>
              <w:right w:val="single" w:sz="4" w:space="0" w:color="auto"/>
            </w:tcBorders>
          </w:tcPr>
          <w:p w:rsidR="00083BD0" w:rsidRPr="006C6E41" w:rsidRDefault="00083BD0" w:rsidP="004B6449">
            <w:pPr>
              <w:pStyle w:val="TAC"/>
            </w:pPr>
            <w:r w:rsidRPr="006C6E41">
              <w:t>Type of</w:t>
            </w:r>
          </w:p>
          <w:p w:rsidR="00083BD0" w:rsidRPr="006C6E41" w:rsidRDefault="00083BD0" w:rsidP="004B6449">
            <w:pPr>
              <w:pStyle w:val="TAC"/>
            </w:pPr>
            <w:r w:rsidRPr="006C6E41">
              <w:t>identity</w:t>
            </w:r>
          </w:p>
        </w:tc>
        <w:tc>
          <w:tcPr>
            <w:tcW w:w="1560" w:type="dxa"/>
            <w:tcBorders>
              <w:top w:val="nil"/>
              <w:left w:val="nil"/>
              <w:bottom w:val="nil"/>
              <w:right w:val="nil"/>
            </w:tcBorders>
          </w:tcPr>
          <w:p w:rsidR="00083BD0" w:rsidRPr="006C6E41" w:rsidRDefault="00083BD0" w:rsidP="004B6449">
            <w:pPr>
              <w:pStyle w:val="TAL"/>
            </w:pPr>
            <w:r w:rsidRPr="006C6E41">
              <w:t>octet 1</w:t>
            </w:r>
          </w:p>
        </w:tc>
      </w:tr>
    </w:tbl>
    <w:p w:rsidR="00083BD0" w:rsidRPr="00CA42A1" w:rsidRDefault="00083BD0" w:rsidP="00083BD0">
      <w:pPr>
        <w:pStyle w:val="TF"/>
      </w:pPr>
      <w:r w:rsidRPr="00CA42A1">
        <w:t>Figure</w:t>
      </w:r>
      <w:r w:rsidRPr="000E567C">
        <w:t> </w:t>
      </w:r>
      <w:r w:rsidRPr="00CA42A1">
        <w:t>9.8.3.</w:t>
      </w:r>
      <w:r w:rsidR="00E7231B">
        <w:t>3</w:t>
      </w:r>
      <w:r w:rsidRPr="00CA42A1">
        <w:t>.1: 5GS identity type information element</w:t>
      </w:r>
    </w:p>
    <w:p w:rsidR="00083BD0" w:rsidRPr="00CA42A1" w:rsidRDefault="00083BD0" w:rsidP="00083BD0">
      <w:pPr>
        <w:pStyle w:val="TH"/>
      </w:pPr>
      <w:r w:rsidRPr="00CA42A1">
        <w:t>Table</w:t>
      </w:r>
      <w:r w:rsidRPr="000E567C">
        <w:t> </w:t>
      </w:r>
      <w:r w:rsidRPr="00CA42A1">
        <w:t>9.8.3.</w:t>
      </w:r>
      <w:r w:rsidR="00E7231B">
        <w:t>3</w:t>
      </w:r>
      <w:r w:rsidRPr="00CA42A1">
        <w:t>.1: 5GS identity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083BD0" w:rsidRPr="00FE320E" w:rsidTr="004B6449">
        <w:trPr>
          <w:cantSplit/>
          <w:jc w:val="center"/>
        </w:trPr>
        <w:tc>
          <w:tcPr>
            <w:tcW w:w="7087" w:type="dxa"/>
            <w:gridSpan w:val="5"/>
          </w:tcPr>
          <w:p w:rsidR="00083BD0" w:rsidRPr="006C6E41" w:rsidRDefault="00083BD0" w:rsidP="004B6449">
            <w:pPr>
              <w:pStyle w:val="TAL"/>
            </w:pPr>
            <w:r w:rsidRPr="006C6E41">
              <w:t>Type of identity (octet 1)</w:t>
            </w:r>
          </w:p>
        </w:tc>
      </w:tr>
      <w:tr w:rsidR="00083BD0" w:rsidRPr="00FE320E" w:rsidTr="004B6449">
        <w:trPr>
          <w:cantSplit/>
          <w:jc w:val="center"/>
        </w:trPr>
        <w:tc>
          <w:tcPr>
            <w:tcW w:w="7087" w:type="dxa"/>
            <w:gridSpan w:val="5"/>
          </w:tcPr>
          <w:p w:rsidR="00083BD0" w:rsidRPr="006C6E41" w:rsidRDefault="00083BD0" w:rsidP="004B6449">
            <w:pPr>
              <w:pStyle w:val="TAL"/>
            </w:pPr>
            <w:r w:rsidRPr="006C6E41">
              <w:t>Bits</w:t>
            </w:r>
          </w:p>
        </w:tc>
      </w:tr>
      <w:tr w:rsidR="00083BD0" w:rsidRPr="00FE320E" w:rsidTr="004B6449">
        <w:trPr>
          <w:cantSplit/>
          <w:jc w:val="center"/>
        </w:trPr>
        <w:tc>
          <w:tcPr>
            <w:tcW w:w="284" w:type="dxa"/>
          </w:tcPr>
          <w:p w:rsidR="00083BD0" w:rsidRPr="006C6E41" w:rsidRDefault="00083BD0" w:rsidP="004B6449">
            <w:pPr>
              <w:pStyle w:val="TAH"/>
            </w:pPr>
            <w:r w:rsidRPr="006C6E41">
              <w:t>3</w:t>
            </w:r>
          </w:p>
        </w:tc>
        <w:tc>
          <w:tcPr>
            <w:tcW w:w="284" w:type="dxa"/>
          </w:tcPr>
          <w:p w:rsidR="00083BD0" w:rsidRPr="006C6E41" w:rsidRDefault="00083BD0" w:rsidP="004B6449">
            <w:pPr>
              <w:pStyle w:val="TAH"/>
            </w:pPr>
            <w:r w:rsidRPr="006C6E41">
              <w:t>2</w:t>
            </w:r>
          </w:p>
        </w:tc>
        <w:tc>
          <w:tcPr>
            <w:tcW w:w="283" w:type="dxa"/>
          </w:tcPr>
          <w:p w:rsidR="00083BD0" w:rsidRPr="006C6E41" w:rsidRDefault="00083BD0" w:rsidP="004B6449">
            <w:pPr>
              <w:pStyle w:val="TAH"/>
            </w:pPr>
            <w:r w:rsidRPr="006C6E41">
              <w:t>1</w:t>
            </w:r>
          </w:p>
        </w:tc>
        <w:tc>
          <w:tcPr>
            <w:tcW w:w="283" w:type="dxa"/>
          </w:tcPr>
          <w:p w:rsidR="00083BD0" w:rsidRPr="006C6E41" w:rsidRDefault="00083BD0" w:rsidP="004B6449">
            <w:pPr>
              <w:pStyle w:val="TAH"/>
            </w:pPr>
          </w:p>
        </w:tc>
        <w:tc>
          <w:tcPr>
            <w:tcW w:w="5953" w:type="dxa"/>
          </w:tcPr>
          <w:p w:rsidR="00083BD0" w:rsidRPr="006C6E41" w:rsidRDefault="00083BD0" w:rsidP="004B6449">
            <w:pPr>
              <w:pStyle w:val="TAL"/>
            </w:pPr>
          </w:p>
        </w:tc>
      </w:tr>
      <w:tr w:rsidR="00083BD0" w:rsidRPr="00FE320E" w:rsidTr="004B6449">
        <w:trPr>
          <w:cantSplit/>
          <w:jc w:val="center"/>
        </w:trPr>
        <w:tc>
          <w:tcPr>
            <w:tcW w:w="284" w:type="dxa"/>
          </w:tcPr>
          <w:p w:rsidR="00083BD0" w:rsidRPr="006C6E41" w:rsidRDefault="00083BD0" w:rsidP="004B6449">
            <w:pPr>
              <w:pStyle w:val="TAC"/>
            </w:pPr>
            <w:r w:rsidRPr="006C6E41">
              <w:t>0</w:t>
            </w:r>
          </w:p>
        </w:tc>
        <w:tc>
          <w:tcPr>
            <w:tcW w:w="284" w:type="dxa"/>
          </w:tcPr>
          <w:p w:rsidR="00083BD0" w:rsidRPr="006C6E41" w:rsidRDefault="00083BD0" w:rsidP="004B6449">
            <w:pPr>
              <w:pStyle w:val="TAC"/>
            </w:pPr>
            <w:r w:rsidRPr="006C6E41">
              <w:t>0</w:t>
            </w:r>
          </w:p>
        </w:tc>
        <w:tc>
          <w:tcPr>
            <w:tcW w:w="283" w:type="dxa"/>
          </w:tcPr>
          <w:p w:rsidR="00083BD0" w:rsidRPr="006C6E41" w:rsidRDefault="00083BD0" w:rsidP="004B6449">
            <w:pPr>
              <w:pStyle w:val="TAC"/>
            </w:pPr>
            <w:r w:rsidRPr="006C6E41">
              <w:t>1</w:t>
            </w:r>
          </w:p>
        </w:tc>
        <w:tc>
          <w:tcPr>
            <w:tcW w:w="283" w:type="dxa"/>
          </w:tcPr>
          <w:p w:rsidR="00083BD0" w:rsidRPr="006C6E41" w:rsidRDefault="00083BD0" w:rsidP="004B6449">
            <w:pPr>
              <w:pStyle w:val="TAC"/>
            </w:pPr>
          </w:p>
        </w:tc>
        <w:tc>
          <w:tcPr>
            <w:tcW w:w="5953" w:type="dxa"/>
          </w:tcPr>
          <w:p w:rsidR="00083BD0" w:rsidRPr="006C6E41" w:rsidRDefault="00083BD0" w:rsidP="004B6449">
            <w:pPr>
              <w:pStyle w:val="TAL"/>
            </w:pPr>
            <w:r>
              <w:t>SUCI</w:t>
            </w:r>
          </w:p>
        </w:tc>
      </w:tr>
      <w:tr w:rsidR="00083BD0" w:rsidRPr="00FE320E" w:rsidTr="004B6449">
        <w:trPr>
          <w:cantSplit/>
          <w:jc w:val="center"/>
        </w:trPr>
        <w:tc>
          <w:tcPr>
            <w:tcW w:w="284" w:type="dxa"/>
          </w:tcPr>
          <w:p w:rsidR="00083BD0" w:rsidRPr="006C6E41" w:rsidRDefault="00083BD0" w:rsidP="004B6449">
            <w:pPr>
              <w:pStyle w:val="TAC"/>
            </w:pPr>
            <w:r>
              <w:t>1</w:t>
            </w:r>
          </w:p>
        </w:tc>
        <w:tc>
          <w:tcPr>
            <w:tcW w:w="284" w:type="dxa"/>
          </w:tcPr>
          <w:p w:rsidR="00083BD0" w:rsidRPr="006C6E41" w:rsidRDefault="00083BD0" w:rsidP="004B6449">
            <w:pPr>
              <w:pStyle w:val="TAC"/>
            </w:pPr>
            <w:r w:rsidRPr="006C6E41">
              <w:t>1</w:t>
            </w:r>
          </w:p>
        </w:tc>
        <w:tc>
          <w:tcPr>
            <w:tcW w:w="283" w:type="dxa"/>
          </w:tcPr>
          <w:p w:rsidR="00083BD0" w:rsidRPr="006C6E41" w:rsidRDefault="00083BD0" w:rsidP="004B6449">
            <w:pPr>
              <w:pStyle w:val="TAC"/>
            </w:pPr>
            <w:r w:rsidRPr="006C6E41">
              <w:t>0</w:t>
            </w:r>
          </w:p>
        </w:tc>
        <w:tc>
          <w:tcPr>
            <w:tcW w:w="283" w:type="dxa"/>
          </w:tcPr>
          <w:p w:rsidR="00083BD0" w:rsidRPr="006C6E41" w:rsidRDefault="00083BD0" w:rsidP="004B6449">
            <w:pPr>
              <w:pStyle w:val="TAC"/>
            </w:pPr>
          </w:p>
        </w:tc>
        <w:tc>
          <w:tcPr>
            <w:tcW w:w="5953" w:type="dxa"/>
          </w:tcPr>
          <w:p w:rsidR="00083BD0" w:rsidRPr="006C6E41" w:rsidRDefault="00083BD0" w:rsidP="004B6449">
            <w:pPr>
              <w:pStyle w:val="TAL"/>
            </w:pPr>
            <w:r>
              <w:t>5G-GUTI</w:t>
            </w:r>
          </w:p>
        </w:tc>
      </w:tr>
      <w:tr w:rsidR="00083BD0" w:rsidRPr="00FE320E" w:rsidTr="004B6449">
        <w:trPr>
          <w:cantSplit/>
          <w:jc w:val="center"/>
        </w:trPr>
        <w:tc>
          <w:tcPr>
            <w:tcW w:w="284" w:type="dxa"/>
          </w:tcPr>
          <w:p w:rsidR="00083BD0" w:rsidRPr="006C6E41" w:rsidRDefault="00083BD0" w:rsidP="004B6449">
            <w:pPr>
              <w:pStyle w:val="TAC"/>
            </w:pPr>
            <w:r w:rsidRPr="006C6E41">
              <w:t>0</w:t>
            </w:r>
          </w:p>
        </w:tc>
        <w:tc>
          <w:tcPr>
            <w:tcW w:w="284" w:type="dxa"/>
          </w:tcPr>
          <w:p w:rsidR="00083BD0" w:rsidRPr="006C6E41" w:rsidRDefault="00083BD0" w:rsidP="004B6449">
            <w:pPr>
              <w:pStyle w:val="TAC"/>
            </w:pPr>
            <w:r w:rsidRPr="006C6E41">
              <w:t>1</w:t>
            </w:r>
          </w:p>
        </w:tc>
        <w:tc>
          <w:tcPr>
            <w:tcW w:w="283" w:type="dxa"/>
          </w:tcPr>
          <w:p w:rsidR="00083BD0" w:rsidRPr="006C6E41" w:rsidRDefault="00083BD0" w:rsidP="004B6449">
            <w:pPr>
              <w:pStyle w:val="TAC"/>
            </w:pPr>
            <w:r w:rsidRPr="006C6E41">
              <w:t>1</w:t>
            </w:r>
          </w:p>
        </w:tc>
        <w:tc>
          <w:tcPr>
            <w:tcW w:w="283" w:type="dxa"/>
          </w:tcPr>
          <w:p w:rsidR="00083BD0" w:rsidRPr="006C6E41" w:rsidRDefault="00083BD0" w:rsidP="004B6449">
            <w:pPr>
              <w:pStyle w:val="TAC"/>
            </w:pPr>
          </w:p>
        </w:tc>
        <w:tc>
          <w:tcPr>
            <w:tcW w:w="5953" w:type="dxa"/>
          </w:tcPr>
          <w:p w:rsidR="00083BD0" w:rsidRPr="006C6E41" w:rsidRDefault="00083BD0" w:rsidP="004B6449">
            <w:pPr>
              <w:pStyle w:val="TAL"/>
            </w:pPr>
            <w:r>
              <w:t>IMEI</w:t>
            </w:r>
          </w:p>
        </w:tc>
      </w:tr>
      <w:tr w:rsidR="00083BD0" w:rsidRPr="00FE320E" w:rsidTr="004B6449">
        <w:trPr>
          <w:cantSplit/>
          <w:jc w:val="center"/>
        </w:trPr>
        <w:tc>
          <w:tcPr>
            <w:tcW w:w="284" w:type="dxa"/>
          </w:tcPr>
          <w:p w:rsidR="00083BD0" w:rsidRPr="006C6E41" w:rsidRDefault="00083BD0" w:rsidP="004B6449">
            <w:pPr>
              <w:pStyle w:val="TAC"/>
            </w:pPr>
            <w:r w:rsidRPr="006C6E41">
              <w:t>1</w:t>
            </w:r>
          </w:p>
        </w:tc>
        <w:tc>
          <w:tcPr>
            <w:tcW w:w="284" w:type="dxa"/>
          </w:tcPr>
          <w:p w:rsidR="00083BD0" w:rsidRPr="006C6E41" w:rsidRDefault="00083BD0" w:rsidP="004B6449">
            <w:pPr>
              <w:pStyle w:val="TAC"/>
            </w:pPr>
            <w:r w:rsidRPr="006C6E41">
              <w:t>0</w:t>
            </w:r>
          </w:p>
        </w:tc>
        <w:tc>
          <w:tcPr>
            <w:tcW w:w="283" w:type="dxa"/>
          </w:tcPr>
          <w:p w:rsidR="00083BD0" w:rsidRPr="006C6E41" w:rsidRDefault="00083BD0" w:rsidP="004B6449">
            <w:pPr>
              <w:pStyle w:val="TAC"/>
            </w:pPr>
            <w:r w:rsidRPr="006C6E41">
              <w:t>0</w:t>
            </w:r>
          </w:p>
        </w:tc>
        <w:tc>
          <w:tcPr>
            <w:tcW w:w="283" w:type="dxa"/>
          </w:tcPr>
          <w:p w:rsidR="00083BD0" w:rsidRPr="006C6E41" w:rsidRDefault="00083BD0" w:rsidP="004B6449">
            <w:pPr>
              <w:pStyle w:val="TAC"/>
            </w:pPr>
          </w:p>
        </w:tc>
        <w:tc>
          <w:tcPr>
            <w:tcW w:w="5953" w:type="dxa"/>
          </w:tcPr>
          <w:p w:rsidR="00083BD0" w:rsidRPr="006C6E41" w:rsidRDefault="00083BD0" w:rsidP="004B6449">
            <w:pPr>
              <w:pStyle w:val="TAL"/>
            </w:pPr>
            <w:r>
              <w:t>5G-S-</w:t>
            </w:r>
            <w:r w:rsidRPr="006C6E41">
              <w:t>TMSI</w:t>
            </w:r>
          </w:p>
        </w:tc>
      </w:tr>
      <w:tr w:rsidR="00083BD0" w:rsidRPr="00FE320E" w:rsidTr="004B6449">
        <w:trPr>
          <w:cantSplit/>
          <w:jc w:val="center"/>
        </w:trPr>
        <w:tc>
          <w:tcPr>
            <w:tcW w:w="7087" w:type="dxa"/>
            <w:gridSpan w:val="5"/>
          </w:tcPr>
          <w:p w:rsidR="00083BD0" w:rsidRPr="006C6E41" w:rsidRDefault="00083BD0" w:rsidP="004B6449">
            <w:pPr>
              <w:pStyle w:val="TAL"/>
            </w:pPr>
          </w:p>
        </w:tc>
      </w:tr>
      <w:tr w:rsidR="00083BD0" w:rsidRPr="00FE320E" w:rsidTr="004B6449">
        <w:trPr>
          <w:cantSplit/>
          <w:jc w:val="center"/>
        </w:trPr>
        <w:tc>
          <w:tcPr>
            <w:tcW w:w="7087" w:type="dxa"/>
            <w:gridSpan w:val="5"/>
          </w:tcPr>
          <w:p w:rsidR="00083BD0" w:rsidRPr="006C6E41" w:rsidRDefault="00083BD0" w:rsidP="004B6449">
            <w:pPr>
              <w:pStyle w:val="TAL"/>
            </w:pPr>
            <w:r w:rsidRPr="006C6E41">
              <w:t xml:space="preserve">All other values are </w:t>
            </w:r>
            <w:r w:rsidRPr="000A155C">
              <w:t>interpreted as SUCI by this version</w:t>
            </w:r>
            <w:r w:rsidRPr="006C6E41">
              <w:t xml:space="preserve"> of the protocol.</w:t>
            </w:r>
          </w:p>
        </w:tc>
      </w:tr>
    </w:tbl>
    <w:p w:rsidR="00083BD0" w:rsidRPr="00AB2D84" w:rsidRDefault="00083BD0" w:rsidP="00083BD0">
      <w:pPr>
        <w:rPr>
          <w:noProof/>
        </w:rPr>
      </w:pPr>
    </w:p>
    <w:p w:rsidR="003E0676" w:rsidRDefault="00326DD0">
      <w:pPr>
        <w:pStyle w:val="Heading4"/>
      </w:pPr>
      <w:bookmarkStart w:id="625" w:name="_Toc508877393"/>
      <w:r>
        <w:lastRenderedPageBreak/>
        <w:t>9.</w:t>
      </w:r>
      <w:r w:rsidR="00C679E5">
        <w:t>8</w:t>
      </w:r>
      <w:r>
        <w:t>.3.</w:t>
      </w:r>
      <w:r w:rsidR="00E7231B">
        <w:t>4</w:t>
      </w:r>
      <w:r>
        <w:tab/>
        <w:t>5G</w:t>
      </w:r>
      <w:r w:rsidRPr="003168A2">
        <w:t>S mobile identity</w:t>
      </w:r>
      <w:bookmarkEnd w:id="625"/>
    </w:p>
    <w:p w:rsidR="00326DD0" w:rsidRPr="003168A2" w:rsidRDefault="00326DD0" w:rsidP="00326DD0">
      <w:r>
        <w:t>The purpose of the 5G</w:t>
      </w:r>
      <w:r w:rsidRPr="003168A2">
        <w:t xml:space="preserve">S mobile identity information element is to provide either the </w:t>
      </w:r>
      <w:r w:rsidR="00DF3443">
        <w:t>SUCI</w:t>
      </w:r>
      <w:r>
        <w:t>, the 5G-GUTI</w:t>
      </w:r>
      <w:r w:rsidR="004B6449">
        <w:t>,</w:t>
      </w:r>
      <w:r w:rsidRPr="003168A2">
        <w:t xml:space="preserve"> the </w:t>
      </w:r>
      <w:r>
        <w:t>IMEI</w:t>
      </w:r>
      <w:r w:rsidR="004B6449">
        <w:t xml:space="preserve"> or the 5G-S-TMSI</w:t>
      </w:r>
      <w:r w:rsidRPr="003168A2">
        <w:t>.</w:t>
      </w:r>
    </w:p>
    <w:p w:rsidR="00326DD0" w:rsidRPr="003168A2" w:rsidRDefault="00326DD0" w:rsidP="00326DD0">
      <w:r>
        <w:t>The 5G</w:t>
      </w:r>
      <w:r w:rsidRPr="003168A2">
        <w:t xml:space="preserve">S mobile identity information element is </w:t>
      </w:r>
      <w:r>
        <w:t>coded as shown in figures 9.</w:t>
      </w:r>
      <w:r w:rsidR="00C679E5">
        <w:t>8</w:t>
      </w:r>
      <w:r>
        <w:t>.3</w:t>
      </w:r>
      <w:r w:rsidRPr="003168A2">
        <w:t>.</w:t>
      </w:r>
      <w:r w:rsidR="00E7231B">
        <w:t>4</w:t>
      </w:r>
      <w:r>
        <w:t>.</w:t>
      </w:r>
      <w:r w:rsidRPr="003168A2">
        <w:t>1</w:t>
      </w:r>
      <w:r w:rsidR="004B6449">
        <w:t>,</w:t>
      </w:r>
      <w:r w:rsidRPr="003168A2">
        <w:t xml:space="preserve"> </w:t>
      </w:r>
      <w:r>
        <w:t>9.</w:t>
      </w:r>
      <w:r w:rsidR="00C679E5">
        <w:t>8</w:t>
      </w:r>
      <w:r>
        <w:t>.3</w:t>
      </w:r>
      <w:r w:rsidRPr="003168A2">
        <w:t>.</w:t>
      </w:r>
      <w:r w:rsidR="00E7231B">
        <w:t>4</w:t>
      </w:r>
      <w:r>
        <w:t>.</w:t>
      </w:r>
      <w:r w:rsidRPr="003168A2">
        <w:t>2</w:t>
      </w:r>
      <w:r w:rsidR="004B6449">
        <w:t xml:space="preserve"> and 9.8.3.</w:t>
      </w:r>
      <w:r w:rsidR="00E7231B">
        <w:t>4</w:t>
      </w:r>
      <w:r w:rsidR="004B6449">
        <w:t>.3,</w:t>
      </w:r>
      <w:r w:rsidRPr="003168A2">
        <w:t xml:space="preserve"> and table </w:t>
      </w:r>
      <w:r>
        <w:t>9.</w:t>
      </w:r>
      <w:r w:rsidR="00C679E5">
        <w:t>8</w:t>
      </w:r>
      <w:r>
        <w:t>.3</w:t>
      </w:r>
      <w:r w:rsidRPr="003168A2">
        <w:t>.</w:t>
      </w:r>
      <w:r w:rsidR="00E7231B">
        <w:t>4</w:t>
      </w:r>
      <w:r>
        <w:t>.</w:t>
      </w:r>
      <w:r w:rsidRPr="003168A2">
        <w:t>1.</w:t>
      </w:r>
    </w:p>
    <w:p w:rsidR="00326DD0" w:rsidRPr="003168A2" w:rsidRDefault="00326DD0" w:rsidP="00326DD0">
      <w:r>
        <w:t>The 5G</w:t>
      </w:r>
      <w:r w:rsidRPr="003168A2">
        <w:t xml:space="preserve">S mobile identity is a type 4 information element with a minimum length of </w:t>
      </w:r>
      <w:r>
        <w:t>3</w:t>
      </w:r>
      <w:r w:rsidRPr="003168A2">
        <w:t xml:space="preserve"> octets and a maximum length of </w:t>
      </w:r>
      <w:r w:rsidR="005C5EBD">
        <w:t>13</w:t>
      </w:r>
      <w:r w:rsidRPr="003168A2">
        <w:t xml:space="preserve">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5C5EBD" w:rsidRPr="004B6449" w:rsidTr="009567F7">
        <w:trPr>
          <w:cantSplit/>
          <w:jc w:val="center"/>
        </w:trPr>
        <w:tc>
          <w:tcPr>
            <w:tcW w:w="709" w:type="dxa"/>
            <w:tcBorders>
              <w:top w:val="nil"/>
              <w:left w:val="nil"/>
              <w:bottom w:val="nil"/>
              <w:right w:val="nil"/>
            </w:tcBorders>
          </w:tcPr>
          <w:p w:rsidR="00110A2A" w:rsidRDefault="005C5EBD">
            <w:pPr>
              <w:pStyle w:val="TAC"/>
            </w:pPr>
            <w:r w:rsidRPr="004B6449">
              <w:t>8</w:t>
            </w:r>
          </w:p>
        </w:tc>
        <w:tc>
          <w:tcPr>
            <w:tcW w:w="709" w:type="dxa"/>
            <w:tcBorders>
              <w:top w:val="nil"/>
              <w:left w:val="nil"/>
              <w:bottom w:val="nil"/>
              <w:right w:val="nil"/>
            </w:tcBorders>
          </w:tcPr>
          <w:p w:rsidR="00110A2A" w:rsidRDefault="005C5EBD">
            <w:pPr>
              <w:pStyle w:val="TAC"/>
            </w:pPr>
            <w:r w:rsidRPr="004B6449">
              <w:t>7</w:t>
            </w:r>
          </w:p>
        </w:tc>
        <w:tc>
          <w:tcPr>
            <w:tcW w:w="709" w:type="dxa"/>
            <w:tcBorders>
              <w:top w:val="nil"/>
              <w:left w:val="nil"/>
              <w:bottom w:val="nil"/>
              <w:right w:val="nil"/>
            </w:tcBorders>
          </w:tcPr>
          <w:p w:rsidR="00110A2A" w:rsidRDefault="005C5EBD">
            <w:pPr>
              <w:pStyle w:val="TAC"/>
            </w:pPr>
            <w:r w:rsidRPr="004B6449">
              <w:t>6</w:t>
            </w:r>
          </w:p>
        </w:tc>
        <w:tc>
          <w:tcPr>
            <w:tcW w:w="709" w:type="dxa"/>
            <w:tcBorders>
              <w:top w:val="nil"/>
              <w:left w:val="nil"/>
              <w:bottom w:val="nil"/>
              <w:right w:val="nil"/>
            </w:tcBorders>
          </w:tcPr>
          <w:p w:rsidR="00110A2A" w:rsidRDefault="005C5EBD">
            <w:pPr>
              <w:pStyle w:val="TAC"/>
            </w:pPr>
            <w:r w:rsidRPr="004B6449">
              <w:t>5</w:t>
            </w:r>
          </w:p>
        </w:tc>
        <w:tc>
          <w:tcPr>
            <w:tcW w:w="709" w:type="dxa"/>
            <w:tcBorders>
              <w:top w:val="nil"/>
              <w:left w:val="nil"/>
              <w:bottom w:val="nil"/>
              <w:right w:val="nil"/>
            </w:tcBorders>
          </w:tcPr>
          <w:p w:rsidR="00110A2A" w:rsidRDefault="005C5EBD">
            <w:pPr>
              <w:pStyle w:val="TAC"/>
            </w:pPr>
            <w:r w:rsidRPr="004B6449">
              <w:t>4</w:t>
            </w:r>
          </w:p>
        </w:tc>
        <w:tc>
          <w:tcPr>
            <w:tcW w:w="709" w:type="dxa"/>
            <w:tcBorders>
              <w:top w:val="nil"/>
              <w:left w:val="nil"/>
              <w:bottom w:val="nil"/>
              <w:right w:val="nil"/>
            </w:tcBorders>
          </w:tcPr>
          <w:p w:rsidR="00110A2A" w:rsidRDefault="005C5EBD">
            <w:pPr>
              <w:pStyle w:val="TAC"/>
            </w:pPr>
            <w:r w:rsidRPr="004B6449">
              <w:t>3</w:t>
            </w:r>
          </w:p>
        </w:tc>
        <w:tc>
          <w:tcPr>
            <w:tcW w:w="709" w:type="dxa"/>
            <w:tcBorders>
              <w:top w:val="nil"/>
              <w:left w:val="nil"/>
              <w:bottom w:val="nil"/>
              <w:right w:val="nil"/>
            </w:tcBorders>
          </w:tcPr>
          <w:p w:rsidR="00110A2A" w:rsidRDefault="005C5EBD">
            <w:pPr>
              <w:pStyle w:val="TAC"/>
            </w:pPr>
            <w:r w:rsidRPr="004B6449">
              <w:t>2</w:t>
            </w:r>
          </w:p>
        </w:tc>
        <w:tc>
          <w:tcPr>
            <w:tcW w:w="709" w:type="dxa"/>
            <w:tcBorders>
              <w:top w:val="nil"/>
              <w:left w:val="nil"/>
              <w:bottom w:val="nil"/>
              <w:right w:val="nil"/>
            </w:tcBorders>
          </w:tcPr>
          <w:p w:rsidR="00110A2A" w:rsidRDefault="005C5EBD">
            <w:pPr>
              <w:pStyle w:val="TAC"/>
            </w:pPr>
            <w:r w:rsidRPr="004B6449">
              <w:t>1</w:t>
            </w:r>
          </w:p>
        </w:tc>
        <w:tc>
          <w:tcPr>
            <w:tcW w:w="1134" w:type="dxa"/>
            <w:tcBorders>
              <w:top w:val="nil"/>
              <w:left w:val="nil"/>
              <w:bottom w:val="nil"/>
              <w:right w:val="nil"/>
            </w:tcBorders>
          </w:tcPr>
          <w:p w:rsidR="00110A2A" w:rsidRDefault="00110A2A">
            <w:pPr>
              <w:pStyle w:val="TAC"/>
            </w:pPr>
          </w:p>
        </w:tc>
      </w:tr>
      <w:tr w:rsidR="005C5EBD" w:rsidRPr="003168A2" w:rsidTr="009567F7">
        <w:trPr>
          <w:cantSplit/>
          <w:jc w:val="center"/>
        </w:trPr>
        <w:tc>
          <w:tcPr>
            <w:tcW w:w="5672" w:type="dxa"/>
            <w:gridSpan w:val="8"/>
            <w:tcBorders>
              <w:top w:val="single" w:sz="4" w:space="0" w:color="auto"/>
              <w:right w:val="single" w:sz="4" w:space="0" w:color="auto"/>
            </w:tcBorders>
          </w:tcPr>
          <w:p w:rsidR="005C5EBD" w:rsidRPr="003168A2" w:rsidRDefault="005C5EBD" w:rsidP="009567F7">
            <w:pPr>
              <w:pStyle w:val="TAC"/>
            </w:pPr>
            <w:r>
              <w:t>5GS mobile identity IEI</w:t>
            </w:r>
          </w:p>
        </w:tc>
        <w:tc>
          <w:tcPr>
            <w:tcW w:w="1134" w:type="dxa"/>
            <w:tcBorders>
              <w:top w:val="nil"/>
              <w:left w:val="nil"/>
              <w:bottom w:val="nil"/>
              <w:right w:val="nil"/>
            </w:tcBorders>
          </w:tcPr>
          <w:p w:rsidR="005C5EBD" w:rsidRPr="003168A2" w:rsidRDefault="005C5EBD" w:rsidP="009567F7">
            <w:pPr>
              <w:pStyle w:val="TAL"/>
            </w:pPr>
            <w:r w:rsidRPr="003168A2">
              <w:t>octet 1</w:t>
            </w:r>
          </w:p>
        </w:tc>
      </w:tr>
      <w:tr w:rsidR="005C5EBD" w:rsidRPr="003168A2" w:rsidTr="009567F7">
        <w:trPr>
          <w:cantSplit/>
          <w:jc w:val="center"/>
        </w:trPr>
        <w:tc>
          <w:tcPr>
            <w:tcW w:w="5672" w:type="dxa"/>
            <w:gridSpan w:val="8"/>
            <w:tcBorders>
              <w:top w:val="single" w:sz="4" w:space="0" w:color="auto"/>
              <w:right w:val="single" w:sz="4" w:space="0" w:color="auto"/>
            </w:tcBorders>
          </w:tcPr>
          <w:p w:rsidR="005C5EBD" w:rsidRDefault="005C5EBD" w:rsidP="009567F7">
            <w:pPr>
              <w:pStyle w:val="TAC"/>
            </w:pPr>
          </w:p>
          <w:p w:rsidR="005C5EBD" w:rsidRPr="003168A2" w:rsidRDefault="005C5EBD" w:rsidP="009567F7">
            <w:pPr>
              <w:pStyle w:val="TAC"/>
            </w:pPr>
            <w:r>
              <w:t>Length of 5GS mobile identity contents</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2</w:t>
            </w:r>
          </w:p>
        </w:tc>
      </w:tr>
      <w:tr w:rsidR="005C5EBD" w:rsidRPr="003168A2" w:rsidTr="009567F7">
        <w:trPr>
          <w:cantSplit/>
          <w:trHeight w:val="307"/>
          <w:jc w:val="center"/>
        </w:trPr>
        <w:tc>
          <w:tcPr>
            <w:tcW w:w="709" w:type="dxa"/>
            <w:tcBorders>
              <w:top w:val="single" w:sz="4" w:space="0" w:color="auto"/>
              <w:bottom w:val="nil"/>
              <w:right w:val="nil"/>
            </w:tcBorders>
          </w:tcPr>
          <w:p w:rsidR="005C5EBD" w:rsidRPr="003168A2" w:rsidRDefault="005C5EBD" w:rsidP="009567F7">
            <w:pPr>
              <w:pStyle w:val="TAC"/>
            </w:pPr>
            <w:r w:rsidRPr="003168A2">
              <w:t>1</w:t>
            </w:r>
          </w:p>
        </w:tc>
        <w:tc>
          <w:tcPr>
            <w:tcW w:w="709" w:type="dxa"/>
            <w:tcBorders>
              <w:top w:val="single" w:sz="4" w:space="0" w:color="auto"/>
              <w:left w:val="nil"/>
              <w:bottom w:val="nil"/>
              <w:right w:val="nil"/>
            </w:tcBorders>
          </w:tcPr>
          <w:p w:rsidR="005C5EBD" w:rsidRPr="003168A2" w:rsidRDefault="005C5EBD" w:rsidP="009567F7">
            <w:pPr>
              <w:pStyle w:val="TAC"/>
            </w:pPr>
            <w:r w:rsidRPr="003168A2">
              <w:t>1</w:t>
            </w:r>
          </w:p>
        </w:tc>
        <w:tc>
          <w:tcPr>
            <w:tcW w:w="709" w:type="dxa"/>
            <w:tcBorders>
              <w:top w:val="single" w:sz="4" w:space="0" w:color="auto"/>
              <w:left w:val="nil"/>
              <w:bottom w:val="nil"/>
              <w:right w:val="nil"/>
            </w:tcBorders>
          </w:tcPr>
          <w:p w:rsidR="005C5EBD" w:rsidRPr="003168A2" w:rsidRDefault="005C5EBD" w:rsidP="009567F7">
            <w:pPr>
              <w:pStyle w:val="TAC"/>
            </w:pPr>
            <w:r w:rsidRPr="003168A2">
              <w:t>1</w:t>
            </w:r>
          </w:p>
        </w:tc>
        <w:tc>
          <w:tcPr>
            <w:tcW w:w="709" w:type="dxa"/>
            <w:tcBorders>
              <w:top w:val="single" w:sz="4" w:space="0" w:color="auto"/>
              <w:left w:val="nil"/>
              <w:right w:val="single" w:sz="4" w:space="0" w:color="auto"/>
            </w:tcBorders>
          </w:tcPr>
          <w:p w:rsidR="005C5EBD" w:rsidRPr="003168A2" w:rsidRDefault="005C5EBD" w:rsidP="009567F7">
            <w:pPr>
              <w:pStyle w:val="TAC"/>
            </w:pPr>
            <w:r w:rsidRPr="003168A2">
              <w:t>1</w:t>
            </w:r>
          </w:p>
        </w:tc>
        <w:tc>
          <w:tcPr>
            <w:tcW w:w="709" w:type="dxa"/>
            <w:tcBorders>
              <w:top w:val="single" w:sz="4" w:space="0" w:color="auto"/>
              <w:right w:val="single" w:sz="4" w:space="0" w:color="auto"/>
            </w:tcBorders>
          </w:tcPr>
          <w:p w:rsidR="005C5EBD" w:rsidRPr="003168A2" w:rsidRDefault="005C5EBD" w:rsidP="009567F7">
            <w:pPr>
              <w:pStyle w:val="TAC"/>
            </w:pPr>
            <w:r w:rsidRPr="003168A2">
              <w:t>odd/</w:t>
            </w:r>
          </w:p>
          <w:p w:rsidR="005C5EBD" w:rsidRPr="003168A2" w:rsidRDefault="005C5EBD" w:rsidP="009567F7">
            <w:pPr>
              <w:pStyle w:val="TAC"/>
            </w:pPr>
            <w:r w:rsidRPr="003168A2">
              <w:t>even</w:t>
            </w:r>
          </w:p>
          <w:p w:rsidR="005C5EBD" w:rsidRPr="003168A2" w:rsidRDefault="005C5EBD" w:rsidP="009567F7">
            <w:pPr>
              <w:pStyle w:val="TAC"/>
            </w:pPr>
            <w:r w:rsidRPr="003168A2">
              <w:t>indic</w:t>
            </w:r>
          </w:p>
        </w:tc>
        <w:tc>
          <w:tcPr>
            <w:tcW w:w="2127" w:type="dxa"/>
            <w:gridSpan w:val="3"/>
            <w:tcBorders>
              <w:top w:val="single" w:sz="4" w:space="0" w:color="auto"/>
              <w:right w:val="single" w:sz="4" w:space="0" w:color="auto"/>
            </w:tcBorders>
          </w:tcPr>
          <w:p w:rsidR="005C5EBD" w:rsidRPr="003168A2" w:rsidRDefault="005C5EBD" w:rsidP="009567F7">
            <w:pPr>
              <w:pStyle w:val="TAC"/>
            </w:pPr>
            <w:r w:rsidRPr="003168A2">
              <w:t>Type of identity</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3</w:t>
            </w:r>
          </w:p>
        </w:tc>
      </w:tr>
      <w:tr w:rsidR="005C5EBD" w:rsidRPr="003168A2" w:rsidTr="009567F7">
        <w:trPr>
          <w:cantSplit/>
          <w:jc w:val="center"/>
        </w:trPr>
        <w:tc>
          <w:tcPr>
            <w:tcW w:w="2836" w:type="dxa"/>
            <w:gridSpan w:val="4"/>
          </w:tcPr>
          <w:p w:rsidR="005C5EBD" w:rsidRPr="003168A2" w:rsidRDefault="005C5EBD" w:rsidP="009567F7">
            <w:pPr>
              <w:pStyle w:val="TAC"/>
            </w:pPr>
          </w:p>
          <w:p w:rsidR="005C5EBD" w:rsidRPr="003168A2" w:rsidRDefault="005C5EBD" w:rsidP="009567F7">
            <w:pPr>
              <w:pStyle w:val="TAC"/>
            </w:pPr>
            <w:r w:rsidRPr="003168A2">
              <w:t>MCC digit 2</w:t>
            </w:r>
          </w:p>
        </w:tc>
        <w:tc>
          <w:tcPr>
            <w:tcW w:w="2836" w:type="dxa"/>
            <w:gridSpan w:val="4"/>
            <w:tcBorders>
              <w:right w:val="single" w:sz="4" w:space="0" w:color="auto"/>
            </w:tcBorders>
          </w:tcPr>
          <w:p w:rsidR="005C5EBD" w:rsidRPr="003168A2" w:rsidRDefault="005C5EBD" w:rsidP="009567F7">
            <w:pPr>
              <w:pStyle w:val="TAC"/>
            </w:pPr>
          </w:p>
          <w:p w:rsidR="005C5EBD" w:rsidRPr="003168A2" w:rsidRDefault="005C5EBD" w:rsidP="009567F7">
            <w:pPr>
              <w:pStyle w:val="TAC"/>
            </w:pPr>
            <w:r w:rsidRPr="003168A2">
              <w:t>MCC digit 1</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4</w:t>
            </w:r>
          </w:p>
        </w:tc>
      </w:tr>
      <w:tr w:rsidR="005C5EBD" w:rsidRPr="003168A2" w:rsidTr="009567F7">
        <w:trPr>
          <w:cantSplit/>
          <w:jc w:val="center"/>
        </w:trPr>
        <w:tc>
          <w:tcPr>
            <w:tcW w:w="2836" w:type="dxa"/>
            <w:gridSpan w:val="4"/>
          </w:tcPr>
          <w:p w:rsidR="005C5EBD" w:rsidRPr="003168A2" w:rsidRDefault="005C5EBD" w:rsidP="009567F7">
            <w:pPr>
              <w:pStyle w:val="TAC"/>
            </w:pPr>
          </w:p>
          <w:p w:rsidR="005C5EBD" w:rsidRPr="003168A2" w:rsidRDefault="005C5EBD" w:rsidP="009567F7">
            <w:pPr>
              <w:pStyle w:val="TAC"/>
            </w:pPr>
            <w:r w:rsidRPr="003168A2">
              <w:t>MNC digit 3</w:t>
            </w:r>
          </w:p>
        </w:tc>
        <w:tc>
          <w:tcPr>
            <w:tcW w:w="2836" w:type="dxa"/>
            <w:gridSpan w:val="4"/>
            <w:tcBorders>
              <w:right w:val="single" w:sz="4" w:space="0" w:color="auto"/>
            </w:tcBorders>
          </w:tcPr>
          <w:p w:rsidR="005C5EBD" w:rsidRPr="003168A2" w:rsidRDefault="005C5EBD" w:rsidP="009567F7">
            <w:pPr>
              <w:pStyle w:val="TAC"/>
            </w:pPr>
          </w:p>
          <w:p w:rsidR="005C5EBD" w:rsidRPr="003168A2" w:rsidRDefault="005C5EBD" w:rsidP="009567F7">
            <w:pPr>
              <w:pStyle w:val="TAC"/>
            </w:pPr>
            <w:r w:rsidRPr="003168A2">
              <w:t>MCC digit 3</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5</w:t>
            </w:r>
          </w:p>
        </w:tc>
      </w:tr>
      <w:tr w:rsidR="005C5EBD" w:rsidRPr="003168A2" w:rsidTr="009567F7">
        <w:trPr>
          <w:cantSplit/>
          <w:jc w:val="center"/>
        </w:trPr>
        <w:tc>
          <w:tcPr>
            <w:tcW w:w="2836" w:type="dxa"/>
            <w:gridSpan w:val="4"/>
          </w:tcPr>
          <w:p w:rsidR="005C5EBD" w:rsidRPr="003168A2" w:rsidRDefault="005C5EBD" w:rsidP="009567F7">
            <w:pPr>
              <w:pStyle w:val="TAC"/>
            </w:pPr>
          </w:p>
          <w:p w:rsidR="005C5EBD" w:rsidRPr="003168A2" w:rsidRDefault="005C5EBD" w:rsidP="009567F7">
            <w:pPr>
              <w:pStyle w:val="TAC"/>
            </w:pPr>
            <w:r w:rsidRPr="003168A2">
              <w:t>MNC digit 2</w:t>
            </w:r>
          </w:p>
        </w:tc>
        <w:tc>
          <w:tcPr>
            <w:tcW w:w="2836" w:type="dxa"/>
            <w:gridSpan w:val="4"/>
            <w:tcBorders>
              <w:right w:val="single" w:sz="4" w:space="0" w:color="auto"/>
            </w:tcBorders>
          </w:tcPr>
          <w:p w:rsidR="005C5EBD" w:rsidRPr="003168A2" w:rsidRDefault="005C5EBD" w:rsidP="009567F7">
            <w:pPr>
              <w:pStyle w:val="TAC"/>
            </w:pPr>
          </w:p>
          <w:p w:rsidR="005C5EBD" w:rsidRPr="003168A2" w:rsidRDefault="005C5EBD" w:rsidP="009567F7">
            <w:pPr>
              <w:pStyle w:val="TAC"/>
            </w:pPr>
            <w:r w:rsidRPr="003168A2">
              <w:t>MNC digit 1</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6</w:t>
            </w:r>
          </w:p>
        </w:tc>
      </w:tr>
      <w:tr w:rsidR="005C5EBD" w:rsidRPr="003168A2" w:rsidTr="009567F7">
        <w:trPr>
          <w:cantSplit/>
          <w:jc w:val="center"/>
        </w:trPr>
        <w:tc>
          <w:tcPr>
            <w:tcW w:w="5672" w:type="dxa"/>
            <w:gridSpan w:val="8"/>
            <w:tcBorders>
              <w:right w:val="single" w:sz="4" w:space="0" w:color="auto"/>
            </w:tcBorders>
          </w:tcPr>
          <w:p w:rsidR="005C5EBD" w:rsidRPr="003168A2" w:rsidRDefault="005C5EBD" w:rsidP="009567F7">
            <w:pPr>
              <w:pStyle w:val="TAC"/>
            </w:pPr>
          </w:p>
          <w:p w:rsidR="005C5EBD" w:rsidRPr="003168A2" w:rsidRDefault="005C5EBD" w:rsidP="009567F7">
            <w:pPr>
              <w:pStyle w:val="TAC"/>
            </w:pPr>
            <w:r>
              <w:t>AMF</w:t>
            </w:r>
            <w:r w:rsidRPr="003168A2">
              <w:t xml:space="preserve"> </w:t>
            </w:r>
            <w:r w:rsidRPr="00975247">
              <w:t xml:space="preserve">Region </w:t>
            </w:r>
            <w:r w:rsidRPr="003168A2">
              <w:t>ID</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7</w:t>
            </w:r>
          </w:p>
        </w:tc>
      </w:tr>
      <w:tr w:rsidR="005C5EBD" w:rsidRPr="003168A2" w:rsidTr="009567F7">
        <w:trPr>
          <w:cantSplit/>
          <w:jc w:val="center"/>
        </w:trPr>
        <w:tc>
          <w:tcPr>
            <w:tcW w:w="5672" w:type="dxa"/>
            <w:gridSpan w:val="8"/>
            <w:tcBorders>
              <w:right w:val="single" w:sz="4" w:space="0" w:color="auto"/>
            </w:tcBorders>
          </w:tcPr>
          <w:p w:rsidR="005C5EBD" w:rsidRPr="003168A2" w:rsidRDefault="005C5EBD" w:rsidP="009567F7">
            <w:pPr>
              <w:pStyle w:val="TAC"/>
            </w:pPr>
          </w:p>
          <w:p w:rsidR="005C5EBD" w:rsidRPr="003168A2" w:rsidRDefault="005C5EBD" w:rsidP="009567F7">
            <w:pPr>
              <w:pStyle w:val="TAC"/>
            </w:pPr>
            <w:r>
              <w:t>AMF</w:t>
            </w:r>
            <w:r w:rsidRPr="003168A2">
              <w:t xml:space="preserve"> </w:t>
            </w:r>
            <w:r w:rsidRPr="00975247">
              <w:t xml:space="preserve">Region </w:t>
            </w:r>
            <w:r w:rsidRPr="003168A2">
              <w:t>ID (continued)</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8</w:t>
            </w:r>
          </w:p>
        </w:tc>
      </w:tr>
      <w:tr w:rsidR="005C5EBD" w:rsidRPr="003168A2" w:rsidTr="009567F7">
        <w:trPr>
          <w:cantSplit/>
          <w:trHeight w:val="401"/>
          <w:jc w:val="center"/>
        </w:trPr>
        <w:tc>
          <w:tcPr>
            <w:tcW w:w="2836" w:type="dxa"/>
            <w:gridSpan w:val="4"/>
            <w:tcBorders>
              <w:right w:val="single" w:sz="4" w:space="0" w:color="auto"/>
            </w:tcBorders>
          </w:tcPr>
          <w:p w:rsidR="005C5EBD" w:rsidRDefault="005C5EBD" w:rsidP="009567F7">
            <w:pPr>
              <w:pStyle w:val="TAC"/>
            </w:pPr>
          </w:p>
          <w:p w:rsidR="005C5EBD" w:rsidRPr="003168A2" w:rsidRDefault="005C5EBD" w:rsidP="009567F7">
            <w:pPr>
              <w:pStyle w:val="TAC"/>
            </w:pPr>
            <w:r>
              <w:t>AMF Set ID</w:t>
            </w:r>
          </w:p>
        </w:tc>
        <w:tc>
          <w:tcPr>
            <w:tcW w:w="2836" w:type="dxa"/>
            <w:gridSpan w:val="4"/>
            <w:tcBorders>
              <w:right w:val="single" w:sz="4" w:space="0" w:color="auto"/>
            </w:tcBorders>
          </w:tcPr>
          <w:p w:rsidR="005C5EBD" w:rsidRDefault="005C5EBD" w:rsidP="009567F7">
            <w:pPr>
              <w:pStyle w:val="TAC"/>
            </w:pPr>
          </w:p>
          <w:p w:rsidR="005C5EBD" w:rsidRPr="003168A2" w:rsidRDefault="005C5EBD" w:rsidP="009567F7">
            <w:pPr>
              <w:pStyle w:val="TAC"/>
            </w:pPr>
            <w:r>
              <w:t>AMF Pointer</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9</w:t>
            </w:r>
          </w:p>
        </w:tc>
      </w:tr>
      <w:tr w:rsidR="005C5EBD" w:rsidRPr="003168A2" w:rsidTr="009567F7">
        <w:trPr>
          <w:cantSplit/>
          <w:trHeight w:val="401"/>
          <w:jc w:val="center"/>
        </w:trPr>
        <w:tc>
          <w:tcPr>
            <w:tcW w:w="5672" w:type="dxa"/>
            <w:gridSpan w:val="8"/>
            <w:tcBorders>
              <w:right w:val="single" w:sz="4" w:space="0" w:color="auto"/>
            </w:tcBorders>
          </w:tcPr>
          <w:p w:rsidR="005C5EBD" w:rsidRPr="003168A2" w:rsidRDefault="005C5EBD" w:rsidP="009567F7">
            <w:pPr>
              <w:pStyle w:val="TAC"/>
            </w:pPr>
          </w:p>
          <w:p w:rsidR="005C5EBD" w:rsidRPr="003168A2" w:rsidRDefault="005C5EBD" w:rsidP="009567F7">
            <w:pPr>
              <w:pStyle w:val="TAC"/>
            </w:pPr>
            <w:r>
              <w:t>5G</w:t>
            </w:r>
            <w:r w:rsidRPr="003168A2">
              <w:t>-TMSI</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10</w:t>
            </w:r>
          </w:p>
        </w:tc>
      </w:tr>
      <w:tr w:rsidR="005C5EBD" w:rsidRPr="003168A2" w:rsidTr="009567F7">
        <w:trPr>
          <w:cantSplit/>
          <w:trHeight w:val="401"/>
          <w:jc w:val="center"/>
        </w:trPr>
        <w:tc>
          <w:tcPr>
            <w:tcW w:w="5672" w:type="dxa"/>
            <w:gridSpan w:val="8"/>
            <w:tcBorders>
              <w:right w:val="single" w:sz="4" w:space="0" w:color="auto"/>
            </w:tcBorders>
          </w:tcPr>
          <w:p w:rsidR="005C5EBD" w:rsidRPr="003168A2" w:rsidRDefault="005C5EBD" w:rsidP="009567F7">
            <w:pPr>
              <w:pStyle w:val="TAC"/>
            </w:pPr>
          </w:p>
          <w:p w:rsidR="005C5EBD" w:rsidRPr="003168A2" w:rsidRDefault="005C5EBD" w:rsidP="009567F7">
            <w:pPr>
              <w:pStyle w:val="TAC"/>
            </w:pPr>
            <w:r>
              <w:t>5G</w:t>
            </w:r>
            <w:r w:rsidRPr="003168A2">
              <w:t>-TMSI (continued)</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11</w:t>
            </w:r>
          </w:p>
        </w:tc>
      </w:tr>
      <w:tr w:rsidR="005C5EBD" w:rsidRPr="003168A2" w:rsidTr="009567F7">
        <w:trPr>
          <w:cantSplit/>
          <w:trHeight w:val="401"/>
          <w:jc w:val="center"/>
        </w:trPr>
        <w:tc>
          <w:tcPr>
            <w:tcW w:w="5672" w:type="dxa"/>
            <w:gridSpan w:val="8"/>
            <w:tcBorders>
              <w:right w:val="single" w:sz="4" w:space="0" w:color="auto"/>
            </w:tcBorders>
          </w:tcPr>
          <w:p w:rsidR="005C5EBD" w:rsidRPr="003168A2" w:rsidRDefault="005C5EBD" w:rsidP="009567F7">
            <w:pPr>
              <w:pStyle w:val="TAC"/>
            </w:pPr>
          </w:p>
          <w:p w:rsidR="005C5EBD" w:rsidRPr="003168A2" w:rsidRDefault="005C5EBD" w:rsidP="009567F7">
            <w:pPr>
              <w:pStyle w:val="TAC"/>
            </w:pPr>
            <w:r>
              <w:t>5G</w:t>
            </w:r>
            <w:r w:rsidRPr="003168A2">
              <w:t>-TMSI (continued)</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12</w:t>
            </w:r>
          </w:p>
        </w:tc>
      </w:tr>
      <w:tr w:rsidR="005C5EBD" w:rsidRPr="003168A2" w:rsidTr="009567F7">
        <w:trPr>
          <w:cantSplit/>
          <w:trHeight w:val="401"/>
          <w:jc w:val="center"/>
        </w:trPr>
        <w:tc>
          <w:tcPr>
            <w:tcW w:w="5672" w:type="dxa"/>
            <w:gridSpan w:val="8"/>
            <w:tcBorders>
              <w:right w:val="single" w:sz="4" w:space="0" w:color="auto"/>
            </w:tcBorders>
          </w:tcPr>
          <w:p w:rsidR="005C5EBD" w:rsidRPr="003168A2" w:rsidRDefault="005C5EBD" w:rsidP="009567F7">
            <w:pPr>
              <w:pStyle w:val="TAC"/>
            </w:pPr>
          </w:p>
          <w:p w:rsidR="005C5EBD" w:rsidRPr="003168A2" w:rsidRDefault="005C5EBD" w:rsidP="009567F7">
            <w:pPr>
              <w:pStyle w:val="TAC"/>
            </w:pPr>
            <w:r>
              <w:t>5G</w:t>
            </w:r>
            <w:r w:rsidRPr="003168A2">
              <w:t>-TMSI (continued)</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13</w:t>
            </w:r>
          </w:p>
        </w:tc>
      </w:tr>
    </w:tbl>
    <w:p w:rsidR="00326DD0" w:rsidRPr="00BD0557" w:rsidRDefault="00326DD0" w:rsidP="00326DD0">
      <w:pPr>
        <w:pStyle w:val="TF"/>
      </w:pPr>
      <w:r w:rsidRPr="00BD0557">
        <w:t>Figure </w:t>
      </w:r>
      <w:r>
        <w:t>9</w:t>
      </w:r>
      <w:r w:rsidRPr="00BD0557">
        <w:t>.</w:t>
      </w:r>
      <w:r w:rsidR="00C679E5">
        <w:t>8</w:t>
      </w:r>
      <w:r w:rsidRPr="00BD0557">
        <w:t>.</w:t>
      </w:r>
      <w:r>
        <w:t>3</w:t>
      </w:r>
      <w:r w:rsidRPr="00BD0557">
        <w:t>.</w:t>
      </w:r>
      <w:r w:rsidR="00E7231B">
        <w:t>4</w:t>
      </w:r>
      <w:r>
        <w:t>.</w:t>
      </w:r>
      <w:r w:rsidRPr="00BD0557">
        <w:t>1: 5GS mobile identity information element for type of identity "5G-GUTI"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326DD0" w:rsidRPr="003168A2" w:rsidTr="006B6569">
        <w:trPr>
          <w:cantSplit/>
          <w:jc w:val="center"/>
        </w:trPr>
        <w:tc>
          <w:tcPr>
            <w:tcW w:w="709" w:type="dxa"/>
            <w:tcBorders>
              <w:top w:val="nil"/>
              <w:left w:val="nil"/>
              <w:bottom w:val="nil"/>
              <w:right w:val="nil"/>
            </w:tcBorders>
          </w:tcPr>
          <w:p w:rsidR="00326DD0" w:rsidRPr="003168A2" w:rsidRDefault="00326DD0" w:rsidP="006B6569">
            <w:pPr>
              <w:pStyle w:val="TAC"/>
            </w:pPr>
            <w:r w:rsidRPr="003168A2">
              <w:t>8</w:t>
            </w:r>
          </w:p>
        </w:tc>
        <w:tc>
          <w:tcPr>
            <w:tcW w:w="709" w:type="dxa"/>
            <w:tcBorders>
              <w:top w:val="nil"/>
              <w:left w:val="nil"/>
              <w:bottom w:val="nil"/>
              <w:right w:val="nil"/>
            </w:tcBorders>
          </w:tcPr>
          <w:p w:rsidR="00326DD0" w:rsidRPr="003168A2" w:rsidRDefault="00326DD0" w:rsidP="006B6569">
            <w:pPr>
              <w:pStyle w:val="TAC"/>
            </w:pPr>
            <w:r w:rsidRPr="003168A2">
              <w:t>7</w:t>
            </w:r>
          </w:p>
        </w:tc>
        <w:tc>
          <w:tcPr>
            <w:tcW w:w="709" w:type="dxa"/>
            <w:tcBorders>
              <w:top w:val="nil"/>
              <w:left w:val="nil"/>
              <w:bottom w:val="nil"/>
              <w:right w:val="nil"/>
            </w:tcBorders>
          </w:tcPr>
          <w:p w:rsidR="00326DD0" w:rsidRPr="003168A2" w:rsidRDefault="00326DD0" w:rsidP="006B6569">
            <w:pPr>
              <w:pStyle w:val="TAC"/>
            </w:pPr>
            <w:r w:rsidRPr="003168A2">
              <w:t>6</w:t>
            </w:r>
          </w:p>
        </w:tc>
        <w:tc>
          <w:tcPr>
            <w:tcW w:w="709" w:type="dxa"/>
            <w:tcBorders>
              <w:top w:val="nil"/>
              <w:left w:val="nil"/>
              <w:bottom w:val="nil"/>
              <w:right w:val="nil"/>
            </w:tcBorders>
          </w:tcPr>
          <w:p w:rsidR="00326DD0" w:rsidRPr="003168A2" w:rsidRDefault="00326DD0" w:rsidP="006B6569">
            <w:pPr>
              <w:pStyle w:val="TAC"/>
            </w:pPr>
            <w:r w:rsidRPr="003168A2">
              <w:t>5</w:t>
            </w:r>
          </w:p>
        </w:tc>
        <w:tc>
          <w:tcPr>
            <w:tcW w:w="709" w:type="dxa"/>
            <w:tcBorders>
              <w:top w:val="nil"/>
              <w:left w:val="nil"/>
              <w:bottom w:val="nil"/>
              <w:right w:val="nil"/>
            </w:tcBorders>
          </w:tcPr>
          <w:p w:rsidR="00326DD0" w:rsidRPr="003168A2" w:rsidRDefault="00326DD0" w:rsidP="006B6569">
            <w:pPr>
              <w:pStyle w:val="TAC"/>
            </w:pPr>
            <w:r w:rsidRPr="003168A2">
              <w:t>4</w:t>
            </w:r>
          </w:p>
        </w:tc>
        <w:tc>
          <w:tcPr>
            <w:tcW w:w="709" w:type="dxa"/>
            <w:tcBorders>
              <w:top w:val="nil"/>
              <w:left w:val="nil"/>
              <w:bottom w:val="nil"/>
              <w:right w:val="nil"/>
            </w:tcBorders>
          </w:tcPr>
          <w:p w:rsidR="00326DD0" w:rsidRPr="003168A2" w:rsidRDefault="00326DD0" w:rsidP="006B6569">
            <w:pPr>
              <w:pStyle w:val="TAC"/>
            </w:pPr>
            <w:r w:rsidRPr="003168A2">
              <w:t>3</w:t>
            </w:r>
          </w:p>
        </w:tc>
        <w:tc>
          <w:tcPr>
            <w:tcW w:w="709" w:type="dxa"/>
            <w:tcBorders>
              <w:top w:val="nil"/>
              <w:left w:val="nil"/>
              <w:bottom w:val="nil"/>
              <w:right w:val="nil"/>
            </w:tcBorders>
          </w:tcPr>
          <w:p w:rsidR="00326DD0" w:rsidRPr="003168A2" w:rsidRDefault="00326DD0" w:rsidP="006B6569">
            <w:pPr>
              <w:pStyle w:val="TAC"/>
            </w:pPr>
            <w:r w:rsidRPr="003168A2">
              <w:t>2</w:t>
            </w:r>
          </w:p>
        </w:tc>
        <w:tc>
          <w:tcPr>
            <w:tcW w:w="709" w:type="dxa"/>
            <w:tcBorders>
              <w:top w:val="nil"/>
              <w:left w:val="nil"/>
              <w:bottom w:val="nil"/>
              <w:right w:val="nil"/>
            </w:tcBorders>
          </w:tcPr>
          <w:p w:rsidR="00326DD0" w:rsidRPr="003168A2" w:rsidRDefault="00326DD0" w:rsidP="006B6569">
            <w:pPr>
              <w:pStyle w:val="TAC"/>
            </w:pPr>
            <w:r w:rsidRPr="003168A2">
              <w:t>1</w:t>
            </w:r>
          </w:p>
        </w:tc>
        <w:tc>
          <w:tcPr>
            <w:tcW w:w="1134" w:type="dxa"/>
            <w:tcBorders>
              <w:top w:val="nil"/>
              <w:left w:val="nil"/>
              <w:bottom w:val="nil"/>
              <w:right w:val="nil"/>
            </w:tcBorders>
          </w:tcPr>
          <w:p w:rsidR="00326DD0" w:rsidRPr="003168A2" w:rsidRDefault="00326DD0" w:rsidP="006B6569">
            <w:pPr>
              <w:pStyle w:val="TAL"/>
            </w:pPr>
          </w:p>
        </w:tc>
      </w:tr>
      <w:tr w:rsidR="00326DD0" w:rsidRPr="003168A2" w:rsidTr="006B6569">
        <w:trPr>
          <w:cantSplit/>
          <w:jc w:val="center"/>
        </w:trPr>
        <w:tc>
          <w:tcPr>
            <w:tcW w:w="5672" w:type="dxa"/>
            <w:gridSpan w:val="8"/>
            <w:tcBorders>
              <w:top w:val="single" w:sz="4" w:space="0" w:color="auto"/>
              <w:right w:val="single" w:sz="4" w:space="0" w:color="auto"/>
            </w:tcBorders>
          </w:tcPr>
          <w:p w:rsidR="00326DD0" w:rsidRPr="003168A2" w:rsidRDefault="00326DD0" w:rsidP="006B6569">
            <w:pPr>
              <w:pStyle w:val="TAC"/>
            </w:pPr>
            <w:r>
              <w:t>5G</w:t>
            </w:r>
            <w:r w:rsidRPr="003168A2">
              <w:t>S mobile identity IEI</w:t>
            </w:r>
          </w:p>
        </w:tc>
        <w:tc>
          <w:tcPr>
            <w:tcW w:w="1134" w:type="dxa"/>
            <w:tcBorders>
              <w:top w:val="nil"/>
              <w:left w:val="nil"/>
              <w:bottom w:val="nil"/>
              <w:right w:val="nil"/>
            </w:tcBorders>
          </w:tcPr>
          <w:p w:rsidR="00326DD0" w:rsidRPr="003168A2" w:rsidRDefault="00326DD0" w:rsidP="006B6569">
            <w:pPr>
              <w:pStyle w:val="TAL"/>
            </w:pPr>
            <w:r w:rsidRPr="003168A2">
              <w:t>octet 1</w:t>
            </w:r>
          </w:p>
        </w:tc>
      </w:tr>
      <w:tr w:rsidR="00326DD0" w:rsidRPr="003168A2" w:rsidTr="006B6569">
        <w:trPr>
          <w:cantSplit/>
          <w:jc w:val="center"/>
        </w:trPr>
        <w:tc>
          <w:tcPr>
            <w:tcW w:w="5672" w:type="dxa"/>
            <w:gridSpan w:val="8"/>
            <w:tcBorders>
              <w:right w:val="single" w:sz="4" w:space="0" w:color="auto"/>
            </w:tcBorders>
          </w:tcPr>
          <w:p w:rsidR="00326DD0" w:rsidRPr="003168A2" w:rsidRDefault="00326DD0" w:rsidP="006B6569">
            <w:pPr>
              <w:pStyle w:val="TAC"/>
            </w:pPr>
          </w:p>
          <w:p w:rsidR="00326DD0" w:rsidRPr="003168A2" w:rsidRDefault="00326DD0" w:rsidP="006B6569">
            <w:pPr>
              <w:pStyle w:val="TAC"/>
            </w:pPr>
            <w:r>
              <w:t>Length of 5G</w:t>
            </w:r>
            <w:r w:rsidRPr="003168A2">
              <w:t>S mobile identity contents</w:t>
            </w:r>
          </w:p>
        </w:tc>
        <w:tc>
          <w:tcPr>
            <w:tcW w:w="1134" w:type="dxa"/>
            <w:tcBorders>
              <w:top w:val="nil"/>
              <w:left w:val="nil"/>
              <w:bottom w:val="nil"/>
              <w:right w:val="nil"/>
            </w:tcBorders>
          </w:tcPr>
          <w:p w:rsidR="00326DD0" w:rsidRPr="003168A2" w:rsidRDefault="00326DD0" w:rsidP="006B6569">
            <w:pPr>
              <w:pStyle w:val="TAL"/>
            </w:pPr>
          </w:p>
          <w:p w:rsidR="00326DD0" w:rsidRPr="003168A2" w:rsidRDefault="00326DD0" w:rsidP="006B6569">
            <w:pPr>
              <w:pStyle w:val="TAL"/>
            </w:pPr>
            <w:r w:rsidRPr="003168A2">
              <w:t>octet 2</w:t>
            </w:r>
          </w:p>
        </w:tc>
      </w:tr>
      <w:tr w:rsidR="00326DD0" w:rsidRPr="003168A2" w:rsidTr="006B6569">
        <w:trPr>
          <w:cantSplit/>
          <w:jc w:val="center"/>
        </w:trPr>
        <w:tc>
          <w:tcPr>
            <w:tcW w:w="2836" w:type="dxa"/>
            <w:gridSpan w:val="4"/>
          </w:tcPr>
          <w:p w:rsidR="00326DD0" w:rsidRPr="003168A2" w:rsidRDefault="00326DD0" w:rsidP="006B6569">
            <w:pPr>
              <w:pStyle w:val="TAC"/>
            </w:pPr>
          </w:p>
          <w:p w:rsidR="00326DD0" w:rsidRPr="003168A2" w:rsidRDefault="00326DD0" w:rsidP="006B6569">
            <w:pPr>
              <w:pStyle w:val="TAC"/>
            </w:pPr>
            <w:r w:rsidRPr="003168A2">
              <w:t>Identity digit 1</w:t>
            </w:r>
          </w:p>
          <w:p w:rsidR="00326DD0" w:rsidRPr="003168A2" w:rsidRDefault="00326DD0" w:rsidP="006B6569">
            <w:pPr>
              <w:pStyle w:val="TAC"/>
            </w:pPr>
          </w:p>
        </w:tc>
        <w:tc>
          <w:tcPr>
            <w:tcW w:w="709" w:type="dxa"/>
          </w:tcPr>
          <w:p w:rsidR="00326DD0" w:rsidRPr="003168A2" w:rsidRDefault="00326DD0" w:rsidP="006B6569">
            <w:pPr>
              <w:pStyle w:val="TAC"/>
            </w:pPr>
            <w:r w:rsidRPr="003168A2">
              <w:t>odd/</w:t>
            </w:r>
          </w:p>
          <w:p w:rsidR="00326DD0" w:rsidRPr="003168A2" w:rsidRDefault="00326DD0" w:rsidP="006B6569">
            <w:pPr>
              <w:pStyle w:val="TAC"/>
            </w:pPr>
            <w:r w:rsidRPr="003168A2">
              <w:t>even</w:t>
            </w:r>
          </w:p>
          <w:p w:rsidR="00326DD0" w:rsidRPr="003168A2" w:rsidRDefault="00326DD0" w:rsidP="006B6569">
            <w:pPr>
              <w:pStyle w:val="TAC"/>
            </w:pPr>
            <w:r w:rsidRPr="003168A2">
              <w:t>indic</w:t>
            </w:r>
          </w:p>
        </w:tc>
        <w:tc>
          <w:tcPr>
            <w:tcW w:w="2127" w:type="dxa"/>
            <w:gridSpan w:val="3"/>
            <w:tcBorders>
              <w:right w:val="single" w:sz="4" w:space="0" w:color="auto"/>
            </w:tcBorders>
          </w:tcPr>
          <w:p w:rsidR="00326DD0" w:rsidRPr="003168A2" w:rsidRDefault="00326DD0" w:rsidP="006B6569">
            <w:pPr>
              <w:pStyle w:val="TAC"/>
            </w:pPr>
          </w:p>
          <w:p w:rsidR="00326DD0" w:rsidRPr="003168A2" w:rsidRDefault="00326DD0" w:rsidP="006B6569">
            <w:pPr>
              <w:pStyle w:val="TAC"/>
            </w:pPr>
            <w:r w:rsidRPr="003168A2">
              <w:t>Type of identity</w:t>
            </w:r>
          </w:p>
          <w:p w:rsidR="00326DD0" w:rsidRPr="003168A2" w:rsidRDefault="00326DD0" w:rsidP="006B6569">
            <w:pPr>
              <w:pStyle w:val="TAC"/>
            </w:pPr>
          </w:p>
        </w:tc>
        <w:tc>
          <w:tcPr>
            <w:tcW w:w="1134" w:type="dxa"/>
            <w:tcBorders>
              <w:top w:val="nil"/>
              <w:left w:val="nil"/>
              <w:bottom w:val="nil"/>
              <w:right w:val="nil"/>
            </w:tcBorders>
          </w:tcPr>
          <w:p w:rsidR="00326DD0" w:rsidRPr="003168A2" w:rsidRDefault="00326DD0" w:rsidP="006B6569">
            <w:pPr>
              <w:pStyle w:val="TAL"/>
            </w:pPr>
          </w:p>
          <w:p w:rsidR="00326DD0" w:rsidRPr="003168A2" w:rsidRDefault="00326DD0" w:rsidP="006B6569">
            <w:pPr>
              <w:pStyle w:val="TAL"/>
            </w:pPr>
            <w:r w:rsidRPr="003168A2">
              <w:t>octet 3</w:t>
            </w:r>
          </w:p>
        </w:tc>
      </w:tr>
      <w:tr w:rsidR="00326DD0" w:rsidRPr="003168A2" w:rsidTr="006B6569">
        <w:trPr>
          <w:cantSplit/>
          <w:jc w:val="center"/>
        </w:trPr>
        <w:tc>
          <w:tcPr>
            <w:tcW w:w="2836" w:type="dxa"/>
            <w:gridSpan w:val="4"/>
          </w:tcPr>
          <w:p w:rsidR="00326DD0" w:rsidRPr="003168A2" w:rsidRDefault="00326DD0" w:rsidP="006B6569">
            <w:pPr>
              <w:pStyle w:val="TAC"/>
            </w:pPr>
          </w:p>
          <w:p w:rsidR="00326DD0" w:rsidRPr="003168A2" w:rsidRDefault="00326DD0" w:rsidP="006B6569">
            <w:pPr>
              <w:pStyle w:val="TAC"/>
            </w:pPr>
            <w:r w:rsidRPr="003168A2">
              <w:t>Identity digit p+1</w:t>
            </w:r>
          </w:p>
        </w:tc>
        <w:tc>
          <w:tcPr>
            <w:tcW w:w="2836" w:type="dxa"/>
            <w:gridSpan w:val="4"/>
            <w:tcBorders>
              <w:right w:val="single" w:sz="4" w:space="0" w:color="auto"/>
            </w:tcBorders>
          </w:tcPr>
          <w:p w:rsidR="00326DD0" w:rsidRPr="003168A2" w:rsidRDefault="00326DD0" w:rsidP="006B6569">
            <w:pPr>
              <w:pStyle w:val="TAC"/>
            </w:pPr>
          </w:p>
          <w:p w:rsidR="00326DD0" w:rsidRPr="003168A2" w:rsidRDefault="00326DD0" w:rsidP="006B6569">
            <w:pPr>
              <w:pStyle w:val="TAC"/>
            </w:pPr>
            <w:r w:rsidRPr="003168A2">
              <w:t>Identity digit p</w:t>
            </w:r>
          </w:p>
        </w:tc>
        <w:tc>
          <w:tcPr>
            <w:tcW w:w="1134" w:type="dxa"/>
            <w:tcBorders>
              <w:top w:val="nil"/>
              <w:left w:val="nil"/>
              <w:bottom w:val="nil"/>
              <w:right w:val="nil"/>
            </w:tcBorders>
          </w:tcPr>
          <w:p w:rsidR="00326DD0" w:rsidRPr="003168A2" w:rsidRDefault="00326DD0" w:rsidP="006B6569">
            <w:pPr>
              <w:pStyle w:val="TAL"/>
            </w:pPr>
          </w:p>
          <w:p w:rsidR="00326DD0" w:rsidRPr="003168A2" w:rsidRDefault="00326DD0" w:rsidP="006B6569">
            <w:pPr>
              <w:pStyle w:val="TAL"/>
            </w:pPr>
            <w:r w:rsidRPr="003168A2">
              <w:t>octet 4*</w:t>
            </w:r>
          </w:p>
        </w:tc>
      </w:tr>
    </w:tbl>
    <w:p w:rsidR="00326DD0" w:rsidRPr="003168A2" w:rsidRDefault="00326DD0" w:rsidP="00326DD0">
      <w:pPr>
        <w:pStyle w:val="TF"/>
      </w:pPr>
      <w:r w:rsidRPr="003168A2">
        <w:rPr>
          <w:lang w:val="en-US"/>
        </w:rPr>
        <w:t>Figure</w:t>
      </w:r>
      <w:r w:rsidRPr="003168A2">
        <w:t> </w:t>
      </w:r>
      <w:r>
        <w:t>9.</w:t>
      </w:r>
      <w:r w:rsidR="00C679E5">
        <w:t>8</w:t>
      </w:r>
      <w:r>
        <w:t>.3</w:t>
      </w:r>
      <w:r>
        <w:rPr>
          <w:lang w:val="en-US"/>
        </w:rPr>
        <w:t>.</w:t>
      </w:r>
      <w:r w:rsidR="00E7231B">
        <w:rPr>
          <w:lang w:val="en-US"/>
        </w:rPr>
        <w:t>4</w:t>
      </w:r>
      <w:r>
        <w:rPr>
          <w:lang w:val="en-US"/>
        </w:rPr>
        <w:t>.2: 5G</w:t>
      </w:r>
      <w:r w:rsidRPr="003168A2">
        <w:rPr>
          <w:lang w:val="en-US"/>
        </w:rPr>
        <w:t>S m</w:t>
      </w:r>
      <w:r w:rsidRPr="003168A2">
        <w:t>obile identity</w:t>
      </w:r>
      <w:r w:rsidRPr="003168A2">
        <w:rPr>
          <w:lang w:val="en-US"/>
        </w:rPr>
        <w:t xml:space="preserve"> information element </w:t>
      </w:r>
      <w:r w:rsidRPr="003168A2">
        <w:t>for type of identity "</w:t>
      </w:r>
      <w:r w:rsidR="005C5EBD">
        <w:t>SUCI</w:t>
      </w:r>
      <w:r w:rsidRPr="003168A2">
        <w:t>"</w:t>
      </w:r>
      <w:r>
        <w:t xml:space="preserve"> or "IMEI"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4B6449" w:rsidRPr="003168A2" w:rsidTr="004B6449">
        <w:trPr>
          <w:cantSplit/>
          <w:jc w:val="center"/>
        </w:trPr>
        <w:tc>
          <w:tcPr>
            <w:tcW w:w="709" w:type="dxa"/>
            <w:tcBorders>
              <w:top w:val="nil"/>
              <w:left w:val="nil"/>
              <w:bottom w:val="nil"/>
              <w:right w:val="nil"/>
            </w:tcBorders>
          </w:tcPr>
          <w:p w:rsidR="004B6449" w:rsidRPr="00AB5D54" w:rsidRDefault="004B6449" w:rsidP="004B6449">
            <w:pPr>
              <w:pStyle w:val="TAC"/>
            </w:pPr>
            <w:r w:rsidRPr="00AB5D54">
              <w:lastRenderedPageBreak/>
              <w:t>8</w:t>
            </w:r>
          </w:p>
        </w:tc>
        <w:tc>
          <w:tcPr>
            <w:tcW w:w="709" w:type="dxa"/>
            <w:tcBorders>
              <w:top w:val="nil"/>
              <w:left w:val="nil"/>
              <w:bottom w:val="nil"/>
              <w:right w:val="nil"/>
            </w:tcBorders>
          </w:tcPr>
          <w:p w:rsidR="004B6449" w:rsidRPr="00AB5D54" w:rsidRDefault="004B6449" w:rsidP="004B6449">
            <w:pPr>
              <w:pStyle w:val="TAC"/>
            </w:pPr>
            <w:r w:rsidRPr="00AB5D54">
              <w:t>7</w:t>
            </w:r>
          </w:p>
        </w:tc>
        <w:tc>
          <w:tcPr>
            <w:tcW w:w="709" w:type="dxa"/>
            <w:tcBorders>
              <w:top w:val="nil"/>
              <w:left w:val="nil"/>
              <w:bottom w:val="nil"/>
              <w:right w:val="nil"/>
            </w:tcBorders>
          </w:tcPr>
          <w:p w:rsidR="004B6449" w:rsidRPr="00AB5D54" w:rsidRDefault="004B6449" w:rsidP="004B6449">
            <w:pPr>
              <w:pStyle w:val="TAC"/>
            </w:pPr>
            <w:r w:rsidRPr="00AB5D54">
              <w:t>6</w:t>
            </w:r>
          </w:p>
        </w:tc>
        <w:tc>
          <w:tcPr>
            <w:tcW w:w="709" w:type="dxa"/>
            <w:tcBorders>
              <w:top w:val="nil"/>
              <w:left w:val="nil"/>
              <w:bottom w:val="nil"/>
              <w:right w:val="nil"/>
            </w:tcBorders>
          </w:tcPr>
          <w:p w:rsidR="004B6449" w:rsidRPr="00AB5D54" w:rsidRDefault="004B6449" w:rsidP="004B6449">
            <w:pPr>
              <w:pStyle w:val="TAC"/>
            </w:pPr>
            <w:r w:rsidRPr="00AB5D54">
              <w:t>5</w:t>
            </w:r>
          </w:p>
        </w:tc>
        <w:tc>
          <w:tcPr>
            <w:tcW w:w="709" w:type="dxa"/>
            <w:tcBorders>
              <w:top w:val="nil"/>
              <w:left w:val="nil"/>
              <w:bottom w:val="nil"/>
              <w:right w:val="nil"/>
            </w:tcBorders>
          </w:tcPr>
          <w:p w:rsidR="004B6449" w:rsidRPr="00AB5D54" w:rsidRDefault="004B6449" w:rsidP="004B6449">
            <w:pPr>
              <w:pStyle w:val="TAC"/>
            </w:pPr>
            <w:r w:rsidRPr="00AB5D54">
              <w:t>4</w:t>
            </w:r>
          </w:p>
        </w:tc>
        <w:tc>
          <w:tcPr>
            <w:tcW w:w="709" w:type="dxa"/>
            <w:tcBorders>
              <w:top w:val="nil"/>
              <w:left w:val="nil"/>
              <w:bottom w:val="nil"/>
              <w:right w:val="nil"/>
            </w:tcBorders>
          </w:tcPr>
          <w:p w:rsidR="004B6449" w:rsidRPr="00AB5D54" w:rsidRDefault="004B6449" w:rsidP="004B6449">
            <w:pPr>
              <w:pStyle w:val="TAC"/>
            </w:pPr>
            <w:r w:rsidRPr="00AB5D54">
              <w:t>3</w:t>
            </w:r>
          </w:p>
        </w:tc>
        <w:tc>
          <w:tcPr>
            <w:tcW w:w="709" w:type="dxa"/>
            <w:tcBorders>
              <w:top w:val="nil"/>
              <w:left w:val="nil"/>
              <w:bottom w:val="nil"/>
              <w:right w:val="nil"/>
            </w:tcBorders>
          </w:tcPr>
          <w:p w:rsidR="004B6449" w:rsidRPr="00AB5D54" w:rsidRDefault="004B6449" w:rsidP="004B6449">
            <w:pPr>
              <w:pStyle w:val="TAC"/>
            </w:pPr>
            <w:r w:rsidRPr="00AB5D54">
              <w:t>2</w:t>
            </w:r>
          </w:p>
        </w:tc>
        <w:tc>
          <w:tcPr>
            <w:tcW w:w="709" w:type="dxa"/>
            <w:tcBorders>
              <w:top w:val="nil"/>
              <w:left w:val="nil"/>
              <w:bottom w:val="nil"/>
              <w:right w:val="nil"/>
            </w:tcBorders>
          </w:tcPr>
          <w:p w:rsidR="004B6449" w:rsidRPr="00AB5D54" w:rsidRDefault="004B6449" w:rsidP="004B6449">
            <w:pPr>
              <w:pStyle w:val="TAC"/>
            </w:pPr>
            <w:r w:rsidRPr="00AB5D54">
              <w:t>1</w:t>
            </w:r>
          </w:p>
        </w:tc>
        <w:tc>
          <w:tcPr>
            <w:tcW w:w="1134" w:type="dxa"/>
            <w:tcBorders>
              <w:top w:val="nil"/>
              <w:left w:val="nil"/>
              <w:bottom w:val="nil"/>
              <w:right w:val="nil"/>
            </w:tcBorders>
          </w:tcPr>
          <w:p w:rsidR="004B6449" w:rsidRPr="00AD0A77" w:rsidRDefault="004B6449" w:rsidP="004B6449">
            <w:pPr>
              <w:pStyle w:val="TAC"/>
              <w:rPr>
                <w:b/>
              </w:rPr>
            </w:pPr>
          </w:p>
        </w:tc>
      </w:tr>
      <w:tr w:rsidR="004B6449" w:rsidRPr="003168A2" w:rsidTr="004B6449">
        <w:trPr>
          <w:cantSplit/>
          <w:jc w:val="center"/>
        </w:trPr>
        <w:tc>
          <w:tcPr>
            <w:tcW w:w="5672" w:type="dxa"/>
            <w:gridSpan w:val="8"/>
            <w:tcBorders>
              <w:top w:val="single" w:sz="4" w:space="0" w:color="auto"/>
              <w:right w:val="single" w:sz="4" w:space="0" w:color="auto"/>
            </w:tcBorders>
          </w:tcPr>
          <w:p w:rsidR="004B6449" w:rsidRPr="003168A2" w:rsidRDefault="004B6449" w:rsidP="004B6449">
            <w:pPr>
              <w:pStyle w:val="TAC"/>
            </w:pPr>
            <w:r>
              <w:t>5GS mobile identity IEI</w:t>
            </w:r>
          </w:p>
        </w:tc>
        <w:tc>
          <w:tcPr>
            <w:tcW w:w="1134" w:type="dxa"/>
            <w:tcBorders>
              <w:top w:val="nil"/>
              <w:left w:val="nil"/>
              <w:bottom w:val="nil"/>
              <w:right w:val="nil"/>
            </w:tcBorders>
          </w:tcPr>
          <w:p w:rsidR="004B6449" w:rsidRPr="003168A2" w:rsidRDefault="004B6449" w:rsidP="004B6449">
            <w:pPr>
              <w:pStyle w:val="TAL"/>
            </w:pPr>
            <w:r w:rsidRPr="003168A2">
              <w:t>octet 1</w:t>
            </w:r>
          </w:p>
        </w:tc>
      </w:tr>
      <w:tr w:rsidR="004B6449" w:rsidRPr="003168A2" w:rsidTr="004B6449">
        <w:trPr>
          <w:cantSplit/>
          <w:jc w:val="center"/>
        </w:trPr>
        <w:tc>
          <w:tcPr>
            <w:tcW w:w="5672" w:type="dxa"/>
            <w:gridSpan w:val="8"/>
            <w:tcBorders>
              <w:top w:val="single" w:sz="4" w:space="0" w:color="auto"/>
              <w:right w:val="single" w:sz="4" w:space="0" w:color="auto"/>
            </w:tcBorders>
          </w:tcPr>
          <w:p w:rsidR="004B6449" w:rsidRDefault="004B6449" w:rsidP="004B6449">
            <w:pPr>
              <w:pStyle w:val="TAC"/>
            </w:pPr>
          </w:p>
          <w:p w:rsidR="004B6449" w:rsidRPr="003168A2" w:rsidRDefault="004B6449" w:rsidP="004B6449">
            <w:pPr>
              <w:pStyle w:val="TAC"/>
            </w:pPr>
            <w:r>
              <w:t>Length of 5GS mobile identity contents</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rsidRPr="003168A2">
              <w:t>octet 2</w:t>
            </w:r>
          </w:p>
        </w:tc>
      </w:tr>
      <w:tr w:rsidR="004B6449" w:rsidRPr="003168A2" w:rsidTr="004B6449">
        <w:trPr>
          <w:cantSplit/>
          <w:trHeight w:val="307"/>
          <w:jc w:val="center"/>
        </w:trPr>
        <w:tc>
          <w:tcPr>
            <w:tcW w:w="709" w:type="dxa"/>
            <w:tcBorders>
              <w:top w:val="single" w:sz="4" w:space="0" w:color="auto"/>
              <w:bottom w:val="nil"/>
              <w:right w:val="nil"/>
            </w:tcBorders>
          </w:tcPr>
          <w:p w:rsidR="004B6449" w:rsidRPr="003168A2" w:rsidRDefault="004B6449" w:rsidP="004B6449">
            <w:pPr>
              <w:pStyle w:val="TAC"/>
            </w:pPr>
            <w:r w:rsidRPr="003168A2">
              <w:t>1</w:t>
            </w:r>
          </w:p>
        </w:tc>
        <w:tc>
          <w:tcPr>
            <w:tcW w:w="709" w:type="dxa"/>
            <w:tcBorders>
              <w:top w:val="single" w:sz="4" w:space="0" w:color="auto"/>
              <w:left w:val="nil"/>
              <w:bottom w:val="nil"/>
              <w:right w:val="nil"/>
            </w:tcBorders>
          </w:tcPr>
          <w:p w:rsidR="004B6449" w:rsidRPr="003168A2" w:rsidRDefault="004B6449" w:rsidP="004B6449">
            <w:pPr>
              <w:pStyle w:val="TAC"/>
            </w:pPr>
            <w:r w:rsidRPr="003168A2">
              <w:t>1</w:t>
            </w:r>
          </w:p>
        </w:tc>
        <w:tc>
          <w:tcPr>
            <w:tcW w:w="709" w:type="dxa"/>
            <w:tcBorders>
              <w:top w:val="single" w:sz="4" w:space="0" w:color="auto"/>
              <w:left w:val="nil"/>
              <w:bottom w:val="nil"/>
              <w:right w:val="nil"/>
            </w:tcBorders>
          </w:tcPr>
          <w:p w:rsidR="004B6449" w:rsidRPr="003168A2" w:rsidRDefault="004B6449" w:rsidP="004B6449">
            <w:pPr>
              <w:pStyle w:val="TAC"/>
            </w:pPr>
            <w:r w:rsidRPr="003168A2">
              <w:t>1</w:t>
            </w:r>
          </w:p>
        </w:tc>
        <w:tc>
          <w:tcPr>
            <w:tcW w:w="709" w:type="dxa"/>
            <w:tcBorders>
              <w:top w:val="single" w:sz="4" w:space="0" w:color="auto"/>
              <w:left w:val="nil"/>
              <w:right w:val="single" w:sz="4" w:space="0" w:color="auto"/>
            </w:tcBorders>
          </w:tcPr>
          <w:p w:rsidR="004B6449" w:rsidRPr="003168A2" w:rsidRDefault="004B6449" w:rsidP="004B6449">
            <w:pPr>
              <w:pStyle w:val="TAC"/>
            </w:pPr>
            <w:r w:rsidRPr="003168A2">
              <w:t>1</w:t>
            </w:r>
          </w:p>
        </w:tc>
        <w:tc>
          <w:tcPr>
            <w:tcW w:w="709" w:type="dxa"/>
            <w:tcBorders>
              <w:top w:val="single" w:sz="4" w:space="0" w:color="auto"/>
              <w:right w:val="single" w:sz="4" w:space="0" w:color="auto"/>
            </w:tcBorders>
          </w:tcPr>
          <w:p w:rsidR="004B6449" w:rsidRPr="003168A2" w:rsidRDefault="004B6449" w:rsidP="004B6449">
            <w:pPr>
              <w:pStyle w:val="TAC"/>
            </w:pPr>
            <w:r w:rsidRPr="003168A2">
              <w:t>odd/</w:t>
            </w:r>
          </w:p>
          <w:p w:rsidR="004B6449" w:rsidRPr="003168A2" w:rsidRDefault="004B6449" w:rsidP="004B6449">
            <w:pPr>
              <w:pStyle w:val="TAC"/>
            </w:pPr>
            <w:r w:rsidRPr="003168A2">
              <w:t>even</w:t>
            </w:r>
          </w:p>
          <w:p w:rsidR="004B6449" w:rsidRPr="003168A2" w:rsidRDefault="004B6449" w:rsidP="004B6449">
            <w:pPr>
              <w:pStyle w:val="TAC"/>
            </w:pPr>
            <w:r w:rsidRPr="003168A2">
              <w:t>indic</w:t>
            </w:r>
          </w:p>
        </w:tc>
        <w:tc>
          <w:tcPr>
            <w:tcW w:w="2127" w:type="dxa"/>
            <w:gridSpan w:val="3"/>
            <w:tcBorders>
              <w:top w:val="single" w:sz="4" w:space="0" w:color="auto"/>
              <w:right w:val="single" w:sz="4" w:space="0" w:color="auto"/>
            </w:tcBorders>
          </w:tcPr>
          <w:p w:rsidR="004B6449" w:rsidRPr="003168A2" w:rsidRDefault="004B6449" w:rsidP="004B6449">
            <w:pPr>
              <w:pStyle w:val="TAC"/>
            </w:pPr>
            <w:r w:rsidRPr="003168A2">
              <w:t>Type of identity</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rsidRPr="003168A2">
              <w:t>octet 3</w:t>
            </w:r>
          </w:p>
        </w:tc>
      </w:tr>
      <w:tr w:rsidR="004B6449" w:rsidRPr="003168A2" w:rsidTr="004B6449">
        <w:trPr>
          <w:cantSplit/>
          <w:trHeight w:val="401"/>
          <w:jc w:val="center"/>
        </w:trPr>
        <w:tc>
          <w:tcPr>
            <w:tcW w:w="2836" w:type="dxa"/>
            <w:gridSpan w:val="4"/>
            <w:tcBorders>
              <w:right w:val="single" w:sz="4" w:space="0" w:color="auto"/>
            </w:tcBorders>
          </w:tcPr>
          <w:p w:rsidR="004B6449" w:rsidRDefault="004B6449" w:rsidP="004B6449">
            <w:pPr>
              <w:pStyle w:val="TAC"/>
            </w:pPr>
          </w:p>
          <w:p w:rsidR="004B6449" w:rsidRPr="003168A2" w:rsidRDefault="004B6449" w:rsidP="004B6449">
            <w:pPr>
              <w:pStyle w:val="TAC"/>
            </w:pPr>
            <w:r>
              <w:t>AMF Set ID</w:t>
            </w:r>
          </w:p>
        </w:tc>
        <w:tc>
          <w:tcPr>
            <w:tcW w:w="2836" w:type="dxa"/>
            <w:gridSpan w:val="4"/>
            <w:tcBorders>
              <w:right w:val="single" w:sz="4" w:space="0" w:color="auto"/>
            </w:tcBorders>
          </w:tcPr>
          <w:p w:rsidR="004B6449" w:rsidRDefault="004B6449" w:rsidP="004B6449">
            <w:pPr>
              <w:pStyle w:val="TAC"/>
            </w:pPr>
          </w:p>
          <w:p w:rsidR="004B6449" w:rsidRPr="003168A2" w:rsidRDefault="004B6449" w:rsidP="004B6449">
            <w:pPr>
              <w:pStyle w:val="TAC"/>
            </w:pPr>
            <w:r>
              <w:t>AMF Pointer</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rsidRPr="003168A2">
              <w:t xml:space="preserve">octet </w:t>
            </w:r>
            <w:r>
              <w:t>4</w:t>
            </w:r>
          </w:p>
        </w:tc>
      </w:tr>
      <w:tr w:rsidR="004B6449" w:rsidRPr="003168A2" w:rsidTr="004B6449">
        <w:trPr>
          <w:cantSplit/>
          <w:trHeight w:val="401"/>
          <w:jc w:val="center"/>
        </w:trPr>
        <w:tc>
          <w:tcPr>
            <w:tcW w:w="5672" w:type="dxa"/>
            <w:gridSpan w:val="8"/>
            <w:tcBorders>
              <w:right w:val="single" w:sz="4" w:space="0" w:color="auto"/>
            </w:tcBorders>
          </w:tcPr>
          <w:p w:rsidR="004B6449" w:rsidRPr="003168A2" w:rsidRDefault="004B6449" w:rsidP="004B6449">
            <w:pPr>
              <w:pStyle w:val="TAC"/>
            </w:pPr>
          </w:p>
          <w:p w:rsidR="004B6449" w:rsidRPr="003168A2" w:rsidRDefault="004B6449" w:rsidP="004B6449">
            <w:pPr>
              <w:pStyle w:val="TAC"/>
            </w:pPr>
            <w:r>
              <w:t>5G</w:t>
            </w:r>
            <w:r w:rsidRPr="003168A2">
              <w:t>-TMSI</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t>octet 5</w:t>
            </w:r>
          </w:p>
        </w:tc>
      </w:tr>
      <w:tr w:rsidR="004B6449" w:rsidRPr="003168A2" w:rsidTr="004B6449">
        <w:trPr>
          <w:cantSplit/>
          <w:trHeight w:val="401"/>
          <w:jc w:val="center"/>
        </w:trPr>
        <w:tc>
          <w:tcPr>
            <w:tcW w:w="5672" w:type="dxa"/>
            <w:gridSpan w:val="8"/>
            <w:tcBorders>
              <w:right w:val="single" w:sz="4" w:space="0" w:color="auto"/>
            </w:tcBorders>
          </w:tcPr>
          <w:p w:rsidR="004B6449" w:rsidRPr="003168A2" w:rsidRDefault="004B6449" w:rsidP="004B6449">
            <w:pPr>
              <w:pStyle w:val="TAC"/>
            </w:pPr>
          </w:p>
          <w:p w:rsidR="004B6449" w:rsidRPr="003168A2" w:rsidRDefault="004B6449" w:rsidP="004B6449">
            <w:pPr>
              <w:pStyle w:val="TAC"/>
            </w:pPr>
            <w:r>
              <w:t>5G</w:t>
            </w:r>
            <w:r w:rsidRPr="003168A2">
              <w:t>-TMSI (continued)</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t>octet 6</w:t>
            </w:r>
          </w:p>
        </w:tc>
      </w:tr>
      <w:tr w:rsidR="004B6449" w:rsidRPr="003168A2" w:rsidTr="004B6449">
        <w:trPr>
          <w:cantSplit/>
          <w:trHeight w:val="401"/>
          <w:jc w:val="center"/>
        </w:trPr>
        <w:tc>
          <w:tcPr>
            <w:tcW w:w="5672" w:type="dxa"/>
            <w:gridSpan w:val="8"/>
            <w:tcBorders>
              <w:right w:val="single" w:sz="4" w:space="0" w:color="auto"/>
            </w:tcBorders>
          </w:tcPr>
          <w:p w:rsidR="004B6449" w:rsidRPr="003168A2" w:rsidRDefault="004B6449" w:rsidP="004B6449">
            <w:pPr>
              <w:pStyle w:val="TAC"/>
            </w:pPr>
          </w:p>
          <w:p w:rsidR="004B6449" w:rsidRPr="003168A2" w:rsidRDefault="004B6449" w:rsidP="004B6449">
            <w:pPr>
              <w:pStyle w:val="TAC"/>
            </w:pPr>
            <w:r>
              <w:t>5G</w:t>
            </w:r>
            <w:r w:rsidRPr="003168A2">
              <w:t>-TMSI (continued)</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t>octet 7</w:t>
            </w:r>
          </w:p>
        </w:tc>
      </w:tr>
      <w:tr w:rsidR="004B6449" w:rsidRPr="003168A2" w:rsidTr="004B6449">
        <w:trPr>
          <w:cantSplit/>
          <w:trHeight w:val="401"/>
          <w:jc w:val="center"/>
        </w:trPr>
        <w:tc>
          <w:tcPr>
            <w:tcW w:w="5672" w:type="dxa"/>
            <w:gridSpan w:val="8"/>
            <w:tcBorders>
              <w:right w:val="single" w:sz="4" w:space="0" w:color="auto"/>
            </w:tcBorders>
          </w:tcPr>
          <w:p w:rsidR="004B6449" w:rsidRPr="003168A2" w:rsidRDefault="004B6449" w:rsidP="004B6449">
            <w:pPr>
              <w:pStyle w:val="TAC"/>
            </w:pPr>
          </w:p>
          <w:p w:rsidR="004B6449" w:rsidRPr="003168A2" w:rsidRDefault="004B6449" w:rsidP="004B6449">
            <w:pPr>
              <w:pStyle w:val="TAC"/>
            </w:pPr>
            <w:r>
              <w:t>5G</w:t>
            </w:r>
            <w:r w:rsidRPr="003168A2">
              <w:t>-TMSI (continued)</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t>octet 8</w:t>
            </w:r>
          </w:p>
        </w:tc>
      </w:tr>
    </w:tbl>
    <w:p w:rsidR="004B6449" w:rsidRDefault="004B6449" w:rsidP="004B6449">
      <w:pPr>
        <w:pStyle w:val="TF"/>
      </w:pPr>
      <w:r>
        <w:t>Figure 9.8.3.</w:t>
      </w:r>
      <w:r w:rsidR="00E7231B">
        <w:t>4</w:t>
      </w:r>
      <w:r>
        <w:t>.3: 5GS mobile identity information element for type of identity "5G-S-TMSI"</w:t>
      </w:r>
    </w:p>
    <w:p w:rsidR="00326DD0" w:rsidRPr="003168A2" w:rsidRDefault="00326DD0" w:rsidP="00326DD0">
      <w:pPr>
        <w:pStyle w:val="TH"/>
        <w:rPr>
          <w:lang w:val="fr-FR"/>
        </w:rPr>
      </w:pPr>
      <w:r w:rsidRPr="003168A2">
        <w:rPr>
          <w:lang w:val="fr-FR"/>
        </w:rPr>
        <w:lastRenderedPageBreak/>
        <w:t>Table</w:t>
      </w:r>
      <w:r w:rsidRPr="003168A2">
        <w:t> </w:t>
      </w:r>
      <w:r>
        <w:t>9.</w:t>
      </w:r>
      <w:r w:rsidR="00C679E5">
        <w:t>8</w:t>
      </w:r>
      <w:r>
        <w:t>.3</w:t>
      </w:r>
      <w:r>
        <w:rPr>
          <w:lang w:val="fr-FR"/>
        </w:rPr>
        <w:t>.</w:t>
      </w:r>
      <w:r w:rsidR="00E7231B">
        <w:rPr>
          <w:lang w:val="fr-FR"/>
        </w:rPr>
        <w:t>4</w:t>
      </w:r>
      <w:r>
        <w:rPr>
          <w:lang w:val="fr-FR"/>
        </w:rPr>
        <w:t>.1: 5G</w:t>
      </w:r>
      <w:r w:rsidRPr="003168A2">
        <w:rPr>
          <w:lang w:val="fr-FR"/>
        </w:rPr>
        <w:t>S m</w:t>
      </w:r>
      <w:r w:rsidRPr="003168A2">
        <w:t xml:space="preserve">obile identity </w:t>
      </w:r>
      <w:r w:rsidRPr="003168A2">
        <w:rPr>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4"/>
        <w:gridCol w:w="5953"/>
      </w:tblGrid>
      <w:tr w:rsidR="00326DD0" w:rsidRPr="003168A2" w:rsidTr="006B6569">
        <w:trPr>
          <w:cantSplit/>
          <w:jc w:val="center"/>
        </w:trPr>
        <w:tc>
          <w:tcPr>
            <w:tcW w:w="6805" w:type="dxa"/>
            <w:gridSpan w:val="4"/>
          </w:tcPr>
          <w:p w:rsidR="00326DD0" w:rsidRPr="003168A2" w:rsidRDefault="00326DD0" w:rsidP="006B6569">
            <w:pPr>
              <w:pStyle w:val="TAL"/>
            </w:pPr>
            <w:r w:rsidRPr="003168A2">
              <w:t>Type of identity (octet 3)</w:t>
            </w:r>
          </w:p>
          <w:p w:rsidR="00326DD0" w:rsidRPr="003168A2" w:rsidRDefault="00326DD0" w:rsidP="006B6569">
            <w:pPr>
              <w:pStyle w:val="TAL"/>
            </w:pPr>
            <w:r w:rsidRPr="003168A2">
              <w:t>Bits</w:t>
            </w:r>
          </w:p>
        </w:tc>
      </w:tr>
      <w:tr w:rsidR="00326DD0" w:rsidRPr="003168A2" w:rsidTr="006B6569">
        <w:trPr>
          <w:cantSplit/>
          <w:jc w:val="center"/>
        </w:trPr>
        <w:tc>
          <w:tcPr>
            <w:tcW w:w="284" w:type="dxa"/>
          </w:tcPr>
          <w:p w:rsidR="00326DD0" w:rsidRPr="003168A2" w:rsidRDefault="00326DD0" w:rsidP="006B6569">
            <w:pPr>
              <w:pStyle w:val="TAH"/>
            </w:pPr>
            <w:r w:rsidRPr="003168A2">
              <w:t>3</w:t>
            </w:r>
          </w:p>
        </w:tc>
        <w:tc>
          <w:tcPr>
            <w:tcW w:w="284" w:type="dxa"/>
          </w:tcPr>
          <w:p w:rsidR="00326DD0" w:rsidRPr="003168A2" w:rsidRDefault="00326DD0" w:rsidP="006B6569">
            <w:pPr>
              <w:pStyle w:val="TAH"/>
            </w:pPr>
            <w:r w:rsidRPr="003168A2">
              <w:t>2</w:t>
            </w:r>
          </w:p>
        </w:tc>
        <w:tc>
          <w:tcPr>
            <w:tcW w:w="284" w:type="dxa"/>
          </w:tcPr>
          <w:p w:rsidR="00326DD0" w:rsidRPr="003168A2" w:rsidRDefault="00326DD0" w:rsidP="006B6569">
            <w:pPr>
              <w:pStyle w:val="TAH"/>
            </w:pPr>
            <w:r w:rsidRPr="003168A2">
              <w:t>1</w:t>
            </w:r>
          </w:p>
        </w:tc>
        <w:tc>
          <w:tcPr>
            <w:tcW w:w="5953" w:type="dxa"/>
          </w:tcPr>
          <w:p w:rsidR="00326DD0" w:rsidRPr="003168A2" w:rsidRDefault="00326DD0" w:rsidP="006B6569">
            <w:pPr>
              <w:pStyle w:val="TAL"/>
            </w:pPr>
          </w:p>
        </w:tc>
      </w:tr>
      <w:tr w:rsidR="00326DD0" w:rsidRPr="003168A2" w:rsidTr="006B6569">
        <w:trPr>
          <w:cantSplit/>
          <w:jc w:val="center"/>
        </w:trPr>
        <w:tc>
          <w:tcPr>
            <w:tcW w:w="284" w:type="dxa"/>
          </w:tcPr>
          <w:p w:rsidR="00326DD0" w:rsidRPr="003168A2" w:rsidRDefault="00326DD0" w:rsidP="006B6569">
            <w:pPr>
              <w:pStyle w:val="TAC"/>
            </w:pPr>
            <w:r w:rsidRPr="003168A2">
              <w:t>0</w:t>
            </w:r>
          </w:p>
        </w:tc>
        <w:tc>
          <w:tcPr>
            <w:tcW w:w="284" w:type="dxa"/>
          </w:tcPr>
          <w:p w:rsidR="00326DD0" w:rsidRPr="003168A2" w:rsidRDefault="00326DD0" w:rsidP="006B6569">
            <w:pPr>
              <w:pStyle w:val="TAC"/>
            </w:pPr>
            <w:r w:rsidRPr="003168A2">
              <w:t>0</w:t>
            </w:r>
          </w:p>
        </w:tc>
        <w:tc>
          <w:tcPr>
            <w:tcW w:w="284" w:type="dxa"/>
          </w:tcPr>
          <w:p w:rsidR="00326DD0" w:rsidRPr="003168A2" w:rsidRDefault="00326DD0" w:rsidP="006B6569">
            <w:pPr>
              <w:pStyle w:val="TAC"/>
            </w:pPr>
            <w:r w:rsidRPr="003168A2">
              <w:t>1</w:t>
            </w:r>
          </w:p>
        </w:tc>
        <w:tc>
          <w:tcPr>
            <w:tcW w:w="5953" w:type="dxa"/>
          </w:tcPr>
          <w:p w:rsidR="00326DD0" w:rsidRPr="003168A2" w:rsidRDefault="00DF3443" w:rsidP="00DF3443">
            <w:pPr>
              <w:pStyle w:val="TAL"/>
            </w:pPr>
            <w:r>
              <w:t>SUCI</w:t>
            </w:r>
          </w:p>
        </w:tc>
      </w:tr>
      <w:tr w:rsidR="00326DD0" w:rsidRPr="003168A2" w:rsidTr="006B6569">
        <w:trPr>
          <w:cantSplit/>
          <w:jc w:val="center"/>
        </w:trPr>
        <w:tc>
          <w:tcPr>
            <w:tcW w:w="284" w:type="dxa"/>
          </w:tcPr>
          <w:p w:rsidR="00326DD0" w:rsidRPr="003168A2" w:rsidRDefault="00326DD0" w:rsidP="006B6569">
            <w:pPr>
              <w:pStyle w:val="TAC"/>
            </w:pPr>
            <w:r w:rsidRPr="003168A2">
              <w:t>1</w:t>
            </w:r>
          </w:p>
        </w:tc>
        <w:tc>
          <w:tcPr>
            <w:tcW w:w="284" w:type="dxa"/>
          </w:tcPr>
          <w:p w:rsidR="00326DD0" w:rsidRPr="003168A2" w:rsidRDefault="00326DD0" w:rsidP="006B6569">
            <w:pPr>
              <w:pStyle w:val="TAC"/>
            </w:pPr>
            <w:r w:rsidRPr="003168A2">
              <w:t>1</w:t>
            </w:r>
          </w:p>
        </w:tc>
        <w:tc>
          <w:tcPr>
            <w:tcW w:w="284" w:type="dxa"/>
          </w:tcPr>
          <w:p w:rsidR="00326DD0" w:rsidRPr="003168A2" w:rsidRDefault="00326DD0" w:rsidP="006B6569">
            <w:pPr>
              <w:pStyle w:val="TAC"/>
            </w:pPr>
            <w:r w:rsidRPr="003168A2">
              <w:t>0</w:t>
            </w:r>
          </w:p>
        </w:tc>
        <w:tc>
          <w:tcPr>
            <w:tcW w:w="5953" w:type="dxa"/>
          </w:tcPr>
          <w:p w:rsidR="00326DD0" w:rsidRPr="003168A2" w:rsidRDefault="00326DD0" w:rsidP="006B6569">
            <w:pPr>
              <w:pStyle w:val="TAL"/>
            </w:pPr>
            <w:r>
              <w:t>5G-</w:t>
            </w:r>
            <w:r w:rsidRPr="003168A2">
              <w:t>GUTI</w:t>
            </w:r>
          </w:p>
        </w:tc>
      </w:tr>
      <w:tr w:rsidR="00326DD0" w:rsidRPr="003168A2" w:rsidTr="006B6569">
        <w:trPr>
          <w:cantSplit/>
          <w:jc w:val="center"/>
        </w:trPr>
        <w:tc>
          <w:tcPr>
            <w:tcW w:w="284" w:type="dxa"/>
          </w:tcPr>
          <w:p w:rsidR="00326DD0" w:rsidRPr="003168A2" w:rsidRDefault="00326DD0" w:rsidP="006B6569">
            <w:pPr>
              <w:pStyle w:val="TAC"/>
            </w:pPr>
            <w:r>
              <w:t>0</w:t>
            </w:r>
          </w:p>
        </w:tc>
        <w:tc>
          <w:tcPr>
            <w:tcW w:w="284" w:type="dxa"/>
          </w:tcPr>
          <w:p w:rsidR="00326DD0" w:rsidRPr="003168A2" w:rsidRDefault="00326DD0" w:rsidP="006B6569">
            <w:pPr>
              <w:pStyle w:val="TAC"/>
            </w:pPr>
            <w:r>
              <w:t>1</w:t>
            </w:r>
          </w:p>
        </w:tc>
        <w:tc>
          <w:tcPr>
            <w:tcW w:w="284" w:type="dxa"/>
          </w:tcPr>
          <w:p w:rsidR="00326DD0" w:rsidRPr="003168A2" w:rsidRDefault="00326DD0" w:rsidP="006B6569">
            <w:pPr>
              <w:pStyle w:val="TAC"/>
            </w:pPr>
            <w:r>
              <w:t>1</w:t>
            </w:r>
          </w:p>
        </w:tc>
        <w:tc>
          <w:tcPr>
            <w:tcW w:w="5953" w:type="dxa"/>
          </w:tcPr>
          <w:p w:rsidR="00326DD0" w:rsidRPr="003168A2" w:rsidRDefault="00326DD0" w:rsidP="006B6569">
            <w:pPr>
              <w:pStyle w:val="TAL"/>
            </w:pPr>
            <w:r>
              <w:t>IMEI</w:t>
            </w:r>
          </w:p>
        </w:tc>
      </w:tr>
      <w:tr w:rsidR="00766FFC" w:rsidRPr="003168A2" w:rsidTr="00566072">
        <w:trPr>
          <w:cantSplit/>
          <w:jc w:val="center"/>
        </w:trPr>
        <w:tc>
          <w:tcPr>
            <w:tcW w:w="284" w:type="dxa"/>
          </w:tcPr>
          <w:p w:rsidR="00766FFC" w:rsidRDefault="00766FFC" w:rsidP="00566072">
            <w:pPr>
              <w:pStyle w:val="TAC"/>
            </w:pPr>
            <w:r>
              <w:t>1</w:t>
            </w:r>
          </w:p>
        </w:tc>
        <w:tc>
          <w:tcPr>
            <w:tcW w:w="284" w:type="dxa"/>
          </w:tcPr>
          <w:p w:rsidR="00766FFC" w:rsidRDefault="00766FFC" w:rsidP="00566072">
            <w:pPr>
              <w:pStyle w:val="TAC"/>
            </w:pPr>
            <w:r>
              <w:t>0</w:t>
            </w:r>
          </w:p>
        </w:tc>
        <w:tc>
          <w:tcPr>
            <w:tcW w:w="284" w:type="dxa"/>
          </w:tcPr>
          <w:p w:rsidR="00766FFC" w:rsidRDefault="00766FFC" w:rsidP="00566072">
            <w:pPr>
              <w:pStyle w:val="TAC"/>
            </w:pPr>
            <w:r>
              <w:t>0</w:t>
            </w:r>
          </w:p>
        </w:tc>
        <w:tc>
          <w:tcPr>
            <w:tcW w:w="5953" w:type="dxa"/>
          </w:tcPr>
          <w:p w:rsidR="00766FFC" w:rsidRDefault="00766FFC" w:rsidP="00566072">
            <w:pPr>
              <w:pStyle w:val="TAL"/>
            </w:pPr>
            <w:r>
              <w:t>5G-</w:t>
            </w:r>
            <w:r w:rsidR="00120902">
              <w:t>S-</w:t>
            </w:r>
            <w:r>
              <w:t>TMSI</w:t>
            </w:r>
          </w:p>
        </w:tc>
      </w:tr>
      <w:tr w:rsidR="00326DD0" w:rsidRPr="003168A2" w:rsidTr="006B6569">
        <w:trPr>
          <w:cantSplit/>
          <w:jc w:val="center"/>
        </w:trPr>
        <w:tc>
          <w:tcPr>
            <w:tcW w:w="6805" w:type="dxa"/>
            <w:gridSpan w:val="4"/>
          </w:tcPr>
          <w:p w:rsidR="00326DD0" w:rsidRPr="003168A2" w:rsidRDefault="00326DD0" w:rsidP="006B6569">
            <w:pPr>
              <w:pStyle w:val="TAL"/>
            </w:pPr>
          </w:p>
          <w:p w:rsidR="00326DD0" w:rsidRPr="003168A2" w:rsidRDefault="00326DD0" w:rsidP="006B6569">
            <w:pPr>
              <w:pStyle w:val="TAL"/>
            </w:pPr>
            <w:r w:rsidRPr="003168A2">
              <w:t>All other values are reserved.</w:t>
            </w:r>
          </w:p>
        </w:tc>
      </w:tr>
      <w:tr w:rsidR="00326DD0" w:rsidRPr="003168A2" w:rsidTr="006B6569">
        <w:trPr>
          <w:cantSplit/>
          <w:jc w:val="center"/>
        </w:trPr>
        <w:tc>
          <w:tcPr>
            <w:tcW w:w="6805" w:type="dxa"/>
            <w:gridSpan w:val="4"/>
          </w:tcPr>
          <w:p w:rsidR="00326DD0" w:rsidRPr="003168A2" w:rsidRDefault="00326DD0" w:rsidP="006B6569">
            <w:pPr>
              <w:pStyle w:val="TAL"/>
            </w:pPr>
          </w:p>
        </w:tc>
      </w:tr>
      <w:tr w:rsidR="00326DD0" w:rsidRPr="003168A2" w:rsidTr="006B6569">
        <w:trPr>
          <w:cantSplit/>
          <w:jc w:val="center"/>
        </w:trPr>
        <w:tc>
          <w:tcPr>
            <w:tcW w:w="6805" w:type="dxa"/>
            <w:gridSpan w:val="4"/>
          </w:tcPr>
          <w:p w:rsidR="00326DD0" w:rsidRPr="003168A2" w:rsidRDefault="00326DD0" w:rsidP="006B6569">
            <w:pPr>
              <w:pStyle w:val="TAL"/>
            </w:pPr>
            <w:r w:rsidRPr="003168A2">
              <w:t>Odd/even indication (octet 3)</w:t>
            </w:r>
          </w:p>
          <w:p w:rsidR="00326DD0" w:rsidRPr="003168A2" w:rsidRDefault="00326DD0" w:rsidP="006B6569">
            <w:pPr>
              <w:pStyle w:val="TAL"/>
            </w:pPr>
            <w:r w:rsidRPr="003168A2">
              <w:t>Bit</w:t>
            </w:r>
          </w:p>
        </w:tc>
      </w:tr>
      <w:tr w:rsidR="00326DD0" w:rsidRPr="003168A2" w:rsidTr="006B6569">
        <w:trPr>
          <w:cantSplit/>
          <w:jc w:val="center"/>
        </w:trPr>
        <w:tc>
          <w:tcPr>
            <w:tcW w:w="284" w:type="dxa"/>
          </w:tcPr>
          <w:p w:rsidR="00326DD0" w:rsidRPr="003168A2" w:rsidRDefault="00326DD0" w:rsidP="006B6569">
            <w:pPr>
              <w:pStyle w:val="TAH"/>
            </w:pPr>
            <w:r w:rsidRPr="003168A2">
              <w:t>4</w:t>
            </w:r>
          </w:p>
        </w:tc>
        <w:tc>
          <w:tcPr>
            <w:tcW w:w="284" w:type="dxa"/>
          </w:tcPr>
          <w:p w:rsidR="00326DD0" w:rsidRPr="003168A2" w:rsidRDefault="00326DD0" w:rsidP="006B6569">
            <w:pPr>
              <w:pStyle w:val="TAH"/>
            </w:pPr>
          </w:p>
        </w:tc>
        <w:tc>
          <w:tcPr>
            <w:tcW w:w="284" w:type="dxa"/>
          </w:tcPr>
          <w:p w:rsidR="00326DD0" w:rsidRPr="003168A2" w:rsidRDefault="00326DD0" w:rsidP="006B6569">
            <w:pPr>
              <w:pStyle w:val="TAH"/>
            </w:pPr>
          </w:p>
        </w:tc>
        <w:tc>
          <w:tcPr>
            <w:tcW w:w="5953" w:type="dxa"/>
          </w:tcPr>
          <w:p w:rsidR="00326DD0" w:rsidRPr="003168A2" w:rsidRDefault="00326DD0" w:rsidP="006B6569">
            <w:pPr>
              <w:pStyle w:val="TAL"/>
            </w:pPr>
          </w:p>
        </w:tc>
      </w:tr>
      <w:tr w:rsidR="00326DD0" w:rsidRPr="003168A2" w:rsidTr="006B6569">
        <w:trPr>
          <w:cantSplit/>
          <w:jc w:val="center"/>
        </w:trPr>
        <w:tc>
          <w:tcPr>
            <w:tcW w:w="284" w:type="dxa"/>
          </w:tcPr>
          <w:p w:rsidR="00326DD0" w:rsidRPr="003168A2" w:rsidRDefault="00326DD0" w:rsidP="006B6569">
            <w:pPr>
              <w:pStyle w:val="TAC"/>
            </w:pPr>
            <w:r w:rsidRPr="003168A2">
              <w:t>0</w:t>
            </w:r>
          </w:p>
        </w:tc>
        <w:tc>
          <w:tcPr>
            <w:tcW w:w="284" w:type="dxa"/>
          </w:tcPr>
          <w:p w:rsidR="00326DD0" w:rsidRPr="003168A2" w:rsidRDefault="00326DD0" w:rsidP="006B6569">
            <w:pPr>
              <w:pStyle w:val="TAC"/>
            </w:pPr>
          </w:p>
        </w:tc>
        <w:tc>
          <w:tcPr>
            <w:tcW w:w="284" w:type="dxa"/>
          </w:tcPr>
          <w:p w:rsidR="00326DD0" w:rsidRPr="003168A2" w:rsidRDefault="00326DD0" w:rsidP="006B6569">
            <w:pPr>
              <w:pStyle w:val="TAC"/>
            </w:pPr>
          </w:p>
        </w:tc>
        <w:tc>
          <w:tcPr>
            <w:tcW w:w="5953" w:type="dxa"/>
          </w:tcPr>
          <w:p w:rsidR="00326DD0" w:rsidRPr="003168A2" w:rsidRDefault="00326DD0" w:rsidP="006B6569">
            <w:pPr>
              <w:pStyle w:val="TAL"/>
            </w:pPr>
            <w:r w:rsidRPr="003168A2">
              <w:t>even number of identity digits</w:t>
            </w:r>
            <w:r w:rsidR="005C5EBD">
              <w:t xml:space="preserve"> and </w:t>
            </w:r>
            <w:r w:rsidR="005C5EBD" w:rsidRPr="003168A2">
              <w:t>also when the GUTI</w:t>
            </w:r>
            <w:r w:rsidR="005C5EBD">
              <w:t xml:space="preserve"> or 5G-TMSI</w:t>
            </w:r>
            <w:r w:rsidR="005C5EBD" w:rsidRPr="003168A2">
              <w:t xml:space="preserve"> is used</w:t>
            </w:r>
          </w:p>
        </w:tc>
      </w:tr>
      <w:tr w:rsidR="00326DD0" w:rsidRPr="003168A2" w:rsidTr="006B6569">
        <w:trPr>
          <w:cantSplit/>
          <w:jc w:val="center"/>
        </w:trPr>
        <w:tc>
          <w:tcPr>
            <w:tcW w:w="284" w:type="dxa"/>
          </w:tcPr>
          <w:p w:rsidR="00326DD0" w:rsidRPr="003168A2" w:rsidRDefault="00326DD0" w:rsidP="006B6569">
            <w:pPr>
              <w:pStyle w:val="TAC"/>
            </w:pPr>
            <w:r w:rsidRPr="003168A2">
              <w:t>1</w:t>
            </w:r>
          </w:p>
        </w:tc>
        <w:tc>
          <w:tcPr>
            <w:tcW w:w="284" w:type="dxa"/>
          </w:tcPr>
          <w:p w:rsidR="00326DD0" w:rsidRPr="003168A2" w:rsidRDefault="00326DD0" w:rsidP="006B6569">
            <w:pPr>
              <w:pStyle w:val="TAC"/>
            </w:pPr>
          </w:p>
        </w:tc>
        <w:tc>
          <w:tcPr>
            <w:tcW w:w="284" w:type="dxa"/>
          </w:tcPr>
          <w:p w:rsidR="00326DD0" w:rsidRPr="003168A2" w:rsidRDefault="00326DD0" w:rsidP="006B6569">
            <w:pPr>
              <w:pStyle w:val="TAC"/>
            </w:pPr>
          </w:p>
        </w:tc>
        <w:tc>
          <w:tcPr>
            <w:tcW w:w="5953" w:type="dxa"/>
          </w:tcPr>
          <w:p w:rsidR="00326DD0" w:rsidRPr="003168A2" w:rsidRDefault="00326DD0" w:rsidP="006B6569">
            <w:pPr>
              <w:pStyle w:val="TAL"/>
            </w:pPr>
            <w:r w:rsidRPr="003168A2">
              <w:t>odd number of identity digits</w:t>
            </w:r>
          </w:p>
        </w:tc>
      </w:tr>
      <w:tr w:rsidR="00326DD0" w:rsidRPr="003168A2" w:rsidTr="006B6569">
        <w:trPr>
          <w:cantSplit/>
          <w:jc w:val="center"/>
        </w:trPr>
        <w:tc>
          <w:tcPr>
            <w:tcW w:w="6805" w:type="dxa"/>
            <w:gridSpan w:val="4"/>
          </w:tcPr>
          <w:p w:rsidR="00326DD0" w:rsidRPr="003168A2" w:rsidRDefault="00326DD0" w:rsidP="006B6569">
            <w:pPr>
              <w:pStyle w:val="TAL"/>
            </w:pPr>
          </w:p>
        </w:tc>
      </w:tr>
      <w:tr w:rsidR="00326DD0" w:rsidRPr="003168A2" w:rsidTr="006B6569">
        <w:trPr>
          <w:cantSplit/>
          <w:jc w:val="center"/>
        </w:trPr>
        <w:tc>
          <w:tcPr>
            <w:tcW w:w="6805" w:type="dxa"/>
            <w:gridSpan w:val="4"/>
          </w:tcPr>
          <w:p w:rsidR="00326DD0" w:rsidRPr="003168A2" w:rsidRDefault="00326DD0" w:rsidP="006B6569">
            <w:pPr>
              <w:pStyle w:val="TAL"/>
            </w:pPr>
            <w:r w:rsidRPr="003168A2">
              <w:t>Identity digits (octet 4 etc</w:t>
            </w:r>
            <w:r w:rsidR="00120902">
              <w:t>.</w:t>
            </w:r>
            <w:r w:rsidRPr="003168A2">
              <w:t>)</w:t>
            </w:r>
          </w:p>
          <w:p w:rsidR="00326DD0" w:rsidRPr="003168A2" w:rsidRDefault="00326DD0" w:rsidP="006B6569">
            <w:pPr>
              <w:pStyle w:val="TAL"/>
            </w:pPr>
          </w:p>
          <w:p w:rsidR="00326DD0" w:rsidRPr="003168A2" w:rsidRDefault="00326DD0" w:rsidP="00DF3443">
            <w:pPr>
              <w:pStyle w:val="TAL"/>
            </w:pPr>
            <w:r w:rsidRPr="003168A2">
              <w:t xml:space="preserve">For the </w:t>
            </w:r>
            <w:r w:rsidR="00DF3443">
              <w:t>SUCI</w:t>
            </w:r>
            <w:r w:rsidRPr="003168A2">
              <w:t>, this field is coded using BCD coding. If the number of identity digits is even then bits 5 to 8 of the last octet shall be filled with an end mark coded as "1111".</w:t>
            </w:r>
          </w:p>
        </w:tc>
      </w:tr>
      <w:tr w:rsidR="00326DD0" w:rsidRPr="003168A2" w:rsidTr="006B6569">
        <w:trPr>
          <w:cantSplit/>
          <w:jc w:val="center"/>
        </w:trPr>
        <w:tc>
          <w:tcPr>
            <w:tcW w:w="6805" w:type="dxa"/>
            <w:gridSpan w:val="4"/>
          </w:tcPr>
          <w:p w:rsidR="00326DD0" w:rsidRPr="003168A2" w:rsidRDefault="00326DD0" w:rsidP="006B6569">
            <w:pPr>
              <w:pStyle w:val="TAL"/>
            </w:pPr>
          </w:p>
        </w:tc>
      </w:tr>
      <w:tr w:rsidR="005C5EBD" w:rsidTr="009567F7">
        <w:tblPrEx>
          <w:tblLook w:val="04A0" w:firstRow="1" w:lastRow="0" w:firstColumn="1" w:lastColumn="0" w:noHBand="0" w:noVBand="1"/>
        </w:tblPrEx>
        <w:trPr>
          <w:cantSplit/>
          <w:jc w:val="center"/>
        </w:trPr>
        <w:tc>
          <w:tcPr>
            <w:tcW w:w="6805" w:type="dxa"/>
            <w:gridSpan w:val="4"/>
            <w:tcBorders>
              <w:top w:val="nil"/>
              <w:left w:val="single" w:sz="4" w:space="0" w:color="auto"/>
              <w:bottom w:val="nil"/>
              <w:right w:val="single" w:sz="4" w:space="0" w:color="auto"/>
            </w:tcBorders>
          </w:tcPr>
          <w:p w:rsidR="005C5EBD" w:rsidRPr="003168A2" w:rsidRDefault="005C5EBD" w:rsidP="009567F7">
            <w:pPr>
              <w:pStyle w:val="TAL"/>
            </w:pPr>
            <w:r w:rsidRPr="003168A2">
              <w:t xml:space="preserve">For the </w:t>
            </w:r>
            <w:r>
              <w:t>5G-</w:t>
            </w:r>
            <w:r w:rsidRPr="003168A2">
              <w:t xml:space="preserve">GUTI, then bits 5 to 8 of octet 3 are coded as "1111", octet 4 through 6 contain the MCC and MNC values as specified below, and bit 8 of octet 7 is the most significant bit and bit 1 of the last octet the least significant bit for the subsequent fields. The required fields for the </w:t>
            </w:r>
            <w:r>
              <w:t>5G-</w:t>
            </w:r>
            <w:r w:rsidRPr="003168A2">
              <w:t>GUTI are as defined in 3GPP TS 23.003 [</w:t>
            </w:r>
            <w:r w:rsidR="008B762D">
              <w:t>3</w:t>
            </w:r>
            <w:r w:rsidRPr="003168A2">
              <w:t>].</w:t>
            </w:r>
          </w:p>
          <w:p w:rsidR="005C5EBD" w:rsidRDefault="005C5EBD" w:rsidP="009567F7">
            <w:pPr>
              <w:pStyle w:val="TAL"/>
            </w:pPr>
          </w:p>
        </w:tc>
      </w:tr>
      <w:tr w:rsidR="005C5EBD" w:rsidTr="009567F7">
        <w:tblPrEx>
          <w:tblLook w:val="04A0" w:firstRow="1" w:lastRow="0" w:firstColumn="1" w:lastColumn="0" w:noHBand="0" w:noVBand="1"/>
        </w:tblPrEx>
        <w:trPr>
          <w:cantSplit/>
          <w:jc w:val="center"/>
        </w:trPr>
        <w:tc>
          <w:tcPr>
            <w:tcW w:w="6805" w:type="dxa"/>
            <w:gridSpan w:val="4"/>
            <w:tcBorders>
              <w:top w:val="nil"/>
              <w:left w:val="single" w:sz="4" w:space="0" w:color="auto"/>
              <w:bottom w:val="nil"/>
              <w:right w:val="single" w:sz="4" w:space="0" w:color="auto"/>
            </w:tcBorders>
          </w:tcPr>
          <w:p w:rsidR="005C5EBD" w:rsidRPr="008073ED" w:rsidRDefault="005C5EBD" w:rsidP="009567F7">
            <w:pPr>
              <w:pStyle w:val="TAL"/>
            </w:pPr>
            <w:r w:rsidRPr="008073ED">
              <w:t xml:space="preserve">MCC, </w:t>
            </w:r>
            <w:smartTag w:uri="urn:schemas-microsoft-com:office:smarttags" w:element="place">
              <w:r w:rsidRPr="008073ED">
                <w:t>Mobile</w:t>
              </w:r>
            </w:smartTag>
            <w:r w:rsidRPr="008073ED">
              <w:t xml:space="preserve"> country code (octet 4, octet 5 bits 1 to 4)</w:t>
            </w:r>
          </w:p>
          <w:p w:rsidR="005C5EBD" w:rsidRPr="003168A2" w:rsidRDefault="005C5EBD" w:rsidP="009567F7">
            <w:pPr>
              <w:pStyle w:val="TAL"/>
            </w:pPr>
          </w:p>
          <w:p w:rsidR="005C5EBD" w:rsidRDefault="005C5EBD" w:rsidP="0024533B">
            <w:pPr>
              <w:pStyle w:val="TAL"/>
            </w:pPr>
            <w:r w:rsidRPr="003168A2">
              <w:t>The MCC field is coded as in ITU-T Recommendation E.212</w:t>
            </w:r>
            <w:r>
              <w:t> [</w:t>
            </w:r>
            <w:r w:rsidR="0024533B">
              <w:t>33</w:t>
            </w:r>
            <w:r w:rsidRPr="003168A2">
              <w:t xml:space="preserve">], </w:t>
            </w:r>
            <w:r>
              <w:t>a</w:t>
            </w:r>
            <w:r w:rsidRPr="003168A2">
              <w:t>nnex A.</w:t>
            </w:r>
          </w:p>
        </w:tc>
      </w:tr>
      <w:tr w:rsidR="005C5EBD" w:rsidTr="009567F7">
        <w:tblPrEx>
          <w:tblLook w:val="04A0" w:firstRow="1" w:lastRow="0" w:firstColumn="1" w:lastColumn="0" w:noHBand="0" w:noVBand="1"/>
        </w:tblPrEx>
        <w:trPr>
          <w:cantSplit/>
          <w:jc w:val="center"/>
        </w:trPr>
        <w:tc>
          <w:tcPr>
            <w:tcW w:w="6805" w:type="dxa"/>
            <w:gridSpan w:val="4"/>
            <w:tcBorders>
              <w:top w:val="nil"/>
              <w:left w:val="single" w:sz="4" w:space="0" w:color="auto"/>
              <w:bottom w:val="nil"/>
              <w:right w:val="single" w:sz="4" w:space="0" w:color="auto"/>
            </w:tcBorders>
          </w:tcPr>
          <w:p w:rsidR="005C5EBD" w:rsidRDefault="005C5EBD" w:rsidP="009567F7">
            <w:pPr>
              <w:pStyle w:val="TAL"/>
            </w:pPr>
          </w:p>
        </w:tc>
      </w:tr>
      <w:tr w:rsidR="005C5EBD" w:rsidTr="009567F7">
        <w:tblPrEx>
          <w:tblLook w:val="04A0" w:firstRow="1" w:lastRow="0" w:firstColumn="1" w:lastColumn="0" w:noHBand="0" w:noVBand="1"/>
        </w:tblPrEx>
        <w:trPr>
          <w:cantSplit/>
          <w:jc w:val="center"/>
        </w:trPr>
        <w:tc>
          <w:tcPr>
            <w:tcW w:w="6805" w:type="dxa"/>
            <w:gridSpan w:val="4"/>
            <w:tcBorders>
              <w:top w:val="nil"/>
              <w:left w:val="single" w:sz="4" w:space="0" w:color="auto"/>
              <w:bottom w:val="nil"/>
              <w:right w:val="single" w:sz="4" w:space="0" w:color="auto"/>
            </w:tcBorders>
          </w:tcPr>
          <w:p w:rsidR="005C5EBD" w:rsidRPr="003168A2" w:rsidRDefault="005C5EBD" w:rsidP="009567F7">
            <w:pPr>
              <w:pStyle w:val="TAL"/>
            </w:pPr>
            <w:r w:rsidRPr="008073ED">
              <w:t xml:space="preserve">MNC, </w:t>
            </w:r>
            <w:smartTag w:uri="urn:schemas-microsoft-com:office:smarttags" w:element="place">
              <w:r w:rsidRPr="008073ED">
                <w:t>Mobile</w:t>
              </w:r>
            </w:smartTag>
            <w:r w:rsidRPr="008073ED">
              <w:t xml:space="preserve"> network code</w:t>
            </w:r>
            <w:r w:rsidRPr="003168A2">
              <w:t xml:space="preserve"> (octet </w:t>
            </w:r>
            <w:r>
              <w:t>5</w:t>
            </w:r>
            <w:r w:rsidRPr="003168A2">
              <w:t xml:space="preserve"> bits 5 to 8, octet </w:t>
            </w:r>
            <w:r>
              <w:t>6</w:t>
            </w:r>
            <w:r w:rsidRPr="003168A2">
              <w:t>)</w:t>
            </w:r>
          </w:p>
          <w:p w:rsidR="005C5EBD" w:rsidRPr="003168A2" w:rsidRDefault="005C5EBD" w:rsidP="009567F7">
            <w:pPr>
              <w:pStyle w:val="TAL"/>
            </w:pPr>
          </w:p>
          <w:p w:rsidR="005C5EBD" w:rsidRPr="008073ED" w:rsidRDefault="005C5EBD" w:rsidP="009567F7">
            <w:pPr>
              <w:pStyle w:val="TAL"/>
            </w:pPr>
            <w:r w:rsidRPr="008073ED">
              <w:t>The coding of this field is the responsibility of each administration but BCD coding shall be used. The MNC shall consist of 2 or 3 digits. If a network operator decides to use only two digits in the MNC, bits 5 to 8 of octet 5 shall be coded as "1111".</w:t>
            </w:r>
          </w:p>
          <w:p w:rsidR="005C5EBD" w:rsidRPr="008073ED" w:rsidRDefault="005C5EBD" w:rsidP="009567F7">
            <w:pPr>
              <w:pStyle w:val="TAL"/>
            </w:pPr>
          </w:p>
          <w:p w:rsidR="005C5EBD" w:rsidRDefault="005C5EBD" w:rsidP="008B762D">
            <w:pPr>
              <w:pStyle w:val="TAL"/>
            </w:pPr>
            <w:r w:rsidRPr="003168A2">
              <w:t xml:space="preserve">The contents of the MCC and MNC digits are coded as octets 6 to 8 of the Temporary </w:t>
            </w:r>
            <w:r>
              <w:t>m</w:t>
            </w:r>
            <w:r w:rsidRPr="003168A2">
              <w:t xml:space="preserve">obile </w:t>
            </w:r>
            <w:r>
              <w:t>g</w:t>
            </w:r>
            <w:r w:rsidRPr="003168A2">
              <w:t xml:space="preserve">roup </w:t>
            </w:r>
            <w:r>
              <w:t>i</w:t>
            </w:r>
            <w:r w:rsidRPr="003168A2">
              <w:t>dentity IE in figure 10.5.154 of 3GPP TS 24.008 [</w:t>
            </w:r>
            <w:r w:rsidR="008B762D">
              <w:t>9</w:t>
            </w:r>
            <w:r w:rsidRPr="003168A2">
              <w:t>].</w:t>
            </w:r>
          </w:p>
        </w:tc>
      </w:tr>
      <w:tr w:rsidR="005C5EBD" w:rsidTr="009567F7">
        <w:tblPrEx>
          <w:tblLook w:val="04A0" w:firstRow="1" w:lastRow="0" w:firstColumn="1" w:lastColumn="0" w:noHBand="0" w:noVBand="1"/>
        </w:tblPrEx>
        <w:trPr>
          <w:cantSplit/>
          <w:jc w:val="center"/>
        </w:trPr>
        <w:tc>
          <w:tcPr>
            <w:tcW w:w="6805" w:type="dxa"/>
            <w:gridSpan w:val="4"/>
            <w:tcBorders>
              <w:top w:val="nil"/>
              <w:left w:val="single" w:sz="4" w:space="0" w:color="auto"/>
              <w:bottom w:val="nil"/>
              <w:right w:val="single" w:sz="4" w:space="0" w:color="auto"/>
            </w:tcBorders>
          </w:tcPr>
          <w:p w:rsidR="005C5EBD" w:rsidRDefault="005C5EBD" w:rsidP="009567F7">
            <w:pPr>
              <w:pStyle w:val="TAL"/>
            </w:pPr>
          </w:p>
        </w:tc>
      </w:tr>
      <w:tr w:rsidR="00326DD0" w:rsidRPr="00B629E0" w:rsidTr="006B6569">
        <w:trPr>
          <w:cantSplit/>
          <w:jc w:val="center"/>
        </w:trPr>
        <w:tc>
          <w:tcPr>
            <w:tcW w:w="6805" w:type="dxa"/>
            <w:gridSpan w:val="4"/>
          </w:tcPr>
          <w:p w:rsidR="004C142C" w:rsidRPr="00B629E0" w:rsidRDefault="00326DD0" w:rsidP="008B762D">
            <w:pPr>
              <w:pStyle w:val="TAL"/>
            </w:pPr>
            <w:r w:rsidRPr="008073ED">
              <w:t xml:space="preserve">For the IMEI, this field is coded using BCD coding. The format of the IMEI is described in </w:t>
            </w:r>
            <w:r>
              <w:t>3GPP</w:t>
            </w:r>
            <w:r w:rsidRPr="003168A2">
              <w:t> </w:t>
            </w:r>
            <w:r>
              <w:t>TS</w:t>
            </w:r>
            <w:r w:rsidRPr="003168A2">
              <w:t> </w:t>
            </w:r>
            <w:r>
              <w:t>23.003</w:t>
            </w:r>
            <w:r w:rsidRPr="003168A2">
              <w:t> </w:t>
            </w:r>
            <w:r>
              <w:t>[</w:t>
            </w:r>
            <w:r w:rsidR="008B762D">
              <w:t>3</w:t>
            </w:r>
            <w:r>
              <w:t>].</w:t>
            </w:r>
          </w:p>
        </w:tc>
      </w:tr>
      <w:tr w:rsidR="004C142C" w:rsidRPr="003168A2" w:rsidTr="00566072">
        <w:trPr>
          <w:cantSplit/>
          <w:jc w:val="center"/>
        </w:trPr>
        <w:tc>
          <w:tcPr>
            <w:tcW w:w="6805" w:type="dxa"/>
            <w:gridSpan w:val="4"/>
          </w:tcPr>
          <w:p w:rsidR="004C142C" w:rsidRPr="003168A2" w:rsidRDefault="004C142C" w:rsidP="00566072">
            <w:pPr>
              <w:pStyle w:val="TAL"/>
            </w:pPr>
          </w:p>
        </w:tc>
      </w:tr>
      <w:tr w:rsidR="004C142C" w:rsidRPr="00B629E0" w:rsidTr="004C142C">
        <w:trPr>
          <w:cantSplit/>
          <w:jc w:val="center"/>
        </w:trPr>
        <w:tc>
          <w:tcPr>
            <w:tcW w:w="6805" w:type="dxa"/>
            <w:gridSpan w:val="4"/>
            <w:tcBorders>
              <w:left w:val="single" w:sz="4" w:space="0" w:color="auto"/>
              <w:bottom w:val="single" w:sz="4" w:space="0" w:color="auto"/>
              <w:right w:val="single" w:sz="4" w:space="0" w:color="auto"/>
            </w:tcBorders>
          </w:tcPr>
          <w:p w:rsidR="004C142C" w:rsidRPr="00B629E0" w:rsidRDefault="00120902" w:rsidP="00120902">
            <w:pPr>
              <w:pStyle w:val="TAL"/>
            </w:pPr>
            <w:r>
              <w:t>For</w:t>
            </w:r>
            <w:r w:rsidR="004C142C">
              <w:t xml:space="preserve"> the 5G-</w:t>
            </w:r>
            <w:r>
              <w:t>S-</w:t>
            </w:r>
            <w:r w:rsidR="004C142C">
              <w:t>TMSI</w:t>
            </w:r>
            <w:r>
              <w:t>,</w:t>
            </w:r>
            <w:r w:rsidR="004C142C" w:rsidRPr="00FE320E">
              <w:t xml:space="preserve"> bits 5 to 8 of octet 3 are coded as "1111" and bit 8 of octet</w:t>
            </w:r>
            <w:r w:rsidR="00317FA0">
              <w:t xml:space="preserve"> </w:t>
            </w:r>
            <w:r w:rsidR="004C142C" w:rsidRPr="00FE320E">
              <w:t>4 is the most significant bit and bit 1 of the last octet</w:t>
            </w:r>
            <w:r>
              <w:t xml:space="preserve"> is</w:t>
            </w:r>
            <w:r w:rsidR="004C142C" w:rsidRPr="00FE320E">
              <w:t xml:space="preserve"> the least significant bi</w:t>
            </w:r>
            <w:r w:rsidR="004C142C">
              <w:t>t. The coding of the 5G-</w:t>
            </w:r>
            <w:r>
              <w:t>S-</w:t>
            </w:r>
            <w:r w:rsidR="004C142C">
              <w:t>TMSI</w:t>
            </w:r>
            <w:r w:rsidR="004C142C" w:rsidRPr="00FE320E">
              <w:t xml:space="preserve"> is left open for each administration.</w:t>
            </w:r>
          </w:p>
        </w:tc>
      </w:tr>
    </w:tbl>
    <w:p w:rsidR="00326DD0" w:rsidRPr="003168A2" w:rsidRDefault="00326DD0" w:rsidP="00326DD0"/>
    <w:p w:rsidR="00663265" w:rsidRDefault="00663265" w:rsidP="00663265">
      <w:pPr>
        <w:pStyle w:val="Heading4"/>
      </w:pPr>
      <w:bookmarkStart w:id="626" w:name="_Toc508877394"/>
      <w:r>
        <w:t>9.</w:t>
      </w:r>
      <w:r w:rsidR="00C679E5">
        <w:t>8</w:t>
      </w:r>
      <w:r>
        <w:t>.3.</w:t>
      </w:r>
      <w:r w:rsidR="00492704">
        <w:t>5</w:t>
      </w:r>
      <w:r>
        <w:tab/>
      </w:r>
      <w:r w:rsidRPr="00660287">
        <w:t>5GS network feature support</w:t>
      </w:r>
      <w:bookmarkEnd w:id="626"/>
    </w:p>
    <w:p w:rsidR="00BD5A59" w:rsidRDefault="00BD5A59" w:rsidP="00BD5A59">
      <w:r w:rsidRPr="003168A2">
        <w:t xml:space="preserve">The purpose of the </w:t>
      </w:r>
      <w:r>
        <w:t>5GS</w:t>
      </w:r>
      <w:r w:rsidRPr="003168A2">
        <w:t xml:space="preserve"> </w:t>
      </w:r>
      <w:r>
        <w:t>network feature support</w:t>
      </w:r>
      <w:r w:rsidRPr="003168A2">
        <w:t xml:space="preserve"> information element is to </w:t>
      </w:r>
      <w:r w:rsidRPr="00FE320E">
        <w:t>indicate whether certain features are supported by the network.</w:t>
      </w:r>
    </w:p>
    <w:p w:rsidR="00BD5A59" w:rsidRPr="003168A2" w:rsidRDefault="00BD5A59" w:rsidP="00BD5A59">
      <w:r>
        <w:t>T</w:t>
      </w:r>
      <w:r w:rsidRPr="003168A2">
        <w:t xml:space="preserve">he </w:t>
      </w:r>
      <w:r>
        <w:t>5GS</w:t>
      </w:r>
      <w:r w:rsidRPr="003168A2">
        <w:t xml:space="preserve"> </w:t>
      </w:r>
      <w:r>
        <w:t>network feature support</w:t>
      </w:r>
      <w:r w:rsidRPr="003168A2">
        <w:t xml:space="preserve"> information element is coded as shown in figure 9.</w:t>
      </w:r>
      <w:r>
        <w:t>8.3.</w:t>
      </w:r>
      <w:r w:rsidR="00492704">
        <w:t>5</w:t>
      </w:r>
      <w:r w:rsidRPr="003168A2">
        <w:t>.1 and table 9.</w:t>
      </w:r>
      <w:r>
        <w:t>8</w:t>
      </w:r>
      <w:r w:rsidRPr="003168A2">
        <w:t>.</w:t>
      </w:r>
      <w:r>
        <w:t>3.</w:t>
      </w:r>
      <w:r w:rsidR="00492704">
        <w:t>5</w:t>
      </w:r>
      <w:r w:rsidRPr="003168A2">
        <w:t>.1.</w:t>
      </w:r>
    </w:p>
    <w:p w:rsidR="00BD5A59" w:rsidRPr="003168A2" w:rsidRDefault="00BD5A59" w:rsidP="00BD5A59">
      <w:r w:rsidRPr="003168A2">
        <w:t xml:space="preserve">The </w:t>
      </w:r>
      <w:r>
        <w:t>5GS</w:t>
      </w:r>
      <w:r w:rsidRPr="003168A2">
        <w:t xml:space="preserve"> </w:t>
      </w:r>
      <w:r>
        <w:t>network feature support</w:t>
      </w:r>
      <w:r w:rsidRPr="003168A2">
        <w:t xml:space="preserve"> is a type </w:t>
      </w:r>
      <w:r>
        <w:t>4</w:t>
      </w:r>
      <w:r w:rsidRPr="003168A2">
        <w:t xml:space="preserve"> information element</w:t>
      </w:r>
      <w:r w:rsidRPr="00D306BA">
        <w:t xml:space="preserve"> </w:t>
      </w:r>
      <w:r w:rsidRPr="003168A2">
        <w:t xml:space="preserve">with a </w:t>
      </w:r>
      <w:r>
        <w:t xml:space="preserve">minimum </w:t>
      </w:r>
      <w:r w:rsidRPr="003168A2">
        <w:t xml:space="preserve">length of </w:t>
      </w:r>
      <w:r>
        <w:t>3</w:t>
      </w:r>
      <w:r w:rsidRPr="003168A2">
        <w:t xml:space="preserve"> octets</w:t>
      </w:r>
      <w:r w:rsidRPr="00B82339">
        <w:t xml:space="preserve"> </w:t>
      </w:r>
      <w:r>
        <w:t>and a maximum length of 5</w:t>
      </w:r>
      <w:r w:rsidRPr="00FE320E">
        <w:t xml:space="preserve"> octets</w:t>
      </w:r>
      <w:r w:rsidRPr="003168A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1227"/>
        <w:gridCol w:w="151"/>
      </w:tblGrid>
      <w:tr w:rsidR="00BD5A59" w:rsidRPr="003168A2" w:rsidTr="00260D19">
        <w:trPr>
          <w:gridBefore w:val="1"/>
          <w:wBefore w:w="150" w:type="dxa"/>
          <w:cantSplit/>
          <w:jc w:val="center"/>
        </w:trPr>
        <w:tc>
          <w:tcPr>
            <w:tcW w:w="710" w:type="dxa"/>
            <w:gridSpan w:val="2"/>
            <w:tcBorders>
              <w:top w:val="nil"/>
              <w:left w:val="nil"/>
              <w:bottom w:val="nil"/>
              <w:right w:val="nil"/>
            </w:tcBorders>
          </w:tcPr>
          <w:p w:rsidR="00BD5A59" w:rsidRPr="003168A2" w:rsidRDefault="00BD5A59" w:rsidP="00260D19">
            <w:pPr>
              <w:pStyle w:val="TAC"/>
            </w:pPr>
            <w:r w:rsidRPr="003168A2">
              <w:lastRenderedPageBreak/>
              <w:t>8</w:t>
            </w:r>
          </w:p>
        </w:tc>
        <w:tc>
          <w:tcPr>
            <w:tcW w:w="720" w:type="dxa"/>
            <w:gridSpan w:val="2"/>
            <w:tcBorders>
              <w:top w:val="nil"/>
              <w:left w:val="nil"/>
              <w:bottom w:val="nil"/>
              <w:right w:val="nil"/>
            </w:tcBorders>
          </w:tcPr>
          <w:p w:rsidR="00BD5A59" w:rsidRPr="003168A2" w:rsidRDefault="00BD5A59" w:rsidP="00260D19">
            <w:pPr>
              <w:pStyle w:val="TAC"/>
            </w:pPr>
            <w:r w:rsidRPr="003168A2">
              <w:t>7</w:t>
            </w:r>
          </w:p>
        </w:tc>
        <w:tc>
          <w:tcPr>
            <w:tcW w:w="720" w:type="dxa"/>
            <w:gridSpan w:val="2"/>
            <w:tcBorders>
              <w:top w:val="nil"/>
              <w:left w:val="nil"/>
              <w:bottom w:val="nil"/>
              <w:right w:val="nil"/>
            </w:tcBorders>
          </w:tcPr>
          <w:p w:rsidR="00BD5A59" w:rsidRPr="003168A2" w:rsidRDefault="00BD5A59" w:rsidP="00260D19">
            <w:pPr>
              <w:pStyle w:val="TAC"/>
            </w:pPr>
            <w:r w:rsidRPr="003168A2">
              <w:t>6</w:t>
            </w:r>
          </w:p>
        </w:tc>
        <w:tc>
          <w:tcPr>
            <w:tcW w:w="720" w:type="dxa"/>
            <w:gridSpan w:val="2"/>
            <w:tcBorders>
              <w:top w:val="nil"/>
              <w:left w:val="nil"/>
              <w:bottom w:val="nil"/>
              <w:right w:val="nil"/>
            </w:tcBorders>
          </w:tcPr>
          <w:p w:rsidR="00BD5A59" w:rsidRPr="003168A2" w:rsidRDefault="00BD5A59" w:rsidP="00260D19">
            <w:pPr>
              <w:pStyle w:val="TAC"/>
            </w:pPr>
            <w:r w:rsidRPr="003168A2">
              <w:t>5</w:t>
            </w:r>
          </w:p>
        </w:tc>
        <w:tc>
          <w:tcPr>
            <w:tcW w:w="720" w:type="dxa"/>
            <w:gridSpan w:val="2"/>
            <w:tcBorders>
              <w:top w:val="nil"/>
              <w:left w:val="nil"/>
              <w:bottom w:val="nil"/>
              <w:right w:val="nil"/>
            </w:tcBorders>
          </w:tcPr>
          <w:p w:rsidR="00BD5A59" w:rsidRPr="003168A2" w:rsidRDefault="00BD5A59" w:rsidP="00260D19">
            <w:pPr>
              <w:pStyle w:val="TAC"/>
            </w:pPr>
            <w:r w:rsidRPr="003168A2">
              <w:t>4</w:t>
            </w:r>
          </w:p>
        </w:tc>
        <w:tc>
          <w:tcPr>
            <w:tcW w:w="720" w:type="dxa"/>
            <w:gridSpan w:val="2"/>
            <w:tcBorders>
              <w:top w:val="nil"/>
              <w:left w:val="nil"/>
              <w:bottom w:val="nil"/>
              <w:right w:val="nil"/>
            </w:tcBorders>
          </w:tcPr>
          <w:p w:rsidR="00BD5A59" w:rsidRPr="003168A2" w:rsidRDefault="00BD5A59" w:rsidP="00260D19">
            <w:pPr>
              <w:pStyle w:val="TAC"/>
            </w:pPr>
            <w:r w:rsidRPr="003168A2">
              <w:t>3</w:t>
            </w:r>
          </w:p>
        </w:tc>
        <w:tc>
          <w:tcPr>
            <w:tcW w:w="720" w:type="dxa"/>
            <w:gridSpan w:val="2"/>
            <w:tcBorders>
              <w:top w:val="nil"/>
              <w:left w:val="nil"/>
              <w:bottom w:val="nil"/>
              <w:right w:val="nil"/>
            </w:tcBorders>
          </w:tcPr>
          <w:p w:rsidR="00BD5A59" w:rsidRPr="003168A2" w:rsidRDefault="00BD5A59" w:rsidP="00260D19">
            <w:pPr>
              <w:pStyle w:val="TAC"/>
            </w:pPr>
            <w:r w:rsidRPr="003168A2">
              <w:t>2</w:t>
            </w:r>
          </w:p>
        </w:tc>
        <w:tc>
          <w:tcPr>
            <w:tcW w:w="730" w:type="dxa"/>
            <w:gridSpan w:val="2"/>
            <w:tcBorders>
              <w:top w:val="nil"/>
              <w:left w:val="nil"/>
              <w:bottom w:val="nil"/>
              <w:right w:val="nil"/>
            </w:tcBorders>
          </w:tcPr>
          <w:p w:rsidR="00BD5A59" w:rsidRPr="003168A2" w:rsidRDefault="00BD5A59" w:rsidP="00260D19">
            <w:pPr>
              <w:pStyle w:val="TAC"/>
            </w:pPr>
            <w:r w:rsidRPr="003168A2">
              <w:t>1</w:t>
            </w:r>
          </w:p>
        </w:tc>
        <w:tc>
          <w:tcPr>
            <w:tcW w:w="1378" w:type="dxa"/>
            <w:gridSpan w:val="2"/>
            <w:tcBorders>
              <w:top w:val="nil"/>
              <w:left w:val="nil"/>
              <w:bottom w:val="nil"/>
              <w:right w:val="nil"/>
            </w:tcBorders>
          </w:tcPr>
          <w:p w:rsidR="00BD5A59" w:rsidRPr="003168A2" w:rsidRDefault="00BD5A59" w:rsidP="00260D19">
            <w:pPr>
              <w:pStyle w:val="TAC"/>
            </w:pPr>
          </w:p>
        </w:tc>
      </w:tr>
      <w:tr w:rsidR="00BD5A59" w:rsidRPr="003168A2" w:rsidTr="00260D19">
        <w:trPr>
          <w:gridAfter w:val="1"/>
          <w:wAfter w:w="151" w:type="dxa"/>
          <w:cantSplit/>
          <w:jc w:val="center"/>
        </w:trPr>
        <w:tc>
          <w:tcPr>
            <w:tcW w:w="5769" w:type="dxa"/>
            <w:gridSpan w:val="16"/>
            <w:tcBorders>
              <w:top w:val="single" w:sz="4" w:space="0" w:color="auto"/>
              <w:right w:val="single" w:sz="4" w:space="0" w:color="auto"/>
            </w:tcBorders>
          </w:tcPr>
          <w:p w:rsidR="00BD5A59" w:rsidRPr="003168A2" w:rsidRDefault="00BD5A59" w:rsidP="00260D19">
            <w:pPr>
              <w:pStyle w:val="TAC"/>
            </w:pPr>
            <w:r>
              <w:t>5GS</w:t>
            </w:r>
            <w:r w:rsidRPr="003168A2">
              <w:t xml:space="preserve"> </w:t>
            </w:r>
            <w:r>
              <w:t xml:space="preserve">network feature support </w:t>
            </w:r>
            <w:r w:rsidRPr="003168A2">
              <w:t>IEI</w:t>
            </w:r>
          </w:p>
        </w:tc>
        <w:tc>
          <w:tcPr>
            <w:tcW w:w="1368" w:type="dxa"/>
            <w:gridSpan w:val="2"/>
            <w:tcBorders>
              <w:top w:val="nil"/>
              <w:left w:val="nil"/>
              <w:bottom w:val="nil"/>
              <w:right w:val="nil"/>
            </w:tcBorders>
          </w:tcPr>
          <w:p w:rsidR="00BD5A59" w:rsidRPr="003168A2" w:rsidRDefault="00BD5A59" w:rsidP="00260D19">
            <w:pPr>
              <w:pStyle w:val="TAL"/>
            </w:pPr>
            <w:r w:rsidRPr="003168A2">
              <w:t>octet 1</w:t>
            </w:r>
          </w:p>
        </w:tc>
      </w:tr>
      <w:tr w:rsidR="00BD5A59" w:rsidRPr="003168A2" w:rsidTr="00260D19">
        <w:trPr>
          <w:gridAfter w:val="1"/>
          <w:wAfter w:w="151" w:type="dxa"/>
          <w:cantSplit/>
          <w:jc w:val="center"/>
        </w:trPr>
        <w:tc>
          <w:tcPr>
            <w:tcW w:w="5769" w:type="dxa"/>
            <w:gridSpan w:val="16"/>
            <w:tcBorders>
              <w:top w:val="single" w:sz="4" w:space="0" w:color="auto"/>
              <w:right w:val="single" w:sz="4" w:space="0" w:color="auto"/>
            </w:tcBorders>
          </w:tcPr>
          <w:p w:rsidR="00BD5A59" w:rsidRPr="003168A2" w:rsidRDefault="00BD5A59" w:rsidP="00260D19">
            <w:pPr>
              <w:pStyle w:val="TAC"/>
            </w:pPr>
            <w:r w:rsidRPr="003168A2">
              <w:t xml:space="preserve">Length of </w:t>
            </w:r>
            <w:r>
              <w:t>5GS</w:t>
            </w:r>
            <w:r w:rsidRPr="003168A2">
              <w:t xml:space="preserve"> </w:t>
            </w:r>
            <w:r>
              <w:t>network feature support contents</w:t>
            </w:r>
          </w:p>
        </w:tc>
        <w:tc>
          <w:tcPr>
            <w:tcW w:w="1368" w:type="dxa"/>
            <w:gridSpan w:val="2"/>
            <w:tcBorders>
              <w:top w:val="nil"/>
              <w:left w:val="nil"/>
              <w:bottom w:val="nil"/>
              <w:right w:val="nil"/>
            </w:tcBorders>
          </w:tcPr>
          <w:p w:rsidR="00BD5A59" w:rsidRPr="003168A2" w:rsidRDefault="00BD5A59" w:rsidP="00260D19">
            <w:pPr>
              <w:pStyle w:val="TAL"/>
            </w:pPr>
            <w:r w:rsidRPr="003168A2">
              <w:t>octet 2</w:t>
            </w:r>
          </w:p>
        </w:tc>
      </w:tr>
      <w:tr w:rsidR="00BD5A59" w:rsidRPr="00F2286E" w:rsidTr="00260D19">
        <w:trPr>
          <w:gridAfter w:val="1"/>
          <w:wAfter w:w="151" w:type="dxa"/>
          <w:cantSplit/>
          <w:trHeight w:val="104"/>
          <w:jc w:val="center"/>
        </w:trPr>
        <w:tc>
          <w:tcPr>
            <w:tcW w:w="721" w:type="dxa"/>
            <w:gridSpan w:val="2"/>
            <w:tcBorders>
              <w:top w:val="single" w:sz="4" w:space="0" w:color="auto"/>
              <w:bottom w:val="single" w:sz="4" w:space="0" w:color="auto"/>
              <w:right w:val="single" w:sz="4" w:space="0" w:color="auto"/>
            </w:tcBorders>
          </w:tcPr>
          <w:p w:rsidR="00BD5A59" w:rsidRDefault="00BD5A59" w:rsidP="00260D19">
            <w:pPr>
              <w:pStyle w:val="TAC"/>
              <w:rPr>
                <w:lang w:val="es-ES"/>
              </w:rPr>
            </w:pPr>
            <w:r>
              <w:rPr>
                <w:lang w:val="es-ES"/>
              </w:rPr>
              <w:t>0</w:t>
            </w:r>
          </w:p>
          <w:p w:rsidR="00BD5A59" w:rsidRDefault="00BD5A59" w:rsidP="00260D19">
            <w:pPr>
              <w:pStyle w:val="TAC"/>
              <w:rPr>
                <w:lang w:val="es-ES"/>
              </w:rPr>
            </w:pPr>
            <w:r>
              <w:rPr>
                <w:lang w:val="es-ES"/>
              </w:rPr>
              <w:t>Spare</w:t>
            </w:r>
          </w:p>
        </w:tc>
        <w:tc>
          <w:tcPr>
            <w:tcW w:w="721" w:type="dxa"/>
            <w:gridSpan w:val="2"/>
            <w:tcBorders>
              <w:top w:val="single" w:sz="4" w:space="0" w:color="auto"/>
              <w:left w:val="single" w:sz="4" w:space="0" w:color="auto"/>
              <w:bottom w:val="single" w:sz="4" w:space="0" w:color="auto"/>
              <w:right w:val="single" w:sz="4" w:space="0" w:color="auto"/>
            </w:tcBorders>
          </w:tcPr>
          <w:p w:rsidR="00BD5A59" w:rsidRDefault="00BD5A59" w:rsidP="00260D19">
            <w:pPr>
              <w:pStyle w:val="TAC"/>
              <w:rPr>
                <w:lang w:val="es-ES"/>
              </w:rPr>
            </w:pPr>
            <w:r>
              <w:rPr>
                <w:lang w:val="es-ES"/>
              </w:rPr>
              <w:t>0</w:t>
            </w:r>
          </w:p>
          <w:p w:rsidR="00BD5A59" w:rsidRDefault="00BD5A59" w:rsidP="00260D19">
            <w:pPr>
              <w:pStyle w:val="TAC"/>
              <w:rPr>
                <w:lang w:val="es-ES"/>
              </w:rPr>
            </w:pPr>
            <w:r>
              <w:rPr>
                <w:lang w:val="es-ES"/>
              </w:rPr>
              <w:t>Spare</w:t>
            </w:r>
          </w:p>
        </w:tc>
        <w:tc>
          <w:tcPr>
            <w:tcW w:w="721" w:type="dxa"/>
            <w:gridSpan w:val="2"/>
            <w:tcBorders>
              <w:top w:val="single" w:sz="4" w:space="0" w:color="auto"/>
              <w:left w:val="single" w:sz="4" w:space="0" w:color="auto"/>
              <w:bottom w:val="single" w:sz="4" w:space="0" w:color="auto"/>
              <w:right w:val="single" w:sz="4" w:space="0" w:color="auto"/>
            </w:tcBorders>
          </w:tcPr>
          <w:p w:rsidR="00BD5A59" w:rsidRDefault="00BD5A59" w:rsidP="00260D19">
            <w:pPr>
              <w:pStyle w:val="TAC"/>
              <w:rPr>
                <w:lang w:val="es-ES"/>
              </w:rPr>
            </w:pPr>
            <w:r>
              <w:rPr>
                <w:lang w:val="es-ES"/>
              </w:rPr>
              <w:t>IWK N26</w:t>
            </w:r>
          </w:p>
        </w:tc>
        <w:tc>
          <w:tcPr>
            <w:tcW w:w="721" w:type="dxa"/>
            <w:gridSpan w:val="2"/>
            <w:tcBorders>
              <w:top w:val="single" w:sz="4" w:space="0" w:color="auto"/>
              <w:left w:val="single" w:sz="4" w:space="0" w:color="auto"/>
              <w:bottom w:val="single" w:sz="4" w:space="0" w:color="auto"/>
              <w:right w:val="single" w:sz="4" w:space="0" w:color="auto"/>
            </w:tcBorders>
            <w:shd w:val="clear" w:color="auto" w:fill="auto"/>
          </w:tcPr>
          <w:p w:rsidR="00BD5A59" w:rsidRDefault="00BD5A59" w:rsidP="00260D19">
            <w:pPr>
              <w:pStyle w:val="TAC"/>
              <w:rPr>
                <w:lang w:val="es-ES"/>
              </w:rPr>
            </w:pPr>
            <w:r>
              <w:rPr>
                <w:lang w:val="es-ES"/>
              </w:rPr>
              <w:t>EMF</w:t>
            </w:r>
          </w:p>
        </w:tc>
        <w:tc>
          <w:tcPr>
            <w:tcW w:w="1442" w:type="dxa"/>
            <w:gridSpan w:val="4"/>
            <w:tcBorders>
              <w:top w:val="single" w:sz="4" w:space="0" w:color="auto"/>
              <w:left w:val="single" w:sz="4" w:space="0" w:color="auto"/>
              <w:bottom w:val="single" w:sz="4" w:space="0" w:color="auto"/>
              <w:right w:val="single" w:sz="4" w:space="0" w:color="auto"/>
            </w:tcBorders>
            <w:shd w:val="clear" w:color="auto" w:fill="auto"/>
          </w:tcPr>
          <w:p w:rsidR="00BD5A59" w:rsidRDefault="00BD5A59" w:rsidP="00260D19">
            <w:pPr>
              <w:pStyle w:val="TAC"/>
            </w:pPr>
            <w:r>
              <w:rPr>
                <w:lang w:val="es-ES"/>
              </w:rPr>
              <w:t>EMC</w:t>
            </w:r>
          </w:p>
        </w:tc>
        <w:tc>
          <w:tcPr>
            <w:tcW w:w="1443" w:type="dxa"/>
            <w:gridSpan w:val="4"/>
            <w:tcBorders>
              <w:top w:val="single" w:sz="4" w:space="0" w:color="auto"/>
              <w:left w:val="single" w:sz="4" w:space="0" w:color="auto"/>
              <w:bottom w:val="single" w:sz="4" w:space="0" w:color="auto"/>
              <w:right w:val="single" w:sz="4" w:space="0" w:color="auto"/>
            </w:tcBorders>
          </w:tcPr>
          <w:p w:rsidR="00BD5A59" w:rsidRDefault="00BD5A59" w:rsidP="00260D19">
            <w:pPr>
              <w:pStyle w:val="TAC"/>
              <w:rPr>
                <w:rFonts w:eastAsia="MS Mincho"/>
              </w:rPr>
            </w:pPr>
            <w:r>
              <w:t>IMS VoPS</w:t>
            </w:r>
          </w:p>
        </w:tc>
        <w:tc>
          <w:tcPr>
            <w:tcW w:w="1368" w:type="dxa"/>
            <w:gridSpan w:val="2"/>
            <w:tcBorders>
              <w:top w:val="nil"/>
              <w:left w:val="nil"/>
              <w:bottom w:val="nil"/>
              <w:right w:val="nil"/>
            </w:tcBorders>
          </w:tcPr>
          <w:p w:rsidR="00BD5A59" w:rsidRDefault="00BD5A59" w:rsidP="00260D19">
            <w:pPr>
              <w:pStyle w:val="TAL"/>
              <w:rPr>
                <w:lang w:val="es-ES"/>
              </w:rPr>
            </w:pPr>
          </w:p>
          <w:p w:rsidR="00BD5A59" w:rsidRDefault="00BD5A59" w:rsidP="00260D19">
            <w:pPr>
              <w:pStyle w:val="TAL"/>
              <w:rPr>
                <w:lang w:val="es-ES"/>
              </w:rPr>
            </w:pPr>
            <w:r>
              <w:rPr>
                <w:lang w:val="es-ES"/>
              </w:rPr>
              <w:t>octet 3</w:t>
            </w:r>
          </w:p>
        </w:tc>
      </w:tr>
      <w:tr w:rsidR="00BD5A59" w:rsidRPr="00F2286E" w:rsidTr="00260D19">
        <w:trPr>
          <w:gridAfter w:val="1"/>
          <w:wAfter w:w="151" w:type="dxa"/>
          <w:cantSplit/>
          <w:trHeight w:val="104"/>
          <w:jc w:val="center"/>
        </w:trPr>
        <w:tc>
          <w:tcPr>
            <w:tcW w:w="721" w:type="dxa"/>
            <w:gridSpan w:val="2"/>
            <w:tcBorders>
              <w:top w:val="single" w:sz="4" w:space="0" w:color="auto"/>
              <w:bottom w:val="nil"/>
              <w:right w:val="nil"/>
            </w:tcBorders>
          </w:tcPr>
          <w:p w:rsidR="00BD5A59" w:rsidRDefault="00BD5A59" w:rsidP="00260D19">
            <w:pPr>
              <w:pStyle w:val="TAC"/>
              <w:rPr>
                <w:lang w:val="es-ES"/>
              </w:rPr>
            </w:pPr>
            <w:r>
              <w:rPr>
                <w:lang w:val="es-ES"/>
              </w:rPr>
              <w:t>0</w:t>
            </w:r>
          </w:p>
        </w:tc>
        <w:tc>
          <w:tcPr>
            <w:tcW w:w="721" w:type="dxa"/>
            <w:gridSpan w:val="2"/>
            <w:tcBorders>
              <w:top w:val="single" w:sz="4" w:space="0" w:color="auto"/>
              <w:left w:val="nil"/>
              <w:bottom w:val="nil"/>
              <w:right w:val="nil"/>
            </w:tcBorders>
          </w:tcPr>
          <w:p w:rsidR="00BD5A59" w:rsidRDefault="00BD5A59" w:rsidP="00260D19">
            <w:pPr>
              <w:pStyle w:val="TAC"/>
              <w:rPr>
                <w:lang w:val="es-ES"/>
              </w:rPr>
            </w:pPr>
            <w:r>
              <w:rPr>
                <w:lang w:val="es-ES"/>
              </w:rPr>
              <w:t>0</w:t>
            </w:r>
          </w:p>
        </w:tc>
        <w:tc>
          <w:tcPr>
            <w:tcW w:w="721" w:type="dxa"/>
            <w:gridSpan w:val="2"/>
            <w:tcBorders>
              <w:top w:val="single" w:sz="4" w:space="0" w:color="auto"/>
              <w:left w:val="nil"/>
              <w:bottom w:val="nil"/>
              <w:right w:val="nil"/>
            </w:tcBorders>
          </w:tcPr>
          <w:p w:rsidR="00BD5A59" w:rsidRDefault="00BD5A59" w:rsidP="00260D19">
            <w:pPr>
              <w:pStyle w:val="TAC"/>
              <w:rPr>
                <w:lang w:val="es-ES"/>
              </w:rPr>
            </w:pPr>
            <w:r>
              <w:rPr>
                <w:lang w:val="es-ES"/>
              </w:rPr>
              <w:t>0</w:t>
            </w:r>
          </w:p>
        </w:tc>
        <w:tc>
          <w:tcPr>
            <w:tcW w:w="721" w:type="dxa"/>
            <w:gridSpan w:val="2"/>
            <w:tcBorders>
              <w:top w:val="single" w:sz="4" w:space="0" w:color="auto"/>
              <w:left w:val="nil"/>
              <w:bottom w:val="nil"/>
              <w:right w:val="nil"/>
            </w:tcBorders>
            <w:shd w:val="clear" w:color="auto" w:fill="auto"/>
          </w:tcPr>
          <w:p w:rsidR="00BD5A59" w:rsidRDefault="00BD5A59" w:rsidP="00260D19">
            <w:pPr>
              <w:pStyle w:val="TAC"/>
              <w:rPr>
                <w:lang w:val="es-ES"/>
              </w:rPr>
            </w:pPr>
            <w:r>
              <w:rPr>
                <w:lang w:val="es-ES"/>
              </w:rPr>
              <w:t>0</w:t>
            </w:r>
          </w:p>
        </w:tc>
        <w:tc>
          <w:tcPr>
            <w:tcW w:w="721" w:type="dxa"/>
            <w:gridSpan w:val="2"/>
            <w:tcBorders>
              <w:top w:val="single" w:sz="4" w:space="0" w:color="auto"/>
              <w:left w:val="nil"/>
              <w:bottom w:val="nil"/>
              <w:right w:val="nil"/>
            </w:tcBorders>
            <w:shd w:val="clear" w:color="auto" w:fill="auto"/>
          </w:tcPr>
          <w:p w:rsidR="00BD5A59" w:rsidRDefault="00BD5A59" w:rsidP="00260D19">
            <w:pPr>
              <w:pStyle w:val="TAC"/>
              <w:rPr>
                <w:lang w:val="es-ES"/>
              </w:rPr>
            </w:pPr>
            <w:r>
              <w:rPr>
                <w:lang w:val="es-ES"/>
              </w:rPr>
              <w:t>0</w:t>
            </w:r>
          </w:p>
        </w:tc>
        <w:tc>
          <w:tcPr>
            <w:tcW w:w="721" w:type="dxa"/>
            <w:gridSpan w:val="2"/>
            <w:tcBorders>
              <w:top w:val="single" w:sz="4" w:space="0" w:color="auto"/>
              <w:left w:val="nil"/>
              <w:bottom w:val="nil"/>
              <w:right w:val="nil"/>
            </w:tcBorders>
          </w:tcPr>
          <w:p w:rsidR="00BD5A59" w:rsidRDefault="00BD5A59" w:rsidP="00260D19">
            <w:pPr>
              <w:pStyle w:val="TAC"/>
              <w:rPr>
                <w:lang w:val="es-ES"/>
              </w:rPr>
            </w:pPr>
            <w:r>
              <w:rPr>
                <w:lang w:val="es-ES"/>
              </w:rPr>
              <w:t>0</w:t>
            </w:r>
          </w:p>
        </w:tc>
        <w:tc>
          <w:tcPr>
            <w:tcW w:w="721" w:type="dxa"/>
            <w:gridSpan w:val="2"/>
            <w:tcBorders>
              <w:top w:val="single" w:sz="4" w:space="0" w:color="auto"/>
              <w:left w:val="nil"/>
              <w:bottom w:val="nil"/>
              <w:right w:val="nil"/>
            </w:tcBorders>
          </w:tcPr>
          <w:p w:rsidR="00BD5A59" w:rsidRDefault="00BD5A59" w:rsidP="00260D19">
            <w:pPr>
              <w:pStyle w:val="TAC"/>
            </w:pPr>
            <w:r>
              <w:t>0</w:t>
            </w:r>
          </w:p>
        </w:tc>
        <w:tc>
          <w:tcPr>
            <w:tcW w:w="722" w:type="dxa"/>
            <w:gridSpan w:val="2"/>
            <w:tcBorders>
              <w:top w:val="single" w:sz="4" w:space="0" w:color="auto"/>
              <w:left w:val="nil"/>
              <w:bottom w:val="nil"/>
              <w:right w:val="single" w:sz="4" w:space="0" w:color="auto"/>
            </w:tcBorders>
          </w:tcPr>
          <w:p w:rsidR="00BD5A59" w:rsidRDefault="00BD5A59" w:rsidP="00260D19">
            <w:pPr>
              <w:pStyle w:val="TAC"/>
            </w:pPr>
            <w:r>
              <w:t>0</w:t>
            </w:r>
          </w:p>
        </w:tc>
        <w:tc>
          <w:tcPr>
            <w:tcW w:w="1368" w:type="dxa"/>
            <w:gridSpan w:val="2"/>
            <w:tcBorders>
              <w:top w:val="nil"/>
              <w:left w:val="nil"/>
              <w:bottom w:val="nil"/>
              <w:right w:val="nil"/>
            </w:tcBorders>
          </w:tcPr>
          <w:p w:rsidR="00BD5A59" w:rsidRDefault="00BD5A59" w:rsidP="00260D19">
            <w:pPr>
              <w:pStyle w:val="TAL"/>
              <w:rPr>
                <w:lang w:val="es-ES"/>
              </w:rPr>
            </w:pPr>
          </w:p>
        </w:tc>
      </w:tr>
      <w:tr w:rsidR="00BD5A59" w:rsidRPr="00F2286E" w:rsidTr="00260D19">
        <w:trPr>
          <w:gridAfter w:val="1"/>
          <w:wAfter w:w="151" w:type="dxa"/>
          <w:cantSplit/>
          <w:trHeight w:val="104"/>
          <w:jc w:val="center"/>
        </w:trPr>
        <w:tc>
          <w:tcPr>
            <w:tcW w:w="5769" w:type="dxa"/>
            <w:gridSpan w:val="16"/>
            <w:tcBorders>
              <w:top w:val="nil"/>
              <w:bottom w:val="single" w:sz="4" w:space="0" w:color="auto"/>
              <w:right w:val="single" w:sz="4" w:space="0" w:color="auto"/>
            </w:tcBorders>
          </w:tcPr>
          <w:p w:rsidR="00BD5A59" w:rsidRDefault="00BD5A59" w:rsidP="00260D19">
            <w:pPr>
              <w:pStyle w:val="TAC"/>
            </w:pPr>
            <w:r>
              <w:t>Spare</w:t>
            </w:r>
          </w:p>
        </w:tc>
        <w:tc>
          <w:tcPr>
            <w:tcW w:w="1368" w:type="dxa"/>
            <w:gridSpan w:val="2"/>
            <w:tcBorders>
              <w:top w:val="nil"/>
              <w:left w:val="nil"/>
              <w:bottom w:val="nil"/>
              <w:right w:val="nil"/>
            </w:tcBorders>
          </w:tcPr>
          <w:p w:rsidR="00BD5A59" w:rsidRDefault="00BD5A59" w:rsidP="00260D19">
            <w:pPr>
              <w:pStyle w:val="TAL"/>
              <w:rPr>
                <w:lang w:val="es-ES"/>
              </w:rPr>
            </w:pPr>
            <w:r>
              <w:rPr>
                <w:lang w:val="es-ES"/>
              </w:rPr>
              <w:t>octet 4*- 5*</w:t>
            </w:r>
          </w:p>
        </w:tc>
      </w:tr>
    </w:tbl>
    <w:p w:rsidR="00BD5A59" w:rsidRPr="00B86349" w:rsidRDefault="00BD5A59" w:rsidP="00BD5A59">
      <w:pPr>
        <w:pStyle w:val="TF"/>
        <w:outlineLvl w:val="0"/>
      </w:pPr>
      <w:r>
        <w:t>Figure</w:t>
      </w:r>
      <w:r w:rsidRPr="003168A2">
        <w:t> </w:t>
      </w:r>
      <w:r w:rsidRPr="00B86349">
        <w:t>9.</w:t>
      </w:r>
      <w:r>
        <w:t>8</w:t>
      </w:r>
      <w:r w:rsidRPr="00B86349">
        <w:t>.3.</w:t>
      </w:r>
      <w:r w:rsidR="00492704">
        <w:t>5</w:t>
      </w:r>
      <w:r w:rsidRPr="00B86349">
        <w:t xml:space="preserve">.1: </w:t>
      </w:r>
      <w:r>
        <w:t>5GS</w:t>
      </w:r>
      <w:r w:rsidRPr="00B86349">
        <w:t xml:space="preserve"> network feature support information element</w:t>
      </w:r>
    </w:p>
    <w:p w:rsidR="00BD5A59" w:rsidRPr="003168A2" w:rsidRDefault="00BD5A59" w:rsidP="00BD5A59">
      <w:pPr>
        <w:pStyle w:val="TH"/>
        <w:outlineLvl w:val="0"/>
      </w:pPr>
      <w:r w:rsidRPr="00405FDE">
        <w:t>Tabl</w:t>
      </w:r>
      <w:r>
        <w:t>e</w:t>
      </w:r>
      <w:r w:rsidRPr="003168A2">
        <w:t> 9.</w:t>
      </w:r>
      <w:r>
        <w:t>8.3.</w:t>
      </w:r>
      <w:r w:rsidR="00492704">
        <w:t>5</w:t>
      </w:r>
      <w:r w:rsidRPr="003168A2">
        <w:t xml:space="preserve">.1: </w:t>
      </w:r>
      <w:r>
        <w:t>5GS</w:t>
      </w:r>
      <w:r w:rsidRPr="003168A2">
        <w:t xml:space="preserve"> </w:t>
      </w:r>
      <w:r>
        <w:t>network feature support</w:t>
      </w:r>
      <w:r w:rsidRPr="003168A2">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BD5A59" w:rsidRPr="003168A2" w:rsidTr="00260D19">
        <w:trPr>
          <w:cantSplit/>
          <w:jc w:val="center"/>
        </w:trPr>
        <w:tc>
          <w:tcPr>
            <w:tcW w:w="7087" w:type="dxa"/>
            <w:gridSpan w:val="5"/>
          </w:tcPr>
          <w:p w:rsidR="00BD5A59" w:rsidRPr="003168A2" w:rsidRDefault="00BD5A59" w:rsidP="00260D19">
            <w:pPr>
              <w:pStyle w:val="TAL"/>
            </w:pPr>
            <w:bookmarkStart w:id="627" w:name="_Hlk506236820"/>
            <w:r>
              <w:rPr>
                <w:lang w:eastAsia="ja-JP"/>
              </w:rPr>
              <w:t xml:space="preserve">IMS voice over PS session </w:t>
            </w:r>
            <w:r w:rsidRPr="00133A71">
              <w:rPr>
                <w:lang w:eastAsia="ja-JP"/>
              </w:rPr>
              <w:t>indicator</w:t>
            </w:r>
            <w:r>
              <w:rPr>
                <w:lang w:eastAsia="ja-JP"/>
              </w:rPr>
              <w:t xml:space="preserve"> </w:t>
            </w:r>
            <w:r>
              <w:t xml:space="preserve">(IMS VoPS) </w:t>
            </w:r>
            <w:r w:rsidRPr="003168A2">
              <w:t xml:space="preserve">(octet </w:t>
            </w:r>
            <w:r>
              <w:t>3, bit1 and bit 2</w:t>
            </w:r>
            <w:r w:rsidRPr="003168A2">
              <w:t>)</w:t>
            </w:r>
          </w:p>
        </w:tc>
      </w:tr>
      <w:tr w:rsidR="00BD5A59" w:rsidRPr="003168A2" w:rsidTr="00260D19">
        <w:trPr>
          <w:cantSplit/>
          <w:jc w:val="center"/>
        </w:trPr>
        <w:tc>
          <w:tcPr>
            <w:tcW w:w="7087" w:type="dxa"/>
            <w:gridSpan w:val="5"/>
          </w:tcPr>
          <w:p w:rsidR="00BD5A59" w:rsidRPr="003168A2" w:rsidRDefault="00BD5A59" w:rsidP="00260D19">
            <w:pPr>
              <w:pStyle w:val="TAL"/>
            </w:pPr>
            <w:r>
              <w:t>This bit indicates the support of IMS voice via 5GS</w:t>
            </w:r>
          </w:p>
        </w:tc>
      </w:tr>
      <w:tr w:rsidR="00BD5A59" w:rsidRPr="003168A2" w:rsidTr="00260D19">
        <w:trPr>
          <w:cantSplit/>
          <w:jc w:val="center"/>
        </w:trPr>
        <w:tc>
          <w:tcPr>
            <w:tcW w:w="7087" w:type="dxa"/>
            <w:gridSpan w:val="5"/>
          </w:tcPr>
          <w:p w:rsidR="00BD5A59" w:rsidRPr="003168A2" w:rsidRDefault="00BD5A59" w:rsidP="00260D19">
            <w:pPr>
              <w:pStyle w:val="TAL"/>
            </w:pPr>
            <w:r>
              <w:t>Bit</w:t>
            </w:r>
          </w:p>
        </w:tc>
      </w:tr>
      <w:tr w:rsidR="00BD5A59" w:rsidRPr="003168A2" w:rsidTr="00260D19">
        <w:trPr>
          <w:cantSplit/>
          <w:jc w:val="center"/>
        </w:trPr>
        <w:tc>
          <w:tcPr>
            <w:tcW w:w="284" w:type="dxa"/>
          </w:tcPr>
          <w:p w:rsidR="00BD5A59" w:rsidRPr="003168A2" w:rsidRDefault="00BD5A59" w:rsidP="00260D19">
            <w:pPr>
              <w:pStyle w:val="TAH"/>
            </w:pPr>
            <w:r>
              <w:t>2</w:t>
            </w:r>
          </w:p>
        </w:tc>
        <w:tc>
          <w:tcPr>
            <w:tcW w:w="284" w:type="dxa"/>
          </w:tcPr>
          <w:p w:rsidR="00BD5A59" w:rsidRPr="003168A2" w:rsidRDefault="00BD5A59" w:rsidP="00260D19">
            <w:pPr>
              <w:pStyle w:val="TAH"/>
            </w:pPr>
            <w:r>
              <w:t>1</w:t>
            </w:r>
          </w:p>
        </w:tc>
        <w:tc>
          <w:tcPr>
            <w:tcW w:w="283" w:type="dxa"/>
          </w:tcPr>
          <w:p w:rsidR="00BD5A59" w:rsidRPr="003168A2" w:rsidRDefault="00BD5A59" w:rsidP="00260D19">
            <w:pPr>
              <w:pStyle w:val="TAH"/>
            </w:pPr>
          </w:p>
        </w:tc>
        <w:tc>
          <w:tcPr>
            <w:tcW w:w="283" w:type="dxa"/>
          </w:tcPr>
          <w:p w:rsidR="00BD5A59" w:rsidRPr="003168A2" w:rsidRDefault="00BD5A59" w:rsidP="00260D19">
            <w:pPr>
              <w:pStyle w:val="TAH"/>
            </w:pPr>
          </w:p>
        </w:tc>
        <w:tc>
          <w:tcPr>
            <w:tcW w:w="5953" w:type="dxa"/>
          </w:tcPr>
          <w:p w:rsidR="00BD5A59" w:rsidRPr="003168A2" w:rsidRDefault="00BD5A59" w:rsidP="00260D19">
            <w:pPr>
              <w:pStyle w:val="TAL"/>
            </w:pPr>
          </w:p>
        </w:tc>
      </w:tr>
      <w:tr w:rsidR="00BD5A59" w:rsidRPr="003168A2" w:rsidTr="00260D19">
        <w:trPr>
          <w:cantSplit/>
          <w:jc w:val="center"/>
        </w:trPr>
        <w:tc>
          <w:tcPr>
            <w:tcW w:w="284" w:type="dxa"/>
          </w:tcPr>
          <w:p w:rsidR="00BD5A59" w:rsidRPr="003168A2" w:rsidRDefault="00BD5A59" w:rsidP="00260D19">
            <w:pPr>
              <w:pStyle w:val="TAC"/>
            </w:pPr>
            <w:r w:rsidRPr="003168A2">
              <w:t>0</w:t>
            </w:r>
          </w:p>
        </w:tc>
        <w:tc>
          <w:tcPr>
            <w:tcW w:w="284" w:type="dxa"/>
          </w:tcPr>
          <w:p w:rsidR="00BD5A59" w:rsidRPr="003168A2" w:rsidRDefault="00BD5A59" w:rsidP="00260D19">
            <w:pPr>
              <w:pStyle w:val="TAC"/>
            </w:pPr>
            <w:r>
              <w:t>0</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Pr="003168A2" w:rsidRDefault="00BD5A59" w:rsidP="00260D19">
            <w:pPr>
              <w:pStyle w:val="TAL"/>
            </w:pPr>
            <w:r>
              <w:rPr>
                <w:lang w:eastAsia="ja-JP"/>
              </w:rPr>
              <w:t>IMS voice over PS session</w:t>
            </w:r>
            <w:r w:rsidRPr="00FE320E">
              <w:rPr>
                <w:lang w:eastAsia="ja-JP"/>
              </w:rPr>
              <w:t xml:space="preserve"> </w:t>
            </w:r>
            <w:r w:rsidRPr="00FE320E">
              <w:t>not supported</w:t>
            </w:r>
          </w:p>
        </w:tc>
      </w:tr>
      <w:tr w:rsidR="00BD5A59" w:rsidRPr="003168A2" w:rsidTr="00260D19">
        <w:trPr>
          <w:cantSplit/>
          <w:jc w:val="center"/>
        </w:trPr>
        <w:tc>
          <w:tcPr>
            <w:tcW w:w="284" w:type="dxa"/>
          </w:tcPr>
          <w:p w:rsidR="00BD5A59" w:rsidRPr="003168A2" w:rsidRDefault="00BD5A59" w:rsidP="00260D19">
            <w:pPr>
              <w:pStyle w:val="TAC"/>
            </w:pPr>
            <w:r>
              <w:t>0</w:t>
            </w:r>
          </w:p>
        </w:tc>
        <w:tc>
          <w:tcPr>
            <w:tcW w:w="284" w:type="dxa"/>
          </w:tcPr>
          <w:p w:rsidR="00BD5A59" w:rsidRPr="003168A2" w:rsidRDefault="00BD5A59" w:rsidP="00260D19">
            <w:pPr>
              <w:pStyle w:val="TAC"/>
            </w:pPr>
            <w:r>
              <w:t>1</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Pr="003168A2" w:rsidRDefault="00BD5A59" w:rsidP="00260D19">
            <w:pPr>
              <w:pStyle w:val="TAL"/>
            </w:pPr>
            <w:r>
              <w:rPr>
                <w:lang w:eastAsia="ja-JP"/>
              </w:rPr>
              <w:t>IMS voice over PS session</w:t>
            </w:r>
            <w:r w:rsidRPr="00FE320E">
              <w:rPr>
                <w:lang w:eastAsia="ja-JP"/>
              </w:rPr>
              <w:t xml:space="preserve"> </w:t>
            </w:r>
            <w:r>
              <w:rPr>
                <w:lang w:eastAsia="ja-JP"/>
              </w:rPr>
              <w:t>supported over 3GPP access only</w:t>
            </w:r>
          </w:p>
        </w:tc>
      </w:tr>
      <w:tr w:rsidR="00BD5A59" w:rsidRPr="003168A2" w:rsidTr="00260D19">
        <w:trPr>
          <w:cantSplit/>
          <w:jc w:val="center"/>
        </w:trPr>
        <w:tc>
          <w:tcPr>
            <w:tcW w:w="284" w:type="dxa"/>
          </w:tcPr>
          <w:p w:rsidR="00BD5A59" w:rsidRDefault="00BD5A59" w:rsidP="00260D19">
            <w:pPr>
              <w:pStyle w:val="TAC"/>
            </w:pPr>
            <w:r>
              <w:t>1</w:t>
            </w:r>
          </w:p>
        </w:tc>
        <w:tc>
          <w:tcPr>
            <w:tcW w:w="284" w:type="dxa"/>
          </w:tcPr>
          <w:p w:rsidR="00BD5A59" w:rsidRPr="003168A2" w:rsidRDefault="00BD5A59" w:rsidP="00260D19">
            <w:pPr>
              <w:pStyle w:val="TAC"/>
            </w:pPr>
            <w:r>
              <w:t>0</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Default="00BD5A59" w:rsidP="00260D19">
            <w:pPr>
              <w:pStyle w:val="TAL"/>
              <w:rPr>
                <w:lang w:eastAsia="ja-JP"/>
              </w:rPr>
            </w:pPr>
            <w:r>
              <w:rPr>
                <w:lang w:eastAsia="ja-JP"/>
              </w:rPr>
              <w:t>IMS voice over PS session supported over non-3GPP access only</w:t>
            </w:r>
          </w:p>
        </w:tc>
      </w:tr>
      <w:tr w:rsidR="00BD5A59" w:rsidRPr="003168A2" w:rsidTr="00260D19">
        <w:trPr>
          <w:cantSplit/>
          <w:jc w:val="center"/>
        </w:trPr>
        <w:tc>
          <w:tcPr>
            <w:tcW w:w="284" w:type="dxa"/>
          </w:tcPr>
          <w:p w:rsidR="00BD5A59" w:rsidRDefault="00BD5A59" w:rsidP="00260D19">
            <w:pPr>
              <w:pStyle w:val="TAC"/>
            </w:pPr>
            <w:r>
              <w:t>1</w:t>
            </w:r>
          </w:p>
        </w:tc>
        <w:tc>
          <w:tcPr>
            <w:tcW w:w="284" w:type="dxa"/>
          </w:tcPr>
          <w:p w:rsidR="00BD5A59" w:rsidRPr="003168A2" w:rsidRDefault="00BD5A59" w:rsidP="00260D19">
            <w:pPr>
              <w:pStyle w:val="TAC"/>
            </w:pPr>
            <w:r>
              <w:t>1</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Default="00BD5A59" w:rsidP="00260D19">
            <w:pPr>
              <w:pStyle w:val="TAL"/>
              <w:rPr>
                <w:lang w:eastAsia="ja-JP"/>
              </w:rPr>
            </w:pPr>
            <w:r>
              <w:rPr>
                <w:lang w:eastAsia="ja-JP"/>
              </w:rPr>
              <w:t>IMS voice over PS session supported over both 3GPP access and non 3GPP access</w:t>
            </w:r>
          </w:p>
        </w:tc>
      </w:tr>
      <w:bookmarkEnd w:id="627"/>
      <w:tr w:rsidR="00BD5A59" w:rsidRPr="003168A2" w:rsidTr="00260D19">
        <w:trPr>
          <w:cantSplit/>
          <w:jc w:val="center"/>
        </w:trPr>
        <w:tc>
          <w:tcPr>
            <w:tcW w:w="7087" w:type="dxa"/>
            <w:gridSpan w:val="5"/>
          </w:tcPr>
          <w:p w:rsidR="00BD5A59" w:rsidRPr="003168A2" w:rsidRDefault="00BD5A59" w:rsidP="00260D19">
            <w:pPr>
              <w:pStyle w:val="TAL"/>
            </w:pPr>
          </w:p>
        </w:tc>
      </w:tr>
      <w:tr w:rsidR="00BD5A59" w:rsidRPr="003168A2" w:rsidTr="00260D19">
        <w:trPr>
          <w:cantSplit/>
          <w:jc w:val="center"/>
        </w:trPr>
        <w:tc>
          <w:tcPr>
            <w:tcW w:w="7087" w:type="dxa"/>
            <w:gridSpan w:val="5"/>
          </w:tcPr>
          <w:p w:rsidR="00BD5A59" w:rsidRPr="003168A2" w:rsidRDefault="00BD5A59" w:rsidP="00260D19">
            <w:pPr>
              <w:pStyle w:val="TAL"/>
            </w:pPr>
            <w:r>
              <w:rPr>
                <w:lang w:eastAsia="ja-JP"/>
              </w:rPr>
              <w:t>Emergency service support indicator (EMC)</w:t>
            </w:r>
            <w:r>
              <w:t xml:space="preserve"> </w:t>
            </w:r>
            <w:r w:rsidRPr="003168A2">
              <w:t xml:space="preserve">(octet </w:t>
            </w:r>
            <w:r>
              <w:t>3</w:t>
            </w:r>
            <w:r w:rsidRPr="003168A2">
              <w:t xml:space="preserve">, bit </w:t>
            </w:r>
            <w:r>
              <w:t>3 and bit 4</w:t>
            </w:r>
            <w:r w:rsidRPr="003168A2">
              <w:t>)</w:t>
            </w:r>
          </w:p>
        </w:tc>
      </w:tr>
      <w:tr w:rsidR="00BD5A59" w:rsidRPr="003168A2" w:rsidTr="00260D19">
        <w:trPr>
          <w:cantSplit/>
          <w:jc w:val="center"/>
        </w:trPr>
        <w:tc>
          <w:tcPr>
            <w:tcW w:w="7087" w:type="dxa"/>
            <w:gridSpan w:val="5"/>
          </w:tcPr>
          <w:p w:rsidR="00BD5A59" w:rsidRPr="003168A2" w:rsidRDefault="00BD5A59" w:rsidP="00260D19">
            <w:pPr>
              <w:pStyle w:val="TAL"/>
            </w:pPr>
            <w:r>
              <w:t>This bit indicates the support of emergency services in 5GS</w:t>
            </w:r>
          </w:p>
        </w:tc>
      </w:tr>
      <w:tr w:rsidR="00BD5A59" w:rsidRPr="003168A2" w:rsidTr="00260D19">
        <w:trPr>
          <w:cantSplit/>
          <w:jc w:val="center"/>
        </w:trPr>
        <w:tc>
          <w:tcPr>
            <w:tcW w:w="7087" w:type="dxa"/>
            <w:gridSpan w:val="5"/>
          </w:tcPr>
          <w:p w:rsidR="00BD5A59" w:rsidRPr="003168A2" w:rsidRDefault="00BD5A59" w:rsidP="00260D19">
            <w:pPr>
              <w:pStyle w:val="TAL"/>
            </w:pPr>
            <w:r>
              <w:t>Bit</w:t>
            </w:r>
          </w:p>
        </w:tc>
      </w:tr>
      <w:tr w:rsidR="00BD5A59" w:rsidRPr="003168A2" w:rsidTr="00260D19">
        <w:trPr>
          <w:cantSplit/>
          <w:jc w:val="center"/>
        </w:trPr>
        <w:tc>
          <w:tcPr>
            <w:tcW w:w="284" w:type="dxa"/>
          </w:tcPr>
          <w:p w:rsidR="00BD5A59" w:rsidRPr="0009038A" w:rsidRDefault="00BD5A59" w:rsidP="00260D19">
            <w:pPr>
              <w:pStyle w:val="TAH"/>
            </w:pPr>
            <w:r>
              <w:t>4</w:t>
            </w:r>
          </w:p>
        </w:tc>
        <w:tc>
          <w:tcPr>
            <w:tcW w:w="284" w:type="dxa"/>
          </w:tcPr>
          <w:p w:rsidR="00BD5A59" w:rsidRPr="003168A2" w:rsidRDefault="00BD5A59" w:rsidP="00260D19">
            <w:pPr>
              <w:pStyle w:val="TAH"/>
            </w:pPr>
            <w:r>
              <w:t>3</w:t>
            </w:r>
          </w:p>
        </w:tc>
        <w:tc>
          <w:tcPr>
            <w:tcW w:w="283" w:type="dxa"/>
          </w:tcPr>
          <w:p w:rsidR="00BD5A59" w:rsidRPr="003168A2" w:rsidRDefault="00BD5A59" w:rsidP="00260D19">
            <w:pPr>
              <w:pStyle w:val="TAH"/>
            </w:pPr>
          </w:p>
        </w:tc>
        <w:tc>
          <w:tcPr>
            <w:tcW w:w="283" w:type="dxa"/>
          </w:tcPr>
          <w:p w:rsidR="00BD5A59" w:rsidRPr="003168A2" w:rsidRDefault="00BD5A59" w:rsidP="00260D19">
            <w:pPr>
              <w:pStyle w:val="TAH"/>
            </w:pPr>
          </w:p>
        </w:tc>
        <w:tc>
          <w:tcPr>
            <w:tcW w:w="5953" w:type="dxa"/>
          </w:tcPr>
          <w:p w:rsidR="00BD5A59" w:rsidRPr="003168A2" w:rsidRDefault="00BD5A59" w:rsidP="00260D19">
            <w:pPr>
              <w:pStyle w:val="TAL"/>
            </w:pPr>
          </w:p>
        </w:tc>
      </w:tr>
      <w:tr w:rsidR="00BD5A59" w:rsidRPr="003168A2" w:rsidTr="00260D19">
        <w:trPr>
          <w:cantSplit/>
          <w:jc w:val="center"/>
        </w:trPr>
        <w:tc>
          <w:tcPr>
            <w:tcW w:w="284" w:type="dxa"/>
          </w:tcPr>
          <w:p w:rsidR="00BD5A59" w:rsidRPr="003168A2" w:rsidRDefault="00BD5A59" w:rsidP="00260D19">
            <w:pPr>
              <w:pStyle w:val="TAC"/>
            </w:pPr>
            <w:r w:rsidRPr="003168A2">
              <w:t>0</w:t>
            </w:r>
          </w:p>
        </w:tc>
        <w:tc>
          <w:tcPr>
            <w:tcW w:w="284" w:type="dxa"/>
          </w:tcPr>
          <w:p w:rsidR="00BD5A59" w:rsidRPr="003168A2" w:rsidRDefault="00BD5A59" w:rsidP="00260D19">
            <w:pPr>
              <w:pStyle w:val="TAC"/>
            </w:pPr>
            <w:r>
              <w:t>0</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Pr="003168A2" w:rsidRDefault="00BD5A59" w:rsidP="00260D19">
            <w:pPr>
              <w:pStyle w:val="TAL"/>
            </w:pPr>
            <w:r>
              <w:rPr>
                <w:lang w:eastAsia="ja-JP"/>
              </w:rPr>
              <w:t>Emergency services not supported</w:t>
            </w:r>
          </w:p>
        </w:tc>
      </w:tr>
      <w:tr w:rsidR="00BD5A59" w:rsidRPr="003168A2" w:rsidTr="00260D19">
        <w:trPr>
          <w:cantSplit/>
          <w:jc w:val="center"/>
        </w:trPr>
        <w:tc>
          <w:tcPr>
            <w:tcW w:w="284" w:type="dxa"/>
          </w:tcPr>
          <w:p w:rsidR="00BD5A59" w:rsidRPr="003168A2" w:rsidRDefault="00BD5A59" w:rsidP="00260D19">
            <w:pPr>
              <w:pStyle w:val="TAC"/>
            </w:pPr>
            <w:r>
              <w:t>0</w:t>
            </w:r>
          </w:p>
        </w:tc>
        <w:tc>
          <w:tcPr>
            <w:tcW w:w="284" w:type="dxa"/>
          </w:tcPr>
          <w:p w:rsidR="00BD5A59" w:rsidRPr="003168A2" w:rsidRDefault="00BD5A59" w:rsidP="00260D19">
            <w:pPr>
              <w:pStyle w:val="TAC"/>
            </w:pPr>
            <w:r>
              <w:t>1</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Pr="003168A2" w:rsidRDefault="00BD5A59" w:rsidP="00260D19">
            <w:pPr>
              <w:pStyle w:val="TAL"/>
            </w:pPr>
            <w:r>
              <w:rPr>
                <w:lang w:eastAsia="ja-JP"/>
              </w:rPr>
              <w:t>Emergency services supported in NR connected to 5GC only</w:t>
            </w:r>
          </w:p>
        </w:tc>
      </w:tr>
      <w:tr w:rsidR="00BD5A59" w:rsidRPr="003168A2" w:rsidTr="00260D19">
        <w:trPr>
          <w:cantSplit/>
          <w:jc w:val="center"/>
        </w:trPr>
        <w:tc>
          <w:tcPr>
            <w:tcW w:w="284" w:type="dxa"/>
          </w:tcPr>
          <w:p w:rsidR="00BD5A59" w:rsidRDefault="00BD5A59" w:rsidP="00260D19">
            <w:pPr>
              <w:pStyle w:val="TAC"/>
            </w:pPr>
            <w:r>
              <w:t>1</w:t>
            </w:r>
          </w:p>
        </w:tc>
        <w:tc>
          <w:tcPr>
            <w:tcW w:w="284" w:type="dxa"/>
          </w:tcPr>
          <w:p w:rsidR="00BD5A59" w:rsidRPr="003168A2" w:rsidRDefault="00BD5A59" w:rsidP="00260D19">
            <w:pPr>
              <w:pStyle w:val="TAC"/>
            </w:pPr>
            <w:r>
              <w:t>0</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Default="00BD5A59" w:rsidP="00260D19">
            <w:pPr>
              <w:pStyle w:val="TAL"/>
              <w:rPr>
                <w:lang w:eastAsia="ja-JP"/>
              </w:rPr>
            </w:pPr>
            <w:r>
              <w:rPr>
                <w:lang w:eastAsia="ja-JP"/>
              </w:rPr>
              <w:t>Emergency services supported in E-UTRA connected</w:t>
            </w:r>
            <w:r w:rsidRPr="00486822">
              <w:rPr>
                <w:lang w:eastAsia="ja-JP"/>
              </w:rPr>
              <w:t xml:space="preserve"> to 5GC</w:t>
            </w:r>
            <w:r>
              <w:rPr>
                <w:lang w:eastAsia="ja-JP"/>
              </w:rPr>
              <w:t xml:space="preserve"> only</w:t>
            </w:r>
          </w:p>
        </w:tc>
      </w:tr>
      <w:tr w:rsidR="00BD5A59" w:rsidRPr="003168A2" w:rsidTr="00260D19">
        <w:trPr>
          <w:cantSplit/>
          <w:jc w:val="center"/>
        </w:trPr>
        <w:tc>
          <w:tcPr>
            <w:tcW w:w="284" w:type="dxa"/>
          </w:tcPr>
          <w:p w:rsidR="00BD5A59" w:rsidRDefault="00BD5A59" w:rsidP="00260D19">
            <w:pPr>
              <w:pStyle w:val="TAC"/>
            </w:pPr>
            <w:r>
              <w:t>1</w:t>
            </w:r>
          </w:p>
        </w:tc>
        <w:tc>
          <w:tcPr>
            <w:tcW w:w="284" w:type="dxa"/>
          </w:tcPr>
          <w:p w:rsidR="00BD5A59" w:rsidRPr="003168A2" w:rsidRDefault="00BD5A59" w:rsidP="00260D19">
            <w:pPr>
              <w:pStyle w:val="TAC"/>
            </w:pPr>
            <w:r>
              <w:t>1</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Default="00BD5A59" w:rsidP="00260D19">
            <w:pPr>
              <w:pStyle w:val="TAL"/>
              <w:rPr>
                <w:lang w:eastAsia="ja-JP"/>
              </w:rPr>
            </w:pPr>
            <w:r>
              <w:rPr>
                <w:lang w:eastAsia="ja-JP"/>
              </w:rPr>
              <w:t>Emergency services supported in NR connected to 5GC and E-UTRA connected</w:t>
            </w:r>
            <w:r w:rsidRPr="00486822">
              <w:rPr>
                <w:lang w:eastAsia="ja-JP"/>
              </w:rPr>
              <w:t xml:space="preserve"> to 5GC</w:t>
            </w:r>
          </w:p>
        </w:tc>
      </w:tr>
      <w:tr w:rsidR="00BD5A59" w:rsidRPr="003168A2" w:rsidTr="00260D19">
        <w:trPr>
          <w:cantSplit/>
          <w:jc w:val="center"/>
        </w:trPr>
        <w:tc>
          <w:tcPr>
            <w:tcW w:w="7087" w:type="dxa"/>
            <w:gridSpan w:val="5"/>
            <w:shd w:val="clear" w:color="auto" w:fill="auto"/>
          </w:tcPr>
          <w:p w:rsidR="00BD5A59" w:rsidRPr="003168A2" w:rsidRDefault="00BD5A59" w:rsidP="00260D19">
            <w:pPr>
              <w:pStyle w:val="TAL"/>
            </w:pPr>
          </w:p>
        </w:tc>
      </w:tr>
      <w:tr w:rsidR="00BD5A59" w:rsidRPr="003168A2" w:rsidTr="00260D19">
        <w:trPr>
          <w:cantSplit/>
          <w:jc w:val="center"/>
        </w:trPr>
        <w:tc>
          <w:tcPr>
            <w:tcW w:w="7087" w:type="dxa"/>
            <w:gridSpan w:val="5"/>
            <w:shd w:val="clear" w:color="auto" w:fill="auto"/>
          </w:tcPr>
          <w:p w:rsidR="00BD5A59" w:rsidRPr="003168A2" w:rsidRDefault="00BD5A59" w:rsidP="00260D19">
            <w:pPr>
              <w:pStyle w:val="TAL"/>
              <w:rPr>
                <w:lang w:eastAsia="ja-JP"/>
              </w:rPr>
            </w:pPr>
            <w:r>
              <w:rPr>
                <w:lang w:eastAsia="ja-JP"/>
              </w:rPr>
              <w:t>Emergency service fallback indicator (EMF) (octet 3, bit 5)</w:t>
            </w:r>
          </w:p>
        </w:tc>
      </w:tr>
      <w:tr w:rsidR="00BD5A59" w:rsidRPr="003168A2" w:rsidTr="00260D19">
        <w:trPr>
          <w:cantSplit/>
          <w:jc w:val="center"/>
        </w:trPr>
        <w:tc>
          <w:tcPr>
            <w:tcW w:w="7087" w:type="dxa"/>
            <w:gridSpan w:val="5"/>
            <w:shd w:val="clear" w:color="auto" w:fill="auto"/>
          </w:tcPr>
          <w:p w:rsidR="00BD5A59" w:rsidRPr="003168A2" w:rsidRDefault="00BD5A59" w:rsidP="00260D19">
            <w:pPr>
              <w:pStyle w:val="TAL"/>
            </w:pPr>
            <w:r>
              <w:t>This bit indicates the support of emergency services fallback</w:t>
            </w:r>
          </w:p>
        </w:tc>
      </w:tr>
      <w:tr w:rsidR="00BD5A59" w:rsidRPr="003168A2" w:rsidTr="00260D19">
        <w:trPr>
          <w:cantSplit/>
          <w:jc w:val="center"/>
        </w:trPr>
        <w:tc>
          <w:tcPr>
            <w:tcW w:w="7087" w:type="dxa"/>
            <w:gridSpan w:val="5"/>
          </w:tcPr>
          <w:p w:rsidR="00BD5A59" w:rsidRPr="003168A2" w:rsidRDefault="00BD5A59" w:rsidP="00260D19">
            <w:pPr>
              <w:pStyle w:val="TAL"/>
            </w:pPr>
            <w:r>
              <w:t>Bit</w:t>
            </w:r>
          </w:p>
        </w:tc>
      </w:tr>
      <w:tr w:rsidR="00BD5A59" w:rsidRPr="003168A2" w:rsidTr="00260D19">
        <w:trPr>
          <w:cantSplit/>
          <w:jc w:val="center"/>
        </w:trPr>
        <w:tc>
          <w:tcPr>
            <w:tcW w:w="284" w:type="dxa"/>
          </w:tcPr>
          <w:p w:rsidR="00BD5A59" w:rsidRPr="003168A2" w:rsidRDefault="00BD5A59" w:rsidP="00260D19">
            <w:pPr>
              <w:pStyle w:val="TAH"/>
            </w:pPr>
            <w:r>
              <w:t>5</w:t>
            </w:r>
          </w:p>
        </w:tc>
        <w:tc>
          <w:tcPr>
            <w:tcW w:w="284" w:type="dxa"/>
          </w:tcPr>
          <w:p w:rsidR="00BD5A59" w:rsidRPr="003168A2" w:rsidRDefault="00BD5A59" w:rsidP="00260D19">
            <w:pPr>
              <w:pStyle w:val="TAH"/>
            </w:pPr>
          </w:p>
        </w:tc>
        <w:tc>
          <w:tcPr>
            <w:tcW w:w="283" w:type="dxa"/>
          </w:tcPr>
          <w:p w:rsidR="00BD5A59" w:rsidRPr="003168A2" w:rsidRDefault="00BD5A59" w:rsidP="00260D19">
            <w:pPr>
              <w:pStyle w:val="TAH"/>
            </w:pPr>
          </w:p>
        </w:tc>
        <w:tc>
          <w:tcPr>
            <w:tcW w:w="283" w:type="dxa"/>
          </w:tcPr>
          <w:p w:rsidR="00BD5A59" w:rsidRPr="003168A2" w:rsidRDefault="00BD5A59" w:rsidP="00260D19">
            <w:pPr>
              <w:pStyle w:val="TAH"/>
            </w:pPr>
          </w:p>
        </w:tc>
        <w:tc>
          <w:tcPr>
            <w:tcW w:w="5953" w:type="dxa"/>
          </w:tcPr>
          <w:p w:rsidR="00BD5A59" w:rsidRPr="003168A2" w:rsidRDefault="00BD5A59" w:rsidP="00260D19">
            <w:pPr>
              <w:pStyle w:val="TAL"/>
            </w:pPr>
          </w:p>
        </w:tc>
      </w:tr>
      <w:tr w:rsidR="00BD5A59" w:rsidRPr="003168A2" w:rsidTr="00260D19">
        <w:trPr>
          <w:cantSplit/>
          <w:jc w:val="center"/>
        </w:trPr>
        <w:tc>
          <w:tcPr>
            <w:tcW w:w="284" w:type="dxa"/>
          </w:tcPr>
          <w:p w:rsidR="00BD5A59" w:rsidRPr="003168A2" w:rsidRDefault="00BD5A59" w:rsidP="00260D19">
            <w:pPr>
              <w:pStyle w:val="TAC"/>
            </w:pPr>
            <w:r w:rsidRPr="003168A2">
              <w:t>0</w:t>
            </w:r>
          </w:p>
        </w:tc>
        <w:tc>
          <w:tcPr>
            <w:tcW w:w="284" w:type="dxa"/>
          </w:tcPr>
          <w:p w:rsidR="00BD5A59" w:rsidRPr="003168A2" w:rsidRDefault="00BD5A59" w:rsidP="00260D19">
            <w:pPr>
              <w:pStyle w:val="TAC"/>
            </w:pP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Pr="003168A2" w:rsidRDefault="00BD5A59" w:rsidP="00260D19">
            <w:pPr>
              <w:pStyle w:val="TAL"/>
            </w:pPr>
            <w:r>
              <w:rPr>
                <w:lang w:eastAsia="ja-JP"/>
              </w:rPr>
              <w:t>Emergency service fallback not supported</w:t>
            </w:r>
          </w:p>
        </w:tc>
      </w:tr>
      <w:tr w:rsidR="00BD5A59" w:rsidRPr="003168A2" w:rsidTr="00260D19">
        <w:trPr>
          <w:cantSplit/>
          <w:jc w:val="center"/>
        </w:trPr>
        <w:tc>
          <w:tcPr>
            <w:tcW w:w="284" w:type="dxa"/>
          </w:tcPr>
          <w:p w:rsidR="00BD5A59" w:rsidRPr="003168A2" w:rsidRDefault="00BD5A59" w:rsidP="00260D19">
            <w:pPr>
              <w:pStyle w:val="TAC"/>
            </w:pPr>
            <w:r>
              <w:t>1</w:t>
            </w:r>
          </w:p>
        </w:tc>
        <w:tc>
          <w:tcPr>
            <w:tcW w:w="284" w:type="dxa"/>
          </w:tcPr>
          <w:p w:rsidR="00BD5A59" w:rsidRPr="003168A2" w:rsidRDefault="00BD5A59" w:rsidP="00260D19">
            <w:pPr>
              <w:pStyle w:val="TAC"/>
            </w:pP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Pr="003168A2" w:rsidRDefault="00BD5A59" w:rsidP="00260D19">
            <w:pPr>
              <w:pStyle w:val="TAL"/>
            </w:pPr>
            <w:r>
              <w:rPr>
                <w:lang w:eastAsia="ja-JP"/>
              </w:rPr>
              <w:t>Emergency service fallback supported</w:t>
            </w:r>
          </w:p>
        </w:tc>
      </w:tr>
      <w:tr w:rsidR="00BD5A59" w:rsidRPr="003168A2" w:rsidTr="00260D19">
        <w:trPr>
          <w:cantSplit/>
          <w:jc w:val="center"/>
        </w:trPr>
        <w:tc>
          <w:tcPr>
            <w:tcW w:w="7087" w:type="dxa"/>
            <w:gridSpan w:val="5"/>
          </w:tcPr>
          <w:p w:rsidR="00BD5A59" w:rsidRPr="003168A2" w:rsidRDefault="00BD5A59" w:rsidP="00260D19">
            <w:pPr>
              <w:pStyle w:val="TAL"/>
            </w:pPr>
          </w:p>
        </w:tc>
      </w:tr>
      <w:tr w:rsidR="00BD5A59" w:rsidRPr="003168A2" w:rsidTr="00260D19">
        <w:trPr>
          <w:cantSplit/>
          <w:jc w:val="center"/>
        </w:trPr>
        <w:tc>
          <w:tcPr>
            <w:tcW w:w="7087" w:type="dxa"/>
            <w:gridSpan w:val="5"/>
          </w:tcPr>
          <w:p w:rsidR="00BD5A59" w:rsidRPr="003168A2" w:rsidRDefault="00BD5A59" w:rsidP="00260D19">
            <w:pPr>
              <w:pStyle w:val="TAL"/>
            </w:pPr>
            <w:r>
              <w:t>Interworking without N26 interface indicator (IWK N26) (octet 3, bit 6)</w:t>
            </w:r>
          </w:p>
        </w:tc>
      </w:tr>
      <w:tr w:rsidR="00BD5A59" w:rsidRPr="003168A2" w:rsidTr="00260D19">
        <w:trPr>
          <w:cantSplit/>
          <w:jc w:val="center"/>
        </w:trPr>
        <w:tc>
          <w:tcPr>
            <w:tcW w:w="7087" w:type="dxa"/>
            <w:gridSpan w:val="5"/>
          </w:tcPr>
          <w:p w:rsidR="00BD5A59" w:rsidRPr="003168A2" w:rsidRDefault="00BD5A59" w:rsidP="00260D19">
            <w:pPr>
              <w:pStyle w:val="TAL"/>
            </w:pPr>
            <w:r w:rsidRPr="00B91DB7">
              <w:t>This b</w:t>
            </w:r>
            <w:r>
              <w:t>it indicates the ability to support interworking without the N26 interface</w:t>
            </w:r>
          </w:p>
        </w:tc>
      </w:tr>
      <w:tr w:rsidR="00BD5A59" w:rsidRPr="003168A2" w:rsidTr="00260D19">
        <w:trPr>
          <w:cantSplit/>
          <w:jc w:val="center"/>
        </w:trPr>
        <w:tc>
          <w:tcPr>
            <w:tcW w:w="7087" w:type="dxa"/>
            <w:gridSpan w:val="5"/>
          </w:tcPr>
          <w:p w:rsidR="00BD5A59" w:rsidRPr="003168A2" w:rsidRDefault="00BD5A59" w:rsidP="00260D19">
            <w:pPr>
              <w:pStyle w:val="TAL"/>
            </w:pPr>
            <w:r>
              <w:t>Bit</w:t>
            </w:r>
          </w:p>
        </w:tc>
      </w:tr>
      <w:tr w:rsidR="00BD5A59" w:rsidRPr="003168A2" w:rsidTr="00260D19">
        <w:trPr>
          <w:cantSplit/>
          <w:jc w:val="center"/>
        </w:trPr>
        <w:tc>
          <w:tcPr>
            <w:tcW w:w="284" w:type="dxa"/>
          </w:tcPr>
          <w:p w:rsidR="00BD5A59" w:rsidRPr="003168A2" w:rsidRDefault="00BD5A59" w:rsidP="00260D19">
            <w:pPr>
              <w:pStyle w:val="TAH"/>
            </w:pPr>
            <w:r>
              <w:t>6</w:t>
            </w:r>
          </w:p>
        </w:tc>
        <w:tc>
          <w:tcPr>
            <w:tcW w:w="284" w:type="dxa"/>
          </w:tcPr>
          <w:p w:rsidR="00BD5A59" w:rsidRPr="003168A2" w:rsidRDefault="00BD5A59" w:rsidP="00260D19">
            <w:pPr>
              <w:pStyle w:val="TAH"/>
            </w:pPr>
          </w:p>
        </w:tc>
        <w:tc>
          <w:tcPr>
            <w:tcW w:w="283" w:type="dxa"/>
          </w:tcPr>
          <w:p w:rsidR="00BD5A59" w:rsidRPr="003168A2" w:rsidRDefault="00BD5A59" w:rsidP="00260D19">
            <w:pPr>
              <w:pStyle w:val="TAH"/>
            </w:pPr>
          </w:p>
        </w:tc>
        <w:tc>
          <w:tcPr>
            <w:tcW w:w="283" w:type="dxa"/>
          </w:tcPr>
          <w:p w:rsidR="00BD5A59" w:rsidRPr="003168A2" w:rsidRDefault="00BD5A59" w:rsidP="00260D19">
            <w:pPr>
              <w:pStyle w:val="TAH"/>
            </w:pPr>
          </w:p>
        </w:tc>
        <w:tc>
          <w:tcPr>
            <w:tcW w:w="5953" w:type="dxa"/>
          </w:tcPr>
          <w:p w:rsidR="00BD5A59" w:rsidRPr="003168A2" w:rsidRDefault="00BD5A59" w:rsidP="00260D19">
            <w:pPr>
              <w:pStyle w:val="TAL"/>
            </w:pPr>
          </w:p>
        </w:tc>
      </w:tr>
      <w:tr w:rsidR="00BD5A59" w:rsidRPr="003168A2" w:rsidTr="00260D19">
        <w:trPr>
          <w:cantSplit/>
          <w:jc w:val="center"/>
        </w:trPr>
        <w:tc>
          <w:tcPr>
            <w:tcW w:w="284" w:type="dxa"/>
          </w:tcPr>
          <w:p w:rsidR="00BD5A59" w:rsidRPr="003168A2" w:rsidRDefault="00BD5A59" w:rsidP="00260D19">
            <w:pPr>
              <w:pStyle w:val="TAC"/>
            </w:pPr>
            <w:r w:rsidRPr="003168A2">
              <w:t>0</w:t>
            </w:r>
          </w:p>
        </w:tc>
        <w:tc>
          <w:tcPr>
            <w:tcW w:w="284" w:type="dxa"/>
          </w:tcPr>
          <w:p w:rsidR="00BD5A59" w:rsidRPr="003168A2" w:rsidRDefault="00BD5A59" w:rsidP="00260D19">
            <w:pPr>
              <w:pStyle w:val="TAC"/>
            </w:pP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Pr="003168A2" w:rsidRDefault="00BD5A59" w:rsidP="00260D19">
            <w:pPr>
              <w:pStyle w:val="TAL"/>
            </w:pPr>
            <w:r>
              <w:t>Interworking without N26 not supported</w:t>
            </w:r>
          </w:p>
        </w:tc>
      </w:tr>
      <w:tr w:rsidR="00BD5A59" w:rsidRPr="003168A2" w:rsidTr="00260D19">
        <w:trPr>
          <w:cantSplit/>
          <w:jc w:val="center"/>
        </w:trPr>
        <w:tc>
          <w:tcPr>
            <w:tcW w:w="284" w:type="dxa"/>
          </w:tcPr>
          <w:p w:rsidR="00BD5A59" w:rsidRPr="003168A2" w:rsidRDefault="00BD5A59" w:rsidP="00260D19">
            <w:pPr>
              <w:pStyle w:val="TAC"/>
            </w:pPr>
            <w:r>
              <w:t>1</w:t>
            </w:r>
          </w:p>
        </w:tc>
        <w:tc>
          <w:tcPr>
            <w:tcW w:w="284" w:type="dxa"/>
          </w:tcPr>
          <w:p w:rsidR="00BD5A59" w:rsidRPr="003168A2" w:rsidRDefault="00BD5A59" w:rsidP="00260D19">
            <w:pPr>
              <w:pStyle w:val="TAC"/>
            </w:pP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Pr="003168A2" w:rsidRDefault="00BD5A59" w:rsidP="00260D19">
            <w:pPr>
              <w:pStyle w:val="TAL"/>
            </w:pPr>
            <w:r>
              <w:t>Interworking without N26 supported</w:t>
            </w:r>
          </w:p>
        </w:tc>
      </w:tr>
      <w:tr w:rsidR="00BD5A59" w:rsidRPr="003168A2" w:rsidTr="00260D19">
        <w:trPr>
          <w:cantSplit/>
          <w:jc w:val="center"/>
        </w:trPr>
        <w:tc>
          <w:tcPr>
            <w:tcW w:w="7087" w:type="dxa"/>
            <w:gridSpan w:val="5"/>
          </w:tcPr>
          <w:p w:rsidR="00BD5A59" w:rsidRPr="003168A2" w:rsidRDefault="00BD5A59" w:rsidP="00260D19">
            <w:pPr>
              <w:pStyle w:val="TAL"/>
            </w:pPr>
          </w:p>
        </w:tc>
      </w:tr>
      <w:tr w:rsidR="00BD5A59" w:rsidRPr="006707D7" w:rsidTr="00260D19">
        <w:trPr>
          <w:cantSplit/>
          <w:jc w:val="center"/>
        </w:trPr>
        <w:tc>
          <w:tcPr>
            <w:tcW w:w="7087" w:type="dxa"/>
            <w:gridSpan w:val="5"/>
          </w:tcPr>
          <w:p w:rsidR="00BD5A59" w:rsidRDefault="00BD5A59" w:rsidP="00260D19">
            <w:pPr>
              <w:pStyle w:val="TAL"/>
            </w:pPr>
            <w:r>
              <w:t>Bits 7 to 8 of octet 3 are spare and shall be coded as zeros</w:t>
            </w:r>
          </w:p>
          <w:p w:rsidR="00BD5A59" w:rsidRPr="006707D7" w:rsidRDefault="00BD5A59" w:rsidP="00260D19">
            <w:pPr>
              <w:pStyle w:val="TAL"/>
            </w:pPr>
            <w:r w:rsidRPr="00341563">
              <w:t>A</w:t>
            </w:r>
            <w:r>
              <w:t>ll bits in octets 4 -</w:t>
            </w:r>
            <w:r w:rsidRPr="00341563">
              <w:t>5 are spare and shall be coded as zero, if the respective octet is included in the information element.</w:t>
            </w:r>
          </w:p>
        </w:tc>
      </w:tr>
    </w:tbl>
    <w:p w:rsidR="00BD5A59" w:rsidRPr="00C21836" w:rsidRDefault="00BD5A59" w:rsidP="00BD5A59">
      <w:pPr>
        <w:rPr>
          <w:noProof/>
          <w:lang w:val="en-US"/>
        </w:rPr>
      </w:pPr>
    </w:p>
    <w:p w:rsidR="00810656" w:rsidRDefault="00810656" w:rsidP="00810656">
      <w:pPr>
        <w:pStyle w:val="Heading4"/>
      </w:pPr>
      <w:bookmarkStart w:id="628" w:name="_Toc508877395"/>
      <w:r>
        <w:t>9.8.3.</w:t>
      </w:r>
      <w:r w:rsidR="00492704">
        <w:t>6</w:t>
      </w:r>
      <w:r>
        <w:tab/>
        <w:t>5GS r</w:t>
      </w:r>
      <w:r w:rsidRPr="009979DE">
        <w:t>egistration result</w:t>
      </w:r>
      <w:bookmarkEnd w:id="628"/>
    </w:p>
    <w:p w:rsidR="00F57294" w:rsidRPr="003168A2" w:rsidRDefault="00F57294" w:rsidP="00F57294">
      <w:pPr>
        <w:rPr>
          <w:lang w:val="en-US"/>
        </w:rPr>
      </w:pPr>
      <w:r>
        <w:rPr>
          <w:lang w:val="en-US"/>
        </w:rPr>
        <w:t>The purpose of the 5G</w:t>
      </w:r>
      <w:r w:rsidRPr="003168A2">
        <w:rPr>
          <w:lang w:val="en-US"/>
        </w:rPr>
        <w:t xml:space="preserve">S </w:t>
      </w:r>
      <w:r>
        <w:rPr>
          <w:lang w:val="en-US"/>
        </w:rPr>
        <w:t>registration</w:t>
      </w:r>
      <w:r w:rsidRPr="003168A2">
        <w:rPr>
          <w:lang w:val="en-US"/>
        </w:rPr>
        <w:t xml:space="preserve"> result information element is to specify the resul</w:t>
      </w:r>
      <w:r>
        <w:rPr>
          <w:lang w:val="en-US"/>
        </w:rPr>
        <w:t>t of a</w:t>
      </w:r>
      <w:r w:rsidRPr="003168A2">
        <w:rPr>
          <w:lang w:val="en-US"/>
        </w:rPr>
        <w:t xml:space="preserve"> </w:t>
      </w:r>
      <w:r>
        <w:rPr>
          <w:lang w:val="en-US"/>
        </w:rPr>
        <w:t>registration</w:t>
      </w:r>
      <w:r w:rsidRPr="003168A2">
        <w:rPr>
          <w:lang w:val="en-US"/>
        </w:rPr>
        <w:t xml:space="preserve"> procedure.</w:t>
      </w:r>
    </w:p>
    <w:p w:rsidR="00F57294" w:rsidRPr="003168A2" w:rsidRDefault="00F57294" w:rsidP="00F57294">
      <w:pPr>
        <w:rPr>
          <w:lang w:val="en-US"/>
        </w:rPr>
      </w:pPr>
      <w:r>
        <w:rPr>
          <w:lang w:val="en-US"/>
        </w:rPr>
        <w:t>The 5G</w:t>
      </w:r>
      <w:r w:rsidRPr="003168A2">
        <w:rPr>
          <w:lang w:val="en-US"/>
        </w:rPr>
        <w:t xml:space="preserve">S </w:t>
      </w:r>
      <w:r>
        <w:rPr>
          <w:lang w:val="en-US"/>
        </w:rPr>
        <w:t>registration</w:t>
      </w:r>
      <w:r w:rsidRPr="003168A2">
        <w:rPr>
          <w:lang w:val="en-US"/>
        </w:rPr>
        <w:t xml:space="preserve"> result information element is coded as shown in figure </w:t>
      </w:r>
      <w:r>
        <w:rPr>
          <w:lang w:val="en-US"/>
        </w:rPr>
        <w:t>9.8</w:t>
      </w:r>
      <w:r w:rsidRPr="003168A2">
        <w:rPr>
          <w:lang w:val="en-US"/>
        </w:rPr>
        <w:t>.3.</w:t>
      </w:r>
      <w:r w:rsidR="00492704">
        <w:rPr>
          <w:lang w:val="en-US"/>
        </w:rPr>
        <w:t>6</w:t>
      </w:r>
      <w:r w:rsidRPr="003168A2">
        <w:rPr>
          <w:lang w:val="en-US"/>
        </w:rPr>
        <w:t>.1 and table </w:t>
      </w:r>
      <w:r>
        <w:rPr>
          <w:lang w:val="en-US"/>
        </w:rPr>
        <w:t>9.8</w:t>
      </w:r>
      <w:r w:rsidRPr="003168A2">
        <w:rPr>
          <w:lang w:val="en-US"/>
        </w:rPr>
        <w:t>.3.</w:t>
      </w:r>
      <w:r w:rsidR="00492704">
        <w:rPr>
          <w:lang w:val="en-US"/>
        </w:rPr>
        <w:t>6</w:t>
      </w:r>
      <w:r w:rsidRPr="003168A2">
        <w:rPr>
          <w:lang w:val="en-US"/>
        </w:rPr>
        <w:t>.1.</w:t>
      </w:r>
    </w:p>
    <w:p w:rsidR="00F57294" w:rsidRPr="003168A2" w:rsidRDefault="00F57294" w:rsidP="00F57294">
      <w:pPr>
        <w:rPr>
          <w:lang w:val="en-US"/>
        </w:rPr>
      </w:pPr>
      <w:r w:rsidRPr="003168A2">
        <w:rPr>
          <w:lang w:val="en-US"/>
        </w:rPr>
        <w:t xml:space="preserve">The </w:t>
      </w:r>
      <w:r>
        <w:rPr>
          <w:lang w:val="en-US"/>
        </w:rPr>
        <w:t>5GS</w:t>
      </w:r>
      <w:r w:rsidRPr="003168A2">
        <w:rPr>
          <w:lang w:val="en-US"/>
        </w:rPr>
        <w:t xml:space="preserve"> </w:t>
      </w:r>
      <w:r>
        <w:rPr>
          <w:lang w:val="en-US"/>
        </w:rPr>
        <w:t>registration</w:t>
      </w:r>
      <w:r w:rsidRPr="003168A2">
        <w:rPr>
          <w:lang w:val="en-US"/>
        </w:rPr>
        <w:t xml:space="preserve"> result is a type 1 information element.</w:t>
      </w:r>
    </w:p>
    <w:p w:rsidR="00F57294" w:rsidRPr="003168A2" w:rsidRDefault="00F57294" w:rsidP="00F57294">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F57294" w:rsidRPr="003168A2" w:rsidTr="006D6292">
        <w:trPr>
          <w:cantSplit/>
          <w:jc w:val="center"/>
        </w:trPr>
        <w:tc>
          <w:tcPr>
            <w:tcW w:w="709" w:type="dxa"/>
            <w:tcBorders>
              <w:top w:val="nil"/>
              <w:left w:val="nil"/>
              <w:bottom w:val="nil"/>
              <w:right w:val="nil"/>
            </w:tcBorders>
          </w:tcPr>
          <w:p w:rsidR="00F57294" w:rsidRPr="003168A2" w:rsidRDefault="00F57294" w:rsidP="006D6292">
            <w:pPr>
              <w:pStyle w:val="TAC"/>
            </w:pPr>
            <w:r w:rsidRPr="003168A2">
              <w:t>8</w:t>
            </w:r>
          </w:p>
        </w:tc>
        <w:tc>
          <w:tcPr>
            <w:tcW w:w="709" w:type="dxa"/>
            <w:tcBorders>
              <w:top w:val="nil"/>
              <w:left w:val="nil"/>
              <w:bottom w:val="nil"/>
              <w:right w:val="nil"/>
            </w:tcBorders>
          </w:tcPr>
          <w:p w:rsidR="00F57294" w:rsidRPr="003168A2" w:rsidRDefault="00F57294" w:rsidP="006D6292">
            <w:pPr>
              <w:pStyle w:val="TAC"/>
            </w:pPr>
            <w:r w:rsidRPr="003168A2">
              <w:t>7</w:t>
            </w:r>
          </w:p>
        </w:tc>
        <w:tc>
          <w:tcPr>
            <w:tcW w:w="709" w:type="dxa"/>
            <w:tcBorders>
              <w:top w:val="nil"/>
              <w:left w:val="nil"/>
              <w:bottom w:val="nil"/>
              <w:right w:val="nil"/>
            </w:tcBorders>
          </w:tcPr>
          <w:p w:rsidR="00F57294" w:rsidRPr="003168A2" w:rsidRDefault="00F57294" w:rsidP="006D6292">
            <w:pPr>
              <w:pStyle w:val="TAC"/>
            </w:pPr>
            <w:r w:rsidRPr="003168A2">
              <w:t>6</w:t>
            </w:r>
          </w:p>
        </w:tc>
        <w:tc>
          <w:tcPr>
            <w:tcW w:w="709" w:type="dxa"/>
            <w:tcBorders>
              <w:top w:val="nil"/>
              <w:left w:val="nil"/>
              <w:bottom w:val="nil"/>
              <w:right w:val="nil"/>
            </w:tcBorders>
          </w:tcPr>
          <w:p w:rsidR="00F57294" w:rsidRPr="003168A2" w:rsidRDefault="00F57294" w:rsidP="006D6292">
            <w:pPr>
              <w:pStyle w:val="TAC"/>
            </w:pPr>
            <w:r w:rsidRPr="003168A2">
              <w:t>5</w:t>
            </w:r>
          </w:p>
        </w:tc>
        <w:tc>
          <w:tcPr>
            <w:tcW w:w="709" w:type="dxa"/>
            <w:tcBorders>
              <w:top w:val="nil"/>
              <w:left w:val="nil"/>
              <w:bottom w:val="nil"/>
              <w:right w:val="nil"/>
            </w:tcBorders>
          </w:tcPr>
          <w:p w:rsidR="00F57294" w:rsidRPr="003168A2" w:rsidRDefault="00F57294" w:rsidP="006D6292">
            <w:pPr>
              <w:pStyle w:val="TAC"/>
            </w:pPr>
            <w:r w:rsidRPr="003168A2">
              <w:t>4</w:t>
            </w:r>
          </w:p>
        </w:tc>
        <w:tc>
          <w:tcPr>
            <w:tcW w:w="709" w:type="dxa"/>
            <w:tcBorders>
              <w:top w:val="nil"/>
              <w:left w:val="nil"/>
              <w:bottom w:val="nil"/>
              <w:right w:val="nil"/>
            </w:tcBorders>
          </w:tcPr>
          <w:p w:rsidR="00F57294" w:rsidRPr="003168A2" w:rsidRDefault="00F57294" w:rsidP="006D6292">
            <w:pPr>
              <w:pStyle w:val="TAC"/>
            </w:pPr>
            <w:r w:rsidRPr="003168A2">
              <w:t>3</w:t>
            </w:r>
          </w:p>
        </w:tc>
        <w:tc>
          <w:tcPr>
            <w:tcW w:w="709" w:type="dxa"/>
            <w:tcBorders>
              <w:top w:val="nil"/>
              <w:left w:val="nil"/>
              <w:bottom w:val="nil"/>
              <w:right w:val="nil"/>
            </w:tcBorders>
          </w:tcPr>
          <w:p w:rsidR="00F57294" w:rsidRPr="003168A2" w:rsidRDefault="00F57294" w:rsidP="006D6292">
            <w:pPr>
              <w:pStyle w:val="TAC"/>
            </w:pPr>
            <w:r w:rsidRPr="003168A2">
              <w:t>2</w:t>
            </w:r>
          </w:p>
        </w:tc>
        <w:tc>
          <w:tcPr>
            <w:tcW w:w="709" w:type="dxa"/>
            <w:tcBorders>
              <w:top w:val="nil"/>
              <w:left w:val="nil"/>
              <w:bottom w:val="nil"/>
              <w:right w:val="nil"/>
            </w:tcBorders>
          </w:tcPr>
          <w:p w:rsidR="00F57294" w:rsidRPr="003168A2" w:rsidRDefault="00F57294" w:rsidP="006D6292">
            <w:pPr>
              <w:pStyle w:val="TAC"/>
            </w:pPr>
            <w:r w:rsidRPr="003168A2">
              <w:t>1</w:t>
            </w:r>
          </w:p>
        </w:tc>
        <w:tc>
          <w:tcPr>
            <w:tcW w:w="1560" w:type="dxa"/>
            <w:tcBorders>
              <w:top w:val="nil"/>
              <w:left w:val="nil"/>
              <w:bottom w:val="nil"/>
              <w:right w:val="nil"/>
            </w:tcBorders>
          </w:tcPr>
          <w:p w:rsidR="00F57294" w:rsidRPr="003168A2" w:rsidRDefault="00F57294" w:rsidP="006D6292">
            <w:pPr>
              <w:pStyle w:val="TAL"/>
            </w:pPr>
          </w:p>
        </w:tc>
      </w:tr>
      <w:tr w:rsidR="00F57294" w:rsidRPr="003168A2" w:rsidTr="006D6292">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rsidR="00F57294" w:rsidRPr="003168A2" w:rsidRDefault="00F57294" w:rsidP="006D6292">
            <w:pPr>
              <w:pStyle w:val="TAC"/>
            </w:pPr>
            <w:r>
              <w:t>5G</w:t>
            </w:r>
            <w:r w:rsidRPr="003168A2">
              <w:t xml:space="preserve">S </w:t>
            </w:r>
            <w:r>
              <w:t>registration</w:t>
            </w:r>
            <w:r w:rsidRPr="003168A2">
              <w:t xml:space="preserve"> result IEI</w:t>
            </w:r>
          </w:p>
        </w:tc>
        <w:tc>
          <w:tcPr>
            <w:tcW w:w="709" w:type="dxa"/>
            <w:tcBorders>
              <w:top w:val="single" w:sz="4" w:space="0" w:color="auto"/>
              <w:left w:val="single" w:sz="4" w:space="0" w:color="auto"/>
              <w:bottom w:val="single" w:sz="4" w:space="0" w:color="auto"/>
              <w:right w:val="single" w:sz="4" w:space="0" w:color="auto"/>
            </w:tcBorders>
          </w:tcPr>
          <w:p w:rsidR="00F57294" w:rsidRPr="003168A2" w:rsidRDefault="00F57294" w:rsidP="006D6292">
            <w:pPr>
              <w:pStyle w:val="TAC"/>
            </w:pPr>
            <w:r w:rsidRPr="003168A2">
              <w:t>0</w:t>
            </w:r>
          </w:p>
          <w:p w:rsidR="00F57294" w:rsidRPr="003168A2" w:rsidRDefault="00F57294" w:rsidP="006D6292">
            <w:pPr>
              <w:pStyle w:val="TAC"/>
            </w:pPr>
            <w:r w:rsidRPr="003168A2">
              <w:t>Spare</w:t>
            </w:r>
          </w:p>
        </w:tc>
        <w:tc>
          <w:tcPr>
            <w:tcW w:w="2127" w:type="dxa"/>
            <w:gridSpan w:val="3"/>
            <w:tcBorders>
              <w:top w:val="single" w:sz="4" w:space="0" w:color="auto"/>
              <w:left w:val="single" w:sz="4" w:space="0" w:color="auto"/>
              <w:bottom w:val="single" w:sz="4" w:space="0" w:color="auto"/>
              <w:right w:val="single" w:sz="4" w:space="0" w:color="auto"/>
            </w:tcBorders>
          </w:tcPr>
          <w:p w:rsidR="00F57294" w:rsidRPr="003168A2" w:rsidRDefault="00F57294" w:rsidP="006D6292">
            <w:pPr>
              <w:pStyle w:val="TAC"/>
            </w:pPr>
            <w:r>
              <w:t>5G</w:t>
            </w:r>
            <w:r w:rsidRPr="003168A2">
              <w:t xml:space="preserve">S </w:t>
            </w:r>
            <w:r>
              <w:t>registration</w:t>
            </w:r>
            <w:r w:rsidRPr="003168A2">
              <w:t xml:space="preserve"> result value</w:t>
            </w:r>
          </w:p>
        </w:tc>
        <w:tc>
          <w:tcPr>
            <w:tcW w:w="1560" w:type="dxa"/>
            <w:tcBorders>
              <w:top w:val="nil"/>
              <w:left w:val="nil"/>
              <w:bottom w:val="nil"/>
              <w:right w:val="nil"/>
            </w:tcBorders>
          </w:tcPr>
          <w:p w:rsidR="00F57294" w:rsidRPr="003168A2" w:rsidRDefault="00F57294" w:rsidP="006D6292">
            <w:pPr>
              <w:pStyle w:val="TAL"/>
            </w:pPr>
            <w:r w:rsidRPr="003168A2">
              <w:t>octet 1</w:t>
            </w:r>
          </w:p>
        </w:tc>
      </w:tr>
    </w:tbl>
    <w:p w:rsidR="00F57294" w:rsidRPr="003168A2" w:rsidRDefault="00F57294" w:rsidP="00F57294">
      <w:pPr>
        <w:pStyle w:val="TF"/>
        <w:outlineLvl w:val="0"/>
      </w:pPr>
      <w:r w:rsidRPr="003168A2">
        <w:t>Figure </w:t>
      </w:r>
      <w:r>
        <w:t>9.8</w:t>
      </w:r>
      <w:r w:rsidRPr="003168A2">
        <w:t>.3.</w:t>
      </w:r>
      <w:r w:rsidR="00492704">
        <w:t>6</w:t>
      </w:r>
      <w:r>
        <w:t>.1: 5G</w:t>
      </w:r>
      <w:r w:rsidRPr="003168A2">
        <w:t xml:space="preserve">S </w:t>
      </w:r>
      <w:r>
        <w:t>registration</w:t>
      </w:r>
      <w:r w:rsidRPr="003168A2">
        <w:t xml:space="preserve"> result information element</w:t>
      </w:r>
    </w:p>
    <w:p w:rsidR="00F57294" w:rsidRPr="003168A2" w:rsidRDefault="00F57294" w:rsidP="00F57294">
      <w:pPr>
        <w:pStyle w:val="TH"/>
      </w:pPr>
      <w:r w:rsidRPr="003168A2">
        <w:lastRenderedPageBreak/>
        <w:t>Table </w:t>
      </w:r>
      <w:r>
        <w:t>9.8</w:t>
      </w:r>
      <w:r w:rsidRPr="003168A2">
        <w:t>.3.</w:t>
      </w:r>
      <w:r w:rsidR="00492704">
        <w:t>6</w:t>
      </w:r>
      <w:r>
        <w:t>.1: 5G</w:t>
      </w:r>
      <w:r w:rsidRPr="003168A2">
        <w:t xml:space="preserve">S </w:t>
      </w:r>
      <w:r>
        <w:t>registration</w:t>
      </w:r>
      <w:r w:rsidRPr="003168A2">
        <w:t xml:space="preserve"> result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F57294" w:rsidRPr="003168A2" w:rsidTr="006D6292">
        <w:trPr>
          <w:cantSplit/>
          <w:jc w:val="center"/>
        </w:trPr>
        <w:tc>
          <w:tcPr>
            <w:tcW w:w="7087" w:type="dxa"/>
            <w:gridSpan w:val="5"/>
          </w:tcPr>
          <w:p w:rsidR="00F57294" w:rsidRPr="003168A2" w:rsidRDefault="00F57294" w:rsidP="006D6292">
            <w:pPr>
              <w:pStyle w:val="TAL"/>
            </w:pPr>
            <w:r>
              <w:t>5GS registration</w:t>
            </w:r>
            <w:r w:rsidRPr="003168A2">
              <w:t xml:space="preserve"> result value (octet 1)</w:t>
            </w:r>
          </w:p>
        </w:tc>
      </w:tr>
      <w:tr w:rsidR="00F57294" w:rsidRPr="003168A2" w:rsidTr="006D6292">
        <w:trPr>
          <w:cantSplit/>
          <w:jc w:val="center"/>
        </w:trPr>
        <w:tc>
          <w:tcPr>
            <w:tcW w:w="7087" w:type="dxa"/>
            <w:gridSpan w:val="5"/>
          </w:tcPr>
          <w:p w:rsidR="00F57294" w:rsidRPr="003168A2" w:rsidRDefault="00F57294" w:rsidP="006D6292">
            <w:pPr>
              <w:pStyle w:val="TAL"/>
            </w:pPr>
            <w:r w:rsidRPr="003168A2">
              <w:t>Bits</w:t>
            </w:r>
          </w:p>
        </w:tc>
      </w:tr>
      <w:tr w:rsidR="00F57294" w:rsidRPr="003168A2" w:rsidTr="006D6292">
        <w:trPr>
          <w:cantSplit/>
          <w:jc w:val="center"/>
        </w:trPr>
        <w:tc>
          <w:tcPr>
            <w:tcW w:w="284" w:type="dxa"/>
          </w:tcPr>
          <w:p w:rsidR="00F57294" w:rsidRPr="003168A2" w:rsidRDefault="00F57294" w:rsidP="006D6292">
            <w:pPr>
              <w:pStyle w:val="TAH"/>
            </w:pPr>
            <w:r w:rsidRPr="003168A2">
              <w:t>3</w:t>
            </w:r>
          </w:p>
        </w:tc>
        <w:tc>
          <w:tcPr>
            <w:tcW w:w="284" w:type="dxa"/>
          </w:tcPr>
          <w:p w:rsidR="00F57294" w:rsidRPr="003168A2" w:rsidRDefault="00F57294" w:rsidP="006D6292">
            <w:pPr>
              <w:pStyle w:val="TAH"/>
            </w:pPr>
            <w:r w:rsidRPr="003168A2">
              <w:t>2</w:t>
            </w:r>
          </w:p>
        </w:tc>
        <w:tc>
          <w:tcPr>
            <w:tcW w:w="283" w:type="dxa"/>
          </w:tcPr>
          <w:p w:rsidR="00F57294" w:rsidRPr="003168A2" w:rsidRDefault="00F57294" w:rsidP="006D6292">
            <w:pPr>
              <w:pStyle w:val="TAH"/>
            </w:pPr>
            <w:r w:rsidRPr="003168A2">
              <w:t>1</w:t>
            </w:r>
          </w:p>
        </w:tc>
        <w:tc>
          <w:tcPr>
            <w:tcW w:w="283" w:type="dxa"/>
          </w:tcPr>
          <w:p w:rsidR="00F57294" w:rsidRPr="003168A2" w:rsidRDefault="00F57294" w:rsidP="006D6292">
            <w:pPr>
              <w:pStyle w:val="TAH"/>
            </w:pPr>
          </w:p>
        </w:tc>
        <w:tc>
          <w:tcPr>
            <w:tcW w:w="5953" w:type="dxa"/>
          </w:tcPr>
          <w:p w:rsidR="00F57294" w:rsidRPr="003168A2" w:rsidRDefault="00F57294" w:rsidP="006D6292">
            <w:pPr>
              <w:pStyle w:val="TAL"/>
            </w:pPr>
          </w:p>
        </w:tc>
      </w:tr>
      <w:tr w:rsidR="00F57294" w:rsidRPr="003168A2" w:rsidTr="006D6292">
        <w:trPr>
          <w:cantSplit/>
          <w:jc w:val="center"/>
        </w:trPr>
        <w:tc>
          <w:tcPr>
            <w:tcW w:w="284" w:type="dxa"/>
          </w:tcPr>
          <w:p w:rsidR="00F57294" w:rsidRPr="003168A2" w:rsidRDefault="00F57294" w:rsidP="006D6292">
            <w:pPr>
              <w:pStyle w:val="TAC"/>
            </w:pPr>
            <w:r w:rsidRPr="003168A2">
              <w:t>0</w:t>
            </w:r>
          </w:p>
        </w:tc>
        <w:tc>
          <w:tcPr>
            <w:tcW w:w="284" w:type="dxa"/>
          </w:tcPr>
          <w:p w:rsidR="00F57294" w:rsidRPr="003168A2" w:rsidRDefault="00F57294" w:rsidP="006D6292">
            <w:pPr>
              <w:pStyle w:val="TAC"/>
            </w:pPr>
            <w:r w:rsidRPr="003168A2">
              <w:t>0</w:t>
            </w:r>
          </w:p>
        </w:tc>
        <w:tc>
          <w:tcPr>
            <w:tcW w:w="283" w:type="dxa"/>
          </w:tcPr>
          <w:p w:rsidR="00F57294" w:rsidRPr="003168A2" w:rsidRDefault="00F57294" w:rsidP="006D6292">
            <w:pPr>
              <w:pStyle w:val="TAC"/>
            </w:pPr>
            <w:r w:rsidRPr="003168A2">
              <w:t>1</w:t>
            </w:r>
          </w:p>
        </w:tc>
        <w:tc>
          <w:tcPr>
            <w:tcW w:w="283" w:type="dxa"/>
          </w:tcPr>
          <w:p w:rsidR="00F57294" w:rsidRPr="003168A2" w:rsidRDefault="00F57294" w:rsidP="006D6292">
            <w:pPr>
              <w:pStyle w:val="TAC"/>
            </w:pPr>
          </w:p>
        </w:tc>
        <w:tc>
          <w:tcPr>
            <w:tcW w:w="5953" w:type="dxa"/>
          </w:tcPr>
          <w:p w:rsidR="00F57294" w:rsidRPr="003168A2" w:rsidRDefault="00F57294" w:rsidP="006D6292">
            <w:pPr>
              <w:pStyle w:val="TAL"/>
            </w:pPr>
            <w:r>
              <w:t>3GPP access</w:t>
            </w:r>
            <w:r w:rsidRPr="003168A2">
              <w:t xml:space="preserve"> </w:t>
            </w:r>
          </w:p>
        </w:tc>
      </w:tr>
      <w:tr w:rsidR="00F57294" w:rsidRPr="003168A2" w:rsidTr="006D6292">
        <w:trPr>
          <w:cantSplit/>
          <w:jc w:val="center"/>
        </w:trPr>
        <w:tc>
          <w:tcPr>
            <w:tcW w:w="284" w:type="dxa"/>
          </w:tcPr>
          <w:p w:rsidR="00F57294" w:rsidRPr="003168A2" w:rsidRDefault="00F57294" w:rsidP="006D6292">
            <w:pPr>
              <w:pStyle w:val="TAC"/>
            </w:pPr>
            <w:r>
              <w:t>0</w:t>
            </w:r>
          </w:p>
        </w:tc>
        <w:tc>
          <w:tcPr>
            <w:tcW w:w="284" w:type="dxa"/>
          </w:tcPr>
          <w:p w:rsidR="00F57294" w:rsidRPr="003168A2" w:rsidRDefault="00F57294" w:rsidP="006D6292">
            <w:pPr>
              <w:pStyle w:val="TAC"/>
            </w:pPr>
            <w:r>
              <w:t>1</w:t>
            </w:r>
          </w:p>
        </w:tc>
        <w:tc>
          <w:tcPr>
            <w:tcW w:w="283" w:type="dxa"/>
          </w:tcPr>
          <w:p w:rsidR="00F57294" w:rsidRPr="003168A2" w:rsidRDefault="00F57294" w:rsidP="006D6292">
            <w:pPr>
              <w:pStyle w:val="TAC"/>
            </w:pPr>
            <w:r>
              <w:t>0</w:t>
            </w:r>
          </w:p>
        </w:tc>
        <w:tc>
          <w:tcPr>
            <w:tcW w:w="283" w:type="dxa"/>
          </w:tcPr>
          <w:p w:rsidR="00F57294" w:rsidRPr="003168A2" w:rsidRDefault="00F57294" w:rsidP="006D6292">
            <w:pPr>
              <w:pStyle w:val="TAC"/>
            </w:pPr>
          </w:p>
        </w:tc>
        <w:tc>
          <w:tcPr>
            <w:tcW w:w="5953" w:type="dxa"/>
          </w:tcPr>
          <w:p w:rsidR="00F57294" w:rsidRPr="003168A2" w:rsidRDefault="00F57294" w:rsidP="006D6292">
            <w:pPr>
              <w:pStyle w:val="TAL"/>
            </w:pPr>
            <w:r>
              <w:t>Non-3GPP access</w:t>
            </w:r>
          </w:p>
        </w:tc>
      </w:tr>
      <w:tr w:rsidR="00F57294" w:rsidRPr="003168A2" w:rsidTr="006D6292">
        <w:trPr>
          <w:cantSplit/>
          <w:jc w:val="center"/>
        </w:trPr>
        <w:tc>
          <w:tcPr>
            <w:tcW w:w="284" w:type="dxa"/>
          </w:tcPr>
          <w:p w:rsidR="00F57294" w:rsidRPr="003168A2" w:rsidRDefault="00F57294" w:rsidP="006D6292">
            <w:pPr>
              <w:pStyle w:val="TAC"/>
            </w:pPr>
            <w:r>
              <w:t>0</w:t>
            </w:r>
          </w:p>
        </w:tc>
        <w:tc>
          <w:tcPr>
            <w:tcW w:w="284" w:type="dxa"/>
          </w:tcPr>
          <w:p w:rsidR="00F57294" w:rsidRPr="003168A2" w:rsidRDefault="00F57294" w:rsidP="006D6292">
            <w:pPr>
              <w:pStyle w:val="TAC"/>
            </w:pPr>
            <w:r>
              <w:t>1</w:t>
            </w:r>
          </w:p>
        </w:tc>
        <w:tc>
          <w:tcPr>
            <w:tcW w:w="283" w:type="dxa"/>
          </w:tcPr>
          <w:p w:rsidR="00F57294" w:rsidRPr="003168A2" w:rsidRDefault="00F57294" w:rsidP="006D6292">
            <w:pPr>
              <w:pStyle w:val="TAC"/>
            </w:pPr>
            <w:r>
              <w:t>1</w:t>
            </w:r>
          </w:p>
        </w:tc>
        <w:tc>
          <w:tcPr>
            <w:tcW w:w="283" w:type="dxa"/>
          </w:tcPr>
          <w:p w:rsidR="00F57294" w:rsidRPr="003168A2" w:rsidRDefault="00F57294" w:rsidP="006D6292">
            <w:pPr>
              <w:pStyle w:val="TAC"/>
            </w:pPr>
          </w:p>
        </w:tc>
        <w:tc>
          <w:tcPr>
            <w:tcW w:w="5953" w:type="dxa"/>
          </w:tcPr>
          <w:p w:rsidR="00F57294" w:rsidRPr="003168A2" w:rsidRDefault="00F57294" w:rsidP="006D6292">
            <w:pPr>
              <w:pStyle w:val="TAL"/>
            </w:pPr>
            <w:r>
              <w:t>3GPP access and Non-3GPP access</w:t>
            </w:r>
          </w:p>
        </w:tc>
      </w:tr>
      <w:tr w:rsidR="00F57294" w:rsidRPr="003168A2" w:rsidTr="006D6292">
        <w:trPr>
          <w:cantSplit/>
          <w:jc w:val="center"/>
        </w:trPr>
        <w:tc>
          <w:tcPr>
            <w:tcW w:w="284" w:type="dxa"/>
          </w:tcPr>
          <w:p w:rsidR="00F57294" w:rsidRPr="003168A2" w:rsidRDefault="00F57294" w:rsidP="006D6292">
            <w:pPr>
              <w:pStyle w:val="TAC"/>
            </w:pPr>
          </w:p>
        </w:tc>
        <w:tc>
          <w:tcPr>
            <w:tcW w:w="284" w:type="dxa"/>
          </w:tcPr>
          <w:p w:rsidR="00F57294" w:rsidRPr="003168A2" w:rsidRDefault="00F57294" w:rsidP="006D6292">
            <w:pPr>
              <w:pStyle w:val="TAC"/>
            </w:pPr>
          </w:p>
        </w:tc>
        <w:tc>
          <w:tcPr>
            <w:tcW w:w="283" w:type="dxa"/>
          </w:tcPr>
          <w:p w:rsidR="00F57294" w:rsidRPr="003168A2" w:rsidRDefault="00F57294" w:rsidP="006D6292">
            <w:pPr>
              <w:pStyle w:val="TAC"/>
            </w:pPr>
          </w:p>
        </w:tc>
        <w:tc>
          <w:tcPr>
            <w:tcW w:w="283" w:type="dxa"/>
          </w:tcPr>
          <w:p w:rsidR="00F57294" w:rsidRPr="003168A2" w:rsidRDefault="00F57294" w:rsidP="006D6292">
            <w:pPr>
              <w:pStyle w:val="TAC"/>
            </w:pPr>
          </w:p>
        </w:tc>
        <w:tc>
          <w:tcPr>
            <w:tcW w:w="5953" w:type="dxa"/>
          </w:tcPr>
          <w:p w:rsidR="00F57294" w:rsidRPr="003168A2" w:rsidRDefault="00F57294" w:rsidP="006D6292">
            <w:pPr>
              <w:pStyle w:val="TAL"/>
            </w:pPr>
          </w:p>
        </w:tc>
      </w:tr>
      <w:tr w:rsidR="00F57294" w:rsidRPr="003168A2" w:rsidTr="006D6292">
        <w:trPr>
          <w:cantSplit/>
          <w:jc w:val="center"/>
        </w:trPr>
        <w:tc>
          <w:tcPr>
            <w:tcW w:w="7087" w:type="dxa"/>
            <w:gridSpan w:val="5"/>
          </w:tcPr>
          <w:p w:rsidR="00F57294" w:rsidRPr="003168A2" w:rsidRDefault="00F57294" w:rsidP="006D6292">
            <w:pPr>
              <w:pStyle w:val="TAL"/>
            </w:pPr>
            <w:r w:rsidRPr="003168A2">
              <w:t xml:space="preserve">All other values are </w:t>
            </w:r>
            <w:r>
              <w:t>spare.</w:t>
            </w:r>
          </w:p>
        </w:tc>
      </w:tr>
      <w:tr w:rsidR="00F57294" w:rsidRPr="003168A2" w:rsidTr="006D6292">
        <w:trPr>
          <w:cantSplit/>
          <w:jc w:val="center"/>
        </w:trPr>
        <w:tc>
          <w:tcPr>
            <w:tcW w:w="7087" w:type="dxa"/>
            <w:gridSpan w:val="5"/>
          </w:tcPr>
          <w:p w:rsidR="00F57294" w:rsidRPr="003168A2" w:rsidRDefault="00F57294" w:rsidP="006D6292">
            <w:pPr>
              <w:pStyle w:val="TAL"/>
            </w:pPr>
          </w:p>
        </w:tc>
      </w:tr>
      <w:tr w:rsidR="00F57294" w:rsidRPr="003168A2" w:rsidTr="006D6292">
        <w:trPr>
          <w:cantSplit/>
          <w:jc w:val="center"/>
        </w:trPr>
        <w:tc>
          <w:tcPr>
            <w:tcW w:w="7087" w:type="dxa"/>
            <w:gridSpan w:val="5"/>
          </w:tcPr>
          <w:p w:rsidR="00F57294" w:rsidRPr="003168A2" w:rsidRDefault="00F57294" w:rsidP="006D6292">
            <w:pPr>
              <w:pStyle w:val="TAL"/>
            </w:pPr>
            <w:r w:rsidRPr="003168A2">
              <w:t>Bit 4 of octet 1 is spare and shall be coded as zero.</w:t>
            </w:r>
          </w:p>
        </w:tc>
      </w:tr>
    </w:tbl>
    <w:p w:rsidR="00F57294" w:rsidRPr="00E571D1" w:rsidRDefault="00F57294" w:rsidP="00F57294">
      <w:pPr>
        <w:rPr>
          <w:noProof/>
        </w:rPr>
      </w:pPr>
    </w:p>
    <w:p w:rsidR="003E0676" w:rsidRDefault="000F7585">
      <w:pPr>
        <w:pStyle w:val="Heading4"/>
      </w:pPr>
      <w:bookmarkStart w:id="629" w:name="_Toc508877396"/>
      <w:r>
        <w:t>9</w:t>
      </w:r>
      <w:r w:rsidR="00D74250">
        <w:t>.</w:t>
      </w:r>
      <w:r w:rsidR="00C679E5">
        <w:t>8</w:t>
      </w:r>
      <w:r w:rsidR="00D74250">
        <w:t>.3</w:t>
      </w:r>
      <w:r>
        <w:t>.</w:t>
      </w:r>
      <w:r w:rsidR="00492704">
        <w:t>7</w:t>
      </w:r>
      <w:r w:rsidR="00D74250">
        <w:tab/>
        <w:t>5GS registration type</w:t>
      </w:r>
      <w:bookmarkEnd w:id="629"/>
    </w:p>
    <w:p w:rsidR="00F118CA" w:rsidRPr="003168A2" w:rsidRDefault="00F118CA" w:rsidP="00F118CA">
      <w:pPr>
        <w:rPr>
          <w:lang w:val="en-US"/>
        </w:rPr>
      </w:pPr>
      <w:r w:rsidRPr="003168A2">
        <w:rPr>
          <w:lang w:val="en-US"/>
        </w:rPr>
        <w:t xml:space="preserve">The purpose of the </w:t>
      </w:r>
      <w:r w:rsidRPr="002031E4">
        <w:rPr>
          <w:lang w:val="en-US"/>
        </w:rPr>
        <w:t xml:space="preserve">5GS registration type </w:t>
      </w:r>
      <w:r w:rsidRPr="003168A2">
        <w:rPr>
          <w:lang w:val="en-US"/>
        </w:rPr>
        <w:t xml:space="preserve">information element is to indicate the type of the requested </w:t>
      </w:r>
      <w:r>
        <w:rPr>
          <w:lang w:val="en-US"/>
        </w:rPr>
        <w:t>registration</w:t>
      </w:r>
      <w:r w:rsidRPr="003168A2">
        <w:rPr>
          <w:lang w:val="en-US"/>
        </w:rPr>
        <w:t>.</w:t>
      </w:r>
    </w:p>
    <w:p w:rsidR="00F118CA" w:rsidRPr="003168A2" w:rsidRDefault="00F118CA" w:rsidP="00F118CA">
      <w:pPr>
        <w:rPr>
          <w:lang w:val="en-US"/>
        </w:rPr>
      </w:pPr>
      <w:r w:rsidRPr="003168A2">
        <w:rPr>
          <w:lang w:val="en-US"/>
        </w:rPr>
        <w:t xml:space="preserve">The </w:t>
      </w:r>
      <w:r w:rsidRPr="002031E4">
        <w:rPr>
          <w:lang w:val="en-US"/>
        </w:rPr>
        <w:t xml:space="preserve">5GS registration type </w:t>
      </w:r>
      <w:r w:rsidRPr="003168A2">
        <w:rPr>
          <w:lang w:val="en-US"/>
        </w:rPr>
        <w:t>information element is coded as shown in figure </w:t>
      </w:r>
      <w:r>
        <w:t>9.8.3.</w:t>
      </w:r>
      <w:r w:rsidR="00492704">
        <w:t>7</w:t>
      </w:r>
      <w:r w:rsidRPr="003168A2">
        <w:rPr>
          <w:lang w:val="en-US"/>
        </w:rPr>
        <w:t>.1 and table </w:t>
      </w:r>
      <w:r>
        <w:t>9.8.3.</w:t>
      </w:r>
      <w:r w:rsidR="00492704">
        <w:t>7</w:t>
      </w:r>
      <w:r w:rsidRPr="003168A2">
        <w:rPr>
          <w:lang w:val="en-US"/>
        </w:rPr>
        <w:t>.1.</w:t>
      </w:r>
    </w:p>
    <w:p w:rsidR="00F118CA" w:rsidRPr="003168A2" w:rsidRDefault="00F118CA" w:rsidP="00F118CA">
      <w:pPr>
        <w:rPr>
          <w:lang w:val="en-US"/>
        </w:rPr>
      </w:pPr>
      <w:r w:rsidRPr="003168A2">
        <w:rPr>
          <w:lang w:val="en-US"/>
        </w:rPr>
        <w:t xml:space="preserve">The </w:t>
      </w:r>
      <w:r w:rsidRPr="002031E4">
        <w:rPr>
          <w:lang w:val="en-US"/>
        </w:rPr>
        <w:t xml:space="preserve">5GS registration type </w:t>
      </w:r>
      <w:r w:rsidRPr="003168A2">
        <w:rPr>
          <w:lang w:val="en-US"/>
        </w:rPr>
        <w:t>is a type 1 information element.</w:t>
      </w:r>
    </w:p>
    <w:p w:rsidR="00F118CA" w:rsidRPr="003168A2" w:rsidRDefault="00F118CA" w:rsidP="00F118C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F118CA" w:rsidRPr="003168A2" w:rsidTr="00566072">
        <w:trPr>
          <w:cantSplit/>
          <w:jc w:val="center"/>
        </w:trPr>
        <w:tc>
          <w:tcPr>
            <w:tcW w:w="709" w:type="dxa"/>
            <w:tcBorders>
              <w:top w:val="nil"/>
              <w:left w:val="nil"/>
              <w:bottom w:val="nil"/>
              <w:right w:val="nil"/>
            </w:tcBorders>
          </w:tcPr>
          <w:p w:rsidR="00F118CA" w:rsidRPr="003168A2" w:rsidRDefault="00F118CA" w:rsidP="00566072">
            <w:pPr>
              <w:pStyle w:val="TAC"/>
            </w:pPr>
            <w:r w:rsidRPr="003168A2">
              <w:t>8</w:t>
            </w:r>
          </w:p>
        </w:tc>
        <w:tc>
          <w:tcPr>
            <w:tcW w:w="709" w:type="dxa"/>
            <w:tcBorders>
              <w:top w:val="nil"/>
              <w:left w:val="nil"/>
              <w:bottom w:val="nil"/>
              <w:right w:val="nil"/>
            </w:tcBorders>
          </w:tcPr>
          <w:p w:rsidR="00F118CA" w:rsidRPr="003168A2" w:rsidRDefault="00F118CA" w:rsidP="00566072">
            <w:pPr>
              <w:pStyle w:val="TAC"/>
            </w:pPr>
            <w:r w:rsidRPr="003168A2">
              <w:t>7</w:t>
            </w:r>
          </w:p>
        </w:tc>
        <w:tc>
          <w:tcPr>
            <w:tcW w:w="709" w:type="dxa"/>
            <w:tcBorders>
              <w:top w:val="nil"/>
              <w:left w:val="nil"/>
              <w:bottom w:val="nil"/>
              <w:right w:val="nil"/>
            </w:tcBorders>
          </w:tcPr>
          <w:p w:rsidR="00F118CA" w:rsidRPr="003168A2" w:rsidRDefault="00F118CA" w:rsidP="00566072">
            <w:pPr>
              <w:pStyle w:val="TAC"/>
            </w:pPr>
            <w:r w:rsidRPr="003168A2">
              <w:t>6</w:t>
            </w:r>
          </w:p>
        </w:tc>
        <w:tc>
          <w:tcPr>
            <w:tcW w:w="709" w:type="dxa"/>
            <w:tcBorders>
              <w:top w:val="nil"/>
              <w:left w:val="nil"/>
              <w:bottom w:val="nil"/>
              <w:right w:val="nil"/>
            </w:tcBorders>
          </w:tcPr>
          <w:p w:rsidR="00F118CA" w:rsidRPr="003168A2" w:rsidRDefault="00F118CA" w:rsidP="00566072">
            <w:pPr>
              <w:pStyle w:val="TAC"/>
            </w:pPr>
            <w:r w:rsidRPr="003168A2">
              <w:t>5</w:t>
            </w:r>
          </w:p>
        </w:tc>
        <w:tc>
          <w:tcPr>
            <w:tcW w:w="709" w:type="dxa"/>
            <w:tcBorders>
              <w:top w:val="nil"/>
              <w:left w:val="nil"/>
              <w:bottom w:val="nil"/>
              <w:right w:val="nil"/>
            </w:tcBorders>
          </w:tcPr>
          <w:p w:rsidR="00F118CA" w:rsidRPr="003168A2" w:rsidRDefault="00F118CA" w:rsidP="00566072">
            <w:pPr>
              <w:pStyle w:val="TAC"/>
            </w:pPr>
            <w:r w:rsidRPr="003168A2">
              <w:t>4</w:t>
            </w:r>
          </w:p>
        </w:tc>
        <w:tc>
          <w:tcPr>
            <w:tcW w:w="709" w:type="dxa"/>
            <w:tcBorders>
              <w:top w:val="nil"/>
              <w:left w:val="nil"/>
              <w:bottom w:val="nil"/>
              <w:right w:val="nil"/>
            </w:tcBorders>
          </w:tcPr>
          <w:p w:rsidR="00F118CA" w:rsidRPr="003168A2" w:rsidRDefault="00F118CA" w:rsidP="00566072">
            <w:pPr>
              <w:pStyle w:val="TAC"/>
            </w:pPr>
            <w:r w:rsidRPr="003168A2">
              <w:t>3</w:t>
            </w:r>
          </w:p>
        </w:tc>
        <w:tc>
          <w:tcPr>
            <w:tcW w:w="709" w:type="dxa"/>
            <w:tcBorders>
              <w:top w:val="nil"/>
              <w:left w:val="nil"/>
              <w:bottom w:val="nil"/>
              <w:right w:val="nil"/>
            </w:tcBorders>
          </w:tcPr>
          <w:p w:rsidR="00F118CA" w:rsidRPr="003168A2" w:rsidRDefault="00F118CA" w:rsidP="00566072">
            <w:pPr>
              <w:pStyle w:val="TAC"/>
            </w:pPr>
            <w:r w:rsidRPr="003168A2">
              <w:t>2</w:t>
            </w:r>
          </w:p>
        </w:tc>
        <w:tc>
          <w:tcPr>
            <w:tcW w:w="709" w:type="dxa"/>
            <w:tcBorders>
              <w:top w:val="nil"/>
              <w:left w:val="nil"/>
              <w:bottom w:val="nil"/>
              <w:right w:val="nil"/>
            </w:tcBorders>
          </w:tcPr>
          <w:p w:rsidR="00F118CA" w:rsidRPr="003168A2" w:rsidRDefault="00F118CA" w:rsidP="00566072">
            <w:pPr>
              <w:pStyle w:val="TAC"/>
            </w:pPr>
            <w:r w:rsidRPr="003168A2">
              <w:t>1</w:t>
            </w:r>
          </w:p>
        </w:tc>
        <w:tc>
          <w:tcPr>
            <w:tcW w:w="1560" w:type="dxa"/>
            <w:tcBorders>
              <w:top w:val="nil"/>
              <w:left w:val="nil"/>
              <w:bottom w:val="nil"/>
              <w:right w:val="nil"/>
            </w:tcBorders>
          </w:tcPr>
          <w:p w:rsidR="00F118CA" w:rsidRPr="003168A2" w:rsidRDefault="00F118CA" w:rsidP="00566072">
            <w:pPr>
              <w:pStyle w:val="TAL"/>
            </w:pPr>
          </w:p>
        </w:tc>
      </w:tr>
      <w:tr w:rsidR="00F118CA" w:rsidRPr="003168A2" w:rsidTr="00566072">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rsidR="00F118CA" w:rsidRPr="003168A2" w:rsidRDefault="00F118CA" w:rsidP="00566072">
            <w:pPr>
              <w:pStyle w:val="TAC"/>
            </w:pPr>
            <w:r w:rsidRPr="002031E4">
              <w:t xml:space="preserve">5GS registration type </w:t>
            </w:r>
            <w:r w:rsidRPr="003168A2">
              <w:t>IEI</w:t>
            </w:r>
          </w:p>
        </w:tc>
        <w:tc>
          <w:tcPr>
            <w:tcW w:w="709" w:type="dxa"/>
            <w:tcBorders>
              <w:top w:val="single" w:sz="4" w:space="0" w:color="auto"/>
              <w:left w:val="single" w:sz="4" w:space="0" w:color="auto"/>
              <w:bottom w:val="single" w:sz="4" w:space="0" w:color="auto"/>
              <w:right w:val="single" w:sz="4" w:space="0" w:color="auto"/>
            </w:tcBorders>
          </w:tcPr>
          <w:p w:rsidR="00F118CA" w:rsidRPr="003168A2" w:rsidRDefault="00F118CA" w:rsidP="00566072">
            <w:pPr>
              <w:pStyle w:val="TAC"/>
            </w:pPr>
            <w:r>
              <w:t>FOR</w:t>
            </w:r>
          </w:p>
        </w:tc>
        <w:tc>
          <w:tcPr>
            <w:tcW w:w="2127" w:type="dxa"/>
            <w:gridSpan w:val="3"/>
            <w:tcBorders>
              <w:top w:val="single" w:sz="4" w:space="0" w:color="auto"/>
              <w:left w:val="single" w:sz="4" w:space="0" w:color="auto"/>
              <w:bottom w:val="single" w:sz="4" w:space="0" w:color="auto"/>
              <w:right w:val="single" w:sz="4" w:space="0" w:color="auto"/>
            </w:tcBorders>
          </w:tcPr>
          <w:p w:rsidR="00F118CA" w:rsidRPr="003168A2" w:rsidRDefault="00F118CA" w:rsidP="00566072">
            <w:pPr>
              <w:pStyle w:val="TAC"/>
            </w:pPr>
            <w:r w:rsidRPr="002031E4">
              <w:t xml:space="preserve">5GS registration type </w:t>
            </w:r>
            <w:r w:rsidRPr="003168A2">
              <w:t>value</w:t>
            </w:r>
          </w:p>
        </w:tc>
        <w:tc>
          <w:tcPr>
            <w:tcW w:w="1560" w:type="dxa"/>
            <w:tcBorders>
              <w:top w:val="nil"/>
              <w:left w:val="nil"/>
              <w:bottom w:val="nil"/>
              <w:right w:val="nil"/>
            </w:tcBorders>
          </w:tcPr>
          <w:p w:rsidR="00F118CA" w:rsidRPr="003168A2" w:rsidRDefault="00F118CA" w:rsidP="00566072">
            <w:pPr>
              <w:pStyle w:val="TAL"/>
            </w:pPr>
            <w:r w:rsidRPr="003168A2">
              <w:t>octet 1</w:t>
            </w:r>
          </w:p>
        </w:tc>
      </w:tr>
    </w:tbl>
    <w:p w:rsidR="00F118CA" w:rsidRPr="00BD0557" w:rsidRDefault="00F118CA" w:rsidP="00F118CA">
      <w:pPr>
        <w:pStyle w:val="TF"/>
      </w:pPr>
      <w:r>
        <w:t>Figure </w:t>
      </w:r>
      <w:r w:rsidRPr="00B3580D">
        <w:t>9.8.3.</w:t>
      </w:r>
      <w:r w:rsidR="00492704">
        <w:t>7</w:t>
      </w:r>
      <w:r w:rsidRPr="00B3580D">
        <w:t>.1: 5GS registration type information element</w:t>
      </w:r>
    </w:p>
    <w:p w:rsidR="00F118CA" w:rsidRPr="003168A2" w:rsidRDefault="00F118CA" w:rsidP="00F118CA">
      <w:pPr>
        <w:pStyle w:val="TH"/>
      </w:pPr>
      <w:r w:rsidRPr="003168A2">
        <w:t>Table</w:t>
      </w:r>
      <w:r>
        <w:t> 9.8.3.</w:t>
      </w:r>
      <w:r w:rsidR="00492704">
        <w:t>7</w:t>
      </w:r>
      <w:r w:rsidRPr="003168A2">
        <w:t xml:space="preserve">.1: </w:t>
      </w:r>
      <w:r w:rsidRPr="002031E4">
        <w:t xml:space="preserve">5GS registration type </w:t>
      </w:r>
      <w:r w:rsidRPr="003168A2">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F118CA" w:rsidRPr="003168A2" w:rsidTr="00566072">
        <w:trPr>
          <w:cantSplit/>
          <w:jc w:val="center"/>
        </w:trPr>
        <w:tc>
          <w:tcPr>
            <w:tcW w:w="7087" w:type="dxa"/>
            <w:gridSpan w:val="5"/>
          </w:tcPr>
          <w:p w:rsidR="00F118CA" w:rsidRPr="003168A2" w:rsidRDefault="00F118CA" w:rsidP="00566072">
            <w:pPr>
              <w:pStyle w:val="TAL"/>
            </w:pPr>
            <w:r w:rsidRPr="002031E4">
              <w:t xml:space="preserve">5GS registration type </w:t>
            </w:r>
            <w:r w:rsidRPr="003168A2">
              <w:t>value (octet 1)</w:t>
            </w:r>
          </w:p>
        </w:tc>
      </w:tr>
      <w:tr w:rsidR="00F118CA" w:rsidRPr="003168A2" w:rsidTr="00566072">
        <w:trPr>
          <w:cantSplit/>
          <w:jc w:val="center"/>
        </w:trPr>
        <w:tc>
          <w:tcPr>
            <w:tcW w:w="7087" w:type="dxa"/>
            <w:gridSpan w:val="5"/>
          </w:tcPr>
          <w:p w:rsidR="00F118CA" w:rsidRPr="003168A2" w:rsidRDefault="00F118CA" w:rsidP="00566072">
            <w:pPr>
              <w:pStyle w:val="TAL"/>
            </w:pPr>
            <w:r w:rsidRPr="003168A2">
              <w:t>Bits</w:t>
            </w:r>
          </w:p>
        </w:tc>
      </w:tr>
      <w:tr w:rsidR="00F118CA" w:rsidRPr="003168A2" w:rsidTr="00566072">
        <w:trPr>
          <w:cantSplit/>
          <w:jc w:val="center"/>
        </w:trPr>
        <w:tc>
          <w:tcPr>
            <w:tcW w:w="284" w:type="dxa"/>
          </w:tcPr>
          <w:p w:rsidR="00F118CA" w:rsidRPr="003168A2" w:rsidRDefault="00F118CA" w:rsidP="00566072">
            <w:pPr>
              <w:pStyle w:val="TAH"/>
            </w:pPr>
            <w:r w:rsidRPr="003168A2">
              <w:t>3</w:t>
            </w:r>
          </w:p>
        </w:tc>
        <w:tc>
          <w:tcPr>
            <w:tcW w:w="284" w:type="dxa"/>
          </w:tcPr>
          <w:p w:rsidR="00F118CA" w:rsidRPr="003168A2" w:rsidRDefault="00F118CA" w:rsidP="00566072">
            <w:pPr>
              <w:pStyle w:val="TAH"/>
            </w:pPr>
            <w:r w:rsidRPr="003168A2">
              <w:t>2</w:t>
            </w:r>
          </w:p>
        </w:tc>
        <w:tc>
          <w:tcPr>
            <w:tcW w:w="283" w:type="dxa"/>
          </w:tcPr>
          <w:p w:rsidR="00F118CA" w:rsidRPr="003168A2" w:rsidRDefault="00F118CA" w:rsidP="00566072">
            <w:pPr>
              <w:pStyle w:val="TAH"/>
            </w:pPr>
            <w:r w:rsidRPr="003168A2">
              <w:t>1</w:t>
            </w:r>
          </w:p>
        </w:tc>
        <w:tc>
          <w:tcPr>
            <w:tcW w:w="283" w:type="dxa"/>
          </w:tcPr>
          <w:p w:rsidR="00F118CA" w:rsidRPr="003168A2" w:rsidRDefault="00F118CA" w:rsidP="00566072">
            <w:pPr>
              <w:pStyle w:val="TAH"/>
            </w:pPr>
          </w:p>
        </w:tc>
        <w:tc>
          <w:tcPr>
            <w:tcW w:w="5953" w:type="dxa"/>
          </w:tcPr>
          <w:p w:rsidR="00F118CA" w:rsidRPr="003168A2" w:rsidRDefault="00F118CA" w:rsidP="00566072">
            <w:pPr>
              <w:pStyle w:val="TAL"/>
            </w:pPr>
          </w:p>
        </w:tc>
      </w:tr>
      <w:tr w:rsidR="00F118CA" w:rsidRPr="003168A2" w:rsidTr="00566072">
        <w:trPr>
          <w:cantSplit/>
          <w:jc w:val="center"/>
        </w:trPr>
        <w:tc>
          <w:tcPr>
            <w:tcW w:w="284" w:type="dxa"/>
          </w:tcPr>
          <w:p w:rsidR="00F118CA" w:rsidRPr="003168A2" w:rsidRDefault="00F118CA" w:rsidP="00566072">
            <w:pPr>
              <w:pStyle w:val="TAC"/>
            </w:pPr>
            <w:r w:rsidRPr="003168A2">
              <w:t>0</w:t>
            </w:r>
          </w:p>
        </w:tc>
        <w:tc>
          <w:tcPr>
            <w:tcW w:w="284" w:type="dxa"/>
          </w:tcPr>
          <w:p w:rsidR="00F118CA" w:rsidRPr="003168A2" w:rsidRDefault="00F118CA" w:rsidP="00566072">
            <w:pPr>
              <w:pStyle w:val="TAC"/>
            </w:pPr>
            <w:r w:rsidRPr="003168A2">
              <w:t>0</w:t>
            </w:r>
          </w:p>
        </w:tc>
        <w:tc>
          <w:tcPr>
            <w:tcW w:w="283" w:type="dxa"/>
          </w:tcPr>
          <w:p w:rsidR="00F118CA" w:rsidRPr="003168A2" w:rsidRDefault="00F118CA" w:rsidP="00566072">
            <w:pPr>
              <w:pStyle w:val="TAC"/>
            </w:pPr>
            <w:r w:rsidRPr="003168A2">
              <w:t>1</w:t>
            </w:r>
          </w:p>
        </w:tc>
        <w:tc>
          <w:tcPr>
            <w:tcW w:w="283" w:type="dxa"/>
          </w:tcPr>
          <w:p w:rsidR="00F118CA" w:rsidRPr="003168A2" w:rsidRDefault="00F118CA" w:rsidP="00566072">
            <w:pPr>
              <w:pStyle w:val="TAC"/>
            </w:pPr>
          </w:p>
        </w:tc>
        <w:tc>
          <w:tcPr>
            <w:tcW w:w="5953" w:type="dxa"/>
          </w:tcPr>
          <w:p w:rsidR="00F118CA" w:rsidRPr="003168A2" w:rsidRDefault="00F118CA" w:rsidP="00566072">
            <w:pPr>
              <w:pStyle w:val="TAL"/>
            </w:pPr>
            <w:r>
              <w:t>initial registration</w:t>
            </w:r>
          </w:p>
        </w:tc>
      </w:tr>
      <w:tr w:rsidR="00F118CA" w:rsidRPr="003168A2" w:rsidTr="00566072">
        <w:trPr>
          <w:cantSplit/>
          <w:jc w:val="center"/>
        </w:trPr>
        <w:tc>
          <w:tcPr>
            <w:tcW w:w="284" w:type="dxa"/>
          </w:tcPr>
          <w:p w:rsidR="00F118CA" w:rsidRPr="003168A2" w:rsidRDefault="00F118CA" w:rsidP="00566072">
            <w:pPr>
              <w:pStyle w:val="TAC"/>
            </w:pPr>
            <w:r w:rsidRPr="003168A2">
              <w:t>0</w:t>
            </w:r>
          </w:p>
        </w:tc>
        <w:tc>
          <w:tcPr>
            <w:tcW w:w="284" w:type="dxa"/>
          </w:tcPr>
          <w:p w:rsidR="00F118CA" w:rsidRPr="003168A2" w:rsidRDefault="00F118CA" w:rsidP="00566072">
            <w:pPr>
              <w:pStyle w:val="TAC"/>
            </w:pPr>
            <w:r w:rsidRPr="003168A2">
              <w:t>1</w:t>
            </w:r>
          </w:p>
        </w:tc>
        <w:tc>
          <w:tcPr>
            <w:tcW w:w="283" w:type="dxa"/>
          </w:tcPr>
          <w:p w:rsidR="00F118CA" w:rsidRPr="003168A2" w:rsidRDefault="00F118CA" w:rsidP="00566072">
            <w:pPr>
              <w:pStyle w:val="TAC"/>
            </w:pPr>
            <w:r w:rsidRPr="003168A2">
              <w:t>0</w:t>
            </w:r>
          </w:p>
        </w:tc>
        <w:tc>
          <w:tcPr>
            <w:tcW w:w="283" w:type="dxa"/>
          </w:tcPr>
          <w:p w:rsidR="00F118CA" w:rsidRPr="003168A2" w:rsidRDefault="00F118CA" w:rsidP="00566072">
            <w:pPr>
              <w:pStyle w:val="TAC"/>
            </w:pPr>
          </w:p>
        </w:tc>
        <w:tc>
          <w:tcPr>
            <w:tcW w:w="5953" w:type="dxa"/>
          </w:tcPr>
          <w:p w:rsidR="00F118CA" w:rsidRPr="003168A2" w:rsidRDefault="00F118CA" w:rsidP="00566072">
            <w:pPr>
              <w:pStyle w:val="TAL"/>
            </w:pPr>
            <w:r w:rsidRPr="00452163">
              <w:t>mobility registration updating</w:t>
            </w:r>
          </w:p>
        </w:tc>
      </w:tr>
      <w:tr w:rsidR="00F118CA" w:rsidRPr="003168A2" w:rsidTr="00566072">
        <w:trPr>
          <w:cantSplit/>
          <w:jc w:val="center"/>
        </w:trPr>
        <w:tc>
          <w:tcPr>
            <w:tcW w:w="284" w:type="dxa"/>
          </w:tcPr>
          <w:p w:rsidR="00F118CA" w:rsidRPr="003168A2" w:rsidRDefault="00F118CA" w:rsidP="00566072">
            <w:pPr>
              <w:pStyle w:val="TAC"/>
            </w:pPr>
            <w:r>
              <w:t>0</w:t>
            </w:r>
          </w:p>
        </w:tc>
        <w:tc>
          <w:tcPr>
            <w:tcW w:w="284" w:type="dxa"/>
          </w:tcPr>
          <w:p w:rsidR="00F118CA" w:rsidRPr="003168A2" w:rsidRDefault="00F118CA" w:rsidP="00566072">
            <w:pPr>
              <w:pStyle w:val="TAC"/>
            </w:pPr>
            <w:r>
              <w:t>1</w:t>
            </w:r>
          </w:p>
        </w:tc>
        <w:tc>
          <w:tcPr>
            <w:tcW w:w="283" w:type="dxa"/>
          </w:tcPr>
          <w:p w:rsidR="00F118CA" w:rsidRPr="003168A2" w:rsidRDefault="00F118CA" w:rsidP="00566072">
            <w:pPr>
              <w:pStyle w:val="TAC"/>
            </w:pPr>
            <w:r>
              <w:t>1</w:t>
            </w:r>
          </w:p>
        </w:tc>
        <w:tc>
          <w:tcPr>
            <w:tcW w:w="283" w:type="dxa"/>
          </w:tcPr>
          <w:p w:rsidR="00F118CA" w:rsidRPr="003168A2" w:rsidRDefault="00F118CA" w:rsidP="00566072">
            <w:pPr>
              <w:pStyle w:val="TAC"/>
            </w:pPr>
          </w:p>
        </w:tc>
        <w:tc>
          <w:tcPr>
            <w:tcW w:w="5953" w:type="dxa"/>
          </w:tcPr>
          <w:p w:rsidR="00F118CA" w:rsidRPr="00452163" w:rsidRDefault="00F118CA" w:rsidP="00566072">
            <w:pPr>
              <w:pStyle w:val="TAL"/>
            </w:pPr>
            <w:r w:rsidRPr="00452163">
              <w:t>periodic registration updating</w:t>
            </w:r>
          </w:p>
        </w:tc>
      </w:tr>
      <w:tr w:rsidR="00F118CA" w:rsidRPr="003168A2" w:rsidTr="00566072">
        <w:trPr>
          <w:cantSplit/>
          <w:jc w:val="center"/>
        </w:trPr>
        <w:tc>
          <w:tcPr>
            <w:tcW w:w="284" w:type="dxa"/>
          </w:tcPr>
          <w:p w:rsidR="00F118CA" w:rsidRPr="003168A2" w:rsidRDefault="00F118CA" w:rsidP="00566072">
            <w:pPr>
              <w:pStyle w:val="TAC"/>
            </w:pPr>
            <w:r>
              <w:t>1</w:t>
            </w:r>
          </w:p>
        </w:tc>
        <w:tc>
          <w:tcPr>
            <w:tcW w:w="284" w:type="dxa"/>
          </w:tcPr>
          <w:p w:rsidR="00F118CA" w:rsidRPr="003168A2" w:rsidRDefault="00F118CA" w:rsidP="00566072">
            <w:pPr>
              <w:pStyle w:val="TAC"/>
            </w:pPr>
            <w:r w:rsidRPr="003168A2">
              <w:t>1</w:t>
            </w:r>
          </w:p>
        </w:tc>
        <w:tc>
          <w:tcPr>
            <w:tcW w:w="283" w:type="dxa"/>
          </w:tcPr>
          <w:p w:rsidR="00F118CA" w:rsidRPr="003168A2" w:rsidRDefault="00F118CA" w:rsidP="00566072">
            <w:pPr>
              <w:pStyle w:val="TAC"/>
            </w:pPr>
            <w:r>
              <w:t>0</w:t>
            </w:r>
          </w:p>
        </w:tc>
        <w:tc>
          <w:tcPr>
            <w:tcW w:w="283" w:type="dxa"/>
          </w:tcPr>
          <w:p w:rsidR="00F118CA" w:rsidRPr="003168A2" w:rsidRDefault="00F118CA" w:rsidP="00566072">
            <w:pPr>
              <w:pStyle w:val="TAC"/>
            </w:pPr>
          </w:p>
        </w:tc>
        <w:tc>
          <w:tcPr>
            <w:tcW w:w="5953" w:type="dxa"/>
          </w:tcPr>
          <w:p w:rsidR="00F118CA" w:rsidRPr="003168A2" w:rsidRDefault="00F118CA" w:rsidP="00566072">
            <w:pPr>
              <w:pStyle w:val="TAL"/>
              <w:rPr>
                <w:lang w:eastAsia="ja-JP"/>
              </w:rPr>
            </w:pPr>
            <w:r>
              <w:t>5GS emergency registration</w:t>
            </w:r>
          </w:p>
        </w:tc>
      </w:tr>
      <w:tr w:rsidR="00F118CA" w:rsidRPr="003168A2" w:rsidTr="00566072">
        <w:trPr>
          <w:cantSplit/>
          <w:jc w:val="center"/>
        </w:trPr>
        <w:tc>
          <w:tcPr>
            <w:tcW w:w="284" w:type="dxa"/>
          </w:tcPr>
          <w:p w:rsidR="00F118CA" w:rsidRPr="003168A2" w:rsidRDefault="00F118CA" w:rsidP="00566072">
            <w:pPr>
              <w:pStyle w:val="TAC"/>
            </w:pPr>
            <w:r>
              <w:t>1</w:t>
            </w:r>
          </w:p>
        </w:tc>
        <w:tc>
          <w:tcPr>
            <w:tcW w:w="284" w:type="dxa"/>
          </w:tcPr>
          <w:p w:rsidR="00F118CA" w:rsidRPr="003168A2" w:rsidRDefault="00F118CA" w:rsidP="00566072">
            <w:pPr>
              <w:pStyle w:val="TAC"/>
            </w:pPr>
            <w:r w:rsidRPr="003168A2">
              <w:t>1</w:t>
            </w:r>
          </w:p>
        </w:tc>
        <w:tc>
          <w:tcPr>
            <w:tcW w:w="283" w:type="dxa"/>
          </w:tcPr>
          <w:p w:rsidR="00F118CA" w:rsidRPr="003168A2" w:rsidRDefault="00F118CA" w:rsidP="00566072">
            <w:pPr>
              <w:pStyle w:val="TAC"/>
            </w:pPr>
            <w:r w:rsidRPr="003168A2">
              <w:t>1</w:t>
            </w:r>
          </w:p>
        </w:tc>
        <w:tc>
          <w:tcPr>
            <w:tcW w:w="283" w:type="dxa"/>
          </w:tcPr>
          <w:p w:rsidR="00F118CA" w:rsidRPr="003168A2" w:rsidRDefault="00F118CA" w:rsidP="00566072">
            <w:pPr>
              <w:pStyle w:val="TAC"/>
            </w:pPr>
          </w:p>
        </w:tc>
        <w:tc>
          <w:tcPr>
            <w:tcW w:w="5953" w:type="dxa"/>
          </w:tcPr>
          <w:p w:rsidR="00F118CA" w:rsidRPr="003168A2" w:rsidRDefault="00F118CA" w:rsidP="00566072">
            <w:pPr>
              <w:pStyle w:val="TAL"/>
              <w:rPr>
                <w:lang w:eastAsia="ja-JP"/>
              </w:rPr>
            </w:pPr>
            <w:r>
              <w:t>reserved</w:t>
            </w:r>
          </w:p>
        </w:tc>
      </w:tr>
      <w:tr w:rsidR="00F118CA" w:rsidRPr="003168A2" w:rsidTr="00566072">
        <w:trPr>
          <w:cantSplit/>
          <w:jc w:val="center"/>
        </w:trPr>
        <w:tc>
          <w:tcPr>
            <w:tcW w:w="7087" w:type="dxa"/>
            <w:gridSpan w:val="5"/>
          </w:tcPr>
          <w:p w:rsidR="00F118CA" w:rsidRPr="003168A2" w:rsidRDefault="00F118CA" w:rsidP="00566072">
            <w:pPr>
              <w:pStyle w:val="TAL"/>
            </w:pPr>
          </w:p>
        </w:tc>
      </w:tr>
      <w:tr w:rsidR="00F118CA" w:rsidRPr="003168A2" w:rsidTr="00566072">
        <w:trPr>
          <w:cantSplit/>
          <w:jc w:val="center"/>
        </w:trPr>
        <w:tc>
          <w:tcPr>
            <w:tcW w:w="7087" w:type="dxa"/>
            <w:gridSpan w:val="5"/>
          </w:tcPr>
          <w:p w:rsidR="00F118CA" w:rsidRPr="003168A2" w:rsidRDefault="00F118CA" w:rsidP="00566072">
            <w:pPr>
              <w:pStyle w:val="TAL"/>
            </w:pPr>
            <w:r w:rsidRPr="003168A2">
              <w:t>All other values are unused and shall be interpreted as "</w:t>
            </w:r>
            <w:r w:rsidRPr="00452163">
              <w:t>initial registration</w:t>
            </w:r>
            <w:r w:rsidRPr="003168A2">
              <w:t>", if received by the network.</w:t>
            </w:r>
          </w:p>
        </w:tc>
      </w:tr>
      <w:tr w:rsidR="00F118CA" w:rsidRPr="003168A2" w:rsidTr="00566072">
        <w:trPr>
          <w:cantSplit/>
          <w:jc w:val="center"/>
        </w:trPr>
        <w:tc>
          <w:tcPr>
            <w:tcW w:w="7087" w:type="dxa"/>
            <w:gridSpan w:val="5"/>
          </w:tcPr>
          <w:p w:rsidR="00F118CA" w:rsidRPr="003168A2" w:rsidRDefault="00F118CA" w:rsidP="00566072">
            <w:pPr>
              <w:pStyle w:val="TAL"/>
            </w:pPr>
          </w:p>
        </w:tc>
      </w:tr>
      <w:tr w:rsidR="00F118CA" w:rsidRPr="003168A2" w:rsidTr="00566072">
        <w:trPr>
          <w:cantSplit/>
          <w:jc w:val="center"/>
        </w:trPr>
        <w:tc>
          <w:tcPr>
            <w:tcW w:w="7087" w:type="dxa"/>
            <w:gridSpan w:val="5"/>
          </w:tcPr>
          <w:p w:rsidR="00F118CA" w:rsidRPr="003168A2" w:rsidRDefault="00F118CA" w:rsidP="00566072">
            <w:pPr>
              <w:pStyle w:val="TAL"/>
            </w:pPr>
            <w:r w:rsidRPr="006C6E41">
              <w:t>Follow-On Request bit (FOR)</w:t>
            </w:r>
            <w:r w:rsidRPr="003168A2">
              <w:t xml:space="preserve"> (octet 1)</w:t>
            </w:r>
          </w:p>
        </w:tc>
      </w:tr>
      <w:tr w:rsidR="00F118CA" w:rsidRPr="003168A2" w:rsidTr="00566072">
        <w:trPr>
          <w:cantSplit/>
          <w:jc w:val="center"/>
        </w:trPr>
        <w:tc>
          <w:tcPr>
            <w:tcW w:w="7087" w:type="dxa"/>
            <w:gridSpan w:val="5"/>
          </w:tcPr>
          <w:p w:rsidR="00F118CA" w:rsidRPr="003168A2" w:rsidRDefault="00F118CA" w:rsidP="00566072">
            <w:pPr>
              <w:pStyle w:val="TAL"/>
            </w:pPr>
            <w:r w:rsidRPr="003168A2">
              <w:t>Bit</w:t>
            </w:r>
          </w:p>
        </w:tc>
      </w:tr>
      <w:tr w:rsidR="00F118CA" w:rsidRPr="003168A2" w:rsidTr="00566072">
        <w:trPr>
          <w:cantSplit/>
          <w:jc w:val="center"/>
        </w:trPr>
        <w:tc>
          <w:tcPr>
            <w:tcW w:w="284" w:type="dxa"/>
          </w:tcPr>
          <w:p w:rsidR="00F118CA" w:rsidRPr="003168A2" w:rsidRDefault="00F118CA" w:rsidP="00566072">
            <w:pPr>
              <w:pStyle w:val="TAH"/>
            </w:pPr>
            <w:r w:rsidRPr="003168A2">
              <w:t>4</w:t>
            </w:r>
          </w:p>
        </w:tc>
        <w:tc>
          <w:tcPr>
            <w:tcW w:w="284" w:type="dxa"/>
          </w:tcPr>
          <w:p w:rsidR="00F118CA" w:rsidRPr="003168A2" w:rsidRDefault="00F118CA" w:rsidP="00566072">
            <w:pPr>
              <w:pStyle w:val="TAH"/>
            </w:pPr>
          </w:p>
        </w:tc>
        <w:tc>
          <w:tcPr>
            <w:tcW w:w="283" w:type="dxa"/>
          </w:tcPr>
          <w:p w:rsidR="00F118CA" w:rsidRPr="003168A2" w:rsidRDefault="00F118CA" w:rsidP="00566072">
            <w:pPr>
              <w:pStyle w:val="TAH"/>
            </w:pPr>
          </w:p>
        </w:tc>
        <w:tc>
          <w:tcPr>
            <w:tcW w:w="283" w:type="dxa"/>
          </w:tcPr>
          <w:p w:rsidR="00F118CA" w:rsidRPr="003168A2" w:rsidRDefault="00F118CA" w:rsidP="00566072">
            <w:pPr>
              <w:pStyle w:val="TAH"/>
            </w:pPr>
          </w:p>
        </w:tc>
        <w:tc>
          <w:tcPr>
            <w:tcW w:w="5953" w:type="dxa"/>
          </w:tcPr>
          <w:p w:rsidR="00F118CA" w:rsidRPr="003168A2" w:rsidRDefault="00F118CA" w:rsidP="00566072">
            <w:pPr>
              <w:pStyle w:val="TAL"/>
            </w:pPr>
          </w:p>
        </w:tc>
      </w:tr>
      <w:tr w:rsidR="00F118CA" w:rsidRPr="003168A2" w:rsidTr="00566072">
        <w:trPr>
          <w:cantSplit/>
          <w:jc w:val="center"/>
        </w:trPr>
        <w:tc>
          <w:tcPr>
            <w:tcW w:w="284" w:type="dxa"/>
          </w:tcPr>
          <w:p w:rsidR="00F118CA" w:rsidRPr="003168A2" w:rsidRDefault="00F118CA" w:rsidP="00566072">
            <w:pPr>
              <w:pStyle w:val="TAC"/>
            </w:pPr>
            <w:r w:rsidRPr="003168A2">
              <w:t>0</w:t>
            </w:r>
          </w:p>
        </w:tc>
        <w:tc>
          <w:tcPr>
            <w:tcW w:w="284" w:type="dxa"/>
          </w:tcPr>
          <w:p w:rsidR="00F118CA" w:rsidRPr="003168A2" w:rsidRDefault="00F118CA" w:rsidP="00566072">
            <w:pPr>
              <w:pStyle w:val="TAC"/>
            </w:pPr>
          </w:p>
        </w:tc>
        <w:tc>
          <w:tcPr>
            <w:tcW w:w="283" w:type="dxa"/>
          </w:tcPr>
          <w:p w:rsidR="00F118CA" w:rsidRPr="003168A2" w:rsidRDefault="00F118CA" w:rsidP="00566072">
            <w:pPr>
              <w:pStyle w:val="TAC"/>
            </w:pPr>
          </w:p>
        </w:tc>
        <w:tc>
          <w:tcPr>
            <w:tcW w:w="283" w:type="dxa"/>
          </w:tcPr>
          <w:p w:rsidR="00F118CA" w:rsidRPr="003168A2" w:rsidRDefault="00F118CA" w:rsidP="00566072">
            <w:pPr>
              <w:pStyle w:val="TAC"/>
            </w:pPr>
          </w:p>
        </w:tc>
        <w:tc>
          <w:tcPr>
            <w:tcW w:w="5953" w:type="dxa"/>
          </w:tcPr>
          <w:p w:rsidR="00F118CA" w:rsidRPr="003168A2" w:rsidRDefault="00F118CA" w:rsidP="00566072">
            <w:pPr>
              <w:pStyle w:val="TAL"/>
            </w:pPr>
            <w:r w:rsidRPr="006C6E41">
              <w:t>No follow-on request pending</w:t>
            </w:r>
          </w:p>
        </w:tc>
      </w:tr>
      <w:tr w:rsidR="00F118CA" w:rsidRPr="003168A2" w:rsidTr="00566072">
        <w:trPr>
          <w:cantSplit/>
          <w:jc w:val="center"/>
        </w:trPr>
        <w:tc>
          <w:tcPr>
            <w:tcW w:w="284" w:type="dxa"/>
          </w:tcPr>
          <w:p w:rsidR="00F118CA" w:rsidRPr="003168A2" w:rsidRDefault="00F118CA" w:rsidP="00566072">
            <w:pPr>
              <w:pStyle w:val="TAC"/>
            </w:pPr>
            <w:r w:rsidRPr="003168A2">
              <w:t>1</w:t>
            </w:r>
          </w:p>
        </w:tc>
        <w:tc>
          <w:tcPr>
            <w:tcW w:w="284" w:type="dxa"/>
          </w:tcPr>
          <w:p w:rsidR="00F118CA" w:rsidRPr="003168A2" w:rsidRDefault="00F118CA" w:rsidP="00566072">
            <w:pPr>
              <w:pStyle w:val="TAC"/>
            </w:pPr>
          </w:p>
        </w:tc>
        <w:tc>
          <w:tcPr>
            <w:tcW w:w="283" w:type="dxa"/>
          </w:tcPr>
          <w:p w:rsidR="00F118CA" w:rsidRPr="003168A2" w:rsidRDefault="00F118CA" w:rsidP="00566072">
            <w:pPr>
              <w:pStyle w:val="TAC"/>
            </w:pPr>
          </w:p>
        </w:tc>
        <w:tc>
          <w:tcPr>
            <w:tcW w:w="283" w:type="dxa"/>
          </w:tcPr>
          <w:p w:rsidR="00F118CA" w:rsidRPr="003168A2" w:rsidRDefault="00F118CA" w:rsidP="00566072">
            <w:pPr>
              <w:pStyle w:val="TAC"/>
            </w:pPr>
          </w:p>
        </w:tc>
        <w:tc>
          <w:tcPr>
            <w:tcW w:w="5953" w:type="dxa"/>
          </w:tcPr>
          <w:p w:rsidR="00F118CA" w:rsidRPr="003168A2" w:rsidRDefault="00F118CA" w:rsidP="00566072">
            <w:pPr>
              <w:pStyle w:val="TAL"/>
            </w:pPr>
            <w:r w:rsidRPr="006C6E41">
              <w:t>Follow-on request pending</w:t>
            </w:r>
          </w:p>
        </w:tc>
      </w:tr>
      <w:tr w:rsidR="00F118CA" w:rsidRPr="003168A2" w:rsidTr="00566072">
        <w:trPr>
          <w:cantSplit/>
          <w:jc w:val="center"/>
        </w:trPr>
        <w:tc>
          <w:tcPr>
            <w:tcW w:w="7087" w:type="dxa"/>
            <w:gridSpan w:val="5"/>
          </w:tcPr>
          <w:p w:rsidR="00F118CA" w:rsidRPr="003168A2" w:rsidRDefault="00F118CA" w:rsidP="00566072">
            <w:pPr>
              <w:pStyle w:val="TAL"/>
            </w:pPr>
          </w:p>
        </w:tc>
      </w:tr>
    </w:tbl>
    <w:p w:rsidR="00F118CA" w:rsidRPr="003168A2" w:rsidRDefault="00F118CA" w:rsidP="00F118CA"/>
    <w:p w:rsidR="006F2774" w:rsidRPr="00FE320E" w:rsidRDefault="006F2774" w:rsidP="006F2774">
      <w:pPr>
        <w:pStyle w:val="Heading4"/>
      </w:pPr>
      <w:bookmarkStart w:id="630" w:name="_Toc508877397"/>
      <w:r>
        <w:t>9.8.3.</w:t>
      </w:r>
      <w:r w:rsidR="00492704">
        <w:t>8</w:t>
      </w:r>
      <w:r w:rsidRPr="00FE320E">
        <w:tab/>
      </w:r>
      <w:r>
        <w:t>Access</w:t>
      </w:r>
      <w:r w:rsidRPr="00FE320E">
        <w:t xml:space="preserve"> type</w:t>
      </w:r>
      <w:bookmarkEnd w:id="630"/>
    </w:p>
    <w:p w:rsidR="006F2774" w:rsidRPr="00FE320E" w:rsidRDefault="006F2774" w:rsidP="006F2774">
      <w:r w:rsidRPr="00FE320E">
        <w:t xml:space="preserve">The purpose of the </w:t>
      </w:r>
      <w:r>
        <w:t>access</w:t>
      </w:r>
      <w:r w:rsidRPr="00AE05B6">
        <w:t xml:space="preserve"> type</w:t>
      </w:r>
      <w:r w:rsidRPr="00AE05B6">
        <w:rPr>
          <w:i/>
        </w:rPr>
        <w:t xml:space="preserve"> </w:t>
      </w:r>
      <w:r w:rsidRPr="00FE320E">
        <w:t xml:space="preserve">information element is to </w:t>
      </w:r>
      <w:r>
        <w:t xml:space="preserve">indicate the access type over which the downlink </w:t>
      </w:r>
      <w:r w:rsidRPr="004E31C0">
        <w:t>signalling</w:t>
      </w:r>
      <w:r w:rsidRPr="004E31C0">
        <w:rPr>
          <w:rFonts w:hint="eastAsia"/>
        </w:rPr>
        <w:t xml:space="preserve"> </w:t>
      </w:r>
      <w:r w:rsidRPr="004E31C0">
        <w:t>or user data is pending to be sent to the UE</w:t>
      </w:r>
      <w:r w:rsidRPr="00FE320E">
        <w:t>.</w:t>
      </w:r>
    </w:p>
    <w:p w:rsidR="006F2774" w:rsidRPr="00FE320E" w:rsidRDefault="006F2774" w:rsidP="006F2774">
      <w:r w:rsidRPr="00FE320E">
        <w:t xml:space="preserve">The </w:t>
      </w:r>
      <w:r>
        <w:t>access</w:t>
      </w:r>
      <w:r w:rsidRPr="00AE05B6">
        <w:t xml:space="preserve"> type</w:t>
      </w:r>
      <w:r w:rsidRPr="00FE320E">
        <w:rPr>
          <w:i/>
        </w:rPr>
        <w:t xml:space="preserve"> </w:t>
      </w:r>
      <w:r w:rsidRPr="00FE320E">
        <w:t>is a type 1 information element.</w:t>
      </w:r>
    </w:p>
    <w:p w:rsidR="006F2774" w:rsidRPr="00FE320E" w:rsidRDefault="006F2774" w:rsidP="006F2774">
      <w:r w:rsidRPr="00FE320E">
        <w:t xml:space="preserve">The </w:t>
      </w:r>
      <w:r>
        <w:t xml:space="preserve">access </w:t>
      </w:r>
      <w:r w:rsidRPr="00684478">
        <w:t>type</w:t>
      </w:r>
      <w:r w:rsidRPr="00FE320E">
        <w:rPr>
          <w:i/>
        </w:rPr>
        <w:t xml:space="preserve"> </w:t>
      </w:r>
      <w:r w:rsidRPr="00FE320E">
        <w:t>information element is coded as shown i</w:t>
      </w:r>
      <w:r>
        <w:t>n figure 9.8.3.</w:t>
      </w:r>
      <w:r w:rsidR="00492704">
        <w:t>8</w:t>
      </w:r>
      <w:r>
        <w:t>.1</w:t>
      </w:r>
      <w:r w:rsidRPr="00FE320E">
        <w:t xml:space="preserve"> and table </w:t>
      </w:r>
      <w:r>
        <w:t>9.8.3.</w:t>
      </w:r>
      <w:r w:rsidR="00492704">
        <w:t>8</w:t>
      </w:r>
      <w:r>
        <w:t>.1</w:t>
      </w:r>
      <w:r w:rsidRPr="00FE320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6F2774" w:rsidRPr="00282679" w:rsidTr="002F3300">
        <w:trPr>
          <w:cantSplit/>
          <w:jc w:val="center"/>
        </w:trPr>
        <w:tc>
          <w:tcPr>
            <w:tcW w:w="709" w:type="dxa"/>
            <w:tcBorders>
              <w:top w:val="nil"/>
              <w:left w:val="nil"/>
              <w:bottom w:val="nil"/>
              <w:right w:val="nil"/>
            </w:tcBorders>
          </w:tcPr>
          <w:p w:rsidR="006F2774" w:rsidRPr="00282679" w:rsidRDefault="006F2774" w:rsidP="002F3300">
            <w:pPr>
              <w:pStyle w:val="TAC"/>
            </w:pPr>
            <w:r w:rsidRPr="00282679">
              <w:t>8</w:t>
            </w:r>
          </w:p>
        </w:tc>
        <w:tc>
          <w:tcPr>
            <w:tcW w:w="709" w:type="dxa"/>
            <w:tcBorders>
              <w:top w:val="nil"/>
              <w:left w:val="nil"/>
              <w:bottom w:val="nil"/>
              <w:right w:val="nil"/>
            </w:tcBorders>
          </w:tcPr>
          <w:p w:rsidR="006F2774" w:rsidRPr="00282679" w:rsidRDefault="006F2774" w:rsidP="002F3300">
            <w:pPr>
              <w:pStyle w:val="TAC"/>
            </w:pPr>
            <w:r w:rsidRPr="00282679">
              <w:t>7</w:t>
            </w:r>
          </w:p>
        </w:tc>
        <w:tc>
          <w:tcPr>
            <w:tcW w:w="709" w:type="dxa"/>
            <w:tcBorders>
              <w:top w:val="nil"/>
              <w:left w:val="nil"/>
              <w:bottom w:val="nil"/>
              <w:right w:val="nil"/>
            </w:tcBorders>
          </w:tcPr>
          <w:p w:rsidR="006F2774" w:rsidRPr="00282679" w:rsidRDefault="006F2774" w:rsidP="002F3300">
            <w:pPr>
              <w:pStyle w:val="TAC"/>
            </w:pPr>
            <w:r w:rsidRPr="00282679">
              <w:t>6</w:t>
            </w:r>
          </w:p>
        </w:tc>
        <w:tc>
          <w:tcPr>
            <w:tcW w:w="709" w:type="dxa"/>
            <w:tcBorders>
              <w:top w:val="nil"/>
              <w:left w:val="nil"/>
              <w:bottom w:val="nil"/>
              <w:right w:val="nil"/>
            </w:tcBorders>
          </w:tcPr>
          <w:p w:rsidR="006F2774" w:rsidRPr="00282679" w:rsidRDefault="006F2774" w:rsidP="002F3300">
            <w:pPr>
              <w:pStyle w:val="TAC"/>
            </w:pPr>
            <w:r w:rsidRPr="00282679">
              <w:t>5</w:t>
            </w:r>
          </w:p>
        </w:tc>
        <w:tc>
          <w:tcPr>
            <w:tcW w:w="709" w:type="dxa"/>
            <w:tcBorders>
              <w:top w:val="nil"/>
              <w:left w:val="nil"/>
              <w:bottom w:val="nil"/>
              <w:right w:val="nil"/>
            </w:tcBorders>
          </w:tcPr>
          <w:p w:rsidR="006F2774" w:rsidRPr="00282679" w:rsidRDefault="006F2774" w:rsidP="002F3300">
            <w:pPr>
              <w:pStyle w:val="TAC"/>
            </w:pPr>
            <w:r w:rsidRPr="00282679">
              <w:t>4</w:t>
            </w:r>
          </w:p>
        </w:tc>
        <w:tc>
          <w:tcPr>
            <w:tcW w:w="709" w:type="dxa"/>
            <w:tcBorders>
              <w:top w:val="nil"/>
              <w:left w:val="nil"/>
              <w:bottom w:val="nil"/>
              <w:right w:val="nil"/>
            </w:tcBorders>
          </w:tcPr>
          <w:p w:rsidR="006F2774" w:rsidRPr="00282679" w:rsidRDefault="006F2774" w:rsidP="002F3300">
            <w:pPr>
              <w:pStyle w:val="TAC"/>
            </w:pPr>
            <w:r w:rsidRPr="00282679">
              <w:t>3</w:t>
            </w:r>
          </w:p>
        </w:tc>
        <w:tc>
          <w:tcPr>
            <w:tcW w:w="709" w:type="dxa"/>
            <w:tcBorders>
              <w:top w:val="nil"/>
              <w:left w:val="nil"/>
              <w:bottom w:val="nil"/>
              <w:right w:val="nil"/>
            </w:tcBorders>
          </w:tcPr>
          <w:p w:rsidR="006F2774" w:rsidRPr="00282679" w:rsidRDefault="006F2774" w:rsidP="002F3300">
            <w:pPr>
              <w:pStyle w:val="TAC"/>
            </w:pPr>
            <w:r w:rsidRPr="00282679">
              <w:t>2</w:t>
            </w:r>
          </w:p>
        </w:tc>
        <w:tc>
          <w:tcPr>
            <w:tcW w:w="709" w:type="dxa"/>
            <w:tcBorders>
              <w:top w:val="nil"/>
              <w:left w:val="nil"/>
              <w:bottom w:val="nil"/>
              <w:right w:val="nil"/>
            </w:tcBorders>
          </w:tcPr>
          <w:p w:rsidR="006F2774" w:rsidRPr="00282679" w:rsidRDefault="006F2774" w:rsidP="002F3300">
            <w:pPr>
              <w:pStyle w:val="TAC"/>
            </w:pPr>
            <w:r w:rsidRPr="00282679">
              <w:t>1</w:t>
            </w:r>
          </w:p>
        </w:tc>
        <w:tc>
          <w:tcPr>
            <w:tcW w:w="1560" w:type="dxa"/>
            <w:tcBorders>
              <w:top w:val="nil"/>
              <w:left w:val="nil"/>
              <w:bottom w:val="nil"/>
              <w:right w:val="nil"/>
            </w:tcBorders>
          </w:tcPr>
          <w:p w:rsidR="006F2774" w:rsidRPr="00282679" w:rsidRDefault="006F2774" w:rsidP="002F3300">
            <w:pPr>
              <w:pStyle w:val="TAL"/>
            </w:pPr>
          </w:p>
        </w:tc>
      </w:tr>
      <w:tr w:rsidR="006F2774" w:rsidRPr="00282679" w:rsidTr="002F3300">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rsidR="006F2774" w:rsidRPr="00282679" w:rsidRDefault="006F2774" w:rsidP="002F3300">
            <w:pPr>
              <w:pStyle w:val="TAC"/>
            </w:pPr>
            <w:r w:rsidRPr="00282679">
              <w:t>Access type</w:t>
            </w:r>
          </w:p>
          <w:p w:rsidR="006F2774" w:rsidRPr="00282679" w:rsidRDefault="006F2774" w:rsidP="002F3300">
            <w:pPr>
              <w:pStyle w:val="TAC"/>
            </w:pPr>
            <w:r w:rsidRPr="00282679">
              <w:t>IEI</w:t>
            </w:r>
          </w:p>
        </w:tc>
        <w:tc>
          <w:tcPr>
            <w:tcW w:w="1418" w:type="dxa"/>
            <w:gridSpan w:val="2"/>
            <w:tcBorders>
              <w:top w:val="single" w:sz="4" w:space="0" w:color="auto"/>
              <w:left w:val="single" w:sz="4" w:space="0" w:color="auto"/>
              <w:bottom w:val="single" w:sz="4" w:space="0" w:color="auto"/>
              <w:right w:val="single" w:sz="4" w:space="0" w:color="auto"/>
            </w:tcBorders>
          </w:tcPr>
          <w:p w:rsidR="006F2774" w:rsidRPr="00282679" w:rsidRDefault="006F2774" w:rsidP="002F3300">
            <w:pPr>
              <w:pStyle w:val="TAC"/>
            </w:pPr>
            <w:r w:rsidRPr="00282679">
              <w:t>0</w:t>
            </w:r>
          </w:p>
          <w:p w:rsidR="006F2774" w:rsidRPr="00282679" w:rsidRDefault="006F2774" w:rsidP="002F3300">
            <w:pPr>
              <w:pStyle w:val="TAC"/>
            </w:pPr>
            <w:r w:rsidRPr="00282679">
              <w:t>spare</w:t>
            </w:r>
          </w:p>
        </w:tc>
        <w:tc>
          <w:tcPr>
            <w:tcW w:w="1418" w:type="dxa"/>
            <w:gridSpan w:val="2"/>
            <w:tcBorders>
              <w:top w:val="single" w:sz="4" w:space="0" w:color="auto"/>
              <w:left w:val="single" w:sz="4" w:space="0" w:color="auto"/>
              <w:bottom w:val="single" w:sz="4" w:space="0" w:color="auto"/>
              <w:right w:val="single" w:sz="4" w:space="0" w:color="auto"/>
            </w:tcBorders>
          </w:tcPr>
          <w:p w:rsidR="006F2774" w:rsidRPr="00282679" w:rsidRDefault="006F2774" w:rsidP="002F3300">
            <w:pPr>
              <w:pStyle w:val="TAC"/>
            </w:pPr>
            <w:r>
              <w:t>Access</w:t>
            </w:r>
            <w:r w:rsidRPr="00282679">
              <w:t xml:space="preserve"> type</w:t>
            </w:r>
          </w:p>
        </w:tc>
        <w:tc>
          <w:tcPr>
            <w:tcW w:w="1560" w:type="dxa"/>
            <w:tcBorders>
              <w:top w:val="nil"/>
              <w:left w:val="nil"/>
              <w:bottom w:val="nil"/>
              <w:right w:val="nil"/>
            </w:tcBorders>
          </w:tcPr>
          <w:p w:rsidR="006F2774" w:rsidRPr="00282679" w:rsidRDefault="006F2774" w:rsidP="002F3300">
            <w:pPr>
              <w:pStyle w:val="TAL"/>
            </w:pPr>
            <w:r w:rsidRPr="00282679">
              <w:t>octet 1</w:t>
            </w:r>
          </w:p>
        </w:tc>
      </w:tr>
    </w:tbl>
    <w:p w:rsidR="006F2774" w:rsidRPr="003970EE" w:rsidRDefault="006F2774" w:rsidP="006F2774">
      <w:pPr>
        <w:pStyle w:val="TF"/>
      </w:pPr>
      <w:r w:rsidRPr="003970EE">
        <w:t>Figure 9.8.3.</w:t>
      </w:r>
      <w:r w:rsidR="00492704">
        <w:t>8</w:t>
      </w:r>
      <w:r w:rsidRPr="003970EE">
        <w:t xml:space="preserve">.1: </w:t>
      </w:r>
      <w:r>
        <w:t>Access</w:t>
      </w:r>
      <w:r w:rsidRPr="003970EE">
        <w:t xml:space="preserve"> type information element</w:t>
      </w:r>
    </w:p>
    <w:p w:rsidR="006F2774" w:rsidRPr="00142FE5" w:rsidRDefault="006F2774" w:rsidP="006F2774">
      <w:pPr>
        <w:pStyle w:val="TH"/>
      </w:pPr>
      <w:r w:rsidRPr="00142FE5">
        <w:lastRenderedPageBreak/>
        <w:t>Table 9.8.3.</w:t>
      </w:r>
      <w:r w:rsidR="00492704">
        <w:t>8</w:t>
      </w:r>
      <w:r w:rsidRPr="00142FE5">
        <w:t>.1: Access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6"/>
        <w:gridCol w:w="284"/>
        <w:gridCol w:w="284"/>
        <w:gridCol w:w="283"/>
        <w:gridCol w:w="5953"/>
        <w:gridCol w:w="6"/>
      </w:tblGrid>
      <w:tr w:rsidR="006F2774" w:rsidRPr="00282679" w:rsidTr="002F3300">
        <w:trPr>
          <w:gridAfter w:val="1"/>
          <w:wAfter w:w="6" w:type="dxa"/>
          <w:cantSplit/>
          <w:jc w:val="center"/>
        </w:trPr>
        <w:tc>
          <w:tcPr>
            <w:tcW w:w="7090" w:type="dxa"/>
            <w:gridSpan w:val="5"/>
          </w:tcPr>
          <w:p w:rsidR="006F2774" w:rsidRPr="00282679" w:rsidRDefault="006F2774" w:rsidP="002F3300">
            <w:pPr>
              <w:pStyle w:val="TAL"/>
            </w:pPr>
            <w:r w:rsidRPr="00462A43">
              <w:t>A</w:t>
            </w:r>
            <w:r w:rsidRPr="00462A43">
              <w:rPr>
                <w:rFonts w:hint="eastAsia"/>
              </w:rPr>
              <w:t>ccess</w:t>
            </w:r>
            <w:r w:rsidRPr="00282679">
              <w:t xml:space="preserve"> type value (octet 1</w:t>
            </w:r>
            <w:r>
              <w:t>, bit 1 to bit 2</w:t>
            </w:r>
            <w:r w:rsidRPr="00282679">
              <w:t>)</w:t>
            </w:r>
          </w:p>
        </w:tc>
      </w:tr>
      <w:tr w:rsidR="006F2774" w:rsidRPr="00282679" w:rsidTr="002F3300">
        <w:trPr>
          <w:gridAfter w:val="1"/>
          <w:wAfter w:w="6" w:type="dxa"/>
          <w:cantSplit/>
          <w:jc w:val="center"/>
        </w:trPr>
        <w:tc>
          <w:tcPr>
            <w:tcW w:w="7090" w:type="dxa"/>
            <w:gridSpan w:val="5"/>
          </w:tcPr>
          <w:p w:rsidR="006F2774" w:rsidRPr="00282679" w:rsidRDefault="006F2774" w:rsidP="002F3300">
            <w:pPr>
              <w:pStyle w:val="TAL"/>
            </w:pPr>
          </w:p>
        </w:tc>
      </w:tr>
      <w:tr w:rsidR="006F2774" w:rsidRPr="00462A43" w:rsidTr="002F3300">
        <w:trPr>
          <w:cantSplit/>
          <w:jc w:val="center"/>
        </w:trPr>
        <w:tc>
          <w:tcPr>
            <w:tcW w:w="7096" w:type="dxa"/>
            <w:gridSpan w:val="6"/>
          </w:tcPr>
          <w:p w:rsidR="006F2774" w:rsidRPr="00462A43" w:rsidRDefault="006F2774" w:rsidP="002F3300">
            <w:pPr>
              <w:pStyle w:val="TAL"/>
            </w:pPr>
            <w:r w:rsidRPr="00462A43">
              <w:t>Bit</w:t>
            </w:r>
            <w:r>
              <w:t>s</w:t>
            </w:r>
          </w:p>
        </w:tc>
      </w:tr>
      <w:tr w:rsidR="006F2774" w:rsidRPr="00462A43" w:rsidTr="002F3300">
        <w:trPr>
          <w:cantSplit/>
          <w:jc w:val="center"/>
        </w:trPr>
        <w:tc>
          <w:tcPr>
            <w:tcW w:w="286" w:type="dxa"/>
          </w:tcPr>
          <w:p w:rsidR="006F2774" w:rsidRPr="00462A43" w:rsidRDefault="006F2774" w:rsidP="002F3300">
            <w:pPr>
              <w:pStyle w:val="TAH"/>
            </w:pPr>
            <w:r w:rsidRPr="00462A43">
              <w:rPr>
                <w:rFonts w:hint="eastAsia"/>
              </w:rPr>
              <w:t>2</w:t>
            </w:r>
          </w:p>
        </w:tc>
        <w:tc>
          <w:tcPr>
            <w:tcW w:w="284" w:type="dxa"/>
          </w:tcPr>
          <w:p w:rsidR="006F2774" w:rsidRPr="00462A43" w:rsidRDefault="006F2774" w:rsidP="002F3300">
            <w:pPr>
              <w:pStyle w:val="TAH"/>
            </w:pPr>
            <w:r w:rsidRPr="00462A43">
              <w:rPr>
                <w:rFonts w:hint="eastAsia"/>
              </w:rPr>
              <w:t>1</w:t>
            </w:r>
          </w:p>
        </w:tc>
        <w:tc>
          <w:tcPr>
            <w:tcW w:w="284" w:type="dxa"/>
          </w:tcPr>
          <w:p w:rsidR="006F2774" w:rsidRPr="00462A43" w:rsidRDefault="006F2774" w:rsidP="002F3300">
            <w:pPr>
              <w:pStyle w:val="TAH"/>
            </w:pPr>
          </w:p>
        </w:tc>
        <w:tc>
          <w:tcPr>
            <w:tcW w:w="283" w:type="dxa"/>
          </w:tcPr>
          <w:p w:rsidR="006F2774" w:rsidRPr="00462A43" w:rsidRDefault="006F2774" w:rsidP="002F3300">
            <w:pPr>
              <w:pStyle w:val="TAH"/>
            </w:pPr>
          </w:p>
        </w:tc>
        <w:tc>
          <w:tcPr>
            <w:tcW w:w="5959" w:type="dxa"/>
            <w:gridSpan w:val="2"/>
          </w:tcPr>
          <w:p w:rsidR="006F2774" w:rsidRPr="00462A43" w:rsidRDefault="006F2774" w:rsidP="002F3300">
            <w:pPr>
              <w:pStyle w:val="TAH"/>
            </w:pPr>
          </w:p>
        </w:tc>
      </w:tr>
      <w:tr w:rsidR="006F2774" w:rsidRPr="00462A43" w:rsidTr="002F3300">
        <w:trPr>
          <w:cantSplit/>
          <w:jc w:val="center"/>
        </w:trPr>
        <w:tc>
          <w:tcPr>
            <w:tcW w:w="286" w:type="dxa"/>
          </w:tcPr>
          <w:p w:rsidR="006F2774" w:rsidRPr="00142FE5" w:rsidRDefault="006F2774" w:rsidP="002F3300">
            <w:pPr>
              <w:pStyle w:val="TAC"/>
            </w:pPr>
            <w:r w:rsidRPr="00142FE5">
              <w:rPr>
                <w:rFonts w:hint="eastAsia"/>
              </w:rPr>
              <w:t>0</w:t>
            </w:r>
          </w:p>
        </w:tc>
        <w:tc>
          <w:tcPr>
            <w:tcW w:w="284" w:type="dxa"/>
          </w:tcPr>
          <w:p w:rsidR="006F2774" w:rsidRPr="00142FE5" w:rsidRDefault="006F2774" w:rsidP="002F3300">
            <w:pPr>
              <w:pStyle w:val="TAC"/>
            </w:pPr>
            <w:r w:rsidRPr="00142FE5">
              <w:rPr>
                <w:rFonts w:hint="eastAsia"/>
              </w:rPr>
              <w:t>1</w:t>
            </w:r>
          </w:p>
        </w:tc>
        <w:tc>
          <w:tcPr>
            <w:tcW w:w="284" w:type="dxa"/>
          </w:tcPr>
          <w:p w:rsidR="006F2774" w:rsidRPr="00462A43" w:rsidRDefault="006F2774" w:rsidP="002F3300">
            <w:pPr>
              <w:pStyle w:val="TAL"/>
              <w:jc w:val="center"/>
            </w:pPr>
          </w:p>
        </w:tc>
        <w:tc>
          <w:tcPr>
            <w:tcW w:w="283" w:type="dxa"/>
          </w:tcPr>
          <w:p w:rsidR="006F2774" w:rsidRPr="00462A43" w:rsidRDefault="006F2774" w:rsidP="002F3300">
            <w:pPr>
              <w:pStyle w:val="TAL"/>
              <w:jc w:val="center"/>
            </w:pPr>
          </w:p>
        </w:tc>
        <w:tc>
          <w:tcPr>
            <w:tcW w:w="5959" w:type="dxa"/>
            <w:gridSpan w:val="2"/>
          </w:tcPr>
          <w:p w:rsidR="006F2774" w:rsidRPr="00462A43" w:rsidRDefault="006F2774" w:rsidP="002F3300">
            <w:pPr>
              <w:pStyle w:val="TAL"/>
            </w:pPr>
            <w:r w:rsidRPr="00462A43">
              <w:rPr>
                <w:rFonts w:hint="eastAsia"/>
              </w:rPr>
              <w:t>3GPP access</w:t>
            </w:r>
          </w:p>
        </w:tc>
      </w:tr>
      <w:tr w:rsidR="006F2774" w:rsidRPr="00462A43" w:rsidTr="002F3300">
        <w:trPr>
          <w:cantSplit/>
          <w:jc w:val="center"/>
        </w:trPr>
        <w:tc>
          <w:tcPr>
            <w:tcW w:w="286" w:type="dxa"/>
          </w:tcPr>
          <w:p w:rsidR="006F2774" w:rsidRPr="00142FE5" w:rsidRDefault="006F2774" w:rsidP="002F3300">
            <w:pPr>
              <w:pStyle w:val="TAC"/>
            </w:pPr>
            <w:r w:rsidRPr="00142FE5">
              <w:rPr>
                <w:rFonts w:hint="eastAsia"/>
              </w:rPr>
              <w:t>1</w:t>
            </w:r>
          </w:p>
        </w:tc>
        <w:tc>
          <w:tcPr>
            <w:tcW w:w="284" w:type="dxa"/>
          </w:tcPr>
          <w:p w:rsidR="006F2774" w:rsidRPr="00142FE5" w:rsidRDefault="006F2774" w:rsidP="002F3300">
            <w:pPr>
              <w:pStyle w:val="TAC"/>
            </w:pPr>
            <w:r w:rsidRPr="00142FE5">
              <w:rPr>
                <w:rFonts w:hint="eastAsia"/>
              </w:rPr>
              <w:t>0</w:t>
            </w:r>
          </w:p>
        </w:tc>
        <w:tc>
          <w:tcPr>
            <w:tcW w:w="284" w:type="dxa"/>
          </w:tcPr>
          <w:p w:rsidR="006F2774" w:rsidRPr="00462A43" w:rsidRDefault="006F2774" w:rsidP="002F3300">
            <w:pPr>
              <w:pStyle w:val="TAL"/>
              <w:jc w:val="center"/>
            </w:pPr>
          </w:p>
        </w:tc>
        <w:tc>
          <w:tcPr>
            <w:tcW w:w="283" w:type="dxa"/>
          </w:tcPr>
          <w:p w:rsidR="006F2774" w:rsidRPr="00462A43" w:rsidRDefault="006F2774" w:rsidP="002F3300">
            <w:pPr>
              <w:pStyle w:val="TAL"/>
              <w:jc w:val="center"/>
            </w:pPr>
          </w:p>
        </w:tc>
        <w:tc>
          <w:tcPr>
            <w:tcW w:w="5959" w:type="dxa"/>
            <w:gridSpan w:val="2"/>
          </w:tcPr>
          <w:p w:rsidR="006F2774" w:rsidRPr="00462A43" w:rsidRDefault="006F2774" w:rsidP="002F3300">
            <w:pPr>
              <w:pStyle w:val="TAL"/>
            </w:pPr>
            <w:r w:rsidRPr="00462A43">
              <w:t>N</w:t>
            </w:r>
            <w:r w:rsidRPr="00462A43">
              <w:rPr>
                <w:rFonts w:hint="eastAsia"/>
              </w:rPr>
              <w:t>on-3GPP access</w:t>
            </w:r>
          </w:p>
        </w:tc>
      </w:tr>
      <w:tr w:rsidR="006F2774" w:rsidRPr="00282679" w:rsidTr="002F3300">
        <w:trPr>
          <w:gridAfter w:val="1"/>
          <w:wAfter w:w="6" w:type="dxa"/>
          <w:cantSplit/>
          <w:jc w:val="center"/>
        </w:trPr>
        <w:tc>
          <w:tcPr>
            <w:tcW w:w="7090" w:type="dxa"/>
            <w:gridSpan w:val="5"/>
          </w:tcPr>
          <w:p w:rsidR="006F2774" w:rsidRPr="00282679" w:rsidRDefault="006F2774" w:rsidP="002F3300">
            <w:pPr>
              <w:pStyle w:val="TAL"/>
              <w:rPr>
                <w:lang w:eastAsia="ko-KR"/>
              </w:rPr>
            </w:pPr>
          </w:p>
        </w:tc>
      </w:tr>
      <w:tr w:rsidR="006F2774" w:rsidRPr="00282679" w:rsidTr="002F3300">
        <w:trPr>
          <w:gridAfter w:val="1"/>
          <w:wAfter w:w="6" w:type="dxa"/>
          <w:cantSplit/>
          <w:jc w:val="center"/>
        </w:trPr>
        <w:tc>
          <w:tcPr>
            <w:tcW w:w="7090" w:type="dxa"/>
            <w:gridSpan w:val="5"/>
          </w:tcPr>
          <w:p w:rsidR="006F2774" w:rsidRPr="00282679" w:rsidRDefault="006F2774" w:rsidP="002F3300">
            <w:pPr>
              <w:pStyle w:val="TAL"/>
            </w:pPr>
            <w:r w:rsidRPr="00282679">
              <w:t>All other values are reserved.</w:t>
            </w:r>
          </w:p>
        </w:tc>
      </w:tr>
      <w:tr w:rsidR="006F2774" w:rsidRPr="00282679" w:rsidTr="002F3300">
        <w:trPr>
          <w:gridAfter w:val="1"/>
          <w:wAfter w:w="6" w:type="dxa"/>
          <w:cantSplit/>
          <w:jc w:val="center"/>
        </w:trPr>
        <w:tc>
          <w:tcPr>
            <w:tcW w:w="7090" w:type="dxa"/>
            <w:gridSpan w:val="5"/>
          </w:tcPr>
          <w:p w:rsidR="006F2774" w:rsidRPr="00282679" w:rsidRDefault="006F2774" w:rsidP="002F3300">
            <w:pPr>
              <w:pStyle w:val="TAL"/>
            </w:pPr>
          </w:p>
        </w:tc>
      </w:tr>
    </w:tbl>
    <w:p w:rsidR="006F2774" w:rsidRPr="00FE320E" w:rsidRDefault="006F2774" w:rsidP="006F2774"/>
    <w:p w:rsidR="003E0676" w:rsidRDefault="000F7585">
      <w:pPr>
        <w:pStyle w:val="Heading4"/>
      </w:pPr>
      <w:bookmarkStart w:id="631" w:name="_Toc508877398"/>
      <w:r>
        <w:t>9</w:t>
      </w:r>
      <w:r w:rsidR="00D74250" w:rsidRPr="003168A2">
        <w:t>.</w:t>
      </w:r>
      <w:r w:rsidR="00C679E5">
        <w:t>8</w:t>
      </w:r>
      <w:r w:rsidR="00D74250">
        <w:t>.3</w:t>
      </w:r>
      <w:r>
        <w:t>.</w:t>
      </w:r>
      <w:r w:rsidR="00492704">
        <w:t>9</w:t>
      </w:r>
      <w:r w:rsidR="00D74250" w:rsidRPr="003168A2">
        <w:tab/>
      </w:r>
      <w:r w:rsidR="00D74250">
        <w:t>Allowed PDU session status</w:t>
      </w:r>
      <w:bookmarkEnd w:id="631"/>
    </w:p>
    <w:p w:rsidR="00D74250" w:rsidRPr="004553B6" w:rsidRDefault="00D74250" w:rsidP="00D74250">
      <w:pPr>
        <w:rPr>
          <w:highlight w:val="yellow"/>
        </w:rPr>
      </w:pPr>
      <w:r w:rsidRPr="004553B6">
        <w:t xml:space="preserve">The purpose of the </w:t>
      </w:r>
      <w:r>
        <w:t>Allowed PDU session</w:t>
      </w:r>
      <w:r w:rsidRPr="004553B6">
        <w:t xml:space="preserve"> </w:t>
      </w:r>
      <w:r>
        <w:t xml:space="preserve">status </w:t>
      </w:r>
      <w:r w:rsidRPr="004553B6">
        <w:t xml:space="preserve">information element is to indicate to the network </w:t>
      </w:r>
      <w:r w:rsidR="0032166C">
        <w:t>user</w:t>
      </w:r>
      <w:r w:rsidR="00DA3253">
        <w:t>-</w:t>
      </w:r>
      <w:r w:rsidR="0032166C">
        <w:t xml:space="preserve">plane resources of </w:t>
      </w:r>
      <w:r>
        <w:t>PDU sessions</w:t>
      </w:r>
      <w:r w:rsidRPr="003168A2">
        <w:t xml:space="preserve"> </w:t>
      </w:r>
      <w:r w:rsidR="0032166C">
        <w:t xml:space="preserve">associated with non-3GPP access </w:t>
      </w:r>
      <w:r>
        <w:t xml:space="preserve">that </w:t>
      </w:r>
      <w:r w:rsidR="0032166C">
        <w:t>are allowed to</w:t>
      </w:r>
      <w:r>
        <w:t xml:space="preserve"> be re-activated over 3GPP access</w:t>
      </w:r>
      <w:r w:rsidR="00FB03C2">
        <w:t xml:space="preserve"> or if there is no PDU session(s) for which the UE allows </w:t>
      </w:r>
      <w:r w:rsidR="00FB03C2" w:rsidRPr="00B3358D">
        <w:rPr>
          <w:rFonts w:hint="eastAsia"/>
        </w:rPr>
        <w:t xml:space="preserve">the </w:t>
      </w:r>
      <w:r w:rsidR="00FB03C2" w:rsidRPr="00B30CFD">
        <w:t>user</w:t>
      </w:r>
      <w:r w:rsidR="00FB03C2">
        <w:t>-</w:t>
      </w:r>
      <w:r w:rsidR="00FB03C2" w:rsidRPr="00B30CFD">
        <w:t>plane resources</w:t>
      </w:r>
      <w:r w:rsidR="00FB03C2">
        <w:t xml:space="preserve"> to be re-activated over 3GPP access.</w:t>
      </w:r>
      <w:r>
        <w:t>.</w:t>
      </w:r>
    </w:p>
    <w:p w:rsidR="00D74250" w:rsidRPr="003168A2" w:rsidRDefault="00D74250" w:rsidP="00D74250">
      <w:r w:rsidRPr="003168A2">
        <w:t xml:space="preserve">The </w:t>
      </w:r>
      <w:r>
        <w:t xml:space="preserve">Allowed PDU session status </w:t>
      </w:r>
      <w:r w:rsidRPr="003168A2">
        <w:t>information element is coded as shown in figure </w:t>
      </w:r>
      <w:r w:rsidR="000F7585">
        <w:t>9</w:t>
      </w:r>
      <w:r w:rsidRPr="003168A2">
        <w:t>.</w:t>
      </w:r>
      <w:r w:rsidR="00C679E5">
        <w:t>8</w:t>
      </w:r>
      <w:r w:rsidRPr="003168A2">
        <w:t>.</w:t>
      </w:r>
      <w:r>
        <w:t>3</w:t>
      </w:r>
      <w:r w:rsidR="000F7585">
        <w:t>.</w:t>
      </w:r>
      <w:r w:rsidR="00492704">
        <w:t>9</w:t>
      </w:r>
      <w:r w:rsidRPr="003168A2">
        <w:t>.1 and table </w:t>
      </w:r>
      <w:r w:rsidR="000F7585">
        <w:t>9</w:t>
      </w:r>
      <w:r w:rsidRPr="003168A2">
        <w:t>.</w:t>
      </w:r>
      <w:r w:rsidR="00C679E5">
        <w:t>8</w:t>
      </w:r>
      <w:r w:rsidRPr="003168A2">
        <w:t>.</w:t>
      </w:r>
      <w:r>
        <w:t>3</w:t>
      </w:r>
      <w:r w:rsidR="000F7585">
        <w:t>.</w:t>
      </w:r>
      <w:r w:rsidR="00492704">
        <w:t>9</w:t>
      </w:r>
      <w:r w:rsidRPr="003168A2">
        <w:t>.</w:t>
      </w:r>
      <w:r>
        <w:t>1</w:t>
      </w:r>
      <w:r w:rsidRPr="003168A2">
        <w:t>.</w:t>
      </w:r>
    </w:p>
    <w:p w:rsidR="00D74250" w:rsidRPr="004553B6" w:rsidRDefault="00D74250" w:rsidP="00D74250">
      <w:r w:rsidRPr="004553B6">
        <w:t>The</w:t>
      </w:r>
      <w:r>
        <w:t xml:space="preserve"> Allowed PDU session status </w:t>
      </w:r>
      <w:r w:rsidRPr="004553B6">
        <w:t xml:space="preserve">is a type 4 information element with </w:t>
      </w:r>
      <w:r>
        <w:t xml:space="preserve">minimum length of </w:t>
      </w:r>
      <w:r w:rsidRPr="004553B6">
        <w:t xml:space="preserve">4 octets </w:t>
      </w:r>
      <w:r>
        <w:t xml:space="preserve">and maximum </w:t>
      </w:r>
      <w:r w:rsidRPr="004553B6">
        <w:t>length</w:t>
      </w:r>
      <w:r>
        <w:t xml:space="preserve"> of 34 octets</w:t>
      </w:r>
      <w:r w:rsidRPr="004553B6">
        <w: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8"/>
        <w:gridCol w:w="709"/>
        <w:gridCol w:w="709"/>
        <w:gridCol w:w="709"/>
        <w:gridCol w:w="1134"/>
      </w:tblGrid>
      <w:tr w:rsidR="00D74250" w:rsidRPr="00FE320E" w:rsidTr="000F5712">
        <w:trPr>
          <w:cantSplit/>
          <w:jc w:val="center"/>
        </w:trPr>
        <w:tc>
          <w:tcPr>
            <w:tcW w:w="708" w:type="dxa"/>
            <w:tcBorders>
              <w:bottom w:val="single" w:sz="4" w:space="0" w:color="auto"/>
            </w:tcBorders>
          </w:tcPr>
          <w:p w:rsidR="00D74250" w:rsidRPr="006C6E41" w:rsidRDefault="00D74250" w:rsidP="000F5712">
            <w:pPr>
              <w:pStyle w:val="TAC"/>
            </w:pPr>
            <w:r w:rsidRPr="006C6E41">
              <w:t>8</w:t>
            </w:r>
          </w:p>
        </w:tc>
        <w:tc>
          <w:tcPr>
            <w:tcW w:w="709" w:type="dxa"/>
            <w:tcBorders>
              <w:bottom w:val="single" w:sz="4" w:space="0" w:color="auto"/>
            </w:tcBorders>
          </w:tcPr>
          <w:p w:rsidR="00D74250" w:rsidRPr="006C6E41" w:rsidRDefault="00D74250" w:rsidP="000F5712">
            <w:pPr>
              <w:pStyle w:val="TAC"/>
            </w:pPr>
            <w:r w:rsidRPr="006C6E41">
              <w:t>7</w:t>
            </w:r>
          </w:p>
        </w:tc>
        <w:tc>
          <w:tcPr>
            <w:tcW w:w="709" w:type="dxa"/>
            <w:tcBorders>
              <w:bottom w:val="single" w:sz="4" w:space="0" w:color="auto"/>
            </w:tcBorders>
          </w:tcPr>
          <w:p w:rsidR="00D74250" w:rsidRPr="006C6E41" w:rsidRDefault="00D74250" w:rsidP="000F5712">
            <w:pPr>
              <w:pStyle w:val="TAC"/>
            </w:pPr>
            <w:r w:rsidRPr="006C6E41">
              <w:t>6</w:t>
            </w:r>
          </w:p>
        </w:tc>
        <w:tc>
          <w:tcPr>
            <w:tcW w:w="709" w:type="dxa"/>
            <w:tcBorders>
              <w:bottom w:val="single" w:sz="4" w:space="0" w:color="auto"/>
            </w:tcBorders>
          </w:tcPr>
          <w:p w:rsidR="00D74250" w:rsidRPr="006C6E41" w:rsidRDefault="00D74250" w:rsidP="000F5712">
            <w:pPr>
              <w:pStyle w:val="TAC"/>
            </w:pPr>
            <w:r w:rsidRPr="006C6E41">
              <w:t>5</w:t>
            </w:r>
          </w:p>
        </w:tc>
        <w:tc>
          <w:tcPr>
            <w:tcW w:w="708" w:type="dxa"/>
            <w:tcBorders>
              <w:bottom w:val="single" w:sz="4" w:space="0" w:color="auto"/>
            </w:tcBorders>
          </w:tcPr>
          <w:p w:rsidR="00D74250" w:rsidRPr="006C6E41" w:rsidRDefault="00D74250" w:rsidP="000F5712">
            <w:pPr>
              <w:pStyle w:val="TAC"/>
            </w:pPr>
            <w:r w:rsidRPr="006C6E41">
              <w:t>4</w:t>
            </w:r>
          </w:p>
        </w:tc>
        <w:tc>
          <w:tcPr>
            <w:tcW w:w="709" w:type="dxa"/>
            <w:tcBorders>
              <w:bottom w:val="single" w:sz="4" w:space="0" w:color="auto"/>
            </w:tcBorders>
          </w:tcPr>
          <w:p w:rsidR="00D74250" w:rsidRPr="006C6E41" w:rsidRDefault="00D74250" w:rsidP="000F5712">
            <w:pPr>
              <w:pStyle w:val="TAC"/>
            </w:pPr>
            <w:r w:rsidRPr="006C6E41">
              <w:t>3</w:t>
            </w:r>
          </w:p>
        </w:tc>
        <w:tc>
          <w:tcPr>
            <w:tcW w:w="709" w:type="dxa"/>
            <w:tcBorders>
              <w:bottom w:val="single" w:sz="4" w:space="0" w:color="auto"/>
            </w:tcBorders>
          </w:tcPr>
          <w:p w:rsidR="00D74250" w:rsidRPr="006C6E41" w:rsidRDefault="00D74250" w:rsidP="000F5712">
            <w:pPr>
              <w:pStyle w:val="TAC"/>
            </w:pPr>
            <w:r w:rsidRPr="006C6E41">
              <w:t>2</w:t>
            </w:r>
          </w:p>
        </w:tc>
        <w:tc>
          <w:tcPr>
            <w:tcW w:w="709" w:type="dxa"/>
            <w:tcBorders>
              <w:bottom w:val="single" w:sz="4" w:space="0" w:color="auto"/>
            </w:tcBorders>
          </w:tcPr>
          <w:p w:rsidR="00D74250" w:rsidRPr="006C6E41" w:rsidRDefault="00D74250" w:rsidP="000F5712">
            <w:pPr>
              <w:pStyle w:val="TAC"/>
            </w:pPr>
            <w:r w:rsidRPr="006C6E41">
              <w:t>1</w:t>
            </w:r>
          </w:p>
        </w:tc>
        <w:tc>
          <w:tcPr>
            <w:tcW w:w="1134" w:type="dxa"/>
            <w:tcBorders>
              <w:left w:val="nil"/>
            </w:tcBorders>
          </w:tcPr>
          <w:p w:rsidR="00D74250" w:rsidRPr="006C6E41" w:rsidRDefault="00D74250" w:rsidP="000F5712">
            <w:pPr>
              <w:pStyle w:val="TAC"/>
            </w:pPr>
          </w:p>
        </w:tc>
      </w:tr>
      <w:tr w:rsidR="00D74250" w:rsidRPr="00FE320E" w:rsidTr="000F5712">
        <w:trPr>
          <w:cantSplit/>
          <w:jc w:val="center"/>
        </w:trPr>
        <w:tc>
          <w:tcPr>
            <w:tcW w:w="5670" w:type="dxa"/>
            <w:gridSpan w:val="8"/>
            <w:tcBorders>
              <w:left w:val="single" w:sz="6" w:space="0" w:color="auto"/>
              <w:bottom w:val="single" w:sz="6" w:space="0" w:color="auto"/>
              <w:right w:val="single" w:sz="6" w:space="0" w:color="auto"/>
            </w:tcBorders>
          </w:tcPr>
          <w:p w:rsidR="00D74250" w:rsidRPr="006C6E41" w:rsidRDefault="00D74250" w:rsidP="000F5712">
            <w:pPr>
              <w:pStyle w:val="TAC"/>
            </w:pPr>
            <w:r>
              <w:t>Allowed PDU session</w:t>
            </w:r>
            <w:r w:rsidRPr="006C6E41">
              <w:t xml:space="preserve"> status IEI</w:t>
            </w:r>
          </w:p>
        </w:tc>
        <w:tc>
          <w:tcPr>
            <w:tcW w:w="1134" w:type="dxa"/>
          </w:tcPr>
          <w:p w:rsidR="00D74250" w:rsidRPr="006C6E41" w:rsidRDefault="00D74250" w:rsidP="000F5712">
            <w:pPr>
              <w:pStyle w:val="TAL"/>
            </w:pPr>
            <w:r w:rsidRPr="006C6E41">
              <w:t>octet 1</w:t>
            </w:r>
          </w:p>
        </w:tc>
      </w:tr>
      <w:tr w:rsidR="00D74250" w:rsidRPr="00FE320E" w:rsidTr="000F5712">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D74250" w:rsidRPr="006C6E41" w:rsidRDefault="00D74250" w:rsidP="000F5712">
            <w:pPr>
              <w:pStyle w:val="TAC"/>
            </w:pPr>
            <w:r>
              <w:t>Length of Allowed</w:t>
            </w:r>
            <w:r w:rsidRPr="006C6E41">
              <w:t xml:space="preserve"> </w:t>
            </w:r>
            <w:r>
              <w:t>PDU session</w:t>
            </w:r>
            <w:r w:rsidRPr="006C6E41">
              <w:t xml:space="preserve"> status contents</w:t>
            </w:r>
          </w:p>
        </w:tc>
        <w:tc>
          <w:tcPr>
            <w:tcW w:w="1134" w:type="dxa"/>
          </w:tcPr>
          <w:p w:rsidR="00D74250" w:rsidRPr="006C6E41" w:rsidRDefault="00D74250" w:rsidP="000F5712">
            <w:pPr>
              <w:pStyle w:val="TAL"/>
            </w:pPr>
            <w:r w:rsidRPr="006C6E41">
              <w:t>octet 2</w:t>
            </w:r>
          </w:p>
        </w:tc>
      </w:tr>
      <w:tr w:rsidR="00D74250" w:rsidRPr="00FE320E"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(7)</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(6)</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(5)</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(4)</w:t>
            </w:r>
          </w:p>
        </w:tc>
        <w:tc>
          <w:tcPr>
            <w:tcW w:w="708"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(3)</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(2)</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(1)</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(0)</w:t>
            </w:r>
          </w:p>
        </w:tc>
        <w:tc>
          <w:tcPr>
            <w:tcW w:w="1134" w:type="dxa"/>
          </w:tcPr>
          <w:p w:rsidR="00D74250" w:rsidRPr="006C6E41" w:rsidRDefault="00D74250" w:rsidP="000F5712">
            <w:pPr>
              <w:pStyle w:val="TAL"/>
            </w:pPr>
            <w:r w:rsidRPr="006C6E41">
              <w:t>octet 3</w:t>
            </w:r>
          </w:p>
        </w:tc>
      </w:tr>
      <w:tr w:rsidR="00D74250" w:rsidRPr="00FE320E"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(15)</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(14)</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(13)</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(12)</w:t>
            </w:r>
          </w:p>
        </w:tc>
        <w:tc>
          <w:tcPr>
            <w:tcW w:w="708"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(11)</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(10)</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(9)</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(8)</w:t>
            </w:r>
          </w:p>
        </w:tc>
        <w:tc>
          <w:tcPr>
            <w:tcW w:w="1134" w:type="dxa"/>
          </w:tcPr>
          <w:p w:rsidR="00D74250" w:rsidRPr="006C6E41" w:rsidRDefault="00D74250" w:rsidP="000F5712">
            <w:pPr>
              <w:pStyle w:val="TAL"/>
            </w:pPr>
            <w:r w:rsidRPr="006C6E41">
              <w:t>octet 4</w:t>
            </w:r>
          </w:p>
        </w:tc>
      </w:tr>
      <w:tr w:rsidR="00D74250" w:rsidRPr="00FE320E" w:rsidTr="000F5712">
        <w:trPr>
          <w:cantSplit/>
          <w:jc w:val="center"/>
        </w:trPr>
        <w:tc>
          <w:tcPr>
            <w:tcW w:w="708" w:type="dxa"/>
            <w:tcBorders>
              <w:top w:val="single" w:sz="6" w:space="0" w:color="auto"/>
              <w:left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8" w:type="dxa"/>
            <w:tcBorders>
              <w:top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9" w:type="dxa"/>
            <w:tcBorders>
              <w:top w:val="single" w:sz="6" w:space="0" w:color="auto"/>
              <w:left w:val="nil"/>
              <w:right w:val="single" w:sz="6" w:space="0" w:color="auto"/>
            </w:tcBorders>
          </w:tcPr>
          <w:p w:rsidR="00D74250" w:rsidRDefault="00D74250" w:rsidP="000F5712">
            <w:pPr>
              <w:pStyle w:val="TAC"/>
            </w:pPr>
            <w:r>
              <w:t>0</w:t>
            </w:r>
          </w:p>
        </w:tc>
        <w:tc>
          <w:tcPr>
            <w:tcW w:w="1134" w:type="dxa"/>
          </w:tcPr>
          <w:p w:rsidR="00D74250" w:rsidRPr="006C6E41" w:rsidRDefault="00D74250" w:rsidP="000F5712">
            <w:pPr>
              <w:pStyle w:val="TAL"/>
            </w:pPr>
          </w:p>
        </w:tc>
      </w:tr>
      <w:tr w:rsidR="00D74250" w:rsidRPr="00FE320E" w:rsidTr="000F5712">
        <w:trPr>
          <w:cantSplit/>
          <w:jc w:val="center"/>
        </w:trPr>
        <w:tc>
          <w:tcPr>
            <w:tcW w:w="5670" w:type="dxa"/>
            <w:gridSpan w:val="8"/>
            <w:tcBorders>
              <w:left w:val="single" w:sz="6" w:space="0" w:color="auto"/>
              <w:bottom w:val="single" w:sz="6" w:space="0" w:color="auto"/>
              <w:right w:val="single" w:sz="6" w:space="0" w:color="auto"/>
            </w:tcBorders>
          </w:tcPr>
          <w:p w:rsidR="00D74250" w:rsidRDefault="00D74250" w:rsidP="000F5712">
            <w:pPr>
              <w:pStyle w:val="TAC"/>
            </w:pPr>
            <w:r>
              <w:t>Spare</w:t>
            </w:r>
          </w:p>
        </w:tc>
        <w:tc>
          <w:tcPr>
            <w:tcW w:w="1134" w:type="dxa"/>
          </w:tcPr>
          <w:p w:rsidR="00D74250" w:rsidRPr="006C6E41" w:rsidRDefault="00D74250" w:rsidP="000F5712">
            <w:pPr>
              <w:pStyle w:val="TAL"/>
            </w:pPr>
            <w:r w:rsidRPr="00ED2589">
              <w:t>octet 5* -34*</w:t>
            </w:r>
          </w:p>
        </w:tc>
      </w:tr>
    </w:tbl>
    <w:p w:rsidR="00D74250" w:rsidRPr="003168A2" w:rsidRDefault="00D74250" w:rsidP="00D74250">
      <w:pPr>
        <w:pStyle w:val="TF"/>
      </w:pPr>
      <w:r>
        <w:t>Figure</w:t>
      </w:r>
      <w:r w:rsidRPr="003168A2">
        <w:t> </w:t>
      </w:r>
      <w:r w:rsidR="000F7585">
        <w:t>9</w:t>
      </w:r>
      <w:r>
        <w:t>.</w:t>
      </w:r>
      <w:r w:rsidR="00C679E5">
        <w:t>8</w:t>
      </w:r>
      <w:r w:rsidRPr="003168A2">
        <w:t>.</w:t>
      </w:r>
      <w:r>
        <w:t>3</w:t>
      </w:r>
      <w:r w:rsidR="000F7585">
        <w:t>.</w:t>
      </w:r>
      <w:r w:rsidR="00492704">
        <w:t>9</w:t>
      </w:r>
      <w:r w:rsidRPr="003168A2">
        <w:t xml:space="preserve">.1: </w:t>
      </w:r>
      <w:r>
        <w:t>Allowed PDU session</w:t>
      </w:r>
      <w:r w:rsidRPr="003168A2">
        <w:t xml:space="preserve"> </w:t>
      </w:r>
      <w:r>
        <w:t xml:space="preserve">status </w:t>
      </w:r>
      <w:r w:rsidRPr="003168A2">
        <w:t>information element</w:t>
      </w:r>
    </w:p>
    <w:p w:rsidR="00D74250" w:rsidRPr="003168A2" w:rsidRDefault="00D74250" w:rsidP="00D74250">
      <w:pPr>
        <w:pStyle w:val="TH"/>
      </w:pPr>
      <w:r>
        <w:t>Table</w:t>
      </w:r>
      <w:r w:rsidRPr="003168A2">
        <w:t> </w:t>
      </w:r>
      <w:r w:rsidR="000F7585">
        <w:t>9</w:t>
      </w:r>
      <w:r w:rsidRPr="003168A2">
        <w:t>.</w:t>
      </w:r>
      <w:r w:rsidR="00C679E5">
        <w:t>8</w:t>
      </w:r>
      <w:r w:rsidRPr="003168A2">
        <w:t>.</w:t>
      </w:r>
      <w:r>
        <w:t>3</w:t>
      </w:r>
      <w:r w:rsidR="000F7585">
        <w:t>.</w:t>
      </w:r>
      <w:r w:rsidR="00492704">
        <w:t>9</w:t>
      </w:r>
      <w:r w:rsidRPr="003168A2">
        <w:t xml:space="preserve">.1: </w:t>
      </w:r>
      <w:r>
        <w:t>Allowed PDU session status</w:t>
      </w:r>
      <w:r w:rsidRPr="003168A2">
        <w:t xml:space="preserve"> information element</w:t>
      </w:r>
    </w:p>
    <w:tbl>
      <w:tblPr>
        <w:tblW w:w="0" w:type="auto"/>
        <w:jc w:val="center"/>
        <w:tblLayout w:type="fixed"/>
        <w:tblCellMar>
          <w:left w:w="28" w:type="dxa"/>
          <w:right w:w="28" w:type="dxa"/>
        </w:tblCellMar>
        <w:tblLook w:val="0000" w:firstRow="0" w:lastRow="0" w:firstColumn="0" w:lastColumn="0" w:noHBand="0" w:noVBand="0"/>
      </w:tblPr>
      <w:tblGrid>
        <w:gridCol w:w="9073"/>
      </w:tblGrid>
      <w:tr w:rsidR="00D74250" w:rsidRPr="003168A2" w:rsidTr="000F5712">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D74250" w:rsidRPr="003168A2" w:rsidRDefault="00D74250" w:rsidP="000F5712">
            <w:pPr>
              <w:pStyle w:val="TAL"/>
            </w:pPr>
            <w:r>
              <w:t>PSI</w:t>
            </w:r>
            <w:r w:rsidRPr="003168A2">
              <w:t>(x) shall be coded as follows:</w:t>
            </w:r>
          </w:p>
          <w:p w:rsidR="00D74250" w:rsidRPr="003168A2" w:rsidRDefault="00D74250" w:rsidP="000F5712">
            <w:pPr>
              <w:pStyle w:val="TAL"/>
            </w:pPr>
          </w:p>
          <w:p w:rsidR="00D74250" w:rsidRPr="003168A2" w:rsidRDefault="00D74250" w:rsidP="000F5712">
            <w:pPr>
              <w:pStyle w:val="TAL"/>
            </w:pPr>
            <w:r>
              <w:t>PSI</w:t>
            </w:r>
            <w:r w:rsidRPr="003168A2">
              <w:t xml:space="preserve">(0) </w:t>
            </w:r>
            <w:r w:rsidR="00DF27D7">
              <w:t>–</w:t>
            </w:r>
            <w:r w:rsidRPr="003168A2">
              <w:t xml:space="preserve"> </w:t>
            </w:r>
            <w:r>
              <w:t>PSI</w:t>
            </w:r>
            <w:r w:rsidRPr="003168A2">
              <w:t>(4):</w:t>
            </w:r>
          </w:p>
          <w:p w:rsidR="00D74250" w:rsidRPr="003168A2" w:rsidRDefault="00D74250" w:rsidP="000F5712">
            <w:pPr>
              <w:pStyle w:val="TAL"/>
            </w:pPr>
            <w:r>
              <w:t>Bits 1 to 5</w:t>
            </w:r>
            <w:r w:rsidRPr="003168A2">
              <w:t xml:space="preserve"> of octet 3 are spare and shall be coded as zero.</w:t>
            </w:r>
          </w:p>
          <w:p w:rsidR="00D74250" w:rsidRPr="003168A2" w:rsidRDefault="00D74250" w:rsidP="000F5712">
            <w:pPr>
              <w:pStyle w:val="TAL"/>
            </w:pPr>
          </w:p>
          <w:p w:rsidR="00D74250" w:rsidRPr="003168A2" w:rsidRDefault="00D74250" w:rsidP="000F5712">
            <w:pPr>
              <w:pStyle w:val="TAL"/>
            </w:pPr>
            <w:r>
              <w:t>PSI</w:t>
            </w:r>
            <w:r w:rsidRPr="003168A2">
              <w:t xml:space="preserve">(5) – </w:t>
            </w:r>
            <w:r>
              <w:t>PSI</w:t>
            </w:r>
            <w:r w:rsidRPr="003168A2">
              <w:t>(15):</w:t>
            </w:r>
          </w:p>
          <w:p w:rsidR="00D74250" w:rsidRPr="003168A2" w:rsidRDefault="00D74250" w:rsidP="000F5712">
            <w:pPr>
              <w:pStyle w:val="TAL"/>
            </w:pPr>
            <w:r w:rsidRPr="003168A2">
              <w:t>0</w:t>
            </w:r>
            <w:r w:rsidRPr="003168A2">
              <w:tab/>
              <w:t xml:space="preserve">indicates that the </w:t>
            </w:r>
            <w:r w:rsidR="00DA3253">
              <w:t xml:space="preserve">user-plane resources of </w:t>
            </w:r>
            <w:r>
              <w:t>corresponding PDU session is not allowed to be re-activated over 3GPP access</w:t>
            </w:r>
            <w:r w:rsidRPr="003168A2">
              <w:t>.</w:t>
            </w:r>
          </w:p>
          <w:p w:rsidR="00D74250" w:rsidRPr="003168A2" w:rsidRDefault="00D74250" w:rsidP="000F5712">
            <w:pPr>
              <w:pStyle w:val="TAL"/>
            </w:pPr>
            <w:r w:rsidRPr="003168A2">
              <w:t>1</w:t>
            </w:r>
            <w:r w:rsidRPr="003168A2">
              <w:tab/>
            </w:r>
            <w:r>
              <w:t xml:space="preserve">indicates that </w:t>
            </w:r>
            <w:r w:rsidRPr="003168A2">
              <w:t xml:space="preserve">the </w:t>
            </w:r>
            <w:r w:rsidR="00DA3253">
              <w:t xml:space="preserve">user-plane resources of </w:t>
            </w:r>
            <w:r w:rsidRPr="003168A2">
              <w:t xml:space="preserve">corresponding </w:t>
            </w:r>
            <w:r>
              <w:t>PDU session can be re-activated over 3GPP access.</w:t>
            </w:r>
          </w:p>
          <w:p w:rsidR="00FB03C2" w:rsidRDefault="00FB03C2" w:rsidP="00FB03C2">
            <w:pPr>
              <w:pStyle w:val="TAL"/>
            </w:pPr>
          </w:p>
          <w:p w:rsidR="00FB03C2" w:rsidRDefault="00FB03C2" w:rsidP="00FB03C2">
            <w:pPr>
              <w:pStyle w:val="TAL"/>
            </w:pPr>
            <w:r w:rsidRPr="00952AF6">
              <w:rPr>
                <w:rFonts w:hint="eastAsia"/>
                <w:lang w:eastAsia="zh-CN"/>
              </w:rPr>
              <w:t xml:space="preserve">If </w:t>
            </w:r>
            <w:r>
              <w:t xml:space="preserve">there is no PDU session that can be re-activated over 3GPP access, all bits in PSI(5) </w:t>
            </w:r>
            <w:r w:rsidRPr="003168A2">
              <w:t xml:space="preserve">– </w:t>
            </w:r>
            <w:r>
              <w:t>PSI</w:t>
            </w:r>
            <w:r w:rsidRPr="003168A2">
              <w:t>(15)</w:t>
            </w:r>
            <w:r>
              <w:t xml:space="preserve"> shall be coded as zero</w:t>
            </w:r>
            <w:r w:rsidRPr="00952AF6">
              <w:t>.</w:t>
            </w:r>
          </w:p>
          <w:p w:rsidR="00D74250" w:rsidRDefault="00D74250" w:rsidP="000F5712">
            <w:pPr>
              <w:pStyle w:val="TAL"/>
            </w:pPr>
          </w:p>
          <w:p w:rsidR="00D74250" w:rsidRPr="003168A2" w:rsidRDefault="00D74250" w:rsidP="000F5712">
            <w:pPr>
              <w:pStyle w:val="TAL"/>
            </w:pPr>
            <w:r w:rsidRPr="00ED2589">
              <w:t>All bits in octet 5 to 34 are spare and shall be coded as zero, if the respective octet is included in the information element.</w:t>
            </w:r>
          </w:p>
        </w:tc>
      </w:tr>
    </w:tbl>
    <w:p w:rsidR="00D74250" w:rsidRDefault="00D74250" w:rsidP="00D74250"/>
    <w:p w:rsidR="003E0676" w:rsidRDefault="00CE476C">
      <w:pPr>
        <w:pStyle w:val="Heading4"/>
      </w:pPr>
      <w:bookmarkStart w:id="632" w:name="_Toc508877399"/>
      <w:r>
        <w:t>9.</w:t>
      </w:r>
      <w:r w:rsidR="00C679E5">
        <w:t>8</w:t>
      </w:r>
      <w:r>
        <w:t>.3.</w:t>
      </w:r>
      <w:r w:rsidR="00492704">
        <w:t>10</w:t>
      </w:r>
      <w:r w:rsidRPr="003168A2">
        <w:tab/>
        <w:t>Authentication parameter AUTN</w:t>
      </w:r>
      <w:bookmarkEnd w:id="632"/>
    </w:p>
    <w:p w:rsidR="00CE476C" w:rsidRPr="003168A2" w:rsidRDefault="00CE476C" w:rsidP="00CE476C">
      <w:r w:rsidRPr="003168A2">
        <w:t>See subclause 10.5.3.1.1 in 3GPP TS 24.008 [</w:t>
      </w:r>
      <w:r w:rsidR="008B762D">
        <w:t>9</w:t>
      </w:r>
      <w:r w:rsidRPr="003168A2">
        <w:t>].</w:t>
      </w:r>
    </w:p>
    <w:p w:rsidR="00CE476C" w:rsidRPr="000C2D58" w:rsidRDefault="00CE476C" w:rsidP="00CE476C">
      <w:pPr>
        <w:pStyle w:val="EditorsNote"/>
        <w:rPr>
          <w:rFonts w:eastAsia="Malgun Gothic"/>
        </w:rPr>
      </w:pPr>
      <w:r w:rsidRPr="000C2D58">
        <w:rPr>
          <w:rFonts w:eastAsia="Malgun Gothic"/>
        </w:rPr>
        <w:t>Editor's note:</w:t>
      </w:r>
      <w:r w:rsidRPr="000C2D58">
        <w:rPr>
          <w:rFonts w:eastAsia="Malgun Gothic"/>
        </w:rPr>
        <w:tab/>
      </w:r>
      <w:r>
        <w:rPr>
          <w:rFonts w:eastAsia="Malgun Gothic"/>
        </w:rPr>
        <w:t>The format of the Authentication parameter AUTN IE in 3GPP TS 24.008 is TLV with a length of 18 octets</w:t>
      </w:r>
      <w:r w:rsidRPr="000C2D58">
        <w:rPr>
          <w:rFonts w:eastAsia="Malgun Gothic"/>
        </w:rPr>
        <w:t>.</w:t>
      </w:r>
    </w:p>
    <w:p w:rsidR="00CE476C" w:rsidRDefault="00CE476C" w:rsidP="00CE476C">
      <w:pPr>
        <w:pStyle w:val="Heading4"/>
      </w:pPr>
      <w:bookmarkStart w:id="633" w:name="_Toc508877400"/>
      <w:r>
        <w:lastRenderedPageBreak/>
        <w:t>9.</w:t>
      </w:r>
      <w:r w:rsidR="00C679E5">
        <w:t>8</w:t>
      </w:r>
      <w:r>
        <w:t>.3.</w:t>
      </w:r>
      <w:r w:rsidR="00492704">
        <w:t>11</w:t>
      </w:r>
      <w:r w:rsidRPr="003168A2">
        <w:tab/>
        <w:t>Authentication parameter RAND</w:t>
      </w:r>
      <w:bookmarkEnd w:id="633"/>
    </w:p>
    <w:p w:rsidR="00CE476C" w:rsidRPr="003168A2" w:rsidRDefault="00CE476C" w:rsidP="00CE476C">
      <w:r w:rsidRPr="003168A2">
        <w:t>See subclause 10.5.3.1 in 3GPP TS 24.008 [</w:t>
      </w:r>
      <w:r w:rsidR="008B762D">
        <w:t>9</w:t>
      </w:r>
      <w:r w:rsidRPr="003168A2">
        <w:t>].</w:t>
      </w:r>
    </w:p>
    <w:p w:rsidR="00CE476C" w:rsidRPr="000C2D58" w:rsidRDefault="00CE476C" w:rsidP="00CE476C">
      <w:pPr>
        <w:pStyle w:val="EditorsNote"/>
        <w:rPr>
          <w:rFonts w:eastAsia="Malgun Gothic"/>
        </w:rPr>
      </w:pPr>
      <w:r w:rsidRPr="000C2D58">
        <w:rPr>
          <w:rFonts w:eastAsia="Malgun Gothic"/>
        </w:rPr>
        <w:t>Editor's note:</w:t>
      </w:r>
      <w:r w:rsidRPr="000C2D58">
        <w:rPr>
          <w:rFonts w:eastAsia="Malgun Gothic"/>
        </w:rPr>
        <w:tab/>
      </w:r>
      <w:r>
        <w:rPr>
          <w:rFonts w:eastAsia="Malgun Gothic"/>
        </w:rPr>
        <w:t>The format of the Authentication parameter RAND IE in 3GPP TS 24.008 is TV with a length of 17 octets</w:t>
      </w:r>
      <w:r w:rsidRPr="000C2D58">
        <w:rPr>
          <w:rFonts w:eastAsia="Malgun Gothic"/>
        </w:rPr>
        <w:t>.</w:t>
      </w:r>
    </w:p>
    <w:p w:rsidR="003E0676" w:rsidRDefault="00B02EA8">
      <w:pPr>
        <w:pStyle w:val="Heading4"/>
      </w:pPr>
      <w:bookmarkStart w:id="634" w:name="_Toc508877401"/>
      <w:r>
        <w:t>9.</w:t>
      </w:r>
      <w:r w:rsidR="00C679E5">
        <w:t>8</w:t>
      </w:r>
      <w:r>
        <w:t>.3.</w:t>
      </w:r>
      <w:r w:rsidR="00825401">
        <w:t>1</w:t>
      </w:r>
      <w:r w:rsidR="00492704">
        <w:t>2</w:t>
      </w:r>
      <w:r>
        <w:tab/>
      </w:r>
      <w:r w:rsidRPr="00182662">
        <w:t>Configuration update indication</w:t>
      </w:r>
      <w:bookmarkEnd w:id="634"/>
    </w:p>
    <w:p w:rsidR="00B02EA8" w:rsidRDefault="00B02EA8" w:rsidP="00B02EA8">
      <w:pPr>
        <w:rPr>
          <w:lang w:val="en-US"/>
        </w:rPr>
      </w:pPr>
      <w:r>
        <w:rPr>
          <w:lang w:val="en-US"/>
        </w:rPr>
        <w:t xml:space="preserve">The purpose of the </w:t>
      </w:r>
      <w:r w:rsidRPr="00182662">
        <w:rPr>
          <w:lang w:val="en-US"/>
        </w:rPr>
        <w:t>Configuration update indication information element is to indicate the additional information associated with the generic UE configuration update procedure.</w:t>
      </w:r>
    </w:p>
    <w:p w:rsidR="00B02EA8" w:rsidRDefault="00B02EA8" w:rsidP="00B02EA8">
      <w:pPr>
        <w:rPr>
          <w:lang w:val="en-US"/>
        </w:rPr>
      </w:pPr>
      <w:r>
        <w:rPr>
          <w:lang w:val="en-US"/>
        </w:rPr>
        <w:t>The Configuration update indication information element is coded as shown in figure 9</w:t>
      </w:r>
      <w:r>
        <w:t>.</w:t>
      </w:r>
      <w:r w:rsidR="00C679E5">
        <w:t>8</w:t>
      </w:r>
      <w:r>
        <w:t>.3.</w:t>
      </w:r>
      <w:r w:rsidR="00492704">
        <w:t>12</w:t>
      </w:r>
      <w:r>
        <w:t>.1</w:t>
      </w:r>
      <w:r>
        <w:rPr>
          <w:lang w:val="en-US"/>
        </w:rPr>
        <w:t xml:space="preserve"> and table 9</w:t>
      </w:r>
      <w:r>
        <w:t>.</w:t>
      </w:r>
      <w:r w:rsidR="00C679E5">
        <w:t>8</w:t>
      </w:r>
      <w:r>
        <w:t>.3.</w:t>
      </w:r>
      <w:r w:rsidR="00492704">
        <w:t>12</w:t>
      </w:r>
      <w:r>
        <w:t>.1</w:t>
      </w:r>
      <w:r>
        <w:rPr>
          <w:lang w:val="en-US"/>
        </w:rPr>
        <w:t>.</w:t>
      </w:r>
    </w:p>
    <w:p w:rsidR="00B02EA8" w:rsidRDefault="00B02EA8" w:rsidP="00B02EA8">
      <w:pPr>
        <w:rPr>
          <w:lang w:val="en-US"/>
        </w:rPr>
      </w:pPr>
      <w:r>
        <w:rPr>
          <w:lang w:val="en-US"/>
        </w:rPr>
        <w:t>The Configuration update indication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02EA8" w:rsidTr="000F5712">
        <w:trPr>
          <w:cantSplit/>
          <w:jc w:val="center"/>
        </w:trPr>
        <w:tc>
          <w:tcPr>
            <w:tcW w:w="709" w:type="dxa"/>
            <w:tcBorders>
              <w:top w:val="nil"/>
              <w:left w:val="nil"/>
              <w:bottom w:val="nil"/>
              <w:right w:val="nil"/>
            </w:tcBorders>
            <w:hideMark/>
          </w:tcPr>
          <w:p w:rsidR="00B02EA8" w:rsidRDefault="00B02EA8" w:rsidP="000F5712">
            <w:pPr>
              <w:pStyle w:val="TAC"/>
            </w:pPr>
            <w:r>
              <w:t>8</w:t>
            </w:r>
          </w:p>
        </w:tc>
        <w:tc>
          <w:tcPr>
            <w:tcW w:w="709" w:type="dxa"/>
            <w:tcBorders>
              <w:top w:val="nil"/>
              <w:left w:val="nil"/>
              <w:bottom w:val="nil"/>
              <w:right w:val="nil"/>
            </w:tcBorders>
            <w:hideMark/>
          </w:tcPr>
          <w:p w:rsidR="00B02EA8" w:rsidRDefault="00B02EA8" w:rsidP="000F5712">
            <w:pPr>
              <w:pStyle w:val="TAC"/>
            </w:pPr>
            <w:r>
              <w:t>7</w:t>
            </w:r>
          </w:p>
        </w:tc>
        <w:tc>
          <w:tcPr>
            <w:tcW w:w="709" w:type="dxa"/>
            <w:tcBorders>
              <w:top w:val="nil"/>
              <w:left w:val="nil"/>
              <w:bottom w:val="nil"/>
              <w:right w:val="nil"/>
            </w:tcBorders>
            <w:hideMark/>
          </w:tcPr>
          <w:p w:rsidR="00B02EA8" w:rsidRDefault="00B02EA8" w:rsidP="000F5712">
            <w:pPr>
              <w:pStyle w:val="TAC"/>
            </w:pPr>
            <w:r>
              <w:t>6</w:t>
            </w:r>
          </w:p>
        </w:tc>
        <w:tc>
          <w:tcPr>
            <w:tcW w:w="709" w:type="dxa"/>
            <w:tcBorders>
              <w:top w:val="nil"/>
              <w:left w:val="nil"/>
              <w:bottom w:val="nil"/>
              <w:right w:val="nil"/>
            </w:tcBorders>
            <w:hideMark/>
          </w:tcPr>
          <w:p w:rsidR="00B02EA8" w:rsidRDefault="00B02EA8" w:rsidP="000F5712">
            <w:pPr>
              <w:pStyle w:val="TAC"/>
            </w:pPr>
            <w:r>
              <w:t>5</w:t>
            </w:r>
          </w:p>
        </w:tc>
        <w:tc>
          <w:tcPr>
            <w:tcW w:w="709" w:type="dxa"/>
            <w:tcBorders>
              <w:top w:val="nil"/>
              <w:left w:val="nil"/>
              <w:bottom w:val="nil"/>
              <w:right w:val="nil"/>
            </w:tcBorders>
            <w:hideMark/>
          </w:tcPr>
          <w:p w:rsidR="00B02EA8" w:rsidRDefault="00B02EA8" w:rsidP="000F5712">
            <w:pPr>
              <w:pStyle w:val="TAC"/>
            </w:pPr>
            <w:r>
              <w:t>4</w:t>
            </w:r>
          </w:p>
        </w:tc>
        <w:tc>
          <w:tcPr>
            <w:tcW w:w="709" w:type="dxa"/>
            <w:tcBorders>
              <w:top w:val="nil"/>
              <w:left w:val="nil"/>
              <w:bottom w:val="nil"/>
              <w:right w:val="nil"/>
            </w:tcBorders>
            <w:hideMark/>
          </w:tcPr>
          <w:p w:rsidR="00B02EA8" w:rsidRDefault="00B02EA8" w:rsidP="000F5712">
            <w:pPr>
              <w:pStyle w:val="TAC"/>
            </w:pPr>
            <w:r>
              <w:t>3</w:t>
            </w:r>
          </w:p>
        </w:tc>
        <w:tc>
          <w:tcPr>
            <w:tcW w:w="709" w:type="dxa"/>
            <w:tcBorders>
              <w:top w:val="nil"/>
              <w:left w:val="nil"/>
              <w:bottom w:val="nil"/>
              <w:right w:val="nil"/>
            </w:tcBorders>
            <w:hideMark/>
          </w:tcPr>
          <w:p w:rsidR="00B02EA8" w:rsidRDefault="00B02EA8" w:rsidP="000F5712">
            <w:pPr>
              <w:pStyle w:val="TAC"/>
            </w:pPr>
            <w:r>
              <w:t>2</w:t>
            </w:r>
          </w:p>
        </w:tc>
        <w:tc>
          <w:tcPr>
            <w:tcW w:w="709" w:type="dxa"/>
            <w:tcBorders>
              <w:top w:val="nil"/>
              <w:left w:val="nil"/>
              <w:bottom w:val="nil"/>
              <w:right w:val="nil"/>
            </w:tcBorders>
            <w:hideMark/>
          </w:tcPr>
          <w:p w:rsidR="00B02EA8" w:rsidRDefault="00B02EA8" w:rsidP="000F5712">
            <w:pPr>
              <w:pStyle w:val="TAC"/>
            </w:pPr>
            <w:r>
              <w:t>1</w:t>
            </w:r>
          </w:p>
        </w:tc>
        <w:tc>
          <w:tcPr>
            <w:tcW w:w="1560" w:type="dxa"/>
            <w:tcBorders>
              <w:top w:val="nil"/>
              <w:left w:val="nil"/>
              <w:bottom w:val="nil"/>
              <w:right w:val="nil"/>
            </w:tcBorders>
          </w:tcPr>
          <w:p w:rsidR="00B02EA8" w:rsidRDefault="00B02EA8" w:rsidP="000F5712">
            <w:pPr>
              <w:pStyle w:val="TAL"/>
            </w:pPr>
          </w:p>
        </w:tc>
      </w:tr>
      <w:tr w:rsidR="00B02EA8" w:rsidTr="000F571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B02EA8" w:rsidRDefault="00B02EA8" w:rsidP="000F5712">
            <w:pPr>
              <w:pStyle w:val="TAC"/>
            </w:pPr>
            <w:r>
              <w:t>Configuration update indication IEI</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pPr>
            <w:r>
              <w:t>0</w:t>
            </w:r>
          </w:p>
          <w:p w:rsidR="00B02EA8" w:rsidRDefault="00B02EA8" w:rsidP="000F5712">
            <w:pPr>
              <w:pStyle w:val="TAC"/>
            </w:pPr>
            <w:r>
              <w:t>Spare</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pPr>
            <w:r>
              <w:t>0</w:t>
            </w:r>
          </w:p>
          <w:p w:rsidR="00B02EA8" w:rsidRDefault="00B02EA8" w:rsidP="000F5712">
            <w:pPr>
              <w:pStyle w:val="TAC"/>
            </w:pPr>
            <w:r>
              <w:t>Spare</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pPr>
            <w:r>
              <w:t>RED</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pPr>
            <w:r>
              <w:t>ACK</w:t>
            </w:r>
          </w:p>
        </w:tc>
        <w:tc>
          <w:tcPr>
            <w:tcW w:w="1560" w:type="dxa"/>
            <w:tcBorders>
              <w:top w:val="nil"/>
              <w:left w:val="nil"/>
              <w:bottom w:val="nil"/>
              <w:right w:val="nil"/>
            </w:tcBorders>
            <w:hideMark/>
          </w:tcPr>
          <w:p w:rsidR="00B02EA8" w:rsidRDefault="00B02EA8" w:rsidP="000F5712">
            <w:pPr>
              <w:pStyle w:val="TAL"/>
            </w:pPr>
            <w:r>
              <w:t>octet 1</w:t>
            </w:r>
          </w:p>
        </w:tc>
      </w:tr>
    </w:tbl>
    <w:p w:rsidR="00B02EA8" w:rsidRPr="00BD0557" w:rsidRDefault="00B02EA8" w:rsidP="00B02EA8">
      <w:pPr>
        <w:pStyle w:val="TF"/>
      </w:pPr>
      <w:r w:rsidRPr="00BD0557">
        <w:t>Figure </w:t>
      </w:r>
      <w:r>
        <w:t>9</w:t>
      </w:r>
      <w:r w:rsidRPr="00BD0557">
        <w:t>.</w:t>
      </w:r>
      <w:r w:rsidR="00C679E5">
        <w:t>8</w:t>
      </w:r>
      <w:r w:rsidRPr="00BD0557">
        <w:t>.</w:t>
      </w:r>
      <w:r>
        <w:t>3.</w:t>
      </w:r>
      <w:r w:rsidR="00492704">
        <w:t>12</w:t>
      </w:r>
      <w:r w:rsidRPr="00BD0557">
        <w:t>.1: Configuration update indication</w:t>
      </w:r>
    </w:p>
    <w:p w:rsidR="00B02EA8" w:rsidRDefault="00B02EA8" w:rsidP="00B02EA8">
      <w:pPr>
        <w:pStyle w:val="TH"/>
      </w:pPr>
      <w:r>
        <w:t>Table</w:t>
      </w:r>
      <w:r w:rsidRPr="003168A2">
        <w:t> </w:t>
      </w:r>
      <w:r>
        <w:t>9.9.3.</w:t>
      </w:r>
      <w:r w:rsidR="00492704">
        <w:t>12</w:t>
      </w:r>
      <w:r>
        <w:t>.1: Configuration update indication</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6803"/>
      </w:tblGrid>
      <w:tr w:rsidR="00B02EA8" w:rsidTr="000F5712">
        <w:trPr>
          <w:cantSplit/>
          <w:jc w:val="center"/>
        </w:trPr>
        <w:tc>
          <w:tcPr>
            <w:tcW w:w="7087" w:type="dxa"/>
            <w:gridSpan w:val="2"/>
            <w:tcBorders>
              <w:top w:val="single" w:sz="4" w:space="0" w:color="auto"/>
              <w:left w:val="single" w:sz="4" w:space="0" w:color="auto"/>
              <w:bottom w:val="nil"/>
              <w:right w:val="single" w:sz="4" w:space="0" w:color="auto"/>
            </w:tcBorders>
            <w:hideMark/>
          </w:tcPr>
          <w:p w:rsidR="00B02EA8" w:rsidRDefault="00B02EA8" w:rsidP="000F5712">
            <w:pPr>
              <w:pStyle w:val="TAL"/>
            </w:pPr>
            <w:r>
              <w:t>Acknowledgement (ACK) value (octet 1, bit 1)</w:t>
            </w:r>
          </w:p>
        </w:tc>
      </w:tr>
      <w:tr w:rsidR="00B02EA8" w:rsidTr="000F5712">
        <w:trPr>
          <w:cantSplit/>
          <w:jc w:val="center"/>
        </w:trPr>
        <w:tc>
          <w:tcPr>
            <w:tcW w:w="7087" w:type="dxa"/>
            <w:gridSpan w:val="2"/>
            <w:tcBorders>
              <w:top w:val="nil"/>
              <w:left w:val="single" w:sz="4" w:space="0" w:color="auto"/>
              <w:bottom w:val="nil"/>
              <w:right w:val="single" w:sz="4" w:space="0" w:color="auto"/>
            </w:tcBorders>
            <w:hideMark/>
          </w:tcPr>
          <w:p w:rsidR="00B02EA8" w:rsidRDefault="00B02EA8" w:rsidP="000F5712">
            <w:pPr>
              <w:pStyle w:val="TAL"/>
            </w:pPr>
            <w:r>
              <w:t>Bits</w:t>
            </w:r>
          </w:p>
        </w:tc>
      </w:tr>
      <w:tr w:rsidR="00B02EA8" w:rsidTr="000F5712">
        <w:trPr>
          <w:cantSplit/>
          <w:jc w:val="center"/>
        </w:trPr>
        <w:tc>
          <w:tcPr>
            <w:tcW w:w="284" w:type="dxa"/>
            <w:tcBorders>
              <w:top w:val="nil"/>
              <w:left w:val="single" w:sz="4" w:space="0" w:color="auto"/>
              <w:bottom w:val="nil"/>
              <w:right w:val="nil"/>
            </w:tcBorders>
            <w:hideMark/>
          </w:tcPr>
          <w:p w:rsidR="00B02EA8" w:rsidRDefault="00B02EA8" w:rsidP="000F5712">
            <w:pPr>
              <w:pStyle w:val="TAH"/>
            </w:pPr>
            <w:r>
              <w:t>1</w:t>
            </w:r>
          </w:p>
        </w:tc>
        <w:tc>
          <w:tcPr>
            <w:tcW w:w="6803" w:type="dxa"/>
            <w:tcBorders>
              <w:top w:val="nil"/>
              <w:left w:val="nil"/>
              <w:bottom w:val="nil"/>
              <w:right w:val="single" w:sz="4" w:space="0" w:color="auto"/>
            </w:tcBorders>
          </w:tcPr>
          <w:p w:rsidR="00B02EA8" w:rsidRDefault="00B02EA8" w:rsidP="000F5712">
            <w:pPr>
              <w:pStyle w:val="TAL"/>
            </w:pPr>
          </w:p>
        </w:tc>
      </w:tr>
      <w:tr w:rsidR="00B02EA8" w:rsidTr="000F5712">
        <w:trPr>
          <w:cantSplit/>
          <w:jc w:val="center"/>
        </w:trPr>
        <w:tc>
          <w:tcPr>
            <w:tcW w:w="284" w:type="dxa"/>
            <w:tcBorders>
              <w:top w:val="nil"/>
              <w:left w:val="single" w:sz="4" w:space="0" w:color="auto"/>
              <w:bottom w:val="nil"/>
              <w:right w:val="nil"/>
            </w:tcBorders>
            <w:hideMark/>
          </w:tcPr>
          <w:p w:rsidR="00B02EA8" w:rsidRDefault="00B02EA8" w:rsidP="000F5712">
            <w:pPr>
              <w:pStyle w:val="TAC"/>
            </w:pPr>
            <w:r>
              <w:t>0</w:t>
            </w:r>
          </w:p>
        </w:tc>
        <w:tc>
          <w:tcPr>
            <w:tcW w:w="6803" w:type="dxa"/>
            <w:tcBorders>
              <w:top w:val="nil"/>
              <w:left w:val="nil"/>
              <w:bottom w:val="nil"/>
              <w:right w:val="single" w:sz="4" w:space="0" w:color="auto"/>
            </w:tcBorders>
          </w:tcPr>
          <w:p w:rsidR="00B02EA8" w:rsidRDefault="00B02EA8" w:rsidP="000F5712">
            <w:pPr>
              <w:pStyle w:val="TAL"/>
            </w:pPr>
            <w:r>
              <w:t>acknowledgement not requested</w:t>
            </w:r>
          </w:p>
        </w:tc>
      </w:tr>
      <w:tr w:rsidR="00B02EA8" w:rsidTr="000F5712">
        <w:trPr>
          <w:cantSplit/>
          <w:jc w:val="center"/>
        </w:trPr>
        <w:tc>
          <w:tcPr>
            <w:tcW w:w="284" w:type="dxa"/>
            <w:tcBorders>
              <w:top w:val="nil"/>
              <w:left w:val="single" w:sz="4" w:space="0" w:color="auto"/>
              <w:bottom w:val="nil"/>
              <w:right w:val="nil"/>
            </w:tcBorders>
            <w:hideMark/>
          </w:tcPr>
          <w:p w:rsidR="00B02EA8" w:rsidRDefault="00B02EA8" w:rsidP="000F5712">
            <w:pPr>
              <w:pStyle w:val="TAC"/>
            </w:pPr>
            <w:r>
              <w:t>1</w:t>
            </w:r>
          </w:p>
        </w:tc>
        <w:tc>
          <w:tcPr>
            <w:tcW w:w="6803" w:type="dxa"/>
            <w:tcBorders>
              <w:top w:val="nil"/>
              <w:left w:val="nil"/>
              <w:bottom w:val="nil"/>
              <w:right w:val="single" w:sz="4" w:space="0" w:color="auto"/>
            </w:tcBorders>
          </w:tcPr>
          <w:p w:rsidR="00B02EA8" w:rsidRDefault="00B02EA8" w:rsidP="000F5712">
            <w:pPr>
              <w:pStyle w:val="TAL"/>
            </w:pPr>
            <w:r>
              <w:t>acknowledgement requested</w:t>
            </w:r>
          </w:p>
        </w:tc>
      </w:tr>
      <w:tr w:rsidR="00B02EA8" w:rsidRPr="00182662" w:rsidTr="000F5712">
        <w:trPr>
          <w:cantSplit/>
          <w:jc w:val="center"/>
        </w:trPr>
        <w:tc>
          <w:tcPr>
            <w:tcW w:w="284" w:type="dxa"/>
            <w:tcBorders>
              <w:top w:val="nil"/>
              <w:left w:val="single" w:sz="4" w:space="0" w:color="auto"/>
              <w:bottom w:val="nil"/>
              <w:right w:val="nil"/>
            </w:tcBorders>
          </w:tcPr>
          <w:p w:rsidR="00B02EA8" w:rsidRPr="00182662" w:rsidRDefault="00B02EA8" w:rsidP="000F5712"/>
        </w:tc>
        <w:tc>
          <w:tcPr>
            <w:tcW w:w="6803" w:type="dxa"/>
            <w:tcBorders>
              <w:top w:val="nil"/>
              <w:left w:val="nil"/>
              <w:bottom w:val="nil"/>
              <w:right w:val="single" w:sz="4" w:space="0" w:color="auto"/>
            </w:tcBorders>
          </w:tcPr>
          <w:p w:rsidR="00B02EA8" w:rsidRPr="00182662" w:rsidRDefault="00B02EA8" w:rsidP="000F5712"/>
        </w:tc>
      </w:tr>
      <w:tr w:rsidR="00B02EA8" w:rsidRPr="00182662" w:rsidTr="000F5712">
        <w:trPr>
          <w:cantSplit/>
          <w:jc w:val="center"/>
        </w:trPr>
        <w:tc>
          <w:tcPr>
            <w:tcW w:w="7087" w:type="dxa"/>
            <w:gridSpan w:val="2"/>
            <w:tcBorders>
              <w:top w:val="nil"/>
              <w:left w:val="single" w:sz="4" w:space="0" w:color="auto"/>
              <w:bottom w:val="nil"/>
              <w:right w:val="single" w:sz="4" w:space="0" w:color="auto"/>
            </w:tcBorders>
          </w:tcPr>
          <w:p w:rsidR="00B02EA8" w:rsidRPr="00182662" w:rsidRDefault="00B02EA8" w:rsidP="000F5712">
            <w:pPr>
              <w:pStyle w:val="TAL"/>
            </w:pPr>
            <w:r w:rsidRPr="00182662">
              <w:t>Registration requested (RED) value (octet 1, bit 2)</w:t>
            </w:r>
          </w:p>
        </w:tc>
      </w:tr>
      <w:tr w:rsidR="00B02EA8" w:rsidRPr="00182662" w:rsidTr="000F5712">
        <w:trPr>
          <w:cantSplit/>
          <w:jc w:val="center"/>
        </w:trPr>
        <w:tc>
          <w:tcPr>
            <w:tcW w:w="7087" w:type="dxa"/>
            <w:gridSpan w:val="2"/>
            <w:tcBorders>
              <w:top w:val="nil"/>
              <w:left w:val="single" w:sz="4" w:space="0" w:color="auto"/>
              <w:bottom w:val="nil"/>
              <w:right w:val="single" w:sz="4" w:space="0" w:color="auto"/>
            </w:tcBorders>
            <w:hideMark/>
          </w:tcPr>
          <w:p w:rsidR="00B02EA8" w:rsidRPr="00182662" w:rsidRDefault="00B02EA8" w:rsidP="000F5712">
            <w:pPr>
              <w:pStyle w:val="TAL"/>
            </w:pPr>
            <w:r w:rsidRPr="00182662">
              <w:t>Bits</w:t>
            </w:r>
          </w:p>
        </w:tc>
      </w:tr>
      <w:tr w:rsidR="00B02EA8" w:rsidRPr="00182662" w:rsidTr="000F5712">
        <w:trPr>
          <w:cantSplit/>
          <w:jc w:val="center"/>
        </w:trPr>
        <w:tc>
          <w:tcPr>
            <w:tcW w:w="284" w:type="dxa"/>
            <w:tcBorders>
              <w:top w:val="nil"/>
              <w:left w:val="single" w:sz="4" w:space="0" w:color="auto"/>
              <w:bottom w:val="nil"/>
              <w:right w:val="nil"/>
            </w:tcBorders>
            <w:hideMark/>
          </w:tcPr>
          <w:p w:rsidR="00B02EA8" w:rsidRPr="008B6C2E" w:rsidRDefault="00B02EA8" w:rsidP="000F5712">
            <w:pPr>
              <w:pStyle w:val="TAH"/>
            </w:pPr>
            <w:r w:rsidRPr="008B6C2E">
              <w:t>1</w:t>
            </w:r>
          </w:p>
        </w:tc>
        <w:tc>
          <w:tcPr>
            <w:tcW w:w="6803" w:type="dxa"/>
            <w:tcBorders>
              <w:top w:val="nil"/>
              <w:left w:val="nil"/>
              <w:bottom w:val="nil"/>
              <w:right w:val="single" w:sz="4" w:space="0" w:color="auto"/>
            </w:tcBorders>
          </w:tcPr>
          <w:p w:rsidR="00B02EA8" w:rsidRPr="00182662" w:rsidRDefault="00B02EA8" w:rsidP="000F5712"/>
        </w:tc>
      </w:tr>
      <w:tr w:rsidR="00B02EA8" w:rsidRPr="00182662" w:rsidTr="000F5712">
        <w:trPr>
          <w:cantSplit/>
          <w:jc w:val="center"/>
        </w:trPr>
        <w:tc>
          <w:tcPr>
            <w:tcW w:w="284" w:type="dxa"/>
            <w:tcBorders>
              <w:top w:val="nil"/>
              <w:left w:val="single" w:sz="4" w:space="0" w:color="auto"/>
              <w:bottom w:val="nil"/>
              <w:right w:val="nil"/>
            </w:tcBorders>
            <w:hideMark/>
          </w:tcPr>
          <w:p w:rsidR="00B02EA8" w:rsidRPr="00182662" w:rsidRDefault="00B02EA8" w:rsidP="000F5712">
            <w:pPr>
              <w:pStyle w:val="TAL"/>
            </w:pPr>
            <w:r w:rsidRPr="00182662">
              <w:t>0</w:t>
            </w:r>
          </w:p>
        </w:tc>
        <w:tc>
          <w:tcPr>
            <w:tcW w:w="6803" w:type="dxa"/>
            <w:tcBorders>
              <w:top w:val="nil"/>
              <w:left w:val="nil"/>
              <w:bottom w:val="nil"/>
              <w:right w:val="single" w:sz="4" w:space="0" w:color="auto"/>
            </w:tcBorders>
          </w:tcPr>
          <w:p w:rsidR="00B02EA8" w:rsidRPr="00182662" w:rsidRDefault="00B02EA8" w:rsidP="000F5712">
            <w:pPr>
              <w:pStyle w:val="TAL"/>
            </w:pPr>
            <w:r w:rsidRPr="00182662">
              <w:t>registration not requested</w:t>
            </w:r>
          </w:p>
        </w:tc>
      </w:tr>
      <w:tr w:rsidR="00B02EA8" w:rsidRPr="00182662" w:rsidTr="000F5712">
        <w:trPr>
          <w:cantSplit/>
          <w:jc w:val="center"/>
        </w:trPr>
        <w:tc>
          <w:tcPr>
            <w:tcW w:w="284" w:type="dxa"/>
            <w:tcBorders>
              <w:top w:val="nil"/>
              <w:left w:val="single" w:sz="4" w:space="0" w:color="auto"/>
              <w:bottom w:val="nil"/>
              <w:right w:val="nil"/>
            </w:tcBorders>
            <w:hideMark/>
          </w:tcPr>
          <w:p w:rsidR="00B02EA8" w:rsidRPr="00182662" w:rsidRDefault="00B02EA8" w:rsidP="000F5712">
            <w:pPr>
              <w:pStyle w:val="TAL"/>
            </w:pPr>
            <w:r w:rsidRPr="00182662">
              <w:t>1</w:t>
            </w:r>
          </w:p>
        </w:tc>
        <w:tc>
          <w:tcPr>
            <w:tcW w:w="6803" w:type="dxa"/>
            <w:tcBorders>
              <w:top w:val="nil"/>
              <w:left w:val="nil"/>
              <w:bottom w:val="nil"/>
              <w:right w:val="single" w:sz="4" w:space="0" w:color="auto"/>
            </w:tcBorders>
          </w:tcPr>
          <w:p w:rsidR="00B02EA8" w:rsidRPr="00182662" w:rsidRDefault="00B02EA8" w:rsidP="000F5712">
            <w:pPr>
              <w:pStyle w:val="TAL"/>
            </w:pPr>
            <w:r w:rsidRPr="00182662">
              <w:t>registration requested</w:t>
            </w:r>
          </w:p>
        </w:tc>
      </w:tr>
      <w:tr w:rsidR="00B02EA8" w:rsidTr="000F5712">
        <w:trPr>
          <w:cantSplit/>
          <w:jc w:val="center"/>
        </w:trPr>
        <w:tc>
          <w:tcPr>
            <w:tcW w:w="7087" w:type="dxa"/>
            <w:gridSpan w:val="2"/>
            <w:tcBorders>
              <w:top w:val="nil"/>
              <w:left w:val="single" w:sz="4" w:space="0" w:color="auto"/>
              <w:bottom w:val="nil"/>
              <w:right w:val="single" w:sz="4" w:space="0" w:color="auto"/>
            </w:tcBorders>
          </w:tcPr>
          <w:p w:rsidR="00B02EA8" w:rsidRDefault="00B02EA8" w:rsidP="000F5712">
            <w:pPr>
              <w:pStyle w:val="TAL"/>
            </w:pPr>
          </w:p>
        </w:tc>
      </w:tr>
      <w:tr w:rsidR="00B02EA8" w:rsidTr="000F5712">
        <w:trPr>
          <w:cantSplit/>
          <w:jc w:val="center"/>
        </w:trPr>
        <w:tc>
          <w:tcPr>
            <w:tcW w:w="7087" w:type="dxa"/>
            <w:gridSpan w:val="2"/>
            <w:tcBorders>
              <w:top w:val="nil"/>
              <w:left w:val="single" w:sz="4" w:space="0" w:color="auto"/>
              <w:bottom w:val="single" w:sz="4" w:space="0" w:color="auto"/>
              <w:right w:val="single" w:sz="4" w:space="0" w:color="auto"/>
            </w:tcBorders>
          </w:tcPr>
          <w:p w:rsidR="00B02EA8" w:rsidRDefault="00B02EA8" w:rsidP="000F5712">
            <w:pPr>
              <w:pStyle w:val="TAL"/>
            </w:pPr>
            <w:r>
              <w:t xml:space="preserve">Bits 3 and 4 </w:t>
            </w:r>
            <w:r w:rsidRPr="003168A2">
              <w:t>are spare and shall be coded as zero,</w:t>
            </w:r>
          </w:p>
        </w:tc>
      </w:tr>
    </w:tbl>
    <w:p w:rsidR="00B02EA8" w:rsidRDefault="00B02EA8" w:rsidP="00B02EA8"/>
    <w:p w:rsidR="003E0676" w:rsidRDefault="006A5234">
      <w:pPr>
        <w:pStyle w:val="Heading4"/>
      </w:pPr>
      <w:bookmarkStart w:id="635" w:name="_Toc508877402"/>
      <w:r>
        <w:t>9.</w:t>
      </w:r>
      <w:r w:rsidR="00C679E5">
        <w:t>8</w:t>
      </w:r>
      <w:r>
        <w:t>.3.</w:t>
      </w:r>
      <w:r w:rsidR="000F7585">
        <w:t>1</w:t>
      </w:r>
      <w:r w:rsidR="00492704">
        <w:t>3</w:t>
      </w:r>
      <w:r w:rsidRPr="003168A2">
        <w:tab/>
        <w:t>Daylight saving time</w:t>
      </w:r>
      <w:bookmarkEnd w:id="635"/>
    </w:p>
    <w:p w:rsidR="006A5234" w:rsidRPr="003168A2" w:rsidRDefault="006A5234" w:rsidP="006A5234">
      <w:r w:rsidRPr="003168A2">
        <w:t>See subclause 10.5.3.12 in 3GPP TS 24.008 [</w:t>
      </w:r>
      <w:r w:rsidR="008B762D">
        <w:t>9</w:t>
      </w:r>
      <w:r w:rsidRPr="003168A2">
        <w:t>].</w:t>
      </w:r>
    </w:p>
    <w:p w:rsidR="003E0676" w:rsidRDefault="006A5234">
      <w:pPr>
        <w:pStyle w:val="Heading4"/>
      </w:pPr>
      <w:bookmarkStart w:id="636" w:name="_Toc508877403"/>
      <w:r>
        <w:t>9</w:t>
      </w:r>
      <w:r w:rsidRPr="00462A43">
        <w:t>.</w:t>
      </w:r>
      <w:r w:rsidR="00C679E5">
        <w:t>8</w:t>
      </w:r>
      <w:r w:rsidRPr="00462A43">
        <w:t>.</w:t>
      </w:r>
      <w:r>
        <w:t>3.</w:t>
      </w:r>
      <w:r w:rsidR="000F7585">
        <w:t>1</w:t>
      </w:r>
      <w:r w:rsidR="00492704">
        <w:t>4</w:t>
      </w:r>
      <w:r w:rsidRPr="00462A43">
        <w:tab/>
      </w:r>
      <w:r w:rsidRPr="00AA6078">
        <w:t>De</w:t>
      </w:r>
      <w:r w:rsidRPr="00AA6078">
        <w:rPr>
          <w:rFonts w:hint="eastAsia"/>
        </w:rPr>
        <w:t>-</w:t>
      </w:r>
      <w:r w:rsidRPr="00AA6078">
        <w:t>registration type</w:t>
      </w:r>
      <w:bookmarkEnd w:id="636"/>
    </w:p>
    <w:p w:rsidR="006A5234" w:rsidRPr="003168A2" w:rsidRDefault="006A5234" w:rsidP="006A5234">
      <w:r w:rsidRPr="003168A2">
        <w:t xml:space="preserve">The purpose of the </w:t>
      </w:r>
      <w:r>
        <w:t>D</w:t>
      </w:r>
      <w:r>
        <w:rPr>
          <w:rFonts w:hint="eastAsia"/>
          <w:iCs/>
        </w:rPr>
        <w:t>e-registration</w:t>
      </w:r>
      <w:r w:rsidRPr="003168A2">
        <w:rPr>
          <w:iCs/>
        </w:rPr>
        <w:t xml:space="preserve"> type</w:t>
      </w:r>
      <w:r w:rsidRPr="003168A2">
        <w:t xml:space="preserve"> information element is to indicate the type of </w:t>
      </w:r>
      <w:r>
        <w:rPr>
          <w:rFonts w:hint="eastAsia"/>
        </w:rPr>
        <w:t>de-registration</w:t>
      </w:r>
      <w:r w:rsidRPr="003168A2">
        <w:t>.</w:t>
      </w:r>
    </w:p>
    <w:p w:rsidR="006A5234" w:rsidRPr="003168A2" w:rsidRDefault="006A5234" w:rsidP="006A5234">
      <w:r w:rsidRPr="003168A2">
        <w:t xml:space="preserve">The </w:t>
      </w:r>
      <w:r>
        <w:t>D</w:t>
      </w:r>
      <w:r>
        <w:rPr>
          <w:rFonts w:hint="eastAsia"/>
          <w:iCs/>
        </w:rPr>
        <w:t>e-registration</w:t>
      </w:r>
      <w:r w:rsidRPr="003168A2">
        <w:rPr>
          <w:iCs/>
        </w:rPr>
        <w:t xml:space="preserve"> type</w:t>
      </w:r>
      <w:r w:rsidRPr="003168A2">
        <w:t xml:space="preserve"> information element is coded as shown in figure </w:t>
      </w:r>
      <w:r>
        <w:t>9</w:t>
      </w:r>
      <w:r w:rsidRPr="003168A2">
        <w:t>.</w:t>
      </w:r>
      <w:r w:rsidR="00C679E5">
        <w:t>8</w:t>
      </w:r>
      <w:r w:rsidRPr="003168A2">
        <w:t>.</w:t>
      </w:r>
      <w:r>
        <w:t>3.</w:t>
      </w:r>
      <w:r w:rsidR="000F7585">
        <w:t>1</w:t>
      </w:r>
      <w:r w:rsidR="00492704">
        <w:t>4</w:t>
      </w:r>
      <w:r>
        <w:rPr>
          <w:rFonts w:hint="eastAsia"/>
        </w:rPr>
        <w:t>.</w:t>
      </w:r>
      <w:r w:rsidRPr="003168A2">
        <w:t>1 and table </w:t>
      </w:r>
      <w:r>
        <w:t>9</w:t>
      </w:r>
      <w:r w:rsidRPr="003168A2">
        <w:t>.</w:t>
      </w:r>
      <w:r w:rsidR="00C679E5">
        <w:t>8</w:t>
      </w:r>
      <w:r w:rsidRPr="003168A2">
        <w:t>.</w:t>
      </w:r>
      <w:r>
        <w:t>3.</w:t>
      </w:r>
      <w:r w:rsidR="000F7585">
        <w:t>1</w:t>
      </w:r>
      <w:r w:rsidR="00492704">
        <w:t>4</w:t>
      </w:r>
      <w:r w:rsidRPr="003168A2">
        <w:t>.1.</w:t>
      </w:r>
    </w:p>
    <w:p w:rsidR="006A5234" w:rsidRPr="001F3502" w:rsidRDefault="006A5234" w:rsidP="006A5234">
      <w:r w:rsidRPr="003168A2">
        <w:t xml:space="preserve">The </w:t>
      </w:r>
      <w:r>
        <w:t>D</w:t>
      </w:r>
      <w:r>
        <w:rPr>
          <w:rFonts w:hint="eastAsia"/>
          <w:iCs/>
        </w:rPr>
        <w:t>e-registration</w:t>
      </w:r>
      <w:r w:rsidRPr="003168A2">
        <w:rPr>
          <w:iCs/>
        </w:rPr>
        <w:t xml:space="preserve"> type</w:t>
      </w:r>
      <w:r w:rsidRPr="003168A2">
        <w:t xml:space="preserve"> is a type 1 information element.</w:t>
      </w:r>
    </w:p>
    <w:tbl>
      <w:tblPr>
        <w:tblW w:w="0" w:type="auto"/>
        <w:jc w:val="center"/>
        <w:tblBorders>
          <w:left w:val="single" w:sz="4" w:space="0" w:color="auto"/>
          <w:bottom w:val="single" w:sz="4" w:space="0" w:color="auto"/>
          <w:insideH w:val="single" w:sz="6"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637"/>
        <w:gridCol w:w="851"/>
        <w:gridCol w:w="1134"/>
        <w:gridCol w:w="567"/>
        <w:gridCol w:w="709"/>
        <w:gridCol w:w="1347"/>
      </w:tblGrid>
      <w:tr w:rsidR="006A5234" w:rsidRPr="00462A43" w:rsidTr="000F5712">
        <w:trPr>
          <w:cantSplit/>
          <w:jc w:val="center"/>
        </w:trPr>
        <w:tc>
          <w:tcPr>
            <w:tcW w:w="709" w:type="dxa"/>
            <w:tcBorders>
              <w:top w:val="nil"/>
              <w:left w:val="nil"/>
              <w:right w:val="nil"/>
            </w:tcBorders>
          </w:tcPr>
          <w:p w:rsidR="006A5234" w:rsidRPr="00462A43" w:rsidRDefault="006A5234" w:rsidP="000F5712">
            <w:pPr>
              <w:pStyle w:val="TAC"/>
            </w:pPr>
            <w:r w:rsidRPr="00462A43">
              <w:t>8</w:t>
            </w:r>
          </w:p>
        </w:tc>
        <w:tc>
          <w:tcPr>
            <w:tcW w:w="781" w:type="dxa"/>
            <w:tcBorders>
              <w:top w:val="nil"/>
              <w:left w:val="nil"/>
              <w:right w:val="nil"/>
            </w:tcBorders>
          </w:tcPr>
          <w:p w:rsidR="006A5234" w:rsidRPr="00462A43" w:rsidRDefault="006A5234" w:rsidP="000F5712">
            <w:pPr>
              <w:pStyle w:val="TAC"/>
            </w:pPr>
            <w:r w:rsidRPr="00462A43">
              <w:t>7</w:t>
            </w:r>
          </w:p>
        </w:tc>
        <w:tc>
          <w:tcPr>
            <w:tcW w:w="780" w:type="dxa"/>
            <w:tcBorders>
              <w:top w:val="nil"/>
              <w:left w:val="nil"/>
              <w:right w:val="nil"/>
            </w:tcBorders>
          </w:tcPr>
          <w:p w:rsidR="006A5234" w:rsidRPr="00462A43" w:rsidRDefault="006A5234" w:rsidP="000F5712">
            <w:pPr>
              <w:pStyle w:val="TAC"/>
            </w:pPr>
            <w:r w:rsidRPr="00462A43">
              <w:t>6</w:t>
            </w:r>
          </w:p>
        </w:tc>
        <w:tc>
          <w:tcPr>
            <w:tcW w:w="637" w:type="dxa"/>
            <w:tcBorders>
              <w:top w:val="nil"/>
              <w:left w:val="nil"/>
              <w:right w:val="nil"/>
            </w:tcBorders>
          </w:tcPr>
          <w:p w:rsidR="006A5234" w:rsidRPr="00462A43" w:rsidRDefault="006A5234" w:rsidP="000F5712">
            <w:pPr>
              <w:pStyle w:val="TAC"/>
            </w:pPr>
            <w:r w:rsidRPr="00462A43">
              <w:t>5</w:t>
            </w:r>
          </w:p>
        </w:tc>
        <w:tc>
          <w:tcPr>
            <w:tcW w:w="851" w:type="dxa"/>
            <w:tcBorders>
              <w:top w:val="nil"/>
              <w:left w:val="nil"/>
              <w:right w:val="nil"/>
            </w:tcBorders>
          </w:tcPr>
          <w:p w:rsidR="006A5234" w:rsidRPr="00462A43" w:rsidRDefault="006A5234" w:rsidP="000F5712">
            <w:pPr>
              <w:pStyle w:val="TAC"/>
            </w:pPr>
            <w:r w:rsidRPr="00462A43">
              <w:t>4</w:t>
            </w:r>
          </w:p>
        </w:tc>
        <w:tc>
          <w:tcPr>
            <w:tcW w:w="1134" w:type="dxa"/>
            <w:tcBorders>
              <w:top w:val="nil"/>
              <w:left w:val="nil"/>
              <w:right w:val="nil"/>
            </w:tcBorders>
          </w:tcPr>
          <w:p w:rsidR="006A5234" w:rsidRPr="00462A43" w:rsidRDefault="006A5234" w:rsidP="000F5712">
            <w:pPr>
              <w:pStyle w:val="TAC"/>
            </w:pPr>
            <w:r w:rsidRPr="00462A43">
              <w:t>3</w:t>
            </w:r>
          </w:p>
        </w:tc>
        <w:tc>
          <w:tcPr>
            <w:tcW w:w="567" w:type="dxa"/>
            <w:tcBorders>
              <w:top w:val="nil"/>
              <w:left w:val="nil"/>
              <w:right w:val="nil"/>
            </w:tcBorders>
          </w:tcPr>
          <w:p w:rsidR="006A5234" w:rsidRPr="00462A43" w:rsidRDefault="006A5234" w:rsidP="000F5712">
            <w:pPr>
              <w:pStyle w:val="TAC"/>
            </w:pPr>
            <w:r w:rsidRPr="00462A43">
              <w:t>2</w:t>
            </w:r>
          </w:p>
        </w:tc>
        <w:tc>
          <w:tcPr>
            <w:tcW w:w="709" w:type="dxa"/>
            <w:tcBorders>
              <w:top w:val="nil"/>
              <w:left w:val="nil"/>
              <w:right w:val="nil"/>
            </w:tcBorders>
          </w:tcPr>
          <w:p w:rsidR="006A5234" w:rsidRPr="00462A43" w:rsidRDefault="006A5234" w:rsidP="000F5712">
            <w:pPr>
              <w:pStyle w:val="TAC"/>
            </w:pPr>
            <w:r w:rsidRPr="00462A43">
              <w:t>1</w:t>
            </w:r>
          </w:p>
        </w:tc>
        <w:tc>
          <w:tcPr>
            <w:tcW w:w="1347" w:type="dxa"/>
            <w:tcBorders>
              <w:top w:val="nil"/>
              <w:left w:val="nil"/>
              <w:bottom w:val="nil"/>
            </w:tcBorders>
          </w:tcPr>
          <w:p w:rsidR="006A5234" w:rsidRPr="00462A43" w:rsidRDefault="006A5234" w:rsidP="000F5712">
            <w:pPr>
              <w:pStyle w:val="TAL"/>
            </w:pPr>
          </w:p>
        </w:tc>
      </w:tr>
      <w:tr w:rsidR="006A5234" w:rsidRPr="00462A43" w:rsidTr="000F5712">
        <w:trPr>
          <w:cantSplit/>
          <w:jc w:val="center"/>
        </w:trPr>
        <w:tc>
          <w:tcPr>
            <w:tcW w:w="2907" w:type="dxa"/>
            <w:gridSpan w:val="4"/>
          </w:tcPr>
          <w:p w:rsidR="006A5234" w:rsidRPr="00462A43" w:rsidRDefault="006A5234" w:rsidP="000F5712">
            <w:pPr>
              <w:pStyle w:val="TAC"/>
            </w:pPr>
            <w:r w:rsidRPr="00462A43">
              <w:rPr>
                <w:rFonts w:hint="eastAsia"/>
              </w:rPr>
              <w:t>De-registration</w:t>
            </w:r>
            <w:r w:rsidRPr="00462A43">
              <w:t xml:space="preserve"> type</w:t>
            </w:r>
          </w:p>
          <w:p w:rsidR="006A5234" w:rsidRPr="00462A43" w:rsidRDefault="006A5234" w:rsidP="000F5712">
            <w:pPr>
              <w:pStyle w:val="TAC"/>
            </w:pPr>
            <w:r w:rsidRPr="00462A43">
              <w:t>IEI</w:t>
            </w:r>
          </w:p>
        </w:tc>
        <w:tc>
          <w:tcPr>
            <w:tcW w:w="851" w:type="dxa"/>
          </w:tcPr>
          <w:p w:rsidR="006A5234" w:rsidRPr="00462A43" w:rsidRDefault="006A5234" w:rsidP="000F5712">
            <w:pPr>
              <w:pStyle w:val="TAC"/>
            </w:pPr>
            <w:r w:rsidRPr="00462A43">
              <w:t>Switch</w:t>
            </w:r>
          </w:p>
          <w:p w:rsidR="006A5234" w:rsidRPr="00462A43" w:rsidRDefault="006A5234" w:rsidP="000F5712">
            <w:pPr>
              <w:pStyle w:val="TAC"/>
            </w:pPr>
            <w:r w:rsidRPr="00462A43">
              <w:rPr>
                <w:rFonts w:hint="eastAsia"/>
              </w:rPr>
              <w:t>o</w:t>
            </w:r>
            <w:r w:rsidRPr="00462A43">
              <w:t>ff</w:t>
            </w:r>
          </w:p>
        </w:tc>
        <w:tc>
          <w:tcPr>
            <w:tcW w:w="1134" w:type="dxa"/>
          </w:tcPr>
          <w:p w:rsidR="006A5234" w:rsidRPr="00462A43" w:rsidRDefault="006A5234" w:rsidP="000F5712">
            <w:pPr>
              <w:pStyle w:val="TAC"/>
            </w:pPr>
            <w:r w:rsidRPr="00462A43">
              <w:rPr>
                <w:rFonts w:hint="eastAsia"/>
              </w:rPr>
              <w:t>R</w:t>
            </w:r>
            <w:r w:rsidRPr="00462A43">
              <w:t>e-</w:t>
            </w:r>
            <w:r w:rsidRPr="00462A43">
              <w:rPr>
                <w:rFonts w:hint="eastAsia"/>
              </w:rPr>
              <w:t>registration</w:t>
            </w:r>
            <w:r w:rsidRPr="00462A43">
              <w:t xml:space="preserve"> required</w:t>
            </w:r>
          </w:p>
        </w:tc>
        <w:tc>
          <w:tcPr>
            <w:tcW w:w="1276" w:type="dxa"/>
            <w:gridSpan w:val="2"/>
          </w:tcPr>
          <w:p w:rsidR="006A5234" w:rsidRPr="00462A43" w:rsidRDefault="006A5234" w:rsidP="000F5712">
            <w:pPr>
              <w:pStyle w:val="TAC"/>
            </w:pPr>
            <w:r w:rsidRPr="00462A43">
              <w:t>A</w:t>
            </w:r>
            <w:r w:rsidRPr="00462A43">
              <w:rPr>
                <w:rFonts w:hint="eastAsia"/>
              </w:rPr>
              <w:t>ccess type</w:t>
            </w:r>
          </w:p>
        </w:tc>
        <w:tc>
          <w:tcPr>
            <w:tcW w:w="1347" w:type="dxa"/>
            <w:tcBorders>
              <w:top w:val="nil"/>
              <w:bottom w:val="nil"/>
            </w:tcBorders>
          </w:tcPr>
          <w:p w:rsidR="006A5234" w:rsidRPr="00462A43" w:rsidRDefault="006A5234" w:rsidP="000F5712">
            <w:pPr>
              <w:pStyle w:val="TAL"/>
            </w:pPr>
            <w:r w:rsidRPr="00462A43">
              <w:t>octet 1</w:t>
            </w:r>
          </w:p>
        </w:tc>
      </w:tr>
    </w:tbl>
    <w:p w:rsidR="006A5234" w:rsidRPr="00BD0557" w:rsidRDefault="006A5234" w:rsidP="006A5234">
      <w:pPr>
        <w:pStyle w:val="TF"/>
      </w:pPr>
      <w:r w:rsidRPr="00BD0557">
        <w:t>Figure </w:t>
      </w:r>
      <w:r>
        <w:t>9</w:t>
      </w:r>
      <w:r w:rsidRPr="00BD0557">
        <w:t>.</w:t>
      </w:r>
      <w:r w:rsidR="00C679E5">
        <w:t>8</w:t>
      </w:r>
      <w:r w:rsidRPr="00BD0557">
        <w:t>.</w:t>
      </w:r>
      <w:r>
        <w:t>3.</w:t>
      </w:r>
      <w:r w:rsidR="000F7585">
        <w:t>1</w:t>
      </w:r>
      <w:r w:rsidR="00492704">
        <w:t>4</w:t>
      </w:r>
      <w:r w:rsidRPr="00BD0557">
        <w:t xml:space="preserve">.1: </w:t>
      </w:r>
      <w:r w:rsidRPr="00BD0557">
        <w:rPr>
          <w:rFonts w:hint="eastAsia"/>
        </w:rPr>
        <w:t>Deregistration</w:t>
      </w:r>
      <w:r w:rsidRPr="00BD0557">
        <w:t xml:space="preserve"> type information element</w:t>
      </w:r>
    </w:p>
    <w:p w:rsidR="006A5234" w:rsidRPr="00AA6078" w:rsidRDefault="006A5234" w:rsidP="006A5234">
      <w:pPr>
        <w:pStyle w:val="TH"/>
      </w:pPr>
      <w:r w:rsidRPr="00AA6078">
        <w:lastRenderedPageBreak/>
        <w:t>Table</w:t>
      </w:r>
      <w:r w:rsidRPr="003168A2">
        <w:t> </w:t>
      </w:r>
      <w:r>
        <w:t>9</w:t>
      </w:r>
      <w:r w:rsidRPr="00AA6078">
        <w:t>.</w:t>
      </w:r>
      <w:r w:rsidR="00C679E5">
        <w:t>8</w:t>
      </w:r>
      <w:r w:rsidRPr="00AA6078">
        <w:t>.</w:t>
      </w:r>
      <w:r>
        <w:t>3.</w:t>
      </w:r>
      <w:r w:rsidR="000F7585">
        <w:t>1</w:t>
      </w:r>
      <w:r w:rsidR="00492704">
        <w:t>4</w:t>
      </w:r>
      <w:r w:rsidRPr="00AA6078">
        <w:t xml:space="preserve">.1: </w:t>
      </w:r>
      <w:r w:rsidRPr="00AA6078">
        <w:rPr>
          <w:rFonts w:hint="eastAsia"/>
          <w:iCs/>
        </w:rPr>
        <w:t>Deregistration</w:t>
      </w:r>
      <w:r w:rsidRPr="00AA6078">
        <w:rPr>
          <w:iCs/>
        </w:rPr>
        <w:t xml:space="preserve"> </w:t>
      </w:r>
      <w:r w:rsidRPr="00AA6078">
        <w:t>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6"/>
        <w:gridCol w:w="284"/>
        <w:gridCol w:w="284"/>
        <w:gridCol w:w="283"/>
        <w:gridCol w:w="5956"/>
      </w:tblGrid>
      <w:tr w:rsidR="006A5234" w:rsidRPr="00462A43" w:rsidTr="000F5712">
        <w:trPr>
          <w:cantSplit/>
          <w:jc w:val="center"/>
        </w:trPr>
        <w:tc>
          <w:tcPr>
            <w:tcW w:w="7093" w:type="dxa"/>
            <w:gridSpan w:val="5"/>
          </w:tcPr>
          <w:p w:rsidR="006A5234" w:rsidRPr="00462A43" w:rsidRDefault="006A5234" w:rsidP="000F5712">
            <w:pPr>
              <w:pStyle w:val="TAL"/>
            </w:pPr>
            <w:r w:rsidRPr="00462A43">
              <w:t>Switch off (octet 1</w:t>
            </w:r>
            <w:r w:rsidRPr="00462A43">
              <w:rPr>
                <w:rFonts w:hint="eastAsia"/>
              </w:rPr>
              <w:t>, bit 4</w:t>
            </w:r>
            <w:r w:rsidRPr="00462A43">
              <w:t>)</w:t>
            </w:r>
          </w:p>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 xml:space="preserve">In the </w:t>
            </w:r>
            <w:r w:rsidRPr="00462A43">
              <w:rPr>
                <w:rFonts w:hint="eastAsia"/>
              </w:rPr>
              <w:t>UE</w:t>
            </w:r>
            <w:r w:rsidRPr="00462A43">
              <w:t xml:space="preserve"> to </w:t>
            </w:r>
            <w:r w:rsidRPr="00462A43">
              <w:rPr>
                <w:rFonts w:hint="eastAsia"/>
              </w:rPr>
              <w:t>network</w:t>
            </w:r>
            <w:r w:rsidRPr="00462A43">
              <w:t xml:space="preserve"> direction:</w:t>
            </w:r>
          </w:p>
        </w:tc>
      </w:tr>
      <w:tr w:rsidR="006A5234" w:rsidRPr="00462A43" w:rsidTr="000F5712">
        <w:trPr>
          <w:cantSplit/>
          <w:jc w:val="center"/>
        </w:trPr>
        <w:tc>
          <w:tcPr>
            <w:tcW w:w="7093" w:type="dxa"/>
            <w:gridSpan w:val="5"/>
          </w:tcPr>
          <w:p w:rsidR="006A5234" w:rsidRPr="00462A43" w:rsidRDefault="006A5234" w:rsidP="000F5712">
            <w:pPr>
              <w:pStyle w:val="TAL"/>
            </w:pPr>
            <w:r w:rsidRPr="00462A43">
              <w:t>Bit</w:t>
            </w:r>
          </w:p>
        </w:tc>
      </w:tr>
      <w:tr w:rsidR="006A5234" w:rsidRPr="00462A43" w:rsidTr="000F5712">
        <w:trPr>
          <w:cantSplit/>
          <w:jc w:val="center"/>
        </w:trPr>
        <w:tc>
          <w:tcPr>
            <w:tcW w:w="286" w:type="dxa"/>
          </w:tcPr>
          <w:p w:rsidR="006A5234" w:rsidRPr="00462A43" w:rsidRDefault="006A5234" w:rsidP="000F5712">
            <w:pPr>
              <w:pStyle w:val="TAH"/>
            </w:pPr>
            <w:r w:rsidRPr="00462A43">
              <w:rPr>
                <w:rFonts w:hint="eastAsia"/>
              </w:rPr>
              <w:t>4</w:t>
            </w:r>
          </w:p>
        </w:tc>
        <w:tc>
          <w:tcPr>
            <w:tcW w:w="284" w:type="dxa"/>
          </w:tcPr>
          <w:p w:rsidR="006A5234" w:rsidRPr="00462A43" w:rsidRDefault="006A5234" w:rsidP="000F5712">
            <w:pPr>
              <w:pStyle w:val="TAH"/>
            </w:pPr>
          </w:p>
        </w:tc>
        <w:tc>
          <w:tcPr>
            <w:tcW w:w="284" w:type="dxa"/>
          </w:tcPr>
          <w:p w:rsidR="006A5234" w:rsidRPr="00462A43" w:rsidRDefault="006A5234" w:rsidP="000F5712">
            <w:pPr>
              <w:pStyle w:val="TAH"/>
            </w:pPr>
          </w:p>
        </w:tc>
        <w:tc>
          <w:tcPr>
            <w:tcW w:w="283" w:type="dxa"/>
          </w:tcPr>
          <w:p w:rsidR="006A5234" w:rsidRPr="00462A43" w:rsidRDefault="006A5234" w:rsidP="000F5712">
            <w:pPr>
              <w:pStyle w:val="TAH"/>
            </w:pPr>
          </w:p>
        </w:tc>
        <w:tc>
          <w:tcPr>
            <w:tcW w:w="5956" w:type="dxa"/>
          </w:tcPr>
          <w:p w:rsidR="006A5234" w:rsidRPr="00462A43" w:rsidRDefault="006A5234" w:rsidP="000F5712">
            <w:pPr>
              <w:pStyle w:val="TAL"/>
            </w:pPr>
          </w:p>
        </w:tc>
      </w:tr>
      <w:tr w:rsidR="006A5234" w:rsidRPr="00462A43" w:rsidTr="000F5712">
        <w:trPr>
          <w:cantSplit/>
          <w:jc w:val="center"/>
        </w:trPr>
        <w:tc>
          <w:tcPr>
            <w:tcW w:w="286" w:type="dxa"/>
          </w:tcPr>
          <w:p w:rsidR="006A5234" w:rsidRPr="00462A43" w:rsidRDefault="006A5234" w:rsidP="000F5712">
            <w:pPr>
              <w:pStyle w:val="TAC"/>
            </w:pPr>
            <w:r w:rsidRPr="00462A43">
              <w:t>0</w:t>
            </w:r>
          </w:p>
        </w:tc>
        <w:tc>
          <w:tcPr>
            <w:tcW w:w="284" w:type="dxa"/>
          </w:tcPr>
          <w:p w:rsidR="006A5234" w:rsidRPr="00462A43" w:rsidRDefault="006A5234" w:rsidP="000F5712">
            <w:pPr>
              <w:pStyle w:val="TAC"/>
            </w:pPr>
          </w:p>
        </w:tc>
        <w:tc>
          <w:tcPr>
            <w:tcW w:w="284" w:type="dxa"/>
          </w:tcPr>
          <w:p w:rsidR="006A5234" w:rsidRPr="00462A43" w:rsidRDefault="006A5234" w:rsidP="000F5712">
            <w:pPr>
              <w:pStyle w:val="TAC"/>
            </w:pPr>
          </w:p>
        </w:tc>
        <w:tc>
          <w:tcPr>
            <w:tcW w:w="283" w:type="dxa"/>
          </w:tcPr>
          <w:p w:rsidR="006A5234" w:rsidRPr="00462A43" w:rsidRDefault="006A5234" w:rsidP="000F5712">
            <w:pPr>
              <w:pStyle w:val="TAC"/>
            </w:pPr>
          </w:p>
        </w:tc>
        <w:tc>
          <w:tcPr>
            <w:tcW w:w="5956" w:type="dxa"/>
          </w:tcPr>
          <w:p w:rsidR="006A5234" w:rsidRPr="00462A43" w:rsidRDefault="006A5234" w:rsidP="00AB4ADB">
            <w:pPr>
              <w:pStyle w:val="TAL"/>
            </w:pPr>
            <w:r w:rsidRPr="00462A43">
              <w:t>N</w:t>
            </w:r>
            <w:r w:rsidRPr="00462A43">
              <w:rPr>
                <w:rFonts w:hint="eastAsia"/>
              </w:rPr>
              <w:t>ormal de</w:t>
            </w:r>
            <w:r w:rsidR="00AB4ADB">
              <w:t>-registration</w:t>
            </w:r>
          </w:p>
        </w:tc>
      </w:tr>
      <w:tr w:rsidR="006A5234" w:rsidRPr="00462A43" w:rsidTr="000F5712">
        <w:trPr>
          <w:cantSplit/>
          <w:jc w:val="center"/>
        </w:trPr>
        <w:tc>
          <w:tcPr>
            <w:tcW w:w="286" w:type="dxa"/>
          </w:tcPr>
          <w:p w:rsidR="006A5234" w:rsidRPr="00462A43" w:rsidRDefault="006A5234" w:rsidP="000F5712">
            <w:pPr>
              <w:pStyle w:val="TAC"/>
            </w:pPr>
            <w:r w:rsidRPr="00462A43">
              <w:rPr>
                <w:rFonts w:hint="eastAsia"/>
              </w:rPr>
              <w:t>1</w:t>
            </w:r>
          </w:p>
        </w:tc>
        <w:tc>
          <w:tcPr>
            <w:tcW w:w="284" w:type="dxa"/>
          </w:tcPr>
          <w:p w:rsidR="006A5234" w:rsidRPr="00462A43" w:rsidRDefault="006A5234" w:rsidP="000F5712">
            <w:pPr>
              <w:pStyle w:val="TAC"/>
            </w:pPr>
          </w:p>
        </w:tc>
        <w:tc>
          <w:tcPr>
            <w:tcW w:w="284" w:type="dxa"/>
          </w:tcPr>
          <w:p w:rsidR="006A5234" w:rsidRPr="00462A43" w:rsidRDefault="006A5234" w:rsidP="000F5712">
            <w:pPr>
              <w:pStyle w:val="TAC"/>
            </w:pPr>
          </w:p>
        </w:tc>
        <w:tc>
          <w:tcPr>
            <w:tcW w:w="283" w:type="dxa"/>
          </w:tcPr>
          <w:p w:rsidR="006A5234" w:rsidRPr="00462A43" w:rsidRDefault="006A5234" w:rsidP="000F5712">
            <w:pPr>
              <w:pStyle w:val="TAC"/>
            </w:pPr>
          </w:p>
        </w:tc>
        <w:tc>
          <w:tcPr>
            <w:tcW w:w="5956" w:type="dxa"/>
          </w:tcPr>
          <w:p w:rsidR="006A5234" w:rsidRPr="00462A43" w:rsidRDefault="006A5234" w:rsidP="000F5712">
            <w:pPr>
              <w:pStyle w:val="TAL"/>
            </w:pPr>
            <w:r w:rsidRPr="00462A43">
              <w:t>S</w:t>
            </w:r>
            <w:r w:rsidRPr="00462A43">
              <w:rPr>
                <w:rFonts w:hint="eastAsia"/>
              </w:rPr>
              <w:t>witch off</w:t>
            </w:r>
          </w:p>
        </w:tc>
      </w:tr>
      <w:tr w:rsidR="006A5234" w:rsidRPr="00462A43" w:rsidTr="000F5712">
        <w:trPr>
          <w:cantSplit/>
          <w:jc w:val="center"/>
        </w:trPr>
        <w:tc>
          <w:tcPr>
            <w:tcW w:w="7093" w:type="dxa"/>
            <w:gridSpan w:val="5"/>
          </w:tcPr>
          <w:p w:rsidR="006A5234" w:rsidRPr="00462A43" w:rsidRDefault="006A5234" w:rsidP="000F5712">
            <w:pPr>
              <w:pStyle w:val="TAL"/>
              <w:rPr>
                <w:lang w:eastAsia="ko-KR"/>
              </w:rPr>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 xml:space="preserve">In the network to UE direction bit </w:t>
            </w:r>
            <w:r w:rsidRPr="00462A43">
              <w:rPr>
                <w:rFonts w:hint="eastAsia"/>
              </w:rPr>
              <w:t>4</w:t>
            </w:r>
            <w:r w:rsidRPr="00462A43">
              <w:t xml:space="preserve"> is spare. The </w:t>
            </w:r>
            <w:r w:rsidRPr="00462A43">
              <w:rPr>
                <w:rFonts w:hint="eastAsia"/>
              </w:rPr>
              <w:t>network</w:t>
            </w:r>
            <w:r w:rsidRPr="00462A43">
              <w:t xml:space="preserve"> shall set this bit to zero.</w:t>
            </w:r>
          </w:p>
        </w:tc>
      </w:tr>
      <w:tr w:rsidR="006A5234" w:rsidRPr="00462A43" w:rsidTr="000F5712">
        <w:trPr>
          <w:cantSplit/>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rPr>
                <w:rFonts w:hint="eastAsia"/>
              </w:rPr>
              <w:t>R</w:t>
            </w:r>
            <w:r w:rsidRPr="00462A43">
              <w:t>e-</w:t>
            </w:r>
            <w:r w:rsidRPr="00462A43">
              <w:rPr>
                <w:rFonts w:hint="eastAsia"/>
              </w:rPr>
              <w:t>registration</w:t>
            </w:r>
            <w:r w:rsidRPr="00462A43">
              <w:t xml:space="preserve"> required (octet 1</w:t>
            </w:r>
            <w:r w:rsidRPr="00462A43">
              <w:rPr>
                <w:rFonts w:hint="eastAsia"/>
              </w:rPr>
              <w:t>, bit 3</w:t>
            </w:r>
            <w:r w:rsidRPr="00462A43">
              <w:t>)</w:t>
            </w:r>
          </w:p>
        </w:tc>
      </w:tr>
      <w:tr w:rsidR="006A5234" w:rsidRPr="00462A43" w:rsidTr="000F5712">
        <w:trPr>
          <w:cantSplit/>
          <w:trHeight w:val="61"/>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In the network</w:t>
            </w:r>
            <w:r w:rsidRPr="00462A43">
              <w:rPr>
                <w:rFonts w:hint="eastAsia"/>
              </w:rPr>
              <w:t xml:space="preserve"> to UE</w:t>
            </w:r>
            <w:r w:rsidRPr="00462A43">
              <w:t xml:space="preserve"> direction:</w:t>
            </w:r>
          </w:p>
        </w:tc>
      </w:tr>
      <w:tr w:rsidR="006A5234" w:rsidRPr="00462A43" w:rsidTr="000F5712">
        <w:trPr>
          <w:cantSplit/>
          <w:jc w:val="center"/>
        </w:trPr>
        <w:tc>
          <w:tcPr>
            <w:tcW w:w="7093" w:type="dxa"/>
            <w:gridSpan w:val="5"/>
          </w:tcPr>
          <w:p w:rsidR="006A5234" w:rsidRPr="00462A43" w:rsidRDefault="006A5234" w:rsidP="000F5712">
            <w:pPr>
              <w:pStyle w:val="TAL"/>
            </w:pPr>
            <w:r w:rsidRPr="00462A43">
              <w:t>Bit</w:t>
            </w:r>
          </w:p>
        </w:tc>
      </w:tr>
      <w:tr w:rsidR="006A5234" w:rsidRPr="00462A43" w:rsidTr="000F5712">
        <w:trPr>
          <w:cantSplit/>
          <w:jc w:val="center"/>
        </w:trPr>
        <w:tc>
          <w:tcPr>
            <w:tcW w:w="286" w:type="dxa"/>
          </w:tcPr>
          <w:p w:rsidR="006A5234" w:rsidRPr="00462A43" w:rsidRDefault="006A5234" w:rsidP="000F5712">
            <w:pPr>
              <w:pStyle w:val="TAH"/>
            </w:pPr>
            <w:r w:rsidRPr="00462A43">
              <w:rPr>
                <w:rFonts w:hint="eastAsia"/>
              </w:rPr>
              <w:t>3</w:t>
            </w:r>
          </w:p>
        </w:tc>
        <w:tc>
          <w:tcPr>
            <w:tcW w:w="284" w:type="dxa"/>
          </w:tcPr>
          <w:p w:rsidR="006A5234" w:rsidRPr="00462A43" w:rsidRDefault="006A5234" w:rsidP="000F5712">
            <w:pPr>
              <w:pStyle w:val="TAH"/>
            </w:pPr>
          </w:p>
        </w:tc>
        <w:tc>
          <w:tcPr>
            <w:tcW w:w="284" w:type="dxa"/>
          </w:tcPr>
          <w:p w:rsidR="006A5234" w:rsidRPr="00462A43" w:rsidRDefault="006A5234" w:rsidP="000F5712">
            <w:pPr>
              <w:pStyle w:val="TAH"/>
            </w:pPr>
          </w:p>
        </w:tc>
        <w:tc>
          <w:tcPr>
            <w:tcW w:w="283" w:type="dxa"/>
          </w:tcPr>
          <w:p w:rsidR="006A5234" w:rsidRPr="00462A43" w:rsidRDefault="006A5234" w:rsidP="000F5712">
            <w:pPr>
              <w:pStyle w:val="TAH"/>
            </w:pPr>
          </w:p>
        </w:tc>
        <w:tc>
          <w:tcPr>
            <w:tcW w:w="5956" w:type="dxa"/>
          </w:tcPr>
          <w:p w:rsidR="006A5234" w:rsidRPr="00462A43" w:rsidRDefault="006A5234" w:rsidP="000F5712">
            <w:pPr>
              <w:pStyle w:val="TAL"/>
            </w:pPr>
          </w:p>
        </w:tc>
      </w:tr>
      <w:tr w:rsidR="006A5234" w:rsidRPr="00462A43" w:rsidTr="000F5712">
        <w:trPr>
          <w:cantSplit/>
          <w:jc w:val="center"/>
        </w:trPr>
        <w:tc>
          <w:tcPr>
            <w:tcW w:w="286" w:type="dxa"/>
          </w:tcPr>
          <w:p w:rsidR="006A5234" w:rsidRPr="00462A43" w:rsidRDefault="006A5234" w:rsidP="000F5712">
            <w:pPr>
              <w:pStyle w:val="TAC"/>
            </w:pPr>
            <w:r w:rsidRPr="00462A43">
              <w:t>0</w:t>
            </w:r>
          </w:p>
        </w:tc>
        <w:tc>
          <w:tcPr>
            <w:tcW w:w="284" w:type="dxa"/>
          </w:tcPr>
          <w:p w:rsidR="006A5234" w:rsidRPr="00462A43" w:rsidRDefault="006A5234" w:rsidP="000F5712">
            <w:pPr>
              <w:pStyle w:val="TAC"/>
            </w:pPr>
          </w:p>
        </w:tc>
        <w:tc>
          <w:tcPr>
            <w:tcW w:w="284" w:type="dxa"/>
          </w:tcPr>
          <w:p w:rsidR="006A5234" w:rsidRPr="00462A43" w:rsidRDefault="006A5234" w:rsidP="000F5712">
            <w:pPr>
              <w:pStyle w:val="TAC"/>
            </w:pPr>
          </w:p>
        </w:tc>
        <w:tc>
          <w:tcPr>
            <w:tcW w:w="283" w:type="dxa"/>
          </w:tcPr>
          <w:p w:rsidR="006A5234" w:rsidRPr="00462A43" w:rsidRDefault="006A5234" w:rsidP="000F5712">
            <w:pPr>
              <w:pStyle w:val="TAC"/>
            </w:pPr>
          </w:p>
        </w:tc>
        <w:tc>
          <w:tcPr>
            <w:tcW w:w="5956" w:type="dxa"/>
          </w:tcPr>
          <w:p w:rsidR="006A5234" w:rsidRPr="00462A43" w:rsidRDefault="006A5234" w:rsidP="000F5712">
            <w:pPr>
              <w:pStyle w:val="TAL"/>
            </w:pPr>
            <w:r w:rsidRPr="00462A43">
              <w:t>re-</w:t>
            </w:r>
            <w:r w:rsidRPr="00462A43">
              <w:rPr>
                <w:rFonts w:hint="eastAsia"/>
              </w:rPr>
              <w:t>registration</w:t>
            </w:r>
            <w:r w:rsidRPr="00462A43">
              <w:t xml:space="preserve"> not required</w:t>
            </w:r>
          </w:p>
        </w:tc>
      </w:tr>
      <w:tr w:rsidR="006A5234" w:rsidRPr="00462A43" w:rsidTr="000F5712">
        <w:trPr>
          <w:cantSplit/>
          <w:jc w:val="center"/>
        </w:trPr>
        <w:tc>
          <w:tcPr>
            <w:tcW w:w="286" w:type="dxa"/>
          </w:tcPr>
          <w:p w:rsidR="006A5234" w:rsidRPr="00462A43" w:rsidRDefault="006A5234" w:rsidP="000F5712">
            <w:pPr>
              <w:pStyle w:val="TAC"/>
            </w:pPr>
            <w:r w:rsidRPr="00462A43">
              <w:t>1</w:t>
            </w:r>
          </w:p>
        </w:tc>
        <w:tc>
          <w:tcPr>
            <w:tcW w:w="284" w:type="dxa"/>
          </w:tcPr>
          <w:p w:rsidR="006A5234" w:rsidRPr="00462A43" w:rsidRDefault="006A5234" w:rsidP="000F5712">
            <w:pPr>
              <w:pStyle w:val="TAC"/>
            </w:pPr>
          </w:p>
        </w:tc>
        <w:tc>
          <w:tcPr>
            <w:tcW w:w="284" w:type="dxa"/>
          </w:tcPr>
          <w:p w:rsidR="006A5234" w:rsidRPr="00462A43" w:rsidRDefault="006A5234" w:rsidP="000F5712">
            <w:pPr>
              <w:pStyle w:val="TAC"/>
            </w:pPr>
          </w:p>
        </w:tc>
        <w:tc>
          <w:tcPr>
            <w:tcW w:w="283" w:type="dxa"/>
          </w:tcPr>
          <w:p w:rsidR="006A5234" w:rsidRPr="00462A43" w:rsidRDefault="006A5234" w:rsidP="000F5712">
            <w:pPr>
              <w:pStyle w:val="TAC"/>
            </w:pPr>
          </w:p>
        </w:tc>
        <w:tc>
          <w:tcPr>
            <w:tcW w:w="5956" w:type="dxa"/>
          </w:tcPr>
          <w:p w:rsidR="006A5234" w:rsidRPr="00462A43" w:rsidRDefault="006A5234" w:rsidP="000F5712">
            <w:pPr>
              <w:pStyle w:val="TAL"/>
            </w:pPr>
            <w:r w:rsidRPr="00462A43">
              <w:t>re-</w:t>
            </w:r>
            <w:r w:rsidRPr="00462A43">
              <w:rPr>
                <w:rFonts w:hint="eastAsia"/>
              </w:rPr>
              <w:t>registration</w:t>
            </w:r>
            <w:r w:rsidRPr="00462A43">
              <w:t xml:space="preserve"> required</w:t>
            </w:r>
          </w:p>
        </w:tc>
      </w:tr>
      <w:tr w:rsidR="006A5234" w:rsidRPr="00462A43" w:rsidTr="000F5712">
        <w:trPr>
          <w:cantSplit/>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 xml:space="preserve">In the </w:t>
            </w:r>
            <w:r w:rsidRPr="00462A43">
              <w:rPr>
                <w:rFonts w:hint="eastAsia"/>
              </w:rPr>
              <w:t>UE</w:t>
            </w:r>
            <w:r w:rsidRPr="00462A43">
              <w:t xml:space="preserve"> to </w:t>
            </w:r>
            <w:r w:rsidRPr="00462A43">
              <w:rPr>
                <w:rFonts w:hint="eastAsia"/>
              </w:rPr>
              <w:t>network</w:t>
            </w:r>
            <w:r w:rsidRPr="00462A43">
              <w:t xml:space="preserve"> direction bit </w:t>
            </w:r>
            <w:r w:rsidRPr="00462A43">
              <w:rPr>
                <w:rFonts w:hint="eastAsia"/>
              </w:rPr>
              <w:t>3</w:t>
            </w:r>
            <w:r w:rsidRPr="00462A43">
              <w:t xml:space="preserve"> is spare. The </w:t>
            </w:r>
            <w:r w:rsidRPr="00462A43">
              <w:rPr>
                <w:rFonts w:hint="eastAsia"/>
              </w:rPr>
              <w:t>UE</w:t>
            </w:r>
            <w:r w:rsidRPr="00462A43">
              <w:t xml:space="preserve"> shall set this bit to zero.</w:t>
            </w:r>
          </w:p>
        </w:tc>
      </w:tr>
      <w:tr w:rsidR="006A5234" w:rsidRPr="00462A43" w:rsidTr="000F5712">
        <w:trPr>
          <w:cantSplit/>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A</w:t>
            </w:r>
            <w:r w:rsidRPr="00462A43">
              <w:rPr>
                <w:rFonts w:hint="eastAsia"/>
              </w:rPr>
              <w:t>ccess type</w:t>
            </w:r>
            <w:r w:rsidRPr="00462A43">
              <w:t xml:space="preserve"> (octet 1</w:t>
            </w:r>
            <w:r w:rsidRPr="00462A43">
              <w:rPr>
                <w:rFonts w:hint="eastAsia"/>
              </w:rPr>
              <w:t>,bit 2, bit 1</w:t>
            </w:r>
            <w:r w:rsidRPr="00462A43">
              <w:t>)</w:t>
            </w:r>
          </w:p>
        </w:tc>
      </w:tr>
      <w:tr w:rsidR="006A5234" w:rsidRPr="00462A43" w:rsidTr="000F5712">
        <w:trPr>
          <w:cantSplit/>
          <w:jc w:val="center"/>
        </w:trPr>
        <w:tc>
          <w:tcPr>
            <w:tcW w:w="7093" w:type="dxa"/>
            <w:gridSpan w:val="5"/>
          </w:tcPr>
          <w:p w:rsidR="006A5234" w:rsidRPr="00462A43" w:rsidRDefault="006A5234" w:rsidP="000F5712">
            <w:pPr>
              <w:pStyle w:val="TAL"/>
            </w:pPr>
            <w:r w:rsidRPr="00462A43">
              <w:t>Bit</w:t>
            </w:r>
          </w:p>
        </w:tc>
      </w:tr>
      <w:tr w:rsidR="006A5234" w:rsidRPr="00462A43" w:rsidTr="000F5712">
        <w:trPr>
          <w:cantSplit/>
          <w:jc w:val="center"/>
        </w:trPr>
        <w:tc>
          <w:tcPr>
            <w:tcW w:w="286" w:type="dxa"/>
          </w:tcPr>
          <w:p w:rsidR="006A5234" w:rsidRPr="00462A43" w:rsidRDefault="006A5234" w:rsidP="000F5712">
            <w:pPr>
              <w:pStyle w:val="TAH"/>
            </w:pPr>
            <w:r w:rsidRPr="00462A43">
              <w:rPr>
                <w:rFonts w:hint="eastAsia"/>
              </w:rPr>
              <w:t>2</w:t>
            </w:r>
          </w:p>
        </w:tc>
        <w:tc>
          <w:tcPr>
            <w:tcW w:w="284" w:type="dxa"/>
          </w:tcPr>
          <w:p w:rsidR="006A5234" w:rsidRPr="00462A43" w:rsidRDefault="006A5234" w:rsidP="000F5712">
            <w:pPr>
              <w:pStyle w:val="TAH"/>
            </w:pPr>
            <w:r w:rsidRPr="00462A43">
              <w:rPr>
                <w:rFonts w:hint="eastAsia"/>
              </w:rPr>
              <w:t>1</w:t>
            </w:r>
          </w:p>
        </w:tc>
        <w:tc>
          <w:tcPr>
            <w:tcW w:w="284" w:type="dxa"/>
          </w:tcPr>
          <w:p w:rsidR="006A5234" w:rsidRPr="00462A43" w:rsidRDefault="006A5234" w:rsidP="000F5712">
            <w:pPr>
              <w:pStyle w:val="TAH"/>
            </w:pPr>
          </w:p>
        </w:tc>
        <w:tc>
          <w:tcPr>
            <w:tcW w:w="283" w:type="dxa"/>
          </w:tcPr>
          <w:p w:rsidR="006A5234" w:rsidRPr="00462A43" w:rsidRDefault="006A5234" w:rsidP="000F5712">
            <w:pPr>
              <w:pStyle w:val="TAH"/>
            </w:pPr>
          </w:p>
        </w:tc>
        <w:tc>
          <w:tcPr>
            <w:tcW w:w="5956" w:type="dxa"/>
          </w:tcPr>
          <w:p w:rsidR="006A5234" w:rsidRPr="00462A43" w:rsidRDefault="006A5234" w:rsidP="000F5712">
            <w:pPr>
              <w:pStyle w:val="TAH"/>
            </w:pPr>
          </w:p>
        </w:tc>
      </w:tr>
      <w:tr w:rsidR="006A5234" w:rsidRPr="00462A43" w:rsidTr="000F5712">
        <w:trPr>
          <w:cantSplit/>
          <w:jc w:val="center"/>
        </w:trPr>
        <w:tc>
          <w:tcPr>
            <w:tcW w:w="286" w:type="dxa"/>
          </w:tcPr>
          <w:p w:rsidR="006A5234" w:rsidRPr="00462A43" w:rsidRDefault="006A5234" w:rsidP="000F5712">
            <w:pPr>
              <w:pStyle w:val="TAL"/>
            </w:pPr>
            <w:r w:rsidRPr="00462A43">
              <w:rPr>
                <w:rFonts w:hint="eastAsia"/>
              </w:rPr>
              <w:t>0</w:t>
            </w:r>
          </w:p>
        </w:tc>
        <w:tc>
          <w:tcPr>
            <w:tcW w:w="284" w:type="dxa"/>
          </w:tcPr>
          <w:p w:rsidR="006A5234" w:rsidRPr="00462A43" w:rsidRDefault="006A5234" w:rsidP="000F5712">
            <w:pPr>
              <w:pStyle w:val="TAL"/>
            </w:pPr>
            <w:r w:rsidRPr="00462A43">
              <w:rPr>
                <w:rFonts w:hint="eastAsia"/>
              </w:rPr>
              <w:t>1</w:t>
            </w:r>
          </w:p>
        </w:tc>
        <w:tc>
          <w:tcPr>
            <w:tcW w:w="284" w:type="dxa"/>
          </w:tcPr>
          <w:p w:rsidR="006A5234" w:rsidRPr="00462A43" w:rsidRDefault="006A5234" w:rsidP="000F5712">
            <w:pPr>
              <w:pStyle w:val="TAL"/>
            </w:pPr>
          </w:p>
        </w:tc>
        <w:tc>
          <w:tcPr>
            <w:tcW w:w="283" w:type="dxa"/>
          </w:tcPr>
          <w:p w:rsidR="006A5234" w:rsidRPr="00462A43" w:rsidRDefault="006A5234" w:rsidP="000F5712">
            <w:pPr>
              <w:pStyle w:val="TAL"/>
            </w:pPr>
          </w:p>
        </w:tc>
        <w:tc>
          <w:tcPr>
            <w:tcW w:w="5956" w:type="dxa"/>
          </w:tcPr>
          <w:p w:rsidR="006A5234" w:rsidRPr="00462A43" w:rsidRDefault="006A5234" w:rsidP="000F5712">
            <w:pPr>
              <w:pStyle w:val="TAL"/>
            </w:pPr>
            <w:r w:rsidRPr="00462A43">
              <w:rPr>
                <w:rFonts w:hint="eastAsia"/>
              </w:rPr>
              <w:t xml:space="preserve">3GPP access </w:t>
            </w:r>
          </w:p>
        </w:tc>
      </w:tr>
      <w:tr w:rsidR="006A5234" w:rsidRPr="00462A43" w:rsidTr="000F5712">
        <w:trPr>
          <w:cantSplit/>
          <w:jc w:val="center"/>
        </w:trPr>
        <w:tc>
          <w:tcPr>
            <w:tcW w:w="286" w:type="dxa"/>
          </w:tcPr>
          <w:p w:rsidR="006A5234" w:rsidRPr="00462A43" w:rsidRDefault="006A5234" w:rsidP="000F5712">
            <w:pPr>
              <w:pStyle w:val="TAL"/>
            </w:pPr>
            <w:r w:rsidRPr="00462A43">
              <w:rPr>
                <w:rFonts w:hint="eastAsia"/>
              </w:rPr>
              <w:t>1</w:t>
            </w:r>
          </w:p>
        </w:tc>
        <w:tc>
          <w:tcPr>
            <w:tcW w:w="284" w:type="dxa"/>
          </w:tcPr>
          <w:p w:rsidR="006A5234" w:rsidRPr="00462A43" w:rsidRDefault="006A5234" w:rsidP="000F5712">
            <w:pPr>
              <w:pStyle w:val="TAL"/>
            </w:pPr>
            <w:r w:rsidRPr="00462A43">
              <w:rPr>
                <w:rFonts w:hint="eastAsia"/>
              </w:rPr>
              <w:t>0</w:t>
            </w:r>
          </w:p>
        </w:tc>
        <w:tc>
          <w:tcPr>
            <w:tcW w:w="284" w:type="dxa"/>
          </w:tcPr>
          <w:p w:rsidR="006A5234" w:rsidRPr="00462A43" w:rsidRDefault="006A5234" w:rsidP="000F5712">
            <w:pPr>
              <w:pStyle w:val="TAL"/>
            </w:pPr>
          </w:p>
        </w:tc>
        <w:tc>
          <w:tcPr>
            <w:tcW w:w="283" w:type="dxa"/>
          </w:tcPr>
          <w:p w:rsidR="006A5234" w:rsidRPr="00462A43" w:rsidRDefault="006A5234" w:rsidP="000F5712">
            <w:pPr>
              <w:pStyle w:val="TAL"/>
            </w:pPr>
          </w:p>
        </w:tc>
        <w:tc>
          <w:tcPr>
            <w:tcW w:w="5956" w:type="dxa"/>
          </w:tcPr>
          <w:p w:rsidR="006A5234" w:rsidRPr="00462A43" w:rsidRDefault="006A5234" w:rsidP="000F5712">
            <w:pPr>
              <w:pStyle w:val="TAL"/>
            </w:pPr>
            <w:r w:rsidRPr="00462A43">
              <w:t>N</w:t>
            </w:r>
            <w:r w:rsidRPr="00462A43">
              <w:rPr>
                <w:rFonts w:hint="eastAsia"/>
              </w:rPr>
              <w:t>on-3GPP access</w:t>
            </w:r>
          </w:p>
        </w:tc>
      </w:tr>
      <w:tr w:rsidR="006A5234" w:rsidRPr="00462A43" w:rsidTr="000F5712">
        <w:trPr>
          <w:cantSplit/>
          <w:jc w:val="center"/>
        </w:trPr>
        <w:tc>
          <w:tcPr>
            <w:tcW w:w="286" w:type="dxa"/>
          </w:tcPr>
          <w:p w:rsidR="006A5234" w:rsidRPr="00462A43" w:rsidRDefault="006A5234" w:rsidP="000F5712">
            <w:pPr>
              <w:pStyle w:val="TAL"/>
            </w:pPr>
            <w:r w:rsidRPr="00462A43">
              <w:rPr>
                <w:rFonts w:hint="eastAsia"/>
              </w:rPr>
              <w:t>1</w:t>
            </w:r>
          </w:p>
        </w:tc>
        <w:tc>
          <w:tcPr>
            <w:tcW w:w="284" w:type="dxa"/>
          </w:tcPr>
          <w:p w:rsidR="006A5234" w:rsidRPr="00462A43" w:rsidRDefault="006A5234" w:rsidP="000F5712">
            <w:pPr>
              <w:pStyle w:val="TAL"/>
            </w:pPr>
            <w:r w:rsidRPr="00462A43">
              <w:rPr>
                <w:rFonts w:hint="eastAsia"/>
              </w:rPr>
              <w:t>1</w:t>
            </w:r>
          </w:p>
        </w:tc>
        <w:tc>
          <w:tcPr>
            <w:tcW w:w="284" w:type="dxa"/>
          </w:tcPr>
          <w:p w:rsidR="006A5234" w:rsidRPr="00462A43" w:rsidRDefault="006A5234" w:rsidP="000F5712">
            <w:pPr>
              <w:pStyle w:val="TAL"/>
            </w:pPr>
          </w:p>
        </w:tc>
        <w:tc>
          <w:tcPr>
            <w:tcW w:w="283" w:type="dxa"/>
          </w:tcPr>
          <w:p w:rsidR="006A5234" w:rsidRPr="00462A43" w:rsidRDefault="006A5234" w:rsidP="000F5712">
            <w:pPr>
              <w:pStyle w:val="TAL"/>
            </w:pPr>
          </w:p>
        </w:tc>
        <w:tc>
          <w:tcPr>
            <w:tcW w:w="5956" w:type="dxa"/>
          </w:tcPr>
          <w:p w:rsidR="006A5234" w:rsidRPr="00462A43" w:rsidRDefault="006A5234" w:rsidP="000F5712">
            <w:pPr>
              <w:pStyle w:val="TAL"/>
            </w:pPr>
            <w:r w:rsidRPr="00462A43">
              <w:rPr>
                <w:rFonts w:hint="eastAsia"/>
              </w:rPr>
              <w:t>3GPP access and non-3GPP access</w:t>
            </w:r>
          </w:p>
        </w:tc>
      </w:tr>
      <w:tr w:rsidR="006A5234" w:rsidRPr="00462A43" w:rsidTr="000F5712">
        <w:trPr>
          <w:cantSplit/>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All other values are reserved.</w:t>
            </w:r>
          </w:p>
        </w:tc>
      </w:tr>
    </w:tbl>
    <w:p w:rsidR="006A5234" w:rsidRPr="00AC759B" w:rsidRDefault="006A5234" w:rsidP="006A5234"/>
    <w:p w:rsidR="003E0676" w:rsidRDefault="00000E30">
      <w:pPr>
        <w:pStyle w:val="Heading4"/>
      </w:pPr>
      <w:bookmarkStart w:id="637" w:name="_Toc508877404"/>
      <w:r>
        <w:t>9.</w:t>
      </w:r>
      <w:r w:rsidR="00C679E5">
        <w:t>8</w:t>
      </w:r>
      <w:r>
        <w:t>.3.</w:t>
      </w:r>
      <w:r w:rsidR="006A5234">
        <w:t>1</w:t>
      </w:r>
      <w:r w:rsidR="00492704">
        <w:t>5</w:t>
      </w:r>
      <w:r>
        <w:tab/>
        <w:t>DNN</w:t>
      </w:r>
      <w:bookmarkEnd w:id="637"/>
    </w:p>
    <w:p w:rsidR="00000E30" w:rsidRPr="00CE64BA" w:rsidRDefault="00000E30" w:rsidP="00000E30">
      <w:r w:rsidRPr="00CE64BA">
        <w:t xml:space="preserve">The purpose of the </w:t>
      </w:r>
      <w:r>
        <w:t xml:space="preserve">DNN </w:t>
      </w:r>
      <w:r w:rsidRPr="00CE64BA">
        <w:t>information element is to identify the data network.</w:t>
      </w:r>
    </w:p>
    <w:p w:rsidR="00000E30" w:rsidRDefault="00000E30" w:rsidP="00000E30">
      <w:r w:rsidRPr="00D526C8">
        <w:t xml:space="preserve">The </w:t>
      </w:r>
      <w:r>
        <w:t xml:space="preserve">DNN </w:t>
      </w:r>
      <w:r w:rsidRPr="00D526C8">
        <w:t>information element is coded as shown in figure </w:t>
      </w:r>
      <w:r>
        <w:t>9.</w:t>
      </w:r>
      <w:r w:rsidR="00C679E5">
        <w:t>8</w:t>
      </w:r>
      <w:r>
        <w:t>.3.</w:t>
      </w:r>
      <w:r w:rsidR="006A5234">
        <w:t>1</w:t>
      </w:r>
      <w:r w:rsidR="00492704">
        <w:t>5</w:t>
      </w:r>
      <w:r>
        <w:t>.1</w:t>
      </w:r>
      <w:r w:rsidRPr="00D526C8">
        <w:t>.</w:t>
      </w:r>
    </w:p>
    <w:p w:rsidR="00000E30" w:rsidRDefault="00000E30" w:rsidP="00000E30">
      <w:r>
        <w:t xml:space="preserve">The DNN is a type 4 information element </w:t>
      </w:r>
      <w:r w:rsidRPr="00FE320E">
        <w:t>with a minimum length of 3 octets and a maximum length of 102</w:t>
      </w:r>
      <w:r>
        <w:t xml:space="preserve"> </w:t>
      </w:r>
      <w:r w:rsidRPr="00FE320E">
        <w:t>octets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00E30" w:rsidTr="00000E30">
        <w:trPr>
          <w:cantSplit/>
          <w:jc w:val="center"/>
        </w:trPr>
        <w:tc>
          <w:tcPr>
            <w:tcW w:w="709" w:type="dxa"/>
            <w:tcBorders>
              <w:top w:val="nil"/>
              <w:left w:val="nil"/>
              <w:bottom w:val="nil"/>
              <w:right w:val="nil"/>
            </w:tcBorders>
            <w:hideMark/>
          </w:tcPr>
          <w:p w:rsidR="00000E30" w:rsidRDefault="00000E30" w:rsidP="00000E30">
            <w:pPr>
              <w:pStyle w:val="TAC"/>
            </w:pPr>
            <w:r>
              <w:t>8</w:t>
            </w:r>
          </w:p>
        </w:tc>
        <w:tc>
          <w:tcPr>
            <w:tcW w:w="709" w:type="dxa"/>
            <w:tcBorders>
              <w:top w:val="nil"/>
              <w:left w:val="nil"/>
              <w:bottom w:val="nil"/>
              <w:right w:val="nil"/>
            </w:tcBorders>
            <w:hideMark/>
          </w:tcPr>
          <w:p w:rsidR="00000E30" w:rsidRDefault="00000E30" w:rsidP="00000E30">
            <w:pPr>
              <w:pStyle w:val="TAC"/>
            </w:pPr>
            <w:r>
              <w:t>7</w:t>
            </w:r>
          </w:p>
        </w:tc>
        <w:tc>
          <w:tcPr>
            <w:tcW w:w="709" w:type="dxa"/>
            <w:tcBorders>
              <w:top w:val="nil"/>
              <w:left w:val="nil"/>
              <w:bottom w:val="nil"/>
              <w:right w:val="nil"/>
            </w:tcBorders>
            <w:hideMark/>
          </w:tcPr>
          <w:p w:rsidR="00000E30" w:rsidRDefault="00000E30" w:rsidP="00000E30">
            <w:pPr>
              <w:pStyle w:val="TAC"/>
            </w:pPr>
            <w:r>
              <w:t>6</w:t>
            </w:r>
          </w:p>
        </w:tc>
        <w:tc>
          <w:tcPr>
            <w:tcW w:w="709" w:type="dxa"/>
            <w:tcBorders>
              <w:top w:val="nil"/>
              <w:left w:val="nil"/>
              <w:bottom w:val="nil"/>
              <w:right w:val="nil"/>
            </w:tcBorders>
            <w:hideMark/>
          </w:tcPr>
          <w:p w:rsidR="00000E30" w:rsidRDefault="00000E30" w:rsidP="00000E30">
            <w:pPr>
              <w:pStyle w:val="TAC"/>
            </w:pPr>
            <w:r>
              <w:t>5</w:t>
            </w:r>
          </w:p>
        </w:tc>
        <w:tc>
          <w:tcPr>
            <w:tcW w:w="709" w:type="dxa"/>
            <w:tcBorders>
              <w:top w:val="nil"/>
              <w:left w:val="nil"/>
              <w:bottom w:val="nil"/>
              <w:right w:val="nil"/>
            </w:tcBorders>
            <w:hideMark/>
          </w:tcPr>
          <w:p w:rsidR="00000E30" w:rsidRDefault="00000E30" w:rsidP="00000E30">
            <w:pPr>
              <w:pStyle w:val="TAC"/>
            </w:pPr>
            <w:r>
              <w:t>4</w:t>
            </w:r>
          </w:p>
        </w:tc>
        <w:tc>
          <w:tcPr>
            <w:tcW w:w="709" w:type="dxa"/>
            <w:tcBorders>
              <w:top w:val="nil"/>
              <w:left w:val="nil"/>
              <w:bottom w:val="nil"/>
              <w:right w:val="nil"/>
            </w:tcBorders>
            <w:hideMark/>
          </w:tcPr>
          <w:p w:rsidR="00000E30" w:rsidRDefault="00000E30" w:rsidP="00000E30">
            <w:pPr>
              <w:pStyle w:val="TAC"/>
            </w:pPr>
            <w:r>
              <w:t>3</w:t>
            </w:r>
          </w:p>
        </w:tc>
        <w:tc>
          <w:tcPr>
            <w:tcW w:w="709" w:type="dxa"/>
            <w:tcBorders>
              <w:top w:val="nil"/>
              <w:left w:val="nil"/>
              <w:bottom w:val="nil"/>
              <w:right w:val="nil"/>
            </w:tcBorders>
            <w:hideMark/>
          </w:tcPr>
          <w:p w:rsidR="00000E30" w:rsidRDefault="00000E30" w:rsidP="00000E30">
            <w:pPr>
              <w:pStyle w:val="TAC"/>
            </w:pPr>
            <w:r>
              <w:t>2</w:t>
            </w:r>
          </w:p>
        </w:tc>
        <w:tc>
          <w:tcPr>
            <w:tcW w:w="709" w:type="dxa"/>
            <w:tcBorders>
              <w:top w:val="nil"/>
              <w:left w:val="nil"/>
              <w:bottom w:val="nil"/>
              <w:right w:val="nil"/>
            </w:tcBorders>
            <w:hideMark/>
          </w:tcPr>
          <w:p w:rsidR="00000E30" w:rsidRDefault="00000E30" w:rsidP="00000E30">
            <w:pPr>
              <w:pStyle w:val="TAC"/>
            </w:pPr>
            <w:r>
              <w:t>1</w:t>
            </w:r>
          </w:p>
        </w:tc>
        <w:tc>
          <w:tcPr>
            <w:tcW w:w="1560" w:type="dxa"/>
            <w:tcBorders>
              <w:top w:val="nil"/>
              <w:left w:val="nil"/>
              <w:bottom w:val="nil"/>
              <w:right w:val="nil"/>
            </w:tcBorders>
          </w:tcPr>
          <w:p w:rsidR="00000E30" w:rsidRDefault="00000E30" w:rsidP="00000E30">
            <w:pPr>
              <w:pStyle w:val="TAL"/>
            </w:pPr>
          </w:p>
        </w:tc>
      </w:tr>
      <w:tr w:rsidR="00000E30" w:rsidTr="00000E30">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000E30" w:rsidRDefault="00000E30" w:rsidP="00000E30">
            <w:pPr>
              <w:pStyle w:val="TAC"/>
            </w:pPr>
            <w:r>
              <w:t>DNN IEI</w:t>
            </w:r>
          </w:p>
        </w:tc>
        <w:tc>
          <w:tcPr>
            <w:tcW w:w="1560" w:type="dxa"/>
            <w:tcBorders>
              <w:top w:val="nil"/>
              <w:left w:val="nil"/>
              <w:bottom w:val="nil"/>
              <w:right w:val="nil"/>
            </w:tcBorders>
            <w:hideMark/>
          </w:tcPr>
          <w:p w:rsidR="00000E30" w:rsidRDefault="00000E30" w:rsidP="00000E30">
            <w:pPr>
              <w:pStyle w:val="TAL"/>
            </w:pPr>
            <w:r>
              <w:t>octet 1</w:t>
            </w:r>
          </w:p>
        </w:tc>
      </w:tr>
      <w:tr w:rsidR="00000E30" w:rsidTr="00000E30">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000E30" w:rsidRDefault="00000E30" w:rsidP="00000E30">
            <w:pPr>
              <w:pStyle w:val="TAC"/>
            </w:pPr>
            <w:r>
              <w:t>Length of DNN contents</w:t>
            </w:r>
          </w:p>
        </w:tc>
        <w:tc>
          <w:tcPr>
            <w:tcW w:w="1560" w:type="dxa"/>
            <w:tcBorders>
              <w:top w:val="nil"/>
              <w:left w:val="nil"/>
              <w:bottom w:val="nil"/>
              <w:right w:val="nil"/>
            </w:tcBorders>
            <w:hideMark/>
          </w:tcPr>
          <w:p w:rsidR="00000E30" w:rsidRDefault="00000E30" w:rsidP="00000E30">
            <w:pPr>
              <w:pStyle w:val="TAL"/>
            </w:pPr>
            <w:r>
              <w:t>octet 2</w:t>
            </w:r>
          </w:p>
        </w:tc>
      </w:tr>
      <w:tr w:rsidR="00000E30" w:rsidTr="00000E30">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000E30" w:rsidRDefault="00000E30" w:rsidP="00000E30">
            <w:pPr>
              <w:pStyle w:val="TAC"/>
            </w:pPr>
          </w:p>
          <w:p w:rsidR="00000E30" w:rsidRDefault="00000E30" w:rsidP="00000E30">
            <w:pPr>
              <w:pStyle w:val="TAC"/>
            </w:pPr>
            <w:r>
              <w:t>DNN value</w:t>
            </w:r>
          </w:p>
        </w:tc>
        <w:tc>
          <w:tcPr>
            <w:tcW w:w="1560" w:type="dxa"/>
            <w:tcBorders>
              <w:top w:val="nil"/>
              <w:left w:val="nil"/>
              <w:bottom w:val="nil"/>
              <w:right w:val="nil"/>
            </w:tcBorders>
            <w:hideMark/>
          </w:tcPr>
          <w:p w:rsidR="00000E30" w:rsidRDefault="00000E30" w:rsidP="00000E30">
            <w:pPr>
              <w:pStyle w:val="TAL"/>
            </w:pPr>
            <w:r>
              <w:t>octet 3</w:t>
            </w:r>
          </w:p>
          <w:p w:rsidR="00000E30" w:rsidRDefault="00000E30" w:rsidP="00000E30">
            <w:pPr>
              <w:pStyle w:val="TAL"/>
            </w:pPr>
          </w:p>
          <w:p w:rsidR="00000E30" w:rsidRDefault="00000E30" w:rsidP="00000E30">
            <w:pPr>
              <w:pStyle w:val="TAL"/>
            </w:pPr>
            <w:r>
              <w:t>octet n</w:t>
            </w:r>
          </w:p>
        </w:tc>
      </w:tr>
    </w:tbl>
    <w:p w:rsidR="00000E30" w:rsidRPr="00BD0557" w:rsidRDefault="00000E30" w:rsidP="00000E30">
      <w:pPr>
        <w:pStyle w:val="TF"/>
      </w:pPr>
      <w:r w:rsidRPr="00BD0557">
        <w:t>Figure </w:t>
      </w:r>
      <w:r>
        <w:t>9</w:t>
      </w:r>
      <w:r w:rsidRPr="00BD0557">
        <w:t>.</w:t>
      </w:r>
      <w:r w:rsidR="00C679E5">
        <w:t>8</w:t>
      </w:r>
      <w:r w:rsidRPr="00BD0557">
        <w:t>.</w:t>
      </w:r>
      <w:r>
        <w:t>3.</w:t>
      </w:r>
      <w:r w:rsidR="006A5234">
        <w:t>1</w:t>
      </w:r>
      <w:r w:rsidR="00492704">
        <w:t>5</w:t>
      </w:r>
      <w:r w:rsidRPr="00BD0557">
        <w:t>.1: DNN information element</w:t>
      </w:r>
    </w:p>
    <w:p w:rsidR="00000E30" w:rsidRDefault="00000E30" w:rsidP="00000E30">
      <w:r>
        <w:t>A DNN value field contains an APN</w:t>
      </w:r>
      <w:r w:rsidRPr="006C6E41">
        <w:t xml:space="preserve"> </w:t>
      </w:r>
      <w:r>
        <w:t>as defined in 3GPP </w:t>
      </w:r>
      <w:r w:rsidRPr="00B6630E">
        <w:t>TS</w:t>
      </w:r>
      <w:r>
        <w:t> </w:t>
      </w:r>
      <w:r w:rsidRPr="00B6630E">
        <w:t>2</w:t>
      </w:r>
      <w:r>
        <w:t>3</w:t>
      </w:r>
      <w:r w:rsidRPr="00B6630E">
        <w:t>.</w:t>
      </w:r>
      <w:r>
        <w:t>003 </w:t>
      </w:r>
      <w:r w:rsidRPr="00B6630E">
        <w:t>[</w:t>
      </w:r>
      <w:r w:rsidR="008B762D">
        <w:t>3</w:t>
      </w:r>
      <w:r w:rsidRPr="00B6630E">
        <w:t>]</w:t>
      </w:r>
      <w:r w:rsidRPr="00FE320E">
        <w:t>.</w:t>
      </w:r>
    </w:p>
    <w:p w:rsidR="003E0676" w:rsidRDefault="0060661A">
      <w:pPr>
        <w:pStyle w:val="Heading4"/>
      </w:pPr>
      <w:bookmarkStart w:id="638" w:name="_Toc508877405"/>
      <w:r>
        <w:t>9.</w:t>
      </w:r>
      <w:r w:rsidR="00C679E5">
        <w:t>8</w:t>
      </w:r>
      <w:r>
        <w:t>.3.1</w:t>
      </w:r>
      <w:r w:rsidR="00492704">
        <w:t>6</w:t>
      </w:r>
      <w:r>
        <w:tab/>
        <w:t>EAP message</w:t>
      </w:r>
      <w:bookmarkEnd w:id="638"/>
    </w:p>
    <w:p w:rsidR="0060661A" w:rsidRPr="003168A2" w:rsidRDefault="0060661A" w:rsidP="0060661A">
      <w:r w:rsidRPr="003168A2">
        <w:t xml:space="preserve">The </w:t>
      </w:r>
      <w:r>
        <w:t>purpose of the EAP message</w:t>
      </w:r>
      <w:r w:rsidRPr="003168A2">
        <w:t xml:space="preserve"> information element </w:t>
      </w:r>
      <w:r>
        <w:t xml:space="preserve">is to transport an EAP message as </w:t>
      </w:r>
      <w:r>
        <w:rPr>
          <w:rFonts w:eastAsia="MS Mincho"/>
        </w:rPr>
        <w:t xml:space="preserve">specified in </w:t>
      </w:r>
      <w:r>
        <w:t>IETF RFC </w:t>
      </w:r>
      <w:r w:rsidRPr="00B75251">
        <w:t>3748</w:t>
      </w:r>
      <w:r>
        <w:t> [</w:t>
      </w:r>
      <w:r w:rsidR="0024533B">
        <w:t>26</w:t>
      </w:r>
      <w:r>
        <w:t>]</w:t>
      </w:r>
      <w:r w:rsidRPr="003168A2">
        <w:t>.</w:t>
      </w:r>
    </w:p>
    <w:p w:rsidR="0060661A" w:rsidRPr="003168A2" w:rsidRDefault="0060661A" w:rsidP="0060661A">
      <w:r w:rsidRPr="003168A2">
        <w:t xml:space="preserve">The </w:t>
      </w:r>
      <w:r>
        <w:t>EAP message</w:t>
      </w:r>
      <w:r w:rsidRPr="003168A2">
        <w:t xml:space="preserve"> information element is coded as shown in figure </w:t>
      </w:r>
      <w:r>
        <w:t>9.</w:t>
      </w:r>
      <w:r w:rsidR="00C679E5">
        <w:t>8</w:t>
      </w:r>
      <w:r>
        <w:t>.3.1</w:t>
      </w:r>
      <w:r w:rsidR="00492704">
        <w:t>6</w:t>
      </w:r>
      <w:r w:rsidRPr="003168A2">
        <w:t>.1 and table </w:t>
      </w:r>
      <w:r>
        <w:t>9.</w:t>
      </w:r>
      <w:r w:rsidR="00C679E5">
        <w:t>8</w:t>
      </w:r>
      <w:r>
        <w:t>.3.1</w:t>
      </w:r>
      <w:r w:rsidR="00492704">
        <w:t>6</w:t>
      </w:r>
      <w:r w:rsidRPr="003168A2">
        <w:t>.1.</w:t>
      </w:r>
    </w:p>
    <w:p w:rsidR="0060661A" w:rsidRPr="003168A2" w:rsidRDefault="0060661A" w:rsidP="0060661A">
      <w:r w:rsidRPr="003168A2">
        <w:t xml:space="preserve">The </w:t>
      </w:r>
      <w:r>
        <w:t>EAP message</w:t>
      </w:r>
      <w:r w:rsidRPr="003168A2">
        <w:t xml:space="preserve"> is a type </w:t>
      </w:r>
      <w:r>
        <w:t>6</w:t>
      </w:r>
      <w:r w:rsidRPr="003168A2">
        <w:t xml:space="preserve"> information element with </w:t>
      </w:r>
      <w:r>
        <w:t xml:space="preserve">minimum length of </w:t>
      </w:r>
      <w:r w:rsidRPr="003168A2">
        <w:t>7 octets</w:t>
      </w:r>
      <w:r>
        <w:t xml:space="preserve"> and maximum length of 1503 octets</w:t>
      </w:r>
      <w:r w:rsidRPr="003168A2">
        <w: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9"/>
        <w:gridCol w:w="709"/>
        <w:gridCol w:w="709"/>
        <w:gridCol w:w="709"/>
        <w:gridCol w:w="1134"/>
      </w:tblGrid>
      <w:tr w:rsidR="0060661A" w:rsidRPr="003168A2" w:rsidTr="000F5712">
        <w:trPr>
          <w:cantSplit/>
          <w:jc w:val="center"/>
        </w:trPr>
        <w:tc>
          <w:tcPr>
            <w:tcW w:w="708" w:type="dxa"/>
          </w:tcPr>
          <w:p w:rsidR="0060661A" w:rsidRPr="003168A2" w:rsidRDefault="0060661A" w:rsidP="000F5712">
            <w:pPr>
              <w:pStyle w:val="TAC"/>
            </w:pPr>
            <w:r w:rsidRPr="003168A2">
              <w:lastRenderedPageBreak/>
              <w:t>8</w:t>
            </w:r>
          </w:p>
        </w:tc>
        <w:tc>
          <w:tcPr>
            <w:tcW w:w="709" w:type="dxa"/>
          </w:tcPr>
          <w:p w:rsidR="0060661A" w:rsidRPr="003168A2" w:rsidRDefault="0060661A" w:rsidP="000F5712">
            <w:pPr>
              <w:pStyle w:val="TAC"/>
            </w:pPr>
            <w:r w:rsidRPr="003168A2">
              <w:t>7</w:t>
            </w:r>
          </w:p>
        </w:tc>
        <w:tc>
          <w:tcPr>
            <w:tcW w:w="709" w:type="dxa"/>
          </w:tcPr>
          <w:p w:rsidR="0060661A" w:rsidRPr="003168A2" w:rsidRDefault="0060661A" w:rsidP="000F5712">
            <w:pPr>
              <w:pStyle w:val="TAC"/>
            </w:pPr>
            <w:r w:rsidRPr="003168A2">
              <w:t>6</w:t>
            </w:r>
          </w:p>
        </w:tc>
        <w:tc>
          <w:tcPr>
            <w:tcW w:w="709" w:type="dxa"/>
          </w:tcPr>
          <w:p w:rsidR="0060661A" w:rsidRPr="003168A2" w:rsidRDefault="0060661A" w:rsidP="000F5712">
            <w:pPr>
              <w:pStyle w:val="TAC"/>
            </w:pPr>
            <w:r w:rsidRPr="003168A2">
              <w:t>5</w:t>
            </w:r>
          </w:p>
        </w:tc>
        <w:tc>
          <w:tcPr>
            <w:tcW w:w="709" w:type="dxa"/>
          </w:tcPr>
          <w:p w:rsidR="0060661A" w:rsidRPr="003168A2" w:rsidRDefault="0060661A" w:rsidP="000F5712">
            <w:pPr>
              <w:pStyle w:val="TAC"/>
            </w:pPr>
            <w:r w:rsidRPr="003168A2">
              <w:t>4</w:t>
            </w:r>
          </w:p>
        </w:tc>
        <w:tc>
          <w:tcPr>
            <w:tcW w:w="709" w:type="dxa"/>
          </w:tcPr>
          <w:p w:rsidR="0060661A" w:rsidRPr="003168A2" w:rsidRDefault="0060661A" w:rsidP="000F5712">
            <w:pPr>
              <w:pStyle w:val="TAC"/>
            </w:pPr>
            <w:r w:rsidRPr="003168A2">
              <w:t>3</w:t>
            </w:r>
          </w:p>
        </w:tc>
        <w:tc>
          <w:tcPr>
            <w:tcW w:w="709" w:type="dxa"/>
          </w:tcPr>
          <w:p w:rsidR="0060661A" w:rsidRPr="003168A2" w:rsidRDefault="0060661A" w:rsidP="000F5712">
            <w:pPr>
              <w:pStyle w:val="TAC"/>
            </w:pPr>
            <w:r w:rsidRPr="003168A2">
              <w:t>2</w:t>
            </w:r>
          </w:p>
        </w:tc>
        <w:tc>
          <w:tcPr>
            <w:tcW w:w="709" w:type="dxa"/>
          </w:tcPr>
          <w:p w:rsidR="0060661A" w:rsidRPr="003168A2" w:rsidRDefault="0060661A" w:rsidP="000F5712">
            <w:pPr>
              <w:pStyle w:val="TAC"/>
            </w:pPr>
            <w:r w:rsidRPr="003168A2">
              <w:t>1</w:t>
            </w:r>
          </w:p>
        </w:tc>
        <w:tc>
          <w:tcPr>
            <w:tcW w:w="1134" w:type="dxa"/>
          </w:tcPr>
          <w:p w:rsidR="0060661A" w:rsidRPr="003168A2" w:rsidRDefault="0060661A" w:rsidP="000F5712">
            <w:pPr>
              <w:pStyle w:val="TAL"/>
            </w:pPr>
          </w:p>
        </w:tc>
      </w:tr>
      <w:tr w:rsidR="0060661A" w:rsidRPr="003168A2" w:rsidTr="000F5712">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60661A" w:rsidRPr="003168A2" w:rsidRDefault="0060661A" w:rsidP="000F5712">
            <w:pPr>
              <w:pStyle w:val="TAC"/>
            </w:pPr>
            <w:r>
              <w:t xml:space="preserve">EAP message </w:t>
            </w:r>
            <w:r w:rsidRPr="003168A2">
              <w:t>IEI</w:t>
            </w:r>
          </w:p>
        </w:tc>
        <w:tc>
          <w:tcPr>
            <w:tcW w:w="1134" w:type="dxa"/>
          </w:tcPr>
          <w:p w:rsidR="0060661A" w:rsidRPr="003168A2" w:rsidRDefault="0060661A" w:rsidP="000F5712">
            <w:pPr>
              <w:pStyle w:val="TAL"/>
            </w:pPr>
            <w:r w:rsidRPr="003168A2">
              <w:t>octet 1</w:t>
            </w:r>
          </w:p>
        </w:tc>
      </w:tr>
      <w:tr w:rsidR="0060661A" w:rsidRPr="003168A2" w:rsidTr="000F5712">
        <w:trPr>
          <w:jc w:val="center"/>
        </w:trPr>
        <w:tc>
          <w:tcPr>
            <w:tcW w:w="5671" w:type="dxa"/>
            <w:gridSpan w:val="8"/>
            <w:tcBorders>
              <w:left w:val="single" w:sz="6" w:space="0" w:color="auto"/>
              <w:bottom w:val="single" w:sz="6" w:space="0" w:color="auto"/>
              <w:right w:val="single" w:sz="6" w:space="0" w:color="auto"/>
            </w:tcBorders>
          </w:tcPr>
          <w:p w:rsidR="0060661A" w:rsidRDefault="0060661A" w:rsidP="000F5712">
            <w:pPr>
              <w:pStyle w:val="TAC"/>
            </w:pPr>
          </w:p>
          <w:p w:rsidR="0060661A" w:rsidRPr="003168A2" w:rsidRDefault="0060661A" w:rsidP="000F5712">
            <w:pPr>
              <w:pStyle w:val="TAC"/>
            </w:pPr>
            <w:r w:rsidRPr="003168A2">
              <w:t xml:space="preserve">Length of </w:t>
            </w:r>
            <w:r>
              <w:t xml:space="preserve">EAP message </w:t>
            </w:r>
            <w:r w:rsidRPr="003168A2">
              <w:t>contents</w:t>
            </w:r>
          </w:p>
        </w:tc>
        <w:tc>
          <w:tcPr>
            <w:tcW w:w="1134" w:type="dxa"/>
          </w:tcPr>
          <w:p w:rsidR="0060661A" w:rsidRDefault="0060661A" w:rsidP="000F5712">
            <w:pPr>
              <w:pStyle w:val="TAL"/>
            </w:pPr>
            <w:r w:rsidRPr="003168A2">
              <w:t>octet 2</w:t>
            </w:r>
          </w:p>
          <w:p w:rsidR="0060661A" w:rsidRDefault="0060661A" w:rsidP="000F5712">
            <w:pPr>
              <w:pStyle w:val="TAL"/>
            </w:pPr>
          </w:p>
          <w:p w:rsidR="0060661A" w:rsidRPr="003168A2" w:rsidRDefault="0060661A" w:rsidP="000F5712">
            <w:pPr>
              <w:pStyle w:val="TAL"/>
            </w:pPr>
            <w:r>
              <w:t>octet 3</w:t>
            </w:r>
          </w:p>
        </w:tc>
      </w:tr>
      <w:tr w:rsidR="0060661A" w:rsidRPr="003168A2" w:rsidTr="000F5712">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t>EAP message</w:t>
            </w:r>
          </w:p>
        </w:tc>
        <w:tc>
          <w:tcPr>
            <w:tcW w:w="1134" w:type="dxa"/>
            <w:tcBorders>
              <w:top w:val="nil"/>
              <w:left w:val="single" w:sz="6" w:space="0" w:color="auto"/>
              <w:bottom w:val="nil"/>
              <w:right w:val="nil"/>
            </w:tcBorders>
          </w:tcPr>
          <w:p w:rsidR="0060661A" w:rsidRPr="003168A2" w:rsidRDefault="0060661A" w:rsidP="000F5712">
            <w:pPr>
              <w:pStyle w:val="TAL"/>
            </w:pPr>
            <w:r w:rsidRPr="003168A2">
              <w:t>octet 4</w:t>
            </w:r>
          </w:p>
          <w:p w:rsidR="0060661A" w:rsidRPr="003168A2" w:rsidRDefault="0060661A" w:rsidP="000F5712">
            <w:pPr>
              <w:pStyle w:val="TAL"/>
            </w:pPr>
          </w:p>
          <w:p w:rsidR="0060661A" w:rsidRPr="003168A2" w:rsidRDefault="0060661A" w:rsidP="000F5712">
            <w:pPr>
              <w:pStyle w:val="TAL"/>
            </w:pPr>
            <w:r>
              <w:t>octet x</w:t>
            </w:r>
          </w:p>
        </w:tc>
      </w:tr>
    </w:tbl>
    <w:p w:rsidR="0060661A" w:rsidRPr="00BD0557" w:rsidRDefault="0060661A" w:rsidP="0060661A">
      <w:pPr>
        <w:pStyle w:val="TF"/>
      </w:pPr>
      <w:r w:rsidRPr="00BD0557">
        <w:t>Figure </w:t>
      </w:r>
      <w:r>
        <w:t>9</w:t>
      </w:r>
      <w:r w:rsidRPr="00BD0557">
        <w:t>.</w:t>
      </w:r>
      <w:r w:rsidR="00C679E5">
        <w:t>8</w:t>
      </w:r>
      <w:r w:rsidRPr="00BD0557">
        <w:t>.</w:t>
      </w:r>
      <w:r>
        <w:t>3.1</w:t>
      </w:r>
      <w:r w:rsidR="00492704">
        <w:t>6</w:t>
      </w:r>
      <w:r w:rsidRPr="00BD0557">
        <w:t>.1: EAP message information element</w:t>
      </w:r>
    </w:p>
    <w:p w:rsidR="0060661A" w:rsidRPr="003168A2" w:rsidRDefault="0060661A" w:rsidP="0060661A">
      <w:pPr>
        <w:pStyle w:val="TH"/>
      </w:pPr>
      <w:r w:rsidRPr="003168A2">
        <w:t>Table </w:t>
      </w:r>
      <w:r>
        <w:t>9.</w:t>
      </w:r>
      <w:r w:rsidR="00C679E5">
        <w:t>8</w:t>
      </w:r>
      <w:r>
        <w:t>.3.1</w:t>
      </w:r>
      <w:r w:rsidR="00492704">
        <w:t>6</w:t>
      </w:r>
      <w:r w:rsidRPr="003168A2">
        <w:t xml:space="preserve">.1: </w:t>
      </w:r>
      <w:r>
        <w:t xml:space="preserve">EAP message </w:t>
      </w:r>
      <w:r w:rsidRPr="003168A2">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60661A" w:rsidRPr="003168A2" w:rsidTr="000F5712">
        <w:trPr>
          <w:cantSplit/>
          <w:jc w:val="center"/>
        </w:trPr>
        <w:tc>
          <w:tcPr>
            <w:tcW w:w="7087" w:type="dxa"/>
          </w:tcPr>
          <w:p w:rsidR="0060661A" w:rsidRPr="003168A2" w:rsidRDefault="0060661A" w:rsidP="000F5712">
            <w:pPr>
              <w:pStyle w:val="TAL"/>
            </w:pPr>
            <w:r>
              <w:t>EAP message</w:t>
            </w:r>
            <w:r w:rsidRPr="003168A2">
              <w:t xml:space="preserve"> (octet 4 to </w:t>
            </w:r>
            <w:r>
              <w:t>x</w:t>
            </w:r>
            <w:r w:rsidRPr="003168A2">
              <w:t>)</w:t>
            </w:r>
          </w:p>
        </w:tc>
      </w:tr>
      <w:tr w:rsidR="0060661A" w:rsidRPr="003168A2" w:rsidTr="000F5712">
        <w:trPr>
          <w:cantSplit/>
          <w:jc w:val="center"/>
        </w:trPr>
        <w:tc>
          <w:tcPr>
            <w:tcW w:w="7087" w:type="dxa"/>
          </w:tcPr>
          <w:p w:rsidR="0060661A" w:rsidRPr="003168A2" w:rsidRDefault="0060661A" w:rsidP="0024533B">
            <w:pPr>
              <w:pStyle w:val="TAL"/>
            </w:pPr>
            <w:r>
              <w:t xml:space="preserve">An EAP message as </w:t>
            </w:r>
            <w:r>
              <w:rPr>
                <w:rFonts w:eastAsia="MS Mincho"/>
              </w:rPr>
              <w:t xml:space="preserve">specified in </w:t>
            </w:r>
            <w:r>
              <w:t>IETF RFC </w:t>
            </w:r>
            <w:r w:rsidRPr="00B75251">
              <w:t>3748</w:t>
            </w:r>
            <w:r>
              <w:t> [</w:t>
            </w:r>
            <w:r w:rsidR="0024533B">
              <w:t>26</w:t>
            </w:r>
            <w:r>
              <w:t>].</w:t>
            </w:r>
          </w:p>
        </w:tc>
      </w:tr>
    </w:tbl>
    <w:p w:rsidR="0060661A" w:rsidRPr="00FE320E" w:rsidRDefault="0060661A" w:rsidP="00BB130A"/>
    <w:p w:rsidR="00272300" w:rsidRPr="003168A2" w:rsidRDefault="00272300" w:rsidP="00272300">
      <w:pPr>
        <w:pStyle w:val="Heading4"/>
      </w:pPr>
      <w:bookmarkStart w:id="639" w:name="_Toc508877406"/>
      <w:r>
        <w:t>9.8</w:t>
      </w:r>
      <w:r w:rsidRPr="003168A2">
        <w:t>.3.</w:t>
      </w:r>
      <w:r w:rsidR="00492704">
        <w:t>17</w:t>
      </w:r>
      <w:r w:rsidRPr="003168A2">
        <w:tab/>
      </w:r>
      <w:r>
        <w:t xml:space="preserve">Emergency </w:t>
      </w:r>
      <w:r w:rsidR="00492704">
        <w:t>n</w:t>
      </w:r>
      <w:r>
        <w:t xml:space="preserve">umber </w:t>
      </w:r>
      <w:r w:rsidR="00492704">
        <w:t>l</w:t>
      </w:r>
      <w:r>
        <w:t>ist</w:t>
      </w:r>
      <w:bookmarkEnd w:id="639"/>
    </w:p>
    <w:p w:rsidR="00272300" w:rsidRDefault="00272300" w:rsidP="00272300">
      <w:r w:rsidRPr="003168A2">
        <w:t>See subclause 10.5.3.</w:t>
      </w:r>
      <w:r>
        <w:t>13</w:t>
      </w:r>
      <w:r w:rsidRPr="003168A2">
        <w:t xml:space="preserve"> in 3GPP TS 24.008 [</w:t>
      </w:r>
      <w:r w:rsidR="008B762D">
        <w:t>9</w:t>
      </w:r>
      <w:r w:rsidRPr="003168A2">
        <w:t>].</w:t>
      </w:r>
    </w:p>
    <w:p w:rsidR="00566072" w:rsidRDefault="00566072" w:rsidP="00566072">
      <w:pPr>
        <w:pStyle w:val="Heading4"/>
      </w:pPr>
      <w:bookmarkStart w:id="640" w:name="_Toc508877407"/>
      <w:r>
        <w:t>9.8.3</w:t>
      </w:r>
      <w:r w:rsidRPr="00440029">
        <w:rPr>
          <w:rFonts w:hint="eastAsia"/>
          <w:lang w:eastAsia="ko-KR"/>
        </w:rPr>
        <w:t>.</w:t>
      </w:r>
      <w:r w:rsidR="00825401">
        <w:rPr>
          <w:lang w:eastAsia="ko-KR"/>
        </w:rPr>
        <w:t>1</w:t>
      </w:r>
      <w:r w:rsidR="00492704">
        <w:rPr>
          <w:lang w:eastAsia="ko-KR"/>
        </w:rPr>
        <w:t>8</w:t>
      </w:r>
      <w:r>
        <w:rPr>
          <w:lang w:val="en-US" w:eastAsia="ko-KR"/>
        </w:rPr>
        <w:tab/>
      </w:r>
      <w:r w:rsidRPr="00C0462D">
        <w:t xml:space="preserve">EPS NAS </w:t>
      </w:r>
      <w:r>
        <w:t>message container</w:t>
      </w:r>
      <w:bookmarkEnd w:id="640"/>
    </w:p>
    <w:p w:rsidR="00566072" w:rsidRPr="003168A2" w:rsidRDefault="00566072" w:rsidP="00566072">
      <w:r w:rsidRPr="003168A2">
        <w:t xml:space="preserve">The </w:t>
      </w:r>
      <w:r>
        <w:t xml:space="preserve">purpose of the </w:t>
      </w:r>
      <w:r w:rsidRPr="00C0462D">
        <w:t xml:space="preserve">EPS NAS </w:t>
      </w:r>
      <w:r>
        <w:t xml:space="preserve">message container </w:t>
      </w:r>
      <w:r w:rsidRPr="003168A2">
        <w:t xml:space="preserve">information element </w:t>
      </w:r>
      <w:r>
        <w:t xml:space="preserve">is to transport an </w:t>
      </w:r>
      <w:r w:rsidRPr="00C0462D">
        <w:t xml:space="preserve">EPS NAS </w:t>
      </w:r>
      <w:r>
        <w:t xml:space="preserve">message as </w:t>
      </w:r>
      <w:r>
        <w:rPr>
          <w:rFonts w:eastAsia="MS Mincho"/>
        </w:rPr>
        <w:t>specified in 3GPP TS 24.301 [</w:t>
      </w:r>
      <w:r w:rsidR="00570E57">
        <w:rPr>
          <w:rFonts w:eastAsia="MS Mincho"/>
        </w:rPr>
        <w:t>1</w:t>
      </w:r>
      <w:r w:rsidR="008B762D">
        <w:rPr>
          <w:rFonts w:eastAsia="MS Mincho"/>
        </w:rPr>
        <w:t>2</w:t>
      </w:r>
      <w:r>
        <w:t>]</w:t>
      </w:r>
      <w:r w:rsidRPr="003168A2">
        <w:t>.</w:t>
      </w:r>
    </w:p>
    <w:p w:rsidR="00566072" w:rsidRPr="003168A2" w:rsidRDefault="00566072" w:rsidP="00566072">
      <w:r w:rsidRPr="003168A2">
        <w:t xml:space="preserve">The </w:t>
      </w:r>
      <w:r>
        <w:t>EPS NAS message container</w:t>
      </w:r>
      <w:r w:rsidR="00276246">
        <w:t xml:space="preserve"> </w:t>
      </w:r>
      <w:r w:rsidRPr="003168A2">
        <w:t>information element is coded as shown in figure </w:t>
      </w:r>
      <w:r>
        <w:t>9.8.3.</w:t>
      </w:r>
      <w:r w:rsidR="00777836">
        <w:t>1</w:t>
      </w:r>
      <w:r w:rsidR="00492704">
        <w:t>8</w:t>
      </w:r>
      <w:r w:rsidRPr="003168A2">
        <w:t>.1 and table </w:t>
      </w:r>
      <w:r>
        <w:t>9.8.3.</w:t>
      </w:r>
      <w:r w:rsidR="00777836">
        <w:t>1</w:t>
      </w:r>
      <w:r w:rsidR="00492704">
        <w:t>8</w:t>
      </w:r>
      <w:r w:rsidRPr="003168A2">
        <w:t>.1.</w:t>
      </w:r>
    </w:p>
    <w:p w:rsidR="00566072" w:rsidRPr="003168A2" w:rsidRDefault="00566072" w:rsidP="00566072">
      <w:r w:rsidRPr="003168A2">
        <w:t xml:space="preserve">The </w:t>
      </w:r>
      <w:r>
        <w:t xml:space="preserve">EPS NAS message container </w:t>
      </w:r>
      <w:r w:rsidRPr="003168A2">
        <w:t xml:space="preserve">is a type </w:t>
      </w:r>
      <w:r>
        <w:t>6</w:t>
      </w:r>
      <w:r w:rsidRPr="003168A2">
        <w:t xml:space="preserve"> information element.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9"/>
        <w:gridCol w:w="709"/>
        <w:gridCol w:w="709"/>
        <w:gridCol w:w="709"/>
        <w:gridCol w:w="1134"/>
      </w:tblGrid>
      <w:tr w:rsidR="00566072" w:rsidRPr="003168A2" w:rsidTr="00566072">
        <w:trPr>
          <w:cantSplit/>
          <w:jc w:val="center"/>
        </w:trPr>
        <w:tc>
          <w:tcPr>
            <w:tcW w:w="708" w:type="dxa"/>
          </w:tcPr>
          <w:p w:rsidR="00566072" w:rsidRPr="003168A2" w:rsidRDefault="00566072" w:rsidP="00566072">
            <w:pPr>
              <w:pStyle w:val="TAC"/>
            </w:pPr>
            <w:r w:rsidRPr="003168A2">
              <w:t>8</w:t>
            </w:r>
          </w:p>
        </w:tc>
        <w:tc>
          <w:tcPr>
            <w:tcW w:w="709" w:type="dxa"/>
          </w:tcPr>
          <w:p w:rsidR="00566072" w:rsidRPr="003168A2" w:rsidRDefault="00566072" w:rsidP="00566072">
            <w:pPr>
              <w:pStyle w:val="TAC"/>
            </w:pPr>
            <w:r w:rsidRPr="003168A2">
              <w:t>7</w:t>
            </w:r>
          </w:p>
        </w:tc>
        <w:tc>
          <w:tcPr>
            <w:tcW w:w="709" w:type="dxa"/>
          </w:tcPr>
          <w:p w:rsidR="00566072" w:rsidRPr="003168A2" w:rsidRDefault="00566072" w:rsidP="00566072">
            <w:pPr>
              <w:pStyle w:val="TAC"/>
            </w:pPr>
            <w:r w:rsidRPr="003168A2">
              <w:t>6</w:t>
            </w:r>
          </w:p>
        </w:tc>
        <w:tc>
          <w:tcPr>
            <w:tcW w:w="709" w:type="dxa"/>
          </w:tcPr>
          <w:p w:rsidR="00566072" w:rsidRPr="003168A2" w:rsidRDefault="00566072" w:rsidP="00566072">
            <w:pPr>
              <w:pStyle w:val="TAC"/>
            </w:pPr>
            <w:r w:rsidRPr="003168A2">
              <w:t>5</w:t>
            </w:r>
          </w:p>
        </w:tc>
        <w:tc>
          <w:tcPr>
            <w:tcW w:w="709" w:type="dxa"/>
          </w:tcPr>
          <w:p w:rsidR="00566072" w:rsidRPr="003168A2" w:rsidRDefault="00566072" w:rsidP="00566072">
            <w:pPr>
              <w:pStyle w:val="TAC"/>
            </w:pPr>
            <w:r w:rsidRPr="003168A2">
              <w:t>4</w:t>
            </w:r>
          </w:p>
        </w:tc>
        <w:tc>
          <w:tcPr>
            <w:tcW w:w="709" w:type="dxa"/>
          </w:tcPr>
          <w:p w:rsidR="00566072" w:rsidRPr="003168A2" w:rsidRDefault="00566072" w:rsidP="00566072">
            <w:pPr>
              <w:pStyle w:val="TAC"/>
            </w:pPr>
            <w:r w:rsidRPr="003168A2">
              <w:t>3</w:t>
            </w:r>
          </w:p>
        </w:tc>
        <w:tc>
          <w:tcPr>
            <w:tcW w:w="709" w:type="dxa"/>
          </w:tcPr>
          <w:p w:rsidR="00566072" w:rsidRPr="003168A2" w:rsidRDefault="00566072" w:rsidP="00566072">
            <w:pPr>
              <w:pStyle w:val="TAC"/>
            </w:pPr>
            <w:r w:rsidRPr="003168A2">
              <w:t>2</w:t>
            </w:r>
          </w:p>
        </w:tc>
        <w:tc>
          <w:tcPr>
            <w:tcW w:w="709" w:type="dxa"/>
          </w:tcPr>
          <w:p w:rsidR="00566072" w:rsidRPr="003168A2" w:rsidRDefault="00566072" w:rsidP="00566072">
            <w:pPr>
              <w:pStyle w:val="TAC"/>
            </w:pPr>
            <w:r w:rsidRPr="003168A2">
              <w:t>1</w:t>
            </w:r>
          </w:p>
        </w:tc>
        <w:tc>
          <w:tcPr>
            <w:tcW w:w="1134" w:type="dxa"/>
          </w:tcPr>
          <w:p w:rsidR="00566072" w:rsidRPr="003168A2" w:rsidRDefault="00566072" w:rsidP="00566072">
            <w:pPr>
              <w:pStyle w:val="TAL"/>
            </w:pPr>
          </w:p>
        </w:tc>
      </w:tr>
      <w:tr w:rsidR="00566072" w:rsidRPr="003168A2" w:rsidTr="00566072">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566072" w:rsidRPr="00BB130A" w:rsidRDefault="00566072" w:rsidP="00566072">
            <w:pPr>
              <w:pStyle w:val="TAC"/>
              <w:rPr>
                <w:lang w:val="fr-FR"/>
              </w:rPr>
            </w:pPr>
            <w:r w:rsidRPr="00BB130A">
              <w:rPr>
                <w:lang w:val="fr-FR"/>
              </w:rPr>
              <w:t>EPS NAS message container IEI</w:t>
            </w:r>
          </w:p>
        </w:tc>
        <w:tc>
          <w:tcPr>
            <w:tcW w:w="1134" w:type="dxa"/>
          </w:tcPr>
          <w:p w:rsidR="00566072" w:rsidRPr="003168A2" w:rsidRDefault="00566072" w:rsidP="00566072">
            <w:pPr>
              <w:pStyle w:val="TAL"/>
            </w:pPr>
            <w:r w:rsidRPr="003168A2">
              <w:t>octet 1</w:t>
            </w:r>
          </w:p>
        </w:tc>
      </w:tr>
      <w:tr w:rsidR="00566072" w:rsidRPr="003168A2" w:rsidTr="00566072">
        <w:trPr>
          <w:jc w:val="center"/>
        </w:trPr>
        <w:tc>
          <w:tcPr>
            <w:tcW w:w="5671" w:type="dxa"/>
            <w:gridSpan w:val="8"/>
            <w:tcBorders>
              <w:left w:val="single" w:sz="6" w:space="0" w:color="auto"/>
              <w:bottom w:val="single" w:sz="6" w:space="0" w:color="auto"/>
              <w:right w:val="single" w:sz="6" w:space="0" w:color="auto"/>
            </w:tcBorders>
          </w:tcPr>
          <w:p w:rsidR="00566072" w:rsidRDefault="00566072" w:rsidP="00566072">
            <w:pPr>
              <w:pStyle w:val="TAC"/>
            </w:pPr>
          </w:p>
          <w:p w:rsidR="00566072" w:rsidRPr="003168A2" w:rsidRDefault="00566072" w:rsidP="00566072">
            <w:pPr>
              <w:pStyle w:val="TAC"/>
            </w:pPr>
            <w:r w:rsidRPr="003168A2">
              <w:t xml:space="preserve">Length of </w:t>
            </w:r>
            <w:r w:rsidRPr="00C0462D">
              <w:t xml:space="preserve">EPS NAS </w:t>
            </w:r>
            <w:r>
              <w:t xml:space="preserve">message container </w:t>
            </w:r>
            <w:r w:rsidRPr="003168A2">
              <w:t>contents</w:t>
            </w:r>
          </w:p>
        </w:tc>
        <w:tc>
          <w:tcPr>
            <w:tcW w:w="1134" w:type="dxa"/>
          </w:tcPr>
          <w:p w:rsidR="00566072" w:rsidRDefault="00566072" w:rsidP="00566072">
            <w:pPr>
              <w:pStyle w:val="TAL"/>
            </w:pPr>
            <w:r w:rsidRPr="003168A2">
              <w:t>octet 2</w:t>
            </w:r>
          </w:p>
          <w:p w:rsidR="00566072" w:rsidRDefault="00566072" w:rsidP="00566072">
            <w:pPr>
              <w:pStyle w:val="TAL"/>
            </w:pPr>
          </w:p>
          <w:p w:rsidR="00566072" w:rsidRPr="003168A2" w:rsidRDefault="00566072" w:rsidP="00566072">
            <w:pPr>
              <w:pStyle w:val="TAL"/>
            </w:pPr>
            <w:r>
              <w:t>octet 3</w:t>
            </w:r>
          </w:p>
        </w:tc>
      </w:tr>
      <w:tr w:rsidR="00566072" w:rsidRPr="003168A2" w:rsidTr="00566072">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566072" w:rsidRPr="003168A2" w:rsidRDefault="00566072" w:rsidP="00566072">
            <w:pPr>
              <w:pStyle w:val="TAC"/>
            </w:pPr>
          </w:p>
          <w:p w:rsidR="00566072" w:rsidRPr="003168A2" w:rsidRDefault="00566072" w:rsidP="00566072">
            <w:pPr>
              <w:pStyle w:val="TAC"/>
            </w:pPr>
            <w:r w:rsidRPr="00C0462D">
              <w:t xml:space="preserve">EPS NAS </w:t>
            </w:r>
            <w:r>
              <w:t>message container</w:t>
            </w:r>
          </w:p>
        </w:tc>
        <w:tc>
          <w:tcPr>
            <w:tcW w:w="1134" w:type="dxa"/>
            <w:tcBorders>
              <w:top w:val="nil"/>
              <w:left w:val="single" w:sz="6" w:space="0" w:color="auto"/>
              <w:bottom w:val="nil"/>
              <w:right w:val="nil"/>
            </w:tcBorders>
          </w:tcPr>
          <w:p w:rsidR="00566072" w:rsidRPr="003168A2" w:rsidRDefault="00566072" w:rsidP="00566072">
            <w:pPr>
              <w:pStyle w:val="TAL"/>
            </w:pPr>
            <w:r w:rsidRPr="003168A2">
              <w:t>octet 4</w:t>
            </w:r>
          </w:p>
          <w:p w:rsidR="00566072" w:rsidRPr="003168A2" w:rsidRDefault="00566072" w:rsidP="00566072">
            <w:pPr>
              <w:pStyle w:val="TAL"/>
            </w:pPr>
          </w:p>
          <w:p w:rsidR="00566072" w:rsidRPr="003168A2" w:rsidRDefault="00566072" w:rsidP="00566072">
            <w:pPr>
              <w:pStyle w:val="TAL"/>
            </w:pPr>
            <w:r>
              <w:t>octet x</w:t>
            </w:r>
          </w:p>
        </w:tc>
      </w:tr>
    </w:tbl>
    <w:p w:rsidR="00566072" w:rsidRPr="00BB130A" w:rsidRDefault="00566072" w:rsidP="00566072">
      <w:pPr>
        <w:pStyle w:val="TF"/>
        <w:rPr>
          <w:lang w:val="fr-FR"/>
        </w:rPr>
      </w:pPr>
      <w:r w:rsidRPr="00BB130A">
        <w:rPr>
          <w:lang w:val="fr-FR"/>
        </w:rPr>
        <w:t>Figure 9.8.3.</w:t>
      </w:r>
      <w:r w:rsidR="00777836" w:rsidRPr="00BB130A">
        <w:rPr>
          <w:lang w:val="fr-FR"/>
        </w:rPr>
        <w:t>1</w:t>
      </w:r>
      <w:r w:rsidR="00492704" w:rsidRPr="00BB130A">
        <w:rPr>
          <w:lang w:val="fr-FR"/>
        </w:rPr>
        <w:t>8</w:t>
      </w:r>
      <w:r w:rsidRPr="00BB130A">
        <w:rPr>
          <w:lang w:val="fr-FR"/>
        </w:rPr>
        <w:t>.1: EPS NAS message container information element</w:t>
      </w:r>
    </w:p>
    <w:p w:rsidR="00566072" w:rsidRPr="003168A2" w:rsidRDefault="00566072" w:rsidP="00566072">
      <w:pPr>
        <w:pStyle w:val="TH"/>
      </w:pPr>
      <w:r w:rsidRPr="003168A2">
        <w:t>Table </w:t>
      </w:r>
      <w:r>
        <w:t>9.8.3.</w:t>
      </w:r>
      <w:r w:rsidR="00777836">
        <w:t>1</w:t>
      </w:r>
      <w:r w:rsidR="00492704">
        <w:t>8</w:t>
      </w:r>
      <w:r w:rsidRPr="003168A2">
        <w:t xml:space="preserve">.1: </w:t>
      </w:r>
      <w:r w:rsidRPr="00C0462D">
        <w:t xml:space="preserve">EPS NAS </w:t>
      </w:r>
      <w:r>
        <w:t xml:space="preserve">message container </w:t>
      </w:r>
      <w:r w:rsidRPr="003168A2">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566072" w:rsidRPr="003168A2" w:rsidTr="00566072">
        <w:trPr>
          <w:cantSplit/>
          <w:jc w:val="center"/>
        </w:trPr>
        <w:tc>
          <w:tcPr>
            <w:tcW w:w="7087" w:type="dxa"/>
          </w:tcPr>
          <w:p w:rsidR="00566072" w:rsidRPr="003168A2" w:rsidRDefault="00566072" w:rsidP="00566072">
            <w:pPr>
              <w:pStyle w:val="TAL"/>
            </w:pPr>
            <w:r w:rsidRPr="00C0462D">
              <w:t xml:space="preserve">EPS NAS </w:t>
            </w:r>
            <w:r>
              <w:t>message container</w:t>
            </w:r>
            <w:r w:rsidRPr="003168A2">
              <w:t xml:space="preserve"> (octet 4 to </w:t>
            </w:r>
            <w:r>
              <w:t>x</w:t>
            </w:r>
            <w:r w:rsidRPr="003168A2">
              <w:t>)</w:t>
            </w:r>
          </w:p>
        </w:tc>
      </w:tr>
      <w:tr w:rsidR="00566072" w:rsidRPr="003168A2" w:rsidTr="00566072">
        <w:trPr>
          <w:cantSplit/>
          <w:jc w:val="center"/>
        </w:trPr>
        <w:tc>
          <w:tcPr>
            <w:tcW w:w="7087" w:type="dxa"/>
          </w:tcPr>
          <w:p w:rsidR="00566072" w:rsidRPr="003168A2" w:rsidRDefault="00566072" w:rsidP="008B762D">
            <w:pPr>
              <w:pStyle w:val="TAL"/>
            </w:pPr>
            <w:r>
              <w:t xml:space="preserve">An EPS NAS message as </w:t>
            </w:r>
            <w:r>
              <w:rPr>
                <w:rFonts w:eastAsia="MS Mincho"/>
              </w:rPr>
              <w:t xml:space="preserve">specified in </w:t>
            </w:r>
            <w:r>
              <w:t>3GPP TS 24.301 [</w:t>
            </w:r>
            <w:r w:rsidR="00570E57">
              <w:t>1</w:t>
            </w:r>
            <w:r w:rsidR="008B762D">
              <w:t>2</w:t>
            </w:r>
            <w:r>
              <w:t>].</w:t>
            </w:r>
          </w:p>
        </w:tc>
      </w:tr>
    </w:tbl>
    <w:p w:rsidR="00566072" w:rsidRDefault="00566072" w:rsidP="00566072">
      <w:pPr>
        <w:rPr>
          <w:noProof/>
          <w:lang w:val="en-US"/>
        </w:rPr>
      </w:pPr>
    </w:p>
    <w:p w:rsidR="00272300" w:rsidRPr="00FE320E" w:rsidRDefault="00272300" w:rsidP="00272300">
      <w:pPr>
        <w:pStyle w:val="Heading4"/>
      </w:pPr>
      <w:bookmarkStart w:id="641" w:name="_Toc508877408"/>
      <w:r>
        <w:t>9</w:t>
      </w:r>
      <w:r w:rsidRPr="00FE320E">
        <w:t>.</w:t>
      </w:r>
      <w:r>
        <w:t>8</w:t>
      </w:r>
      <w:r w:rsidRPr="00FE320E">
        <w:t>.3.</w:t>
      </w:r>
      <w:r w:rsidR="00492704">
        <w:t>19</w:t>
      </w:r>
      <w:r w:rsidRPr="00FE320E">
        <w:tab/>
      </w:r>
      <w:bookmarkStart w:id="642" w:name="_Hlk503534018"/>
      <w:r>
        <w:t xml:space="preserve">Extended </w:t>
      </w:r>
      <w:r w:rsidR="00492704">
        <w:t>e</w:t>
      </w:r>
      <w:r w:rsidRPr="00FE320E">
        <w:t xml:space="preserve">mergency </w:t>
      </w:r>
      <w:r w:rsidR="00492704">
        <w:t>n</w:t>
      </w:r>
      <w:r w:rsidRPr="00FE320E">
        <w:t xml:space="preserve">umber </w:t>
      </w:r>
      <w:r w:rsidR="00492704">
        <w:t>l</w:t>
      </w:r>
      <w:r w:rsidRPr="00FE320E">
        <w:t>ist</w:t>
      </w:r>
      <w:bookmarkEnd w:id="641"/>
      <w:bookmarkEnd w:id="642"/>
    </w:p>
    <w:p w:rsidR="00272300" w:rsidRDefault="00272300" w:rsidP="00272300">
      <w:r w:rsidRPr="003168A2">
        <w:t>See subclause 9.9.3.3</w:t>
      </w:r>
      <w:r>
        <w:t>7A</w:t>
      </w:r>
      <w:r w:rsidRPr="003168A2">
        <w:t xml:space="preserve"> in 3GPP TS 24.</w:t>
      </w:r>
      <w:r>
        <w:t>3</w:t>
      </w:r>
      <w:r w:rsidRPr="003168A2">
        <w:t>0</w:t>
      </w:r>
      <w:r>
        <w:t>1</w:t>
      </w:r>
      <w:r w:rsidRPr="003168A2">
        <w:t> [</w:t>
      </w:r>
      <w:r>
        <w:t>1</w:t>
      </w:r>
      <w:r w:rsidR="008B762D">
        <w:t>2</w:t>
      </w:r>
      <w:r w:rsidRPr="003168A2">
        <w:t>].</w:t>
      </w:r>
    </w:p>
    <w:p w:rsidR="003E0676" w:rsidRDefault="000F7585">
      <w:pPr>
        <w:pStyle w:val="Heading4"/>
      </w:pPr>
      <w:bookmarkStart w:id="643" w:name="_Toc508877409"/>
      <w:r>
        <w:t>9</w:t>
      </w:r>
      <w:r w:rsidR="00D74250">
        <w:t>.</w:t>
      </w:r>
      <w:r w:rsidR="00C679E5">
        <w:t>8</w:t>
      </w:r>
      <w:r w:rsidR="00D74250">
        <w:t>.3</w:t>
      </w:r>
      <w:r>
        <w:t>.</w:t>
      </w:r>
      <w:r w:rsidR="00492704">
        <w:t>20</w:t>
      </w:r>
      <w:r w:rsidR="00D74250" w:rsidRPr="003168A2">
        <w:tab/>
        <w:t>GPRS timer</w:t>
      </w:r>
      <w:r w:rsidR="00D74250">
        <w:t xml:space="preserve"> 2</w:t>
      </w:r>
      <w:bookmarkEnd w:id="643"/>
    </w:p>
    <w:p w:rsidR="00D74250" w:rsidRPr="003168A2" w:rsidRDefault="00D74250" w:rsidP="00D74250">
      <w:r w:rsidRPr="003168A2">
        <w:t>See s</w:t>
      </w:r>
      <w:r>
        <w:t>ubclause 10.5.7.4</w:t>
      </w:r>
      <w:r w:rsidRPr="003168A2">
        <w:t xml:space="preserve"> in 3GPP TS 24.008 [</w:t>
      </w:r>
      <w:r w:rsidR="008B762D">
        <w:t>9</w:t>
      </w:r>
      <w:r w:rsidRPr="003168A2">
        <w:t>].</w:t>
      </w:r>
    </w:p>
    <w:p w:rsidR="0044733E" w:rsidRDefault="0044733E" w:rsidP="0044733E">
      <w:pPr>
        <w:pStyle w:val="Heading4"/>
      </w:pPr>
      <w:bookmarkStart w:id="644" w:name="_Toc508877410"/>
      <w:r>
        <w:t>9.8.3.</w:t>
      </w:r>
      <w:r w:rsidR="00492704">
        <w:t>21</w:t>
      </w:r>
      <w:r w:rsidRPr="003168A2">
        <w:tab/>
        <w:t>GPRS timer</w:t>
      </w:r>
      <w:r>
        <w:t xml:space="preserve"> 3</w:t>
      </w:r>
      <w:bookmarkEnd w:id="644"/>
    </w:p>
    <w:p w:rsidR="0044733E" w:rsidRPr="003168A2" w:rsidRDefault="0044733E" w:rsidP="0044733E">
      <w:r w:rsidRPr="003168A2">
        <w:t>See s</w:t>
      </w:r>
      <w:r>
        <w:t>ubclause 10.5.7.4a</w:t>
      </w:r>
      <w:r w:rsidRPr="003168A2">
        <w:t xml:space="preserve"> in 3GPP TS 24.008 [</w:t>
      </w:r>
      <w:r w:rsidR="008B762D">
        <w:t>9</w:t>
      </w:r>
      <w:r w:rsidRPr="003168A2">
        <w:t>].</w:t>
      </w:r>
    </w:p>
    <w:p w:rsidR="003D18FE" w:rsidRDefault="003D18FE" w:rsidP="003D18FE">
      <w:pPr>
        <w:pStyle w:val="Heading4"/>
      </w:pPr>
      <w:bookmarkStart w:id="645" w:name="_Toc508877411"/>
      <w:r>
        <w:lastRenderedPageBreak/>
        <w:t>9.8.3</w:t>
      </w:r>
      <w:r w:rsidRPr="003168A2">
        <w:t>.</w:t>
      </w:r>
      <w:r w:rsidR="00492704">
        <w:t>22</w:t>
      </w:r>
      <w:r w:rsidRPr="001A1EF5">
        <w:tab/>
      </w:r>
      <w:r>
        <w:t>Hash</w:t>
      </w:r>
      <w:r>
        <w:rPr>
          <w:vertAlign w:val="subscript"/>
        </w:rPr>
        <w:t>AMF</w:t>
      </w:r>
      <w:bookmarkEnd w:id="645"/>
    </w:p>
    <w:p w:rsidR="003D18FE" w:rsidRPr="001A1EF5" w:rsidDel="00B53AA7" w:rsidRDefault="003D18FE" w:rsidP="003D18FE">
      <w:r w:rsidRPr="001A1EF5">
        <w:t xml:space="preserve">The purpose of the </w:t>
      </w:r>
      <w:r>
        <w:t>Hash</w:t>
      </w:r>
      <w:r>
        <w:rPr>
          <w:vertAlign w:val="subscript"/>
        </w:rPr>
        <w:t>AMF</w:t>
      </w:r>
      <w:r w:rsidRPr="001A1EF5">
        <w:t xml:space="preserve"> informa</w:t>
      </w:r>
      <w:r>
        <w:t>tion element is to transfer a 64-bit hash</w:t>
      </w:r>
      <w:r w:rsidRPr="001A1EF5">
        <w:t xml:space="preserve"> value to </w:t>
      </w:r>
      <w:r>
        <w:t>the UE so the UE can check the AMF calculated value against the value locally calculated by the UE to determine whether the REGISTRATION REQUEST message sent by the UE has been modified.</w:t>
      </w:r>
    </w:p>
    <w:p w:rsidR="003D18FE" w:rsidRPr="001A1EF5" w:rsidRDefault="003D18FE" w:rsidP="003D18FE">
      <w:r w:rsidRPr="001A1EF5">
        <w:t>The Hash</w:t>
      </w:r>
      <w:r>
        <w:rPr>
          <w:vertAlign w:val="subscript"/>
        </w:rPr>
        <w:t>AMF</w:t>
      </w:r>
      <w:r w:rsidRPr="001A1EF5">
        <w:t xml:space="preserve"> information element is coded as shown in figure </w:t>
      </w:r>
      <w:r>
        <w:t>9.8.3</w:t>
      </w:r>
      <w:r w:rsidRPr="003168A2">
        <w:t>.</w:t>
      </w:r>
      <w:r w:rsidR="00492704">
        <w:t>22</w:t>
      </w:r>
      <w:r w:rsidRPr="001A1EF5">
        <w:t>.1</w:t>
      </w:r>
      <w:r>
        <w:t xml:space="preserve"> and table 9.8.3</w:t>
      </w:r>
      <w:r w:rsidRPr="003168A2">
        <w:t>.</w:t>
      </w:r>
      <w:r w:rsidR="00492704">
        <w:t>22</w:t>
      </w:r>
      <w:r w:rsidRPr="001A1EF5">
        <w:t>.1.</w:t>
      </w:r>
    </w:p>
    <w:p w:rsidR="003D18FE" w:rsidRDefault="003D18FE" w:rsidP="003D18FE">
      <w:r w:rsidRPr="001A1EF5">
        <w:t>The Hash</w:t>
      </w:r>
      <w:r>
        <w:rPr>
          <w:vertAlign w:val="subscript"/>
        </w:rPr>
        <w:t>AMF</w:t>
      </w:r>
      <w:r w:rsidRPr="001A1EF5">
        <w:t xml:space="preserve"> is a type </w:t>
      </w:r>
      <w:r>
        <w:t>3</w:t>
      </w:r>
      <w:r w:rsidRPr="001A1EF5">
        <w:t xml:space="preserve"> inform</w:t>
      </w:r>
      <w:r>
        <w:t>ation element with a length of 9</w:t>
      </w:r>
      <w:r w:rsidRPr="001A1EF5">
        <w:t xml:space="preserve"> octets.</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9"/>
        <w:gridCol w:w="709"/>
        <w:gridCol w:w="709"/>
        <w:gridCol w:w="709"/>
        <w:gridCol w:w="1134"/>
      </w:tblGrid>
      <w:tr w:rsidR="003D18FE" w:rsidRPr="003168A2" w:rsidTr="00F033ED">
        <w:trPr>
          <w:cantSplit/>
          <w:jc w:val="center"/>
        </w:trPr>
        <w:tc>
          <w:tcPr>
            <w:tcW w:w="708" w:type="dxa"/>
          </w:tcPr>
          <w:p w:rsidR="003D18FE" w:rsidRPr="003168A2" w:rsidRDefault="003D18FE" w:rsidP="00F033ED">
            <w:pPr>
              <w:pStyle w:val="TAC"/>
            </w:pPr>
            <w:r w:rsidRPr="003168A2">
              <w:t>8</w:t>
            </w:r>
          </w:p>
        </w:tc>
        <w:tc>
          <w:tcPr>
            <w:tcW w:w="709" w:type="dxa"/>
          </w:tcPr>
          <w:p w:rsidR="003D18FE" w:rsidRPr="003168A2" w:rsidRDefault="003D18FE" w:rsidP="00F033ED">
            <w:pPr>
              <w:pStyle w:val="TAC"/>
            </w:pPr>
            <w:r w:rsidRPr="003168A2">
              <w:t>7</w:t>
            </w:r>
          </w:p>
        </w:tc>
        <w:tc>
          <w:tcPr>
            <w:tcW w:w="709" w:type="dxa"/>
          </w:tcPr>
          <w:p w:rsidR="003D18FE" w:rsidRPr="003168A2" w:rsidRDefault="003D18FE" w:rsidP="00F033ED">
            <w:pPr>
              <w:pStyle w:val="TAC"/>
            </w:pPr>
            <w:r w:rsidRPr="003168A2">
              <w:t>6</w:t>
            </w:r>
          </w:p>
        </w:tc>
        <w:tc>
          <w:tcPr>
            <w:tcW w:w="709" w:type="dxa"/>
          </w:tcPr>
          <w:p w:rsidR="003D18FE" w:rsidRPr="003168A2" w:rsidRDefault="003D18FE" w:rsidP="00F033ED">
            <w:pPr>
              <w:pStyle w:val="TAC"/>
            </w:pPr>
            <w:r w:rsidRPr="003168A2">
              <w:t>5</w:t>
            </w:r>
          </w:p>
        </w:tc>
        <w:tc>
          <w:tcPr>
            <w:tcW w:w="709" w:type="dxa"/>
          </w:tcPr>
          <w:p w:rsidR="003D18FE" w:rsidRPr="003168A2" w:rsidRDefault="003D18FE" w:rsidP="00F033ED">
            <w:pPr>
              <w:pStyle w:val="TAC"/>
            </w:pPr>
            <w:r w:rsidRPr="003168A2">
              <w:t>4</w:t>
            </w:r>
          </w:p>
        </w:tc>
        <w:tc>
          <w:tcPr>
            <w:tcW w:w="709" w:type="dxa"/>
          </w:tcPr>
          <w:p w:rsidR="003D18FE" w:rsidRPr="003168A2" w:rsidRDefault="003D18FE" w:rsidP="00F033ED">
            <w:pPr>
              <w:pStyle w:val="TAC"/>
            </w:pPr>
            <w:r w:rsidRPr="003168A2">
              <w:t>3</w:t>
            </w:r>
          </w:p>
        </w:tc>
        <w:tc>
          <w:tcPr>
            <w:tcW w:w="709" w:type="dxa"/>
          </w:tcPr>
          <w:p w:rsidR="003D18FE" w:rsidRPr="003168A2" w:rsidRDefault="003D18FE" w:rsidP="00F033ED">
            <w:pPr>
              <w:pStyle w:val="TAC"/>
            </w:pPr>
            <w:r w:rsidRPr="003168A2">
              <w:t>2</w:t>
            </w:r>
          </w:p>
        </w:tc>
        <w:tc>
          <w:tcPr>
            <w:tcW w:w="709" w:type="dxa"/>
          </w:tcPr>
          <w:p w:rsidR="003D18FE" w:rsidRPr="003168A2" w:rsidRDefault="003D18FE" w:rsidP="00F033ED">
            <w:pPr>
              <w:pStyle w:val="TAC"/>
            </w:pPr>
            <w:r w:rsidRPr="003168A2">
              <w:t>1</w:t>
            </w:r>
          </w:p>
        </w:tc>
        <w:tc>
          <w:tcPr>
            <w:tcW w:w="1134" w:type="dxa"/>
          </w:tcPr>
          <w:p w:rsidR="003D18FE" w:rsidRPr="003168A2" w:rsidRDefault="003D18FE" w:rsidP="00F033ED">
            <w:pPr>
              <w:pStyle w:val="TAL"/>
            </w:pPr>
          </w:p>
        </w:tc>
      </w:tr>
      <w:tr w:rsidR="003D18FE" w:rsidRPr="003168A2" w:rsidTr="00F033ED">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3D18FE" w:rsidRPr="003168A2" w:rsidRDefault="003D18FE" w:rsidP="00F033ED">
            <w:pPr>
              <w:pStyle w:val="TAC"/>
            </w:pPr>
            <w:r>
              <w:t>Hash</w:t>
            </w:r>
            <w:r>
              <w:rPr>
                <w:vertAlign w:val="subscript"/>
              </w:rPr>
              <w:t>AMF</w:t>
            </w:r>
            <w:r w:rsidRPr="003168A2">
              <w:t xml:space="preserve"> IEI</w:t>
            </w:r>
          </w:p>
        </w:tc>
        <w:tc>
          <w:tcPr>
            <w:tcW w:w="1134" w:type="dxa"/>
          </w:tcPr>
          <w:p w:rsidR="003D18FE" w:rsidRPr="003168A2" w:rsidRDefault="003D18FE" w:rsidP="00F033ED">
            <w:pPr>
              <w:pStyle w:val="TAL"/>
            </w:pPr>
            <w:r w:rsidRPr="003168A2">
              <w:t>octet 1</w:t>
            </w:r>
          </w:p>
        </w:tc>
      </w:tr>
      <w:tr w:rsidR="003D18FE" w:rsidRPr="003168A2" w:rsidTr="00F033ED">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3D18FE" w:rsidRPr="003168A2" w:rsidRDefault="003D18FE" w:rsidP="00F033ED">
            <w:pPr>
              <w:pStyle w:val="TAC"/>
            </w:pPr>
          </w:p>
          <w:p w:rsidR="003D18FE" w:rsidRPr="003168A2" w:rsidRDefault="003D18FE" w:rsidP="00F033ED">
            <w:pPr>
              <w:pStyle w:val="TAC"/>
            </w:pPr>
            <w:r w:rsidRPr="001A1EF5">
              <w:t>Hash</w:t>
            </w:r>
            <w:r>
              <w:rPr>
                <w:vertAlign w:val="subscript"/>
              </w:rPr>
              <w:t>AMF</w:t>
            </w:r>
            <w:r w:rsidRPr="003168A2">
              <w:t xml:space="preserve"> value</w:t>
            </w:r>
          </w:p>
          <w:p w:rsidR="003D18FE" w:rsidRPr="003168A2" w:rsidRDefault="003D18FE" w:rsidP="00F033ED">
            <w:pPr>
              <w:pStyle w:val="TAC"/>
            </w:pPr>
          </w:p>
        </w:tc>
        <w:tc>
          <w:tcPr>
            <w:tcW w:w="1134" w:type="dxa"/>
            <w:tcBorders>
              <w:top w:val="nil"/>
              <w:left w:val="single" w:sz="6" w:space="0" w:color="auto"/>
              <w:bottom w:val="nil"/>
              <w:right w:val="nil"/>
            </w:tcBorders>
          </w:tcPr>
          <w:p w:rsidR="003D18FE" w:rsidRPr="003168A2" w:rsidRDefault="003D18FE" w:rsidP="00F033ED">
            <w:pPr>
              <w:pStyle w:val="TAL"/>
            </w:pPr>
            <w:r w:rsidRPr="003168A2">
              <w:t xml:space="preserve">octet </w:t>
            </w:r>
            <w:r>
              <w:t>2</w:t>
            </w:r>
          </w:p>
          <w:p w:rsidR="003D18FE" w:rsidRPr="003168A2" w:rsidRDefault="003D18FE" w:rsidP="00F033ED">
            <w:pPr>
              <w:pStyle w:val="TAL"/>
            </w:pPr>
          </w:p>
          <w:p w:rsidR="003D18FE" w:rsidRPr="003168A2" w:rsidRDefault="003D18FE" w:rsidP="00F033ED">
            <w:pPr>
              <w:pStyle w:val="TAL"/>
            </w:pPr>
            <w:r w:rsidRPr="003168A2">
              <w:t xml:space="preserve">octet </w:t>
            </w:r>
            <w:r>
              <w:t>9</w:t>
            </w:r>
          </w:p>
        </w:tc>
      </w:tr>
    </w:tbl>
    <w:p w:rsidR="003D18FE" w:rsidRPr="001A1EF5" w:rsidRDefault="003D18FE" w:rsidP="003D18FE">
      <w:pPr>
        <w:pStyle w:val="TF"/>
        <w:rPr>
          <w:lang w:val="fr-FR"/>
        </w:rPr>
      </w:pPr>
      <w:r w:rsidRPr="001A1EF5">
        <w:rPr>
          <w:lang w:val="fr-FR"/>
        </w:rPr>
        <w:t>Figure</w:t>
      </w:r>
      <w:r w:rsidRPr="001A1EF5">
        <w:t> </w:t>
      </w:r>
      <w:r>
        <w:t>9.8.3</w:t>
      </w:r>
      <w:r w:rsidRPr="003168A2">
        <w:t>.</w:t>
      </w:r>
      <w:r w:rsidR="00492704">
        <w:t>22</w:t>
      </w:r>
      <w:r w:rsidRPr="001A1EF5">
        <w:t>.1</w:t>
      </w:r>
      <w:r w:rsidRPr="001A1EF5">
        <w:rPr>
          <w:lang w:val="fr-FR"/>
        </w:rPr>
        <w:t>: Hash</w:t>
      </w:r>
      <w:r>
        <w:rPr>
          <w:vertAlign w:val="subscript"/>
          <w:lang w:val="fr-FR"/>
        </w:rPr>
        <w:t>AMF</w:t>
      </w:r>
      <w:r w:rsidRPr="001A1EF5">
        <w:rPr>
          <w:lang w:val="fr-FR"/>
        </w:rPr>
        <w:t xml:space="preserve"> information element</w:t>
      </w:r>
    </w:p>
    <w:p w:rsidR="003D18FE" w:rsidRPr="001A1EF5" w:rsidRDefault="003D18FE" w:rsidP="003D18FE">
      <w:pPr>
        <w:pStyle w:val="TH"/>
        <w:rPr>
          <w:lang w:val="fr-FR"/>
        </w:rPr>
      </w:pPr>
      <w:r>
        <w:rPr>
          <w:lang w:val="fr-FR"/>
        </w:rPr>
        <w:t>Table</w:t>
      </w:r>
      <w:r w:rsidRPr="001A1EF5">
        <w:t> </w:t>
      </w:r>
      <w:r>
        <w:t>9.8.3</w:t>
      </w:r>
      <w:r w:rsidRPr="003168A2">
        <w:t>.</w:t>
      </w:r>
      <w:r w:rsidR="00492704">
        <w:t>22</w:t>
      </w:r>
      <w:r w:rsidRPr="001A1EF5">
        <w:t>.1</w:t>
      </w:r>
      <w:r w:rsidRPr="001A1EF5">
        <w:rPr>
          <w:lang w:val="fr-FR"/>
        </w:rPr>
        <w:t>: Hash</w:t>
      </w:r>
      <w:r>
        <w:rPr>
          <w:vertAlign w:val="subscript"/>
          <w:lang w:val="fr-FR"/>
        </w:rPr>
        <w:t>AMF</w:t>
      </w:r>
      <w:r w:rsidRPr="001A1EF5">
        <w:rPr>
          <w:lang w:val="fr-FR"/>
        </w:rP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3D18FE" w:rsidRPr="001A1EF5" w:rsidTr="00F033ED">
        <w:trPr>
          <w:cantSplit/>
          <w:jc w:val="center"/>
        </w:trPr>
        <w:tc>
          <w:tcPr>
            <w:tcW w:w="7087" w:type="dxa"/>
          </w:tcPr>
          <w:p w:rsidR="003D18FE" w:rsidRPr="001A1EF5" w:rsidRDefault="003D18FE" w:rsidP="007C1B3F">
            <w:pPr>
              <w:pStyle w:val="TAL"/>
            </w:pPr>
            <w:r w:rsidRPr="007C1B3F">
              <w:t>Hash</w:t>
            </w:r>
            <w:r>
              <w:rPr>
                <w:vertAlign w:val="subscript"/>
              </w:rPr>
              <w:t>AMF</w:t>
            </w:r>
            <w:r w:rsidRPr="007C1B3F">
              <w:t xml:space="preserve"> value (octet 2 to 9)</w:t>
            </w:r>
          </w:p>
        </w:tc>
      </w:tr>
      <w:tr w:rsidR="003D18FE" w:rsidRPr="001A1EF5" w:rsidTr="00F033ED">
        <w:trPr>
          <w:cantSplit/>
          <w:jc w:val="center"/>
        </w:trPr>
        <w:tc>
          <w:tcPr>
            <w:tcW w:w="7087" w:type="dxa"/>
          </w:tcPr>
          <w:p w:rsidR="003D18FE" w:rsidRPr="001A1EF5" w:rsidRDefault="003D18FE" w:rsidP="007C1B3F">
            <w:pPr>
              <w:pStyle w:val="TAL"/>
            </w:pPr>
          </w:p>
        </w:tc>
      </w:tr>
      <w:tr w:rsidR="003D18FE" w:rsidRPr="001A1EF5" w:rsidTr="00F033ED">
        <w:trPr>
          <w:cantSplit/>
          <w:jc w:val="center"/>
        </w:trPr>
        <w:tc>
          <w:tcPr>
            <w:tcW w:w="7087" w:type="dxa"/>
          </w:tcPr>
          <w:p w:rsidR="003D18FE" w:rsidRPr="001A1EF5" w:rsidRDefault="003D18FE" w:rsidP="007C1B3F">
            <w:pPr>
              <w:pStyle w:val="TAL"/>
            </w:pPr>
            <w:r w:rsidRPr="007C1B3F">
              <w:t>This field contains the binary representation of the Hash</w:t>
            </w:r>
            <w:r>
              <w:rPr>
                <w:vertAlign w:val="subscript"/>
              </w:rPr>
              <w:t>AMF</w:t>
            </w:r>
            <w:r w:rsidRPr="007C1B3F">
              <w:t>. Bit 8 of octet 2 represents the most significant bit of the Hash</w:t>
            </w:r>
            <w:r>
              <w:rPr>
                <w:vertAlign w:val="subscript"/>
              </w:rPr>
              <w:t>AMF</w:t>
            </w:r>
            <w:r w:rsidRPr="007C1B3F">
              <w:t xml:space="preserve"> and bit 1 of octet 9 the least significant bit.</w:t>
            </w:r>
          </w:p>
        </w:tc>
      </w:tr>
    </w:tbl>
    <w:p w:rsidR="003D18FE" w:rsidRDefault="003D18FE" w:rsidP="003D18FE">
      <w:pPr>
        <w:rPr>
          <w:noProof/>
        </w:rPr>
      </w:pPr>
    </w:p>
    <w:p w:rsidR="003D18FE" w:rsidRDefault="003D18FE" w:rsidP="003D18FE">
      <w:pPr>
        <w:pStyle w:val="Heading4"/>
      </w:pPr>
      <w:bookmarkStart w:id="646" w:name="_Toc508877412"/>
      <w:bookmarkStart w:id="647" w:name="_Hlk497901598"/>
      <w:r>
        <w:t>9.8</w:t>
      </w:r>
      <w:r w:rsidRPr="003168A2">
        <w:t>.</w:t>
      </w:r>
      <w:r>
        <w:t>3.</w:t>
      </w:r>
      <w:r w:rsidR="00492704">
        <w:t>23</w:t>
      </w:r>
      <w:r w:rsidRPr="003168A2">
        <w:tab/>
        <w:t>IMEISV request</w:t>
      </w:r>
      <w:bookmarkEnd w:id="646"/>
    </w:p>
    <w:p w:rsidR="003D18FE" w:rsidRPr="003168A2" w:rsidRDefault="003D18FE" w:rsidP="003D18FE">
      <w:r w:rsidRPr="003168A2">
        <w:t>See subclause 10.5.5.10 in 3GPP TS 24.008 [</w:t>
      </w:r>
      <w:r w:rsidR="008B762D">
        <w:t>9</w:t>
      </w:r>
      <w:r w:rsidRPr="003168A2">
        <w:t>].</w:t>
      </w:r>
    </w:p>
    <w:p w:rsidR="003E0676" w:rsidRDefault="000F7585">
      <w:pPr>
        <w:pStyle w:val="Heading4"/>
      </w:pPr>
      <w:bookmarkStart w:id="648" w:name="_Toc508877413"/>
      <w:r>
        <w:rPr>
          <w:rFonts w:eastAsia="SimSun"/>
          <w:lang w:eastAsia="zh-CN"/>
        </w:rPr>
        <w:t>9</w:t>
      </w:r>
      <w:r w:rsidR="00D74250" w:rsidRPr="002432BF">
        <w:rPr>
          <w:rFonts w:eastAsia="SimSun" w:hint="eastAsia"/>
          <w:lang w:eastAsia="zh-CN"/>
        </w:rPr>
        <w:t>.</w:t>
      </w:r>
      <w:r w:rsidR="00C679E5">
        <w:rPr>
          <w:rFonts w:eastAsia="SimSun"/>
          <w:lang w:eastAsia="zh-CN"/>
        </w:rPr>
        <w:t>8</w:t>
      </w:r>
      <w:r w:rsidR="00D74250" w:rsidRPr="002432BF">
        <w:rPr>
          <w:rFonts w:eastAsia="SimSun" w:hint="eastAsia"/>
          <w:lang w:eastAsia="zh-CN"/>
        </w:rPr>
        <w:t>.</w:t>
      </w:r>
      <w:r w:rsidR="00D74250">
        <w:rPr>
          <w:rFonts w:eastAsia="SimSun"/>
          <w:lang w:eastAsia="zh-CN"/>
        </w:rPr>
        <w:t>3</w:t>
      </w:r>
      <w:r>
        <w:rPr>
          <w:rFonts w:eastAsia="SimSun"/>
          <w:lang w:eastAsia="zh-CN"/>
        </w:rPr>
        <w:t>.</w:t>
      </w:r>
      <w:r w:rsidR="00492704">
        <w:rPr>
          <w:rFonts w:eastAsia="SimSun"/>
          <w:lang w:eastAsia="zh-CN"/>
        </w:rPr>
        <w:t>24</w:t>
      </w:r>
      <w:r w:rsidR="00D74250" w:rsidRPr="002432BF">
        <w:rPr>
          <w:rFonts w:eastAsia="SimSun" w:hint="eastAsia"/>
          <w:lang w:eastAsia="zh-CN"/>
        </w:rPr>
        <w:tab/>
      </w:r>
      <w:r w:rsidR="00D74250" w:rsidRPr="002432BF">
        <w:rPr>
          <w:rFonts w:eastAsia="SimSun"/>
          <w:lang w:eastAsia="zh-CN"/>
        </w:rPr>
        <w:t>LADN information</w:t>
      </w:r>
      <w:bookmarkEnd w:id="648"/>
    </w:p>
    <w:p w:rsidR="00D74250" w:rsidRPr="002432BF" w:rsidRDefault="00D74250" w:rsidP="00D74250">
      <w:r w:rsidRPr="002432BF">
        <w:t xml:space="preserve">The purpose of the </w:t>
      </w:r>
      <w:r w:rsidRPr="002432BF">
        <w:rPr>
          <w:rFonts w:eastAsia="SimSun"/>
        </w:rPr>
        <w:t>LADN information</w:t>
      </w:r>
      <w:r w:rsidRPr="002432BF">
        <w:t xml:space="preserve"> information element</w:t>
      </w:r>
      <w:r w:rsidRPr="002432BF">
        <w:rPr>
          <w:rFonts w:eastAsia="SimSun" w:hint="eastAsia"/>
        </w:rPr>
        <w:t xml:space="preserve"> </w:t>
      </w:r>
      <w:r w:rsidRPr="002432BF">
        <w:t>is to provide</w:t>
      </w:r>
      <w:r w:rsidRPr="002432BF">
        <w:rPr>
          <w:rFonts w:eastAsia="SimSun" w:hint="eastAsia"/>
        </w:rPr>
        <w:t xml:space="preserve"> the UE the LADN service area for each available LADN in the </w:t>
      </w:r>
      <w:r w:rsidRPr="002432BF">
        <w:rPr>
          <w:rFonts w:eastAsia="SimSun"/>
        </w:rPr>
        <w:t xml:space="preserve">current </w:t>
      </w:r>
      <w:r w:rsidRPr="002432BF">
        <w:rPr>
          <w:rFonts w:eastAsia="SimSun" w:hint="eastAsia"/>
        </w:rPr>
        <w:t>registration area</w:t>
      </w:r>
      <w:r w:rsidR="00A700E6">
        <w:rPr>
          <w:rFonts w:eastAsia="SimSun"/>
        </w:rPr>
        <w:t xml:space="preserve"> or to delete the LADN information at the UE side with an IE of zero length</w:t>
      </w:r>
      <w:r w:rsidRPr="002432BF">
        <w:t>.</w:t>
      </w:r>
    </w:p>
    <w:p w:rsidR="00D74250" w:rsidRPr="002432BF" w:rsidRDefault="00D74250" w:rsidP="00D74250">
      <w:pPr>
        <w:rPr>
          <w:rFonts w:eastAsia="SimSun"/>
        </w:rPr>
      </w:pPr>
      <w:r w:rsidRPr="002432BF">
        <w:rPr>
          <w:rFonts w:eastAsia="SimSun" w:hint="eastAsia"/>
        </w:rPr>
        <w:t>T</w:t>
      </w:r>
      <w:r w:rsidRPr="002432BF">
        <w:t xml:space="preserve">he </w:t>
      </w:r>
      <w:r w:rsidRPr="002432BF">
        <w:rPr>
          <w:rFonts w:eastAsia="SimSun"/>
        </w:rPr>
        <w:t>LADN information</w:t>
      </w:r>
      <w:r w:rsidRPr="002432BF">
        <w:t xml:space="preserve"> information element</w:t>
      </w:r>
      <w:r>
        <w:t xml:space="preserve"> is coded as shown in figure</w:t>
      </w:r>
      <w:r w:rsidRPr="002432BF">
        <w:t> </w:t>
      </w:r>
      <w:r w:rsidR="000F7585">
        <w:t>9</w:t>
      </w:r>
      <w:r w:rsidRPr="002432BF">
        <w:t>.</w:t>
      </w:r>
      <w:r w:rsidR="00C679E5">
        <w:t>8</w:t>
      </w:r>
      <w:r w:rsidRPr="002432BF">
        <w:t>.</w:t>
      </w:r>
      <w:r>
        <w:t>3</w:t>
      </w:r>
      <w:r w:rsidR="000F7585">
        <w:t>.</w:t>
      </w:r>
      <w:r w:rsidR="00492704">
        <w:t>24</w:t>
      </w:r>
      <w:r w:rsidRPr="002432BF">
        <w:t>.1</w:t>
      </w:r>
      <w:r>
        <w:t>, figure </w:t>
      </w:r>
      <w:r w:rsidR="000F7585">
        <w:t>9</w:t>
      </w:r>
      <w:r>
        <w:t>.</w:t>
      </w:r>
      <w:r w:rsidR="00C679E5">
        <w:t>8</w:t>
      </w:r>
      <w:r>
        <w:t>.3</w:t>
      </w:r>
      <w:r w:rsidR="000F7585">
        <w:t>.</w:t>
      </w:r>
      <w:r w:rsidR="00492704">
        <w:t>24</w:t>
      </w:r>
      <w:r>
        <w:t>.2</w:t>
      </w:r>
      <w:r w:rsidRPr="002432BF">
        <w:t xml:space="preserve"> and </w:t>
      </w:r>
      <w:r>
        <w:t>table </w:t>
      </w:r>
      <w:r w:rsidR="000F7585">
        <w:t>9</w:t>
      </w:r>
      <w:r w:rsidRPr="002432BF">
        <w:t>.</w:t>
      </w:r>
      <w:r w:rsidR="00C679E5">
        <w:t>8</w:t>
      </w:r>
      <w:r w:rsidRPr="002432BF">
        <w:t>.</w:t>
      </w:r>
      <w:r>
        <w:t>3</w:t>
      </w:r>
      <w:r w:rsidR="000F7585">
        <w:t>.1</w:t>
      </w:r>
      <w:r w:rsidR="00777836">
        <w:t>9</w:t>
      </w:r>
      <w:r w:rsidRPr="002432BF">
        <w:rPr>
          <w:rFonts w:eastAsia="SimSun"/>
        </w:rPr>
        <w:t>.</w:t>
      </w:r>
      <w:r>
        <w:t>1</w:t>
      </w:r>
      <w:r w:rsidRPr="002432BF">
        <w:t>.</w:t>
      </w:r>
    </w:p>
    <w:p w:rsidR="00D74250" w:rsidRPr="002432BF" w:rsidRDefault="00D74250" w:rsidP="00D74250">
      <w:r w:rsidRPr="002432BF">
        <w:t xml:space="preserve">The </w:t>
      </w:r>
      <w:r w:rsidRPr="002432BF">
        <w:rPr>
          <w:rFonts w:eastAsia="SimSun"/>
        </w:rPr>
        <w:t>LA</w:t>
      </w:r>
      <w:r>
        <w:rPr>
          <w:rFonts w:eastAsia="SimSun"/>
        </w:rPr>
        <w:t>DN</w:t>
      </w:r>
      <w:r w:rsidRPr="002432BF">
        <w:rPr>
          <w:rFonts w:eastAsia="SimSun"/>
        </w:rPr>
        <w:t xml:space="preserve"> information</w:t>
      </w:r>
      <w:r w:rsidRPr="002432BF">
        <w:t xml:space="preserve"> </w:t>
      </w:r>
      <w:r>
        <w:t>is a type 6</w:t>
      </w:r>
      <w:r w:rsidRPr="002432BF">
        <w:t xml:space="preserve"> information element with a minimum length of </w:t>
      </w:r>
      <w:r w:rsidR="00A700E6">
        <w:t>3</w:t>
      </w:r>
      <w:r w:rsidRPr="002432BF">
        <w:t xml:space="preserve"> </w:t>
      </w:r>
      <w:r>
        <w:t>octets and a maximum length of 15</w:t>
      </w:r>
      <w:r w:rsidR="00CA4CAA">
        <w:t>79</w:t>
      </w:r>
      <w:r w:rsidRPr="002432BF">
        <w:t xml:space="preserve"> octets.</w:t>
      </w:r>
    </w:p>
    <w:p w:rsidR="00D74250" w:rsidRPr="002432BF" w:rsidRDefault="00D74250" w:rsidP="00D74250">
      <w:r w:rsidRPr="002432BF">
        <w:t>The</w:t>
      </w:r>
      <w:r>
        <w:t xml:space="preserve"> LADN information information element can contain a </w:t>
      </w:r>
      <w:r w:rsidR="00A700E6">
        <w:t xml:space="preserve">minimum of 0 and a </w:t>
      </w:r>
      <w:r>
        <w:t>maximum of 8</w:t>
      </w:r>
      <w:r w:rsidRPr="002432BF">
        <w:t xml:space="preserve"> different </w:t>
      </w:r>
      <w:r>
        <w:t xml:space="preserve">LADNs each including a </w:t>
      </w:r>
      <w:r w:rsidRPr="002432BF">
        <w:t xml:space="preserve">DNN and </w:t>
      </w:r>
      <w:r>
        <w:t xml:space="preserve">a </w:t>
      </w:r>
      <w:r w:rsidRPr="002432BF">
        <w:t>tracking area identity lists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D74250" w:rsidRPr="002432BF" w:rsidTr="000F5712">
        <w:trPr>
          <w:cantSplit/>
          <w:jc w:val="center"/>
        </w:trPr>
        <w:tc>
          <w:tcPr>
            <w:tcW w:w="709" w:type="dxa"/>
            <w:tcBorders>
              <w:top w:val="nil"/>
              <w:left w:val="nil"/>
              <w:bottom w:val="nil"/>
              <w:right w:val="nil"/>
            </w:tcBorders>
          </w:tcPr>
          <w:p w:rsidR="00D74250" w:rsidRPr="002432BF" w:rsidRDefault="00D74250" w:rsidP="000F5712">
            <w:pPr>
              <w:pStyle w:val="TAC"/>
            </w:pPr>
            <w:bookmarkStart w:id="649" w:name="_Hlk497901449"/>
            <w:bookmarkEnd w:id="647"/>
            <w:r w:rsidRPr="002432BF">
              <w:t>8</w:t>
            </w:r>
          </w:p>
        </w:tc>
        <w:tc>
          <w:tcPr>
            <w:tcW w:w="709" w:type="dxa"/>
            <w:tcBorders>
              <w:top w:val="nil"/>
              <w:left w:val="nil"/>
              <w:bottom w:val="nil"/>
              <w:right w:val="nil"/>
            </w:tcBorders>
          </w:tcPr>
          <w:p w:rsidR="00D74250" w:rsidRPr="002432BF" w:rsidRDefault="00D74250" w:rsidP="000F5712">
            <w:pPr>
              <w:pStyle w:val="TAC"/>
            </w:pPr>
            <w:r w:rsidRPr="002432BF">
              <w:t>7</w:t>
            </w:r>
          </w:p>
        </w:tc>
        <w:tc>
          <w:tcPr>
            <w:tcW w:w="709" w:type="dxa"/>
            <w:tcBorders>
              <w:top w:val="nil"/>
              <w:left w:val="nil"/>
              <w:bottom w:val="nil"/>
              <w:right w:val="nil"/>
            </w:tcBorders>
          </w:tcPr>
          <w:p w:rsidR="00D74250" w:rsidRPr="002432BF" w:rsidRDefault="00D74250" w:rsidP="000F5712">
            <w:pPr>
              <w:pStyle w:val="TAC"/>
            </w:pPr>
            <w:r w:rsidRPr="002432BF">
              <w:t>6</w:t>
            </w:r>
          </w:p>
        </w:tc>
        <w:tc>
          <w:tcPr>
            <w:tcW w:w="709" w:type="dxa"/>
            <w:tcBorders>
              <w:top w:val="nil"/>
              <w:left w:val="nil"/>
              <w:bottom w:val="nil"/>
              <w:right w:val="nil"/>
            </w:tcBorders>
          </w:tcPr>
          <w:p w:rsidR="00D74250" w:rsidRPr="002432BF" w:rsidRDefault="00D74250" w:rsidP="000F5712">
            <w:pPr>
              <w:pStyle w:val="TAC"/>
            </w:pPr>
            <w:r w:rsidRPr="002432BF">
              <w:t>5</w:t>
            </w:r>
          </w:p>
        </w:tc>
        <w:tc>
          <w:tcPr>
            <w:tcW w:w="709" w:type="dxa"/>
            <w:tcBorders>
              <w:top w:val="nil"/>
              <w:left w:val="nil"/>
              <w:bottom w:val="nil"/>
              <w:right w:val="nil"/>
            </w:tcBorders>
          </w:tcPr>
          <w:p w:rsidR="00D74250" w:rsidRPr="002432BF" w:rsidRDefault="00D74250" w:rsidP="000F5712">
            <w:pPr>
              <w:pStyle w:val="TAC"/>
            </w:pPr>
            <w:r w:rsidRPr="002432BF">
              <w:t>4</w:t>
            </w:r>
          </w:p>
        </w:tc>
        <w:tc>
          <w:tcPr>
            <w:tcW w:w="709" w:type="dxa"/>
            <w:tcBorders>
              <w:top w:val="nil"/>
              <w:left w:val="nil"/>
              <w:bottom w:val="nil"/>
              <w:right w:val="nil"/>
            </w:tcBorders>
          </w:tcPr>
          <w:p w:rsidR="00D74250" w:rsidRPr="002432BF" w:rsidRDefault="00D74250" w:rsidP="000F5712">
            <w:pPr>
              <w:pStyle w:val="TAC"/>
            </w:pPr>
            <w:r w:rsidRPr="002432BF">
              <w:t>3</w:t>
            </w:r>
          </w:p>
        </w:tc>
        <w:tc>
          <w:tcPr>
            <w:tcW w:w="709" w:type="dxa"/>
            <w:tcBorders>
              <w:top w:val="nil"/>
              <w:left w:val="nil"/>
              <w:bottom w:val="nil"/>
              <w:right w:val="nil"/>
            </w:tcBorders>
          </w:tcPr>
          <w:p w:rsidR="00D74250" w:rsidRPr="002432BF" w:rsidRDefault="00D74250" w:rsidP="000F5712">
            <w:pPr>
              <w:pStyle w:val="TAC"/>
            </w:pPr>
            <w:r w:rsidRPr="002432BF">
              <w:t>2</w:t>
            </w:r>
          </w:p>
        </w:tc>
        <w:tc>
          <w:tcPr>
            <w:tcW w:w="709" w:type="dxa"/>
            <w:tcBorders>
              <w:top w:val="nil"/>
              <w:left w:val="nil"/>
              <w:bottom w:val="nil"/>
              <w:right w:val="nil"/>
            </w:tcBorders>
          </w:tcPr>
          <w:p w:rsidR="00D74250" w:rsidRPr="002432BF" w:rsidRDefault="00D74250" w:rsidP="000F5712">
            <w:pPr>
              <w:pStyle w:val="TAC"/>
            </w:pPr>
            <w:r w:rsidRPr="002432BF">
              <w:t>1</w:t>
            </w:r>
          </w:p>
        </w:tc>
        <w:tc>
          <w:tcPr>
            <w:tcW w:w="1134" w:type="dxa"/>
            <w:tcBorders>
              <w:top w:val="nil"/>
              <w:left w:val="nil"/>
              <w:bottom w:val="nil"/>
              <w:right w:val="nil"/>
            </w:tcBorders>
          </w:tcPr>
          <w:p w:rsidR="00D74250" w:rsidRPr="002432BF" w:rsidRDefault="00D74250" w:rsidP="000F5712"/>
        </w:tc>
      </w:tr>
      <w:tr w:rsidR="00D74250" w:rsidRPr="002432BF" w:rsidTr="000F5712">
        <w:trPr>
          <w:cantSplit/>
          <w:jc w:val="center"/>
        </w:trPr>
        <w:tc>
          <w:tcPr>
            <w:tcW w:w="5672" w:type="dxa"/>
            <w:gridSpan w:val="8"/>
            <w:tcBorders>
              <w:top w:val="single" w:sz="4" w:space="0" w:color="auto"/>
              <w:right w:val="single" w:sz="4" w:space="0" w:color="auto"/>
            </w:tcBorders>
          </w:tcPr>
          <w:p w:rsidR="00D74250" w:rsidRDefault="00D74250" w:rsidP="000F5712">
            <w:pPr>
              <w:pStyle w:val="TAC"/>
            </w:pPr>
            <w:r w:rsidRPr="002432BF">
              <w:rPr>
                <w:rFonts w:eastAsia="SimSun"/>
              </w:rPr>
              <w:t>LADN information</w:t>
            </w:r>
            <w:r w:rsidRPr="002432BF">
              <w:t xml:space="preserve"> IEI</w:t>
            </w:r>
          </w:p>
        </w:tc>
        <w:tc>
          <w:tcPr>
            <w:tcW w:w="1134" w:type="dxa"/>
            <w:tcBorders>
              <w:top w:val="nil"/>
              <w:left w:val="nil"/>
              <w:bottom w:val="nil"/>
              <w:right w:val="nil"/>
            </w:tcBorders>
          </w:tcPr>
          <w:p w:rsidR="00D74250" w:rsidRPr="002432BF" w:rsidRDefault="00D74250" w:rsidP="000F5712">
            <w:pPr>
              <w:pStyle w:val="TAL"/>
            </w:pPr>
            <w:r w:rsidRPr="002432BF">
              <w:t>octet 1</w:t>
            </w:r>
          </w:p>
        </w:tc>
      </w:tr>
      <w:tr w:rsidR="00D74250" w:rsidRPr="002432BF" w:rsidTr="000F5712">
        <w:trPr>
          <w:cantSplit/>
          <w:jc w:val="center"/>
        </w:trPr>
        <w:tc>
          <w:tcPr>
            <w:tcW w:w="5672" w:type="dxa"/>
            <w:gridSpan w:val="8"/>
            <w:tcBorders>
              <w:right w:val="single" w:sz="4" w:space="0" w:color="auto"/>
            </w:tcBorders>
          </w:tcPr>
          <w:p w:rsidR="00D74250" w:rsidRPr="002432BF" w:rsidRDefault="00D74250" w:rsidP="000F5712">
            <w:pPr>
              <w:pStyle w:val="TAC"/>
            </w:pPr>
          </w:p>
          <w:p w:rsidR="00D74250" w:rsidRDefault="00D74250" w:rsidP="000F5712">
            <w:pPr>
              <w:pStyle w:val="TAC"/>
            </w:pPr>
            <w:r w:rsidRPr="002432BF">
              <w:t xml:space="preserve">Length of </w:t>
            </w:r>
            <w:r w:rsidRPr="002432BF">
              <w:rPr>
                <w:rFonts w:eastAsia="SimSun"/>
              </w:rPr>
              <w:t>LADN information</w:t>
            </w:r>
            <w:r w:rsidRPr="002432BF">
              <w:t xml:space="preserve"> </w:t>
            </w:r>
            <w:r>
              <w:t>contents</w:t>
            </w:r>
          </w:p>
        </w:tc>
        <w:tc>
          <w:tcPr>
            <w:tcW w:w="1134" w:type="dxa"/>
            <w:tcBorders>
              <w:top w:val="nil"/>
              <w:left w:val="nil"/>
              <w:bottom w:val="nil"/>
              <w:right w:val="nil"/>
            </w:tcBorders>
          </w:tcPr>
          <w:p w:rsidR="00D74250" w:rsidRPr="002432BF" w:rsidRDefault="00D74250" w:rsidP="000F5712">
            <w:pPr>
              <w:pStyle w:val="TAL"/>
            </w:pPr>
            <w:r>
              <w:t>octet 2</w:t>
            </w:r>
          </w:p>
          <w:p w:rsidR="00D74250" w:rsidRPr="002432BF" w:rsidRDefault="00D74250" w:rsidP="000F5712">
            <w:pPr>
              <w:pStyle w:val="TAL"/>
            </w:pPr>
            <w:r w:rsidRPr="002432BF">
              <w:t xml:space="preserve">octet </w:t>
            </w:r>
            <w:r>
              <w:t>3</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rPr>
            </w:pPr>
          </w:p>
          <w:p w:rsidR="00D74250" w:rsidRDefault="00D74250" w:rsidP="000F5712">
            <w:pPr>
              <w:pStyle w:val="TAC"/>
              <w:rPr>
                <w:rFonts w:eastAsia="SimSun"/>
              </w:rPr>
            </w:pPr>
            <w:r>
              <w:rPr>
                <w:rFonts w:eastAsia="SimSun"/>
              </w:rPr>
              <w:t>LA</w:t>
            </w:r>
            <w:r w:rsidRPr="002432BF">
              <w:rPr>
                <w:rFonts w:eastAsia="SimSun"/>
              </w:rPr>
              <w:t>DN</w:t>
            </w:r>
            <w:r w:rsidRPr="002432BF">
              <w:t xml:space="preserve"> </w:t>
            </w:r>
            <w:r w:rsidRPr="002432BF">
              <w:rPr>
                <w:rFonts w:eastAsia="SimSun" w:hint="eastAsia"/>
              </w:rPr>
              <w:t>1</w:t>
            </w:r>
          </w:p>
        </w:tc>
        <w:tc>
          <w:tcPr>
            <w:tcW w:w="1134" w:type="dxa"/>
            <w:tcBorders>
              <w:top w:val="nil"/>
              <w:left w:val="nil"/>
              <w:bottom w:val="nil"/>
              <w:right w:val="nil"/>
            </w:tcBorders>
          </w:tcPr>
          <w:p w:rsidR="00D74250" w:rsidRDefault="00D74250" w:rsidP="000F5712">
            <w:pPr>
              <w:pStyle w:val="TAL"/>
            </w:pPr>
            <w:r>
              <w:t>octet 4</w:t>
            </w:r>
          </w:p>
          <w:p w:rsidR="00D74250" w:rsidRDefault="00D74250" w:rsidP="000F5712">
            <w:pPr>
              <w:pStyle w:val="TAL"/>
            </w:pPr>
          </w:p>
          <w:p w:rsidR="00D74250" w:rsidRPr="002432BF" w:rsidRDefault="00D74250" w:rsidP="000F5712">
            <w:pPr>
              <w:pStyle w:val="TAL"/>
              <w:rPr>
                <w:rFonts w:eastAsia="SimSun"/>
              </w:rPr>
            </w:pPr>
            <w:r>
              <w:t>octet a</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rPr>
            </w:pPr>
          </w:p>
          <w:p w:rsidR="00D74250" w:rsidRDefault="00D74250" w:rsidP="000F5712">
            <w:pPr>
              <w:pStyle w:val="TAC"/>
              <w:rPr>
                <w:rFonts w:eastAsia="SimSun"/>
              </w:rPr>
            </w:pPr>
            <w:r>
              <w:rPr>
                <w:rFonts w:eastAsia="SimSun"/>
              </w:rPr>
              <w:t>LADN 2</w:t>
            </w:r>
          </w:p>
        </w:tc>
        <w:tc>
          <w:tcPr>
            <w:tcW w:w="1134" w:type="dxa"/>
            <w:tcBorders>
              <w:top w:val="nil"/>
              <w:left w:val="nil"/>
              <w:bottom w:val="nil"/>
              <w:right w:val="nil"/>
            </w:tcBorders>
          </w:tcPr>
          <w:p w:rsidR="00D74250" w:rsidRDefault="00D74250" w:rsidP="000F5712">
            <w:pPr>
              <w:pStyle w:val="TAL"/>
            </w:pPr>
            <w:r>
              <w:t>octet a+1*</w:t>
            </w:r>
          </w:p>
          <w:p w:rsidR="00D74250" w:rsidRDefault="00D74250" w:rsidP="000F5712">
            <w:pPr>
              <w:pStyle w:val="TAL"/>
            </w:pPr>
          </w:p>
          <w:p w:rsidR="00D74250" w:rsidRPr="002432BF" w:rsidRDefault="00D74250" w:rsidP="000F5712">
            <w:pPr>
              <w:pStyle w:val="TAL"/>
            </w:pPr>
            <w:r>
              <w:t>octet b*</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rPr>
            </w:pPr>
          </w:p>
          <w:p w:rsidR="00D74250" w:rsidRDefault="00D74250" w:rsidP="000F5712">
            <w:pPr>
              <w:pStyle w:val="TAC"/>
              <w:rPr>
                <w:rFonts w:eastAsia="SimSun"/>
              </w:rPr>
            </w:pPr>
            <w:r>
              <w:rPr>
                <w:rFonts w:eastAsia="SimSun"/>
              </w:rPr>
              <w:t>…</w:t>
            </w:r>
          </w:p>
          <w:p w:rsidR="00D74250" w:rsidRPr="002432BF" w:rsidRDefault="00D74250" w:rsidP="000F5712">
            <w:pPr>
              <w:pStyle w:val="TAC"/>
              <w:rPr>
                <w:rFonts w:eastAsia="SimSun"/>
              </w:rPr>
            </w:pPr>
          </w:p>
        </w:tc>
        <w:tc>
          <w:tcPr>
            <w:tcW w:w="1134" w:type="dxa"/>
            <w:tcBorders>
              <w:top w:val="nil"/>
              <w:left w:val="nil"/>
              <w:bottom w:val="nil"/>
              <w:right w:val="nil"/>
            </w:tcBorders>
          </w:tcPr>
          <w:p w:rsidR="00D74250" w:rsidRDefault="00D74250" w:rsidP="000F5712">
            <w:pPr>
              <w:pStyle w:val="TAL"/>
            </w:pPr>
            <w:r>
              <w:t>octet b+1*</w:t>
            </w:r>
          </w:p>
          <w:p w:rsidR="00D74250" w:rsidRDefault="00D74250" w:rsidP="000F5712">
            <w:pPr>
              <w:pStyle w:val="TAL"/>
            </w:pPr>
          </w:p>
          <w:p w:rsidR="00D74250" w:rsidRPr="002432BF" w:rsidRDefault="00D74250" w:rsidP="000F5712">
            <w:pPr>
              <w:pStyle w:val="TAL"/>
            </w:pPr>
            <w:r>
              <w:t>octet g*</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rPr>
            </w:pPr>
          </w:p>
          <w:p w:rsidR="00D74250" w:rsidRDefault="00D74250" w:rsidP="000F5712">
            <w:pPr>
              <w:pStyle w:val="TAC"/>
              <w:rPr>
                <w:rFonts w:eastAsia="SimSun"/>
              </w:rPr>
            </w:pPr>
            <w:r>
              <w:rPr>
                <w:rFonts w:eastAsia="SimSun"/>
              </w:rPr>
              <w:t>LADN n</w:t>
            </w:r>
          </w:p>
        </w:tc>
        <w:tc>
          <w:tcPr>
            <w:tcW w:w="1134" w:type="dxa"/>
            <w:tcBorders>
              <w:top w:val="nil"/>
              <w:left w:val="nil"/>
              <w:bottom w:val="nil"/>
              <w:right w:val="nil"/>
            </w:tcBorders>
          </w:tcPr>
          <w:p w:rsidR="00D74250" w:rsidRDefault="00D74250" w:rsidP="000F5712">
            <w:pPr>
              <w:pStyle w:val="TAL"/>
            </w:pPr>
            <w:r>
              <w:t>octet g+1*</w:t>
            </w:r>
          </w:p>
          <w:p w:rsidR="00D74250" w:rsidRDefault="00D74250" w:rsidP="000F5712">
            <w:pPr>
              <w:pStyle w:val="TAL"/>
            </w:pPr>
          </w:p>
          <w:p w:rsidR="00D74250" w:rsidRDefault="00D74250" w:rsidP="000F5712">
            <w:pPr>
              <w:pStyle w:val="TAL"/>
            </w:pPr>
            <w:r>
              <w:t>octet h*</w:t>
            </w:r>
          </w:p>
        </w:tc>
      </w:tr>
    </w:tbl>
    <w:bookmarkEnd w:id="649"/>
    <w:p w:rsidR="00D74250" w:rsidRPr="00BD0557" w:rsidRDefault="00D74250" w:rsidP="00D74250">
      <w:pPr>
        <w:pStyle w:val="TF"/>
        <w:rPr>
          <w:rFonts w:eastAsia="SimSun"/>
        </w:rPr>
      </w:pPr>
      <w:r w:rsidRPr="00BD0557">
        <w:t>Figure</w:t>
      </w:r>
      <w:r w:rsidRPr="00BD0557">
        <w:rPr>
          <w:rFonts w:eastAsia="SimSun"/>
        </w:rPr>
        <w:t> </w:t>
      </w:r>
      <w:r w:rsidR="000F7585">
        <w:rPr>
          <w:rFonts w:eastAsia="SimSun"/>
        </w:rPr>
        <w:t>9</w:t>
      </w:r>
      <w:r w:rsidRPr="00BD0557">
        <w:t>.</w:t>
      </w:r>
      <w:r w:rsidR="00C679E5">
        <w:t>8</w:t>
      </w:r>
      <w:r w:rsidRPr="00BD0557">
        <w:t>.3</w:t>
      </w:r>
      <w:r w:rsidR="000F7585">
        <w:t>.</w:t>
      </w:r>
      <w:r w:rsidR="00492704">
        <w:t>24</w:t>
      </w:r>
      <w:r w:rsidRPr="00BD0557">
        <w:t xml:space="preserve">.1: </w:t>
      </w:r>
      <w:r w:rsidRPr="00BD0557">
        <w:rPr>
          <w:rFonts w:eastAsia="SimSun"/>
        </w:rPr>
        <w:t>LADN information</w:t>
      </w:r>
      <w:r w:rsidRPr="00BD0557">
        <w:t xml:space="preserve"> </w:t>
      </w:r>
      <w:r w:rsidR="00024991" w:rsidRPr="00BD0557">
        <w:t>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85"/>
      </w:tblGrid>
      <w:tr w:rsidR="00D74250" w:rsidRPr="00BE0A64" w:rsidTr="000F5712">
        <w:trPr>
          <w:cantSplit/>
          <w:jc w:val="center"/>
        </w:trPr>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lastRenderedPageBreak/>
              <w:t>8</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7</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6</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5</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4</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3</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2</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1</w:t>
            </w:r>
          </w:p>
        </w:tc>
        <w:tc>
          <w:tcPr>
            <w:tcW w:w="1185" w:type="dxa"/>
            <w:tcBorders>
              <w:top w:val="nil"/>
              <w:left w:val="nil"/>
              <w:bottom w:val="nil"/>
              <w:right w:val="nil"/>
            </w:tcBorders>
          </w:tcPr>
          <w:p w:rsidR="00D74250" w:rsidRPr="00BE0A64" w:rsidRDefault="00D74250" w:rsidP="000F5712">
            <w:pPr>
              <w:rPr>
                <w:rFonts w:eastAsia="SimSun"/>
              </w:rPr>
            </w:pPr>
          </w:p>
        </w:tc>
      </w:tr>
      <w:tr w:rsidR="00D74250" w:rsidRPr="00BE0A64" w:rsidTr="000F5712">
        <w:trPr>
          <w:cantSplit/>
          <w:jc w:val="center"/>
        </w:trPr>
        <w:tc>
          <w:tcPr>
            <w:tcW w:w="5672" w:type="dxa"/>
            <w:gridSpan w:val="8"/>
            <w:tcBorders>
              <w:top w:val="single" w:sz="4" w:space="0" w:color="auto"/>
              <w:left w:val="single" w:sz="4" w:space="0" w:color="auto"/>
              <w:bottom w:val="nil"/>
              <w:right w:val="single" w:sz="4" w:space="0" w:color="auto"/>
            </w:tcBorders>
          </w:tcPr>
          <w:p w:rsidR="00D74250" w:rsidRDefault="00D74250" w:rsidP="000F5712">
            <w:pPr>
              <w:pStyle w:val="TAC"/>
              <w:rPr>
                <w:rFonts w:eastAsia="SimSun"/>
              </w:rPr>
            </w:pPr>
            <w:r>
              <w:rPr>
                <w:rFonts w:eastAsia="SimSun"/>
              </w:rPr>
              <w:t>Length of DNN</w:t>
            </w:r>
            <w:r w:rsidRPr="00157139">
              <w:rPr>
                <w:rFonts w:eastAsia="SimSun"/>
              </w:rPr>
              <w:t xml:space="preserve"> value</w:t>
            </w:r>
          </w:p>
        </w:tc>
        <w:tc>
          <w:tcPr>
            <w:tcW w:w="1185" w:type="dxa"/>
            <w:tcBorders>
              <w:top w:val="nil"/>
              <w:left w:val="nil"/>
              <w:bottom w:val="nil"/>
              <w:right w:val="nil"/>
            </w:tcBorders>
          </w:tcPr>
          <w:p w:rsidR="00D74250" w:rsidRPr="00BE0A64" w:rsidRDefault="00D74250" w:rsidP="00024991">
            <w:pPr>
              <w:pStyle w:val="TAL"/>
              <w:rPr>
                <w:rFonts w:eastAsia="SimSun"/>
              </w:rPr>
            </w:pPr>
            <w:r w:rsidRPr="00BE0A64">
              <w:rPr>
                <w:rFonts w:eastAsia="SimSun"/>
              </w:rPr>
              <w:t xml:space="preserve">octet </w:t>
            </w:r>
            <w:r w:rsidR="00024991">
              <w:rPr>
                <w:rFonts w:eastAsia="SimSun"/>
              </w:rPr>
              <w:t>1</w:t>
            </w:r>
          </w:p>
        </w:tc>
      </w:tr>
      <w:tr w:rsidR="00D74250" w:rsidRPr="00BE0A64"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rPr>
                <w:rFonts w:eastAsia="SimSun"/>
              </w:rPr>
            </w:pPr>
          </w:p>
          <w:p w:rsidR="00D74250" w:rsidRDefault="00D74250" w:rsidP="000F5712">
            <w:pPr>
              <w:pStyle w:val="TAC"/>
              <w:rPr>
                <w:rFonts w:eastAsia="SimSun"/>
              </w:rPr>
            </w:pPr>
            <w:r>
              <w:rPr>
                <w:rFonts w:eastAsia="SimSun"/>
              </w:rPr>
              <w:t>DNN</w:t>
            </w:r>
            <w:r w:rsidRPr="00157139">
              <w:rPr>
                <w:rFonts w:eastAsia="SimSun"/>
              </w:rPr>
              <w:t xml:space="preserve"> value</w:t>
            </w:r>
          </w:p>
        </w:tc>
        <w:tc>
          <w:tcPr>
            <w:tcW w:w="1185" w:type="dxa"/>
            <w:tcBorders>
              <w:top w:val="nil"/>
              <w:left w:val="nil"/>
              <w:bottom w:val="nil"/>
              <w:right w:val="nil"/>
            </w:tcBorders>
            <w:hideMark/>
          </w:tcPr>
          <w:p w:rsidR="00D74250" w:rsidRPr="00BE0A64" w:rsidRDefault="00D74250" w:rsidP="000F5712">
            <w:pPr>
              <w:pStyle w:val="TAL"/>
              <w:rPr>
                <w:rFonts w:eastAsia="SimSun"/>
              </w:rPr>
            </w:pPr>
            <w:r>
              <w:rPr>
                <w:rFonts w:eastAsia="SimSun"/>
              </w:rPr>
              <w:t xml:space="preserve">octet </w:t>
            </w:r>
            <w:r w:rsidR="00024991">
              <w:rPr>
                <w:rFonts w:eastAsia="SimSun"/>
              </w:rPr>
              <w:t>2</w:t>
            </w:r>
          </w:p>
          <w:p w:rsidR="00D74250" w:rsidRPr="00BE0A64" w:rsidRDefault="00D74250" w:rsidP="000F5712">
            <w:pPr>
              <w:pStyle w:val="TAL"/>
              <w:rPr>
                <w:rFonts w:eastAsia="SimSun"/>
              </w:rPr>
            </w:pPr>
          </w:p>
          <w:p w:rsidR="00D74250" w:rsidRPr="00BE0A64" w:rsidRDefault="00D74250" w:rsidP="000F5712">
            <w:pPr>
              <w:pStyle w:val="TAL"/>
              <w:rPr>
                <w:rFonts w:eastAsia="SimSun"/>
              </w:rPr>
            </w:pPr>
            <w:r>
              <w:rPr>
                <w:rFonts w:eastAsia="SimSun"/>
              </w:rPr>
              <w:t>octet a</w:t>
            </w:r>
          </w:p>
        </w:tc>
      </w:tr>
      <w:tr w:rsidR="00D74250" w:rsidRPr="00BE0A64"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D74250" w:rsidRPr="00BE0A64" w:rsidRDefault="00D74250" w:rsidP="000F5712">
            <w:pPr>
              <w:pStyle w:val="TAC"/>
              <w:rPr>
                <w:rFonts w:eastAsia="SimSun"/>
              </w:rPr>
            </w:pPr>
          </w:p>
          <w:p w:rsidR="00D74250" w:rsidRPr="00BE0A64" w:rsidRDefault="00D74250" w:rsidP="000F5712">
            <w:pPr>
              <w:pStyle w:val="TAC"/>
              <w:rPr>
                <w:rFonts w:eastAsia="SimSun" w:cs="Arial"/>
              </w:rPr>
            </w:pPr>
            <w:r w:rsidRPr="002977F7">
              <w:rPr>
                <w:rFonts w:eastAsia="SimSun"/>
              </w:rPr>
              <w:t>Tracking area identity list</w:t>
            </w:r>
            <w:r>
              <w:rPr>
                <w:rFonts w:eastAsia="SimSun"/>
              </w:rPr>
              <w:t xml:space="preserve"> </w:t>
            </w:r>
            <w:r w:rsidRPr="002977F7">
              <w:rPr>
                <w:rFonts w:eastAsia="SimSun"/>
              </w:rPr>
              <w:t>contents</w:t>
            </w:r>
          </w:p>
        </w:tc>
        <w:tc>
          <w:tcPr>
            <w:tcW w:w="1185" w:type="dxa"/>
            <w:tcBorders>
              <w:top w:val="nil"/>
              <w:left w:val="nil"/>
              <w:bottom w:val="nil"/>
              <w:right w:val="nil"/>
            </w:tcBorders>
          </w:tcPr>
          <w:p w:rsidR="00D74250" w:rsidRPr="00BE0A64" w:rsidRDefault="00D74250" w:rsidP="000F5712">
            <w:pPr>
              <w:pStyle w:val="TAL"/>
              <w:rPr>
                <w:rFonts w:eastAsia="SimSun"/>
              </w:rPr>
            </w:pPr>
            <w:r w:rsidRPr="00BE0A64">
              <w:rPr>
                <w:rFonts w:eastAsia="SimSun"/>
              </w:rPr>
              <w:t xml:space="preserve">octet </w:t>
            </w:r>
            <w:r>
              <w:rPr>
                <w:rFonts w:eastAsia="SimSun"/>
              </w:rPr>
              <w:t>a+</w:t>
            </w:r>
            <w:r w:rsidR="00024991">
              <w:rPr>
                <w:rFonts w:eastAsia="SimSun"/>
              </w:rPr>
              <w:t>1</w:t>
            </w:r>
          </w:p>
          <w:p w:rsidR="00D74250" w:rsidRPr="00BE0A64" w:rsidRDefault="00D74250" w:rsidP="000F5712">
            <w:pPr>
              <w:pStyle w:val="TAL"/>
              <w:rPr>
                <w:rFonts w:eastAsia="SimSun"/>
              </w:rPr>
            </w:pPr>
          </w:p>
          <w:p w:rsidR="00D74250" w:rsidRPr="00BE0A64" w:rsidRDefault="00D74250" w:rsidP="000F5712">
            <w:pPr>
              <w:pStyle w:val="TAL"/>
              <w:rPr>
                <w:rFonts w:eastAsia="SimSun"/>
              </w:rPr>
            </w:pPr>
            <w:r w:rsidRPr="00BE0A64">
              <w:rPr>
                <w:rFonts w:eastAsia="SimSun"/>
              </w:rPr>
              <w:t xml:space="preserve">octet </w:t>
            </w:r>
            <w:r>
              <w:rPr>
                <w:rFonts w:eastAsia="SimSun"/>
              </w:rPr>
              <w:t>b</w:t>
            </w:r>
          </w:p>
        </w:tc>
      </w:tr>
    </w:tbl>
    <w:p w:rsidR="00D74250" w:rsidRPr="00BD0557" w:rsidRDefault="00D74250" w:rsidP="00D74250">
      <w:pPr>
        <w:pStyle w:val="TF"/>
      </w:pPr>
      <w:r w:rsidRPr="00BD0557">
        <w:t>Figure</w:t>
      </w:r>
      <w:r w:rsidRPr="00BD0557">
        <w:rPr>
          <w:rFonts w:eastAsia="SimSun"/>
        </w:rPr>
        <w:t> </w:t>
      </w:r>
      <w:r w:rsidR="000F7585">
        <w:rPr>
          <w:rFonts w:eastAsia="SimSun"/>
        </w:rPr>
        <w:t>9</w:t>
      </w:r>
      <w:r w:rsidRPr="00BD0557">
        <w:t>.</w:t>
      </w:r>
      <w:r w:rsidR="00C679E5">
        <w:t>8</w:t>
      </w:r>
      <w:r w:rsidRPr="00BD0557">
        <w:t>.3</w:t>
      </w:r>
      <w:r w:rsidR="000F7585">
        <w:t>.</w:t>
      </w:r>
      <w:r w:rsidR="00492704">
        <w:t>24</w:t>
      </w:r>
      <w:r w:rsidRPr="00BD0557">
        <w:t xml:space="preserve">.2: </w:t>
      </w:r>
      <w:r w:rsidRPr="00BD0557">
        <w:rPr>
          <w:rFonts w:eastAsia="SimSun"/>
        </w:rPr>
        <w:t>LADN</w:t>
      </w:r>
    </w:p>
    <w:p w:rsidR="00D74250" w:rsidRDefault="00D74250" w:rsidP="00D74250">
      <w:pPr>
        <w:pStyle w:val="TH"/>
        <w:rPr>
          <w:rFonts w:eastAsia="SimSun"/>
          <w:lang w:val="fr-FR"/>
        </w:rPr>
      </w:pPr>
      <w:r w:rsidRPr="002432BF">
        <w:rPr>
          <w:lang w:val="fr-FR"/>
        </w:rPr>
        <w:t>Table</w:t>
      </w:r>
      <w:r w:rsidRPr="002432BF">
        <w:rPr>
          <w:rFonts w:eastAsia="SimSun"/>
        </w:rPr>
        <w:t> </w:t>
      </w:r>
      <w:r w:rsidR="000F7585">
        <w:rPr>
          <w:rFonts w:eastAsia="SimSun"/>
        </w:rPr>
        <w:t>9</w:t>
      </w:r>
      <w:r w:rsidRPr="002432BF">
        <w:t>.</w:t>
      </w:r>
      <w:r w:rsidR="00C679E5">
        <w:t>8</w:t>
      </w:r>
      <w:r w:rsidRPr="002432BF">
        <w:t>.</w:t>
      </w:r>
      <w:r>
        <w:t>3</w:t>
      </w:r>
      <w:r w:rsidR="000F7585">
        <w:t>.</w:t>
      </w:r>
      <w:r w:rsidR="00492704">
        <w:t>24</w:t>
      </w:r>
      <w:r w:rsidRPr="002432BF">
        <w:rPr>
          <w:lang w:val="fr-FR"/>
        </w:rPr>
        <w:t>.1</w:t>
      </w:r>
      <w:r w:rsidR="00DF27D7">
        <w:rPr>
          <w:lang w:val="fr-FR"/>
        </w:rPr>
        <w:t> </w:t>
      </w:r>
      <w:r w:rsidRPr="002432BF">
        <w:rPr>
          <w:lang w:val="fr-FR"/>
        </w:rPr>
        <w:t xml:space="preserve">: </w:t>
      </w:r>
      <w:r w:rsidRPr="002432BF">
        <w:rPr>
          <w:rFonts w:eastAsia="SimSun"/>
        </w:rPr>
        <w:t xml:space="preserve">LADN </w:t>
      </w:r>
      <w:r w:rsidR="00024991">
        <w:rPr>
          <w:rFonts w:eastAsia="SimSun"/>
        </w:rPr>
        <w:t xml:space="preserve">information </w:t>
      </w:r>
      <w:r w:rsidR="00024991" w:rsidRPr="00BD0557">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6805"/>
      </w:tblGrid>
      <w:tr w:rsidR="00D74250" w:rsidRPr="002432BF" w:rsidTr="000F5712">
        <w:trPr>
          <w:cantSplit/>
          <w:jc w:val="center"/>
        </w:trPr>
        <w:tc>
          <w:tcPr>
            <w:tcW w:w="6805" w:type="dxa"/>
          </w:tcPr>
          <w:p w:rsidR="00024991" w:rsidRDefault="00024991" w:rsidP="003970EE">
            <w:pPr>
              <w:pStyle w:val="TAL"/>
            </w:pPr>
            <w:r>
              <w:t xml:space="preserve">Value part of the </w:t>
            </w:r>
            <w:r w:rsidRPr="001E6504">
              <w:t>LADN information i</w:t>
            </w:r>
            <w:r>
              <w:t>nformation element (octet 3 to h</w:t>
            </w:r>
            <w:r w:rsidRPr="001E6504">
              <w:t>)</w:t>
            </w:r>
          </w:p>
          <w:p w:rsidR="00024991" w:rsidRDefault="00024991" w:rsidP="003970EE">
            <w:pPr>
              <w:pStyle w:val="TAL"/>
            </w:pPr>
            <w:r w:rsidRPr="001E6504">
              <w:t xml:space="preserve">The value part of the LADN information information element consists of one or several </w:t>
            </w:r>
            <w:r>
              <w:t>LADNs</w:t>
            </w:r>
            <w:r w:rsidRPr="001E6504">
              <w:t>.</w:t>
            </w:r>
            <w:r>
              <w:t xml:space="preserve"> Each LADN consists one DNN value and one </w:t>
            </w:r>
            <w:r w:rsidRPr="00007B65">
              <w:t>Tracking area identity list contents</w:t>
            </w:r>
            <w:r>
              <w:t xml:space="preserve">. </w:t>
            </w:r>
            <w:r w:rsidRPr="001E6504">
              <w:t>The length of each</w:t>
            </w:r>
            <w:r>
              <w:t xml:space="preserve"> LADN is determined by the length of DNN value and the length of </w:t>
            </w:r>
            <w:r w:rsidRPr="00007B65">
              <w:t>Tracking area identity list contents</w:t>
            </w:r>
            <w:r>
              <w:t>.</w:t>
            </w:r>
          </w:p>
          <w:p w:rsidR="00024991" w:rsidRDefault="00024991" w:rsidP="003970EE">
            <w:pPr>
              <w:pStyle w:val="TAL"/>
            </w:pPr>
            <w:r w:rsidRPr="00AF3A8B">
              <w:t xml:space="preserve">The UE shall store the complete </w:t>
            </w:r>
            <w:r>
              <w:t>list received. If more than 8 LADN</w:t>
            </w:r>
            <w:r w:rsidRPr="00AF3A8B">
              <w:t xml:space="preserve">s are included in this information element, the UE shall store the first </w:t>
            </w:r>
            <w:r>
              <w:t>8 LADN</w:t>
            </w:r>
            <w:r w:rsidRPr="00AF3A8B">
              <w:t>s and ignore the remaining octets of the information element.</w:t>
            </w:r>
          </w:p>
          <w:p w:rsidR="00024991" w:rsidRPr="001E6504" w:rsidRDefault="00024991" w:rsidP="003970EE">
            <w:pPr>
              <w:pStyle w:val="TAL"/>
            </w:pPr>
          </w:p>
          <w:p w:rsidR="00CD6F76" w:rsidRDefault="00D74250" w:rsidP="00CD6F76">
            <w:pPr>
              <w:pStyle w:val="TAL"/>
            </w:pPr>
            <w:r>
              <w:t xml:space="preserve">LADN (octet </w:t>
            </w:r>
            <w:r w:rsidR="00024991">
              <w:t>4 to octet a</w:t>
            </w:r>
            <w:r w:rsidRPr="00581E98">
              <w:t>)</w:t>
            </w:r>
            <w:r w:rsidR="00024991">
              <w:t>:</w:t>
            </w:r>
          </w:p>
          <w:p w:rsidR="00D74250" w:rsidRDefault="00D74250" w:rsidP="00777836">
            <w:pPr>
              <w:pStyle w:val="TAL"/>
            </w:pPr>
          </w:p>
          <w:p w:rsidR="00D74250" w:rsidRDefault="00D74250" w:rsidP="003A1791">
            <w:pPr>
              <w:pStyle w:val="TAL"/>
              <w:rPr>
                <w:rFonts w:eastAsia="SimSun"/>
              </w:rPr>
            </w:pPr>
            <w:r w:rsidRPr="002432BF">
              <w:rPr>
                <w:rFonts w:eastAsia="SimSun"/>
              </w:rPr>
              <w:t>DNN</w:t>
            </w:r>
            <w:r w:rsidRPr="002432BF">
              <w:t xml:space="preserve"> </w:t>
            </w:r>
            <w:r>
              <w:t xml:space="preserve">value </w:t>
            </w:r>
            <w:r w:rsidRPr="002432BF">
              <w:t>is coded as</w:t>
            </w:r>
            <w:r w:rsidR="00024991">
              <w:t xml:space="preserve"> DNN value part of DNN </w:t>
            </w:r>
            <w:r w:rsidR="00024991" w:rsidRPr="005C74BA">
              <w:t>information element</w:t>
            </w:r>
            <w:r w:rsidR="00024991">
              <w:t xml:space="preserve"> as</w:t>
            </w:r>
            <w:r>
              <w:rPr>
                <w:rFonts w:eastAsia="SimSun" w:hint="eastAsia"/>
              </w:rPr>
              <w:t xml:space="preserve"> specified in subclause </w:t>
            </w:r>
            <w:r w:rsidR="000F5712">
              <w:rPr>
                <w:rFonts w:eastAsia="SimSun"/>
              </w:rPr>
              <w:t>9.</w:t>
            </w:r>
            <w:r w:rsidR="00C679E5">
              <w:rPr>
                <w:rFonts w:eastAsia="SimSun"/>
              </w:rPr>
              <w:t>8</w:t>
            </w:r>
            <w:r w:rsidR="000F5712">
              <w:rPr>
                <w:rFonts w:eastAsia="SimSun"/>
              </w:rPr>
              <w:t>.3.1</w:t>
            </w:r>
            <w:r w:rsidR="003A1791">
              <w:rPr>
                <w:rFonts w:eastAsia="SimSun"/>
              </w:rPr>
              <w:t>5</w:t>
            </w:r>
            <w:r w:rsidR="00024991" w:rsidRPr="00007B65">
              <w:t xml:space="preserve"> starting with the third octet</w:t>
            </w:r>
            <w:r w:rsidRPr="002432BF">
              <w:rPr>
                <w:rFonts w:eastAsia="SimSun" w:hint="eastAsia"/>
              </w:rPr>
              <w:t>.</w:t>
            </w:r>
          </w:p>
        </w:tc>
      </w:tr>
      <w:tr w:rsidR="00D74250" w:rsidRPr="002432BF" w:rsidTr="000F5712">
        <w:trPr>
          <w:cantSplit/>
          <w:jc w:val="center"/>
        </w:trPr>
        <w:tc>
          <w:tcPr>
            <w:tcW w:w="6805" w:type="dxa"/>
          </w:tcPr>
          <w:p w:rsidR="00024991" w:rsidRDefault="00024991" w:rsidP="003970EE">
            <w:pPr>
              <w:pStyle w:val="TAL"/>
            </w:pPr>
          </w:p>
          <w:p w:rsidR="00024991" w:rsidRDefault="00024991" w:rsidP="003970EE">
            <w:pPr>
              <w:pStyle w:val="TAL"/>
            </w:pPr>
            <w:r w:rsidRPr="00007B65">
              <w:t>Tracking area identity list contents</w:t>
            </w:r>
            <w:r>
              <w:t xml:space="preserve"> </w:t>
            </w:r>
            <w:r w:rsidRPr="00007B65">
              <w:t xml:space="preserve">(octet </w:t>
            </w:r>
            <w:r>
              <w:t>a+1 to octet b</w:t>
            </w:r>
            <w:r w:rsidRPr="00007B65">
              <w:t>)</w:t>
            </w:r>
            <w:r>
              <w:t>:</w:t>
            </w:r>
          </w:p>
          <w:p w:rsidR="00D74250" w:rsidRDefault="00D74250" w:rsidP="000F5712">
            <w:pPr>
              <w:pStyle w:val="TAL"/>
            </w:pPr>
          </w:p>
        </w:tc>
      </w:tr>
      <w:tr w:rsidR="00D74250" w:rsidRPr="002432BF" w:rsidTr="000F5712">
        <w:trPr>
          <w:cantSplit/>
          <w:jc w:val="center"/>
        </w:trPr>
        <w:tc>
          <w:tcPr>
            <w:tcW w:w="6805" w:type="dxa"/>
          </w:tcPr>
          <w:p w:rsidR="00D74250" w:rsidRDefault="00024991" w:rsidP="009F2CEA">
            <w:pPr>
              <w:pStyle w:val="TAL"/>
              <w:rPr>
                <w:rFonts w:eastAsia="SimSun"/>
              </w:rPr>
            </w:pPr>
            <w:r>
              <w:rPr>
                <w:rFonts w:eastAsia="SimSun"/>
              </w:rPr>
              <w:t>T</w:t>
            </w:r>
            <w:r w:rsidR="00D74250" w:rsidRPr="002432BF">
              <w:rPr>
                <w:rFonts w:eastAsia="SimSun"/>
              </w:rPr>
              <w:t>racking area identity list</w:t>
            </w:r>
            <w:r w:rsidR="00D74250" w:rsidRPr="002432BF">
              <w:t xml:space="preserve"> </w:t>
            </w:r>
            <w:r w:rsidR="00D74250">
              <w:t xml:space="preserve">contents </w:t>
            </w:r>
            <w:r w:rsidR="00D74250" w:rsidRPr="002432BF">
              <w:t xml:space="preserve">is </w:t>
            </w:r>
            <w:r w:rsidR="00D74250">
              <w:t xml:space="preserve">coded as </w:t>
            </w:r>
            <w:r>
              <w:t>the v</w:t>
            </w:r>
            <w:r w:rsidRPr="00633D6C">
              <w:t>alue part of the Tracking area identity list information element</w:t>
            </w:r>
            <w:r>
              <w:t xml:space="preserve"> as</w:t>
            </w:r>
            <w:r w:rsidRPr="00633D6C">
              <w:t xml:space="preserve"> </w:t>
            </w:r>
            <w:r w:rsidR="00D74250">
              <w:t>specified in</w:t>
            </w:r>
            <w:r w:rsidR="00D74250" w:rsidRPr="002432BF">
              <w:t xml:space="preserve"> subclause </w:t>
            </w:r>
            <w:r w:rsidR="00FD60FC">
              <w:t>9.</w:t>
            </w:r>
            <w:r w:rsidR="00C679E5">
              <w:t>8</w:t>
            </w:r>
            <w:r w:rsidR="00FD60FC">
              <w:t>.3.</w:t>
            </w:r>
            <w:r w:rsidR="009F2CEA">
              <w:t>5</w:t>
            </w:r>
            <w:r w:rsidR="003A1791">
              <w:t>2</w:t>
            </w:r>
            <w:r w:rsidR="00D74250">
              <w:t xml:space="preserve"> starting with the third octet</w:t>
            </w:r>
            <w:r>
              <w:t>.</w:t>
            </w:r>
          </w:p>
        </w:tc>
      </w:tr>
    </w:tbl>
    <w:p w:rsidR="00D74250" w:rsidRDefault="00D74250" w:rsidP="00D74250"/>
    <w:p w:rsidR="003E0676" w:rsidRDefault="000F7585">
      <w:pPr>
        <w:pStyle w:val="Heading4"/>
      </w:pPr>
      <w:bookmarkStart w:id="650" w:name="_Toc508877414"/>
      <w:r>
        <w:t>9</w:t>
      </w:r>
      <w:r w:rsidR="00694E2C" w:rsidRPr="00FB0AAC">
        <w:t>.</w:t>
      </w:r>
      <w:r w:rsidR="00C679E5">
        <w:t>8</w:t>
      </w:r>
      <w:r w:rsidR="00694E2C" w:rsidRPr="00FB0AAC">
        <w:t>.</w:t>
      </w:r>
      <w:r>
        <w:t>3.</w:t>
      </w:r>
      <w:r w:rsidR="00777836">
        <w:t>2</w:t>
      </w:r>
      <w:r w:rsidR="00492704">
        <w:t>5</w:t>
      </w:r>
      <w:r w:rsidR="00694E2C" w:rsidRPr="00FB0AAC">
        <w:tab/>
        <w:t>Message authentication code</w:t>
      </w:r>
      <w:bookmarkEnd w:id="650"/>
    </w:p>
    <w:p w:rsidR="00694E2C" w:rsidRDefault="00694E2C" w:rsidP="00694E2C">
      <w:r>
        <w:t>The m</w:t>
      </w:r>
      <w:r w:rsidRPr="003168A2">
        <w:t xml:space="preserve">essage authentication code (MAC) information element contains the integrity protection information for the message. The MAC IE shall be included in the security protected NAS message if a valid </w:t>
      </w:r>
      <w:r>
        <w:t>5GS</w:t>
      </w:r>
      <w:r w:rsidRPr="003168A2">
        <w:t xml:space="preserve"> security context exists and security functions are started.</w:t>
      </w:r>
    </w:p>
    <w:p w:rsidR="00694E2C" w:rsidRDefault="00694E2C" w:rsidP="00694E2C">
      <w:pPr>
        <w:pStyle w:val="EditorsNote"/>
      </w:pPr>
      <w:r>
        <w:t>Editor</w:t>
      </w:r>
      <w:r w:rsidR="00187088">
        <w:t>'</w:t>
      </w:r>
      <w:r>
        <w:t>s note:</w:t>
      </w:r>
      <w:r>
        <w:tab/>
      </w:r>
      <w:r w:rsidRPr="00EF0EB1">
        <w:t>The usage o</w:t>
      </w:r>
      <w:r>
        <w:t>f MAC is FFS</w:t>
      </w:r>
      <w:r w:rsidRPr="00EF0EB1">
        <w:t>.</w:t>
      </w:r>
    </w:p>
    <w:p w:rsidR="00E92418" w:rsidRDefault="00E92418" w:rsidP="00E92418">
      <w:pPr>
        <w:pStyle w:val="Heading4"/>
      </w:pPr>
      <w:bookmarkStart w:id="651" w:name="_Toc508877415"/>
      <w:r>
        <w:t>9.8.3.</w:t>
      </w:r>
      <w:r w:rsidR="00777836">
        <w:t>2</w:t>
      </w:r>
      <w:r w:rsidR="00492704">
        <w:t>6</w:t>
      </w:r>
      <w:r>
        <w:tab/>
        <w:t>MICO</w:t>
      </w:r>
      <w:r w:rsidRPr="00182662">
        <w:t xml:space="preserve"> indication</w:t>
      </w:r>
      <w:bookmarkEnd w:id="651"/>
    </w:p>
    <w:p w:rsidR="00E92418" w:rsidRDefault="00E92418" w:rsidP="00E92418">
      <w:pPr>
        <w:rPr>
          <w:lang w:val="en-US"/>
        </w:rPr>
      </w:pPr>
      <w:r>
        <w:rPr>
          <w:lang w:val="en-US"/>
        </w:rPr>
        <w:t>The purpose of the MICO</w:t>
      </w:r>
      <w:r w:rsidRPr="00182662">
        <w:rPr>
          <w:lang w:val="en-US"/>
        </w:rPr>
        <w:t xml:space="preserve"> indication information element is to indicate the </w:t>
      </w:r>
      <w:r>
        <w:rPr>
          <w:lang w:val="en-US"/>
        </w:rPr>
        <w:t>use of MICO mode or the re-negotiation of MICO mode</w:t>
      </w:r>
      <w:r w:rsidRPr="00182662">
        <w:rPr>
          <w:lang w:val="en-US"/>
        </w:rPr>
        <w:t>.</w:t>
      </w:r>
    </w:p>
    <w:p w:rsidR="00E92418" w:rsidRDefault="00E92418" w:rsidP="00E92418">
      <w:pPr>
        <w:rPr>
          <w:lang w:val="en-US"/>
        </w:rPr>
      </w:pPr>
      <w:r>
        <w:rPr>
          <w:lang w:val="en-US"/>
        </w:rPr>
        <w:t>The MICO indication information element is coded as shown in figure 9.8.3.</w:t>
      </w:r>
      <w:r w:rsidR="00777836">
        <w:rPr>
          <w:lang w:val="en-US"/>
        </w:rPr>
        <w:t>2</w:t>
      </w:r>
      <w:r w:rsidR="00492704">
        <w:rPr>
          <w:lang w:val="en-US"/>
        </w:rPr>
        <w:t>6</w:t>
      </w:r>
      <w:r>
        <w:t>.1</w:t>
      </w:r>
      <w:r>
        <w:rPr>
          <w:lang w:val="en-US"/>
        </w:rPr>
        <w:t xml:space="preserve"> and table 9.8.3.</w:t>
      </w:r>
      <w:r w:rsidR="00777836">
        <w:rPr>
          <w:lang w:val="en-US"/>
        </w:rPr>
        <w:t>2</w:t>
      </w:r>
      <w:r w:rsidR="00492704">
        <w:rPr>
          <w:lang w:val="en-US"/>
        </w:rPr>
        <w:t>6</w:t>
      </w:r>
      <w:r>
        <w:t>.1</w:t>
      </w:r>
      <w:r>
        <w:rPr>
          <w:lang w:val="en-US"/>
        </w:rPr>
        <w:t>.</w:t>
      </w:r>
    </w:p>
    <w:p w:rsidR="00E92418" w:rsidRDefault="00E92418" w:rsidP="00E92418">
      <w:pPr>
        <w:rPr>
          <w:lang w:val="en-US"/>
        </w:rPr>
      </w:pPr>
      <w:r>
        <w:rPr>
          <w:lang w:val="en-US"/>
        </w:rPr>
        <w:t>The MICO indication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E92418" w:rsidTr="00F033ED">
        <w:trPr>
          <w:cantSplit/>
          <w:jc w:val="center"/>
        </w:trPr>
        <w:tc>
          <w:tcPr>
            <w:tcW w:w="709" w:type="dxa"/>
            <w:tcBorders>
              <w:top w:val="nil"/>
              <w:left w:val="nil"/>
              <w:bottom w:val="nil"/>
              <w:right w:val="nil"/>
            </w:tcBorders>
            <w:hideMark/>
          </w:tcPr>
          <w:p w:rsidR="00E92418" w:rsidRDefault="00E92418" w:rsidP="00F033ED">
            <w:pPr>
              <w:pStyle w:val="TAC"/>
            </w:pPr>
            <w:r>
              <w:t>8</w:t>
            </w:r>
          </w:p>
        </w:tc>
        <w:tc>
          <w:tcPr>
            <w:tcW w:w="709" w:type="dxa"/>
            <w:tcBorders>
              <w:top w:val="nil"/>
              <w:left w:val="nil"/>
              <w:bottom w:val="nil"/>
              <w:right w:val="nil"/>
            </w:tcBorders>
            <w:hideMark/>
          </w:tcPr>
          <w:p w:rsidR="00E92418" w:rsidRDefault="00E92418" w:rsidP="00F033ED">
            <w:pPr>
              <w:pStyle w:val="TAC"/>
            </w:pPr>
            <w:r>
              <w:t>7</w:t>
            </w:r>
          </w:p>
        </w:tc>
        <w:tc>
          <w:tcPr>
            <w:tcW w:w="709" w:type="dxa"/>
            <w:tcBorders>
              <w:top w:val="nil"/>
              <w:left w:val="nil"/>
              <w:bottom w:val="nil"/>
              <w:right w:val="nil"/>
            </w:tcBorders>
            <w:hideMark/>
          </w:tcPr>
          <w:p w:rsidR="00E92418" w:rsidRDefault="00E92418" w:rsidP="00F033ED">
            <w:pPr>
              <w:pStyle w:val="TAC"/>
            </w:pPr>
            <w:r>
              <w:t>6</w:t>
            </w:r>
          </w:p>
        </w:tc>
        <w:tc>
          <w:tcPr>
            <w:tcW w:w="709" w:type="dxa"/>
            <w:tcBorders>
              <w:top w:val="nil"/>
              <w:left w:val="nil"/>
              <w:bottom w:val="nil"/>
              <w:right w:val="nil"/>
            </w:tcBorders>
            <w:hideMark/>
          </w:tcPr>
          <w:p w:rsidR="00E92418" w:rsidRDefault="00E92418" w:rsidP="00F033ED">
            <w:pPr>
              <w:pStyle w:val="TAC"/>
            </w:pPr>
            <w:r>
              <w:t>5</w:t>
            </w:r>
          </w:p>
        </w:tc>
        <w:tc>
          <w:tcPr>
            <w:tcW w:w="709" w:type="dxa"/>
            <w:tcBorders>
              <w:top w:val="nil"/>
              <w:left w:val="nil"/>
              <w:bottom w:val="nil"/>
              <w:right w:val="nil"/>
            </w:tcBorders>
            <w:hideMark/>
          </w:tcPr>
          <w:p w:rsidR="00E92418" w:rsidRDefault="00E92418" w:rsidP="00F033ED">
            <w:pPr>
              <w:pStyle w:val="TAC"/>
            </w:pPr>
            <w:r>
              <w:t>4</w:t>
            </w:r>
          </w:p>
        </w:tc>
        <w:tc>
          <w:tcPr>
            <w:tcW w:w="709" w:type="dxa"/>
            <w:tcBorders>
              <w:top w:val="nil"/>
              <w:left w:val="nil"/>
              <w:bottom w:val="nil"/>
              <w:right w:val="nil"/>
            </w:tcBorders>
            <w:hideMark/>
          </w:tcPr>
          <w:p w:rsidR="00E92418" w:rsidRDefault="00E92418" w:rsidP="00F033ED">
            <w:pPr>
              <w:pStyle w:val="TAC"/>
            </w:pPr>
            <w:r>
              <w:t>3</w:t>
            </w:r>
          </w:p>
        </w:tc>
        <w:tc>
          <w:tcPr>
            <w:tcW w:w="709" w:type="dxa"/>
            <w:tcBorders>
              <w:top w:val="nil"/>
              <w:left w:val="nil"/>
              <w:bottom w:val="nil"/>
              <w:right w:val="nil"/>
            </w:tcBorders>
            <w:hideMark/>
          </w:tcPr>
          <w:p w:rsidR="00E92418" w:rsidRDefault="00E92418" w:rsidP="00F033ED">
            <w:pPr>
              <w:pStyle w:val="TAC"/>
            </w:pPr>
            <w:r>
              <w:t>2</w:t>
            </w:r>
          </w:p>
        </w:tc>
        <w:tc>
          <w:tcPr>
            <w:tcW w:w="709" w:type="dxa"/>
            <w:tcBorders>
              <w:top w:val="nil"/>
              <w:left w:val="nil"/>
              <w:bottom w:val="nil"/>
              <w:right w:val="nil"/>
            </w:tcBorders>
            <w:hideMark/>
          </w:tcPr>
          <w:p w:rsidR="00E92418" w:rsidRDefault="00E92418" w:rsidP="00F033ED">
            <w:pPr>
              <w:pStyle w:val="TAC"/>
            </w:pPr>
            <w:r>
              <w:t>1</w:t>
            </w:r>
          </w:p>
        </w:tc>
        <w:tc>
          <w:tcPr>
            <w:tcW w:w="1560" w:type="dxa"/>
            <w:tcBorders>
              <w:top w:val="nil"/>
              <w:left w:val="nil"/>
              <w:bottom w:val="nil"/>
              <w:right w:val="nil"/>
            </w:tcBorders>
          </w:tcPr>
          <w:p w:rsidR="00E92418" w:rsidRDefault="00E92418" w:rsidP="00F033ED">
            <w:pPr>
              <w:pStyle w:val="TAL"/>
            </w:pPr>
          </w:p>
        </w:tc>
      </w:tr>
      <w:tr w:rsidR="00E92418" w:rsidTr="00F033ED">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E92418" w:rsidRDefault="00E92418" w:rsidP="00F033ED">
            <w:pPr>
              <w:pStyle w:val="TAC"/>
            </w:pPr>
            <w:r>
              <w:t>MICO indication IEI</w:t>
            </w:r>
          </w:p>
        </w:tc>
        <w:tc>
          <w:tcPr>
            <w:tcW w:w="709" w:type="dxa"/>
            <w:tcBorders>
              <w:top w:val="single" w:sz="4" w:space="0" w:color="auto"/>
              <w:left w:val="single" w:sz="4" w:space="0" w:color="auto"/>
              <w:bottom w:val="single" w:sz="4" w:space="0" w:color="auto"/>
              <w:right w:val="single" w:sz="4" w:space="0" w:color="auto"/>
            </w:tcBorders>
          </w:tcPr>
          <w:p w:rsidR="00E92418" w:rsidRDefault="00E92418" w:rsidP="00F033ED">
            <w:pPr>
              <w:pStyle w:val="TAC"/>
            </w:pPr>
            <w:r>
              <w:t>0</w:t>
            </w:r>
          </w:p>
          <w:p w:rsidR="00E92418" w:rsidRDefault="00E92418" w:rsidP="00F033ED">
            <w:pPr>
              <w:pStyle w:val="TAC"/>
            </w:pPr>
            <w:r>
              <w:t>Spare</w:t>
            </w:r>
          </w:p>
        </w:tc>
        <w:tc>
          <w:tcPr>
            <w:tcW w:w="709" w:type="dxa"/>
            <w:tcBorders>
              <w:top w:val="single" w:sz="4" w:space="0" w:color="auto"/>
              <w:left w:val="single" w:sz="4" w:space="0" w:color="auto"/>
              <w:bottom w:val="single" w:sz="4" w:space="0" w:color="auto"/>
              <w:right w:val="single" w:sz="4" w:space="0" w:color="auto"/>
            </w:tcBorders>
          </w:tcPr>
          <w:p w:rsidR="00E92418" w:rsidRDefault="00E92418" w:rsidP="00F033ED">
            <w:pPr>
              <w:pStyle w:val="TAC"/>
            </w:pPr>
            <w:r>
              <w:t>0</w:t>
            </w:r>
          </w:p>
          <w:p w:rsidR="00E92418" w:rsidRDefault="00E92418" w:rsidP="00F033ED">
            <w:pPr>
              <w:pStyle w:val="TAC"/>
            </w:pPr>
            <w:r>
              <w:t>Spare</w:t>
            </w:r>
          </w:p>
        </w:tc>
        <w:tc>
          <w:tcPr>
            <w:tcW w:w="709" w:type="dxa"/>
            <w:tcBorders>
              <w:top w:val="single" w:sz="4" w:space="0" w:color="auto"/>
              <w:left w:val="single" w:sz="4" w:space="0" w:color="auto"/>
              <w:bottom w:val="single" w:sz="4" w:space="0" w:color="auto"/>
              <w:right w:val="single" w:sz="4" w:space="0" w:color="auto"/>
            </w:tcBorders>
          </w:tcPr>
          <w:p w:rsidR="00E92418" w:rsidRDefault="00E92418" w:rsidP="00F033ED">
            <w:pPr>
              <w:pStyle w:val="TAC"/>
            </w:pPr>
            <w:r>
              <w:t>0</w:t>
            </w:r>
          </w:p>
          <w:p w:rsidR="00E92418" w:rsidRDefault="00E92418" w:rsidP="00F033ED">
            <w:pPr>
              <w:pStyle w:val="TAC"/>
            </w:pPr>
            <w:r>
              <w:t>Spare</w:t>
            </w:r>
          </w:p>
        </w:tc>
        <w:tc>
          <w:tcPr>
            <w:tcW w:w="709" w:type="dxa"/>
            <w:tcBorders>
              <w:top w:val="single" w:sz="4" w:space="0" w:color="auto"/>
              <w:left w:val="single" w:sz="4" w:space="0" w:color="auto"/>
              <w:bottom w:val="single" w:sz="4" w:space="0" w:color="auto"/>
              <w:right w:val="single" w:sz="4" w:space="0" w:color="auto"/>
            </w:tcBorders>
          </w:tcPr>
          <w:p w:rsidR="00E92418" w:rsidRDefault="00E92418" w:rsidP="00F033ED">
            <w:pPr>
              <w:pStyle w:val="TAC"/>
            </w:pPr>
            <w:r>
              <w:t>RAAI</w:t>
            </w:r>
          </w:p>
        </w:tc>
        <w:tc>
          <w:tcPr>
            <w:tcW w:w="1560" w:type="dxa"/>
            <w:tcBorders>
              <w:top w:val="nil"/>
              <w:left w:val="nil"/>
              <w:bottom w:val="nil"/>
              <w:right w:val="nil"/>
            </w:tcBorders>
            <w:hideMark/>
          </w:tcPr>
          <w:p w:rsidR="00E92418" w:rsidRDefault="00E92418" w:rsidP="00F033ED">
            <w:pPr>
              <w:pStyle w:val="TAL"/>
            </w:pPr>
            <w:r>
              <w:t>octet 1</w:t>
            </w:r>
          </w:p>
        </w:tc>
      </w:tr>
    </w:tbl>
    <w:p w:rsidR="00E92418" w:rsidRPr="00BD0557" w:rsidRDefault="00E92418" w:rsidP="00E92418">
      <w:pPr>
        <w:pStyle w:val="TF"/>
      </w:pPr>
      <w:r w:rsidRPr="00BD0557">
        <w:t>Figure </w:t>
      </w:r>
      <w:r>
        <w:t>9.8.3.</w:t>
      </w:r>
      <w:r w:rsidR="00777836">
        <w:t>2</w:t>
      </w:r>
      <w:r w:rsidR="00492704">
        <w:t>6</w:t>
      </w:r>
      <w:r w:rsidRPr="00BD0557">
        <w:t xml:space="preserve">.1: </w:t>
      </w:r>
      <w:r>
        <w:t>MICO</w:t>
      </w:r>
      <w:r w:rsidRPr="00BD0557">
        <w:t xml:space="preserve"> indication</w:t>
      </w:r>
    </w:p>
    <w:p w:rsidR="00E92418" w:rsidRDefault="00E92418" w:rsidP="00E92418">
      <w:pPr>
        <w:pStyle w:val="TH"/>
      </w:pPr>
      <w:r>
        <w:lastRenderedPageBreak/>
        <w:t>Table</w:t>
      </w:r>
      <w:r w:rsidRPr="003168A2">
        <w:t> </w:t>
      </w:r>
      <w:r>
        <w:t>9.8.3.</w:t>
      </w:r>
      <w:r w:rsidR="00777836">
        <w:t>2</w:t>
      </w:r>
      <w:r w:rsidR="00492704">
        <w:t>6</w:t>
      </w:r>
      <w:r>
        <w:t>.1: MICO indication</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6803"/>
      </w:tblGrid>
      <w:tr w:rsidR="00E92418" w:rsidRPr="00182662" w:rsidTr="00F033ED">
        <w:trPr>
          <w:cantSplit/>
          <w:jc w:val="center"/>
        </w:trPr>
        <w:tc>
          <w:tcPr>
            <w:tcW w:w="7087" w:type="dxa"/>
            <w:gridSpan w:val="2"/>
          </w:tcPr>
          <w:p w:rsidR="00E92418" w:rsidRPr="00182662" w:rsidRDefault="00E92418" w:rsidP="00F033ED">
            <w:pPr>
              <w:pStyle w:val="TAL"/>
            </w:pPr>
            <w:r>
              <w:t>Registration Area Allocation Indication (RAAI) (octet 1</w:t>
            </w:r>
            <w:r w:rsidRPr="00182662">
              <w:t>)</w:t>
            </w:r>
          </w:p>
        </w:tc>
      </w:tr>
      <w:tr w:rsidR="00E92418" w:rsidRPr="00182662" w:rsidTr="00F033ED">
        <w:trPr>
          <w:cantSplit/>
          <w:jc w:val="center"/>
        </w:trPr>
        <w:tc>
          <w:tcPr>
            <w:tcW w:w="7087" w:type="dxa"/>
            <w:gridSpan w:val="2"/>
            <w:hideMark/>
          </w:tcPr>
          <w:p w:rsidR="00E92418" w:rsidRDefault="00E92418" w:rsidP="00F033ED">
            <w:pPr>
              <w:pStyle w:val="TAL"/>
            </w:pPr>
          </w:p>
          <w:p w:rsidR="00E92418" w:rsidRDefault="00E92418" w:rsidP="00F033ED">
            <w:pPr>
              <w:pStyle w:val="TAL"/>
            </w:pPr>
            <w:r w:rsidRPr="00E112FD">
              <w:t>In the network to UE direction:</w:t>
            </w:r>
          </w:p>
          <w:p w:rsidR="00E92418" w:rsidRPr="00182662" w:rsidRDefault="00E92418" w:rsidP="00F033ED">
            <w:pPr>
              <w:pStyle w:val="TAL"/>
            </w:pPr>
            <w:r w:rsidRPr="00182662">
              <w:t>Bits</w:t>
            </w:r>
          </w:p>
        </w:tc>
      </w:tr>
      <w:tr w:rsidR="00E92418" w:rsidRPr="00182662" w:rsidTr="00F033ED">
        <w:trPr>
          <w:cantSplit/>
          <w:jc w:val="center"/>
        </w:trPr>
        <w:tc>
          <w:tcPr>
            <w:tcW w:w="284" w:type="dxa"/>
            <w:hideMark/>
          </w:tcPr>
          <w:p w:rsidR="00E92418" w:rsidRPr="008B6C2E" w:rsidRDefault="00E92418" w:rsidP="00F033ED">
            <w:pPr>
              <w:pStyle w:val="TAH"/>
            </w:pPr>
            <w:r>
              <w:t>1</w:t>
            </w:r>
          </w:p>
        </w:tc>
        <w:tc>
          <w:tcPr>
            <w:tcW w:w="6803" w:type="dxa"/>
          </w:tcPr>
          <w:p w:rsidR="00E92418" w:rsidRPr="00182662" w:rsidRDefault="00E92418" w:rsidP="00F033ED"/>
        </w:tc>
      </w:tr>
      <w:tr w:rsidR="00E92418" w:rsidRPr="00182662" w:rsidTr="00F033ED">
        <w:trPr>
          <w:cantSplit/>
          <w:jc w:val="center"/>
        </w:trPr>
        <w:tc>
          <w:tcPr>
            <w:tcW w:w="284" w:type="dxa"/>
            <w:hideMark/>
          </w:tcPr>
          <w:p w:rsidR="00E92418" w:rsidRPr="00182662" w:rsidRDefault="00E92418" w:rsidP="00F033ED">
            <w:pPr>
              <w:pStyle w:val="TAL"/>
            </w:pPr>
            <w:r w:rsidRPr="00182662">
              <w:t>0</w:t>
            </w:r>
          </w:p>
        </w:tc>
        <w:tc>
          <w:tcPr>
            <w:tcW w:w="6803" w:type="dxa"/>
          </w:tcPr>
          <w:p w:rsidR="00E92418" w:rsidRPr="00182662" w:rsidRDefault="00E92418" w:rsidP="00F033ED">
            <w:pPr>
              <w:pStyle w:val="TAL"/>
            </w:pPr>
            <w:r>
              <w:t>all PLMN</w:t>
            </w:r>
            <w:r w:rsidRPr="00F84B5B">
              <w:t xml:space="preserve"> registration area</w:t>
            </w:r>
            <w:r>
              <w:t xml:space="preserve"> not allocated</w:t>
            </w:r>
          </w:p>
        </w:tc>
      </w:tr>
      <w:tr w:rsidR="00E92418" w:rsidRPr="00182662" w:rsidTr="00F033ED">
        <w:trPr>
          <w:cantSplit/>
          <w:jc w:val="center"/>
        </w:trPr>
        <w:tc>
          <w:tcPr>
            <w:tcW w:w="284" w:type="dxa"/>
            <w:hideMark/>
          </w:tcPr>
          <w:p w:rsidR="00E92418" w:rsidRPr="00182662" w:rsidRDefault="00E92418" w:rsidP="00F033ED">
            <w:pPr>
              <w:pStyle w:val="TAL"/>
            </w:pPr>
            <w:r w:rsidRPr="00182662">
              <w:t>1</w:t>
            </w:r>
          </w:p>
        </w:tc>
        <w:tc>
          <w:tcPr>
            <w:tcW w:w="6803" w:type="dxa"/>
          </w:tcPr>
          <w:p w:rsidR="00E92418" w:rsidRPr="00182662" w:rsidRDefault="00E92418" w:rsidP="00F033ED">
            <w:pPr>
              <w:pStyle w:val="TAL"/>
            </w:pPr>
            <w:r>
              <w:t>all PLMN</w:t>
            </w:r>
            <w:r w:rsidRPr="00F84B5B">
              <w:t xml:space="preserve"> registration area</w:t>
            </w:r>
            <w:r>
              <w:t xml:space="preserve"> allocated</w:t>
            </w:r>
          </w:p>
        </w:tc>
      </w:tr>
      <w:tr w:rsidR="00E92418" w:rsidTr="00F033ED">
        <w:trPr>
          <w:cantSplit/>
          <w:jc w:val="center"/>
        </w:trPr>
        <w:tc>
          <w:tcPr>
            <w:tcW w:w="7087" w:type="dxa"/>
            <w:gridSpan w:val="2"/>
          </w:tcPr>
          <w:p w:rsidR="00E92418" w:rsidRDefault="00E92418" w:rsidP="00F033ED">
            <w:pPr>
              <w:pStyle w:val="TAL"/>
            </w:pPr>
          </w:p>
          <w:p w:rsidR="00E92418" w:rsidRDefault="00E92418" w:rsidP="00F033ED">
            <w:pPr>
              <w:pStyle w:val="TAL"/>
            </w:pPr>
            <w:r w:rsidRPr="009330E8">
              <w:t>In the UE to network</w:t>
            </w:r>
            <w:r>
              <w:t xml:space="preserve"> direction bit 1</w:t>
            </w:r>
            <w:r w:rsidRPr="009330E8">
              <w:t xml:space="preserve"> is spare. The </w:t>
            </w:r>
            <w:r>
              <w:t>UE</w:t>
            </w:r>
            <w:r w:rsidRPr="009330E8">
              <w:t xml:space="preserve"> shall set this bit to zero.</w:t>
            </w:r>
          </w:p>
          <w:p w:rsidR="00E92418" w:rsidRDefault="00E92418" w:rsidP="00F033ED">
            <w:pPr>
              <w:pStyle w:val="TAL"/>
            </w:pPr>
          </w:p>
        </w:tc>
      </w:tr>
      <w:tr w:rsidR="00E92418" w:rsidTr="00F033ED">
        <w:trPr>
          <w:cantSplit/>
          <w:jc w:val="center"/>
        </w:trPr>
        <w:tc>
          <w:tcPr>
            <w:tcW w:w="7087" w:type="dxa"/>
            <w:gridSpan w:val="2"/>
          </w:tcPr>
          <w:p w:rsidR="00E92418" w:rsidRDefault="00E92418" w:rsidP="00F033ED">
            <w:pPr>
              <w:pStyle w:val="TAL"/>
            </w:pPr>
            <w:r>
              <w:t xml:space="preserve">Bits 2, 3 and 4 </w:t>
            </w:r>
            <w:r w:rsidRPr="003168A2">
              <w:t>are spare and shall be coded as zero,</w:t>
            </w:r>
          </w:p>
        </w:tc>
      </w:tr>
    </w:tbl>
    <w:p w:rsidR="00E92418" w:rsidRPr="00E112FD" w:rsidRDefault="00E92418" w:rsidP="00E92418"/>
    <w:p w:rsidR="003E0676" w:rsidRDefault="00892833">
      <w:pPr>
        <w:pStyle w:val="Heading4"/>
      </w:pPr>
      <w:bookmarkStart w:id="652" w:name="_Toc508877416"/>
      <w:r>
        <w:t>9</w:t>
      </w:r>
      <w:r w:rsidRPr="00000E30">
        <w:t>.</w:t>
      </w:r>
      <w:r>
        <w:t>8</w:t>
      </w:r>
      <w:r w:rsidRPr="00000E30">
        <w:t>.</w:t>
      </w:r>
      <w:r>
        <w:t>3.</w:t>
      </w:r>
      <w:r w:rsidR="00777836">
        <w:t>2</w:t>
      </w:r>
      <w:r w:rsidR="00492704">
        <w:t>7</w:t>
      </w:r>
      <w:r w:rsidRPr="00000E30">
        <w:tab/>
        <w:t>NAS key set identifier</w:t>
      </w:r>
      <w:bookmarkEnd w:id="652"/>
    </w:p>
    <w:p w:rsidR="00892833" w:rsidRPr="003168A2" w:rsidRDefault="00892833" w:rsidP="00892833">
      <w:r w:rsidRPr="003168A2">
        <w:t>The NAS key set identifier is allocated by the network.</w:t>
      </w:r>
    </w:p>
    <w:p w:rsidR="003D18FE" w:rsidRPr="003168A2" w:rsidRDefault="003D18FE" w:rsidP="003D18FE">
      <w:r w:rsidRPr="003168A2">
        <w:t>The NAS key set identifier information element is coded as shown in figure </w:t>
      </w:r>
      <w:r>
        <w:t>9.8</w:t>
      </w:r>
      <w:r w:rsidRPr="003168A2">
        <w:t>.</w:t>
      </w:r>
      <w:r>
        <w:t>3</w:t>
      </w:r>
      <w:r w:rsidRPr="003168A2">
        <w:t>.</w:t>
      </w:r>
      <w:r w:rsidR="00777836">
        <w:t>2</w:t>
      </w:r>
      <w:r w:rsidR="00492704">
        <w:t>7</w:t>
      </w:r>
      <w:r>
        <w:t>.1</w:t>
      </w:r>
      <w:r w:rsidRPr="003168A2">
        <w:t xml:space="preserve"> and table </w:t>
      </w:r>
      <w:r>
        <w:t>9.8</w:t>
      </w:r>
      <w:r w:rsidRPr="003168A2">
        <w:t>.</w:t>
      </w:r>
      <w:r>
        <w:t>3</w:t>
      </w:r>
      <w:r w:rsidRPr="003168A2">
        <w:t>.</w:t>
      </w:r>
      <w:r w:rsidR="00777836">
        <w:t>2</w:t>
      </w:r>
      <w:r w:rsidR="00492704">
        <w:t>7</w:t>
      </w:r>
      <w:r>
        <w:t>.1</w:t>
      </w:r>
      <w:r w:rsidRPr="003168A2">
        <w:t>.</w:t>
      </w:r>
    </w:p>
    <w:p w:rsidR="003D18FE" w:rsidRPr="003168A2" w:rsidRDefault="003D18FE" w:rsidP="003D18FE">
      <w:r w:rsidRPr="003168A2">
        <w:t>The NAS key set identifier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09"/>
        <w:gridCol w:w="709"/>
        <w:gridCol w:w="709"/>
        <w:gridCol w:w="709"/>
        <w:gridCol w:w="709"/>
        <w:gridCol w:w="709"/>
        <w:gridCol w:w="709"/>
        <w:gridCol w:w="1134"/>
      </w:tblGrid>
      <w:tr w:rsidR="003D18FE" w:rsidRPr="003168A2" w:rsidTr="00F033ED">
        <w:trPr>
          <w:cantSplit/>
          <w:jc w:val="center"/>
        </w:trPr>
        <w:tc>
          <w:tcPr>
            <w:tcW w:w="709" w:type="dxa"/>
            <w:tcBorders>
              <w:top w:val="nil"/>
              <w:left w:val="nil"/>
              <w:bottom w:val="nil"/>
              <w:right w:val="nil"/>
            </w:tcBorders>
          </w:tcPr>
          <w:p w:rsidR="003D18FE" w:rsidRPr="003168A2" w:rsidRDefault="003D18FE" w:rsidP="00F033ED">
            <w:pPr>
              <w:pStyle w:val="TAC"/>
            </w:pPr>
            <w:r w:rsidRPr="003168A2">
              <w:t>8</w:t>
            </w:r>
          </w:p>
        </w:tc>
        <w:tc>
          <w:tcPr>
            <w:tcW w:w="709" w:type="dxa"/>
            <w:tcBorders>
              <w:top w:val="nil"/>
              <w:left w:val="nil"/>
              <w:bottom w:val="nil"/>
              <w:right w:val="nil"/>
            </w:tcBorders>
          </w:tcPr>
          <w:p w:rsidR="003D18FE" w:rsidRPr="003168A2" w:rsidRDefault="003D18FE" w:rsidP="00F033ED">
            <w:pPr>
              <w:pStyle w:val="TAC"/>
            </w:pPr>
            <w:r w:rsidRPr="003168A2">
              <w:t>7</w:t>
            </w:r>
          </w:p>
        </w:tc>
        <w:tc>
          <w:tcPr>
            <w:tcW w:w="709" w:type="dxa"/>
            <w:tcBorders>
              <w:top w:val="nil"/>
              <w:left w:val="nil"/>
              <w:bottom w:val="nil"/>
              <w:right w:val="nil"/>
            </w:tcBorders>
          </w:tcPr>
          <w:p w:rsidR="003D18FE" w:rsidRPr="003168A2" w:rsidRDefault="003D18FE" w:rsidP="00F033ED">
            <w:pPr>
              <w:pStyle w:val="TAC"/>
            </w:pPr>
            <w:r w:rsidRPr="003168A2">
              <w:t>6</w:t>
            </w:r>
          </w:p>
        </w:tc>
        <w:tc>
          <w:tcPr>
            <w:tcW w:w="709" w:type="dxa"/>
            <w:tcBorders>
              <w:top w:val="nil"/>
              <w:left w:val="nil"/>
              <w:bottom w:val="nil"/>
              <w:right w:val="nil"/>
            </w:tcBorders>
          </w:tcPr>
          <w:p w:rsidR="003D18FE" w:rsidRPr="003168A2" w:rsidRDefault="003D18FE" w:rsidP="00F033ED">
            <w:pPr>
              <w:pStyle w:val="TAC"/>
            </w:pPr>
            <w:r w:rsidRPr="003168A2">
              <w:t>5</w:t>
            </w:r>
          </w:p>
        </w:tc>
        <w:tc>
          <w:tcPr>
            <w:tcW w:w="709" w:type="dxa"/>
            <w:tcBorders>
              <w:top w:val="nil"/>
              <w:left w:val="nil"/>
              <w:bottom w:val="nil"/>
              <w:right w:val="nil"/>
            </w:tcBorders>
          </w:tcPr>
          <w:p w:rsidR="003D18FE" w:rsidRPr="003168A2" w:rsidRDefault="003D18FE" w:rsidP="00F033ED">
            <w:pPr>
              <w:pStyle w:val="TAC"/>
            </w:pPr>
            <w:r w:rsidRPr="003168A2">
              <w:t>4</w:t>
            </w:r>
          </w:p>
        </w:tc>
        <w:tc>
          <w:tcPr>
            <w:tcW w:w="709" w:type="dxa"/>
            <w:tcBorders>
              <w:top w:val="nil"/>
              <w:left w:val="nil"/>
              <w:bottom w:val="nil"/>
              <w:right w:val="nil"/>
            </w:tcBorders>
          </w:tcPr>
          <w:p w:rsidR="003D18FE" w:rsidRPr="003168A2" w:rsidRDefault="003D18FE" w:rsidP="00F033ED">
            <w:pPr>
              <w:pStyle w:val="TAC"/>
            </w:pPr>
            <w:r w:rsidRPr="003168A2">
              <w:t>3</w:t>
            </w:r>
          </w:p>
        </w:tc>
        <w:tc>
          <w:tcPr>
            <w:tcW w:w="709" w:type="dxa"/>
            <w:tcBorders>
              <w:top w:val="nil"/>
              <w:left w:val="nil"/>
              <w:bottom w:val="nil"/>
              <w:right w:val="nil"/>
            </w:tcBorders>
          </w:tcPr>
          <w:p w:rsidR="003D18FE" w:rsidRPr="003168A2" w:rsidRDefault="003D18FE" w:rsidP="00F033ED">
            <w:pPr>
              <w:pStyle w:val="TAC"/>
            </w:pPr>
            <w:r w:rsidRPr="003168A2">
              <w:t>2</w:t>
            </w:r>
          </w:p>
        </w:tc>
        <w:tc>
          <w:tcPr>
            <w:tcW w:w="709" w:type="dxa"/>
            <w:tcBorders>
              <w:top w:val="nil"/>
              <w:left w:val="nil"/>
              <w:bottom w:val="nil"/>
              <w:right w:val="nil"/>
            </w:tcBorders>
          </w:tcPr>
          <w:p w:rsidR="003D18FE" w:rsidRPr="003168A2" w:rsidRDefault="003D18FE" w:rsidP="00F033ED">
            <w:pPr>
              <w:pStyle w:val="TAC"/>
            </w:pPr>
            <w:r w:rsidRPr="003168A2">
              <w:t>1</w:t>
            </w:r>
          </w:p>
        </w:tc>
        <w:tc>
          <w:tcPr>
            <w:tcW w:w="1134" w:type="dxa"/>
            <w:tcBorders>
              <w:top w:val="nil"/>
              <w:left w:val="nil"/>
              <w:bottom w:val="nil"/>
              <w:right w:val="nil"/>
            </w:tcBorders>
          </w:tcPr>
          <w:p w:rsidR="003D18FE" w:rsidRPr="003168A2" w:rsidRDefault="003D18FE" w:rsidP="00F033ED">
            <w:pPr>
              <w:pStyle w:val="TAL"/>
            </w:pPr>
          </w:p>
        </w:tc>
      </w:tr>
      <w:tr w:rsidR="003D18FE" w:rsidRPr="003168A2" w:rsidTr="00F033ED">
        <w:trPr>
          <w:cantSplit/>
          <w:jc w:val="center"/>
        </w:trPr>
        <w:tc>
          <w:tcPr>
            <w:tcW w:w="2836" w:type="dxa"/>
            <w:gridSpan w:val="4"/>
          </w:tcPr>
          <w:p w:rsidR="003D18FE" w:rsidRPr="003168A2" w:rsidRDefault="003D18FE" w:rsidP="00F033ED">
            <w:pPr>
              <w:pStyle w:val="TAC"/>
            </w:pPr>
            <w:r w:rsidRPr="003168A2">
              <w:t>NAS key set identifier IEI</w:t>
            </w:r>
          </w:p>
        </w:tc>
        <w:tc>
          <w:tcPr>
            <w:tcW w:w="709" w:type="dxa"/>
          </w:tcPr>
          <w:p w:rsidR="003D18FE" w:rsidRPr="003168A2" w:rsidRDefault="003D18FE" w:rsidP="00F033ED">
            <w:pPr>
              <w:pStyle w:val="TAC"/>
            </w:pPr>
            <w:r w:rsidRPr="003168A2">
              <w:t>TSC</w:t>
            </w:r>
          </w:p>
          <w:p w:rsidR="003D18FE" w:rsidRPr="003168A2" w:rsidRDefault="003D18FE" w:rsidP="00F033ED">
            <w:pPr>
              <w:pStyle w:val="TAC"/>
            </w:pPr>
          </w:p>
        </w:tc>
        <w:tc>
          <w:tcPr>
            <w:tcW w:w="2127" w:type="dxa"/>
            <w:gridSpan w:val="3"/>
            <w:tcBorders>
              <w:right w:val="single" w:sz="4" w:space="0" w:color="auto"/>
            </w:tcBorders>
          </w:tcPr>
          <w:p w:rsidR="003D18FE" w:rsidRPr="003168A2" w:rsidRDefault="003D18FE" w:rsidP="00F033ED">
            <w:pPr>
              <w:pStyle w:val="TAC"/>
            </w:pPr>
            <w:r w:rsidRPr="003168A2">
              <w:t>NAS key set identifier</w:t>
            </w:r>
          </w:p>
        </w:tc>
        <w:tc>
          <w:tcPr>
            <w:tcW w:w="1134" w:type="dxa"/>
            <w:tcBorders>
              <w:top w:val="nil"/>
              <w:left w:val="nil"/>
              <w:bottom w:val="nil"/>
              <w:right w:val="nil"/>
            </w:tcBorders>
          </w:tcPr>
          <w:p w:rsidR="003D18FE" w:rsidRPr="003168A2" w:rsidRDefault="003D18FE" w:rsidP="00F033ED">
            <w:pPr>
              <w:pStyle w:val="TAL"/>
            </w:pPr>
            <w:r w:rsidRPr="003168A2">
              <w:t>octet 1</w:t>
            </w:r>
          </w:p>
        </w:tc>
      </w:tr>
    </w:tbl>
    <w:p w:rsidR="003D18FE" w:rsidRPr="003168A2" w:rsidRDefault="003D18FE" w:rsidP="003D18FE">
      <w:pPr>
        <w:pStyle w:val="TAN"/>
      </w:pPr>
    </w:p>
    <w:p w:rsidR="003D18FE" w:rsidRPr="003168A2" w:rsidRDefault="003D18FE" w:rsidP="003D18FE">
      <w:pPr>
        <w:pStyle w:val="TF"/>
        <w:outlineLvl w:val="0"/>
      </w:pPr>
      <w:r>
        <w:t>Figure</w:t>
      </w:r>
      <w:r w:rsidRPr="003168A2">
        <w:t> </w:t>
      </w:r>
      <w:r>
        <w:t>9.8</w:t>
      </w:r>
      <w:r w:rsidRPr="003168A2">
        <w:t>.</w:t>
      </w:r>
      <w:r>
        <w:t>3</w:t>
      </w:r>
      <w:r w:rsidRPr="003168A2">
        <w:t>.</w:t>
      </w:r>
      <w:r w:rsidR="00777836">
        <w:t>2</w:t>
      </w:r>
      <w:r w:rsidR="00492704">
        <w:t>7</w:t>
      </w:r>
      <w:r>
        <w:t>.1</w:t>
      </w:r>
      <w:r w:rsidRPr="003168A2">
        <w:t>: NAS key set identifier information element</w:t>
      </w:r>
    </w:p>
    <w:p w:rsidR="003D18FE" w:rsidRPr="003168A2" w:rsidRDefault="003D18FE" w:rsidP="003D18FE">
      <w:pPr>
        <w:pStyle w:val="TH"/>
      </w:pPr>
      <w:r>
        <w:t>Table</w:t>
      </w:r>
      <w:r w:rsidRPr="003168A2">
        <w:t> </w:t>
      </w:r>
      <w:r>
        <w:t>9.8</w:t>
      </w:r>
      <w:r w:rsidRPr="003168A2">
        <w:t>.</w:t>
      </w:r>
      <w:r>
        <w:t>3</w:t>
      </w:r>
      <w:r w:rsidRPr="003168A2">
        <w:t>.</w:t>
      </w:r>
      <w:r w:rsidR="00777836">
        <w:t>2</w:t>
      </w:r>
      <w:r w:rsidR="00492704">
        <w:t>7</w:t>
      </w:r>
      <w:r>
        <w:t>.1</w:t>
      </w:r>
      <w:r w:rsidRPr="003168A2">
        <w:t>: NAS key set identifier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4"/>
        <w:gridCol w:w="5952"/>
      </w:tblGrid>
      <w:tr w:rsidR="003D18FE" w:rsidRPr="003168A2" w:rsidTr="00F033ED">
        <w:trPr>
          <w:cantSplit/>
          <w:jc w:val="center"/>
        </w:trPr>
        <w:tc>
          <w:tcPr>
            <w:tcW w:w="6804" w:type="dxa"/>
            <w:gridSpan w:val="4"/>
          </w:tcPr>
          <w:p w:rsidR="003D18FE" w:rsidRPr="003168A2" w:rsidRDefault="003D18FE" w:rsidP="00F033ED">
            <w:pPr>
              <w:pStyle w:val="TAL"/>
            </w:pPr>
            <w:r w:rsidRPr="003168A2">
              <w:t>Type of security context flag (TSC) (octet 1)</w:t>
            </w:r>
          </w:p>
        </w:tc>
      </w:tr>
      <w:tr w:rsidR="003D18FE" w:rsidRPr="003168A2" w:rsidTr="00F033ED">
        <w:trPr>
          <w:cantSplit/>
          <w:jc w:val="center"/>
        </w:trPr>
        <w:tc>
          <w:tcPr>
            <w:tcW w:w="6804" w:type="dxa"/>
            <w:gridSpan w:val="4"/>
          </w:tcPr>
          <w:p w:rsidR="003D18FE" w:rsidRPr="003168A2" w:rsidRDefault="003D18FE" w:rsidP="00F033ED">
            <w:pPr>
              <w:pStyle w:val="TAL"/>
            </w:pPr>
          </w:p>
        </w:tc>
      </w:tr>
      <w:tr w:rsidR="003D18FE" w:rsidRPr="003168A2" w:rsidTr="00F033ED">
        <w:trPr>
          <w:cantSplit/>
          <w:jc w:val="center"/>
        </w:trPr>
        <w:tc>
          <w:tcPr>
            <w:tcW w:w="6804" w:type="dxa"/>
            <w:gridSpan w:val="4"/>
          </w:tcPr>
          <w:p w:rsidR="003D18FE" w:rsidRPr="003168A2" w:rsidRDefault="003D18FE" w:rsidP="00F033ED">
            <w:pPr>
              <w:pStyle w:val="TAL"/>
            </w:pPr>
            <w:r w:rsidRPr="003168A2">
              <w:t>Bit</w:t>
            </w:r>
          </w:p>
        </w:tc>
      </w:tr>
      <w:tr w:rsidR="003D18FE" w:rsidRPr="003168A2" w:rsidTr="00F033ED">
        <w:trPr>
          <w:cantSplit/>
          <w:jc w:val="center"/>
        </w:trPr>
        <w:tc>
          <w:tcPr>
            <w:tcW w:w="284" w:type="dxa"/>
          </w:tcPr>
          <w:p w:rsidR="003D18FE" w:rsidRPr="003168A2" w:rsidRDefault="003D18FE" w:rsidP="00F033ED">
            <w:pPr>
              <w:pStyle w:val="TAH"/>
            </w:pPr>
            <w:r w:rsidRPr="003168A2">
              <w:t>4</w:t>
            </w: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r>
              <w:t>native</w:t>
            </w:r>
            <w:r w:rsidRPr="003168A2">
              <w:t xml:space="preserve"> security context</w:t>
            </w:r>
            <w:r>
              <w:rPr>
                <w:rFonts w:hint="eastAsia"/>
                <w:lang w:eastAsia="ko-KR"/>
              </w:rPr>
              <w:t xml:space="preserve"> (for KSI</w:t>
            </w:r>
            <w:r>
              <w:rPr>
                <w:rFonts w:hint="eastAsia"/>
                <w:vertAlign w:val="subscript"/>
                <w:lang w:eastAsia="ko-KR"/>
              </w:rPr>
              <w:t>A</w:t>
            </w:r>
            <w:r>
              <w:rPr>
                <w:vertAlign w:val="subscript"/>
                <w:lang w:eastAsia="ko-KR"/>
              </w:rPr>
              <w:t>MF</w:t>
            </w:r>
            <w:r>
              <w:rPr>
                <w:rFonts w:hint="eastAsia"/>
                <w:lang w:eastAsia="ko-KR"/>
              </w:rPr>
              <w:t>)</w:t>
            </w:r>
          </w:p>
        </w:tc>
      </w:tr>
      <w:tr w:rsidR="003D18FE" w:rsidRPr="003168A2" w:rsidTr="00F033ED">
        <w:trPr>
          <w:cantSplit/>
          <w:jc w:val="center"/>
        </w:trPr>
        <w:tc>
          <w:tcPr>
            <w:tcW w:w="284" w:type="dxa"/>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r w:rsidRPr="003168A2">
              <w:t>mapped security context</w:t>
            </w:r>
            <w:r>
              <w:rPr>
                <w:rFonts w:hint="eastAsia"/>
                <w:lang w:eastAsia="ko-KR"/>
              </w:rPr>
              <w:t xml:space="preserve"> (for </w:t>
            </w:r>
            <w:r w:rsidRPr="00E57FB2">
              <w:rPr>
                <w:rFonts w:hint="eastAsia"/>
                <w:lang w:eastAsia="ko-KR"/>
              </w:rPr>
              <w:t>KSI</w:t>
            </w:r>
            <w:r w:rsidRPr="00E57FB2">
              <w:rPr>
                <w:rFonts w:hint="eastAsia"/>
                <w:vertAlign w:val="subscript"/>
                <w:lang w:eastAsia="ko-KR"/>
              </w:rPr>
              <w:t>ASME</w:t>
            </w:r>
            <w:r>
              <w:rPr>
                <w:rFonts w:hint="eastAsia"/>
                <w:lang w:eastAsia="ko-KR"/>
              </w:rPr>
              <w:t>)</w:t>
            </w:r>
          </w:p>
        </w:tc>
      </w:tr>
      <w:tr w:rsidR="003D18FE" w:rsidRPr="003168A2" w:rsidTr="00F033ED">
        <w:trPr>
          <w:cantSplit/>
          <w:jc w:val="center"/>
        </w:trPr>
        <w:tc>
          <w:tcPr>
            <w:tcW w:w="6804" w:type="dxa"/>
            <w:gridSpan w:val="4"/>
          </w:tcPr>
          <w:p w:rsidR="003D18FE" w:rsidRPr="003168A2" w:rsidRDefault="003D18FE" w:rsidP="00F033ED">
            <w:pPr>
              <w:pStyle w:val="TAL"/>
            </w:pPr>
          </w:p>
        </w:tc>
      </w:tr>
      <w:tr w:rsidR="003D18FE" w:rsidRPr="003168A2" w:rsidTr="00F033ED">
        <w:trPr>
          <w:cantSplit/>
          <w:jc w:val="center"/>
        </w:trPr>
        <w:tc>
          <w:tcPr>
            <w:tcW w:w="6804" w:type="dxa"/>
            <w:gridSpan w:val="4"/>
          </w:tcPr>
          <w:p w:rsidR="003D18FE" w:rsidRPr="003168A2" w:rsidRDefault="003D18FE" w:rsidP="00F033ED">
            <w:pPr>
              <w:pStyle w:val="TAL"/>
            </w:pPr>
            <w:r w:rsidRPr="003168A2">
              <w:t>TSC does not apply for NAS key set identifier value "111".</w:t>
            </w:r>
          </w:p>
        </w:tc>
      </w:tr>
      <w:tr w:rsidR="003D18FE" w:rsidRPr="003168A2" w:rsidTr="00F033ED">
        <w:trPr>
          <w:cantSplit/>
          <w:jc w:val="center"/>
        </w:trPr>
        <w:tc>
          <w:tcPr>
            <w:tcW w:w="6804" w:type="dxa"/>
            <w:gridSpan w:val="4"/>
          </w:tcPr>
          <w:p w:rsidR="003D18FE" w:rsidRPr="002B5256" w:rsidRDefault="003D18FE" w:rsidP="00F033ED">
            <w:pPr>
              <w:pStyle w:val="TAL"/>
              <w:rPr>
                <w:i/>
                <w:iCs/>
              </w:rPr>
            </w:pPr>
          </w:p>
        </w:tc>
      </w:tr>
      <w:tr w:rsidR="003D18FE" w:rsidRPr="003168A2" w:rsidTr="00F033ED">
        <w:trPr>
          <w:cantSplit/>
          <w:jc w:val="center"/>
        </w:trPr>
        <w:tc>
          <w:tcPr>
            <w:tcW w:w="6804" w:type="dxa"/>
            <w:gridSpan w:val="4"/>
          </w:tcPr>
          <w:p w:rsidR="003D18FE" w:rsidRPr="003168A2" w:rsidRDefault="003D18FE" w:rsidP="00F033ED">
            <w:pPr>
              <w:pStyle w:val="TAL"/>
            </w:pPr>
            <w:r w:rsidRPr="003168A2">
              <w:t>NAS key set identifier (octet 1)</w:t>
            </w:r>
          </w:p>
        </w:tc>
      </w:tr>
      <w:tr w:rsidR="003D18FE" w:rsidRPr="003168A2" w:rsidTr="00F033ED">
        <w:trPr>
          <w:cantSplit/>
          <w:jc w:val="center"/>
        </w:trPr>
        <w:tc>
          <w:tcPr>
            <w:tcW w:w="6804" w:type="dxa"/>
            <w:gridSpan w:val="4"/>
          </w:tcPr>
          <w:p w:rsidR="003D18FE" w:rsidRPr="003168A2" w:rsidRDefault="003D18FE" w:rsidP="00F033ED">
            <w:pPr>
              <w:pStyle w:val="TAL"/>
            </w:pPr>
          </w:p>
        </w:tc>
      </w:tr>
      <w:tr w:rsidR="003D18FE" w:rsidRPr="003168A2" w:rsidTr="00F033ED">
        <w:trPr>
          <w:cantSplit/>
          <w:jc w:val="center"/>
        </w:trPr>
        <w:tc>
          <w:tcPr>
            <w:tcW w:w="6804" w:type="dxa"/>
            <w:gridSpan w:val="4"/>
          </w:tcPr>
          <w:p w:rsidR="003D18FE" w:rsidRPr="003168A2" w:rsidRDefault="003D18FE" w:rsidP="00F033ED">
            <w:pPr>
              <w:pStyle w:val="TAL"/>
            </w:pPr>
            <w:r w:rsidRPr="003168A2">
              <w:t>Bits</w:t>
            </w:r>
          </w:p>
        </w:tc>
      </w:tr>
      <w:tr w:rsidR="003D18FE" w:rsidRPr="003168A2" w:rsidTr="00F033ED">
        <w:trPr>
          <w:cantSplit/>
          <w:jc w:val="center"/>
        </w:trPr>
        <w:tc>
          <w:tcPr>
            <w:tcW w:w="284" w:type="dxa"/>
          </w:tcPr>
          <w:p w:rsidR="003D18FE" w:rsidRPr="003168A2" w:rsidRDefault="003D18FE" w:rsidP="00F033ED">
            <w:pPr>
              <w:pStyle w:val="TAH"/>
            </w:pPr>
            <w:r w:rsidRPr="003168A2">
              <w:t>3</w:t>
            </w:r>
          </w:p>
        </w:tc>
        <w:tc>
          <w:tcPr>
            <w:tcW w:w="284" w:type="dxa"/>
          </w:tcPr>
          <w:p w:rsidR="003D18FE" w:rsidRPr="003168A2" w:rsidRDefault="003D18FE" w:rsidP="00F033ED">
            <w:pPr>
              <w:pStyle w:val="TAH"/>
            </w:pPr>
            <w:r w:rsidRPr="003168A2">
              <w:t>2</w:t>
            </w:r>
          </w:p>
        </w:tc>
        <w:tc>
          <w:tcPr>
            <w:tcW w:w="284" w:type="dxa"/>
          </w:tcPr>
          <w:p w:rsidR="003D18FE" w:rsidRPr="003168A2" w:rsidRDefault="003D18FE" w:rsidP="00F033ED">
            <w:pPr>
              <w:pStyle w:val="TAH"/>
            </w:pPr>
            <w:r w:rsidRPr="003168A2">
              <w:t>1</w:t>
            </w:r>
          </w:p>
        </w:tc>
        <w:tc>
          <w:tcPr>
            <w:tcW w:w="5952"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r w:rsidRPr="003168A2">
              <w:t>0</w:t>
            </w:r>
          </w:p>
        </w:tc>
        <w:tc>
          <w:tcPr>
            <w:tcW w:w="284" w:type="dxa"/>
          </w:tcPr>
          <w:p w:rsidR="003D18FE" w:rsidRPr="003168A2" w:rsidRDefault="003D18FE" w:rsidP="00F033ED">
            <w:pPr>
              <w:pStyle w:val="TAC"/>
            </w:pPr>
            <w:r w:rsidRPr="003168A2">
              <w:t>0</w:t>
            </w:r>
          </w:p>
        </w:tc>
        <w:tc>
          <w:tcPr>
            <w:tcW w:w="284" w:type="dxa"/>
          </w:tcPr>
          <w:p w:rsidR="003D18FE" w:rsidRPr="003168A2" w:rsidRDefault="003D18FE" w:rsidP="00F033ED">
            <w:pPr>
              <w:pStyle w:val="TAC"/>
            </w:pPr>
            <w:r w:rsidRPr="003168A2">
              <w:t>0</w:t>
            </w:r>
          </w:p>
        </w:tc>
        <w:tc>
          <w:tcPr>
            <w:tcW w:w="5952" w:type="dxa"/>
          </w:tcPr>
          <w:p w:rsidR="003D18FE" w:rsidRPr="003168A2" w:rsidRDefault="003D18FE" w:rsidP="00F033ED">
            <w:pPr>
              <w:pStyle w:val="TAL"/>
            </w:pPr>
          </w:p>
        </w:tc>
      </w:tr>
      <w:tr w:rsidR="003D18FE" w:rsidRPr="003168A2" w:rsidTr="00F033ED">
        <w:trPr>
          <w:cantSplit/>
          <w:jc w:val="center"/>
        </w:trPr>
        <w:tc>
          <w:tcPr>
            <w:tcW w:w="852" w:type="dxa"/>
            <w:gridSpan w:val="3"/>
          </w:tcPr>
          <w:p w:rsidR="003D18FE" w:rsidRPr="003168A2" w:rsidRDefault="003D18FE" w:rsidP="00F033ED">
            <w:pPr>
              <w:pStyle w:val="TAL"/>
            </w:pPr>
            <w:r w:rsidRPr="003168A2">
              <w:t>through</w:t>
            </w:r>
          </w:p>
        </w:tc>
        <w:tc>
          <w:tcPr>
            <w:tcW w:w="5952" w:type="dxa"/>
          </w:tcPr>
          <w:p w:rsidR="003D18FE" w:rsidRPr="003168A2" w:rsidRDefault="003D18FE" w:rsidP="00F033ED">
            <w:pPr>
              <w:pStyle w:val="TAL"/>
            </w:pPr>
            <w:r w:rsidRPr="003168A2">
              <w:t>possible values for the NAS key set identifier</w:t>
            </w:r>
          </w:p>
        </w:tc>
      </w:tr>
      <w:tr w:rsidR="003D18FE" w:rsidRPr="003168A2" w:rsidTr="00F033ED">
        <w:trPr>
          <w:cantSplit/>
          <w:jc w:val="center"/>
        </w:trPr>
        <w:tc>
          <w:tcPr>
            <w:tcW w:w="284" w:type="dxa"/>
          </w:tcPr>
          <w:p w:rsidR="003D18FE" w:rsidRPr="003168A2" w:rsidRDefault="003D18FE" w:rsidP="00F033ED">
            <w:pPr>
              <w:pStyle w:val="TAC"/>
            </w:pPr>
            <w:r w:rsidRPr="003168A2">
              <w:t>1</w:t>
            </w:r>
          </w:p>
        </w:tc>
        <w:tc>
          <w:tcPr>
            <w:tcW w:w="284" w:type="dxa"/>
          </w:tcPr>
          <w:p w:rsidR="003D18FE" w:rsidRPr="003168A2" w:rsidRDefault="003D18FE" w:rsidP="00F033ED">
            <w:pPr>
              <w:pStyle w:val="TAC"/>
            </w:pPr>
            <w:r w:rsidRPr="003168A2">
              <w:t>1</w:t>
            </w:r>
          </w:p>
        </w:tc>
        <w:tc>
          <w:tcPr>
            <w:tcW w:w="284" w:type="dxa"/>
          </w:tcPr>
          <w:p w:rsidR="003D18FE" w:rsidRPr="003168A2" w:rsidRDefault="003D18FE" w:rsidP="00F033ED">
            <w:pPr>
              <w:pStyle w:val="TAC"/>
            </w:pPr>
            <w:r w:rsidRPr="003168A2">
              <w:t>0</w:t>
            </w:r>
          </w:p>
        </w:tc>
        <w:tc>
          <w:tcPr>
            <w:tcW w:w="5952"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r w:rsidRPr="003168A2">
              <w:t>1</w:t>
            </w:r>
          </w:p>
        </w:tc>
        <w:tc>
          <w:tcPr>
            <w:tcW w:w="284" w:type="dxa"/>
          </w:tcPr>
          <w:p w:rsidR="003D18FE" w:rsidRPr="003168A2" w:rsidRDefault="003D18FE" w:rsidP="00F033ED">
            <w:pPr>
              <w:pStyle w:val="TAC"/>
            </w:pPr>
            <w:r w:rsidRPr="003168A2">
              <w:t>1</w:t>
            </w:r>
          </w:p>
        </w:tc>
        <w:tc>
          <w:tcPr>
            <w:tcW w:w="284" w:type="dxa"/>
          </w:tcPr>
          <w:p w:rsidR="003D18FE" w:rsidRPr="003168A2" w:rsidRDefault="003D18FE" w:rsidP="00F033ED">
            <w:pPr>
              <w:pStyle w:val="TAC"/>
            </w:pPr>
            <w:r w:rsidRPr="003168A2">
              <w:t>1</w:t>
            </w:r>
          </w:p>
        </w:tc>
        <w:tc>
          <w:tcPr>
            <w:tcW w:w="5952" w:type="dxa"/>
          </w:tcPr>
          <w:p w:rsidR="003D18FE" w:rsidRPr="003168A2" w:rsidRDefault="003D18FE" w:rsidP="00F033ED">
            <w:pPr>
              <w:pStyle w:val="TAL"/>
            </w:pPr>
            <w:r w:rsidRPr="003168A2">
              <w:t>no key is available</w:t>
            </w:r>
            <w:r>
              <w:rPr>
                <w:rFonts w:hint="eastAsia"/>
                <w:lang w:eastAsia="zh-CN"/>
              </w:rPr>
              <w:t xml:space="preserve"> </w:t>
            </w:r>
            <w:r>
              <w:t>(</w:t>
            </w:r>
            <w:r>
              <w:rPr>
                <w:rFonts w:hint="eastAsia"/>
                <w:lang w:eastAsia="zh-CN"/>
              </w:rPr>
              <w:t>UE</w:t>
            </w:r>
            <w:r w:rsidRPr="00FE320E">
              <w:t xml:space="preserve"> to network);</w:t>
            </w:r>
          </w:p>
        </w:tc>
      </w:tr>
      <w:tr w:rsidR="003D18FE" w:rsidRPr="003168A2" w:rsidTr="00F033ED">
        <w:trPr>
          <w:cantSplit/>
          <w:jc w:val="center"/>
        </w:trPr>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r>
              <w:t>r</w:t>
            </w:r>
            <w:r w:rsidRPr="00FE320E">
              <w:t xml:space="preserve">eserved (network to </w:t>
            </w:r>
            <w:r>
              <w:rPr>
                <w:rFonts w:hint="eastAsia"/>
                <w:lang w:eastAsia="zh-CN"/>
              </w:rPr>
              <w:t>UE</w:t>
            </w:r>
            <w:r w:rsidRPr="00FE320E">
              <w:t>)</w:t>
            </w:r>
          </w:p>
        </w:tc>
      </w:tr>
    </w:tbl>
    <w:p w:rsidR="003D18FE" w:rsidRPr="003168A2" w:rsidRDefault="003D18FE" w:rsidP="003D18FE"/>
    <w:p w:rsidR="003D18FE" w:rsidRDefault="003D18FE" w:rsidP="003D18FE">
      <w:pPr>
        <w:pStyle w:val="Heading4"/>
      </w:pPr>
      <w:bookmarkStart w:id="653" w:name="_Toc508877417"/>
      <w:r>
        <w:t>9.8.3</w:t>
      </w:r>
      <w:r w:rsidRPr="003168A2">
        <w:t>.</w:t>
      </w:r>
      <w:r w:rsidR="00777836">
        <w:t>2</w:t>
      </w:r>
      <w:r w:rsidR="00492704">
        <w:t>8</w:t>
      </w:r>
      <w:r w:rsidRPr="001A1EF5">
        <w:tab/>
      </w:r>
      <w:r>
        <w:t>NAS message container</w:t>
      </w:r>
      <w:bookmarkEnd w:id="653"/>
    </w:p>
    <w:p w:rsidR="003D18FE" w:rsidRDefault="003D18FE" w:rsidP="003D18FE">
      <w:r>
        <w:t>The purpose of the NAS message container IE is to encapsulate a NAS message without NAS security header.</w:t>
      </w:r>
    </w:p>
    <w:p w:rsidR="003D18FE" w:rsidRPr="001A1EF5" w:rsidRDefault="003D18FE" w:rsidP="003D18FE">
      <w:r w:rsidRPr="001A1EF5">
        <w:t xml:space="preserve">The </w:t>
      </w:r>
      <w:r>
        <w:t>NAS message</w:t>
      </w:r>
      <w:r w:rsidRPr="001A1EF5">
        <w:t xml:space="preserve"> </w:t>
      </w:r>
      <w:r>
        <w:t xml:space="preserve">container </w:t>
      </w:r>
      <w:r w:rsidRPr="001A1EF5">
        <w:t>information element is coded as shown in figure </w:t>
      </w:r>
      <w:r>
        <w:t>9.8.3</w:t>
      </w:r>
      <w:r w:rsidRPr="003168A2">
        <w:t>.</w:t>
      </w:r>
      <w:r w:rsidR="00777836">
        <w:t>2</w:t>
      </w:r>
      <w:r w:rsidR="00492704">
        <w:t>8</w:t>
      </w:r>
      <w:r w:rsidRPr="001A1EF5">
        <w:t>.1</w:t>
      </w:r>
      <w:r>
        <w:t xml:space="preserve"> and table 9.8.3</w:t>
      </w:r>
      <w:r w:rsidRPr="003168A2">
        <w:t>.</w:t>
      </w:r>
      <w:r w:rsidR="00777836">
        <w:t>2</w:t>
      </w:r>
      <w:r w:rsidR="00492704">
        <w:t>8</w:t>
      </w:r>
      <w:r w:rsidRPr="001A1EF5">
        <w:t>.1.</w:t>
      </w:r>
    </w:p>
    <w:p w:rsidR="003D18FE" w:rsidRDefault="003D18FE" w:rsidP="003D18FE">
      <w:r w:rsidRPr="001A1EF5">
        <w:t xml:space="preserve">The </w:t>
      </w:r>
      <w:r>
        <w:t>NAS message</w:t>
      </w:r>
      <w:r w:rsidRPr="001A1EF5">
        <w:t xml:space="preserve"> </w:t>
      </w:r>
      <w:r>
        <w:t xml:space="preserve">container </w:t>
      </w:r>
      <w:r w:rsidRPr="001A1EF5">
        <w:t xml:space="preserve">is a type </w:t>
      </w:r>
      <w:r>
        <w:t>6</w:t>
      </w:r>
      <w:r w:rsidRPr="001A1EF5">
        <w:t xml:space="preserve"> inform</w:t>
      </w:r>
      <w:r>
        <w:t>ation element</w:t>
      </w:r>
      <w:r w:rsidRPr="001A1EF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3D18FE" w:rsidRPr="003168A2" w:rsidTr="00F033ED">
        <w:trPr>
          <w:cantSplit/>
          <w:jc w:val="center"/>
        </w:trPr>
        <w:tc>
          <w:tcPr>
            <w:tcW w:w="709" w:type="dxa"/>
            <w:tcBorders>
              <w:top w:val="nil"/>
              <w:left w:val="nil"/>
              <w:bottom w:val="nil"/>
              <w:right w:val="nil"/>
            </w:tcBorders>
          </w:tcPr>
          <w:p w:rsidR="003D18FE" w:rsidRPr="003168A2" w:rsidRDefault="003D18FE" w:rsidP="00F033ED">
            <w:pPr>
              <w:pStyle w:val="TAC"/>
            </w:pPr>
            <w:r w:rsidRPr="003168A2">
              <w:lastRenderedPageBreak/>
              <w:t>8</w:t>
            </w:r>
          </w:p>
        </w:tc>
        <w:tc>
          <w:tcPr>
            <w:tcW w:w="781" w:type="dxa"/>
            <w:tcBorders>
              <w:top w:val="nil"/>
              <w:left w:val="nil"/>
              <w:bottom w:val="nil"/>
              <w:right w:val="nil"/>
            </w:tcBorders>
          </w:tcPr>
          <w:p w:rsidR="003D18FE" w:rsidRPr="003168A2" w:rsidRDefault="003D18FE" w:rsidP="00F033ED">
            <w:pPr>
              <w:pStyle w:val="TAC"/>
            </w:pPr>
            <w:r w:rsidRPr="003168A2">
              <w:t>7</w:t>
            </w:r>
          </w:p>
        </w:tc>
        <w:tc>
          <w:tcPr>
            <w:tcW w:w="780" w:type="dxa"/>
            <w:tcBorders>
              <w:top w:val="nil"/>
              <w:left w:val="nil"/>
              <w:bottom w:val="nil"/>
              <w:right w:val="nil"/>
            </w:tcBorders>
          </w:tcPr>
          <w:p w:rsidR="003D18FE" w:rsidRPr="003168A2" w:rsidRDefault="003D18FE" w:rsidP="00F033ED">
            <w:pPr>
              <w:pStyle w:val="TAC"/>
            </w:pPr>
            <w:r w:rsidRPr="003168A2">
              <w:t>6</w:t>
            </w:r>
          </w:p>
        </w:tc>
        <w:tc>
          <w:tcPr>
            <w:tcW w:w="779" w:type="dxa"/>
            <w:tcBorders>
              <w:top w:val="nil"/>
              <w:left w:val="nil"/>
              <w:bottom w:val="nil"/>
              <w:right w:val="nil"/>
            </w:tcBorders>
          </w:tcPr>
          <w:p w:rsidR="003D18FE" w:rsidRPr="003168A2" w:rsidRDefault="003D18FE" w:rsidP="00F033ED">
            <w:pPr>
              <w:pStyle w:val="TAC"/>
            </w:pPr>
            <w:r w:rsidRPr="003168A2">
              <w:t>5</w:t>
            </w:r>
          </w:p>
        </w:tc>
        <w:tc>
          <w:tcPr>
            <w:tcW w:w="496" w:type="dxa"/>
            <w:tcBorders>
              <w:top w:val="nil"/>
              <w:left w:val="nil"/>
              <w:bottom w:val="nil"/>
              <w:right w:val="nil"/>
            </w:tcBorders>
          </w:tcPr>
          <w:p w:rsidR="003D18FE" w:rsidRPr="003168A2" w:rsidRDefault="003D18FE" w:rsidP="00F033ED">
            <w:pPr>
              <w:pStyle w:val="TAC"/>
            </w:pPr>
            <w:r w:rsidRPr="003168A2">
              <w:t>4</w:t>
            </w:r>
          </w:p>
        </w:tc>
        <w:tc>
          <w:tcPr>
            <w:tcW w:w="709" w:type="dxa"/>
            <w:tcBorders>
              <w:top w:val="nil"/>
              <w:left w:val="nil"/>
              <w:bottom w:val="nil"/>
              <w:right w:val="nil"/>
            </w:tcBorders>
          </w:tcPr>
          <w:p w:rsidR="003D18FE" w:rsidRPr="003168A2" w:rsidRDefault="003D18FE" w:rsidP="00F033ED">
            <w:pPr>
              <w:pStyle w:val="TAC"/>
            </w:pPr>
            <w:r w:rsidRPr="003168A2">
              <w:t>3</w:t>
            </w:r>
          </w:p>
        </w:tc>
        <w:tc>
          <w:tcPr>
            <w:tcW w:w="993" w:type="dxa"/>
            <w:tcBorders>
              <w:top w:val="nil"/>
              <w:left w:val="nil"/>
              <w:bottom w:val="nil"/>
              <w:right w:val="nil"/>
            </w:tcBorders>
          </w:tcPr>
          <w:p w:rsidR="003D18FE" w:rsidRPr="003168A2" w:rsidRDefault="003D18FE" w:rsidP="00F033ED">
            <w:pPr>
              <w:pStyle w:val="TAC"/>
            </w:pPr>
            <w:r w:rsidRPr="003168A2">
              <w:t>2</w:t>
            </w:r>
          </w:p>
        </w:tc>
        <w:tc>
          <w:tcPr>
            <w:tcW w:w="708" w:type="dxa"/>
            <w:tcBorders>
              <w:top w:val="nil"/>
              <w:left w:val="nil"/>
              <w:bottom w:val="nil"/>
              <w:right w:val="nil"/>
            </w:tcBorders>
          </w:tcPr>
          <w:p w:rsidR="003D18FE" w:rsidRPr="003168A2" w:rsidRDefault="003D18FE" w:rsidP="00F033ED">
            <w:pPr>
              <w:pStyle w:val="TAC"/>
            </w:pPr>
            <w:r w:rsidRPr="003168A2">
              <w:t>1</w:t>
            </w:r>
          </w:p>
        </w:tc>
        <w:tc>
          <w:tcPr>
            <w:tcW w:w="1560" w:type="dxa"/>
            <w:tcBorders>
              <w:top w:val="nil"/>
              <w:left w:val="nil"/>
              <w:bottom w:val="nil"/>
              <w:right w:val="nil"/>
            </w:tcBorders>
          </w:tcPr>
          <w:p w:rsidR="003D18FE" w:rsidRPr="003168A2" w:rsidRDefault="003D18FE" w:rsidP="00F033ED">
            <w:pPr>
              <w:pStyle w:val="TAL"/>
            </w:pPr>
          </w:p>
        </w:tc>
      </w:tr>
      <w:tr w:rsidR="003D18FE" w:rsidRPr="003168A2" w:rsidTr="00F033ED">
        <w:trPr>
          <w:cantSplit/>
          <w:jc w:val="center"/>
        </w:trPr>
        <w:tc>
          <w:tcPr>
            <w:tcW w:w="5955" w:type="dxa"/>
            <w:gridSpan w:val="8"/>
            <w:tcBorders>
              <w:top w:val="single" w:sz="4" w:space="0" w:color="auto"/>
              <w:bottom w:val="single" w:sz="4" w:space="0" w:color="auto"/>
              <w:right w:val="single" w:sz="4" w:space="0" w:color="auto"/>
            </w:tcBorders>
          </w:tcPr>
          <w:p w:rsidR="003D18FE" w:rsidRPr="003168A2" w:rsidRDefault="003D18FE" w:rsidP="00F033ED">
            <w:pPr>
              <w:pStyle w:val="TAC"/>
            </w:pPr>
            <w:r>
              <w:t>NAS</w:t>
            </w:r>
            <w:r w:rsidRPr="003168A2">
              <w:t xml:space="preserve"> message </w:t>
            </w:r>
            <w:r>
              <w:t xml:space="preserve">container </w:t>
            </w:r>
            <w:r w:rsidRPr="003168A2">
              <w:t>IEI</w:t>
            </w:r>
          </w:p>
        </w:tc>
        <w:tc>
          <w:tcPr>
            <w:tcW w:w="1560" w:type="dxa"/>
            <w:tcBorders>
              <w:top w:val="nil"/>
              <w:left w:val="nil"/>
              <w:bottom w:val="nil"/>
              <w:right w:val="nil"/>
            </w:tcBorders>
          </w:tcPr>
          <w:p w:rsidR="003D18FE" w:rsidRPr="003168A2" w:rsidRDefault="003D18FE" w:rsidP="00F033ED">
            <w:pPr>
              <w:pStyle w:val="TAL"/>
            </w:pPr>
            <w:r w:rsidRPr="003168A2">
              <w:t>octet 1</w:t>
            </w:r>
          </w:p>
        </w:tc>
      </w:tr>
      <w:tr w:rsidR="003D18FE" w:rsidRPr="003168A2" w:rsidTr="00F033ED">
        <w:trPr>
          <w:cantSplit/>
          <w:jc w:val="center"/>
        </w:trPr>
        <w:tc>
          <w:tcPr>
            <w:tcW w:w="5955" w:type="dxa"/>
            <w:gridSpan w:val="8"/>
            <w:tcBorders>
              <w:top w:val="single" w:sz="4" w:space="0" w:color="auto"/>
              <w:bottom w:val="nil"/>
              <w:right w:val="single" w:sz="4" w:space="0" w:color="auto"/>
            </w:tcBorders>
          </w:tcPr>
          <w:p w:rsidR="003D18FE" w:rsidRPr="003168A2" w:rsidRDefault="003D18FE" w:rsidP="00F033ED">
            <w:pPr>
              <w:pStyle w:val="TAC"/>
            </w:pPr>
            <w:r w:rsidRPr="003168A2">
              <w:t xml:space="preserve">Length of </w:t>
            </w:r>
            <w:r>
              <w:t>NAS message</w:t>
            </w:r>
            <w:r w:rsidRPr="003168A2">
              <w:t xml:space="preserve"> </w:t>
            </w:r>
            <w:r>
              <w:t xml:space="preserve">container </w:t>
            </w:r>
            <w:r w:rsidRPr="003168A2">
              <w:t>contents</w:t>
            </w:r>
          </w:p>
        </w:tc>
        <w:tc>
          <w:tcPr>
            <w:tcW w:w="1560" w:type="dxa"/>
            <w:tcBorders>
              <w:top w:val="nil"/>
              <w:left w:val="nil"/>
              <w:bottom w:val="nil"/>
              <w:right w:val="nil"/>
            </w:tcBorders>
          </w:tcPr>
          <w:p w:rsidR="003D18FE" w:rsidRPr="003168A2" w:rsidRDefault="003D18FE" w:rsidP="00F033ED">
            <w:pPr>
              <w:pStyle w:val="TAL"/>
            </w:pPr>
            <w:r w:rsidRPr="003168A2">
              <w:t>octet 2</w:t>
            </w:r>
          </w:p>
        </w:tc>
      </w:tr>
      <w:tr w:rsidR="003D18FE" w:rsidRPr="003168A2" w:rsidTr="00F033ED">
        <w:trPr>
          <w:cantSplit/>
          <w:jc w:val="center"/>
        </w:trPr>
        <w:tc>
          <w:tcPr>
            <w:tcW w:w="5955" w:type="dxa"/>
            <w:gridSpan w:val="8"/>
            <w:tcBorders>
              <w:top w:val="nil"/>
              <w:bottom w:val="single" w:sz="4" w:space="0" w:color="auto"/>
              <w:right w:val="single" w:sz="4" w:space="0" w:color="auto"/>
            </w:tcBorders>
          </w:tcPr>
          <w:p w:rsidR="003D18FE" w:rsidRPr="003168A2" w:rsidRDefault="003D18FE" w:rsidP="00F033ED">
            <w:pPr>
              <w:pStyle w:val="TAC"/>
            </w:pPr>
          </w:p>
        </w:tc>
        <w:tc>
          <w:tcPr>
            <w:tcW w:w="1560" w:type="dxa"/>
            <w:tcBorders>
              <w:top w:val="nil"/>
              <w:left w:val="nil"/>
              <w:bottom w:val="nil"/>
              <w:right w:val="nil"/>
            </w:tcBorders>
          </w:tcPr>
          <w:p w:rsidR="003D18FE" w:rsidRPr="003168A2" w:rsidRDefault="003D18FE" w:rsidP="00F033ED">
            <w:pPr>
              <w:pStyle w:val="TAL"/>
            </w:pPr>
            <w:r w:rsidRPr="003168A2">
              <w:t>octet 3</w:t>
            </w:r>
          </w:p>
        </w:tc>
      </w:tr>
      <w:tr w:rsidR="003D18FE" w:rsidRPr="003168A2" w:rsidTr="00F033ED">
        <w:trPr>
          <w:cantSplit/>
          <w:jc w:val="center"/>
        </w:trPr>
        <w:tc>
          <w:tcPr>
            <w:tcW w:w="5955" w:type="dxa"/>
            <w:gridSpan w:val="8"/>
            <w:tcBorders>
              <w:top w:val="single" w:sz="4" w:space="0" w:color="auto"/>
              <w:left w:val="single" w:sz="4" w:space="0" w:color="auto"/>
              <w:bottom w:val="nil"/>
              <w:right w:val="single" w:sz="4" w:space="0" w:color="auto"/>
            </w:tcBorders>
          </w:tcPr>
          <w:p w:rsidR="003D18FE" w:rsidRPr="003168A2" w:rsidRDefault="003D18FE" w:rsidP="00F033ED">
            <w:pPr>
              <w:pStyle w:val="LD"/>
              <w:jc w:val="center"/>
            </w:pPr>
          </w:p>
        </w:tc>
        <w:tc>
          <w:tcPr>
            <w:tcW w:w="1560" w:type="dxa"/>
            <w:tcBorders>
              <w:top w:val="nil"/>
              <w:left w:val="single" w:sz="4" w:space="0" w:color="auto"/>
              <w:bottom w:val="nil"/>
              <w:right w:val="nil"/>
            </w:tcBorders>
          </w:tcPr>
          <w:p w:rsidR="003D18FE" w:rsidRPr="003168A2" w:rsidRDefault="003D18FE" w:rsidP="00F033ED">
            <w:pPr>
              <w:pStyle w:val="TAL"/>
            </w:pPr>
            <w:r w:rsidRPr="003168A2">
              <w:t>octet 4</w:t>
            </w:r>
          </w:p>
        </w:tc>
      </w:tr>
      <w:tr w:rsidR="003D18FE" w:rsidRPr="003168A2" w:rsidTr="00F033ED">
        <w:trPr>
          <w:cantSplit/>
          <w:jc w:val="center"/>
        </w:trPr>
        <w:tc>
          <w:tcPr>
            <w:tcW w:w="5955" w:type="dxa"/>
            <w:gridSpan w:val="8"/>
            <w:tcBorders>
              <w:top w:val="nil"/>
              <w:left w:val="single" w:sz="4" w:space="0" w:color="auto"/>
              <w:bottom w:val="nil"/>
              <w:right w:val="single" w:sz="4" w:space="0" w:color="auto"/>
            </w:tcBorders>
          </w:tcPr>
          <w:p w:rsidR="003D18FE" w:rsidRPr="003168A2" w:rsidRDefault="003D18FE" w:rsidP="00F033ED">
            <w:pPr>
              <w:pStyle w:val="TAC"/>
            </w:pPr>
            <w:r>
              <w:t>NAS message container</w:t>
            </w:r>
            <w:r w:rsidRPr="003168A2">
              <w:t xml:space="preserve"> contents</w:t>
            </w:r>
          </w:p>
        </w:tc>
        <w:tc>
          <w:tcPr>
            <w:tcW w:w="1560" w:type="dxa"/>
            <w:tcBorders>
              <w:top w:val="nil"/>
              <w:left w:val="single" w:sz="4" w:space="0" w:color="auto"/>
              <w:bottom w:val="nil"/>
              <w:right w:val="nil"/>
            </w:tcBorders>
          </w:tcPr>
          <w:p w:rsidR="003D18FE" w:rsidRPr="003168A2" w:rsidRDefault="003D18FE" w:rsidP="00F033ED">
            <w:pPr>
              <w:pStyle w:val="TAL"/>
            </w:pPr>
          </w:p>
        </w:tc>
      </w:tr>
      <w:tr w:rsidR="003D18FE" w:rsidRPr="003168A2" w:rsidTr="00F033ED">
        <w:trPr>
          <w:cantSplit/>
          <w:jc w:val="center"/>
        </w:trPr>
        <w:tc>
          <w:tcPr>
            <w:tcW w:w="5955" w:type="dxa"/>
            <w:gridSpan w:val="8"/>
            <w:tcBorders>
              <w:top w:val="nil"/>
              <w:left w:val="single" w:sz="4" w:space="0" w:color="auto"/>
              <w:bottom w:val="single" w:sz="4" w:space="0" w:color="auto"/>
              <w:right w:val="single" w:sz="4" w:space="0" w:color="auto"/>
            </w:tcBorders>
          </w:tcPr>
          <w:p w:rsidR="003D18FE" w:rsidRPr="003168A2" w:rsidRDefault="003D18FE" w:rsidP="00F033ED">
            <w:pPr>
              <w:pStyle w:val="TAC"/>
            </w:pPr>
          </w:p>
        </w:tc>
        <w:tc>
          <w:tcPr>
            <w:tcW w:w="1560" w:type="dxa"/>
            <w:tcBorders>
              <w:top w:val="nil"/>
              <w:left w:val="single" w:sz="4" w:space="0" w:color="auto"/>
              <w:bottom w:val="nil"/>
              <w:right w:val="nil"/>
            </w:tcBorders>
          </w:tcPr>
          <w:p w:rsidR="003D18FE" w:rsidRPr="003168A2" w:rsidRDefault="003D18FE" w:rsidP="00F033ED">
            <w:pPr>
              <w:pStyle w:val="TAL"/>
            </w:pPr>
            <w:r w:rsidRPr="003168A2">
              <w:t>octet n</w:t>
            </w:r>
          </w:p>
        </w:tc>
      </w:tr>
    </w:tbl>
    <w:p w:rsidR="003D18FE" w:rsidRPr="003168A2" w:rsidRDefault="003D18FE" w:rsidP="003D18FE">
      <w:pPr>
        <w:pStyle w:val="TAN"/>
      </w:pPr>
    </w:p>
    <w:p w:rsidR="003D18FE" w:rsidRPr="003168A2" w:rsidRDefault="003D18FE" w:rsidP="003D18FE">
      <w:pPr>
        <w:pStyle w:val="TF"/>
        <w:outlineLvl w:val="0"/>
        <w:rPr>
          <w:lang w:val="fr-FR"/>
        </w:rPr>
      </w:pPr>
      <w:r w:rsidRPr="003168A2">
        <w:rPr>
          <w:lang w:val="fr-FR"/>
        </w:rPr>
        <w:t>Figure</w:t>
      </w:r>
      <w:r w:rsidRPr="00BB130A">
        <w:rPr>
          <w:lang w:val="fr-FR"/>
        </w:rPr>
        <w:t> 9.8.3.</w:t>
      </w:r>
      <w:r w:rsidR="00777836" w:rsidRPr="00BB130A">
        <w:rPr>
          <w:lang w:val="fr-FR"/>
        </w:rPr>
        <w:t>2</w:t>
      </w:r>
      <w:r w:rsidR="00492704" w:rsidRPr="00BB130A">
        <w:rPr>
          <w:lang w:val="fr-FR"/>
        </w:rPr>
        <w:t>8</w:t>
      </w:r>
      <w:r w:rsidRPr="00BB130A">
        <w:rPr>
          <w:lang w:val="fr-FR"/>
        </w:rPr>
        <w:t>.1</w:t>
      </w:r>
      <w:r w:rsidRPr="003168A2">
        <w:rPr>
          <w:lang w:val="fr-FR"/>
        </w:rPr>
        <w:t xml:space="preserve">: </w:t>
      </w:r>
      <w:r>
        <w:rPr>
          <w:lang w:val="fr-FR"/>
        </w:rPr>
        <w:t>NAS</w:t>
      </w:r>
      <w:r w:rsidRPr="003168A2">
        <w:rPr>
          <w:lang w:val="fr-FR"/>
        </w:rPr>
        <w:t xml:space="preserve"> message </w:t>
      </w:r>
      <w:r>
        <w:rPr>
          <w:lang w:val="fr-FR"/>
        </w:rPr>
        <w:t xml:space="preserve">container </w:t>
      </w:r>
      <w:r w:rsidRPr="003168A2">
        <w:rPr>
          <w:lang w:val="fr-FR"/>
        </w:rPr>
        <w:t xml:space="preserve">information </w:t>
      </w:r>
      <w:r w:rsidRPr="000474FD">
        <w:rPr>
          <w:lang w:val="fr-FR"/>
        </w:rPr>
        <w:t>element</w:t>
      </w:r>
    </w:p>
    <w:p w:rsidR="003D18FE" w:rsidRPr="003168A2" w:rsidRDefault="003D18FE" w:rsidP="003D18FE">
      <w:pPr>
        <w:pStyle w:val="TH"/>
        <w:rPr>
          <w:lang w:val="fr-FR"/>
        </w:rPr>
      </w:pPr>
      <w:r w:rsidRPr="003168A2">
        <w:rPr>
          <w:lang w:val="fr-FR"/>
        </w:rPr>
        <w:t>Table</w:t>
      </w:r>
      <w:r w:rsidRPr="00BB130A">
        <w:rPr>
          <w:lang w:val="fr-FR"/>
        </w:rPr>
        <w:t> 9.8.3.</w:t>
      </w:r>
      <w:r w:rsidR="00777836" w:rsidRPr="00BB130A">
        <w:rPr>
          <w:lang w:val="fr-FR"/>
        </w:rPr>
        <w:t>2</w:t>
      </w:r>
      <w:r w:rsidR="00492704" w:rsidRPr="00BB130A">
        <w:rPr>
          <w:lang w:val="fr-FR"/>
        </w:rPr>
        <w:t>8</w:t>
      </w:r>
      <w:r w:rsidRPr="00BB130A">
        <w:rPr>
          <w:lang w:val="fr-FR"/>
        </w:rPr>
        <w:t>.1</w:t>
      </w:r>
      <w:r w:rsidRPr="003168A2">
        <w:rPr>
          <w:lang w:val="fr-FR"/>
        </w:rPr>
        <w:t xml:space="preserve">: </w:t>
      </w:r>
      <w:r>
        <w:rPr>
          <w:lang w:val="fr-FR"/>
        </w:rPr>
        <w:t>NAS</w:t>
      </w:r>
      <w:r w:rsidRPr="003168A2">
        <w:rPr>
          <w:lang w:val="fr-FR"/>
        </w:rPr>
        <w:t xml:space="preserve"> message </w:t>
      </w:r>
      <w:r>
        <w:rPr>
          <w:lang w:val="fr-FR"/>
        </w:rPr>
        <w:t xml:space="preserve">container </w:t>
      </w:r>
      <w:r w:rsidRPr="003168A2">
        <w:rPr>
          <w:lang w:val="fr-FR"/>
        </w:rPr>
        <w:t xml:space="preserve">information </w:t>
      </w:r>
      <w:r w:rsidRPr="000474FD">
        <w:rPr>
          <w:lang w:val="fr-FR"/>
        </w:rPr>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3D18FE" w:rsidRPr="003168A2" w:rsidTr="00F033ED">
        <w:trPr>
          <w:cantSplit/>
          <w:jc w:val="center"/>
        </w:trPr>
        <w:tc>
          <w:tcPr>
            <w:tcW w:w="7087" w:type="dxa"/>
          </w:tcPr>
          <w:p w:rsidR="003D18FE" w:rsidRPr="003168A2" w:rsidRDefault="003D18FE" w:rsidP="00F033ED">
            <w:pPr>
              <w:pStyle w:val="TAL"/>
            </w:pPr>
            <w:r>
              <w:t xml:space="preserve">NAS </w:t>
            </w:r>
            <w:r w:rsidRPr="003168A2">
              <w:t xml:space="preserve">message </w:t>
            </w:r>
            <w:r>
              <w:t xml:space="preserve">container </w:t>
            </w:r>
            <w:r w:rsidRPr="003168A2">
              <w:t>contents (octet 4 to octet n); Max value of 65535 octets</w:t>
            </w:r>
          </w:p>
        </w:tc>
      </w:tr>
      <w:tr w:rsidR="003D18FE" w:rsidRPr="003168A2" w:rsidTr="00F033ED">
        <w:trPr>
          <w:cantSplit/>
          <w:jc w:val="center"/>
        </w:trPr>
        <w:tc>
          <w:tcPr>
            <w:tcW w:w="7087" w:type="dxa"/>
          </w:tcPr>
          <w:p w:rsidR="003D18FE" w:rsidRPr="003168A2" w:rsidRDefault="003D18FE" w:rsidP="00F033ED">
            <w:pPr>
              <w:pStyle w:val="TAL"/>
            </w:pPr>
          </w:p>
        </w:tc>
      </w:tr>
      <w:tr w:rsidR="003D18FE" w:rsidRPr="003168A2" w:rsidTr="00F033ED">
        <w:trPr>
          <w:cantSplit/>
          <w:jc w:val="center"/>
        </w:trPr>
        <w:tc>
          <w:tcPr>
            <w:tcW w:w="7087" w:type="dxa"/>
          </w:tcPr>
          <w:p w:rsidR="003D18FE" w:rsidRPr="003168A2" w:rsidRDefault="003D18FE" w:rsidP="00F033ED">
            <w:pPr>
              <w:pStyle w:val="TAL"/>
            </w:pPr>
            <w:r w:rsidRPr="003168A2">
              <w:t xml:space="preserve">This IE can contain </w:t>
            </w:r>
            <w:r>
              <w:t xml:space="preserve">a REGISTRATION REQUEST message </w:t>
            </w:r>
            <w:r w:rsidRPr="003168A2">
              <w:t>as defined in subclause </w:t>
            </w:r>
            <w:r>
              <w:t>5</w:t>
            </w:r>
            <w:r w:rsidRPr="003168A2">
              <w:t>.</w:t>
            </w:r>
            <w:r>
              <w:t>5.1, or a SERVICE REQUEST message as defined in subclause 5.6.1</w:t>
            </w:r>
            <w:r w:rsidRPr="003168A2">
              <w:t>.</w:t>
            </w:r>
          </w:p>
        </w:tc>
      </w:tr>
    </w:tbl>
    <w:p w:rsidR="003D18FE" w:rsidRPr="003168A2" w:rsidRDefault="003D18FE" w:rsidP="003D18FE"/>
    <w:p w:rsidR="003D18FE" w:rsidRDefault="003D18FE" w:rsidP="003D18FE">
      <w:pPr>
        <w:pStyle w:val="Heading4"/>
      </w:pPr>
      <w:bookmarkStart w:id="654" w:name="_Toc508877418"/>
      <w:r>
        <w:t>9.8.3</w:t>
      </w:r>
      <w:r w:rsidRPr="003168A2">
        <w:t>.</w:t>
      </w:r>
      <w:r w:rsidR="00777836">
        <w:t>2</w:t>
      </w:r>
      <w:r w:rsidR="00492704">
        <w:t>9</w:t>
      </w:r>
      <w:r w:rsidRPr="003168A2">
        <w:tab/>
        <w:t>NAS security algorithms</w:t>
      </w:r>
      <w:bookmarkEnd w:id="654"/>
    </w:p>
    <w:p w:rsidR="003D18FE" w:rsidRPr="003168A2" w:rsidRDefault="003D18FE" w:rsidP="003D18FE">
      <w:r w:rsidRPr="003168A2">
        <w:t>The purpose of the NAS security algorithms information element is to indicate the algorithms to be used for ciphering and integrity protection.</w:t>
      </w:r>
    </w:p>
    <w:p w:rsidR="003D18FE" w:rsidRPr="003168A2" w:rsidRDefault="003D18FE" w:rsidP="003D18FE">
      <w:r w:rsidRPr="003168A2">
        <w:t>The NAS security algorithms information element is coded as shown in figure </w:t>
      </w:r>
      <w:r>
        <w:t>9.8.3</w:t>
      </w:r>
      <w:r w:rsidRPr="003168A2">
        <w:t>.</w:t>
      </w:r>
      <w:r w:rsidR="00777836">
        <w:t>2</w:t>
      </w:r>
      <w:r w:rsidR="00492704">
        <w:t>9</w:t>
      </w:r>
      <w:r w:rsidRPr="003168A2">
        <w:t>.1 and table </w:t>
      </w:r>
      <w:r>
        <w:t>9.8.3</w:t>
      </w:r>
      <w:r w:rsidRPr="003168A2">
        <w:t>.</w:t>
      </w:r>
      <w:r w:rsidR="00777836">
        <w:t>2</w:t>
      </w:r>
      <w:r w:rsidR="00492704">
        <w:t>9</w:t>
      </w:r>
      <w:r w:rsidRPr="003168A2">
        <w:t>.1.</w:t>
      </w:r>
    </w:p>
    <w:p w:rsidR="003D18FE" w:rsidRPr="003168A2" w:rsidRDefault="003D18FE" w:rsidP="003D18FE">
      <w:r w:rsidRPr="003168A2">
        <w:t>The NAS security algorithms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44"/>
        <w:gridCol w:w="746"/>
        <w:gridCol w:w="744"/>
        <w:gridCol w:w="745"/>
        <w:gridCol w:w="745"/>
        <w:gridCol w:w="744"/>
        <w:gridCol w:w="745"/>
        <w:gridCol w:w="745"/>
        <w:gridCol w:w="1560"/>
      </w:tblGrid>
      <w:tr w:rsidR="003D18FE" w:rsidRPr="003168A2" w:rsidTr="00F033ED">
        <w:trPr>
          <w:cantSplit/>
          <w:jc w:val="center"/>
        </w:trPr>
        <w:tc>
          <w:tcPr>
            <w:tcW w:w="744" w:type="dxa"/>
            <w:tcBorders>
              <w:top w:val="nil"/>
              <w:left w:val="nil"/>
              <w:bottom w:val="nil"/>
              <w:right w:val="nil"/>
            </w:tcBorders>
          </w:tcPr>
          <w:p w:rsidR="003D18FE" w:rsidRPr="003168A2" w:rsidRDefault="003D18FE" w:rsidP="00F033ED">
            <w:pPr>
              <w:pStyle w:val="TAC"/>
            </w:pPr>
            <w:r w:rsidRPr="003168A2">
              <w:t>8</w:t>
            </w:r>
          </w:p>
        </w:tc>
        <w:tc>
          <w:tcPr>
            <w:tcW w:w="746" w:type="dxa"/>
            <w:tcBorders>
              <w:top w:val="nil"/>
              <w:left w:val="nil"/>
              <w:bottom w:val="nil"/>
              <w:right w:val="nil"/>
            </w:tcBorders>
          </w:tcPr>
          <w:p w:rsidR="003D18FE" w:rsidRPr="003168A2" w:rsidRDefault="003D18FE" w:rsidP="00F033ED">
            <w:pPr>
              <w:pStyle w:val="TAC"/>
            </w:pPr>
            <w:r w:rsidRPr="003168A2">
              <w:t>7</w:t>
            </w:r>
          </w:p>
        </w:tc>
        <w:tc>
          <w:tcPr>
            <w:tcW w:w="744" w:type="dxa"/>
            <w:tcBorders>
              <w:top w:val="nil"/>
              <w:left w:val="nil"/>
              <w:bottom w:val="nil"/>
              <w:right w:val="nil"/>
            </w:tcBorders>
          </w:tcPr>
          <w:p w:rsidR="003D18FE" w:rsidRPr="003168A2" w:rsidRDefault="003D18FE" w:rsidP="00F033ED">
            <w:pPr>
              <w:pStyle w:val="TAC"/>
            </w:pPr>
            <w:r w:rsidRPr="003168A2">
              <w:t>6</w:t>
            </w:r>
          </w:p>
        </w:tc>
        <w:tc>
          <w:tcPr>
            <w:tcW w:w="745" w:type="dxa"/>
            <w:tcBorders>
              <w:top w:val="nil"/>
              <w:left w:val="nil"/>
              <w:bottom w:val="nil"/>
              <w:right w:val="nil"/>
            </w:tcBorders>
          </w:tcPr>
          <w:p w:rsidR="003D18FE" w:rsidRPr="003168A2" w:rsidRDefault="003D18FE" w:rsidP="00F033ED">
            <w:pPr>
              <w:pStyle w:val="TAC"/>
            </w:pPr>
            <w:r w:rsidRPr="003168A2">
              <w:t>5</w:t>
            </w:r>
          </w:p>
        </w:tc>
        <w:tc>
          <w:tcPr>
            <w:tcW w:w="745" w:type="dxa"/>
            <w:tcBorders>
              <w:top w:val="nil"/>
              <w:left w:val="nil"/>
              <w:bottom w:val="nil"/>
              <w:right w:val="nil"/>
            </w:tcBorders>
          </w:tcPr>
          <w:p w:rsidR="003D18FE" w:rsidRPr="003168A2" w:rsidRDefault="003D18FE" w:rsidP="00F033ED">
            <w:pPr>
              <w:pStyle w:val="TAC"/>
            </w:pPr>
            <w:r w:rsidRPr="003168A2">
              <w:t>4</w:t>
            </w:r>
          </w:p>
        </w:tc>
        <w:tc>
          <w:tcPr>
            <w:tcW w:w="744" w:type="dxa"/>
            <w:tcBorders>
              <w:top w:val="nil"/>
              <w:left w:val="nil"/>
              <w:bottom w:val="nil"/>
              <w:right w:val="nil"/>
            </w:tcBorders>
          </w:tcPr>
          <w:p w:rsidR="003D18FE" w:rsidRPr="003168A2" w:rsidRDefault="003D18FE" w:rsidP="00F033ED">
            <w:pPr>
              <w:pStyle w:val="TAC"/>
            </w:pPr>
            <w:r w:rsidRPr="003168A2">
              <w:t>3</w:t>
            </w:r>
          </w:p>
        </w:tc>
        <w:tc>
          <w:tcPr>
            <w:tcW w:w="745" w:type="dxa"/>
            <w:tcBorders>
              <w:top w:val="nil"/>
              <w:left w:val="nil"/>
              <w:bottom w:val="nil"/>
              <w:right w:val="nil"/>
            </w:tcBorders>
          </w:tcPr>
          <w:p w:rsidR="003D18FE" w:rsidRPr="003168A2" w:rsidRDefault="003D18FE" w:rsidP="00F033ED">
            <w:pPr>
              <w:pStyle w:val="TAC"/>
            </w:pPr>
            <w:r w:rsidRPr="003168A2">
              <w:t>2</w:t>
            </w:r>
          </w:p>
        </w:tc>
        <w:tc>
          <w:tcPr>
            <w:tcW w:w="745" w:type="dxa"/>
            <w:tcBorders>
              <w:top w:val="nil"/>
              <w:left w:val="nil"/>
              <w:bottom w:val="nil"/>
              <w:right w:val="nil"/>
            </w:tcBorders>
          </w:tcPr>
          <w:p w:rsidR="003D18FE" w:rsidRPr="003168A2" w:rsidRDefault="003D18FE" w:rsidP="00F033ED">
            <w:pPr>
              <w:pStyle w:val="TAC"/>
            </w:pPr>
            <w:r w:rsidRPr="003168A2">
              <w:t>1</w:t>
            </w:r>
          </w:p>
        </w:tc>
        <w:tc>
          <w:tcPr>
            <w:tcW w:w="1560" w:type="dxa"/>
            <w:tcBorders>
              <w:top w:val="nil"/>
              <w:left w:val="nil"/>
              <w:bottom w:val="nil"/>
              <w:right w:val="nil"/>
            </w:tcBorders>
          </w:tcPr>
          <w:p w:rsidR="003D18FE" w:rsidRPr="003168A2" w:rsidRDefault="003D18FE" w:rsidP="00F033ED">
            <w:pPr>
              <w:pStyle w:val="TAL"/>
            </w:pPr>
          </w:p>
        </w:tc>
      </w:tr>
      <w:tr w:rsidR="003D18FE" w:rsidRPr="003168A2" w:rsidTr="00F033ED">
        <w:trPr>
          <w:cantSplit/>
          <w:jc w:val="center"/>
        </w:trPr>
        <w:tc>
          <w:tcPr>
            <w:tcW w:w="5958" w:type="dxa"/>
            <w:gridSpan w:val="8"/>
            <w:tcBorders>
              <w:top w:val="single" w:sz="4" w:space="0" w:color="auto"/>
              <w:bottom w:val="single" w:sz="4" w:space="0" w:color="auto"/>
              <w:right w:val="single" w:sz="4" w:space="0" w:color="auto"/>
            </w:tcBorders>
          </w:tcPr>
          <w:p w:rsidR="003D18FE" w:rsidRPr="003168A2" w:rsidRDefault="003D18FE" w:rsidP="00F033ED">
            <w:pPr>
              <w:pStyle w:val="TAC"/>
            </w:pPr>
            <w:r w:rsidRPr="003168A2">
              <w:t>NAS security algorithms IEI</w:t>
            </w:r>
          </w:p>
        </w:tc>
        <w:tc>
          <w:tcPr>
            <w:tcW w:w="1560" w:type="dxa"/>
            <w:tcBorders>
              <w:top w:val="nil"/>
              <w:left w:val="nil"/>
              <w:bottom w:val="nil"/>
              <w:right w:val="nil"/>
            </w:tcBorders>
          </w:tcPr>
          <w:p w:rsidR="003D18FE" w:rsidRPr="003168A2" w:rsidRDefault="003D18FE" w:rsidP="00F033ED">
            <w:pPr>
              <w:pStyle w:val="TAL"/>
            </w:pPr>
            <w:r w:rsidRPr="003168A2">
              <w:t>octet 1</w:t>
            </w:r>
          </w:p>
        </w:tc>
      </w:tr>
      <w:tr w:rsidR="003D18FE" w:rsidRPr="003168A2" w:rsidTr="00F033ED">
        <w:trPr>
          <w:cantSplit/>
          <w:jc w:val="center"/>
        </w:trPr>
        <w:tc>
          <w:tcPr>
            <w:tcW w:w="2979" w:type="dxa"/>
            <w:gridSpan w:val="4"/>
            <w:tcBorders>
              <w:top w:val="single" w:sz="4" w:space="0" w:color="auto"/>
              <w:left w:val="single" w:sz="4" w:space="0" w:color="auto"/>
              <w:bottom w:val="single" w:sz="4" w:space="0" w:color="auto"/>
              <w:right w:val="single" w:sz="4" w:space="0" w:color="auto"/>
            </w:tcBorders>
          </w:tcPr>
          <w:p w:rsidR="003D18FE" w:rsidRPr="003168A2" w:rsidRDefault="003D18FE" w:rsidP="00F033ED">
            <w:pPr>
              <w:pStyle w:val="TAC"/>
            </w:pPr>
            <w:r w:rsidRPr="003168A2">
              <w:t>Type of ciphering algorithm</w:t>
            </w:r>
          </w:p>
        </w:tc>
        <w:tc>
          <w:tcPr>
            <w:tcW w:w="2979" w:type="dxa"/>
            <w:gridSpan w:val="4"/>
            <w:tcBorders>
              <w:top w:val="single" w:sz="4" w:space="0" w:color="auto"/>
              <w:left w:val="single" w:sz="4" w:space="0" w:color="auto"/>
              <w:bottom w:val="single" w:sz="4" w:space="0" w:color="auto"/>
              <w:right w:val="single" w:sz="4" w:space="0" w:color="auto"/>
            </w:tcBorders>
          </w:tcPr>
          <w:p w:rsidR="003D18FE" w:rsidRPr="003168A2" w:rsidRDefault="003D18FE" w:rsidP="00F033ED">
            <w:pPr>
              <w:pStyle w:val="TAC"/>
            </w:pPr>
            <w:r w:rsidRPr="003168A2">
              <w:t>Type of integrity protection algorithm</w:t>
            </w:r>
          </w:p>
        </w:tc>
        <w:tc>
          <w:tcPr>
            <w:tcW w:w="1560" w:type="dxa"/>
            <w:tcBorders>
              <w:top w:val="nil"/>
              <w:left w:val="nil"/>
              <w:bottom w:val="nil"/>
              <w:right w:val="nil"/>
            </w:tcBorders>
          </w:tcPr>
          <w:p w:rsidR="003D18FE" w:rsidRPr="003168A2" w:rsidRDefault="003D18FE" w:rsidP="00F033ED">
            <w:pPr>
              <w:pStyle w:val="TAL"/>
            </w:pPr>
            <w:r w:rsidRPr="003168A2">
              <w:t>octet 2</w:t>
            </w:r>
          </w:p>
        </w:tc>
      </w:tr>
    </w:tbl>
    <w:p w:rsidR="003D18FE" w:rsidRPr="003168A2" w:rsidRDefault="003D18FE" w:rsidP="003D18FE">
      <w:pPr>
        <w:pStyle w:val="TAN"/>
      </w:pPr>
    </w:p>
    <w:p w:rsidR="003D18FE" w:rsidRPr="003168A2" w:rsidRDefault="003D18FE" w:rsidP="003D18FE">
      <w:pPr>
        <w:pStyle w:val="TF"/>
        <w:outlineLvl w:val="0"/>
      </w:pPr>
      <w:r w:rsidRPr="003168A2">
        <w:t>Figure </w:t>
      </w:r>
      <w:r>
        <w:t>9.8.3</w:t>
      </w:r>
      <w:r w:rsidRPr="003168A2">
        <w:t>.</w:t>
      </w:r>
      <w:r w:rsidR="00777836">
        <w:t>2</w:t>
      </w:r>
      <w:r w:rsidR="00492704">
        <w:t>9</w:t>
      </w:r>
      <w:r w:rsidRPr="003168A2">
        <w:t>.1: NAS security algorithms information element</w:t>
      </w:r>
    </w:p>
    <w:p w:rsidR="003D18FE" w:rsidRPr="003168A2" w:rsidRDefault="003D18FE" w:rsidP="003D18FE">
      <w:pPr>
        <w:pStyle w:val="TH"/>
      </w:pPr>
      <w:r w:rsidRPr="003168A2">
        <w:t>Table </w:t>
      </w:r>
      <w:r>
        <w:t>9.8.3</w:t>
      </w:r>
      <w:r w:rsidRPr="003168A2">
        <w:t>.</w:t>
      </w:r>
      <w:r w:rsidR="00777836">
        <w:t>2</w:t>
      </w:r>
      <w:r w:rsidR="00492704">
        <w:t>9</w:t>
      </w:r>
      <w:r w:rsidRPr="003168A2">
        <w:t>.1: NAS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3D18FE" w:rsidRPr="003168A2" w:rsidTr="00F033ED">
        <w:trPr>
          <w:cantSplit/>
          <w:jc w:val="center"/>
        </w:trPr>
        <w:tc>
          <w:tcPr>
            <w:tcW w:w="7087" w:type="dxa"/>
            <w:gridSpan w:val="5"/>
          </w:tcPr>
          <w:p w:rsidR="003D18FE" w:rsidRPr="003168A2" w:rsidRDefault="003D18FE" w:rsidP="00F033ED">
            <w:pPr>
              <w:pStyle w:val="TAL"/>
            </w:pPr>
            <w:r w:rsidRPr="003168A2">
              <w:t>Type of integrity protection algorithm (octet 2, bit 1 to 3)</w:t>
            </w:r>
          </w:p>
        </w:tc>
      </w:tr>
      <w:tr w:rsidR="003D18FE" w:rsidRPr="003168A2" w:rsidTr="00F033ED">
        <w:trPr>
          <w:cantSplit/>
          <w:jc w:val="center"/>
        </w:trPr>
        <w:tc>
          <w:tcPr>
            <w:tcW w:w="7087" w:type="dxa"/>
            <w:gridSpan w:val="5"/>
          </w:tcPr>
          <w:p w:rsidR="003D18FE" w:rsidRPr="003168A2" w:rsidRDefault="003D18FE" w:rsidP="00F033ED">
            <w:pPr>
              <w:pStyle w:val="TAL"/>
            </w:pPr>
            <w:r w:rsidRPr="003168A2">
              <w:t>Bits</w:t>
            </w:r>
          </w:p>
        </w:tc>
      </w:tr>
      <w:tr w:rsidR="003D18FE" w:rsidRPr="003168A2" w:rsidTr="00F033ED">
        <w:trPr>
          <w:cantSplit/>
          <w:jc w:val="center"/>
        </w:trPr>
        <w:tc>
          <w:tcPr>
            <w:tcW w:w="284" w:type="dxa"/>
          </w:tcPr>
          <w:p w:rsidR="003D18FE" w:rsidRPr="003168A2" w:rsidRDefault="003D18FE" w:rsidP="00F033ED">
            <w:pPr>
              <w:pStyle w:val="TAH"/>
            </w:pPr>
            <w:r>
              <w:t>4</w:t>
            </w:r>
          </w:p>
        </w:tc>
        <w:tc>
          <w:tcPr>
            <w:tcW w:w="284" w:type="dxa"/>
          </w:tcPr>
          <w:p w:rsidR="003D18FE" w:rsidRPr="003168A2" w:rsidRDefault="003D18FE" w:rsidP="00F033ED">
            <w:pPr>
              <w:pStyle w:val="TAH"/>
            </w:pPr>
            <w:r>
              <w:t>3</w:t>
            </w:r>
          </w:p>
        </w:tc>
        <w:tc>
          <w:tcPr>
            <w:tcW w:w="283" w:type="dxa"/>
          </w:tcPr>
          <w:p w:rsidR="003D18FE" w:rsidRPr="003168A2" w:rsidRDefault="003D18FE" w:rsidP="00F033ED">
            <w:pPr>
              <w:pStyle w:val="TAH"/>
            </w:pPr>
            <w:r>
              <w:t>2</w:t>
            </w:r>
          </w:p>
        </w:tc>
        <w:tc>
          <w:tcPr>
            <w:tcW w:w="283" w:type="dxa"/>
          </w:tcPr>
          <w:p w:rsidR="003D18FE" w:rsidRPr="003168A2" w:rsidRDefault="003D18FE" w:rsidP="00F033ED">
            <w:pPr>
              <w:pStyle w:val="TAH"/>
            </w:pPr>
            <w:r>
              <w:t>1</w:t>
            </w:r>
          </w:p>
        </w:tc>
        <w:tc>
          <w:tcPr>
            <w:tcW w:w="5953"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rPr>
                <w:lang w:eastAsia="ko-KR"/>
              </w:rPr>
              <w:t>5G</w:t>
            </w:r>
            <w:r>
              <w:rPr>
                <w:rFonts w:hint="eastAsia"/>
                <w:lang w:eastAsia="ko-KR"/>
              </w:rPr>
              <w:t xml:space="preserve">S integrity algorithm </w:t>
            </w:r>
            <w:r>
              <w:rPr>
                <w:lang w:eastAsia="ko-KR"/>
              </w:rPr>
              <w:t>5G-</w:t>
            </w:r>
            <w:r>
              <w:t>IA0</w:t>
            </w:r>
            <w:r>
              <w:rPr>
                <w:rFonts w:hint="eastAsia"/>
                <w:lang w:eastAsia="ko-KR"/>
              </w:rPr>
              <w:t xml:space="preserve"> (n</w:t>
            </w:r>
            <w:r>
              <w:t xml:space="preserve">ull </w:t>
            </w:r>
            <w:r>
              <w:rPr>
                <w:rFonts w:hint="eastAsia"/>
                <w:lang w:eastAsia="ko-KR"/>
              </w:rPr>
              <w:t>i</w:t>
            </w:r>
            <w:r>
              <w:t xml:space="preserve">ntegrity </w:t>
            </w:r>
            <w:r>
              <w:rPr>
                <w:rFonts w:hint="eastAsia"/>
                <w:lang w:eastAsia="ko-KR"/>
              </w:rPr>
              <w:t>p</w:t>
            </w:r>
            <w:r>
              <w:t>rotection algorithm</w:t>
            </w:r>
            <w:r>
              <w:rPr>
                <w:rFonts w:hint="eastAsia"/>
                <w:lang w:eastAsia="ko-KR"/>
              </w:rPr>
              <w:t>)</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5953" w:type="dxa"/>
          </w:tcPr>
          <w:p w:rsidR="003D18FE" w:rsidRPr="008E20C8" w:rsidRDefault="003D18FE" w:rsidP="00F033ED">
            <w:pPr>
              <w:pStyle w:val="TAL"/>
            </w:pPr>
            <w:r>
              <w:rPr>
                <w:lang w:eastAsia="ko-KR"/>
              </w:rPr>
              <w:t>5G</w:t>
            </w:r>
            <w:r w:rsidRPr="008E20C8">
              <w:t>S integrity algorithm 128-</w:t>
            </w:r>
            <w:r>
              <w:rPr>
                <w:lang w:eastAsia="ko-KR"/>
              </w:rPr>
              <w:t>5G-</w:t>
            </w:r>
            <w:r w:rsidRPr="008E20C8">
              <w:t>IA1</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rPr>
                <w:lang w:eastAsia="ko-KR"/>
              </w:rPr>
              <w:t>5G</w:t>
            </w:r>
            <w:r w:rsidRPr="008E20C8">
              <w:t>S integrity algorithm 128-</w:t>
            </w:r>
            <w:r>
              <w:rPr>
                <w:lang w:eastAsia="ko-KR"/>
              </w:rPr>
              <w:t>5G-</w:t>
            </w:r>
            <w:r>
              <w:t>IA2</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rPr>
                <w:lang w:eastAsia="ko-KR"/>
              </w:rPr>
              <w:t>5G</w:t>
            </w:r>
            <w:r w:rsidRPr="008073ED">
              <w:t xml:space="preserve">S integrity algorithm </w:t>
            </w:r>
            <w:r w:rsidRPr="008E033D">
              <w:t>128-</w:t>
            </w:r>
            <w:r>
              <w:rPr>
                <w:lang w:eastAsia="ko-KR"/>
              </w:rPr>
              <w:t>5G-</w:t>
            </w:r>
            <w:r w:rsidRPr="008073ED">
              <w:t>IA3</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rPr>
                <w:lang w:eastAsia="ko-KR"/>
              </w:rPr>
              <w:t>5G</w:t>
            </w:r>
            <w:r w:rsidRPr="008073ED">
              <w:t xml:space="preserve">S integrity algorithm </w:t>
            </w:r>
            <w:r>
              <w:rPr>
                <w:lang w:eastAsia="ko-KR"/>
              </w:rPr>
              <w:t>5G-</w:t>
            </w:r>
            <w:r w:rsidRPr="008073ED">
              <w:t>IA4</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rPr>
                <w:lang w:eastAsia="ko-KR"/>
              </w:rPr>
              <w:t>5G</w:t>
            </w:r>
            <w:r w:rsidRPr="008073ED">
              <w:t xml:space="preserve">S integrity algorithm </w:t>
            </w:r>
            <w:r>
              <w:rPr>
                <w:lang w:eastAsia="ko-KR"/>
              </w:rPr>
              <w:t>5G-</w:t>
            </w:r>
            <w:r w:rsidRPr="008073ED">
              <w:t>IA5</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t>5G</w:t>
            </w:r>
            <w:r w:rsidRPr="008073ED">
              <w:t xml:space="preserve">S integrity algorithm </w:t>
            </w:r>
            <w:r>
              <w:rPr>
                <w:lang w:eastAsia="ko-KR"/>
              </w:rPr>
              <w:t>5G-</w:t>
            </w:r>
            <w:r w:rsidRPr="008073ED">
              <w:t>IA6</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t>5G</w:t>
            </w:r>
            <w:r w:rsidRPr="008073ED">
              <w:t xml:space="preserve">S integrity algorithm </w:t>
            </w:r>
            <w:r>
              <w:rPr>
                <w:lang w:eastAsia="ko-KR"/>
              </w:rPr>
              <w:t>5G-</w:t>
            </w:r>
            <w:r w:rsidRPr="008073ED">
              <w:t>IA7</w:t>
            </w:r>
          </w:p>
        </w:tc>
      </w:tr>
      <w:tr w:rsidR="003D18FE" w:rsidRPr="003168A2" w:rsidTr="00F033ED">
        <w:trPr>
          <w:cantSplit/>
          <w:jc w:val="center"/>
        </w:trPr>
        <w:tc>
          <w:tcPr>
            <w:tcW w:w="7087" w:type="dxa"/>
            <w:gridSpan w:val="5"/>
          </w:tcPr>
          <w:p w:rsidR="003D18FE" w:rsidRPr="003168A2" w:rsidRDefault="003D18FE" w:rsidP="00F033ED">
            <w:pPr>
              <w:pStyle w:val="TAL"/>
            </w:pPr>
          </w:p>
        </w:tc>
      </w:tr>
      <w:tr w:rsidR="003D18FE" w:rsidRPr="003168A2" w:rsidTr="00F033ED">
        <w:trPr>
          <w:cantSplit/>
          <w:jc w:val="center"/>
        </w:trPr>
        <w:tc>
          <w:tcPr>
            <w:tcW w:w="7087" w:type="dxa"/>
            <w:gridSpan w:val="5"/>
          </w:tcPr>
          <w:p w:rsidR="003D18FE" w:rsidRPr="003168A2" w:rsidRDefault="003D18FE" w:rsidP="00F033ED">
            <w:pPr>
              <w:pStyle w:val="TAL"/>
            </w:pPr>
            <w:r w:rsidRPr="003168A2">
              <w:t>All other values are reserved.</w:t>
            </w:r>
          </w:p>
        </w:tc>
      </w:tr>
      <w:tr w:rsidR="003D18FE" w:rsidRPr="003168A2" w:rsidTr="00F033ED">
        <w:trPr>
          <w:cantSplit/>
          <w:jc w:val="center"/>
        </w:trPr>
        <w:tc>
          <w:tcPr>
            <w:tcW w:w="7087" w:type="dxa"/>
            <w:gridSpan w:val="5"/>
          </w:tcPr>
          <w:p w:rsidR="003D18FE" w:rsidRPr="003168A2" w:rsidRDefault="003D18FE" w:rsidP="00F033ED">
            <w:pPr>
              <w:pStyle w:val="TAL"/>
            </w:pPr>
          </w:p>
        </w:tc>
      </w:tr>
      <w:tr w:rsidR="003D18FE" w:rsidRPr="003168A2" w:rsidTr="00F033ED">
        <w:trPr>
          <w:cantSplit/>
          <w:jc w:val="center"/>
        </w:trPr>
        <w:tc>
          <w:tcPr>
            <w:tcW w:w="7087" w:type="dxa"/>
            <w:gridSpan w:val="5"/>
          </w:tcPr>
          <w:p w:rsidR="003D18FE" w:rsidRPr="003168A2" w:rsidRDefault="003D18FE" w:rsidP="00F033ED">
            <w:pPr>
              <w:pStyle w:val="TAL"/>
            </w:pPr>
            <w:r w:rsidRPr="003168A2">
              <w:t>Type of ciphering algorithm (octet 2, bit 5 to 7)</w:t>
            </w:r>
          </w:p>
        </w:tc>
      </w:tr>
      <w:tr w:rsidR="003D18FE" w:rsidRPr="003168A2" w:rsidTr="00F033ED">
        <w:trPr>
          <w:cantSplit/>
          <w:jc w:val="center"/>
        </w:trPr>
        <w:tc>
          <w:tcPr>
            <w:tcW w:w="7087" w:type="dxa"/>
            <w:gridSpan w:val="5"/>
          </w:tcPr>
          <w:p w:rsidR="003D18FE" w:rsidRPr="003168A2" w:rsidRDefault="003D18FE" w:rsidP="00F033ED">
            <w:pPr>
              <w:pStyle w:val="TAL"/>
            </w:pPr>
            <w:r w:rsidRPr="003168A2">
              <w:t>Bits</w:t>
            </w:r>
          </w:p>
        </w:tc>
      </w:tr>
      <w:tr w:rsidR="003D18FE" w:rsidRPr="003168A2" w:rsidTr="00F033ED">
        <w:trPr>
          <w:cantSplit/>
          <w:jc w:val="center"/>
        </w:trPr>
        <w:tc>
          <w:tcPr>
            <w:tcW w:w="284" w:type="dxa"/>
          </w:tcPr>
          <w:p w:rsidR="003D18FE" w:rsidRPr="003168A2" w:rsidRDefault="003D18FE" w:rsidP="00F033ED">
            <w:pPr>
              <w:pStyle w:val="TAH"/>
            </w:pPr>
            <w:r>
              <w:t>8</w:t>
            </w:r>
          </w:p>
        </w:tc>
        <w:tc>
          <w:tcPr>
            <w:tcW w:w="284" w:type="dxa"/>
          </w:tcPr>
          <w:p w:rsidR="003D18FE" w:rsidRPr="003168A2" w:rsidRDefault="003D18FE" w:rsidP="00F033ED">
            <w:pPr>
              <w:pStyle w:val="TAH"/>
            </w:pPr>
            <w:r>
              <w:t>7</w:t>
            </w:r>
          </w:p>
        </w:tc>
        <w:tc>
          <w:tcPr>
            <w:tcW w:w="283" w:type="dxa"/>
          </w:tcPr>
          <w:p w:rsidR="003D18FE" w:rsidRPr="003168A2" w:rsidRDefault="003D18FE" w:rsidP="00F033ED">
            <w:pPr>
              <w:pStyle w:val="TAH"/>
            </w:pPr>
            <w:r>
              <w:t>6</w:t>
            </w:r>
          </w:p>
        </w:tc>
        <w:tc>
          <w:tcPr>
            <w:tcW w:w="283" w:type="dxa"/>
          </w:tcPr>
          <w:p w:rsidR="003D18FE" w:rsidRPr="003168A2" w:rsidRDefault="003D18FE" w:rsidP="00F033ED">
            <w:pPr>
              <w:pStyle w:val="TAH"/>
            </w:pPr>
            <w:r>
              <w:t>5</w:t>
            </w:r>
          </w:p>
        </w:tc>
        <w:tc>
          <w:tcPr>
            <w:tcW w:w="5953"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t>5G</w:t>
            </w:r>
            <w:r w:rsidRPr="003168A2">
              <w:t xml:space="preserve">S encryption algorithm </w:t>
            </w:r>
            <w:r>
              <w:rPr>
                <w:lang w:eastAsia="ko-KR"/>
              </w:rPr>
              <w:t>5G-</w:t>
            </w:r>
            <w:r w:rsidRPr="003168A2">
              <w:t>EA0 (</w:t>
            </w:r>
            <w:r>
              <w:rPr>
                <w:rFonts w:hint="eastAsia"/>
                <w:lang w:eastAsia="ko-KR"/>
              </w:rPr>
              <w:t xml:space="preserve">null </w:t>
            </w:r>
            <w:r w:rsidRPr="003168A2">
              <w:t>ciphering</w:t>
            </w:r>
            <w:r>
              <w:rPr>
                <w:rFonts w:hint="eastAsia"/>
                <w:lang w:eastAsia="ko-KR"/>
              </w:rPr>
              <w:t xml:space="preserve"> algorithm</w:t>
            </w:r>
            <w:r w:rsidRPr="003168A2">
              <w:t>)</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t>5G</w:t>
            </w:r>
            <w:r w:rsidRPr="003168A2">
              <w:t>S encryption algorithm 128-</w:t>
            </w:r>
            <w:r>
              <w:rPr>
                <w:lang w:eastAsia="ko-KR"/>
              </w:rPr>
              <w:t>5G-</w:t>
            </w:r>
            <w:r w:rsidRPr="003168A2">
              <w:t>EA1</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t>5G</w:t>
            </w:r>
            <w:r w:rsidRPr="003168A2">
              <w:t>S encryption algorithm 128-</w:t>
            </w:r>
            <w:r>
              <w:rPr>
                <w:lang w:eastAsia="ko-KR"/>
              </w:rPr>
              <w:t>5G-</w:t>
            </w:r>
            <w:r w:rsidRPr="003168A2">
              <w:t>EA2</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t>5G</w:t>
            </w:r>
            <w:r w:rsidRPr="003168A2">
              <w:t xml:space="preserve">S encryption algorithm </w:t>
            </w:r>
            <w:r w:rsidRPr="008E033D">
              <w:t>128-</w:t>
            </w:r>
            <w:r>
              <w:rPr>
                <w:lang w:eastAsia="ko-KR"/>
              </w:rPr>
              <w:t>5G-</w:t>
            </w:r>
            <w:r w:rsidRPr="003168A2">
              <w:t>EA3</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t>5G</w:t>
            </w:r>
            <w:r w:rsidRPr="003168A2">
              <w:t xml:space="preserve">S encryption algorithm </w:t>
            </w:r>
            <w:r>
              <w:rPr>
                <w:lang w:eastAsia="ko-KR"/>
              </w:rPr>
              <w:t>5G-</w:t>
            </w:r>
            <w:r w:rsidRPr="003168A2">
              <w:t>EA4</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t>5G</w:t>
            </w:r>
            <w:r w:rsidRPr="003168A2">
              <w:t xml:space="preserve">S encryption algorithm </w:t>
            </w:r>
            <w:r>
              <w:rPr>
                <w:lang w:eastAsia="ko-KR"/>
              </w:rPr>
              <w:t>5G-</w:t>
            </w:r>
            <w:r w:rsidRPr="003168A2">
              <w:t>EA5</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t>5G</w:t>
            </w:r>
            <w:r w:rsidRPr="003168A2">
              <w:t xml:space="preserve">S encryption algorithm </w:t>
            </w:r>
            <w:r>
              <w:rPr>
                <w:lang w:eastAsia="ko-KR"/>
              </w:rPr>
              <w:t>5G-</w:t>
            </w:r>
            <w:r w:rsidRPr="003168A2">
              <w:t>EA6</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t>5G</w:t>
            </w:r>
            <w:r w:rsidRPr="003168A2">
              <w:t xml:space="preserve">S encryption algorithm </w:t>
            </w:r>
            <w:r>
              <w:rPr>
                <w:lang w:eastAsia="ko-KR"/>
              </w:rPr>
              <w:t>5G-</w:t>
            </w:r>
            <w:r w:rsidRPr="003168A2">
              <w:t>EA7</w:t>
            </w:r>
          </w:p>
        </w:tc>
      </w:tr>
      <w:tr w:rsidR="003D18FE" w:rsidRPr="003168A2" w:rsidTr="00F033ED">
        <w:trPr>
          <w:cantSplit/>
          <w:jc w:val="center"/>
        </w:trPr>
        <w:tc>
          <w:tcPr>
            <w:tcW w:w="7087" w:type="dxa"/>
            <w:gridSpan w:val="5"/>
          </w:tcPr>
          <w:p w:rsidR="003D18FE" w:rsidRPr="003168A2" w:rsidRDefault="003D18FE" w:rsidP="00F033ED">
            <w:pPr>
              <w:pStyle w:val="TAL"/>
            </w:pPr>
          </w:p>
        </w:tc>
      </w:tr>
      <w:tr w:rsidR="003D18FE" w:rsidRPr="003168A2" w:rsidTr="00F033ED">
        <w:trPr>
          <w:cantSplit/>
          <w:jc w:val="center"/>
        </w:trPr>
        <w:tc>
          <w:tcPr>
            <w:tcW w:w="7087" w:type="dxa"/>
            <w:gridSpan w:val="5"/>
          </w:tcPr>
          <w:p w:rsidR="003D18FE" w:rsidRPr="003168A2" w:rsidRDefault="003D18FE" w:rsidP="00F033ED">
            <w:pPr>
              <w:pStyle w:val="TAL"/>
            </w:pPr>
            <w:r w:rsidRPr="003168A2">
              <w:t>All other values are reserved.</w:t>
            </w:r>
          </w:p>
        </w:tc>
      </w:tr>
      <w:tr w:rsidR="003D18FE" w:rsidRPr="003168A2" w:rsidTr="00F033ED">
        <w:trPr>
          <w:cantSplit/>
          <w:jc w:val="center"/>
        </w:trPr>
        <w:tc>
          <w:tcPr>
            <w:tcW w:w="7087" w:type="dxa"/>
            <w:gridSpan w:val="5"/>
          </w:tcPr>
          <w:p w:rsidR="003D18FE" w:rsidRPr="003168A2" w:rsidRDefault="003D18FE" w:rsidP="00F033ED">
            <w:pPr>
              <w:pStyle w:val="TAL"/>
            </w:pPr>
          </w:p>
        </w:tc>
      </w:tr>
    </w:tbl>
    <w:p w:rsidR="003D18FE" w:rsidRPr="003168A2" w:rsidRDefault="003D18FE" w:rsidP="003D18FE">
      <w:pPr>
        <w:rPr>
          <w:lang w:val="en-US"/>
        </w:rPr>
      </w:pPr>
    </w:p>
    <w:p w:rsidR="005B17EC" w:rsidRDefault="005B17EC" w:rsidP="005B17EC">
      <w:pPr>
        <w:pStyle w:val="Heading4"/>
        <w:rPr>
          <w:noProof/>
          <w:lang w:val="en-US" w:eastAsia="ko-KR"/>
        </w:rPr>
      </w:pPr>
      <w:bookmarkStart w:id="655" w:name="_Toc508877419"/>
      <w:r w:rsidRPr="00715DBC">
        <w:rPr>
          <w:noProof/>
          <w:lang w:val="en-US" w:eastAsia="ko-KR"/>
        </w:rPr>
        <w:lastRenderedPageBreak/>
        <w:t>9.8.3.</w:t>
      </w:r>
      <w:r w:rsidR="00492704">
        <w:rPr>
          <w:noProof/>
          <w:lang w:val="en-US" w:eastAsia="ko-KR"/>
        </w:rPr>
        <w:t>30</w:t>
      </w:r>
      <w:r>
        <w:rPr>
          <w:noProof/>
          <w:lang w:val="en-US" w:eastAsia="ko-KR"/>
        </w:rPr>
        <w:tab/>
        <w:t xml:space="preserve">NAS security parameters to </w:t>
      </w:r>
      <w:r>
        <w:rPr>
          <w:rFonts w:hint="eastAsia"/>
          <w:noProof/>
          <w:lang w:val="en-US" w:eastAsia="ko-KR"/>
        </w:rPr>
        <w:t>NG</w:t>
      </w:r>
      <w:r w:rsidRPr="00715DBC">
        <w:rPr>
          <w:noProof/>
          <w:lang w:val="en-US" w:eastAsia="ko-KR"/>
        </w:rPr>
        <w:t>-RAN</w:t>
      </w:r>
      <w:bookmarkEnd w:id="655"/>
    </w:p>
    <w:p w:rsidR="005B17EC" w:rsidRPr="00715DBC" w:rsidRDefault="005B17EC" w:rsidP="005B17EC">
      <w:pPr>
        <w:rPr>
          <w:lang w:val="en-US" w:eastAsia="ko-KR"/>
        </w:rPr>
      </w:pPr>
      <w:r w:rsidRPr="00715DBC">
        <w:rPr>
          <w:lang w:val="en-US" w:eastAsia="ko-KR"/>
        </w:rPr>
        <w:t>The purpose of t</w:t>
      </w:r>
      <w:r>
        <w:rPr>
          <w:lang w:val="en-US" w:eastAsia="ko-KR"/>
        </w:rPr>
        <w:t xml:space="preserve">he NAS security parameters to </w:t>
      </w:r>
      <w:r>
        <w:rPr>
          <w:rFonts w:hint="eastAsia"/>
          <w:lang w:val="en-US" w:eastAsia="ko-KR"/>
        </w:rPr>
        <w:t>NG</w:t>
      </w:r>
      <w:r w:rsidRPr="00715DBC">
        <w:rPr>
          <w:lang w:val="en-US" w:eastAsia="ko-KR"/>
        </w:rPr>
        <w:t>-RAN information element is to provide the UE with parameters that enable the UE to create a mapped 5GS security context and take this context into use after inter-system handover to N1 mode.</w:t>
      </w:r>
    </w:p>
    <w:p w:rsidR="005B17EC" w:rsidRPr="00715DBC" w:rsidRDefault="005B17EC" w:rsidP="005B17EC">
      <w:pPr>
        <w:rPr>
          <w:lang w:val="en-US" w:eastAsia="ko-KR"/>
        </w:rPr>
      </w:pPr>
      <w:r w:rsidRPr="00715DBC">
        <w:rPr>
          <w:lang w:val="en-US" w:eastAsia="ko-KR"/>
        </w:rPr>
        <w:t>T</w:t>
      </w:r>
      <w:r>
        <w:rPr>
          <w:lang w:val="en-US" w:eastAsia="ko-KR"/>
        </w:rPr>
        <w:t xml:space="preserve">he NAS security parameters to </w:t>
      </w:r>
      <w:r>
        <w:rPr>
          <w:rFonts w:hint="eastAsia"/>
          <w:lang w:val="en-US" w:eastAsia="ko-KR"/>
        </w:rPr>
        <w:t>NG</w:t>
      </w:r>
      <w:r w:rsidRPr="00715DBC">
        <w:rPr>
          <w:lang w:val="en-US" w:eastAsia="ko-KR"/>
        </w:rPr>
        <w:t>-RAN information element is coded as shown in figure</w:t>
      </w:r>
      <w:r w:rsidR="00ED7839" w:rsidRPr="007A3FC3">
        <w:t> </w:t>
      </w:r>
      <w:r w:rsidRPr="00715DBC">
        <w:rPr>
          <w:lang w:val="en-US" w:eastAsia="ko-KR"/>
        </w:rPr>
        <w:t>9.8.3.</w:t>
      </w:r>
      <w:r w:rsidR="00492704">
        <w:rPr>
          <w:lang w:val="en-US" w:eastAsia="ko-KR"/>
        </w:rPr>
        <w:t>30</w:t>
      </w:r>
      <w:r w:rsidRPr="00715DBC">
        <w:rPr>
          <w:lang w:val="en-US" w:eastAsia="ko-KR"/>
        </w:rPr>
        <w:t>.1 and table</w:t>
      </w:r>
      <w:r w:rsidR="00ED7839" w:rsidRPr="007A3FC3">
        <w:t> </w:t>
      </w:r>
      <w:r w:rsidRPr="00715DBC">
        <w:rPr>
          <w:lang w:val="en-US" w:eastAsia="ko-KR"/>
        </w:rPr>
        <w:t>9.8.3.</w:t>
      </w:r>
      <w:r w:rsidR="00492704">
        <w:rPr>
          <w:lang w:val="en-US" w:eastAsia="ko-KR"/>
        </w:rPr>
        <w:t>30</w:t>
      </w:r>
      <w:r w:rsidRPr="00715DBC">
        <w:rPr>
          <w:lang w:val="en-US" w:eastAsia="ko-KR"/>
        </w:rPr>
        <w:t>.1.</w:t>
      </w:r>
    </w:p>
    <w:p w:rsidR="005B17EC" w:rsidRPr="00715DBC" w:rsidRDefault="005B17EC" w:rsidP="005B17EC">
      <w:pPr>
        <w:rPr>
          <w:lang w:val="en-US" w:eastAsia="ko-KR"/>
        </w:rPr>
      </w:pPr>
      <w:r w:rsidRPr="00715DBC">
        <w:rPr>
          <w:lang w:val="en-US" w:eastAsia="ko-KR"/>
        </w:rPr>
        <w:t>T</w:t>
      </w:r>
      <w:r>
        <w:rPr>
          <w:lang w:val="en-US" w:eastAsia="ko-KR"/>
        </w:rPr>
        <w:t xml:space="preserve">he NAS security parameters to </w:t>
      </w:r>
      <w:r>
        <w:rPr>
          <w:rFonts w:hint="eastAsia"/>
          <w:lang w:val="en-US" w:eastAsia="ko-KR"/>
        </w:rPr>
        <w:t>NG</w:t>
      </w:r>
      <w:r w:rsidRPr="00715DBC">
        <w:rPr>
          <w:lang w:val="en-US" w:eastAsia="ko-KR"/>
        </w:rPr>
        <w:t>-RAN</w:t>
      </w:r>
      <w:r>
        <w:rPr>
          <w:rFonts w:hint="eastAsia"/>
          <w:lang w:val="en-US" w:eastAsia="ko-KR"/>
        </w:rPr>
        <w:t xml:space="preserve"> </w:t>
      </w:r>
      <w:r w:rsidRPr="00715DBC">
        <w:rPr>
          <w:lang w:val="en-US" w:eastAsia="ko-KR"/>
        </w:rPr>
        <w:t>is a type 3 information element with a length of 7 octets.</w:t>
      </w:r>
    </w:p>
    <w:p w:rsidR="005B17EC" w:rsidRDefault="005B17EC" w:rsidP="005B17EC">
      <w:pPr>
        <w:rPr>
          <w:lang w:val="en-US" w:eastAsia="ko-KR"/>
        </w:rPr>
      </w:pPr>
      <w:r w:rsidRPr="00715DBC">
        <w:rPr>
          <w:lang w:val="en-US" w:eastAsia="ko-KR"/>
        </w:rPr>
        <w:t>The value part of t</w:t>
      </w:r>
      <w:r>
        <w:rPr>
          <w:lang w:val="en-US" w:eastAsia="ko-KR"/>
        </w:rPr>
        <w:t xml:space="preserve">he NAS security parameters to </w:t>
      </w:r>
      <w:r>
        <w:rPr>
          <w:rFonts w:hint="eastAsia"/>
          <w:lang w:val="en-US" w:eastAsia="ko-KR"/>
        </w:rPr>
        <w:t>NG</w:t>
      </w:r>
      <w:r w:rsidRPr="00715DBC">
        <w:rPr>
          <w:lang w:val="en-US" w:eastAsia="ko-KR"/>
        </w:rPr>
        <w:t>-RAN information element is included in specific information elements within some RRC messages sent to the UE.</w:t>
      </w:r>
    </w:p>
    <w:p w:rsidR="005B17EC" w:rsidRDefault="005B17EC" w:rsidP="005B17EC">
      <w:pPr>
        <w:pStyle w:val="NO"/>
        <w:rPr>
          <w:lang w:val="en-US" w:eastAsia="ko-KR"/>
        </w:rPr>
      </w:pPr>
      <w:r>
        <w:rPr>
          <w:rFonts w:hint="eastAsia"/>
          <w:lang w:val="en-US" w:eastAsia="ko-KR"/>
        </w:rPr>
        <w:t>NOTE</w:t>
      </w:r>
      <w:r w:rsidRPr="00715DBC">
        <w:rPr>
          <w:lang w:val="en-US" w:eastAsia="ko-KR"/>
        </w:rPr>
        <w:t>:</w:t>
      </w:r>
      <w:r w:rsidRPr="00715DBC">
        <w:rPr>
          <w:lang w:val="en-US" w:eastAsia="ko-KR"/>
        </w:rPr>
        <w:tab/>
        <w:t xml:space="preserve">For these cases the coding of the information element identifier and </w:t>
      </w:r>
      <w:r>
        <w:rPr>
          <w:lang w:val="en-US" w:eastAsia="ko-KR"/>
        </w:rPr>
        <w:t xml:space="preserve">length information of RRC is </w:t>
      </w:r>
      <w:r>
        <w:rPr>
          <w:rFonts w:hint="eastAsia"/>
          <w:lang w:val="en-US" w:eastAsia="ko-KR"/>
        </w:rPr>
        <w:t xml:space="preserve">defined in </w:t>
      </w:r>
      <w:r>
        <w:t>3GPP TS </w:t>
      </w:r>
      <w:r>
        <w:rPr>
          <w:rFonts w:hint="eastAsia"/>
          <w:lang w:eastAsia="ko-KR"/>
        </w:rPr>
        <w:t>38</w:t>
      </w:r>
      <w:r>
        <w:t>.3</w:t>
      </w:r>
      <w:r>
        <w:rPr>
          <w:rFonts w:hint="eastAsia"/>
          <w:lang w:eastAsia="ko-KR"/>
        </w:rPr>
        <w:t>3</w:t>
      </w:r>
      <w:r w:rsidRPr="007A3FC3">
        <w:t>1 [</w:t>
      </w:r>
      <w:r w:rsidR="008B762D">
        <w:t>22</w:t>
      </w:r>
      <w:r w:rsidRPr="007A3FC3">
        <w:t>].</w:t>
      </w:r>
    </w:p>
    <w:p w:rsidR="005B17EC" w:rsidRPr="00715DBC" w:rsidRDefault="005B17EC" w:rsidP="005B17EC">
      <w:pPr>
        <w:pStyle w:val="TAC"/>
      </w:pPr>
      <w:r w:rsidRPr="00715DB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44"/>
        <w:gridCol w:w="744"/>
        <w:gridCol w:w="745"/>
        <w:gridCol w:w="744"/>
        <w:gridCol w:w="744"/>
        <w:gridCol w:w="745"/>
        <w:gridCol w:w="744"/>
        <w:gridCol w:w="745"/>
        <w:gridCol w:w="1560"/>
      </w:tblGrid>
      <w:tr w:rsidR="005B17EC" w:rsidRPr="009F2D5C" w:rsidTr="00566072">
        <w:trPr>
          <w:cantSplit/>
          <w:jc w:val="center"/>
        </w:trPr>
        <w:tc>
          <w:tcPr>
            <w:tcW w:w="744" w:type="dxa"/>
            <w:tcBorders>
              <w:top w:val="nil"/>
              <w:left w:val="nil"/>
              <w:bottom w:val="nil"/>
              <w:right w:val="nil"/>
            </w:tcBorders>
          </w:tcPr>
          <w:p w:rsidR="005B17EC" w:rsidRPr="009F2D5C" w:rsidRDefault="005B17EC" w:rsidP="00566072">
            <w:pPr>
              <w:pStyle w:val="TAC"/>
            </w:pPr>
            <w:r w:rsidRPr="009F2D5C">
              <w:t>8</w:t>
            </w:r>
          </w:p>
        </w:tc>
        <w:tc>
          <w:tcPr>
            <w:tcW w:w="744" w:type="dxa"/>
            <w:tcBorders>
              <w:top w:val="nil"/>
              <w:left w:val="nil"/>
              <w:bottom w:val="nil"/>
              <w:right w:val="nil"/>
            </w:tcBorders>
          </w:tcPr>
          <w:p w:rsidR="005B17EC" w:rsidRPr="009F2D5C" w:rsidRDefault="005B17EC" w:rsidP="00566072">
            <w:pPr>
              <w:pStyle w:val="TAC"/>
            </w:pPr>
            <w:r w:rsidRPr="009F2D5C">
              <w:t>7</w:t>
            </w:r>
          </w:p>
        </w:tc>
        <w:tc>
          <w:tcPr>
            <w:tcW w:w="745" w:type="dxa"/>
            <w:tcBorders>
              <w:top w:val="nil"/>
              <w:left w:val="nil"/>
              <w:bottom w:val="nil"/>
              <w:right w:val="nil"/>
            </w:tcBorders>
          </w:tcPr>
          <w:p w:rsidR="005B17EC" w:rsidRPr="009F2D5C" w:rsidRDefault="005B17EC" w:rsidP="00566072">
            <w:pPr>
              <w:pStyle w:val="TAC"/>
            </w:pPr>
            <w:r w:rsidRPr="009F2D5C">
              <w:t>6</w:t>
            </w:r>
          </w:p>
        </w:tc>
        <w:tc>
          <w:tcPr>
            <w:tcW w:w="744" w:type="dxa"/>
            <w:tcBorders>
              <w:top w:val="nil"/>
              <w:left w:val="nil"/>
              <w:bottom w:val="nil"/>
              <w:right w:val="nil"/>
            </w:tcBorders>
          </w:tcPr>
          <w:p w:rsidR="005B17EC" w:rsidRPr="009F2D5C" w:rsidRDefault="005B17EC" w:rsidP="00566072">
            <w:pPr>
              <w:pStyle w:val="TAC"/>
            </w:pPr>
            <w:r w:rsidRPr="009F2D5C">
              <w:t>5</w:t>
            </w:r>
          </w:p>
        </w:tc>
        <w:tc>
          <w:tcPr>
            <w:tcW w:w="744" w:type="dxa"/>
            <w:tcBorders>
              <w:top w:val="nil"/>
              <w:left w:val="nil"/>
              <w:bottom w:val="nil"/>
              <w:right w:val="nil"/>
            </w:tcBorders>
          </w:tcPr>
          <w:p w:rsidR="005B17EC" w:rsidRPr="009F2D5C" w:rsidRDefault="005B17EC" w:rsidP="00566072">
            <w:pPr>
              <w:pStyle w:val="TAC"/>
            </w:pPr>
            <w:r w:rsidRPr="009F2D5C">
              <w:t>4</w:t>
            </w:r>
          </w:p>
        </w:tc>
        <w:tc>
          <w:tcPr>
            <w:tcW w:w="745" w:type="dxa"/>
            <w:tcBorders>
              <w:top w:val="nil"/>
              <w:left w:val="nil"/>
              <w:bottom w:val="nil"/>
              <w:right w:val="nil"/>
            </w:tcBorders>
          </w:tcPr>
          <w:p w:rsidR="005B17EC" w:rsidRPr="009F2D5C" w:rsidRDefault="005B17EC" w:rsidP="00566072">
            <w:pPr>
              <w:pStyle w:val="TAC"/>
            </w:pPr>
            <w:r w:rsidRPr="009F2D5C">
              <w:t>3</w:t>
            </w:r>
          </w:p>
        </w:tc>
        <w:tc>
          <w:tcPr>
            <w:tcW w:w="744" w:type="dxa"/>
            <w:tcBorders>
              <w:top w:val="nil"/>
              <w:left w:val="nil"/>
              <w:bottom w:val="nil"/>
              <w:right w:val="nil"/>
            </w:tcBorders>
          </w:tcPr>
          <w:p w:rsidR="005B17EC" w:rsidRPr="009F2D5C" w:rsidRDefault="005B17EC" w:rsidP="00566072">
            <w:pPr>
              <w:pStyle w:val="TAC"/>
            </w:pPr>
            <w:r w:rsidRPr="009F2D5C">
              <w:t>2</w:t>
            </w:r>
          </w:p>
        </w:tc>
        <w:tc>
          <w:tcPr>
            <w:tcW w:w="745" w:type="dxa"/>
            <w:tcBorders>
              <w:top w:val="nil"/>
              <w:left w:val="nil"/>
              <w:bottom w:val="nil"/>
              <w:right w:val="nil"/>
            </w:tcBorders>
          </w:tcPr>
          <w:p w:rsidR="005B17EC" w:rsidRPr="009F2D5C" w:rsidRDefault="005B17EC" w:rsidP="00566072">
            <w:pPr>
              <w:pStyle w:val="TAC"/>
            </w:pPr>
            <w:r w:rsidRPr="009F2D5C">
              <w:t>1</w:t>
            </w:r>
          </w:p>
        </w:tc>
        <w:tc>
          <w:tcPr>
            <w:tcW w:w="1560" w:type="dxa"/>
            <w:tcBorders>
              <w:top w:val="nil"/>
              <w:left w:val="nil"/>
              <w:bottom w:val="nil"/>
              <w:right w:val="nil"/>
            </w:tcBorders>
          </w:tcPr>
          <w:p w:rsidR="005B17EC" w:rsidRPr="009F2D5C" w:rsidRDefault="005B17EC" w:rsidP="00566072">
            <w:pPr>
              <w:pStyle w:val="TAC"/>
            </w:pPr>
          </w:p>
        </w:tc>
      </w:tr>
      <w:tr w:rsidR="005B17EC" w:rsidRPr="009F2D5C" w:rsidTr="00566072">
        <w:trPr>
          <w:cantSplit/>
          <w:jc w:val="center"/>
        </w:trPr>
        <w:tc>
          <w:tcPr>
            <w:tcW w:w="5955" w:type="dxa"/>
            <w:gridSpan w:val="8"/>
            <w:tcBorders>
              <w:top w:val="single" w:sz="4" w:space="0" w:color="auto"/>
              <w:bottom w:val="single" w:sz="4" w:space="0" w:color="auto"/>
              <w:right w:val="single" w:sz="4" w:space="0" w:color="auto"/>
            </w:tcBorders>
          </w:tcPr>
          <w:p w:rsidR="005B17EC" w:rsidRPr="009F2D5C" w:rsidRDefault="005B17EC" w:rsidP="00566072">
            <w:pPr>
              <w:pStyle w:val="TAC"/>
            </w:pPr>
            <w:r w:rsidRPr="009F2D5C">
              <w:t xml:space="preserve">NAS security parameters to </w:t>
            </w:r>
            <w:r>
              <w:rPr>
                <w:rFonts w:hint="eastAsia"/>
                <w:lang w:eastAsia="ko-KR"/>
              </w:rPr>
              <w:t>NG</w:t>
            </w:r>
            <w:r w:rsidRPr="009F2D5C">
              <w:rPr>
                <w:rFonts w:hint="eastAsia"/>
              </w:rPr>
              <w:t>-RAN</w:t>
            </w:r>
            <w:r w:rsidRPr="009F2D5C">
              <w:t xml:space="preserve"> IEI</w:t>
            </w:r>
          </w:p>
        </w:tc>
        <w:tc>
          <w:tcPr>
            <w:tcW w:w="1560" w:type="dxa"/>
            <w:tcBorders>
              <w:top w:val="nil"/>
              <w:left w:val="nil"/>
              <w:bottom w:val="nil"/>
              <w:right w:val="nil"/>
            </w:tcBorders>
          </w:tcPr>
          <w:p w:rsidR="005B17EC" w:rsidRPr="009F2D5C" w:rsidRDefault="005B17EC" w:rsidP="00566072">
            <w:pPr>
              <w:pStyle w:val="TAC"/>
            </w:pPr>
            <w:r w:rsidRPr="009F2D5C">
              <w:t>octet 1</w:t>
            </w:r>
          </w:p>
        </w:tc>
      </w:tr>
      <w:tr w:rsidR="005B17EC" w:rsidRPr="009F2D5C" w:rsidTr="00566072">
        <w:trPr>
          <w:cantSplit/>
          <w:trHeight w:val="695"/>
          <w:jc w:val="center"/>
        </w:trPr>
        <w:tc>
          <w:tcPr>
            <w:tcW w:w="5955" w:type="dxa"/>
            <w:gridSpan w:val="8"/>
            <w:tcBorders>
              <w:top w:val="single" w:sz="4" w:space="0" w:color="auto"/>
              <w:right w:val="single" w:sz="4" w:space="0" w:color="auto"/>
            </w:tcBorders>
          </w:tcPr>
          <w:p w:rsidR="005B17EC" w:rsidRPr="009F2D5C" w:rsidRDefault="005B17EC" w:rsidP="00566072">
            <w:pPr>
              <w:pStyle w:val="TAC"/>
            </w:pPr>
          </w:p>
          <w:p w:rsidR="005B17EC" w:rsidRPr="009F2D5C" w:rsidRDefault="005B17EC" w:rsidP="00566072">
            <w:pPr>
              <w:pStyle w:val="TAC"/>
            </w:pPr>
            <w:r w:rsidRPr="009F2D5C">
              <w:t>Nonce</w:t>
            </w:r>
            <w:r w:rsidRPr="009F2D5C">
              <w:rPr>
                <w:rFonts w:hint="eastAsia"/>
                <w:vertAlign w:val="subscript"/>
              </w:rPr>
              <w:t>AMF</w:t>
            </w:r>
            <w:r w:rsidRPr="009F2D5C">
              <w:t xml:space="preserve"> value</w:t>
            </w:r>
          </w:p>
        </w:tc>
        <w:tc>
          <w:tcPr>
            <w:tcW w:w="1560" w:type="dxa"/>
            <w:tcBorders>
              <w:top w:val="nil"/>
              <w:left w:val="nil"/>
              <w:bottom w:val="nil"/>
              <w:right w:val="nil"/>
            </w:tcBorders>
          </w:tcPr>
          <w:p w:rsidR="005B17EC" w:rsidRPr="009F2D5C" w:rsidRDefault="005B17EC" w:rsidP="00566072">
            <w:pPr>
              <w:pStyle w:val="TAC"/>
            </w:pPr>
            <w:r w:rsidRPr="009F2D5C">
              <w:t>octet 2</w:t>
            </w:r>
          </w:p>
          <w:p w:rsidR="005B17EC" w:rsidRPr="009F2D5C" w:rsidRDefault="005B17EC" w:rsidP="00566072">
            <w:pPr>
              <w:pStyle w:val="TAC"/>
            </w:pPr>
          </w:p>
          <w:p w:rsidR="005B17EC" w:rsidRPr="009F2D5C" w:rsidRDefault="005B17EC" w:rsidP="00566072">
            <w:pPr>
              <w:pStyle w:val="TAC"/>
            </w:pPr>
            <w:r w:rsidRPr="009F2D5C">
              <w:t>octet 5</w:t>
            </w:r>
          </w:p>
        </w:tc>
      </w:tr>
      <w:tr w:rsidR="005B17EC" w:rsidRPr="009F2D5C" w:rsidTr="00566072">
        <w:trPr>
          <w:cantSplit/>
          <w:trHeight w:val="460"/>
          <w:jc w:val="center"/>
        </w:trPr>
        <w:tc>
          <w:tcPr>
            <w:tcW w:w="2977" w:type="dxa"/>
            <w:gridSpan w:val="4"/>
            <w:tcBorders>
              <w:top w:val="single" w:sz="4" w:space="0" w:color="auto"/>
              <w:left w:val="single" w:sz="4" w:space="0" w:color="auto"/>
              <w:right w:val="single" w:sz="4" w:space="0" w:color="auto"/>
            </w:tcBorders>
          </w:tcPr>
          <w:p w:rsidR="005B17EC" w:rsidRPr="009F2D5C" w:rsidRDefault="005B17EC" w:rsidP="00566072">
            <w:pPr>
              <w:pStyle w:val="TAC"/>
            </w:pPr>
            <w:r w:rsidRPr="009F2D5C">
              <w:t>Type of ciphering algorithm</w:t>
            </w:r>
          </w:p>
        </w:tc>
        <w:tc>
          <w:tcPr>
            <w:tcW w:w="2978" w:type="dxa"/>
            <w:gridSpan w:val="4"/>
            <w:tcBorders>
              <w:top w:val="single" w:sz="4" w:space="0" w:color="auto"/>
              <w:left w:val="single" w:sz="4" w:space="0" w:color="auto"/>
              <w:right w:val="single" w:sz="4" w:space="0" w:color="auto"/>
            </w:tcBorders>
          </w:tcPr>
          <w:p w:rsidR="005B17EC" w:rsidRPr="009F2D5C" w:rsidRDefault="005B17EC" w:rsidP="00566072">
            <w:pPr>
              <w:pStyle w:val="TAC"/>
            </w:pPr>
            <w:r w:rsidRPr="009F2D5C">
              <w:t>Type of integrity protection algorithm</w:t>
            </w:r>
          </w:p>
        </w:tc>
        <w:tc>
          <w:tcPr>
            <w:tcW w:w="1560" w:type="dxa"/>
            <w:tcBorders>
              <w:top w:val="nil"/>
              <w:left w:val="single" w:sz="4" w:space="0" w:color="auto"/>
              <w:bottom w:val="nil"/>
              <w:right w:val="nil"/>
            </w:tcBorders>
          </w:tcPr>
          <w:p w:rsidR="005B17EC" w:rsidRPr="009F2D5C" w:rsidRDefault="005B17EC" w:rsidP="00566072">
            <w:pPr>
              <w:pStyle w:val="TAC"/>
            </w:pPr>
          </w:p>
          <w:p w:rsidR="005B17EC" w:rsidRPr="009F2D5C" w:rsidRDefault="005B17EC" w:rsidP="00566072">
            <w:pPr>
              <w:pStyle w:val="TAC"/>
            </w:pPr>
            <w:r w:rsidRPr="009F2D5C">
              <w:t>octet 6</w:t>
            </w:r>
          </w:p>
        </w:tc>
      </w:tr>
      <w:tr w:rsidR="005B17EC" w:rsidRPr="009F2D5C" w:rsidTr="00566072">
        <w:trPr>
          <w:cantSplit/>
          <w:trHeight w:val="233"/>
          <w:jc w:val="center"/>
        </w:trPr>
        <w:tc>
          <w:tcPr>
            <w:tcW w:w="744" w:type="dxa"/>
            <w:tcBorders>
              <w:top w:val="single" w:sz="4" w:space="0" w:color="auto"/>
              <w:left w:val="single" w:sz="4" w:space="0" w:color="auto"/>
              <w:bottom w:val="nil"/>
              <w:right w:val="nil"/>
            </w:tcBorders>
          </w:tcPr>
          <w:p w:rsidR="005B17EC" w:rsidRPr="009F2D5C" w:rsidRDefault="005B17EC" w:rsidP="00566072">
            <w:pPr>
              <w:pStyle w:val="TAC"/>
            </w:pPr>
            <w:r w:rsidRPr="009F2D5C">
              <w:t>0</w:t>
            </w:r>
          </w:p>
        </w:tc>
        <w:tc>
          <w:tcPr>
            <w:tcW w:w="744" w:type="dxa"/>
            <w:tcBorders>
              <w:top w:val="nil"/>
              <w:left w:val="nil"/>
              <w:bottom w:val="nil"/>
              <w:right w:val="nil"/>
            </w:tcBorders>
            <w:shd w:val="clear" w:color="auto" w:fill="auto"/>
          </w:tcPr>
          <w:p w:rsidR="005B17EC" w:rsidRPr="009F2D5C" w:rsidRDefault="005B17EC" w:rsidP="00566072">
            <w:pPr>
              <w:pStyle w:val="TAC"/>
            </w:pPr>
            <w:r w:rsidRPr="009F2D5C">
              <w:t>0</w:t>
            </w:r>
          </w:p>
        </w:tc>
        <w:tc>
          <w:tcPr>
            <w:tcW w:w="745" w:type="dxa"/>
            <w:tcBorders>
              <w:top w:val="nil"/>
              <w:left w:val="nil"/>
              <w:bottom w:val="nil"/>
              <w:right w:val="nil"/>
            </w:tcBorders>
            <w:shd w:val="clear" w:color="auto" w:fill="auto"/>
          </w:tcPr>
          <w:p w:rsidR="005B17EC" w:rsidRPr="009F2D5C" w:rsidRDefault="005B17EC" w:rsidP="00566072">
            <w:pPr>
              <w:pStyle w:val="TAC"/>
            </w:pPr>
            <w:r w:rsidRPr="009F2D5C">
              <w:t>0</w:t>
            </w:r>
          </w:p>
        </w:tc>
        <w:tc>
          <w:tcPr>
            <w:tcW w:w="744" w:type="dxa"/>
            <w:tcBorders>
              <w:top w:val="nil"/>
              <w:left w:val="nil"/>
              <w:bottom w:val="nil"/>
              <w:right w:val="single" w:sz="4" w:space="0" w:color="auto"/>
            </w:tcBorders>
            <w:shd w:val="clear" w:color="auto" w:fill="auto"/>
          </w:tcPr>
          <w:p w:rsidR="005B17EC" w:rsidRPr="009F2D5C" w:rsidRDefault="005B17EC" w:rsidP="00566072">
            <w:pPr>
              <w:pStyle w:val="TAC"/>
            </w:pPr>
            <w:r w:rsidRPr="009F2D5C">
              <w:t>0</w:t>
            </w:r>
          </w:p>
        </w:tc>
        <w:tc>
          <w:tcPr>
            <w:tcW w:w="744" w:type="dxa"/>
            <w:vMerge w:val="restart"/>
            <w:tcBorders>
              <w:top w:val="nil"/>
              <w:left w:val="single" w:sz="4" w:space="0" w:color="auto"/>
              <w:right w:val="single" w:sz="4" w:space="0" w:color="auto"/>
            </w:tcBorders>
          </w:tcPr>
          <w:p w:rsidR="005B17EC" w:rsidRPr="009F2D5C" w:rsidRDefault="005B17EC" w:rsidP="00566072">
            <w:pPr>
              <w:pStyle w:val="TAC"/>
            </w:pPr>
            <w:r w:rsidRPr="009F2D5C">
              <w:t>TSC</w:t>
            </w:r>
          </w:p>
        </w:tc>
        <w:tc>
          <w:tcPr>
            <w:tcW w:w="2234" w:type="dxa"/>
            <w:gridSpan w:val="3"/>
            <w:vMerge w:val="restart"/>
            <w:tcBorders>
              <w:top w:val="nil"/>
              <w:left w:val="single" w:sz="4" w:space="0" w:color="auto"/>
              <w:right w:val="single" w:sz="4" w:space="0" w:color="auto"/>
            </w:tcBorders>
          </w:tcPr>
          <w:p w:rsidR="005B17EC" w:rsidRPr="009F2D5C" w:rsidRDefault="005B17EC" w:rsidP="00566072">
            <w:pPr>
              <w:pStyle w:val="TAC"/>
            </w:pPr>
            <w:r w:rsidRPr="009F2D5C">
              <w:t>NAS key set identifier</w:t>
            </w:r>
          </w:p>
        </w:tc>
        <w:tc>
          <w:tcPr>
            <w:tcW w:w="1560" w:type="dxa"/>
            <w:vMerge w:val="restart"/>
            <w:tcBorders>
              <w:top w:val="nil"/>
              <w:left w:val="single" w:sz="4" w:space="0" w:color="auto"/>
              <w:bottom w:val="nil"/>
              <w:right w:val="nil"/>
            </w:tcBorders>
          </w:tcPr>
          <w:p w:rsidR="005B17EC" w:rsidRPr="009F2D5C" w:rsidRDefault="005B17EC" w:rsidP="00566072">
            <w:pPr>
              <w:pStyle w:val="TAC"/>
            </w:pPr>
          </w:p>
          <w:p w:rsidR="005B17EC" w:rsidRPr="009F2D5C" w:rsidRDefault="005B17EC" w:rsidP="00566072">
            <w:pPr>
              <w:pStyle w:val="TAC"/>
            </w:pPr>
            <w:r w:rsidRPr="009F2D5C">
              <w:t>octet 7</w:t>
            </w:r>
          </w:p>
        </w:tc>
      </w:tr>
      <w:tr w:rsidR="005B17EC" w:rsidRPr="009F2D5C" w:rsidTr="00566072">
        <w:trPr>
          <w:cantSplit/>
          <w:trHeight w:val="232"/>
          <w:jc w:val="center"/>
        </w:trPr>
        <w:tc>
          <w:tcPr>
            <w:tcW w:w="2977" w:type="dxa"/>
            <w:gridSpan w:val="4"/>
            <w:tcBorders>
              <w:top w:val="nil"/>
              <w:left w:val="single" w:sz="4" w:space="0" w:color="auto"/>
              <w:right w:val="single" w:sz="4" w:space="0" w:color="auto"/>
            </w:tcBorders>
          </w:tcPr>
          <w:p w:rsidR="005B17EC" w:rsidRPr="009F2D5C" w:rsidRDefault="005B17EC" w:rsidP="00566072">
            <w:pPr>
              <w:pStyle w:val="TAC"/>
            </w:pPr>
            <w:r w:rsidRPr="009F2D5C">
              <w:t>spare</w:t>
            </w:r>
          </w:p>
        </w:tc>
        <w:tc>
          <w:tcPr>
            <w:tcW w:w="744" w:type="dxa"/>
            <w:vMerge/>
            <w:tcBorders>
              <w:left w:val="single" w:sz="4" w:space="0" w:color="auto"/>
              <w:right w:val="single" w:sz="4" w:space="0" w:color="auto"/>
            </w:tcBorders>
          </w:tcPr>
          <w:p w:rsidR="005B17EC" w:rsidRPr="009F2D5C" w:rsidRDefault="005B17EC" w:rsidP="00566072">
            <w:pPr>
              <w:pStyle w:val="TAC"/>
            </w:pPr>
          </w:p>
        </w:tc>
        <w:tc>
          <w:tcPr>
            <w:tcW w:w="2234" w:type="dxa"/>
            <w:gridSpan w:val="3"/>
            <w:vMerge/>
            <w:tcBorders>
              <w:left w:val="single" w:sz="4" w:space="0" w:color="auto"/>
              <w:right w:val="single" w:sz="4" w:space="0" w:color="auto"/>
            </w:tcBorders>
          </w:tcPr>
          <w:p w:rsidR="005B17EC" w:rsidRPr="009F2D5C" w:rsidRDefault="005B17EC" w:rsidP="00566072">
            <w:pPr>
              <w:pStyle w:val="TAC"/>
            </w:pPr>
          </w:p>
        </w:tc>
        <w:tc>
          <w:tcPr>
            <w:tcW w:w="1560" w:type="dxa"/>
            <w:vMerge/>
            <w:tcBorders>
              <w:left w:val="single" w:sz="4" w:space="0" w:color="auto"/>
              <w:bottom w:val="nil"/>
              <w:right w:val="nil"/>
            </w:tcBorders>
          </w:tcPr>
          <w:p w:rsidR="005B17EC" w:rsidRPr="009F2D5C" w:rsidRDefault="005B17EC" w:rsidP="00566072">
            <w:pPr>
              <w:pStyle w:val="TAC"/>
            </w:pPr>
          </w:p>
        </w:tc>
      </w:tr>
    </w:tbl>
    <w:p w:rsidR="005B17EC" w:rsidRPr="00715DBC" w:rsidRDefault="005B17EC" w:rsidP="005B17EC">
      <w:pPr>
        <w:pStyle w:val="TAC"/>
      </w:pPr>
    </w:p>
    <w:p w:rsidR="005B17EC" w:rsidRDefault="005B17EC" w:rsidP="005B17EC">
      <w:pPr>
        <w:pStyle w:val="TF"/>
        <w:rPr>
          <w:lang w:val="en-US" w:eastAsia="ko-KR"/>
        </w:rPr>
      </w:pPr>
      <w:r w:rsidRPr="00715DBC">
        <w:rPr>
          <w:lang w:val="en-US" w:eastAsia="ko-KR"/>
        </w:rPr>
        <w:t>Figure</w:t>
      </w:r>
      <w:r w:rsidRPr="007A3FC3">
        <w:t> </w:t>
      </w:r>
      <w:r w:rsidRPr="00715DBC">
        <w:rPr>
          <w:lang w:val="en-US" w:eastAsia="ko-KR"/>
        </w:rPr>
        <w:t>9.8.3.</w:t>
      </w:r>
      <w:r w:rsidR="00492704">
        <w:rPr>
          <w:lang w:val="en-US" w:eastAsia="ko-KR"/>
        </w:rPr>
        <w:t>30</w:t>
      </w:r>
      <w:r w:rsidRPr="00715DBC">
        <w:rPr>
          <w:lang w:val="en-US" w:eastAsia="ko-KR"/>
        </w:rPr>
        <w:t>.</w:t>
      </w:r>
      <w:r>
        <w:rPr>
          <w:lang w:val="en-US" w:eastAsia="ko-KR"/>
        </w:rPr>
        <w:t xml:space="preserve">1: NAS security parameters to </w:t>
      </w:r>
      <w:r>
        <w:rPr>
          <w:rFonts w:hint="eastAsia"/>
          <w:lang w:val="en-US" w:eastAsia="ko-KR"/>
        </w:rPr>
        <w:t>NG</w:t>
      </w:r>
      <w:r w:rsidRPr="00715DBC">
        <w:rPr>
          <w:lang w:val="en-US" w:eastAsia="ko-KR"/>
        </w:rPr>
        <w:t>-RAN information element</w:t>
      </w:r>
    </w:p>
    <w:p w:rsidR="005B17EC" w:rsidRDefault="005B17EC" w:rsidP="005B17EC">
      <w:pPr>
        <w:pStyle w:val="TH"/>
        <w:rPr>
          <w:lang w:val="en-US" w:eastAsia="ko-KR"/>
        </w:rPr>
      </w:pPr>
      <w:r w:rsidRPr="00715DBC">
        <w:rPr>
          <w:lang w:val="en-US" w:eastAsia="ko-KR"/>
        </w:rPr>
        <w:t>Table</w:t>
      </w:r>
      <w:r w:rsidRPr="007A3FC3">
        <w:t> </w:t>
      </w:r>
      <w:r w:rsidRPr="00715DBC">
        <w:rPr>
          <w:lang w:val="en-US" w:eastAsia="ko-KR"/>
        </w:rPr>
        <w:t>9.8.3.</w:t>
      </w:r>
      <w:r w:rsidR="00492704">
        <w:rPr>
          <w:lang w:val="en-US" w:eastAsia="ko-KR"/>
        </w:rPr>
        <w:t>30</w:t>
      </w:r>
      <w:r w:rsidRPr="00715DBC">
        <w:rPr>
          <w:lang w:val="en-US" w:eastAsia="ko-KR"/>
        </w:rPr>
        <w:t>.1: NAS sec</w:t>
      </w:r>
      <w:r>
        <w:rPr>
          <w:lang w:val="en-US" w:eastAsia="ko-KR"/>
        </w:rPr>
        <w:t xml:space="preserve">urity parameters to </w:t>
      </w:r>
      <w:r>
        <w:rPr>
          <w:rFonts w:hint="eastAsia"/>
          <w:lang w:val="en-US" w:eastAsia="ko-KR"/>
        </w:rPr>
        <w:t>NG</w:t>
      </w:r>
      <w:r w:rsidRPr="00715DBC">
        <w:rPr>
          <w:lang w:val="en-US" w:eastAsia="ko-KR"/>
        </w:rPr>
        <w:t>-RAN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5B17EC" w:rsidRPr="009F2D5C" w:rsidTr="00566072">
        <w:trPr>
          <w:cantSplit/>
          <w:jc w:val="center"/>
        </w:trPr>
        <w:tc>
          <w:tcPr>
            <w:tcW w:w="7087" w:type="dxa"/>
            <w:shd w:val="clear" w:color="auto" w:fill="FFFFFF"/>
          </w:tcPr>
          <w:p w:rsidR="005B17EC" w:rsidRPr="009F2D5C" w:rsidRDefault="005B17EC" w:rsidP="00566072">
            <w:pPr>
              <w:pStyle w:val="TAL"/>
              <w:rPr>
                <w:lang w:eastAsia="ko-KR"/>
              </w:rPr>
            </w:pPr>
            <w:r w:rsidRPr="009F2D5C">
              <w:rPr>
                <w:lang w:eastAsia="ko-KR"/>
              </w:rPr>
              <w:t>Nonce</w:t>
            </w:r>
            <w:r w:rsidRPr="009F2D5C">
              <w:rPr>
                <w:rFonts w:hint="eastAsia"/>
                <w:vertAlign w:val="subscript"/>
                <w:lang w:eastAsia="ko-KR"/>
              </w:rPr>
              <w:t>AMF</w:t>
            </w:r>
            <w:r w:rsidRPr="009F2D5C">
              <w:rPr>
                <w:lang w:eastAsia="ko-KR"/>
              </w:rPr>
              <w:t xml:space="preserve"> value (octet </w:t>
            </w:r>
            <w:r w:rsidRPr="009F2D5C">
              <w:rPr>
                <w:rFonts w:hint="eastAsia"/>
                <w:lang w:eastAsia="ko-KR"/>
              </w:rPr>
              <w:t>2</w:t>
            </w:r>
            <w:r w:rsidRPr="009F2D5C">
              <w:rPr>
                <w:lang w:eastAsia="ko-KR"/>
              </w:rPr>
              <w:t xml:space="preserve"> to 5)</w:t>
            </w:r>
          </w:p>
        </w:tc>
      </w:tr>
      <w:tr w:rsidR="005B17EC" w:rsidRPr="009F2D5C" w:rsidTr="00566072">
        <w:trPr>
          <w:cantSplit/>
          <w:jc w:val="center"/>
        </w:trPr>
        <w:tc>
          <w:tcPr>
            <w:tcW w:w="7087" w:type="dxa"/>
            <w:shd w:val="clear" w:color="auto" w:fill="FFFFFF"/>
          </w:tcPr>
          <w:p w:rsidR="005B17EC" w:rsidRPr="009F2D5C" w:rsidRDefault="005B17EC" w:rsidP="00566072">
            <w:pPr>
              <w:pStyle w:val="TAL"/>
              <w:rPr>
                <w:lang w:eastAsia="ko-KR"/>
              </w:rPr>
            </w:pPr>
          </w:p>
        </w:tc>
      </w:tr>
      <w:tr w:rsidR="005B17EC" w:rsidRPr="009F2D5C" w:rsidTr="00566072">
        <w:trPr>
          <w:cantSplit/>
          <w:jc w:val="center"/>
        </w:trPr>
        <w:tc>
          <w:tcPr>
            <w:tcW w:w="7087" w:type="dxa"/>
            <w:shd w:val="clear" w:color="auto" w:fill="FFFFFF"/>
          </w:tcPr>
          <w:p w:rsidR="005B17EC" w:rsidRPr="009F2D5C" w:rsidRDefault="005B17EC" w:rsidP="00BB1AFC">
            <w:pPr>
              <w:pStyle w:val="TAL"/>
              <w:rPr>
                <w:lang w:eastAsia="ko-KR"/>
              </w:rPr>
            </w:pPr>
            <w:r w:rsidRPr="009F2D5C">
              <w:rPr>
                <w:lang w:eastAsia="ko-KR"/>
              </w:rPr>
              <w:t>This field is coded as the nonce value in the Nonce information element (see subclause</w:t>
            </w:r>
            <w:r w:rsidRPr="007A3FC3">
              <w:t> </w:t>
            </w:r>
            <w:r w:rsidRPr="009F2D5C">
              <w:rPr>
                <w:lang w:eastAsia="ko-KR"/>
              </w:rPr>
              <w:t>9.</w:t>
            </w:r>
            <w:r w:rsidRPr="009F2D5C">
              <w:rPr>
                <w:rFonts w:hint="eastAsia"/>
                <w:lang w:eastAsia="ko-KR"/>
              </w:rPr>
              <w:t>8</w:t>
            </w:r>
            <w:r w:rsidRPr="009F2D5C">
              <w:rPr>
                <w:lang w:eastAsia="ko-KR"/>
              </w:rPr>
              <w:t>.3.</w:t>
            </w:r>
            <w:r w:rsidR="00BB1AFC">
              <w:rPr>
                <w:lang w:eastAsia="ko-KR"/>
              </w:rPr>
              <w:t>3</w:t>
            </w:r>
            <w:r w:rsidR="00BB4FAF">
              <w:rPr>
                <w:lang w:eastAsia="ko-KR"/>
              </w:rPr>
              <w:t>2</w:t>
            </w:r>
            <w:r w:rsidRPr="009F2D5C">
              <w:rPr>
                <w:lang w:eastAsia="ko-KR"/>
              </w:rPr>
              <w:t>).</w:t>
            </w:r>
          </w:p>
        </w:tc>
      </w:tr>
      <w:tr w:rsidR="005B17EC" w:rsidRPr="009F2D5C" w:rsidTr="00566072">
        <w:trPr>
          <w:cantSplit/>
          <w:jc w:val="center"/>
        </w:trPr>
        <w:tc>
          <w:tcPr>
            <w:tcW w:w="7087" w:type="dxa"/>
            <w:shd w:val="clear" w:color="auto" w:fill="FFFFFF"/>
          </w:tcPr>
          <w:p w:rsidR="005B17EC" w:rsidRPr="009F2D5C" w:rsidRDefault="005B17EC" w:rsidP="00566072">
            <w:pPr>
              <w:pStyle w:val="TAL"/>
              <w:rPr>
                <w:lang w:eastAsia="ko-KR"/>
              </w:rPr>
            </w:pPr>
          </w:p>
        </w:tc>
      </w:tr>
      <w:tr w:rsidR="005B17EC" w:rsidRPr="009F2D5C" w:rsidTr="00566072">
        <w:trPr>
          <w:cantSplit/>
          <w:jc w:val="center"/>
        </w:trPr>
        <w:tc>
          <w:tcPr>
            <w:tcW w:w="7087" w:type="dxa"/>
          </w:tcPr>
          <w:p w:rsidR="005B17EC" w:rsidRPr="009F2D5C" w:rsidRDefault="005B17EC" w:rsidP="00566072">
            <w:pPr>
              <w:pStyle w:val="TAL"/>
              <w:rPr>
                <w:lang w:eastAsia="ko-KR"/>
              </w:rPr>
            </w:pPr>
            <w:r w:rsidRPr="009F2D5C">
              <w:rPr>
                <w:lang w:eastAsia="ko-KR"/>
              </w:rPr>
              <w:t xml:space="preserve">Type of integrity protection algorithm (octet 6, bit 1 to </w:t>
            </w:r>
            <w:r w:rsidRPr="009F2D5C">
              <w:rPr>
                <w:rFonts w:hint="eastAsia"/>
                <w:lang w:eastAsia="ko-KR"/>
              </w:rPr>
              <w:t>4</w:t>
            </w:r>
            <w:r w:rsidRPr="009F2D5C">
              <w:rPr>
                <w:lang w:eastAsia="ko-KR"/>
              </w:rPr>
              <w:t>) and</w:t>
            </w:r>
            <w:r w:rsidRPr="009F2D5C">
              <w:rPr>
                <w:lang w:eastAsia="ko-KR"/>
              </w:rPr>
              <w:br/>
              <w:t xml:space="preserve">type of ciphering algorithm (octet 6, bit 5 to </w:t>
            </w:r>
            <w:r w:rsidRPr="009F2D5C">
              <w:rPr>
                <w:rFonts w:hint="eastAsia"/>
                <w:lang w:eastAsia="ko-KR"/>
              </w:rPr>
              <w:t>8</w:t>
            </w:r>
            <w:r w:rsidRPr="009F2D5C">
              <w:rPr>
                <w:lang w:eastAsia="ko-KR"/>
              </w:rPr>
              <w:t>)</w:t>
            </w:r>
          </w:p>
        </w:tc>
      </w:tr>
      <w:tr w:rsidR="005B17EC" w:rsidRPr="009F2D5C" w:rsidTr="00566072">
        <w:trPr>
          <w:cantSplit/>
          <w:jc w:val="center"/>
        </w:trPr>
        <w:tc>
          <w:tcPr>
            <w:tcW w:w="7087" w:type="dxa"/>
            <w:shd w:val="clear" w:color="auto" w:fill="FFFFFF"/>
          </w:tcPr>
          <w:p w:rsidR="005B17EC" w:rsidRPr="009F2D5C" w:rsidRDefault="005B17EC" w:rsidP="00566072">
            <w:pPr>
              <w:pStyle w:val="TAL"/>
              <w:rPr>
                <w:lang w:eastAsia="ko-KR"/>
              </w:rPr>
            </w:pPr>
          </w:p>
        </w:tc>
      </w:tr>
      <w:tr w:rsidR="005B17EC" w:rsidRPr="009F2D5C" w:rsidTr="00566072">
        <w:trPr>
          <w:cantSplit/>
          <w:jc w:val="center"/>
        </w:trPr>
        <w:tc>
          <w:tcPr>
            <w:tcW w:w="7087" w:type="dxa"/>
            <w:shd w:val="clear" w:color="auto" w:fill="FFFFFF"/>
          </w:tcPr>
          <w:p w:rsidR="005B17EC" w:rsidRPr="009F2D5C" w:rsidRDefault="005B17EC" w:rsidP="00BB1AFC">
            <w:pPr>
              <w:pStyle w:val="TAL"/>
              <w:rPr>
                <w:lang w:eastAsia="ko-KR"/>
              </w:rPr>
            </w:pPr>
            <w:r w:rsidRPr="009F2D5C">
              <w:rPr>
                <w:lang w:eastAsia="ko-KR"/>
              </w:rPr>
              <w:t>These fields are coded as the type of integrity protection algorithm and type of ciphering algorithm in the NAS security algorithms information element (see subclause</w:t>
            </w:r>
            <w:r w:rsidRPr="007A3FC3">
              <w:t> </w:t>
            </w:r>
            <w:r w:rsidRPr="009F2D5C">
              <w:rPr>
                <w:lang w:eastAsia="ko-KR"/>
              </w:rPr>
              <w:t>9.</w:t>
            </w:r>
            <w:r w:rsidRPr="009F2D5C">
              <w:rPr>
                <w:rFonts w:hint="eastAsia"/>
                <w:lang w:eastAsia="ko-KR"/>
              </w:rPr>
              <w:t>8</w:t>
            </w:r>
            <w:r w:rsidRPr="009F2D5C">
              <w:rPr>
                <w:lang w:eastAsia="ko-KR"/>
              </w:rPr>
              <w:t>.3.</w:t>
            </w:r>
            <w:r w:rsidR="00777836">
              <w:rPr>
                <w:lang w:eastAsia="ko-KR"/>
              </w:rPr>
              <w:t>2</w:t>
            </w:r>
            <w:r w:rsidR="00BB1AFC">
              <w:rPr>
                <w:lang w:eastAsia="ko-KR"/>
              </w:rPr>
              <w:t>9</w:t>
            </w:r>
            <w:r w:rsidRPr="009F2D5C">
              <w:rPr>
                <w:lang w:eastAsia="ko-KR"/>
              </w:rPr>
              <w:t>).</w:t>
            </w:r>
          </w:p>
        </w:tc>
      </w:tr>
      <w:tr w:rsidR="005B17EC" w:rsidRPr="009F2D5C" w:rsidTr="00566072">
        <w:trPr>
          <w:cantSplit/>
          <w:jc w:val="center"/>
        </w:trPr>
        <w:tc>
          <w:tcPr>
            <w:tcW w:w="7087" w:type="dxa"/>
            <w:shd w:val="clear" w:color="auto" w:fill="FFFFFF"/>
          </w:tcPr>
          <w:p w:rsidR="005B17EC" w:rsidRPr="009F2D5C" w:rsidRDefault="005B17EC" w:rsidP="00566072">
            <w:pPr>
              <w:pStyle w:val="TAL"/>
              <w:rPr>
                <w:lang w:eastAsia="ko-KR"/>
              </w:rPr>
            </w:pPr>
          </w:p>
        </w:tc>
      </w:tr>
      <w:tr w:rsidR="005B17EC" w:rsidRPr="009F2D5C" w:rsidTr="00566072">
        <w:trPr>
          <w:cantSplit/>
          <w:jc w:val="center"/>
        </w:trPr>
        <w:tc>
          <w:tcPr>
            <w:tcW w:w="7087" w:type="dxa"/>
            <w:shd w:val="clear" w:color="auto" w:fill="FFFFFF"/>
          </w:tcPr>
          <w:p w:rsidR="005B17EC" w:rsidRPr="009F2D5C" w:rsidRDefault="005B17EC" w:rsidP="00566072">
            <w:pPr>
              <w:pStyle w:val="TAL"/>
              <w:rPr>
                <w:lang w:eastAsia="ko-KR"/>
              </w:rPr>
            </w:pPr>
            <w:r w:rsidRPr="009F2D5C">
              <w:rPr>
                <w:lang w:eastAsia="ko-KR"/>
              </w:rPr>
              <w:t>NAS key set identifier (octet 7, bit 1 to 3) and</w:t>
            </w:r>
            <w:r w:rsidRPr="009F2D5C">
              <w:rPr>
                <w:lang w:eastAsia="ko-KR"/>
              </w:rPr>
              <w:br/>
              <w:t>type of security context flag (TSC) (octet 7, bit 4)</w:t>
            </w:r>
          </w:p>
        </w:tc>
      </w:tr>
      <w:tr w:rsidR="005B17EC" w:rsidRPr="009F2D5C" w:rsidTr="00566072">
        <w:trPr>
          <w:cantSplit/>
          <w:jc w:val="center"/>
        </w:trPr>
        <w:tc>
          <w:tcPr>
            <w:tcW w:w="7087" w:type="dxa"/>
            <w:shd w:val="clear" w:color="auto" w:fill="FFFFFF"/>
          </w:tcPr>
          <w:p w:rsidR="005B17EC" w:rsidRPr="009F2D5C" w:rsidRDefault="005B17EC" w:rsidP="00566072">
            <w:pPr>
              <w:pStyle w:val="TAL"/>
              <w:rPr>
                <w:lang w:eastAsia="ko-KR"/>
              </w:rPr>
            </w:pPr>
          </w:p>
        </w:tc>
      </w:tr>
      <w:tr w:rsidR="005B17EC" w:rsidRPr="009F2D5C" w:rsidTr="00566072">
        <w:trPr>
          <w:cantSplit/>
          <w:jc w:val="center"/>
        </w:trPr>
        <w:tc>
          <w:tcPr>
            <w:tcW w:w="7087" w:type="dxa"/>
            <w:shd w:val="clear" w:color="auto" w:fill="FFFFFF"/>
          </w:tcPr>
          <w:p w:rsidR="005B17EC" w:rsidRPr="009F2D5C" w:rsidRDefault="005B17EC" w:rsidP="00BB1AFC">
            <w:pPr>
              <w:pStyle w:val="TAL"/>
              <w:rPr>
                <w:lang w:eastAsia="ko-KR"/>
              </w:rPr>
            </w:pPr>
            <w:r w:rsidRPr="009F2D5C">
              <w:rPr>
                <w:lang w:eastAsia="ko-KR"/>
              </w:rPr>
              <w:t>These fields are coded as the NAS key set identifier and type of security context flag in the NAS key set identifier information element (see subclause</w:t>
            </w:r>
            <w:r w:rsidRPr="007A3FC3">
              <w:t> </w:t>
            </w:r>
            <w:r w:rsidRPr="009F2D5C">
              <w:rPr>
                <w:lang w:eastAsia="ko-KR"/>
              </w:rPr>
              <w:t>9.</w:t>
            </w:r>
            <w:r w:rsidRPr="009F2D5C">
              <w:rPr>
                <w:rFonts w:hint="eastAsia"/>
                <w:lang w:eastAsia="ko-KR"/>
              </w:rPr>
              <w:t>8</w:t>
            </w:r>
            <w:r w:rsidRPr="009F2D5C">
              <w:rPr>
                <w:lang w:eastAsia="ko-KR"/>
              </w:rPr>
              <w:t>.3.</w:t>
            </w:r>
            <w:r w:rsidR="00BB1AFC">
              <w:rPr>
                <w:lang w:eastAsia="ko-KR"/>
              </w:rPr>
              <w:t>27</w:t>
            </w:r>
            <w:r w:rsidRPr="009F2D5C">
              <w:rPr>
                <w:lang w:eastAsia="ko-KR"/>
              </w:rPr>
              <w:t>).</w:t>
            </w:r>
          </w:p>
        </w:tc>
      </w:tr>
      <w:tr w:rsidR="005B17EC" w:rsidRPr="009F2D5C" w:rsidTr="00566072">
        <w:trPr>
          <w:cantSplit/>
          <w:jc w:val="center"/>
        </w:trPr>
        <w:tc>
          <w:tcPr>
            <w:tcW w:w="7087" w:type="dxa"/>
            <w:shd w:val="clear" w:color="auto" w:fill="FFFFFF"/>
          </w:tcPr>
          <w:p w:rsidR="005B17EC" w:rsidRPr="009F2D5C" w:rsidRDefault="005B17EC" w:rsidP="00566072">
            <w:pPr>
              <w:pStyle w:val="TAL"/>
              <w:rPr>
                <w:lang w:eastAsia="ko-KR"/>
              </w:rPr>
            </w:pPr>
          </w:p>
        </w:tc>
      </w:tr>
      <w:tr w:rsidR="005B17EC" w:rsidRPr="009F2D5C" w:rsidTr="00566072">
        <w:trPr>
          <w:cantSplit/>
          <w:jc w:val="center"/>
        </w:trPr>
        <w:tc>
          <w:tcPr>
            <w:tcW w:w="7087" w:type="dxa"/>
          </w:tcPr>
          <w:p w:rsidR="005B17EC" w:rsidRPr="009F2D5C" w:rsidRDefault="005B17EC" w:rsidP="00566072">
            <w:pPr>
              <w:pStyle w:val="TAL"/>
              <w:rPr>
                <w:lang w:eastAsia="ko-KR"/>
              </w:rPr>
            </w:pPr>
            <w:r w:rsidRPr="009F2D5C">
              <w:rPr>
                <w:lang w:eastAsia="ko-KR"/>
              </w:rPr>
              <w:t xml:space="preserve">Bit </w:t>
            </w:r>
            <w:smartTag w:uri="urn:schemas-microsoft-com:office:smarttags" w:element="time">
              <w:smartTagPr>
                <w:attr w:name="Minute" w:val="55"/>
                <w:attr w:name="Hour" w:val="7"/>
              </w:smartTagPr>
              <w:r w:rsidRPr="009F2D5C">
                <w:rPr>
                  <w:lang w:eastAsia="ko-KR"/>
                </w:rPr>
                <w:t>5 to 8</w:t>
              </w:r>
            </w:smartTag>
            <w:r w:rsidRPr="009F2D5C">
              <w:rPr>
                <w:lang w:eastAsia="ko-KR"/>
              </w:rPr>
              <w:t xml:space="preserve"> of octet 7 are spare and shall be coded as zero.</w:t>
            </w:r>
          </w:p>
        </w:tc>
      </w:tr>
    </w:tbl>
    <w:p w:rsidR="005B17EC" w:rsidRPr="003168A2" w:rsidRDefault="005B17EC" w:rsidP="005B17EC">
      <w:pPr>
        <w:rPr>
          <w:lang w:val="en-US"/>
        </w:rPr>
      </w:pPr>
    </w:p>
    <w:p w:rsidR="003E0676" w:rsidRDefault="000F7585">
      <w:pPr>
        <w:pStyle w:val="Heading4"/>
      </w:pPr>
      <w:bookmarkStart w:id="656" w:name="_Toc508877420"/>
      <w:r>
        <w:t>9</w:t>
      </w:r>
      <w:r w:rsidR="00D74250">
        <w:t>.</w:t>
      </w:r>
      <w:r w:rsidR="00C679E5">
        <w:t>8</w:t>
      </w:r>
      <w:r w:rsidR="00D74250">
        <w:t>.</w:t>
      </w:r>
      <w:r>
        <w:t>3.</w:t>
      </w:r>
      <w:r w:rsidR="00492704">
        <w:t>31</w:t>
      </w:r>
      <w:r w:rsidR="00D74250" w:rsidRPr="003168A2">
        <w:tab/>
        <w:t>Network name</w:t>
      </w:r>
      <w:bookmarkEnd w:id="656"/>
    </w:p>
    <w:p w:rsidR="00D74250" w:rsidRPr="003168A2" w:rsidRDefault="00D74250" w:rsidP="00D74250">
      <w:r w:rsidRPr="003168A2">
        <w:t>See subclause 10.5.3.5a in 3GPP TS 24.008 [</w:t>
      </w:r>
      <w:r w:rsidR="008B762D">
        <w:t>9</w:t>
      </w:r>
      <w:r w:rsidRPr="003168A2">
        <w:t>].</w:t>
      </w:r>
    </w:p>
    <w:p w:rsidR="003D18FE" w:rsidRDefault="003D18FE" w:rsidP="003D18FE">
      <w:pPr>
        <w:pStyle w:val="Heading4"/>
      </w:pPr>
      <w:bookmarkStart w:id="657" w:name="_Toc508877421"/>
      <w:r>
        <w:t>9.8.3</w:t>
      </w:r>
      <w:r w:rsidRPr="003168A2">
        <w:t>.</w:t>
      </w:r>
      <w:r w:rsidR="00492704">
        <w:t>32</w:t>
      </w:r>
      <w:r w:rsidRPr="003168A2">
        <w:tab/>
        <w:t>Nonce</w:t>
      </w:r>
      <w:bookmarkEnd w:id="657"/>
    </w:p>
    <w:p w:rsidR="003D18FE" w:rsidRPr="003168A2" w:rsidRDefault="003D18FE" w:rsidP="003D18FE">
      <w:r w:rsidRPr="003168A2">
        <w:t>See subclause </w:t>
      </w:r>
      <w:r>
        <w:t>9.9.3.25 in 3GPP TS 24.301</w:t>
      </w:r>
      <w:r w:rsidRPr="003168A2">
        <w:t> [</w:t>
      </w:r>
      <w:r w:rsidR="00570E57">
        <w:t>1</w:t>
      </w:r>
      <w:r w:rsidR="008B762D">
        <w:t>2</w:t>
      </w:r>
      <w:r w:rsidRPr="003168A2">
        <w:t>].</w:t>
      </w:r>
    </w:p>
    <w:p w:rsidR="003E0676" w:rsidRDefault="000F7585">
      <w:pPr>
        <w:pStyle w:val="Heading4"/>
      </w:pPr>
      <w:bookmarkStart w:id="658" w:name="_Toc508877422"/>
      <w:r>
        <w:lastRenderedPageBreak/>
        <w:t>9</w:t>
      </w:r>
      <w:r w:rsidR="00D74250">
        <w:t>.</w:t>
      </w:r>
      <w:r w:rsidR="00C679E5">
        <w:t>8</w:t>
      </w:r>
      <w:r w:rsidR="00D74250">
        <w:t>.</w:t>
      </w:r>
      <w:r>
        <w:t>3.</w:t>
      </w:r>
      <w:r w:rsidR="00492704">
        <w:t>33</w:t>
      </w:r>
      <w:r w:rsidR="00D74250" w:rsidRPr="003168A2">
        <w:tab/>
      </w:r>
      <w:r w:rsidR="00D74250">
        <w:t>NSSAI</w:t>
      </w:r>
      <w:bookmarkEnd w:id="658"/>
    </w:p>
    <w:p w:rsidR="00D74250" w:rsidRPr="00CE64BA" w:rsidRDefault="00D74250" w:rsidP="00D74250">
      <w:r w:rsidRPr="00CE64BA">
        <w:t xml:space="preserve">The purpose of the </w:t>
      </w:r>
      <w:r w:rsidRPr="00205936">
        <w:t>NSSAI</w:t>
      </w:r>
      <w:r>
        <w:t xml:space="preserve"> </w:t>
      </w:r>
      <w:r w:rsidRPr="00CE64BA">
        <w:t xml:space="preserve">information element is to identify </w:t>
      </w:r>
      <w:r w:rsidRPr="00B6630E">
        <w:t>a collection of S-NSSAIs</w:t>
      </w:r>
    </w:p>
    <w:p w:rsidR="00D74250" w:rsidRDefault="00D74250" w:rsidP="00D74250">
      <w:r>
        <w:t xml:space="preserve">The </w:t>
      </w:r>
      <w:r w:rsidRPr="00205936">
        <w:t>NSSAI</w:t>
      </w:r>
      <w:r>
        <w:t xml:space="preserve"> information element is coded as shown in figure </w:t>
      </w:r>
      <w:r w:rsidR="000F7585">
        <w:t>9</w:t>
      </w:r>
      <w:r>
        <w:t>.</w:t>
      </w:r>
      <w:r w:rsidR="00C679E5">
        <w:t>8</w:t>
      </w:r>
      <w:r>
        <w:t>.</w:t>
      </w:r>
      <w:r w:rsidR="000F7585">
        <w:t>3</w:t>
      </w:r>
      <w:r>
        <w:t>.</w:t>
      </w:r>
      <w:r w:rsidR="00492704">
        <w:t>33</w:t>
      </w:r>
      <w:r w:rsidR="000F7585">
        <w:t>.</w:t>
      </w:r>
      <w:r>
        <w:t>1 and table </w:t>
      </w:r>
      <w:r w:rsidR="000F7585">
        <w:t>9</w:t>
      </w:r>
      <w:r>
        <w:t>.</w:t>
      </w:r>
      <w:r w:rsidR="00C679E5">
        <w:t>8</w:t>
      </w:r>
      <w:r>
        <w:t>.</w:t>
      </w:r>
      <w:r w:rsidR="000F7585">
        <w:t>3</w:t>
      </w:r>
      <w:r>
        <w:t>.</w:t>
      </w:r>
      <w:r w:rsidR="00492704">
        <w:t>33</w:t>
      </w:r>
      <w:r w:rsidR="000F7585">
        <w:t>.</w:t>
      </w:r>
      <w:r>
        <w:t>1.</w:t>
      </w:r>
    </w:p>
    <w:p w:rsidR="00D74250" w:rsidRDefault="00D74250" w:rsidP="00D74250">
      <w:r>
        <w:t xml:space="preserve">The </w:t>
      </w:r>
      <w:r w:rsidRPr="00205936">
        <w:t>S-NSSAI</w:t>
      </w:r>
      <w:r>
        <w:t xml:space="preserve"> is a type 4 information element </w:t>
      </w:r>
      <w:r w:rsidRPr="00FE320E">
        <w:t xml:space="preserve">with a minimum length of </w:t>
      </w:r>
      <w:r>
        <w:t>4</w:t>
      </w:r>
      <w:r w:rsidRPr="00FE320E">
        <w:t xml:space="preserve"> octets</w:t>
      </w:r>
      <w:r w:rsidRPr="00DF5F36">
        <w:t xml:space="preserve"> </w:t>
      </w:r>
      <w:r w:rsidRPr="00FE320E">
        <w:t xml:space="preserve">and a maximum length of </w:t>
      </w:r>
      <w:r w:rsidR="00A313E2">
        <w:t>74</w:t>
      </w:r>
      <w:r w:rsidRPr="00FE320E">
        <w:t xml:space="preserve"> octets</w:t>
      </w:r>
      <w:r w:rsidRPr="00AB373F">
        <w:rPr>
          <w:rFonts w:eastAsia="SimSun"/>
        </w:rPr>
        <w:t>.</w:t>
      </w:r>
    </w:p>
    <w:p w:rsidR="005A68AA" w:rsidRDefault="00D74250" w:rsidP="005A68AA">
      <w:pPr>
        <w:pStyle w:val="NO"/>
      </w:pPr>
      <w:r>
        <w:t>NOTE</w:t>
      </w:r>
      <w:r w:rsidR="005A68AA">
        <w:t> 1</w:t>
      </w:r>
      <w:r>
        <w:t>:</w:t>
      </w:r>
      <w:r>
        <w:tab/>
        <w:t>The number of S-NSSAI</w:t>
      </w:r>
      <w:r w:rsidR="005A68AA" w:rsidRPr="00815403">
        <w:t xml:space="preserve"> values in a requested NSSAI or allowed NSSAI</w:t>
      </w:r>
      <w:r>
        <w:t xml:space="preserve"> cannot exceed eight.</w:t>
      </w:r>
      <w:r w:rsidR="005A68AA" w:rsidRPr="005A68AA">
        <w:t xml:space="preserve"> </w:t>
      </w:r>
    </w:p>
    <w:p w:rsidR="00D74250" w:rsidRPr="0072225D" w:rsidRDefault="005A68AA" w:rsidP="005A68AA">
      <w:pPr>
        <w:pStyle w:val="NO"/>
      </w:pPr>
      <w:r>
        <w:t>NOTE 2:</w:t>
      </w:r>
      <w:r>
        <w:tab/>
      </w:r>
      <w:r w:rsidRPr="00815403">
        <w:t>The number of S-NSSAI values in a configured NSSAI cannot exceed sixteen.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D74250" w:rsidTr="000F5712">
        <w:trPr>
          <w:cantSplit/>
          <w:jc w:val="center"/>
        </w:trPr>
        <w:tc>
          <w:tcPr>
            <w:tcW w:w="709" w:type="dxa"/>
            <w:tcBorders>
              <w:top w:val="nil"/>
              <w:left w:val="nil"/>
              <w:bottom w:val="nil"/>
              <w:right w:val="nil"/>
            </w:tcBorders>
            <w:hideMark/>
          </w:tcPr>
          <w:p w:rsidR="00D74250" w:rsidRDefault="00D74250" w:rsidP="000F5712">
            <w:pPr>
              <w:pStyle w:val="TAC"/>
            </w:pPr>
            <w:r>
              <w:t>8</w:t>
            </w:r>
          </w:p>
        </w:tc>
        <w:tc>
          <w:tcPr>
            <w:tcW w:w="709" w:type="dxa"/>
            <w:tcBorders>
              <w:top w:val="nil"/>
              <w:left w:val="nil"/>
              <w:bottom w:val="nil"/>
              <w:right w:val="nil"/>
            </w:tcBorders>
            <w:hideMark/>
          </w:tcPr>
          <w:p w:rsidR="00D74250" w:rsidRDefault="00D74250" w:rsidP="000F5712">
            <w:pPr>
              <w:pStyle w:val="TAC"/>
            </w:pPr>
            <w:r>
              <w:t>7</w:t>
            </w:r>
          </w:p>
        </w:tc>
        <w:tc>
          <w:tcPr>
            <w:tcW w:w="709" w:type="dxa"/>
            <w:tcBorders>
              <w:top w:val="nil"/>
              <w:left w:val="nil"/>
              <w:bottom w:val="nil"/>
              <w:right w:val="nil"/>
            </w:tcBorders>
            <w:hideMark/>
          </w:tcPr>
          <w:p w:rsidR="00D74250" w:rsidRDefault="00D74250" w:rsidP="000F5712">
            <w:pPr>
              <w:pStyle w:val="TAC"/>
            </w:pPr>
            <w:r>
              <w:t>6</w:t>
            </w:r>
          </w:p>
        </w:tc>
        <w:tc>
          <w:tcPr>
            <w:tcW w:w="709" w:type="dxa"/>
            <w:tcBorders>
              <w:top w:val="nil"/>
              <w:left w:val="nil"/>
              <w:bottom w:val="nil"/>
              <w:right w:val="nil"/>
            </w:tcBorders>
            <w:hideMark/>
          </w:tcPr>
          <w:p w:rsidR="00D74250" w:rsidRDefault="00D74250" w:rsidP="000F5712">
            <w:pPr>
              <w:pStyle w:val="TAC"/>
            </w:pPr>
            <w:r>
              <w:t>5</w:t>
            </w:r>
          </w:p>
        </w:tc>
        <w:tc>
          <w:tcPr>
            <w:tcW w:w="709" w:type="dxa"/>
            <w:tcBorders>
              <w:top w:val="nil"/>
              <w:left w:val="nil"/>
              <w:bottom w:val="nil"/>
              <w:right w:val="nil"/>
            </w:tcBorders>
            <w:hideMark/>
          </w:tcPr>
          <w:p w:rsidR="00D74250" w:rsidRDefault="00D74250" w:rsidP="000F5712">
            <w:pPr>
              <w:pStyle w:val="TAC"/>
            </w:pPr>
            <w:r>
              <w:t>4</w:t>
            </w:r>
          </w:p>
        </w:tc>
        <w:tc>
          <w:tcPr>
            <w:tcW w:w="709" w:type="dxa"/>
            <w:tcBorders>
              <w:top w:val="nil"/>
              <w:left w:val="nil"/>
              <w:bottom w:val="nil"/>
              <w:right w:val="nil"/>
            </w:tcBorders>
            <w:hideMark/>
          </w:tcPr>
          <w:p w:rsidR="00D74250" w:rsidRDefault="00D74250" w:rsidP="000F5712">
            <w:pPr>
              <w:pStyle w:val="TAC"/>
            </w:pPr>
            <w:r>
              <w:t>3</w:t>
            </w:r>
          </w:p>
        </w:tc>
        <w:tc>
          <w:tcPr>
            <w:tcW w:w="709" w:type="dxa"/>
            <w:tcBorders>
              <w:top w:val="nil"/>
              <w:left w:val="nil"/>
              <w:bottom w:val="nil"/>
              <w:right w:val="nil"/>
            </w:tcBorders>
            <w:hideMark/>
          </w:tcPr>
          <w:p w:rsidR="00D74250" w:rsidRDefault="00D74250" w:rsidP="000F5712">
            <w:pPr>
              <w:pStyle w:val="TAC"/>
            </w:pPr>
            <w:r>
              <w:t>2</w:t>
            </w:r>
          </w:p>
        </w:tc>
        <w:tc>
          <w:tcPr>
            <w:tcW w:w="709" w:type="dxa"/>
            <w:tcBorders>
              <w:top w:val="nil"/>
              <w:left w:val="nil"/>
              <w:bottom w:val="nil"/>
              <w:right w:val="nil"/>
            </w:tcBorders>
            <w:hideMark/>
          </w:tcPr>
          <w:p w:rsidR="00D74250" w:rsidRDefault="00D74250" w:rsidP="000F5712">
            <w:pPr>
              <w:pStyle w:val="TAC"/>
            </w:pPr>
            <w:r>
              <w:t>1</w:t>
            </w:r>
          </w:p>
        </w:tc>
        <w:tc>
          <w:tcPr>
            <w:tcW w:w="1560" w:type="dxa"/>
            <w:tcBorders>
              <w:top w:val="nil"/>
              <w:left w:val="nil"/>
              <w:bottom w:val="nil"/>
              <w:right w:val="nil"/>
            </w:tcBorders>
          </w:tcPr>
          <w:p w:rsidR="00D74250" w:rsidRDefault="00D74250" w:rsidP="000F5712">
            <w:pPr>
              <w:pStyle w:val="TAL"/>
            </w:pP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pPr>
            <w:r w:rsidRPr="00205936">
              <w:t>NSSAI</w:t>
            </w:r>
            <w:r>
              <w:t xml:space="preserve"> IEI</w:t>
            </w:r>
          </w:p>
        </w:tc>
        <w:tc>
          <w:tcPr>
            <w:tcW w:w="1560" w:type="dxa"/>
            <w:tcBorders>
              <w:top w:val="nil"/>
              <w:left w:val="nil"/>
              <w:bottom w:val="nil"/>
              <w:right w:val="nil"/>
            </w:tcBorders>
            <w:hideMark/>
          </w:tcPr>
          <w:p w:rsidR="00D74250" w:rsidRDefault="00D74250" w:rsidP="000F5712">
            <w:pPr>
              <w:pStyle w:val="TAL"/>
            </w:pPr>
            <w:r>
              <w:t>octet 1</w:t>
            </w:r>
          </w:p>
        </w:tc>
      </w:tr>
      <w:tr w:rsidR="00D74250" w:rsidTr="000F5712">
        <w:trPr>
          <w:cantSplit/>
          <w:jc w:val="center"/>
        </w:trPr>
        <w:tc>
          <w:tcPr>
            <w:tcW w:w="5672" w:type="dxa"/>
            <w:gridSpan w:val="8"/>
            <w:tcBorders>
              <w:top w:val="single" w:sz="4" w:space="0" w:color="auto"/>
              <w:left w:val="single" w:sz="4" w:space="0" w:color="auto"/>
              <w:bottom w:val="nil"/>
              <w:right w:val="single" w:sz="4" w:space="0" w:color="auto"/>
            </w:tcBorders>
            <w:hideMark/>
          </w:tcPr>
          <w:p w:rsidR="00D74250" w:rsidRDefault="00D74250" w:rsidP="000F5712">
            <w:pPr>
              <w:pStyle w:val="TAC"/>
            </w:pPr>
            <w:r>
              <w:t xml:space="preserve">Length of </w:t>
            </w:r>
            <w:r w:rsidRPr="00205936">
              <w:t>NSSAI</w:t>
            </w:r>
            <w:r>
              <w:t xml:space="preserve"> contents</w:t>
            </w:r>
          </w:p>
        </w:tc>
        <w:tc>
          <w:tcPr>
            <w:tcW w:w="1560" w:type="dxa"/>
            <w:tcBorders>
              <w:top w:val="nil"/>
              <w:left w:val="nil"/>
              <w:bottom w:val="nil"/>
              <w:right w:val="nil"/>
            </w:tcBorders>
            <w:hideMark/>
          </w:tcPr>
          <w:p w:rsidR="00D74250" w:rsidRDefault="00D74250" w:rsidP="000F5712">
            <w:pPr>
              <w:pStyle w:val="TAL"/>
            </w:pPr>
            <w:r>
              <w:t>octet 2</w:t>
            </w:r>
          </w:p>
        </w:tc>
      </w:tr>
      <w:tr w:rsidR="00D74250" w:rsidTr="000F5712">
        <w:trPr>
          <w:cantSplit/>
          <w:jc w:val="center"/>
        </w:trPr>
        <w:tc>
          <w:tcPr>
            <w:tcW w:w="5672" w:type="dxa"/>
            <w:gridSpan w:val="8"/>
            <w:tcBorders>
              <w:top w:val="single" w:sz="4" w:space="0" w:color="auto"/>
              <w:left w:val="single" w:sz="4" w:space="0" w:color="auto"/>
              <w:bottom w:val="nil"/>
              <w:right w:val="single" w:sz="4" w:space="0" w:color="auto"/>
            </w:tcBorders>
          </w:tcPr>
          <w:p w:rsidR="00D74250" w:rsidRDefault="00D74250" w:rsidP="000F5712">
            <w:pPr>
              <w:pStyle w:val="TAC"/>
            </w:pPr>
          </w:p>
          <w:p w:rsidR="00D74250" w:rsidRDefault="00D74250" w:rsidP="000F5712">
            <w:pPr>
              <w:pStyle w:val="TAC"/>
            </w:pPr>
            <w:r>
              <w:rPr>
                <w:rFonts w:hint="eastAsia"/>
              </w:rPr>
              <w:t xml:space="preserve">S-NSSAI </w:t>
            </w:r>
            <w:r w:rsidR="005A68AA">
              <w:t xml:space="preserve">value </w:t>
            </w:r>
            <w:r>
              <w:t>1</w:t>
            </w:r>
          </w:p>
        </w:tc>
        <w:tc>
          <w:tcPr>
            <w:tcW w:w="1560" w:type="dxa"/>
            <w:tcBorders>
              <w:top w:val="nil"/>
              <w:left w:val="nil"/>
              <w:bottom w:val="nil"/>
              <w:right w:val="nil"/>
            </w:tcBorders>
          </w:tcPr>
          <w:p w:rsidR="00D74250" w:rsidRDefault="00D74250" w:rsidP="000F5712">
            <w:pPr>
              <w:pStyle w:val="TAL"/>
            </w:pPr>
            <w:r w:rsidRPr="006C6E41">
              <w:t xml:space="preserve">octet </w:t>
            </w:r>
            <w:r>
              <w:t>3</w:t>
            </w:r>
            <w:r w:rsidRPr="006C6E41">
              <w:br/>
            </w:r>
            <w:r w:rsidRPr="006C6E41">
              <w:br/>
              <w:t>octet m</w:t>
            </w:r>
            <w:r>
              <w:rPr>
                <w:rFonts w:hint="eastAsia"/>
              </w:rPr>
              <w:t xml:space="preserve"> </w:t>
            </w: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pPr>
          </w:p>
          <w:p w:rsidR="00D74250" w:rsidRDefault="00D74250" w:rsidP="000F5712">
            <w:pPr>
              <w:pStyle w:val="TAC"/>
            </w:pPr>
            <w:r>
              <w:t xml:space="preserve">S-NSSAI </w:t>
            </w:r>
            <w:r w:rsidR="005A68AA">
              <w:t xml:space="preserve">value </w:t>
            </w:r>
            <w:r>
              <w:t>2</w:t>
            </w:r>
          </w:p>
        </w:tc>
        <w:tc>
          <w:tcPr>
            <w:tcW w:w="1560" w:type="dxa"/>
            <w:tcBorders>
              <w:top w:val="nil"/>
              <w:left w:val="nil"/>
              <w:bottom w:val="nil"/>
              <w:right w:val="nil"/>
            </w:tcBorders>
            <w:hideMark/>
          </w:tcPr>
          <w:p w:rsidR="00D74250" w:rsidRDefault="00D74250" w:rsidP="000F5712">
            <w:pPr>
              <w:pStyle w:val="TAL"/>
            </w:pPr>
            <w:r w:rsidRPr="006C6E41">
              <w:t xml:space="preserve">octet </w:t>
            </w:r>
            <w:r>
              <w:t>m+1*</w:t>
            </w:r>
            <w:r w:rsidRPr="006C6E41">
              <w:br/>
            </w:r>
            <w:r w:rsidRPr="006C6E41">
              <w:br/>
              <w:t xml:space="preserve">octet </w:t>
            </w:r>
            <w:r>
              <w:t>n*</w:t>
            </w: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D74250" w:rsidRDefault="00D74250" w:rsidP="000F5712">
            <w:pPr>
              <w:pStyle w:val="TAC"/>
            </w:pPr>
          </w:p>
          <w:p w:rsidR="00D74250" w:rsidRDefault="00D74250" w:rsidP="000F5712">
            <w:pPr>
              <w:pStyle w:val="TAC"/>
            </w:pPr>
            <w:r>
              <w:t>…</w:t>
            </w:r>
          </w:p>
          <w:p w:rsidR="00D74250" w:rsidRDefault="00D74250" w:rsidP="000F5712">
            <w:pPr>
              <w:pStyle w:val="TAC"/>
            </w:pPr>
          </w:p>
        </w:tc>
        <w:tc>
          <w:tcPr>
            <w:tcW w:w="1560" w:type="dxa"/>
            <w:tcBorders>
              <w:top w:val="nil"/>
              <w:left w:val="nil"/>
              <w:bottom w:val="nil"/>
              <w:right w:val="nil"/>
            </w:tcBorders>
          </w:tcPr>
          <w:p w:rsidR="00D74250" w:rsidRDefault="00D74250" w:rsidP="000F5712">
            <w:pPr>
              <w:pStyle w:val="TAL"/>
            </w:pPr>
            <w:r w:rsidRPr="006C6E41">
              <w:t xml:space="preserve">octet </w:t>
            </w:r>
            <w:r>
              <w:t>n+1*</w:t>
            </w:r>
            <w:r w:rsidRPr="006C6E41">
              <w:br/>
            </w:r>
            <w:r w:rsidRPr="006C6E41">
              <w:br/>
              <w:t xml:space="preserve">octet </w:t>
            </w:r>
            <w:r>
              <w:t>u*</w:t>
            </w: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D74250" w:rsidRDefault="00D74250" w:rsidP="000F5712">
            <w:pPr>
              <w:pStyle w:val="TAC"/>
            </w:pPr>
          </w:p>
          <w:p w:rsidR="00D74250" w:rsidRDefault="00D74250" w:rsidP="000F5712">
            <w:pPr>
              <w:pStyle w:val="TAC"/>
            </w:pPr>
            <w:r>
              <w:t xml:space="preserve">S-NSSAI </w:t>
            </w:r>
            <w:r w:rsidR="005A68AA">
              <w:t xml:space="preserve">value </w:t>
            </w:r>
            <w:r>
              <w:t>n</w:t>
            </w:r>
          </w:p>
        </w:tc>
        <w:tc>
          <w:tcPr>
            <w:tcW w:w="1560" w:type="dxa"/>
            <w:tcBorders>
              <w:top w:val="nil"/>
              <w:left w:val="nil"/>
              <w:bottom w:val="nil"/>
              <w:right w:val="nil"/>
            </w:tcBorders>
          </w:tcPr>
          <w:p w:rsidR="00D74250" w:rsidRDefault="00D74250" w:rsidP="000F5712">
            <w:pPr>
              <w:pStyle w:val="TAL"/>
            </w:pPr>
            <w:r w:rsidRPr="006C6E41">
              <w:t xml:space="preserve">octet </w:t>
            </w:r>
            <w:r>
              <w:t>u+1*</w:t>
            </w:r>
            <w:r w:rsidRPr="006C6E41">
              <w:br/>
            </w:r>
            <w:r w:rsidRPr="006C6E41">
              <w:br/>
              <w:t xml:space="preserve">octet </w:t>
            </w:r>
            <w:r>
              <w:t>v*</w:t>
            </w:r>
          </w:p>
        </w:tc>
      </w:tr>
    </w:tbl>
    <w:p w:rsidR="00D74250" w:rsidRPr="00440029" w:rsidRDefault="00D74250" w:rsidP="00D74250">
      <w:pPr>
        <w:pStyle w:val="TF"/>
      </w:pPr>
      <w:r>
        <w:t>Figure</w:t>
      </w:r>
      <w:r w:rsidRPr="003168A2">
        <w:t> </w:t>
      </w:r>
      <w:r w:rsidR="000F7585">
        <w:t>9</w:t>
      </w:r>
      <w:r>
        <w:t>.</w:t>
      </w:r>
      <w:r w:rsidR="00C679E5">
        <w:t>8</w:t>
      </w:r>
      <w:r>
        <w:t>.</w:t>
      </w:r>
      <w:r w:rsidR="000F7585">
        <w:t>3</w:t>
      </w:r>
      <w:r>
        <w:t>.</w:t>
      </w:r>
      <w:r w:rsidR="00492704">
        <w:t>33</w:t>
      </w:r>
      <w:r w:rsidR="000F7585">
        <w:t>.</w:t>
      </w:r>
      <w:r>
        <w:t xml:space="preserve">1: </w:t>
      </w:r>
      <w:r w:rsidRPr="00205936">
        <w:t>NSSAI</w:t>
      </w:r>
      <w:r>
        <w:t xml:space="preserve"> information element</w:t>
      </w:r>
    </w:p>
    <w:p w:rsidR="00D74250" w:rsidRDefault="00D74250" w:rsidP="00D74250">
      <w:pPr>
        <w:pStyle w:val="TH"/>
      </w:pPr>
      <w:r>
        <w:t>Table</w:t>
      </w:r>
      <w:r w:rsidRPr="003168A2">
        <w:t> </w:t>
      </w:r>
      <w:r w:rsidR="000F7585">
        <w:t>9</w:t>
      </w:r>
      <w:r>
        <w:t>.</w:t>
      </w:r>
      <w:r w:rsidR="00C679E5">
        <w:t>8</w:t>
      </w:r>
      <w:r>
        <w:t>.</w:t>
      </w:r>
      <w:r w:rsidR="000F7585">
        <w:t>3</w:t>
      </w:r>
      <w:r>
        <w:t>.</w:t>
      </w:r>
      <w:r w:rsidR="00492704">
        <w:t>33</w:t>
      </w:r>
      <w:r w:rsidR="000F7585">
        <w:t>.</w:t>
      </w:r>
      <w:r>
        <w:t xml:space="preserve">1: </w:t>
      </w:r>
      <w:r w:rsidRPr="00205936">
        <w:t>NSSAI</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D74250" w:rsidTr="005A68AA">
        <w:trPr>
          <w:cantSplit/>
          <w:jc w:val="center"/>
        </w:trPr>
        <w:tc>
          <w:tcPr>
            <w:tcW w:w="7087" w:type="dxa"/>
            <w:tcBorders>
              <w:top w:val="single" w:sz="4" w:space="0" w:color="auto"/>
              <w:left w:val="single" w:sz="4" w:space="0" w:color="auto"/>
              <w:bottom w:val="single" w:sz="4" w:space="0" w:color="auto"/>
              <w:right w:val="single" w:sz="4" w:space="0" w:color="auto"/>
            </w:tcBorders>
            <w:hideMark/>
          </w:tcPr>
          <w:p w:rsidR="00A313E2" w:rsidRDefault="00A313E2" w:rsidP="003970EE">
            <w:pPr>
              <w:pStyle w:val="TAL"/>
            </w:pPr>
            <w:r>
              <w:t>Value part of the NSSAI</w:t>
            </w:r>
            <w:r w:rsidRPr="001E6504">
              <w:t xml:space="preserve"> i</w:t>
            </w:r>
            <w:r>
              <w:t>nformation element (octet 3 to v</w:t>
            </w:r>
            <w:r w:rsidRPr="001E6504">
              <w:t>)</w:t>
            </w:r>
          </w:p>
          <w:p w:rsidR="00A313E2" w:rsidRDefault="00A313E2" w:rsidP="003970EE">
            <w:pPr>
              <w:pStyle w:val="TAL"/>
            </w:pPr>
            <w:r w:rsidRPr="001E6504">
              <w:t xml:space="preserve">The value part of the </w:t>
            </w:r>
            <w:r>
              <w:t>NSSAI</w:t>
            </w:r>
            <w:r w:rsidRPr="001E6504">
              <w:t xml:space="preserve"> information element consists of one or </w:t>
            </w:r>
            <w:r>
              <w:t>more</w:t>
            </w:r>
            <w:r w:rsidRPr="001E6504">
              <w:t xml:space="preserve"> </w:t>
            </w:r>
            <w:r>
              <w:t>S-NSSAI</w:t>
            </w:r>
            <w:r w:rsidR="005A68AA">
              <w:t xml:space="preserve"> value</w:t>
            </w:r>
            <w:r>
              <w:t>s</w:t>
            </w:r>
            <w:r w:rsidRPr="001E6504">
              <w:t>.</w:t>
            </w:r>
            <w:r>
              <w:t xml:space="preserve"> Each S-NSSAI </w:t>
            </w:r>
            <w:r w:rsidR="005A68AA">
              <w:t xml:space="preserve">value </w:t>
            </w:r>
            <w:r>
              <w:t>consists of one S-NSSAI and optionally one mapped configured S-NSSAI from the configured NSSAI for the HPLMN.</w:t>
            </w:r>
          </w:p>
          <w:p w:rsidR="005A68AA" w:rsidRDefault="005A68AA" w:rsidP="005A68AA">
            <w:pPr>
              <w:pStyle w:val="TAL"/>
            </w:pPr>
            <w:r>
              <w:t>If the recipient of this information element is the UE, t</w:t>
            </w:r>
            <w:r w:rsidR="00A313E2" w:rsidRPr="00AF3A8B">
              <w:t xml:space="preserve">he UE shall store the complete </w:t>
            </w:r>
            <w:r w:rsidR="00A313E2">
              <w:t xml:space="preserve">list received. If </w:t>
            </w:r>
            <w:r w:rsidRPr="00815403">
              <w:t>the NSSAI information element conveys a requested NSSAI or an allowed NSSAI</w:t>
            </w:r>
            <w:r>
              <w:t xml:space="preserve">, </w:t>
            </w:r>
            <w:r w:rsidR="00A313E2">
              <w:t>more than 8 S-NSSAI</w:t>
            </w:r>
            <w:r>
              <w:t xml:space="preserve"> value</w:t>
            </w:r>
            <w:r w:rsidR="00A313E2">
              <w:t>s</w:t>
            </w:r>
            <w:r w:rsidR="00A313E2" w:rsidRPr="00AF3A8B">
              <w:t xml:space="preserve"> are included in this information element</w:t>
            </w:r>
            <w:r>
              <w:t xml:space="preserve"> and the recipient of this information element is the UE</w:t>
            </w:r>
            <w:r w:rsidR="00A313E2" w:rsidRPr="00AF3A8B">
              <w:t xml:space="preserve">, the UE shall store the first </w:t>
            </w:r>
            <w:r w:rsidR="00A313E2">
              <w:t>8 S-NSSAI</w:t>
            </w:r>
            <w:r>
              <w:t xml:space="preserve"> value</w:t>
            </w:r>
            <w:r w:rsidR="00A313E2">
              <w:t>s</w:t>
            </w:r>
            <w:r w:rsidR="00A313E2" w:rsidRPr="00AF3A8B">
              <w:t xml:space="preserve"> and ignore the remaining octets of the information element.</w:t>
            </w:r>
            <w:r>
              <w:t xml:space="preserve"> </w:t>
            </w:r>
          </w:p>
          <w:p w:rsidR="00A313E2" w:rsidRDefault="005A68AA" w:rsidP="005A68AA">
            <w:pPr>
              <w:pStyle w:val="TAL"/>
            </w:pPr>
            <w:r>
              <w:t>If the NSSAI information element conveys a configured NSSAI, more than 16 S-NSSAI values</w:t>
            </w:r>
            <w:r w:rsidRPr="00AF3A8B">
              <w:t xml:space="preserve"> are included in this information element</w:t>
            </w:r>
            <w:r>
              <w:t>, and the recipient of this information element is the UE</w:t>
            </w:r>
            <w:r w:rsidRPr="00AF3A8B">
              <w:t xml:space="preserve">, the UE shall store the first </w:t>
            </w:r>
            <w:r>
              <w:t>16 S-NSSAI values</w:t>
            </w:r>
            <w:r w:rsidRPr="00AF3A8B">
              <w:t xml:space="preserve"> and ignore the remaining octets of the information element.</w:t>
            </w:r>
          </w:p>
          <w:p w:rsidR="00D74250" w:rsidRDefault="00D74250" w:rsidP="003970EE">
            <w:pPr>
              <w:pStyle w:val="TAL"/>
            </w:pPr>
          </w:p>
          <w:p w:rsidR="00A313E2" w:rsidRDefault="00A313E2" w:rsidP="003970EE">
            <w:pPr>
              <w:pStyle w:val="TAL"/>
            </w:pPr>
            <w:r>
              <w:t>S-NSSAI</w:t>
            </w:r>
            <w:r w:rsidR="005A68AA">
              <w:t xml:space="preserve"> value</w:t>
            </w:r>
            <w:r>
              <w:t>:</w:t>
            </w:r>
          </w:p>
          <w:p w:rsidR="00A313E2" w:rsidRDefault="00A313E2" w:rsidP="003970EE">
            <w:pPr>
              <w:pStyle w:val="TAL"/>
            </w:pPr>
          </w:p>
          <w:p w:rsidR="00CD6F76" w:rsidRDefault="00A313E2" w:rsidP="00BB1AFC">
            <w:pPr>
              <w:pStyle w:val="TAL"/>
            </w:pPr>
            <w:r>
              <w:t>S-NSSAI</w:t>
            </w:r>
            <w:r w:rsidRPr="00007B65">
              <w:t xml:space="preserve"> value is coded as</w:t>
            </w:r>
            <w:r>
              <w:t xml:space="preserve"> the l</w:t>
            </w:r>
            <w:r w:rsidRPr="008A3EFF">
              <w:t>ength</w:t>
            </w:r>
            <w:r>
              <w:t xml:space="preserve"> and</w:t>
            </w:r>
            <w:r w:rsidRPr="008A3EFF">
              <w:t xml:space="preserve"> </w:t>
            </w:r>
            <w:r>
              <w:t>value part of S-NSSAI</w:t>
            </w:r>
            <w:r w:rsidRPr="00007B65">
              <w:t xml:space="preserve"> </w:t>
            </w:r>
            <w:r w:rsidRPr="005C74BA">
              <w:t>information element</w:t>
            </w:r>
            <w:r>
              <w:t xml:space="preserve"> as</w:t>
            </w:r>
            <w:r w:rsidRPr="00007B65">
              <w:rPr>
                <w:rFonts w:hint="eastAsia"/>
              </w:rPr>
              <w:t xml:space="preserve"> specified in subclause </w:t>
            </w:r>
            <w:r w:rsidRPr="007831EA">
              <w:t>9.8.3.</w:t>
            </w:r>
            <w:r w:rsidR="00BB1AFC">
              <w:t>45</w:t>
            </w:r>
            <w:r w:rsidRPr="00007B65">
              <w:t xml:space="preserve"> st</w:t>
            </w:r>
            <w:r>
              <w:t>arting with the second</w:t>
            </w:r>
            <w:r w:rsidRPr="00007B65">
              <w:t xml:space="preserve"> octet</w:t>
            </w:r>
            <w:r>
              <w:t>.</w:t>
            </w:r>
          </w:p>
        </w:tc>
      </w:tr>
    </w:tbl>
    <w:p w:rsidR="00D74250" w:rsidRPr="00567D29" w:rsidRDefault="00D74250" w:rsidP="00D74250">
      <w:pPr>
        <w:rPr>
          <w:noProof/>
        </w:rPr>
      </w:pPr>
    </w:p>
    <w:p w:rsidR="00385F97" w:rsidRPr="00407DD7" w:rsidRDefault="00385F97" w:rsidP="00385F97">
      <w:pPr>
        <w:pStyle w:val="Heading4"/>
      </w:pPr>
      <w:bookmarkStart w:id="659" w:name="_Toc508877423"/>
      <w:r w:rsidRPr="00407DD7">
        <w:t>9.8.3.</w:t>
      </w:r>
      <w:r w:rsidR="00492704">
        <w:t>34</w:t>
      </w:r>
      <w:r w:rsidRPr="00407DD7">
        <w:tab/>
        <w:t>NSSAI info for PDU sessions</w:t>
      </w:r>
      <w:bookmarkEnd w:id="659"/>
    </w:p>
    <w:p w:rsidR="00385F97" w:rsidRPr="00CE64BA" w:rsidRDefault="00385F97" w:rsidP="00385F97">
      <w:r w:rsidRPr="00CE64BA">
        <w:t xml:space="preserve">The purpose of the </w:t>
      </w:r>
      <w:r w:rsidRPr="00205936">
        <w:t>NSSAI</w:t>
      </w:r>
      <w:r>
        <w:t xml:space="preserve"> info for PDU sessions </w:t>
      </w:r>
      <w:r w:rsidRPr="00CE64BA">
        <w:t>in</w:t>
      </w:r>
      <w:r>
        <w:t xml:space="preserve">formation element is to provide the list of PDU session identities and the associated S-NSSAI that have been established via EPS. </w:t>
      </w:r>
    </w:p>
    <w:p w:rsidR="00385F97" w:rsidRDefault="00385F97" w:rsidP="00385F97">
      <w:r>
        <w:t xml:space="preserve">The </w:t>
      </w:r>
      <w:r w:rsidRPr="00205936">
        <w:t>NSSAI</w:t>
      </w:r>
      <w:r>
        <w:t xml:space="preserve"> info for PDU sessions </w:t>
      </w:r>
      <w:r w:rsidRPr="00CE64BA">
        <w:t>in</w:t>
      </w:r>
      <w:r>
        <w:t>formation element is coded as shown in figure 9.8.3.</w:t>
      </w:r>
      <w:r w:rsidR="00492704">
        <w:t>34</w:t>
      </w:r>
      <w:r>
        <w:t>.1</w:t>
      </w:r>
      <w:r w:rsidR="0097153B" w:rsidRPr="0097153B">
        <w:t xml:space="preserve"> </w:t>
      </w:r>
      <w:r w:rsidR="0097153B">
        <w:t>and table 9.8.3.</w:t>
      </w:r>
      <w:r w:rsidR="00492704">
        <w:t>34</w:t>
      </w:r>
      <w:r w:rsidR="0097153B">
        <w:t>.1</w:t>
      </w:r>
      <w:r>
        <w:t>.</w:t>
      </w:r>
    </w:p>
    <w:p w:rsidR="00385F97" w:rsidRPr="0072225D" w:rsidRDefault="00385F97" w:rsidP="00385F97">
      <w:r>
        <w:t xml:space="preserve">The </w:t>
      </w:r>
      <w:r w:rsidRPr="00205936">
        <w:t>NSSAI</w:t>
      </w:r>
      <w:r>
        <w:t xml:space="preserve"> info for PDU sessions </w:t>
      </w:r>
      <w:r w:rsidRPr="00CE64BA">
        <w:t>in</w:t>
      </w:r>
      <w:r>
        <w:t xml:space="preserve">formation element is a type 4 information element </w:t>
      </w:r>
      <w:r w:rsidRPr="00FE320E">
        <w:t xml:space="preserve">with a minimum length of </w:t>
      </w:r>
      <w:r w:rsidR="000057C7">
        <w:t>5</w:t>
      </w:r>
      <w:r w:rsidRPr="00FE320E">
        <w:t xml:space="preserve"> octets</w:t>
      </w:r>
      <w:r w:rsidRPr="00DF5F36">
        <w:t xml:space="preserve"> </w:t>
      </w:r>
      <w:r w:rsidRPr="00FE320E">
        <w:t xml:space="preserve">and a maximum length of </w:t>
      </w:r>
      <w:r w:rsidR="000057C7">
        <w:t>112</w:t>
      </w:r>
      <w:r w:rsidRPr="00FE320E">
        <w:t xml:space="preserve"> octets</w:t>
      </w:r>
      <w:r w:rsidRPr="00AB373F">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385F97" w:rsidTr="00566072">
        <w:trPr>
          <w:cantSplit/>
          <w:jc w:val="center"/>
        </w:trPr>
        <w:tc>
          <w:tcPr>
            <w:tcW w:w="709" w:type="dxa"/>
            <w:tcBorders>
              <w:top w:val="nil"/>
              <w:left w:val="nil"/>
              <w:bottom w:val="nil"/>
              <w:right w:val="nil"/>
            </w:tcBorders>
            <w:hideMark/>
          </w:tcPr>
          <w:p w:rsidR="00385F97" w:rsidRDefault="00385F97" w:rsidP="00566072">
            <w:pPr>
              <w:pStyle w:val="TAC"/>
            </w:pPr>
            <w:r>
              <w:lastRenderedPageBreak/>
              <w:t>8</w:t>
            </w:r>
          </w:p>
        </w:tc>
        <w:tc>
          <w:tcPr>
            <w:tcW w:w="709" w:type="dxa"/>
            <w:tcBorders>
              <w:top w:val="nil"/>
              <w:left w:val="nil"/>
              <w:bottom w:val="nil"/>
              <w:right w:val="nil"/>
            </w:tcBorders>
            <w:hideMark/>
          </w:tcPr>
          <w:p w:rsidR="00385F97" w:rsidRDefault="00385F97" w:rsidP="00566072">
            <w:pPr>
              <w:pStyle w:val="TAC"/>
            </w:pPr>
            <w:r>
              <w:t>7</w:t>
            </w:r>
          </w:p>
        </w:tc>
        <w:tc>
          <w:tcPr>
            <w:tcW w:w="709" w:type="dxa"/>
            <w:tcBorders>
              <w:top w:val="nil"/>
              <w:left w:val="nil"/>
              <w:bottom w:val="nil"/>
              <w:right w:val="nil"/>
            </w:tcBorders>
            <w:hideMark/>
          </w:tcPr>
          <w:p w:rsidR="00385F97" w:rsidRDefault="00385F97" w:rsidP="00566072">
            <w:pPr>
              <w:pStyle w:val="TAC"/>
            </w:pPr>
            <w:r>
              <w:t>6</w:t>
            </w:r>
          </w:p>
        </w:tc>
        <w:tc>
          <w:tcPr>
            <w:tcW w:w="709" w:type="dxa"/>
            <w:tcBorders>
              <w:top w:val="nil"/>
              <w:left w:val="nil"/>
              <w:bottom w:val="nil"/>
              <w:right w:val="nil"/>
            </w:tcBorders>
            <w:hideMark/>
          </w:tcPr>
          <w:p w:rsidR="00385F97" w:rsidRDefault="00385F97" w:rsidP="00566072">
            <w:pPr>
              <w:pStyle w:val="TAC"/>
            </w:pPr>
            <w:r>
              <w:t>5</w:t>
            </w:r>
          </w:p>
        </w:tc>
        <w:tc>
          <w:tcPr>
            <w:tcW w:w="709" w:type="dxa"/>
            <w:tcBorders>
              <w:top w:val="nil"/>
              <w:left w:val="nil"/>
              <w:bottom w:val="nil"/>
              <w:right w:val="nil"/>
            </w:tcBorders>
            <w:hideMark/>
          </w:tcPr>
          <w:p w:rsidR="00385F97" w:rsidRDefault="00385F97" w:rsidP="00566072">
            <w:pPr>
              <w:pStyle w:val="TAC"/>
            </w:pPr>
            <w:r>
              <w:t>4</w:t>
            </w:r>
          </w:p>
        </w:tc>
        <w:tc>
          <w:tcPr>
            <w:tcW w:w="709" w:type="dxa"/>
            <w:tcBorders>
              <w:top w:val="nil"/>
              <w:left w:val="nil"/>
              <w:bottom w:val="nil"/>
              <w:right w:val="nil"/>
            </w:tcBorders>
            <w:hideMark/>
          </w:tcPr>
          <w:p w:rsidR="00385F97" w:rsidRDefault="00385F97" w:rsidP="00566072">
            <w:pPr>
              <w:pStyle w:val="TAC"/>
            </w:pPr>
            <w:r>
              <w:t>3</w:t>
            </w:r>
          </w:p>
        </w:tc>
        <w:tc>
          <w:tcPr>
            <w:tcW w:w="709" w:type="dxa"/>
            <w:tcBorders>
              <w:top w:val="nil"/>
              <w:left w:val="nil"/>
              <w:bottom w:val="nil"/>
              <w:right w:val="nil"/>
            </w:tcBorders>
            <w:hideMark/>
          </w:tcPr>
          <w:p w:rsidR="00385F97" w:rsidRDefault="00385F97" w:rsidP="00566072">
            <w:pPr>
              <w:pStyle w:val="TAC"/>
            </w:pPr>
            <w:r>
              <w:t>2</w:t>
            </w:r>
          </w:p>
        </w:tc>
        <w:tc>
          <w:tcPr>
            <w:tcW w:w="709" w:type="dxa"/>
            <w:tcBorders>
              <w:top w:val="nil"/>
              <w:left w:val="nil"/>
              <w:bottom w:val="nil"/>
              <w:right w:val="nil"/>
            </w:tcBorders>
            <w:hideMark/>
          </w:tcPr>
          <w:p w:rsidR="00385F97" w:rsidRDefault="00385F97" w:rsidP="00566072">
            <w:pPr>
              <w:pStyle w:val="TAC"/>
            </w:pPr>
            <w:r>
              <w:t>1</w:t>
            </w:r>
          </w:p>
        </w:tc>
        <w:tc>
          <w:tcPr>
            <w:tcW w:w="1560" w:type="dxa"/>
            <w:tcBorders>
              <w:top w:val="nil"/>
              <w:left w:val="nil"/>
              <w:bottom w:val="nil"/>
              <w:right w:val="nil"/>
            </w:tcBorders>
          </w:tcPr>
          <w:p w:rsidR="00385F97" w:rsidRDefault="00385F97" w:rsidP="00566072">
            <w:pPr>
              <w:pStyle w:val="TAL"/>
            </w:pPr>
          </w:p>
        </w:tc>
      </w:tr>
      <w:tr w:rsidR="00385F97" w:rsidTr="0056607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385F97" w:rsidRDefault="00385F97" w:rsidP="00566072">
            <w:pPr>
              <w:pStyle w:val="TAC"/>
            </w:pPr>
            <w:r w:rsidRPr="00205936">
              <w:t>NSSAI</w:t>
            </w:r>
            <w:r>
              <w:t xml:space="preserve"> info for PDU session IEI</w:t>
            </w:r>
          </w:p>
        </w:tc>
        <w:tc>
          <w:tcPr>
            <w:tcW w:w="1560" w:type="dxa"/>
            <w:tcBorders>
              <w:top w:val="nil"/>
              <w:left w:val="nil"/>
              <w:bottom w:val="nil"/>
              <w:right w:val="nil"/>
            </w:tcBorders>
            <w:hideMark/>
          </w:tcPr>
          <w:p w:rsidR="00385F97" w:rsidRDefault="00385F97" w:rsidP="00566072">
            <w:pPr>
              <w:pStyle w:val="TAL"/>
            </w:pPr>
            <w:r>
              <w:t>octet 1</w:t>
            </w:r>
          </w:p>
        </w:tc>
      </w:tr>
      <w:tr w:rsidR="00385F97" w:rsidTr="00566072">
        <w:trPr>
          <w:cantSplit/>
          <w:jc w:val="center"/>
        </w:trPr>
        <w:tc>
          <w:tcPr>
            <w:tcW w:w="5672" w:type="dxa"/>
            <w:gridSpan w:val="8"/>
            <w:tcBorders>
              <w:top w:val="single" w:sz="4" w:space="0" w:color="auto"/>
              <w:left w:val="single" w:sz="4" w:space="0" w:color="auto"/>
              <w:bottom w:val="nil"/>
              <w:right w:val="single" w:sz="4" w:space="0" w:color="auto"/>
            </w:tcBorders>
            <w:hideMark/>
          </w:tcPr>
          <w:p w:rsidR="00385F97" w:rsidRDefault="00385F97" w:rsidP="00566072">
            <w:pPr>
              <w:pStyle w:val="TAC"/>
            </w:pPr>
            <w:r>
              <w:t xml:space="preserve">Length of </w:t>
            </w:r>
            <w:r w:rsidRPr="00205936">
              <w:t>NSSAI</w:t>
            </w:r>
            <w:r>
              <w:t xml:space="preserve"> info for PDU sessions contents</w:t>
            </w:r>
          </w:p>
        </w:tc>
        <w:tc>
          <w:tcPr>
            <w:tcW w:w="1560" w:type="dxa"/>
            <w:tcBorders>
              <w:top w:val="nil"/>
              <w:left w:val="nil"/>
              <w:bottom w:val="nil"/>
              <w:right w:val="nil"/>
            </w:tcBorders>
            <w:hideMark/>
          </w:tcPr>
          <w:p w:rsidR="00385F97" w:rsidRDefault="00385F97" w:rsidP="00566072">
            <w:pPr>
              <w:pStyle w:val="TAL"/>
            </w:pPr>
            <w:r>
              <w:t>octet 2</w:t>
            </w:r>
          </w:p>
        </w:tc>
      </w:tr>
      <w:tr w:rsidR="00385F97" w:rsidTr="00566072">
        <w:trPr>
          <w:cantSplit/>
          <w:jc w:val="center"/>
        </w:trPr>
        <w:tc>
          <w:tcPr>
            <w:tcW w:w="5672" w:type="dxa"/>
            <w:gridSpan w:val="8"/>
            <w:tcBorders>
              <w:top w:val="single" w:sz="4" w:space="0" w:color="auto"/>
              <w:left w:val="single" w:sz="4" w:space="0" w:color="auto"/>
              <w:bottom w:val="nil"/>
              <w:right w:val="single" w:sz="4" w:space="0" w:color="auto"/>
            </w:tcBorders>
          </w:tcPr>
          <w:p w:rsidR="00385F97" w:rsidRDefault="00385F97" w:rsidP="00566072">
            <w:pPr>
              <w:pStyle w:val="TAC"/>
            </w:pPr>
            <w:r>
              <w:t>PDU session identity 1</w:t>
            </w:r>
          </w:p>
        </w:tc>
        <w:tc>
          <w:tcPr>
            <w:tcW w:w="1560" w:type="dxa"/>
            <w:tcBorders>
              <w:top w:val="nil"/>
              <w:left w:val="nil"/>
              <w:bottom w:val="nil"/>
              <w:right w:val="nil"/>
            </w:tcBorders>
          </w:tcPr>
          <w:p w:rsidR="00385F97" w:rsidRPr="006C6E41" w:rsidRDefault="00385F97" w:rsidP="00566072">
            <w:pPr>
              <w:pStyle w:val="TAL"/>
            </w:pPr>
            <w:r>
              <w:t>octet 3</w:t>
            </w:r>
          </w:p>
        </w:tc>
      </w:tr>
      <w:tr w:rsidR="00385F97" w:rsidTr="00566072">
        <w:trPr>
          <w:cantSplit/>
          <w:jc w:val="center"/>
        </w:trPr>
        <w:tc>
          <w:tcPr>
            <w:tcW w:w="5672" w:type="dxa"/>
            <w:gridSpan w:val="8"/>
            <w:tcBorders>
              <w:top w:val="single" w:sz="4" w:space="0" w:color="auto"/>
              <w:left w:val="single" w:sz="4" w:space="0" w:color="auto"/>
              <w:bottom w:val="nil"/>
              <w:right w:val="single" w:sz="4" w:space="0" w:color="auto"/>
            </w:tcBorders>
          </w:tcPr>
          <w:p w:rsidR="00385F97" w:rsidRDefault="00385F97" w:rsidP="00566072">
            <w:pPr>
              <w:pStyle w:val="TAC"/>
            </w:pPr>
          </w:p>
          <w:p w:rsidR="00385F97" w:rsidRDefault="00385F97" w:rsidP="00566072">
            <w:pPr>
              <w:pStyle w:val="TAC"/>
            </w:pPr>
            <w:r>
              <w:rPr>
                <w:rFonts w:hint="eastAsia"/>
              </w:rPr>
              <w:t xml:space="preserve">S-NSSAI </w:t>
            </w:r>
            <w:r>
              <w:t>1</w:t>
            </w:r>
          </w:p>
        </w:tc>
        <w:tc>
          <w:tcPr>
            <w:tcW w:w="1560" w:type="dxa"/>
            <w:tcBorders>
              <w:top w:val="nil"/>
              <w:left w:val="nil"/>
              <w:bottom w:val="nil"/>
              <w:right w:val="nil"/>
            </w:tcBorders>
          </w:tcPr>
          <w:p w:rsidR="00385F97" w:rsidRDefault="00385F97" w:rsidP="00566072">
            <w:pPr>
              <w:pStyle w:val="TAL"/>
            </w:pPr>
            <w:r w:rsidRPr="006C6E41">
              <w:t xml:space="preserve">octet </w:t>
            </w:r>
            <w:r>
              <w:t>4</w:t>
            </w:r>
            <w:r w:rsidRPr="006C6E41">
              <w:br/>
            </w:r>
            <w:r w:rsidRPr="006C6E41">
              <w:br/>
              <w:t>octet m</w:t>
            </w:r>
            <w:r>
              <w:rPr>
                <w:rFonts w:hint="eastAsia"/>
              </w:rPr>
              <w:t xml:space="preserve"> </w:t>
            </w:r>
          </w:p>
        </w:tc>
      </w:tr>
      <w:tr w:rsidR="00385F97" w:rsidTr="00566072">
        <w:trPr>
          <w:cantSplit/>
          <w:jc w:val="center"/>
        </w:trPr>
        <w:tc>
          <w:tcPr>
            <w:tcW w:w="5672" w:type="dxa"/>
            <w:gridSpan w:val="8"/>
            <w:tcBorders>
              <w:top w:val="single" w:sz="4" w:space="0" w:color="auto"/>
              <w:left w:val="single" w:sz="4" w:space="0" w:color="auto"/>
              <w:bottom w:val="nil"/>
              <w:right w:val="single" w:sz="4" w:space="0" w:color="auto"/>
            </w:tcBorders>
          </w:tcPr>
          <w:p w:rsidR="00385F97" w:rsidRDefault="00385F97" w:rsidP="00566072">
            <w:pPr>
              <w:pStyle w:val="TAC"/>
            </w:pPr>
            <w:r>
              <w:t>PDU session identity 2</w:t>
            </w:r>
          </w:p>
        </w:tc>
        <w:tc>
          <w:tcPr>
            <w:tcW w:w="1560" w:type="dxa"/>
            <w:tcBorders>
              <w:top w:val="nil"/>
              <w:left w:val="nil"/>
              <w:bottom w:val="nil"/>
              <w:right w:val="nil"/>
            </w:tcBorders>
          </w:tcPr>
          <w:p w:rsidR="00385F97" w:rsidRPr="006C6E41" w:rsidRDefault="00385F97" w:rsidP="00566072">
            <w:pPr>
              <w:pStyle w:val="TAL"/>
            </w:pPr>
            <w:r>
              <w:t>octet m+1*</w:t>
            </w:r>
          </w:p>
        </w:tc>
      </w:tr>
      <w:tr w:rsidR="00385F97" w:rsidTr="0056607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385F97" w:rsidRDefault="00385F97" w:rsidP="00566072">
            <w:pPr>
              <w:pStyle w:val="TAC"/>
            </w:pPr>
          </w:p>
          <w:p w:rsidR="00385F97" w:rsidRDefault="00385F97" w:rsidP="00566072">
            <w:pPr>
              <w:pStyle w:val="TAC"/>
            </w:pPr>
            <w:r>
              <w:t>S-NSSAI 2</w:t>
            </w:r>
          </w:p>
        </w:tc>
        <w:tc>
          <w:tcPr>
            <w:tcW w:w="1560" w:type="dxa"/>
            <w:tcBorders>
              <w:top w:val="nil"/>
              <w:left w:val="nil"/>
              <w:bottom w:val="nil"/>
              <w:right w:val="nil"/>
            </w:tcBorders>
            <w:hideMark/>
          </w:tcPr>
          <w:p w:rsidR="00385F97" w:rsidRDefault="00385F97" w:rsidP="00566072">
            <w:pPr>
              <w:pStyle w:val="TAL"/>
            </w:pPr>
            <w:r w:rsidRPr="006C6E41">
              <w:t xml:space="preserve">octet </w:t>
            </w:r>
            <w:r>
              <w:t>m+2*</w:t>
            </w:r>
            <w:r w:rsidRPr="006C6E41">
              <w:br/>
            </w:r>
            <w:r w:rsidRPr="006C6E41">
              <w:br/>
              <w:t xml:space="preserve">octet </w:t>
            </w:r>
            <w:r>
              <w:t>n*</w:t>
            </w:r>
          </w:p>
        </w:tc>
      </w:tr>
      <w:tr w:rsidR="00385F97" w:rsidTr="0056607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385F97" w:rsidRDefault="00385F97" w:rsidP="00566072">
            <w:pPr>
              <w:pStyle w:val="TAC"/>
            </w:pPr>
            <w:r>
              <w:t>…</w:t>
            </w:r>
          </w:p>
        </w:tc>
        <w:tc>
          <w:tcPr>
            <w:tcW w:w="1560" w:type="dxa"/>
            <w:tcBorders>
              <w:top w:val="nil"/>
              <w:left w:val="nil"/>
              <w:bottom w:val="nil"/>
              <w:right w:val="nil"/>
            </w:tcBorders>
          </w:tcPr>
          <w:p w:rsidR="00385F97" w:rsidRPr="006C6E41" w:rsidRDefault="00385F97" w:rsidP="00566072">
            <w:pPr>
              <w:pStyle w:val="TAL"/>
            </w:pPr>
            <w:r>
              <w:t xml:space="preserve">octet n+1* </w:t>
            </w:r>
          </w:p>
        </w:tc>
      </w:tr>
      <w:tr w:rsidR="00385F97" w:rsidTr="0056607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385F97" w:rsidRDefault="00385F97" w:rsidP="00566072">
            <w:pPr>
              <w:pStyle w:val="TAC"/>
            </w:pPr>
          </w:p>
          <w:p w:rsidR="00385F97" w:rsidRDefault="00385F97" w:rsidP="00566072">
            <w:pPr>
              <w:pStyle w:val="TAC"/>
            </w:pPr>
            <w:r>
              <w:t>…</w:t>
            </w:r>
          </w:p>
          <w:p w:rsidR="00385F97" w:rsidRDefault="00385F97" w:rsidP="00566072">
            <w:pPr>
              <w:pStyle w:val="TAC"/>
            </w:pPr>
          </w:p>
        </w:tc>
        <w:tc>
          <w:tcPr>
            <w:tcW w:w="1560" w:type="dxa"/>
            <w:tcBorders>
              <w:top w:val="nil"/>
              <w:left w:val="nil"/>
              <w:bottom w:val="nil"/>
              <w:right w:val="nil"/>
            </w:tcBorders>
          </w:tcPr>
          <w:p w:rsidR="00385F97" w:rsidRDefault="00385F97" w:rsidP="00566072">
            <w:pPr>
              <w:pStyle w:val="TAL"/>
            </w:pPr>
            <w:r w:rsidRPr="006C6E41">
              <w:t xml:space="preserve">octet </w:t>
            </w:r>
            <w:r>
              <w:t>n+2*</w:t>
            </w:r>
            <w:r w:rsidRPr="006C6E41">
              <w:br/>
            </w:r>
            <w:r w:rsidRPr="006C6E41">
              <w:br/>
              <w:t xml:space="preserve">octet </w:t>
            </w:r>
            <w:r>
              <w:t>u*</w:t>
            </w:r>
          </w:p>
        </w:tc>
      </w:tr>
      <w:tr w:rsidR="00385F97" w:rsidTr="0056607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385F97" w:rsidRDefault="00385F97" w:rsidP="00566072">
            <w:pPr>
              <w:pStyle w:val="TAC"/>
            </w:pPr>
            <w:r>
              <w:t>PDU session identity n</w:t>
            </w:r>
          </w:p>
        </w:tc>
        <w:tc>
          <w:tcPr>
            <w:tcW w:w="1560" w:type="dxa"/>
            <w:tcBorders>
              <w:top w:val="nil"/>
              <w:left w:val="nil"/>
              <w:bottom w:val="nil"/>
              <w:right w:val="nil"/>
            </w:tcBorders>
          </w:tcPr>
          <w:p w:rsidR="00385F97" w:rsidRPr="006C6E41" w:rsidRDefault="00385F97" w:rsidP="00566072">
            <w:pPr>
              <w:pStyle w:val="TAL"/>
            </w:pPr>
            <w:r>
              <w:t>octet u+1*</w:t>
            </w:r>
          </w:p>
        </w:tc>
      </w:tr>
      <w:tr w:rsidR="00385F97" w:rsidTr="0056607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385F97" w:rsidRDefault="00385F97" w:rsidP="00566072">
            <w:pPr>
              <w:pStyle w:val="TAC"/>
            </w:pPr>
          </w:p>
          <w:p w:rsidR="00385F97" w:rsidRDefault="00385F97" w:rsidP="00566072">
            <w:pPr>
              <w:pStyle w:val="TAC"/>
            </w:pPr>
            <w:r>
              <w:t>S-NSSAI n</w:t>
            </w:r>
          </w:p>
        </w:tc>
        <w:tc>
          <w:tcPr>
            <w:tcW w:w="1560" w:type="dxa"/>
            <w:tcBorders>
              <w:top w:val="nil"/>
              <w:left w:val="nil"/>
              <w:bottom w:val="nil"/>
              <w:right w:val="nil"/>
            </w:tcBorders>
          </w:tcPr>
          <w:p w:rsidR="00385F97" w:rsidRDefault="00385F97" w:rsidP="00566072">
            <w:pPr>
              <w:pStyle w:val="TAL"/>
            </w:pPr>
            <w:r w:rsidRPr="006C6E41">
              <w:t xml:space="preserve">octet </w:t>
            </w:r>
            <w:r>
              <w:t>u+2*</w:t>
            </w:r>
            <w:r w:rsidRPr="006C6E41">
              <w:br/>
            </w:r>
            <w:r w:rsidRPr="006C6E41">
              <w:br/>
              <w:t xml:space="preserve">octet </w:t>
            </w:r>
            <w:r>
              <w:t>v*</w:t>
            </w:r>
          </w:p>
        </w:tc>
      </w:tr>
    </w:tbl>
    <w:p w:rsidR="00385F97" w:rsidRPr="00407DD7" w:rsidRDefault="00385F97" w:rsidP="00385F97">
      <w:pPr>
        <w:pStyle w:val="TF"/>
        <w:rPr>
          <w:lang w:val="fr-FR"/>
        </w:rPr>
      </w:pPr>
      <w:r w:rsidRPr="00407DD7">
        <w:rPr>
          <w:lang w:val="fr-FR"/>
        </w:rPr>
        <w:t>Figure 9.8.3.</w:t>
      </w:r>
      <w:r w:rsidR="00492704">
        <w:rPr>
          <w:lang w:val="fr-FR"/>
        </w:rPr>
        <w:t>34</w:t>
      </w:r>
      <w:r w:rsidRPr="00407DD7">
        <w:rPr>
          <w:lang w:val="fr-FR"/>
        </w:rPr>
        <w:t>.1: NSSAI info for PDU sessions information element</w:t>
      </w:r>
    </w:p>
    <w:p w:rsidR="00385F97" w:rsidRDefault="00385F97" w:rsidP="00385F97">
      <w:pPr>
        <w:pStyle w:val="TH"/>
      </w:pPr>
      <w:r>
        <w:t>Table</w:t>
      </w:r>
      <w:r w:rsidRPr="003168A2">
        <w:t> </w:t>
      </w:r>
      <w:r>
        <w:t>9.8.3.</w:t>
      </w:r>
      <w:r w:rsidR="00492704">
        <w:t>34</w:t>
      </w:r>
      <w:r>
        <w:t xml:space="preserve">.1: </w:t>
      </w:r>
      <w:r w:rsidRPr="00407DD7">
        <w:rPr>
          <w:lang w:val="fr-FR"/>
        </w:rPr>
        <w:t xml:space="preserve">NSSAI info for PDU sessions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184"/>
      </w:tblGrid>
      <w:tr w:rsidR="00385F97" w:rsidTr="00566072">
        <w:trPr>
          <w:cantSplit/>
          <w:jc w:val="center"/>
        </w:trPr>
        <w:tc>
          <w:tcPr>
            <w:tcW w:w="7184" w:type="dxa"/>
            <w:tcBorders>
              <w:top w:val="single" w:sz="4" w:space="0" w:color="auto"/>
              <w:left w:val="single" w:sz="4" w:space="0" w:color="auto"/>
              <w:bottom w:val="nil"/>
              <w:right w:val="single" w:sz="4" w:space="0" w:color="auto"/>
            </w:tcBorders>
            <w:hideMark/>
          </w:tcPr>
          <w:p w:rsidR="00385F97" w:rsidRDefault="00385F97" w:rsidP="00566072">
            <w:pPr>
              <w:pStyle w:val="TAL"/>
            </w:pPr>
            <w:r w:rsidRPr="00205936">
              <w:t>NSSAI</w:t>
            </w:r>
            <w:r>
              <w:t xml:space="preserve"> info for PDU session IEI (octet 1)</w:t>
            </w:r>
          </w:p>
          <w:p w:rsidR="00385F97" w:rsidRDefault="00385F97" w:rsidP="00566072">
            <w:pPr>
              <w:pStyle w:val="TAL"/>
            </w:pPr>
          </w:p>
          <w:p w:rsidR="00385F97" w:rsidRDefault="00385F97" w:rsidP="00566072">
            <w:pPr>
              <w:pStyle w:val="TAL"/>
            </w:pPr>
            <w:r>
              <w:t xml:space="preserve">Length of </w:t>
            </w:r>
            <w:r w:rsidRPr="00205936">
              <w:t>NSSAI</w:t>
            </w:r>
            <w:r>
              <w:t xml:space="preserve"> info for PDU sessions contents (octet 2)</w:t>
            </w:r>
          </w:p>
          <w:p w:rsidR="00385F97" w:rsidRDefault="00385F97" w:rsidP="00566072">
            <w:pPr>
              <w:pStyle w:val="TAL"/>
            </w:pPr>
          </w:p>
          <w:p w:rsidR="00385F97" w:rsidRDefault="00385F97" w:rsidP="00566072">
            <w:pPr>
              <w:pStyle w:val="TAL"/>
            </w:pPr>
            <w:r>
              <w:t>PDU session identity 1</w:t>
            </w:r>
            <w:r w:rsidR="000057C7">
              <w:t>:</w:t>
            </w:r>
          </w:p>
          <w:p w:rsidR="00385F97" w:rsidRDefault="00385F97" w:rsidP="008B762D">
            <w:pPr>
              <w:pStyle w:val="TAL"/>
            </w:pPr>
            <w:r>
              <w:t>The encoding of the PDU session identity field is described in 3GPP TS 24.007 [</w:t>
            </w:r>
            <w:r w:rsidR="008B762D">
              <w:t>8</w:t>
            </w:r>
            <w:r>
              <w:t>].</w:t>
            </w:r>
          </w:p>
        </w:tc>
      </w:tr>
      <w:tr w:rsidR="00385F97" w:rsidTr="00566072">
        <w:trPr>
          <w:cantSplit/>
          <w:jc w:val="center"/>
        </w:trPr>
        <w:tc>
          <w:tcPr>
            <w:tcW w:w="7184" w:type="dxa"/>
            <w:tcBorders>
              <w:top w:val="nil"/>
              <w:left w:val="single" w:sz="4" w:space="0" w:color="auto"/>
              <w:bottom w:val="nil"/>
              <w:right w:val="single" w:sz="4" w:space="0" w:color="auto"/>
            </w:tcBorders>
          </w:tcPr>
          <w:p w:rsidR="00385F97" w:rsidRDefault="00385F97" w:rsidP="00566072">
            <w:pPr>
              <w:pStyle w:val="TAL"/>
            </w:pPr>
          </w:p>
        </w:tc>
      </w:tr>
      <w:tr w:rsidR="00385F97" w:rsidTr="00566072">
        <w:trPr>
          <w:cantSplit/>
          <w:jc w:val="center"/>
        </w:trPr>
        <w:tc>
          <w:tcPr>
            <w:tcW w:w="7184" w:type="dxa"/>
            <w:tcBorders>
              <w:top w:val="nil"/>
              <w:left w:val="single" w:sz="4" w:space="0" w:color="auto"/>
              <w:bottom w:val="single" w:sz="4" w:space="0" w:color="auto"/>
              <w:right w:val="single" w:sz="4" w:space="0" w:color="auto"/>
            </w:tcBorders>
            <w:hideMark/>
          </w:tcPr>
          <w:p w:rsidR="00385F97" w:rsidRDefault="00385F97" w:rsidP="00566072">
            <w:pPr>
              <w:pStyle w:val="TAL"/>
            </w:pPr>
            <w:r>
              <w:t>S-NSSAI</w:t>
            </w:r>
            <w:r w:rsidR="000057C7">
              <w:t>:</w:t>
            </w:r>
          </w:p>
          <w:p w:rsidR="00385F97" w:rsidRDefault="000057C7" w:rsidP="00566072">
            <w:pPr>
              <w:pStyle w:val="TAL"/>
            </w:pPr>
            <w:r w:rsidRPr="0057498F">
              <w:t>S-NSSAI value is coded as the length and value part of S-NSSAI information element as specified in subclause</w:t>
            </w:r>
            <w:r w:rsidR="00BB1AFC" w:rsidRPr="00B220C0">
              <w:rPr>
                <w:rFonts w:eastAsia="Malgun Gothic"/>
                <w:lang w:val="en-US"/>
              </w:rPr>
              <w:t> </w:t>
            </w:r>
            <w:r w:rsidRPr="0057498F">
              <w:t>9.8.3.</w:t>
            </w:r>
            <w:r w:rsidR="00BB1AFC">
              <w:t>45</w:t>
            </w:r>
            <w:r w:rsidRPr="0057498F">
              <w:t xml:space="preserve"> starting with the second octet.</w:t>
            </w:r>
          </w:p>
          <w:p w:rsidR="00385F97" w:rsidRDefault="00385F97" w:rsidP="00566072">
            <w:pPr>
              <w:pStyle w:val="TAL"/>
            </w:pPr>
          </w:p>
          <w:p w:rsidR="00385F97" w:rsidRDefault="00385F97" w:rsidP="000057C7">
            <w:pPr>
              <w:pStyle w:val="TAN"/>
            </w:pPr>
            <w:r>
              <w:rPr>
                <w:rFonts w:hint="eastAsia"/>
              </w:rPr>
              <w:t>NOTE</w:t>
            </w:r>
            <w:r>
              <w:rPr>
                <w:lang w:val="en-US"/>
              </w:rPr>
              <w:t> 1</w:t>
            </w:r>
            <w:r>
              <w:rPr>
                <w:rFonts w:hint="eastAsia"/>
              </w:rPr>
              <w:t>:</w:t>
            </w:r>
            <w:r w:rsidRPr="00A00DC7">
              <w:tab/>
            </w:r>
            <w:r>
              <w:rPr>
                <w:rFonts w:hint="eastAsia"/>
              </w:rPr>
              <w:t xml:space="preserve">If the </w:t>
            </w:r>
            <w:r>
              <w:t>octet m+</w:t>
            </w:r>
            <w:r w:rsidR="000057C7">
              <w:t>2</w:t>
            </w:r>
            <w:r>
              <w:t xml:space="preserve"> is included, then octet m+1 through octet n shall be included.</w:t>
            </w:r>
          </w:p>
        </w:tc>
      </w:tr>
    </w:tbl>
    <w:p w:rsidR="00385F97" w:rsidRDefault="00385F97" w:rsidP="00385F97"/>
    <w:p w:rsidR="003E0676" w:rsidRDefault="003956EA">
      <w:pPr>
        <w:pStyle w:val="Heading4"/>
        <w:rPr>
          <w:rFonts w:eastAsia="Malgun Gothic"/>
          <w:lang w:val="en-US"/>
        </w:rPr>
      </w:pPr>
      <w:bookmarkStart w:id="660" w:name="_Toc508877424"/>
      <w:r>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Pr>
          <w:rFonts w:eastAsia="Malgun Gothic"/>
          <w:lang w:val="en-US"/>
        </w:rPr>
        <w:t>3.</w:t>
      </w:r>
      <w:r w:rsidR="00BB4FAF">
        <w:rPr>
          <w:rFonts w:eastAsia="Malgun Gothic"/>
          <w:lang w:val="en-US"/>
        </w:rPr>
        <w:t>3</w:t>
      </w:r>
      <w:r w:rsidR="00492704">
        <w:rPr>
          <w:rFonts w:eastAsia="Malgun Gothic"/>
          <w:lang w:val="en-US"/>
        </w:rPr>
        <w:t>5</w:t>
      </w:r>
      <w:r w:rsidRPr="00B220C0">
        <w:rPr>
          <w:rFonts w:eastAsia="Malgun Gothic"/>
          <w:lang w:val="en-US"/>
        </w:rPr>
        <w:tab/>
        <w:t>Payload container</w:t>
      </w:r>
      <w:bookmarkEnd w:id="660"/>
    </w:p>
    <w:p w:rsidR="003956EA" w:rsidRPr="00B220C0" w:rsidRDefault="003956EA" w:rsidP="003956EA">
      <w:pPr>
        <w:rPr>
          <w:rFonts w:eastAsia="Malgun Gothic"/>
          <w:lang w:val="en-US"/>
        </w:rPr>
      </w:pPr>
      <w:r w:rsidRPr="00B220C0">
        <w:rPr>
          <w:rFonts w:eastAsia="Malgun Gothic"/>
          <w:lang w:val="en-US"/>
        </w:rPr>
        <w:t xml:space="preserve">The purpose of the </w:t>
      </w:r>
      <w:r>
        <w:rPr>
          <w:rFonts w:eastAsia="Malgun Gothic"/>
          <w:lang w:val="en-US"/>
        </w:rPr>
        <w:t>P</w:t>
      </w:r>
      <w:r w:rsidRPr="00B220C0">
        <w:rPr>
          <w:rFonts w:eastAsia="Malgun Gothic"/>
          <w:lang w:val="en-US"/>
        </w:rPr>
        <w:t>ayload container information element is to transport a payload.</w:t>
      </w:r>
    </w:p>
    <w:p w:rsidR="003956EA" w:rsidRPr="00B220C0" w:rsidRDefault="003956EA" w:rsidP="003956EA">
      <w:pPr>
        <w:rPr>
          <w:rFonts w:eastAsia="Malgun Gothic"/>
          <w:lang w:val="en-US"/>
        </w:rPr>
      </w:pPr>
      <w:r>
        <w:rPr>
          <w:rFonts w:eastAsia="Malgun Gothic"/>
          <w:lang w:val="en-US"/>
        </w:rPr>
        <w:t>The P</w:t>
      </w:r>
      <w:r w:rsidRPr="00B220C0">
        <w:rPr>
          <w:rFonts w:eastAsia="Malgun Gothic"/>
          <w:lang w:val="en-US"/>
        </w:rPr>
        <w:t>ayload container information element is coded as shown in figure </w:t>
      </w:r>
      <w:r>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Pr>
          <w:rFonts w:eastAsia="Malgun Gothic"/>
          <w:lang w:val="en-US"/>
        </w:rPr>
        <w:t>3.</w:t>
      </w:r>
      <w:r w:rsidR="00BB4FAF">
        <w:rPr>
          <w:rFonts w:eastAsia="Malgun Gothic"/>
          <w:lang w:val="en-US"/>
        </w:rPr>
        <w:t>3</w:t>
      </w:r>
      <w:r w:rsidR="00492704">
        <w:rPr>
          <w:rFonts w:eastAsia="Malgun Gothic"/>
          <w:lang w:val="en-US"/>
        </w:rPr>
        <w:t>5</w:t>
      </w:r>
      <w:r w:rsidRPr="00B220C0">
        <w:rPr>
          <w:rFonts w:eastAsia="Malgun Gothic"/>
          <w:lang w:val="en-US"/>
        </w:rPr>
        <w:t>.1 and table </w:t>
      </w:r>
      <w:r>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sidR="00A1656E">
        <w:rPr>
          <w:rFonts w:eastAsia="Malgun Gothic"/>
          <w:lang w:val="en-US"/>
        </w:rPr>
        <w:t>3.</w:t>
      </w:r>
      <w:r w:rsidR="00BB4FAF">
        <w:rPr>
          <w:rFonts w:eastAsia="Malgun Gothic"/>
          <w:lang w:val="en-US"/>
        </w:rPr>
        <w:t>3</w:t>
      </w:r>
      <w:r w:rsidR="00492704">
        <w:rPr>
          <w:rFonts w:eastAsia="Malgun Gothic"/>
          <w:lang w:val="en-US"/>
        </w:rPr>
        <w:t>5</w:t>
      </w:r>
      <w:r w:rsidRPr="00B220C0">
        <w:rPr>
          <w:rFonts w:eastAsia="Malgun Gothic"/>
          <w:lang w:val="en-US"/>
        </w:rPr>
        <w:t>.1.</w:t>
      </w:r>
    </w:p>
    <w:p w:rsidR="003956EA" w:rsidRPr="00B220C0" w:rsidRDefault="003956EA" w:rsidP="003956EA">
      <w:pPr>
        <w:rPr>
          <w:rFonts w:eastAsia="Malgun Gothic"/>
          <w:lang w:val="en-US"/>
        </w:rPr>
      </w:pPr>
      <w:r>
        <w:rPr>
          <w:rFonts w:eastAsia="Malgun Gothic"/>
          <w:lang w:val="en-US"/>
        </w:rPr>
        <w:t>The P</w:t>
      </w:r>
      <w:r w:rsidRPr="00B220C0">
        <w:rPr>
          <w:rFonts w:eastAsia="Malgun Gothic"/>
          <w:lang w:val="en-US"/>
        </w:rPr>
        <w:t xml:space="preserve">ayload container is a type 6 information element with a minimum length of </w:t>
      </w:r>
      <w:r>
        <w:rPr>
          <w:rFonts w:eastAsia="Malgun Gothic"/>
          <w:lang w:val="en-US"/>
        </w:rPr>
        <w:t>3</w:t>
      </w:r>
      <w:r w:rsidRPr="00B220C0">
        <w:rPr>
          <w:rFonts w:eastAsia="Malgun Gothic"/>
          <w:lang w:val="en-US"/>
        </w:rPr>
        <w:t xml:space="preserve"> octets and a maximum length of 6553</w:t>
      </w:r>
      <w:r>
        <w:rPr>
          <w:rFonts w:eastAsia="Malgun Gothic"/>
          <w:lang w:val="en-US"/>
        </w:rPr>
        <w:t>7</w:t>
      </w:r>
      <w:r w:rsidRPr="00B220C0">
        <w:rPr>
          <w:rFonts w:eastAsia="Malgun Gothic"/>
          <w:lang w:val="en-US"/>
        </w:rPr>
        <w:t xml:space="preserve">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3956EA" w:rsidRPr="00B220C0" w:rsidTr="000F5712">
        <w:trPr>
          <w:cantSplit/>
          <w:jc w:val="center"/>
        </w:trPr>
        <w:tc>
          <w:tcPr>
            <w:tcW w:w="709"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8</w:t>
            </w:r>
          </w:p>
        </w:tc>
        <w:tc>
          <w:tcPr>
            <w:tcW w:w="781"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7</w:t>
            </w:r>
          </w:p>
        </w:tc>
        <w:tc>
          <w:tcPr>
            <w:tcW w:w="780"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6</w:t>
            </w:r>
          </w:p>
        </w:tc>
        <w:tc>
          <w:tcPr>
            <w:tcW w:w="779"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5</w:t>
            </w:r>
          </w:p>
        </w:tc>
        <w:tc>
          <w:tcPr>
            <w:tcW w:w="496"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4</w:t>
            </w:r>
          </w:p>
        </w:tc>
        <w:tc>
          <w:tcPr>
            <w:tcW w:w="709"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3</w:t>
            </w:r>
          </w:p>
        </w:tc>
        <w:tc>
          <w:tcPr>
            <w:tcW w:w="993"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2</w:t>
            </w:r>
          </w:p>
        </w:tc>
        <w:tc>
          <w:tcPr>
            <w:tcW w:w="708"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1</w:t>
            </w:r>
          </w:p>
        </w:tc>
        <w:tc>
          <w:tcPr>
            <w:tcW w:w="1560" w:type="dxa"/>
            <w:tcBorders>
              <w:top w:val="nil"/>
              <w:left w:val="nil"/>
              <w:bottom w:val="nil"/>
              <w:right w:val="nil"/>
            </w:tcBorders>
          </w:tcPr>
          <w:p w:rsidR="003956EA" w:rsidRPr="00B220C0" w:rsidRDefault="003956EA" w:rsidP="000F5712">
            <w:pPr>
              <w:rPr>
                <w:rFonts w:eastAsia="Malgun Gothic"/>
                <w:lang w:val="en-US"/>
              </w:rPr>
            </w:pPr>
          </w:p>
        </w:tc>
      </w:tr>
      <w:tr w:rsidR="003956EA" w:rsidRPr="00B220C0" w:rsidTr="000F5712">
        <w:trPr>
          <w:cantSplit/>
          <w:jc w:val="center"/>
        </w:trPr>
        <w:tc>
          <w:tcPr>
            <w:tcW w:w="5955" w:type="dxa"/>
            <w:gridSpan w:val="8"/>
            <w:tcBorders>
              <w:top w:val="single" w:sz="4" w:space="0" w:color="auto"/>
              <w:left w:val="single" w:sz="4" w:space="0" w:color="auto"/>
              <w:bottom w:val="nil"/>
              <w:right w:val="single" w:sz="4" w:space="0" w:color="auto"/>
            </w:tcBorders>
            <w:hideMark/>
          </w:tcPr>
          <w:p w:rsidR="003956EA" w:rsidRPr="00B220C0" w:rsidRDefault="003956EA" w:rsidP="000F5712">
            <w:pPr>
              <w:pStyle w:val="TAC"/>
              <w:rPr>
                <w:rFonts w:eastAsia="Malgun Gothic"/>
                <w:lang w:val="en-US"/>
              </w:rPr>
            </w:pPr>
          </w:p>
          <w:p w:rsidR="003956EA" w:rsidRPr="00B220C0" w:rsidRDefault="003956EA" w:rsidP="000F5712">
            <w:pPr>
              <w:pStyle w:val="TAC"/>
              <w:rPr>
                <w:rFonts w:eastAsia="Malgun Gothic"/>
                <w:lang w:val="en-US"/>
              </w:rPr>
            </w:pPr>
            <w:r w:rsidRPr="00B220C0">
              <w:rPr>
                <w:rFonts w:eastAsia="Malgun Gothic"/>
                <w:lang w:val="en-US"/>
              </w:rPr>
              <w:t>Length of payload container contents</w:t>
            </w:r>
          </w:p>
        </w:tc>
        <w:tc>
          <w:tcPr>
            <w:tcW w:w="1560" w:type="dxa"/>
            <w:tcBorders>
              <w:top w:val="nil"/>
              <w:left w:val="nil"/>
              <w:bottom w:val="nil"/>
              <w:right w:val="nil"/>
            </w:tcBorders>
            <w:hideMark/>
          </w:tcPr>
          <w:p w:rsidR="003956EA" w:rsidRPr="00B220C0" w:rsidRDefault="003956EA" w:rsidP="000F5712">
            <w:pPr>
              <w:pStyle w:val="TAL"/>
              <w:rPr>
                <w:rFonts w:eastAsia="Malgun Gothic"/>
                <w:lang w:val="en-US"/>
              </w:rPr>
            </w:pPr>
            <w:r w:rsidRPr="00B220C0">
              <w:rPr>
                <w:rFonts w:eastAsia="Malgun Gothic"/>
                <w:lang w:val="en-US"/>
              </w:rPr>
              <w:t xml:space="preserve">octet </w:t>
            </w:r>
            <w:r>
              <w:rPr>
                <w:rFonts w:eastAsia="Malgun Gothic"/>
                <w:lang w:val="en-US"/>
              </w:rPr>
              <w:t>1</w:t>
            </w:r>
          </w:p>
        </w:tc>
      </w:tr>
      <w:tr w:rsidR="003956EA" w:rsidRPr="00B220C0" w:rsidTr="000F5712">
        <w:trPr>
          <w:cantSplit/>
          <w:jc w:val="center"/>
        </w:trPr>
        <w:tc>
          <w:tcPr>
            <w:tcW w:w="5955" w:type="dxa"/>
            <w:gridSpan w:val="8"/>
            <w:tcBorders>
              <w:top w:val="nil"/>
              <w:left w:val="single" w:sz="4" w:space="0" w:color="auto"/>
              <w:bottom w:val="single" w:sz="4" w:space="0" w:color="auto"/>
              <w:right w:val="single" w:sz="4" w:space="0" w:color="auto"/>
            </w:tcBorders>
          </w:tcPr>
          <w:p w:rsidR="003956EA" w:rsidRPr="00B220C0" w:rsidRDefault="003956EA" w:rsidP="000F5712">
            <w:pPr>
              <w:pStyle w:val="TAC"/>
              <w:rPr>
                <w:rFonts w:eastAsia="Malgun Gothic"/>
                <w:lang w:val="en-US"/>
              </w:rPr>
            </w:pPr>
          </w:p>
        </w:tc>
        <w:tc>
          <w:tcPr>
            <w:tcW w:w="1560" w:type="dxa"/>
            <w:tcBorders>
              <w:top w:val="nil"/>
              <w:left w:val="nil"/>
              <w:bottom w:val="nil"/>
              <w:right w:val="nil"/>
            </w:tcBorders>
            <w:hideMark/>
          </w:tcPr>
          <w:p w:rsidR="003956EA" w:rsidRPr="00B220C0" w:rsidRDefault="003956EA" w:rsidP="000F5712">
            <w:pPr>
              <w:pStyle w:val="TAL"/>
              <w:rPr>
                <w:rFonts w:eastAsia="Malgun Gothic"/>
                <w:lang w:val="en-US"/>
              </w:rPr>
            </w:pPr>
            <w:r w:rsidRPr="00B220C0">
              <w:rPr>
                <w:rFonts w:eastAsia="Malgun Gothic"/>
                <w:lang w:val="en-US"/>
              </w:rPr>
              <w:t xml:space="preserve">octet </w:t>
            </w:r>
            <w:r>
              <w:rPr>
                <w:rFonts w:eastAsia="Malgun Gothic"/>
                <w:lang w:val="en-US"/>
              </w:rPr>
              <w:t>2</w:t>
            </w:r>
          </w:p>
        </w:tc>
      </w:tr>
      <w:tr w:rsidR="003956EA" w:rsidRPr="00B220C0" w:rsidTr="000F5712">
        <w:trPr>
          <w:cantSplit/>
          <w:jc w:val="center"/>
        </w:trPr>
        <w:tc>
          <w:tcPr>
            <w:tcW w:w="5955" w:type="dxa"/>
            <w:gridSpan w:val="8"/>
            <w:tcBorders>
              <w:top w:val="single" w:sz="4" w:space="0" w:color="auto"/>
              <w:left w:val="single" w:sz="4" w:space="0" w:color="auto"/>
              <w:bottom w:val="nil"/>
              <w:right w:val="single" w:sz="4" w:space="0" w:color="auto"/>
            </w:tcBorders>
          </w:tcPr>
          <w:p w:rsidR="003956EA" w:rsidRPr="00B220C0" w:rsidRDefault="003956EA" w:rsidP="000F5712">
            <w:pPr>
              <w:pStyle w:val="TAC"/>
              <w:rPr>
                <w:rFonts w:eastAsia="Malgun Gothic"/>
                <w:lang w:val="en-US"/>
              </w:rPr>
            </w:pPr>
          </w:p>
        </w:tc>
        <w:tc>
          <w:tcPr>
            <w:tcW w:w="1560" w:type="dxa"/>
            <w:tcBorders>
              <w:top w:val="nil"/>
              <w:left w:val="single" w:sz="4" w:space="0" w:color="auto"/>
              <w:bottom w:val="nil"/>
              <w:right w:val="nil"/>
            </w:tcBorders>
            <w:hideMark/>
          </w:tcPr>
          <w:p w:rsidR="003956EA" w:rsidRPr="00B220C0" w:rsidRDefault="003956EA" w:rsidP="000F5712">
            <w:pPr>
              <w:pStyle w:val="TAL"/>
              <w:rPr>
                <w:rFonts w:eastAsia="Malgun Gothic"/>
                <w:lang w:val="en-US"/>
              </w:rPr>
            </w:pPr>
            <w:r w:rsidRPr="00B220C0">
              <w:rPr>
                <w:rFonts w:eastAsia="Malgun Gothic"/>
                <w:lang w:val="en-US"/>
              </w:rPr>
              <w:t xml:space="preserve">octet </w:t>
            </w:r>
            <w:r>
              <w:rPr>
                <w:rFonts w:eastAsia="Malgun Gothic"/>
                <w:lang w:val="en-US"/>
              </w:rPr>
              <w:t>3</w:t>
            </w:r>
          </w:p>
        </w:tc>
      </w:tr>
      <w:tr w:rsidR="003956EA" w:rsidRPr="00B220C0" w:rsidTr="000F5712">
        <w:trPr>
          <w:cantSplit/>
          <w:jc w:val="center"/>
        </w:trPr>
        <w:tc>
          <w:tcPr>
            <w:tcW w:w="5955" w:type="dxa"/>
            <w:gridSpan w:val="8"/>
            <w:tcBorders>
              <w:top w:val="nil"/>
              <w:left w:val="single" w:sz="4" w:space="0" w:color="auto"/>
              <w:bottom w:val="nil"/>
              <w:right w:val="single" w:sz="4" w:space="0" w:color="auto"/>
            </w:tcBorders>
            <w:hideMark/>
          </w:tcPr>
          <w:p w:rsidR="003956EA" w:rsidRPr="00B220C0" w:rsidRDefault="003956EA" w:rsidP="000F5712">
            <w:pPr>
              <w:pStyle w:val="TAC"/>
              <w:rPr>
                <w:rFonts w:eastAsia="Malgun Gothic"/>
                <w:lang w:val="en-US"/>
              </w:rPr>
            </w:pPr>
            <w:r w:rsidRPr="00B220C0">
              <w:rPr>
                <w:rFonts w:eastAsia="Malgun Gothic"/>
                <w:lang w:val="en-US"/>
              </w:rPr>
              <w:t>Payload container contents</w:t>
            </w:r>
          </w:p>
        </w:tc>
        <w:tc>
          <w:tcPr>
            <w:tcW w:w="1560" w:type="dxa"/>
            <w:tcBorders>
              <w:top w:val="nil"/>
              <w:left w:val="single" w:sz="4" w:space="0" w:color="auto"/>
              <w:bottom w:val="nil"/>
              <w:right w:val="nil"/>
            </w:tcBorders>
          </w:tcPr>
          <w:p w:rsidR="003956EA" w:rsidRPr="00B220C0" w:rsidRDefault="003956EA" w:rsidP="000F5712">
            <w:pPr>
              <w:pStyle w:val="TAL"/>
              <w:rPr>
                <w:rFonts w:eastAsia="Malgun Gothic"/>
                <w:lang w:val="en-US"/>
              </w:rPr>
            </w:pPr>
          </w:p>
        </w:tc>
      </w:tr>
      <w:tr w:rsidR="003956EA" w:rsidRPr="00B220C0" w:rsidTr="000F5712">
        <w:trPr>
          <w:cantSplit/>
          <w:jc w:val="center"/>
        </w:trPr>
        <w:tc>
          <w:tcPr>
            <w:tcW w:w="5955" w:type="dxa"/>
            <w:gridSpan w:val="8"/>
            <w:tcBorders>
              <w:top w:val="nil"/>
              <w:left w:val="single" w:sz="4" w:space="0" w:color="auto"/>
              <w:bottom w:val="single" w:sz="4" w:space="0" w:color="auto"/>
              <w:right w:val="single" w:sz="4" w:space="0" w:color="auto"/>
            </w:tcBorders>
          </w:tcPr>
          <w:p w:rsidR="003956EA" w:rsidRPr="00B220C0" w:rsidRDefault="003956EA" w:rsidP="000F5712">
            <w:pPr>
              <w:pStyle w:val="TAC"/>
              <w:rPr>
                <w:rFonts w:eastAsia="Malgun Gothic"/>
                <w:lang w:val="en-US"/>
              </w:rPr>
            </w:pPr>
          </w:p>
        </w:tc>
        <w:tc>
          <w:tcPr>
            <w:tcW w:w="1560" w:type="dxa"/>
            <w:tcBorders>
              <w:top w:val="nil"/>
              <w:left w:val="single" w:sz="4" w:space="0" w:color="auto"/>
              <w:bottom w:val="nil"/>
              <w:right w:val="nil"/>
            </w:tcBorders>
            <w:hideMark/>
          </w:tcPr>
          <w:p w:rsidR="003956EA" w:rsidRPr="00B220C0" w:rsidRDefault="003956EA" w:rsidP="000F5712">
            <w:pPr>
              <w:pStyle w:val="TAL"/>
              <w:rPr>
                <w:rFonts w:eastAsia="Malgun Gothic"/>
                <w:lang w:val="en-US"/>
              </w:rPr>
            </w:pPr>
            <w:r w:rsidRPr="00B220C0">
              <w:rPr>
                <w:rFonts w:eastAsia="Malgun Gothic"/>
                <w:lang w:val="en-US"/>
              </w:rPr>
              <w:t>octet n</w:t>
            </w:r>
          </w:p>
        </w:tc>
      </w:tr>
    </w:tbl>
    <w:p w:rsidR="003956EA" w:rsidRPr="00BD0557" w:rsidRDefault="003956EA" w:rsidP="003956EA">
      <w:pPr>
        <w:pStyle w:val="TF"/>
        <w:rPr>
          <w:rFonts w:eastAsia="Malgun Gothic"/>
        </w:rPr>
      </w:pPr>
      <w:r w:rsidRPr="00BD0557">
        <w:rPr>
          <w:rFonts w:eastAsia="Malgun Gothic"/>
        </w:rPr>
        <w:t>Figure </w:t>
      </w:r>
      <w:r w:rsidR="00A1656E">
        <w:rPr>
          <w:rFonts w:eastAsia="Malgun Gothic"/>
        </w:rPr>
        <w:t>9</w:t>
      </w:r>
      <w:r w:rsidRPr="00BD0557">
        <w:rPr>
          <w:rFonts w:eastAsia="Malgun Gothic"/>
        </w:rPr>
        <w:t>.</w:t>
      </w:r>
      <w:r w:rsidR="00C679E5">
        <w:rPr>
          <w:rFonts w:eastAsia="Malgun Gothic"/>
        </w:rPr>
        <w:t>8</w:t>
      </w:r>
      <w:r w:rsidRPr="00BD0557">
        <w:rPr>
          <w:rFonts w:eastAsia="Malgun Gothic"/>
        </w:rPr>
        <w:t>.</w:t>
      </w:r>
      <w:r w:rsidR="00A1656E">
        <w:rPr>
          <w:rFonts w:eastAsia="Malgun Gothic"/>
        </w:rPr>
        <w:t>3.</w:t>
      </w:r>
      <w:r w:rsidR="00BB4FAF">
        <w:rPr>
          <w:rFonts w:eastAsia="Malgun Gothic"/>
        </w:rPr>
        <w:t>3</w:t>
      </w:r>
      <w:r w:rsidR="00492704">
        <w:rPr>
          <w:rFonts w:eastAsia="Malgun Gothic"/>
        </w:rPr>
        <w:t>5</w:t>
      </w:r>
      <w:r w:rsidRPr="00BD0557">
        <w:rPr>
          <w:rFonts w:eastAsia="Malgun Gothic"/>
        </w:rPr>
        <w:t>.1: Payload container information element</w:t>
      </w:r>
    </w:p>
    <w:p w:rsidR="003956EA" w:rsidRPr="00B220C0" w:rsidRDefault="003956EA" w:rsidP="003956EA">
      <w:pPr>
        <w:pStyle w:val="TH"/>
        <w:rPr>
          <w:rFonts w:eastAsia="Malgun Gothic"/>
          <w:lang w:val="en-US"/>
        </w:rPr>
      </w:pPr>
      <w:r w:rsidRPr="00B220C0">
        <w:rPr>
          <w:rFonts w:eastAsia="Malgun Gothic"/>
          <w:lang w:val="en-US"/>
        </w:rPr>
        <w:t>Table </w:t>
      </w:r>
      <w:r w:rsidR="00A1656E">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sidR="00A1656E">
        <w:rPr>
          <w:rFonts w:eastAsia="Malgun Gothic"/>
          <w:lang w:val="en-US"/>
        </w:rPr>
        <w:t>3.</w:t>
      </w:r>
      <w:r w:rsidR="00BB4FAF">
        <w:rPr>
          <w:rFonts w:eastAsia="Malgun Gothic"/>
          <w:lang w:val="en-US"/>
        </w:rPr>
        <w:t>3</w:t>
      </w:r>
      <w:r w:rsidR="00492704">
        <w:rPr>
          <w:rFonts w:eastAsia="Malgun Gothic"/>
          <w:lang w:val="en-US"/>
        </w:rPr>
        <w:t>5</w:t>
      </w:r>
      <w:r w:rsidRPr="00B220C0">
        <w:rPr>
          <w:rFonts w:eastAsia="Malgun Gothic"/>
          <w:lang w:val="en-US"/>
        </w:rPr>
        <w:t>.1: Payload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3956EA" w:rsidRPr="006D6292" w:rsidTr="006D6292">
        <w:trPr>
          <w:cantSplit/>
          <w:trHeight w:val="27"/>
          <w:jc w:val="center"/>
        </w:trPr>
        <w:tc>
          <w:tcPr>
            <w:tcW w:w="7087" w:type="dxa"/>
            <w:tcBorders>
              <w:top w:val="single" w:sz="4" w:space="0" w:color="auto"/>
              <w:left w:val="single" w:sz="4" w:space="0" w:color="auto"/>
              <w:bottom w:val="nil"/>
              <w:right w:val="single" w:sz="4" w:space="0" w:color="auto"/>
            </w:tcBorders>
            <w:hideMark/>
          </w:tcPr>
          <w:p w:rsidR="003956EA" w:rsidRPr="00B220C0" w:rsidRDefault="003956EA" w:rsidP="000F5712">
            <w:pPr>
              <w:pStyle w:val="TAL"/>
              <w:rPr>
                <w:rFonts w:eastAsia="Malgun Gothic"/>
                <w:lang w:val="en-US"/>
              </w:rPr>
            </w:pPr>
            <w:r w:rsidRPr="00B220C0">
              <w:rPr>
                <w:rFonts w:eastAsia="Malgun Gothic"/>
                <w:lang w:val="en-US"/>
              </w:rPr>
              <w:t xml:space="preserve">Payload container contents (octet </w:t>
            </w:r>
            <w:r>
              <w:rPr>
                <w:rFonts w:eastAsia="Malgun Gothic"/>
                <w:lang w:val="en-US"/>
              </w:rPr>
              <w:t>3</w:t>
            </w:r>
            <w:r w:rsidRPr="00B220C0">
              <w:rPr>
                <w:rFonts w:eastAsia="Malgun Gothic"/>
                <w:lang w:val="en-US"/>
              </w:rPr>
              <w:t xml:space="preserve"> to octet n); max value of 65535 octets</w:t>
            </w:r>
          </w:p>
        </w:tc>
      </w:tr>
      <w:tr w:rsidR="006D6292" w:rsidRPr="006D6292" w:rsidTr="006D6292">
        <w:trPr>
          <w:cantSplit/>
          <w:trHeight w:val="27"/>
          <w:jc w:val="center"/>
        </w:trPr>
        <w:tc>
          <w:tcPr>
            <w:tcW w:w="7087" w:type="dxa"/>
            <w:tcBorders>
              <w:top w:val="nil"/>
              <w:left w:val="single" w:sz="4" w:space="0" w:color="auto"/>
              <w:bottom w:val="single" w:sz="4" w:space="0" w:color="auto"/>
              <w:right w:val="single" w:sz="4" w:space="0" w:color="auto"/>
            </w:tcBorders>
            <w:hideMark/>
          </w:tcPr>
          <w:p w:rsidR="006D6292" w:rsidRPr="00B220C0" w:rsidRDefault="006D6292" w:rsidP="000F5712">
            <w:pPr>
              <w:pStyle w:val="TAL"/>
              <w:rPr>
                <w:rFonts w:eastAsia="Malgun Gothic"/>
                <w:lang w:val="en-US"/>
              </w:rPr>
            </w:pPr>
            <w:r w:rsidRPr="00367AB4">
              <w:t xml:space="preserve">The coding of </w:t>
            </w:r>
            <w:r>
              <w:rPr>
                <w:rFonts w:hint="eastAsia"/>
                <w:lang w:eastAsia="zh-CN"/>
              </w:rPr>
              <w:t>Payload container</w:t>
            </w:r>
            <w:r w:rsidRPr="00367AB4">
              <w:t xml:space="preserve"> contents is dependent on the particular application.</w:t>
            </w:r>
          </w:p>
        </w:tc>
      </w:tr>
    </w:tbl>
    <w:p w:rsidR="003956EA" w:rsidRPr="00B220C0" w:rsidRDefault="003956EA" w:rsidP="003956EA">
      <w:pPr>
        <w:rPr>
          <w:rFonts w:eastAsia="Malgun Gothic"/>
          <w:lang w:val="en-US"/>
        </w:rPr>
      </w:pPr>
    </w:p>
    <w:p w:rsidR="003E0676" w:rsidRDefault="003956EA">
      <w:pPr>
        <w:pStyle w:val="Heading4"/>
        <w:rPr>
          <w:rFonts w:eastAsia="Malgun Gothic"/>
          <w:lang w:val="en-US"/>
        </w:rPr>
      </w:pPr>
      <w:bookmarkStart w:id="661" w:name="_Toc508877425"/>
      <w:r>
        <w:rPr>
          <w:rFonts w:eastAsia="Malgun Gothic"/>
          <w:lang w:val="en-US"/>
        </w:rPr>
        <w:lastRenderedPageBreak/>
        <w:t>9</w:t>
      </w:r>
      <w:r w:rsidR="00C81E76" w:rsidRPr="00B220C0">
        <w:rPr>
          <w:rFonts w:eastAsia="Malgun Gothic"/>
          <w:lang w:val="en-US"/>
        </w:rPr>
        <w:t>.</w:t>
      </w:r>
      <w:r w:rsidR="00C679E5">
        <w:rPr>
          <w:rFonts w:eastAsia="Malgun Gothic"/>
          <w:lang w:val="en-US"/>
        </w:rPr>
        <w:t>8</w:t>
      </w:r>
      <w:r w:rsidR="00C81E76" w:rsidRPr="00B220C0">
        <w:rPr>
          <w:rFonts w:eastAsia="Malgun Gothic"/>
          <w:lang w:val="en-US"/>
        </w:rPr>
        <w:t>.</w:t>
      </w:r>
      <w:r>
        <w:rPr>
          <w:rFonts w:eastAsia="Malgun Gothic"/>
          <w:lang w:val="en-US"/>
        </w:rPr>
        <w:t>3.</w:t>
      </w:r>
      <w:r w:rsidR="00BB4FAF">
        <w:rPr>
          <w:rFonts w:eastAsia="Malgun Gothic"/>
          <w:lang w:val="en-US"/>
        </w:rPr>
        <w:t>3</w:t>
      </w:r>
      <w:r w:rsidR="00492704">
        <w:rPr>
          <w:rFonts w:eastAsia="Malgun Gothic"/>
          <w:lang w:val="en-US"/>
        </w:rPr>
        <w:t>6</w:t>
      </w:r>
      <w:r w:rsidR="00C81E76" w:rsidRPr="00B220C0">
        <w:rPr>
          <w:rFonts w:eastAsia="Malgun Gothic"/>
          <w:lang w:val="en-US"/>
        </w:rPr>
        <w:tab/>
        <w:t xml:space="preserve">Payload </w:t>
      </w:r>
      <w:r w:rsidR="00C81E76">
        <w:rPr>
          <w:rFonts w:eastAsia="Malgun Gothic"/>
          <w:lang w:val="en-US"/>
        </w:rPr>
        <w:t>container type</w:t>
      </w:r>
      <w:bookmarkEnd w:id="661"/>
    </w:p>
    <w:p w:rsidR="00C81E76" w:rsidRPr="00B220C0" w:rsidRDefault="00C81E76" w:rsidP="00C81E76">
      <w:pPr>
        <w:rPr>
          <w:rFonts w:eastAsia="Malgun Gothic"/>
          <w:lang w:val="en-US"/>
        </w:rPr>
      </w:pPr>
      <w:r w:rsidRPr="00B220C0">
        <w:rPr>
          <w:rFonts w:eastAsia="Malgun Gothic"/>
          <w:lang w:val="en-US"/>
        </w:rPr>
        <w:t xml:space="preserve">The </w:t>
      </w:r>
      <w:r>
        <w:rPr>
          <w:rFonts w:eastAsia="Malgun Gothic"/>
          <w:lang w:val="en-US"/>
        </w:rPr>
        <w:t>purpose of the P</w:t>
      </w:r>
      <w:r w:rsidRPr="00B220C0">
        <w:rPr>
          <w:rFonts w:eastAsia="Malgun Gothic"/>
          <w:lang w:val="en-US"/>
        </w:rPr>
        <w:t>ayload</w:t>
      </w:r>
      <w:r>
        <w:rPr>
          <w:rFonts w:eastAsia="Malgun Gothic"/>
          <w:lang w:val="en-US"/>
        </w:rPr>
        <w:t xml:space="preserve"> container</w:t>
      </w:r>
      <w:r w:rsidRPr="00B220C0">
        <w:rPr>
          <w:rFonts w:eastAsia="Malgun Gothic"/>
          <w:lang w:val="en-US"/>
        </w:rPr>
        <w:t xml:space="preserve"> </w:t>
      </w:r>
      <w:r>
        <w:rPr>
          <w:rFonts w:eastAsia="Malgun Gothic"/>
          <w:lang w:val="en-US"/>
        </w:rPr>
        <w:t>type</w:t>
      </w:r>
      <w:r w:rsidRPr="00B220C0">
        <w:rPr>
          <w:rFonts w:eastAsia="Malgun Gothic"/>
          <w:lang w:val="en-US"/>
        </w:rPr>
        <w:t xml:space="preserve"> information element </w:t>
      </w:r>
      <w:r>
        <w:rPr>
          <w:rFonts w:eastAsia="Malgun Gothic"/>
          <w:lang w:val="en-US"/>
        </w:rPr>
        <w:t>indicates type of payload included in the payload container information element</w:t>
      </w:r>
      <w:r w:rsidRPr="00B220C0">
        <w:rPr>
          <w:rFonts w:eastAsia="Malgun Gothic"/>
          <w:lang w:val="en-US"/>
        </w:rPr>
        <w:t>.</w:t>
      </w:r>
    </w:p>
    <w:p w:rsidR="00C81E76" w:rsidRPr="00B220C0" w:rsidRDefault="00C81E76" w:rsidP="00C81E76">
      <w:pPr>
        <w:rPr>
          <w:rFonts w:eastAsia="Malgun Gothic"/>
          <w:lang w:val="en-US"/>
        </w:rPr>
      </w:pPr>
      <w:r w:rsidRPr="00B220C0">
        <w:rPr>
          <w:rFonts w:eastAsia="Malgun Gothic"/>
          <w:lang w:val="en-US"/>
        </w:rPr>
        <w:t xml:space="preserve">The </w:t>
      </w:r>
      <w:r>
        <w:rPr>
          <w:rFonts w:eastAsia="Malgun Gothic"/>
          <w:lang w:val="en-US"/>
        </w:rPr>
        <w:t>P</w:t>
      </w:r>
      <w:r w:rsidRPr="00B220C0">
        <w:rPr>
          <w:rFonts w:eastAsia="Malgun Gothic"/>
          <w:lang w:val="en-US"/>
        </w:rPr>
        <w:t>ayload container information element is coded as shown in figure </w:t>
      </w:r>
      <w:r w:rsidR="00A1656E">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sidR="00A1656E">
        <w:rPr>
          <w:rFonts w:eastAsia="Malgun Gothic"/>
          <w:lang w:val="en-US"/>
        </w:rPr>
        <w:t>3.</w:t>
      </w:r>
      <w:r w:rsidR="00BB4FAF">
        <w:rPr>
          <w:rFonts w:eastAsia="Malgun Gothic"/>
          <w:lang w:val="en-US"/>
        </w:rPr>
        <w:t>3</w:t>
      </w:r>
      <w:r w:rsidR="00492704">
        <w:rPr>
          <w:rFonts w:eastAsia="Malgun Gothic"/>
          <w:lang w:val="en-US"/>
        </w:rPr>
        <w:t>6</w:t>
      </w:r>
      <w:r w:rsidRPr="00B220C0">
        <w:rPr>
          <w:rFonts w:eastAsia="Malgun Gothic"/>
          <w:lang w:val="en-US"/>
        </w:rPr>
        <w:t>.1 and table </w:t>
      </w:r>
      <w:r w:rsidR="00A1656E">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sidR="00A1656E">
        <w:rPr>
          <w:rFonts w:eastAsia="Malgun Gothic"/>
          <w:lang w:val="en-US"/>
        </w:rPr>
        <w:t>3.</w:t>
      </w:r>
      <w:r w:rsidR="00BB4FAF">
        <w:rPr>
          <w:rFonts w:eastAsia="Malgun Gothic"/>
          <w:lang w:val="en-US"/>
        </w:rPr>
        <w:t>3</w:t>
      </w:r>
      <w:r w:rsidR="00492704">
        <w:rPr>
          <w:rFonts w:eastAsia="Malgun Gothic"/>
          <w:lang w:val="en-US"/>
        </w:rPr>
        <w:t>6</w:t>
      </w:r>
      <w:r w:rsidRPr="00B220C0">
        <w:rPr>
          <w:rFonts w:eastAsia="Malgun Gothic"/>
          <w:lang w:val="en-US"/>
        </w:rPr>
        <w:t>.1.</w:t>
      </w:r>
    </w:p>
    <w:p w:rsidR="00C81E76" w:rsidRPr="00B220C0" w:rsidRDefault="00C81E76" w:rsidP="00C81E76">
      <w:pPr>
        <w:rPr>
          <w:rFonts w:eastAsia="Malgun Gothic"/>
          <w:lang w:val="en-US"/>
        </w:rPr>
      </w:pPr>
      <w:r w:rsidRPr="00B220C0">
        <w:rPr>
          <w:rFonts w:eastAsia="Malgun Gothic"/>
          <w:lang w:val="en-US"/>
        </w:rPr>
        <w:t xml:space="preserve">The </w:t>
      </w:r>
      <w:r>
        <w:rPr>
          <w:rFonts w:eastAsia="Malgun Gothic"/>
          <w:lang w:val="en-US"/>
        </w:rPr>
        <w:t>P</w:t>
      </w:r>
      <w:r w:rsidRPr="00B220C0">
        <w:rPr>
          <w:rFonts w:eastAsia="Malgun Gothic"/>
          <w:lang w:val="en-US"/>
        </w:rPr>
        <w:t xml:space="preserve">ayload container is a type </w:t>
      </w:r>
      <w:r>
        <w:rPr>
          <w:rFonts w:eastAsia="Malgun Gothic"/>
          <w:lang w:val="en-US"/>
        </w:rPr>
        <w:t>1</w:t>
      </w:r>
      <w:r w:rsidRPr="00B220C0">
        <w:rPr>
          <w:rFonts w:eastAsia="Malgun Gothic"/>
          <w:lang w:val="en-US"/>
        </w:rPr>
        <w:t xml:space="preserve"> information element with a length of </w:t>
      </w:r>
      <w:r>
        <w:rPr>
          <w:rFonts w:eastAsia="Malgun Gothic"/>
          <w:lang w:val="en-US"/>
        </w:rPr>
        <w:t>half octet</w:t>
      </w:r>
      <w:r w:rsidRPr="00B220C0">
        <w:rPr>
          <w:rFonts w:eastAsia="Malgun Gothic"/>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C81E76" w:rsidTr="006B6569">
        <w:trPr>
          <w:cantSplit/>
          <w:jc w:val="center"/>
        </w:trPr>
        <w:tc>
          <w:tcPr>
            <w:tcW w:w="709" w:type="dxa"/>
            <w:tcBorders>
              <w:top w:val="nil"/>
              <w:left w:val="nil"/>
              <w:bottom w:val="nil"/>
              <w:right w:val="nil"/>
            </w:tcBorders>
            <w:hideMark/>
          </w:tcPr>
          <w:p w:rsidR="00C81E76" w:rsidRDefault="00C81E76" w:rsidP="006B6569">
            <w:pPr>
              <w:pStyle w:val="TAC"/>
            </w:pPr>
            <w:r>
              <w:t>8</w:t>
            </w:r>
          </w:p>
        </w:tc>
        <w:tc>
          <w:tcPr>
            <w:tcW w:w="709" w:type="dxa"/>
            <w:tcBorders>
              <w:top w:val="nil"/>
              <w:left w:val="nil"/>
              <w:bottom w:val="single" w:sz="4" w:space="0" w:color="auto"/>
              <w:right w:val="nil"/>
            </w:tcBorders>
            <w:hideMark/>
          </w:tcPr>
          <w:p w:rsidR="00C81E76" w:rsidRDefault="00C81E76" w:rsidP="006B6569">
            <w:pPr>
              <w:pStyle w:val="TAC"/>
            </w:pPr>
            <w:r>
              <w:t>7</w:t>
            </w:r>
          </w:p>
        </w:tc>
        <w:tc>
          <w:tcPr>
            <w:tcW w:w="709" w:type="dxa"/>
            <w:tcBorders>
              <w:top w:val="nil"/>
              <w:left w:val="nil"/>
              <w:bottom w:val="single" w:sz="4" w:space="0" w:color="auto"/>
              <w:right w:val="nil"/>
            </w:tcBorders>
            <w:hideMark/>
          </w:tcPr>
          <w:p w:rsidR="00C81E76" w:rsidRDefault="00C81E76" w:rsidP="006B6569">
            <w:pPr>
              <w:pStyle w:val="TAC"/>
            </w:pPr>
            <w:r>
              <w:t>6</w:t>
            </w:r>
          </w:p>
        </w:tc>
        <w:tc>
          <w:tcPr>
            <w:tcW w:w="709" w:type="dxa"/>
            <w:tcBorders>
              <w:top w:val="nil"/>
              <w:left w:val="nil"/>
              <w:bottom w:val="nil"/>
              <w:right w:val="nil"/>
            </w:tcBorders>
            <w:hideMark/>
          </w:tcPr>
          <w:p w:rsidR="00C81E76" w:rsidRDefault="00C81E76" w:rsidP="006B6569">
            <w:pPr>
              <w:pStyle w:val="TAC"/>
            </w:pPr>
            <w:r>
              <w:t>5</w:t>
            </w:r>
          </w:p>
        </w:tc>
        <w:tc>
          <w:tcPr>
            <w:tcW w:w="709" w:type="dxa"/>
            <w:tcBorders>
              <w:top w:val="nil"/>
              <w:left w:val="nil"/>
              <w:bottom w:val="nil"/>
              <w:right w:val="nil"/>
            </w:tcBorders>
            <w:hideMark/>
          </w:tcPr>
          <w:p w:rsidR="00C81E76" w:rsidRDefault="00C81E76" w:rsidP="006B6569">
            <w:pPr>
              <w:pStyle w:val="TAC"/>
            </w:pPr>
            <w:r>
              <w:t>4</w:t>
            </w:r>
          </w:p>
        </w:tc>
        <w:tc>
          <w:tcPr>
            <w:tcW w:w="709" w:type="dxa"/>
            <w:tcBorders>
              <w:top w:val="nil"/>
              <w:left w:val="nil"/>
              <w:bottom w:val="nil"/>
              <w:right w:val="nil"/>
            </w:tcBorders>
            <w:hideMark/>
          </w:tcPr>
          <w:p w:rsidR="00C81E76" w:rsidRDefault="00C81E76" w:rsidP="006B6569">
            <w:pPr>
              <w:pStyle w:val="TAC"/>
            </w:pPr>
            <w:r>
              <w:t>3</w:t>
            </w:r>
          </w:p>
        </w:tc>
        <w:tc>
          <w:tcPr>
            <w:tcW w:w="709" w:type="dxa"/>
            <w:tcBorders>
              <w:top w:val="nil"/>
              <w:left w:val="nil"/>
              <w:bottom w:val="nil"/>
              <w:right w:val="nil"/>
            </w:tcBorders>
            <w:hideMark/>
          </w:tcPr>
          <w:p w:rsidR="00C81E76" w:rsidRDefault="00C81E76" w:rsidP="006B6569">
            <w:pPr>
              <w:pStyle w:val="TAC"/>
            </w:pPr>
            <w:r>
              <w:t>2</w:t>
            </w:r>
          </w:p>
        </w:tc>
        <w:tc>
          <w:tcPr>
            <w:tcW w:w="709" w:type="dxa"/>
            <w:tcBorders>
              <w:top w:val="nil"/>
              <w:left w:val="nil"/>
              <w:bottom w:val="nil"/>
              <w:right w:val="nil"/>
            </w:tcBorders>
            <w:hideMark/>
          </w:tcPr>
          <w:p w:rsidR="00C81E76" w:rsidRDefault="00C81E76" w:rsidP="006B6569">
            <w:pPr>
              <w:pStyle w:val="TAC"/>
            </w:pPr>
            <w:r>
              <w:t>1</w:t>
            </w:r>
          </w:p>
        </w:tc>
        <w:tc>
          <w:tcPr>
            <w:tcW w:w="1560" w:type="dxa"/>
            <w:tcBorders>
              <w:top w:val="nil"/>
              <w:left w:val="nil"/>
              <w:bottom w:val="nil"/>
              <w:right w:val="nil"/>
            </w:tcBorders>
          </w:tcPr>
          <w:p w:rsidR="00C81E76" w:rsidRDefault="00C81E76" w:rsidP="006B6569">
            <w:pPr>
              <w:pStyle w:val="TAL"/>
            </w:pPr>
          </w:p>
        </w:tc>
      </w:tr>
      <w:tr w:rsidR="00C81E76" w:rsidTr="006B6569">
        <w:trPr>
          <w:cantSplit/>
          <w:jc w:val="center"/>
        </w:trPr>
        <w:tc>
          <w:tcPr>
            <w:tcW w:w="709" w:type="dxa"/>
            <w:tcBorders>
              <w:top w:val="single" w:sz="4" w:space="0" w:color="auto"/>
              <w:left w:val="single" w:sz="4" w:space="0" w:color="auto"/>
              <w:bottom w:val="single" w:sz="4" w:space="0" w:color="auto"/>
              <w:right w:val="nil"/>
            </w:tcBorders>
            <w:hideMark/>
          </w:tcPr>
          <w:p w:rsidR="00C81E76" w:rsidRDefault="00C81E76" w:rsidP="006B6569">
            <w:pPr>
              <w:pStyle w:val="TAC"/>
            </w:pPr>
            <w:r>
              <w:t>-</w:t>
            </w:r>
          </w:p>
        </w:tc>
        <w:tc>
          <w:tcPr>
            <w:tcW w:w="709" w:type="dxa"/>
            <w:tcBorders>
              <w:top w:val="single" w:sz="4" w:space="0" w:color="auto"/>
              <w:left w:val="nil"/>
              <w:bottom w:val="single" w:sz="4" w:space="0" w:color="auto"/>
              <w:right w:val="nil"/>
            </w:tcBorders>
          </w:tcPr>
          <w:p w:rsidR="00C81E76" w:rsidRDefault="00C81E76" w:rsidP="006B6569">
            <w:pPr>
              <w:pStyle w:val="TAC"/>
            </w:pPr>
            <w:r>
              <w:t>-</w:t>
            </w:r>
          </w:p>
        </w:tc>
        <w:tc>
          <w:tcPr>
            <w:tcW w:w="709" w:type="dxa"/>
            <w:tcBorders>
              <w:top w:val="single" w:sz="4" w:space="0" w:color="auto"/>
              <w:left w:val="nil"/>
              <w:bottom w:val="single" w:sz="4" w:space="0" w:color="auto"/>
              <w:right w:val="nil"/>
            </w:tcBorders>
          </w:tcPr>
          <w:p w:rsidR="00C81E76" w:rsidRDefault="00C81E76" w:rsidP="006B6569">
            <w:pPr>
              <w:pStyle w:val="TAC"/>
            </w:pPr>
            <w:r>
              <w:t>-</w:t>
            </w:r>
          </w:p>
        </w:tc>
        <w:tc>
          <w:tcPr>
            <w:tcW w:w="709" w:type="dxa"/>
            <w:tcBorders>
              <w:top w:val="single" w:sz="4" w:space="0" w:color="auto"/>
              <w:left w:val="nil"/>
              <w:bottom w:val="single" w:sz="4" w:space="0" w:color="auto"/>
              <w:right w:val="single" w:sz="4" w:space="0" w:color="auto"/>
            </w:tcBorders>
          </w:tcPr>
          <w:p w:rsidR="00C81E76" w:rsidRDefault="00C81E76" w:rsidP="006B6569">
            <w:pPr>
              <w:pStyle w:val="TAC"/>
            </w:pPr>
            <w:r>
              <w:t>-</w:t>
            </w:r>
          </w:p>
        </w:tc>
        <w:tc>
          <w:tcPr>
            <w:tcW w:w="2836" w:type="dxa"/>
            <w:gridSpan w:val="4"/>
            <w:tcBorders>
              <w:top w:val="single" w:sz="4" w:space="0" w:color="auto"/>
              <w:left w:val="single" w:sz="4" w:space="0" w:color="auto"/>
              <w:bottom w:val="single" w:sz="4" w:space="0" w:color="auto"/>
              <w:right w:val="single" w:sz="4" w:space="0" w:color="auto"/>
            </w:tcBorders>
          </w:tcPr>
          <w:p w:rsidR="00C81E76" w:rsidRDefault="00C81E76" w:rsidP="006B6569">
            <w:pPr>
              <w:pStyle w:val="TAC"/>
            </w:pPr>
            <w:r>
              <w:t>Payload container type value</w:t>
            </w:r>
          </w:p>
        </w:tc>
        <w:tc>
          <w:tcPr>
            <w:tcW w:w="1560" w:type="dxa"/>
            <w:tcBorders>
              <w:top w:val="nil"/>
              <w:left w:val="nil"/>
              <w:bottom w:val="nil"/>
              <w:right w:val="nil"/>
            </w:tcBorders>
            <w:hideMark/>
          </w:tcPr>
          <w:p w:rsidR="00C81E76" w:rsidRDefault="00C81E76" w:rsidP="006B6569">
            <w:pPr>
              <w:pStyle w:val="TAL"/>
            </w:pPr>
            <w:r>
              <w:t>octet 1</w:t>
            </w:r>
          </w:p>
        </w:tc>
      </w:tr>
    </w:tbl>
    <w:p w:rsidR="00C81E76" w:rsidRPr="00BD0557" w:rsidRDefault="00C81E76" w:rsidP="00C81E76">
      <w:pPr>
        <w:pStyle w:val="TF"/>
        <w:rPr>
          <w:rFonts w:eastAsia="Malgun Gothic"/>
        </w:rPr>
      </w:pPr>
      <w:r w:rsidRPr="00BD0557">
        <w:rPr>
          <w:rFonts w:eastAsia="Malgun Gothic"/>
        </w:rPr>
        <w:t>Figure </w:t>
      </w:r>
      <w:r w:rsidR="00A1656E">
        <w:rPr>
          <w:rFonts w:eastAsia="Malgun Gothic"/>
        </w:rPr>
        <w:t>9</w:t>
      </w:r>
      <w:r w:rsidRPr="00BD0557">
        <w:rPr>
          <w:rFonts w:eastAsia="Malgun Gothic"/>
        </w:rPr>
        <w:t>.</w:t>
      </w:r>
      <w:r w:rsidR="00C679E5">
        <w:rPr>
          <w:rFonts w:eastAsia="Malgun Gothic"/>
        </w:rPr>
        <w:t>8</w:t>
      </w:r>
      <w:r w:rsidRPr="00BD0557">
        <w:rPr>
          <w:rFonts w:eastAsia="Malgun Gothic"/>
        </w:rPr>
        <w:t>.</w:t>
      </w:r>
      <w:r w:rsidR="00A1656E">
        <w:rPr>
          <w:rFonts w:eastAsia="Malgun Gothic"/>
        </w:rPr>
        <w:t>3.</w:t>
      </w:r>
      <w:r w:rsidR="00BB4FAF">
        <w:rPr>
          <w:rFonts w:eastAsia="Malgun Gothic"/>
        </w:rPr>
        <w:t>3</w:t>
      </w:r>
      <w:r w:rsidR="00492704">
        <w:rPr>
          <w:rFonts w:eastAsia="Malgun Gothic"/>
        </w:rPr>
        <w:t>6</w:t>
      </w:r>
      <w:r w:rsidRPr="00BD0557">
        <w:rPr>
          <w:rFonts w:eastAsia="Malgun Gothic"/>
        </w:rPr>
        <w:t>.1: Payload container information element</w:t>
      </w:r>
    </w:p>
    <w:p w:rsidR="00C81E76" w:rsidRPr="00B220C0" w:rsidRDefault="00C81E76" w:rsidP="00C81E76">
      <w:pPr>
        <w:pStyle w:val="TH"/>
        <w:rPr>
          <w:rFonts w:eastAsia="Malgun Gothic"/>
          <w:lang w:val="en-US"/>
        </w:rPr>
      </w:pPr>
      <w:r w:rsidRPr="00B220C0">
        <w:rPr>
          <w:rFonts w:eastAsia="Malgun Gothic"/>
          <w:lang w:val="en-US"/>
        </w:rPr>
        <w:t>Table </w:t>
      </w:r>
      <w:r w:rsidR="00A1656E">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sidR="00A1656E">
        <w:rPr>
          <w:rFonts w:eastAsia="Malgun Gothic"/>
          <w:lang w:val="en-US"/>
        </w:rPr>
        <w:t>3.</w:t>
      </w:r>
      <w:r w:rsidR="00BB4FAF">
        <w:rPr>
          <w:rFonts w:eastAsia="Malgun Gothic"/>
          <w:lang w:val="en-US"/>
        </w:rPr>
        <w:t>3</w:t>
      </w:r>
      <w:r w:rsidR="00492704">
        <w:rPr>
          <w:rFonts w:eastAsia="Malgun Gothic"/>
          <w:lang w:val="en-US"/>
        </w:rPr>
        <w:t>6</w:t>
      </w:r>
      <w:r w:rsidRPr="00B220C0">
        <w:rPr>
          <w:rFonts w:eastAsia="Malgun Gothic"/>
          <w:lang w:val="en-US"/>
        </w:rPr>
        <w:t>.1: Payload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81E76" w:rsidTr="006B6569">
        <w:trPr>
          <w:cantSplit/>
          <w:jc w:val="center"/>
        </w:trPr>
        <w:tc>
          <w:tcPr>
            <w:tcW w:w="7087" w:type="dxa"/>
            <w:gridSpan w:val="5"/>
            <w:tcBorders>
              <w:top w:val="single" w:sz="4" w:space="0" w:color="auto"/>
              <w:left w:val="single" w:sz="4" w:space="0" w:color="auto"/>
              <w:bottom w:val="nil"/>
              <w:right w:val="single" w:sz="4" w:space="0" w:color="auto"/>
            </w:tcBorders>
            <w:hideMark/>
          </w:tcPr>
          <w:p w:rsidR="00C81E76" w:rsidRDefault="00C81E76" w:rsidP="006B6569">
            <w:pPr>
              <w:pStyle w:val="TAL"/>
            </w:pPr>
            <w:r>
              <w:t>Payload container type value (octet 1, bit 1 to bit 4)</w:t>
            </w:r>
          </w:p>
        </w:tc>
      </w:tr>
      <w:tr w:rsidR="00C81E76" w:rsidTr="006B6569">
        <w:trPr>
          <w:cantSplit/>
          <w:jc w:val="center"/>
        </w:trPr>
        <w:tc>
          <w:tcPr>
            <w:tcW w:w="7087" w:type="dxa"/>
            <w:gridSpan w:val="5"/>
            <w:tcBorders>
              <w:top w:val="nil"/>
              <w:left w:val="single" w:sz="4" w:space="0" w:color="auto"/>
              <w:bottom w:val="nil"/>
              <w:right w:val="single" w:sz="4" w:space="0" w:color="auto"/>
            </w:tcBorders>
            <w:hideMark/>
          </w:tcPr>
          <w:p w:rsidR="00C81E76" w:rsidRDefault="00C81E76" w:rsidP="006B6569">
            <w:pPr>
              <w:pStyle w:val="TAL"/>
            </w:pPr>
            <w:r>
              <w:t>Bits</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H"/>
            </w:pPr>
            <w:r>
              <w:t>4</w:t>
            </w:r>
          </w:p>
        </w:tc>
        <w:tc>
          <w:tcPr>
            <w:tcW w:w="284" w:type="dxa"/>
            <w:tcBorders>
              <w:top w:val="nil"/>
              <w:left w:val="nil"/>
              <w:bottom w:val="nil"/>
              <w:right w:val="nil"/>
            </w:tcBorders>
            <w:hideMark/>
          </w:tcPr>
          <w:p w:rsidR="00C81E76" w:rsidRDefault="00C81E76" w:rsidP="006B6569">
            <w:pPr>
              <w:pStyle w:val="TAH"/>
            </w:pPr>
            <w:r>
              <w:t>3</w:t>
            </w:r>
          </w:p>
        </w:tc>
        <w:tc>
          <w:tcPr>
            <w:tcW w:w="283" w:type="dxa"/>
            <w:tcBorders>
              <w:top w:val="nil"/>
              <w:left w:val="nil"/>
              <w:bottom w:val="nil"/>
              <w:right w:val="nil"/>
            </w:tcBorders>
          </w:tcPr>
          <w:p w:rsidR="00C81E76" w:rsidRDefault="00C81E76" w:rsidP="006B6569">
            <w:pPr>
              <w:pStyle w:val="TAH"/>
            </w:pPr>
            <w:r>
              <w:t>2</w:t>
            </w:r>
          </w:p>
        </w:tc>
        <w:tc>
          <w:tcPr>
            <w:tcW w:w="283" w:type="dxa"/>
            <w:tcBorders>
              <w:top w:val="nil"/>
              <w:left w:val="nil"/>
              <w:bottom w:val="nil"/>
              <w:right w:val="nil"/>
            </w:tcBorders>
          </w:tcPr>
          <w:p w:rsidR="00C81E76" w:rsidRDefault="00C81E76" w:rsidP="006B6569">
            <w:pPr>
              <w:pStyle w:val="TAH"/>
            </w:pPr>
            <w:r>
              <w:t>1</w:t>
            </w:r>
          </w:p>
        </w:tc>
        <w:tc>
          <w:tcPr>
            <w:tcW w:w="5953" w:type="dxa"/>
            <w:tcBorders>
              <w:top w:val="nil"/>
              <w:left w:val="nil"/>
              <w:bottom w:val="nil"/>
              <w:right w:val="single" w:sz="4" w:space="0" w:color="auto"/>
            </w:tcBorders>
          </w:tcPr>
          <w:p w:rsidR="00C81E76" w:rsidRDefault="00C81E76" w:rsidP="006B6569">
            <w:pPr>
              <w:pStyle w:val="TAL"/>
            </w:pP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pPr>
            <w:r>
              <w:t>0</w:t>
            </w:r>
          </w:p>
        </w:tc>
        <w:tc>
          <w:tcPr>
            <w:tcW w:w="284" w:type="dxa"/>
            <w:tcBorders>
              <w:top w:val="nil"/>
              <w:left w:val="nil"/>
              <w:bottom w:val="nil"/>
              <w:right w:val="nil"/>
            </w:tcBorders>
            <w:hideMark/>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0</w:t>
            </w:r>
          </w:p>
        </w:tc>
        <w:tc>
          <w:tcPr>
            <w:tcW w:w="283" w:type="dxa"/>
            <w:tcBorders>
              <w:top w:val="nil"/>
              <w:left w:val="nil"/>
              <w:bottom w:val="nil"/>
              <w:right w:val="nil"/>
            </w:tcBorders>
          </w:tcPr>
          <w:p w:rsidR="00C81E76" w:rsidRDefault="00C81E76" w:rsidP="006B6569">
            <w:pPr>
              <w:pStyle w:val="TAL"/>
            </w:pPr>
            <w:r>
              <w:t>1</w:t>
            </w:r>
          </w:p>
        </w:tc>
        <w:tc>
          <w:tcPr>
            <w:tcW w:w="5953" w:type="dxa"/>
            <w:tcBorders>
              <w:top w:val="nil"/>
              <w:left w:val="nil"/>
              <w:bottom w:val="nil"/>
              <w:right w:val="single" w:sz="4" w:space="0" w:color="auto"/>
            </w:tcBorders>
          </w:tcPr>
          <w:p w:rsidR="00C81E76" w:rsidRDefault="00C81E76" w:rsidP="006B6569">
            <w:pPr>
              <w:pStyle w:val="TAL"/>
            </w:pPr>
            <w:r>
              <w:t>N1 SM information</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pPr>
            <w:r>
              <w:t>0</w:t>
            </w:r>
          </w:p>
        </w:tc>
        <w:tc>
          <w:tcPr>
            <w:tcW w:w="284" w:type="dxa"/>
            <w:tcBorders>
              <w:top w:val="nil"/>
              <w:left w:val="nil"/>
              <w:bottom w:val="nil"/>
              <w:right w:val="nil"/>
            </w:tcBorders>
            <w:hideMark/>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1</w:t>
            </w:r>
          </w:p>
        </w:tc>
        <w:tc>
          <w:tcPr>
            <w:tcW w:w="283" w:type="dxa"/>
            <w:tcBorders>
              <w:top w:val="nil"/>
              <w:left w:val="nil"/>
              <w:bottom w:val="nil"/>
              <w:right w:val="nil"/>
            </w:tcBorders>
          </w:tcPr>
          <w:p w:rsidR="00C81E76" w:rsidRDefault="00C81E76" w:rsidP="006B6569">
            <w:pPr>
              <w:pStyle w:val="TAL"/>
            </w:pPr>
            <w:r>
              <w:t>0</w:t>
            </w:r>
          </w:p>
        </w:tc>
        <w:tc>
          <w:tcPr>
            <w:tcW w:w="5953" w:type="dxa"/>
            <w:tcBorders>
              <w:top w:val="nil"/>
              <w:left w:val="nil"/>
              <w:bottom w:val="nil"/>
              <w:right w:val="single" w:sz="4" w:space="0" w:color="auto"/>
            </w:tcBorders>
          </w:tcPr>
          <w:p w:rsidR="00C81E76" w:rsidRDefault="00C81E76" w:rsidP="006B6569">
            <w:pPr>
              <w:pStyle w:val="TAL"/>
            </w:pPr>
            <w:r>
              <w:t>SMS</w:t>
            </w:r>
          </w:p>
        </w:tc>
      </w:tr>
      <w:tr w:rsidR="00C81E76" w:rsidTr="006B6569">
        <w:trPr>
          <w:cantSplit/>
          <w:jc w:val="center"/>
        </w:trPr>
        <w:tc>
          <w:tcPr>
            <w:tcW w:w="284" w:type="dxa"/>
            <w:tcBorders>
              <w:top w:val="nil"/>
              <w:left w:val="single" w:sz="4" w:space="0" w:color="auto"/>
              <w:bottom w:val="nil"/>
              <w:right w:val="nil"/>
            </w:tcBorders>
          </w:tcPr>
          <w:p w:rsidR="00C81E76" w:rsidRDefault="00C81E76" w:rsidP="006B6569">
            <w:pPr>
              <w:pStyle w:val="TAC"/>
            </w:pPr>
            <w:r>
              <w:t>0</w:t>
            </w:r>
          </w:p>
        </w:tc>
        <w:tc>
          <w:tcPr>
            <w:tcW w:w="284" w:type="dxa"/>
            <w:tcBorders>
              <w:top w:val="nil"/>
              <w:left w:val="nil"/>
              <w:bottom w:val="nil"/>
              <w:right w:val="nil"/>
            </w:tcBorders>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1</w:t>
            </w:r>
          </w:p>
        </w:tc>
        <w:tc>
          <w:tcPr>
            <w:tcW w:w="283" w:type="dxa"/>
            <w:tcBorders>
              <w:top w:val="nil"/>
              <w:left w:val="nil"/>
              <w:bottom w:val="nil"/>
              <w:right w:val="nil"/>
            </w:tcBorders>
          </w:tcPr>
          <w:p w:rsidR="00C81E76" w:rsidRDefault="00C81E76" w:rsidP="006B6569">
            <w:pPr>
              <w:pStyle w:val="TAL"/>
            </w:pPr>
            <w:r>
              <w:t>1</w:t>
            </w:r>
          </w:p>
        </w:tc>
        <w:tc>
          <w:tcPr>
            <w:tcW w:w="5953" w:type="dxa"/>
            <w:tcBorders>
              <w:top w:val="nil"/>
              <w:left w:val="nil"/>
              <w:bottom w:val="nil"/>
              <w:right w:val="single" w:sz="4" w:space="0" w:color="auto"/>
            </w:tcBorders>
          </w:tcPr>
          <w:p w:rsidR="00C81E76" w:rsidRDefault="00C81E76" w:rsidP="006B6569">
            <w:pPr>
              <w:pStyle w:val="TAL"/>
            </w:pPr>
            <w:r w:rsidRPr="00937726">
              <w:t>LTE Positioning Protocol (LPP) message container</w:t>
            </w:r>
          </w:p>
        </w:tc>
      </w:tr>
      <w:tr w:rsidR="00BE24BE" w:rsidTr="009567F7">
        <w:trPr>
          <w:cantSplit/>
          <w:jc w:val="center"/>
        </w:trPr>
        <w:tc>
          <w:tcPr>
            <w:tcW w:w="284" w:type="dxa"/>
            <w:tcBorders>
              <w:top w:val="nil"/>
              <w:left w:val="single" w:sz="4" w:space="0" w:color="auto"/>
              <w:bottom w:val="nil"/>
              <w:right w:val="nil"/>
            </w:tcBorders>
          </w:tcPr>
          <w:p w:rsidR="00BE24BE" w:rsidRDefault="00BE24BE" w:rsidP="009567F7">
            <w:pPr>
              <w:pStyle w:val="TAC"/>
            </w:pPr>
            <w:r>
              <w:t>0</w:t>
            </w:r>
          </w:p>
        </w:tc>
        <w:tc>
          <w:tcPr>
            <w:tcW w:w="284" w:type="dxa"/>
            <w:tcBorders>
              <w:top w:val="nil"/>
              <w:left w:val="nil"/>
              <w:bottom w:val="nil"/>
              <w:right w:val="nil"/>
            </w:tcBorders>
          </w:tcPr>
          <w:p w:rsidR="00BE24BE" w:rsidRDefault="00BE24BE" w:rsidP="009567F7">
            <w:pPr>
              <w:pStyle w:val="TAC"/>
            </w:pPr>
            <w:r>
              <w:t>1</w:t>
            </w:r>
          </w:p>
        </w:tc>
        <w:tc>
          <w:tcPr>
            <w:tcW w:w="283" w:type="dxa"/>
            <w:tcBorders>
              <w:top w:val="nil"/>
              <w:left w:val="nil"/>
              <w:bottom w:val="nil"/>
              <w:right w:val="nil"/>
            </w:tcBorders>
          </w:tcPr>
          <w:p w:rsidR="00BE24BE" w:rsidRDefault="00BE24BE" w:rsidP="009567F7">
            <w:pPr>
              <w:pStyle w:val="TAL"/>
            </w:pPr>
            <w:r>
              <w:t>0</w:t>
            </w:r>
          </w:p>
        </w:tc>
        <w:tc>
          <w:tcPr>
            <w:tcW w:w="283" w:type="dxa"/>
            <w:tcBorders>
              <w:top w:val="nil"/>
              <w:left w:val="nil"/>
              <w:bottom w:val="nil"/>
              <w:right w:val="nil"/>
            </w:tcBorders>
          </w:tcPr>
          <w:p w:rsidR="00BE24BE" w:rsidRDefault="00BE24BE" w:rsidP="009567F7">
            <w:pPr>
              <w:pStyle w:val="TAL"/>
            </w:pPr>
            <w:r>
              <w:t>0</w:t>
            </w:r>
          </w:p>
        </w:tc>
        <w:tc>
          <w:tcPr>
            <w:tcW w:w="5953" w:type="dxa"/>
            <w:tcBorders>
              <w:top w:val="nil"/>
              <w:left w:val="nil"/>
              <w:bottom w:val="nil"/>
              <w:right w:val="single" w:sz="4" w:space="0" w:color="auto"/>
            </w:tcBorders>
          </w:tcPr>
          <w:p w:rsidR="00BE24BE" w:rsidRPr="00937726" w:rsidRDefault="00BE24BE" w:rsidP="009567F7">
            <w:pPr>
              <w:pStyle w:val="TAL"/>
            </w:pPr>
            <w:r>
              <w:t>Transparent container</w:t>
            </w:r>
          </w:p>
        </w:tc>
      </w:tr>
      <w:tr w:rsidR="00C81E76" w:rsidTr="006B6569">
        <w:trPr>
          <w:cantSplit/>
          <w:jc w:val="center"/>
        </w:trPr>
        <w:tc>
          <w:tcPr>
            <w:tcW w:w="7087" w:type="dxa"/>
            <w:gridSpan w:val="5"/>
            <w:tcBorders>
              <w:top w:val="nil"/>
              <w:left w:val="single" w:sz="4" w:space="0" w:color="auto"/>
              <w:bottom w:val="single" w:sz="4" w:space="0" w:color="auto"/>
              <w:right w:val="single" w:sz="4" w:space="0" w:color="auto"/>
            </w:tcBorders>
          </w:tcPr>
          <w:p w:rsidR="00C81E76" w:rsidRDefault="00C81E76" w:rsidP="006B6569">
            <w:pPr>
              <w:pStyle w:val="TAL"/>
            </w:pPr>
            <w:r w:rsidRPr="003168A2">
              <w:t>All other values are reserved.</w:t>
            </w:r>
          </w:p>
        </w:tc>
      </w:tr>
    </w:tbl>
    <w:p w:rsidR="00C81E76" w:rsidRPr="00937726" w:rsidRDefault="00C81E76" w:rsidP="00C81E76">
      <w:pPr>
        <w:rPr>
          <w:rFonts w:eastAsia="Malgun Gothic"/>
          <w:lang w:val="en-US"/>
        </w:rPr>
      </w:pPr>
    </w:p>
    <w:p w:rsidR="003E0676" w:rsidRDefault="00A1656E">
      <w:pPr>
        <w:pStyle w:val="Heading4"/>
      </w:pPr>
      <w:bookmarkStart w:id="662" w:name="_Toc508877426"/>
      <w:r>
        <w:t>9</w:t>
      </w:r>
      <w:r w:rsidR="00D74250">
        <w:t>.</w:t>
      </w:r>
      <w:r w:rsidR="00C679E5">
        <w:t>8</w:t>
      </w:r>
      <w:r w:rsidR="00D74250">
        <w:t>.3</w:t>
      </w:r>
      <w:r>
        <w:t>.</w:t>
      </w:r>
      <w:r w:rsidR="00BB4FAF">
        <w:t>3</w:t>
      </w:r>
      <w:r w:rsidR="00492704">
        <w:t>7</w:t>
      </w:r>
      <w:r w:rsidR="00D74250" w:rsidRPr="003168A2">
        <w:tab/>
      </w:r>
      <w:r w:rsidR="00D74250" w:rsidRPr="00ED1690">
        <w:t>PDU session reactivation result</w:t>
      </w:r>
      <w:bookmarkEnd w:id="662"/>
    </w:p>
    <w:p w:rsidR="00D74250" w:rsidRPr="003168A2" w:rsidRDefault="00D74250" w:rsidP="00D74250">
      <w:r w:rsidRPr="003168A2">
        <w:t xml:space="preserve">The purpose of the </w:t>
      </w:r>
      <w:r w:rsidRPr="00ED1690">
        <w:t>PDU session reactivation result</w:t>
      </w:r>
      <w:r w:rsidRPr="00D079E3">
        <w:t xml:space="preserve"> </w:t>
      </w:r>
      <w:r w:rsidRPr="003168A2">
        <w:t xml:space="preserve">information element is to indicate the </w:t>
      </w:r>
      <w:r>
        <w:t>result of</w:t>
      </w:r>
      <w:r w:rsidRPr="003168A2">
        <w:t xml:space="preserve"> </w:t>
      </w:r>
      <w:r>
        <w:t>PDU sessions</w:t>
      </w:r>
      <w:r w:rsidRPr="003168A2">
        <w:t xml:space="preserve"> </w:t>
      </w:r>
      <w:r w:rsidR="006108C1">
        <w:t xml:space="preserve">user-plane resource </w:t>
      </w:r>
      <w:r>
        <w:t>activation</w:t>
      </w:r>
      <w:r w:rsidRPr="003168A2">
        <w:t>.</w:t>
      </w:r>
    </w:p>
    <w:p w:rsidR="00D74250" w:rsidRDefault="00D74250" w:rsidP="00D74250">
      <w:r w:rsidRPr="003168A2">
        <w:t xml:space="preserve">The </w:t>
      </w:r>
      <w:r w:rsidRPr="00884A22">
        <w:t>PDU session reactivation result</w:t>
      </w:r>
      <w:r w:rsidRPr="009866BF">
        <w:t xml:space="preserve"> </w:t>
      </w:r>
      <w:r w:rsidRPr="003168A2">
        <w:t>information element is coded as shown in figure </w:t>
      </w:r>
      <w:r w:rsidR="00A1656E">
        <w:t>9</w:t>
      </w:r>
      <w:r>
        <w:t>.</w:t>
      </w:r>
      <w:r w:rsidR="00C679E5">
        <w:t>8</w:t>
      </w:r>
      <w:r>
        <w:t>.3</w:t>
      </w:r>
      <w:r w:rsidR="00A1656E">
        <w:t>.</w:t>
      </w:r>
      <w:r w:rsidR="00BB4FAF">
        <w:t>3</w:t>
      </w:r>
      <w:r w:rsidR="00492704">
        <w:t>7</w:t>
      </w:r>
      <w:r>
        <w:t xml:space="preserve">.1 </w:t>
      </w:r>
      <w:r w:rsidRPr="003168A2">
        <w:t>and table </w:t>
      </w:r>
      <w:r w:rsidR="00A1656E">
        <w:t>9</w:t>
      </w:r>
      <w:r>
        <w:t>.</w:t>
      </w:r>
      <w:r w:rsidR="00C679E5">
        <w:t>8</w:t>
      </w:r>
      <w:r>
        <w:t>.3</w:t>
      </w:r>
      <w:r w:rsidR="00A1656E">
        <w:t>.</w:t>
      </w:r>
      <w:r w:rsidR="00BB4FAF">
        <w:t>3</w:t>
      </w:r>
      <w:r w:rsidR="00492704">
        <w:t>7</w:t>
      </w:r>
      <w:r>
        <w:t>.1</w:t>
      </w:r>
      <w:r w:rsidRPr="003168A2">
        <w:t>.</w:t>
      </w:r>
    </w:p>
    <w:p w:rsidR="00D74250" w:rsidRPr="003168A2" w:rsidRDefault="00D74250" w:rsidP="00D74250">
      <w:r w:rsidRPr="004553B6">
        <w:t>The</w:t>
      </w:r>
      <w:r>
        <w:t xml:space="preserve"> </w:t>
      </w:r>
      <w:r w:rsidRPr="00042CEE">
        <w:t>PDU session reactivation result</w:t>
      </w:r>
      <w:r w:rsidRPr="004553B6">
        <w:t xml:space="preserve"> is a type 4 information element with </w:t>
      </w:r>
      <w:r>
        <w:t xml:space="preserve">minimum length of 4 </w:t>
      </w:r>
      <w:r w:rsidRPr="004553B6">
        <w:t>octets</w:t>
      </w:r>
      <w:r>
        <w:t xml:space="preserve"> and maximum length of 34 octets</w:t>
      </w:r>
      <w:r w:rsidRPr="004553B6">
        <w: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8"/>
        <w:gridCol w:w="709"/>
        <w:gridCol w:w="709"/>
        <w:gridCol w:w="709"/>
        <w:gridCol w:w="1134"/>
      </w:tblGrid>
      <w:tr w:rsidR="00D74250" w:rsidRPr="006C6E41" w:rsidTr="000F5712">
        <w:trPr>
          <w:cantSplit/>
          <w:jc w:val="center"/>
        </w:trPr>
        <w:tc>
          <w:tcPr>
            <w:tcW w:w="708" w:type="dxa"/>
            <w:tcBorders>
              <w:bottom w:val="single" w:sz="4" w:space="0" w:color="auto"/>
            </w:tcBorders>
          </w:tcPr>
          <w:p w:rsidR="00D74250" w:rsidRPr="006C6E41" w:rsidRDefault="00D74250" w:rsidP="000F5712">
            <w:pPr>
              <w:pStyle w:val="TAC"/>
            </w:pPr>
            <w:r w:rsidRPr="006C6E41">
              <w:t>8</w:t>
            </w:r>
          </w:p>
        </w:tc>
        <w:tc>
          <w:tcPr>
            <w:tcW w:w="709" w:type="dxa"/>
            <w:tcBorders>
              <w:bottom w:val="single" w:sz="4" w:space="0" w:color="auto"/>
            </w:tcBorders>
          </w:tcPr>
          <w:p w:rsidR="00D74250" w:rsidRPr="006C6E41" w:rsidRDefault="00D74250" w:rsidP="000F5712">
            <w:pPr>
              <w:pStyle w:val="TAC"/>
            </w:pPr>
            <w:r w:rsidRPr="006C6E41">
              <w:t>7</w:t>
            </w:r>
          </w:p>
        </w:tc>
        <w:tc>
          <w:tcPr>
            <w:tcW w:w="709" w:type="dxa"/>
            <w:tcBorders>
              <w:bottom w:val="single" w:sz="4" w:space="0" w:color="auto"/>
            </w:tcBorders>
          </w:tcPr>
          <w:p w:rsidR="00D74250" w:rsidRPr="006C6E41" w:rsidRDefault="00D74250" w:rsidP="000F5712">
            <w:pPr>
              <w:pStyle w:val="TAC"/>
            </w:pPr>
            <w:r w:rsidRPr="006C6E41">
              <w:t>6</w:t>
            </w:r>
          </w:p>
        </w:tc>
        <w:tc>
          <w:tcPr>
            <w:tcW w:w="709" w:type="dxa"/>
            <w:tcBorders>
              <w:bottom w:val="single" w:sz="4" w:space="0" w:color="auto"/>
            </w:tcBorders>
          </w:tcPr>
          <w:p w:rsidR="00D74250" w:rsidRPr="006C6E41" w:rsidRDefault="00D74250" w:rsidP="000F5712">
            <w:pPr>
              <w:pStyle w:val="TAC"/>
            </w:pPr>
            <w:r w:rsidRPr="006C6E41">
              <w:t>5</w:t>
            </w:r>
          </w:p>
        </w:tc>
        <w:tc>
          <w:tcPr>
            <w:tcW w:w="708" w:type="dxa"/>
            <w:tcBorders>
              <w:bottom w:val="single" w:sz="4" w:space="0" w:color="auto"/>
            </w:tcBorders>
          </w:tcPr>
          <w:p w:rsidR="00D74250" w:rsidRPr="006C6E41" w:rsidRDefault="00D74250" w:rsidP="000F5712">
            <w:pPr>
              <w:pStyle w:val="TAC"/>
            </w:pPr>
            <w:r w:rsidRPr="006C6E41">
              <w:t>4</w:t>
            </w:r>
          </w:p>
        </w:tc>
        <w:tc>
          <w:tcPr>
            <w:tcW w:w="709" w:type="dxa"/>
            <w:tcBorders>
              <w:bottom w:val="single" w:sz="4" w:space="0" w:color="auto"/>
            </w:tcBorders>
          </w:tcPr>
          <w:p w:rsidR="00D74250" w:rsidRPr="006C6E41" w:rsidRDefault="00D74250" w:rsidP="000F5712">
            <w:pPr>
              <w:pStyle w:val="TAC"/>
            </w:pPr>
            <w:r w:rsidRPr="006C6E41">
              <w:t>3</w:t>
            </w:r>
          </w:p>
        </w:tc>
        <w:tc>
          <w:tcPr>
            <w:tcW w:w="709" w:type="dxa"/>
            <w:tcBorders>
              <w:bottom w:val="single" w:sz="4" w:space="0" w:color="auto"/>
            </w:tcBorders>
          </w:tcPr>
          <w:p w:rsidR="00D74250" w:rsidRPr="006C6E41" w:rsidRDefault="00D74250" w:rsidP="000F5712">
            <w:pPr>
              <w:pStyle w:val="TAC"/>
            </w:pPr>
            <w:r w:rsidRPr="006C6E41">
              <w:t>2</w:t>
            </w:r>
          </w:p>
        </w:tc>
        <w:tc>
          <w:tcPr>
            <w:tcW w:w="709" w:type="dxa"/>
            <w:tcBorders>
              <w:bottom w:val="single" w:sz="4" w:space="0" w:color="auto"/>
            </w:tcBorders>
          </w:tcPr>
          <w:p w:rsidR="00D74250" w:rsidRPr="006C6E41" w:rsidRDefault="00D74250" w:rsidP="000F5712">
            <w:pPr>
              <w:pStyle w:val="TAC"/>
            </w:pPr>
            <w:r w:rsidRPr="006C6E41">
              <w:t>1</w:t>
            </w:r>
          </w:p>
        </w:tc>
        <w:tc>
          <w:tcPr>
            <w:tcW w:w="1134" w:type="dxa"/>
            <w:tcBorders>
              <w:left w:val="nil"/>
            </w:tcBorders>
          </w:tcPr>
          <w:p w:rsidR="00D74250" w:rsidRPr="006C6E41" w:rsidRDefault="00D74250" w:rsidP="000F5712">
            <w:pPr>
              <w:pStyle w:val="TAL"/>
            </w:pPr>
          </w:p>
        </w:tc>
      </w:tr>
      <w:tr w:rsidR="00D74250" w:rsidRPr="006C6E41" w:rsidTr="000F5712">
        <w:trPr>
          <w:cantSplit/>
          <w:jc w:val="center"/>
        </w:trPr>
        <w:tc>
          <w:tcPr>
            <w:tcW w:w="5670" w:type="dxa"/>
            <w:gridSpan w:val="8"/>
            <w:tcBorders>
              <w:left w:val="single" w:sz="6" w:space="0" w:color="auto"/>
              <w:bottom w:val="single" w:sz="6" w:space="0" w:color="auto"/>
              <w:right w:val="single" w:sz="6" w:space="0" w:color="auto"/>
            </w:tcBorders>
          </w:tcPr>
          <w:p w:rsidR="00D74250" w:rsidRPr="006C6E41" w:rsidRDefault="00D74250" w:rsidP="000F5712">
            <w:pPr>
              <w:pStyle w:val="TAC"/>
            </w:pPr>
            <w:r w:rsidRPr="00884A22">
              <w:t>PDU session reactivation result</w:t>
            </w:r>
            <w:r w:rsidRPr="00D37D20">
              <w:t xml:space="preserve"> </w:t>
            </w:r>
            <w:r w:rsidRPr="003168A2">
              <w:t>IEI</w:t>
            </w:r>
          </w:p>
        </w:tc>
        <w:tc>
          <w:tcPr>
            <w:tcW w:w="1134" w:type="dxa"/>
          </w:tcPr>
          <w:p w:rsidR="00D74250" w:rsidRPr="006C6E41" w:rsidRDefault="00D74250" w:rsidP="000F5712">
            <w:pPr>
              <w:pStyle w:val="TAL"/>
            </w:pPr>
            <w:r w:rsidRPr="006C6E41">
              <w:t>octet 1</w:t>
            </w:r>
          </w:p>
        </w:tc>
      </w:tr>
      <w:tr w:rsidR="00D74250" w:rsidRPr="006C6E41" w:rsidTr="000F5712">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D74250" w:rsidRPr="006C6E41" w:rsidRDefault="00D74250" w:rsidP="000F5712">
            <w:pPr>
              <w:pStyle w:val="TAC"/>
            </w:pPr>
            <w:r w:rsidRPr="003168A2">
              <w:t xml:space="preserve">Length of </w:t>
            </w:r>
            <w:r w:rsidRPr="00884A22">
              <w:t>PDU session reactivation result</w:t>
            </w:r>
          </w:p>
        </w:tc>
        <w:tc>
          <w:tcPr>
            <w:tcW w:w="1134" w:type="dxa"/>
          </w:tcPr>
          <w:p w:rsidR="00D74250" w:rsidRPr="006C6E41" w:rsidRDefault="00D74250" w:rsidP="000F5712">
            <w:pPr>
              <w:pStyle w:val="TAL"/>
            </w:pPr>
            <w:r w:rsidRPr="006C6E41">
              <w:t>octet 2</w:t>
            </w:r>
          </w:p>
        </w:tc>
      </w:tr>
      <w:tr w:rsidR="00D74250" w:rsidRPr="006C6E41"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(7)</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(6)</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(5)</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(4)</w:t>
            </w:r>
          </w:p>
        </w:tc>
        <w:tc>
          <w:tcPr>
            <w:tcW w:w="708"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(3)</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(2)</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(0)</w:t>
            </w:r>
          </w:p>
        </w:tc>
        <w:tc>
          <w:tcPr>
            <w:tcW w:w="1134" w:type="dxa"/>
          </w:tcPr>
          <w:p w:rsidR="00D74250" w:rsidRPr="006C6E41" w:rsidRDefault="00D74250" w:rsidP="000F5712">
            <w:pPr>
              <w:pStyle w:val="TAL"/>
            </w:pPr>
            <w:r w:rsidRPr="006C6E41">
              <w:t>octet 3</w:t>
            </w:r>
          </w:p>
        </w:tc>
      </w:tr>
      <w:tr w:rsidR="00D74250" w:rsidRPr="006C6E41"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(15)</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(14)</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(13)</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(12)</w:t>
            </w:r>
          </w:p>
        </w:tc>
        <w:tc>
          <w:tcPr>
            <w:tcW w:w="708"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(11)</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(10)</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(9)</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(8)</w:t>
            </w:r>
          </w:p>
        </w:tc>
        <w:tc>
          <w:tcPr>
            <w:tcW w:w="1134" w:type="dxa"/>
          </w:tcPr>
          <w:p w:rsidR="00D74250" w:rsidRPr="006C6E41" w:rsidRDefault="00D74250" w:rsidP="000F5712">
            <w:pPr>
              <w:pStyle w:val="TAL"/>
            </w:pPr>
            <w:r w:rsidRPr="006C6E41">
              <w:t>octet 4</w:t>
            </w:r>
          </w:p>
        </w:tc>
      </w:tr>
      <w:tr w:rsidR="00D74250" w:rsidRPr="006C6E41" w:rsidTr="000F5712">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8"/>
              <w:gridCol w:w="709"/>
              <w:gridCol w:w="709"/>
              <w:gridCol w:w="709"/>
            </w:tblGrid>
            <w:tr w:rsidR="00D74250" w:rsidTr="000F5712">
              <w:trPr>
                <w:cantSplit/>
                <w:jc w:val="center"/>
              </w:trPr>
              <w:tc>
                <w:tcPr>
                  <w:tcW w:w="708" w:type="dxa"/>
                </w:tcPr>
                <w:p w:rsidR="00D74250" w:rsidRDefault="00D74250" w:rsidP="000F5712">
                  <w:pPr>
                    <w:pStyle w:val="TAC"/>
                  </w:pPr>
                  <w:r>
                    <w:t>0</w:t>
                  </w:r>
                </w:p>
              </w:tc>
              <w:tc>
                <w:tcPr>
                  <w:tcW w:w="709" w:type="dxa"/>
                </w:tcPr>
                <w:p w:rsidR="00D74250" w:rsidRDefault="00D74250" w:rsidP="000F5712">
                  <w:pPr>
                    <w:pStyle w:val="TAC"/>
                  </w:pPr>
                  <w:r>
                    <w:t>0</w:t>
                  </w:r>
                </w:p>
              </w:tc>
              <w:tc>
                <w:tcPr>
                  <w:tcW w:w="709" w:type="dxa"/>
                </w:tcPr>
                <w:p w:rsidR="00D74250" w:rsidRDefault="00D74250" w:rsidP="000F5712">
                  <w:pPr>
                    <w:pStyle w:val="TAC"/>
                  </w:pPr>
                  <w:r>
                    <w:t>0</w:t>
                  </w:r>
                </w:p>
              </w:tc>
              <w:tc>
                <w:tcPr>
                  <w:tcW w:w="709" w:type="dxa"/>
                </w:tcPr>
                <w:p w:rsidR="00D74250" w:rsidRDefault="00D74250" w:rsidP="000F5712">
                  <w:pPr>
                    <w:pStyle w:val="TAC"/>
                  </w:pPr>
                  <w:r>
                    <w:t>0</w:t>
                  </w:r>
                </w:p>
              </w:tc>
              <w:tc>
                <w:tcPr>
                  <w:tcW w:w="708" w:type="dxa"/>
                </w:tcPr>
                <w:p w:rsidR="00D74250" w:rsidRDefault="00D74250" w:rsidP="000F5712">
                  <w:pPr>
                    <w:pStyle w:val="TAC"/>
                  </w:pPr>
                  <w:r>
                    <w:t>0</w:t>
                  </w:r>
                </w:p>
              </w:tc>
              <w:tc>
                <w:tcPr>
                  <w:tcW w:w="709" w:type="dxa"/>
                </w:tcPr>
                <w:p w:rsidR="00D74250" w:rsidRDefault="00D74250" w:rsidP="000F5712">
                  <w:pPr>
                    <w:pStyle w:val="TAC"/>
                  </w:pPr>
                  <w:r>
                    <w:t>0</w:t>
                  </w:r>
                </w:p>
              </w:tc>
              <w:tc>
                <w:tcPr>
                  <w:tcW w:w="709" w:type="dxa"/>
                </w:tcPr>
                <w:p w:rsidR="00D74250" w:rsidRDefault="00D74250" w:rsidP="000F5712">
                  <w:pPr>
                    <w:pStyle w:val="TAC"/>
                  </w:pPr>
                  <w:r>
                    <w:t>0</w:t>
                  </w:r>
                </w:p>
              </w:tc>
              <w:tc>
                <w:tcPr>
                  <w:tcW w:w="709" w:type="dxa"/>
                </w:tcPr>
                <w:p w:rsidR="00D74250" w:rsidRDefault="00D74250" w:rsidP="000F5712">
                  <w:pPr>
                    <w:pStyle w:val="TAC"/>
                  </w:pPr>
                  <w:r>
                    <w:t>0</w:t>
                  </w:r>
                </w:p>
              </w:tc>
            </w:tr>
            <w:tr w:rsidR="00D74250" w:rsidTr="000F5712">
              <w:trPr>
                <w:cantSplit/>
                <w:jc w:val="center"/>
              </w:trPr>
              <w:tc>
                <w:tcPr>
                  <w:tcW w:w="5670" w:type="dxa"/>
                  <w:gridSpan w:val="8"/>
                </w:tcPr>
                <w:p w:rsidR="00D74250" w:rsidRDefault="00D74250" w:rsidP="000F5712">
                  <w:pPr>
                    <w:pStyle w:val="TAC"/>
                  </w:pPr>
                  <w:r>
                    <w:t>Spare</w:t>
                  </w:r>
                </w:p>
              </w:tc>
            </w:tr>
          </w:tbl>
          <w:p w:rsidR="00D74250" w:rsidRDefault="00D74250" w:rsidP="000F5712">
            <w:pPr>
              <w:pStyle w:val="TAC"/>
            </w:pPr>
          </w:p>
        </w:tc>
        <w:tc>
          <w:tcPr>
            <w:tcW w:w="1134" w:type="dxa"/>
          </w:tcPr>
          <w:p w:rsidR="00D74250" w:rsidRPr="006C6E41" w:rsidRDefault="00D74250" w:rsidP="000F5712">
            <w:pPr>
              <w:pStyle w:val="TAL"/>
            </w:pPr>
            <w:r>
              <w:t>octet 5* -34*</w:t>
            </w:r>
          </w:p>
        </w:tc>
      </w:tr>
    </w:tbl>
    <w:p w:rsidR="00D74250" w:rsidRDefault="00D74250" w:rsidP="00D74250">
      <w:pPr>
        <w:pStyle w:val="TF"/>
      </w:pPr>
      <w:r w:rsidRPr="003168A2">
        <w:t>Figure </w:t>
      </w:r>
      <w:r w:rsidR="00A1656E">
        <w:t>9</w:t>
      </w:r>
      <w:r>
        <w:t>.</w:t>
      </w:r>
      <w:r w:rsidR="00C679E5">
        <w:t>8</w:t>
      </w:r>
      <w:r>
        <w:t>.3</w:t>
      </w:r>
      <w:r w:rsidR="00A1656E">
        <w:t>.</w:t>
      </w:r>
      <w:r w:rsidR="00BB4FAF">
        <w:t>3</w:t>
      </w:r>
      <w:r w:rsidR="00492704">
        <w:t>7</w:t>
      </w:r>
      <w:r>
        <w:t>.1</w:t>
      </w:r>
      <w:r w:rsidRPr="003168A2">
        <w:t xml:space="preserve">: </w:t>
      </w:r>
      <w:r w:rsidRPr="00884A22">
        <w:t>PDU session reactivation result</w:t>
      </w:r>
      <w:r w:rsidRPr="003168A2">
        <w:t xml:space="preserve"> information element</w:t>
      </w:r>
    </w:p>
    <w:p w:rsidR="00D74250" w:rsidRPr="003168A2" w:rsidRDefault="00D74250" w:rsidP="00D74250">
      <w:pPr>
        <w:pStyle w:val="TH"/>
      </w:pPr>
      <w:r w:rsidRPr="003168A2">
        <w:t>Table </w:t>
      </w:r>
      <w:r w:rsidR="00A1656E">
        <w:t>9</w:t>
      </w:r>
      <w:r>
        <w:t>.</w:t>
      </w:r>
      <w:r w:rsidR="00C679E5">
        <w:t>8</w:t>
      </w:r>
      <w:r>
        <w:t>.3</w:t>
      </w:r>
      <w:r w:rsidR="00A1656E">
        <w:t>.</w:t>
      </w:r>
      <w:r w:rsidR="00BB4FAF">
        <w:t>3</w:t>
      </w:r>
      <w:r w:rsidR="00492704">
        <w:t>7</w:t>
      </w:r>
      <w:r>
        <w:t>.1</w:t>
      </w:r>
      <w:r w:rsidRPr="003168A2">
        <w:t xml:space="preserve">: </w:t>
      </w:r>
      <w:r w:rsidRPr="00884A22">
        <w:t xml:space="preserve">PDU session reactivation result </w:t>
      </w:r>
      <w:r w:rsidRPr="003168A2">
        <w:t>information element</w:t>
      </w:r>
    </w:p>
    <w:tbl>
      <w:tblPr>
        <w:tblW w:w="0" w:type="auto"/>
        <w:jc w:val="center"/>
        <w:tblLayout w:type="fixed"/>
        <w:tblCellMar>
          <w:left w:w="28" w:type="dxa"/>
          <w:right w:w="28" w:type="dxa"/>
        </w:tblCellMar>
        <w:tblLook w:val="0000" w:firstRow="0" w:lastRow="0" w:firstColumn="0" w:lastColumn="0" w:noHBand="0" w:noVBand="0"/>
      </w:tblPr>
      <w:tblGrid>
        <w:gridCol w:w="9073"/>
      </w:tblGrid>
      <w:tr w:rsidR="00D74250" w:rsidRPr="003168A2" w:rsidTr="000F5712">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D74250" w:rsidRPr="003168A2" w:rsidRDefault="00D74250" w:rsidP="000F5712">
            <w:pPr>
              <w:pStyle w:val="TAL"/>
            </w:pPr>
            <w:r>
              <w:t>PSI</w:t>
            </w:r>
            <w:r w:rsidRPr="003168A2">
              <w:t>(x) shall be coded as follows:</w:t>
            </w:r>
          </w:p>
          <w:p w:rsidR="00D74250" w:rsidRPr="003168A2" w:rsidRDefault="00D74250" w:rsidP="000F5712">
            <w:pPr>
              <w:pStyle w:val="TAL"/>
            </w:pPr>
          </w:p>
          <w:p w:rsidR="00D74250" w:rsidRPr="003168A2" w:rsidRDefault="00D74250" w:rsidP="000F5712">
            <w:pPr>
              <w:pStyle w:val="TAL"/>
            </w:pPr>
            <w:r>
              <w:t>PSI</w:t>
            </w:r>
            <w:r w:rsidRPr="003168A2">
              <w:t xml:space="preserve">(0) </w:t>
            </w:r>
            <w:r w:rsidR="00DF27D7">
              <w:t>–</w:t>
            </w:r>
            <w:r w:rsidRPr="003168A2">
              <w:t xml:space="preserve"> </w:t>
            </w:r>
            <w:r>
              <w:t>PSI</w:t>
            </w:r>
            <w:r w:rsidRPr="003168A2">
              <w:t>(4):</w:t>
            </w:r>
          </w:p>
          <w:p w:rsidR="00D74250" w:rsidRPr="003168A2" w:rsidRDefault="00D74250" w:rsidP="000F5712">
            <w:pPr>
              <w:pStyle w:val="TAL"/>
            </w:pPr>
            <w:r w:rsidRPr="003168A2">
              <w:t>Bits 0 to 4 of octet 3 are spare and shall be coded as zero.</w:t>
            </w:r>
          </w:p>
          <w:p w:rsidR="00D74250" w:rsidRDefault="00D74250" w:rsidP="000F5712">
            <w:pPr>
              <w:pStyle w:val="TAL"/>
            </w:pPr>
          </w:p>
          <w:p w:rsidR="00D74250" w:rsidRPr="003168A2" w:rsidRDefault="00D74250" w:rsidP="000F5712">
            <w:pPr>
              <w:pStyle w:val="TAL"/>
            </w:pPr>
            <w:r>
              <w:t>PSI</w:t>
            </w:r>
            <w:r w:rsidRPr="003168A2">
              <w:t>(</w:t>
            </w:r>
            <w:r>
              <w:t>5</w:t>
            </w:r>
            <w:r w:rsidRPr="003168A2">
              <w:t xml:space="preserve">) – </w:t>
            </w:r>
            <w:r>
              <w:t>PSI</w:t>
            </w:r>
            <w:r w:rsidRPr="003168A2">
              <w:t>(15):</w:t>
            </w:r>
          </w:p>
          <w:p w:rsidR="00D74250" w:rsidRDefault="00D74250" w:rsidP="000F5712">
            <w:pPr>
              <w:pStyle w:val="TAL"/>
            </w:pPr>
            <w:r w:rsidRPr="003168A2">
              <w:t>0</w:t>
            </w:r>
            <w:r w:rsidRPr="003168A2">
              <w:tab/>
              <w:t xml:space="preserve">indicates </w:t>
            </w:r>
            <w:r>
              <w:t xml:space="preserve">PDU session </w:t>
            </w:r>
            <w:r w:rsidR="006108C1">
              <w:t xml:space="preserve">user-plane resource </w:t>
            </w:r>
            <w:r>
              <w:t xml:space="preserve">reactivation was not requested in </w:t>
            </w:r>
            <w:r w:rsidR="006108C1">
              <w:t xml:space="preserve">the </w:t>
            </w:r>
            <w:r>
              <w:t>Uplink data status IE</w:t>
            </w:r>
            <w:r w:rsidR="006108C1">
              <w:t xml:space="preserve"> or was not allowed to be reactivated in the Allowed PDU session status IE</w:t>
            </w:r>
            <w:r>
              <w:t xml:space="preserve"> or </w:t>
            </w:r>
            <w:r w:rsidR="006108C1">
              <w:t>u</w:t>
            </w:r>
            <w:r>
              <w:t>ser</w:t>
            </w:r>
            <w:r w:rsidR="006108C1">
              <w:t>-</w:t>
            </w:r>
            <w:r>
              <w:t xml:space="preserve">plane </w:t>
            </w:r>
            <w:r w:rsidR="006108C1">
              <w:t xml:space="preserve">resource </w:t>
            </w:r>
            <w:r>
              <w:t>reactivation is successful.</w:t>
            </w:r>
          </w:p>
          <w:p w:rsidR="00D74250" w:rsidRDefault="00D74250" w:rsidP="000F5712">
            <w:pPr>
              <w:pStyle w:val="TAL"/>
            </w:pPr>
            <w:r>
              <w:t>1</w:t>
            </w:r>
            <w:r w:rsidRPr="00672E75">
              <w:tab/>
              <w:t xml:space="preserve">indicates </w:t>
            </w:r>
            <w:r w:rsidR="006108C1">
              <w:t xml:space="preserve">either </w:t>
            </w:r>
            <w:r w:rsidRPr="00672E75">
              <w:t xml:space="preserve">PDU session reactivation was </w:t>
            </w:r>
            <w:r>
              <w:t>requested</w:t>
            </w:r>
            <w:r w:rsidRPr="00672E75">
              <w:t xml:space="preserve"> in </w:t>
            </w:r>
            <w:r w:rsidR="006108C1">
              <w:t xml:space="preserve">the </w:t>
            </w:r>
            <w:r w:rsidRPr="00672E75">
              <w:t xml:space="preserve">Uplink data status IE </w:t>
            </w:r>
            <w:r>
              <w:t>but</w:t>
            </w:r>
            <w:r w:rsidRPr="00672E75">
              <w:t xml:space="preserve"> </w:t>
            </w:r>
            <w:r w:rsidR="006108C1">
              <w:t>u</w:t>
            </w:r>
            <w:r w:rsidRPr="00672E75">
              <w:t>ser</w:t>
            </w:r>
            <w:r w:rsidR="006108C1">
              <w:t>-</w:t>
            </w:r>
            <w:r w:rsidRPr="00672E75">
              <w:t xml:space="preserve">plane </w:t>
            </w:r>
            <w:r w:rsidR="006108C1">
              <w:t xml:space="preserve">resource </w:t>
            </w:r>
            <w:r>
              <w:t>re</w:t>
            </w:r>
            <w:r w:rsidRPr="00672E75">
              <w:t xml:space="preserve">activation </w:t>
            </w:r>
            <w:r>
              <w:t>is not successful</w:t>
            </w:r>
            <w:r w:rsidR="006108C1">
              <w:t xml:space="preserve"> or indicates PDU session was allowed to be reactivated in the Allowed PDU session status IE but u</w:t>
            </w:r>
            <w:r w:rsidR="006108C1" w:rsidRPr="00816C05">
              <w:t>ser</w:t>
            </w:r>
            <w:r w:rsidR="006108C1">
              <w:t>-</w:t>
            </w:r>
            <w:r w:rsidR="006108C1" w:rsidRPr="00816C05">
              <w:t xml:space="preserve">plane </w:t>
            </w:r>
            <w:r w:rsidR="006108C1">
              <w:t xml:space="preserve">resource </w:t>
            </w:r>
            <w:r w:rsidR="006108C1" w:rsidRPr="00816C05">
              <w:t xml:space="preserve">reactivation is </w:t>
            </w:r>
            <w:r w:rsidR="006108C1">
              <w:t xml:space="preserve">either not performed or </w:t>
            </w:r>
            <w:r w:rsidR="006108C1" w:rsidRPr="00816C05">
              <w:t>not successful</w:t>
            </w:r>
            <w:r w:rsidRPr="00672E75">
              <w:t>.</w:t>
            </w:r>
          </w:p>
          <w:p w:rsidR="00D74250" w:rsidRDefault="00D74250" w:rsidP="000F5712">
            <w:pPr>
              <w:pStyle w:val="TAL"/>
            </w:pPr>
          </w:p>
          <w:p w:rsidR="00D74250" w:rsidRPr="003168A2" w:rsidRDefault="00D74250" w:rsidP="000F5712">
            <w:pPr>
              <w:pStyle w:val="TAL"/>
            </w:pPr>
            <w:r>
              <w:t>All bits in octet 5 to 34</w:t>
            </w:r>
            <w:r w:rsidRPr="00DC0A79">
              <w:t xml:space="preserve"> are spare and shall be coded as zero, if the respective octet is included in the information element.</w:t>
            </w:r>
          </w:p>
        </w:tc>
      </w:tr>
    </w:tbl>
    <w:p w:rsidR="00D74250" w:rsidRDefault="00D74250" w:rsidP="00D74250">
      <w:pPr>
        <w:rPr>
          <w:noProof/>
        </w:rPr>
      </w:pPr>
    </w:p>
    <w:p w:rsidR="007007E3" w:rsidRPr="00992884" w:rsidRDefault="007007E3" w:rsidP="007007E3">
      <w:pPr>
        <w:pStyle w:val="Heading4"/>
      </w:pPr>
      <w:bookmarkStart w:id="663" w:name="_Toc508877427"/>
      <w:r w:rsidRPr="00992884">
        <w:lastRenderedPageBreak/>
        <w:t>9.8.3.</w:t>
      </w:r>
      <w:r>
        <w:t>3</w:t>
      </w:r>
      <w:r w:rsidR="00492704">
        <w:t>8</w:t>
      </w:r>
      <w:r w:rsidRPr="00992884">
        <w:tab/>
        <w:t>PDU session reactivation result error cause</w:t>
      </w:r>
      <w:bookmarkEnd w:id="663"/>
    </w:p>
    <w:p w:rsidR="007007E3" w:rsidRPr="00992884" w:rsidRDefault="007007E3" w:rsidP="007007E3">
      <w:r w:rsidRPr="00992884">
        <w:t>The purpose of the PDU session reactivation result error cause information element is to indicate error causes for PDU session ID(s) where there was a failure to activate the user plane resources.</w:t>
      </w:r>
    </w:p>
    <w:p w:rsidR="007007E3" w:rsidRPr="00992884" w:rsidRDefault="007007E3" w:rsidP="007007E3">
      <w:r w:rsidRPr="00992884">
        <w:t>The PDU session reactivation result error cause information element is coded as shown in figure 9.8.3.</w:t>
      </w:r>
      <w:r>
        <w:t>3</w:t>
      </w:r>
      <w:r w:rsidR="00492704">
        <w:t>8</w:t>
      </w:r>
      <w:r w:rsidRPr="00992884">
        <w:t>.1 and table 9.8.3.</w:t>
      </w:r>
      <w:r>
        <w:t>3</w:t>
      </w:r>
      <w:r w:rsidR="00492704">
        <w:t>8</w:t>
      </w:r>
      <w:r w:rsidRPr="00992884">
        <w:t>.1.</w:t>
      </w:r>
    </w:p>
    <w:p w:rsidR="007007E3" w:rsidRPr="00992884" w:rsidRDefault="007007E3" w:rsidP="007007E3">
      <w:r w:rsidRPr="00992884">
        <w:t>The PDU session reactivation result error cause is a type 6 information element with a minimum length of 5 octets and a maximum length of 515 octets.</w:t>
      </w:r>
    </w:p>
    <w:p w:rsidR="007007E3" w:rsidRPr="00992884" w:rsidRDefault="007007E3" w:rsidP="007007E3">
      <w:pPr>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7007E3" w:rsidRPr="00992884" w:rsidTr="002F3300">
        <w:trPr>
          <w:cantSplit/>
          <w:jc w:val="center"/>
        </w:trPr>
        <w:tc>
          <w:tcPr>
            <w:tcW w:w="709" w:type="dxa"/>
            <w:tcBorders>
              <w:top w:val="nil"/>
              <w:left w:val="nil"/>
              <w:bottom w:val="nil"/>
              <w:right w:val="nil"/>
            </w:tcBorders>
          </w:tcPr>
          <w:p w:rsidR="007007E3" w:rsidRPr="00992884" w:rsidRDefault="007007E3" w:rsidP="002F3300">
            <w:pPr>
              <w:pStyle w:val="TAC"/>
            </w:pPr>
            <w:r w:rsidRPr="00992884">
              <w:t>8</w:t>
            </w:r>
          </w:p>
        </w:tc>
        <w:tc>
          <w:tcPr>
            <w:tcW w:w="781" w:type="dxa"/>
            <w:tcBorders>
              <w:top w:val="nil"/>
              <w:left w:val="nil"/>
              <w:bottom w:val="nil"/>
              <w:right w:val="nil"/>
            </w:tcBorders>
          </w:tcPr>
          <w:p w:rsidR="007007E3" w:rsidRPr="00992884" w:rsidRDefault="007007E3" w:rsidP="002F3300">
            <w:pPr>
              <w:pStyle w:val="TAC"/>
            </w:pPr>
            <w:r w:rsidRPr="00992884">
              <w:t>7</w:t>
            </w:r>
          </w:p>
        </w:tc>
        <w:tc>
          <w:tcPr>
            <w:tcW w:w="780" w:type="dxa"/>
            <w:tcBorders>
              <w:top w:val="nil"/>
              <w:left w:val="nil"/>
              <w:bottom w:val="nil"/>
              <w:right w:val="nil"/>
            </w:tcBorders>
          </w:tcPr>
          <w:p w:rsidR="007007E3" w:rsidRPr="00992884" w:rsidRDefault="007007E3" w:rsidP="002F3300">
            <w:pPr>
              <w:pStyle w:val="TAC"/>
            </w:pPr>
            <w:r w:rsidRPr="00992884">
              <w:t>6</w:t>
            </w:r>
          </w:p>
        </w:tc>
        <w:tc>
          <w:tcPr>
            <w:tcW w:w="779" w:type="dxa"/>
            <w:tcBorders>
              <w:top w:val="nil"/>
              <w:left w:val="nil"/>
              <w:bottom w:val="nil"/>
              <w:right w:val="nil"/>
            </w:tcBorders>
          </w:tcPr>
          <w:p w:rsidR="007007E3" w:rsidRPr="00992884" w:rsidRDefault="007007E3" w:rsidP="002F3300">
            <w:pPr>
              <w:pStyle w:val="TAC"/>
            </w:pPr>
            <w:r w:rsidRPr="00992884">
              <w:t>5</w:t>
            </w:r>
          </w:p>
        </w:tc>
        <w:tc>
          <w:tcPr>
            <w:tcW w:w="496" w:type="dxa"/>
            <w:tcBorders>
              <w:top w:val="nil"/>
              <w:left w:val="nil"/>
              <w:bottom w:val="nil"/>
              <w:right w:val="nil"/>
            </w:tcBorders>
          </w:tcPr>
          <w:p w:rsidR="007007E3" w:rsidRPr="00992884" w:rsidRDefault="007007E3" w:rsidP="002F3300">
            <w:pPr>
              <w:pStyle w:val="TAC"/>
            </w:pPr>
            <w:r w:rsidRPr="00992884">
              <w:t>4</w:t>
            </w:r>
          </w:p>
        </w:tc>
        <w:tc>
          <w:tcPr>
            <w:tcW w:w="709" w:type="dxa"/>
            <w:tcBorders>
              <w:top w:val="nil"/>
              <w:left w:val="nil"/>
              <w:bottom w:val="nil"/>
              <w:right w:val="nil"/>
            </w:tcBorders>
          </w:tcPr>
          <w:p w:rsidR="007007E3" w:rsidRPr="00992884" w:rsidRDefault="007007E3" w:rsidP="002F3300">
            <w:pPr>
              <w:pStyle w:val="TAC"/>
            </w:pPr>
            <w:r w:rsidRPr="00992884">
              <w:t>3</w:t>
            </w:r>
          </w:p>
        </w:tc>
        <w:tc>
          <w:tcPr>
            <w:tcW w:w="993" w:type="dxa"/>
            <w:tcBorders>
              <w:top w:val="nil"/>
              <w:left w:val="nil"/>
              <w:bottom w:val="nil"/>
              <w:right w:val="nil"/>
            </w:tcBorders>
          </w:tcPr>
          <w:p w:rsidR="007007E3" w:rsidRPr="00992884" w:rsidRDefault="007007E3" w:rsidP="002F3300">
            <w:pPr>
              <w:pStyle w:val="TAC"/>
            </w:pPr>
            <w:r w:rsidRPr="00992884">
              <w:t>2</w:t>
            </w:r>
          </w:p>
        </w:tc>
        <w:tc>
          <w:tcPr>
            <w:tcW w:w="708" w:type="dxa"/>
            <w:tcBorders>
              <w:top w:val="nil"/>
              <w:left w:val="nil"/>
              <w:bottom w:val="nil"/>
              <w:right w:val="nil"/>
            </w:tcBorders>
          </w:tcPr>
          <w:p w:rsidR="007007E3" w:rsidRPr="00992884" w:rsidRDefault="007007E3" w:rsidP="002F3300">
            <w:pPr>
              <w:pStyle w:val="TAC"/>
            </w:pPr>
            <w:r w:rsidRPr="00992884">
              <w:t>1</w:t>
            </w:r>
          </w:p>
        </w:tc>
        <w:tc>
          <w:tcPr>
            <w:tcW w:w="1560" w:type="dxa"/>
            <w:tcBorders>
              <w:top w:val="nil"/>
              <w:left w:val="nil"/>
              <w:bottom w:val="nil"/>
              <w:right w:val="nil"/>
            </w:tcBorders>
          </w:tcPr>
          <w:p w:rsidR="007007E3" w:rsidRPr="00992884" w:rsidRDefault="007007E3" w:rsidP="002F3300">
            <w:pPr>
              <w:pStyle w:val="TAC"/>
            </w:pPr>
          </w:p>
        </w:tc>
      </w:tr>
      <w:tr w:rsidR="007007E3" w:rsidRPr="00992884" w:rsidTr="002F3300">
        <w:trPr>
          <w:cantSplit/>
          <w:jc w:val="center"/>
        </w:trPr>
        <w:tc>
          <w:tcPr>
            <w:tcW w:w="5955" w:type="dxa"/>
            <w:gridSpan w:val="8"/>
            <w:tcBorders>
              <w:top w:val="single" w:sz="4" w:space="0" w:color="auto"/>
              <w:bottom w:val="single" w:sz="4" w:space="0" w:color="auto"/>
              <w:right w:val="single" w:sz="4" w:space="0" w:color="auto"/>
            </w:tcBorders>
          </w:tcPr>
          <w:p w:rsidR="007007E3" w:rsidRPr="00992884" w:rsidRDefault="007007E3" w:rsidP="002F3300">
            <w:pPr>
              <w:pStyle w:val="TAC"/>
            </w:pPr>
            <w:r w:rsidRPr="00992884">
              <w:t>PDU session reactivation result error cause IEI</w:t>
            </w:r>
          </w:p>
        </w:tc>
        <w:tc>
          <w:tcPr>
            <w:tcW w:w="1560" w:type="dxa"/>
            <w:tcBorders>
              <w:top w:val="nil"/>
              <w:left w:val="nil"/>
              <w:bottom w:val="nil"/>
              <w:right w:val="nil"/>
            </w:tcBorders>
          </w:tcPr>
          <w:p w:rsidR="007007E3" w:rsidRPr="00992884" w:rsidRDefault="007007E3" w:rsidP="002F3300">
            <w:pPr>
              <w:pStyle w:val="TAC"/>
            </w:pPr>
            <w:r w:rsidRPr="00992884">
              <w:t>octet 1</w:t>
            </w:r>
          </w:p>
        </w:tc>
      </w:tr>
      <w:tr w:rsidR="007007E3" w:rsidRPr="00992884" w:rsidTr="002F3300">
        <w:trPr>
          <w:cantSplit/>
          <w:jc w:val="center"/>
        </w:trPr>
        <w:tc>
          <w:tcPr>
            <w:tcW w:w="5955" w:type="dxa"/>
            <w:gridSpan w:val="8"/>
            <w:tcBorders>
              <w:top w:val="single" w:sz="4" w:space="0" w:color="auto"/>
              <w:bottom w:val="nil"/>
              <w:right w:val="single" w:sz="4" w:space="0" w:color="auto"/>
            </w:tcBorders>
          </w:tcPr>
          <w:p w:rsidR="007007E3" w:rsidRPr="00992884" w:rsidRDefault="007007E3" w:rsidP="002F3300">
            <w:pPr>
              <w:pStyle w:val="TAC"/>
            </w:pPr>
            <w:r w:rsidRPr="00992884">
              <w:t>Length of PDU session reactivation result error cause</w:t>
            </w:r>
          </w:p>
        </w:tc>
        <w:tc>
          <w:tcPr>
            <w:tcW w:w="1560" w:type="dxa"/>
            <w:tcBorders>
              <w:top w:val="nil"/>
              <w:left w:val="nil"/>
              <w:bottom w:val="nil"/>
              <w:right w:val="nil"/>
            </w:tcBorders>
          </w:tcPr>
          <w:p w:rsidR="007007E3" w:rsidRPr="00992884" w:rsidRDefault="007007E3" w:rsidP="002F3300">
            <w:pPr>
              <w:pStyle w:val="TAC"/>
            </w:pPr>
            <w:r w:rsidRPr="00992884">
              <w:t>octet 2</w:t>
            </w:r>
          </w:p>
        </w:tc>
      </w:tr>
      <w:tr w:rsidR="007007E3" w:rsidRPr="00992884" w:rsidTr="002F3300">
        <w:trPr>
          <w:cantSplit/>
          <w:jc w:val="center"/>
        </w:trPr>
        <w:tc>
          <w:tcPr>
            <w:tcW w:w="5955" w:type="dxa"/>
            <w:gridSpan w:val="8"/>
            <w:tcBorders>
              <w:top w:val="nil"/>
              <w:bottom w:val="single" w:sz="4" w:space="0" w:color="auto"/>
              <w:right w:val="single" w:sz="4" w:space="0" w:color="auto"/>
            </w:tcBorders>
          </w:tcPr>
          <w:p w:rsidR="007007E3" w:rsidRPr="00992884" w:rsidRDefault="007007E3" w:rsidP="002F3300">
            <w:pPr>
              <w:pStyle w:val="TAC"/>
            </w:pPr>
          </w:p>
        </w:tc>
        <w:tc>
          <w:tcPr>
            <w:tcW w:w="1560" w:type="dxa"/>
            <w:tcBorders>
              <w:top w:val="nil"/>
              <w:left w:val="nil"/>
              <w:bottom w:val="nil"/>
              <w:right w:val="nil"/>
            </w:tcBorders>
          </w:tcPr>
          <w:p w:rsidR="007007E3" w:rsidRPr="00992884" w:rsidRDefault="007007E3" w:rsidP="002F3300">
            <w:pPr>
              <w:pStyle w:val="TAC"/>
            </w:pPr>
            <w:r w:rsidRPr="00992884">
              <w:t>octet 3</w:t>
            </w:r>
          </w:p>
        </w:tc>
      </w:tr>
      <w:tr w:rsidR="007007E3" w:rsidRPr="00992884" w:rsidTr="002F3300">
        <w:trPr>
          <w:cantSplit/>
          <w:jc w:val="center"/>
        </w:trPr>
        <w:tc>
          <w:tcPr>
            <w:tcW w:w="5955" w:type="dxa"/>
            <w:gridSpan w:val="8"/>
            <w:tcBorders>
              <w:top w:val="single" w:sz="4" w:space="0" w:color="auto"/>
              <w:left w:val="single" w:sz="4" w:space="0" w:color="auto"/>
              <w:bottom w:val="nil"/>
              <w:right w:val="single" w:sz="4" w:space="0" w:color="auto"/>
            </w:tcBorders>
          </w:tcPr>
          <w:p w:rsidR="007007E3" w:rsidRPr="00992884" w:rsidRDefault="007007E3" w:rsidP="002F3300">
            <w:pPr>
              <w:pStyle w:val="TAC"/>
            </w:pPr>
            <w:r w:rsidRPr="00992884">
              <w:t>PDU session ID</w:t>
            </w:r>
          </w:p>
        </w:tc>
        <w:tc>
          <w:tcPr>
            <w:tcW w:w="1560" w:type="dxa"/>
            <w:tcBorders>
              <w:top w:val="nil"/>
              <w:left w:val="single" w:sz="4" w:space="0" w:color="auto"/>
              <w:bottom w:val="nil"/>
              <w:right w:val="nil"/>
            </w:tcBorders>
          </w:tcPr>
          <w:p w:rsidR="007007E3" w:rsidRPr="00992884" w:rsidRDefault="007007E3" w:rsidP="002F3300">
            <w:pPr>
              <w:pStyle w:val="TAC"/>
            </w:pPr>
            <w:r w:rsidRPr="00992884">
              <w:t>octet 4</w:t>
            </w:r>
          </w:p>
        </w:tc>
      </w:tr>
      <w:tr w:rsidR="007007E3" w:rsidRPr="00992884" w:rsidTr="002F3300">
        <w:trPr>
          <w:cantSplit/>
          <w:jc w:val="center"/>
        </w:trPr>
        <w:tc>
          <w:tcPr>
            <w:tcW w:w="5955" w:type="dxa"/>
            <w:gridSpan w:val="8"/>
            <w:tcBorders>
              <w:top w:val="single" w:sz="4" w:space="0" w:color="auto"/>
              <w:left w:val="single" w:sz="4" w:space="0" w:color="auto"/>
              <w:bottom w:val="nil"/>
              <w:right w:val="single" w:sz="4" w:space="0" w:color="auto"/>
            </w:tcBorders>
          </w:tcPr>
          <w:p w:rsidR="007007E3" w:rsidRPr="00992884" w:rsidRDefault="007007E3" w:rsidP="002F3300">
            <w:pPr>
              <w:pStyle w:val="TAC"/>
            </w:pPr>
            <w:r w:rsidRPr="00992884">
              <w:t xml:space="preserve">cause value </w:t>
            </w:r>
          </w:p>
        </w:tc>
        <w:tc>
          <w:tcPr>
            <w:tcW w:w="1560" w:type="dxa"/>
            <w:tcBorders>
              <w:top w:val="nil"/>
              <w:left w:val="single" w:sz="4" w:space="0" w:color="auto"/>
              <w:bottom w:val="nil"/>
              <w:right w:val="nil"/>
            </w:tcBorders>
          </w:tcPr>
          <w:p w:rsidR="007007E3" w:rsidRPr="00992884" w:rsidRDefault="007007E3" w:rsidP="002F3300">
            <w:pPr>
              <w:pStyle w:val="TAC"/>
            </w:pPr>
            <w:r w:rsidRPr="00992884">
              <w:t>octet 5</w:t>
            </w:r>
          </w:p>
        </w:tc>
      </w:tr>
      <w:tr w:rsidR="007007E3" w:rsidRPr="00992884" w:rsidTr="002F3300">
        <w:trPr>
          <w:cantSplit/>
          <w:jc w:val="center"/>
        </w:trPr>
        <w:tc>
          <w:tcPr>
            <w:tcW w:w="5955" w:type="dxa"/>
            <w:gridSpan w:val="8"/>
            <w:tcBorders>
              <w:top w:val="single" w:sz="4" w:space="0" w:color="auto"/>
              <w:left w:val="single" w:sz="4" w:space="0" w:color="auto"/>
              <w:bottom w:val="nil"/>
              <w:right w:val="single" w:sz="4" w:space="0" w:color="auto"/>
            </w:tcBorders>
          </w:tcPr>
          <w:p w:rsidR="007007E3" w:rsidRPr="00992884" w:rsidRDefault="007007E3" w:rsidP="002F3300">
            <w:pPr>
              <w:pStyle w:val="TAC"/>
            </w:pPr>
          </w:p>
        </w:tc>
        <w:tc>
          <w:tcPr>
            <w:tcW w:w="1560" w:type="dxa"/>
            <w:tcBorders>
              <w:top w:val="nil"/>
              <w:left w:val="single" w:sz="4" w:space="0" w:color="auto"/>
              <w:bottom w:val="nil"/>
              <w:right w:val="nil"/>
            </w:tcBorders>
          </w:tcPr>
          <w:p w:rsidR="007007E3" w:rsidRPr="00992884" w:rsidRDefault="007007E3" w:rsidP="002F3300">
            <w:pPr>
              <w:pStyle w:val="TAC"/>
            </w:pPr>
          </w:p>
        </w:tc>
      </w:tr>
      <w:tr w:rsidR="007007E3" w:rsidRPr="00992884" w:rsidTr="002F3300">
        <w:trPr>
          <w:cantSplit/>
          <w:jc w:val="center"/>
        </w:trPr>
        <w:tc>
          <w:tcPr>
            <w:tcW w:w="5955" w:type="dxa"/>
            <w:gridSpan w:val="8"/>
            <w:tcBorders>
              <w:top w:val="nil"/>
              <w:left w:val="single" w:sz="4" w:space="0" w:color="auto"/>
              <w:bottom w:val="nil"/>
              <w:right w:val="single" w:sz="4" w:space="0" w:color="auto"/>
            </w:tcBorders>
          </w:tcPr>
          <w:p w:rsidR="007007E3" w:rsidRPr="00992884" w:rsidRDefault="007007E3" w:rsidP="002F3300">
            <w:pPr>
              <w:pStyle w:val="TAC"/>
            </w:pPr>
            <w:r w:rsidRPr="00992884">
              <w:t>….</w:t>
            </w:r>
          </w:p>
        </w:tc>
        <w:tc>
          <w:tcPr>
            <w:tcW w:w="1560" w:type="dxa"/>
            <w:tcBorders>
              <w:top w:val="nil"/>
              <w:left w:val="single" w:sz="4" w:space="0" w:color="auto"/>
              <w:bottom w:val="nil"/>
              <w:right w:val="nil"/>
            </w:tcBorders>
          </w:tcPr>
          <w:p w:rsidR="007007E3" w:rsidRPr="00992884" w:rsidRDefault="007007E3" w:rsidP="002F3300">
            <w:pPr>
              <w:pStyle w:val="TAC"/>
            </w:pPr>
          </w:p>
        </w:tc>
      </w:tr>
      <w:tr w:rsidR="007007E3" w:rsidRPr="00992884" w:rsidTr="002F3300">
        <w:trPr>
          <w:cantSplit/>
          <w:jc w:val="center"/>
        </w:trPr>
        <w:tc>
          <w:tcPr>
            <w:tcW w:w="5955" w:type="dxa"/>
            <w:gridSpan w:val="8"/>
            <w:tcBorders>
              <w:top w:val="nil"/>
              <w:left w:val="single" w:sz="4" w:space="0" w:color="auto"/>
              <w:bottom w:val="single" w:sz="4" w:space="0" w:color="auto"/>
              <w:right w:val="single" w:sz="4" w:space="0" w:color="auto"/>
            </w:tcBorders>
          </w:tcPr>
          <w:p w:rsidR="007007E3" w:rsidRPr="00992884" w:rsidRDefault="007007E3" w:rsidP="002F3300">
            <w:pPr>
              <w:pStyle w:val="TAC"/>
            </w:pPr>
          </w:p>
        </w:tc>
        <w:tc>
          <w:tcPr>
            <w:tcW w:w="1560" w:type="dxa"/>
            <w:tcBorders>
              <w:top w:val="nil"/>
              <w:left w:val="single" w:sz="4" w:space="0" w:color="auto"/>
              <w:bottom w:val="nil"/>
              <w:right w:val="nil"/>
            </w:tcBorders>
          </w:tcPr>
          <w:p w:rsidR="007007E3" w:rsidRPr="00992884" w:rsidRDefault="007007E3" w:rsidP="002F3300">
            <w:pPr>
              <w:pStyle w:val="TAC"/>
            </w:pPr>
          </w:p>
        </w:tc>
      </w:tr>
      <w:tr w:rsidR="007007E3" w:rsidRPr="00992884" w:rsidTr="002F3300">
        <w:trPr>
          <w:cantSplit/>
          <w:jc w:val="center"/>
        </w:trPr>
        <w:tc>
          <w:tcPr>
            <w:tcW w:w="5955" w:type="dxa"/>
            <w:gridSpan w:val="8"/>
            <w:tcBorders>
              <w:top w:val="nil"/>
              <w:left w:val="single" w:sz="4" w:space="0" w:color="auto"/>
              <w:bottom w:val="single" w:sz="4" w:space="0" w:color="auto"/>
              <w:right w:val="single" w:sz="4" w:space="0" w:color="auto"/>
            </w:tcBorders>
          </w:tcPr>
          <w:p w:rsidR="007007E3" w:rsidRPr="00992884" w:rsidRDefault="007007E3" w:rsidP="002F3300">
            <w:pPr>
              <w:pStyle w:val="TAC"/>
            </w:pPr>
            <w:r w:rsidRPr="00992884">
              <w:t>PDU session ID</w:t>
            </w:r>
          </w:p>
        </w:tc>
        <w:tc>
          <w:tcPr>
            <w:tcW w:w="1560" w:type="dxa"/>
            <w:tcBorders>
              <w:top w:val="nil"/>
              <w:left w:val="single" w:sz="4" w:space="0" w:color="auto"/>
              <w:bottom w:val="nil"/>
              <w:right w:val="nil"/>
            </w:tcBorders>
          </w:tcPr>
          <w:p w:rsidR="007007E3" w:rsidRPr="00992884" w:rsidRDefault="007007E3" w:rsidP="002F3300">
            <w:pPr>
              <w:pStyle w:val="TAC"/>
            </w:pPr>
            <w:r w:rsidRPr="00992884">
              <w:t>octet 514*</w:t>
            </w:r>
          </w:p>
        </w:tc>
      </w:tr>
      <w:tr w:rsidR="007007E3" w:rsidRPr="00992884" w:rsidTr="002F3300">
        <w:trPr>
          <w:cantSplit/>
          <w:jc w:val="center"/>
        </w:trPr>
        <w:tc>
          <w:tcPr>
            <w:tcW w:w="5955" w:type="dxa"/>
            <w:gridSpan w:val="8"/>
            <w:tcBorders>
              <w:top w:val="nil"/>
              <w:left w:val="single" w:sz="4" w:space="0" w:color="auto"/>
              <w:bottom w:val="single" w:sz="4" w:space="0" w:color="auto"/>
              <w:right w:val="single" w:sz="4" w:space="0" w:color="auto"/>
            </w:tcBorders>
          </w:tcPr>
          <w:p w:rsidR="007007E3" w:rsidRPr="00992884" w:rsidRDefault="007007E3" w:rsidP="002F3300">
            <w:pPr>
              <w:pStyle w:val="TAC"/>
            </w:pPr>
            <w:r w:rsidRPr="00992884">
              <w:t>cause value</w:t>
            </w:r>
          </w:p>
        </w:tc>
        <w:tc>
          <w:tcPr>
            <w:tcW w:w="1560" w:type="dxa"/>
            <w:tcBorders>
              <w:top w:val="nil"/>
              <w:left w:val="single" w:sz="4" w:space="0" w:color="auto"/>
              <w:bottom w:val="nil"/>
              <w:right w:val="nil"/>
            </w:tcBorders>
          </w:tcPr>
          <w:p w:rsidR="007007E3" w:rsidRPr="00992884" w:rsidRDefault="007007E3" w:rsidP="002F3300">
            <w:pPr>
              <w:pStyle w:val="TAC"/>
            </w:pPr>
            <w:r w:rsidRPr="00992884">
              <w:t>octet 515*</w:t>
            </w:r>
          </w:p>
        </w:tc>
      </w:tr>
    </w:tbl>
    <w:p w:rsidR="007007E3" w:rsidRPr="00992884" w:rsidRDefault="007007E3" w:rsidP="007007E3">
      <w:pPr>
        <w:pStyle w:val="TF"/>
        <w:outlineLvl w:val="0"/>
      </w:pPr>
      <w:r w:rsidRPr="00992884">
        <w:t>Figure 9.8.3.</w:t>
      </w:r>
      <w:r>
        <w:t>3</w:t>
      </w:r>
      <w:r w:rsidR="00492704">
        <w:t>8</w:t>
      </w:r>
      <w:r w:rsidRPr="00992884">
        <w:t xml:space="preserve">.1: </w:t>
      </w:r>
      <w:r w:rsidRPr="00AC39DC">
        <w:t>PDU session reactivation result error cause information element</w:t>
      </w:r>
    </w:p>
    <w:p w:rsidR="007007E3" w:rsidRPr="00992884" w:rsidRDefault="007007E3" w:rsidP="007007E3">
      <w:pPr>
        <w:pStyle w:val="TH"/>
      </w:pPr>
      <w:r w:rsidRPr="00992884">
        <w:t>Table 9.8.3.3</w:t>
      </w:r>
      <w:r w:rsidR="00492704">
        <w:t>8</w:t>
      </w:r>
      <w:r w:rsidRPr="00992884">
        <w:t xml:space="preserve">.1: PDU session reactivation result </w:t>
      </w:r>
      <w:r>
        <w:t xml:space="preserve">error cause </w:t>
      </w:r>
      <w:r w:rsidRPr="00992884">
        <w:t>information element</w:t>
      </w:r>
    </w:p>
    <w:tbl>
      <w:tblPr>
        <w:tblW w:w="0" w:type="auto"/>
        <w:jc w:val="center"/>
        <w:tblLayout w:type="fixed"/>
        <w:tblCellMar>
          <w:left w:w="28" w:type="dxa"/>
          <w:right w:w="28" w:type="dxa"/>
        </w:tblCellMar>
        <w:tblLook w:val="0000" w:firstRow="0" w:lastRow="0" w:firstColumn="0" w:lastColumn="0" w:noHBand="0" w:noVBand="0"/>
      </w:tblPr>
      <w:tblGrid>
        <w:gridCol w:w="9073"/>
      </w:tblGrid>
      <w:tr w:rsidR="007007E3" w:rsidRPr="00992884" w:rsidTr="002F3300">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7007E3" w:rsidRPr="00992884" w:rsidRDefault="007007E3" w:rsidP="002F3300">
            <w:pPr>
              <w:pStyle w:val="TAL"/>
            </w:pPr>
            <w:r w:rsidRPr="00992884">
              <w:t>PDU session ID is coded same as PDU session ID IE (see subclause 9.4).</w:t>
            </w:r>
          </w:p>
          <w:p w:rsidR="007007E3" w:rsidRPr="00992884" w:rsidRDefault="007007E3" w:rsidP="002F3300">
            <w:pPr>
              <w:pStyle w:val="TAL"/>
            </w:pPr>
          </w:p>
          <w:p w:rsidR="007007E3" w:rsidRPr="00992884" w:rsidRDefault="007007E3" w:rsidP="002F3300">
            <w:pPr>
              <w:pStyle w:val="TAL"/>
            </w:pPr>
            <w:r w:rsidRPr="00992884">
              <w:t>The cause value is coded same as second octet of 5GMM cause information element (see subclause 9.8.3.2).</w:t>
            </w:r>
          </w:p>
        </w:tc>
      </w:tr>
    </w:tbl>
    <w:p w:rsidR="007007E3" w:rsidRPr="00992884" w:rsidRDefault="007007E3" w:rsidP="007007E3"/>
    <w:p w:rsidR="003E0676" w:rsidRDefault="00C14872">
      <w:pPr>
        <w:pStyle w:val="Heading4"/>
      </w:pPr>
      <w:bookmarkStart w:id="664" w:name="_Toc508877428"/>
      <w:r>
        <w:t>9</w:t>
      </w:r>
      <w:r w:rsidR="000F7585">
        <w:t>.</w:t>
      </w:r>
      <w:r w:rsidR="00C679E5">
        <w:t>8</w:t>
      </w:r>
      <w:r w:rsidR="000F7585">
        <w:t>.</w:t>
      </w:r>
      <w:r>
        <w:t>3.</w:t>
      </w:r>
      <w:r w:rsidR="00BB4FAF">
        <w:t>3</w:t>
      </w:r>
      <w:r w:rsidR="00492704">
        <w:t>9</w:t>
      </w:r>
      <w:r w:rsidR="000F7585">
        <w:tab/>
        <w:t>PLMN list</w:t>
      </w:r>
      <w:bookmarkEnd w:id="664"/>
    </w:p>
    <w:p w:rsidR="000F7585" w:rsidRDefault="000F7585" w:rsidP="000F7585">
      <w:r w:rsidRPr="00660287">
        <w:t>See subclause</w:t>
      </w:r>
      <w:r>
        <w:t> </w:t>
      </w:r>
      <w:r w:rsidRPr="00660287">
        <w:t>10.5.1.13 in 3GPP</w:t>
      </w:r>
      <w:r>
        <w:t> </w:t>
      </w:r>
      <w:r w:rsidRPr="00660287">
        <w:t>TS</w:t>
      </w:r>
      <w:r>
        <w:t> </w:t>
      </w:r>
      <w:r w:rsidRPr="00660287">
        <w:t>24.008</w:t>
      </w:r>
      <w:r>
        <w:t> </w:t>
      </w:r>
      <w:r w:rsidRPr="00660287">
        <w:t>[</w:t>
      </w:r>
      <w:r w:rsidR="008B762D">
        <w:t>9</w:t>
      </w:r>
      <w:r w:rsidRPr="00660287">
        <w:t>].</w:t>
      </w:r>
    </w:p>
    <w:p w:rsidR="00714943" w:rsidRDefault="00714943" w:rsidP="00714943">
      <w:pPr>
        <w:pStyle w:val="Heading4"/>
      </w:pPr>
      <w:bookmarkStart w:id="665" w:name="_Toc508877429"/>
      <w:r>
        <w:t>9.8.3.40</w:t>
      </w:r>
      <w:r>
        <w:tab/>
        <w:t>Policy section identifier list</w:t>
      </w:r>
      <w:bookmarkEnd w:id="665"/>
    </w:p>
    <w:p w:rsidR="00714943" w:rsidRDefault="00714943" w:rsidP="00714943">
      <w:pPr>
        <w:pStyle w:val="EditorsNote"/>
        <w:rPr>
          <w:rFonts w:eastAsia="Malgun Gothic"/>
          <w:lang w:val="en-US"/>
        </w:rPr>
      </w:pPr>
      <w:r>
        <w:rPr>
          <w:rFonts w:eastAsia="Malgun Gothic"/>
          <w:lang w:val="en-US"/>
        </w:rPr>
        <w:t>Editor's note:</w:t>
      </w:r>
      <w:r>
        <w:rPr>
          <w:rFonts w:eastAsia="Malgun Gothic"/>
          <w:lang w:val="en-US"/>
        </w:rPr>
        <w:tab/>
        <w:t>The coding of this IE is FFS.</w:t>
      </w:r>
    </w:p>
    <w:p w:rsidR="003E0676" w:rsidRDefault="00C14872">
      <w:pPr>
        <w:pStyle w:val="Heading4"/>
      </w:pPr>
      <w:bookmarkStart w:id="666" w:name="_Toc508877430"/>
      <w:r>
        <w:t>9</w:t>
      </w:r>
      <w:r w:rsidR="00D74250">
        <w:t>.</w:t>
      </w:r>
      <w:r w:rsidR="00C679E5">
        <w:t>8</w:t>
      </w:r>
      <w:r w:rsidR="00D74250">
        <w:t>.3</w:t>
      </w:r>
      <w:r>
        <w:t>.</w:t>
      </w:r>
      <w:r w:rsidR="00492704">
        <w:t>4</w:t>
      </w:r>
      <w:r w:rsidR="00714943">
        <w:t>1</w:t>
      </w:r>
      <w:r w:rsidR="00D74250">
        <w:tab/>
        <w:t>Old PDU session identity</w:t>
      </w:r>
      <w:bookmarkEnd w:id="666"/>
    </w:p>
    <w:p w:rsidR="00D74250" w:rsidRDefault="00D74250" w:rsidP="00D74250">
      <w:pPr>
        <w:rPr>
          <w:lang w:val="en-US"/>
        </w:rPr>
      </w:pPr>
      <w:r>
        <w:rPr>
          <w:lang w:val="en-US"/>
        </w:rPr>
        <w:t>The purpose of the Old PDU session identity</w:t>
      </w:r>
      <w:r>
        <w:t xml:space="preserve"> </w:t>
      </w:r>
      <w:r>
        <w:rPr>
          <w:lang w:val="en-US"/>
        </w:rPr>
        <w:t>information element is to indicate the PDU session identity associated with the PDU SESSION MODIFICATION COMMAND message with the 5GSM cause IE set to #39 "reactivation requested".</w:t>
      </w:r>
    </w:p>
    <w:p w:rsidR="00D74250" w:rsidRDefault="00D74250" w:rsidP="00D74250">
      <w:pPr>
        <w:rPr>
          <w:lang w:val="en-US"/>
        </w:rPr>
      </w:pPr>
      <w:r>
        <w:rPr>
          <w:lang w:val="en-US"/>
        </w:rPr>
        <w:t>The Old PDU session identity information element is coded as shown in figure </w:t>
      </w:r>
      <w:r w:rsidR="00C14872">
        <w:rPr>
          <w:lang w:val="en-US"/>
        </w:rPr>
        <w:t>9</w:t>
      </w:r>
      <w:r>
        <w:t>.</w:t>
      </w:r>
      <w:r w:rsidR="00C679E5">
        <w:t>8</w:t>
      </w:r>
      <w:r>
        <w:t>.3</w:t>
      </w:r>
      <w:r w:rsidR="00C14872">
        <w:t>.</w:t>
      </w:r>
      <w:r w:rsidR="00714943">
        <w:t>41</w:t>
      </w:r>
      <w:r>
        <w:t>.1</w:t>
      </w:r>
      <w:r>
        <w:rPr>
          <w:lang w:val="en-US"/>
        </w:rPr>
        <w:t xml:space="preserve"> and table </w:t>
      </w:r>
      <w:r w:rsidR="00C14872">
        <w:rPr>
          <w:lang w:val="en-US"/>
        </w:rPr>
        <w:t>9</w:t>
      </w:r>
      <w:r>
        <w:t>.</w:t>
      </w:r>
      <w:r w:rsidR="00C679E5">
        <w:t>8</w:t>
      </w:r>
      <w:r>
        <w:t>.3</w:t>
      </w:r>
      <w:r w:rsidR="00C14872">
        <w:t>.</w:t>
      </w:r>
      <w:r w:rsidR="00714943">
        <w:t>41</w:t>
      </w:r>
      <w:r>
        <w:t>.1</w:t>
      </w:r>
      <w:r>
        <w:rPr>
          <w:lang w:val="en-US"/>
        </w:rPr>
        <w:t>.</w:t>
      </w:r>
    </w:p>
    <w:p w:rsidR="00D74250" w:rsidRDefault="00D74250" w:rsidP="00D74250">
      <w:pPr>
        <w:rPr>
          <w:lang w:val="en-US"/>
        </w:rPr>
      </w:pPr>
      <w:r>
        <w:rPr>
          <w:lang w:val="en-US"/>
        </w:rPr>
        <w:t>The Old PDU session identity</w:t>
      </w:r>
      <w:r>
        <w:t xml:space="preserve"> </w:t>
      </w:r>
      <w:r>
        <w:rPr>
          <w:lang w:val="en-US"/>
        </w:rPr>
        <w:t>is a type 3 information element with 2 octet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D74250" w:rsidTr="000F5712">
        <w:trPr>
          <w:cantSplit/>
          <w:jc w:val="center"/>
        </w:trPr>
        <w:tc>
          <w:tcPr>
            <w:tcW w:w="709" w:type="dxa"/>
            <w:tcBorders>
              <w:top w:val="nil"/>
              <w:left w:val="nil"/>
              <w:bottom w:val="nil"/>
              <w:right w:val="nil"/>
            </w:tcBorders>
            <w:hideMark/>
          </w:tcPr>
          <w:p w:rsidR="00D74250" w:rsidRDefault="00D74250" w:rsidP="000F5712">
            <w:pPr>
              <w:pStyle w:val="TAC"/>
            </w:pPr>
            <w:r>
              <w:t>8</w:t>
            </w:r>
          </w:p>
        </w:tc>
        <w:tc>
          <w:tcPr>
            <w:tcW w:w="709" w:type="dxa"/>
            <w:tcBorders>
              <w:top w:val="nil"/>
              <w:left w:val="nil"/>
              <w:bottom w:val="nil"/>
              <w:right w:val="nil"/>
            </w:tcBorders>
            <w:hideMark/>
          </w:tcPr>
          <w:p w:rsidR="00D74250" w:rsidRDefault="00D74250" w:rsidP="000F5712">
            <w:pPr>
              <w:pStyle w:val="TAC"/>
            </w:pPr>
            <w:r>
              <w:t>7</w:t>
            </w:r>
          </w:p>
        </w:tc>
        <w:tc>
          <w:tcPr>
            <w:tcW w:w="709" w:type="dxa"/>
            <w:tcBorders>
              <w:top w:val="nil"/>
              <w:left w:val="nil"/>
              <w:bottom w:val="nil"/>
              <w:right w:val="nil"/>
            </w:tcBorders>
            <w:hideMark/>
          </w:tcPr>
          <w:p w:rsidR="00D74250" w:rsidRDefault="00D74250" w:rsidP="000F5712">
            <w:pPr>
              <w:pStyle w:val="TAC"/>
            </w:pPr>
            <w:r>
              <w:t>6</w:t>
            </w:r>
          </w:p>
        </w:tc>
        <w:tc>
          <w:tcPr>
            <w:tcW w:w="709" w:type="dxa"/>
            <w:tcBorders>
              <w:top w:val="nil"/>
              <w:left w:val="nil"/>
              <w:bottom w:val="nil"/>
              <w:right w:val="nil"/>
            </w:tcBorders>
            <w:hideMark/>
          </w:tcPr>
          <w:p w:rsidR="00D74250" w:rsidRDefault="00D74250" w:rsidP="000F5712">
            <w:pPr>
              <w:pStyle w:val="TAC"/>
            </w:pPr>
            <w:r>
              <w:t>5</w:t>
            </w:r>
          </w:p>
        </w:tc>
        <w:tc>
          <w:tcPr>
            <w:tcW w:w="709" w:type="dxa"/>
            <w:tcBorders>
              <w:top w:val="nil"/>
              <w:left w:val="nil"/>
              <w:bottom w:val="nil"/>
              <w:right w:val="nil"/>
            </w:tcBorders>
            <w:hideMark/>
          </w:tcPr>
          <w:p w:rsidR="00D74250" w:rsidRDefault="00D74250" w:rsidP="000F5712">
            <w:pPr>
              <w:pStyle w:val="TAC"/>
            </w:pPr>
            <w:r>
              <w:t>4</w:t>
            </w:r>
          </w:p>
        </w:tc>
        <w:tc>
          <w:tcPr>
            <w:tcW w:w="709" w:type="dxa"/>
            <w:tcBorders>
              <w:top w:val="nil"/>
              <w:left w:val="nil"/>
              <w:bottom w:val="nil"/>
              <w:right w:val="nil"/>
            </w:tcBorders>
            <w:hideMark/>
          </w:tcPr>
          <w:p w:rsidR="00D74250" w:rsidRDefault="00D74250" w:rsidP="000F5712">
            <w:pPr>
              <w:pStyle w:val="TAC"/>
            </w:pPr>
            <w:r>
              <w:t>3</w:t>
            </w:r>
          </w:p>
        </w:tc>
        <w:tc>
          <w:tcPr>
            <w:tcW w:w="709" w:type="dxa"/>
            <w:tcBorders>
              <w:top w:val="nil"/>
              <w:left w:val="nil"/>
              <w:bottom w:val="nil"/>
              <w:right w:val="nil"/>
            </w:tcBorders>
            <w:hideMark/>
          </w:tcPr>
          <w:p w:rsidR="00D74250" w:rsidRDefault="00D74250" w:rsidP="000F5712">
            <w:pPr>
              <w:pStyle w:val="TAC"/>
            </w:pPr>
            <w:r>
              <w:t>2</w:t>
            </w:r>
          </w:p>
        </w:tc>
        <w:tc>
          <w:tcPr>
            <w:tcW w:w="709" w:type="dxa"/>
            <w:tcBorders>
              <w:top w:val="nil"/>
              <w:left w:val="nil"/>
              <w:bottom w:val="nil"/>
              <w:right w:val="nil"/>
            </w:tcBorders>
            <w:hideMark/>
          </w:tcPr>
          <w:p w:rsidR="00D74250" w:rsidRDefault="00D74250" w:rsidP="000F5712">
            <w:pPr>
              <w:pStyle w:val="TAC"/>
            </w:pPr>
            <w:r>
              <w:t>1</w:t>
            </w:r>
          </w:p>
        </w:tc>
        <w:tc>
          <w:tcPr>
            <w:tcW w:w="1560" w:type="dxa"/>
            <w:tcBorders>
              <w:top w:val="nil"/>
              <w:left w:val="nil"/>
              <w:bottom w:val="nil"/>
              <w:right w:val="nil"/>
            </w:tcBorders>
          </w:tcPr>
          <w:p w:rsidR="00D74250" w:rsidRDefault="00D74250" w:rsidP="000F5712">
            <w:pPr>
              <w:pStyle w:val="TAL"/>
            </w:pP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pPr>
            <w:r>
              <w:rPr>
                <w:lang w:val="en-US"/>
              </w:rPr>
              <w:t>Old PDU session identity</w:t>
            </w:r>
            <w:r>
              <w:t xml:space="preserve"> IEI</w:t>
            </w:r>
          </w:p>
        </w:tc>
        <w:tc>
          <w:tcPr>
            <w:tcW w:w="1560" w:type="dxa"/>
            <w:tcBorders>
              <w:top w:val="nil"/>
              <w:left w:val="nil"/>
              <w:bottom w:val="nil"/>
              <w:right w:val="nil"/>
            </w:tcBorders>
            <w:hideMark/>
          </w:tcPr>
          <w:p w:rsidR="00D74250" w:rsidRDefault="00D74250" w:rsidP="000F5712">
            <w:pPr>
              <w:pStyle w:val="TAL"/>
            </w:pPr>
            <w:r>
              <w:t>octet 1</w:t>
            </w: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pPr>
            <w:r>
              <w:rPr>
                <w:lang w:val="en-US"/>
              </w:rPr>
              <w:t>Old PDU session identity value</w:t>
            </w:r>
          </w:p>
        </w:tc>
        <w:tc>
          <w:tcPr>
            <w:tcW w:w="1560" w:type="dxa"/>
            <w:tcBorders>
              <w:top w:val="nil"/>
              <w:left w:val="nil"/>
              <w:bottom w:val="nil"/>
              <w:right w:val="nil"/>
            </w:tcBorders>
            <w:hideMark/>
          </w:tcPr>
          <w:p w:rsidR="00D74250" w:rsidRDefault="00D74250" w:rsidP="000F5712">
            <w:pPr>
              <w:pStyle w:val="TAL"/>
            </w:pPr>
            <w:r>
              <w:t>octet 2</w:t>
            </w:r>
          </w:p>
        </w:tc>
      </w:tr>
    </w:tbl>
    <w:p w:rsidR="00D74250" w:rsidRPr="00BD0557" w:rsidRDefault="00D74250" w:rsidP="00D74250">
      <w:pPr>
        <w:pStyle w:val="TF"/>
      </w:pPr>
      <w:r w:rsidRPr="00BD0557">
        <w:t>Figure </w:t>
      </w:r>
      <w:r w:rsidR="00C14872">
        <w:t>9</w:t>
      </w:r>
      <w:r w:rsidRPr="00BD0557">
        <w:t>.</w:t>
      </w:r>
      <w:r w:rsidR="00C679E5">
        <w:t>8</w:t>
      </w:r>
      <w:r w:rsidRPr="00BD0557">
        <w:t>.3</w:t>
      </w:r>
      <w:r w:rsidR="00C14872">
        <w:t>.</w:t>
      </w:r>
      <w:r w:rsidR="00714943">
        <w:t>41</w:t>
      </w:r>
      <w:r w:rsidRPr="00BD0557">
        <w:t>.1: Old PDU session identity information element</w:t>
      </w:r>
    </w:p>
    <w:p w:rsidR="00D74250" w:rsidRPr="00CF4108" w:rsidRDefault="00D74250" w:rsidP="00D74250">
      <w:pPr>
        <w:pStyle w:val="TH"/>
      </w:pPr>
      <w:r w:rsidRPr="00CA7C66">
        <w:t>Table </w:t>
      </w:r>
      <w:r w:rsidR="00C14872">
        <w:t>9</w:t>
      </w:r>
      <w:r w:rsidRPr="00CA7C66">
        <w:t>.</w:t>
      </w:r>
      <w:r w:rsidR="00C679E5">
        <w:t>8</w:t>
      </w:r>
      <w:r>
        <w:t>.3</w:t>
      </w:r>
      <w:r w:rsidR="00C14872">
        <w:t>.</w:t>
      </w:r>
      <w:r w:rsidR="00714943">
        <w:t>41</w:t>
      </w:r>
      <w:r w:rsidRPr="00CF4108">
        <w:t>.1: Old PDU session identity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D74250" w:rsidRPr="00445FA8" w:rsidTr="000F5712">
        <w:trPr>
          <w:cantSplit/>
          <w:jc w:val="center"/>
        </w:trPr>
        <w:tc>
          <w:tcPr>
            <w:tcW w:w="7087" w:type="dxa"/>
            <w:hideMark/>
          </w:tcPr>
          <w:p w:rsidR="00D74250" w:rsidRPr="00445FA8" w:rsidRDefault="00D74250" w:rsidP="000F5712">
            <w:pPr>
              <w:pStyle w:val="TAL"/>
            </w:pPr>
            <w:r w:rsidRPr="00445FA8">
              <w:t>Old PDU session identity value (octet 2)</w:t>
            </w:r>
          </w:p>
          <w:p w:rsidR="00D74250" w:rsidRPr="00445FA8" w:rsidRDefault="00D74250" w:rsidP="000F5712">
            <w:pPr>
              <w:pStyle w:val="TAL"/>
            </w:pPr>
            <w:r w:rsidRPr="00445FA8">
              <w:t>The coding of the old PDU session identity value is identical to the coding of the PDU session identity value (see annex E.1).</w:t>
            </w:r>
          </w:p>
        </w:tc>
      </w:tr>
    </w:tbl>
    <w:p w:rsidR="00D74250" w:rsidRDefault="00D74250" w:rsidP="00D74250"/>
    <w:p w:rsidR="00CC118E" w:rsidRPr="00887ACC" w:rsidRDefault="00CC118E" w:rsidP="003970EE">
      <w:pPr>
        <w:pStyle w:val="Heading4"/>
      </w:pPr>
      <w:bookmarkStart w:id="667" w:name="_Toc508877431"/>
      <w:r>
        <w:lastRenderedPageBreak/>
        <w:t>9.8.3.</w:t>
      </w:r>
      <w:r w:rsidR="00714943">
        <w:t>42</w:t>
      </w:r>
      <w:r w:rsidRPr="00887ACC">
        <w:tab/>
      </w:r>
      <w:r>
        <w:t xml:space="preserve">Rejected </w:t>
      </w:r>
      <w:r w:rsidRPr="00887ACC">
        <w:t>NSSAI</w:t>
      </w:r>
      <w:bookmarkEnd w:id="667"/>
    </w:p>
    <w:p w:rsidR="00CC118E" w:rsidRPr="00887ACC" w:rsidRDefault="00CC118E" w:rsidP="00CC118E">
      <w:r w:rsidRPr="00887ACC">
        <w:t xml:space="preserve">The purpose of the </w:t>
      </w:r>
      <w:r>
        <w:t xml:space="preserve">Rejected </w:t>
      </w:r>
      <w:r w:rsidRPr="00887ACC">
        <w:t xml:space="preserve">NSSAI information element is to identify a collection of </w:t>
      </w:r>
      <w:r>
        <w:t xml:space="preserve">rejected </w:t>
      </w:r>
      <w:r w:rsidRPr="00887ACC">
        <w:t>S-NSSAIs</w:t>
      </w:r>
    </w:p>
    <w:p w:rsidR="00CC118E" w:rsidRPr="00887ACC" w:rsidRDefault="00CC118E" w:rsidP="00CC118E">
      <w:r w:rsidRPr="00887ACC">
        <w:t xml:space="preserve">The </w:t>
      </w:r>
      <w:r>
        <w:t xml:space="preserve">Rejected </w:t>
      </w:r>
      <w:r w:rsidRPr="00887ACC">
        <w:t>NSSAI information element is coded as shown in figure </w:t>
      </w:r>
      <w:r>
        <w:t>9.8.3.</w:t>
      </w:r>
      <w:r w:rsidR="00714943">
        <w:t>42</w:t>
      </w:r>
      <w:r w:rsidRPr="00887ACC">
        <w:t>.1, figure </w:t>
      </w:r>
      <w:r>
        <w:t>9.8.3.</w:t>
      </w:r>
      <w:r w:rsidR="00714943">
        <w:t>42</w:t>
      </w:r>
      <w:r w:rsidRPr="00887ACC">
        <w:t>.2 and table </w:t>
      </w:r>
      <w:r>
        <w:t>9.8.3.</w:t>
      </w:r>
      <w:r w:rsidR="00714943">
        <w:t>42</w:t>
      </w:r>
      <w:r w:rsidRPr="00887ACC">
        <w:t>.1.</w:t>
      </w:r>
    </w:p>
    <w:p w:rsidR="00CC118E" w:rsidRPr="00887ACC" w:rsidRDefault="00CC118E" w:rsidP="00CC118E">
      <w:r w:rsidRPr="00887ACC">
        <w:t xml:space="preserve">The </w:t>
      </w:r>
      <w:r>
        <w:t xml:space="preserve">Rejected </w:t>
      </w:r>
      <w:r w:rsidRPr="00887ACC">
        <w:t xml:space="preserve">NSSAI is a type 4 information element with a minimum length of </w:t>
      </w:r>
      <w:r>
        <w:t xml:space="preserve">4 </w:t>
      </w:r>
      <w:r w:rsidRPr="00887ACC">
        <w:t xml:space="preserve">octets and a maximum length of </w:t>
      </w:r>
      <w:r>
        <w:t>42</w:t>
      </w:r>
      <w:r w:rsidRPr="00887ACC">
        <w:t xml:space="preserve"> octets.</w:t>
      </w:r>
    </w:p>
    <w:p w:rsidR="00CC118E" w:rsidRPr="00887ACC" w:rsidRDefault="00CC118E" w:rsidP="003970EE">
      <w:pPr>
        <w:pStyle w:val="NO"/>
      </w:pPr>
      <w:r w:rsidRPr="00887ACC">
        <w:t>NOTE:</w:t>
      </w:r>
      <w:r w:rsidRPr="00887ACC">
        <w:tab/>
        <w:t xml:space="preserve">The number of </w:t>
      </w:r>
      <w:r>
        <w:t xml:space="preserve">rejected </w:t>
      </w:r>
      <w:r w:rsidRPr="00887ACC">
        <w:t>S-NSSAI(s) cannot exceed eight.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CC118E" w:rsidRPr="00887ACC" w:rsidTr="00DB2E6E">
        <w:trPr>
          <w:cantSplit/>
          <w:jc w:val="center"/>
        </w:trPr>
        <w:tc>
          <w:tcPr>
            <w:tcW w:w="709" w:type="dxa"/>
            <w:tcBorders>
              <w:top w:val="nil"/>
              <w:left w:val="nil"/>
              <w:bottom w:val="nil"/>
              <w:right w:val="nil"/>
            </w:tcBorders>
            <w:hideMark/>
          </w:tcPr>
          <w:p w:rsidR="00CC118E" w:rsidRPr="00887ACC" w:rsidRDefault="00CC118E" w:rsidP="007C1B3F">
            <w:pPr>
              <w:pStyle w:val="TAC"/>
            </w:pPr>
            <w:r w:rsidRPr="00887ACC">
              <w:t>8</w:t>
            </w:r>
          </w:p>
        </w:tc>
        <w:tc>
          <w:tcPr>
            <w:tcW w:w="709" w:type="dxa"/>
            <w:tcBorders>
              <w:top w:val="nil"/>
              <w:left w:val="nil"/>
              <w:bottom w:val="nil"/>
              <w:right w:val="nil"/>
            </w:tcBorders>
            <w:hideMark/>
          </w:tcPr>
          <w:p w:rsidR="00CC118E" w:rsidRPr="00887ACC" w:rsidRDefault="00CC118E" w:rsidP="007C1B3F">
            <w:pPr>
              <w:pStyle w:val="TAC"/>
            </w:pPr>
            <w:r w:rsidRPr="00887ACC">
              <w:t>7</w:t>
            </w:r>
          </w:p>
        </w:tc>
        <w:tc>
          <w:tcPr>
            <w:tcW w:w="709" w:type="dxa"/>
            <w:tcBorders>
              <w:top w:val="nil"/>
              <w:left w:val="nil"/>
              <w:bottom w:val="nil"/>
              <w:right w:val="nil"/>
            </w:tcBorders>
            <w:hideMark/>
          </w:tcPr>
          <w:p w:rsidR="00CC118E" w:rsidRPr="00887ACC" w:rsidRDefault="00CC118E" w:rsidP="007C1B3F">
            <w:pPr>
              <w:pStyle w:val="TAC"/>
            </w:pPr>
            <w:r w:rsidRPr="00887ACC">
              <w:t>6</w:t>
            </w:r>
          </w:p>
        </w:tc>
        <w:tc>
          <w:tcPr>
            <w:tcW w:w="709" w:type="dxa"/>
            <w:tcBorders>
              <w:top w:val="nil"/>
              <w:left w:val="nil"/>
              <w:bottom w:val="nil"/>
              <w:right w:val="nil"/>
            </w:tcBorders>
            <w:hideMark/>
          </w:tcPr>
          <w:p w:rsidR="00CC118E" w:rsidRPr="00887ACC" w:rsidRDefault="00CC118E" w:rsidP="007C1B3F">
            <w:pPr>
              <w:pStyle w:val="TAC"/>
            </w:pPr>
            <w:r w:rsidRPr="00887ACC">
              <w:t>5</w:t>
            </w:r>
          </w:p>
        </w:tc>
        <w:tc>
          <w:tcPr>
            <w:tcW w:w="709" w:type="dxa"/>
            <w:tcBorders>
              <w:top w:val="nil"/>
              <w:left w:val="nil"/>
              <w:bottom w:val="nil"/>
              <w:right w:val="nil"/>
            </w:tcBorders>
            <w:hideMark/>
          </w:tcPr>
          <w:p w:rsidR="00CC118E" w:rsidRPr="00887ACC" w:rsidRDefault="00CC118E" w:rsidP="007C1B3F">
            <w:pPr>
              <w:pStyle w:val="TAC"/>
            </w:pPr>
            <w:r w:rsidRPr="00887ACC">
              <w:t>4</w:t>
            </w:r>
          </w:p>
        </w:tc>
        <w:tc>
          <w:tcPr>
            <w:tcW w:w="709" w:type="dxa"/>
            <w:tcBorders>
              <w:top w:val="nil"/>
              <w:left w:val="nil"/>
              <w:bottom w:val="nil"/>
              <w:right w:val="nil"/>
            </w:tcBorders>
            <w:hideMark/>
          </w:tcPr>
          <w:p w:rsidR="00CC118E" w:rsidRPr="00887ACC" w:rsidRDefault="00CC118E" w:rsidP="007C1B3F">
            <w:pPr>
              <w:pStyle w:val="TAC"/>
            </w:pPr>
            <w:r w:rsidRPr="00887ACC">
              <w:t>3</w:t>
            </w:r>
          </w:p>
        </w:tc>
        <w:tc>
          <w:tcPr>
            <w:tcW w:w="709" w:type="dxa"/>
            <w:tcBorders>
              <w:top w:val="nil"/>
              <w:left w:val="nil"/>
              <w:bottom w:val="nil"/>
              <w:right w:val="nil"/>
            </w:tcBorders>
            <w:hideMark/>
          </w:tcPr>
          <w:p w:rsidR="00CC118E" w:rsidRPr="00887ACC" w:rsidRDefault="00CC118E" w:rsidP="007C1B3F">
            <w:pPr>
              <w:pStyle w:val="TAC"/>
            </w:pPr>
            <w:r w:rsidRPr="00887ACC">
              <w:t>2</w:t>
            </w:r>
          </w:p>
        </w:tc>
        <w:tc>
          <w:tcPr>
            <w:tcW w:w="709" w:type="dxa"/>
            <w:tcBorders>
              <w:top w:val="nil"/>
              <w:left w:val="nil"/>
              <w:bottom w:val="nil"/>
              <w:right w:val="nil"/>
            </w:tcBorders>
            <w:hideMark/>
          </w:tcPr>
          <w:p w:rsidR="00CC118E" w:rsidRPr="00887ACC" w:rsidRDefault="00CC118E" w:rsidP="007C1B3F">
            <w:pPr>
              <w:pStyle w:val="TAC"/>
            </w:pPr>
            <w:r w:rsidRPr="00887ACC">
              <w:t>1</w:t>
            </w:r>
          </w:p>
        </w:tc>
        <w:tc>
          <w:tcPr>
            <w:tcW w:w="1560" w:type="dxa"/>
            <w:tcBorders>
              <w:top w:val="nil"/>
              <w:left w:val="nil"/>
              <w:bottom w:val="nil"/>
              <w:right w:val="nil"/>
            </w:tcBorders>
          </w:tcPr>
          <w:p w:rsidR="00CC118E" w:rsidRPr="00887ACC" w:rsidRDefault="00CC118E" w:rsidP="00DB2E6E">
            <w:pPr>
              <w:keepNext/>
              <w:keepLines/>
              <w:spacing w:after="0"/>
              <w:rPr>
                <w:rFonts w:ascii="Arial" w:hAnsi="Arial"/>
                <w:sz w:val="18"/>
              </w:rPr>
            </w:pP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CC118E" w:rsidRPr="00887ACC" w:rsidRDefault="00CC118E" w:rsidP="007C1B3F">
            <w:pPr>
              <w:pStyle w:val="TAC"/>
            </w:pPr>
            <w:r w:rsidRPr="00032B99">
              <w:t xml:space="preserve">Rejected </w:t>
            </w:r>
            <w:r w:rsidRPr="00887ACC">
              <w:t>NSSAI IEI</w:t>
            </w:r>
          </w:p>
        </w:tc>
        <w:tc>
          <w:tcPr>
            <w:tcW w:w="1560" w:type="dxa"/>
            <w:tcBorders>
              <w:top w:val="nil"/>
              <w:left w:val="nil"/>
              <w:bottom w:val="nil"/>
              <w:right w:val="nil"/>
            </w:tcBorders>
            <w:hideMark/>
          </w:tcPr>
          <w:p w:rsidR="00CC118E" w:rsidRPr="00887ACC" w:rsidRDefault="00CC118E" w:rsidP="003970EE">
            <w:pPr>
              <w:pStyle w:val="TAL"/>
            </w:pPr>
            <w:r w:rsidRPr="00887ACC">
              <w:t>octet 1</w:t>
            </w:r>
          </w:p>
        </w:tc>
      </w:tr>
      <w:tr w:rsidR="00CC118E" w:rsidRPr="00887ACC" w:rsidTr="00DB2E6E">
        <w:trPr>
          <w:cantSplit/>
          <w:jc w:val="center"/>
        </w:trPr>
        <w:tc>
          <w:tcPr>
            <w:tcW w:w="5672" w:type="dxa"/>
            <w:gridSpan w:val="8"/>
            <w:tcBorders>
              <w:top w:val="single" w:sz="4" w:space="0" w:color="auto"/>
              <w:left w:val="single" w:sz="4" w:space="0" w:color="auto"/>
              <w:bottom w:val="nil"/>
              <w:right w:val="single" w:sz="4" w:space="0" w:color="auto"/>
            </w:tcBorders>
            <w:hideMark/>
          </w:tcPr>
          <w:p w:rsidR="00CC118E" w:rsidRPr="00887ACC" w:rsidRDefault="00CC118E" w:rsidP="007C1B3F">
            <w:pPr>
              <w:pStyle w:val="TAC"/>
            </w:pPr>
            <w:r w:rsidRPr="00887ACC">
              <w:t xml:space="preserve">Length of </w:t>
            </w:r>
            <w:r w:rsidRPr="00032B99">
              <w:t xml:space="preserve">Rejected </w:t>
            </w:r>
            <w:r w:rsidRPr="00887ACC">
              <w:t>NSSAI contents</w:t>
            </w:r>
          </w:p>
        </w:tc>
        <w:tc>
          <w:tcPr>
            <w:tcW w:w="1560" w:type="dxa"/>
            <w:tcBorders>
              <w:top w:val="nil"/>
              <w:left w:val="nil"/>
              <w:bottom w:val="nil"/>
              <w:right w:val="nil"/>
            </w:tcBorders>
            <w:hideMark/>
          </w:tcPr>
          <w:p w:rsidR="00CC118E" w:rsidRPr="00887ACC" w:rsidRDefault="00CC118E" w:rsidP="003970EE">
            <w:pPr>
              <w:pStyle w:val="TAL"/>
            </w:pPr>
            <w:r w:rsidRPr="00887ACC">
              <w:t>octet 2</w:t>
            </w:r>
          </w:p>
        </w:tc>
      </w:tr>
      <w:tr w:rsidR="00CC118E" w:rsidRPr="00887ACC" w:rsidTr="00DB2E6E">
        <w:trPr>
          <w:cantSplit/>
          <w:jc w:val="center"/>
        </w:trPr>
        <w:tc>
          <w:tcPr>
            <w:tcW w:w="5672" w:type="dxa"/>
            <w:gridSpan w:val="8"/>
            <w:tcBorders>
              <w:top w:val="single" w:sz="4" w:space="0" w:color="auto"/>
              <w:left w:val="single" w:sz="4" w:space="0" w:color="auto"/>
              <w:bottom w:val="nil"/>
              <w:right w:val="single" w:sz="4" w:space="0" w:color="auto"/>
            </w:tcBorders>
          </w:tcPr>
          <w:p w:rsidR="00CC118E" w:rsidRPr="00887ACC" w:rsidRDefault="00CC118E" w:rsidP="007C1B3F">
            <w:pPr>
              <w:pStyle w:val="TAC"/>
            </w:pPr>
          </w:p>
          <w:p w:rsidR="00CC118E" w:rsidRPr="00887ACC" w:rsidRDefault="00CC118E" w:rsidP="007C1B3F">
            <w:pPr>
              <w:pStyle w:val="TAC"/>
            </w:pPr>
            <w:r>
              <w:t>R</w:t>
            </w:r>
            <w:r w:rsidRPr="00032B99">
              <w:t xml:space="preserve">ejected </w:t>
            </w:r>
            <w:r>
              <w:t>S-</w:t>
            </w:r>
            <w:r w:rsidRPr="00887ACC">
              <w:rPr>
                <w:rFonts w:hint="eastAsia"/>
              </w:rPr>
              <w:t xml:space="preserve">NSSAI </w:t>
            </w:r>
            <w:r w:rsidRPr="00887ACC">
              <w:t>1</w:t>
            </w:r>
          </w:p>
        </w:tc>
        <w:tc>
          <w:tcPr>
            <w:tcW w:w="1560" w:type="dxa"/>
            <w:tcBorders>
              <w:top w:val="nil"/>
              <w:left w:val="nil"/>
              <w:bottom w:val="nil"/>
              <w:right w:val="nil"/>
            </w:tcBorders>
          </w:tcPr>
          <w:p w:rsidR="00CC118E" w:rsidRPr="00887ACC" w:rsidRDefault="00CC118E" w:rsidP="003970EE">
            <w:pPr>
              <w:pStyle w:val="TAL"/>
            </w:pPr>
            <w:r w:rsidRPr="00887ACC">
              <w:t>octet 3</w:t>
            </w:r>
            <w:r w:rsidRPr="00887ACC">
              <w:br/>
            </w:r>
            <w:r w:rsidRPr="00887ACC">
              <w:br/>
              <w:t>octet m</w:t>
            </w:r>
            <w:r w:rsidRPr="00887ACC">
              <w:rPr>
                <w:rFonts w:hint="eastAsia"/>
              </w:rPr>
              <w:t xml:space="preserve"> </w:t>
            </w: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CC118E" w:rsidRPr="00887ACC" w:rsidRDefault="00CC118E" w:rsidP="007C1B3F">
            <w:pPr>
              <w:pStyle w:val="TAC"/>
            </w:pPr>
          </w:p>
          <w:p w:rsidR="00CC118E" w:rsidRPr="00887ACC" w:rsidRDefault="00CC118E" w:rsidP="007C1B3F">
            <w:pPr>
              <w:pStyle w:val="TAC"/>
            </w:pPr>
            <w:r>
              <w:t>R</w:t>
            </w:r>
            <w:r w:rsidRPr="00032B99">
              <w:t xml:space="preserve">ejected </w:t>
            </w:r>
            <w:r>
              <w:t>S-</w:t>
            </w:r>
            <w:r w:rsidRPr="00887ACC">
              <w:t>NSSAI 2</w:t>
            </w:r>
          </w:p>
        </w:tc>
        <w:tc>
          <w:tcPr>
            <w:tcW w:w="1560" w:type="dxa"/>
            <w:tcBorders>
              <w:top w:val="nil"/>
              <w:left w:val="nil"/>
              <w:bottom w:val="nil"/>
              <w:right w:val="nil"/>
            </w:tcBorders>
            <w:hideMark/>
          </w:tcPr>
          <w:p w:rsidR="00CC118E" w:rsidRPr="00887ACC" w:rsidRDefault="00CC118E" w:rsidP="003970EE">
            <w:pPr>
              <w:pStyle w:val="TAL"/>
            </w:pPr>
            <w:r w:rsidRPr="00887ACC">
              <w:t>octet m+1*</w:t>
            </w:r>
            <w:r w:rsidRPr="00887ACC">
              <w:br/>
            </w:r>
            <w:r w:rsidRPr="00887ACC">
              <w:br/>
              <w:t>octet n*</w:t>
            </w: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CC118E" w:rsidRPr="00887ACC" w:rsidRDefault="00CC118E" w:rsidP="007C1B3F">
            <w:pPr>
              <w:pStyle w:val="TAC"/>
            </w:pPr>
          </w:p>
          <w:p w:rsidR="00CC118E" w:rsidRPr="00887ACC" w:rsidRDefault="00CC118E" w:rsidP="007C1B3F">
            <w:pPr>
              <w:pStyle w:val="TAC"/>
            </w:pPr>
            <w:r w:rsidRPr="00887ACC">
              <w:t>…</w:t>
            </w:r>
          </w:p>
          <w:p w:rsidR="00CC118E" w:rsidRPr="00887ACC" w:rsidRDefault="00CC118E" w:rsidP="00DB2E6E">
            <w:pPr>
              <w:keepNext/>
              <w:keepLines/>
              <w:spacing w:after="0"/>
              <w:jc w:val="center"/>
              <w:rPr>
                <w:rFonts w:ascii="Arial" w:hAnsi="Arial"/>
                <w:sz w:val="18"/>
              </w:rPr>
            </w:pPr>
          </w:p>
        </w:tc>
        <w:tc>
          <w:tcPr>
            <w:tcW w:w="1560" w:type="dxa"/>
            <w:tcBorders>
              <w:top w:val="nil"/>
              <w:left w:val="nil"/>
              <w:bottom w:val="nil"/>
              <w:right w:val="nil"/>
            </w:tcBorders>
          </w:tcPr>
          <w:p w:rsidR="00CC118E" w:rsidRPr="00887ACC" w:rsidRDefault="00CC118E" w:rsidP="003970EE">
            <w:pPr>
              <w:pStyle w:val="TAL"/>
            </w:pPr>
            <w:r w:rsidRPr="00887ACC">
              <w:t>octet n+1*</w:t>
            </w:r>
            <w:r w:rsidRPr="00887ACC">
              <w:br/>
            </w:r>
            <w:r w:rsidRPr="00887ACC">
              <w:br/>
              <w:t>octet u*</w:t>
            </w: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CC118E" w:rsidRPr="00887ACC" w:rsidRDefault="00CC118E" w:rsidP="007C1B3F">
            <w:pPr>
              <w:pStyle w:val="TAC"/>
            </w:pPr>
          </w:p>
          <w:p w:rsidR="00CC118E" w:rsidRPr="00887ACC" w:rsidRDefault="00CC118E" w:rsidP="007C1B3F">
            <w:pPr>
              <w:pStyle w:val="TAC"/>
            </w:pPr>
            <w:r>
              <w:t>R</w:t>
            </w:r>
            <w:r w:rsidRPr="00032B99">
              <w:t xml:space="preserve">ejected </w:t>
            </w:r>
            <w:r>
              <w:t>S-</w:t>
            </w:r>
            <w:r w:rsidRPr="00887ACC">
              <w:t>NSSAI n</w:t>
            </w:r>
          </w:p>
        </w:tc>
        <w:tc>
          <w:tcPr>
            <w:tcW w:w="1560" w:type="dxa"/>
            <w:tcBorders>
              <w:top w:val="nil"/>
              <w:left w:val="nil"/>
              <w:bottom w:val="nil"/>
              <w:right w:val="nil"/>
            </w:tcBorders>
          </w:tcPr>
          <w:p w:rsidR="00CC118E" w:rsidRPr="00887ACC" w:rsidRDefault="00CC118E" w:rsidP="003970EE">
            <w:pPr>
              <w:pStyle w:val="TAL"/>
            </w:pPr>
            <w:r w:rsidRPr="00887ACC">
              <w:t>octet u+1*</w:t>
            </w:r>
            <w:r w:rsidRPr="00887ACC">
              <w:br/>
            </w:r>
            <w:r w:rsidRPr="00887ACC">
              <w:br/>
              <w:t>octet v*</w:t>
            </w:r>
          </w:p>
        </w:tc>
      </w:tr>
    </w:tbl>
    <w:p w:rsidR="00CC118E" w:rsidRPr="00887ACC" w:rsidRDefault="00CC118E" w:rsidP="007C1B3F">
      <w:pPr>
        <w:pStyle w:val="TF"/>
      </w:pPr>
      <w:r w:rsidRPr="00887ACC">
        <w:t>Figure </w:t>
      </w:r>
      <w:r>
        <w:t>9.8.3.</w:t>
      </w:r>
      <w:r w:rsidR="00714943">
        <w:t>42</w:t>
      </w:r>
      <w:r w:rsidRPr="00887ACC">
        <w:t xml:space="preserve">.1: </w:t>
      </w:r>
      <w:r w:rsidRPr="00F807CF">
        <w:t xml:space="preserve">Rejected </w:t>
      </w:r>
      <w:r w:rsidRPr="00887ACC">
        <w:t>NSSAI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CC118E" w:rsidRPr="00887ACC" w:rsidTr="00DB2E6E">
        <w:trPr>
          <w:cantSplit/>
          <w:jc w:val="center"/>
        </w:trPr>
        <w:tc>
          <w:tcPr>
            <w:tcW w:w="709" w:type="dxa"/>
            <w:tcBorders>
              <w:top w:val="nil"/>
              <w:left w:val="nil"/>
              <w:bottom w:val="single" w:sz="4" w:space="0" w:color="auto"/>
              <w:right w:val="nil"/>
            </w:tcBorders>
            <w:hideMark/>
          </w:tcPr>
          <w:p w:rsidR="00CC118E" w:rsidRPr="00887ACC" w:rsidRDefault="00CC118E" w:rsidP="007C1B3F">
            <w:pPr>
              <w:pStyle w:val="TAC"/>
            </w:pPr>
            <w:r w:rsidRPr="00887ACC">
              <w:t>8</w:t>
            </w:r>
          </w:p>
        </w:tc>
        <w:tc>
          <w:tcPr>
            <w:tcW w:w="709" w:type="dxa"/>
            <w:tcBorders>
              <w:top w:val="nil"/>
              <w:left w:val="nil"/>
              <w:bottom w:val="single" w:sz="4" w:space="0" w:color="auto"/>
              <w:right w:val="nil"/>
            </w:tcBorders>
            <w:hideMark/>
          </w:tcPr>
          <w:p w:rsidR="00CC118E" w:rsidRPr="00887ACC" w:rsidRDefault="00CC118E" w:rsidP="007C1B3F">
            <w:pPr>
              <w:pStyle w:val="TAC"/>
            </w:pPr>
            <w:r w:rsidRPr="00887ACC">
              <w:t>7</w:t>
            </w:r>
          </w:p>
        </w:tc>
        <w:tc>
          <w:tcPr>
            <w:tcW w:w="709" w:type="dxa"/>
            <w:tcBorders>
              <w:top w:val="nil"/>
              <w:left w:val="nil"/>
              <w:bottom w:val="single" w:sz="4" w:space="0" w:color="auto"/>
              <w:right w:val="nil"/>
            </w:tcBorders>
            <w:hideMark/>
          </w:tcPr>
          <w:p w:rsidR="00CC118E" w:rsidRPr="00887ACC" w:rsidRDefault="00CC118E" w:rsidP="007C1B3F">
            <w:pPr>
              <w:pStyle w:val="TAC"/>
            </w:pPr>
            <w:r w:rsidRPr="00887ACC">
              <w:t>6</w:t>
            </w:r>
          </w:p>
        </w:tc>
        <w:tc>
          <w:tcPr>
            <w:tcW w:w="709" w:type="dxa"/>
            <w:tcBorders>
              <w:top w:val="nil"/>
              <w:left w:val="nil"/>
              <w:bottom w:val="single" w:sz="4" w:space="0" w:color="auto"/>
              <w:right w:val="nil"/>
            </w:tcBorders>
            <w:hideMark/>
          </w:tcPr>
          <w:p w:rsidR="00CC118E" w:rsidRPr="00887ACC" w:rsidRDefault="00CC118E" w:rsidP="007C1B3F">
            <w:pPr>
              <w:pStyle w:val="TAC"/>
            </w:pPr>
            <w:r w:rsidRPr="00887ACC">
              <w:t>5</w:t>
            </w:r>
          </w:p>
        </w:tc>
        <w:tc>
          <w:tcPr>
            <w:tcW w:w="709" w:type="dxa"/>
            <w:tcBorders>
              <w:top w:val="nil"/>
              <w:left w:val="nil"/>
              <w:bottom w:val="nil"/>
              <w:right w:val="nil"/>
            </w:tcBorders>
            <w:hideMark/>
          </w:tcPr>
          <w:p w:rsidR="00CC118E" w:rsidRPr="00887ACC" w:rsidRDefault="00CC118E" w:rsidP="007C1B3F">
            <w:pPr>
              <w:pStyle w:val="TAC"/>
            </w:pPr>
            <w:r w:rsidRPr="00887ACC">
              <w:t>4</w:t>
            </w:r>
          </w:p>
        </w:tc>
        <w:tc>
          <w:tcPr>
            <w:tcW w:w="709" w:type="dxa"/>
            <w:tcBorders>
              <w:top w:val="nil"/>
              <w:left w:val="nil"/>
              <w:bottom w:val="nil"/>
              <w:right w:val="nil"/>
            </w:tcBorders>
            <w:hideMark/>
          </w:tcPr>
          <w:p w:rsidR="00CC118E" w:rsidRPr="00887ACC" w:rsidRDefault="00CC118E" w:rsidP="007C1B3F">
            <w:pPr>
              <w:pStyle w:val="TAC"/>
            </w:pPr>
            <w:r w:rsidRPr="00887ACC">
              <w:t>3</w:t>
            </w:r>
          </w:p>
        </w:tc>
        <w:tc>
          <w:tcPr>
            <w:tcW w:w="709" w:type="dxa"/>
            <w:tcBorders>
              <w:top w:val="nil"/>
              <w:left w:val="nil"/>
              <w:bottom w:val="nil"/>
              <w:right w:val="nil"/>
            </w:tcBorders>
            <w:hideMark/>
          </w:tcPr>
          <w:p w:rsidR="00CC118E" w:rsidRPr="00887ACC" w:rsidRDefault="00CC118E" w:rsidP="007C1B3F">
            <w:pPr>
              <w:pStyle w:val="TAC"/>
            </w:pPr>
            <w:r w:rsidRPr="00887ACC">
              <w:t>2</w:t>
            </w:r>
          </w:p>
        </w:tc>
        <w:tc>
          <w:tcPr>
            <w:tcW w:w="709" w:type="dxa"/>
            <w:tcBorders>
              <w:top w:val="nil"/>
              <w:left w:val="nil"/>
              <w:bottom w:val="nil"/>
              <w:right w:val="nil"/>
            </w:tcBorders>
            <w:hideMark/>
          </w:tcPr>
          <w:p w:rsidR="00CC118E" w:rsidRPr="00887ACC" w:rsidRDefault="00CC118E" w:rsidP="007C1B3F">
            <w:pPr>
              <w:pStyle w:val="TAC"/>
            </w:pPr>
            <w:r w:rsidRPr="00887ACC">
              <w:t>1</w:t>
            </w:r>
          </w:p>
        </w:tc>
        <w:tc>
          <w:tcPr>
            <w:tcW w:w="1560" w:type="dxa"/>
            <w:tcBorders>
              <w:top w:val="nil"/>
              <w:left w:val="nil"/>
              <w:bottom w:val="nil"/>
              <w:right w:val="nil"/>
            </w:tcBorders>
          </w:tcPr>
          <w:p w:rsidR="00CC118E" w:rsidRPr="00887ACC" w:rsidRDefault="00CC118E" w:rsidP="00DB2E6E">
            <w:pPr>
              <w:keepNext/>
              <w:keepLines/>
              <w:spacing w:after="0"/>
              <w:rPr>
                <w:rFonts w:ascii="Arial" w:hAnsi="Arial"/>
                <w:sz w:val="18"/>
              </w:rPr>
            </w:pPr>
          </w:p>
        </w:tc>
      </w:tr>
      <w:tr w:rsidR="00CC118E" w:rsidRPr="00887ACC" w:rsidTr="00DB2E6E">
        <w:trPr>
          <w:cantSplit/>
          <w:trHeight w:val="393"/>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CC118E" w:rsidRPr="00887ACC" w:rsidRDefault="00CC118E" w:rsidP="007C1B3F">
            <w:pPr>
              <w:pStyle w:val="TAC"/>
            </w:pPr>
            <w:bookmarkStart w:id="668" w:name="OLE_LINK11"/>
            <w:r>
              <w:t>Length of rejected S-</w:t>
            </w:r>
            <w:r w:rsidRPr="00303940">
              <w:t>NSSAI</w:t>
            </w:r>
            <w:bookmarkEnd w:id="668"/>
          </w:p>
        </w:tc>
        <w:tc>
          <w:tcPr>
            <w:tcW w:w="2836" w:type="dxa"/>
            <w:gridSpan w:val="4"/>
            <w:tcBorders>
              <w:top w:val="single" w:sz="4" w:space="0" w:color="auto"/>
              <w:left w:val="single" w:sz="4" w:space="0" w:color="auto"/>
              <w:bottom w:val="single" w:sz="4" w:space="0" w:color="auto"/>
              <w:right w:val="single" w:sz="4" w:space="0" w:color="auto"/>
            </w:tcBorders>
          </w:tcPr>
          <w:p w:rsidR="00CC118E" w:rsidRPr="00887ACC" w:rsidRDefault="00CC118E" w:rsidP="007C1B3F">
            <w:pPr>
              <w:pStyle w:val="TAC"/>
            </w:pPr>
            <w:r>
              <w:t>Cause value</w:t>
            </w:r>
          </w:p>
        </w:tc>
        <w:tc>
          <w:tcPr>
            <w:tcW w:w="1560" w:type="dxa"/>
            <w:tcBorders>
              <w:top w:val="nil"/>
              <w:left w:val="nil"/>
              <w:bottom w:val="nil"/>
              <w:right w:val="nil"/>
            </w:tcBorders>
            <w:hideMark/>
          </w:tcPr>
          <w:p w:rsidR="00CC118E" w:rsidRPr="00887ACC" w:rsidRDefault="00CC118E" w:rsidP="003970EE">
            <w:pPr>
              <w:pStyle w:val="TAL"/>
            </w:pPr>
            <w:r>
              <w:t>octet 1</w:t>
            </w: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CC118E" w:rsidRPr="00887ACC" w:rsidRDefault="00CC118E" w:rsidP="007C1B3F">
            <w:pPr>
              <w:pStyle w:val="TAC"/>
            </w:pPr>
            <w:r w:rsidRPr="00887ACC">
              <w:t>SST</w:t>
            </w:r>
          </w:p>
        </w:tc>
        <w:tc>
          <w:tcPr>
            <w:tcW w:w="1560" w:type="dxa"/>
            <w:tcBorders>
              <w:top w:val="nil"/>
              <w:left w:val="nil"/>
              <w:bottom w:val="nil"/>
              <w:right w:val="nil"/>
            </w:tcBorders>
          </w:tcPr>
          <w:p w:rsidR="00CC118E" w:rsidRPr="00887ACC" w:rsidRDefault="00CC118E" w:rsidP="003970EE">
            <w:pPr>
              <w:pStyle w:val="TAL"/>
            </w:pPr>
            <w:r>
              <w:t>octet 2</w:t>
            </w: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CC118E" w:rsidRPr="00887ACC" w:rsidRDefault="00CC118E" w:rsidP="007C1B3F">
            <w:pPr>
              <w:pStyle w:val="TAC"/>
            </w:pPr>
          </w:p>
          <w:p w:rsidR="00CC118E" w:rsidRPr="00887ACC" w:rsidRDefault="00CC118E" w:rsidP="007C1B3F">
            <w:pPr>
              <w:pStyle w:val="TAC"/>
            </w:pPr>
            <w:r w:rsidRPr="00887ACC">
              <w:t>SD</w:t>
            </w:r>
          </w:p>
        </w:tc>
        <w:tc>
          <w:tcPr>
            <w:tcW w:w="1560" w:type="dxa"/>
            <w:tcBorders>
              <w:top w:val="nil"/>
              <w:left w:val="nil"/>
              <w:bottom w:val="nil"/>
              <w:right w:val="nil"/>
            </w:tcBorders>
          </w:tcPr>
          <w:p w:rsidR="00CC118E" w:rsidRPr="00887ACC" w:rsidRDefault="00CC118E" w:rsidP="003970EE">
            <w:pPr>
              <w:pStyle w:val="TAL"/>
            </w:pPr>
            <w:r>
              <w:t>octet 3*</w:t>
            </w:r>
          </w:p>
          <w:p w:rsidR="00CC118E" w:rsidRPr="00887ACC" w:rsidRDefault="00CC118E" w:rsidP="003970EE">
            <w:pPr>
              <w:pStyle w:val="TAL"/>
            </w:pPr>
          </w:p>
          <w:p w:rsidR="00CC118E" w:rsidRPr="00887ACC" w:rsidRDefault="00CC118E" w:rsidP="003970EE">
            <w:pPr>
              <w:pStyle w:val="TAL"/>
            </w:pPr>
            <w:r>
              <w:t>octet 5</w:t>
            </w:r>
            <w:r w:rsidRPr="00887ACC">
              <w:t>*</w:t>
            </w:r>
          </w:p>
        </w:tc>
      </w:tr>
    </w:tbl>
    <w:p w:rsidR="00CC118E" w:rsidRPr="00887ACC" w:rsidRDefault="00CC118E" w:rsidP="007C1B3F">
      <w:pPr>
        <w:pStyle w:val="TF"/>
      </w:pPr>
      <w:r w:rsidRPr="00887ACC">
        <w:t>Figure </w:t>
      </w:r>
      <w:r>
        <w:t>9.8.3.</w:t>
      </w:r>
      <w:r w:rsidR="00714943">
        <w:t>42</w:t>
      </w:r>
      <w:r w:rsidRPr="00887ACC">
        <w:t xml:space="preserve">.2: </w:t>
      </w:r>
      <w:r>
        <w:t>R</w:t>
      </w:r>
      <w:r w:rsidRPr="00D70B7C">
        <w:t xml:space="preserve">ejected </w:t>
      </w:r>
      <w:r>
        <w:t>S-</w:t>
      </w:r>
      <w:r w:rsidRPr="00887ACC">
        <w:t>NSSAI</w:t>
      </w:r>
    </w:p>
    <w:p w:rsidR="00CC118E" w:rsidRPr="00887ACC" w:rsidRDefault="00CC118E" w:rsidP="007C1B3F">
      <w:pPr>
        <w:pStyle w:val="TH"/>
      </w:pPr>
      <w:r w:rsidRPr="00887ACC">
        <w:lastRenderedPageBreak/>
        <w:t>Table </w:t>
      </w:r>
      <w:r>
        <w:t>9.8.3.</w:t>
      </w:r>
      <w:r w:rsidR="00714943">
        <w:t>42</w:t>
      </w:r>
      <w:r w:rsidRPr="00887ACC">
        <w:t xml:space="preserve">.1: </w:t>
      </w:r>
      <w:r w:rsidRPr="000B16B0">
        <w:t xml:space="preserve">Rejected </w:t>
      </w:r>
      <w:r w:rsidRPr="00887ACC">
        <w:t>NSSAI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169"/>
        <w:gridCol w:w="2916"/>
        <w:gridCol w:w="14"/>
        <w:gridCol w:w="318"/>
        <w:gridCol w:w="284"/>
        <w:gridCol w:w="283"/>
        <w:gridCol w:w="283"/>
        <w:gridCol w:w="2855"/>
        <w:gridCol w:w="169"/>
        <w:gridCol w:w="2917"/>
        <w:gridCol w:w="18"/>
      </w:tblGrid>
      <w:tr w:rsidR="00CC118E" w:rsidRPr="00887ACC" w:rsidTr="00DB2E6E">
        <w:trPr>
          <w:gridBefore w:val="1"/>
          <w:gridAfter w:val="2"/>
          <w:wBefore w:w="169" w:type="dxa"/>
          <w:wAfter w:w="2935" w:type="dxa"/>
          <w:cantSplit/>
          <w:jc w:val="center"/>
        </w:trPr>
        <w:tc>
          <w:tcPr>
            <w:tcW w:w="7122" w:type="dxa"/>
            <w:gridSpan w:val="8"/>
            <w:tcBorders>
              <w:top w:val="single" w:sz="4" w:space="0" w:color="auto"/>
              <w:left w:val="single" w:sz="4" w:space="0" w:color="auto"/>
              <w:bottom w:val="nil"/>
              <w:right w:val="single" w:sz="4" w:space="0" w:color="auto"/>
            </w:tcBorders>
            <w:hideMark/>
          </w:tcPr>
          <w:p w:rsidR="00CC118E" w:rsidRDefault="00CC118E" w:rsidP="003970EE">
            <w:pPr>
              <w:pStyle w:val="TAL"/>
            </w:pPr>
            <w:r>
              <w:t xml:space="preserve">Value part of the </w:t>
            </w:r>
            <w:r w:rsidRPr="00D0350A">
              <w:t xml:space="preserve">Rejected </w:t>
            </w:r>
            <w:r>
              <w:t>NSSAI</w:t>
            </w:r>
            <w:r w:rsidRPr="001E6504">
              <w:t xml:space="preserve"> i</w:t>
            </w:r>
            <w:r>
              <w:t>nformation element (octet 3 to v</w:t>
            </w:r>
            <w:r w:rsidRPr="001E6504">
              <w:t>)</w:t>
            </w:r>
          </w:p>
          <w:p w:rsidR="00CC118E" w:rsidRDefault="00CC118E" w:rsidP="003970EE">
            <w:pPr>
              <w:pStyle w:val="TAL"/>
            </w:pPr>
            <w:r w:rsidRPr="001E6504">
              <w:t xml:space="preserve">The value part of the </w:t>
            </w:r>
            <w:r w:rsidRPr="00D0350A">
              <w:t xml:space="preserve">Rejected </w:t>
            </w:r>
            <w:r>
              <w:t>NSSAI</w:t>
            </w:r>
            <w:r w:rsidRPr="001E6504">
              <w:t xml:space="preserve"> information element consists of one or </w:t>
            </w:r>
            <w:r>
              <w:t>more</w:t>
            </w:r>
            <w:r w:rsidRPr="001E6504">
              <w:t xml:space="preserve"> </w:t>
            </w:r>
            <w:r>
              <w:t>r</w:t>
            </w:r>
            <w:r w:rsidRPr="00D0350A">
              <w:t xml:space="preserve">ejected </w:t>
            </w:r>
            <w:r>
              <w:t>S-NSSAIs</w:t>
            </w:r>
            <w:r w:rsidRPr="001E6504">
              <w:t>.</w:t>
            </w:r>
            <w:r>
              <w:t xml:space="preserve"> Each r</w:t>
            </w:r>
            <w:r w:rsidRPr="00D0350A">
              <w:t xml:space="preserve">ejected </w:t>
            </w:r>
            <w:r>
              <w:t>S-</w:t>
            </w:r>
            <w:r w:rsidRPr="00632A9D">
              <w:t xml:space="preserve">NSSAI </w:t>
            </w:r>
            <w:r>
              <w:t xml:space="preserve">consists of one S-NSSAI and an associated cause value. </w:t>
            </w:r>
            <w:r w:rsidRPr="001E6504">
              <w:t>The length of each</w:t>
            </w:r>
            <w:r>
              <w:t xml:space="preserve"> r</w:t>
            </w:r>
            <w:r w:rsidRPr="00D0350A">
              <w:t xml:space="preserve">ejected </w:t>
            </w:r>
            <w:r>
              <w:t xml:space="preserve">S-NSSAI can be determined by </w:t>
            </w:r>
            <w:r w:rsidRPr="00C01EB3">
              <w:t>the '</w:t>
            </w:r>
            <w:r>
              <w:t>length of rejected S-NSSAI</w:t>
            </w:r>
            <w:r w:rsidRPr="00C01EB3">
              <w:t>' field in the first octet of the</w:t>
            </w:r>
            <w:r>
              <w:t xml:space="preserve"> r</w:t>
            </w:r>
            <w:r w:rsidRPr="00D0350A">
              <w:t xml:space="preserve">ejected </w:t>
            </w:r>
            <w:r>
              <w:t>S-NSSAI.</w:t>
            </w:r>
          </w:p>
          <w:p w:rsidR="00CC118E" w:rsidRDefault="00CC118E" w:rsidP="003970EE">
            <w:pPr>
              <w:pStyle w:val="TAL"/>
            </w:pPr>
            <w:r w:rsidRPr="00AF3A8B">
              <w:t xml:space="preserve">The UE shall store the complete </w:t>
            </w:r>
            <w:r>
              <w:t>list received. If more than 8 rejected S-NSSAIs</w:t>
            </w:r>
            <w:r w:rsidRPr="00AF3A8B">
              <w:t xml:space="preserve"> are included in this information element, the UE shall store the first </w:t>
            </w:r>
            <w:r>
              <w:t>8 rejected S-NSSAIs</w:t>
            </w:r>
            <w:r w:rsidRPr="00AF3A8B">
              <w:t xml:space="preserve"> and ignore the remaining octets of the information element.</w:t>
            </w:r>
          </w:p>
          <w:p w:rsidR="00CC118E" w:rsidRDefault="00CC118E" w:rsidP="003970EE">
            <w:pPr>
              <w:pStyle w:val="TAL"/>
            </w:pPr>
          </w:p>
          <w:p w:rsidR="00CC118E" w:rsidRDefault="00CC118E" w:rsidP="003970EE">
            <w:pPr>
              <w:pStyle w:val="TAL"/>
            </w:pPr>
            <w:r>
              <w:t>Rejected S-NSSAI:</w:t>
            </w:r>
          </w:p>
          <w:p w:rsidR="00CC118E" w:rsidRPr="00887ACC" w:rsidRDefault="00CC118E" w:rsidP="00DB2E6E">
            <w:pPr>
              <w:keepNext/>
              <w:keepLines/>
              <w:spacing w:after="0"/>
              <w:rPr>
                <w:rFonts w:ascii="Arial" w:hAnsi="Arial"/>
                <w:sz w:val="18"/>
              </w:rPr>
            </w:pPr>
          </w:p>
        </w:tc>
      </w:tr>
      <w:tr w:rsidR="00CC118E" w:rsidRPr="003168A2" w:rsidTr="00DB2E6E">
        <w:tblPrEx>
          <w:tblLook w:val="0000" w:firstRow="0" w:lastRow="0" w:firstColumn="0" w:lastColumn="0" w:noHBand="0" w:noVBand="0"/>
        </w:tblPrEx>
        <w:trPr>
          <w:gridAfter w:val="3"/>
          <w:wAfter w:w="3104" w:type="dxa"/>
          <w:cantSplit/>
          <w:jc w:val="center"/>
        </w:trPr>
        <w:tc>
          <w:tcPr>
            <w:tcW w:w="7122" w:type="dxa"/>
            <w:gridSpan w:val="8"/>
          </w:tcPr>
          <w:p w:rsidR="00CC118E" w:rsidRPr="003168A2" w:rsidRDefault="00CC118E" w:rsidP="00DB2E6E">
            <w:pPr>
              <w:pStyle w:val="TAL"/>
            </w:pPr>
            <w:r>
              <w:t>Cause value</w:t>
            </w:r>
            <w:r w:rsidRPr="003168A2">
              <w:t xml:space="preserve"> (octet 1)</w:t>
            </w:r>
          </w:p>
        </w:tc>
      </w:tr>
      <w:tr w:rsidR="00CC118E" w:rsidRPr="003168A2" w:rsidTr="00DB2E6E">
        <w:tblPrEx>
          <w:tblLook w:val="0000" w:firstRow="0" w:lastRow="0" w:firstColumn="0" w:lastColumn="0" w:noHBand="0" w:noVBand="0"/>
        </w:tblPrEx>
        <w:trPr>
          <w:gridBefore w:val="2"/>
          <w:gridAfter w:val="1"/>
          <w:wBefore w:w="3085" w:type="dxa"/>
          <w:wAfter w:w="18" w:type="dxa"/>
          <w:cantSplit/>
          <w:jc w:val="center"/>
        </w:trPr>
        <w:tc>
          <w:tcPr>
            <w:tcW w:w="7123" w:type="dxa"/>
            <w:gridSpan w:val="8"/>
            <w:shd w:val="clear" w:color="auto" w:fill="FFFFFF"/>
          </w:tcPr>
          <w:p w:rsidR="00CC118E" w:rsidRPr="003168A2" w:rsidRDefault="00CC118E" w:rsidP="00DB2E6E">
            <w:pPr>
              <w:pStyle w:val="TAL"/>
            </w:pPr>
            <w:r w:rsidRPr="003168A2">
              <w:t>Bits</w:t>
            </w:r>
          </w:p>
        </w:tc>
      </w:tr>
      <w:tr w:rsidR="00CC118E" w:rsidRPr="003168A2" w:rsidTr="00DB2E6E">
        <w:tblPrEx>
          <w:tblLook w:val="0000" w:firstRow="0" w:lastRow="0" w:firstColumn="0" w:lastColumn="0" w:noHBand="0" w:noVBand="0"/>
        </w:tblPrEx>
        <w:trPr>
          <w:gridBefore w:val="3"/>
          <w:wBefore w:w="3099" w:type="dxa"/>
          <w:cantSplit/>
          <w:jc w:val="center"/>
        </w:trPr>
        <w:tc>
          <w:tcPr>
            <w:tcW w:w="318" w:type="dxa"/>
            <w:shd w:val="clear" w:color="auto" w:fill="FFFFFF"/>
          </w:tcPr>
          <w:p w:rsidR="00CC118E" w:rsidRPr="003168A2" w:rsidRDefault="00CC118E" w:rsidP="00DB2E6E">
            <w:pPr>
              <w:pStyle w:val="TAH"/>
            </w:pPr>
            <w:r w:rsidRPr="003168A2">
              <w:t>4</w:t>
            </w:r>
          </w:p>
        </w:tc>
        <w:tc>
          <w:tcPr>
            <w:tcW w:w="284" w:type="dxa"/>
            <w:shd w:val="clear" w:color="auto" w:fill="FFFFFF"/>
          </w:tcPr>
          <w:p w:rsidR="00CC118E" w:rsidRPr="003168A2" w:rsidRDefault="00CC118E" w:rsidP="00DB2E6E">
            <w:pPr>
              <w:pStyle w:val="TAH"/>
            </w:pPr>
            <w:r w:rsidRPr="003168A2">
              <w:t>3</w:t>
            </w:r>
          </w:p>
        </w:tc>
        <w:tc>
          <w:tcPr>
            <w:tcW w:w="283" w:type="dxa"/>
            <w:shd w:val="clear" w:color="auto" w:fill="FFFFFF"/>
          </w:tcPr>
          <w:p w:rsidR="00CC118E" w:rsidRPr="003168A2" w:rsidRDefault="00CC118E" w:rsidP="00DB2E6E">
            <w:pPr>
              <w:pStyle w:val="TAH"/>
            </w:pPr>
            <w:r w:rsidRPr="003168A2">
              <w:t>2</w:t>
            </w:r>
          </w:p>
        </w:tc>
        <w:tc>
          <w:tcPr>
            <w:tcW w:w="283" w:type="dxa"/>
            <w:shd w:val="clear" w:color="auto" w:fill="FFFFFF"/>
          </w:tcPr>
          <w:p w:rsidR="00CC118E" w:rsidRPr="003168A2" w:rsidRDefault="00CC118E" w:rsidP="00DB2E6E">
            <w:pPr>
              <w:pStyle w:val="TAH"/>
            </w:pPr>
            <w:r w:rsidRPr="003168A2">
              <w:t>1</w:t>
            </w:r>
          </w:p>
        </w:tc>
        <w:tc>
          <w:tcPr>
            <w:tcW w:w="5959" w:type="dxa"/>
            <w:gridSpan w:val="4"/>
            <w:shd w:val="clear" w:color="auto" w:fill="FFFFFF"/>
          </w:tcPr>
          <w:p w:rsidR="00CC118E" w:rsidRPr="003168A2" w:rsidRDefault="00CC118E" w:rsidP="00DB2E6E">
            <w:pPr>
              <w:pStyle w:val="TAL"/>
            </w:pPr>
          </w:p>
        </w:tc>
      </w:tr>
      <w:tr w:rsidR="00CC118E" w:rsidRPr="003168A2" w:rsidTr="00DB2E6E">
        <w:tblPrEx>
          <w:tblLook w:val="0000" w:firstRow="0" w:lastRow="0" w:firstColumn="0" w:lastColumn="0" w:noHBand="0" w:noVBand="0"/>
        </w:tblPrEx>
        <w:trPr>
          <w:gridBefore w:val="3"/>
          <w:wBefore w:w="3099" w:type="dxa"/>
          <w:cantSplit/>
          <w:jc w:val="center"/>
        </w:trPr>
        <w:tc>
          <w:tcPr>
            <w:tcW w:w="318" w:type="dxa"/>
            <w:shd w:val="clear" w:color="auto" w:fill="FFFFFF"/>
          </w:tcPr>
          <w:p w:rsidR="00CC118E" w:rsidRPr="003168A2" w:rsidRDefault="00CC118E" w:rsidP="00DB2E6E">
            <w:pPr>
              <w:pStyle w:val="TAC"/>
            </w:pPr>
            <w:r w:rsidRPr="003168A2">
              <w:t>0</w:t>
            </w:r>
          </w:p>
        </w:tc>
        <w:tc>
          <w:tcPr>
            <w:tcW w:w="284" w:type="dxa"/>
            <w:shd w:val="clear" w:color="auto" w:fill="FFFFFF"/>
          </w:tcPr>
          <w:p w:rsidR="00CC118E" w:rsidRPr="003168A2" w:rsidRDefault="00CC118E" w:rsidP="00DB2E6E">
            <w:pPr>
              <w:pStyle w:val="TAC"/>
            </w:pPr>
            <w:r w:rsidRPr="003168A2">
              <w:t>0</w:t>
            </w:r>
          </w:p>
        </w:tc>
        <w:tc>
          <w:tcPr>
            <w:tcW w:w="283" w:type="dxa"/>
            <w:shd w:val="clear" w:color="auto" w:fill="FFFFFF"/>
          </w:tcPr>
          <w:p w:rsidR="00CC118E" w:rsidRPr="003168A2" w:rsidRDefault="00CC118E" w:rsidP="00DB2E6E">
            <w:pPr>
              <w:pStyle w:val="TAC"/>
            </w:pPr>
            <w:r w:rsidRPr="003168A2">
              <w:t>0</w:t>
            </w:r>
          </w:p>
        </w:tc>
        <w:tc>
          <w:tcPr>
            <w:tcW w:w="283" w:type="dxa"/>
            <w:shd w:val="clear" w:color="auto" w:fill="FFFFFF"/>
          </w:tcPr>
          <w:p w:rsidR="00CC118E" w:rsidRPr="003168A2" w:rsidRDefault="00CC118E" w:rsidP="00DB2E6E">
            <w:pPr>
              <w:pStyle w:val="TAC"/>
            </w:pPr>
            <w:r w:rsidRPr="003168A2">
              <w:t>0</w:t>
            </w:r>
          </w:p>
        </w:tc>
        <w:tc>
          <w:tcPr>
            <w:tcW w:w="5959" w:type="dxa"/>
            <w:gridSpan w:val="4"/>
            <w:shd w:val="clear" w:color="auto" w:fill="FFFFFF"/>
          </w:tcPr>
          <w:p w:rsidR="00CC118E" w:rsidRPr="003168A2" w:rsidRDefault="00CC118E" w:rsidP="00DB2E6E">
            <w:pPr>
              <w:pStyle w:val="TAL"/>
            </w:pPr>
            <w:r w:rsidRPr="0055640B">
              <w:rPr>
                <w:lang w:eastAsia="ko-KR"/>
              </w:rPr>
              <w:t>S-NSSAI not available in the current PLMN</w:t>
            </w:r>
          </w:p>
        </w:tc>
      </w:tr>
      <w:tr w:rsidR="00CC118E" w:rsidRPr="003168A2" w:rsidTr="00DB2E6E">
        <w:tblPrEx>
          <w:tblLook w:val="0000" w:firstRow="0" w:lastRow="0" w:firstColumn="0" w:lastColumn="0" w:noHBand="0" w:noVBand="0"/>
        </w:tblPrEx>
        <w:trPr>
          <w:gridBefore w:val="3"/>
          <w:wBefore w:w="3099" w:type="dxa"/>
          <w:cantSplit/>
          <w:jc w:val="center"/>
        </w:trPr>
        <w:tc>
          <w:tcPr>
            <w:tcW w:w="318" w:type="dxa"/>
            <w:shd w:val="clear" w:color="auto" w:fill="FFFFFF"/>
          </w:tcPr>
          <w:p w:rsidR="00CC118E" w:rsidRPr="003168A2" w:rsidRDefault="00CC118E" w:rsidP="00DB2E6E">
            <w:pPr>
              <w:pStyle w:val="TAC"/>
            </w:pPr>
            <w:r w:rsidRPr="003168A2">
              <w:rPr>
                <w:lang w:eastAsia="ko-KR"/>
              </w:rPr>
              <w:t>0</w:t>
            </w:r>
          </w:p>
        </w:tc>
        <w:tc>
          <w:tcPr>
            <w:tcW w:w="284" w:type="dxa"/>
            <w:shd w:val="clear" w:color="auto" w:fill="FFFFFF"/>
          </w:tcPr>
          <w:p w:rsidR="00CC118E" w:rsidRPr="003168A2" w:rsidRDefault="00CC118E" w:rsidP="00DB2E6E">
            <w:pPr>
              <w:pStyle w:val="TAC"/>
            </w:pPr>
            <w:r w:rsidRPr="003168A2">
              <w:rPr>
                <w:rFonts w:hint="eastAsia"/>
                <w:lang w:eastAsia="ko-KR"/>
              </w:rPr>
              <w:t>0</w:t>
            </w:r>
          </w:p>
        </w:tc>
        <w:tc>
          <w:tcPr>
            <w:tcW w:w="283" w:type="dxa"/>
            <w:shd w:val="clear" w:color="auto" w:fill="FFFFFF"/>
          </w:tcPr>
          <w:p w:rsidR="00CC118E" w:rsidRPr="003168A2" w:rsidRDefault="00CC118E" w:rsidP="00DB2E6E">
            <w:pPr>
              <w:pStyle w:val="TAC"/>
            </w:pPr>
            <w:r w:rsidRPr="003168A2">
              <w:t>0</w:t>
            </w:r>
          </w:p>
        </w:tc>
        <w:tc>
          <w:tcPr>
            <w:tcW w:w="283" w:type="dxa"/>
            <w:shd w:val="clear" w:color="auto" w:fill="FFFFFF"/>
          </w:tcPr>
          <w:p w:rsidR="00CC118E" w:rsidRPr="003168A2" w:rsidRDefault="00CC118E" w:rsidP="00DB2E6E">
            <w:pPr>
              <w:pStyle w:val="TAC"/>
            </w:pPr>
            <w:r w:rsidRPr="003168A2">
              <w:t>1</w:t>
            </w:r>
          </w:p>
        </w:tc>
        <w:tc>
          <w:tcPr>
            <w:tcW w:w="5959" w:type="dxa"/>
            <w:gridSpan w:val="4"/>
            <w:shd w:val="clear" w:color="auto" w:fill="FFFFFF"/>
          </w:tcPr>
          <w:p w:rsidR="00CC118E" w:rsidRPr="003168A2" w:rsidRDefault="00CC118E" w:rsidP="00DB2E6E">
            <w:pPr>
              <w:pStyle w:val="TAL"/>
            </w:pPr>
            <w:r w:rsidRPr="00875D86">
              <w:rPr>
                <w:lang w:eastAsia="ko-KR"/>
              </w:rPr>
              <w:t xml:space="preserve">S-NSSAI not available in the </w:t>
            </w:r>
            <w:r w:rsidRPr="00B214E6">
              <w:rPr>
                <w:lang w:eastAsia="ko-KR"/>
              </w:rPr>
              <w:t>current registration area</w:t>
            </w:r>
          </w:p>
        </w:tc>
      </w:tr>
      <w:tr w:rsidR="00CC118E" w:rsidRPr="003168A2" w:rsidTr="00DB2E6E">
        <w:tblPrEx>
          <w:tblLook w:val="0000" w:firstRow="0" w:lastRow="0" w:firstColumn="0" w:lastColumn="0" w:noHBand="0" w:noVBand="0"/>
        </w:tblPrEx>
        <w:trPr>
          <w:gridBefore w:val="2"/>
          <w:gridAfter w:val="1"/>
          <w:wBefore w:w="3085" w:type="dxa"/>
          <w:wAfter w:w="18" w:type="dxa"/>
          <w:cantSplit/>
          <w:jc w:val="center"/>
        </w:trPr>
        <w:tc>
          <w:tcPr>
            <w:tcW w:w="7123" w:type="dxa"/>
            <w:gridSpan w:val="8"/>
            <w:shd w:val="clear" w:color="auto" w:fill="FFFFFF"/>
          </w:tcPr>
          <w:p w:rsidR="00CC118E" w:rsidRPr="003168A2" w:rsidRDefault="00CC118E" w:rsidP="00DB2E6E">
            <w:pPr>
              <w:pStyle w:val="TAL"/>
            </w:pPr>
          </w:p>
        </w:tc>
      </w:tr>
      <w:tr w:rsidR="00CC118E" w:rsidRPr="003168A2" w:rsidTr="00DB2E6E">
        <w:tblPrEx>
          <w:tblLook w:val="0000" w:firstRow="0" w:lastRow="0" w:firstColumn="0" w:lastColumn="0" w:noHBand="0" w:noVBand="0"/>
        </w:tblPrEx>
        <w:trPr>
          <w:gridBefore w:val="2"/>
          <w:gridAfter w:val="1"/>
          <w:wBefore w:w="3085" w:type="dxa"/>
          <w:wAfter w:w="18" w:type="dxa"/>
          <w:cantSplit/>
          <w:jc w:val="center"/>
        </w:trPr>
        <w:tc>
          <w:tcPr>
            <w:tcW w:w="7123" w:type="dxa"/>
            <w:gridSpan w:val="8"/>
            <w:shd w:val="clear" w:color="auto" w:fill="FFFFFF"/>
          </w:tcPr>
          <w:p w:rsidR="00CC118E" w:rsidRPr="003168A2" w:rsidRDefault="00CC118E" w:rsidP="00DB2E6E">
            <w:pPr>
              <w:pStyle w:val="TAL"/>
            </w:pPr>
            <w:r w:rsidRPr="003168A2">
              <w:t>All other values are reserved.</w:t>
            </w:r>
          </w:p>
        </w:tc>
      </w:tr>
      <w:tr w:rsidR="00CC118E" w:rsidRPr="003168A2" w:rsidTr="00DB2E6E">
        <w:tblPrEx>
          <w:tblLook w:val="0000" w:firstRow="0" w:lastRow="0" w:firstColumn="0" w:lastColumn="0" w:noHBand="0" w:noVBand="0"/>
        </w:tblPrEx>
        <w:trPr>
          <w:gridAfter w:val="3"/>
          <w:wAfter w:w="3104" w:type="dxa"/>
          <w:cantSplit/>
          <w:jc w:val="center"/>
        </w:trPr>
        <w:tc>
          <w:tcPr>
            <w:tcW w:w="7122" w:type="dxa"/>
            <w:gridSpan w:val="8"/>
          </w:tcPr>
          <w:p w:rsidR="00CC118E" w:rsidRDefault="00CC118E" w:rsidP="00DB2E6E">
            <w:pPr>
              <w:pStyle w:val="TAL"/>
            </w:pPr>
          </w:p>
          <w:p w:rsidR="00CC118E" w:rsidRDefault="00CC118E" w:rsidP="00DB2E6E">
            <w:pPr>
              <w:pStyle w:val="TAL"/>
            </w:pPr>
            <w:r w:rsidRPr="00887ACC">
              <w:t>Sl</w:t>
            </w:r>
            <w:r>
              <w:t>ice/service type (SST) (octet 2</w:t>
            </w:r>
            <w:r w:rsidRPr="00887ACC">
              <w:t>)</w:t>
            </w:r>
          </w:p>
          <w:p w:rsidR="00CC118E" w:rsidRDefault="00CC118E" w:rsidP="00DB2E6E">
            <w:pPr>
              <w:pStyle w:val="TAL"/>
            </w:pPr>
          </w:p>
          <w:p w:rsidR="00CC118E" w:rsidRDefault="00CC118E" w:rsidP="003970EE">
            <w:pPr>
              <w:pStyle w:val="TAL"/>
            </w:pPr>
            <w:r>
              <w:t>This field contains the 8</w:t>
            </w:r>
            <w:r w:rsidRPr="00641D0B">
              <w:t xml:space="preserve"> bit </w:t>
            </w:r>
            <w:r>
              <w:t>SST value</w:t>
            </w:r>
            <w:r w:rsidRPr="00641D0B">
              <w:t xml:space="preserve">. The coding of the </w:t>
            </w:r>
            <w:r>
              <w:t>SST value part is defined in 3GPP TS 23.003 </w:t>
            </w:r>
            <w:r w:rsidRPr="00641D0B">
              <w:t>[</w:t>
            </w:r>
            <w:r w:rsidR="008B762D">
              <w:t>3</w:t>
            </w:r>
            <w:r w:rsidRPr="00641D0B">
              <w:t>].</w:t>
            </w:r>
          </w:p>
          <w:p w:rsidR="00CC118E" w:rsidRDefault="00CC118E" w:rsidP="00DB2E6E">
            <w:pPr>
              <w:pStyle w:val="TAL"/>
            </w:pPr>
          </w:p>
          <w:p w:rsidR="00CC118E" w:rsidRDefault="00CC118E" w:rsidP="003970EE">
            <w:pPr>
              <w:pStyle w:val="TAL"/>
            </w:pPr>
            <w:r w:rsidRPr="00887ACC">
              <w:t>Slice differentiator (SD)</w:t>
            </w:r>
            <w:r>
              <w:t xml:space="preserve"> (octet 3 to octet 5</w:t>
            </w:r>
            <w:r w:rsidRPr="00887ACC">
              <w:t>)</w:t>
            </w:r>
          </w:p>
          <w:p w:rsidR="00914B15" w:rsidRDefault="00914B15" w:rsidP="00914B15">
            <w:pPr>
              <w:pStyle w:val="TAL"/>
            </w:pPr>
          </w:p>
          <w:p w:rsidR="00CC118E" w:rsidRDefault="00CC118E" w:rsidP="003970EE">
            <w:pPr>
              <w:pStyle w:val="TAL"/>
            </w:pPr>
            <w:r>
              <w:t>This field contains the 24</w:t>
            </w:r>
            <w:r w:rsidRPr="00641D0B">
              <w:t xml:space="preserve"> bit </w:t>
            </w:r>
            <w:r>
              <w:t>SD value</w:t>
            </w:r>
            <w:r w:rsidRPr="00641D0B">
              <w:t xml:space="preserve">. The coding of the </w:t>
            </w:r>
            <w:r>
              <w:t>SD value part is defined in 3GPP TS 23.003 </w:t>
            </w:r>
            <w:r w:rsidRPr="00641D0B">
              <w:t>[</w:t>
            </w:r>
            <w:r w:rsidR="008B762D">
              <w:t>3</w:t>
            </w:r>
            <w:r w:rsidRPr="00641D0B">
              <w:t>].</w:t>
            </w:r>
          </w:p>
          <w:p w:rsidR="00CC118E" w:rsidRPr="003168A2" w:rsidRDefault="00CC118E" w:rsidP="00DB2E6E">
            <w:pPr>
              <w:pStyle w:val="TAL"/>
            </w:pPr>
          </w:p>
        </w:tc>
      </w:tr>
      <w:tr w:rsidR="00CC118E" w:rsidRPr="00887ACC" w:rsidTr="00DB2E6E">
        <w:trPr>
          <w:gridBefore w:val="1"/>
          <w:gridAfter w:val="2"/>
          <w:wBefore w:w="169" w:type="dxa"/>
          <w:wAfter w:w="2935" w:type="dxa"/>
          <w:cantSplit/>
          <w:jc w:val="center"/>
        </w:trPr>
        <w:tc>
          <w:tcPr>
            <w:tcW w:w="7122" w:type="dxa"/>
            <w:gridSpan w:val="8"/>
            <w:tcBorders>
              <w:top w:val="nil"/>
              <w:left w:val="single" w:sz="4" w:space="0" w:color="auto"/>
              <w:bottom w:val="single" w:sz="4" w:space="0" w:color="auto"/>
              <w:right w:val="single" w:sz="4" w:space="0" w:color="auto"/>
            </w:tcBorders>
          </w:tcPr>
          <w:p w:rsidR="00CC118E" w:rsidRPr="00887ACC" w:rsidRDefault="00CC118E" w:rsidP="00DB2E6E">
            <w:pPr>
              <w:pStyle w:val="TAN"/>
            </w:pPr>
            <w:r w:rsidRPr="00887ACC">
              <w:rPr>
                <w:rFonts w:hint="eastAsia"/>
              </w:rPr>
              <w:t>NOTE:</w:t>
            </w:r>
            <w:r w:rsidRPr="00887ACC">
              <w:tab/>
            </w:r>
            <w:r w:rsidRPr="00887ACC">
              <w:rPr>
                <w:rFonts w:hint="eastAsia"/>
              </w:rPr>
              <w:t xml:space="preserve">If </w:t>
            </w:r>
            <w:r>
              <w:t>octet 3 is included, then octet 4 and octet 5</w:t>
            </w:r>
            <w:r w:rsidRPr="00887ACC">
              <w:t xml:space="preserve"> shall be included.</w:t>
            </w:r>
          </w:p>
        </w:tc>
      </w:tr>
    </w:tbl>
    <w:p w:rsidR="00BB130A" w:rsidRDefault="00BB130A" w:rsidP="00BB130A"/>
    <w:p w:rsidR="00714943" w:rsidRDefault="00714943" w:rsidP="00714943">
      <w:pPr>
        <w:pStyle w:val="Heading4"/>
      </w:pPr>
      <w:bookmarkStart w:id="669" w:name="_Toc508877432"/>
      <w:r>
        <w:t>9.8.3.43</w:t>
      </w:r>
      <w:r>
        <w:tab/>
        <w:t>Request type</w:t>
      </w:r>
      <w:bookmarkEnd w:id="669"/>
    </w:p>
    <w:p w:rsidR="00714943" w:rsidRDefault="00714943" w:rsidP="00714943">
      <w:pPr>
        <w:rPr>
          <w:lang w:val="en-US"/>
        </w:rPr>
      </w:pPr>
      <w:r>
        <w:rPr>
          <w:lang w:val="en-US"/>
        </w:rPr>
        <w:t>The purpose of the R</w:t>
      </w:r>
      <w:r>
        <w:t xml:space="preserve">equest type </w:t>
      </w:r>
      <w:r>
        <w:rPr>
          <w:lang w:val="en-US"/>
        </w:rPr>
        <w:t>information element is to indicate type of the PDU session establishment.</w:t>
      </w:r>
    </w:p>
    <w:p w:rsidR="00714943" w:rsidRDefault="00714943" w:rsidP="00714943">
      <w:pPr>
        <w:rPr>
          <w:lang w:val="en-US"/>
        </w:rPr>
      </w:pPr>
      <w:r>
        <w:rPr>
          <w:lang w:val="en-US"/>
        </w:rPr>
        <w:t>The R</w:t>
      </w:r>
      <w:r>
        <w:t>equest type</w:t>
      </w:r>
      <w:r>
        <w:rPr>
          <w:lang w:val="en-US"/>
        </w:rPr>
        <w:t xml:space="preserve"> information element is coded as shown in figure 9</w:t>
      </w:r>
      <w:r>
        <w:t>.8.3.43.1</w:t>
      </w:r>
      <w:r>
        <w:rPr>
          <w:lang w:val="en-US"/>
        </w:rPr>
        <w:t xml:space="preserve"> and table 9</w:t>
      </w:r>
      <w:r>
        <w:t>.8.3.43.1</w:t>
      </w:r>
      <w:r>
        <w:rPr>
          <w:lang w:val="en-US"/>
        </w:rPr>
        <w:t>.</w:t>
      </w:r>
    </w:p>
    <w:p w:rsidR="00714943" w:rsidRDefault="00714943" w:rsidP="00714943">
      <w:pPr>
        <w:rPr>
          <w:lang w:val="en-US"/>
        </w:rPr>
      </w:pPr>
      <w:r>
        <w:rPr>
          <w:lang w:val="en-US"/>
        </w:rPr>
        <w:t>The R</w:t>
      </w:r>
      <w:r>
        <w:t xml:space="preserve">equest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714943" w:rsidTr="003A1791">
        <w:trPr>
          <w:cantSplit/>
          <w:jc w:val="center"/>
        </w:trPr>
        <w:tc>
          <w:tcPr>
            <w:tcW w:w="709" w:type="dxa"/>
            <w:tcBorders>
              <w:top w:val="nil"/>
              <w:left w:val="nil"/>
              <w:bottom w:val="nil"/>
              <w:right w:val="nil"/>
            </w:tcBorders>
            <w:hideMark/>
          </w:tcPr>
          <w:p w:rsidR="00714943" w:rsidRDefault="00714943" w:rsidP="003A1791">
            <w:pPr>
              <w:pStyle w:val="TAC"/>
            </w:pPr>
            <w:r>
              <w:t>8</w:t>
            </w:r>
          </w:p>
        </w:tc>
        <w:tc>
          <w:tcPr>
            <w:tcW w:w="709" w:type="dxa"/>
            <w:tcBorders>
              <w:top w:val="nil"/>
              <w:left w:val="nil"/>
              <w:bottom w:val="nil"/>
              <w:right w:val="nil"/>
            </w:tcBorders>
            <w:hideMark/>
          </w:tcPr>
          <w:p w:rsidR="00714943" w:rsidRDefault="00714943" w:rsidP="003A1791">
            <w:pPr>
              <w:pStyle w:val="TAC"/>
            </w:pPr>
            <w:r>
              <w:t>7</w:t>
            </w:r>
          </w:p>
        </w:tc>
        <w:tc>
          <w:tcPr>
            <w:tcW w:w="709" w:type="dxa"/>
            <w:tcBorders>
              <w:top w:val="nil"/>
              <w:left w:val="nil"/>
              <w:bottom w:val="nil"/>
              <w:right w:val="nil"/>
            </w:tcBorders>
            <w:hideMark/>
          </w:tcPr>
          <w:p w:rsidR="00714943" w:rsidRDefault="00714943" w:rsidP="003A1791">
            <w:pPr>
              <w:pStyle w:val="TAC"/>
            </w:pPr>
            <w:r>
              <w:t>6</w:t>
            </w:r>
          </w:p>
        </w:tc>
        <w:tc>
          <w:tcPr>
            <w:tcW w:w="709" w:type="dxa"/>
            <w:tcBorders>
              <w:top w:val="nil"/>
              <w:left w:val="nil"/>
              <w:bottom w:val="nil"/>
              <w:right w:val="nil"/>
            </w:tcBorders>
            <w:hideMark/>
          </w:tcPr>
          <w:p w:rsidR="00714943" w:rsidRDefault="00714943" w:rsidP="003A1791">
            <w:pPr>
              <w:pStyle w:val="TAC"/>
            </w:pPr>
            <w:r>
              <w:t>5</w:t>
            </w:r>
          </w:p>
        </w:tc>
        <w:tc>
          <w:tcPr>
            <w:tcW w:w="709" w:type="dxa"/>
            <w:tcBorders>
              <w:top w:val="nil"/>
              <w:left w:val="nil"/>
              <w:bottom w:val="nil"/>
              <w:right w:val="nil"/>
            </w:tcBorders>
            <w:hideMark/>
          </w:tcPr>
          <w:p w:rsidR="00714943" w:rsidRDefault="00714943" w:rsidP="003A1791">
            <w:pPr>
              <w:pStyle w:val="TAC"/>
            </w:pPr>
            <w:r>
              <w:t>4</w:t>
            </w:r>
          </w:p>
        </w:tc>
        <w:tc>
          <w:tcPr>
            <w:tcW w:w="709" w:type="dxa"/>
            <w:tcBorders>
              <w:top w:val="nil"/>
              <w:left w:val="nil"/>
              <w:bottom w:val="nil"/>
              <w:right w:val="nil"/>
            </w:tcBorders>
            <w:hideMark/>
          </w:tcPr>
          <w:p w:rsidR="00714943" w:rsidRDefault="00714943" w:rsidP="003A1791">
            <w:pPr>
              <w:pStyle w:val="TAC"/>
            </w:pPr>
            <w:r>
              <w:t>3</w:t>
            </w:r>
          </w:p>
        </w:tc>
        <w:tc>
          <w:tcPr>
            <w:tcW w:w="709" w:type="dxa"/>
            <w:tcBorders>
              <w:top w:val="nil"/>
              <w:left w:val="nil"/>
              <w:bottom w:val="nil"/>
              <w:right w:val="nil"/>
            </w:tcBorders>
            <w:hideMark/>
          </w:tcPr>
          <w:p w:rsidR="00714943" w:rsidRDefault="00714943" w:rsidP="003A1791">
            <w:pPr>
              <w:pStyle w:val="TAC"/>
            </w:pPr>
            <w:r>
              <w:t>2</w:t>
            </w:r>
          </w:p>
        </w:tc>
        <w:tc>
          <w:tcPr>
            <w:tcW w:w="709" w:type="dxa"/>
            <w:tcBorders>
              <w:top w:val="nil"/>
              <w:left w:val="nil"/>
              <w:bottom w:val="nil"/>
              <w:right w:val="nil"/>
            </w:tcBorders>
            <w:hideMark/>
          </w:tcPr>
          <w:p w:rsidR="00714943" w:rsidRDefault="00714943" w:rsidP="003A1791">
            <w:pPr>
              <w:pStyle w:val="TAC"/>
            </w:pPr>
            <w:r>
              <w:t>1</w:t>
            </w:r>
          </w:p>
        </w:tc>
        <w:tc>
          <w:tcPr>
            <w:tcW w:w="1560" w:type="dxa"/>
            <w:tcBorders>
              <w:top w:val="nil"/>
              <w:left w:val="nil"/>
              <w:bottom w:val="nil"/>
              <w:right w:val="nil"/>
            </w:tcBorders>
          </w:tcPr>
          <w:p w:rsidR="00714943" w:rsidRDefault="00714943" w:rsidP="003A1791">
            <w:pPr>
              <w:pStyle w:val="TAL"/>
            </w:pPr>
          </w:p>
        </w:tc>
      </w:tr>
      <w:tr w:rsidR="00714943" w:rsidTr="003A1791">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714943" w:rsidRDefault="00714943" w:rsidP="003A1791">
            <w:pPr>
              <w:pStyle w:val="TAC"/>
            </w:pPr>
            <w:r>
              <w:t>Request type IEI</w:t>
            </w:r>
          </w:p>
        </w:tc>
        <w:tc>
          <w:tcPr>
            <w:tcW w:w="2836" w:type="dxa"/>
            <w:gridSpan w:val="4"/>
            <w:tcBorders>
              <w:top w:val="single" w:sz="4" w:space="0" w:color="auto"/>
              <w:left w:val="single" w:sz="4" w:space="0" w:color="auto"/>
              <w:bottom w:val="single" w:sz="4" w:space="0" w:color="auto"/>
              <w:right w:val="single" w:sz="4" w:space="0" w:color="auto"/>
            </w:tcBorders>
          </w:tcPr>
          <w:p w:rsidR="00714943" w:rsidRDefault="00714943" w:rsidP="003A1791">
            <w:pPr>
              <w:pStyle w:val="TAC"/>
            </w:pPr>
            <w:r>
              <w:t>Request type value</w:t>
            </w:r>
          </w:p>
        </w:tc>
        <w:tc>
          <w:tcPr>
            <w:tcW w:w="1560" w:type="dxa"/>
            <w:tcBorders>
              <w:top w:val="nil"/>
              <w:left w:val="nil"/>
              <w:bottom w:val="nil"/>
              <w:right w:val="nil"/>
            </w:tcBorders>
            <w:hideMark/>
          </w:tcPr>
          <w:p w:rsidR="00714943" w:rsidRDefault="00714943" w:rsidP="003A1791">
            <w:pPr>
              <w:pStyle w:val="TAL"/>
            </w:pPr>
            <w:r>
              <w:t>octet 1</w:t>
            </w:r>
          </w:p>
        </w:tc>
      </w:tr>
    </w:tbl>
    <w:p w:rsidR="00714943" w:rsidRPr="00BD0557" w:rsidRDefault="00714943" w:rsidP="00714943">
      <w:pPr>
        <w:pStyle w:val="TF"/>
      </w:pPr>
      <w:r w:rsidRPr="00BD0557">
        <w:t>Figure </w:t>
      </w:r>
      <w:r>
        <w:t>9</w:t>
      </w:r>
      <w:r w:rsidRPr="00BD0557">
        <w:t>.</w:t>
      </w:r>
      <w:r>
        <w:t>8</w:t>
      </w:r>
      <w:r w:rsidRPr="00BD0557">
        <w:t>.</w:t>
      </w:r>
      <w:r>
        <w:t>3</w:t>
      </w:r>
      <w:r w:rsidRPr="00BD0557">
        <w:t>.</w:t>
      </w:r>
      <w:r>
        <w:t>43.</w:t>
      </w:r>
      <w:r w:rsidRPr="00BD0557">
        <w:t>1: Request type information element</w:t>
      </w:r>
    </w:p>
    <w:p w:rsidR="00714943" w:rsidRDefault="00714943" w:rsidP="00714943">
      <w:pPr>
        <w:pStyle w:val="TH"/>
      </w:pPr>
      <w:r>
        <w:t>Table</w:t>
      </w:r>
      <w:r w:rsidRPr="003168A2">
        <w:t> </w:t>
      </w:r>
      <w:r>
        <w:t>9.8.3.43.1: Request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714943" w:rsidTr="003A1791">
        <w:trPr>
          <w:cantSplit/>
          <w:jc w:val="center"/>
        </w:trPr>
        <w:tc>
          <w:tcPr>
            <w:tcW w:w="7087" w:type="dxa"/>
            <w:gridSpan w:val="5"/>
            <w:tcBorders>
              <w:top w:val="single" w:sz="4" w:space="0" w:color="auto"/>
              <w:left w:val="single" w:sz="4" w:space="0" w:color="auto"/>
              <w:bottom w:val="nil"/>
              <w:right w:val="single" w:sz="4" w:space="0" w:color="auto"/>
            </w:tcBorders>
            <w:hideMark/>
          </w:tcPr>
          <w:p w:rsidR="00714943" w:rsidRDefault="00714943" w:rsidP="003A1791">
            <w:pPr>
              <w:pStyle w:val="TAL"/>
            </w:pPr>
            <w:r>
              <w:t>Request type value (octet 1, bit 1 to bit 4)</w:t>
            </w:r>
          </w:p>
        </w:tc>
      </w:tr>
      <w:tr w:rsidR="00714943" w:rsidTr="003A1791">
        <w:trPr>
          <w:cantSplit/>
          <w:jc w:val="center"/>
        </w:trPr>
        <w:tc>
          <w:tcPr>
            <w:tcW w:w="7087" w:type="dxa"/>
            <w:gridSpan w:val="5"/>
            <w:tcBorders>
              <w:top w:val="nil"/>
              <w:left w:val="single" w:sz="4" w:space="0" w:color="auto"/>
              <w:bottom w:val="nil"/>
              <w:right w:val="single" w:sz="4" w:space="0" w:color="auto"/>
            </w:tcBorders>
          </w:tcPr>
          <w:p w:rsidR="00714943" w:rsidRDefault="00714943" w:rsidP="003A1791">
            <w:pPr>
              <w:pStyle w:val="TAL"/>
            </w:pPr>
          </w:p>
        </w:tc>
      </w:tr>
      <w:tr w:rsidR="00714943" w:rsidTr="003A1791">
        <w:trPr>
          <w:cantSplit/>
          <w:jc w:val="center"/>
        </w:trPr>
        <w:tc>
          <w:tcPr>
            <w:tcW w:w="7087" w:type="dxa"/>
            <w:gridSpan w:val="5"/>
            <w:tcBorders>
              <w:top w:val="nil"/>
              <w:left w:val="single" w:sz="4" w:space="0" w:color="auto"/>
              <w:bottom w:val="nil"/>
              <w:right w:val="single" w:sz="4" w:space="0" w:color="auto"/>
            </w:tcBorders>
            <w:hideMark/>
          </w:tcPr>
          <w:p w:rsidR="00714943" w:rsidRDefault="00714943" w:rsidP="003A1791">
            <w:pPr>
              <w:pStyle w:val="TAL"/>
            </w:pPr>
            <w:r>
              <w:t>Bits</w:t>
            </w:r>
          </w:p>
        </w:tc>
      </w:tr>
      <w:tr w:rsidR="00714943" w:rsidTr="003A1791">
        <w:trPr>
          <w:cantSplit/>
          <w:jc w:val="center"/>
        </w:trPr>
        <w:tc>
          <w:tcPr>
            <w:tcW w:w="284" w:type="dxa"/>
            <w:tcBorders>
              <w:top w:val="nil"/>
              <w:left w:val="single" w:sz="4" w:space="0" w:color="auto"/>
              <w:bottom w:val="nil"/>
              <w:right w:val="nil"/>
            </w:tcBorders>
            <w:hideMark/>
          </w:tcPr>
          <w:p w:rsidR="00714943" w:rsidRDefault="00714943" w:rsidP="003A1791">
            <w:pPr>
              <w:pStyle w:val="TAH"/>
            </w:pPr>
            <w:r>
              <w:t>4</w:t>
            </w:r>
          </w:p>
        </w:tc>
        <w:tc>
          <w:tcPr>
            <w:tcW w:w="284" w:type="dxa"/>
            <w:tcBorders>
              <w:top w:val="nil"/>
              <w:left w:val="nil"/>
              <w:bottom w:val="nil"/>
              <w:right w:val="nil"/>
            </w:tcBorders>
            <w:hideMark/>
          </w:tcPr>
          <w:p w:rsidR="00714943" w:rsidRDefault="00714943" w:rsidP="003A1791">
            <w:pPr>
              <w:pStyle w:val="TAH"/>
            </w:pPr>
            <w:r>
              <w:t>3</w:t>
            </w:r>
          </w:p>
        </w:tc>
        <w:tc>
          <w:tcPr>
            <w:tcW w:w="283" w:type="dxa"/>
            <w:tcBorders>
              <w:top w:val="nil"/>
              <w:left w:val="nil"/>
              <w:bottom w:val="nil"/>
              <w:right w:val="nil"/>
            </w:tcBorders>
          </w:tcPr>
          <w:p w:rsidR="00714943" w:rsidRDefault="00714943" w:rsidP="003A1791">
            <w:pPr>
              <w:pStyle w:val="TAH"/>
            </w:pPr>
            <w:r>
              <w:t>2</w:t>
            </w:r>
          </w:p>
        </w:tc>
        <w:tc>
          <w:tcPr>
            <w:tcW w:w="283" w:type="dxa"/>
            <w:tcBorders>
              <w:top w:val="nil"/>
              <w:left w:val="nil"/>
              <w:bottom w:val="nil"/>
              <w:right w:val="nil"/>
            </w:tcBorders>
          </w:tcPr>
          <w:p w:rsidR="00714943" w:rsidRDefault="00714943" w:rsidP="003A1791">
            <w:pPr>
              <w:pStyle w:val="TAH"/>
            </w:pPr>
            <w:r>
              <w:t>1</w:t>
            </w:r>
          </w:p>
        </w:tc>
        <w:tc>
          <w:tcPr>
            <w:tcW w:w="5953" w:type="dxa"/>
            <w:tcBorders>
              <w:top w:val="nil"/>
              <w:left w:val="nil"/>
              <w:bottom w:val="nil"/>
              <w:right w:val="single" w:sz="4" w:space="0" w:color="auto"/>
            </w:tcBorders>
          </w:tcPr>
          <w:p w:rsidR="00714943" w:rsidRDefault="00714943" w:rsidP="003A1791">
            <w:pPr>
              <w:pStyle w:val="TAL"/>
            </w:pPr>
          </w:p>
        </w:tc>
      </w:tr>
      <w:tr w:rsidR="00714943" w:rsidTr="003A1791">
        <w:trPr>
          <w:cantSplit/>
          <w:jc w:val="center"/>
        </w:trPr>
        <w:tc>
          <w:tcPr>
            <w:tcW w:w="284" w:type="dxa"/>
            <w:tcBorders>
              <w:top w:val="nil"/>
              <w:left w:val="single" w:sz="4" w:space="0" w:color="auto"/>
              <w:bottom w:val="nil"/>
              <w:right w:val="nil"/>
            </w:tcBorders>
            <w:hideMark/>
          </w:tcPr>
          <w:p w:rsidR="00714943" w:rsidRDefault="00714943" w:rsidP="003A1791">
            <w:pPr>
              <w:pStyle w:val="TAC"/>
            </w:pPr>
            <w:r>
              <w:t>0</w:t>
            </w:r>
          </w:p>
        </w:tc>
        <w:tc>
          <w:tcPr>
            <w:tcW w:w="284" w:type="dxa"/>
            <w:tcBorders>
              <w:top w:val="nil"/>
              <w:left w:val="nil"/>
              <w:bottom w:val="nil"/>
              <w:right w:val="nil"/>
            </w:tcBorders>
            <w:hideMark/>
          </w:tcPr>
          <w:p w:rsidR="00714943" w:rsidRDefault="00714943" w:rsidP="003A1791">
            <w:pPr>
              <w:pStyle w:val="TAC"/>
            </w:pPr>
            <w:r>
              <w:t>0</w:t>
            </w:r>
          </w:p>
        </w:tc>
        <w:tc>
          <w:tcPr>
            <w:tcW w:w="283" w:type="dxa"/>
            <w:tcBorders>
              <w:top w:val="nil"/>
              <w:left w:val="nil"/>
              <w:bottom w:val="nil"/>
              <w:right w:val="nil"/>
            </w:tcBorders>
          </w:tcPr>
          <w:p w:rsidR="00714943" w:rsidRDefault="00714943" w:rsidP="003A1791">
            <w:pPr>
              <w:pStyle w:val="TAL"/>
            </w:pPr>
            <w:r>
              <w:t>0</w:t>
            </w:r>
          </w:p>
        </w:tc>
        <w:tc>
          <w:tcPr>
            <w:tcW w:w="283" w:type="dxa"/>
            <w:tcBorders>
              <w:top w:val="nil"/>
              <w:left w:val="nil"/>
              <w:bottom w:val="nil"/>
              <w:right w:val="nil"/>
            </w:tcBorders>
          </w:tcPr>
          <w:p w:rsidR="00714943" w:rsidRDefault="00714943" w:rsidP="003A1791">
            <w:pPr>
              <w:pStyle w:val="TAL"/>
            </w:pPr>
            <w:r>
              <w:t>1</w:t>
            </w:r>
          </w:p>
        </w:tc>
        <w:tc>
          <w:tcPr>
            <w:tcW w:w="5953" w:type="dxa"/>
            <w:tcBorders>
              <w:top w:val="nil"/>
              <w:left w:val="nil"/>
              <w:bottom w:val="nil"/>
              <w:right w:val="single" w:sz="4" w:space="0" w:color="auto"/>
            </w:tcBorders>
          </w:tcPr>
          <w:p w:rsidR="00714943" w:rsidRDefault="00714943" w:rsidP="003A1791">
            <w:pPr>
              <w:pStyle w:val="TAL"/>
            </w:pPr>
            <w:r>
              <w:t>initial request</w:t>
            </w:r>
          </w:p>
        </w:tc>
      </w:tr>
      <w:tr w:rsidR="00714943" w:rsidTr="003A1791">
        <w:trPr>
          <w:cantSplit/>
          <w:jc w:val="center"/>
        </w:trPr>
        <w:tc>
          <w:tcPr>
            <w:tcW w:w="284" w:type="dxa"/>
            <w:tcBorders>
              <w:top w:val="nil"/>
              <w:left w:val="single" w:sz="4" w:space="0" w:color="auto"/>
              <w:bottom w:val="nil"/>
              <w:right w:val="nil"/>
            </w:tcBorders>
            <w:hideMark/>
          </w:tcPr>
          <w:p w:rsidR="00714943" w:rsidRDefault="00714943" w:rsidP="003A1791">
            <w:pPr>
              <w:pStyle w:val="TAC"/>
            </w:pPr>
            <w:r>
              <w:t>0</w:t>
            </w:r>
          </w:p>
        </w:tc>
        <w:tc>
          <w:tcPr>
            <w:tcW w:w="284" w:type="dxa"/>
            <w:tcBorders>
              <w:top w:val="nil"/>
              <w:left w:val="nil"/>
              <w:bottom w:val="nil"/>
              <w:right w:val="nil"/>
            </w:tcBorders>
            <w:hideMark/>
          </w:tcPr>
          <w:p w:rsidR="00714943" w:rsidRDefault="00714943" w:rsidP="003A1791">
            <w:pPr>
              <w:pStyle w:val="TAC"/>
            </w:pPr>
            <w:r>
              <w:t>0</w:t>
            </w:r>
          </w:p>
        </w:tc>
        <w:tc>
          <w:tcPr>
            <w:tcW w:w="283" w:type="dxa"/>
            <w:tcBorders>
              <w:top w:val="nil"/>
              <w:left w:val="nil"/>
              <w:bottom w:val="nil"/>
              <w:right w:val="nil"/>
            </w:tcBorders>
          </w:tcPr>
          <w:p w:rsidR="00714943" w:rsidRDefault="00714943" w:rsidP="003A1791">
            <w:pPr>
              <w:pStyle w:val="TAL"/>
            </w:pPr>
            <w:r>
              <w:t>1</w:t>
            </w:r>
          </w:p>
        </w:tc>
        <w:tc>
          <w:tcPr>
            <w:tcW w:w="283" w:type="dxa"/>
            <w:tcBorders>
              <w:top w:val="nil"/>
              <w:left w:val="nil"/>
              <w:bottom w:val="nil"/>
              <w:right w:val="nil"/>
            </w:tcBorders>
          </w:tcPr>
          <w:p w:rsidR="00714943" w:rsidRDefault="00714943" w:rsidP="003A1791">
            <w:pPr>
              <w:pStyle w:val="TAL"/>
            </w:pPr>
            <w:r>
              <w:t>0</w:t>
            </w:r>
          </w:p>
        </w:tc>
        <w:tc>
          <w:tcPr>
            <w:tcW w:w="5953" w:type="dxa"/>
            <w:tcBorders>
              <w:top w:val="nil"/>
              <w:left w:val="nil"/>
              <w:bottom w:val="nil"/>
              <w:right w:val="single" w:sz="4" w:space="0" w:color="auto"/>
            </w:tcBorders>
          </w:tcPr>
          <w:p w:rsidR="00714943" w:rsidRDefault="00714943" w:rsidP="003A1791">
            <w:pPr>
              <w:pStyle w:val="TAL"/>
            </w:pPr>
            <w:r>
              <w:t>existing PDU session</w:t>
            </w:r>
          </w:p>
        </w:tc>
      </w:tr>
      <w:tr w:rsidR="00714943" w:rsidRPr="000C02E1" w:rsidTr="003A1791">
        <w:trPr>
          <w:cantSplit/>
          <w:jc w:val="center"/>
        </w:trPr>
        <w:tc>
          <w:tcPr>
            <w:tcW w:w="284" w:type="dxa"/>
            <w:tcBorders>
              <w:top w:val="nil"/>
              <w:left w:val="single" w:sz="4" w:space="0" w:color="auto"/>
              <w:bottom w:val="nil"/>
              <w:right w:val="nil"/>
            </w:tcBorders>
          </w:tcPr>
          <w:p w:rsidR="00714943" w:rsidRPr="000C02E1" w:rsidRDefault="00714943" w:rsidP="003A1791">
            <w:pPr>
              <w:pStyle w:val="TAC"/>
              <w:rPr>
                <w:lang w:eastAsia="ko-KR"/>
              </w:rPr>
            </w:pPr>
            <w:r w:rsidRPr="000C02E1">
              <w:rPr>
                <w:rFonts w:hint="eastAsia"/>
                <w:lang w:eastAsia="ko-KR"/>
              </w:rPr>
              <w:t>0</w:t>
            </w:r>
          </w:p>
        </w:tc>
        <w:tc>
          <w:tcPr>
            <w:tcW w:w="284" w:type="dxa"/>
            <w:tcBorders>
              <w:top w:val="nil"/>
              <w:left w:val="nil"/>
              <w:bottom w:val="nil"/>
              <w:right w:val="nil"/>
            </w:tcBorders>
          </w:tcPr>
          <w:p w:rsidR="00714943" w:rsidRPr="000C02E1" w:rsidRDefault="00714943" w:rsidP="003A1791">
            <w:pPr>
              <w:pStyle w:val="TAC"/>
              <w:rPr>
                <w:lang w:eastAsia="ko-KR"/>
              </w:rPr>
            </w:pPr>
            <w:r w:rsidRPr="000C02E1">
              <w:rPr>
                <w:rFonts w:hint="eastAsia"/>
                <w:lang w:eastAsia="ko-KR"/>
              </w:rPr>
              <w:t>0</w:t>
            </w:r>
          </w:p>
        </w:tc>
        <w:tc>
          <w:tcPr>
            <w:tcW w:w="283" w:type="dxa"/>
            <w:tcBorders>
              <w:top w:val="nil"/>
              <w:left w:val="nil"/>
              <w:bottom w:val="nil"/>
              <w:right w:val="nil"/>
            </w:tcBorders>
          </w:tcPr>
          <w:p w:rsidR="00714943" w:rsidRPr="000C02E1" w:rsidRDefault="00714943" w:rsidP="003A1791">
            <w:pPr>
              <w:pStyle w:val="TAL"/>
              <w:rPr>
                <w:lang w:eastAsia="ko-KR"/>
              </w:rPr>
            </w:pPr>
            <w:r w:rsidRPr="000C02E1">
              <w:rPr>
                <w:rFonts w:hint="eastAsia"/>
                <w:lang w:eastAsia="ko-KR"/>
              </w:rPr>
              <w:t>1</w:t>
            </w:r>
          </w:p>
        </w:tc>
        <w:tc>
          <w:tcPr>
            <w:tcW w:w="283" w:type="dxa"/>
            <w:tcBorders>
              <w:top w:val="nil"/>
              <w:left w:val="nil"/>
              <w:bottom w:val="nil"/>
              <w:right w:val="nil"/>
            </w:tcBorders>
          </w:tcPr>
          <w:p w:rsidR="00714943" w:rsidRPr="000C02E1" w:rsidRDefault="00714943" w:rsidP="003A1791">
            <w:pPr>
              <w:pStyle w:val="TAL"/>
              <w:rPr>
                <w:lang w:eastAsia="ko-KR"/>
              </w:rPr>
            </w:pPr>
            <w:r w:rsidRPr="000C02E1">
              <w:rPr>
                <w:rFonts w:hint="eastAsia"/>
                <w:lang w:eastAsia="ko-KR"/>
              </w:rPr>
              <w:t>1</w:t>
            </w:r>
          </w:p>
        </w:tc>
        <w:tc>
          <w:tcPr>
            <w:tcW w:w="5953" w:type="dxa"/>
            <w:tcBorders>
              <w:top w:val="nil"/>
              <w:left w:val="nil"/>
              <w:bottom w:val="nil"/>
              <w:right w:val="single" w:sz="4" w:space="0" w:color="auto"/>
            </w:tcBorders>
          </w:tcPr>
          <w:p w:rsidR="00714943" w:rsidRPr="000C02E1" w:rsidRDefault="00714943" w:rsidP="003A1791">
            <w:pPr>
              <w:pStyle w:val="TAL"/>
              <w:rPr>
                <w:lang w:eastAsia="ko-KR"/>
              </w:rPr>
            </w:pPr>
            <w:r w:rsidRPr="000C02E1">
              <w:rPr>
                <w:lang w:eastAsia="ko-KR"/>
              </w:rPr>
              <w:t>i</w:t>
            </w:r>
            <w:r w:rsidRPr="000C02E1">
              <w:rPr>
                <w:rFonts w:hint="eastAsia"/>
                <w:lang w:eastAsia="ko-KR"/>
              </w:rPr>
              <w:t>nitial</w:t>
            </w:r>
            <w:r w:rsidRPr="000C02E1">
              <w:rPr>
                <w:lang w:eastAsia="ko-KR"/>
              </w:rPr>
              <w:t xml:space="preserve"> emergency request</w:t>
            </w:r>
          </w:p>
        </w:tc>
      </w:tr>
      <w:tr w:rsidR="00714943" w:rsidRPr="000C02E1" w:rsidTr="003A1791">
        <w:trPr>
          <w:cantSplit/>
          <w:jc w:val="center"/>
        </w:trPr>
        <w:tc>
          <w:tcPr>
            <w:tcW w:w="284" w:type="dxa"/>
            <w:tcBorders>
              <w:top w:val="nil"/>
              <w:left w:val="single" w:sz="4" w:space="0" w:color="auto"/>
              <w:bottom w:val="nil"/>
              <w:right w:val="nil"/>
            </w:tcBorders>
          </w:tcPr>
          <w:p w:rsidR="00714943" w:rsidRPr="000C02E1" w:rsidRDefault="00714943" w:rsidP="003A1791">
            <w:pPr>
              <w:pStyle w:val="TAC"/>
              <w:rPr>
                <w:lang w:eastAsia="ko-KR"/>
              </w:rPr>
            </w:pPr>
            <w:r w:rsidRPr="000C02E1">
              <w:rPr>
                <w:rFonts w:hint="eastAsia"/>
                <w:lang w:eastAsia="ko-KR"/>
              </w:rPr>
              <w:t>0</w:t>
            </w:r>
          </w:p>
        </w:tc>
        <w:tc>
          <w:tcPr>
            <w:tcW w:w="284" w:type="dxa"/>
            <w:tcBorders>
              <w:top w:val="nil"/>
              <w:left w:val="nil"/>
              <w:bottom w:val="nil"/>
              <w:right w:val="nil"/>
            </w:tcBorders>
          </w:tcPr>
          <w:p w:rsidR="00714943" w:rsidRPr="000C02E1" w:rsidRDefault="00714943" w:rsidP="003A1791">
            <w:pPr>
              <w:pStyle w:val="TAC"/>
              <w:rPr>
                <w:lang w:eastAsia="ko-KR"/>
              </w:rPr>
            </w:pPr>
            <w:r w:rsidRPr="000C02E1">
              <w:rPr>
                <w:rFonts w:hint="eastAsia"/>
                <w:lang w:eastAsia="ko-KR"/>
              </w:rPr>
              <w:t>1</w:t>
            </w:r>
          </w:p>
        </w:tc>
        <w:tc>
          <w:tcPr>
            <w:tcW w:w="283" w:type="dxa"/>
            <w:tcBorders>
              <w:top w:val="nil"/>
              <w:left w:val="nil"/>
              <w:bottom w:val="nil"/>
              <w:right w:val="nil"/>
            </w:tcBorders>
          </w:tcPr>
          <w:p w:rsidR="00714943" w:rsidRPr="000C02E1" w:rsidRDefault="00714943" w:rsidP="003A1791">
            <w:pPr>
              <w:pStyle w:val="TAL"/>
              <w:rPr>
                <w:lang w:eastAsia="ko-KR"/>
              </w:rPr>
            </w:pPr>
            <w:r w:rsidRPr="000C02E1">
              <w:rPr>
                <w:rFonts w:hint="eastAsia"/>
                <w:lang w:eastAsia="ko-KR"/>
              </w:rPr>
              <w:t>0</w:t>
            </w:r>
          </w:p>
        </w:tc>
        <w:tc>
          <w:tcPr>
            <w:tcW w:w="283" w:type="dxa"/>
            <w:tcBorders>
              <w:top w:val="nil"/>
              <w:left w:val="nil"/>
              <w:bottom w:val="nil"/>
              <w:right w:val="nil"/>
            </w:tcBorders>
          </w:tcPr>
          <w:p w:rsidR="00714943" w:rsidRPr="000C02E1" w:rsidRDefault="00714943" w:rsidP="003A1791">
            <w:pPr>
              <w:pStyle w:val="TAL"/>
              <w:rPr>
                <w:lang w:eastAsia="ko-KR"/>
              </w:rPr>
            </w:pPr>
            <w:r w:rsidRPr="000C02E1">
              <w:rPr>
                <w:rFonts w:hint="eastAsia"/>
                <w:lang w:eastAsia="ko-KR"/>
              </w:rPr>
              <w:t>0</w:t>
            </w:r>
          </w:p>
        </w:tc>
        <w:tc>
          <w:tcPr>
            <w:tcW w:w="5953" w:type="dxa"/>
            <w:tcBorders>
              <w:top w:val="nil"/>
              <w:left w:val="nil"/>
              <w:bottom w:val="nil"/>
              <w:right w:val="single" w:sz="4" w:space="0" w:color="auto"/>
            </w:tcBorders>
          </w:tcPr>
          <w:p w:rsidR="00714943" w:rsidRPr="000C02E1" w:rsidRDefault="00714943" w:rsidP="003A1791">
            <w:pPr>
              <w:pStyle w:val="TAL"/>
              <w:rPr>
                <w:lang w:eastAsia="ko-KR"/>
              </w:rPr>
            </w:pPr>
            <w:r w:rsidRPr="000C02E1">
              <w:rPr>
                <w:lang w:eastAsia="ko-KR"/>
              </w:rPr>
              <w:t>e</w:t>
            </w:r>
            <w:r w:rsidRPr="000C02E1">
              <w:rPr>
                <w:rFonts w:hint="eastAsia"/>
                <w:lang w:eastAsia="ko-KR"/>
              </w:rPr>
              <w:t xml:space="preserve">xisting </w:t>
            </w:r>
            <w:r w:rsidRPr="000C02E1">
              <w:rPr>
                <w:lang w:eastAsia="ko-KR"/>
              </w:rPr>
              <w:t>emergency PDU session</w:t>
            </w:r>
          </w:p>
        </w:tc>
      </w:tr>
      <w:tr w:rsidR="00714943" w:rsidTr="003A1791">
        <w:trPr>
          <w:cantSplit/>
          <w:jc w:val="center"/>
        </w:trPr>
        <w:tc>
          <w:tcPr>
            <w:tcW w:w="7087" w:type="dxa"/>
            <w:gridSpan w:val="5"/>
            <w:tcBorders>
              <w:top w:val="nil"/>
              <w:left w:val="single" w:sz="4" w:space="0" w:color="auto"/>
              <w:bottom w:val="single" w:sz="4" w:space="0" w:color="auto"/>
              <w:right w:val="single" w:sz="4" w:space="0" w:color="auto"/>
            </w:tcBorders>
          </w:tcPr>
          <w:p w:rsidR="00714943" w:rsidRDefault="00714943" w:rsidP="003A1791">
            <w:pPr>
              <w:pStyle w:val="TAL"/>
            </w:pPr>
          </w:p>
          <w:p w:rsidR="00714943" w:rsidRDefault="00714943" w:rsidP="003A1791">
            <w:pPr>
              <w:pStyle w:val="TAL"/>
            </w:pPr>
            <w:r w:rsidRPr="003168A2">
              <w:t>All other values are reserved.</w:t>
            </w:r>
          </w:p>
        </w:tc>
      </w:tr>
    </w:tbl>
    <w:p w:rsidR="00714943" w:rsidRDefault="00714943" w:rsidP="00714943"/>
    <w:p w:rsidR="003E0676" w:rsidRDefault="00C14872">
      <w:pPr>
        <w:pStyle w:val="Heading4"/>
      </w:pPr>
      <w:bookmarkStart w:id="670" w:name="_Toc508877433"/>
      <w:r>
        <w:t>9</w:t>
      </w:r>
      <w:r w:rsidR="000F7585">
        <w:t>.</w:t>
      </w:r>
      <w:r w:rsidR="00C679E5">
        <w:t>8</w:t>
      </w:r>
      <w:r w:rsidR="000F7585">
        <w:t>.3</w:t>
      </w:r>
      <w:r>
        <w:t>.</w:t>
      </w:r>
      <w:r w:rsidR="00714943">
        <w:t>44</w:t>
      </w:r>
      <w:r w:rsidR="000F7585">
        <w:tab/>
        <w:t>S1 UE network capability</w:t>
      </w:r>
      <w:bookmarkEnd w:id="670"/>
    </w:p>
    <w:p w:rsidR="000F7585" w:rsidRPr="003168A2" w:rsidRDefault="000F7585" w:rsidP="000F7585">
      <w:r w:rsidRPr="003168A2">
        <w:t>See subclause </w:t>
      </w:r>
      <w:r>
        <w:t>9.9.3.34 in 3GPP TS 24.301</w:t>
      </w:r>
      <w:r w:rsidRPr="003168A2">
        <w:t> [</w:t>
      </w:r>
      <w:r w:rsidR="00570E57">
        <w:t>1</w:t>
      </w:r>
      <w:r w:rsidR="008B762D">
        <w:t>2</w:t>
      </w:r>
      <w:r w:rsidRPr="003168A2">
        <w:t>].</w:t>
      </w:r>
    </w:p>
    <w:p w:rsidR="003E0676" w:rsidRDefault="00C14872">
      <w:pPr>
        <w:pStyle w:val="Heading4"/>
      </w:pPr>
      <w:bookmarkStart w:id="671" w:name="_Toc508877434"/>
      <w:r>
        <w:lastRenderedPageBreak/>
        <w:t>9</w:t>
      </w:r>
      <w:r w:rsidR="0060661A">
        <w:t>.</w:t>
      </w:r>
      <w:r w:rsidR="00C679E5">
        <w:t>8</w:t>
      </w:r>
      <w:r w:rsidR="0060661A">
        <w:t>.</w:t>
      </w:r>
      <w:r>
        <w:t>3.</w:t>
      </w:r>
      <w:r w:rsidR="00714943">
        <w:t>45</w:t>
      </w:r>
      <w:r w:rsidR="0060661A">
        <w:tab/>
      </w:r>
      <w:r w:rsidR="0060661A" w:rsidRPr="00205936">
        <w:t>S-NSSAI</w:t>
      </w:r>
      <w:bookmarkEnd w:id="671"/>
    </w:p>
    <w:p w:rsidR="0060661A" w:rsidRPr="00CE64BA" w:rsidRDefault="0060661A" w:rsidP="0060661A">
      <w:r w:rsidRPr="00CE64BA">
        <w:t xml:space="preserve">The purpose of the </w:t>
      </w:r>
      <w:r w:rsidRPr="00205936">
        <w:t>S-NSSAI</w:t>
      </w:r>
      <w:r>
        <w:t xml:space="preserve"> </w:t>
      </w:r>
      <w:r w:rsidRPr="00CE64BA">
        <w:t xml:space="preserve">information element is to identify </w:t>
      </w:r>
      <w:r w:rsidRPr="00D4361B">
        <w:t xml:space="preserve">a </w:t>
      </w:r>
      <w:r>
        <w:t>n</w:t>
      </w:r>
      <w:r w:rsidRPr="00D4361B">
        <w:t xml:space="preserve">etwork </w:t>
      </w:r>
      <w:r>
        <w:t>s</w:t>
      </w:r>
      <w:r w:rsidRPr="00D4361B">
        <w:t>lice</w:t>
      </w:r>
      <w:r>
        <w:t>.</w:t>
      </w:r>
    </w:p>
    <w:p w:rsidR="0060661A" w:rsidRDefault="0060661A" w:rsidP="0060661A">
      <w:r>
        <w:t xml:space="preserve">The </w:t>
      </w:r>
      <w:r w:rsidRPr="00205936">
        <w:t>S-NSSAI</w:t>
      </w:r>
      <w:r>
        <w:t xml:space="preserve"> information element is coded as shown in figure </w:t>
      </w:r>
      <w:r w:rsidR="00D84E90">
        <w:t>9</w:t>
      </w:r>
      <w:r>
        <w:t>.</w:t>
      </w:r>
      <w:r w:rsidR="00C679E5">
        <w:t>8</w:t>
      </w:r>
      <w:r>
        <w:t>.</w:t>
      </w:r>
      <w:r w:rsidR="00D84E90">
        <w:t>3</w:t>
      </w:r>
      <w:r>
        <w:t>.</w:t>
      </w:r>
      <w:r w:rsidR="00714943">
        <w:t>45</w:t>
      </w:r>
      <w:r w:rsidR="00D84E90">
        <w:t>.</w:t>
      </w:r>
      <w:r>
        <w:t>1 and table </w:t>
      </w:r>
      <w:r w:rsidR="00D84E90">
        <w:t>9</w:t>
      </w:r>
      <w:r>
        <w:t>.</w:t>
      </w:r>
      <w:r w:rsidR="00C679E5">
        <w:t>8</w:t>
      </w:r>
      <w:r>
        <w:t>.</w:t>
      </w:r>
      <w:r w:rsidR="00D84E90">
        <w:t>3</w:t>
      </w:r>
      <w:r>
        <w:t>.</w:t>
      </w:r>
      <w:r w:rsidR="00714943">
        <w:t>45</w:t>
      </w:r>
      <w:r w:rsidR="00D84E90">
        <w:t>.</w:t>
      </w:r>
      <w:r>
        <w:t>1.</w:t>
      </w:r>
    </w:p>
    <w:p w:rsidR="0060661A" w:rsidRPr="00E34991" w:rsidRDefault="0060661A" w:rsidP="0060661A">
      <w:r>
        <w:t xml:space="preserve">The </w:t>
      </w:r>
      <w:r w:rsidRPr="00205936">
        <w:t>S-NSSAI</w:t>
      </w:r>
      <w:r>
        <w:t xml:space="preserve"> is a type 4 information element with </w:t>
      </w:r>
      <w:r w:rsidR="00F41CFD">
        <w:t xml:space="preserve">a </w:t>
      </w:r>
      <w:r w:rsidR="00F41CFD">
        <w:rPr>
          <w:lang w:val="en-US"/>
        </w:rPr>
        <w:t>minimum length of 3</w:t>
      </w:r>
      <w:r w:rsidR="00F41CFD" w:rsidRPr="00851077">
        <w:rPr>
          <w:lang w:val="en-US"/>
        </w:rPr>
        <w:t xml:space="preserve"> octets and a maximum length of </w:t>
      </w:r>
      <w:r w:rsidR="00F41CFD">
        <w:rPr>
          <w:lang w:val="en-US"/>
        </w:rPr>
        <w:t>10</w:t>
      </w:r>
      <w:r w:rsidR="00F41CFD" w:rsidRPr="00851077">
        <w:rPr>
          <w:lang w:val="en-US"/>
        </w:rPr>
        <w:t xml:space="preserve"> octets</w:t>
      </w:r>
      <w:r w:rsidRPr="00E3499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0661A" w:rsidTr="000F5712">
        <w:trPr>
          <w:cantSplit/>
          <w:jc w:val="center"/>
        </w:trPr>
        <w:tc>
          <w:tcPr>
            <w:tcW w:w="709" w:type="dxa"/>
            <w:tcBorders>
              <w:top w:val="nil"/>
              <w:left w:val="nil"/>
              <w:bottom w:val="nil"/>
              <w:right w:val="nil"/>
            </w:tcBorders>
            <w:hideMark/>
          </w:tcPr>
          <w:p w:rsidR="0060661A" w:rsidRDefault="0060661A" w:rsidP="000F5712">
            <w:pPr>
              <w:pStyle w:val="TAC"/>
            </w:pPr>
            <w:r>
              <w:t>8</w:t>
            </w:r>
          </w:p>
        </w:tc>
        <w:tc>
          <w:tcPr>
            <w:tcW w:w="709" w:type="dxa"/>
            <w:tcBorders>
              <w:top w:val="nil"/>
              <w:left w:val="nil"/>
              <w:bottom w:val="nil"/>
              <w:right w:val="nil"/>
            </w:tcBorders>
            <w:hideMark/>
          </w:tcPr>
          <w:p w:rsidR="0060661A" w:rsidRDefault="0060661A" w:rsidP="000F5712">
            <w:pPr>
              <w:pStyle w:val="TAC"/>
            </w:pPr>
            <w:r>
              <w:t>7</w:t>
            </w:r>
          </w:p>
        </w:tc>
        <w:tc>
          <w:tcPr>
            <w:tcW w:w="709" w:type="dxa"/>
            <w:tcBorders>
              <w:top w:val="nil"/>
              <w:left w:val="nil"/>
              <w:bottom w:val="nil"/>
              <w:right w:val="nil"/>
            </w:tcBorders>
            <w:hideMark/>
          </w:tcPr>
          <w:p w:rsidR="0060661A" w:rsidRDefault="0060661A" w:rsidP="000F5712">
            <w:pPr>
              <w:pStyle w:val="TAC"/>
            </w:pPr>
            <w:r>
              <w:t>6</w:t>
            </w:r>
          </w:p>
        </w:tc>
        <w:tc>
          <w:tcPr>
            <w:tcW w:w="709" w:type="dxa"/>
            <w:tcBorders>
              <w:top w:val="nil"/>
              <w:left w:val="nil"/>
              <w:bottom w:val="nil"/>
              <w:right w:val="nil"/>
            </w:tcBorders>
            <w:hideMark/>
          </w:tcPr>
          <w:p w:rsidR="0060661A" w:rsidRDefault="0060661A" w:rsidP="000F5712">
            <w:pPr>
              <w:pStyle w:val="TAC"/>
            </w:pPr>
            <w:r>
              <w:t>5</w:t>
            </w:r>
          </w:p>
        </w:tc>
        <w:tc>
          <w:tcPr>
            <w:tcW w:w="709" w:type="dxa"/>
            <w:tcBorders>
              <w:top w:val="nil"/>
              <w:left w:val="nil"/>
              <w:bottom w:val="nil"/>
              <w:right w:val="nil"/>
            </w:tcBorders>
            <w:hideMark/>
          </w:tcPr>
          <w:p w:rsidR="0060661A" w:rsidRDefault="0060661A" w:rsidP="000F5712">
            <w:pPr>
              <w:pStyle w:val="TAC"/>
            </w:pPr>
            <w:r>
              <w:t>4</w:t>
            </w:r>
          </w:p>
        </w:tc>
        <w:tc>
          <w:tcPr>
            <w:tcW w:w="709" w:type="dxa"/>
            <w:tcBorders>
              <w:top w:val="nil"/>
              <w:left w:val="nil"/>
              <w:bottom w:val="nil"/>
              <w:right w:val="nil"/>
            </w:tcBorders>
            <w:hideMark/>
          </w:tcPr>
          <w:p w:rsidR="0060661A" w:rsidRDefault="0060661A" w:rsidP="000F5712">
            <w:pPr>
              <w:pStyle w:val="TAC"/>
            </w:pPr>
            <w:r>
              <w:t>3</w:t>
            </w:r>
          </w:p>
        </w:tc>
        <w:tc>
          <w:tcPr>
            <w:tcW w:w="709" w:type="dxa"/>
            <w:tcBorders>
              <w:top w:val="nil"/>
              <w:left w:val="nil"/>
              <w:bottom w:val="nil"/>
              <w:right w:val="nil"/>
            </w:tcBorders>
            <w:hideMark/>
          </w:tcPr>
          <w:p w:rsidR="0060661A" w:rsidRDefault="0060661A" w:rsidP="000F5712">
            <w:pPr>
              <w:pStyle w:val="TAC"/>
            </w:pPr>
            <w:r>
              <w:t>2</w:t>
            </w:r>
          </w:p>
        </w:tc>
        <w:tc>
          <w:tcPr>
            <w:tcW w:w="709" w:type="dxa"/>
            <w:tcBorders>
              <w:top w:val="nil"/>
              <w:left w:val="nil"/>
              <w:bottom w:val="nil"/>
              <w:right w:val="nil"/>
            </w:tcBorders>
            <w:hideMark/>
          </w:tcPr>
          <w:p w:rsidR="0060661A" w:rsidRDefault="0060661A" w:rsidP="000F5712">
            <w:pPr>
              <w:pStyle w:val="TAC"/>
            </w:pPr>
            <w:r>
              <w:t>1</w:t>
            </w:r>
          </w:p>
        </w:tc>
        <w:tc>
          <w:tcPr>
            <w:tcW w:w="1560" w:type="dxa"/>
            <w:tcBorders>
              <w:top w:val="nil"/>
              <w:left w:val="nil"/>
              <w:bottom w:val="nil"/>
              <w:right w:val="nil"/>
            </w:tcBorders>
          </w:tcPr>
          <w:p w:rsidR="0060661A" w:rsidRDefault="0060661A" w:rsidP="000F5712">
            <w:pPr>
              <w:pStyle w:val="TAL"/>
            </w:pPr>
          </w:p>
        </w:tc>
      </w:tr>
      <w:tr w:rsidR="0060661A"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60661A" w:rsidRDefault="0060661A" w:rsidP="000F5712">
            <w:pPr>
              <w:pStyle w:val="TAC"/>
            </w:pPr>
            <w:r w:rsidRPr="00205936">
              <w:t>S-NSSAI</w:t>
            </w:r>
            <w:r>
              <w:t xml:space="preserve"> IEI</w:t>
            </w:r>
          </w:p>
        </w:tc>
        <w:tc>
          <w:tcPr>
            <w:tcW w:w="1560" w:type="dxa"/>
            <w:tcBorders>
              <w:top w:val="nil"/>
              <w:left w:val="nil"/>
              <w:bottom w:val="nil"/>
              <w:right w:val="nil"/>
            </w:tcBorders>
            <w:hideMark/>
          </w:tcPr>
          <w:p w:rsidR="0060661A" w:rsidRDefault="0060661A" w:rsidP="000F5712">
            <w:pPr>
              <w:pStyle w:val="TAL"/>
            </w:pPr>
            <w:r>
              <w:t>octet 1</w:t>
            </w:r>
          </w:p>
        </w:tc>
      </w:tr>
      <w:tr w:rsidR="0060661A" w:rsidTr="000F5712">
        <w:trPr>
          <w:cantSplit/>
          <w:jc w:val="center"/>
        </w:trPr>
        <w:tc>
          <w:tcPr>
            <w:tcW w:w="5672" w:type="dxa"/>
            <w:gridSpan w:val="8"/>
            <w:tcBorders>
              <w:top w:val="single" w:sz="4" w:space="0" w:color="auto"/>
              <w:left w:val="single" w:sz="4" w:space="0" w:color="auto"/>
              <w:bottom w:val="nil"/>
              <w:right w:val="single" w:sz="4" w:space="0" w:color="auto"/>
            </w:tcBorders>
            <w:hideMark/>
          </w:tcPr>
          <w:p w:rsidR="0060661A" w:rsidRDefault="0060661A" w:rsidP="000F5712">
            <w:pPr>
              <w:pStyle w:val="TAC"/>
            </w:pPr>
            <w:r>
              <w:t xml:space="preserve">Length of </w:t>
            </w:r>
            <w:r w:rsidRPr="00205936">
              <w:t>S-NSSAI</w:t>
            </w:r>
            <w:r>
              <w:t xml:space="preserve"> contents</w:t>
            </w:r>
          </w:p>
        </w:tc>
        <w:tc>
          <w:tcPr>
            <w:tcW w:w="1560" w:type="dxa"/>
            <w:tcBorders>
              <w:top w:val="nil"/>
              <w:left w:val="nil"/>
              <w:bottom w:val="nil"/>
              <w:right w:val="nil"/>
            </w:tcBorders>
            <w:hideMark/>
          </w:tcPr>
          <w:p w:rsidR="0060661A" w:rsidRDefault="0060661A" w:rsidP="000F5712">
            <w:pPr>
              <w:pStyle w:val="TAL"/>
            </w:pPr>
            <w:r>
              <w:t>octet 2</w:t>
            </w:r>
          </w:p>
        </w:tc>
      </w:tr>
      <w:tr w:rsidR="0060661A"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60661A" w:rsidRDefault="0060661A" w:rsidP="000F5712">
            <w:pPr>
              <w:pStyle w:val="TAC"/>
            </w:pPr>
            <w:r>
              <w:t>SST</w:t>
            </w:r>
          </w:p>
        </w:tc>
        <w:tc>
          <w:tcPr>
            <w:tcW w:w="1560" w:type="dxa"/>
            <w:tcBorders>
              <w:top w:val="nil"/>
              <w:left w:val="nil"/>
              <w:bottom w:val="nil"/>
              <w:right w:val="nil"/>
            </w:tcBorders>
            <w:hideMark/>
          </w:tcPr>
          <w:p w:rsidR="0060661A" w:rsidRDefault="0060661A" w:rsidP="000F5712">
            <w:pPr>
              <w:pStyle w:val="TAL"/>
            </w:pPr>
            <w:r>
              <w:t>octet 3</w:t>
            </w:r>
          </w:p>
        </w:tc>
      </w:tr>
      <w:tr w:rsidR="0060661A"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60661A" w:rsidRDefault="0060661A" w:rsidP="000F5712">
            <w:pPr>
              <w:pStyle w:val="TAC"/>
            </w:pPr>
          </w:p>
          <w:p w:rsidR="0060661A" w:rsidRDefault="0060661A" w:rsidP="000F5712">
            <w:pPr>
              <w:pStyle w:val="TAC"/>
            </w:pPr>
            <w:r>
              <w:t>SD</w:t>
            </w:r>
          </w:p>
          <w:p w:rsidR="0060661A" w:rsidRDefault="0060661A" w:rsidP="000F5712">
            <w:pPr>
              <w:pStyle w:val="TAC"/>
            </w:pPr>
          </w:p>
        </w:tc>
        <w:tc>
          <w:tcPr>
            <w:tcW w:w="1560" w:type="dxa"/>
            <w:tcBorders>
              <w:top w:val="nil"/>
              <w:left w:val="nil"/>
              <w:bottom w:val="nil"/>
              <w:right w:val="nil"/>
            </w:tcBorders>
          </w:tcPr>
          <w:p w:rsidR="0060661A" w:rsidRDefault="0060661A" w:rsidP="000F5712">
            <w:pPr>
              <w:pStyle w:val="TAL"/>
            </w:pPr>
            <w:r>
              <w:t>octet 4*</w:t>
            </w:r>
          </w:p>
          <w:p w:rsidR="0060661A" w:rsidRDefault="0060661A" w:rsidP="000F5712">
            <w:pPr>
              <w:pStyle w:val="TAL"/>
            </w:pPr>
          </w:p>
          <w:p w:rsidR="0060661A" w:rsidRDefault="0060661A" w:rsidP="000F5712">
            <w:pPr>
              <w:pStyle w:val="TAL"/>
            </w:pPr>
            <w:r>
              <w:t>octet 6*</w:t>
            </w:r>
          </w:p>
        </w:tc>
      </w:tr>
      <w:tr w:rsidR="00F41CFD" w:rsidRPr="00887ACC" w:rsidTr="00F41CFD">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F41CFD" w:rsidRPr="00C205CF" w:rsidRDefault="00F41CFD" w:rsidP="00F41CFD">
            <w:pPr>
              <w:pStyle w:val="TAC"/>
            </w:pPr>
            <w:r w:rsidRPr="00C205CF">
              <w:t>Mapped configured SST</w:t>
            </w:r>
          </w:p>
        </w:tc>
        <w:tc>
          <w:tcPr>
            <w:tcW w:w="1560" w:type="dxa"/>
            <w:tcBorders>
              <w:top w:val="nil"/>
              <w:left w:val="nil"/>
              <w:bottom w:val="nil"/>
              <w:right w:val="nil"/>
            </w:tcBorders>
          </w:tcPr>
          <w:p w:rsidR="00F41CFD" w:rsidRPr="00C205CF" w:rsidRDefault="00F41CFD" w:rsidP="00F41CFD">
            <w:pPr>
              <w:pStyle w:val="TAL"/>
            </w:pPr>
            <w:r w:rsidRPr="00C205CF">
              <w:t>octet</w:t>
            </w:r>
            <w:r>
              <w:t xml:space="preserve"> 7</w:t>
            </w:r>
            <w:r w:rsidRPr="00C205CF">
              <w:t>*</w:t>
            </w:r>
          </w:p>
        </w:tc>
      </w:tr>
      <w:tr w:rsidR="00F41CFD" w:rsidRPr="00887ACC" w:rsidTr="00F41CFD">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F41CFD" w:rsidRPr="00C205CF" w:rsidRDefault="00F41CFD" w:rsidP="00F41CFD">
            <w:pPr>
              <w:pStyle w:val="TAC"/>
            </w:pPr>
          </w:p>
          <w:p w:rsidR="00F41CFD" w:rsidRPr="00C205CF" w:rsidRDefault="00F41CFD" w:rsidP="00F41CFD">
            <w:pPr>
              <w:pStyle w:val="TAC"/>
            </w:pPr>
            <w:r w:rsidRPr="00C205CF">
              <w:t>Mapped configured SD</w:t>
            </w:r>
          </w:p>
        </w:tc>
        <w:tc>
          <w:tcPr>
            <w:tcW w:w="1560" w:type="dxa"/>
            <w:tcBorders>
              <w:top w:val="nil"/>
              <w:left w:val="nil"/>
              <w:bottom w:val="nil"/>
              <w:right w:val="nil"/>
            </w:tcBorders>
          </w:tcPr>
          <w:p w:rsidR="00F41CFD" w:rsidRPr="00C205CF" w:rsidRDefault="00F41CFD" w:rsidP="00F41CFD">
            <w:pPr>
              <w:pStyle w:val="TAL"/>
            </w:pPr>
            <w:r w:rsidRPr="00C205CF">
              <w:t>octet</w:t>
            </w:r>
            <w:r>
              <w:t xml:space="preserve"> 8*</w:t>
            </w:r>
          </w:p>
          <w:p w:rsidR="00F41CFD" w:rsidRPr="00C205CF" w:rsidRDefault="00F41CFD" w:rsidP="00F41CFD">
            <w:pPr>
              <w:pStyle w:val="TAL"/>
            </w:pPr>
          </w:p>
          <w:p w:rsidR="00F41CFD" w:rsidRPr="00C205CF" w:rsidRDefault="00F41CFD" w:rsidP="00F41CFD">
            <w:pPr>
              <w:pStyle w:val="TAL"/>
            </w:pPr>
            <w:r w:rsidRPr="00C205CF">
              <w:t xml:space="preserve">octet </w:t>
            </w:r>
            <w:r>
              <w:t>10</w:t>
            </w:r>
            <w:r w:rsidRPr="00C205CF">
              <w:t>*</w:t>
            </w:r>
          </w:p>
        </w:tc>
      </w:tr>
    </w:tbl>
    <w:p w:rsidR="0060661A" w:rsidRPr="00440029" w:rsidRDefault="0060661A" w:rsidP="0060661A">
      <w:pPr>
        <w:pStyle w:val="TF"/>
      </w:pPr>
      <w:r>
        <w:t>Figure</w:t>
      </w:r>
      <w:r w:rsidRPr="003168A2">
        <w:t> </w:t>
      </w:r>
      <w:r w:rsidR="00D84E90">
        <w:t>9</w:t>
      </w:r>
      <w:r>
        <w:t>.</w:t>
      </w:r>
      <w:r w:rsidR="00C679E5">
        <w:t>8</w:t>
      </w:r>
      <w:r>
        <w:t>.</w:t>
      </w:r>
      <w:r w:rsidR="00D84E90">
        <w:t>3</w:t>
      </w:r>
      <w:r>
        <w:t>.</w:t>
      </w:r>
      <w:r w:rsidR="00714943">
        <w:t>45</w:t>
      </w:r>
      <w:r w:rsidR="00D84E90">
        <w:t>.</w:t>
      </w:r>
      <w:r>
        <w:t xml:space="preserve">1: </w:t>
      </w:r>
      <w:r w:rsidRPr="00205936">
        <w:t>S-NSSAI</w:t>
      </w:r>
      <w:r>
        <w:t xml:space="preserve"> information element</w:t>
      </w:r>
    </w:p>
    <w:p w:rsidR="0060661A" w:rsidRDefault="0060661A" w:rsidP="0060661A">
      <w:pPr>
        <w:pStyle w:val="TH"/>
      </w:pPr>
      <w:r>
        <w:t>Table</w:t>
      </w:r>
      <w:r w:rsidRPr="003168A2">
        <w:t> </w:t>
      </w:r>
      <w:r w:rsidR="00D84E90">
        <w:t>9</w:t>
      </w:r>
      <w:r>
        <w:t>.</w:t>
      </w:r>
      <w:r w:rsidR="00C679E5">
        <w:t>8</w:t>
      </w:r>
      <w:r>
        <w:t>.</w:t>
      </w:r>
      <w:r w:rsidR="00D84E90">
        <w:t>3</w:t>
      </w:r>
      <w:r>
        <w:t>.</w:t>
      </w:r>
      <w:r w:rsidR="00714943">
        <w:t>45</w:t>
      </w:r>
      <w:r w:rsidR="00D84E90">
        <w:t>.</w:t>
      </w:r>
      <w:r>
        <w:t xml:space="preserve">1: </w:t>
      </w:r>
      <w:r w:rsidRPr="00205936">
        <w:t>S-NSSAI</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0661A" w:rsidTr="000F5712">
        <w:trPr>
          <w:cantSplit/>
          <w:jc w:val="center"/>
        </w:trPr>
        <w:tc>
          <w:tcPr>
            <w:tcW w:w="7087" w:type="dxa"/>
            <w:tcBorders>
              <w:top w:val="single" w:sz="4" w:space="0" w:color="auto"/>
              <w:left w:val="single" w:sz="4" w:space="0" w:color="auto"/>
              <w:bottom w:val="nil"/>
              <w:right w:val="single" w:sz="4" w:space="0" w:color="auto"/>
            </w:tcBorders>
            <w:hideMark/>
          </w:tcPr>
          <w:p w:rsidR="0060661A" w:rsidRDefault="0060661A" w:rsidP="000F5712">
            <w:pPr>
              <w:pStyle w:val="TAL"/>
            </w:pPr>
            <w:r>
              <w:t>Slice/service type (SST) (octet 3)</w:t>
            </w:r>
          </w:p>
        </w:tc>
      </w:tr>
      <w:tr w:rsidR="0060661A" w:rsidTr="000F5712">
        <w:trPr>
          <w:cantSplit/>
          <w:jc w:val="center"/>
        </w:trPr>
        <w:tc>
          <w:tcPr>
            <w:tcW w:w="7087" w:type="dxa"/>
            <w:tcBorders>
              <w:top w:val="nil"/>
              <w:left w:val="single" w:sz="4" w:space="0" w:color="auto"/>
              <w:bottom w:val="nil"/>
              <w:right w:val="single" w:sz="4" w:space="0" w:color="auto"/>
            </w:tcBorders>
          </w:tcPr>
          <w:p w:rsidR="00F41CFD" w:rsidRDefault="00F41CFD" w:rsidP="003970EE">
            <w:pPr>
              <w:pStyle w:val="TAL"/>
            </w:pPr>
          </w:p>
          <w:p w:rsidR="00F41CFD" w:rsidRDefault="00F41CFD" w:rsidP="003970EE">
            <w:pPr>
              <w:pStyle w:val="TAL"/>
            </w:pPr>
            <w:r>
              <w:t>This field contains the 8</w:t>
            </w:r>
            <w:r w:rsidRPr="00641D0B">
              <w:t xml:space="preserve"> bit </w:t>
            </w:r>
            <w:r>
              <w:t>SST value</w:t>
            </w:r>
            <w:r w:rsidRPr="00641D0B">
              <w:t xml:space="preserve">. The coding of the </w:t>
            </w:r>
            <w:r>
              <w:t>SST value part is defined in 3GPP TS 23.003 </w:t>
            </w:r>
            <w:r w:rsidRPr="00641D0B">
              <w:t>[</w:t>
            </w:r>
            <w:r w:rsidR="008B762D">
              <w:t>3</w:t>
            </w:r>
            <w:r w:rsidRPr="00641D0B">
              <w:t>].</w:t>
            </w:r>
          </w:p>
          <w:p w:rsidR="0060661A" w:rsidRDefault="0060661A" w:rsidP="000F5712">
            <w:pPr>
              <w:pStyle w:val="TAL"/>
            </w:pPr>
          </w:p>
        </w:tc>
      </w:tr>
      <w:tr w:rsidR="0060661A" w:rsidTr="00F41CFD">
        <w:trPr>
          <w:cantSplit/>
          <w:jc w:val="center"/>
        </w:trPr>
        <w:tc>
          <w:tcPr>
            <w:tcW w:w="7087" w:type="dxa"/>
            <w:tcBorders>
              <w:top w:val="nil"/>
              <w:left w:val="single" w:sz="4" w:space="0" w:color="auto"/>
              <w:bottom w:val="nil"/>
              <w:right w:val="single" w:sz="4" w:space="0" w:color="auto"/>
            </w:tcBorders>
            <w:hideMark/>
          </w:tcPr>
          <w:p w:rsidR="0060661A" w:rsidRDefault="0060661A" w:rsidP="000F5712">
            <w:pPr>
              <w:pStyle w:val="TAL"/>
            </w:pPr>
            <w:r>
              <w:t>S</w:t>
            </w:r>
            <w:r w:rsidRPr="0038141E">
              <w:t xml:space="preserve">lice </w:t>
            </w:r>
            <w:r>
              <w:t>d</w:t>
            </w:r>
            <w:r w:rsidRPr="0038141E">
              <w:t>ifferentiator</w:t>
            </w:r>
            <w:r>
              <w:t xml:space="preserve"> (SD) (octet 4 to octet 6)</w:t>
            </w:r>
          </w:p>
          <w:p w:rsidR="00F41CFD" w:rsidRDefault="00F41CFD" w:rsidP="003970EE">
            <w:pPr>
              <w:pStyle w:val="TAL"/>
            </w:pPr>
          </w:p>
          <w:p w:rsidR="00F41CFD" w:rsidRDefault="00F41CFD" w:rsidP="003970EE">
            <w:pPr>
              <w:pStyle w:val="TAL"/>
            </w:pPr>
            <w:r>
              <w:t>This field contains the 24</w:t>
            </w:r>
            <w:r w:rsidRPr="00641D0B">
              <w:t xml:space="preserve"> bit </w:t>
            </w:r>
            <w:r>
              <w:t>SD value</w:t>
            </w:r>
            <w:r w:rsidRPr="00641D0B">
              <w:t xml:space="preserve">. The coding of the </w:t>
            </w:r>
            <w:r>
              <w:t>SD value part is defined in 3GPP TS 23.003 </w:t>
            </w:r>
            <w:r w:rsidRPr="00641D0B">
              <w:t>[</w:t>
            </w:r>
            <w:r w:rsidR="008B762D">
              <w:t>3</w:t>
            </w:r>
            <w:r w:rsidRPr="00641D0B">
              <w:t>].</w:t>
            </w:r>
          </w:p>
          <w:p w:rsidR="00F41CFD" w:rsidRDefault="00F41CFD" w:rsidP="000F5712">
            <w:pPr>
              <w:pStyle w:val="TAL"/>
            </w:pPr>
          </w:p>
        </w:tc>
      </w:tr>
      <w:tr w:rsidR="00F41CFD" w:rsidRPr="008A3EFF" w:rsidTr="00DB2E6E">
        <w:trPr>
          <w:cantSplit/>
          <w:jc w:val="center"/>
        </w:trPr>
        <w:tc>
          <w:tcPr>
            <w:tcW w:w="7087" w:type="dxa"/>
          </w:tcPr>
          <w:p w:rsidR="00F41CFD" w:rsidRPr="008A3EFF" w:rsidRDefault="00F41CFD" w:rsidP="003970EE">
            <w:pPr>
              <w:pStyle w:val="TAL"/>
            </w:pPr>
            <w:r w:rsidRPr="00887ACC">
              <w:t xml:space="preserve">mapped </w:t>
            </w:r>
            <w:r>
              <w:t>configured</w:t>
            </w:r>
            <w:r w:rsidRPr="00887ACC">
              <w:t xml:space="preserve"> Sl</w:t>
            </w:r>
            <w:r>
              <w:t>ice/service type (SST) (octet 7</w:t>
            </w:r>
            <w:r w:rsidRPr="00887ACC">
              <w:t>)</w:t>
            </w:r>
          </w:p>
        </w:tc>
      </w:tr>
      <w:tr w:rsidR="00F41CFD" w:rsidRPr="008A3EFF" w:rsidTr="00DB2E6E">
        <w:trPr>
          <w:cantSplit/>
          <w:jc w:val="center"/>
        </w:trPr>
        <w:tc>
          <w:tcPr>
            <w:tcW w:w="7087" w:type="dxa"/>
          </w:tcPr>
          <w:p w:rsidR="00F41CFD" w:rsidRDefault="00F41CFD" w:rsidP="003970EE">
            <w:pPr>
              <w:pStyle w:val="TAL"/>
            </w:pPr>
          </w:p>
          <w:p w:rsidR="00F41CFD" w:rsidRDefault="00F41CFD" w:rsidP="003970EE">
            <w:pPr>
              <w:pStyle w:val="TAL"/>
            </w:pPr>
            <w:r>
              <w:t>This field contains the 8</w:t>
            </w:r>
            <w:r w:rsidRPr="00641D0B">
              <w:t xml:space="preserve"> bit </w:t>
            </w:r>
            <w:r>
              <w:t xml:space="preserve">SST value of an S-NSSAI in </w:t>
            </w:r>
            <w:r w:rsidRPr="00945595">
              <w:t>the configured NSSAI for the HPLMN</w:t>
            </w:r>
            <w:r>
              <w:t xml:space="preserve"> to which the SST value is mapped</w:t>
            </w:r>
            <w:r w:rsidRPr="00641D0B">
              <w:t xml:space="preserve">. The coding of the </w:t>
            </w:r>
            <w:r>
              <w:t>SST value part is defined in 3GPP TS 23.003 </w:t>
            </w:r>
            <w:r w:rsidRPr="00641D0B">
              <w:t>[</w:t>
            </w:r>
            <w:r w:rsidR="008B762D">
              <w:t>3</w:t>
            </w:r>
            <w:r w:rsidRPr="00641D0B">
              <w:t>].</w:t>
            </w:r>
          </w:p>
          <w:p w:rsidR="00F41CFD" w:rsidRPr="008A3EFF" w:rsidRDefault="00F41CFD" w:rsidP="00DB2E6E">
            <w:pPr>
              <w:keepNext/>
              <w:keepLines/>
              <w:spacing w:after="0"/>
              <w:rPr>
                <w:rFonts w:ascii="Arial" w:hAnsi="Arial"/>
                <w:sz w:val="18"/>
              </w:rPr>
            </w:pPr>
          </w:p>
        </w:tc>
      </w:tr>
      <w:tr w:rsidR="00F41CFD" w:rsidRPr="008A3EFF" w:rsidTr="00DB2E6E">
        <w:trPr>
          <w:cantSplit/>
          <w:jc w:val="center"/>
        </w:trPr>
        <w:tc>
          <w:tcPr>
            <w:tcW w:w="7087" w:type="dxa"/>
          </w:tcPr>
          <w:p w:rsidR="00F41CFD" w:rsidRDefault="00F41CFD" w:rsidP="003970EE">
            <w:pPr>
              <w:pStyle w:val="TAL"/>
            </w:pPr>
            <w:r w:rsidRPr="00887ACC">
              <w:t xml:space="preserve">mapped </w:t>
            </w:r>
            <w:r>
              <w:t>configured</w:t>
            </w:r>
            <w:r w:rsidRPr="00887ACC">
              <w:rPr>
                <w:rFonts w:cs="Arial"/>
              </w:rPr>
              <w:t xml:space="preserve"> Slice differentiator (SD)</w:t>
            </w:r>
            <w:r>
              <w:t xml:space="preserve"> (octet 8 to octet 10</w:t>
            </w:r>
            <w:r w:rsidRPr="00887ACC">
              <w:t>)</w:t>
            </w:r>
          </w:p>
          <w:p w:rsidR="00F41CFD" w:rsidRDefault="00F41CFD" w:rsidP="003970EE">
            <w:pPr>
              <w:pStyle w:val="TAL"/>
            </w:pPr>
          </w:p>
          <w:p w:rsidR="00F41CFD" w:rsidRDefault="00F41CFD" w:rsidP="003970EE">
            <w:pPr>
              <w:pStyle w:val="TAL"/>
            </w:pPr>
            <w:r>
              <w:t>This field contains the 24</w:t>
            </w:r>
            <w:r w:rsidRPr="00641D0B">
              <w:t xml:space="preserve"> bit </w:t>
            </w:r>
            <w:r>
              <w:t xml:space="preserve">SD value of an S-NSSAI in </w:t>
            </w:r>
            <w:r w:rsidRPr="00945595">
              <w:t>the configured NSSAI for the HPLMN</w:t>
            </w:r>
            <w:r>
              <w:t xml:space="preserve"> to which the SD value is mapped</w:t>
            </w:r>
            <w:r w:rsidRPr="00641D0B">
              <w:t xml:space="preserve">. The coding of the </w:t>
            </w:r>
            <w:r>
              <w:t>SD value part is defined in 3GPP TS 23.003 </w:t>
            </w:r>
            <w:r w:rsidRPr="00641D0B">
              <w:t>[</w:t>
            </w:r>
            <w:r w:rsidR="008B762D">
              <w:t>3</w:t>
            </w:r>
            <w:r w:rsidRPr="00641D0B">
              <w:t>].</w:t>
            </w:r>
          </w:p>
          <w:p w:rsidR="00F41CFD" w:rsidRDefault="00F41CFD" w:rsidP="00DB2E6E">
            <w:pPr>
              <w:keepNext/>
              <w:keepLines/>
              <w:spacing w:after="0"/>
              <w:rPr>
                <w:rFonts w:ascii="Arial" w:hAnsi="Arial"/>
                <w:sz w:val="18"/>
              </w:rPr>
            </w:pPr>
          </w:p>
        </w:tc>
      </w:tr>
      <w:tr w:rsidR="00F41CFD" w:rsidRPr="008A3EFF" w:rsidTr="00DB2E6E">
        <w:trPr>
          <w:cantSplit/>
          <w:jc w:val="center"/>
        </w:trPr>
        <w:tc>
          <w:tcPr>
            <w:tcW w:w="7087" w:type="dxa"/>
          </w:tcPr>
          <w:p w:rsidR="005A68AA" w:rsidRDefault="005A68AA" w:rsidP="005A68AA">
            <w:pPr>
              <w:pStyle w:val="TAN"/>
            </w:pPr>
            <w:r>
              <w:t>NOTE 1:</w:t>
            </w:r>
            <w:r>
              <w:tab/>
              <w:t>Octet 3 shall always be included</w:t>
            </w:r>
            <w:r w:rsidR="00126FDD">
              <w:t>.</w:t>
            </w:r>
          </w:p>
          <w:p w:rsidR="00F41CFD" w:rsidRPr="008B442E" w:rsidRDefault="00F41CFD" w:rsidP="00DB2E6E">
            <w:pPr>
              <w:pStyle w:val="TAN"/>
            </w:pPr>
            <w:r w:rsidRPr="008B442E">
              <w:rPr>
                <w:rFonts w:hint="eastAsia"/>
              </w:rPr>
              <w:t>NOTE</w:t>
            </w:r>
            <w:r w:rsidRPr="008B442E">
              <w:t> </w:t>
            </w:r>
            <w:r w:rsidR="005A68AA">
              <w:t>2</w:t>
            </w:r>
            <w:r w:rsidRPr="008B442E">
              <w:rPr>
                <w:rFonts w:hint="eastAsia"/>
              </w:rPr>
              <w:t>:</w:t>
            </w:r>
            <w:r w:rsidRPr="008B442E">
              <w:tab/>
            </w:r>
            <w:r w:rsidRPr="008B442E">
              <w:rPr>
                <w:rFonts w:hint="eastAsia"/>
              </w:rPr>
              <w:t xml:space="preserve">If the </w:t>
            </w:r>
            <w:r w:rsidRPr="008B442E">
              <w:t xml:space="preserve">octet </w:t>
            </w:r>
            <w:r>
              <w:t>4</w:t>
            </w:r>
            <w:r w:rsidRPr="008B442E">
              <w:t xml:space="preserve"> is included, then octet </w:t>
            </w:r>
            <w:r>
              <w:t>5</w:t>
            </w:r>
            <w:r w:rsidRPr="008B442E">
              <w:t xml:space="preserve"> and octet </w:t>
            </w:r>
            <w:r>
              <w:t>6</w:t>
            </w:r>
            <w:r w:rsidRPr="008B442E">
              <w:t xml:space="preserve"> shall be included.</w:t>
            </w:r>
          </w:p>
          <w:p w:rsidR="005A68AA" w:rsidRPr="008B442E" w:rsidRDefault="005A68AA" w:rsidP="005A68AA">
            <w:pPr>
              <w:pStyle w:val="TAN"/>
            </w:pPr>
            <w:r>
              <w:t>NOTE 3:</w:t>
            </w:r>
            <w:r>
              <w:tab/>
              <w:t xml:space="preserve">If the octet 7 is </w:t>
            </w:r>
            <w:r w:rsidRPr="006C2CBA">
              <w:t xml:space="preserve">included, </w:t>
            </w:r>
            <w:r>
              <w:t xml:space="preserve">then </w:t>
            </w:r>
            <w:r w:rsidRPr="006C2CBA">
              <w:t>octets 8, 9, and 10 may be included</w:t>
            </w:r>
            <w:r w:rsidR="00126FDD">
              <w:t>.</w:t>
            </w:r>
          </w:p>
          <w:p w:rsidR="00F41CFD" w:rsidRPr="00887ACC" w:rsidRDefault="00F41CFD" w:rsidP="005A68AA">
            <w:pPr>
              <w:pStyle w:val="TAN"/>
            </w:pPr>
            <w:r w:rsidRPr="008B442E">
              <w:rPr>
                <w:rFonts w:hint="eastAsia"/>
              </w:rPr>
              <w:t>NOTE</w:t>
            </w:r>
            <w:r w:rsidRPr="008B442E">
              <w:t> </w:t>
            </w:r>
            <w:r w:rsidR="005A68AA">
              <w:t>4</w:t>
            </w:r>
            <w:r w:rsidRPr="008B442E">
              <w:rPr>
                <w:rFonts w:hint="eastAsia"/>
              </w:rPr>
              <w:t>:</w:t>
            </w:r>
            <w:r w:rsidRPr="008B442E">
              <w:tab/>
            </w:r>
            <w:r w:rsidRPr="008B442E">
              <w:rPr>
                <w:rFonts w:hint="eastAsia"/>
              </w:rPr>
              <w:t xml:space="preserve">If the </w:t>
            </w:r>
            <w:r w:rsidRPr="008B442E">
              <w:t>octet</w:t>
            </w:r>
            <w:r>
              <w:t xml:space="preserve"> 8</w:t>
            </w:r>
            <w:r w:rsidRPr="008B442E">
              <w:t xml:space="preserve"> is included, then octet </w:t>
            </w:r>
            <w:r>
              <w:t>9</w:t>
            </w:r>
            <w:r w:rsidRPr="008B442E">
              <w:t xml:space="preserve"> and octet </w:t>
            </w:r>
            <w:r>
              <w:t>10</w:t>
            </w:r>
            <w:r w:rsidRPr="008B442E">
              <w:t xml:space="preserve"> shall be included.</w:t>
            </w:r>
          </w:p>
        </w:tc>
      </w:tr>
    </w:tbl>
    <w:p w:rsidR="0060661A" w:rsidRDefault="0060661A" w:rsidP="0060661A"/>
    <w:p w:rsidR="003E0676" w:rsidRDefault="00D84E90">
      <w:pPr>
        <w:pStyle w:val="Heading4"/>
      </w:pPr>
      <w:bookmarkStart w:id="672" w:name="_Toc508877435"/>
      <w:r>
        <w:t>9</w:t>
      </w:r>
      <w:r w:rsidR="0060661A" w:rsidRPr="003168A2">
        <w:t>.</w:t>
      </w:r>
      <w:r w:rsidR="00C679E5">
        <w:t>8</w:t>
      </w:r>
      <w:r w:rsidR="0060661A">
        <w:t>.</w:t>
      </w:r>
      <w:r w:rsidR="00892833">
        <w:t>3.</w:t>
      </w:r>
      <w:r w:rsidR="00714943">
        <w:t>46</w:t>
      </w:r>
      <w:r w:rsidR="0060661A" w:rsidRPr="003168A2">
        <w:tab/>
        <w:t>Sequence number</w:t>
      </w:r>
      <w:bookmarkEnd w:id="672"/>
    </w:p>
    <w:p w:rsidR="0060661A" w:rsidRPr="003168A2" w:rsidRDefault="0060661A" w:rsidP="0060661A">
      <w:r w:rsidRPr="003168A2">
        <w:t>This IE includes the NAS message sequence number (SN).</w:t>
      </w:r>
    </w:p>
    <w:p w:rsidR="0060661A" w:rsidRPr="00EF0EB1" w:rsidRDefault="0060661A" w:rsidP="0060661A">
      <w:pPr>
        <w:pStyle w:val="EditorsNote"/>
      </w:pPr>
      <w:r>
        <w:t>Editor</w:t>
      </w:r>
      <w:r w:rsidR="00187088">
        <w:t>'</w:t>
      </w:r>
      <w:r>
        <w:t>s note:</w:t>
      </w:r>
      <w:r>
        <w:tab/>
        <w:t>Further description of the SN would be aligned with 3GPP TS 33.501 [</w:t>
      </w:r>
      <w:r w:rsidR="00192D69">
        <w:t>1</w:t>
      </w:r>
      <w:r w:rsidR="008B762D">
        <w:t>6</w:t>
      </w:r>
      <w:r>
        <w:t xml:space="preserve">]. </w:t>
      </w:r>
      <w:r w:rsidRPr="00EF0EB1">
        <w:t>The usage o</w:t>
      </w:r>
      <w:r>
        <w:t>f SN is FFS</w:t>
      </w:r>
      <w:r w:rsidRPr="00EF0EB1">
        <w:t>.</w:t>
      </w:r>
    </w:p>
    <w:p w:rsidR="003E0676" w:rsidRDefault="00D84E90">
      <w:pPr>
        <w:pStyle w:val="Heading4"/>
      </w:pPr>
      <w:bookmarkStart w:id="673" w:name="_Toc508877436"/>
      <w:r>
        <w:t>9</w:t>
      </w:r>
      <w:r w:rsidR="0060661A">
        <w:t>.</w:t>
      </w:r>
      <w:r w:rsidR="00C679E5">
        <w:t>8</w:t>
      </w:r>
      <w:r w:rsidR="0060661A">
        <w:t>.</w:t>
      </w:r>
      <w:r>
        <w:t>3.</w:t>
      </w:r>
      <w:r w:rsidR="00714943">
        <w:t>47</w:t>
      </w:r>
      <w:r w:rsidR="0060661A" w:rsidRPr="003168A2">
        <w:tab/>
      </w:r>
      <w:r w:rsidR="0060661A">
        <w:t>Service area list</w:t>
      </w:r>
      <w:bookmarkEnd w:id="673"/>
    </w:p>
    <w:p w:rsidR="0060661A" w:rsidRPr="003168A2" w:rsidRDefault="0060661A" w:rsidP="0060661A">
      <w:r w:rsidRPr="003168A2">
        <w:t xml:space="preserve">The purpose of the </w:t>
      </w:r>
      <w:r>
        <w:rPr>
          <w:iCs/>
        </w:rPr>
        <w:t>Service area</w:t>
      </w:r>
      <w:r w:rsidRPr="003168A2">
        <w:rPr>
          <w:iCs/>
        </w:rPr>
        <w:t xml:space="preserve"> list</w:t>
      </w:r>
      <w:r w:rsidRPr="003168A2">
        <w:t xml:space="preserve"> information element is to transfer a list of </w:t>
      </w:r>
      <w:r>
        <w:t xml:space="preserve">allowed </w:t>
      </w:r>
      <w:r w:rsidRPr="003168A2">
        <w:t>tracking areas</w:t>
      </w:r>
      <w:r>
        <w:t xml:space="preserve"> for an allowed area or </w:t>
      </w:r>
      <w:r w:rsidRPr="003168A2">
        <w:t xml:space="preserve">a list of </w:t>
      </w:r>
      <w:r>
        <w:t xml:space="preserve">non-allowed </w:t>
      </w:r>
      <w:r w:rsidRPr="003168A2">
        <w:t xml:space="preserve">tracking areas </w:t>
      </w:r>
      <w:r>
        <w:t xml:space="preserve">for a non-allowed area </w:t>
      </w:r>
      <w:r w:rsidRPr="003168A2">
        <w:t>from the network to the UE.</w:t>
      </w:r>
    </w:p>
    <w:p w:rsidR="0060661A" w:rsidRPr="003168A2" w:rsidDel="002854C5" w:rsidRDefault="0060661A" w:rsidP="0060661A">
      <w:r w:rsidRPr="003168A2">
        <w:t>The coding of the information element allows combining different type</w:t>
      </w:r>
      <w:r>
        <w:t xml:space="preserve">s of lists. The lists of type </w:t>
      </w:r>
      <w:r w:rsidR="003C0F9E">
        <w:t>"</w:t>
      </w:r>
      <w:r>
        <w:t>00" and "</w:t>
      </w:r>
      <w:r w:rsidRPr="003168A2">
        <w:t>01" allow a more compact encoding, when the different TAIs are sharing the PLMN identity.</w:t>
      </w:r>
      <w:r>
        <w:t xml:space="preserve"> The lists of type "11" indicate all TAIs in the PLMN are allowed area.</w:t>
      </w:r>
    </w:p>
    <w:p w:rsidR="0060661A" w:rsidRPr="003168A2" w:rsidRDefault="0060661A" w:rsidP="0060661A">
      <w:r w:rsidRPr="003168A2">
        <w:lastRenderedPageBreak/>
        <w:t xml:space="preserve">The </w:t>
      </w:r>
      <w:r>
        <w:rPr>
          <w:iCs/>
        </w:rPr>
        <w:t>Service area</w:t>
      </w:r>
      <w:r w:rsidRPr="003168A2">
        <w:rPr>
          <w:iCs/>
        </w:rPr>
        <w:t xml:space="preserve"> list</w:t>
      </w:r>
      <w:r w:rsidRPr="003168A2">
        <w:t xml:space="preserve"> information element is coded as shown in figure </w:t>
      </w:r>
      <w:r w:rsidR="00D84E90">
        <w:t>9</w:t>
      </w:r>
      <w:r>
        <w:t>.</w:t>
      </w:r>
      <w:r w:rsidR="00C679E5">
        <w:t>8</w:t>
      </w:r>
      <w:r>
        <w:t>.</w:t>
      </w:r>
      <w:r w:rsidR="00D84E90">
        <w:t>3</w:t>
      </w:r>
      <w:r w:rsidRPr="003168A2">
        <w:t>.</w:t>
      </w:r>
      <w:r w:rsidR="00714943">
        <w:t>47</w:t>
      </w:r>
      <w:r w:rsidR="00D84E90">
        <w:t>.</w:t>
      </w:r>
      <w:r w:rsidRPr="003168A2">
        <w:t>1, figure </w:t>
      </w:r>
      <w:r w:rsidR="00D84E90">
        <w:t>9</w:t>
      </w:r>
      <w:r>
        <w:t>.</w:t>
      </w:r>
      <w:r w:rsidR="00C679E5">
        <w:t>8</w:t>
      </w:r>
      <w:r>
        <w:t>.</w:t>
      </w:r>
      <w:r w:rsidR="00D84E90">
        <w:t>3</w:t>
      </w:r>
      <w:r w:rsidRPr="003168A2">
        <w:t>.</w:t>
      </w:r>
      <w:r w:rsidR="00714943">
        <w:t>47</w:t>
      </w:r>
      <w:r w:rsidR="00D84E90">
        <w:t>.</w:t>
      </w:r>
      <w:r w:rsidRPr="003168A2">
        <w:t>2, figure </w:t>
      </w:r>
      <w:r w:rsidR="00D84E90">
        <w:t>9</w:t>
      </w:r>
      <w:r>
        <w:t>.</w:t>
      </w:r>
      <w:r w:rsidR="00C679E5">
        <w:t>8</w:t>
      </w:r>
      <w:r>
        <w:t>.</w:t>
      </w:r>
      <w:r w:rsidR="00D84E90">
        <w:t>3</w:t>
      </w:r>
      <w:r w:rsidRPr="003168A2">
        <w:t>.</w:t>
      </w:r>
      <w:r w:rsidR="00714943">
        <w:t>47</w:t>
      </w:r>
      <w:r w:rsidR="00D84E90">
        <w:t>.</w:t>
      </w:r>
      <w:r w:rsidRPr="003168A2">
        <w:t>3, figure </w:t>
      </w:r>
      <w:r w:rsidR="00D84E90">
        <w:t>9</w:t>
      </w:r>
      <w:r>
        <w:t>.</w:t>
      </w:r>
      <w:r w:rsidR="00C679E5">
        <w:t>8</w:t>
      </w:r>
      <w:r>
        <w:t>.</w:t>
      </w:r>
      <w:r w:rsidR="00D84E90">
        <w:t>3</w:t>
      </w:r>
      <w:r w:rsidRPr="003168A2">
        <w:t>.</w:t>
      </w:r>
      <w:r w:rsidR="00714943">
        <w:t>47</w:t>
      </w:r>
      <w:r w:rsidR="00D84E90">
        <w:t>.</w:t>
      </w:r>
      <w:r w:rsidRPr="003168A2">
        <w:t>4</w:t>
      </w:r>
      <w:r>
        <w:t xml:space="preserve">, </w:t>
      </w:r>
      <w:r w:rsidRPr="003168A2">
        <w:t>figure </w:t>
      </w:r>
      <w:r w:rsidR="00D84E90">
        <w:t>9</w:t>
      </w:r>
      <w:r>
        <w:t>.</w:t>
      </w:r>
      <w:r w:rsidR="00C679E5">
        <w:t>8</w:t>
      </w:r>
      <w:r>
        <w:t>.</w:t>
      </w:r>
      <w:r w:rsidR="00D84E90">
        <w:t>3</w:t>
      </w:r>
      <w:r>
        <w:t>.</w:t>
      </w:r>
      <w:r w:rsidR="00714943">
        <w:t>47</w:t>
      </w:r>
      <w:r w:rsidR="00D84E90">
        <w:t>.</w:t>
      </w:r>
      <w:r>
        <w:t>5</w:t>
      </w:r>
      <w:r w:rsidRPr="003168A2">
        <w:t xml:space="preserve"> and table </w:t>
      </w:r>
      <w:r w:rsidR="00D84E90">
        <w:t>9</w:t>
      </w:r>
      <w:r>
        <w:t>.</w:t>
      </w:r>
      <w:r w:rsidR="00C679E5">
        <w:t>8</w:t>
      </w:r>
      <w:r>
        <w:t>.</w:t>
      </w:r>
      <w:r w:rsidR="00D84E90">
        <w:t>3</w:t>
      </w:r>
      <w:r w:rsidRPr="003168A2">
        <w:t>.</w:t>
      </w:r>
      <w:r w:rsidR="00714943">
        <w:t>47</w:t>
      </w:r>
      <w:r w:rsidR="00D84E90">
        <w:t>.</w:t>
      </w:r>
      <w:r w:rsidRPr="003168A2">
        <w:t>1.</w:t>
      </w:r>
    </w:p>
    <w:p w:rsidR="0060661A" w:rsidRPr="003168A2" w:rsidRDefault="0060661A" w:rsidP="0060661A">
      <w:r>
        <w:t>T</w:t>
      </w:r>
      <w:r w:rsidRPr="003168A2">
        <w:t xml:space="preserve">he </w:t>
      </w:r>
      <w:r>
        <w:rPr>
          <w:iCs/>
        </w:rPr>
        <w:t>Service area</w:t>
      </w:r>
      <w:r w:rsidRPr="003168A2">
        <w:rPr>
          <w:iCs/>
        </w:rPr>
        <w:t xml:space="preserve"> list</w:t>
      </w:r>
      <w:r w:rsidRPr="003168A2">
        <w:t xml:space="preserve"> is a type 4 </w:t>
      </w:r>
      <w:r w:rsidRPr="003168A2">
        <w:rPr>
          <w:noProof/>
        </w:rPr>
        <w:t>information</w:t>
      </w:r>
      <w:r>
        <w:t xml:space="preserve"> element with a minimum length of 6</w:t>
      </w:r>
      <w:r w:rsidRPr="003168A2">
        <w:t xml:space="preserve"> o</w:t>
      </w:r>
      <w:r>
        <w:t>ctets and a maximum length of 98</w:t>
      </w:r>
      <w:r w:rsidRPr="003168A2">
        <w:t xml:space="preserve"> octets. The list can contain</w:t>
      </w:r>
      <w:r>
        <w:t xml:space="preserve"> a maximum of 16</w:t>
      </w:r>
      <w:r w:rsidRPr="003168A2">
        <w:t xml:space="preserve"> different tracking area identities.</w:t>
      </w:r>
    </w:p>
    <w:tbl>
      <w:tblPr>
        <w:tblW w:w="0" w:type="auto"/>
        <w:jc w:val="center"/>
        <w:tblLayout w:type="fixed"/>
        <w:tblCellMar>
          <w:left w:w="28" w:type="dxa"/>
          <w:right w:w="56" w:type="dxa"/>
        </w:tblCellMar>
        <w:tblLook w:val="0000" w:firstRow="0" w:lastRow="0" w:firstColumn="0" w:lastColumn="0" w:noHBand="0" w:noVBand="0"/>
      </w:tblPr>
      <w:tblGrid>
        <w:gridCol w:w="709"/>
        <w:gridCol w:w="709"/>
        <w:gridCol w:w="709"/>
        <w:gridCol w:w="709"/>
        <w:gridCol w:w="708"/>
        <w:gridCol w:w="709"/>
        <w:gridCol w:w="709"/>
        <w:gridCol w:w="709"/>
        <w:gridCol w:w="1346"/>
      </w:tblGrid>
      <w:tr w:rsidR="0060661A" w:rsidRPr="003168A2" w:rsidTr="000F5712">
        <w:trPr>
          <w:cantSplit/>
          <w:jc w:val="center"/>
        </w:trPr>
        <w:tc>
          <w:tcPr>
            <w:tcW w:w="709" w:type="dxa"/>
            <w:tcBorders>
              <w:bottom w:val="single" w:sz="6" w:space="0" w:color="auto"/>
            </w:tcBorders>
          </w:tcPr>
          <w:p w:rsidR="0060661A" w:rsidRPr="003168A2" w:rsidRDefault="0060661A" w:rsidP="000F5712">
            <w:pPr>
              <w:pStyle w:val="TAC"/>
            </w:pPr>
            <w:r w:rsidRPr="003168A2">
              <w:t>8</w:t>
            </w:r>
          </w:p>
        </w:tc>
        <w:tc>
          <w:tcPr>
            <w:tcW w:w="709"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8"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tcBorders>
              <w:bottom w:val="single" w:sz="6" w:space="0" w:color="auto"/>
            </w:tcBorders>
          </w:tcPr>
          <w:p w:rsidR="0060661A" w:rsidRPr="003168A2" w:rsidRDefault="0060661A" w:rsidP="000F5712">
            <w:pPr>
              <w:pStyle w:val="TAC"/>
            </w:pPr>
            <w:r w:rsidRPr="003168A2">
              <w:t>1</w:t>
            </w:r>
          </w:p>
        </w:tc>
        <w:tc>
          <w:tcPr>
            <w:tcW w:w="1346" w:type="dxa"/>
          </w:tcPr>
          <w:p w:rsidR="0060661A" w:rsidRPr="003168A2" w:rsidRDefault="0060661A" w:rsidP="000F5712">
            <w:pPr>
              <w:pStyle w:val="TAC"/>
            </w:pP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r w:rsidRPr="004F3DBD">
              <w:t>Service area list IEI</w:t>
            </w:r>
          </w:p>
        </w:tc>
        <w:tc>
          <w:tcPr>
            <w:tcW w:w="1346" w:type="dxa"/>
          </w:tcPr>
          <w:p w:rsidR="0060661A" w:rsidRPr="003168A2" w:rsidRDefault="0060661A" w:rsidP="000F5712">
            <w:pPr>
              <w:pStyle w:val="TAL"/>
            </w:pPr>
            <w:r w:rsidRPr="003168A2">
              <w:t>octet 1</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r w:rsidRPr="004F3DBD">
              <w:t>Length of service area list contents</w:t>
            </w:r>
          </w:p>
        </w:tc>
        <w:tc>
          <w:tcPr>
            <w:tcW w:w="1346" w:type="dxa"/>
          </w:tcPr>
          <w:p w:rsidR="0060661A" w:rsidRPr="003168A2" w:rsidRDefault="0060661A" w:rsidP="000F5712">
            <w:pPr>
              <w:pStyle w:val="TAL"/>
            </w:pPr>
            <w:r w:rsidRPr="003168A2">
              <w:t>octet 2</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Partial service area list 1</w:t>
            </w:r>
          </w:p>
        </w:tc>
        <w:tc>
          <w:tcPr>
            <w:tcW w:w="1346" w:type="dxa"/>
          </w:tcPr>
          <w:p w:rsidR="0060661A" w:rsidRPr="003168A2" w:rsidRDefault="0060661A" w:rsidP="000F5712">
            <w:pPr>
              <w:pStyle w:val="TAL"/>
            </w:pPr>
            <w:r w:rsidRPr="003168A2">
              <w:t>octet 3</w:t>
            </w:r>
          </w:p>
          <w:p w:rsidR="0060661A" w:rsidRPr="003168A2" w:rsidRDefault="0060661A" w:rsidP="000F5712">
            <w:pPr>
              <w:pStyle w:val="TAL"/>
            </w:pPr>
          </w:p>
          <w:p w:rsidR="0060661A" w:rsidRPr="003168A2" w:rsidRDefault="0060661A" w:rsidP="000F5712">
            <w:pPr>
              <w:pStyle w:val="TAL"/>
            </w:pPr>
            <w:r w:rsidRPr="003168A2">
              <w:t>octet i</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Partial service area list 2</w:t>
            </w:r>
          </w:p>
        </w:tc>
        <w:tc>
          <w:tcPr>
            <w:tcW w:w="1346" w:type="dxa"/>
          </w:tcPr>
          <w:p w:rsidR="0060661A" w:rsidRPr="003168A2" w:rsidRDefault="0060661A" w:rsidP="000F5712">
            <w:pPr>
              <w:pStyle w:val="TAL"/>
            </w:pPr>
            <w:r w:rsidRPr="003168A2">
              <w:t>octet i+1*</w:t>
            </w:r>
          </w:p>
          <w:p w:rsidR="0060661A" w:rsidRPr="003168A2" w:rsidRDefault="0060661A" w:rsidP="000F5712">
            <w:pPr>
              <w:pStyle w:val="TAL"/>
            </w:pPr>
          </w:p>
          <w:p w:rsidR="0060661A" w:rsidRPr="003168A2" w:rsidRDefault="0060661A" w:rsidP="000F5712">
            <w:pPr>
              <w:pStyle w:val="TAL"/>
            </w:pPr>
            <w:r w:rsidRPr="003168A2">
              <w:t>octet l*</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w:t>
            </w:r>
          </w:p>
        </w:tc>
        <w:tc>
          <w:tcPr>
            <w:tcW w:w="1346" w:type="dxa"/>
          </w:tcPr>
          <w:p w:rsidR="0060661A" w:rsidRPr="003168A2" w:rsidRDefault="0060661A" w:rsidP="000F5712">
            <w:pPr>
              <w:pStyle w:val="TAL"/>
            </w:pPr>
            <w:r w:rsidRPr="003168A2">
              <w:t>octet l+1*</w:t>
            </w:r>
          </w:p>
          <w:p w:rsidR="0060661A" w:rsidRPr="003168A2" w:rsidRDefault="0060661A" w:rsidP="000F5712">
            <w:pPr>
              <w:pStyle w:val="TAL"/>
            </w:pPr>
          </w:p>
          <w:p w:rsidR="0060661A" w:rsidRPr="003168A2" w:rsidRDefault="0060661A" w:rsidP="000F5712">
            <w:pPr>
              <w:pStyle w:val="TAL"/>
            </w:pPr>
            <w:r w:rsidRPr="003168A2">
              <w:t>octet m*</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Partial service area list p</w:t>
            </w:r>
          </w:p>
        </w:tc>
        <w:tc>
          <w:tcPr>
            <w:tcW w:w="1346" w:type="dxa"/>
          </w:tcPr>
          <w:p w:rsidR="0060661A" w:rsidRPr="003168A2" w:rsidRDefault="0060661A" w:rsidP="000F5712">
            <w:pPr>
              <w:pStyle w:val="TAL"/>
            </w:pPr>
            <w:r w:rsidRPr="003168A2">
              <w:t>octet m+1*</w:t>
            </w:r>
          </w:p>
          <w:p w:rsidR="0060661A" w:rsidRPr="003168A2" w:rsidRDefault="0060661A" w:rsidP="000F5712">
            <w:pPr>
              <w:pStyle w:val="TAL"/>
            </w:pPr>
          </w:p>
          <w:p w:rsidR="0060661A" w:rsidRPr="003168A2" w:rsidRDefault="0060661A" w:rsidP="000F5712">
            <w:pPr>
              <w:pStyle w:val="TAL"/>
            </w:pPr>
            <w:r w:rsidRPr="003168A2">
              <w:t>octet n*</w:t>
            </w:r>
          </w:p>
        </w:tc>
      </w:tr>
    </w:tbl>
    <w:p w:rsidR="0060661A" w:rsidRPr="00BD0557" w:rsidRDefault="0060661A" w:rsidP="0060661A">
      <w:pPr>
        <w:pStyle w:val="TF"/>
      </w:pPr>
      <w:r w:rsidRPr="00BD0557">
        <w:t>Figure</w:t>
      </w:r>
      <w:r w:rsidRPr="003168A2">
        <w:t> </w:t>
      </w:r>
      <w:r w:rsidR="00D84E90">
        <w:t>9</w:t>
      </w:r>
      <w:r w:rsidRPr="00BD0557">
        <w:t>.</w:t>
      </w:r>
      <w:r w:rsidR="00C679E5">
        <w:t>8</w:t>
      </w:r>
      <w:r w:rsidRPr="00BD0557">
        <w:t>.</w:t>
      </w:r>
      <w:r w:rsidR="00D84E90">
        <w:t>3</w:t>
      </w:r>
      <w:r w:rsidRPr="00BD0557">
        <w:t>.</w:t>
      </w:r>
      <w:r w:rsidR="00714943">
        <w:t>47</w:t>
      </w:r>
      <w:r w:rsidR="00D84E90">
        <w:t>.</w:t>
      </w:r>
      <w:r w:rsidRPr="00BD0557">
        <w:t>1: Service area list information element</w:t>
      </w:r>
    </w:p>
    <w:p w:rsidR="0060661A" w:rsidRPr="003168A2" w:rsidRDefault="0060661A" w:rsidP="0060661A">
      <w:pPr>
        <w:pStyle w:val="TH"/>
      </w:pPr>
    </w:p>
    <w:tbl>
      <w:tblPr>
        <w:tblW w:w="0" w:type="auto"/>
        <w:jc w:val="center"/>
        <w:tblLayout w:type="fixed"/>
        <w:tblCellMar>
          <w:left w:w="28" w:type="dxa"/>
          <w:right w:w="56" w:type="dxa"/>
        </w:tblCellMar>
        <w:tblLook w:val="0000" w:firstRow="0" w:lastRow="0" w:firstColumn="0" w:lastColumn="0" w:noHBand="0" w:noVBand="0"/>
      </w:tblPr>
      <w:tblGrid>
        <w:gridCol w:w="817"/>
        <w:gridCol w:w="601"/>
        <w:gridCol w:w="709"/>
        <w:gridCol w:w="709"/>
        <w:gridCol w:w="709"/>
        <w:gridCol w:w="709"/>
        <w:gridCol w:w="709"/>
        <w:gridCol w:w="709"/>
        <w:gridCol w:w="1346"/>
      </w:tblGrid>
      <w:tr w:rsidR="0060661A" w:rsidRPr="003168A2" w:rsidTr="000F5712">
        <w:trPr>
          <w:cantSplit/>
          <w:jc w:val="center"/>
        </w:trPr>
        <w:tc>
          <w:tcPr>
            <w:tcW w:w="817" w:type="dxa"/>
            <w:tcBorders>
              <w:bottom w:val="single" w:sz="6" w:space="0" w:color="auto"/>
            </w:tcBorders>
          </w:tcPr>
          <w:p w:rsidR="0060661A" w:rsidRPr="003168A2" w:rsidRDefault="0060661A" w:rsidP="000F5712">
            <w:pPr>
              <w:pStyle w:val="TAC"/>
            </w:pPr>
            <w:r w:rsidRPr="003168A2">
              <w:t>8</w:t>
            </w:r>
          </w:p>
        </w:tc>
        <w:tc>
          <w:tcPr>
            <w:tcW w:w="601"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9"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tcBorders>
              <w:bottom w:val="single" w:sz="6" w:space="0" w:color="auto"/>
            </w:tcBorders>
          </w:tcPr>
          <w:p w:rsidR="0060661A" w:rsidRPr="003168A2" w:rsidRDefault="0060661A" w:rsidP="000F5712">
            <w:pPr>
              <w:pStyle w:val="TAC"/>
            </w:pPr>
            <w:r w:rsidRPr="003168A2">
              <w:t>1</w:t>
            </w:r>
          </w:p>
        </w:tc>
        <w:tc>
          <w:tcPr>
            <w:tcW w:w="1346" w:type="dxa"/>
          </w:tcPr>
          <w:p w:rsidR="0060661A" w:rsidRPr="003168A2" w:rsidRDefault="0060661A" w:rsidP="000F5712">
            <w:pPr>
              <w:pStyle w:val="TAC"/>
            </w:pPr>
          </w:p>
        </w:tc>
      </w:tr>
      <w:tr w:rsidR="0060661A" w:rsidRPr="003168A2" w:rsidTr="000F5712">
        <w:trPr>
          <w:cantSplit/>
          <w:jc w:val="center"/>
        </w:trPr>
        <w:tc>
          <w:tcPr>
            <w:tcW w:w="817" w:type="dxa"/>
            <w:tcBorders>
              <w:left w:val="single" w:sz="6" w:space="0" w:color="auto"/>
              <w:bottom w:val="single" w:sz="6" w:space="0" w:color="auto"/>
              <w:right w:val="single" w:sz="6" w:space="0" w:color="auto"/>
            </w:tcBorders>
          </w:tcPr>
          <w:p w:rsidR="0060661A" w:rsidRPr="004F3DBD" w:rsidRDefault="0060661A" w:rsidP="000F5712">
            <w:pPr>
              <w:pStyle w:val="TAC"/>
            </w:pPr>
            <w:r w:rsidRPr="004F3DBD">
              <w:t>Allowed type</w:t>
            </w:r>
          </w:p>
        </w:tc>
        <w:tc>
          <w:tcPr>
            <w:tcW w:w="1310" w:type="dxa"/>
            <w:gridSpan w:val="2"/>
            <w:tcBorders>
              <w:left w:val="single" w:sz="6" w:space="0" w:color="auto"/>
              <w:bottom w:val="single" w:sz="6" w:space="0" w:color="auto"/>
              <w:right w:val="single" w:sz="6" w:space="0" w:color="auto"/>
            </w:tcBorders>
          </w:tcPr>
          <w:p w:rsidR="0060661A" w:rsidRPr="004F3DBD" w:rsidRDefault="0060661A" w:rsidP="000F5712">
            <w:pPr>
              <w:pStyle w:val="TAC"/>
            </w:pPr>
            <w:r w:rsidRPr="004F3DBD">
              <w:t>Type of list</w:t>
            </w:r>
          </w:p>
        </w:tc>
        <w:tc>
          <w:tcPr>
            <w:tcW w:w="3545" w:type="dxa"/>
            <w:gridSpan w:val="5"/>
            <w:tcBorders>
              <w:left w:val="single" w:sz="6" w:space="0" w:color="auto"/>
              <w:bottom w:val="single" w:sz="6" w:space="0" w:color="auto"/>
              <w:right w:val="single" w:sz="6" w:space="0" w:color="auto"/>
            </w:tcBorders>
          </w:tcPr>
          <w:p w:rsidR="0060661A" w:rsidRPr="004F3DBD" w:rsidRDefault="0060661A" w:rsidP="000F5712">
            <w:pPr>
              <w:pStyle w:val="TAC"/>
            </w:pPr>
            <w:r w:rsidRPr="004F3DBD">
              <w:t>Number of elements</w:t>
            </w:r>
          </w:p>
        </w:tc>
        <w:tc>
          <w:tcPr>
            <w:tcW w:w="1346" w:type="dxa"/>
          </w:tcPr>
          <w:p w:rsidR="0060661A" w:rsidRPr="003168A2" w:rsidRDefault="0060661A" w:rsidP="000F5712">
            <w:pPr>
              <w:pStyle w:val="TAL"/>
            </w:pPr>
            <w:r w:rsidRPr="003168A2">
              <w:t>octet 1</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MCC digit 2</w:t>
            </w:r>
          </w:p>
        </w:tc>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MCC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MNC digit 3</w:t>
            </w:r>
          </w:p>
        </w:tc>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MCC digit 3</w:t>
            </w:r>
          </w:p>
        </w:tc>
        <w:tc>
          <w:tcPr>
            <w:tcW w:w="1346" w:type="dxa"/>
          </w:tcPr>
          <w:p w:rsidR="0060661A" w:rsidRPr="003168A2" w:rsidRDefault="0060661A" w:rsidP="000F5712">
            <w:pPr>
              <w:pStyle w:val="TAL"/>
            </w:pPr>
          </w:p>
          <w:p w:rsidR="0060661A" w:rsidRPr="003168A2" w:rsidRDefault="0060661A" w:rsidP="000F5712">
            <w:pPr>
              <w:pStyle w:val="TAL"/>
            </w:pPr>
            <w:r w:rsidRPr="003168A2">
              <w:t>octet 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MNC digit 2</w:t>
            </w:r>
          </w:p>
        </w:tc>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MNC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4</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TAC 1</w:t>
            </w:r>
          </w:p>
        </w:tc>
        <w:tc>
          <w:tcPr>
            <w:tcW w:w="1346" w:type="dxa"/>
          </w:tcPr>
          <w:p w:rsidR="0060661A" w:rsidRPr="003168A2" w:rsidRDefault="0060661A" w:rsidP="000F5712">
            <w:pPr>
              <w:pStyle w:val="TAL"/>
            </w:pPr>
          </w:p>
          <w:p w:rsidR="0060661A" w:rsidRPr="003168A2" w:rsidRDefault="0060661A" w:rsidP="000F5712">
            <w:pPr>
              <w:pStyle w:val="TAL"/>
            </w:pPr>
            <w:r w:rsidRPr="003168A2">
              <w:t>octet 5</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TAC 1 (continued)</w:t>
            </w:r>
          </w:p>
        </w:tc>
        <w:tc>
          <w:tcPr>
            <w:tcW w:w="1346" w:type="dxa"/>
          </w:tcPr>
          <w:p w:rsidR="0060661A" w:rsidRPr="003168A2" w:rsidRDefault="0060661A" w:rsidP="000F5712">
            <w:pPr>
              <w:pStyle w:val="TAL"/>
            </w:pPr>
          </w:p>
          <w:p w:rsidR="0060661A" w:rsidRPr="003168A2" w:rsidRDefault="0060661A" w:rsidP="000F5712">
            <w:pPr>
              <w:pStyle w:val="TAL"/>
            </w:pPr>
            <w:r w:rsidRPr="003168A2">
              <w:t>octet 6</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pPr>
            <w:r w:rsidRPr="004F3DBD">
              <w:t>…</w:t>
            </w:r>
          </w:p>
        </w:tc>
        <w:tc>
          <w:tcPr>
            <w:tcW w:w="1346" w:type="dxa"/>
          </w:tcPr>
          <w:p w:rsidR="0060661A" w:rsidRPr="003168A2" w:rsidRDefault="0060661A" w:rsidP="000F5712">
            <w:pPr>
              <w:pStyle w:val="TAL"/>
            </w:pPr>
            <w:r w:rsidRPr="003168A2">
              <w:t>…</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pPr>
            <w:r w:rsidRPr="004F3DBD">
              <w:t>…</w:t>
            </w:r>
          </w:p>
        </w:tc>
        <w:tc>
          <w:tcPr>
            <w:tcW w:w="1346" w:type="dxa"/>
          </w:tcPr>
          <w:p w:rsidR="0060661A" w:rsidRPr="003168A2" w:rsidRDefault="0060661A" w:rsidP="000F5712">
            <w:pPr>
              <w:pStyle w:val="TAL"/>
            </w:pPr>
            <w:r w:rsidRPr="003168A2">
              <w:t>…</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TAC k</w:t>
            </w:r>
          </w:p>
        </w:tc>
        <w:tc>
          <w:tcPr>
            <w:tcW w:w="1346" w:type="dxa"/>
          </w:tcPr>
          <w:p w:rsidR="0060661A" w:rsidRPr="003168A2" w:rsidRDefault="0060661A" w:rsidP="000F5712">
            <w:pPr>
              <w:pStyle w:val="TAL"/>
            </w:pPr>
          </w:p>
          <w:p w:rsidR="0060661A" w:rsidRPr="003168A2" w:rsidRDefault="0060661A" w:rsidP="000F5712">
            <w:pPr>
              <w:pStyle w:val="TAL"/>
            </w:pPr>
            <w:r w:rsidRPr="003168A2">
              <w:t>octet 2k+3*</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TAC k (continued)</w:t>
            </w:r>
          </w:p>
        </w:tc>
        <w:tc>
          <w:tcPr>
            <w:tcW w:w="1346" w:type="dxa"/>
          </w:tcPr>
          <w:p w:rsidR="0060661A" w:rsidRPr="003168A2" w:rsidRDefault="0060661A" w:rsidP="000F5712">
            <w:pPr>
              <w:pStyle w:val="TAL"/>
            </w:pPr>
          </w:p>
          <w:p w:rsidR="0060661A" w:rsidRPr="003168A2" w:rsidRDefault="0060661A" w:rsidP="000F5712">
            <w:pPr>
              <w:pStyle w:val="TAL"/>
            </w:pPr>
            <w:r w:rsidRPr="003168A2">
              <w:t>octet 2k+4*</w:t>
            </w:r>
          </w:p>
        </w:tc>
      </w:tr>
    </w:tbl>
    <w:p w:rsidR="0060661A" w:rsidRPr="00BD0557" w:rsidRDefault="0060661A" w:rsidP="0060661A">
      <w:pPr>
        <w:pStyle w:val="TF"/>
      </w:pPr>
      <w:r w:rsidRPr="00BD0557">
        <w:t>Figure</w:t>
      </w:r>
      <w:r w:rsidRPr="003168A2">
        <w:t> </w:t>
      </w:r>
      <w:r w:rsidR="00D84E90">
        <w:t>9</w:t>
      </w:r>
      <w:r w:rsidRPr="00BD0557">
        <w:t>.</w:t>
      </w:r>
      <w:r w:rsidR="00C679E5">
        <w:t>8</w:t>
      </w:r>
      <w:r w:rsidRPr="00BD0557">
        <w:t>.</w:t>
      </w:r>
      <w:r w:rsidR="00D84E90">
        <w:t>3</w:t>
      </w:r>
      <w:r w:rsidRPr="00BD0557">
        <w:t>.</w:t>
      </w:r>
      <w:r w:rsidR="00714943">
        <w:t>47</w:t>
      </w:r>
      <w:r w:rsidR="00D84E90">
        <w:t>.</w:t>
      </w:r>
      <w:r w:rsidRPr="00BD0557">
        <w:t>2: Partial service area list – type of list = "00"</w:t>
      </w:r>
    </w:p>
    <w:p w:rsidR="0060661A" w:rsidRPr="003168A2" w:rsidRDefault="0060661A" w:rsidP="0060661A">
      <w:pPr>
        <w:pStyle w:val="TH"/>
      </w:pPr>
    </w:p>
    <w:tbl>
      <w:tblPr>
        <w:tblW w:w="0" w:type="auto"/>
        <w:jc w:val="center"/>
        <w:tblLayout w:type="fixed"/>
        <w:tblCellMar>
          <w:left w:w="28" w:type="dxa"/>
          <w:right w:w="56" w:type="dxa"/>
        </w:tblCellMar>
        <w:tblLook w:val="0000" w:firstRow="0" w:lastRow="0" w:firstColumn="0" w:lastColumn="0" w:noHBand="0" w:noVBand="0"/>
      </w:tblPr>
      <w:tblGrid>
        <w:gridCol w:w="817"/>
        <w:gridCol w:w="601"/>
        <w:gridCol w:w="709"/>
        <w:gridCol w:w="709"/>
        <w:gridCol w:w="709"/>
        <w:gridCol w:w="709"/>
        <w:gridCol w:w="709"/>
        <w:gridCol w:w="709"/>
        <w:gridCol w:w="1346"/>
      </w:tblGrid>
      <w:tr w:rsidR="0060661A" w:rsidRPr="003168A2" w:rsidTr="000F5712">
        <w:trPr>
          <w:cantSplit/>
          <w:jc w:val="center"/>
        </w:trPr>
        <w:tc>
          <w:tcPr>
            <w:tcW w:w="817" w:type="dxa"/>
            <w:tcBorders>
              <w:bottom w:val="single" w:sz="6" w:space="0" w:color="auto"/>
            </w:tcBorders>
          </w:tcPr>
          <w:p w:rsidR="0060661A" w:rsidRPr="003168A2" w:rsidRDefault="0060661A" w:rsidP="000F5712">
            <w:pPr>
              <w:pStyle w:val="TAC"/>
            </w:pPr>
            <w:r w:rsidRPr="003168A2">
              <w:t>8</w:t>
            </w:r>
          </w:p>
        </w:tc>
        <w:tc>
          <w:tcPr>
            <w:tcW w:w="601"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9"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tcBorders>
              <w:bottom w:val="single" w:sz="6" w:space="0" w:color="auto"/>
            </w:tcBorders>
          </w:tcPr>
          <w:p w:rsidR="0060661A" w:rsidRPr="003168A2" w:rsidRDefault="0060661A" w:rsidP="000F5712">
            <w:pPr>
              <w:pStyle w:val="TAC"/>
            </w:pPr>
            <w:r w:rsidRPr="003168A2">
              <w:t>1</w:t>
            </w:r>
          </w:p>
        </w:tc>
        <w:tc>
          <w:tcPr>
            <w:tcW w:w="1346" w:type="dxa"/>
          </w:tcPr>
          <w:p w:rsidR="0060661A" w:rsidRPr="003168A2" w:rsidRDefault="0060661A" w:rsidP="000F5712">
            <w:pPr>
              <w:pStyle w:val="TAC"/>
            </w:pPr>
          </w:p>
        </w:tc>
      </w:tr>
      <w:tr w:rsidR="0060661A" w:rsidRPr="003168A2" w:rsidTr="000F5712">
        <w:trPr>
          <w:cantSplit/>
          <w:jc w:val="center"/>
        </w:trPr>
        <w:tc>
          <w:tcPr>
            <w:tcW w:w="817" w:type="dxa"/>
            <w:tcBorders>
              <w:left w:val="single" w:sz="6" w:space="0" w:color="auto"/>
              <w:bottom w:val="single" w:sz="6" w:space="0" w:color="auto"/>
              <w:right w:val="single" w:sz="6" w:space="0" w:color="auto"/>
            </w:tcBorders>
          </w:tcPr>
          <w:p w:rsidR="0060661A" w:rsidRPr="003168A2" w:rsidRDefault="0060661A" w:rsidP="000F5712">
            <w:pPr>
              <w:pStyle w:val="TAC"/>
            </w:pPr>
            <w:r>
              <w:t>Allowed type</w:t>
            </w:r>
          </w:p>
        </w:tc>
        <w:tc>
          <w:tcPr>
            <w:tcW w:w="1310" w:type="dxa"/>
            <w:gridSpan w:val="2"/>
            <w:tcBorders>
              <w:left w:val="single" w:sz="6" w:space="0" w:color="auto"/>
              <w:bottom w:val="single" w:sz="6" w:space="0" w:color="auto"/>
              <w:right w:val="single" w:sz="6" w:space="0" w:color="auto"/>
            </w:tcBorders>
          </w:tcPr>
          <w:p w:rsidR="0060661A" w:rsidRPr="003168A2" w:rsidRDefault="0060661A" w:rsidP="000F5712">
            <w:pPr>
              <w:pStyle w:val="TAC"/>
            </w:pPr>
            <w:r w:rsidRPr="003168A2">
              <w:t>Type of list</w:t>
            </w:r>
          </w:p>
        </w:tc>
        <w:tc>
          <w:tcPr>
            <w:tcW w:w="3545" w:type="dxa"/>
            <w:gridSpan w:val="5"/>
            <w:tcBorders>
              <w:left w:val="single" w:sz="6" w:space="0" w:color="auto"/>
              <w:bottom w:val="single" w:sz="6" w:space="0" w:color="auto"/>
              <w:right w:val="single" w:sz="6" w:space="0" w:color="auto"/>
            </w:tcBorders>
          </w:tcPr>
          <w:p w:rsidR="0060661A" w:rsidRPr="003168A2" w:rsidRDefault="0060661A" w:rsidP="000F5712">
            <w:pPr>
              <w:pStyle w:val="TAC"/>
            </w:pPr>
            <w:r w:rsidRPr="003168A2">
              <w:t>Number of elements</w:t>
            </w:r>
          </w:p>
        </w:tc>
        <w:tc>
          <w:tcPr>
            <w:tcW w:w="1346" w:type="dxa"/>
          </w:tcPr>
          <w:p w:rsidR="0060661A" w:rsidRPr="003168A2" w:rsidRDefault="0060661A" w:rsidP="000F5712">
            <w:pPr>
              <w:pStyle w:val="TAL"/>
            </w:pPr>
            <w:r w:rsidRPr="003168A2">
              <w:t>octet 1</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tcPr>
          <w:p w:rsidR="0060661A" w:rsidRPr="003168A2" w:rsidRDefault="0060661A" w:rsidP="000F5712">
            <w:pPr>
              <w:pStyle w:val="TAL"/>
            </w:pPr>
          </w:p>
          <w:p w:rsidR="0060661A" w:rsidRPr="003168A2" w:rsidRDefault="0060661A" w:rsidP="000F5712">
            <w:pPr>
              <w:pStyle w:val="TAL"/>
            </w:pPr>
            <w:r w:rsidRPr="003168A2">
              <w:t>octet 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4</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1</w:t>
            </w:r>
          </w:p>
        </w:tc>
        <w:tc>
          <w:tcPr>
            <w:tcW w:w="1346" w:type="dxa"/>
          </w:tcPr>
          <w:p w:rsidR="0060661A" w:rsidRPr="003168A2" w:rsidRDefault="0060661A" w:rsidP="000F5712">
            <w:pPr>
              <w:pStyle w:val="TAL"/>
            </w:pPr>
          </w:p>
          <w:p w:rsidR="0060661A" w:rsidRPr="003168A2" w:rsidRDefault="0060661A" w:rsidP="000F5712">
            <w:pPr>
              <w:pStyle w:val="TAL"/>
            </w:pPr>
            <w:r w:rsidRPr="003168A2">
              <w:t>octet 5</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1 (continued)</w:t>
            </w:r>
          </w:p>
        </w:tc>
        <w:tc>
          <w:tcPr>
            <w:tcW w:w="1346" w:type="dxa"/>
          </w:tcPr>
          <w:p w:rsidR="0060661A" w:rsidRPr="003168A2" w:rsidRDefault="0060661A" w:rsidP="000F5712">
            <w:pPr>
              <w:pStyle w:val="TAL"/>
            </w:pPr>
          </w:p>
          <w:p w:rsidR="0060661A" w:rsidRPr="003168A2" w:rsidRDefault="0060661A" w:rsidP="000F5712">
            <w:pPr>
              <w:pStyle w:val="TAL"/>
            </w:pPr>
            <w:r w:rsidRPr="003168A2">
              <w:t>octet 6</w:t>
            </w:r>
          </w:p>
        </w:tc>
      </w:tr>
    </w:tbl>
    <w:p w:rsidR="0060661A" w:rsidRPr="00BD0557" w:rsidRDefault="0060661A" w:rsidP="0060661A">
      <w:pPr>
        <w:pStyle w:val="TF"/>
      </w:pPr>
      <w:r w:rsidRPr="00BD0557">
        <w:t>Figure</w:t>
      </w:r>
      <w:r w:rsidRPr="003168A2">
        <w:t> </w:t>
      </w:r>
      <w:r w:rsidR="00D84E90">
        <w:t>9</w:t>
      </w:r>
      <w:r w:rsidRPr="00BD0557">
        <w:t>.</w:t>
      </w:r>
      <w:r w:rsidR="00C679E5">
        <w:t>8</w:t>
      </w:r>
      <w:r w:rsidRPr="00BD0557">
        <w:t>.</w:t>
      </w:r>
      <w:r w:rsidR="00D84E90">
        <w:t>3</w:t>
      </w:r>
      <w:r w:rsidRPr="00BD0557">
        <w:t>.</w:t>
      </w:r>
      <w:r w:rsidR="00714943">
        <w:t>47</w:t>
      </w:r>
      <w:r w:rsidR="00D84E90">
        <w:t>.</w:t>
      </w:r>
      <w:r w:rsidRPr="00BD0557">
        <w:t>3: Partial service area list – type of list = "01"</w:t>
      </w:r>
    </w:p>
    <w:p w:rsidR="0060661A" w:rsidRPr="003168A2" w:rsidRDefault="0060661A" w:rsidP="0060661A">
      <w:pPr>
        <w:pStyle w:val="TH"/>
      </w:pPr>
    </w:p>
    <w:tbl>
      <w:tblPr>
        <w:tblW w:w="0" w:type="auto"/>
        <w:jc w:val="center"/>
        <w:tblLayout w:type="fixed"/>
        <w:tblCellMar>
          <w:left w:w="28" w:type="dxa"/>
          <w:right w:w="56" w:type="dxa"/>
        </w:tblCellMar>
        <w:tblLook w:val="0000" w:firstRow="0" w:lastRow="0" w:firstColumn="0" w:lastColumn="0" w:noHBand="0" w:noVBand="0"/>
      </w:tblPr>
      <w:tblGrid>
        <w:gridCol w:w="817"/>
        <w:gridCol w:w="601"/>
        <w:gridCol w:w="709"/>
        <w:gridCol w:w="709"/>
        <w:gridCol w:w="709"/>
        <w:gridCol w:w="709"/>
        <w:gridCol w:w="709"/>
        <w:gridCol w:w="709"/>
        <w:gridCol w:w="1346"/>
      </w:tblGrid>
      <w:tr w:rsidR="0060661A" w:rsidRPr="003168A2" w:rsidTr="000F5712">
        <w:trPr>
          <w:cantSplit/>
          <w:jc w:val="center"/>
        </w:trPr>
        <w:tc>
          <w:tcPr>
            <w:tcW w:w="817" w:type="dxa"/>
            <w:tcBorders>
              <w:bottom w:val="single" w:sz="6" w:space="0" w:color="auto"/>
            </w:tcBorders>
          </w:tcPr>
          <w:p w:rsidR="0060661A" w:rsidRPr="003168A2" w:rsidRDefault="0060661A" w:rsidP="000F5712">
            <w:pPr>
              <w:pStyle w:val="TAC"/>
            </w:pPr>
            <w:r w:rsidRPr="003168A2">
              <w:t>8</w:t>
            </w:r>
          </w:p>
        </w:tc>
        <w:tc>
          <w:tcPr>
            <w:tcW w:w="601"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9"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tcBorders>
              <w:bottom w:val="single" w:sz="6" w:space="0" w:color="auto"/>
            </w:tcBorders>
          </w:tcPr>
          <w:p w:rsidR="0060661A" w:rsidRPr="003168A2" w:rsidRDefault="0060661A" w:rsidP="000F5712">
            <w:pPr>
              <w:pStyle w:val="TAC"/>
            </w:pPr>
            <w:r w:rsidRPr="003168A2">
              <w:t>1</w:t>
            </w:r>
          </w:p>
        </w:tc>
        <w:tc>
          <w:tcPr>
            <w:tcW w:w="1346" w:type="dxa"/>
          </w:tcPr>
          <w:p w:rsidR="0060661A" w:rsidRPr="003168A2" w:rsidRDefault="0060661A" w:rsidP="000F5712">
            <w:pPr>
              <w:pStyle w:val="TAC"/>
            </w:pPr>
          </w:p>
        </w:tc>
      </w:tr>
      <w:tr w:rsidR="0060661A" w:rsidRPr="003168A2" w:rsidTr="000F5712">
        <w:trPr>
          <w:cantSplit/>
          <w:jc w:val="center"/>
        </w:trPr>
        <w:tc>
          <w:tcPr>
            <w:tcW w:w="817" w:type="dxa"/>
            <w:tcBorders>
              <w:left w:val="single" w:sz="6" w:space="0" w:color="auto"/>
              <w:bottom w:val="single" w:sz="6" w:space="0" w:color="auto"/>
              <w:right w:val="single" w:sz="6" w:space="0" w:color="auto"/>
            </w:tcBorders>
          </w:tcPr>
          <w:p w:rsidR="0060661A" w:rsidRPr="003168A2" w:rsidRDefault="0060661A" w:rsidP="000F5712">
            <w:pPr>
              <w:pStyle w:val="TAC"/>
            </w:pPr>
            <w:r>
              <w:t>Allowed type</w:t>
            </w:r>
          </w:p>
        </w:tc>
        <w:tc>
          <w:tcPr>
            <w:tcW w:w="1310" w:type="dxa"/>
            <w:gridSpan w:val="2"/>
            <w:tcBorders>
              <w:left w:val="single" w:sz="6" w:space="0" w:color="auto"/>
              <w:bottom w:val="single" w:sz="6" w:space="0" w:color="auto"/>
              <w:right w:val="single" w:sz="6" w:space="0" w:color="auto"/>
            </w:tcBorders>
          </w:tcPr>
          <w:p w:rsidR="0060661A" w:rsidRPr="003168A2" w:rsidRDefault="0060661A" w:rsidP="000F5712">
            <w:pPr>
              <w:pStyle w:val="TAC"/>
            </w:pPr>
            <w:r w:rsidRPr="003168A2">
              <w:t>Type of list</w:t>
            </w:r>
          </w:p>
        </w:tc>
        <w:tc>
          <w:tcPr>
            <w:tcW w:w="3545" w:type="dxa"/>
            <w:gridSpan w:val="5"/>
            <w:tcBorders>
              <w:left w:val="single" w:sz="6" w:space="0" w:color="auto"/>
              <w:bottom w:val="single" w:sz="6" w:space="0" w:color="auto"/>
              <w:right w:val="single" w:sz="6" w:space="0" w:color="auto"/>
            </w:tcBorders>
          </w:tcPr>
          <w:p w:rsidR="0060661A" w:rsidRPr="003168A2" w:rsidRDefault="0060661A" w:rsidP="000F5712">
            <w:pPr>
              <w:pStyle w:val="TAC"/>
            </w:pPr>
            <w:r w:rsidRPr="003168A2">
              <w:t>Number of elements</w:t>
            </w:r>
          </w:p>
        </w:tc>
        <w:tc>
          <w:tcPr>
            <w:tcW w:w="1346" w:type="dxa"/>
          </w:tcPr>
          <w:p w:rsidR="0060661A" w:rsidRPr="003168A2" w:rsidRDefault="0060661A" w:rsidP="000F5712">
            <w:pPr>
              <w:pStyle w:val="TAL"/>
            </w:pPr>
            <w:r w:rsidRPr="003168A2">
              <w:t>octet 1</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tcPr>
          <w:p w:rsidR="0060661A" w:rsidRPr="003168A2" w:rsidRDefault="0060661A" w:rsidP="000F5712">
            <w:pPr>
              <w:pStyle w:val="TAL"/>
            </w:pPr>
          </w:p>
          <w:p w:rsidR="0060661A" w:rsidRPr="003168A2" w:rsidRDefault="0060661A" w:rsidP="000F5712">
            <w:pPr>
              <w:pStyle w:val="TAL"/>
            </w:pPr>
            <w:r w:rsidRPr="003168A2">
              <w:t>octet 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4</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1</w:t>
            </w:r>
          </w:p>
        </w:tc>
        <w:tc>
          <w:tcPr>
            <w:tcW w:w="1346" w:type="dxa"/>
          </w:tcPr>
          <w:p w:rsidR="0060661A" w:rsidRPr="003168A2" w:rsidRDefault="0060661A" w:rsidP="000F5712">
            <w:pPr>
              <w:pStyle w:val="TAL"/>
            </w:pPr>
          </w:p>
          <w:p w:rsidR="0060661A" w:rsidRPr="003168A2" w:rsidRDefault="0060661A" w:rsidP="000F5712">
            <w:pPr>
              <w:pStyle w:val="TAL"/>
            </w:pPr>
            <w:r w:rsidRPr="003168A2">
              <w:t>octet 5</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1 (continued)</w:t>
            </w:r>
          </w:p>
        </w:tc>
        <w:tc>
          <w:tcPr>
            <w:tcW w:w="1346" w:type="dxa"/>
          </w:tcPr>
          <w:p w:rsidR="0060661A" w:rsidRPr="003168A2" w:rsidRDefault="0060661A" w:rsidP="000F5712">
            <w:pPr>
              <w:pStyle w:val="TAL"/>
            </w:pPr>
          </w:p>
          <w:p w:rsidR="0060661A" w:rsidRPr="003168A2" w:rsidRDefault="0060661A" w:rsidP="000F5712">
            <w:pPr>
              <w:pStyle w:val="TAL"/>
            </w:pPr>
            <w:r w:rsidRPr="003168A2">
              <w:t>octet 6</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7*</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tcPr>
          <w:p w:rsidR="0060661A" w:rsidRPr="003168A2" w:rsidRDefault="0060661A" w:rsidP="000F5712">
            <w:pPr>
              <w:pStyle w:val="TAL"/>
            </w:pPr>
          </w:p>
          <w:p w:rsidR="0060661A" w:rsidRPr="003168A2" w:rsidRDefault="0060661A" w:rsidP="000F5712">
            <w:pPr>
              <w:pStyle w:val="TAL"/>
            </w:pPr>
            <w:r w:rsidRPr="003168A2">
              <w:t>octet 8*</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9*</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2</w:t>
            </w:r>
          </w:p>
        </w:tc>
        <w:tc>
          <w:tcPr>
            <w:tcW w:w="1346" w:type="dxa"/>
          </w:tcPr>
          <w:p w:rsidR="0060661A" w:rsidRPr="003168A2" w:rsidRDefault="0060661A" w:rsidP="000F5712">
            <w:pPr>
              <w:pStyle w:val="TAL"/>
            </w:pPr>
          </w:p>
          <w:p w:rsidR="0060661A" w:rsidRPr="003168A2" w:rsidRDefault="0060661A" w:rsidP="000F5712">
            <w:pPr>
              <w:pStyle w:val="TAL"/>
            </w:pPr>
            <w:r w:rsidRPr="003168A2">
              <w:t>octet 10*</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2 (continued)</w:t>
            </w:r>
          </w:p>
        </w:tc>
        <w:tc>
          <w:tcPr>
            <w:tcW w:w="1346" w:type="dxa"/>
          </w:tcPr>
          <w:p w:rsidR="0060661A" w:rsidRPr="003168A2" w:rsidRDefault="0060661A" w:rsidP="000F5712">
            <w:pPr>
              <w:pStyle w:val="TAL"/>
            </w:pPr>
          </w:p>
          <w:p w:rsidR="0060661A" w:rsidRPr="003168A2" w:rsidRDefault="0060661A" w:rsidP="000F5712">
            <w:pPr>
              <w:pStyle w:val="TAL"/>
            </w:pPr>
            <w:r w:rsidRPr="003168A2">
              <w:t>octet 11*</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r w:rsidRPr="003168A2">
              <w:t>…</w:t>
            </w:r>
          </w:p>
        </w:tc>
        <w:tc>
          <w:tcPr>
            <w:tcW w:w="1346" w:type="dxa"/>
          </w:tcPr>
          <w:p w:rsidR="0060661A" w:rsidRPr="003168A2" w:rsidRDefault="0060661A" w:rsidP="000F5712">
            <w:pPr>
              <w:pStyle w:val="TAL"/>
            </w:pP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r w:rsidRPr="003168A2">
              <w:t>…</w:t>
            </w:r>
          </w:p>
        </w:tc>
        <w:tc>
          <w:tcPr>
            <w:tcW w:w="1346" w:type="dxa"/>
          </w:tcPr>
          <w:p w:rsidR="0060661A" w:rsidRPr="003168A2" w:rsidRDefault="0060661A" w:rsidP="000F5712">
            <w:pPr>
              <w:pStyle w:val="TAL"/>
            </w:pP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5k-3*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tcPr>
          <w:p w:rsidR="0060661A" w:rsidRPr="003168A2" w:rsidRDefault="0060661A" w:rsidP="000F5712">
            <w:pPr>
              <w:pStyle w:val="TAL"/>
            </w:pPr>
          </w:p>
          <w:p w:rsidR="0060661A" w:rsidRPr="003168A2" w:rsidRDefault="0060661A" w:rsidP="000F5712">
            <w:pPr>
              <w:pStyle w:val="TAL"/>
            </w:pPr>
            <w:r w:rsidRPr="003168A2">
              <w:t>octet 5k-2*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5k-1*</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k</w:t>
            </w:r>
          </w:p>
        </w:tc>
        <w:tc>
          <w:tcPr>
            <w:tcW w:w="1346" w:type="dxa"/>
          </w:tcPr>
          <w:p w:rsidR="0060661A" w:rsidRPr="003168A2" w:rsidRDefault="0060661A" w:rsidP="000F5712">
            <w:pPr>
              <w:pStyle w:val="TAL"/>
            </w:pPr>
          </w:p>
          <w:p w:rsidR="0060661A" w:rsidRPr="003168A2" w:rsidRDefault="0060661A" w:rsidP="000F5712">
            <w:pPr>
              <w:pStyle w:val="TAL"/>
            </w:pPr>
            <w:r w:rsidRPr="003168A2">
              <w:t>octet 5k*</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k (continued)</w:t>
            </w:r>
          </w:p>
        </w:tc>
        <w:tc>
          <w:tcPr>
            <w:tcW w:w="1346" w:type="dxa"/>
          </w:tcPr>
          <w:p w:rsidR="0060661A" w:rsidRPr="003168A2" w:rsidRDefault="0060661A" w:rsidP="000F5712">
            <w:pPr>
              <w:pStyle w:val="TAL"/>
            </w:pPr>
          </w:p>
          <w:p w:rsidR="0060661A" w:rsidRPr="003168A2" w:rsidRDefault="0060661A" w:rsidP="000F5712">
            <w:pPr>
              <w:pStyle w:val="TAL"/>
            </w:pPr>
            <w:r w:rsidRPr="003168A2">
              <w:t>octet 5k+1*</w:t>
            </w:r>
          </w:p>
        </w:tc>
      </w:tr>
    </w:tbl>
    <w:p w:rsidR="0060661A" w:rsidRPr="00BD0557" w:rsidRDefault="0060661A" w:rsidP="0060661A">
      <w:pPr>
        <w:pStyle w:val="TF"/>
      </w:pPr>
      <w:r w:rsidRPr="00BD0557">
        <w:t>Figure</w:t>
      </w:r>
      <w:r w:rsidRPr="003168A2">
        <w:t> </w:t>
      </w:r>
      <w:r w:rsidR="00D84E90">
        <w:t>9</w:t>
      </w:r>
      <w:r w:rsidRPr="00BD0557">
        <w:t>.</w:t>
      </w:r>
      <w:r w:rsidR="00C679E5">
        <w:t>8</w:t>
      </w:r>
      <w:r w:rsidRPr="00BD0557">
        <w:t>.</w:t>
      </w:r>
      <w:r w:rsidR="00D84E90">
        <w:t>3</w:t>
      </w:r>
      <w:r w:rsidRPr="00BD0557">
        <w:t>.</w:t>
      </w:r>
      <w:r w:rsidR="00714943">
        <w:t>47</w:t>
      </w:r>
      <w:r w:rsidR="00D84E90">
        <w:t>.</w:t>
      </w:r>
      <w:r w:rsidRPr="00BD0557">
        <w:t>4: Partial service area list – type of list = "10"</w:t>
      </w:r>
    </w:p>
    <w:p w:rsidR="0060661A" w:rsidRPr="003168A2" w:rsidRDefault="0060661A" w:rsidP="0060661A">
      <w:pPr>
        <w:pStyle w:val="TH"/>
      </w:pPr>
    </w:p>
    <w:tbl>
      <w:tblPr>
        <w:tblW w:w="0" w:type="auto"/>
        <w:jc w:val="center"/>
        <w:tblLayout w:type="fixed"/>
        <w:tblCellMar>
          <w:left w:w="28" w:type="dxa"/>
          <w:right w:w="56" w:type="dxa"/>
        </w:tblCellMar>
        <w:tblLook w:val="0000" w:firstRow="0" w:lastRow="0" w:firstColumn="0" w:lastColumn="0" w:noHBand="0" w:noVBand="0"/>
      </w:tblPr>
      <w:tblGrid>
        <w:gridCol w:w="817"/>
        <w:gridCol w:w="601"/>
        <w:gridCol w:w="709"/>
        <w:gridCol w:w="709"/>
        <w:gridCol w:w="709"/>
        <w:gridCol w:w="709"/>
        <w:gridCol w:w="709"/>
        <w:gridCol w:w="709"/>
        <w:gridCol w:w="1346"/>
      </w:tblGrid>
      <w:tr w:rsidR="0060661A" w:rsidRPr="003168A2" w:rsidTr="000F5712">
        <w:trPr>
          <w:cantSplit/>
          <w:jc w:val="center"/>
        </w:trPr>
        <w:tc>
          <w:tcPr>
            <w:tcW w:w="817" w:type="dxa"/>
            <w:tcBorders>
              <w:bottom w:val="single" w:sz="6" w:space="0" w:color="auto"/>
            </w:tcBorders>
          </w:tcPr>
          <w:p w:rsidR="0060661A" w:rsidRPr="003168A2" w:rsidRDefault="0060661A" w:rsidP="000F5712">
            <w:pPr>
              <w:pStyle w:val="TAC"/>
            </w:pPr>
            <w:r w:rsidRPr="003168A2">
              <w:t>8</w:t>
            </w:r>
          </w:p>
        </w:tc>
        <w:tc>
          <w:tcPr>
            <w:tcW w:w="601"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9"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tcBorders>
              <w:bottom w:val="single" w:sz="6" w:space="0" w:color="auto"/>
            </w:tcBorders>
          </w:tcPr>
          <w:p w:rsidR="0060661A" w:rsidRPr="003168A2" w:rsidRDefault="0060661A" w:rsidP="000F5712">
            <w:pPr>
              <w:pStyle w:val="TAC"/>
            </w:pPr>
            <w:r w:rsidRPr="003168A2">
              <w:t>1</w:t>
            </w:r>
          </w:p>
        </w:tc>
        <w:tc>
          <w:tcPr>
            <w:tcW w:w="1346" w:type="dxa"/>
          </w:tcPr>
          <w:p w:rsidR="0060661A" w:rsidRPr="003168A2" w:rsidRDefault="0060661A" w:rsidP="000F5712">
            <w:pPr>
              <w:pStyle w:val="TAC"/>
            </w:pPr>
          </w:p>
        </w:tc>
      </w:tr>
      <w:tr w:rsidR="0060661A" w:rsidRPr="003168A2" w:rsidTr="000F5712">
        <w:trPr>
          <w:cantSplit/>
          <w:jc w:val="center"/>
        </w:trPr>
        <w:tc>
          <w:tcPr>
            <w:tcW w:w="817" w:type="dxa"/>
            <w:tcBorders>
              <w:left w:val="single" w:sz="6" w:space="0" w:color="auto"/>
              <w:bottom w:val="single" w:sz="6" w:space="0" w:color="auto"/>
              <w:right w:val="single" w:sz="6" w:space="0" w:color="auto"/>
            </w:tcBorders>
          </w:tcPr>
          <w:p w:rsidR="0060661A" w:rsidRPr="003168A2" w:rsidRDefault="0060661A" w:rsidP="000F5712">
            <w:pPr>
              <w:pStyle w:val="TAC"/>
            </w:pPr>
            <w:r>
              <w:t>Allowed type</w:t>
            </w:r>
          </w:p>
        </w:tc>
        <w:tc>
          <w:tcPr>
            <w:tcW w:w="1310" w:type="dxa"/>
            <w:gridSpan w:val="2"/>
            <w:tcBorders>
              <w:left w:val="single" w:sz="6" w:space="0" w:color="auto"/>
              <w:bottom w:val="single" w:sz="6" w:space="0" w:color="auto"/>
              <w:right w:val="single" w:sz="6" w:space="0" w:color="auto"/>
            </w:tcBorders>
          </w:tcPr>
          <w:p w:rsidR="0060661A" w:rsidRPr="003168A2" w:rsidRDefault="0060661A" w:rsidP="000F5712">
            <w:pPr>
              <w:pStyle w:val="TAC"/>
            </w:pPr>
            <w:r w:rsidRPr="003168A2">
              <w:t>Type of list</w:t>
            </w:r>
          </w:p>
        </w:tc>
        <w:tc>
          <w:tcPr>
            <w:tcW w:w="3545" w:type="dxa"/>
            <w:gridSpan w:val="5"/>
            <w:tcBorders>
              <w:left w:val="single" w:sz="6" w:space="0" w:color="auto"/>
              <w:bottom w:val="single" w:sz="6" w:space="0" w:color="auto"/>
              <w:right w:val="single" w:sz="6" w:space="0" w:color="auto"/>
            </w:tcBorders>
          </w:tcPr>
          <w:p w:rsidR="0060661A" w:rsidRPr="003168A2" w:rsidRDefault="0060661A" w:rsidP="000F5712">
            <w:pPr>
              <w:pStyle w:val="TAC"/>
            </w:pPr>
            <w:r w:rsidRPr="003168A2">
              <w:t>Number of elements</w:t>
            </w:r>
          </w:p>
        </w:tc>
        <w:tc>
          <w:tcPr>
            <w:tcW w:w="1346" w:type="dxa"/>
          </w:tcPr>
          <w:p w:rsidR="0060661A" w:rsidRPr="003168A2" w:rsidRDefault="0060661A" w:rsidP="000F5712">
            <w:pPr>
              <w:pStyle w:val="TAL"/>
            </w:pPr>
            <w:r w:rsidRPr="003168A2">
              <w:t>octet 1</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tcPr>
          <w:p w:rsidR="0060661A" w:rsidRPr="003168A2" w:rsidRDefault="0060661A" w:rsidP="000F5712">
            <w:pPr>
              <w:pStyle w:val="TAL"/>
            </w:pPr>
          </w:p>
          <w:p w:rsidR="0060661A" w:rsidRPr="003168A2" w:rsidRDefault="0060661A" w:rsidP="000F5712">
            <w:pPr>
              <w:pStyle w:val="TAL"/>
            </w:pPr>
            <w:r w:rsidRPr="003168A2">
              <w:t>octet 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4</w:t>
            </w:r>
          </w:p>
        </w:tc>
      </w:tr>
    </w:tbl>
    <w:p w:rsidR="0060661A" w:rsidRPr="00BD0557" w:rsidRDefault="0060661A" w:rsidP="0060661A">
      <w:pPr>
        <w:pStyle w:val="TF"/>
      </w:pPr>
      <w:r w:rsidRPr="00BD0557">
        <w:t>Figure</w:t>
      </w:r>
      <w:r w:rsidRPr="003168A2">
        <w:t> </w:t>
      </w:r>
      <w:r w:rsidR="00D84E90">
        <w:t>9</w:t>
      </w:r>
      <w:r w:rsidRPr="00BD0557">
        <w:t>.</w:t>
      </w:r>
      <w:r w:rsidR="00C679E5">
        <w:t>8</w:t>
      </w:r>
      <w:r w:rsidRPr="00BD0557">
        <w:t>.</w:t>
      </w:r>
      <w:r w:rsidR="00D84E90">
        <w:t>3</w:t>
      </w:r>
      <w:r w:rsidRPr="00BD0557">
        <w:t>.</w:t>
      </w:r>
      <w:r w:rsidR="00714943">
        <w:t>47</w:t>
      </w:r>
      <w:r w:rsidR="00D84E90">
        <w:t>.</w:t>
      </w:r>
      <w:r w:rsidRPr="00BD0557">
        <w:t>5: Partial service area list – type of list = "11"</w:t>
      </w:r>
    </w:p>
    <w:p w:rsidR="003F7897" w:rsidRPr="003168A2" w:rsidRDefault="003F7897" w:rsidP="003F7897">
      <w:pPr>
        <w:pStyle w:val="TH"/>
      </w:pPr>
      <w:r>
        <w:lastRenderedPageBreak/>
        <w:t>Table </w:t>
      </w:r>
      <w:r w:rsidRPr="00701185">
        <w:t>9.8.3.</w:t>
      </w:r>
      <w:r w:rsidR="00714943">
        <w:t>47</w:t>
      </w:r>
      <w:r w:rsidRPr="00701185">
        <w:t>.1</w:t>
      </w:r>
      <w:r w:rsidRPr="003168A2">
        <w:t xml:space="preserve">: </w:t>
      </w:r>
      <w:r>
        <w:t>Service area</w:t>
      </w:r>
      <w:r w:rsidRPr="003168A2">
        <w:t xml:space="preserve"> list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4"/>
        <w:gridCol w:w="283"/>
        <w:gridCol w:w="5676"/>
      </w:tblGrid>
      <w:tr w:rsidR="003F7897" w:rsidRPr="003168A2" w:rsidTr="00F033ED">
        <w:trPr>
          <w:cantSplit/>
          <w:jc w:val="center"/>
        </w:trPr>
        <w:tc>
          <w:tcPr>
            <w:tcW w:w="7094" w:type="dxa"/>
            <w:gridSpan w:val="6"/>
          </w:tcPr>
          <w:p w:rsidR="003F7897" w:rsidRPr="003168A2" w:rsidRDefault="003F7897" w:rsidP="00F033ED">
            <w:pPr>
              <w:pStyle w:val="TAL"/>
            </w:pPr>
            <w:r w:rsidRPr="003168A2">
              <w:t xml:space="preserve">Value part of the </w:t>
            </w:r>
            <w:r>
              <w:t>Service area</w:t>
            </w:r>
            <w:r w:rsidRPr="003168A2">
              <w:t xml:space="preserve"> list information element (octet 3 to n)</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 xml:space="preserve">The value part of the </w:t>
            </w:r>
            <w:r>
              <w:t>Service area</w:t>
            </w:r>
            <w:r w:rsidRPr="003168A2">
              <w:t xml:space="preserve"> list information element consists of one or several partial </w:t>
            </w:r>
            <w:r>
              <w:t>service area</w:t>
            </w:r>
            <w:r w:rsidRPr="003168A2">
              <w:t xml:space="preserve"> lists. The length of each partial </w:t>
            </w:r>
            <w:r>
              <w:t>service area</w:t>
            </w:r>
            <w:r w:rsidRPr="003168A2">
              <w:t xml:space="preserve"> list can be determined from the 'type of list' field and the 'number of elements' field in the first octet of the partial </w:t>
            </w:r>
            <w:r>
              <w:t>service area</w:t>
            </w:r>
            <w:r w:rsidRPr="003168A2">
              <w:t xml:space="preserve"> list.</w:t>
            </w:r>
          </w:p>
        </w:tc>
      </w:tr>
      <w:tr w:rsidR="003F7897" w:rsidRPr="003168A2" w:rsidTr="00F033ED">
        <w:trPr>
          <w:cantSplit/>
          <w:jc w:val="center"/>
        </w:trPr>
        <w:tc>
          <w:tcPr>
            <w:tcW w:w="7094" w:type="dxa"/>
            <w:gridSpan w:val="6"/>
          </w:tcPr>
          <w:p w:rsidR="003F7897" w:rsidRDefault="003F7897" w:rsidP="00F033ED">
            <w:pPr>
              <w:pStyle w:val="TAL"/>
            </w:pPr>
            <w:r>
              <w:t xml:space="preserve">For allowed type "0", TAIs contained in all </w:t>
            </w:r>
            <w:r w:rsidRPr="003168A2">
              <w:t xml:space="preserve">partial </w:t>
            </w:r>
            <w:r>
              <w:t>service area</w:t>
            </w:r>
            <w:r w:rsidRPr="003168A2">
              <w:t xml:space="preserve"> list</w:t>
            </w:r>
            <w:r>
              <w:t xml:space="preserve">s are in the allowed area. For allowed type "1", TAIs contained in all </w:t>
            </w:r>
            <w:r w:rsidRPr="003168A2">
              <w:t xml:space="preserve">partial </w:t>
            </w:r>
            <w:r>
              <w:t>service area</w:t>
            </w:r>
            <w:r w:rsidRPr="003168A2">
              <w:t xml:space="preserve"> list</w:t>
            </w:r>
            <w:r>
              <w:t>s are in the non-allowed area.</w:t>
            </w:r>
          </w:p>
          <w:p w:rsidR="003F7897" w:rsidRPr="003168A2" w:rsidRDefault="003F7897" w:rsidP="00F033ED">
            <w:pPr>
              <w:pStyle w:val="TAL"/>
            </w:pPr>
            <w:r>
              <w:t>The UE shall store the complete list received.</w:t>
            </w:r>
            <w:r w:rsidRPr="003168A2">
              <w:t xml:space="preserve"> </w:t>
            </w:r>
            <w:r>
              <w:t>If more than 16</w:t>
            </w:r>
            <w:r w:rsidRPr="003168A2">
              <w:t xml:space="preserve"> TAIs are included in this information element,</w:t>
            </w:r>
            <w:r>
              <w:t xml:space="preserve"> the UE shall store the first 16</w:t>
            </w:r>
            <w:r w:rsidRPr="003168A2">
              <w:t xml:space="preserve"> TAIs and ignore the remaining octets of the information element.</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 xml:space="preserve">Partial </w:t>
            </w:r>
            <w:r>
              <w:t>service area</w:t>
            </w:r>
            <w:r w:rsidRPr="003168A2">
              <w:t xml:space="preserve"> list:</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t>Allowed type</w:t>
            </w:r>
            <w:r w:rsidRPr="003168A2">
              <w:t xml:space="preserve"> (octet 1)</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Bit</w:t>
            </w:r>
          </w:p>
        </w:tc>
      </w:tr>
      <w:tr w:rsidR="003F7897" w:rsidRPr="003168A2" w:rsidTr="00F033ED">
        <w:trPr>
          <w:cantSplit/>
          <w:jc w:val="center"/>
        </w:trPr>
        <w:tc>
          <w:tcPr>
            <w:tcW w:w="284" w:type="dxa"/>
          </w:tcPr>
          <w:p w:rsidR="003F7897" w:rsidRPr="003168A2" w:rsidRDefault="003F7897" w:rsidP="00F033ED">
            <w:pPr>
              <w:pStyle w:val="TAH"/>
            </w:pPr>
            <w:r>
              <w:t>8</w:t>
            </w:r>
          </w:p>
        </w:tc>
        <w:tc>
          <w:tcPr>
            <w:tcW w:w="284" w:type="dxa"/>
          </w:tcPr>
          <w:p w:rsidR="003F7897" w:rsidRPr="003168A2" w:rsidRDefault="003F7897" w:rsidP="00F033ED">
            <w:pPr>
              <w:pStyle w:val="TAH"/>
            </w:pPr>
          </w:p>
        </w:tc>
        <w:tc>
          <w:tcPr>
            <w:tcW w:w="6526" w:type="dxa"/>
            <w:gridSpan w:val="4"/>
          </w:tcPr>
          <w:p w:rsidR="003F7897" w:rsidRPr="003168A2" w:rsidRDefault="003F7897" w:rsidP="00F033ED">
            <w:pPr>
              <w:pStyle w:val="TAL"/>
            </w:pP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p>
        </w:tc>
        <w:tc>
          <w:tcPr>
            <w:tcW w:w="6526" w:type="dxa"/>
            <w:gridSpan w:val="4"/>
          </w:tcPr>
          <w:p w:rsidR="003F7897" w:rsidRPr="003168A2" w:rsidRDefault="003F7897" w:rsidP="00F033ED">
            <w:pPr>
              <w:pStyle w:val="TAL"/>
            </w:pPr>
            <w:r>
              <w:t>TAIs in the list are in the allowed area</w:t>
            </w:r>
          </w:p>
        </w:tc>
      </w:tr>
      <w:tr w:rsidR="003F7897" w:rsidRPr="003168A2" w:rsidTr="00F033ED">
        <w:trPr>
          <w:cantSplit/>
          <w:jc w:val="center"/>
        </w:trPr>
        <w:tc>
          <w:tcPr>
            <w:tcW w:w="284" w:type="dxa"/>
          </w:tcPr>
          <w:p w:rsidR="003F7897" w:rsidRPr="003168A2" w:rsidRDefault="003F7897" w:rsidP="00F033ED">
            <w:pPr>
              <w:pStyle w:val="TAC"/>
            </w:pPr>
            <w:r>
              <w:t>1</w:t>
            </w:r>
          </w:p>
        </w:tc>
        <w:tc>
          <w:tcPr>
            <w:tcW w:w="284" w:type="dxa"/>
          </w:tcPr>
          <w:p w:rsidR="003F7897" w:rsidRPr="003168A2" w:rsidRDefault="003F7897" w:rsidP="00F033ED">
            <w:pPr>
              <w:pStyle w:val="TAC"/>
            </w:pPr>
          </w:p>
        </w:tc>
        <w:tc>
          <w:tcPr>
            <w:tcW w:w="6526" w:type="dxa"/>
            <w:gridSpan w:val="4"/>
          </w:tcPr>
          <w:p w:rsidR="003F7897" w:rsidRPr="003168A2" w:rsidRDefault="003F7897" w:rsidP="00F033ED">
            <w:pPr>
              <w:pStyle w:val="TAL"/>
            </w:pPr>
            <w:r>
              <w:t>TAIs in the list</w:t>
            </w:r>
            <w:r w:rsidRPr="003168A2">
              <w:t xml:space="preserve"> </w:t>
            </w:r>
            <w:r>
              <w:t>are in the non-allowed area</w:t>
            </w:r>
          </w:p>
        </w:tc>
      </w:tr>
      <w:tr w:rsidR="003F7897" w:rsidRPr="003168A2" w:rsidTr="00F033ED">
        <w:trPr>
          <w:cantSplit/>
          <w:jc w:val="center"/>
        </w:trPr>
        <w:tc>
          <w:tcPr>
            <w:tcW w:w="7094" w:type="dxa"/>
            <w:gridSpan w:val="6"/>
          </w:tcPr>
          <w:p w:rsidR="003F7897" w:rsidRPr="00DE1B53"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Type of list (octet 1)</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Bits</w:t>
            </w:r>
          </w:p>
        </w:tc>
      </w:tr>
      <w:tr w:rsidR="003F7897" w:rsidRPr="003168A2" w:rsidTr="00F033ED">
        <w:trPr>
          <w:cantSplit/>
          <w:jc w:val="center"/>
        </w:trPr>
        <w:tc>
          <w:tcPr>
            <w:tcW w:w="284" w:type="dxa"/>
          </w:tcPr>
          <w:p w:rsidR="003F7897" w:rsidRPr="003168A2" w:rsidRDefault="003F7897" w:rsidP="00F033ED">
            <w:pPr>
              <w:pStyle w:val="TAH"/>
            </w:pPr>
            <w:r w:rsidRPr="003168A2">
              <w:t>7</w:t>
            </w:r>
          </w:p>
        </w:tc>
        <w:tc>
          <w:tcPr>
            <w:tcW w:w="284" w:type="dxa"/>
          </w:tcPr>
          <w:p w:rsidR="003F7897" w:rsidRPr="003168A2" w:rsidRDefault="003F7897" w:rsidP="00F033ED">
            <w:pPr>
              <w:pStyle w:val="TAH"/>
            </w:pPr>
            <w:r w:rsidRPr="003168A2">
              <w:t>6</w:t>
            </w:r>
          </w:p>
        </w:tc>
        <w:tc>
          <w:tcPr>
            <w:tcW w:w="6526" w:type="dxa"/>
            <w:gridSpan w:val="4"/>
          </w:tcPr>
          <w:p w:rsidR="003F7897" w:rsidRPr="003168A2" w:rsidRDefault="003F7897" w:rsidP="00F033ED">
            <w:pPr>
              <w:pStyle w:val="TAL"/>
            </w:pP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6526" w:type="dxa"/>
            <w:gridSpan w:val="4"/>
          </w:tcPr>
          <w:p w:rsidR="003F7897" w:rsidRPr="003168A2" w:rsidRDefault="003F7897" w:rsidP="00F033ED">
            <w:pPr>
              <w:pStyle w:val="TAL"/>
            </w:pPr>
            <w:r w:rsidRPr="003168A2">
              <w:t>list of TACs belonging to one PLMN, with non-consecutive TAC values</w:t>
            </w: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1</w:t>
            </w:r>
          </w:p>
        </w:tc>
        <w:tc>
          <w:tcPr>
            <w:tcW w:w="6526" w:type="dxa"/>
            <w:gridSpan w:val="4"/>
          </w:tcPr>
          <w:p w:rsidR="003F7897" w:rsidRPr="003168A2" w:rsidRDefault="003F7897" w:rsidP="00F033ED">
            <w:pPr>
              <w:pStyle w:val="TAL"/>
            </w:pPr>
            <w:r w:rsidRPr="003168A2">
              <w:t>list of TACs belonging to one PLMN, with consecutive TAC values</w:t>
            </w:r>
          </w:p>
        </w:tc>
      </w:tr>
      <w:tr w:rsidR="003F7897" w:rsidRPr="003168A2" w:rsidTr="00F033ED">
        <w:trPr>
          <w:cantSplit/>
          <w:jc w:val="center"/>
        </w:trPr>
        <w:tc>
          <w:tcPr>
            <w:tcW w:w="284" w:type="dxa"/>
          </w:tcPr>
          <w:p w:rsidR="003F7897" w:rsidRPr="003168A2" w:rsidRDefault="003F7897" w:rsidP="00F033ED">
            <w:pPr>
              <w:pStyle w:val="TAC"/>
            </w:pPr>
            <w:r w:rsidRPr="003168A2">
              <w:t>1</w:t>
            </w:r>
          </w:p>
        </w:tc>
        <w:tc>
          <w:tcPr>
            <w:tcW w:w="284" w:type="dxa"/>
          </w:tcPr>
          <w:p w:rsidR="003F7897" w:rsidRPr="003168A2" w:rsidRDefault="003F7897" w:rsidP="00F033ED">
            <w:pPr>
              <w:pStyle w:val="TAC"/>
            </w:pPr>
            <w:r w:rsidRPr="003168A2">
              <w:t>0</w:t>
            </w:r>
          </w:p>
        </w:tc>
        <w:tc>
          <w:tcPr>
            <w:tcW w:w="6526" w:type="dxa"/>
            <w:gridSpan w:val="4"/>
          </w:tcPr>
          <w:p w:rsidR="003F7897" w:rsidRPr="003168A2" w:rsidRDefault="003F7897" w:rsidP="00F033ED">
            <w:pPr>
              <w:pStyle w:val="TAL"/>
              <w:rPr>
                <w:lang w:eastAsia="ja-JP"/>
              </w:rPr>
            </w:pPr>
            <w:r w:rsidRPr="003168A2">
              <w:rPr>
                <w:lang w:eastAsia="ja-JP"/>
              </w:rPr>
              <w:t>list of TAIs belonging to different PLMNs</w:t>
            </w:r>
            <w:r>
              <w:rPr>
                <w:lang w:eastAsia="ja-JP"/>
              </w:rPr>
              <w:t xml:space="preserve"> (see NOTE)</w:t>
            </w:r>
          </w:p>
        </w:tc>
      </w:tr>
      <w:tr w:rsidR="003F7897" w:rsidRPr="003168A2" w:rsidTr="00F033ED">
        <w:trPr>
          <w:cantSplit/>
          <w:jc w:val="center"/>
        </w:trPr>
        <w:tc>
          <w:tcPr>
            <w:tcW w:w="284" w:type="dxa"/>
          </w:tcPr>
          <w:p w:rsidR="003F7897" w:rsidRPr="003168A2" w:rsidRDefault="003F7897" w:rsidP="00F033ED">
            <w:pPr>
              <w:pStyle w:val="TAC"/>
            </w:pPr>
            <w:r w:rsidRPr="003168A2">
              <w:t>1</w:t>
            </w:r>
          </w:p>
        </w:tc>
        <w:tc>
          <w:tcPr>
            <w:tcW w:w="284" w:type="dxa"/>
          </w:tcPr>
          <w:p w:rsidR="003F7897" w:rsidRPr="003168A2" w:rsidRDefault="003F7897" w:rsidP="00F033ED">
            <w:pPr>
              <w:pStyle w:val="TAC"/>
            </w:pPr>
            <w:r>
              <w:t>1</w:t>
            </w:r>
          </w:p>
        </w:tc>
        <w:tc>
          <w:tcPr>
            <w:tcW w:w="6526" w:type="dxa"/>
            <w:gridSpan w:val="4"/>
          </w:tcPr>
          <w:p w:rsidR="003F7897" w:rsidRPr="003168A2" w:rsidRDefault="003F7897" w:rsidP="00F033ED">
            <w:pPr>
              <w:pStyle w:val="TAL"/>
              <w:rPr>
                <w:lang w:eastAsia="zh-CN"/>
              </w:rPr>
            </w:pPr>
            <w:r>
              <w:rPr>
                <w:rFonts w:hint="eastAsia"/>
                <w:lang w:eastAsia="zh-CN"/>
              </w:rPr>
              <w:t xml:space="preserve">All TAIs belonging to the PLMN are </w:t>
            </w:r>
            <w:r>
              <w:rPr>
                <w:lang w:eastAsia="zh-CN"/>
              </w:rPr>
              <w:t xml:space="preserve">in the </w:t>
            </w:r>
            <w:r>
              <w:rPr>
                <w:rFonts w:hint="eastAsia"/>
                <w:lang w:eastAsia="zh-CN"/>
              </w:rPr>
              <w:t xml:space="preserve">allowed </w:t>
            </w:r>
            <w:r>
              <w:t>area</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Number of elements (octet 1)</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Bits</w:t>
            </w:r>
          </w:p>
        </w:tc>
      </w:tr>
      <w:tr w:rsidR="003F7897" w:rsidRPr="003168A2" w:rsidTr="00F033ED">
        <w:trPr>
          <w:cantSplit/>
          <w:jc w:val="center"/>
        </w:trPr>
        <w:tc>
          <w:tcPr>
            <w:tcW w:w="284" w:type="dxa"/>
          </w:tcPr>
          <w:p w:rsidR="003F7897" w:rsidRPr="003168A2" w:rsidRDefault="003F7897" w:rsidP="00F033ED">
            <w:pPr>
              <w:pStyle w:val="TAH"/>
            </w:pPr>
            <w:r w:rsidRPr="003168A2">
              <w:t>5</w:t>
            </w:r>
          </w:p>
        </w:tc>
        <w:tc>
          <w:tcPr>
            <w:tcW w:w="284" w:type="dxa"/>
          </w:tcPr>
          <w:p w:rsidR="003F7897" w:rsidRPr="003168A2" w:rsidRDefault="003F7897" w:rsidP="00F033ED">
            <w:pPr>
              <w:pStyle w:val="TAH"/>
            </w:pPr>
            <w:r w:rsidRPr="003168A2">
              <w:t>4</w:t>
            </w:r>
          </w:p>
        </w:tc>
        <w:tc>
          <w:tcPr>
            <w:tcW w:w="283" w:type="dxa"/>
          </w:tcPr>
          <w:p w:rsidR="003F7897" w:rsidRPr="003168A2" w:rsidRDefault="003F7897" w:rsidP="00F033ED">
            <w:pPr>
              <w:pStyle w:val="TAH"/>
            </w:pPr>
            <w:r w:rsidRPr="003168A2">
              <w:t>3</w:t>
            </w:r>
          </w:p>
        </w:tc>
        <w:tc>
          <w:tcPr>
            <w:tcW w:w="284" w:type="dxa"/>
          </w:tcPr>
          <w:p w:rsidR="003F7897" w:rsidRPr="003168A2" w:rsidRDefault="003F7897" w:rsidP="00F033ED">
            <w:pPr>
              <w:pStyle w:val="TAH"/>
            </w:pPr>
            <w:r w:rsidRPr="003168A2">
              <w:t>2</w:t>
            </w:r>
          </w:p>
        </w:tc>
        <w:tc>
          <w:tcPr>
            <w:tcW w:w="283" w:type="dxa"/>
          </w:tcPr>
          <w:p w:rsidR="003F7897" w:rsidRPr="003168A2" w:rsidRDefault="003F7897" w:rsidP="00F033ED">
            <w:pPr>
              <w:pStyle w:val="TAH"/>
            </w:pPr>
            <w:r w:rsidRPr="003168A2">
              <w:t>1</w:t>
            </w:r>
          </w:p>
        </w:tc>
        <w:tc>
          <w:tcPr>
            <w:tcW w:w="5676" w:type="dxa"/>
          </w:tcPr>
          <w:p w:rsidR="003F7897" w:rsidRPr="003168A2" w:rsidRDefault="003F7897" w:rsidP="00F033ED">
            <w:pPr>
              <w:pStyle w:val="TAL"/>
            </w:pP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0</w:t>
            </w:r>
          </w:p>
        </w:tc>
        <w:tc>
          <w:tcPr>
            <w:tcW w:w="5676" w:type="dxa"/>
          </w:tcPr>
          <w:p w:rsidR="003F7897" w:rsidRPr="003168A2" w:rsidRDefault="003F7897" w:rsidP="00F033ED">
            <w:pPr>
              <w:pStyle w:val="TAL"/>
            </w:pPr>
            <w:r w:rsidRPr="003168A2">
              <w:tab/>
              <w:t>1 element</w:t>
            </w: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1</w:t>
            </w:r>
          </w:p>
        </w:tc>
        <w:tc>
          <w:tcPr>
            <w:tcW w:w="5676" w:type="dxa"/>
          </w:tcPr>
          <w:p w:rsidR="003F7897" w:rsidRPr="003168A2" w:rsidRDefault="003F7897" w:rsidP="00F033ED">
            <w:pPr>
              <w:pStyle w:val="TAL"/>
            </w:pPr>
            <w:r w:rsidRPr="003168A2">
              <w:tab/>
              <w:t>2 elements</w:t>
            </w: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0</w:t>
            </w:r>
          </w:p>
        </w:tc>
        <w:tc>
          <w:tcPr>
            <w:tcW w:w="5676" w:type="dxa"/>
          </w:tcPr>
          <w:p w:rsidR="003F7897" w:rsidRPr="003168A2" w:rsidRDefault="003F7897" w:rsidP="00F033ED">
            <w:pPr>
              <w:pStyle w:val="TAL"/>
            </w:pPr>
            <w:r w:rsidRPr="003168A2">
              <w:tab/>
              <w:t>3 elements</w:t>
            </w:r>
          </w:p>
        </w:tc>
      </w:tr>
      <w:tr w:rsidR="003F7897" w:rsidRPr="003168A2" w:rsidTr="00F033ED">
        <w:trPr>
          <w:cantSplit/>
          <w:jc w:val="center"/>
        </w:trPr>
        <w:tc>
          <w:tcPr>
            <w:tcW w:w="1418" w:type="dxa"/>
            <w:gridSpan w:val="5"/>
          </w:tcPr>
          <w:p w:rsidR="003F7897" w:rsidRPr="003168A2" w:rsidRDefault="003F7897" w:rsidP="00F033ED">
            <w:pPr>
              <w:pStyle w:val="TAC"/>
            </w:pPr>
            <w:r w:rsidRPr="003168A2">
              <w:t>…</w:t>
            </w:r>
          </w:p>
        </w:tc>
        <w:tc>
          <w:tcPr>
            <w:tcW w:w="5676" w:type="dxa"/>
          </w:tcPr>
          <w:p w:rsidR="003F7897" w:rsidRPr="003168A2" w:rsidRDefault="003F7897" w:rsidP="00F033ED">
            <w:pPr>
              <w:pStyle w:val="TAL"/>
              <w:rPr>
                <w:b/>
                <w:bCs/>
              </w:rPr>
            </w:pP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1</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1</w:t>
            </w:r>
          </w:p>
        </w:tc>
        <w:tc>
          <w:tcPr>
            <w:tcW w:w="5676" w:type="dxa"/>
          </w:tcPr>
          <w:p w:rsidR="003F7897" w:rsidRPr="003168A2" w:rsidRDefault="003F7897" w:rsidP="00F033ED">
            <w:pPr>
              <w:pStyle w:val="TAL"/>
            </w:pPr>
            <w:r w:rsidRPr="003168A2">
              <w:tab/>
              <w:t>14 elements</w:t>
            </w: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1</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0</w:t>
            </w:r>
          </w:p>
        </w:tc>
        <w:tc>
          <w:tcPr>
            <w:tcW w:w="5676" w:type="dxa"/>
          </w:tcPr>
          <w:p w:rsidR="003F7897" w:rsidRPr="003168A2" w:rsidRDefault="003F7897" w:rsidP="00F033ED">
            <w:pPr>
              <w:pStyle w:val="TAL"/>
            </w:pPr>
            <w:r w:rsidRPr="003168A2">
              <w:tab/>
              <w:t>15 elements</w:t>
            </w: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1</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1</w:t>
            </w:r>
          </w:p>
        </w:tc>
        <w:tc>
          <w:tcPr>
            <w:tcW w:w="5676" w:type="dxa"/>
          </w:tcPr>
          <w:p w:rsidR="003F7897" w:rsidRPr="003168A2" w:rsidRDefault="003F7897" w:rsidP="00F033ED">
            <w:pPr>
              <w:pStyle w:val="TAL"/>
            </w:pPr>
            <w:r w:rsidRPr="003168A2">
              <w:tab/>
              <w:t>16 elements</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Del="00F33BAB" w:rsidTr="00F033ED">
        <w:trPr>
          <w:cantSplit/>
          <w:jc w:val="center"/>
        </w:trPr>
        <w:tc>
          <w:tcPr>
            <w:tcW w:w="7094" w:type="dxa"/>
            <w:gridSpan w:val="6"/>
          </w:tcPr>
          <w:p w:rsidR="003F7897" w:rsidRDefault="003F7897" w:rsidP="00F033ED">
            <w:pPr>
              <w:pStyle w:val="TAL"/>
            </w:pPr>
            <w:r w:rsidRPr="0081264F">
              <w:t>All other values are unused and shall be interpreted as 16, if received by the UE.</w:t>
            </w:r>
          </w:p>
        </w:tc>
      </w:tr>
      <w:tr w:rsidR="003F7897" w:rsidRPr="003168A2" w:rsidDel="00F33BAB" w:rsidTr="00F033ED">
        <w:trPr>
          <w:cantSplit/>
          <w:jc w:val="center"/>
        </w:trPr>
        <w:tc>
          <w:tcPr>
            <w:tcW w:w="7094" w:type="dxa"/>
            <w:gridSpan w:val="6"/>
          </w:tcPr>
          <w:p w:rsidR="003F7897" w:rsidRDefault="003F7897" w:rsidP="00F033ED">
            <w:pPr>
              <w:pStyle w:val="TAL"/>
            </w:pP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r>
              <w:t>For type of list = "</w:t>
            </w:r>
            <w:r w:rsidRPr="003168A2">
              <w:t>00" and number of elements = k:</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r w:rsidRPr="003168A2">
              <w:t>octet 2 to 4 contain the MCC+MNC, and</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for j = 1, k:</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 xml:space="preserve">octet 2j+3 and 2j+4 contain the TAC of the j-th TAI belonging to the partial list, </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r>
              <w:t>For type of list = "</w:t>
            </w:r>
            <w:r w:rsidRPr="003168A2">
              <w:t>01" and number of elements = k:</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r w:rsidRPr="003168A2">
              <w:t>octet 2 to 4 contain the MCC+MNC, and</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octet 5 and 6 contain the TAC of the first TAI belonging to the partial list.</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The TAC values of the other k-1 TAIs are TAC+1, TAC+2, …, TAC+k-1.</w:t>
            </w: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r>
              <w:t>For type of list = "</w:t>
            </w:r>
            <w:r w:rsidRPr="003168A2">
              <w:t>10" and number of elements = k:</w:t>
            </w:r>
          </w:p>
        </w:tc>
      </w:tr>
      <w:tr w:rsidR="003F7897" w:rsidRPr="003168A2" w:rsidTr="00F033ED">
        <w:trPr>
          <w:cantSplit/>
          <w:jc w:val="center"/>
        </w:trPr>
        <w:tc>
          <w:tcPr>
            <w:tcW w:w="7094" w:type="dxa"/>
            <w:gridSpan w:val="6"/>
          </w:tcPr>
          <w:p w:rsidR="003F7897" w:rsidRPr="007D5E09"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for j = 1, k.</w:t>
            </w: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r w:rsidRPr="003168A2">
              <w:t>octet 5j-3 to 5j-1 contain the MCC+MNC, and</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octet 5j and 5j+1 contain the TAC of the j-th TAI belonging to the partial list.</w:t>
            </w:r>
          </w:p>
        </w:tc>
      </w:tr>
      <w:tr w:rsidR="003F7897" w:rsidRPr="003168A2" w:rsidTr="00F033ED">
        <w:trPr>
          <w:cantSplit/>
          <w:jc w:val="center"/>
        </w:trPr>
        <w:tc>
          <w:tcPr>
            <w:tcW w:w="7094" w:type="dxa"/>
            <w:gridSpan w:val="6"/>
          </w:tcPr>
          <w:p w:rsidR="003F7897"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t>For type of list = "11</w:t>
            </w:r>
            <w:r w:rsidRPr="003168A2">
              <w:t>":</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t xml:space="preserve">Allowed type shall be coded as "0" and </w:t>
            </w:r>
            <w:r w:rsidRPr="003168A2">
              <w:t>number of elements</w:t>
            </w:r>
            <w:r>
              <w:t xml:space="preserve"> shall be ignored, and</w:t>
            </w:r>
          </w:p>
        </w:tc>
      </w:tr>
      <w:tr w:rsidR="003F7897" w:rsidRPr="003168A2" w:rsidTr="00F033ED">
        <w:trPr>
          <w:cantSplit/>
          <w:jc w:val="center"/>
        </w:trPr>
        <w:tc>
          <w:tcPr>
            <w:tcW w:w="7094" w:type="dxa"/>
            <w:gridSpan w:val="6"/>
          </w:tcPr>
          <w:p w:rsidR="003F7897" w:rsidRDefault="003F7897" w:rsidP="00F033ED">
            <w:pPr>
              <w:pStyle w:val="TAL"/>
            </w:pPr>
            <w:r w:rsidRPr="003168A2">
              <w:t>octet 2 to 4 contain the MCC+MNC</w:t>
            </w:r>
            <w:r>
              <w:t>.</w:t>
            </w:r>
          </w:p>
          <w:p w:rsidR="003F7897" w:rsidRPr="003168A2" w:rsidRDefault="003F7897" w:rsidP="00F033ED">
            <w:pPr>
              <w:pStyle w:val="TAL"/>
            </w:pPr>
            <w:r>
              <w:t xml:space="preserve">If allowed type is coded as "1", it shall </w:t>
            </w:r>
            <w:r w:rsidRPr="00ED2EF4">
              <w:t>be interpreted as</w:t>
            </w:r>
            <w:r>
              <w:t xml:space="preserve"> "0".</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 xml:space="preserve">MNC, </w:t>
            </w:r>
            <w:smartTag w:uri="urn:schemas-microsoft-com:office:smarttags" w:element="place">
              <w:r w:rsidRPr="003168A2">
                <w:t>Mobile</w:t>
              </w:r>
            </w:smartTag>
            <w:r w:rsidRPr="003168A2">
              <w:t xml:space="preserve"> network code</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The coding of this field is the responsibility of each administration but BCD coding shall be used. The MNC shall consist of 2 or 3 digits. If a network operator decides to use only two digits in the MNC, MNC digit 3 shall be coded as "1111".</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TAC, Tracking area code</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In the TAC field bit 8 of the first octet is the most significant bit and bit 1 of second octet the least significant bit.</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The coding of the tracking area code is the responsibility of each administration. Coding using full hexadecimal representation may be used. The tracking area code consists of 2 octets.</w:t>
            </w:r>
          </w:p>
        </w:tc>
      </w:tr>
      <w:tr w:rsidR="003F7897" w:rsidRPr="003168A2" w:rsidTr="00F033ED">
        <w:trPr>
          <w:cantSplit/>
          <w:jc w:val="center"/>
        </w:trPr>
        <w:tc>
          <w:tcPr>
            <w:tcW w:w="7094" w:type="dxa"/>
            <w:gridSpan w:val="6"/>
            <w:tcBorders>
              <w:top w:val="single" w:sz="4" w:space="0" w:color="auto"/>
              <w:bottom w:val="single" w:sz="4" w:space="0" w:color="auto"/>
            </w:tcBorders>
          </w:tcPr>
          <w:p w:rsidR="003F7897" w:rsidRPr="003168A2" w:rsidRDefault="003F7897" w:rsidP="00F033ED">
            <w:pPr>
              <w:pStyle w:val="TAN"/>
            </w:pPr>
            <w:r>
              <w:t>NOTE:</w:t>
            </w:r>
            <w:r w:rsidRPr="003168A2">
              <w:tab/>
            </w:r>
            <w:r>
              <w:t xml:space="preserve">If the </w:t>
            </w:r>
            <w:r w:rsidRPr="003168A2">
              <w:t>"</w:t>
            </w:r>
            <w:r w:rsidRPr="003168A2">
              <w:rPr>
                <w:lang w:eastAsia="ja-JP"/>
              </w:rPr>
              <w:t>list of TAIs belonging to different PLMNs</w:t>
            </w:r>
            <w:r w:rsidRPr="003168A2">
              <w:t>"</w:t>
            </w:r>
            <w:r>
              <w:rPr>
                <w:lang w:eastAsia="ja-JP"/>
              </w:rPr>
              <w:t xml:space="preserve"> is</w:t>
            </w:r>
            <w:r>
              <w:t xml:space="preserve"> used,</w:t>
            </w:r>
            <w:r w:rsidRPr="004774D0">
              <w:t xml:space="preserve"> </w:t>
            </w:r>
            <w:r>
              <w:t xml:space="preserve">the PLMNs included in the list need </w:t>
            </w:r>
            <w:r>
              <w:rPr>
                <w:lang w:val="en-US"/>
              </w:rPr>
              <w:t xml:space="preserve">to be present in the </w:t>
            </w:r>
            <w:r w:rsidRPr="00FE320E">
              <w:t>list of "equivalent PLMNs"</w:t>
            </w:r>
            <w:r>
              <w:t>.</w:t>
            </w:r>
          </w:p>
        </w:tc>
      </w:tr>
    </w:tbl>
    <w:p w:rsidR="003F7897" w:rsidRPr="002F3BD1" w:rsidRDefault="003F7897" w:rsidP="003F7897">
      <w:pPr>
        <w:rPr>
          <w:noProof/>
        </w:rPr>
      </w:pPr>
    </w:p>
    <w:p w:rsidR="00714943" w:rsidRPr="00FE320E" w:rsidRDefault="00714943" w:rsidP="00714943">
      <w:pPr>
        <w:pStyle w:val="Heading4"/>
      </w:pPr>
      <w:bookmarkStart w:id="674" w:name="_Toc508877437"/>
      <w:r>
        <w:t>9.8.3.48</w:t>
      </w:r>
      <w:r w:rsidRPr="00FE320E">
        <w:tab/>
        <w:t>Service type</w:t>
      </w:r>
      <w:bookmarkEnd w:id="674"/>
    </w:p>
    <w:p w:rsidR="00714943" w:rsidRPr="00FE320E" w:rsidRDefault="00714943" w:rsidP="00714943">
      <w:r w:rsidRPr="00FE320E">
        <w:t xml:space="preserve">The purpose of the </w:t>
      </w:r>
      <w:r w:rsidRPr="00AE05B6">
        <w:t>service type</w:t>
      </w:r>
      <w:r w:rsidRPr="00AE05B6">
        <w:rPr>
          <w:i/>
        </w:rPr>
        <w:t xml:space="preserve"> </w:t>
      </w:r>
      <w:r w:rsidRPr="00FE320E">
        <w:t xml:space="preserve">information element is to specify the purpose of the </w:t>
      </w:r>
      <w:r>
        <w:t>s</w:t>
      </w:r>
      <w:r w:rsidRPr="00FE320E">
        <w:t>ervice request procedure.</w:t>
      </w:r>
    </w:p>
    <w:p w:rsidR="00714943" w:rsidRPr="00FE320E" w:rsidRDefault="00714943" w:rsidP="00714943">
      <w:r w:rsidRPr="00FE320E">
        <w:t xml:space="preserve">The </w:t>
      </w:r>
      <w:r w:rsidRPr="00AE05B6">
        <w:t>service type</w:t>
      </w:r>
      <w:r w:rsidRPr="00FE320E">
        <w:rPr>
          <w:i/>
        </w:rPr>
        <w:t xml:space="preserve"> </w:t>
      </w:r>
      <w:r w:rsidRPr="00FE320E">
        <w:t>is a type 1 information element.</w:t>
      </w:r>
    </w:p>
    <w:p w:rsidR="00714943" w:rsidRPr="00FE320E" w:rsidRDefault="00714943" w:rsidP="00714943">
      <w:r w:rsidRPr="00FE320E">
        <w:t xml:space="preserve">The </w:t>
      </w:r>
      <w:r w:rsidRPr="00684478">
        <w:t>service type</w:t>
      </w:r>
      <w:r w:rsidRPr="00FE320E">
        <w:rPr>
          <w:i/>
        </w:rPr>
        <w:t xml:space="preserve"> </w:t>
      </w:r>
      <w:r w:rsidRPr="00FE320E">
        <w:t>information element is coded as shown i</w:t>
      </w:r>
      <w:r>
        <w:t>n figure 9.8.3.48.1</w:t>
      </w:r>
      <w:r w:rsidRPr="00FE320E">
        <w:t xml:space="preserve"> and table </w:t>
      </w:r>
      <w:r>
        <w:t>9.8.3.48.1</w:t>
      </w:r>
      <w:r w:rsidRPr="00FE320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714943" w:rsidRPr="00FE320E" w:rsidTr="003A1791">
        <w:trPr>
          <w:cantSplit/>
          <w:jc w:val="center"/>
        </w:trPr>
        <w:tc>
          <w:tcPr>
            <w:tcW w:w="709" w:type="dxa"/>
            <w:tcBorders>
              <w:top w:val="nil"/>
              <w:left w:val="nil"/>
              <w:bottom w:val="nil"/>
              <w:right w:val="nil"/>
            </w:tcBorders>
          </w:tcPr>
          <w:p w:rsidR="00714943" w:rsidRPr="00FE320E" w:rsidRDefault="00714943" w:rsidP="003A1791">
            <w:pPr>
              <w:pStyle w:val="TAC"/>
            </w:pPr>
            <w:r w:rsidRPr="00FE320E">
              <w:t>8</w:t>
            </w:r>
          </w:p>
        </w:tc>
        <w:tc>
          <w:tcPr>
            <w:tcW w:w="709" w:type="dxa"/>
            <w:tcBorders>
              <w:top w:val="nil"/>
              <w:left w:val="nil"/>
              <w:bottom w:val="nil"/>
              <w:right w:val="nil"/>
            </w:tcBorders>
          </w:tcPr>
          <w:p w:rsidR="00714943" w:rsidRPr="00FE320E" w:rsidRDefault="00714943" w:rsidP="003A1791">
            <w:pPr>
              <w:pStyle w:val="TAC"/>
            </w:pPr>
            <w:r w:rsidRPr="00FE320E">
              <w:t>7</w:t>
            </w:r>
          </w:p>
        </w:tc>
        <w:tc>
          <w:tcPr>
            <w:tcW w:w="709" w:type="dxa"/>
            <w:tcBorders>
              <w:top w:val="nil"/>
              <w:left w:val="nil"/>
              <w:bottom w:val="nil"/>
              <w:right w:val="nil"/>
            </w:tcBorders>
          </w:tcPr>
          <w:p w:rsidR="00714943" w:rsidRPr="00FE320E" w:rsidRDefault="00714943" w:rsidP="003A1791">
            <w:pPr>
              <w:pStyle w:val="TAC"/>
            </w:pPr>
            <w:r w:rsidRPr="00FE320E">
              <w:t>6</w:t>
            </w:r>
          </w:p>
        </w:tc>
        <w:tc>
          <w:tcPr>
            <w:tcW w:w="709" w:type="dxa"/>
            <w:tcBorders>
              <w:top w:val="nil"/>
              <w:left w:val="nil"/>
              <w:bottom w:val="nil"/>
              <w:right w:val="nil"/>
            </w:tcBorders>
          </w:tcPr>
          <w:p w:rsidR="00714943" w:rsidRPr="00FE320E" w:rsidRDefault="00714943" w:rsidP="003A1791">
            <w:pPr>
              <w:pStyle w:val="TAC"/>
            </w:pPr>
            <w:r w:rsidRPr="00FE320E">
              <w:t>5</w:t>
            </w:r>
          </w:p>
        </w:tc>
        <w:tc>
          <w:tcPr>
            <w:tcW w:w="709" w:type="dxa"/>
            <w:tcBorders>
              <w:top w:val="nil"/>
              <w:left w:val="nil"/>
              <w:bottom w:val="nil"/>
              <w:right w:val="nil"/>
            </w:tcBorders>
          </w:tcPr>
          <w:p w:rsidR="00714943" w:rsidRPr="00FE320E" w:rsidRDefault="00714943" w:rsidP="003A1791">
            <w:pPr>
              <w:pStyle w:val="TAC"/>
            </w:pPr>
            <w:r w:rsidRPr="00FE320E">
              <w:t>4</w:t>
            </w:r>
          </w:p>
        </w:tc>
        <w:tc>
          <w:tcPr>
            <w:tcW w:w="709" w:type="dxa"/>
            <w:tcBorders>
              <w:top w:val="nil"/>
              <w:left w:val="nil"/>
              <w:bottom w:val="nil"/>
              <w:right w:val="nil"/>
            </w:tcBorders>
          </w:tcPr>
          <w:p w:rsidR="00714943" w:rsidRPr="00FE320E" w:rsidRDefault="00714943" w:rsidP="003A1791">
            <w:pPr>
              <w:pStyle w:val="TAC"/>
            </w:pPr>
            <w:r w:rsidRPr="00FE320E">
              <w:t>3</w:t>
            </w:r>
          </w:p>
        </w:tc>
        <w:tc>
          <w:tcPr>
            <w:tcW w:w="709" w:type="dxa"/>
            <w:tcBorders>
              <w:top w:val="nil"/>
              <w:left w:val="nil"/>
              <w:bottom w:val="nil"/>
              <w:right w:val="nil"/>
            </w:tcBorders>
          </w:tcPr>
          <w:p w:rsidR="00714943" w:rsidRPr="00FE320E" w:rsidRDefault="00714943" w:rsidP="003A1791">
            <w:pPr>
              <w:pStyle w:val="TAC"/>
            </w:pPr>
            <w:r w:rsidRPr="00FE320E">
              <w:t>2</w:t>
            </w:r>
          </w:p>
        </w:tc>
        <w:tc>
          <w:tcPr>
            <w:tcW w:w="709" w:type="dxa"/>
            <w:tcBorders>
              <w:top w:val="nil"/>
              <w:left w:val="nil"/>
              <w:bottom w:val="nil"/>
              <w:right w:val="nil"/>
            </w:tcBorders>
          </w:tcPr>
          <w:p w:rsidR="00714943" w:rsidRPr="00FE320E" w:rsidRDefault="00714943" w:rsidP="003A1791">
            <w:pPr>
              <w:pStyle w:val="TAC"/>
            </w:pPr>
            <w:r w:rsidRPr="00FE320E">
              <w:t>1</w:t>
            </w:r>
          </w:p>
        </w:tc>
        <w:tc>
          <w:tcPr>
            <w:tcW w:w="1560" w:type="dxa"/>
            <w:tcBorders>
              <w:top w:val="nil"/>
              <w:left w:val="nil"/>
              <w:bottom w:val="nil"/>
              <w:right w:val="nil"/>
            </w:tcBorders>
          </w:tcPr>
          <w:p w:rsidR="00714943" w:rsidRPr="00FE320E" w:rsidRDefault="00714943" w:rsidP="003A1791">
            <w:pPr>
              <w:pStyle w:val="TAL"/>
            </w:pPr>
          </w:p>
        </w:tc>
      </w:tr>
      <w:tr w:rsidR="00714943" w:rsidRPr="00FE320E" w:rsidTr="003A1791">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rsidR="00714943" w:rsidRPr="00FE320E" w:rsidRDefault="00714943" w:rsidP="003A1791">
            <w:pPr>
              <w:pStyle w:val="TAC"/>
            </w:pPr>
            <w:r w:rsidRPr="00FE320E">
              <w:t>Service type</w:t>
            </w:r>
          </w:p>
          <w:p w:rsidR="00714943" w:rsidRPr="00FE320E" w:rsidRDefault="00714943" w:rsidP="003A1791">
            <w:pPr>
              <w:pStyle w:val="TAC"/>
            </w:pPr>
            <w:r w:rsidRPr="00FE320E">
              <w:t>IEI</w:t>
            </w:r>
          </w:p>
        </w:tc>
        <w:tc>
          <w:tcPr>
            <w:tcW w:w="709" w:type="dxa"/>
            <w:tcBorders>
              <w:top w:val="single" w:sz="4" w:space="0" w:color="auto"/>
              <w:left w:val="single" w:sz="4" w:space="0" w:color="auto"/>
              <w:bottom w:val="single" w:sz="4" w:space="0" w:color="auto"/>
              <w:right w:val="single" w:sz="4" w:space="0" w:color="auto"/>
            </w:tcBorders>
          </w:tcPr>
          <w:p w:rsidR="00714943" w:rsidRPr="00FE320E" w:rsidRDefault="00714943" w:rsidP="003A1791">
            <w:pPr>
              <w:pStyle w:val="TAC"/>
            </w:pPr>
            <w:r w:rsidRPr="00FE320E">
              <w:t>0</w:t>
            </w:r>
          </w:p>
          <w:p w:rsidR="00714943" w:rsidRPr="00FE320E" w:rsidRDefault="00714943" w:rsidP="003A1791">
            <w:pPr>
              <w:pStyle w:val="TAC"/>
            </w:pPr>
            <w:r w:rsidRPr="00FE320E">
              <w:t>spare</w:t>
            </w:r>
          </w:p>
        </w:tc>
        <w:tc>
          <w:tcPr>
            <w:tcW w:w="2127" w:type="dxa"/>
            <w:gridSpan w:val="3"/>
            <w:tcBorders>
              <w:top w:val="single" w:sz="4" w:space="0" w:color="auto"/>
              <w:left w:val="single" w:sz="4" w:space="0" w:color="auto"/>
              <w:bottom w:val="single" w:sz="4" w:space="0" w:color="auto"/>
              <w:right w:val="single" w:sz="4" w:space="0" w:color="auto"/>
            </w:tcBorders>
          </w:tcPr>
          <w:p w:rsidR="00714943" w:rsidRPr="00FE320E" w:rsidRDefault="00714943" w:rsidP="003A1791">
            <w:pPr>
              <w:pStyle w:val="TAC"/>
            </w:pPr>
            <w:r w:rsidRPr="00FE320E">
              <w:t>Service type</w:t>
            </w:r>
          </w:p>
        </w:tc>
        <w:tc>
          <w:tcPr>
            <w:tcW w:w="1560" w:type="dxa"/>
            <w:tcBorders>
              <w:top w:val="nil"/>
              <w:left w:val="nil"/>
              <w:bottom w:val="nil"/>
              <w:right w:val="nil"/>
            </w:tcBorders>
          </w:tcPr>
          <w:p w:rsidR="00714943" w:rsidRPr="00FE320E" w:rsidRDefault="00714943" w:rsidP="003A1791">
            <w:pPr>
              <w:pStyle w:val="TAL"/>
            </w:pPr>
            <w:r w:rsidRPr="00FE320E">
              <w:t>octet 1</w:t>
            </w:r>
          </w:p>
        </w:tc>
      </w:tr>
    </w:tbl>
    <w:p w:rsidR="00714943" w:rsidRPr="00FE320E" w:rsidRDefault="00714943" w:rsidP="00714943">
      <w:pPr>
        <w:pStyle w:val="TAN"/>
      </w:pPr>
    </w:p>
    <w:p w:rsidR="00714943" w:rsidRPr="003970EE" w:rsidRDefault="00714943" w:rsidP="00714943">
      <w:pPr>
        <w:pStyle w:val="TF"/>
      </w:pPr>
      <w:r w:rsidRPr="003970EE">
        <w:t>Figure 9.8.3.4</w:t>
      </w:r>
      <w:r>
        <w:t>8</w:t>
      </w:r>
      <w:r w:rsidRPr="003970EE">
        <w:t>.1: Service type information element</w:t>
      </w:r>
    </w:p>
    <w:p w:rsidR="00714943" w:rsidRPr="00FE320E" w:rsidRDefault="00714943" w:rsidP="00714943">
      <w:pPr>
        <w:pStyle w:val="TH"/>
      </w:pPr>
      <w:r>
        <w:t>Table 9.8.3.48.1</w:t>
      </w:r>
      <w:r w:rsidRPr="00FE320E">
        <w:t xml:space="preserve">: </w:t>
      </w:r>
      <w:r w:rsidRPr="00717F0A">
        <w:t>Service type</w:t>
      </w:r>
      <w:r w:rsidRPr="00FE320E">
        <w:rPr>
          <w:i/>
        </w:rPr>
        <w:t xml:space="preserve"> </w:t>
      </w:r>
      <w:r w:rsidRPr="00FE320E">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714943" w:rsidRPr="00FE320E" w:rsidTr="003A1791">
        <w:trPr>
          <w:cantSplit/>
          <w:jc w:val="center"/>
        </w:trPr>
        <w:tc>
          <w:tcPr>
            <w:tcW w:w="7087" w:type="dxa"/>
            <w:gridSpan w:val="5"/>
          </w:tcPr>
          <w:p w:rsidR="00714943" w:rsidRPr="00FE320E" w:rsidRDefault="00714943" w:rsidP="003A1791">
            <w:pPr>
              <w:pStyle w:val="TAL"/>
            </w:pPr>
            <w:r w:rsidRPr="00FE320E">
              <w:t>Service type value (octet 1)</w:t>
            </w:r>
          </w:p>
        </w:tc>
      </w:tr>
      <w:tr w:rsidR="00714943" w:rsidRPr="00FE320E" w:rsidTr="003A1791">
        <w:trPr>
          <w:cantSplit/>
          <w:jc w:val="center"/>
        </w:trPr>
        <w:tc>
          <w:tcPr>
            <w:tcW w:w="7087" w:type="dxa"/>
            <w:gridSpan w:val="5"/>
          </w:tcPr>
          <w:p w:rsidR="00714943" w:rsidRPr="00FE320E" w:rsidRDefault="00714943" w:rsidP="003A1791">
            <w:pPr>
              <w:pStyle w:val="TAL"/>
            </w:pPr>
          </w:p>
        </w:tc>
      </w:tr>
      <w:tr w:rsidR="00714943" w:rsidRPr="00FE320E" w:rsidTr="003A1791">
        <w:trPr>
          <w:cantSplit/>
          <w:jc w:val="center"/>
        </w:trPr>
        <w:tc>
          <w:tcPr>
            <w:tcW w:w="7087" w:type="dxa"/>
            <w:gridSpan w:val="5"/>
          </w:tcPr>
          <w:p w:rsidR="00714943" w:rsidRPr="00FE320E" w:rsidRDefault="00714943" w:rsidP="003A1791">
            <w:pPr>
              <w:pStyle w:val="TAL"/>
            </w:pPr>
            <w:r w:rsidRPr="00FE320E">
              <w:t>Bits</w:t>
            </w:r>
          </w:p>
        </w:tc>
      </w:tr>
      <w:tr w:rsidR="00714943" w:rsidRPr="00FE320E" w:rsidTr="003A1791">
        <w:trPr>
          <w:cantSplit/>
          <w:jc w:val="center"/>
        </w:trPr>
        <w:tc>
          <w:tcPr>
            <w:tcW w:w="284" w:type="dxa"/>
          </w:tcPr>
          <w:p w:rsidR="00714943" w:rsidRPr="00FE320E" w:rsidRDefault="00714943" w:rsidP="003A1791">
            <w:pPr>
              <w:pStyle w:val="TAH"/>
            </w:pPr>
            <w:r w:rsidRPr="00FE320E">
              <w:t>3</w:t>
            </w:r>
          </w:p>
        </w:tc>
        <w:tc>
          <w:tcPr>
            <w:tcW w:w="284" w:type="dxa"/>
          </w:tcPr>
          <w:p w:rsidR="00714943" w:rsidRPr="00FE320E" w:rsidRDefault="00714943" w:rsidP="003A1791">
            <w:pPr>
              <w:pStyle w:val="TAH"/>
            </w:pPr>
            <w:r w:rsidRPr="00FE320E">
              <w:t>2</w:t>
            </w:r>
          </w:p>
        </w:tc>
        <w:tc>
          <w:tcPr>
            <w:tcW w:w="283" w:type="dxa"/>
          </w:tcPr>
          <w:p w:rsidR="00714943" w:rsidRPr="00FE320E" w:rsidRDefault="00714943" w:rsidP="003A1791">
            <w:pPr>
              <w:pStyle w:val="TAH"/>
            </w:pPr>
            <w:r w:rsidRPr="00FE320E">
              <w:t>1</w:t>
            </w:r>
          </w:p>
        </w:tc>
        <w:tc>
          <w:tcPr>
            <w:tcW w:w="283" w:type="dxa"/>
          </w:tcPr>
          <w:p w:rsidR="00714943" w:rsidRPr="00FE320E" w:rsidRDefault="00714943" w:rsidP="003A1791">
            <w:pPr>
              <w:pStyle w:val="TAH"/>
            </w:pPr>
          </w:p>
        </w:tc>
        <w:tc>
          <w:tcPr>
            <w:tcW w:w="5953" w:type="dxa"/>
          </w:tcPr>
          <w:p w:rsidR="00714943" w:rsidRPr="00FE320E" w:rsidRDefault="00714943" w:rsidP="003A1791">
            <w:pPr>
              <w:pStyle w:val="TAL"/>
            </w:pPr>
          </w:p>
        </w:tc>
      </w:tr>
      <w:tr w:rsidR="00714943" w:rsidRPr="00FE320E" w:rsidTr="003A1791">
        <w:trPr>
          <w:cantSplit/>
          <w:jc w:val="center"/>
        </w:trPr>
        <w:tc>
          <w:tcPr>
            <w:tcW w:w="284" w:type="dxa"/>
          </w:tcPr>
          <w:p w:rsidR="00714943" w:rsidRPr="00FE320E" w:rsidRDefault="00714943" w:rsidP="003A1791">
            <w:pPr>
              <w:pStyle w:val="TAC"/>
            </w:pPr>
            <w:r w:rsidRPr="00FE320E">
              <w:t>0</w:t>
            </w:r>
          </w:p>
        </w:tc>
        <w:tc>
          <w:tcPr>
            <w:tcW w:w="284" w:type="dxa"/>
          </w:tcPr>
          <w:p w:rsidR="00714943" w:rsidRPr="00FE320E" w:rsidRDefault="00714943" w:rsidP="003A1791">
            <w:pPr>
              <w:pStyle w:val="TAC"/>
            </w:pPr>
            <w:r w:rsidRPr="00FE320E">
              <w:t>0</w:t>
            </w:r>
          </w:p>
        </w:tc>
        <w:tc>
          <w:tcPr>
            <w:tcW w:w="283" w:type="dxa"/>
          </w:tcPr>
          <w:p w:rsidR="00714943" w:rsidRPr="00FE320E" w:rsidRDefault="00714943" w:rsidP="003A1791">
            <w:pPr>
              <w:pStyle w:val="TAC"/>
            </w:pPr>
            <w:r w:rsidRPr="00FE320E">
              <w:t>0</w:t>
            </w:r>
          </w:p>
        </w:tc>
        <w:tc>
          <w:tcPr>
            <w:tcW w:w="283" w:type="dxa"/>
          </w:tcPr>
          <w:p w:rsidR="00714943" w:rsidRPr="00FE320E" w:rsidRDefault="00714943" w:rsidP="003A1791">
            <w:pPr>
              <w:pStyle w:val="TAC"/>
            </w:pPr>
          </w:p>
        </w:tc>
        <w:tc>
          <w:tcPr>
            <w:tcW w:w="5953" w:type="dxa"/>
          </w:tcPr>
          <w:p w:rsidR="00714943" w:rsidRPr="00FE320E" w:rsidRDefault="00714943" w:rsidP="003A1791">
            <w:pPr>
              <w:pStyle w:val="TAL"/>
            </w:pPr>
            <w:r>
              <w:t>s</w:t>
            </w:r>
            <w:r w:rsidRPr="00FE320E">
              <w:t>ignalling</w:t>
            </w:r>
          </w:p>
        </w:tc>
      </w:tr>
      <w:tr w:rsidR="00714943" w:rsidRPr="00FE320E" w:rsidTr="003A1791">
        <w:trPr>
          <w:cantSplit/>
          <w:jc w:val="center"/>
        </w:trPr>
        <w:tc>
          <w:tcPr>
            <w:tcW w:w="284" w:type="dxa"/>
          </w:tcPr>
          <w:p w:rsidR="00714943" w:rsidRPr="00FE320E" w:rsidRDefault="00714943" w:rsidP="003A1791">
            <w:pPr>
              <w:pStyle w:val="TAC"/>
            </w:pPr>
            <w:r w:rsidRPr="00FE320E">
              <w:t>0</w:t>
            </w:r>
          </w:p>
        </w:tc>
        <w:tc>
          <w:tcPr>
            <w:tcW w:w="284" w:type="dxa"/>
          </w:tcPr>
          <w:p w:rsidR="00714943" w:rsidRPr="00FE320E" w:rsidRDefault="00714943" w:rsidP="003A1791">
            <w:pPr>
              <w:pStyle w:val="TAC"/>
            </w:pPr>
            <w:r w:rsidRPr="00FE320E">
              <w:t>0</w:t>
            </w:r>
          </w:p>
        </w:tc>
        <w:tc>
          <w:tcPr>
            <w:tcW w:w="283" w:type="dxa"/>
          </w:tcPr>
          <w:p w:rsidR="00714943" w:rsidRPr="00FE320E" w:rsidRDefault="00714943" w:rsidP="003A1791">
            <w:pPr>
              <w:pStyle w:val="TAC"/>
            </w:pPr>
            <w:r w:rsidRPr="00FE320E">
              <w:t>1</w:t>
            </w:r>
          </w:p>
        </w:tc>
        <w:tc>
          <w:tcPr>
            <w:tcW w:w="283" w:type="dxa"/>
          </w:tcPr>
          <w:p w:rsidR="00714943" w:rsidRPr="00FE320E" w:rsidRDefault="00714943" w:rsidP="003A1791">
            <w:pPr>
              <w:pStyle w:val="TAC"/>
            </w:pPr>
          </w:p>
        </w:tc>
        <w:tc>
          <w:tcPr>
            <w:tcW w:w="5953" w:type="dxa"/>
          </w:tcPr>
          <w:p w:rsidR="00714943" w:rsidRPr="00FE320E" w:rsidRDefault="00714943" w:rsidP="003A1791">
            <w:pPr>
              <w:pStyle w:val="TAL"/>
            </w:pPr>
            <w:r>
              <w:t>d</w:t>
            </w:r>
            <w:r w:rsidRPr="00FE320E">
              <w:t>ata</w:t>
            </w:r>
          </w:p>
        </w:tc>
      </w:tr>
      <w:tr w:rsidR="00714943" w:rsidRPr="00FE320E" w:rsidTr="003A1791">
        <w:trPr>
          <w:cantSplit/>
          <w:jc w:val="center"/>
        </w:trPr>
        <w:tc>
          <w:tcPr>
            <w:tcW w:w="284" w:type="dxa"/>
          </w:tcPr>
          <w:p w:rsidR="00714943" w:rsidRPr="00FE320E" w:rsidRDefault="00714943" w:rsidP="003A1791">
            <w:pPr>
              <w:pStyle w:val="TAC"/>
            </w:pPr>
            <w:r w:rsidRPr="00FE320E">
              <w:t>0</w:t>
            </w:r>
          </w:p>
        </w:tc>
        <w:tc>
          <w:tcPr>
            <w:tcW w:w="284" w:type="dxa"/>
          </w:tcPr>
          <w:p w:rsidR="00714943" w:rsidRPr="00FE320E" w:rsidRDefault="00714943" w:rsidP="003A1791">
            <w:pPr>
              <w:pStyle w:val="TAC"/>
            </w:pPr>
            <w:r w:rsidRPr="00FE320E">
              <w:t>1</w:t>
            </w:r>
          </w:p>
        </w:tc>
        <w:tc>
          <w:tcPr>
            <w:tcW w:w="283" w:type="dxa"/>
          </w:tcPr>
          <w:p w:rsidR="00714943" w:rsidRPr="00FE320E" w:rsidRDefault="00714943" w:rsidP="003A1791">
            <w:pPr>
              <w:pStyle w:val="TAC"/>
            </w:pPr>
            <w:r w:rsidRPr="00FE320E">
              <w:t>0</w:t>
            </w:r>
          </w:p>
        </w:tc>
        <w:tc>
          <w:tcPr>
            <w:tcW w:w="283" w:type="dxa"/>
          </w:tcPr>
          <w:p w:rsidR="00714943" w:rsidRPr="00FE320E" w:rsidRDefault="00714943" w:rsidP="003A1791">
            <w:pPr>
              <w:pStyle w:val="TAC"/>
            </w:pPr>
          </w:p>
        </w:tc>
        <w:tc>
          <w:tcPr>
            <w:tcW w:w="5953" w:type="dxa"/>
          </w:tcPr>
          <w:p w:rsidR="00714943" w:rsidRPr="00FE320E" w:rsidRDefault="00714943" w:rsidP="003A1791">
            <w:pPr>
              <w:pStyle w:val="TAL"/>
            </w:pPr>
            <w:r>
              <w:t>mobile terminated services</w:t>
            </w:r>
          </w:p>
        </w:tc>
      </w:tr>
      <w:tr w:rsidR="00714943" w:rsidRPr="00FE320E" w:rsidTr="003A1791">
        <w:trPr>
          <w:cantSplit/>
          <w:jc w:val="center"/>
        </w:trPr>
        <w:tc>
          <w:tcPr>
            <w:tcW w:w="284" w:type="dxa"/>
          </w:tcPr>
          <w:p w:rsidR="00714943" w:rsidRDefault="00714943" w:rsidP="003A1791">
            <w:pPr>
              <w:pStyle w:val="TAC"/>
            </w:pPr>
            <w:r>
              <w:rPr>
                <w:rFonts w:hint="eastAsia"/>
                <w:lang w:eastAsia="zh-CN"/>
              </w:rPr>
              <w:t>0</w:t>
            </w:r>
          </w:p>
        </w:tc>
        <w:tc>
          <w:tcPr>
            <w:tcW w:w="284" w:type="dxa"/>
          </w:tcPr>
          <w:p w:rsidR="00714943" w:rsidRDefault="00714943" w:rsidP="003A1791">
            <w:pPr>
              <w:pStyle w:val="TAC"/>
            </w:pPr>
            <w:r>
              <w:rPr>
                <w:rFonts w:hint="eastAsia"/>
                <w:lang w:eastAsia="zh-CN"/>
              </w:rPr>
              <w:t>1</w:t>
            </w:r>
          </w:p>
        </w:tc>
        <w:tc>
          <w:tcPr>
            <w:tcW w:w="283" w:type="dxa"/>
          </w:tcPr>
          <w:p w:rsidR="00714943" w:rsidRDefault="00714943" w:rsidP="003A1791">
            <w:pPr>
              <w:pStyle w:val="TAC"/>
            </w:pPr>
            <w:r>
              <w:rPr>
                <w:rFonts w:hint="eastAsia"/>
                <w:lang w:eastAsia="zh-CN"/>
              </w:rPr>
              <w:t>1</w:t>
            </w:r>
          </w:p>
        </w:tc>
        <w:tc>
          <w:tcPr>
            <w:tcW w:w="283" w:type="dxa"/>
          </w:tcPr>
          <w:p w:rsidR="00714943" w:rsidRPr="00FE320E" w:rsidRDefault="00714943" w:rsidP="003A1791">
            <w:pPr>
              <w:pStyle w:val="TAC"/>
            </w:pPr>
          </w:p>
        </w:tc>
        <w:tc>
          <w:tcPr>
            <w:tcW w:w="5953" w:type="dxa"/>
          </w:tcPr>
          <w:p w:rsidR="00714943" w:rsidRDefault="00714943" w:rsidP="003A1791">
            <w:pPr>
              <w:pStyle w:val="TAL"/>
            </w:pPr>
            <w:r>
              <w:rPr>
                <w:lang w:eastAsia="zh-CN"/>
              </w:rPr>
              <w:t>e</w:t>
            </w:r>
            <w:r>
              <w:rPr>
                <w:rFonts w:hint="eastAsia"/>
                <w:lang w:eastAsia="zh-CN"/>
              </w:rPr>
              <w:t xml:space="preserve">mergency </w:t>
            </w:r>
            <w:r>
              <w:rPr>
                <w:lang w:eastAsia="zh-CN"/>
              </w:rPr>
              <w:t>services</w:t>
            </w:r>
          </w:p>
        </w:tc>
      </w:tr>
      <w:tr w:rsidR="00714943" w:rsidRPr="00FE320E" w:rsidTr="003A1791">
        <w:trPr>
          <w:cantSplit/>
          <w:jc w:val="center"/>
        </w:trPr>
        <w:tc>
          <w:tcPr>
            <w:tcW w:w="284" w:type="dxa"/>
          </w:tcPr>
          <w:p w:rsidR="00714943" w:rsidRPr="00FE320E" w:rsidRDefault="00714943" w:rsidP="003A1791">
            <w:pPr>
              <w:pStyle w:val="TAC"/>
            </w:pPr>
            <w:r>
              <w:t>1</w:t>
            </w:r>
          </w:p>
        </w:tc>
        <w:tc>
          <w:tcPr>
            <w:tcW w:w="284" w:type="dxa"/>
          </w:tcPr>
          <w:p w:rsidR="00714943" w:rsidRPr="00FE320E" w:rsidRDefault="00714943" w:rsidP="003A1791">
            <w:pPr>
              <w:pStyle w:val="TAC"/>
            </w:pPr>
            <w:r>
              <w:t>0</w:t>
            </w:r>
          </w:p>
        </w:tc>
        <w:tc>
          <w:tcPr>
            <w:tcW w:w="283" w:type="dxa"/>
          </w:tcPr>
          <w:p w:rsidR="00714943" w:rsidRPr="00FE320E" w:rsidRDefault="00714943" w:rsidP="003A1791">
            <w:pPr>
              <w:pStyle w:val="TAC"/>
            </w:pPr>
            <w:r>
              <w:t>0</w:t>
            </w:r>
          </w:p>
        </w:tc>
        <w:tc>
          <w:tcPr>
            <w:tcW w:w="283" w:type="dxa"/>
          </w:tcPr>
          <w:p w:rsidR="00714943" w:rsidRPr="00FE320E" w:rsidRDefault="00714943" w:rsidP="003A1791">
            <w:pPr>
              <w:pStyle w:val="TAC"/>
            </w:pPr>
          </w:p>
        </w:tc>
        <w:tc>
          <w:tcPr>
            <w:tcW w:w="5953" w:type="dxa"/>
          </w:tcPr>
          <w:p w:rsidR="00714943" w:rsidRPr="00FE320E" w:rsidRDefault="00714943" w:rsidP="003A1791">
            <w:pPr>
              <w:pStyle w:val="TAL"/>
            </w:pPr>
            <w:r>
              <w:t>emergency services fallback</w:t>
            </w:r>
          </w:p>
        </w:tc>
      </w:tr>
      <w:tr w:rsidR="00714943" w:rsidRPr="00FE320E" w:rsidTr="003A1791">
        <w:trPr>
          <w:cantSplit/>
          <w:jc w:val="center"/>
        </w:trPr>
        <w:tc>
          <w:tcPr>
            <w:tcW w:w="284" w:type="dxa"/>
          </w:tcPr>
          <w:p w:rsidR="00714943" w:rsidRPr="00FE320E" w:rsidRDefault="00714943" w:rsidP="003A1791">
            <w:pPr>
              <w:pStyle w:val="TAC"/>
            </w:pPr>
            <w:r>
              <w:t>1</w:t>
            </w:r>
          </w:p>
        </w:tc>
        <w:tc>
          <w:tcPr>
            <w:tcW w:w="284" w:type="dxa"/>
          </w:tcPr>
          <w:p w:rsidR="00714943" w:rsidRPr="00FE320E" w:rsidRDefault="00714943" w:rsidP="003A1791">
            <w:pPr>
              <w:pStyle w:val="TAC"/>
            </w:pPr>
            <w:r>
              <w:t>0</w:t>
            </w:r>
          </w:p>
        </w:tc>
        <w:tc>
          <w:tcPr>
            <w:tcW w:w="283" w:type="dxa"/>
          </w:tcPr>
          <w:p w:rsidR="00714943" w:rsidRPr="00FE320E" w:rsidRDefault="00714943" w:rsidP="003A1791">
            <w:pPr>
              <w:pStyle w:val="TAC"/>
            </w:pPr>
            <w:r>
              <w:t>1</w:t>
            </w:r>
          </w:p>
        </w:tc>
        <w:tc>
          <w:tcPr>
            <w:tcW w:w="283" w:type="dxa"/>
          </w:tcPr>
          <w:p w:rsidR="00714943" w:rsidRPr="00FE320E" w:rsidRDefault="00714943" w:rsidP="003A1791">
            <w:pPr>
              <w:pStyle w:val="TAC"/>
            </w:pPr>
          </w:p>
        </w:tc>
        <w:tc>
          <w:tcPr>
            <w:tcW w:w="5953" w:type="dxa"/>
          </w:tcPr>
          <w:p w:rsidR="00714943" w:rsidRPr="00FE320E" w:rsidRDefault="00714943" w:rsidP="003A1791">
            <w:pPr>
              <w:pStyle w:val="TAL"/>
            </w:pPr>
            <w:r>
              <w:t>high priority access</w:t>
            </w:r>
          </w:p>
        </w:tc>
      </w:tr>
      <w:tr w:rsidR="00714943" w:rsidRPr="00FE320E" w:rsidTr="003A1791">
        <w:trPr>
          <w:cantSplit/>
          <w:jc w:val="center"/>
        </w:trPr>
        <w:tc>
          <w:tcPr>
            <w:tcW w:w="284" w:type="dxa"/>
          </w:tcPr>
          <w:p w:rsidR="00714943" w:rsidRPr="00FE320E" w:rsidRDefault="00714943" w:rsidP="003A1791">
            <w:pPr>
              <w:pStyle w:val="TAC"/>
            </w:pPr>
          </w:p>
        </w:tc>
        <w:tc>
          <w:tcPr>
            <w:tcW w:w="284" w:type="dxa"/>
          </w:tcPr>
          <w:p w:rsidR="00714943" w:rsidRPr="00FE320E" w:rsidRDefault="00714943" w:rsidP="003A1791">
            <w:pPr>
              <w:pStyle w:val="TAC"/>
            </w:pPr>
          </w:p>
        </w:tc>
        <w:tc>
          <w:tcPr>
            <w:tcW w:w="283" w:type="dxa"/>
          </w:tcPr>
          <w:p w:rsidR="00714943" w:rsidRPr="00FE320E" w:rsidRDefault="00714943" w:rsidP="003A1791">
            <w:pPr>
              <w:pStyle w:val="TAC"/>
            </w:pPr>
          </w:p>
        </w:tc>
        <w:tc>
          <w:tcPr>
            <w:tcW w:w="283" w:type="dxa"/>
          </w:tcPr>
          <w:p w:rsidR="00714943" w:rsidRPr="00FE320E" w:rsidRDefault="00714943" w:rsidP="003A1791">
            <w:pPr>
              <w:pStyle w:val="TAC"/>
            </w:pPr>
          </w:p>
        </w:tc>
        <w:tc>
          <w:tcPr>
            <w:tcW w:w="5953" w:type="dxa"/>
          </w:tcPr>
          <w:p w:rsidR="00714943" w:rsidRPr="00FE320E" w:rsidRDefault="00714943" w:rsidP="003A1791">
            <w:pPr>
              <w:pStyle w:val="TAL"/>
            </w:pPr>
          </w:p>
        </w:tc>
      </w:tr>
      <w:tr w:rsidR="00714943" w:rsidRPr="00FE320E" w:rsidTr="003A1791">
        <w:trPr>
          <w:cantSplit/>
          <w:jc w:val="center"/>
        </w:trPr>
        <w:tc>
          <w:tcPr>
            <w:tcW w:w="7087" w:type="dxa"/>
            <w:gridSpan w:val="5"/>
          </w:tcPr>
          <w:p w:rsidR="00714943" w:rsidRPr="00FE320E" w:rsidRDefault="00714943" w:rsidP="003A1791">
            <w:pPr>
              <w:pStyle w:val="TAL"/>
            </w:pPr>
          </w:p>
        </w:tc>
      </w:tr>
      <w:tr w:rsidR="00714943" w:rsidRPr="00FE320E" w:rsidTr="003A1791">
        <w:trPr>
          <w:cantSplit/>
          <w:jc w:val="center"/>
        </w:trPr>
        <w:tc>
          <w:tcPr>
            <w:tcW w:w="7087" w:type="dxa"/>
            <w:gridSpan w:val="5"/>
          </w:tcPr>
          <w:p w:rsidR="00714943" w:rsidRPr="00FE320E" w:rsidRDefault="00714943" w:rsidP="003A1791">
            <w:pPr>
              <w:pStyle w:val="TAL"/>
            </w:pPr>
            <w:r w:rsidRPr="00FE320E">
              <w:t>All other values are reserved.</w:t>
            </w:r>
          </w:p>
        </w:tc>
      </w:tr>
      <w:tr w:rsidR="00714943" w:rsidRPr="00FE320E" w:rsidTr="003A1791">
        <w:trPr>
          <w:cantSplit/>
          <w:jc w:val="center"/>
        </w:trPr>
        <w:tc>
          <w:tcPr>
            <w:tcW w:w="7087" w:type="dxa"/>
            <w:gridSpan w:val="5"/>
          </w:tcPr>
          <w:p w:rsidR="00714943" w:rsidRPr="00FE320E" w:rsidRDefault="00714943" w:rsidP="003A1791">
            <w:pPr>
              <w:pStyle w:val="TAL"/>
            </w:pPr>
          </w:p>
        </w:tc>
      </w:tr>
    </w:tbl>
    <w:p w:rsidR="00714943" w:rsidRPr="00FE320E" w:rsidRDefault="00714943" w:rsidP="00714943"/>
    <w:p w:rsidR="00810656" w:rsidRDefault="00810656" w:rsidP="00810656">
      <w:pPr>
        <w:pStyle w:val="Heading4"/>
        <w:rPr>
          <w:noProof/>
        </w:rPr>
      </w:pPr>
      <w:bookmarkStart w:id="675" w:name="_Toc508877438"/>
      <w:r w:rsidRPr="00AE1482">
        <w:rPr>
          <w:noProof/>
        </w:rPr>
        <w:t>9.8.3.</w:t>
      </w:r>
      <w:r w:rsidR="00BB4FAF">
        <w:rPr>
          <w:noProof/>
        </w:rPr>
        <w:t>4</w:t>
      </w:r>
      <w:r w:rsidR="00714943">
        <w:rPr>
          <w:noProof/>
        </w:rPr>
        <w:t>9</w:t>
      </w:r>
      <w:r>
        <w:rPr>
          <w:noProof/>
        </w:rPr>
        <w:tab/>
        <w:t>SMS allowed</w:t>
      </w:r>
      <w:bookmarkEnd w:id="675"/>
    </w:p>
    <w:p w:rsidR="00810656" w:rsidRDefault="00810656" w:rsidP="00810656">
      <w:r w:rsidRPr="007E6407">
        <w:t xml:space="preserve">The purpose of the </w:t>
      </w:r>
      <w:r>
        <w:rPr>
          <w:iCs/>
        </w:rPr>
        <w:t>SMS allowed</w:t>
      </w:r>
      <w:r w:rsidRPr="007E6407">
        <w:rPr>
          <w:i/>
        </w:rPr>
        <w:t xml:space="preserve"> </w:t>
      </w:r>
      <w:r w:rsidRPr="007E6407">
        <w:t xml:space="preserve">information element is </w:t>
      </w:r>
      <w:r>
        <w:t>for the network to indicate to the UE that the use of SMS over NAS transport is allowed.</w:t>
      </w:r>
    </w:p>
    <w:p w:rsidR="00810656" w:rsidRDefault="00810656" w:rsidP="00810656">
      <w:r w:rsidRPr="007E6407">
        <w:t xml:space="preserve">The </w:t>
      </w:r>
      <w:r>
        <w:rPr>
          <w:iCs/>
        </w:rPr>
        <w:t>SMS allowed</w:t>
      </w:r>
      <w:r w:rsidRPr="007E6407">
        <w:t xml:space="preserve"> information element is coded as shown in figure </w:t>
      </w:r>
      <w:r>
        <w:t>9.8.3.</w:t>
      </w:r>
      <w:r w:rsidR="0097153B">
        <w:t>4</w:t>
      </w:r>
      <w:r w:rsidR="00714943">
        <w:t>9</w:t>
      </w:r>
      <w:r>
        <w:t>.1</w:t>
      </w:r>
      <w:r w:rsidRPr="007E6407">
        <w:t xml:space="preserve"> and table </w:t>
      </w:r>
      <w:r>
        <w:t>9.8.3.</w:t>
      </w:r>
      <w:r w:rsidR="0097153B">
        <w:t>4</w:t>
      </w:r>
      <w:r w:rsidR="00714943">
        <w:t>9</w:t>
      </w:r>
      <w:r w:rsidRPr="00697E5E">
        <w:t>.1</w:t>
      </w:r>
      <w:r w:rsidRPr="007E6407">
        <w:t>.</w:t>
      </w:r>
    </w:p>
    <w:p w:rsidR="00810656" w:rsidRPr="007E6407" w:rsidRDefault="00810656" w:rsidP="00810656">
      <w:r w:rsidRPr="007E6407">
        <w:t xml:space="preserve">The </w:t>
      </w:r>
      <w:r>
        <w:rPr>
          <w:iCs/>
        </w:rPr>
        <w:t>SMS allowed</w:t>
      </w:r>
      <w:r w:rsidRPr="007E6407">
        <w:rPr>
          <w:i/>
        </w:rPr>
        <w:t xml:space="preserve"> </w:t>
      </w:r>
      <w:r w:rsidRPr="007E6407">
        <w:rPr>
          <w:iCs/>
        </w:rPr>
        <w:t>type</w:t>
      </w:r>
      <w:r w:rsidRPr="007E6407">
        <w:rPr>
          <w:i/>
        </w:rPr>
        <w:t xml:space="preserve"> </w:t>
      </w:r>
      <w:r w:rsidRPr="007E6407">
        <w:t>i</w:t>
      </w:r>
      <w:r>
        <w:t>s a type 1 information element.</w:t>
      </w:r>
    </w:p>
    <w:tbl>
      <w:tblPr>
        <w:tblW w:w="0" w:type="auto"/>
        <w:tblInd w:w="1136" w:type="dxa"/>
        <w:tblCellMar>
          <w:left w:w="0" w:type="dxa"/>
          <w:right w:w="0" w:type="dxa"/>
        </w:tblCellMar>
        <w:tblLook w:val="04A0" w:firstRow="1" w:lastRow="0" w:firstColumn="1" w:lastColumn="0" w:noHBand="0" w:noVBand="1"/>
      </w:tblPr>
      <w:tblGrid>
        <w:gridCol w:w="709"/>
        <w:gridCol w:w="709"/>
        <w:gridCol w:w="709"/>
        <w:gridCol w:w="709"/>
        <w:gridCol w:w="780"/>
        <w:gridCol w:w="638"/>
        <w:gridCol w:w="47"/>
        <w:gridCol w:w="662"/>
        <w:gridCol w:w="709"/>
      </w:tblGrid>
      <w:tr w:rsidR="00810656" w:rsidTr="00DB2E6E">
        <w:trPr>
          <w:cantSplit/>
        </w:trPr>
        <w:tc>
          <w:tcPr>
            <w:tcW w:w="709" w:type="dxa"/>
            <w:tcMar>
              <w:top w:w="0" w:type="dxa"/>
              <w:left w:w="28" w:type="dxa"/>
              <w:bottom w:w="0" w:type="dxa"/>
              <w:right w:w="108" w:type="dxa"/>
            </w:tcMar>
          </w:tcPr>
          <w:p w:rsidR="00810656" w:rsidRDefault="00810656" w:rsidP="00DB2E6E">
            <w:pPr>
              <w:pStyle w:val="TAC"/>
            </w:pPr>
            <w:r>
              <w:t>8</w:t>
            </w:r>
          </w:p>
        </w:tc>
        <w:tc>
          <w:tcPr>
            <w:tcW w:w="709" w:type="dxa"/>
            <w:tcMar>
              <w:top w:w="0" w:type="dxa"/>
              <w:left w:w="28" w:type="dxa"/>
              <w:bottom w:w="0" w:type="dxa"/>
              <w:right w:w="108" w:type="dxa"/>
            </w:tcMar>
          </w:tcPr>
          <w:p w:rsidR="00810656" w:rsidRDefault="00810656" w:rsidP="00DB2E6E">
            <w:pPr>
              <w:pStyle w:val="TAC"/>
            </w:pPr>
            <w:r>
              <w:t>7</w:t>
            </w:r>
          </w:p>
        </w:tc>
        <w:tc>
          <w:tcPr>
            <w:tcW w:w="709" w:type="dxa"/>
            <w:tcMar>
              <w:top w:w="0" w:type="dxa"/>
              <w:left w:w="28" w:type="dxa"/>
              <w:bottom w:w="0" w:type="dxa"/>
              <w:right w:w="108" w:type="dxa"/>
            </w:tcMar>
          </w:tcPr>
          <w:p w:rsidR="00810656" w:rsidRDefault="00810656" w:rsidP="00DB2E6E">
            <w:pPr>
              <w:pStyle w:val="TAC"/>
            </w:pPr>
            <w:r>
              <w:t>6</w:t>
            </w:r>
          </w:p>
        </w:tc>
        <w:tc>
          <w:tcPr>
            <w:tcW w:w="709" w:type="dxa"/>
            <w:tcMar>
              <w:top w:w="0" w:type="dxa"/>
              <w:left w:w="28" w:type="dxa"/>
              <w:bottom w:w="0" w:type="dxa"/>
              <w:right w:w="108" w:type="dxa"/>
            </w:tcMar>
          </w:tcPr>
          <w:p w:rsidR="00810656" w:rsidRDefault="00810656" w:rsidP="00DB2E6E">
            <w:pPr>
              <w:pStyle w:val="TAC"/>
            </w:pPr>
            <w:r>
              <w:t>5</w:t>
            </w:r>
          </w:p>
        </w:tc>
        <w:tc>
          <w:tcPr>
            <w:tcW w:w="780" w:type="dxa"/>
            <w:tcMar>
              <w:top w:w="0" w:type="dxa"/>
              <w:left w:w="28" w:type="dxa"/>
              <w:bottom w:w="0" w:type="dxa"/>
              <w:right w:w="108" w:type="dxa"/>
            </w:tcMar>
          </w:tcPr>
          <w:p w:rsidR="00810656" w:rsidRDefault="00810656" w:rsidP="00DB2E6E">
            <w:pPr>
              <w:pStyle w:val="TAC"/>
            </w:pPr>
            <w:r>
              <w:t>4</w:t>
            </w:r>
          </w:p>
        </w:tc>
        <w:tc>
          <w:tcPr>
            <w:tcW w:w="638" w:type="dxa"/>
            <w:tcMar>
              <w:top w:w="0" w:type="dxa"/>
              <w:left w:w="28" w:type="dxa"/>
              <w:bottom w:w="0" w:type="dxa"/>
              <w:right w:w="108" w:type="dxa"/>
            </w:tcMar>
          </w:tcPr>
          <w:p w:rsidR="00810656" w:rsidRDefault="00810656" w:rsidP="00DB2E6E">
            <w:pPr>
              <w:pStyle w:val="TAC"/>
            </w:pPr>
            <w:r>
              <w:t>3</w:t>
            </w:r>
          </w:p>
        </w:tc>
        <w:tc>
          <w:tcPr>
            <w:tcW w:w="709" w:type="dxa"/>
            <w:gridSpan w:val="2"/>
            <w:tcMar>
              <w:top w:w="0" w:type="dxa"/>
              <w:left w:w="28" w:type="dxa"/>
              <w:bottom w:w="0" w:type="dxa"/>
              <w:right w:w="108" w:type="dxa"/>
            </w:tcMar>
          </w:tcPr>
          <w:p w:rsidR="00810656" w:rsidRDefault="00810656" w:rsidP="00DB2E6E">
            <w:pPr>
              <w:pStyle w:val="TAC"/>
            </w:pPr>
            <w:r>
              <w:t>2</w:t>
            </w:r>
          </w:p>
        </w:tc>
        <w:tc>
          <w:tcPr>
            <w:tcW w:w="709" w:type="dxa"/>
            <w:tcMar>
              <w:top w:w="0" w:type="dxa"/>
              <w:left w:w="28" w:type="dxa"/>
              <w:bottom w:w="0" w:type="dxa"/>
              <w:right w:w="108" w:type="dxa"/>
            </w:tcMar>
          </w:tcPr>
          <w:p w:rsidR="00810656" w:rsidRDefault="00810656" w:rsidP="00DB2E6E">
            <w:pPr>
              <w:pStyle w:val="TAC"/>
            </w:pPr>
            <w:r>
              <w:t>1</w:t>
            </w:r>
          </w:p>
        </w:tc>
      </w:tr>
      <w:tr w:rsidR="00810656" w:rsidTr="00DB2E6E">
        <w:trPr>
          <w:cantSplit/>
        </w:trPr>
        <w:tc>
          <w:tcPr>
            <w:tcW w:w="2836" w:type="dxa"/>
            <w:gridSpan w:val="4"/>
            <w:tcBorders>
              <w:top w:val="single" w:sz="8" w:space="0" w:color="auto"/>
              <w:left w:val="single" w:sz="8" w:space="0" w:color="auto"/>
              <w:bottom w:val="single" w:sz="8" w:space="0" w:color="auto"/>
              <w:right w:val="single" w:sz="8" w:space="0" w:color="auto"/>
            </w:tcBorders>
            <w:tcMar>
              <w:top w:w="0" w:type="dxa"/>
              <w:left w:w="28" w:type="dxa"/>
              <w:bottom w:w="0" w:type="dxa"/>
              <w:right w:w="108" w:type="dxa"/>
            </w:tcMar>
          </w:tcPr>
          <w:p w:rsidR="00810656" w:rsidRDefault="00810656" w:rsidP="00DB2E6E">
            <w:pPr>
              <w:pStyle w:val="TAC"/>
            </w:pPr>
            <w:r>
              <w:t>SMS allowed IEI</w:t>
            </w:r>
          </w:p>
        </w:tc>
        <w:tc>
          <w:tcPr>
            <w:tcW w:w="780" w:type="dxa"/>
            <w:tcBorders>
              <w:top w:val="single" w:sz="8" w:space="0" w:color="auto"/>
              <w:left w:val="nil"/>
              <w:bottom w:val="single" w:sz="8" w:space="0" w:color="auto"/>
              <w:right w:val="single" w:sz="8" w:space="0" w:color="auto"/>
            </w:tcBorders>
            <w:tcMar>
              <w:top w:w="0" w:type="dxa"/>
              <w:left w:w="28" w:type="dxa"/>
              <w:bottom w:w="0" w:type="dxa"/>
              <w:right w:w="108" w:type="dxa"/>
            </w:tcMar>
          </w:tcPr>
          <w:p w:rsidR="00810656" w:rsidRPr="003168A2" w:rsidRDefault="00810656" w:rsidP="00DB2E6E">
            <w:pPr>
              <w:pStyle w:val="TAC"/>
            </w:pPr>
            <w:r w:rsidRPr="003168A2">
              <w:t>0</w:t>
            </w:r>
          </w:p>
          <w:p w:rsidR="00810656" w:rsidRDefault="00810656" w:rsidP="00DB2E6E">
            <w:pPr>
              <w:pStyle w:val="TAC"/>
            </w:pPr>
            <w:r w:rsidRPr="003168A2">
              <w:t>Spare</w:t>
            </w:r>
          </w:p>
        </w:tc>
        <w:tc>
          <w:tcPr>
            <w:tcW w:w="685" w:type="dxa"/>
            <w:gridSpan w:val="2"/>
            <w:tcBorders>
              <w:top w:val="single" w:sz="8" w:space="0" w:color="auto"/>
              <w:left w:val="nil"/>
              <w:bottom w:val="single" w:sz="8" w:space="0" w:color="auto"/>
              <w:right w:val="single" w:sz="8" w:space="0" w:color="auto"/>
            </w:tcBorders>
            <w:tcMar>
              <w:top w:w="0" w:type="dxa"/>
              <w:left w:w="28" w:type="dxa"/>
              <w:bottom w:w="0" w:type="dxa"/>
              <w:right w:w="108" w:type="dxa"/>
            </w:tcMar>
          </w:tcPr>
          <w:p w:rsidR="00810656" w:rsidRDefault="00810656" w:rsidP="00DB2E6E">
            <w:pPr>
              <w:pStyle w:val="TAC"/>
            </w:pPr>
            <w:r>
              <w:t>0</w:t>
            </w:r>
          </w:p>
          <w:p w:rsidR="00810656" w:rsidRDefault="00810656" w:rsidP="00DB2E6E">
            <w:pPr>
              <w:pStyle w:val="TAC"/>
            </w:pPr>
            <w:r>
              <w:t xml:space="preserve"> Spare</w:t>
            </w:r>
          </w:p>
        </w:tc>
        <w:tc>
          <w:tcPr>
            <w:tcW w:w="1371" w:type="dxa"/>
            <w:gridSpan w:val="2"/>
            <w:tcBorders>
              <w:top w:val="single" w:sz="8" w:space="0" w:color="auto"/>
              <w:left w:val="nil"/>
              <w:bottom w:val="single" w:sz="8" w:space="0" w:color="auto"/>
              <w:right w:val="single" w:sz="8" w:space="0" w:color="auto"/>
            </w:tcBorders>
          </w:tcPr>
          <w:p w:rsidR="00810656" w:rsidRDefault="00810656" w:rsidP="00DB2E6E">
            <w:pPr>
              <w:pStyle w:val="TAC"/>
            </w:pPr>
            <w:r>
              <w:t>allowed accesses</w:t>
            </w:r>
          </w:p>
        </w:tc>
      </w:tr>
    </w:tbl>
    <w:p w:rsidR="00810656" w:rsidRPr="00697E5E" w:rsidRDefault="00CD6F76" w:rsidP="00810656">
      <w:pPr>
        <w:pStyle w:val="TF"/>
      </w:pPr>
      <w:r w:rsidRPr="00CD6F76">
        <w:t xml:space="preserve">Figure </w:t>
      </w:r>
      <w:r w:rsidR="00810656">
        <w:t>9.8.3.</w:t>
      </w:r>
      <w:r w:rsidR="0097153B">
        <w:t>4</w:t>
      </w:r>
      <w:r w:rsidR="00714943">
        <w:t>9</w:t>
      </w:r>
      <w:r w:rsidR="00810656">
        <w:t>.1</w:t>
      </w:r>
      <w:r w:rsidRPr="00CD6F76">
        <w:t>: SMS allowed information element</w:t>
      </w:r>
    </w:p>
    <w:p w:rsidR="00810656" w:rsidRPr="009668C6" w:rsidRDefault="00810656" w:rsidP="00810656">
      <w:pPr>
        <w:pStyle w:val="TH"/>
      </w:pPr>
      <w:r w:rsidRPr="009668C6">
        <w:lastRenderedPageBreak/>
        <w:t>Table 9.8.3.</w:t>
      </w:r>
      <w:r w:rsidR="0097153B">
        <w:t>4</w:t>
      </w:r>
      <w:r w:rsidR="00714943">
        <w:t>9</w:t>
      </w:r>
      <w:r w:rsidRPr="009668C6">
        <w:t>.</w:t>
      </w:r>
      <w:r w:rsidRPr="009668C6">
        <w:rPr>
          <w:rFonts w:hint="eastAsia"/>
        </w:rPr>
        <w:t>1</w:t>
      </w:r>
      <w:r w:rsidRPr="009668C6">
        <w:t>: SMS allowed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6519"/>
      </w:tblGrid>
      <w:tr w:rsidR="00810656" w:rsidRPr="00835B1B" w:rsidTr="00DB2E6E">
        <w:trPr>
          <w:cantSplit/>
          <w:jc w:val="center"/>
        </w:trPr>
        <w:tc>
          <w:tcPr>
            <w:tcW w:w="7087" w:type="dxa"/>
            <w:gridSpan w:val="3"/>
          </w:tcPr>
          <w:p w:rsidR="00810656" w:rsidRPr="00835B1B" w:rsidRDefault="00810656" w:rsidP="00DB2E6E">
            <w:pPr>
              <w:pStyle w:val="TAL"/>
            </w:pPr>
            <w:r>
              <w:t xml:space="preserve">Accesses allowed for SMS over NAS transport </w:t>
            </w:r>
            <w:r w:rsidRPr="00835B1B">
              <w:t>(</w:t>
            </w:r>
            <w:r>
              <w:t>allowed accesses) (</w:t>
            </w:r>
            <w:r w:rsidRPr="00835B1B">
              <w:t>octet 1</w:t>
            </w:r>
            <w:r>
              <w:t>)</w:t>
            </w:r>
          </w:p>
        </w:tc>
      </w:tr>
      <w:tr w:rsidR="00810656" w:rsidRPr="00835B1B" w:rsidTr="00DB2E6E">
        <w:trPr>
          <w:cantSplit/>
          <w:jc w:val="center"/>
        </w:trPr>
        <w:tc>
          <w:tcPr>
            <w:tcW w:w="7087" w:type="dxa"/>
            <w:gridSpan w:val="3"/>
          </w:tcPr>
          <w:p w:rsidR="00810656" w:rsidRPr="00835B1B" w:rsidRDefault="00810656" w:rsidP="00DB2E6E">
            <w:pPr>
              <w:pStyle w:val="TAL"/>
            </w:pPr>
          </w:p>
        </w:tc>
      </w:tr>
      <w:tr w:rsidR="00810656" w:rsidRPr="00835B1B" w:rsidTr="00DB2E6E">
        <w:trPr>
          <w:cantSplit/>
          <w:jc w:val="center"/>
        </w:trPr>
        <w:tc>
          <w:tcPr>
            <w:tcW w:w="7087" w:type="dxa"/>
            <w:gridSpan w:val="3"/>
          </w:tcPr>
          <w:p w:rsidR="00810656" w:rsidRPr="00835B1B" w:rsidRDefault="00810656" w:rsidP="00DB2E6E">
            <w:pPr>
              <w:pStyle w:val="TAL"/>
            </w:pPr>
            <w:r w:rsidRPr="00835B1B">
              <w:t>Bit</w:t>
            </w:r>
          </w:p>
        </w:tc>
      </w:tr>
      <w:tr w:rsidR="00810656" w:rsidRPr="00835B1B" w:rsidTr="00DB2E6E">
        <w:trPr>
          <w:cantSplit/>
          <w:jc w:val="center"/>
        </w:trPr>
        <w:tc>
          <w:tcPr>
            <w:tcW w:w="284" w:type="dxa"/>
          </w:tcPr>
          <w:p w:rsidR="00810656" w:rsidRPr="00835B1B" w:rsidRDefault="00810656" w:rsidP="00DB2E6E">
            <w:pPr>
              <w:pStyle w:val="TAH"/>
            </w:pPr>
            <w:r>
              <w:t>2</w:t>
            </w:r>
          </w:p>
        </w:tc>
        <w:tc>
          <w:tcPr>
            <w:tcW w:w="284" w:type="dxa"/>
          </w:tcPr>
          <w:p w:rsidR="00810656" w:rsidRPr="00835B1B" w:rsidRDefault="00810656" w:rsidP="00DB2E6E">
            <w:pPr>
              <w:pStyle w:val="TAH"/>
            </w:pPr>
            <w:r>
              <w:t>1</w:t>
            </w:r>
          </w:p>
        </w:tc>
        <w:tc>
          <w:tcPr>
            <w:tcW w:w="6519" w:type="dxa"/>
          </w:tcPr>
          <w:p w:rsidR="00810656" w:rsidRPr="00835B1B" w:rsidRDefault="00810656" w:rsidP="00DB2E6E">
            <w:pPr>
              <w:pStyle w:val="TAL"/>
            </w:pPr>
          </w:p>
        </w:tc>
      </w:tr>
      <w:tr w:rsidR="00810656" w:rsidRPr="00835B1B" w:rsidTr="00DB2E6E">
        <w:trPr>
          <w:cantSplit/>
          <w:jc w:val="center"/>
        </w:trPr>
        <w:tc>
          <w:tcPr>
            <w:tcW w:w="284" w:type="dxa"/>
          </w:tcPr>
          <w:p w:rsidR="00810656" w:rsidRPr="00835B1B" w:rsidRDefault="00810656" w:rsidP="00DB2E6E">
            <w:pPr>
              <w:pStyle w:val="TAC"/>
            </w:pPr>
            <w:r w:rsidRPr="00835B1B">
              <w:t>0</w:t>
            </w:r>
          </w:p>
        </w:tc>
        <w:tc>
          <w:tcPr>
            <w:tcW w:w="284" w:type="dxa"/>
          </w:tcPr>
          <w:p w:rsidR="00810656" w:rsidRPr="00835B1B" w:rsidRDefault="00810656" w:rsidP="00DB2E6E">
            <w:pPr>
              <w:pStyle w:val="TAC"/>
            </w:pPr>
            <w:r w:rsidRPr="00835B1B">
              <w:t>0</w:t>
            </w:r>
          </w:p>
        </w:tc>
        <w:tc>
          <w:tcPr>
            <w:tcW w:w="6519" w:type="dxa"/>
          </w:tcPr>
          <w:p w:rsidR="00810656" w:rsidRPr="00835B1B" w:rsidRDefault="00810656" w:rsidP="00DB2E6E">
            <w:pPr>
              <w:pStyle w:val="TAL"/>
            </w:pPr>
            <w:r w:rsidRPr="00D20EBA">
              <w:t xml:space="preserve">SMS over NAS not </w:t>
            </w:r>
            <w:r>
              <w:t>allowed</w:t>
            </w:r>
          </w:p>
        </w:tc>
      </w:tr>
      <w:tr w:rsidR="00810656" w:rsidRPr="00835B1B" w:rsidTr="00DB2E6E">
        <w:trPr>
          <w:cantSplit/>
          <w:jc w:val="center"/>
        </w:trPr>
        <w:tc>
          <w:tcPr>
            <w:tcW w:w="284" w:type="dxa"/>
          </w:tcPr>
          <w:p w:rsidR="00810656" w:rsidRPr="00835B1B" w:rsidRDefault="00810656" w:rsidP="00DB2E6E">
            <w:pPr>
              <w:pStyle w:val="TAC"/>
            </w:pPr>
            <w:r w:rsidRPr="00835B1B">
              <w:t>0</w:t>
            </w:r>
          </w:p>
        </w:tc>
        <w:tc>
          <w:tcPr>
            <w:tcW w:w="284" w:type="dxa"/>
          </w:tcPr>
          <w:p w:rsidR="00810656" w:rsidRPr="00835B1B" w:rsidRDefault="00810656" w:rsidP="00DB2E6E">
            <w:pPr>
              <w:pStyle w:val="TAC"/>
            </w:pPr>
            <w:r w:rsidRPr="00835B1B">
              <w:t>1</w:t>
            </w:r>
          </w:p>
        </w:tc>
        <w:tc>
          <w:tcPr>
            <w:tcW w:w="6519" w:type="dxa"/>
          </w:tcPr>
          <w:p w:rsidR="00810656" w:rsidRPr="00835B1B" w:rsidRDefault="00810656" w:rsidP="00DB2E6E">
            <w:pPr>
              <w:pStyle w:val="TAL"/>
            </w:pPr>
            <w:r w:rsidRPr="00D20EBA">
              <w:t xml:space="preserve">SMS over NAS </w:t>
            </w:r>
            <w:r>
              <w:t>allowed</w:t>
            </w:r>
            <w:r w:rsidRPr="00D20EBA">
              <w:t xml:space="preserve"> </w:t>
            </w:r>
            <w:r>
              <w:t>via</w:t>
            </w:r>
            <w:r w:rsidRPr="00D20EBA">
              <w:t xml:space="preserve"> 3GPP access only</w:t>
            </w:r>
          </w:p>
        </w:tc>
      </w:tr>
      <w:tr w:rsidR="00810656" w:rsidTr="00DB2E6E">
        <w:trPr>
          <w:cantSplit/>
          <w:jc w:val="center"/>
        </w:trPr>
        <w:tc>
          <w:tcPr>
            <w:tcW w:w="284" w:type="dxa"/>
          </w:tcPr>
          <w:p w:rsidR="00810656" w:rsidRPr="00835B1B" w:rsidRDefault="00810656" w:rsidP="00DB2E6E">
            <w:pPr>
              <w:pStyle w:val="TAC"/>
            </w:pPr>
            <w:r>
              <w:t>1</w:t>
            </w:r>
          </w:p>
        </w:tc>
        <w:tc>
          <w:tcPr>
            <w:tcW w:w="284" w:type="dxa"/>
          </w:tcPr>
          <w:p w:rsidR="00810656" w:rsidRPr="00835B1B" w:rsidRDefault="00810656" w:rsidP="00DB2E6E">
            <w:pPr>
              <w:pStyle w:val="TAC"/>
            </w:pPr>
            <w:r>
              <w:t>0</w:t>
            </w:r>
          </w:p>
        </w:tc>
        <w:tc>
          <w:tcPr>
            <w:tcW w:w="6519" w:type="dxa"/>
          </w:tcPr>
          <w:p w:rsidR="00810656" w:rsidRDefault="00810656" w:rsidP="00DB2E6E">
            <w:pPr>
              <w:pStyle w:val="TAL"/>
            </w:pPr>
            <w:r w:rsidRPr="00D20EBA">
              <w:t xml:space="preserve">SMS over NAS </w:t>
            </w:r>
            <w:r>
              <w:t>allowed</w:t>
            </w:r>
            <w:r w:rsidRPr="00D20EBA">
              <w:t xml:space="preserve"> </w:t>
            </w:r>
            <w:r>
              <w:t>via</w:t>
            </w:r>
            <w:r w:rsidRPr="00D20EBA">
              <w:t xml:space="preserve"> both 3GPP access and non-3GPP ac</w:t>
            </w:r>
            <w:r>
              <w:t>cess</w:t>
            </w:r>
          </w:p>
        </w:tc>
      </w:tr>
      <w:tr w:rsidR="00810656" w:rsidTr="00DB2E6E">
        <w:trPr>
          <w:cantSplit/>
          <w:jc w:val="center"/>
        </w:trPr>
        <w:tc>
          <w:tcPr>
            <w:tcW w:w="284" w:type="dxa"/>
          </w:tcPr>
          <w:p w:rsidR="00810656" w:rsidRDefault="00810656" w:rsidP="00DB2E6E">
            <w:pPr>
              <w:pStyle w:val="TAC"/>
            </w:pPr>
            <w:r>
              <w:t>1</w:t>
            </w:r>
          </w:p>
        </w:tc>
        <w:tc>
          <w:tcPr>
            <w:tcW w:w="284" w:type="dxa"/>
          </w:tcPr>
          <w:p w:rsidR="00810656" w:rsidRDefault="00810656" w:rsidP="00DB2E6E">
            <w:pPr>
              <w:pStyle w:val="TAC"/>
            </w:pPr>
            <w:r>
              <w:t>1</w:t>
            </w:r>
          </w:p>
        </w:tc>
        <w:tc>
          <w:tcPr>
            <w:tcW w:w="6519" w:type="dxa"/>
          </w:tcPr>
          <w:p w:rsidR="00810656" w:rsidRDefault="00810656" w:rsidP="00DB2E6E">
            <w:pPr>
              <w:pStyle w:val="TAL"/>
            </w:pPr>
            <w:r>
              <w:t>reserved</w:t>
            </w:r>
          </w:p>
        </w:tc>
      </w:tr>
      <w:tr w:rsidR="00810656" w:rsidRPr="00835B1B" w:rsidTr="00DB2E6E">
        <w:trPr>
          <w:cantSplit/>
          <w:jc w:val="center"/>
        </w:trPr>
        <w:tc>
          <w:tcPr>
            <w:tcW w:w="7087" w:type="dxa"/>
            <w:gridSpan w:val="3"/>
          </w:tcPr>
          <w:p w:rsidR="00810656" w:rsidRPr="00835B1B" w:rsidRDefault="00810656" w:rsidP="00DB2E6E">
            <w:pPr>
              <w:pStyle w:val="TAL"/>
            </w:pPr>
          </w:p>
        </w:tc>
      </w:tr>
      <w:tr w:rsidR="00810656" w:rsidRPr="00835B1B" w:rsidTr="00DB2E6E">
        <w:trPr>
          <w:cantSplit/>
          <w:jc w:val="center"/>
        </w:trPr>
        <w:tc>
          <w:tcPr>
            <w:tcW w:w="7087" w:type="dxa"/>
            <w:gridSpan w:val="3"/>
          </w:tcPr>
          <w:p w:rsidR="00810656" w:rsidRPr="00835B1B" w:rsidRDefault="00810656" w:rsidP="00DB2E6E">
            <w:pPr>
              <w:pStyle w:val="TAL"/>
            </w:pPr>
            <w:r>
              <w:t xml:space="preserve">Bits </w:t>
            </w:r>
            <w:r w:rsidRPr="00AE1482">
              <w:t>3 and 4 are spare and shall be coded as zero,</w:t>
            </w:r>
          </w:p>
        </w:tc>
      </w:tr>
    </w:tbl>
    <w:p w:rsidR="00810656" w:rsidRPr="00697E5E" w:rsidRDefault="00810656" w:rsidP="00810656"/>
    <w:p w:rsidR="00810656" w:rsidRDefault="00810656" w:rsidP="00810656">
      <w:pPr>
        <w:pStyle w:val="Heading4"/>
        <w:rPr>
          <w:noProof/>
        </w:rPr>
      </w:pPr>
      <w:bookmarkStart w:id="676" w:name="_Toc508877439"/>
      <w:r>
        <w:rPr>
          <w:noProof/>
        </w:rPr>
        <w:t>9.8.3.</w:t>
      </w:r>
      <w:r w:rsidR="00714943">
        <w:rPr>
          <w:noProof/>
        </w:rPr>
        <w:t>50</w:t>
      </w:r>
      <w:r>
        <w:rPr>
          <w:noProof/>
        </w:rPr>
        <w:tab/>
        <w:t>SMS requested</w:t>
      </w:r>
      <w:bookmarkEnd w:id="676"/>
    </w:p>
    <w:p w:rsidR="00810656" w:rsidRDefault="00810656" w:rsidP="00810656">
      <w:r w:rsidRPr="007E6407">
        <w:t xml:space="preserve">The purpose of the </w:t>
      </w:r>
      <w:r>
        <w:rPr>
          <w:iCs/>
        </w:rPr>
        <w:t>SMS requested</w:t>
      </w:r>
      <w:r w:rsidRPr="007E6407">
        <w:rPr>
          <w:i/>
        </w:rPr>
        <w:t xml:space="preserve"> </w:t>
      </w:r>
      <w:r w:rsidRPr="007E6407">
        <w:t xml:space="preserve">information element is </w:t>
      </w:r>
      <w:r>
        <w:t xml:space="preserve">for the UE to indicate to the network that it requires the use of SMS over NAS transport or </w:t>
      </w:r>
      <w:r w:rsidRPr="00350918">
        <w:t>its requirements to use SMS over NAS transport have changed.</w:t>
      </w:r>
    </w:p>
    <w:p w:rsidR="00810656" w:rsidRDefault="00810656" w:rsidP="00810656">
      <w:r w:rsidRPr="007E6407">
        <w:t xml:space="preserve">The </w:t>
      </w:r>
      <w:r>
        <w:rPr>
          <w:iCs/>
        </w:rPr>
        <w:t>SMS requested</w:t>
      </w:r>
      <w:r w:rsidRPr="007E6407">
        <w:t xml:space="preserve"> information element is coded as shown in figure </w:t>
      </w:r>
      <w:r>
        <w:t>9.8.3.</w:t>
      </w:r>
      <w:r w:rsidR="00714943">
        <w:t>50</w:t>
      </w:r>
      <w:r>
        <w:t>.1</w:t>
      </w:r>
      <w:r w:rsidRPr="007E6407">
        <w:t xml:space="preserve"> and table </w:t>
      </w:r>
      <w:r>
        <w:t>9.8.3.</w:t>
      </w:r>
      <w:r w:rsidR="00714943">
        <w:t>50</w:t>
      </w:r>
      <w:r>
        <w:t>.</w:t>
      </w:r>
      <w:r w:rsidRPr="00697E5E">
        <w:t>1</w:t>
      </w:r>
      <w:r w:rsidRPr="007E6407">
        <w:t>.</w:t>
      </w:r>
    </w:p>
    <w:p w:rsidR="00810656" w:rsidRPr="007E6407" w:rsidRDefault="00810656" w:rsidP="00810656">
      <w:r w:rsidRPr="007E6407">
        <w:t xml:space="preserve">The </w:t>
      </w:r>
      <w:r>
        <w:rPr>
          <w:iCs/>
        </w:rPr>
        <w:t>SMS requested</w:t>
      </w:r>
      <w:r w:rsidRPr="007E6407">
        <w:rPr>
          <w:i/>
        </w:rPr>
        <w:t xml:space="preserve"> </w:t>
      </w:r>
      <w:r w:rsidRPr="007E6407">
        <w:rPr>
          <w:iCs/>
        </w:rPr>
        <w:t>type</w:t>
      </w:r>
      <w:r w:rsidRPr="007E6407">
        <w:rPr>
          <w:i/>
        </w:rPr>
        <w:t xml:space="preserve"> </w:t>
      </w:r>
      <w:r w:rsidRPr="007E6407">
        <w:t>i</w:t>
      </w:r>
      <w:r>
        <w:t>s a type 1 information element.</w:t>
      </w:r>
    </w:p>
    <w:tbl>
      <w:tblPr>
        <w:tblW w:w="0" w:type="auto"/>
        <w:tblInd w:w="1136" w:type="dxa"/>
        <w:tblCellMar>
          <w:left w:w="0" w:type="dxa"/>
          <w:right w:w="0" w:type="dxa"/>
        </w:tblCellMar>
        <w:tblLook w:val="04A0" w:firstRow="1" w:lastRow="0" w:firstColumn="1" w:lastColumn="0" w:noHBand="0" w:noVBand="1"/>
      </w:tblPr>
      <w:tblGrid>
        <w:gridCol w:w="709"/>
        <w:gridCol w:w="709"/>
        <w:gridCol w:w="709"/>
        <w:gridCol w:w="709"/>
        <w:gridCol w:w="780"/>
        <w:gridCol w:w="638"/>
        <w:gridCol w:w="47"/>
        <w:gridCol w:w="662"/>
        <w:gridCol w:w="709"/>
      </w:tblGrid>
      <w:tr w:rsidR="00810656" w:rsidTr="00DB2E6E">
        <w:trPr>
          <w:cantSplit/>
        </w:trPr>
        <w:tc>
          <w:tcPr>
            <w:tcW w:w="709" w:type="dxa"/>
            <w:tcMar>
              <w:top w:w="0" w:type="dxa"/>
              <w:left w:w="28" w:type="dxa"/>
              <w:bottom w:w="0" w:type="dxa"/>
              <w:right w:w="108" w:type="dxa"/>
            </w:tcMar>
          </w:tcPr>
          <w:p w:rsidR="00810656" w:rsidRDefault="00810656" w:rsidP="00DB2E6E">
            <w:pPr>
              <w:pStyle w:val="TAC"/>
            </w:pPr>
            <w:r>
              <w:t>8</w:t>
            </w:r>
          </w:p>
        </w:tc>
        <w:tc>
          <w:tcPr>
            <w:tcW w:w="709" w:type="dxa"/>
            <w:tcMar>
              <w:top w:w="0" w:type="dxa"/>
              <w:left w:w="28" w:type="dxa"/>
              <w:bottom w:w="0" w:type="dxa"/>
              <w:right w:w="108" w:type="dxa"/>
            </w:tcMar>
          </w:tcPr>
          <w:p w:rsidR="00810656" w:rsidRDefault="00810656" w:rsidP="00DB2E6E">
            <w:pPr>
              <w:pStyle w:val="TAC"/>
            </w:pPr>
            <w:r>
              <w:t>7</w:t>
            </w:r>
          </w:p>
        </w:tc>
        <w:tc>
          <w:tcPr>
            <w:tcW w:w="709" w:type="dxa"/>
            <w:tcMar>
              <w:top w:w="0" w:type="dxa"/>
              <w:left w:w="28" w:type="dxa"/>
              <w:bottom w:w="0" w:type="dxa"/>
              <w:right w:w="108" w:type="dxa"/>
            </w:tcMar>
          </w:tcPr>
          <w:p w:rsidR="00810656" w:rsidRDefault="00810656" w:rsidP="00DB2E6E">
            <w:pPr>
              <w:pStyle w:val="TAC"/>
            </w:pPr>
            <w:r>
              <w:t>6</w:t>
            </w:r>
          </w:p>
        </w:tc>
        <w:tc>
          <w:tcPr>
            <w:tcW w:w="709" w:type="dxa"/>
            <w:tcMar>
              <w:top w:w="0" w:type="dxa"/>
              <w:left w:w="28" w:type="dxa"/>
              <w:bottom w:w="0" w:type="dxa"/>
              <w:right w:w="108" w:type="dxa"/>
            </w:tcMar>
          </w:tcPr>
          <w:p w:rsidR="00810656" w:rsidRDefault="00810656" w:rsidP="00DB2E6E">
            <w:pPr>
              <w:pStyle w:val="TAC"/>
            </w:pPr>
            <w:r>
              <w:t>5</w:t>
            </w:r>
          </w:p>
        </w:tc>
        <w:tc>
          <w:tcPr>
            <w:tcW w:w="780" w:type="dxa"/>
            <w:tcMar>
              <w:top w:w="0" w:type="dxa"/>
              <w:left w:w="28" w:type="dxa"/>
              <w:bottom w:w="0" w:type="dxa"/>
              <w:right w:w="108" w:type="dxa"/>
            </w:tcMar>
          </w:tcPr>
          <w:p w:rsidR="00810656" w:rsidRDefault="00810656" w:rsidP="00DB2E6E">
            <w:pPr>
              <w:pStyle w:val="TAC"/>
            </w:pPr>
            <w:r>
              <w:t>4</w:t>
            </w:r>
          </w:p>
        </w:tc>
        <w:tc>
          <w:tcPr>
            <w:tcW w:w="638" w:type="dxa"/>
            <w:tcMar>
              <w:top w:w="0" w:type="dxa"/>
              <w:left w:w="28" w:type="dxa"/>
              <w:bottom w:w="0" w:type="dxa"/>
              <w:right w:w="108" w:type="dxa"/>
            </w:tcMar>
          </w:tcPr>
          <w:p w:rsidR="00810656" w:rsidRDefault="00810656" w:rsidP="00DB2E6E">
            <w:pPr>
              <w:pStyle w:val="TAC"/>
            </w:pPr>
            <w:r>
              <w:t>3</w:t>
            </w:r>
          </w:p>
        </w:tc>
        <w:tc>
          <w:tcPr>
            <w:tcW w:w="709" w:type="dxa"/>
            <w:gridSpan w:val="2"/>
            <w:tcMar>
              <w:top w:w="0" w:type="dxa"/>
              <w:left w:w="28" w:type="dxa"/>
              <w:bottom w:w="0" w:type="dxa"/>
              <w:right w:w="108" w:type="dxa"/>
            </w:tcMar>
          </w:tcPr>
          <w:p w:rsidR="00810656" w:rsidRDefault="00810656" w:rsidP="00DB2E6E">
            <w:pPr>
              <w:pStyle w:val="TAC"/>
            </w:pPr>
            <w:r>
              <w:t>2</w:t>
            </w:r>
          </w:p>
        </w:tc>
        <w:tc>
          <w:tcPr>
            <w:tcW w:w="709" w:type="dxa"/>
            <w:tcMar>
              <w:top w:w="0" w:type="dxa"/>
              <w:left w:w="28" w:type="dxa"/>
              <w:bottom w:w="0" w:type="dxa"/>
              <w:right w:w="108" w:type="dxa"/>
            </w:tcMar>
          </w:tcPr>
          <w:p w:rsidR="00810656" w:rsidRDefault="00810656" w:rsidP="00DB2E6E">
            <w:pPr>
              <w:pStyle w:val="TAC"/>
            </w:pPr>
            <w:r>
              <w:t>1</w:t>
            </w:r>
          </w:p>
        </w:tc>
      </w:tr>
      <w:tr w:rsidR="00810656" w:rsidTr="00DB2E6E">
        <w:trPr>
          <w:cantSplit/>
        </w:trPr>
        <w:tc>
          <w:tcPr>
            <w:tcW w:w="2836" w:type="dxa"/>
            <w:gridSpan w:val="4"/>
            <w:tcBorders>
              <w:top w:val="single" w:sz="8" w:space="0" w:color="auto"/>
              <w:left w:val="single" w:sz="8" w:space="0" w:color="auto"/>
              <w:bottom w:val="single" w:sz="8" w:space="0" w:color="auto"/>
              <w:right w:val="single" w:sz="8" w:space="0" w:color="auto"/>
            </w:tcBorders>
            <w:tcMar>
              <w:top w:w="0" w:type="dxa"/>
              <w:left w:w="28" w:type="dxa"/>
              <w:bottom w:w="0" w:type="dxa"/>
              <w:right w:w="108" w:type="dxa"/>
            </w:tcMar>
          </w:tcPr>
          <w:p w:rsidR="00810656" w:rsidRDefault="00810656" w:rsidP="00DB2E6E">
            <w:pPr>
              <w:pStyle w:val="TAC"/>
            </w:pPr>
            <w:r>
              <w:t>SMS requested IEI</w:t>
            </w:r>
          </w:p>
        </w:tc>
        <w:tc>
          <w:tcPr>
            <w:tcW w:w="780" w:type="dxa"/>
            <w:tcBorders>
              <w:top w:val="single" w:sz="8" w:space="0" w:color="auto"/>
              <w:left w:val="nil"/>
              <w:bottom w:val="single" w:sz="8" w:space="0" w:color="auto"/>
              <w:right w:val="single" w:sz="8" w:space="0" w:color="auto"/>
            </w:tcBorders>
            <w:tcMar>
              <w:top w:w="0" w:type="dxa"/>
              <w:left w:w="28" w:type="dxa"/>
              <w:bottom w:w="0" w:type="dxa"/>
              <w:right w:w="108" w:type="dxa"/>
            </w:tcMar>
          </w:tcPr>
          <w:p w:rsidR="00810656" w:rsidRPr="003168A2" w:rsidRDefault="00810656" w:rsidP="00DB2E6E">
            <w:pPr>
              <w:pStyle w:val="TAC"/>
            </w:pPr>
            <w:r w:rsidRPr="003168A2">
              <w:t>0</w:t>
            </w:r>
          </w:p>
          <w:p w:rsidR="00810656" w:rsidRDefault="00810656" w:rsidP="00DB2E6E">
            <w:pPr>
              <w:pStyle w:val="TAC"/>
            </w:pPr>
            <w:r w:rsidRPr="003168A2">
              <w:t>Spare</w:t>
            </w:r>
          </w:p>
        </w:tc>
        <w:tc>
          <w:tcPr>
            <w:tcW w:w="685" w:type="dxa"/>
            <w:gridSpan w:val="2"/>
            <w:tcBorders>
              <w:top w:val="single" w:sz="8" w:space="0" w:color="auto"/>
              <w:left w:val="nil"/>
              <w:bottom w:val="single" w:sz="8" w:space="0" w:color="auto"/>
              <w:right w:val="single" w:sz="8" w:space="0" w:color="auto"/>
            </w:tcBorders>
            <w:tcMar>
              <w:top w:w="0" w:type="dxa"/>
              <w:left w:w="28" w:type="dxa"/>
              <w:bottom w:w="0" w:type="dxa"/>
              <w:right w:w="108" w:type="dxa"/>
            </w:tcMar>
          </w:tcPr>
          <w:p w:rsidR="00810656" w:rsidRDefault="00810656" w:rsidP="00DB2E6E">
            <w:pPr>
              <w:pStyle w:val="TAC"/>
            </w:pPr>
            <w:r>
              <w:t>0</w:t>
            </w:r>
          </w:p>
          <w:p w:rsidR="00810656" w:rsidRDefault="00810656" w:rsidP="00DB2E6E">
            <w:pPr>
              <w:pStyle w:val="TAC"/>
            </w:pPr>
            <w:r>
              <w:t xml:space="preserve"> Spare</w:t>
            </w:r>
          </w:p>
        </w:tc>
        <w:tc>
          <w:tcPr>
            <w:tcW w:w="1371" w:type="dxa"/>
            <w:gridSpan w:val="2"/>
            <w:tcBorders>
              <w:top w:val="single" w:sz="8" w:space="0" w:color="auto"/>
              <w:left w:val="nil"/>
              <w:bottom w:val="single" w:sz="8" w:space="0" w:color="auto"/>
              <w:right w:val="single" w:sz="8" w:space="0" w:color="auto"/>
            </w:tcBorders>
          </w:tcPr>
          <w:p w:rsidR="00810656" w:rsidRDefault="00810656" w:rsidP="00DB2E6E">
            <w:pPr>
              <w:pStyle w:val="TAC"/>
            </w:pPr>
            <w:r>
              <w:t>supported accesses</w:t>
            </w:r>
          </w:p>
        </w:tc>
      </w:tr>
    </w:tbl>
    <w:p w:rsidR="00810656" w:rsidRPr="003970EE" w:rsidRDefault="00CD6F76" w:rsidP="003970EE">
      <w:pPr>
        <w:pStyle w:val="TF"/>
      </w:pPr>
      <w:r w:rsidRPr="003970EE">
        <w:t>Figure 9.8.3.</w:t>
      </w:r>
      <w:r w:rsidR="00714943">
        <w:t>50</w:t>
      </w:r>
      <w:r w:rsidR="00810656" w:rsidRPr="003970EE">
        <w:t>.</w:t>
      </w:r>
      <w:r w:rsidRPr="003970EE">
        <w:t>1: SMS requested information element</w:t>
      </w:r>
    </w:p>
    <w:p w:rsidR="00810656" w:rsidRDefault="00810656" w:rsidP="00810656">
      <w:pPr>
        <w:pStyle w:val="TH"/>
      </w:pPr>
      <w:r>
        <w:rPr>
          <w:lang w:val="fr-FR"/>
        </w:rPr>
        <w:t>Table </w:t>
      </w:r>
      <w:r>
        <w:rPr>
          <w:lang w:val="fr-FR" w:eastAsia="ko-KR"/>
        </w:rPr>
        <w:t>9.8.3.</w:t>
      </w:r>
      <w:r w:rsidR="00714943">
        <w:rPr>
          <w:lang w:val="fr-FR" w:eastAsia="ko-KR"/>
        </w:rPr>
        <w:t>50</w:t>
      </w:r>
      <w:r>
        <w:rPr>
          <w:lang w:val="fr-FR" w:eastAsia="ko-KR"/>
        </w:rPr>
        <w:t>.</w:t>
      </w:r>
      <w:r w:rsidRPr="003168A2">
        <w:rPr>
          <w:rFonts w:hint="eastAsia"/>
          <w:lang w:val="fr-FR" w:eastAsia="ko-KR"/>
        </w:rPr>
        <w:t>1</w:t>
      </w:r>
      <w:r w:rsidRPr="003168A2">
        <w:rPr>
          <w:lang w:val="fr-FR"/>
        </w:rPr>
        <w:t xml:space="preserve">: </w:t>
      </w:r>
      <w:r>
        <w:t>SMS requested</w:t>
      </w:r>
      <w:r w:rsidRPr="003168A2">
        <w:t xml:space="preserve"> </w:t>
      </w:r>
      <w:r w:rsidRPr="003168A2">
        <w:rPr>
          <w:lang w:val="fr-FR"/>
        </w:rPr>
        <w:t xml:space="preserve">information </w:t>
      </w:r>
      <w:r w:rsidRPr="003168A2">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6519"/>
      </w:tblGrid>
      <w:tr w:rsidR="00810656" w:rsidRPr="00835B1B" w:rsidTr="00DB2E6E">
        <w:trPr>
          <w:cantSplit/>
          <w:jc w:val="center"/>
        </w:trPr>
        <w:tc>
          <w:tcPr>
            <w:tcW w:w="7087" w:type="dxa"/>
            <w:gridSpan w:val="3"/>
          </w:tcPr>
          <w:p w:rsidR="00810656" w:rsidRPr="00835B1B" w:rsidRDefault="00810656" w:rsidP="00DB2E6E">
            <w:pPr>
              <w:pStyle w:val="TAL"/>
            </w:pPr>
            <w:r>
              <w:t xml:space="preserve">Accesses supported for SMS over NAS transport </w:t>
            </w:r>
            <w:r w:rsidRPr="00835B1B">
              <w:t>(</w:t>
            </w:r>
            <w:r>
              <w:t>supported accesses) (</w:t>
            </w:r>
            <w:r w:rsidRPr="00835B1B">
              <w:t>octet 1</w:t>
            </w:r>
            <w:r>
              <w:t>)</w:t>
            </w:r>
          </w:p>
        </w:tc>
      </w:tr>
      <w:tr w:rsidR="00810656" w:rsidRPr="00835B1B" w:rsidTr="00DB2E6E">
        <w:trPr>
          <w:cantSplit/>
          <w:jc w:val="center"/>
        </w:trPr>
        <w:tc>
          <w:tcPr>
            <w:tcW w:w="7087" w:type="dxa"/>
            <w:gridSpan w:val="3"/>
          </w:tcPr>
          <w:p w:rsidR="00810656" w:rsidRPr="00835B1B" w:rsidRDefault="00810656" w:rsidP="00DB2E6E">
            <w:pPr>
              <w:pStyle w:val="TAL"/>
            </w:pPr>
          </w:p>
        </w:tc>
      </w:tr>
      <w:tr w:rsidR="00810656" w:rsidRPr="00835B1B" w:rsidTr="00DB2E6E">
        <w:trPr>
          <w:cantSplit/>
          <w:jc w:val="center"/>
        </w:trPr>
        <w:tc>
          <w:tcPr>
            <w:tcW w:w="7087" w:type="dxa"/>
            <w:gridSpan w:val="3"/>
          </w:tcPr>
          <w:p w:rsidR="00810656" w:rsidRPr="00835B1B" w:rsidRDefault="00810656" w:rsidP="00DB2E6E">
            <w:pPr>
              <w:pStyle w:val="TAL"/>
            </w:pPr>
            <w:r w:rsidRPr="00835B1B">
              <w:t>Bit</w:t>
            </w:r>
          </w:p>
        </w:tc>
      </w:tr>
      <w:tr w:rsidR="00810656" w:rsidRPr="00835B1B" w:rsidTr="00DB2E6E">
        <w:trPr>
          <w:cantSplit/>
          <w:jc w:val="center"/>
        </w:trPr>
        <w:tc>
          <w:tcPr>
            <w:tcW w:w="284" w:type="dxa"/>
          </w:tcPr>
          <w:p w:rsidR="00810656" w:rsidRPr="00835B1B" w:rsidRDefault="00810656" w:rsidP="00DB2E6E">
            <w:pPr>
              <w:pStyle w:val="TAH"/>
            </w:pPr>
            <w:r>
              <w:t>2</w:t>
            </w:r>
          </w:p>
        </w:tc>
        <w:tc>
          <w:tcPr>
            <w:tcW w:w="284" w:type="dxa"/>
          </w:tcPr>
          <w:p w:rsidR="00810656" w:rsidRPr="00835B1B" w:rsidRDefault="00810656" w:rsidP="00DB2E6E">
            <w:pPr>
              <w:pStyle w:val="TAH"/>
            </w:pPr>
            <w:r>
              <w:t>1</w:t>
            </w:r>
          </w:p>
        </w:tc>
        <w:tc>
          <w:tcPr>
            <w:tcW w:w="6519" w:type="dxa"/>
          </w:tcPr>
          <w:p w:rsidR="00810656" w:rsidRPr="00835B1B" w:rsidRDefault="00810656" w:rsidP="00DB2E6E">
            <w:pPr>
              <w:pStyle w:val="TAL"/>
            </w:pPr>
          </w:p>
        </w:tc>
      </w:tr>
      <w:tr w:rsidR="00810656" w:rsidRPr="00835B1B" w:rsidTr="00DB2E6E">
        <w:trPr>
          <w:cantSplit/>
          <w:jc w:val="center"/>
        </w:trPr>
        <w:tc>
          <w:tcPr>
            <w:tcW w:w="284" w:type="dxa"/>
          </w:tcPr>
          <w:p w:rsidR="00810656" w:rsidRPr="00835B1B" w:rsidRDefault="00810656" w:rsidP="00DB2E6E">
            <w:pPr>
              <w:pStyle w:val="TAC"/>
            </w:pPr>
            <w:r w:rsidRPr="00835B1B">
              <w:t>0</w:t>
            </w:r>
          </w:p>
        </w:tc>
        <w:tc>
          <w:tcPr>
            <w:tcW w:w="284" w:type="dxa"/>
          </w:tcPr>
          <w:p w:rsidR="00810656" w:rsidRPr="00835B1B" w:rsidRDefault="00810656" w:rsidP="00DB2E6E">
            <w:pPr>
              <w:pStyle w:val="TAC"/>
            </w:pPr>
            <w:r w:rsidRPr="00835B1B">
              <w:t>0</w:t>
            </w:r>
          </w:p>
        </w:tc>
        <w:tc>
          <w:tcPr>
            <w:tcW w:w="6519" w:type="dxa"/>
          </w:tcPr>
          <w:p w:rsidR="00810656" w:rsidRPr="00835B1B" w:rsidRDefault="00810656" w:rsidP="00DB2E6E">
            <w:pPr>
              <w:pStyle w:val="TAL"/>
            </w:pPr>
            <w:r w:rsidRPr="00D20EBA">
              <w:t>SMS over NAS not supported</w:t>
            </w:r>
          </w:p>
        </w:tc>
      </w:tr>
      <w:tr w:rsidR="00810656" w:rsidRPr="00835B1B" w:rsidTr="00DB2E6E">
        <w:trPr>
          <w:cantSplit/>
          <w:jc w:val="center"/>
        </w:trPr>
        <w:tc>
          <w:tcPr>
            <w:tcW w:w="284" w:type="dxa"/>
          </w:tcPr>
          <w:p w:rsidR="00810656" w:rsidRPr="00835B1B" w:rsidRDefault="00810656" w:rsidP="00DB2E6E">
            <w:pPr>
              <w:pStyle w:val="TAC"/>
            </w:pPr>
            <w:r w:rsidRPr="00835B1B">
              <w:t>0</w:t>
            </w:r>
          </w:p>
        </w:tc>
        <w:tc>
          <w:tcPr>
            <w:tcW w:w="284" w:type="dxa"/>
          </w:tcPr>
          <w:p w:rsidR="00810656" w:rsidRPr="00835B1B" w:rsidRDefault="00810656" w:rsidP="00DB2E6E">
            <w:pPr>
              <w:pStyle w:val="TAC"/>
            </w:pPr>
            <w:r w:rsidRPr="00835B1B">
              <w:t>1</w:t>
            </w:r>
          </w:p>
        </w:tc>
        <w:tc>
          <w:tcPr>
            <w:tcW w:w="6519" w:type="dxa"/>
          </w:tcPr>
          <w:p w:rsidR="00810656" w:rsidRPr="00835B1B" w:rsidRDefault="00810656" w:rsidP="00DB2E6E">
            <w:pPr>
              <w:pStyle w:val="TAL"/>
            </w:pPr>
            <w:r w:rsidRPr="00D20EBA">
              <w:t xml:space="preserve">SMS over NAS supported </w:t>
            </w:r>
            <w:r>
              <w:t>via</w:t>
            </w:r>
            <w:r w:rsidRPr="00D20EBA">
              <w:t xml:space="preserve"> 3GPP access only</w:t>
            </w:r>
          </w:p>
        </w:tc>
      </w:tr>
      <w:tr w:rsidR="00810656" w:rsidTr="00DB2E6E">
        <w:trPr>
          <w:cantSplit/>
          <w:jc w:val="center"/>
        </w:trPr>
        <w:tc>
          <w:tcPr>
            <w:tcW w:w="284" w:type="dxa"/>
          </w:tcPr>
          <w:p w:rsidR="00810656" w:rsidRPr="00835B1B" w:rsidRDefault="00810656" w:rsidP="00DB2E6E">
            <w:pPr>
              <w:pStyle w:val="TAC"/>
            </w:pPr>
            <w:r>
              <w:t>1</w:t>
            </w:r>
          </w:p>
        </w:tc>
        <w:tc>
          <w:tcPr>
            <w:tcW w:w="284" w:type="dxa"/>
          </w:tcPr>
          <w:p w:rsidR="00810656" w:rsidRPr="00835B1B" w:rsidRDefault="00810656" w:rsidP="00DB2E6E">
            <w:pPr>
              <w:pStyle w:val="TAC"/>
            </w:pPr>
            <w:r>
              <w:t>0</w:t>
            </w:r>
          </w:p>
        </w:tc>
        <w:tc>
          <w:tcPr>
            <w:tcW w:w="6519" w:type="dxa"/>
          </w:tcPr>
          <w:p w:rsidR="00810656" w:rsidRDefault="00810656" w:rsidP="00DB2E6E">
            <w:pPr>
              <w:pStyle w:val="TAL"/>
            </w:pPr>
            <w:r w:rsidRPr="00D20EBA">
              <w:t xml:space="preserve">SMS over NAS supported </w:t>
            </w:r>
            <w:r>
              <w:t>via</w:t>
            </w:r>
            <w:r w:rsidRPr="00D20EBA">
              <w:t xml:space="preserve"> both 3GPP access and non-3GPP ac</w:t>
            </w:r>
            <w:r>
              <w:t>cess</w:t>
            </w:r>
          </w:p>
        </w:tc>
      </w:tr>
      <w:tr w:rsidR="00810656" w:rsidTr="00DB2E6E">
        <w:trPr>
          <w:cantSplit/>
          <w:jc w:val="center"/>
        </w:trPr>
        <w:tc>
          <w:tcPr>
            <w:tcW w:w="284" w:type="dxa"/>
          </w:tcPr>
          <w:p w:rsidR="00810656" w:rsidRDefault="00810656" w:rsidP="00DB2E6E">
            <w:pPr>
              <w:pStyle w:val="TAC"/>
            </w:pPr>
            <w:r>
              <w:t>1</w:t>
            </w:r>
          </w:p>
        </w:tc>
        <w:tc>
          <w:tcPr>
            <w:tcW w:w="284" w:type="dxa"/>
          </w:tcPr>
          <w:p w:rsidR="00810656" w:rsidRDefault="00810656" w:rsidP="00DB2E6E">
            <w:pPr>
              <w:pStyle w:val="TAC"/>
            </w:pPr>
            <w:r>
              <w:t>1</w:t>
            </w:r>
          </w:p>
        </w:tc>
        <w:tc>
          <w:tcPr>
            <w:tcW w:w="6519" w:type="dxa"/>
          </w:tcPr>
          <w:p w:rsidR="00810656" w:rsidRDefault="00810656" w:rsidP="00DB2E6E">
            <w:pPr>
              <w:pStyle w:val="TAL"/>
            </w:pPr>
            <w:r>
              <w:t>reserved</w:t>
            </w:r>
          </w:p>
        </w:tc>
      </w:tr>
      <w:tr w:rsidR="00810656" w:rsidRPr="00835B1B" w:rsidTr="00DB2E6E">
        <w:trPr>
          <w:cantSplit/>
          <w:jc w:val="center"/>
        </w:trPr>
        <w:tc>
          <w:tcPr>
            <w:tcW w:w="7087" w:type="dxa"/>
            <w:gridSpan w:val="3"/>
          </w:tcPr>
          <w:p w:rsidR="00810656" w:rsidRPr="00835B1B" w:rsidRDefault="00810656" w:rsidP="00DB2E6E">
            <w:pPr>
              <w:pStyle w:val="TAL"/>
            </w:pPr>
          </w:p>
        </w:tc>
      </w:tr>
      <w:tr w:rsidR="00810656" w:rsidRPr="00835B1B" w:rsidTr="00DB2E6E">
        <w:trPr>
          <w:cantSplit/>
          <w:jc w:val="center"/>
        </w:trPr>
        <w:tc>
          <w:tcPr>
            <w:tcW w:w="7087" w:type="dxa"/>
            <w:gridSpan w:val="3"/>
          </w:tcPr>
          <w:p w:rsidR="00810656" w:rsidRPr="00835B1B" w:rsidRDefault="00810656" w:rsidP="00DB2E6E">
            <w:pPr>
              <w:pStyle w:val="TAL"/>
            </w:pPr>
            <w:r>
              <w:t xml:space="preserve">Bits </w:t>
            </w:r>
            <w:r w:rsidRPr="00AE1482">
              <w:t>3 and 4 are spare and shall be coded as zero,</w:t>
            </w:r>
          </w:p>
        </w:tc>
      </w:tr>
    </w:tbl>
    <w:p w:rsidR="00810656" w:rsidRDefault="00810656" w:rsidP="00810656"/>
    <w:p w:rsidR="003E0676" w:rsidRDefault="00AD3951">
      <w:pPr>
        <w:pStyle w:val="Heading4"/>
      </w:pPr>
      <w:bookmarkStart w:id="677" w:name="_Toc508877440"/>
      <w:r>
        <w:t>9.</w:t>
      </w:r>
      <w:r w:rsidR="00C679E5">
        <w:t>8</w:t>
      </w:r>
      <w:r>
        <w:t>.3.</w:t>
      </w:r>
      <w:r w:rsidR="00714943">
        <w:t>51</w:t>
      </w:r>
      <w:r>
        <w:tab/>
      </w:r>
      <w:r w:rsidRPr="00F204AD">
        <w:t>Tracking area identity</w:t>
      </w:r>
      <w:bookmarkEnd w:id="677"/>
    </w:p>
    <w:p w:rsidR="00AD3951" w:rsidRPr="003168A2" w:rsidRDefault="00AD3951" w:rsidP="00AD3951">
      <w:r w:rsidRPr="003168A2">
        <w:t>See subclause </w:t>
      </w:r>
      <w:r>
        <w:t>9.9.3.32 in 3GPP TS 24.301</w:t>
      </w:r>
      <w:r w:rsidRPr="003168A2">
        <w:t> [</w:t>
      </w:r>
      <w:r w:rsidR="00570E57">
        <w:t>1</w:t>
      </w:r>
      <w:r w:rsidR="008B762D">
        <w:t>2</w:t>
      </w:r>
      <w:r w:rsidRPr="003168A2">
        <w:t>].</w:t>
      </w:r>
    </w:p>
    <w:p w:rsidR="003E0676" w:rsidRDefault="00AD3951">
      <w:pPr>
        <w:pStyle w:val="Heading4"/>
      </w:pPr>
      <w:bookmarkStart w:id="678" w:name="_Toc508877441"/>
      <w:r>
        <w:t>9.</w:t>
      </w:r>
      <w:r w:rsidR="00C679E5">
        <w:t>8</w:t>
      </w:r>
      <w:r>
        <w:t>.3.</w:t>
      </w:r>
      <w:r w:rsidR="00714943">
        <w:t>52</w:t>
      </w:r>
      <w:r w:rsidRPr="003168A2">
        <w:tab/>
      </w:r>
      <w:r w:rsidRPr="00307AA2">
        <w:t>Tracking area identity list</w:t>
      </w:r>
      <w:bookmarkEnd w:id="678"/>
    </w:p>
    <w:p w:rsidR="00AD3951" w:rsidRPr="003168A2" w:rsidRDefault="00AD3951" w:rsidP="00AD3951">
      <w:r w:rsidRPr="003168A2">
        <w:t>See subclause </w:t>
      </w:r>
      <w:r>
        <w:t>9.9.3.33 in 3GPP TS 24.301</w:t>
      </w:r>
      <w:r w:rsidRPr="003168A2">
        <w:t> [</w:t>
      </w:r>
      <w:r w:rsidR="00570E57">
        <w:t>1</w:t>
      </w:r>
      <w:r w:rsidR="008B762D">
        <w:t>2</w:t>
      </w:r>
      <w:r w:rsidRPr="003168A2">
        <w:t>].</w:t>
      </w:r>
    </w:p>
    <w:p w:rsidR="003E0676" w:rsidRDefault="00AD3951">
      <w:pPr>
        <w:pStyle w:val="Heading4"/>
      </w:pPr>
      <w:bookmarkStart w:id="679" w:name="_Toc508877442"/>
      <w:r>
        <w:t>9</w:t>
      </w:r>
      <w:r w:rsidR="00C81E76">
        <w:t>.</w:t>
      </w:r>
      <w:r w:rsidR="00C679E5">
        <w:t>8</w:t>
      </w:r>
      <w:r w:rsidR="00C81E76">
        <w:t>.</w:t>
      </w:r>
      <w:r>
        <w:t>3.</w:t>
      </w:r>
      <w:r w:rsidR="00714943">
        <w:t>53</w:t>
      </w:r>
      <w:r w:rsidR="00C81E76" w:rsidRPr="003168A2">
        <w:tab/>
        <w:t>Time zone</w:t>
      </w:r>
      <w:bookmarkEnd w:id="679"/>
    </w:p>
    <w:p w:rsidR="00C81E76" w:rsidRPr="003168A2" w:rsidRDefault="00C81E76" w:rsidP="00C81E76">
      <w:r w:rsidRPr="003168A2">
        <w:t>See subclause 10.5.3.8 in 3GPP TS 24.008 [</w:t>
      </w:r>
      <w:r w:rsidR="008B762D">
        <w:t>9</w:t>
      </w:r>
      <w:r w:rsidRPr="003168A2">
        <w:t>].</w:t>
      </w:r>
    </w:p>
    <w:p w:rsidR="003E0676" w:rsidRDefault="00AD3951">
      <w:pPr>
        <w:pStyle w:val="Heading4"/>
      </w:pPr>
      <w:bookmarkStart w:id="680" w:name="_Toc508877443"/>
      <w:r>
        <w:t>9</w:t>
      </w:r>
      <w:r w:rsidR="00C81E76">
        <w:t>.</w:t>
      </w:r>
      <w:r w:rsidR="00C679E5">
        <w:t>8</w:t>
      </w:r>
      <w:r w:rsidR="00C81E76">
        <w:t>.</w:t>
      </w:r>
      <w:r>
        <w:t>3.</w:t>
      </w:r>
      <w:r w:rsidR="00714943">
        <w:t>54</w:t>
      </w:r>
      <w:r w:rsidR="00C81E76" w:rsidRPr="003168A2">
        <w:tab/>
        <w:t>Time zone and time</w:t>
      </w:r>
      <w:bookmarkEnd w:id="680"/>
    </w:p>
    <w:p w:rsidR="00C81E76" w:rsidRPr="003168A2" w:rsidRDefault="00C81E76" w:rsidP="00C81E76">
      <w:r w:rsidRPr="003168A2">
        <w:t>See subclause 10.5.3.9 in 3GPP TS 24.008 [</w:t>
      </w:r>
      <w:r w:rsidR="008B762D">
        <w:t>9</w:t>
      </w:r>
      <w:r w:rsidRPr="003168A2">
        <w:t>].</w:t>
      </w:r>
    </w:p>
    <w:p w:rsidR="003D18FE" w:rsidRDefault="003D18FE" w:rsidP="003D18FE">
      <w:pPr>
        <w:pStyle w:val="Heading4"/>
      </w:pPr>
      <w:bookmarkStart w:id="681" w:name="_Toc508877444"/>
      <w:r>
        <w:lastRenderedPageBreak/>
        <w:t>9.8.3</w:t>
      </w:r>
      <w:r w:rsidRPr="003168A2">
        <w:t>.</w:t>
      </w:r>
      <w:r w:rsidR="00714943">
        <w:t>55</w:t>
      </w:r>
      <w:r w:rsidRPr="003168A2">
        <w:tab/>
        <w:t>UE security capability</w:t>
      </w:r>
      <w:bookmarkEnd w:id="681"/>
    </w:p>
    <w:p w:rsidR="003D18FE" w:rsidRPr="003168A2" w:rsidRDefault="003D18FE" w:rsidP="003D18FE">
      <w:r w:rsidRPr="003168A2">
        <w:t xml:space="preserve">The UE </w:t>
      </w:r>
      <w:r w:rsidRPr="003168A2">
        <w:rPr>
          <w:iCs/>
        </w:rPr>
        <w:t xml:space="preserve">security </w:t>
      </w:r>
      <w:r w:rsidRPr="003168A2">
        <w:t xml:space="preserve">capability information element is used by the network to indicate which security algorithms are supported by the UE in </w:t>
      </w:r>
      <w:r>
        <w:t>N</w:t>
      </w:r>
      <w:r w:rsidRPr="003168A2">
        <w:t xml:space="preserve">1 mode and </w:t>
      </w:r>
      <w:r>
        <w:t>S1</w:t>
      </w:r>
      <w:r w:rsidRPr="003168A2">
        <w:t xml:space="preserve"> mode. Security algorithms supported in </w:t>
      </w:r>
      <w:r>
        <w:t xml:space="preserve">N1 </w:t>
      </w:r>
      <w:r w:rsidRPr="003168A2">
        <w:t>mode are supported both for NAS and for AS security.</w:t>
      </w:r>
    </w:p>
    <w:p w:rsidR="003D18FE" w:rsidRPr="003168A2" w:rsidRDefault="003D18FE" w:rsidP="003D18FE">
      <w:r w:rsidRPr="003168A2">
        <w:t xml:space="preserve">The UE </w:t>
      </w:r>
      <w:r w:rsidRPr="003168A2">
        <w:rPr>
          <w:iCs/>
        </w:rPr>
        <w:t xml:space="preserve">security </w:t>
      </w:r>
      <w:r w:rsidRPr="003168A2">
        <w:t>capability information element is coded as shown in figure </w:t>
      </w:r>
      <w:r>
        <w:t>9.8.3</w:t>
      </w:r>
      <w:r w:rsidRPr="003168A2">
        <w:t>.</w:t>
      </w:r>
      <w:r w:rsidR="00714943">
        <w:t>55</w:t>
      </w:r>
      <w:r w:rsidRPr="003168A2">
        <w:t>.1 and table </w:t>
      </w:r>
      <w:r>
        <w:t>9.8.3</w:t>
      </w:r>
      <w:r w:rsidRPr="003168A2">
        <w:t>.</w:t>
      </w:r>
      <w:r w:rsidR="00714943">
        <w:t>55</w:t>
      </w:r>
      <w:r w:rsidRPr="003168A2">
        <w:t>.1.</w:t>
      </w:r>
    </w:p>
    <w:p w:rsidR="003D18FE" w:rsidRPr="003168A2" w:rsidRDefault="003D18FE" w:rsidP="003D18FE">
      <w:r w:rsidRPr="003168A2">
        <w:t xml:space="preserve">The UE </w:t>
      </w:r>
      <w:r w:rsidRPr="003168A2">
        <w:rPr>
          <w:iCs/>
        </w:rPr>
        <w:t xml:space="preserve">security capability </w:t>
      </w:r>
      <w:r w:rsidRPr="003168A2">
        <w:t xml:space="preserve">is a type 4 information element with a minimum length of 4 octets and a maximum length of </w:t>
      </w:r>
      <w:r>
        <w:t>6</w:t>
      </w:r>
      <w:r w:rsidRPr="003168A2">
        <w:t xml:space="preserve"> octets.</w:t>
      </w:r>
    </w:p>
    <w:p w:rsidR="003D18FE" w:rsidRPr="003168A2" w:rsidRDefault="003D18FE" w:rsidP="003D18FE">
      <w:r w:rsidRPr="003168A2">
        <w:t>Octets 5</w:t>
      </w:r>
      <w:r>
        <w:t xml:space="preserve"> and</w:t>
      </w:r>
      <w:r w:rsidRPr="003168A2">
        <w:t xml:space="preserve"> 6 are optional. If octet 5 is included, then also octet 6 shall be included.</w:t>
      </w:r>
    </w:p>
    <w:p w:rsidR="003D18FE" w:rsidRDefault="003D18FE" w:rsidP="003D18FE">
      <w:r w:rsidRPr="003168A2">
        <w:t xml:space="preserve">If the UE did not indicate support of any security algorithm for </w:t>
      </w:r>
      <w:r>
        <w:t>S1</w:t>
      </w:r>
      <w:r w:rsidRPr="003168A2">
        <w:t xml:space="preserve"> mode octets 5</w:t>
      </w:r>
      <w:r>
        <w:t xml:space="preserve"> and</w:t>
      </w:r>
      <w:r w:rsidRPr="003168A2">
        <w:t xml:space="preserve"> 6 shall not be included.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3D18FE" w:rsidRPr="003168A2" w:rsidTr="00F033ED">
        <w:trPr>
          <w:gridBefore w:val="1"/>
          <w:wBefore w:w="150" w:type="dxa"/>
          <w:cantSplit/>
          <w:jc w:val="center"/>
        </w:trPr>
        <w:tc>
          <w:tcPr>
            <w:tcW w:w="710" w:type="dxa"/>
            <w:gridSpan w:val="2"/>
            <w:tcBorders>
              <w:top w:val="nil"/>
              <w:left w:val="nil"/>
              <w:bottom w:val="nil"/>
              <w:right w:val="nil"/>
            </w:tcBorders>
          </w:tcPr>
          <w:p w:rsidR="003D18FE" w:rsidRPr="003168A2" w:rsidRDefault="003D18FE" w:rsidP="00F033ED">
            <w:pPr>
              <w:pStyle w:val="TAC"/>
            </w:pPr>
            <w:r w:rsidRPr="003168A2">
              <w:t>8</w:t>
            </w:r>
          </w:p>
        </w:tc>
        <w:tc>
          <w:tcPr>
            <w:tcW w:w="720" w:type="dxa"/>
            <w:gridSpan w:val="2"/>
            <w:tcBorders>
              <w:top w:val="nil"/>
              <w:left w:val="nil"/>
              <w:bottom w:val="nil"/>
              <w:right w:val="nil"/>
            </w:tcBorders>
          </w:tcPr>
          <w:p w:rsidR="003D18FE" w:rsidRPr="003168A2" w:rsidRDefault="003D18FE" w:rsidP="00F033ED">
            <w:pPr>
              <w:pStyle w:val="TAC"/>
            </w:pPr>
            <w:r w:rsidRPr="003168A2">
              <w:t>7</w:t>
            </w:r>
          </w:p>
        </w:tc>
        <w:tc>
          <w:tcPr>
            <w:tcW w:w="720" w:type="dxa"/>
            <w:gridSpan w:val="2"/>
            <w:tcBorders>
              <w:top w:val="nil"/>
              <w:left w:val="nil"/>
              <w:bottom w:val="nil"/>
              <w:right w:val="nil"/>
            </w:tcBorders>
          </w:tcPr>
          <w:p w:rsidR="003D18FE" w:rsidRPr="003168A2" w:rsidRDefault="003D18FE" w:rsidP="00F033ED">
            <w:pPr>
              <w:pStyle w:val="TAC"/>
            </w:pPr>
            <w:r w:rsidRPr="003168A2">
              <w:t>6</w:t>
            </w:r>
          </w:p>
        </w:tc>
        <w:tc>
          <w:tcPr>
            <w:tcW w:w="720" w:type="dxa"/>
            <w:gridSpan w:val="2"/>
            <w:tcBorders>
              <w:top w:val="nil"/>
              <w:left w:val="nil"/>
              <w:bottom w:val="nil"/>
              <w:right w:val="nil"/>
            </w:tcBorders>
          </w:tcPr>
          <w:p w:rsidR="003D18FE" w:rsidRPr="003168A2" w:rsidRDefault="003D18FE" w:rsidP="00F033ED">
            <w:pPr>
              <w:pStyle w:val="TAC"/>
            </w:pPr>
            <w:r w:rsidRPr="003168A2">
              <w:t>5</w:t>
            </w:r>
          </w:p>
        </w:tc>
        <w:tc>
          <w:tcPr>
            <w:tcW w:w="720" w:type="dxa"/>
            <w:gridSpan w:val="2"/>
            <w:tcBorders>
              <w:top w:val="nil"/>
              <w:left w:val="nil"/>
              <w:bottom w:val="nil"/>
              <w:right w:val="nil"/>
            </w:tcBorders>
          </w:tcPr>
          <w:p w:rsidR="003D18FE" w:rsidRPr="003168A2" w:rsidRDefault="003D18FE" w:rsidP="00F033ED">
            <w:pPr>
              <w:pStyle w:val="TAC"/>
            </w:pPr>
            <w:r w:rsidRPr="003168A2">
              <w:t>4</w:t>
            </w:r>
          </w:p>
        </w:tc>
        <w:tc>
          <w:tcPr>
            <w:tcW w:w="720" w:type="dxa"/>
            <w:gridSpan w:val="2"/>
            <w:tcBorders>
              <w:top w:val="nil"/>
              <w:left w:val="nil"/>
              <w:bottom w:val="nil"/>
              <w:right w:val="nil"/>
            </w:tcBorders>
          </w:tcPr>
          <w:p w:rsidR="003D18FE" w:rsidRPr="003168A2" w:rsidRDefault="003D18FE" w:rsidP="00F033ED">
            <w:pPr>
              <w:pStyle w:val="TAC"/>
            </w:pPr>
            <w:r w:rsidRPr="003168A2">
              <w:t>3</w:t>
            </w:r>
          </w:p>
        </w:tc>
        <w:tc>
          <w:tcPr>
            <w:tcW w:w="720" w:type="dxa"/>
            <w:gridSpan w:val="2"/>
            <w:tcBorders>
              <w:top w:val="nil"/>
              <w:left w:val="nil"/>
              <w:bottom w:val="nil"/>
              <w:right w:val="nil"/>
            </w:tcBorders>
          </w:tcPr>
          <w:p w:rsidR="003D18FE" w:rsidRPr="003168A2" w:rsidRDefault="003D18FE" w:rsidP="00F033ED">
            <w:pPr>
              <w:pStyle w:val="TAC"/>
            </w:pPr>
            <w:r w:rsidRPr="003168A2">
              <w:t>2</w:t>
            </w:r>
          </w:p>
        </w:tc>
        <w:tc>
          <w:tcPr>
            <w:tcW w:w="730" w:type="dxa"/>
            <w:gridSpan w:val="2"/>
            <w:tcBorders>
              <w:top w:val="nil"/>
              <w:left w:val="nil"/>
              <w:bottom w:val="nil"/>
              <w:right w:val="nil"/>
            </w:tcBorders>
          </w:tcPr>
          <w:p w:rsidR="003D18FE" w:rsidRPr="003168A2" w:rsidRDefault="003D18FE" w:rsidP="00F033ED">
            <w:pPr>
              <w:pStyle w:val="TAC"/>
            </w:pPr>
            <w:r w:rsidRPr="003168A2">
              <w:t>1</w:t>
            </w:r>
          </w:p>
        </w:tc>
        <w:tc>
          <w:tcPr>
            <w:tcW w:w="1161" w:type="dxa"/>
            <w:gridSpan w:val="2"/>
            <w:tcBorders>
              <w:top w:val="nil"/>
              <w:left w:val="nil"/>
              <w:bottom w:val="nil"/>
              <w:right w:val="nil"/>
            </w:tcBorders>
          </w:tcPr>
          <w:p w:rsidR="003D18FE" w:rsidRPr="003168A2" w:rsidRDefault="003D18FE" w:rsidP="00F033ED">
            <w:pPr>
              <w:pStyle w:val="TAL"/>
            </w:pPr>
          </w:p>
        </w:tc>
      </w:tr>
      <w:tr w:rsidR="003D18FE" w:rsidRPr="003168A2" w:rsidTr="00F033ED">
        <w:trPr>
          <w:gridAfter w:val="1"/>
          <w:wAfter w:w="165" w:type="dxa"/>
          <w:cantSplit/>
          <w:jc w:val="center"/>
        </w:trPr>
        <w:tc>
          <w:tcPr>
            <w:tcW w:w="5769" w:type="dxa"/>
            <w:gridSpan w:val="16"/>
            <w:tcBorders>
              <w:top w:val="single" w:sz="4" w:space="0" w:color="auto"/>
              <w:right w:val="single" w:sz="4" w:space="0" w:color="auto"/>
            </w:tcBorders>
          </w:tcPr>
          <w:p w:rsidR="003D18FE" w:rsidRPr="003168A2" w:rsidRDefault="003D18FE" w:rsidP="00F033ED">
            <w:pPr>
              <w:pStyle w:val="TAC"/>
            </w:pPr>
            <w:r w:rsidRPr="003168A2">
              <w:t xml:space="preserve">UE </w:t>
            </w:r>
            <w:r w:rsidRPr="003168A2">
              <w:rPr>
                <w:iCs/>
              </w:rPr>
              <w:t>security capability</w:t>
            </w:r>
            <w:r w:rsidRPr="003168A2">
              <w:t xml:space="preserve"> IEI</w:t>
            </w:r>
          </w:p>
        </w:tc>
        <w:tc>
          <w:tcPr>
            <w:tcW w:w="1137" w:type="dxa"/>
            <w:gridSpan w:val="2"/>
            <w:tcBorders>
              <w:top w:val="nil"/>
              <w:left w:val="nil"/>
              <w:bottom w:val="nil"/>
              <w:right w:val="nil"/>
            </w:tcBorders>
          </w:tcPr>
          <w:p w:rsidR="003D18FE" w:rsidRPr="003168A2" w:rsidRDefault="003D18FE" w:rsidP="00F033ED">
            <w:pPr>
              <w:pStyle w:val="TAL"/>
            </w:pPr>
            <w:r w:rsidRPr="003168A2">
              <w:t>octet 1</w:t>
            </w:r>
          </w:p>
        </w:tc>
      </w:tr>
      <w:tr w:rsidR="003D18FE" w:rsidRPr="003168A2" w:rsidTr="00F033ED">
        <w:trPr>
          <w:gridAfter w:val="1"/>
          <w:wAfter w:w="165" w:type="dxa"/>
          <w:cantSplit/>
          <w:jc w:val="center"/>
        </w:trPr>
        <w:tc>
          <w:tcPr>
            <w:tcW w:w="5769" w:type="dxa"/>
            <w:gridSpan w:val="16"/>
            <w:tcBorders>
              <w:top w:val="single" w:sz="4" w:space="0" w:color="auto"/>
              <w:right w:val="single" w:sz="4" w:space="0" w:color="auto"/>
            </w:tcBorders>
          </w:tcPr>
          <w:p w:rsidR="003D18FE" w:rsidRPr="003168A2" w:rsidRDefault="003D18FE" w:rsidP="00F033ED">
            <w:pPr>
              <w:pStyle w:val="TAC"/>
            </w:pPr>
            <w:r w:rsidRPr="003168A2">
              <w:t xml:space="preserve">Length of UE </w:t>
            </w:r>
            <w:r w:rsidRPr="003168A2">
              <w:rPr>
                <w:iCs/>
              </w:rPr>
              <w:t>security capability contents</w:t>
            </w:r>
          </w:p>
        </w:tc>
        <w:tc>
          <w:tcPr>
            <w:tcW w:w="1137" w:type="dxa"/>
            <w:gridSpan w:val="2"/>
            <w:tcBorders>
              <w:top w:val="nil"/>
              <w:left w:val="nil"/>
              <w:bottom w:val="nil"/>
              <w:right w:val="nil"/>
            </w:tcBorders>
          </w:tcPr>
          <w:p w:rsidR="003D18FE" w:rsidRPr="003168A2" w:rsidRDefault="003D18FE" w:rsidP="00F033ED">
            <w:pPr>
              <w:pStyle w:val="TAL"/>
            </w:pPr>
            <w:r w:rsidRPr="003168A2">
              <w:t>octet 2</w:t>
            </w:r>
          </w:p>
        </w:tc>
      </w:tr>
      <w:tr w:rsidR="003D18FE" w:rsidRPr="003168A2" w:rsidTr="00F033ED">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Pr>
                <w:lang w:val="es-ES"/>
              </w:rPr>
              <w:t>5G-</w:t>
            </w:r>
            <w:r w:rsidRPr="003168A2">
              <w:rPr>
                <w:lang w:val="es-ES"/>
              </w:rPr>
              <w:t>EA0</w:t>
            </w:r>
          </w:p>
        </w:tc>
        <w:tc>
          <w:tcPr>
            <w:tcW w:w="721" w:type="dxa"/>
            <w:gridSpan w:val="2"/>
            <w:tcBorders>
              <w:top w:val="nil"/>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Pr>
                <w:lang w:val="es-ES"/>
              </w:rPr>
              <w:t>5G-</w:t>
            </w:r>
            <w:r w:rsidRPr="003168A2">
              <w:rPr>
                <w:lang w:val="es-ES"/>
              </w:rPr>
              <w:t>EA1</w:t>
            </w:r>
          </w:p>
        </w:tc>
        <w:tc>
          <w:tcPr>
            <w:tcW w:w="721" w:type="dxa"/>
            <w:gridSpan w:val="2"/>
            <w:tcBorders>
              <w:top w:val="nil"/>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Pr>
                <w:lang w:val="es-ES"/>
              </w:rPr>
              <w:t>5G-</w:t>
            </w:r>
            <w:r w:rsidRPr="003168A2">
              <w:rPr>
                <w:lang w:val="es-ES"/>
              </w:rPr>
              <w:t>EA2</w:t>
            </w:r>
          </w:p>
        </w:tc>
        <w:tc>
          <w:tcPr>
            <w:tcW w:w="721" w:type="dxa"/>
            <w:gridSpan w:val="2"/>
            <w:tcBorders>
              <w:top w:val="nil"/>
              <w:bottom w:val="single" w:sz="4" w:space="0" w:color="auto"/>
              <w:right w:val="single" w:sz="4" w:space="0" w:color="auto"/>
            </w:tcBorders>
          </w:tcPr>
          <w:p w:rsidR="003D18FE" w:rsidRPr="003168A2" w:rsidRDefault="003D18FE" w:rsidP="00F033ED">
            <w:pPr>
              <w:pStyle w:val="TAC"/>
            </w:pPr>
            <w:r w:rsidRPr="008E033D">
              <w:t>128-</w:t>
            </w:r>
          </w:p>
          <w:p w:rsidR="003D18FE" w:rsidRPr="003168A2" w:rsidRDefault="003D18FE" w:rsidP="00F033ED">
            <w:pPr>
              <w:pStyle w:val="TAC"/>
              <w:rPr>
                <w:lang w:val="es-ES"/>
              </w:rPr>
            </w:pPr>
            <w:r>
              <w:rPr>
                <w:lang w:val="es-ES"/>
              </w:rPr>
              <w:t>5G-</w:t>
            </w:r>
            <w:r w:rsidRPr="003168A2">
              <w:rPr>
                <w:lang w:val="es-ES"/>
              </w:rPr>
              <w:t>EA3</w:t>
            </w:r>
          </w:p>
        </w:tc>
        <w:tc>
          <w:tcPr>
            <w:tcW w:w="721" w:type="dxa"/>
            <w:gridSpan w:val="2"/>
            <w:tcBorders>
              <w:top w:val="nil"/>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pPr>
            <w:r>
              <w:rPr>
                <w:lang w:val="es-ES"/>
              </w:rPr>
              <w:t>5G-</w:t>
            </w:r>
            <w:r w:rsidRPr="003168A2">
              <w:rPr>
                <w:lang w:val="es-ES"/>
              </w:rPr>
              <w:t>EA4</w:t>
            </w:r>
          </w:p>
        </w:tc>
        <w:tc>
          <w:tcPr>
            <w:tcW w:w="721" w:type="dxa"/>
            <w:gridSpan w:val="2"/>
            <w:tcBorders>
              <w:top w:val="nil"/>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pPr>
            <w:r>
              <w:rPr>
                <w:lang w:val="es-ES"/>
              </w:rPr>
              <w:t>5G-</w:t>
            </w:r>
            <w:r w:rsidRPr="003168A2">
              <w:rPr>
                <w:lang w:val="es-ES"/>
              </w:rPr>
              <w:t>EA5</w:t>
            </w:r>
          </w:p>
        </w:tc>
        <w:tc>
          <w:tcPr>
            <w:tcW w:w="721" w:type="dxa"/>
            <w:gridSpan w:val="2"/>
            <w:tcBorders>
              <w:top w:val="nil"/>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pPr>
            <w:r>
              <w:rPr>
                <w:lang w:val="es-ES"/>
              </w:rPr>
              <w:t>5G-</w:t>
            </w:r>
            <w:r w:rsidRPr="003168A2">
              <w:rPr>
                <w:lang w:val="es-ES"/>
              </w:rPr>
              <w:t>EA6</w:t>
            </w:r>
          </w:p>
        </w:tc>
        <w:tc>
          <w:tcPr>
            <w:tcW w:w="722" w:type="dxa"/>
            <w:gridSpan w:val="2"/>
            <w:tcBorders>
              <w:top w:val="nil"/>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pPr>
            <w:r>
              <w:rPr>
                <w:lang w:val="es-ES"/>
              </w:rPr>
              <w:t>5G-</w:t>
            </w:r>
            <w:r w:rsidRPr="003168A2">
              <w:rPr>
                <w:lang w:val="es-ES"/>
              </w:rPr>
              <w:t>EA7</w:t>
            </w:r>
          </w:p>
        </w:tc>
        <w:tc>
          <w:tcPr>
            <w:tcW w:w="1137" w:type="dxa"/>
            <w:gridSpan w:val="2"/>
            <w:tcBorders>
              <w:top w:val="nil"/>
              <w:left w:val="nil"/>
              <w:bottom w:val="nil"/>
              <w:right w:val="nil"/>
            </w:tcBorders>
          </w:tcPr>
          <w:p w:rsidR="003D18FE" w:rsidRPr="003168A2" w:rsidRDefault="003D18FE" w:rsidP="00F033ED">
            <w:pPr>
              <w:pStyle w:val="TAL"/>
            </w:pPr>
          </w:p>
          <w:p w:rsidR="003D18FE" w:rsidRPr="003168A2" w:rsidRDefault="003D18FE" w:rsidP="00F033ED">
            <w:pPr>
              <w:pStyle w:val="TAL"/>
            </w:pPr>
            <w:r w:rsidRPr="003168A2">
              <w:t>octet 3</w:t>
            </w:r>
          </w:p>
        </w:tc>
      </w:tr>
      <w:tr w:rsidR="003D18FE" w:rsidRPr="003168A2" w:rsidTr="00F033ED">
        <w:trPr>
          <w:gridAfter w:val="1"/>
          <w:wAfter w:w="165" w:type="dxa"/>
          <w:cantSplit/>
          <w:trHeight w:val="104"/>
          <w:jc w:val="center"/>
        </w:trPr>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Pr>
                <w:lang w:val="es-ES"/>
              </w:rPr>
              <w:t>5G-</w:t>
            </w:r>
            <w:r>
              <w:rPr>
                <w:rFonts w:hint="eastAsia"/>
                <w:lang w:val="es-ES" w:eastAsia="ko-KR"/>
              </w:rPr>
              <w:t>IA0</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Pr>
                <w:lang w:val="es-ES"/>
              </w:rPr>
              <w:t>5G-</w:t>
            </w:r>
            <w:r w:rsidRPr="003168A2">
              <w:rPr>
                <w:lang w:val="es-ES"/>
              </w:rPr>
              <w:t>IA1</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Pr>
                <w:lang w:val="es-ES"/>
              </w:rPr>
              <w:t>5G-</w:t>
            </w:r>
            <w:r w:rsidRPr="003168A2">
              <w:rPr>
                <w:lang w:val="es-ES"/>
              </w:rPr>
              <w:t>IA2</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8E033D">
              <w:t>128-</w:t>
            </w:r>
          </w:p>
          <w:p w:rsidR="003D18FE" w:rsidRPr="003168A2" w:rsidRDefault="003D18FE" w:rsidP="00F033ED">
            <w:pPr>
              <w:pStyle w:val="TAC"/>
              <w:rPr>
                <w:lang w:val="es-ES"/>
              </w:rPr>
            </w:pPr>
            <w:r>
              <w:rPr>
                <w:lang w:val="es-ES"/>
              </w:rPr>
              <w:t>5G-</w:t>
            </w:r>
            <w:r w:rsidRPr="003168A2">
              <w:rPr>
                <w:lang w:val="es-ES"/>
              </w:rPr>
              <w:t>IA3</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pPr>
            <w:r>
              <w:rPr>
                <w:lang w:val="es-ES"/>
              </w:rPr>
              <w:t>5G-</w:t>
            </w:r>
            <w:r w:rsidRPr="003168A2">
              <w:rPr>
                <w:lang w:val="es-ES"/>
              </w:rPr>
              <w:t>IA4</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Pr>
                <w:lang w:val="es-ES"/>
              </w:rPr>
              <w:t>5G-</w:t>
            </w:r>
            <w:r w:rsidRPr="003168A2">
              <w:rPr>
                <w:lang w:val="es-ES"/>
              </w:rPr>
              <w:t>IA5</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Pr>
                <w:lang w:val="es-ES"/>
              </w:rPr>
              <w:t>5G-</w:t>
            </w:r>
            <w:r w:rsidRPr="003168A2">
              <w:rPr>
                <w:lang w:val="es-ES"/>
              </w:rPr>
              <w:t>IA6</w:t>
            </w:r>
          </w:p>
        </w:tc>
        <w:tc>
          <w:tcPr>
            <w:tcW w:w="722"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Pr>
                <w:lang w:val="es-ES"/>
              </w:rPr>
              <w:t>5G-</w:t>
            </w:r>
            <w:r w:rsidRPr="003168A2">
              <w:t>IA7</w:t>
            </w:r>
          </w:p>
        </w:tc>
        <w:tc>
          <w:tcPr>
            <w:tcW w:w="1137" w:type="dxa"/>
            <w:gridSpan w:val="2"/>
            <w:tcBorders>
              <w:top w:val="nil"/>
              <w:left w:val="nil"/>
              <w:bottom w:val="nil"/>
              <w:right w:val="nil"/>
            </w:tcBorders>
          </w:tcPr>
          <w:p w:rsidR="003D18FE" w:rsidRPr="003168A2" w:rsidRDefault="003D18FE" w:rsidP="00F033ED">
            <w:pPr>
              <w:pStyle w:val="TAL"/>
            </w:pPr>
          </w:p>
          <w:p w:rsidR="003D18FE" w:rsidRPr="003168A2" w:rsidRDefault="003D18FE" w:rsidP="00F033ED">
            <w:pPr>
              <w:pStyle w:val="TAL"/>
            </w:pPr>
            <w:r w:rsidRPr="003168A2">
              <w:t>octet 4</w:t>
            </w:r>
          </w:p>
        </w:tc>
      </w:tr>
      <w:tr w:rsidR="003D18FE" w:rsidRPr="003168A2" w:rsidTr="00F033ED">
        <w:trPr>
          <w:gridAfter w:val="1"/>
          <w:wAfter w:w="165" w:type="dxa"/>
          <w:cantSplit/>
          <w:trHeight w:val="104"/>
          <w:jc w:val="center"/>
        </w:trPr>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sidRPr="003168A2">
              <w:rPr>
                <w:lang w:val="es-ES"/>
              </w:rPr>
              <w:t>EEA0</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sidRPr="003168A2">
              <w:rPr>
                <w:lang w:val="es-ES"/>
              </w:rPr>
              <w:t>EEA1</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sidRPr="003168A2">
              <w:rPr>
                <w:lang w:val="es-ES"/>
              </w:rPr>
              <w:t>EEA2</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8E033D">
              <w:t>128-</w:t>
            </w:r>
          </w:p>
          <w:p w:rsidR="003D18FE" w:rsidRPr="003168A2" w:rsidRDefault="003D18FE" w:rsidP="00F033ED">
            <w:pPr>
              <w:pStyle w:val="TAC"/>
              <w:rPr>
                <w:lang w:val="es-ES"/>
              </w:rPr>
            </w:pPr>
            <w:r w:rsidRPr="003168A2">
              <w:rPr>
                <w:lang w:val="es-ES"/>
              </w:rPr>
              <w:t>EEA3</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pPr>
            <w:r w:rsidRPr="003168A2">
              <w:rPr>
                <w:lang w:val="es-ES"/>
              </w:rPr>
              <w:t>EEA4</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sidRPr="003168A2">
              <w:rPr>
                <w:lang w:val="es-ES"/>
              </w:rPr>
              <w:t>EEA5</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sidRPr="003168A2">
              <w:rPr>
                <w:lang w:val="es-ES"/>
              </w:rPr>
              <w:t>EEA6</w:t>
            </w:r>
          </w:p>
        </w:tc>
        <w:tc>
          <w:tcPr>
            <w:tcW w:w="722"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sidRPr="003168A2">
              <w:rPr>
                <w:lang w:val="es-ES"/>
              </w:rPr>
              <w:t>EEA7</w:t>
            </w:r>
          </w:p>
        </w:tc>
        <w:tc>
          <w:tcPr>
            <w:tcW w:w="1137" w:type="dxa"/>
            <w:gridSpan w:val="2"/>
            <w:tcBorders>
              <w:top w:val="nil"/>
              <w:left w:val="nil"/>
              <w:bottom w:val="nil"/>
              <w:right w:val="nil"/>
            </w:tcBorders>
          </w:tcPr>
          <w:p w:rsidR="003D18FE" w:rsidRPr="003168A2" w:rsidRDefault="003D18FE" w:rsidP="00F033ED">
            <w:pPr>
              <w:pStyle w:val="TAL"/>
            </w:pPr>
          </w:p>
          <w:p w:rsidR="003D18FE" w:rsidRPr="003168A2" w:rsidRDefault="003D18FE" w:rsidP="00F033ED">
            <w:pPr>
              <w:pStyle w:val="TAL"/>
            </w:pPr>
            <w:r w:rsidRPr="003168A2">
              <w:t>octet 5*</w:t>
            </w:r>
          </w:p>
        </w:tc>
      </w:tr>
      <w:tr w:rsidR="003D18FE" w:rsidRPr="003168A2" w:rsidTr="00F033ED">
        <w:trPr>
          <w:gridAfter w:val="1"/>
          <w:wAfter w:w="165" w:type="dxa"/>
          <w:cantSplit/>
          <w:trHeight w:val="104"/>
          <w:jc w:val="center"/>
        </w:trPr>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Pr>
                <w:rFonts w:hint="eastAsia"/>
                <w:lang w:val="es-ES" w:eastAsia="ko-KR"/>
              </w:rPr>
              <w:t>EIA0</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sidRPr="003168A2">
              <w:rPr>
                <w:lang w:val="es-ES"/>
              </w:rPr>
              <w:t>EIA1</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sidRPr="003168A2">
              <w:rPr>
                <w:lang w:val="es-ES"/>
              </w:rPr>
              <w:t>EIA2</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8E033D">
              <w:t>128-</w:t>
            </w:r>
          </w:p>
          <w:p w:rsidR="003D18FE" w:rsidRPr="003168A2" w:rsidRDefault="003D18FE" w:rsidP="00F033ED">
            <w:pPr>
              <w:pStyle w:val="TAC"/>
              <w:rPr>
                <w:lang w:val="es-ES"/>
              </w:rPr>
            </w:pPr>
            <w:r w:rsidRPr="003168A2">
              <w:rPr>
                <w:lang w:val="es-ES"/>
              </w:rPr>
              <w:t>EIA3</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pPr>
            <w:r w:rsidRPr="003168A2">
              <w:rPr>
                <w:lang w:val="es-ES"/>
              </w:rPr>
              <w:t>EIA4</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sidRPr="003168A2">
              <w:rPr>
                <w:lang w:val="es-ES"/>
              </w:rPr>
              <w:t>EIA5</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sidRPr="003168A2">
              <w:rPr>
                <w:lang w:val="es-ES"/>
              </w:rPr>
              <w:t>EIA6</w:t>
            </w:r>
          </w:p>
        </w:tc>
        <w:tc>
          <w:tcPr>
            <w:tcW w:w="722"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sidRPr="003168A2">
              <w:t>EIA7</w:t>
            </w:r>
          </w:p>
        </w:tc>
        <w:tc>
          <w:tcPr>
            <w:tcW w:w="1137" w:type="dxa"/>
            <w:gridSpan w:val="2"/>
            <w:tcBorders>
              <w:top w:val="nil"/>
              <w:left w:val="nil"/>
              <w:bottom w:val="nil"/>
              <w:right w:val="nil"/>
            </w:tcBorders>
          </w:tcPr>
          <w:p w:rsidR="003D18FE" w:rsidRPr="003168A2" w:rsidRDefault="003D18FE" w:rsidP="00F033ED">
            <w:pPr>
              <w:pStyle w:val="TAL"/>
            </w:pPr>
          </w:p>
          <w:p w:rsidR="003D18FE" w:rsidRPr="003168A2" w:rsidRDefault="003D18FE" w:rsidP="00F033ED">
            <w:pPr>
              <w:pStyle w:val="TAL"/>
            </w:pPr>
            <w:r w:rsidRPr="003168A2">
              <w:t>octet 6*</w:t>
            </w:r>
          </w:p>
        </w:tc>
      </w:tr>
    </w:tbl>
    <w:p w:rsidR="003D18FE" w:rsidRPr="003168A2" w:rsidRDefault="003D18FE" w:rsidP="003D18FE">
      <w:pPr>
        <w:pStyle w:val="TAN"/>
      </w:pPr>
    </w:p>
    <w:p w:rsidR="003D18FE" w:rsidRPr="003168A2" w:rsidRDefault="003D18FE" w:rsidP="003D18FE">
      <w:pPr>
        <w:pStyle w:val="TF"/>
        <w:outlineLvl w:val="0"/>
      </w:pPr>
      <w:r>
        <w:t>Figure</w:t>
      </w:r>
      <w:r w:rsidRPr="003168A2">
        <w:t> </w:t>
      </w:r>
      <w:r>
        <w:t>9.8.3</w:t>
      </w:r>
      <w:r w:rsidRPr="003168A2">
        <w:t>.</w:t>
      </w:r>
      <w:r w:rsidR="00714943">
        <w:t>55</w:t>
      </w:r>
      <w:r w:rsidRPr="003168A2">
        <w:t xml:space="preserve">.1: UE </w:t>
      </w:r>
      <w:r w:rsidRPr="003168A2">
        <w:rPr>
          <w:iCs/>
        </w:rPr>
        <w:t>security capability</w:t>
      </w:r>
      <w:r w:rsidRPr="003168A2">
        <w:t xml:space="preserve"> information element</w:t>
      </w:r>
    </w:p>
    <w:p w:rsidR="003D18FE" w:rsidRPr="003168A2" w:rsidRDefault="003D18FE" w:rsidP="003D18FE">
      <w:pPr>
        <w:pStyle w:val="TH"/>
      </w:pPr>
      <w:r w:rsidRPr="003168A2">
        <w:lastRenderedPageBreak/>
        <w:t>Table </w:t>
      </w:r>
      <w:r>
        <w:t>9.8.3</w:t>
      </w:r>
      <w:r w:rsidRPr="003168A2">
        <w:t>.</w:t>
      </w:r>
      <w:r w:rsidR="00714943">
        <w:t>55</w:t>
      </w:r>
      <w:r w:rsidRPr="003168A2">
        <w:t xml:space="preserve">.1: UE </w:t>
      </w:r>
      <w:r w:rsidRPr="003168A2">
        <w:rPr>
          <w:iCs/>
        </w:rPr>
        <w:t>security capability</w:t>
      </w:r>
      <w:r w:rsidRPr="003168A2">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8"/>
        <w:gridCol w:w="288"/>
        <w:gridCol w:w="284"/>
        <w:gridCol w:w="283"/>
        <w:gridCol w:w="236"/>
        <w:gridCol w:w="6014"/>
        <w:gridCol w:w="8"/>
      </w:tblGrid>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encryption algorithms supported (octet </w:t>
            </w:r>
            <w:r>
              <w:t>3</w:t>
            </w:r>
            <w:r w:rsidRPr="003168A2">
              <w:t>)</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5G-</w:t>
            </w:r>
            <w:r w:rsidRPr="003168A2">
              <w:t xml:space="preserve">EA0 supported (octet </w:t>
            </w:r>
            <w:r>
              <w:t>3</w:t>
            </w:r>
            <w:r w:rsidRPr="003168A2">
              <w:t>, bit 8)</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EA0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EA0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128-5G-</w:t>
            </w:r>
            <w:r w:rsidRPr="003168A2">
              <w:t>EA</w:t>
            </w:r>
            <w:r>
              <w:t>1</w:t>
            </w:r>
            <w:r w:rsidRPr="003168A2">
              <w:t xml:space="preserve"> supported (octet </w:t>
            </w:r>
            <w:r>
              <w:t>3</w:t>
            </w:r>
            <w:r w:rsidRPr="003168A2">
              <w:t xml:space="preserve">, bit </w:t>
            </w:r>
            <w:r>
              <w:t>7</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1</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1</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128-5G-</w:t>
            </w:r>
            <w:r w:rsidRPr="003168A2">
              <w:t>EA</w:t>
            </w:r>
            <w:r>
              <w:t>2</w:t>
            </w:r>
            <w:r w:rsidRPr="003168A2">
              <w:t xml:space="preserve"> supported (octet </w:t>
            </w:r>
            <w:r>
              <w:t>3</w:t>
            </w:r>
            <w:r w:rsidRPr="003168A2">
              <w:t xml:space="preserve">, bit </w:t>
            </w:r>
            <w:r>
              <w:t>6</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2</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2</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128-5G-</w:t>
            </w:r>
            <w:r w:rsidRPr="003168A2">
              <w:t>EA</w:t>
            </w:r>
            <w:r>
              <w:t>3</w:t>
            </w:r>
            <w:r w:rsidRPr="003168A2">
              <w:t xml:space="preserve"> supported (octet </w:t>
            </w:r>
            <w:r>
              <w:t>3</w:t>
            </w:r>
            <w:r w:rsidRPr="003168A2">
              <w:t xml:space="preserve">, bit </w:t>
            </w:r>
            <w:r>
              <w:t>5</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31</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3</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5G-</w:t>
            </w:r>
            <w:r w:rsidRPr="003168A2">
              <w:t>EA</w:t>
            </w:r>
            <w:r>
              <w:t>4</w:t>
            </w:r>
            <w:r w:rsidRPr="003168A2">
              <w:t xml:space="preserve"> supported (octet </w:t>
            </w:r>
            <w:r>
              <w:t>3</w:t>
            </w:r>
            <w:r w:rsidRPr="003168A2">
              <w:t xml:space="preserve">, bit </w:t>
            </w:r>
            <w:r>
              <w:t>4</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4</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4</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5G-</w:t>
            </w:r>
            <w:r w:rsidRPr="003168A2">
              <w:t>EA</w:t>
            </w:r>
            <w:r>
              <w:t>5</w:t>
            </w:r>
            <w:r w:rsidRPr="003168A2">
              <w:t xml:space="preserve"> supported (octet </w:t>
            </w:r>
            <w:r>
              <w:t>3</w:t>
            </w:r>
            <w:r w:rsidRPr="003168A2">
              <w:t xml:space="preserve">, bit </w:t>
            </w:r>
            <w:r>
              <w:t>3</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5</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5</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5G-</w:t>
            </w:r>
            <w:r w:rsidRPr="003168A2">
              <w:t>EA</w:t>
            </w:r>
            <w:r>
              <w:t>6</w:t>
            </w:r>
            <w:r w:rsidRPr="003168A2">
              <w:t xml:space="preserve"> supported (octet </w:t>
            </w:r>
            <w:r>
              <w:t>3</w:t>
            </w:r>
            <w:r w:rsidRPr="003168A2">
              <w:t xml:space="preserve">, bit </w:t>
            </w:r>
            <w:r>
              <w:t>2</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 xml:space="preserve">6 </w:t>
            </w:r>
            <w:r w:rsidRPr="003168A2">
              <w:t>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6</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5G-</w:t>
            </w:r>
            <w:r w:rsidRPr="003168A2">
              <w:t>EA</w:t>
            </w:r>
            <w:r>
              <w:t>7</w:t>
            </w:r>
            <w:r w:rsidRPr="003168A2">
              <w:t xml:space="preserve"> supported (octet </w:t>
            </w:r>
            <w:r>
              <w:t>3</w:t>
            </w:r>
            <w:r w:rsidRPr="003168A2">
              <w:t xml:space="preserve">, bit </w:t>
            </w:r>
            <w:r>
              <w:t>1</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 xml:space="preserve">7 </w:t>
            </w:r>
            <w:r w:rsidRPr="003168A2">
              <w:t>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7</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algorithms supported (octet </w:t>
            </w:r>
            <w:r>
              <w:t>4</w:t>
            </w:r>
            <w:r w:rsidRPr="003168A2">
              <w:t>)</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5G-I</w:t>
            </w:r>
            <w:r w:rsidRPr="003168A2">
              <w:t xml:space="preserve">A0 supported (octet </w:t>
            </w:r>
            <w:r>
              <w:t>4</w:t>
            </w:r>
            <w:r w:rsidRPr="003168A2">
              <w:t>, bit 8)</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A0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A0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128-5G-I</w:t>
            </w:r>
            <w:r w:rsidRPr="003168A2">
              <w:t>A</w:t>
            </w:r>
            <w:r>
              <w:t>1</w:t>
            </w:r>
            <w:r w:rsidRPr="003168A2">
              <w:t xml:space="preserve"> supported (octet </w:t>
            </w:r>
            <w:r>
              <w:t>4</w:t>
            </w:r>
            <w:r w:rsidRPr="003168A2">
              <w:t xml:space="preserve">, bit </w:t>
            </w:r>
            <w:r>
              <w:t>7</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1</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1</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128-5G-I</w:t>
            </w:r>
            <w:r w:rsidRPr="003168A2">
              <w:t>A</w:t>
            </w:r>
            <w:r>
              <w:t>2</w:t>
            </w:r>
            <w:r w:rsidRPr="003168A2">
              <w:t xml:space="preserve"> supported (octet </w:t>
            </w:r>
            <w:r>
              <w:t>4</w:t>
            </w:r>
            <w:r w:rsidRPr="003168A2">
              <w:t xml:space="preserve">, bit </w:t>
            </w:r>
            <w:r>
              <w:t>6</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2</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2</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128-5G-I</w:t>
            </w:r>
            <w:r w:rsidRPr="003168A2">
              <w:t>A</w:t>
            </w:r>
            <w:r>
              <w:t>3</w:t>
            </w:r>
            <w:r w:rsidRPr="003168A2">
              <w:t xml:space="preserve"> supported (octet </w:t>
            </w:r>
            <w:r>
              <w:t>4</w:t>
            </w:r>
            <w:r w:rsidRPr="003168A2">
              <w:t xml:space="preserve">, bit </w:t>
            </w:r>
            <w:r>
              <w:t>5</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3</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3</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5G-I</w:t>
            </w:r>
            <w:r w:rsidRPr="003168A2">
              <w:t>A</w:t>
            </w:r>
            <w:r>
              <w:t>4</w:t>
            </w:r>
            <w:r w:rsidRPr="003168A2">
              <w:t xml:space="preserve"> supported (octet </w:t>
            </w:r>
            <w:r>
              <w:t>4</w:t>
            </w:r>
            <w:r w:rsidRPr="003168A2">
              <w:t xml:space="preserve">, bit </w:t>
            </w:r>
            <w:r>
              <w:t>4</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4</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4</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5G-I</w:t>
            </w:r>
            <w:r w:rsidRPr="003168A2">
              <w:t>A</w:t>
            </w:r>
            <w:r>
              <w:t>5</w:t>
            </w:r>
            <w:r w:rsidRPr="003168A2">
              <w:t xml:space="preserve"> supported (octet </w:t>
            </w:r>
            <w:r>
              <w:t>4</w:t>
            </w:r>
            <w:r w:rsidRPr="003168A2">
              <w:t xml:space="preserve">, bit </w:t>
            </w:r>
            <w:r>
              <w:t>3</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5</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5</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5G-I</w:t>
            </w:r>
            <w:r w:rsidRPr="003168A2">
              <w:t>A</w:t>
            </w:r>
            <w:r>
              <w:t>6</w:t>
            </w:r>
            <w:r w:rsidRPr="003168A2">
              <w:t xml:space="preserve">supported (octet </w:t>
            </w:r>
            <w:r>
              <w:t>4</w:t>
            </w:r>
            <w:r w:rsidRPr="003168A2">
              <w:t xml:space="preserve">, bit </w:t>
            </w:r>
            <w:r>
              <w:t>2</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6</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6</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5G-I</w:t>
            </w:r>
            <w:r w:rsidRPr="003168A2">
              <w:t>A</w:t>
            </w:r>
            <w:r>
              <w:t>7</w:t>
            </w:r>
            <w:r w:rsidRPr="003168A2">
              <w:t xml:space="preserve"> supported (octet </w:t>
            </w:r>
            <w:r>
              <w:t>4</w:t>
            </w:r>
            <w:r w:rsidRPr="003168A2">
              <w:t xml:space="preserve">, bit </w:t>
            </w:r>
            <w:r>
              <w:t>1</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7</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lastRenderedPageBreak/>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7</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algorithms supported (octet </w:t>
            </w:r>
            <w:r>
              <w:t>5</w:t>
            </w:r>
            <w:r w:rsidRPr="003168A2">
              <w:t>)</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EEA0 supported (octet </w:t>
            </w:r>
            <w:r>
              <w:t>5</w:t>
            </w:r>
            <w:r w:rsidRPr="003168A2">
              <w:t>, bit 8)</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EEA0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EEA0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128-EEA1 supported (octet </w:t>
            </w:r>
            <w:r>
              <w:t>5</w:t>
            </w:r>
            <w:r w:rsidRPr="003168A2">
              <w:t>, bit 7)</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128-EEA1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128-EEA1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128-EEA2 supported (octet </w:t>
            </w:r>
            <w:r>
              <w:t>5</w:t>
            </w:r>
            <w:r w:rsidRPr="003168A2">
              <w:t>, bit 6)</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128-EEA2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128-EEA2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w:t>
            </w:r>
            <w:r w:rsidRPr="008E033D">
              <w:t>128-</w:t>
            </w:r>
            <w:r w:rsidRPr="003168A2">
              <w:t xml:space="preserve">EEA3 supported (octet </w:t>
            </w:r>
            <w:r>
              <w:t>5</w:t>
            </w:r>
            <w:r w:rsidRPr="003168A2">
              <w:t>, bit 5)</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 xml:space="preserve">EPS encryption algorithm </w:t>
            </w:r>
            <w:r w:rsidRPr="008E033D">
              <w:t>128-</w:t>
            </w:r>
            <w:r w:rsidRPr="003168A2">
              <w:t>EEA3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 xml:space="preserve">EPS encryption algorithm </w:t>
            </w:r>
            <w:r w:rsidRPr="008E033D">
              <w:t>128-</w:t>
            </w:r>
            <w:r w:rsidRPr="003168A2">
              <w:t>EEA3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EEA4 supported (octet </w:t>
            </w:r>
            <w:r>
              <w:t>5</w:t>
            </w:r>
            <w:r w:rsidRPr="003168A2">
              <w:t>, bit 4)</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EEA4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EEA4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EEA5 supported (octet </w:t>
            </w:r>
            <w:r>
              <w:t>5</w:t>
            </w:r>
            <w:r w:rsidRPr="003168A2">
              <w:t>, bit 3)</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EEA5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EEA5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EEA6 supported (octet </w:t>
            </w:r>
            <w:r>
              <w:t>5</w:t>
            </w:r>
            <w:r w:rsidRPr="003168A2">
              <w:t>, bit 2)</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EEA6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EEA6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EEA7 supported (octet </w:t>
            </w:r>
            <w:r>
              <w:t>5</w:t>
            </w:r>
            <w:r w:rsidRPr="003168A2">
              <w:t>, bit 1)</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EEA7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EEA7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algorithms supported (octet </w:t>
            </w:r>
            <w:r>
              <w:t>6</w:t>
            </w:r>
            <w:r w:rsidRPr="003168A2">
              <w:t>)</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4033D3" w:rsidTr="00F033ED">
        <w:trPr>
          <w:gridBefore w:val="1"/>
          <w:wBefore w:w="8" w:type="dxa"/>
          <w:cantSplit/>
          <w:jc w:val="center"/>
        </w:trPr>
        <w:tc>
          <w:tcPr>
            <w:tcW w:w="7113" w:type="dxa"/>
            <w:gridSpan w:val="6"/>
          </w:tcPr>
          <w:p w:rsidR="003D18FE" w:rsidRPr="004033D3" w:rsidRDefault="003D18FE" w:rsidP="00F033ED">
            <w:pPr>
              <w:pStyle w:val="TAL"/>
            </w:pPr>
            <w:r>
              <w:t>EPS integrity algorithm EIA</w:t>
            </w:r>
            <w:r>
              <w:rPr>
                <w:rFonts w:hint="eastAsia"/>
                <w:lang w:eastAsia="ko-KR"/>
              </w:rPr>
              <w:t>0</w:t>
            </w:r>
            <w:r w:rsidRPr="004033D3">
              <w:t xml:space="preserve"> supported (octet </w:t>
            </w:r>
            <w:r>
              <w:t>6</w:t>
            </w:r>
            <w:r w:rsidRPr="004033D3">
              <w:t xml:space="preserve">, bit </w:t>
            </w:r>
            <w:r>
              <w:rPr>
                <w:rFonts w:hint="eastAsia"/>
                <w:lang w:eastAsia="ko-KR"/>
              </w:rPr>
              <w:t>8</w:t>
            </w:r>
            <w:r w:rsidRPr="004033D3">
              <w:t>)</w:t>
            </w:r>
          </w:p>
        </w:tc>
      </w:tr>
      <w:tr w:rsidR="003D18FE" w:rsidRPr="004033D3" w:rsidTr="00F033ED">
        <w:trPr>
          <w:gridAfter w:val="1"/>
          <w:wAfter w:w="8" w:type="dxa"/>
          <w:cantSplit/>
          <w:jc w:val="center"/>
        </w:trPr>
        <w:tc>
          <w:tcPr>
            <w:tcW w:w="296" w:type="dxa"/>
            <w:gridSpan w:val="2"/>
          </w:tcPr>
          <w:p w:rsidR="003D18FE" w:rsidRPr="004033D3" w:rsidRDefault="003D18FE" w:rsidP="00F033ED">
            <w:pPr>
              <w:pStyle w:val="TAC"/>
            </w:pPr>
            <w:r w:rsidRPr="004033D3">
              <w:t>0</w:t>
            </w:r>
          </w:p>
        </w:tc>
        <w:tc>
          <w:tcPr>
            <w:tcW w:w="284" w:type="dxa"/>
          </w:tcPr>
          <w:p w:rsidR="003D18FE" w:rsidRPr="004033D3" w:rsidRDefault="003D18FE" w:rsidP="00F033ED">
            <w:pPr>
              <w:pStyle w:val="TAC"/>
            </w:pPr>
          </w:p>
        </w:tc>
        <w:tc>
          <w:tcPr>
            <w:tcW w:w="283" w:type="dxa"/>
          </w:tcPr>
          <w:p w:rsidR="003D18FE" w:rsidRPr="004033D3" w:rsidRDefault="003D18FE" w:rsidP="00F033ED">
            <w:pPr>
              <w:pStyle w:val="TAC"/>
            </w:pPr>
          </w:p>
        </w:tc>
        <w:tc>
          <w:tcPr>
            <w:tcW w:w="236" w:type="dxa"/>
          </w:tcPr>
          <w:p w:rsidR="003D18FE" w:rsidRPr="004033D3" w:rsidRDefault="003D18FE" w:rsidP="00F033ED">
            <w:pPr>
              <w:pStyle w:val="TAC"/>
            </w:pPr>
          </w:p>
        </w:tc>
        <w:tc>
          <w:tcPr>
            <w:tcW w:w="6014" w:type="dxa"/>
            <w:shd w:val="clear" w:color="auto" w:fill="auto"/>
          </w:tcPr>
          <w:p w:rsidR="003D18FE" w:rsidRPr="004033D3" w:rsidRDefault="003D18FE" w:rsidP="00F033ED">
            <w:pPr>
              <w:pStyle w:val="TAL"/>
            </w:pPr>
            <w:r>
              <w:t>EPS integrity algorithm EIA</w:t>
            </w:r>
            <w:r>
              <w:rPr>
                <w:rFonts w:hint="eastAsia"/>
                <w:lang w:eastAsia="ko-KR"/>
              </w:rPr>
              <w:t>0</w:t>
            </w:r>
            <w:r w:rsidRPr="004033D3">
              <w:t xml:space="preserve"> not supported</w:t>
            </w:r>
          </w:p>
        </w:tc>
      </w:tr>
      <w:tr w:rsidR="003D18FE" w:rsidRPr="004033D3" w:rsidTr="00F033ED">
        <w:trPr>
          <w:gridAfter w:val="1"/>
          <w:wAfter w:w="8" w:type="dxa"/>
          <w:cantSplit/>
          <w:jc w:val="center"/>
        </w:trPr>
        <w:tc>
          <w:tcPr>
            <w:tcW w:w="296" w:type="dxa"/>
            <w:gridSpan w:val="2"/>
          </w:tcPr>
          <w:p w:rsidR="003D18FE" w:rsidRPr="004033D3" w:rsidRDefault="003D18FE" w:rsidP="00F033ED">
            <w:pPr>
              <w:pStyle w:val="TAC"/>
            </w:pPr>
            <w:r w:rsidRPr="004033D3">
              <w:t>1</w:t>
            </w:r>
          </w:p>
        </w:tc>
        <w:tc>
          <w:tcPr>
            <w:tcW w:w="284" w:type="dxa"/>
          </w:tcPr>
          <w:p w:rsidR="003D18FE" w:rsidRPr="004033D3" w:rsidRDefault="003D18FE" w:rsidP="00F033ED">
            <w:pPr>
              <w:pStyle w:val="TAC"/>
            </w:pPr>
          </w:p>
        </w:tc>
        <w:tc>
          <w:tcPr>
            <w:tcW w:w="283" w:type="dxa"/>
          </w:tcPr>
          <w:p w:rsidR="003D18FE" w:rsidRPr="004033D3" w:rsidRDefault="003D18FE" w:rsidP="00F033ED">
            <w:pPr>
              <w:pStyle w:val="TAC"/>
            </w:pPr>
          </w:p>
        </w:tc>
        <w:tc>
          <w:tcPr>
            <w:tcW w:w="236" w:type="dxa"/>
          </w:tcPr>
          <w:p w:rsidR="003D18FE" w:rsidRPr="004033D3" w:rsidRDefault="003D18FE" w:rsidP="00F033ED">
            <w:pPr>
              <w:pStyle w:val="TAC"/>
            </w:pPr>
          </w:p>
        </w:tc>
        <w:tc>
          <w:tcPr>
            <w:tcW w:w="6014" w:type="dxa"/>
            <w:shd w:val="clear" w:color="auto" w:fill="auto"/>
          </w:tcPr>
          <w:p w:rsidR="003D18FE" w:rsidRPr="004033D3" w:rsidRDefault="003D18FE" w:rsidP="00F033ED">
            <w:pPr>
              <w:pStyle w:val="TAL"/>
            </w:pPr>
            <w:r>
              <w:t>EPS integrity algorithm EIA</w:t>
            </w:r>
            <w:r>
              <w:rPr>
                <w:rFonts w:hint="eastAsia"/>
                <w:lang w:eastAsia="ko-KR"/>
              </w:rPr>
              <w:t>0</w:t>
            </w:r>
            <w:r w:rsidRPr="004033D3">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128-EIA1 supported (octet </w:t>
            </w:r>
            <w:r>
              <w:t>6</w:t>
            </w:r>
            <w:r w:rsidRPr="003168A2">
              <w:t>, bit 7)</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128-EIA1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128-EIA1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128-EIA2 supported (octet </w:t>
            </w:r>
            <w:r>
              <w:t>6</w:t>
            </w:r>
            <w:r w:rsidRPr="003168A2">
              <w:t>, bit 6)</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128-EIA2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128-EIA2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w:t>
            </w:r>
            <w:r w:rsidRPr="008E033D">
              <w:t>128-</w:t>
            </w:r>
            <w:r w:rsidRPr="003168A2">
              <w:t xml:space="preserve">EIA3 supported (octet </w:t>
            </w:r>
            <w:r>
              <w:t>6</w:t>
            </w:r>
            <w:r w:rsidRPr="003168A2">
              <w:t>, bit 5)</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 xml:space="preserve">EPS integrity algorithm </w:t>
            </w:r>
            <w:r w:rsidRPr="008E033D">
              <w:t>128-</w:t>
            </w:r>
            <w:r w:rsidRPr="003168A2">
              <w:t>EIA3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 xml:space="preserve">EPS integrity algorithm </w:t>
            </w:r>
            <w:r w:rsidRPr="008E033D">
              <w:t>128-</w:t>
            </w:r>
            <w:r w:rsidRPr="003168A2">
              <w:t>EIA3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EIA4 supported (octet </w:t>
            </w:r>
            <w:r>
              <w:t>6</w:t>
            </w:r>
            <w:r w:rsidRPr="003168A2">
              <w:t>, bit 4)</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EIA4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EIA4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EIA5 supported (octet </w:t>
            </w:r>
            <w:r>
              <w:t>6</w:t>
            </w:r>
            <w:r w:rsidRPr="003168A2">
              <w:t>, bit 3)</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EIA5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EIA5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EIA6 supported (octet </w:t>
            </w:r>
            <w:r>
              <w:t>6</w:t>
            </w:r>
            <w:r w:rsidRPr="003168A2">
              <w:t>, bit 2)</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EIA6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EIA6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EIA7 supported (octet </w:t>
            </w:r>
            <w:r>
              <w:t>6</w:t>
            </w:r>
            <w:r w:rsidRPr="003168A2">
              <w:t>, bit 1)</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EIA7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lastRenderedPageBreak/>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EIA7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bl>
    <w:p w:rsidR="003D18FE" w:rsidRDefault="003D18FE" w:rsidP="003D18FE"/>
    <w:p w:rsidR="00714943" w:rsidRPr="00AE01ED" w:rsidRDefault="00714943" w:rsidP="00714943">
      <w:pPr>
        <w:pStyle w:val="Heading4"/>
      </w:pPr>
      <w:bookmarkStart w:id="682" w:name="_Toc508877445"/>
      <w:r>
        <w:t>9.8.3.56</w:t>
      </w:r>
      <w:r w:rsidRPr="002E4167">
        <w:tab/>
      </w:r>
      <w:r w:rsidRPr="00AE01ED">
        <w:t>UE's usage setting</w:t>
      </w:r>
      <w:bookmarkEnd w:id="682"/>
    </w:p>
    <w:p w:rsidR="00714943" w:rsidRPr="00882ADD" w:rsidRDefault="00714943" w:rsidP="00714943">
      <w:r w:rsidRPr="00882ADD">
        <w:t xml:space="preserve">The purpose of the UE's usage setting information element is to provide the network with the UE's usage setting </w:t>
      </w:r>
      <w:r>
        <w:t>as defined in 3GPP T</w:t>
      </w:r>
      <w:r w:rsidRPr="00B6630E">
        <w:t>S</w:t>
      </w:r>
      <w:r>
        <w:t> </w:t>
      </w:r>
      <w:r w:rsidRPr="00B6630E">
        <w:t>2</w:t>
      </w:r>
      <w:r>
        <w:t>4</w:t>
      </w:r>
      <w:r w:rsidRPr="00B6630E">
        <w:t>.</w:t>
      </w:r>
      <w:r>
        <w:t>301 </w:t>
      </w:r>
      <w:r w:rsidRPr="00B6630E">
        <w:t>[</w:t>
      </w:r>
      <w:r>
        <w:t>12</w:t>
      </w:r>
      <w:r w:rsidRPr="00B6630E">
        <w:t>]</w:t>
      </w:r>
      <w:r w:rsidRPr="00882ADD">
        <w:t xml:space="preserve">. The network uses </w:t>
      </w:r>
      <w:r w:rsidRPr="00882ADD">
        <w:rPr>
          <w:bCs/>
        </w:rPr>
        <w:t xml:space="preserve">the UE's usage setting </w:t>
      </w:r>
      <w:r w:rsidRPr="00882ADD">
        <w:t>to select the RFSP index.</w:t>
      </w:r>
    </w:p>
    <w:p w:rsidR="00714943" w:rsidRDefault="00714943" w:rsidP="00714943">
      <w:pPr>
        <w:rPr>
          <w:lang w:val="en-US"/>
        </w:rPr>
      </w:pPr>
      <w:r>
        <w:rPr>
          <w:lang w:val="en-US"/>
        </w:rPr>
        <w:t>The UE's usage setting information element is coded as shown in figure 9</w:t>
      </w:r>
      <w:r>
        <w:t>.8.3.56.1</w:t>
      </w:r>
      <w:r>
        <w:rPr>
          <w:lang w:val="en-US"/>
        </w:rPr>
        <w:t xml:space="preserve"> and table 9</w:t>
      </w:r>
      <w:r>
        <w:t>.8.3.56.1</w:t>
      </w:r>
      <w:r>
        <w:rPr>
          <w:lang w:val="en-US"/>
        </w:rPr>
        <w:t>.</w:t>
      </w:r>
    </w:p>
    <w:p w:rsidR="00714943" w:rsidRDefault="00714943" w:rsidP="00714943">
      <w:r w:rsidRPr="003168A2">
        <w:t xml:space="preserve">The </w:t>
      </w:r>
      <w:r>
        <w:t xml:space="preserve">UE's usage setting </w:t>
      </w:r>
      <w:r w:rsidRPr="003168A2">
        <w:t xml:space="preserve">is a type 4 information element with a length of </w:t>
      </w:r>
      <w:r>
        <w:t>3</w:t>
      </w:r>
      <w:r w:rsidRPr="003168A2">
        <w:t xml:space="preserve"> octets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714943" w:rsidRPr="003168A2" w:rsidTr="003A1791">
        <w:trPr>
          <w:gridBefore w:val="1"/>
          <w:wBefore w:w="150" w:type="dxa"/>
          <w:cantSplit/>
          <w:jc w:val="center"/>
        </w:trPr>
        <w:tc>
          <w:tcPr>
            <w:tcW w:w="710" w:type="dxa"/>
            <w:gridSpan w:val="2"/>
            <w:tcBorders>
              <w:top w:val="nil"/>
              <w:left w:val="nil"/>
              <w:bottom w:val="nil"/>
              <w:right w:val="nil"/>
            </w:tcBorders>
          </w:tcPr>
          <w:p w:rsidR="00714943" w:rsidRPr="003168A2" w:rsidRDefault="00714943" w:rsidP="003A1791">
            <w:pPr>
              <w:pStyle w:val="TAC"/>
            </w:pPr>
            <w:r w:rsidRPr="003168A2">
              <w:t>8</w:t>
            </w:r>
          </w:p>
        </w:tc>
        <w:tc>
          <w:tcPr>
            <w:tcW w:w="720" w:type="dxa"/>
            <w:gridSpan w:val="2"/>
            <w:tcBorders>
              <w:top w:val="nil"/>
              <w:left w:val="nil"/>
              <w:bottom w:val="nil"/>
              <w:right w:val="nil"/>
            </w:tcBorders>
          </w:tcPr>
          <w:p w:rsidR="00714943" w:rsidRPr="003168A2" w:rsidRDefault="00714943" w:rsidP="003A1791">
            <w:pPr>
              <w:pStyle w:val="TAC"/>
            </w:pPr>
            <w:r w:rsidRPr="003168A2">
              <w:t>7</w:t>
            </w:r>
          </w:p>
        </w:tc>
        <w:tc>
          <w:tcPr>
            <w:tcW w:w="720" w:type="dxa"/>
            <w:gridSpan w:val="2"/>
            <w:tcBorders>
              <w:top w:val="nil"/>
              <w:left w:val="nil"/>
              <w:bottom w:val="nil"/>
              <w:right w:val="nil"/>
            </w:tcBorders>
          </w:tcPr>
          <w:p w:rsidR="00714943" w:rsidRPr="003168A2" w:rsidRDefault="00714943" w:rsidP="003A1791">
            <w:pPr>
              <w:pStyle w:val="TAC"/>
            </w:pPr>
            <w:r w:rsidRPr="003168A2">
              <w:t>6</w:t>
            </w:r>
          </w:p>
        </w:tc>
        <w:tc>
          <w:tcPr>
            <w:tcW w:w="720" w:type="dxa"/>
            <w:gridSpan w:val="2"/>
            <w:tcBorders>
              <w:top w:val="nil"/>
              <w:left w:val="nil"/>
              <w:bottom w:val="nil"/>
              <w:right w:val="nil"/>
            </w:tcBorders>
          </w:tcPr>
          <w:p w:rsidR="00714943" w:rsidRPr="003168A2" w:rsidRDefault="00714943" w:rsidP="003A1791">
            <w:pPr>
              <w:pStyle w:val="TAC"/>
            </w:pPr>
            <w:r w:rsidRPr="003168A2">
              <w:t>5</w:t>
            </w:r>
          </w:p>
        </w:tc>
        <w:tc>
          <w:tcPr>
            <w:tcW w:w="720" w:type="dxa"/>
            <w:gridSpan w:val="2"/>
            <w:tcBorders>
              <w:top w:val="nil"/>
              <w:left w:val="nil"/>
              <w:bottom w:val="nil"/>
              <w:right w:val="nil"/>
            </w:tcBorders>
          </w:tcPr>
          <w:p w:rsidR="00714943" w:rsidRPr="003168A2" w:rsidRDefault="00714943" w:rsidP="003A1791">
            <w:pPr>
              <w:pStyle w:val="TAC"/>
            </w:pPr>
            <w:r w:rsidRPr="003168A2">
              <w:t>4</w:t>
            </w:r>
          </w:p>
        </w:tc>
        <w:tc>
          <w:tcPr>
            <w:tcW w:w="720" w:type="dxa"/>
            <w:gridSpan w:val="2"/>
            <w:tcBorders>
              <w:top w:val="nil"/>
              <w:left w:val="nil"/>
              <w:bottom w:val="nil"/>
              <w:right w:val="nil"/>
            </w:tcBorders>
          </w:tcPr>
          <w:p w:rsidR="00714943" w:rsidRPr="003168A2" w:rsidRDefault="00714943" w:rsidP="003A1791">
            <w:pPr>
              <w:pStyle w:val="TAC"/>
            </w:pPr>
            <w:r w:rsidRPr="003168A2">
              <w:t>3</w:t>
            </w:r>
          </w:p>
        </w:tc>
        <w:tc>
          <w:tcPr>
            <w:tcW w:w="720" w:type="dxa"/>
            <w:gridSpan w:val="2"/>
            <w:tcBorders>
              <w:top w:val="nil"/>
              <w:left w:val="nil"/>
              <w:bottom w:val="nil"/>
              <w:right w:val="nil"/>
            </w:tcBorders>
          </w:tcPr>
          <w:p w:rsidR="00714943" w:rsidRPr="003168A2" w:rsidRDefault="00714943" w:rsidP="003A1791">
            <w:pPr>
              <w:pStyle w:val="TAC"/>
            </w:pPr>
            <w:r w:rsidRPr="003168A2">
              <w:t>2</w:t>
            </w:r>
          </w:p>
        </w:tc>
        <w:tc>
          <w:tcPr>
            <w:tcW w:w="730" w:type="dxa"/>
            <w:gridSpan w:val="2"/>
            <w:tcBorders>
              <w:top w:val="nil"/>
              <w:left w:val="nil"/>
              <w:bottom w:val="nil"/>
              <w:right w:val="nil"/>
            </w:tcBorders>
          </w:tcPr>
          <w:p w:rsidR="00714943" w:rsidRPr="003168A2" w:rsidRDefault="00714943" w:rsidP="003A1791">
            <w:pPr>
              <w:pStyle w:val="TAC"/>
            </w:pPr>
            <w:r w:rsidRPr="003168A2">
              <w:t>1</w:t>
            </w:r>
          </w:p>
        </w:tc>
        <w:tc>
          <w:tcPr>
            <w:tcW w:w="1161" w:type="dxa"/>
            <w:gridSpan w:val="2"/>
            <w:tcBorders>
              <w:top w:val="nil"/>
              <w:left w:val="nil"/>
              <w:bottom w:val="nil"/>
              <w:right w:val="nil"/>
            </w:tcBorders>
          </w:tcPr>
          <w:p w:rsidR="00714943" w:rsidRPr="003168A2" w:rsidRDefault="00714943" w:rsidP="003A1791">
            <w:pPr>
              <w:pStyle w:val="TAL"/>
            </w:pPr>
          </w:p>
        </w:tc>
      </w:tr>
      <w:tr w:rsidR="00714943" w:rsidRPr="003168A2" w:rsidTr="003A1791">
        <w:trPr>
          <w:gridAfter w:val="1"/>
          <w:wAfter w:w="165" w:type="dxa"/>
          <w:cantSplit/>
          <w:jc w:val="center"/>
        </w:trPr>
        <w:tc>
          <w:tcPr>
            <w:tcW w:w="5769" w:type="dxa"/>
            <w:gridSpan w:val="16"/>
            <w:tcBorders>
              <w:top w:val="single" w:sz="4" w:space="0" w:color="auto"/>
              <w:right w:val="single" w:sz="4" w:space="0" w:color="auto"/>
            </w:tcBorders>
          </w:tcPr>
          <w:p w:rsidR="00714943" w:rsidRPr="003168A2" w:rsidRDefault="00714943" w:rsidP="003A1791">
            <w:pPr>
              <w:pStyle w:val="TAC"/>
            </w:pPr>
            <w:r>
              <w:t>UE's usage setting</w:t>
            </w:r>
            <w:r w:rsidRPr="00344EB2">
              <w:t xml:space="preserve"> </w:t>
            </w:r>
            <w:r w:rsidRPr="003168A2">
              <w:t>IEI</w:t>
            </w:r>
          </w:p>
        </w:tc>
        <w:tc>
          <w:tcPr>
            <w:tcW w:w="1137" w:type="dxa"/>
            <w:gridSpan w:val="2"/>
            <w:tcBorders>
              <w:top w:val="nil"/>
              <w:left w:val="nil"/>
              <w:bottom w:val="nil"/>
              <w:right w:val="nil"/>
            </w:tcBorders>
          </w:tcPr>
          <w:p w:rsidR="00714943" w:rsidRPr="003168A2" w:rsidRDefault="00714943" w:rsidP="003A1791">
            <w:pPr>
              <w:pStyle w:val="TAL"/>
            </w:pPr>
            <w:r w:rsidRPr="003168A2">
              <w:t>octet 1</w:t>
            </w:r>
          </w:p>
        </w:tc>
      </w:tr>
      <w:tr w:rsidR="00714943" w:rsidRPr="003168A2" w:rsidTr="003A1791">
        <w:trPr>
          <w:gridAfter w:val="1"/>
          <w:wAfter w:w="165" w:type="dxa"/>
          <w:cantSplit/>
          <w:jc w:val="center"/>
        </w:trPr>
        <w:tc>
          <w:tcPr>
            <w:tcW w:w="5769" w:type="dxa"/>
            <w:gridSpan w:val="16"/>
            <w:tcBorders>
              <w:top w:val="single" w:sz="4" w:space="0" w:color="auto"/>
              <w:right w:val="single" w:sz="4" w:space="0" w:color="auto"/>
            </w:tcBorders>
          </w:tcPr>
          <w:p w:rsidR="00714943" w:rsidRPr="003168A2" w:rsidRDefault="00714943" w:rsidP="003A1791">
            <w:pPr>
              <w:pStyle w:val="TAC"/>
            </w:pPr>
            <w:r>
              <w:t xml:space="preserve">Length of UE's usage setting </w:t>
            </w:r>
            <w:r w:rsidRPr="008E20C8">
              <w:t>contents</w:t>
            </w:r>
          </w:p>
        </w:tc>
        <w:tc>
          <w:tcPr>
            <w:tcW w:w="1137" w:type="dxa"/>
            <w:gridSpan w:val="2"/>
            <w:tcBorders>
              <w:top w:val="nil"/>
              <w:left w:val="nil"/>
              <w:bottom w:val="nil"/>
              <w:right w:val="nil"/>
            </w:tcBorders>
          </w:tcPr>
          <w:p w:rsidR="00714943" w:rsidRPr="003168A2" w:rsidRDefault="00714943" w:rsidP="003A1791">
            <w:pPr>
              <w:pStyle w:val="TAL"/>
            </w:pPr>
            <w:r w:rsidRPr="003168A2">
              <w:t>octet 2</w:t>
            </w:r>
          </w:p>
        </w:tc>
      </w:tr>
      <w:tr w:rsidR="00714943" w:rsidRPr="003168A2" w:rsidTr="003A1791">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714943" w:rsidRPr="003168A2" w:rsidRDefault="00714943" w:rsidP="003A1791">
            <w:pPr>
              <w:pStyle w:val="TAC"/>
            </w:pPr>
            <w:r>
              <w:t>0</w:t>
            </w:r>
          </w:p>
          <w:p w:rsidR="00714943" w:rsidRPr="003168A2" w:rsidRDefault="00714943" w:rsidP="003A1791">
            <w:pPr>
              <w:pStyle w:val="TAC"/>
              <w:rPr>
                <w:lang w:val="es-ES"/>
              </w:rPr>
            </w:pPr>
            <w: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pPr>
            <w:r>
              <w:t>0</w:t>
            </w:r>
          </w:p>
          <w:p w:rsidR="00714943" w:rsidRPr="003168A2" w:rsidRDefault="00714943" w:rsidP="003A1791">
            <w:pPr>
              <w:pStyle w:val="TAC"/>
              <w:rPr>
                <w:lang w:val="es-ES"/>
              </w:rPr>
            </w:pPr>
            <w: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pPr>
            <w:r>
              <w:t>0</w:t>
            </w:r>
          </w:p>
          <w:p w:rsidR="00714943" w:rsidRPr="003168A2" w:rsidRDefault="00714943" w:rsidP="003A1791">
            <w:pPr>
              <w:pStyle w:val="TAC"/>
              <w:rPr>
                <w:lang w:val="es-ES"/>
              </w:rPr>
            </w:pPr>
            <w: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pPr>
            <w:r>
              <w:t>0</w:t>
            </w:r>
          </w:p>
          <w:p w:rsidR="00714943" w:rsidRPr="003168A2" w:rsidRDefault="00714943" w:rsidP="003A1791">
            <w:pPr>
              <w:pStyle w:val="TAC"/>
              <w:rPr>
                <w:lang w:val="es-ES"/>
              </w:rPr>
            </w:pPr>
            <w: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pPr>
            <w:r>
              <w:t>0</w:t>
            </w:r>
          </w:p>
          <w:p w:rsidR="00714943" w:rsidRPr="003168A2" w:rsidRDefault="00714943" w:rsidP="003A1791">
            <w:pPr>
              <w:pStyle w:val="TAC"/>
            </w:pPr>
            <w: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rPr>
                <w:lang w:val="es-ES"/>
              </w:rPr>
            </w:pPr>
            <w:r>
              <w:rPr>
                <w:lang w:val="es-ES"/>
              </w:rPr>
              <w:t>0</w:t>
            </w:r>
          </w:p>
          <w:p w:rsidR="00714943" w:rsidRPr="003168A2" w:rsidRDefault="00714943" w:rsidP="003A1791">
            <w:pPr>
              <w:pStyle w:val="TAC"/>
            </w:pPr>
            <w: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rPr>
                <w:lang w:val="es-ES"/>
              </w:rPr>
            </w:pPr>
            <w:r>
              <w:rPr>
                <w:lang w:val="es-ES"/>
              </w:rPr>
              <w:t>0</w:t>
            </w:r>
          </w:p>
          <w:p w:rsidR="00714943" w:rsidRPr="003168A2" w:rsidRDefault="00714943" w:rsidP="003A1791">
            <w:pPr>
              <w:pStyle w:val="TAC"/>
            </w:pPr>
            <w:r>
              <w:t>Spare</w:t>
            </w:r>
          </w:p>
        </w:tc>
        <w:tc>
          <w:tcPr>
            <w:tcW w:w="722" w:type="dxa"/>
            <w:gridSpan w:val="2"/>
            <w:tcBorders>
              <w:top w:val="nil"/>
              <w:bottom w:val="single" w:sz="4" w:space="0" w:color="auto"/>
              <w:right w:val="single" w:sz="4" w:space="0" w:color="auto"/>
            </w:tcBorders>
          </w:tcPr>
          <w:p w:rsidR="00714943" w:rsidRPr="003168A2" w:rsidRDefault="00714943" w:rsidP="003A1791">
            <w:pPr>
              <w:pStyle w:val="TAC"/>
            </w:pPr>
            <w:r>
              <w:rPr>
                <w:lang w:val="es-ES"/>
              </w:rPr>
              <w:t>UE's usage setting</w:t>
            </w:r>
          </w:p>
        </w:tc>
        <w:tc>
          <w:tcPr>
            <w:tcW w:w="1137" w:type="dxa"/>
            <w:gridSpan w:val="2"/>
            <w:tcBorders>
              <w:top w:val="nil"/>
              <w:left w:val="nil"/>
              <w:bottom w:val="nil"/>
              <w:right w:val="nil"/>
            </w:tcBorders>
          </w:tcPr>
          <w:p w:rsidR="00714943" w:rsidRPr="003168A2" w:rsidRDefault="00714943" w:rsidP="003A1791">
            <w:pPr>
              <w:pStyle w:val="TAL"/>
            </w:pPr>
          </w:p>
          <w:p w:rsidR="00714943" w:rsidRPr="003168A2" w:rsidRDefault="00714943" w:rsidP="003A1791">
            <w:pPr>
              <w:pStyle w:val="TAL"/>
            </w:pPr>
            <w:r w:rsidRPr="003168A2">
              <w:t>octet 3</w:t>
            </w:r>
          </w:p>
        </w:tc>
      </w:tr>
    </w:tbl>
    <w:p w:rsidR="00714943" w:rsidRPr="00BD0557" w:rsidRDefault="00714943" w:rsidP="00714943">
      <w:pPr>
        <w:pStyle w:val="TF"/>
      </w:pPr>
      <w:r w:rsidRPr="00BD0557">
        <w:t>Figure </w:t>
      </w:r>
      <w:r>
        <w:t>9</w:t>
      </w:r>
      <w:r w:rsidRPr="00BD0557">
        <w:t>.</w:t>
      </w:r>
      <w:r>
        <w:t>8</w:t>
      </w:r>
      <w:r w:rsidRPr="00BD0557">
        <w:t>.</w:t>
      </w:r>
      <w:r>
        <w:t xml:space="preserve">3.56.1: UE's usage setting </w:t>
      </w:r>
      <w:r w:rsidRPr="00BD0557">
        <w:t>information element</w:t>
      </w:r>
    </w:p>
    <w:p w:rsidR="00714943" w:rsidRDefault="00714943" w:rsidP="00714943">
      <w:pPr>
        <w:pStyle w:val="TH"/>
      </w:pPr>
      <w:r>
        <w:t>Table</w:t>
      </w:r>
      <w:r w:rsidRPr="003168A2">
        <w:t> </w:t>
      </w:r>
      <w:r>
        <w:t>9.8.3.56.1: UE's usage setting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8"/>
        <w:gridCol w:w="288"/>
        <w:gridCol w:w="284"/>
        <w:gridCol w:w="283"/>
        <w:gridCol w:w="236"/>
        <w:gridCol w:w="6014"/>
        <w:gridCol w:w="8"/>
      </w:tblGrid>
      <w:tr w:rsidR="00714943" w:rsidRPr="003168A2" w:rsidTr="003A1791">
        <w:trPr>
          <w:gridBefore w:val="1"/>
          <w:wBefore w:w="8" w:type="dxa"/>
          <w:cantSplit/>
          <w:jc w:val="center"/>
        </w:trPr>
        <w:tc>
          <w:tcPr>
            <w:tcW w:w="7113" w:type="dxa"/>
            <w:gridSpan w:val="6"/>
          </w:tcPr>
          <w:p w:rsidR="00714943" w:rsidRPr="003168A2" w:rsidRDefault="00714943" w:rsidP="003A1791">
            <w:pPr>
              <w:pStyle w:val="TAL"/>
            </w:pPr>
            <w:r>
              <w:t xml:space="preserve">UE's usage setting </w:t>
            </w:r>
            <w:r w:rsidRPr="003168A2">
              <w:t xml:space="preserve">(octet 3, bit </w:t>
            </w:r>
            <w:r>
              <w:t>1</w:t>
            </w:r>
            <w:r w:rsidRPr="003168A2">
              <w:t>)</w:t>
            </w:r>
          </w:p>
        </w:tc>
      </w:tr>
      <w:tr w:rsidR="00714943" w:rsidRPr="003168A2" w:rsidTr="003A1791">
        <w:trPr>
          <w:gridAfter w:val="1"/>
          <w:wAfter w:w="8" w:type="dxa"/>
          <w:cantSplit/>
          <w:jc w:val="center"/>
        </w:trPr>
        <w:tc>
          <w:tcPr>
            <w:tcW w:w="296" w:type="dxa"/>
            <w:gridSpan w:val="2"/>
          </w:tcPr>
          <w:p w:rsidR="00714943" w:rsidRPr="003168A2" w:rsidRDefault="00714943" w:rsidP="003A1791">
            <w:pPr>
              <w:pStyle w:val="TAC"/>
            </w:pPr>
            <w:r w:rsidRPr="003168A2">
              <w:t>0</w:t>
            </w:r>
          </w:p>
        </w:tc>
        <w:tc>
          <w:tcPr>
            <w:tcW w:w="284" w:type="dxa"/>
          </w:tcPr>
          <w:p w:rsidR="00714943" w:rsidRPr="003168A2" w:rsidRDefault="00714943" w:rsidP="003A1791">
            <w:pPr>
              <w:pStyle w:val="TAC"/>
            </w:pPr>
          </w:p>
        </w:tc>
        <w:tc>
          <w:tcPr>
            <w:tcW w:w="283" w:type="dxa"/>
          </w:tcPr>
          <w:p w:rsidR="00714943" w:rsidRPr="003168A2" w:rsidRDefault="00714943" w:rsidP="003A1791">
            <w:pPr>
              <w:pStyle w:val="TAC"/>
            </w:pPr>
          </w:p>
        </w:tc>
        <w:tc>
          <w:tcPr>
            <w:tcW w:w="236" w:type="dxa"/>
          </w:tcPr>
          <w:p w:rsidR="00714943" w:rsidRPr="003168A2" w:rsidRDefault="00714943" w:rsidP="003A1791">
            <w:pPr>
              <w:pStyle w:val="TAC"/>
            </w:pPr>
          </w:p>
        </w:tc>
        <w:tc>
          <w:tcPr>
            <w:tcW w:w="6014" w:type="dxa"/>
            <w:shd w:val="clear" w:color="auto" w:fill="auto"/>
          </w:tcPr>
          <w:p w:rsidR="00714943" w:rsidRPr="003168A2" w:rsidRDefault="00BB1AFC" w:rsidP="00BB1AFC">
            <w:pPr>
              <w:pStyle w:val="TAL"/>
            </w:pPr>
            <w:r>
              <w:t>v</w:t>
            </w:r>
            <w:r w:rsidR="00714943">
              <w:t xml:space="preserve">oice </w:t>
            </w:r>
            <w:r>
              <w:t>c</w:t>
            </w:r>
            <w:r w:rsidR="00714943">
              <w:t>entric</w:t>
            </w:r>
          </w:p>
        </w:tc>
      </w:tr>
      <w:tr w:rsidR="00714943" w:rsidRPr="003168A2" w:rsidTr="003A1791">
        <w:trPr>
          <w:gridAfter w:val="1"/>
          <w:wAfter w:w="8" w:type="dxa"/>
          <w:cantSplit/>
          <w:jc w:val="center"/>
        </w:trPr>
        <w:tc>
          <w:tcPr>
            <w:tcW w:w="296" w:type="dxa"/>
            <w:gridSpan w:val="2"/>
          </w:tcPr>
          <w:p w:rsidR="00714943" w:rsidRPr="003168A2" w:rsidRDefault="00714943" w:rsidP="003A1791">
            <w:pPr>
              <w:pStyle w:val="TAC"/>
            </w:pPr>
            <w:r w:rsidRPr="003168A2">
              <w:t>1</w:t>
            </w:r>
          </w:p>
        </w:tc>
        <w:tc>
          <w:tcPr>
            <w:tcW w:w="284" w:type="dxa"/>
          </w:tcPr>
          <w:p w:rsidR="00714943" w:rsidRPr="003168A2" w:rsidRDefault="00714943" w:rsidP="003A1791">
            <w:pPr>
              <w:pStyle w:val="TAC"/>
            </w:pPr>
          </w:p>
        </w:tc>
        <w:tc>
          <w:tcPr>
            <w:tcW w:w="283" w:type="dxa"/>
          </w:tcPr>
          <w:p w:rsidR="00714943" w:rsidRPr="003168A2" w:rsidRDefault="00714943" w:rsidP="003A1791">
            <w:pPr>
              <w:pStyle w:val="TAC"/>
            </w:pPr>
          </w:p>
        </w:tc>
        <w:tc>
          <w:tcPr>
            <w:tcW w:w="236" w:type="dxa"/>
          </w:tcPr>
          <w:p w:rsidR="00714943" w:rsidRPr="003168A2" w:rsidRDefault="00714943" w:rsidP="003A1791">
            <w:pPr>
              <w:pStyle w:val="TAC"/>
            </w:pPr>
          </w:p>
        </w:tc>
        <w:tc>
          <w:tcPr>
            <w:tcW w:w="6014" w:type="dxa"/>
            <w:shd w:val="clear" w:color="auto" w:fill="auto"/>
          </w:tcPr>
          <w:p w:rsidR="00714943" w:rsidRPr="003168A2" w:rsidRDefault="00BB1AFC" w:rsidP="00BB1AFC">
            <w:pPr>
              <w:pStyle w:val="TAL"/>
            </w:pPr>
            <w:r>
              <w:t>d</w:t>
            </w:r>
            <w:r w:rsidR="00714943">
              <w:t xml:space="preserve">ata </w:t>
            </w:r>
            <w:r>
              <w:t>c</w:t>
            </w:r>
            <w:r w:rsidR="00714943">
              <w:t>entric</w:t>
            </w:r>
          </w:p>
        </w:tc>
      </w:tr>
      <w:tr w:rsidR="00714943" w:rsidRPr="003168A2" w:rsidTr="003A1791">
        <w:trPr>
          <w:gridBefore w:val="1"/>
          <w:wBefore w:w="8" w:type="dxa"/>
          <w:cantSplit/>
          <w:jc w:val="center"/>
        </w:trPr>
        <w:tc>
          <w:tcPr>
            <w:tcW w:w="7113" w:type="dxa"/>
            <w:gridSpan w:val="6"/>
          </w:tcPr>
          <w:p w:rsidR="00714943" w:rsidRPr="003168A2" w:rsidRDefault="00714943" w:rsidP="003A1791">
            <w:pPr>
              <w:pStyle w:val="TAL"/>
            </w:pPr>
          </w:p>
        </w:tc>
      </w:tr>
      <w:tr w:rsidR="00714943" w:rsidRPr="003168A2" w:rsidTr="003A1791">
        <w:trPr>
          <w:gridBefore w:val="1"/>
          <w:wBefore w:w="8" w:type="dxa"/>
          <w:cantSplit/>
          <w:jc w:val="center"/>
        </w:trPr>
        <w:tc>
          <w:tcPr>
            <w:tcW w:w="7113" w:type="dxa"/>
            <w:gridSpan w:val="6"/>
          </w:tcPr>
          <w:p w:rsidR="00714943" w:rsidRPr="003168A2" w:rsidRDefault="00714943" w:rsidP="003A1791">
            <w:pPr>
              <w:pStyle w:val="TAL"/>
            </w:pPr>
            <w:r w:rsidRPr="003168A2">
              <w:t>All</w:t>
            </w:r>
            <w:r>
              <w:t xml:space="preserve"> </w:t>
            </w:r>
            <w:r w:rsidRPr="003168A2">
              <w:t xml:space="preserve">other bits in </w:t>
            </w:r>
            <w:r>
              <w:t xml:space="preserve">the </w:t>
            </w:r>
            <w:r w:rsidRPr="003168A2">
              <w:t xml:space="preserve">octet </w:t>
            </w:r>
            <w:r>
              <w:t xml:space="preserve">3 </w:t>
            </w:r>
            <w:r w:rsidRPr="003168A2">
              <w:t>are spare and shall be coded as zero,</w:t>
            </w:r>
          </w:p>
        </w:tc>
      </w:tr>
    </w:tbl>
    <w:p w:rsidR="00BB130A" w:rsidRDefault="00BB130A" w:rsidP="00BB130A"/>
    <w:p w:rsidR="003E0676" w:rsidRDefault="00AD3951">
      <w:pPr>
        <w:pStyle w:val="Heading4"/>
      </w:pPr>
      <w:bookmarkStart w:id="683" w:name="_Toc508877446"/>
      <w:r>
        <w:t>9</w:t>
      </w:r>
      <w:r w:rsidR="000F7585" w:rsidRPr="00477BEE">
        <w:t>.</w:t>
      </w:r>
      <w:r w:rsidR="00C679E5">
        <w:t>8</w:t>
      </w:r>
      <w:r w:rsidR="000F7585">
        <w:t>.</w:t>
      </w:r>
      <w:r>
        <w:t>3.</w:t>
      </w:r>
      <w:r w:rsidR="00714943">
        <w:t>57</w:t>
      </w:r>
      <w:r w:rsidR="000F7585" w:rsidRPr="00477BEE">
        <w:tab/>
      </w:r>
      <w:r w:rsidR="000F7585">
        <w:t>UE status</w:t>
      </w:r>
      <w:bookmarkEnd w:id="683"/>
    </w:p>
    <w:p w:rsidR="000F7585" w:rsidRDefault="000F7585" w:rsidP="000F7585">
      <w:r w:rsidRPr="003168A2">
        <w:t xml:space="preserve">The purpose of the </w:t>
      </w:r>
      <w:r>
        <w:t>UE status</w:t>
      </w:r>
      <w:r w:rsidRPr="007F319A">
        <w:t xml:space="preserve"> </w:t>
      </w:r>
      <w:r w:rsidRPr="003168A2">
        <w:t xml:space="preserve">information element is to provide the network with information concerning aspects of the </w:t>
      </w:r>
      <w:r>
        <w:t xml:space="preserve">current </w:t>
      </w:r>
      <w:r w:rsidRPr="003168A2">
        <w:t xml:space="preserve">UE </w:t>
      </w:r>
      <w:r>
        <w:t>registration status which is used for interworking with EPS</w:t>
      </w:r>
      <w:r w:rsidRPr="003168A2">
        <w:t>.</w:t>
      </w:r>
    </w:p>
    <w:p w:rsidR="000F7585" w:rsidRPr="003168A2" w:rsidRDefault="000F7585" w:rsidP="000F7585">
      <w:r w:rsidRPr="003168A2">
        <w:t xml:space="preserve">The </w:t>
      </w:r>
      <w:r>
        <w:t>UE status</w:t>
      </w:r>
      <w:r w:rsidRPr="003168A2">
        <w:t xml:space="preserve"> information element is coded as shown in figure </w:t>
      </w:r>
      <w:r w:rsidR="00AD3951">
        <w:t>9</w:t>
      </w:r>
      <w:r>
        <w:t>.</w:t>
      </w:r>
      <w:r w:rsidR="00C679E5">
        <w:t>8</w:t>
      </w:r>
      <w:r>
        <w:t>.</w:t>
      </w:r>
      <w:r w:rsidR="00AD3951">
        <w:t>3.</w:t>
      </w:r>
      <w:r w:rsidR="00714943">
        <w:t>57</w:t>
      </w:r>
      <w:r>
        <w:t>.1</w:t>
      </w:r>
      <w:r w:rsidRPr="003168A2">
        <w:t xml:space="preserve"> and table </w:t>
      </w:r>
      <w:r w:rsidR="00AD3951">
        <w:t>9</w:t>
      </w:r>
      <w:r>
        <w:t>.</w:t>
      </w:r>
      <w:r w:rsidR="00C679E5">
        <w:t>8</w:t>
      </w:r>
      <w:r>
        <w:t>.</w:t>
      </w:r>
      <w:r w:rsidR="00AD3951">
        <w:t>3.</w:t>
      </w:r>
      <w:r w:rsidR="00714943">
        <w:t>57</w:t>
      </w:r>
      <w:r>
        <w:t>.1</w:t>
      </w:r>
      <w:r w:rsidRPr="003168A2">
        <w:t>.</w:t>
      </w:r>
    </w:p>
    <w:p w:rsidR="000F7585" w:rsidRPr="003168A2" w:rsidRDefault="000F7585" w:rsidP="000F7585">
      <w:r w:rsidRPr="003168A2">
        <w:t xml:space="preserve">The </w:t>
      </w:r>
      <w:r>
        <w:t>UE status</w:t>
      </w:r>
      <w:r w:rsidRPr="003168A2">
        <w:t xml:space="preserve"> is a type 4 information element with a length of </w:t>
      </w:r>
      <w:r>
        <w:t>3</w:t>
      </w:r>
      <w:r w:rsidRPr="003168A2">
        <w:t xml:space="preserve">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0F7585" w:rsidRPr="003168A2" w:rsidTr="000F5712">
        <w:trPr>
          <w:gridBefore w:val="1"/>
          <w:wBefore w:w="150" w:type="dxa"/>
          <w:cantSplit/>
          <w:jc w:val="center"/>
        </w:trPr>
        <w:tc>
          <w:tcPr>
            <w:tcW w:w="710" w:type="dxa"/>
            <w:gridSpan w:val="2"/>
            <w:tcBorders>
              <w:top w:val="nil"/>
              <w:left w:val="nil"/>
              <w:bottom w:val="nil"/>
              <w:right w:val="nil"/>
            </w:tcBorders>
          </w:tcPr>
          <w:p w:rsidR="000F7585" w:rsidRPr="003168A2" w:rsidRDefault="000F7585" w:rsidP="000F5712">
            <w:pPr>
              <w:pStyle w:val="TAC"/>
            </w:pPr>
            <w:r w:rsidRPr="003168A2">
              <w:t>8</w:t>
            </w:r>
          </w:p>
        </w:tc>
        <w:tc>
          <w:tcPr>
            <w:tcW w:w="720" w:type="dxa"/>
            <w:gridSpan w:val="2"/>
            <w:tcBorders>
              <w:top w:val="nil"/>
              <w:left w:val="nil"/>
              <w:bottom w:val="nil"/>
              <w:right w:val="nil"/>
            </w:tcBorders>
          </w:tcPr>
          <w:p w:rsidR="000F7585" w:rsidRPr="003168A2" w:rsidRDefault="000F7585" w:rsidP="000F5712">
            <w:pPr>
              <w:pStyle w:val="TAC"/>
            </w:pPr>
            <w:r w:rsidRPr="003168A2">
              <w:t>7</w:t>
            </w:r>
          </w:p>
        </w:tc>
        <w:tc>
          <w:tcPr>
            <w:tcW w:w="720" w:type="dxa"/>
            <w:gridSpan w:val="2"/>
            <w:tcBorders>
              <w:top w:val="nil"/>
              <w:left w:val="nil"/>
              <w:bottom w:val="nil"/>
              <w:right w:val="nil"/>
            </w:tcBorders>
          </w:tcPr>
          <w:p w:rsidR="000F7585" w:rsidRPr="003168A2" w:rsidRDefault="000F7585" w:rsidP="000F5712">
            <w:pPr>
              <w:pStyle w:val="TAC"/>
            </w:pPr>
            <w:r w:rsidRPr="003168A2">
              <w:t>6</w:t>
            </w:r>
          </w:p>
        </w:tc>
        <w:tc>
          <w:tcPr>
            <w:tcW w:w="720" w:type="dxa"/>
            <w:gridSpan w:val="2"/>
            <w:tcBorders>
              <w:top w:val="nil"/>
              <w:left w:val="nil"/>
              <w:bottom w:val="nil"/>
              <w:right w:val="nil"/>
            </w:tcBorders>
          </w:tcPr>
          <w:p w:rsidR="000F7585" w:rsidRPr="003168A2" w:rsidRDefault="000F7585" w:rsidP="000F5712">
            <w:pPr>
              <w:pStyle w:val="TAC"/>
            </w:pPr>
            <w:r w:rsidRPr="003168A2">
              <w:t>5</w:t>
            </w:r>
          </w:p>
        </w:tc>
        <w:tc>
          <w:tcPr>
            <w:tcW w:w="720" w:type="dxa"/>
            <w:gridSpan w:val="2"/>
            <w:tcBorders>
              <w:top w:val="nil"/>
              <w:left w:val="nil"/>
              <w:bottom w:val="nil"/>
              <w:right w:val="nil"/>
            </w:tcBorders>
          </w:tcPr>
          <w:p w:rsidR="000F7585" w:rsidRPr="003168A2" w:rsidRDefault="000F7585" w:rsidP="000F5712">
            <w:pPr>
              <w:pStyle w:val="TAC"/>
            </w:pPr>
            <w:r w:rsidRPr="003168A2">
              <w:t>4</w:t>
            </w:r>
          </w:p>
        </w:tc>
        <w:tc>
          <w:tcPr>
            <w:tcW w:w="720" w:type="dxa"/>
            <w:gridSpan w:val="2"/>
            <w:tcBorders>
              <w:top w:val="nil"/>
              <w:left w:val="nil"/>
              <w:bottom w:val="nil"/>
              <w:right w:val="nil"/>
            </w:tcBorders>
          </w:tcPr>
          <w:p w:rsidR="000F7585" w:rsidRPr="003168A2" w:rsidRDefault="000F7585" w:rsidP="000F5712">
            <w:pPr>
              <w:pStyle w:val="TAC"/>
            </w:pPr>
            <w:r w:rsidRPr="003168A2">
              <w:t>3</w:t>
            </w:r>
          </w:p>
        </w:tc>
        <w:tc>
          <w:tcPr>
            <w:tcW w:w="720" w:type="dxa"/>
            <w:gridSpan w:val="2"/>
            <w:tcBorders>
              <w:top w:val="nil"/>
              <w:left w:val="nil"/>
              <w:bottom w:val="nil"/>
              <w:right w:val="nil"/>
            </w:tcBorders>
          </w:tcPr>
          <w:p w:rsidR="000F7585" w:rsidRPr="003168A2" w:rsidRDefault="000F7585" w:rsidP="000F5712">
            <w:pPr>
              <w:pStyle w:val="TAC"/>
            </w:pPr>
            <w:r w:rsidRPr="003168A2">
              <w:t>2</w:t>
            </w:r>
          </w:p>
        </w:tc>
        <w:tc>
          <w:tcPr>
            <w:tcW w:w="730" w:type="dxa"/>
            <w:gridSpan w:val="2"/>
            <w:tcBorders>
              <w:top w:val="nil"/>
              <w:left w:val="nil"/>
              <w:bottom w:val="nil"/>
              <w:right w:val="nil"/>
            </w:tcBorders>
          </w:tcPr>
          <w:p w:rsidR="000F7585" w:rsidRPr="003168A2" w:rsidRDefault="000F7585" w:rsidP="000F5712">
            <w:pPr>
              <w:pStyle w:val="TAC"/>
            </w:pPr>
            <w:r w:rsidRPr="003168A2">
              <w:t>1</w:t>
            </w:r>
          </w:p>
        </w:tc>
        <w:tc>
          <w:tcPr>
            <w:tcW w:w="1161" w:type="dxa"/>
            <w:gridSpan w:val="2"/>
            <w:tcBorders>
              <w:top w:val="nil"/>
              <w:left w:val="nil"/>
              <w:bottom w:val="nil"/>
              <w:right w:val="nil"/>
            </w:tcBorders>
          </w:tcPr>
          <w:p w:rsidR="000F7585" w:rsidRPr="003168A2" w:rsidRDefault="000F7585" w:rsidP="000F5712">
            <w:pPr>
              <w:pStyle w:val="TAL"/>
            </w:pPr>
          </w:p>
        </w:tc>
      </w:tr>
      <w:tr w:rsidR="000F7585" w:rsidRPr="003168A2" w:rsidTr="000F5712">
        <w:trPr>
          <w:gridAfter w:val="1"/>
          <w:wAfter w:w="165" w:type="dxa"/>
          <w:cantSplit/>
          <w:jc w:val="center"/>
        </w:trPr>
        <w:tc>
          <w:tcPr>
            <w:tcW w:w="5769" w:type="dxa"/>
            <w:gridSpan w:val="16"/>
            <w:tcBorders>
              <w:top w:val="single" w:sz="4" w:space="0" w:color="auto"/>
              <w:right w:val="single" w:sz="4" w:space="0" w:color="auto"/>
            </w:tcBorders>
          </w:tcPr>
          <w:p w:rsidR="000F7585" w:rsidRPr="003168A2" w:rsidRDefault="000F7585" w:rsidP="000F5712">
            <w:pPr>
              <w:pStyle w:val="TAC"/>
            </w:pPr>
            <w:r>
              <w:t xml:space="preserve">UE </w:t>
            </w:r>
            <w:r w:rsidRPr="00344EB2">
              <w:t xml:space="preserve">status </w:t>
            </w:r>
            <w:r w:rsidRPr="003168A2">
              <w:t>IEI</w:t>
            </w:r>
          </w:p>
        </w:tc>
        <w:tc>
          <w:tcPr>
            <w:tcW w:w="1137" w:type="dxa"/>
            <w:gridSpan w:val="2"/>
            <w:tcBorders>
              <w:top w:val="nil"/>
              <w:left w:val="nil"/>
              <w:bottom w:val="nil"/>
              <w:right w:val="nil"/>
            </w:tcBorders>
          </w:tcPr>
          <w:p w:rsidR="000F7585" w:rsidRPr="003168A2" w:rsidRDefault="000F7585" w:rsidP="000F5712">
            <w:pPr>
              <w:pStyle w:val="TAL"/>
            </w:pPr>
            <w:r w:rsidRPr="003168A2">
              <w:t>octet 1</w:t>
            </w:r>
          </w:p>
        </w:tc>
      </w:tr>
      <w:tr w:rsidR="000F7585" w:rsidRPr="003168A2" w:rsidTr="000F5712">
        <w:trPr>
          <w:gridAfter w:val="1"/>
          <w:wAfter w:w="165" w:type="dxa"/>
          <w:cantSplit/>
          <w:jc w:val="center"/>
        </w:trPr>
        <w:tc>
          <w:tcPr>
            <w:tcW w:w="5769" w:type="dxa"/>
            <w:gridSpan w:val="16"/>
            <w:tcBorders>
              <w:top w:val="single" w:sz="4" w:space="0" w:color="auto"/>
              <w:right w:val="single" w:sz="4" w:space="0" w:color="auto"/>
            </w:tcBorders>
          </w:tcPr>
          <w:p w:rsidR="000F7585" w:rsidRPr="003168A2" w:rsidRDefault="000F7585" w:rsidP="000F5712">
            <w:pPr>
              <w:pStyle w:val="TAC"/>
            </w:pPr>
            <w:r>
              <w:t xml:space="preserve">Length of UE </w:t>
            </w:r>
            <w:r w:rsidRPr="00344EB2">
              <w:t xml:space="preserve">status </w:t>
            </w:r>
            <w:r w:rsidRPr="008E20C8">
              <w:t>contents</w:t>
            </w:r>
          </w:p>
        </w:tc>
        <w:tc>
          <w:tcPr>
            <w:tcW w:w="1137" w:type="dxa"/>
            <w:gridSpan w:val="2"/>
            <w:tcBorders>
              <w:top w:val="nil"/>
              <w:left w:val="nil"/>
              <w:bottom w:val="nil"/>
              <w:right w:val="nil"/>
            </w:tcBorders>
          </w:tcPr>
          <w:p w:rsidR="000F7585" w:rsidRPr="003168A2" w:rsidRDefault="000F7585" w:rsidP="000F5712">
            <w:pPr>
              <w:pStyle w:val="TAL"/>
            </w:pPr>
            <w:r w:rsidRPr="003168A2">
              <w:t>octet 2</w:t>
            </w:r>
          </w:p>
        </w:tc>
      </w:tr>
      <w:tr w:rsidR="000F7585" w:rsidRPr="003168A2" w:rsidTr="000F5712">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rPr>
                <w:lang w:val="es-ES"/>
              </w:rPr>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rPr>
                <w:lang w:val="es-ES"/>
              </w:rPr>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rPr>
                <w:lang w:val="es-ES"/>
              </w:rPr>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rPr>
                <w:lang w:val="es-ES"/>
              </w:rPr>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rPr>
                <w:lang w:val="es-ES"/>
              </w:rPr>
            </w:pPr>
            <w:r>
              <w:rPr>
                <w:lang w:val="es-ES"/>
              </w:rPr>
              <w:t>0</w:t>
            </w:r>
          </w:p>
          <w:p w:rsidR="000F7585" w:rsidRPr="003168A2" w:rsidRDefault="000F7585" w:rsidP="000F5712">
            <w:pPr>
              <w:pStyle w:val="TAC"/>
            </w:pPr>
            <w:r>
              <w:t>Spare</w:t>
            </w:r>
          </w:p>
        </w:tc>
        <w:tc>
          <w:tcPr>
            <w:tcW w:w="721" w:type="dxa"/>
            <w:gridSpan w:val="2"/>
            <w:tcBorders>
              <w:top w:val="nil"/>
              <w:bottom w:val="single" w:sz="4" w:space="0" w:color="auto"/>
              <w:right w:val="single" w:sz="4" w:space="0" w:color="auto"/>
            </w:tcBorders>
          </w:tcPr>
          <w:p w:rsidR="000F7585" w:rsidRPr="003168A2" w:rsidRDefault="00235070" w:rsidP="00235070">
            <w:pPr>
              <w:pStyle w:val="TAC"/>
            </w:pPr>
            <w:r>
              <w:rPr>
                <w:lang w:val="es-ES"/>
              </w:rPr>
              <w:t>N1 mode reg</w:t>
            </w:r>
          </w:p>
        </w:tc>
        <w:tc>
          <w:tcPr>
            <w:tcW w:w="722" w:type="dxa"/>
            <w:gridSpan w:val="2"/>
            <w:tcBorders>
              <w:top w:val="nil"/>
              <w:bottom w:val="single" w:sz="4" w:space="0" w:color="auto"/>
              <w:right w:val="single" w:sz="4" w:space="0" w:color="auto"/>
            </w:tcBorders>
          </w:tcPr>
          <w:p w:rsidR="000F7585" w:rsidRPr="003168A2" w:rsidRDefault="000F7585" w:rsidP="000F5712">
            <w:pPr>
              <w:pStyle w:val="TAC"/>
            </w:pPr>
            <w:r>
              <w:rPr>
                <w:lang w:val="es-ES"/>
              </w:rPr>
              <w:t>S1 mode reg</w:t>
            </w:r>
          </w:p>
        </w:tc>
        <w:tc>
          <w:tcPr>
            <w:tcW w:w="1137" w:type="dxa"/>
            <w:gridSpan w:val="2"/>
            <w:tcBorders>
              <w:top w:val="nil"/>
              <w:left w:val="nil"/>
              <w:bottom w:val="nil"/>
              <w:right w:val="nil"/>
            </w:tcBorders>
          </w:tcPr>
          <w:p w:rsidR="000F7585" w:rsidRPr="003168A2" w:rsidRDefault="000F7585" w:rsidP="000F5712">
            <w:pPr>
              <w:pStyle w:val="TAL"/>
            </w:pPr>
          </w:p>
          <w:p w:rsidR="000F7585" w:rsidRPr="003168A2" w:rsidRDefault="000F7585" w:rsidP="000F5712">
            <w:pPr>
              <w:pStyle w:val="TAL"/>
            </w:pPr>
            <w:r w:rsidRPr="003168A2">
              <w:t>octet 3</w:t>
            </w:r>
          </w:p>
        </w:tc>
      </w:tr>
    </w:tbl>
    <w:p w:rsidR="000F7585" w:rsidRPr="00BD0557" w:rsidRDefault="000F7585" w:rsidP="000F7585">
      <w:pPr>
        <w:pStyle w:val="TF"/>
      </w:pPr>
      <w:r w:rsidRPr="00BD0557">
        <w:t>Figure </w:t>
      </w:r>
      <w:r w:rsidR="00AD3951">
        <w:t>9</w:t>
      </w:r>
      <w:r w:rsidRPr="00BD0557">
        <w:t>.</w:t>
      </w:r>
      <w:r w:rsidR="00C679E5">
        <w:t>8</w:t>
      </w:r>
      <w:r w:rsidRPr="00BD0557">
        <w:t>.</w:t>
      </w:r>
      <w:r w:rsidR="00AD3951">
        <w:t>3.</w:t>
      </w:r>
      <w:r w:rsidR="00714943">
        <w:t>57</w:t>
      </w:r>
      <w:r w:rsidRPr="00BD0557">
        <w:t>.1: UE status information element</w:t>
      </w:r>
    </w:p>
    <w:p w:rsidR="000F7585" w:rsidRDefault="000F7585" w:rsidP="000F7585">
      <w:pPr>
        <w:pStyle w:val="TH"/>
      </w:pPr>
      <w:r w:rsidRPr="003168A2">
        <w:t>Table </w:t>
      </w:r>
      <w:r w:rsidR="00AD3951">
        <w:t>9</w:t>
      </w:r>
      <w:r>
        <w:t>.</w:t>
      </w:r>
      <w:r w:rsidR="00C679E5">
        <w:t>8</w:t>
      </w:r>
      <w:r>
        <w:t>.</w:t>
      </w:r>
      <w:r w:rsidR="00AD3951">
        <w:t>3.</w:t>
      </w:r>
      <w:r w:rsidR="00714943">
        <w:t>57</w:t>
      </w:r>
      <w:r>
        <w:t>.1</w:t>
      </w:r>
      <w:r w:rsidRPr="003168A2">
        <w:t xml:space="preserve">: </w:t>
      </w:r>
      <w:r>
        <w:t xml:space="preserve">UE </w:t>
      </w:r>
      <w:r w:rsidRPr="006A74A9">
        <w:t>status</w:t>
      </w:r>
      <w:r w:rsidRPr="003168A2">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8"/>
        <w:gridCol w:w="288"/>
        <w:gridCol w:w="284"/>
        <w:gridCol w:w="283"/>
        <w:gridCol w:w="236"/>
        <w:gridCol w:w="6014"/>
        <w:gridCol w:w="8"/>
      </w:tblGrid>
      <w:tr w:rsidR="000F7585" w:rsidRPr="003168A2" w:rsidTr="000F5712">
        <w:trPr>
          <w:gridBefore w:val="1"/>
          <w:wBefore w:w="8" w:type="dxa"/>
          <w:cantSplit/>
          <w:jc w:val="center"/>
        </w:trPr>
        <w:tc>
          <w:tcPr>
            <w:tcW w:w="7113" w:type="dxa"/>
            <w:gridSpan w:val="6"/>
          </w:tcPr>
          <w:p w:rsidR="000F7585" w:rsidRPr="003168A2" w:rsidRDefault="000F7585" w:rsidP="000F5712">
            <w:pPr>
              <w:pStyle w:val="TAL"/>
            </w:pPr>
            <w:r>
              <w:t>EMM registration status (</w:t>
            </w:r>
            <w:r>
              <w:rPr>
                <w:lang w:val="es-ES"/>
              </w:rPr>
              <w:t>S1 mode reg</w:t>
            </w:r>
            <w:r>
              <w:t>)</w:t>
            </w:r>
            <w:r w:rsidRPr="003168A2">
              <w:t xml:space="preserve"> (octet 3, bit </w:t>
            </w:r>
            <w:r>
              <w:t>1</w:t>
            </w:r>
            <w:r w:rsidRPr="003168A2">
              <w:t>)</w:t>
            </w:r>
          </w:p>
        </w:tc>
      </w:tr>
      <w:tr w:rsidR="000F7585" w:rsidRPr="003168A2" w:rsidTr="000F5712">
        <w:trPr>
          <w:gridAfter w:val="1"/>
          <w:wAfter w:w="8" w:type="dxa"/>
          <w:cantSplit/>
          <w:jc w:val="center"/>
        </w:trPr>
        <w:tc>
          <w:tcPr>
            <w:tcW w:w="296" w:type="dxa"/>
            <w:gridSpan w:val="2"/>
          </w:tcPr>
          <w:p w:rsidR="000F7585" w:rsidRPr="003168A2" w:rsidRDefault="000F7585" w:rsidP="000F5712">
            <w:pPr>
              <w:pStyle w:val="TAC"/>
            </w:pPr>
            <w:r w:rsidRPr="003168A2">
              <w:t>0</w:t>
            </w:r>
          </w:p>
        </w:tc>
        <w:tc>
          <w:tcPr>
            <w:tcW w:w="284" w:type="dxa"/>
          </w:tcPr>
          <w:p w:rsidR="000F7585" w:rsidRPr="003168A2" w:rsidRDefault="000F7585" w:rsidP="000F5712">
            <w:pPr>
              <w:pStyle w:val="TAC"/>
            </w:pPr>
          </w:p>
        </w:tc>
        <w:tc>
          <w:tcPr>
            <w:tcW w:w="283" w:type="dxa"/>
          </w:tcPr>
          <w:p w:rsidR="000F7585" w:rsidRPr="003168A2" w:rsidRDefault="000F7585" w:rsidP="000F5712">
            <w:pPr>
              <w:pStyle w:val="TAC"/>
            </w:pPr>
          </w:p>
        </w:tc>
        <w:tc>
          <w:tcPr>
            <w:tcW w:w="236" w:type="dxa"/>
          </w:tcPr>
          <w:p w:rsidR="000F7585" w:rsidRPr="003168A2" w:rsidRDefault="000F7585" w:rsidP="000F5712">
            <w:pPr>
              <w:pStyle w:val="TAC"/>
            </w:pPr>
          </w:p>
        </w:tc>
        <w:tc>
          <w:tcPr>
            <w:tcW w:w="6014" w:type="dxa"/>
            <w:shd w:val="clear" w:color="auto" w:fill="auto"/>
          </w:tcPr>
          <w:p w:rsidR="000F7585" w:rsidRPr="003168A2" w:rsidRDefault="000F7585" w:rsidP="000F5712">
            <w:pPr>
              <w:pStyle w:val="TAL"/>
            </w:pPr>
            <w:r>
              <w:t xml:space="preserve">UE is </w:t>
            </w:r>
            <w:r w:rsidRPr="003168A2">
              <w:t xml:space="preserve">not </w:t>
            </w:r>
            <w:r>
              <w:t xml:space="preserve">in </w:t>
            </w:r>
            <w:r w:rsidRPr="006A74A9">
              <w:t>EMM-REGISTERED</w:t>
            </w:r>
            <w:r>
              <w:t xml:space="preserve"> state</w:t>
            </w:r>
          </w:p>
        </w:tc>
      </w:tr>
      <w:tr w:rsidR="000F7585" w:rsidRPr="003168A2" w:rsidTr="000F5712">
        <w:trPr>
          <w:gridAfter w:val="1"/>
          <w:wAfter w:w="8" w:type="dxa"/>
          <w:cantSplit/>
          <w:jc w:val="center"/>
        </w:trPr>
        <w:tc>
          <w:tcPr>
            <w:tcW w:w="296" w:type="dxa"/>
            <w:gridSpan w:val="2"/>
          </w:tcPr>
          <w:p w:rsidR="000F7585" w:rsidRPr="003168A2" w:rsidRDefault="000F7585" w:rsidP="000F5712">
            <w:pPr>
              <w:pStyle w:val="TAC"/>
            </w:pPr>
            <w:r w:rsidRPr="003168A2">
              <w:t>1</w:t>
            </w:r>
          </w:p>
        </w:tc>
        <w:tc>
          <w:tcPr>
            <w:tcW w:w="284" w:type="dxa"/>
          </w:tcPr>
          <w:p w:rsidR="000F7585" w:rsidRPr="003168A2" w:rsidRDefault="000F7585" w:rsidP="000F5712">
            <w:pPr>
              <w:pStyle w:val="TAC"/>
            </w:pPr>
          </w:p>
        </w:tc>
        <w:tc>
          <w:tcPr>
            <w:tcW w:w="283" w:type="dxa"/>
          </w:tcPr>
          <w:p w:rsidR="000F7585" w:rsidRPr="003168A2" w:rsidRDefault="000F7585" w:rsidP="000F5712">
            <w:pPr>
              <w:pStyle w:val="TAC"/>
            </w:pPr>
          </w:p>
        </w:tc>
        <w:tc>
          <w:tcPr>
            <w:tcW w:w="236" w:type="dxa"/>
          </w:tcPr>
          <w:p w:rsidR="000F7585" w:rsidRPr="003168A2" w:rsidRDefault="000F7585" w:rsidP="000F5712">
            <w:pPr>
              <w:pStyle w:val="TAC"/>
            </w:pPr>
          </w:p>
        </w:tc>
        <w:tc>
          <w:tcPr>
            <w:tcW w:w="6014" w:type="dxa"/>
            <w:shd w:val="clear" w:color="auto" w:fill="auto"/>
          </w:tcPr>
          <w:p w:rsidR="000F7585" w:rsidRPr="003168A2" w:rsidRDefault="000F7585" w:rsidP="000F5712">
            <w:pPr>
              <w:pStyle w:val="TAL"/>
            </w:pPr>
            <w:r>
              <w:t xml:space="preserve">UE is in </w:t>
            </w:r>
            <w:r w:rsidRPr="006A74A9">
              <w:t>EMM-REGISTERED</w:t>
            </w:r>
            <w:r>
              <w:t xml:space="preserve"> state</w:t>
            </w:r>
          </w:p>
        </w:tc>
      </w:tr>
      <w:tr w:rsidR="00235070" w:rsidRPr="003168A2" w:rsidTr="00260D19">
        <w:trPr>
          <w:gridBefore w:val="1"/>
          <w:wBefore w:w="8" w:type="dxa"/>
          <w:cantSplit/>
          <w:jc w:val="center"/>
        </w:trPr>
        <w:tc>
          <w:tcPr>
            <w:tcW w:w="7113" w:type="dxa"/>
            <w:gridSpan w:val="6"/>
          </w:tcPr>
          <w:p w:rsidR="00235070" w:rsidRPr="003168A2" w:rsidRDefault="00235070" w:rsidP="00260D19">
            <w:pPr>
              <w:pStyle w:val="TAL"/>
            </w:pPr>
          </w:p>
        </w:tc>
      </w:tr>
      <w:tr w:rsidR="00235070" w:rsidRPr="001F5FFC" w:rsidTr="00260D19">
        <w:trPr>
          <w:gridBefore w:val="1"/>
          <w:wBefore w:w="8" w:type="dxa"/>
          <w:cantSplit/>
          <w:jc w:val="center"/>
        </w:trPr>
        <w:tc>
          <w:tcPr>
            <w:tcW w:w="7113" w:type="dxa"/>
            <w:gridSpan w:val="6"/>
          </w:tcPr>
          <w:p w:rsidR="00235070" w:rsidRPr="00AD415E" w:rsidRDefault="00235070" w:rsidP="00260D19">
            <w:pPr>
              <w:pStyle w:val="TAL"/>
              <w:rPr>
                <w:lang w:val="sv-SE"/>
              </w:rPr>
            </w:pPr>
            <w:r w:rsidRPr="00AD415E">
              <w:rPr>
                <w:lang w:val="sv-SE"/>
              </w:rPr>
              <w:t>5GMM registration status (</w:t>
            </w:r>
            <w:r>
              <w:rPr>
                <w:lang w:val="es-ES"/>
              </w:rPr>
              <w:t>N1 mode reg</w:t>
            </w:r>
            <w:r w:rsidRPr="00AD415E">
              <w:rPr>
                <w:lang w:val="sv-SE"/>
              </w:rPr>
              <w:t>) (octet 3, bit 2)</w:t>
            </w:r>
          </w:p>
        </w:tc>
      </w:tr>
      <w:tr w:rsidR="00235070" w:rsidRPr="003168A2" w:rsidTr="00260D19">
        <w:trPr>
          <w:gridAfter w:val="1"/>
          <w:wAfter w:w="8" w:type="dxa"/>
          <w:cantSplit/>
          <w:jc w:val="center"/>
        </w:trPr>
        <w:tc>
          <w:tcPr>
            <w:tcW w:w="296" w:type="dxa"/>
            <w:gridSpan w:val="2"/>
          </w:tcPr>
          <w:p w:rsidR="00235070" w:rsidRPr="003168A2" w:rsidRDefault="00235070" w:rsidP="00260D19">
            <w:pPr>
              <w:pStyle w:val="TAC"/>
            </w:pPr>
            <w:r w:rsidRPr="003168A2">
              <w:t>0</w:t>
            </w:r>
          </w:p>
        </w:tc>
        <w:tc>
          <w:tcPr>
            <w:tcW w:w="284" w:type="dxa"/>
          </w:tcPr>
          <w:p w:rsidR="00235070" w:rsidRPr="003168A2" w:rsidRDefault="00235070" w:rsidP="00260D19">
            <w:pPr>
              <w:pStyle w:val="TAC"/>
            </w:pPr>
          </w:p>
        </w:tc>
        <w:tc>
          <w:tcPr>
            <w:tcW w:w="283" w:type="dxa"/>
          </w:tcPr>
          <w:p w:rsidR="00235070" w:rsidRPr="003168A2" w:rsidRDefault="00235070" w:rsidP="00260D19">
            <w:pPr>
              <w:pStyle w:val="TAC"/>
            </w:pPr>
          </w:p>
        </w:tc>
        <w:tc>
          <w:tcPr>
            <w:tcW w:w="236" w:type="dxa"/>
          </w:tcPr>
          <w:p w:rsidR="00235070" w:rsidRPr="003168A2" w:rsidRDefault="00235070" w:rsidP="00260D19">
            <w:pPr>
              <w:pStyle w:val="TAC"/>
            </w:pPr>
          </w:p>
        </w:tc>
        <w:tc>
          <w:tcPr>
            <w:tcW w:w="6014" w:type="dxa"/>
            <w:shd w:val="clear" w:color="auto" w:fill="auto"/>
          </w:tcPr>
          <w:p w:rsidR="00235070" w:rsidRPr="003168A2" w:rsidRDefault="00235070" w:rsidP="00260D19">
            <w:pPr>
              <w:pStyle w:val="TAL"/>
            </w:pPr>
            <w:r>
              <w:t xml:space="preserve">UE is </w:t>
            </w:r>
            <w:r w:rsidRPr="003168A2">
              <w:t xml:space="preserve">not </w:t>
            </w:r>
            <w:r>
              <w:t>in 5G</w:t>
            </w:r>
            <w:r w:rsidRPr="006A74A9">
              <w:t>MM-REGISTERED</w:t>
            </w:r>
            <w:r>
              <w:t xml:space="preserve"> state</w:t>
            </w:r>
          </w:p>
        </w:tc>
      </w:tr>
      <w:tr w:rsidR="00235070" w:rsidRPr="003168A2" w:rsidTr="00260D19">
        <w:trPr>
          <w:gridAfter w:val="1"/>
          <w:wAfter w:w="8" w:type="dxa"/>
          <w:cantSplit/>
          <w:jc w:val="center"/>
        </w:trPr>
        <w:tc>
          <w:tcPr>
            <w:tcW w:w="296" w:type="dxa"/>
            <w:gridSpan w:val="2"/>
          </w:tcPr>
          <w:p w:rsidR="00235070" w:rsidRPr="003168A2" w:rsidRDefault="00235070" w:rsidP="00260D19">
            <w:pPr>
              <w:pStyle w:val="TAC"/>
            </w:pPr>
            <w:r w:rsidRPr="003168A2">
              <w:t>1</w:t>
            </w:r>
          </w:p>
        </w:tc>
        <w:tc>
          <w:tcPr>
            <w:tcW w:w="284" w:type="dxa"/>
          </w:tcPr>
          <w:p w:rsidR="00235070" w:rsidRPr="003168A2" w:rsidRDefault="00235070" w:rsidP="00260D19">
            <w:pPr>
              <w:pStyle w:val="TAC"/>
            </w:pPr>
          </w:p>
        </w:tc>
        <w:tc>
          <w:tcPr>
            <w:tcW w:w="283" w:type="dxa"/>
          </w:tcPr>
          <w:p w:rsidR="00235070" w:rsidRPr="003168A2" w:rsidRDefault="00235070" w:rsidP="00260D19">
            <w:pPr>
              <w:pStyle w:val="TAC"/>
            </w:pPr>
          </w:p>
        </w:tc>
        <w:tc>
          <w:tcPr>
            <w:tcW w:w="236" w:type="dxa"/>
          </w:tcPr>
          <w:p w:rsidR="00235070" w:rsidRPr="003168A2" w:rsidRDefault="00235070" w:rsidP="00260D19">
            <w:pPr>
              <w:pStyle w:val="TAC"/>
            </w:pPr>
          </w:p>
        </w:tc>
        <w:tc>
          <w:tcPr>
            <w:tcW w:w="6014" w:type="dxa"/>
            <w:shd w:val="clear" w:color="auto" w:fill="auto"/>
          </w:tcPr>
          <w:p w:rsidR="00235070" w:rsidRPr="003168A2" w:rsidRDefault="00235070" w:rsidP="00260D19">
            <w:pPr>
              <w:pStyle w:val="TAL"/>
            </w:pPr>
            <w:r>
              <w:t>UE is in 5G</w:t>
            </w:r>
            <w:r w:rsidRPr="006A74A9">
              <w:t>MM-REGISTERED</w:t>
            </w:r>
            <w:r>
              <w:t xml:space="preserve"> state</w:t>
            </w:r>
          </w:p>
        </w:tc>
      </w:tr>
      <w:tr w:rsidR="000F7585" w:rsidRPr="003168A2" w:rsidTr="000F5712">
        <w:trPr>
          <w:gridBefore w:val="1"/>
          <w:wBefore w:w="8" w:type="dxa"/>
          <w:cantSplit/>
          <w:jc w:val="center"/>
        </w:trPr>
        <w:tc>
          <w:tcPr>
            <w:tcW w:w="7113" w:type="dxa"/>
            <w:gridSpan w:val="6"/>
          </w:tcPr>
          <w:p w:rsidR="000F7585" w:rsidRPr="003168A2" w:rsidRDefault="000F7585" w:rsidP="000F5712">
            <w:pPr>
              <w:pStyle w:val="TAL"/>
            </w:pPr>
          </w:p>
        </w:tc>
      </w:tr>
      <w:tr w:rsidR="000F7585" w:rsidRPr="003168A2" w:rsidTr="000F5712">
        <w:trPr>
          <w:gridBefore w:val="1"/>
          <w:wBefore w:w="8" w:type="dxa"/>
          <w:cantSplit/>
          <w:jc w:val="center"/>
        </w:trPr>
        <w:tc>
          <w:tcPr>
            <w:tcW w:w="7113" w:type="dxa"/>
            <w:gridSpan w:val="6"/>
          </w:tcPr>
          <w:p w:rsidR="000F7585" w:rsidRPr="003168A2" w:rsidRDefault="000F7585" w:rsidP="00235070">
            <w:pPr>
              <w:pStyle w:val="TAL"/>
            </w:pPr>
            <w:r w:rsidRPr="003168A2">
              <w:t>All</w:t>
            </w:r>
            <w:r>
              <w:t xml:space="preserve"> </w:t>
            </w:r>
            <w:r w:rsidRPr="003168A2">
              <w:t xml:space="preserve">other bits in </w:t>
            </w:r>
            <w:r>
              <w:t xml:space="preserve">the </w:t>
            </w:r>
            <w:r w:rsidRPr="003168A2">
              <w:t xml:space="preserve">octet </w:t>
            </w:r>
            <w:r>
              <w:t xml:space="preserve">3 </w:t>
            </w:r>
            <w:r w:rsidRPr="003168A2">
              <w:t>are spare and shall be coded as zero</w:t>
            </w:r>
            <w:r w:rsidR="00235070">
              <w:t>.</w:t>
            </w:r>
          </w:p>
        </w:tc>
      </w:tr>
    </w:tbl>
    <w:p w:rsidR="000F7585" w:rsidRPr="00FE320E" w:rsidRDefault="000F7585" w:rsidP="00BB130A"/>
    <w:p w:rsidR="00142D85" w:rsidRPr="003168A2" w:rsidRDefault="00142D85" w:rsidP="00142D85">
      <w:pPr>
        <w:pStyle w:val="Heading3"/>
      </w:pPr>
      <w:bookmarkStart w:id="684" w:name="_Toc508877447"/>
      <w:r w:rsidRPr="003168A2">
        <w:lastRenderedPageBreak/>
        <w:t>9.</w:t>
      </w:r>
      <w:r w:rsidR="00650712">
        <w:t>8</w:t>
      </w:r>
      <w:r w:rsidRPr="003168A2">
        <w:t>.</w:t>
      </w:r>
      <w:r>
        <w:t>4</w:t>
      </w:r>
      <w:r w:rsidRPr="003168A2">
        <w:tab/>
      </w:r>
      <w:r>
        <w:t>5GS</w:t>
      </w:r>
      <w:r w:rsidRPr="003168A2">
        <w:t xml:space="preserve"> </w:t>
      </w:r>
      <w:r>
        <w:t>session management (5GS</w:t>
      </w:r>
      <w:r w:rsidRPr="003168A2">
        <w:t>M) information elements</w:t>
      </w:r>
      <w:bookmarkEnd w:id="684"/>
    </w:p>
    <w:p w:rsidR="00B864F4" w:rsidRDefault="00B864F4" w:rsidP="00B864F4">
      <w:pPr>
        <w:pStyle w:val="Heading4"/>
      </w:pPr>
      <w:bookmarkStart w:id="685" w:name="_Toc508877448"/>
      <w:r>
        <w:t>9.8.4.1</w:t>
      </w:r>
      <w:r>
        <w:tab/>
        <w:t>5GSM capability</w:t>
      </w:r>
      <w:bookmarkEnd w:id="685"/>
    </w:p>
    <w:p w:rsidR="00B864F4" w:rsidRDefault="00B864F4" w:rsidP="00B864F4">
      <w:pPr>
        <w:rPr>
          <w:lang w:val="en-US"/>
        </w:rPr>
      </w:pPr>
      <w:r>
        <w:rPr>
          <w:lang w:val="en-US"/>
        </w:rPr>
        <w:t>The purpose of the 5G</w:t>
      </w:r>
      <w:r>
        <w:t xml:space="preserve">SM capability </w:t>
      </w:r>
      <w:r>
        <w:rPr>
          <w:lang w:val="en-US"/>
        </w:rPr>
        <w:t>information element is to indicate UE capability related to the PDU session management.</w:t>
      </w:r>
    </w:p>
    <w:p w:rsidR="00B864F4" w:rsidRDefault="00B864F4" w:rsidP="00B864F4">
      <w:pPr>
        <w:rPr>
          <w:lang w:val="en-US"/>
        </w:rPr>
      </w:pPr>
      <w:r>
        <w:rPr>
          <w:lang w:val="en-US"/>
        </w:rPr>
        <w:t>The 5G</w:t>
      </w:r>
      <w:r>
        <w:t>SM capability</w:t>
      </w:r>
      <w:r>
        <w:rPr>
          <w:lang w:val="en-US"/>
        </w:rPr>
        <w:t xml:space="preserve"> information element is coded as shown in figure </w:t>
      </w:r>
      <w:r>
        <w:t>9.8.4.1.1</w:t>
      </w:r>
      <w:r>
        <w:rPr>
          <w:lang w:val="en-US"/>
        </w:rPr>
        <w:t xml:space="preserve"> and table </w:t>
      </w:r>
      <w:r>
        <w:t>9.8.4.1.1</w:t>
      </w:r>
      <w:r>
        <w:rPr>
          <w:lang w:val="en-US"/>
        </w:rPr>
        <w:t>.</w:t>
      </w:r>
    </w:p>
    <w:p w:rsidR="00B864F4" w:rsidRDefault="00B864F4" w:rsidP="00B864F4">
      <w:pPr>
        <w:rPr>
          <w:lang w:val="en-US"/>
        </w:rPr>
      </w:pPr>
      <w:r>
        <w:rPr>
          <w:lang w:val="en-US"/>
        </w:rPr>
        <w:t>The 5G</w:t>
      </w:r>
      <w:r>
        <w:t xml:space="preserve">SM capability </w:t>
      </w:r>
      <w:r>
        <w:rPr>
          <w:lang w:val="en-US"/>
        </w:rPr>
        <w:t xml:space="preserve">is a type 4 information element </w:t>
      </w:r>
      <w:r>
        <w:t>with a minimum length of 3 octets and a maximum length of 15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B864F4" w:rsidTr="00715A82">
        <w:trPr>
          <w:gridBefore w:val="1"/>
          <w:wBefore w:w="150" w:type="dxa"/>
          <w:cantSplit/>
          <w:jc w:val="center"/>
        </w:trPr>
        <w:tc>
          <w:tcPr>
            <w:tcW w:w="710" w:type="dxa"/>
            <w:gridSpan w:val="2"/>
            <w:tcBorders>
              <w:top w:val="nil"/>
              <w:left w:val="nil"/>
              <w:bottom w:val="nil"/>
              <w:right w:val="nil"/>
            </w:tcBorders>
          </w:tcPr>
          <w:p w:rsidR="00B864F4" w:rsidRDefault="00B864F4" w:rsidP="00715A82">
            <w:pPr>
              <w:pStyle w:val="TAC"/>
            </w:pPr>
            <w:r>
              <w:t>8</w:t>
            </w:r>
          </w:p>
        </w:tc>
        <w:tc>
          <w:tcPr>
            <w:tcW w:w="720" w:type="dxa"/>
            <w:gridSpan w:val="2"/>
            <w:tcBorders>
              <w:top w:val="nil"/>
              <w:left w:val="nil"/>
              <w:bottom w:val="nil"/>
              <w:right w:val="nil"/>
            </w:tcBorders>
          </w:tcPr>
          <w:p w:rsidR="00B864F4" w:rsidRDefault="00B864F4" w:rsidP="00715A82">
            <w:pPr>
              <w:pStyle w:val="TAC"/>
            </w:pPr>
            <w:r>
              <w:t>7</w:t>
            </w:r>
          </w:p>
        </w:tc>
        <w:tc>
          <w:tcPr>
            <w:tcW w:w="720" w:type="dxa"/>
            <w:gridSpan w:val="2"/>
            <w:tcBorders>
              <w:top w:val="nil"/>
              <w:left w:val="nil"/>
              <w:bottom w:val="nil"/>
              <w:right w:val="nil"/>
            </w:tcBorders>
          </w:tcPr>
          <w:p w:rsidR="00B864F4" w:rsidRDefault="00B864F4" w:rsidP="00715A82">
            <w:pPr>
              <w:pStyle w:val="TAC"/>
            </w:pPr>
            <w:r>
              <w:t>6</w:t>
            </w:r>
          </w:p>
        </w:tc>
        <w:tc>
          <w:tcPr>
            <w:tcW w:w="720" w:type="dxa"/>
            <w:gridSpan w:val="2"/>
            <w:tcBorders>
              <w:top w:val="nil"/>
              <w:left w:val="nil"/>
              <w:bottom w:val="nil"/>
              <w:right w:val="nil"/>
            </w:tcBorders>
          </w:tcPr>
          <w:p w:rsidR="00B864F4" w:rsidRDefault="00B864F4" w:rsidP="00715A82">
            <w:pPr>
              <w:pStyle w:val="TAC"/>
            </w:pPr>
            <w:r>
              <w:t>5</w:t>
            </w:r>
          </w:p>
        </w:tc>
        <w:tc>
          <w:tcPr>
            <w:tcW w:w="720" w:type="dxa"/>
            <w:gridSpan w:val="2"/>
            <w:tcBorders>
              <w:top w:val="nil"/>
              <w:left w:val="nil"/>
              <w:bottom w:val="nil"/>
              <w:right w:val="nil"/>
            </w:tcBorders>
          </w:tcPr>
          <w:p w:rsidR="00B864F4" w:rsidRDefault="00B864F4" w:rsidP="00715A82">
            <w:pPr>
              <w:pStyle w:val="TAC"/>
            </w:pPr>
            <w:r>
              <w:t>4</w:t>
            </w:r>
          </w:p>
        </w:tc>
        <w:tc>
          <w:tcPr>
            <w:tcW w:w="720" w:type="dxa"/>
            <w:gridSpan w:val="2"/>
            <w:tcBorders>
              <w:top w:val="nil"/>
              <w:left w:val="nil"/>
              <w:bottom w:val="nil"/>
              <w:right w:val="nil"/>
            </w:tcBorders>
          </w:tcPr>
          <w:p w:rsidR="00B864F4" w:rsidRDefault="00B864F4" w:rsidP="00715A82">
            <w:pPr>
              <w:pStyle w:val="TAC"/>
            </w:pPr>
            <w:r>
              <w:t>3</w:t>
            </w:r>
          </w:p>
        </w:tc>
        <w:tc>
          <w:tcPr>
            <w:tcW w:w="720" w:type="dxa"/>
            <w:gridSpan w:val="2"/>
            <w:tcBorders>
              <w:top w:val="nil"/>
              <w:left w:val="nil"/>
              <w:bottom w:val="nil"/>
              <w:right w:val="nil"/>
            </w:tcBorders>
          </w:tcPr>
          <w:p w:rsidR="00B864F4" w:rsidRDefault="00B864F4" w:rsidP="00715A82">
            <w:pPr>
              <w:pStyle w:val="TAC"/>
            </w:pPr>
            <w:r>
              <w:t>2</w:t>
            </w:r>
          </w:p>
        </w:tc>
        <w:tc>
          <w:tcPr>
            <w:tcW w:w="730" w:type="dxa"/>
            <w:gridSpan w:val="2"/>
            <w:tcBorders>
              <w:top w:val="nil"/>
              <w:left w:val="nil"/>
              <w:bottom w:val="nil"/>
              <w:right w:val="nil"/>
            </w:tcBorders>
          </w:tcPr>
          <w:p w:rsidR="00B864F4" w:rsidRDefault="00B864F4" w:rsidP="00715A82">
            <w:pPr>
              <w:pStyle w:val="TAC"/>
            </w:pPr>
            <w:r>
              <w:t>1</w:t>
            </w:r>
          </w:p>
        </w:tc>
        <w:tc>
          <w:tcPr>
            <w:tcW w:w="1161" w:type="dxa"/>
            <w:gridSpan w:val="2"/>
            <w:tcBorders>
              <w:top w:val="nil"/>
              <w:left w:val="nil"/>
              <w:bottom w:val="nil"/>
              <w:right w:val="nil"/>
            </w:tcBorders>
          </w:tcPr>
          <w:p w:rsidR="00B864F4" w:rsidRDefault="00B864F4" w:rsidP="00715A82">
            <w:pPr>
              <w:pStyle w:val="TAL"/>
            </w:pPr>
          </w:p>
        </w:tc>
      </w:tr>
      <w:tr w:rsidR="00B864F4" w:rsidTr="00715A82">
        <w:trPr>
          <w:gridAfter w:val="1"/>
          <w:wAfter w:w="165" w:type="dxa"/>
          <w:cantSplit/>
          <w:jc w:val="center"/>
        </w:trPr>
        <w:tc>
          <w:tcPr>
            <w:tcW w:w="5769" w:type="dxa"/>
            <w:gridSpan w:val="16"/>
            <w:tcBorders>
              <w:top w:val="single" w:sz="4" w:space="0" w:color="auto"/>
              <w:left w:val="single" w:sz="4" w:space="0" w:color="auto"/>
              <w:bottom w:val="single" w:sz="4" w:space="0" w:color="auto"/>
              <w:right w:val="single" w:sz="4" w:space="0" w:color="auto"/>
            </w:tcBorders>
          </w:tcPr>
          <w:p w:rsidR="00B864F4" w:rsidRDefault="00B864F4" w:rsidP="00715A82">
            <w:pPr>
              <w:pStyle w:val="TAC"/>
            </w:pPr>
            <w:r>
              <w:t>5GSM capability IEI</w:t>
            </w:r>
          </w:p>
        </w:tc>
        <w:tc>
          <w:tcPr>
            <w:tcW w:w="1137" w:type="dxa"/>
            <w:gridSpan w:val="2"/>
            <w:tcBorders>
              <w:top w:val="nil"/>
              <w:left w:val="nil"/>
              <w:bottom w:val="nil"/>
              <w:right w:val="nil"/>
            </w:tcBorders>
          </w:tcPr>
          <w:p w:rsidR="00B864F4" w:rsidRDefault="00B864F4" w:rsidP="00715A82">
            <w:pPr>
              <w:pStyle w:val="TAL"/>
            </w:pPr>
            <w:r>
              <w:t>octet 1</w:t>
            </w:r>
          </w:p>
        </w:tc>
      </w:tr>
      <w:tr w:rsidR="00B864F4" w:rsidTr="00715A82">
        <w:trPr>
          <w:gridAfter w:val="1"/>
          <w:wAfter w:w="165" w:type="dxa"/>
          <w:cantSplit/>
          <w:jc w:val="center"/>
        </w:trPr>
        <w:tc>
          <w:tcPr>
            <w:tcW w:w="5769" w:type="dxa"/>
            <w:gridSpan w:val="16"/>
            <w:tcBorders>
              <w:top w:val="single" w:sz="4" w:space="0" w:color="auto"/>
              <w:left w:val="single" w:sz="4" w:space="0" w:color="auto"/>
              <w:bottom w:val="single" w:sz="4" w:space="0" w:color="auto"/>
              <w:right w:val="single" w:sz="4" w:space="0" w:color="auto"/>
            </w:tcBorders>
          </w:tcPr>
          <w:p w:rsidR="00B864F4" w:rsidRDefault="00B864F4" w:rsidP="00715A82">
            <w:pPr>
              <w:pStyle w:val="TAC"/>
            </w:pPr>
            <w:r>
              <w:t>Length of 5GSM capability contents</w:t>
            </w:r>
          </w:p>
        </w:tc>
        <w:tc>
          <w:tcPr>
            <w:tcW w:w="1137" w:type="dxa"/>
            <w:gridSpan w:val="2"/>
            <w:tcBorders>
              <w:top w:val="nil"/>
              <w:left w:val="nil"/>
              <w:bottom w:val="nil"/>
              <w:right w:val="nil"/>
            </w:tcBorders>
          </w:tcPr>
          <w:p w:rsidR="00B864F4" w:rsidRDefault="00B864F4" w:rsidP="00715A82">
            <w:pPr>
              <w:pStyle w:val="TAL"/>
            </w:pPr>
            <w:r>
              <w:t>octet 2</w:t>
            </w:r>
          </w:p>
        </w:tc>
      </w:tr>
      <w:tr w:rsidR="00B864F4" w:rsidTr="00715A82">
        <w:trPr>
          <w:gridAfter w:val="1"/>
          <w:wAfter w:w="165" w:type="dxa"/>
          <w:cantSplit/>
          <w:trHeight w:val="539"/>
          <w:jc w:val="center"/>
        </w:trPr>
        <w:tc>
          <w:tcPr>
            <w:tcW w:w="721" w:type="dxa"/>
            <w:gridSpan w:val="2"/>
            <w:tcBorders>
              <w:top w:val="nil"/>
              <w:left w:val="single" w:sz="4" w:space="0" w:color="auto"/>
              <w:bottom w:val="single" w:sz="4" w:space="0" w:color="auto"/>
              <w:right w:val="single" w:sz="4" w:space="0" w:color="auto"/>
            </w:tcBorders>
          </w:tcPr>
          <w:p w:rsidR="00B864F4" w:rsidRDefault="00B864F4" w:rsidP="00715A82">
            <w:pPr>
              <w:pStyle w:val="TAC"/>
            </w:pPr>
            <w:r>
              <w:t>0</w:t>
            </w:r>
          </w:p>
          <w:p w:rsidR="00B864F4" w:rsidRDefault="00B864F4" w:rsidP="00715A82">
            <w:pPr>
              <w:pStyle w:val="TAC"/>
            </w:pPr>
            <w:r>
              <w:t>Spare</w:t>
            </w:r>
          </w:p>
        </w:tc>
        <w:tc>
          <w:tcPr>
            <w:tcW w:w="721" w:type="dxa"/>
            <w:gridSpan w:val="2"/>
            <w:tcBorders>
              <w:top w:val="nil"/>
              <w:left w:val="single" w:sz="4" w:space="0" w:color="auto"/>
              <w:bottom w:val="single" w:sz="4" w:space="0" w:color="auto"/>
              <w:right w:val="single" w:sz="4" w:space="0" w:color="auto"/>
            </w:tcBorders>
          </w:tcPr>
          <w:p w:rsidR="00B864F4" w:rsidRDefault="00B864F4" w:rsidP="00715A82">
            <w:pPr>
              <w:pStyle w:val="TAC"/>
            </w:pPr>
            <w:r>
              <w:t>0</w:t>
            </w:r>
          </w:p>
          <w:p w:rsidR="00B864F4" w:rsidRDefault="00B864F4" w:rsidP="00715A82">
            <w:pPr>
              <w:pStyle w:val="TAC"/>
            </w:pPr>
            <w:r>
              <w:t>Spare</w:t>
            </w:r>
          </w:p>
        </w:tc>
        <w:tc>
          <w:tcPr>
            <w:tcW w:w="721" w:type="dxa"/>
            <w:gridSpan w:val="2"/>
            <w:tcBorders>
              <w:top w:val="nil"/>
              <w:left w:val="single" w:sz="4" w:space="0" w:color="auto"/>
              <w:bottom w:val="single" w:sz="4" w:space="0" w:color="auto"/>
              <w:right w:val="single" w:sz="4" w:space="0" w:color="auto"/>
            </w:tcBorders>
          </w:tcPr>
          <w:p w:rsidR="00B864F4" w:rsidRDefault="00B864F4" w:rsidP="00715A82">
            <w:pPr>
              <w:pStyle w:val="TAC"/>
            </w:pPr>
            <w:r>
              <w:t>0</w:t>
            </w:r>
          </w:p>
          <w:p w:rsidR="00B864F4" w:rsidRDefault="00B864F4" w:rsidP="00715A82">
            <w:pPr>
              <w:pStyle w:val="TAC"/>
            </w:pPr>
            <w:r>
              <w:t>Spare</w:t>
            </w:r>
          </w:p>
        </w:tc>
        <w:tc>
          <w:tcPr>
            <w:tcW w:w="721" w:type="dxa"/>
            <w:gridSpan w:val="2"/>
            <w:tcBorders>
              <w:top w:val="nil"/>
              <w:left w:val="single" w:sz="4" w:space="0" w:color="auto"/>
              <w:bottom w:val="single" w:sz="4" w:space="0" w:color="auto"/>
              <w:right w:val="single" w:sz="4" w:space="0" w:color="auto"/>
            </w:tcBorders>
          </w:tcPr>
          <w:p w:rsidR="00B864F4" w:rsidRDefault="00B864F4" w:rsidP="00715A82">
            <w:pPr>
              <w:pStyle w:val="TAC"/>
              <w:rPr>
                <w:lang w:val="es-ES" w:eastAsia="ja-JP"/>
              </w:rPr>
            </w:pPr>
            <w:r>
              <w:rPr>
                <w:lang w:val="es-ES" w:eastAsia="ja-JP"/>
              </w:rPr>
              <w:t>0</w:t>
            </w:r>
          </w:p>
          <w:p w:rsidR="00B864F4" w:rsidRDefault="00B864F4" w:rsidP="00715A82">
            <w:pPr>
              <w:pStyle w:val="TAC"/>
              <w:rPr>
                <w:lang w:val="es-ES" w:eastAsia="ja-JP"/>
              </w:rPr>
            </w:pPr>
            <w:r>
              <w:rPr>
                <w:lang w:val="es-ES" w:eastAsia="ja-JP"/>
              </w:rPr>
              <w:t>Spare</w:t>
            </w:r>
          </w:p>
        </w:tc>
        <w:tc>
          <w:tcPr>
            <w:tcW w:w="721" w:type="dxa"/>
            <w:gridSpan w:val="2"/>
            <w:tcBorders>
              <w:top w:val="nil"/>
              <w:left w:val="single" w:sz="4" w:space="0" w:color="auto"/>
              <w:bottom w:val="single" w:sz="4" w:space="0" w:color="auto"/>
              <w:right w:val="single" w:sz="4" w:space="0" w:color="auto"/>
            </w:tcBorders>
          </w:tcPr>
          <w:p w:rsidR="00B864F4" w:rsidRDefault="00B864F4" w:rsidP="00715A82">
            <w:pPr>
              <w:pStyle w:val="TAC"/>
            </w:pPr>
            <w:r>
              <w:t>0</w:t>
            </w:r>
          </w:p>
          <w:p w:rsidR="00B864F4" w:rsidRDefault="00B864F4" w:rsidP="00715A82">
            <w:pPr>
              <w:pStyle w:val="TAC"/>
            </w:pPr>
            <w:r>
              <w:t>Spare</w:t>
            </w:r>
          </w:p>
        </w:tc>
        <w:tc>
          <w:tcPr>
            <w:tcW w:w="721" w:type="dxa"/>
            <w:gridSpan w:val="2"/>
            <w:tcBorders>
              <w:top w:val="nil"/>
              <w:left w:val="single" w:sz="4" w:space="0" w:color="auto"/>
              <w:bottom w:val="single" w:sz="4" w:space="0" w:color="auto"/>
              <w:right w:val="single" w:sz="4" w:space="0" w:color="auto"/>
            </w:tcBorders>
          </w:tcPr>
          <w:p w:rsidR="00B864F4" w:rsidRDefault="00B864F4" w:rsidP="00715A82">
            <w:pPr>
              <w:pStyle w:val="TAC"/>
            </w:pPr>
            <w:r>
              <w:t>0</w:t>
            </w:r>
          </w:p>
          <w:p w:rsidR="00B864F4" w:rsidRDefault="00B864F4" w:rsidP="00715A82">
            <w:pPr>
              <w:pStyle w:val="TAC"/>
              <w:rPr>
                <w:color w:val="008080"/>
                <w:u w:val="single"/>
              </w:rPr>
            </w:pPr>
            <w:r>
              <w:t>Spare</w:t>
            </w:r>
          </w:p>
        </w:tc>
        <w:tc>
          <w:tcPr>
            <w:tcW w:w="721" w:type="dxa"/>
            <w:gridSpan w:val="2"/>
            <w:tcBorders>
              <w:top w:val="nil"/>
              <w:left w:val="single" w:sz="4" w:space="0" w:color="auto"/>
              <w:bottom w:val="single" w:sz="4" w:space="0" w:color="auto"/>
              <w:right w:val="single" w:sz="4" w:space="0" w:color="auto"/>
            </w:tcBorders>
          </w:tcPr>
          <w:p w:rsidR="00B864F4" w:rsidRDefault="00B864F4" w:rsidP="00715A82">
            <w:pPr>
              <w:pStyle w:val="TAC"/>
            </w:pPr>
            <w:r>
              <w:t>0</w:t>
            </w:r>
          </w:p>
          <w:p w:rsidR="00B864F4" w:rsidRDefault="00B864F4" w:rsidP="00715A82">
            <w:pPr>
              <w:pStyle w:val="TAC"/>
              <w:rPr>
                <w:rFonts w:eastAsia="MS Mincho"/>
                <w:color w:val="008080"/>
                <w:u w:val="single"/>
              </w:rPr>
            </w:pPr>
            <w:r>
              <w:t>Spare</w:t>
            </w:r>
          </w:p>
        </w:tc>
        <w:tc>
          <w:tcPr>
            <w:tcW w:w="722" w:type="dxa"/>
            <w:gridSpan w:val="2"/>
            <w:tcBorders>
              <w:top w:val="nil"/>
              <w:left w:val="single" w:sz="4" w:space="0" w:color="auto"/>
              <w:bottom w:val="single" w:sz="4" w:space="0" w:color="auto"/>
              <w:right w:val="single" w:sz="4" w:space="0" w:color="auto"/>
            </w:tcBorders>
          </w:tcPr>
          <w:p w:rsidR="00B864F4" w:rsidRDefault="00B864F4" w:rsidP="00715A82">
            <w:pPr>
              <w:pStyle w:val="TAC"/>
              <w:rPr>
                <w:rFonts w:eastAsia="MS Mincho"/>
                <w:color w:val="008080"/>
                <w:u w:val="single"/>
              </w:rPr>
            </w:pPr>
            <w:r>
              <w:t>RqoS</w:t>
            </w:r>
          </w:p>
        </w:tc>
        <w:tc>
          <w:tcPr>
            <w:tcW w:w="1137" w:type="dxa"/>
            <w:gridSpan w:val="2"/>
            <w:tcBorders>
              <w:top w:val="nil"/>
              <w:left w:val="nil"/>
              <w:bottom w:val="nil"/>
              <w:right w:val="nil"/>
            </w:tcBorders>
          </w:tcPr>
          <w:p w:rsidR="00B864F4" w:rsidRDefault="00B864F4" w:rsidP="00715A82">
            <w:pPr>
              <w:pStyle w:val="TAL"/>
            </w:pPr>
          </w:p>
          <w:p w:rsidR="00B864F4" w:rsidRDefault="00B864F4" w:rsidP="00715A82">
            <w:pPr>
              <w:pStyle w:val="TAL"/>
            </w:pPr>
            <w:r>
              <w:t>octet 3</w:t>
            </w:r>
          </w:p>
        </w:tc>
      </w:tr>
      <w:tr w:rsidR="00B864F4" w:rsidTr="00715A82">
        <w:trPr>
          <w:gridAfter w:val="1"/>
          <w:wAfter w:w="165" w:type="dxa"/>
          <w:cantSplit/>
          <w:trHeight w:val="104"/>
          <w:jc w:val="center"/>
        </w:trPr>
        <w:tc>
          <w:tcPr>
            <w:tcW w:w="721" w:type="dxa"/>
            <w:gridSpan w:val="2"/>
            <w:tcBorders>
              <w:top w:val="single" w:sz="4" w:space="0" w:color="auto"/>
              <w:left w:val="single" w:sz="4" w:space="0" w:color="auto"/>
              <w:bottom w:val="nil"/>
              <w:right w:val="nil"/>
            </w:tcBorders>
          </w:tcPr>
          <w:p w:rsidR="00B864F4" w:rsidRDefault="00B864F4" w:rsidP="00715A82">
            <w:pPr>
              <w:pStyle w:val="TAC"/>
              <w:rPr>
                <w:lang w:val="es-ES"/>
              </w:rPr>
            </w:pPr>
            <w:r>
              <w:rPr>
                <w:lang w:val="es-ES"/>
              </w:rPr>
              <w:t>0</w:t>
            </w:r>
          </w:p>
        </w:tc>
        <w:tc>
          <w:tcPr>
            <w:tcW w:w="721" w:type="dxa"/>
            <w:gridSpan w:val="2"/>
            <w:tcBorders>
              <w:top w:val="single" w:sz="4" w:space="0" w:color="auto"/>
              <w:left w:val="nil"/>
              <w:bottom w:val="nil"/>
              <w:right w:val="nil"/>
            </w:tcBorders>
          </w:tcPr>
          <w:p w:rsidR="00B864F4" w:rsidRDefault="00B864F4" w:rsidP="00715A82">
            <w:pPr>
              <w:pStyle w:val="TAC"/>
              <w:rPr>
                <w:lang w:val="es-ES"/>
              </w:rPr>
            </w:pPr>
            <w:r>
              <w:rPr>
                <w:lang w:val="es-ES"/>
              </w:rPr>
              <w:t>0</w:t>
            </w:r>
          </w:p>
        </w:tc>
        <w:tc>
          <w:tcPr>
            <w:tcW w:w="721" w:type="dxa"/>
            <w:gridSpan w:val="2"/>
            <w:tcBorders>
              <w:top w:val="single" w:sz="4" w:space="0" w:color="auto"/>
              <w:left w:val="nil"/>
              <w:bottom w:val="nil"/>
              <w:right w:val="nil"/>
            </w:tcBorders>
          </w:tcPr>
          <w:p w:rsidR="00B864F4" w:rsidRDefault="00B864F4" w:rsidP="00715A82">
            <w:pPr>
              <w:pStyle w:val="TAC"/>
              <w:rPr>
                <w:lang w:val="es-ES"/>
              </w:rPr>
            </w:pPr>
            <w:r>
              <w:rPr>
                <w:lang w:val="es-ES"/>
              </w:rPr>
              <w:t>0</w:t>
            </w:r>
          </w:p>
        </w:tc>
        <w:tc>
          <w:tcPr>
            <w:tcW w:w="721" w:type="dxa"/>
            <w:gridSpan w:val="2"/>
            <w:tcBorders>
              <w:top w:val="single" w:sz="4" w:space="0" w:color="auto"/>
              <w:left w:val="nil"/>
              <w:bottom w:val="nil"/>
              <w:right w:val="nil"/>
            </w:tcBorders>
          </w:tcPr>
          <w:p w:rsidR="00B864F4" w:rsidRDefault="00B864F4" w:rsidP="00715A82">
            <w:pPr>
              <w:pStyle w:val="TAC"/>
              <w:rPr>
                <w:lang w:val="es-ES"/>
              </w:rPr>
            </w:pPr>
            <w:r>
              <w:rPr>
                <w:lang w:val="es-ES"/>
              </w:rPr>
              <w:t>0</w:t>
            </w:r>
          </w:p>
        </w:tc>
        <w:tc>
          <w:tcPr>
            <w:tcW w:w="721" w:type="dxa"/>
            <w:gridSpan w:val="2"/>
            <w:tcBorders>
              <w:top w:val="single" w:sz="4" w:space="0" w:color="auto"/>
              <w:left w:val="nil"/>
              <w:bottom w:val="nil"/>
              <w:right w:val="nil"/>
            </w:tcBorders>
          </w:tcPr>
          <w:p w:rsidR="00B864F4" w:rsidRDefault="00B864F4" w:rsidP="00715A82">
            <w:pPr>
              <w:pStyle w:val="TAC"/>
              <w:rPr>
                <w:lang w:val="es-ES"/>
              </w:rPr>
            </w:pPr>
            <w:r>
              <w:rPr>
                <w:lang w:val="es-ES"/>
              </w:rPr>
              <w:t>0</w:t>
            </w:r>
          </w:p>
        </w:tc>
        <w:tc>
          <w:tcPr>
            <w:tcW w:w="721" w:type="dxa"/>
            <w:gridSpan w:val="2"/>
            <w:tcBorders>
              <w:top w:val="single" w:sz="4" w:space="0" w:color="auto"/>
              <w:left w:val="nil"/>
              <w:bottom w:val="nil"/>
              <w:right w:val="nil"/>
            </w:tcBorders>
          </w:tcPr>
          <w:p w:rsidR="00B864F4" w:rsidRDefault="00B864F4" w:rsidP="00715A82">
            <w:pPr>
              <w:pStyle w:val="TAC"/>
              <w:rPr>
                <w:lang w:val="es-ES"/>
              </w:rPr>
            </w:pPr>
            <w:r>
              <w:rPr>
                <w:lang w:val="es-ES"/>
              </w:rPr>
              <w:t>0</w:t>
            </w:r>
          </w:p>
        </w:tc>
        <w:tc>
          <w:tcPr>
            <w:tcW w:w="721" w:type="dxa"/>
            <w:gridSpan w:val="2"/>
            <w:tcBorders>
              <w:top w:val="single" w:sz="4" w:space="0" w:color="auto"/>
              <w:left w:val="nil"/>
              <w:bottom w:val="nil"/>
              <w:right w:val="nil"/>
            </w:tcBorders>
          </w:tcPr>
          <w:p w:rsidR="00B864F4" w:rsidRDefault="00B864F4" w:rsidP="00715A82">
            <w:pPr>
              <w:pStyle w:val="TAC"/>
              <w:rPr>
                <w:lang w:val="es-ES"/>
              </w:rPr>
            </w:pPr>
            <w:r>
              <w:rPr>
                <w:lang w:val="es-ES"/>
              </w:rPr>
              <w:t>0</w:t>
            </w:r>
          </w:p>
        </w:tc>
        <w:tc>
          <w:tcPr>
            <w:tcW w:w="722" w:type="dxa"/>
            <w:gridSpan w:val="2"/>
            <w:tcBorders>
              <w:top w:val="single" w:sz="4" w:space="0" w:color="auto"/>
              <w:left w:val="nil"/>
              <w:bottom w:val="nil"/>
              <w:right w:val="single" w:sz="4" w:space="0" w:color="auto"/>
            </w:tcBorders>
          </w:tcPr>
          <w:p w:rsidR="00B864F4" w:rsidRDefault="00B864F4" w:rsidP="00715A82">
            <w:pPr>
              <w:pStyle w:val="TAC"/>
              <w:rPr>
                <w:lang w:val="es-ES"/>
              </w:rPr>
            </w:pPr>
            <w:r>
              <w:rPr>
                <w:lang w:val="es-ES"/>
              </w:rPr>
              <w:t>0</w:t>
            </w:r>
          </w:p>
        </w:tc>
        <w:tc>
          <w:tcPr>
            <w:tcW w:w="1137" w:type="dxa"/>
            <w:gridSpan w:val="2"/>
            <w:vMerge w:val="restart"/>
            <w:tcBorders>
              <w:top w:val="nil"/>
              <w:left w:val="nil"/>
              <w:bottom w:val="nil"/>
              <w:right w:val="nil"/>
            </w:tcBorders>
          </w:tcPr>
          <w:p w:rsidR="00B864F4" w:rsidRDefault="00B864F4" w:rsidP="00715A82">
            <w:pPr>
              <w:pStyle w:val="TAL"/>
            </w:pPr>
          </w:p>
          <w:p w:rsidR="00B864F4" w:rsidRDefault="00B864F4" w:rsidP="00715A82">
            <w:pPr>
              <w:pStyle w:val="TAL"/>
            </w:pPr>
            <w:r>
              <w:t>octet 4* -15*</w:t>
            </w:r>
          </w:p>
        </w:tc>
      </w:tr>
      <w:tr w:rsidR="00B864F4" w:rsidTr="00715A82">
        <w:trPr>
          <w:gridAfter w:val="1"/>
          <w:wAfter w:w="165" w:type="dxa"/>
          <w:cantSplit/>
          <w:trHeight w:val="104"/>
          <w:jc w:val="center"/>
        </w:trPr>
        <w:tc>
          <w:tcPr>
            <w:tcW w:w="5769" w:type="dxa"/>
            <w:gridSpan w:val="16"/>
            <w:tcBorders>
              <w:top w:val="nil"/>
              <w:left w:val="single" w:sz="4" w:space="0" w:color="auto"/>
              <w:bottom w:val="single" w:sz="4" w:space="0" w:color="auto"/>
              <w:right w:val="single" w:sz="4" w:space="0" w:color="auto"/>
            </w:tcBorders>
          </w:tcPr>
          <w:p w:rsidR="00B864F4" w:rsidRDefault="00B864F4" w:rsidP="00715A82">
            <w:pPr>
              <w:pStyle w:val="TAC"/>
              <w:rPr>
                <w:lang w:val="es-ES"/>
              </w:rPr>
            </w:pPr>
            <w:r>
              <w:rPr>
                <w:lang w:val="es-ES"/>
              </w:rPr>
              <w:t>Spare</w:t>
            </w:r>
          </w:p>
        </w:tc>
        <w:tc>
          <w:tcPr>
            <w:tcW w:w="1137" w:type="dxa"/>
            <w:gridSpan w:val="2"/>
            <w:vMerge/>
            <w:tcBorders>
              <w:top w:val="nil"/>
              <w:left w:val="nil"/>
              <w:bottom w:val="nil"/>
              <w:right w:val="nil"/>
            </w:tcBorders>
            <w:vAlign w:val="center"/>
          </w:tcPr>
          <w:p w:rsidR="00B864F4" w:rsidRDefault="00B864F4" w:rsidP="00715A82"/>
        </w:tc>
      </w:tr>
    </w:tbl>
    <w:p w:rsidR="00B864F4" w:rsidRPr="00BD0557" w:rsidRDefault="00B864F4" w:rsidP="00B864F4">
      <w:pPr>
        <w:pStyle w:val="TF"/>
      </w:pPr>
      <w:r w:rsidRPr="00BD0557">
        <w:t>Figure 9.</w:t>
      </w:r>
      <w:r>
        <w:t>8</w:t>
      </w:r>
      <w:r w:rsidRPr="00BD0557">
        <w:t>.</w:t>
      </w:r>
      <w:r>
        <w:t>4.1</w:t>
      </w:r>
      <w:r w:rsidRPr="00BD0557">
        <w:t xml:space="preserve">.1: </w:t>
      </w:r>
      <w:r>
        <w:t>5G</w:t>
      </w:r>
      <w:r w:rsidRPr="00BD0557">
        <w:t>SM capability information element</w:t>
      </w:r>
    </w:p>
    <w:p w:rsidR="00B864F4" w:rsidRDefault="00B864F4" w:rsidP="00B864F4">
      <w:pPr>
        <w:pStyle w:val="TH"/>
      </w:pPr>
      <w:r>
        <w:t>Table</w:t>
      </w:r>
      <w:r>
        <w:rPr>
          <w:lang w:val="en-US"/>
        </w:rPr>
        <w:t> </w:t>
      </w:r>
      <w:r>
        <w:t>9.8.4.1.1: 5GSM capability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8"/>
        <w:gridCol w:w="288"/>
        <w:gridCol w:w="284"/>
        <w:gridCol w:w="283"/>
        <w:gridCol w:w="236"/>
        <w:gridCol w:w="6014"/>
        <w:gridCol w:w="8"/>
      </w:tblGrid>
      <w:tr w:rsidR="00B864F4" w:rsidTr="00715A82">
        <w:trPr>
          <w:gridBefore w:val="1"/>
          <w:wBefore w:w="8" w:type="dxa"/>
          <w:cantSplit/>
          <w:jc w:val="center"/>
        </w:trPr>
        <w:tc>
          <w:tcPr>
            <w:tcW w:w="7113" w:type="dxa"/>
            <w:gridSpan w:val="6"/>
            <w:tcBorders>
              <w:top w:val="single" w:sz="4" w:space="0" w:color="auto"/>
              <w:left w:val="single" w:sz="4" w:space="0" w:color="auto"/>
              <w:bottom w:val="nil"/>
              <w:right w:val="single" w:sz="4" w:space="0" w:color="auto"/>
            </w:tcBorders>
          </w:tcPr>
          <w:p w:rsidR="00B864F4" w:rsidRDefault="00B864F4" w:rsidP="00715A82">
            <w:pPr>
              <w:pStyle w:val="TAL"/>
            </w:pPr>
            <w:r>
              <w:t>5GSM capability value</w:t>
            </w:r>
          </w:p>
        </w:tc>
      </w:tr>
      <w:tr w:rsidR="00B864F4" w:rsidTr="00715A82">
        <w:trPr>
          <w:gridBefore w:val="1"/>
          <w:wBefore w:w="8" w:type="dxa"/>
          <w:cantSplit/>
          <w:jc w:val="center"/>
        </w:trPr>
        <w:tc>
          <w:tcPr>
            <w:tcW w:w="7113" w:type="dxa"/>
            <w:gridSpan w:val="6"/>
            <w:tcBorders>
              <w:top w:val="nil"/>
              <w:left w:val="single" w:sz="4" w:space="0" w:color="auto"/>
              <w:bottom w:val="nil"/>
              <w:right w:val="single" w:sz="4" w:space="0" w:color="auto"/>
            </w:tcBorders>
          </w:tcPr>
          <w:p w:rsidR="00B864F4" w:rsidRPr="00341563" w:rsidRDefault="00B864F4" w:rsidP="00715A82">
            <w:pPr>
              <w:pStyle w:val="TAL"/>
            </w:pPr>
            <w:r w:rsidRPr="00341563">
              <w:t>RqoS(octet 3, bit 1)</w:t>
            </w:r>
          </w:p>
          <w:p w:rsidR="00B864F4" w:rsidRPr="00341563" w:rsidRDefault="00B864F4" w:rsidP="00715A82">
            <w:pPr>
              <w:pStyle w:val="TAL"/>
            </w:pPr>
            <w:r w:rsidRPr="00341563">
              <w:t xml:space="preserve">This bit indicates the </w:t>
            </w:r>
            <w:r>
              <w:t>5GSM</w:t>
            </w:r>
            <w:r w:rsidRPr="00341563">
              <w:t xml:space="preserve"> capability to support reflective QoS.</w:t>
            </w:r>
          </w:p>
          <w:p w:rsidR="00B864F4" w:rsidRPr="00341563" w:rsidRDefault="00B864F4" w:rsidP="00715A82">
            <w:pPr>
              <w:pStyle w:val="TAL"/>
            </w:pPr>
          </w:p>
        </w:tc>
      </w:tr>
      <w:tr w:rsidR="00B864F4" w:rsidRPr="00341563" w:rsidTr="00715A82">
        <w:trPr>
          <w:gridAfter w:val="1"/>
          <w:wAfter w:w="8" w:type="dxa"/>
          <w:cantSplit/>
          <w:jc w:val="center"/>
        </w:trPr>
        <w:tc>
          <w:tcPr>
            <w:tcW w:w="296" w:type="dxa"/>
            <w:gridSpan w:val="2"/>
            <w:tcBorders>
              <w:top w:val="nil"/>
              <w:left w:val="single" w:sz="4" w:space="0" w:color="auto"/>
              <w:bottom w:val="nil"/>
              <w:right w:val="nil"/>
            </w:tcBorders>
          </w:tcPr>
          <w:p w:rsidR="00B864F4" w:rsidRPr="00341563" w:rsidRDefault="00B864F4" w:rsidP="00715A82">
            <w:pPr>
              <w:pStyle w:val="TAL"/>
            </w:pPr>
            <w:r w:rsidRPr="00341563">
              <w:t>0</w:t>
            </w:r>
          </w:p>
        </w:tc>
        <w:tc>
          <w:tcPr>
            <w:tcW w:w="284" w:type="dxa"/>
            <w:tcBorders>
              <w:top w:val="nil"/>
              <w:left w:val="nil"/>
              <w:bottom w:val="nil"/>
              <w:right w:val="nil"/>
            </w:tcBorders>
          </w:tcPr>
          <w:p w:rsidR="00B864F4" w:rsidRPr="00341563" w:rsidRDefault="00B864F4" w:rsidP="00715A82">
            <w:pPr>
              <w:pStyle w:val="TAL"/>
            </w:pPr>
          </w:p>
        </w:tc>
        <w:tc>
          <w:tcPr>
            <w:tcW w:w="283" w:type="dxa"/>
            <w:tcBorders>
              <w:top w:val="nil"/>
              <w:left w:val="nil"/>
              <w:bottom w:val="nil"/>
              <w:right w:val="nil"/>
            </w:tcBorders>
          </w:tcPr>
          <w:p w:rsidR="00B864F4" w:rsidRPr="00341563" w:rsidRDefault="00B864F4" w:rsidP="00715A82">
            <w:pPr>
              <w:pStyle w:val="TAL"/>
            </w:pPr>
          </w:p>
        </w:tc>
        <w:tc>
          <w:tcPr>
            <w:tcW w:w="236" w:type="dxa"/>
            <w:tcBorders>
              <w:top w:val="nil"/>
              <w:left w:val="nil"/>
              <w:bottom w:val="nil"/>
              <w:right w:val="nil"/>
            </w:tcBorders>
          </w:tcPr>
          <w:p w:rsidR="00B864F4" w:rsidRPr="00341563" w:rsidRDefault="00B864F4" w:rsidP="00715A82">
            <w:pPr>
              <w:pStyle w:val="TAL"/>
            </w:pPr>
          </w:p>
        </w:tc>
        <w:tc>
          <w:tcPr>
            <w:tcW w:w="6014" w:type="dxa"/>
            <w:tcBorders>
              <w:top w:val="nil"/>
              <w:left w:val="nil"/>
              <w:bottom w:val="nil"/>
              <w:right w:val="single" w:sz="4" w:space="0" w:color="auto"/>
            </w:tcBorders>
          </w:tcPr>
          <w:p w:rsidR="00B864F4" w:rsidRPr="00341563" w:rsidRDefault="00B864F4" w:rsidP="00715A82">
            <w:pPr>
              <w:pStyle w:val="TAL"/>
              <w:rPr>
                <w:u w:val="single"/>
              </w:rPr>
            </w:pPr>
            <w:r w:rsidRPr="00341563">
              <w:t>Reflective QoS not supported</w:t>
            </w:r>
          </w:p>
        </w:tc>
      </w:tr>
      <w:tr w:rsidR="00B864F4" w:rsidRPr="00341563" w:rsidTr="00715A82">
        <w:trPr>
          <w:gridAfter w:val="1"/>
          <w:wAfter w:w="8" w:type="dxa"/>
          <w:cantSplit/>
          <w:jc w:val="center"/>
        </w:trPr>
        <w:tc>
          <w:tcPr>
            <w:tcW w:w="296" w:type="dxa"/>
            <w:gridSpan w:val="2"/>
            <w:tcBorders>
              <w:top w:val="nil"/>
              <w:left w:val="single" w:sz="4" w:space="0" w:color="auto"/>
              <w:bottom w:val="nil"/>
              <w:right w:val="nil"/>
            </w:tcBorders>
          </w:tcPr>
          <w:p w:rsidR="00B864F4" w:rsidRPr="00341563" w:rsidRDefault="00B864F4" w:rsidP="00715A82">
            <w:pPr>
              <w:pStyle w:val="TAL"/>
            </w:pPr>
            <w:r w:rsidRPr="00341563">
              <w:t>1</w:t>
            </w:r>
          </w:p>
        </w:tc>
        <w:tc>
          <w:tcPr>
            <w:tcW w:w="284" w:type="dxa"/>
            <w:tcBorders>
              <w:top w:val="nil"/>
              <w:left w:val="nil"/>
              <w:bottom w:val="nil"/>
              <w:right w:val="nil"/>
            </w:tcBorders>
          </w:tcPr>
          <w:p w:rsidR="00B864F4" w:rsidRPr="00341563" w:rsidRDefault="00B864F4" w:rsidP="00715A82">
            <w:pPr>
              <w:pStyle w:val="TAL"/>
            </w:pPr>
          </w:p>
        </w:tc>
        <w:tc>
          <w:tcPr>
            <w:tcW w:w="283" w:type="dxa"/>
            <w:tcBorders>
              <w:top w:val="nil"/>
              <w:left w:val="nil"/>
              <w:bottom w:val="nil"/>
              <w:right w:val="nil"/>
            </w:tcBorders>
          </w:tcPr>
          <w:p w:rsidR="00B864F4" w:rsidRPr="00341563" w:rsidRDefault="00B864F4" w:rsidP="00715A82">
            <w:pPr>
              <w:pStyle w:val="TAL"/>
            </w:pPr>
          </w:p>
        </w:tc>
        <w:tc>
          <w:tcPr>
            <w:tcW w:w="236" w:type="dxa"/>
            <w:tcBorders>
              <w:top w:val="nil"/>
              <w:left w:val="nil"/>
              <w:bottom w:val="nil"/>
              <w:right w:val="nil"/>
            </w:tcBorders>
          </w:tcPr>
          <w:p w:rsidR="00B864F4" w:rsidRPr="00341563" w:rsidRDefault="00B864F4" w:rsidP="00715A82">
            <w:pPr>
              <w:pStyle w:val="TAL"/>
            </w:pPr>
          </w:p>
        </w:tc>
        <w:tc>
          <w:tcPr>
            <w:tcW w:w="6014" w:type="dxa"/>
            <w:tcBorders>
              <w:top w:val="nil"/>
              <w:left w:val="nil"/>
              <w:bottom w:val="nil"/>
              <w:right w:val="single" w:sz="4" w:space="0" w:color="auto"/>
            </w:tcBorders>
          </w:tcPr>
          <w:p w:rsidR="00B864F4" w:rsidRPr="00341563" w:rsidRDefault="00B864F4" w:rsidP="00715A82">
            <w:pPr>
              <w:pStyle w:val="TAL"/>
              <w:rPr>
                <w:u w:val="single"/>
              </w:rPr>
            </w:pPr>
            <w:r w:rsidRPr="00341563">
              <w:t>Reflective QoS supported</w:t>
            </w:r>
          </w:p>
        </w:tc>
      </w:tr>
      <w:tr w:rsidR="00B864F4" w:rsidRPr="00341563" w:rsidTr="00715A82">
        <w:trPr>
          <w:gridAfter w:val="1"/>
          <w:wAfter w:w="8" w:type="dxa"/>
          <w:cantSplit/>
          <w:jc w:val="center"/>
        </w:trPr>
        <w:tc>
          <w:tcPr>
            <w:tcW w:w="7113" w:type="dxa"/>
            <w:gridSpan w:val="6"/>
            <w:tcBorders>
              <w:top w:val="nil"/>
              <w:left w:val="single" w:sz="4" w:space="0" w:color="auto"/>
              <w:bottom w:val="nil"/>
              <w:right w:val="single" w:sz="4" w:space="0" w:color="auto"/>
            </w:tcBorders>
          </w:tcPr>
          <w:p w:rsidR="00B864F4" w:rsidRPr="00341563" w:rsidRDefault="00B864F4" w:rsidP="00715A82">
            <w:pPr>
              <w:pStyle w:val="TAL"/>
            </w:pPr>
          </w:p>
        </w:tc>
      </w:tr>
      <w:tr w:rsidR="00B864F4" w:rsidTr="00715A82">
        <w:trPr>
          <w:gridBefore w:val="1"/>
          <w:wBefore w:w="8" w:type="dxa"/>
          <w:cantSplit/>
          <w:jc w:val="center"/>
        </w:trPr>
        <w:tc>
          <w:tcPr>
            <w:tcW w:w="7113" w:type="dxa"/>
            <w:gridSpan w:val="6"/>
            <w:tcBorders>
              <w:top w:val="nil"/>
              <w:left w:val="single" w:sz="4" w:space="0" w:color="auto"/>
              <w:bottom w:val="nil"/>
              <w:right w:val="single" w:sz="4" w:space="0" w:color="auto"/>
            </w:tcBorders>
          </w:tcPr>
          <w:p w:rsidR="00B864F4" w:rsidRPr="00341563" w:rsidRDefault="00B864F4" w:rsidP="00715A82">
            <w:pPr>
              <w:pStyle w:val="TAL"/>
            </w:pPr>
            <w:r w:rsidRPr="00341563">
              <w:t xml:space="preserve">All other bits in octet 3 to </w:t>
            </w:r>
            <w:r>
              <w:t>1</w:t>
            </w:r>
            <w:r w:rsidRPr="00341563">
              <w:t>5 are spare and shall be coded as zero, if the respective octet is included in the information element.</w:t>
            </w:r>
          </w:p>
        </w:tc>
      </w:tr>
      <w:tr w:rsidR="00B864F4" w:rsidTr="00715A82">
        <w:trPr>
          <w:gridBefore w:val="1"/>
          <w:wBefore w:w="8" w:type="dxa"/>
          <w:cantSplit/>
          <w:jc w:val="center"/>
        </w:trPr>
        <w:tc>
          <w:tcPr>
            <w:tcW w:w="7113" w:type="dxa"/>
            <w:gridSpan w:val="6"/>
            <w:tcBorders>
              <w:top w:val="nil"/>
              <w:left w:val="single" w:sz="4" w:space="0" w:color="auto"/>
              <w:bottom w:val="single" w:sz="4" w:space="0" w:color="auto"/>
              <w:right w:val="single" w:sz="4" w:space="0" w:color="auto"/>
            </w:tcBorders>
          </w:tcPr>
          <w:p w:rsidR="00B864F4" w:rsidRDefault="00B864F4" w:rsidP="00715A82">
            <w:pPr>
              <w:pStyle w:val="TAL"/>
            </w:pPr>
          </w:p>
        </w:tc>
      </w:tr>
    </w:tbl>
    <w:p w:rsidR="00B864F4" w:rsidRDefault="00B864F4" w:rsidP="00B864F4"/>
    <w:p w:rsidR="00966E4A" w:rsidRDefault="00966E4A" w:rsidP="00966E4A">
      <w:pPr>
        <w:pStyle w:val="Heading4"/>
      </w:pPr>
      <w:bookmarkStart w:id="686" w:name="_Toc508877449"/>
      <w:r>
        <w:t>9.</w:t>
      </w:r>
      <w:r w:rsidR="00650712">
        <w:t>8</w:t>
      </w:r>
      <w:r>
        <w:t>.4.</w:t>
      </w:r>
      <w:r w:rsidR="00B864F4">
        <w:t>2</w:t>
      </w:r>
      <w:r>
        <w:tab/>
        <w:t>5G</w:t>
      </w:r>
      <w:r w:rsidRPr="003168A2">
        <w:t>SM cause</w:t>
      </w:r>
      <w:bookmarkEnd w:id="686"/>
    </w:p>
    <w:p w:rsidR="00966E4A" w:rsidRPr="003168A2" w:rsidRDefault="00966E4A" w:rsidP="00966E4A">
      <w:r w:rsidRPr="003168A2">
        <w:t xml:space="preserve">The purpose of the </w:t>
      </w:r>
      <w:r>
        <w:t>5G</w:t>
      </w:r>
      <w:r w:rsidRPr="003168A2">
        <w:t xml:space="preserve">SM cause information element is to indicate the reason why a </w:t>
      </w:r>
      <w:r>
        <w:t>5G</w:t>
      </w:r>
      <w:r w:rsidRPr="003168A2">
        <w:t>SM</w:t>
      </w:r>
      <w:r>
        <w:t xml:space="preserve"> </w:t>
      </w:r>
      <w:r w:rsidRPr="003168A2">
        <w:t>request is rejected.</w:t>
      </w:r>
    </w:p>
    <w:p w:rsidR="00966E4A" w:rsidRPr="003168A2" w:rsidRDefault="00966E4A" w:rsidP="00966E4A">
      <w:r w:rsidRPr="003168A2">
        <w:t xml:space="preserve">The </w:t>
      </w:r>
      <w:r>
        <w:t>5G</w:t>
      </w:r>
      <w:r w:rsidRPr="003168A2">
        <w:t>SM cause information element is coded as shown in figure </w:t>
      </w:r>
      <w:r>
        <w:t>9.</w:t>
      </w:r>
      <w:r w:rsidR="00650712">
        <w:t>8</w:t>
      </w:r>
      <w:r>
        <w:t>.4.</w:t>
      </w:r>
      <w:r w:rsidR="00B864F4">
        <w:t>2</w:t>
      </w:r>
      <w:r w:rsidRPr="003168A2">
        <w:t>.1 and table </w:t>
      </w:r>
      <w:r>
        <w:t>9.</w:t>
      </w:r>
      <w:r w:rsidR="00650712">
        <w:t>8</w:t>
      </w:r>
      <w:r>
        <w:t>.4.</w:t>
      </w:r>
      <w:r w:rsidR="00B864F4">
        <w:t>2</w:t>
      </w:r>
      <w:r w:rsidRPr="003168A2">
        <w:t>.1.</w:t>
      </w:r>
    </w:p>
    <w:p w:rsidR="00966E4A" w:rsidRPr="003168A2" w:rsidRDefault="00966E4A" w:rsidP="00966E4A">
      <w:r w:rsidRPr="003168A2">
        <w:t xml:space="preserve">The </w:t>
      </w:r>
      <w:r>
        <w:t>5G</w:t>
      </w:r>
      <w:r w:rsidRPr="003168A2">
        <w:t>SM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708"/>
        <w:gridCol w:w="709"/>
        <w:gridCol w:w="781"/>
        <w:gridCol w:w="708"/>
        <w:gridCol w:w="1560"/>
      </w:tblGrid>
      <w:tr w:rsidR="00966E4A" w:rsidRPr="003168A2" w:rsidTr="00000E30">
        <w:trPr>
          <w:cantSplit/>
          <w:jc w:val="center"/>
        </w:trPr>
        <w:tc>
          <w:tcPr>
            <w:tcW w:w="709" w:type="dxa"/>
            <w:tcBorders>
              <w:top w:val="nil"/>
              <w:left w:val="nil"/>
              <w:bottom w:val="nil"/>
              <w:right w:val="nil"/>
            </w:tcBorders>
          </w:tcPr>
          <w:p w:rsidR="00966E4A" w:rsidRPr="003168A2" w:rsidRDefault="00966E4A" w:rsidP="00000E30">
            <w:pPr>
              <w:pStyle w:val="TAC"/>
            </w:pPr>
            <w:r w:rsidRPr="003168A2">
              <w:t>8</w:t>
            </w:r>
          </w:p>
        </w:tc>
        <w:tc>
          <w:tcPr>
            <w:tcW w:w="781" w:type="dxa"/>
            <w:tcBorders>
              <w:top w:val="nil"/>
              <w:left w:val="nil"/>
              <w:bottom w:val="nil"/>
              <w:right w:val="nil"/>
            </w:tcBorders>
          </w:tcPr>
          <w:p w:rsidR="00966E4A" w:rsidRPr="003168A2" w:rsidRDefault="00966E4A" w:rsidP="00000E30">
            <w:pPr>
              <w:pStyle w:val="TAC"/>
            </w:pPr>
            <w:r w:rsidRPr="003168A2">
              <w:t>7</w:t>
            </w:r>
          </w:p>
        </w:tc>
        <w:tc>
          <w:tcPr>
            <w:tcW w:w="780" w:type="dxa"/>
            <w:tcBorders>
              <w:top w:val="nil"/>
              <w:left w:val="nil"/>
              <w:bottom w:val="nil"/>
              <w:right w:val="nil"/>
            </w:tcBorders>
          </w:tcPr>
          <w:p w:rsidR="00966E4A" w:rsidRPr="003168A2" w:rsidRDefault="00966E4A" w:rsidP="00000E30">
            <w:pPr>
              <w:pStyle w:val="TAC"/>
            </w:pPr>
            <w:r w:rsidRPr="003168A2">
              <w:t>6</w:t>
            </w:r>
          </w:p>
        </w:tc>
        <w:tc>
          <w:tcPr>
            <w:tcW w:w="779" w:type="dxa"/>
            <w:tcBorders>
              <w:top w:val="nil"/>
              <w:left w:val="nil"/>
              <w:bottom w:val="nil"/>
              <w:right w:val="nil"/>
            </w:tcBorders>
          </w:tcPr>
          <w:p w:rsidR="00966E4A" w:rsidRPr="003168A2" w:rsidRDefault="00966E4A" w:rsidP="00000E30">
            <w:pPr>
              <w:pStyle w:val="TAC"/>
            </w:pPr>
            <w:r w:rsidRPr="003168A2">
              <w:t>5</w:t>
            </w:r>
          </w:p>
        </w:tc>
        <w:tc>
          <w:tcPr>
            <w:tcW w:w="708" w:type="dxa"/>
            <w:tcBorders>
              <w:top w:val="nil"/>
              <w:left w:val="nil"/>
              <w:bottom w:val="nil"/>
              <w:right w:val="nil"/>
            </w:tcBorders>
          </w:tcPr>
          <w:p w:rsidR="00966E4A" w:rsidRPr="003168A2" w:rsidRDefault="00966E4A" w:rsidP="00000E30">
            <w:pPr>
              <w:pStyle w:val="TAC"/>
            </w:pPr>
            <w:r w:rsidRPr="003168A2">
              <w:t>4</w:t>
            </w:r>
          </w:p>
        </w:tc>
        <w:tc>
          <w:tcPr>
            <w:tcW w:w="709" w:type="dxa"/>
            <w:tcBorders>
              <w:top w:val="nil"/>
              <w:left w:val="nil"/>
              <w:bottom w:val="nil"/>
              <w:right w:val="nil"/>
            </w:tcBorders>
          </w:tcPr>
          <w:p w:rsidR="00966E4A" w:rsidRPr="003168A2" w:rsidRDefault="00966E4A" w:rsidP="00000E30">
            <w:pPr>
              <w:pStyle w:val="TAC"/>
            </w:pPr>
            <w:r w:rsidRPr="003168A2">
              <w:t>3</w:t>
            </w:r>
          </w:p>
        </w:tc>
        <w:tc>
          <w:tcPr>
            <w:tcW w:w="781" w:type="dxa"/>
            <w:tcBorders>
              <w:top w:val="nil"/>
              <w:left w:val="nil"/>
              <w:bottom w:val="nil"/>
              <w:right w:val="nil"/>
            </w:tcBorders>
          </w:tcPr>
          <w:p w:rsidR="00966E4A" w:rsidRPr="003168A2" w:rsidRDefault="00966E4A" w:rsidP="00000E30">
            <w:pPr>
              <w:pStyle w:val="TAC"/>
            </w:pPr>
            <w:r w:rsidRPr="003168A2">
              <w:t>2</w:t>
            </w:r>
          </w:p>
        </w:tc>
        <w:tc>
          <w:tcPr>
            <w:tcW w:w="708" w:type="dxa"/>
            <w:tcBorders>
              <w:top w:val="nil"/>
              <w:left w:val="nil"/>
              <w:bottom w:val="nil"/>
              <w:right w:val="nil"/>
            </w:tcBorders>
          </w:tcPr>
          <w:p w:rsidR="00966E4A" w:rsidRPr="003168A2" w:rsidRDefault="00966E4A" w:rsidP="00000E30">
            <w:pPr>
              <w:pStyle w:val="TAC"/>
            </w:pPr>
            <w:r w:rsidRPr="003168A2">
              <w:t>1</w:t>
            </w:r>
          </w:p>
        </w:tc>
        <w:tc>
          <w:tcPr>
            <w:tcW w:w="1560" w:type="dxa"/>
            <w:tcBorders>
              <w:top w:val="nil"/>
              <w:left w:val="nil"/>
              <w:bottom w:val="nil"/>
              <w:right w:val="nil"/>
            </w:tcBorders>
          </w:tcPr>
          <w:p w:rsidR="00966E4A" w:rsidRPr="003168A2" w:rsidRDefault="00966E4A" w:rsidP="00000E30">
            <w:pPr>
              <w:pStyle w:val="TAL"/>
            </w:pPr>
          </w:p>
        </w:tc>
      </w:tr>
      <w:tr w:rsidR="00966E4A" w:rsidRPr="003168A2" w:rsidTr="00000E30">
        <w:trPr>
          <w:cantSplit/>
          <w:jc w:val="center"/>
        </w:trPr>
        <w:tc>
          <w:tcPr>
            <w:tcW w:w="5955" w:type="dxa"/>
            <w:gridSpan w:val="8"/>
            <w:tcBorders>
              <w:top w:val="single" w:sz="4" w:space="0" w:color="auto"/>
              <w:bottom w:val="single" w:sz="4" w:space="0" w:color="auto"/>
              <w:right w:val="single" w:sz="4" w:space="0" w:color="auto"/>
            </w:tcBorders>
          </w:tcPr>
          <w:p w:rsidR="00966E4A" w:rsidRPr="003168A2" w:rsidRDefault="00966E4A" w:rsidP="00000E30">
            <w:pPr>
              <w:pStyle w:val="TAC"/>
            </w:pPr>
            <w:r>
              <w:t>5G</w:t>
            </w:r>
            <w:r w:rsidRPr="003168A2">
              <w:t>SM cause</w:t>
            </w:r>
            <w:r>
              <w:t xml:space="preserve"> </w:t>
            </w:r>
            <w:r w:rsidRPr="003168A2">
              <w:t>IEI</w:t>
            </w:r>
          </w:p>
        </w:tc>
        <w:tc>
          <w:tcPr>
            <w:tcW w:w="1560" w:type="dxa"/>
            <w:tcBorders>
              <w:top w:val="nil"/>
              <w:left w:val="nil"/>
              <w:bottom w:val="nil"/>
              <w:right w:val="nil"/>
            </w:tcBorders>
          </w:tcPr>
          <w:p w:rsidR="00966E4A" w:rsidRPr="003168A2" w:rsidRDefault="00966E4A" w:rsidP="00000E30">
            <w:pPr>
              <w:pStyle w:val="TAL"/>
            </w:pPr>
            <w:r w:rsidRPr="003168A2">
              <w:t>octet 1</w:t>
            </w:r>
          </w:p>
        </w:tc>
      </w:tr>
      <w:tr w:rsidR="00966E4A" w:rsidRPr="003168A2" w:rsidTr="00000E30">
        <w:trPr>
          <w:cantSplit/>
          <w:jc w:val="center"/>
        </w:trPr>
        <w:tc>
          <w:tcPr>
            <w:tcW w:w="5955" w:type="dxa"/>
            <w:gridSpan w:val="8"/>
            <w:tcBorders>
              <w:top w:val="single" w:sz="4" w:space="0" w:color="auto"/>
              <w:right w:val="single" w:sz="4" w:space="0" w:color="auto"/>
            </w:tcBorders>
          </w:tcPr>
          <w:p w:rsidR="00966E4A" w:rsidRPr="003168A2" w:rsidRDefault="00966E4A" w:rsidP="00000E30">
            <w:pPr>
              <w:pStyle w:val="TAC"/>
            </w:pPr>
            <w:r w:rsidRPr="003168A2">
              <w:t>Cause value</w:t>
            </w:r>
          </w:p>
        </w:tc>
        <w:tc>
          <w:tcPr>
            <w:tcW w:w="1560" w:type="dxa"/>
            <w:tcBorders>
              <w:top w:val="nil"/>
              <w:left w:val="nil"/>
              <w:bottom w:val="nil"/>
              <w:right w:val="nil"/>
            </w:tcBorders>
          </w:tcPr>
          <w:p w:rsidR="00966E4A" w:rsidRPr="003168A2" w:rsidRDefault="00966E4A" w:rsidP="00000E30">
            <w:pPr>
              <w:pStyle w:val="TAL"/>
            </w:pPr>
            <w:r w:rsidRPr="003168A2">
              <w:t>octet 2</w:t>
            </w:r>
          </w:p>
        </w:tc>
      </w:tr>
    </w:tbl>
    <w:p w:rsidR="00966E4A" w:rsidRPr="00BD0557" w:rsidRDefault="00966E4A" w:rsidP="00966E4A">
      <w:pPr>
        <w:pStyle w:val="TF"/>
      </w:pPr>
      <w:r w:rsidRPr="00BD0557">
        <w:t>Figure 9.</w:t>
      </w:r>
      <w:r w:rsidR="00650712">
        <w:t>8</w:t>
      </w:r>
      <w:r w:rsidRPr="00BD0557">
        <w:t>.</w:t>
      </w:r>
      <w:r>
        <w:t>4.</w:t>
      </w:r>
      <w:r w:rsidR="00B864F4">
        <w:t>2</w:t>
      </w:r>
      <w:r w:rsidRPr="00BD0557">
        <w:t>.1: 5GSM cause information element</w:t>
      </w:r>
    </w:p>
    <w:p w:rsidR="00966E4A" w:rsidRPr="003168A2" w:rsidRDefault="00966E4A" w:rsidP="00966E4A">
      <w:pPr>
        <w:pStyle w:val="TH"/>
        <w:rPr>
          <w:lang w:val="fr-FR"/>
        </w:rPr>
      </w:pPr>
      <w:r w:rsidRPr="003168A2">
        <w:rPr>
          <w:lang w:val="fr-FR"/>
        </w:rPr>
        <w:lastRenderedPageBreak/>
        <w:t>Table</w:t>
      </w:r>
      <w:r w:rsidRPr="003168A2">
        <w:t> </w:t>
      </w:r>
      <w:r>
        <w:t>9.</w:t>
      </w:r>
      <w:r w:rsidR="00650712">
        <w:t>8</w:t>
      </w:r>
      <w:r>
        <w:t>.4.</w:t>
      </w:r>
      <w:r w:rsidR="00B864F4">
        <w:t>2</w:t>
      </w:r>
      <w:r w:rsidRPr="003168A2">
        <w:rPr>
          <w:lang w:val="fr-FR"/>
        </w:rPr>
        <w:t xml:space="preserve">.1: </w:t>
      </w:r>
      <w:r>
        <w:t>5G</w:t>
      </w:r>
      <w:r w:rsidRPr="003168A2">
        <w:t>SM cause</w:t>
      </w:r>
      <w:r>
        <w:t xml:space="preserve"> </w:t>
      </w:r>
      <w:r w:rsidRPr="003168A2">
        <w:rPr>
          <w:lang w:val="fr-FR"/>
        </w:rPr>
        <w:t xml:space="preserve">information </w:t>
      </w:r>
      <w:r w:rsidRPr="004D1506">
        <w:rPr>
          <w:lang w:val="fr-FR"/>
        </w:rPr>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5"/>
        <w:gridCol w:w="283"/>
        <w:gridCol w:w="283"/>
        <w:gridCol w:w="360"/>
        <w:gridCol w:w="284"/>
        <w:gridCol w:w="284"/>
        <w:gridCol w:w="248"/>
        <w:gridCol w:w="745"/>
        <w:gridCol w:w="4111"/>
      </w:tblGrid>
      <w:tr w:rsidR="00966E4A" w:rsidRPr="003168A2" w:rsidTr="00000E30">
        <w:trPr>
          <w:jc w:val="center"/>
        </w:trPr>
        <w:tc>
          <w:tcPr>
            <w:tcW w:w="7167" w:type="dxa"/>
            <w:gridSpan w:val="10"/>
          </w:tcPr>
          <w:p w:rsidR="00966E4A" w:rsidRPr="003168A2" w:rsidRDefault="00966E4A" w:rsidP="00000E30">
            <w:pPr>
              <w:pStyle w:val="TAL"/>
              <w:rPr>
                <w:lang w:val="fr-FR"/>
              </w:rPr>
            </w:pPr>
            <w:r w:rsidRPr="003168A2">
              <w:t>Cause value (octet 2)</w:t>
            </w:r>
          </w:p>
        </w:tc>
      </w:tr>
      <w:tr w:rsidR="00966E4A" w:rsidRPr="003168A2" w:rsidTr="00000E30">
        <w:trPr>
          <w:jc w:val="center"/>
        </w:trPr>
        <w:tc>
          <w:tcPr>
            <w:tcW w:w="7167" w:type="dxa"/>
            <w:gridSpan w:val="10"/>
          </w:tcPr>
          <w:p w:rsidR="00966E4A" w:rsidRPr="003168A2" w:rsidRDefault="00966E4A" w:rsidP="00000E30">
            <w:pPr>
              <w:pStyle w:val="TAL"/>
            </w:pPr>
            <w:r w:rsidRPr="003168A2">
              <w:t>Bits</w:t>
            </w:r>
          </w:p>
        </w:tc>
      </w:tr>
      <w:tr w:rsidR="00966E4A" w:rsidRPr="003168A2" w:rsidTr="00000E30">
        <w:trPr>
          <w:jc w:val="center"/>
        </w:trPr>
        <w:tc>
          <w:tcPr>
            <w:tcW w:w="284" w:type="dxa"/>
          </w:tcPr>
          <w:p w:rsidR="00966E4A" w:rsidRPr="00B864F4" w:rsidRDefault="00966E4A" w:rsidP="00B864F4">
            <w:pPr>
              <w:pStyle w:val="TAH"/>
            </w:pPr>
            <w:r w:rsidRPr="00B864F4">
              <w:t>8</w:t>
            </w:r>
          </w:p>
        </w:tc>
        <w:tc>
          <w:tcPr>
            <w:tcW w:w="285" w:type="dxa"/>
          </w:tcPr>
          <w:p w:rsidR="00966E4A" w:rsidRPr="00B864F4" w:rsidRDefault="00966E4A" w:rsidP="00B864F4">
            <w:pPr>
              <w:pStyle w:val="TAH"/>
            </w:pPr>
            <w:r w:rsidRPr="00B864F4">
              <w:t>7</w:t>
            </w:r>
          </w:p>
        </w:tc>
        <w:tc>
          <w:tcPr>
            <w:tcW w:w="283" w:type="dxa"/>
          </w:tcPr>
          <w:p w:rsidR="00966E4A" w:rsidRPr="00B864F4" w:rsidRDefault="00966E4A" w:rsidP="00B864F4">
            <w:pPr>
              <w:pStyle w:val="TAH"/>
            </w:pPr>
            <w:r w:rsidRPr="00B864F4">
              <w:t>6</w:t>
            </w:r>
          </w:p>
        </w:tc>
        <w:tc>
          <w:tcPr>
            <w:tcW w:w="283" w:type="dxa"/>
          </w:tcPr>
          <w:p w:rsidR="00966E4A" w:rsidRPr="00B864F4" w:rsidRDefault="00966E4A" w:rsidP="00B864F4">
            <w:pPr>
              <w:pStyle w:val="TAH"/>
            </w:pPr>
            <w:r w:rsidRPr="00B864F4">
              <w:t>5</w:t>
            </w:r>
          </w:p>
        </w:tc>
        <w:tc>
          <w:tcPr>
            <w:tcW w:w="360" w:type="dxa"/>
          </w:tcPr>
          <w:p w:rsidR="00966E4A" w:rsidRPr="00B864F4" w:rsidRDefault="00966E4A" w:rsidP="00B864F4">
            <w:pPr>
              <w:pStyle w:val="TAH"/>
            </w:pPr>
            <w:r w:rsidRPr="00B864F4">
              <w:t>4</w:t>
            </w:r>
          </w:p>
        </w:tc>
        <w:tc>
          <w:tcPr>
            <w:tcW w:w="284" w:type="dxa"/>
          </w:tcPr>
          <w:p w:rsidR="00966E4A" w:rsidRPr="00B864F4" w:rsidRDefault="00966E4A" w:rsidP="00B864F4">
            <w:pPr>
              <w:pStyle w:val="TAH"/>
            </w:pPr>
            <w:r w:rsidRPr="00B864F4">
              <w:t>3</w:t>
            </w:r>
          </w:p>
        </w:tc>
        <w:tc>
          <w:tcPr>
            <w:tcW w:w="284" w:type="dxa"/>
          </w:tcPr>
          <w:p w:rsidR="00966E4A" w:rsidRPr="00B864F4" w:rsidRDefault="00966E4A" w:rsidP="00B864F4">
            <w:pPr>
              <w:pStyle w:val="TAH"/>
            </w:pPr>
            <w:r w:rsidRPr="00B864F4">
              <w:t>2</w:t>
            </w:r>
          </w:p>
        </w:tc>
        <w:tc>
          <w:tcPr>
            <w:tcW w:w="248" w:type="dxa"/>
          </w:tcPr>
          <w:p w:rsidR="00966E4A" w:rsidRPr="00B864F4" w:rsidRDefault="00966E4A" w:rsidP="00B864F4">
            <w:pPr>
              <w:pStyle w:val="TAH"/>
            </w:pPr>
            <w:r w:rsidRPr="00B864F4">
              <w:t>1</w:t>
            </w:r>
          </w:p>
        </w:tc>
        <w:tc>
          <w:tcPr>
            <w:tcW w:w="745" w:type="dxa"/>
          </w:tcPr>
          <w:p w:rsidR="00966E4A" w:rsidRPr="003168A2" w:rsidRDefault="00966E4A" w:rsidP="00B864F4">
            <w:pPr>
              <w:pStyle w:val="TAL"/>
            </w:pPr>
          </w:p>
        </w:tc>
        <w:tc>
          <w:tcPr>
            <w:tcW w:w="4111" w:type="dxa"/>
          </w:tcPr>
          <w:p w:rsidR="00966E4A" w:rsidRPr="003168A2" w:rsidRDefault="00966E4A" w:rsidP="00B864F4">
            <w:pPr>
              <w:pStyle w:val="TAL"/>
            </w:pPr>
          </w:p>
        </w:tc>
      </w:tr>
      <w:tr w:rsidR="002F3300" w:rsidRPr="003168A2" w:rsidTr="002F3300">
        <w:trPr>
          <w:jc w:val="center"/>
        </w:trPr>
        <w:tc>
          <w:tcPr>
            <w:tcW w:w="284" w:type="dxa"/>
            <w:tcBorders>
              <w:top w:val="nil"/>
              <w:left w:val="single" w:sz="4" w:space="0" w:color="auto"/>
              <w:bottom w:val="nil"/>
              <w:right w:val="nil"/>
            </w:tcBorders>
          </w:tcPr>
          <w:p w:rsidR="002F3300" w:rsidRPr="003168A2" w:rsidRDefault="002F3300" w:rsidP="00B864F4">
            <w:pPr>
              <w:pStyle w:val="TAC"/>
            </w:pPr>
            <w:r w:rsidRPr="003168A2">
              <w:t>0</w:t>
            </w:r>
          </w:p>
        </w:tc>
        <w:tc>
          <w:tcPr>
            <w:tcW w:w="285" w:type="dxa"/>
            <w:tcBorders>
              <w:top w:val="nil"/>
              <w:left w:val="nil"/>
              <w:bottom w:val="nil"/>
              <w:right w:val="nil"/>
            </w:tcBorders>
          </w:tcPr>
          <w:p w:rsidR="002F3300" w:rsidRPr="003168A2" w:rsidRDefault="002F3300" w:rsidP="00B864F4">
            <w:pPr>
              <w:pStyle w:val="TAC"/>
            </w:pPr>
            <w:r w:rsidRPr="003168A2">
              <w:t>0</w:t>
            </w:r>
          </w:p>
        </w:tc>
        <w:tc>
          <w:tcPr>
            <w:tcW w:w="283" w:type="dxa"/>
            <w:tcBorders>
              <w:top w:val="nil"/>
              <w:left w:val="nil"/>
              <w:bottom w:val="nil"/>
              <w:right w:val="nil"/>
            </w:tcBorders>
          </w:tcPr>
          <w:p w:rsidR="002F3300" w:rsidRPr="003168A2" w:rsidRDefault="002F3300" w:rsidP="00B864F4">
            <w:pPr>
              <w:pStyle w:val="TAC"/>
            </w:pPr>
            <w:r w:rsidRPr="003168A2">
              <w:t>0</w:t>
            </w:r>
          </w:p>
        </w:tc>
        <w:tc>
          <w:tcPr>
            <w:tcW w:w="283" w:type="dxa"/>
            <w:tcBorders>
              <w:top w:val="nil"/>
              <w:left w:val="nil"/>
              <w:bottom w:val="nil"/>
              <w:right w:val="nil"/>
            </w:tcBorders>
          </w:tcPr>
          <w:p w:rsidR="002F3300" w:rsidRPr="003168A2" w:rsidRDefault="002F3300" w:rsidP="00B864F4">
            <w:pPr>
              <w:pStyle w:val="TAC"/>
            </w:pPr>
            <w:r w:rsidRPr="003168A2">
              <w:t>1</w:t>
            </w:r>
          </w:p>
        </w:tc>
        <w:tc>
          <w:tcPr>
            <w:tcW w:w="360" w:type="dxa"/>
            <w:tcBorders>
              <w:top w:val="nil"/>
              <w:left w:val="nil"/>
              <w:bottom w:val="nil"/>
              <w:right w:val="nil"/>
            </w:tcBorders>
          </w:tcPr>
          <w:p w:rsidR="002F3300" w:rsidRPr="003168A2" w:rsidRDefault="002F3300" w:rsidP="00B864F4">
            <w:pPr>
              <w:pStyle w:val="TAC"/>
            </w:pPr>
            <w:r w:rsidRPr="003168A2">
              <w:t>1</w:t>
            </w:r>
          </w:p>
        </w:tc>
        <w:tc>
          <w:tcPr>
            <w:tcW w:w="284" w:type="dxa"/>
            <w:tcBorders>
              <w:top w:val="nil"/>
              <w:left w:val="nil"/>
              <w:bottom w:val="nil"/>
              <w:right w:val="nil"/>
            </w:tcBorders>
          </w:tcPr>
          <w:p w:rsidR="002F3300" w:rsidRPr="003168A2" w:rsidRDefault="002F3300" w:rsidP="00B864F4">
            <w:pPr>
              <w:pStyle w:val="TAC"/>
            </w:pPr>
            <w:r w:rsidRPr="003168A2">
              <w:t>0</w:t>
            </w:r>
          </w:p>
        </w:tc>
        <w:tc>
          <w:tcPr>
            <w:tcW w:w="284" w:type="dxa"/>
            <w:tcBorders>
              <w:top w:val="nil"/>
              <w:left w:val="nil"/>
              <w:bottom w:val="nil"/>
              <w:right w:val="nil"/>
            </w:tcBorders>
          </w:tcPr>
          <w:p w:rsidR="002F3300" w:rsidRPr="003168A2" w:rsidRDefault="002F3300" w:rsidP="00B864F4">
            <w:pPr>
              <w:pStyle w:val="TAC"/>
            </w:pPr>
            <w:r w:rsidRPr="003168A2">
              <w:t>1</w:t>
            </w:r>
          </w:p>
        </w:tc>
        <w:tc>
          <w:tcPr>
            <w:tcW w:w="248" w:type="dxa"/>
            <w:tcBorders>
              <w:top w:val="nil"/>
              <w:left w:val="nil"/>
              <w:bottom w:val="nil"/>
              <w:right w:val="nil"/>
            </w:tcBorders>
          </w:tcPr>
          <w:p w:rsidR="002F3300" w:rsidRPr="003168A2" w:rsidRDefault="002F3300" w:rsidP="00B864F4">
            <w:pPr>
              <w:pStyle w:val="TAC"/>
            </w:pPr>
            <w:r w:rsidRPr="003168A2">
              <w:t>0</w:t>
            </w:r>
          </w:p>
        </w:tc>
        <w:tc>
          <w:tcPr>
            <w:tcW w:w="745" w:type="dxa"/>
            <w:tcBorders>
              <w:top w:val="nil"/>
              <w:left w:val="nil"/>
              <w:bottom w:val="nil"/>
              <w:right w:val="nil"/>
            </w:tcBorders>
          </w:tcPr>
          <w:p w:rsidR="002F3300" w:rsidRPr="003168A2" w:rsidRDefault="002F3300" w:rsidP="00B864F4">
            <w:pPr>
              <w:pStyle w:val="TAL"/>
              <w:rPr>
                <w:color w:val="000000"/>
                <w:lang w:val="en-US"/>
              </w:rPr>
            </w:pPr>
          </w:p>
        </w:tc>
        <w:tc>
          <w:tcPr>
            <w:tcW w:w="4111" w:type="dxa"/>
            <w:tcBorders>
              <w:top w:val="nil"/>
              <w:left w:val="nil"/>
              <w:bottom w:val="nil"/>
              <w:right w:val="single" w:sz="4" w:space="0" w:color="auto"/>
            </w:tcBorders>
          </w:tcPr>
          <w:p w:rsidR="002F3300" w:rsidRPr="003168A2" w:rsidRDefault="002F3300" w:rsidP="00B864F4">
            <w:pPr>
              <w:pStyle w:val="TAL"/>
            </w:pPr>
            <w:r w:rsidRPr="003168A2">
              <w:t>Insufficient resources</w:t>
            </w:r>
          </w:p>
        </w:tc>
      </w:tr>
      <w:tr w:rsidR="002F3300" w:rsidRPr="003168A2" w:rsidTr="002F3300">
        <w:trPr>
          <w:jc w:val="center"/>
        </w:trPr>
        <w:tc>
          <w:tcPr>
            <w:tcW w:w="284" w:type="dxa"/>
            <w:tcBorders>
              <w:top w:val="nil"/>
              <w:left w:val="single" w:sz="4" w:space="0" w:color="auto"/>
              <w:bottom w:val="nil"/>
              <w:right w:val="nil"/>
            </w:tcBorders>
          </w:tcPr>
          <w:p w:rsidR="002F3300" w:rsidRPr="003168A2" w:rsidRDefault="002F3300" w:rsidP="00B864F4">
            <w:pPr>
              <w:pStyle w:val="TAC"/>
            </w:pPr>
            <w:r w:rsidRPr="003168A2">
              <w:t>0</w:t>
            </w:r>
          </w:p>
        </w:tc>
        <w:tc>
          <w:tcPr>
            <w:tcW w:w="285" w:type="dxa"/>
            <w:tcBorders>
              <w:top w:val="nil"/>
              <w:left w:val="nil"/>
              <w:bottom w:val="nil"/>
              <w:right w:val="nil"/>
            </w:tcBorders>
          </w:tcPr>
          <w:p w:rsidR="002F3300" w:rsidRPr="003168A2" w:rsidRDefault="002F3300" w:rsidP="00B864F4">
            <w:pPr>
              <w:pStyle w:val="TAC"/>
            </w:pPr>
            <w:r w:rsidRPr="003168A2">
              <w:t>0</w:t>
            </w:r>
          </w:p>
        </w:tc>
        <w:tc>
          <w:tcPr>
            <w:tcW w:w="283" w:type="dxa"/>
            <w:tcBorders>
              <w:top w:val="nil"/>
              <w:left w:val="nil"/>
              <w:bottom w:val="nil"/>
              <w:right w:val="nil"/>
            </w:tcBorders>
          </w:tcPr>
          <w:p w:rsidR="002F3300" w:rsidRPr="003168A2" w:rsidRDefault="002F3300" w:rsidP="00B864F4">
            <w:pPr>
              <w:pStyle w:val="TAC"/>
            </w:pPr>
            <w:r w:rsidRPr="003168A2">
              <w:t>0</w:t>
            </w:r>
          </w:p>
        </w:tc>
        <w:tc>
          <w:tcPr>
            <w:tcW w:w="283" w:type="dxa"/>
            <w:tcBorders>
              <w:top w:val="nil"/>
              <w:left w:val="nil"/>
              <w:bottom w:val="nil"/>
              <w:right w:val="nil"/>
            </w:tcBorders>
          </w:tcPr>
          <w:p w:rsidR="002F3300" w:rsidRPr="003168A2" w:rsidRDefault="002F3300" w:rsidP="00B864F4">
            <w:pPr>
              <w:pStyle w:val="TAC"/>
            </w:pPr>
            <w:r w:rsidRPr="003168A2">
              <w:t>1</w:t>
            </w:r>
          </w:p>
        </w:tc>
        <w:tc>
          <w:tcPr>
            <w:tcW w:w="360" w:type="dxa"/>
            <w:tcBorders>
              <w:top w:val="nil"/>
              <w:left w:val="nil"/>
              <w:bottom w:val="nil"/>
              <w:right w:val="nil"/>
            </w:tcBorders>
          </w:tcPr>
          <w:p w:rsidR="002F3300" w:rsidRPr="003168A2" w:rsidRDefault="002F3300" w:rsidP="00B864F4">
            <w:pPr>
              <w:pStyle w:val="TAC"/>
            </w:pPr>
            <w:r w:rsidRPr="003168A2">
              <w:t>1</w:t>
            </w:r>
          </w:p>
        </w:tc>
        <w:tc>
          <w:tcPr>
            <w:tcW w:w="284" w:type="dxa"/>
            <w:tcBorders>
              <w:top w:val="nil"/>
              <w:left w:val="nil"/>
              <w:bottom w:val="nil"/>
              <w:right w:val="nil"/>
            </w:tcBorders>
          </w:tcPr>
          <w:p w:rsidR="002F3300" w:rsidRPr="003168A2" w:rsidRDefault="002F3300" w:rsidP="00B864F4">
            <w:pPr>
              <w:pStyle w:val="TAC"/>
            </w:pPr>
            <w:r w:rsidRPr="003168A2">
              <w:t>0</w:t>
            </w:r>
          </w:p>
        </w:tc>
        <w:tc>
          <w:tcPr>
            <w:tcW w:w="284" w:type="dxa"/>
            <w:tcBorders>
              <w:top w:val="nil"/>
              <w:left w:val="nil"/>
              <w:bottom w:val="nil"/>
              <w:right w:val="nil"/>
            </w:tcBorders>
          </w:tcPr>
          <w:p w:rsidR="002F3300" w:rsidRPr="003168A2" w:rsidRDefault="002F3300" w:rsidP="00B864F4">
            <w:pPr>
              <w:pStyle w:val="TAC"/>
            </w:pPr>
            <w:r w:rsidRPr="003168A2">
              <w:t>1</w:t>
            </w:r>
          </w:p>
        </w:tc>
        <w:tc>
          <w:tcPr>
            <w:tcW w:w="248" w:type="dxa"/>
            <w:tcBorders>
              <w:top w:val="nil"/>
              <w:left w:val="nil"/>
              <w:bottom w:val="nil"/>
              <w:right w:val="nil"/>
            </w:tcBorders>
          </w:tcPr>
          <w:p w:rsidR="002F3300" w:rsidRPr="003168A2" w:rsidRDefault="002F3300" w:rsidP="00B864F4">
            <w:pPr>
              <w:pStyle w:val="TAC"/>
            </w:pPr>
            <w:r w:rsidRPr="003168A2">
              <w:t>1</w:t>
            </w:r>
          </w:p>
        </w:tc>
        <w:tc>
          <w:tcPr>
            <w:tcW w:w="745" w:type="dxa"/>
            <w:tcBorders>
              <w:top w:val="nil"/>
              <w:left w:val="nil"/>
              <w:bottom w:val="nil"/>
              <w:right w:val="nil"/>
            </w:tcBorders>
          </w:tcPr>
          <w:p w:rsidR="002F3300" w:rsidRPr="003168A2" w:rsidRDefault="002F3300" w:rsidP="00B864F4">
            <w:pPr>
              <w:pStyle w:val="TAL"/>
              <w:rPr>
                <w:color w:val="000000"/>
                <w:lang w:val="en-US"/>
              </w:rPr>
            </w:pPr>
          </w:p>
        </w:tc>
        <w:tc>
          <w:tcPr>
            <w:tcW w:w="4111" w:type="dxa"/>
            <w:tcBorders>
              <w:top w:val="nil"/>
              <w:left w:val="nil"/>
              <w:bottom w:val="nil"/>
              <w:right w:val="single" w:sz="4" w:space="0" w:color="auto"/>
            </w:tcBorders>
          </w:tcPr>
          <w:p w:rsidR="002F3300" w:rsidRPr="003168A2" w:rsidRDefault="002F3300" w:rsidP="00B864F4">
            <w:pPr>
              <w:pStyle w:val="TAL"/>
            </w:pPr>
            <w:r>
              <w:t>Missing or unknown DNN</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0</w:t>
            </w:r>
          </w:p>
        </w:tc>
        <w:tc>
          <w:tcPr>
            <w:tcW w:w="283" w:type="dxa"/>
            <w:tcBorders>
              <w:top w:val="nil"/>
              <w:left w:val="nil"/>
              <w:bottom w:val="nil"/>
              <w:right w:val="nil"/>
            </w:tcBorders>
          </w:tcPr>
          <w:p w:rsidR="00966E4A" w:rsidRPr="00EC1E59" w:rsidRDefault="00966E4A" w:rsidP="00B864F4">
            <w:pPr>
              <w:pStyle w:val="TAC"/>
            </w:pPr>
            <w:r w:rsidRPr="00EC1E59">
              <w:t>0</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360" w:type="dxa"/>
            <w:tcBorders>
              <w:top w:val="nil"/>
              <w:left w:val="nil"/>
              <w:bottom w:val="nil"/>
              <w:right w:val="nil"/>
            </w:tcBorders>
          </w:tcPr>
          <w:p w:rsidR="00966E4A" w:rsidRPr="00EC1E59" w:rsidRDefault="00966E4A" w:rsidP="00B864F4">
            <w:pPr>
              <w:pStyle w:val="TAC"/>
            </w:pPr>
            <w:r w:rsidRPr="00EC1E59">
              <w:t>1</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84" w:type="dxa"/>
            <w:tcBorders>
              <w:top w:val="nil"/>
              <w:left w:val="nil"/>
              <w:bottom w:val="nil"/>
              <w:right w:val="nil"/>
            </w:tcBorders>
          </w:tcPr>
          <w:p w:rsidR="00966E4A" w:rsidRPr="00EC1E59" w:rsidRDefault="00966E4A" w:rsidP="00B864F4">
            <w:pPr>
              <w:pStyle w:val="TAC"/>
            </w:pPr>
            <w:r w:rsidRPr="00EC1E59">
              <w:t>0</w:t>
            </w:r>
          </w:p>
        </w:tc>
        <w:tc>
          <w:tcPr>
            <w:tcW w:w="248" w:type="dxa"/>
            <w:tcBorders>
              <w:top w:val="nil"/>
              <w:left w:val="nil"/>
              <w:bottom w:val="nil"/>
              <w:right w:val="nil"/>
            </w:tcBorders>
          </w:tcPr>
          <w:p w:rsidR="00966E4A" w:rsidRPr="00EC1E59" w:rsidRDefault="00966E4A" w:rsidP="00B864F4">
            <w:pPr>
              <w:pStyle w:val="TAC"/>
            </w:pPr>
            <w:r w:rsidRPr="00EC1E59">
              <w:t>1</w:t>
            </w:r>
          </w:p>
        </w:tc>
        <w:tc>
          <w:tcPr>
            <w:tcW w:w="745" w:type="dxa"/>
            <w:tcBorders>
              <w:top w:val="nil"/>
              <w:left w:val="nil"/>
              <w:bottom w:val="nil"/>
              <w:right w:val="nil"/>
            </w:tcBorders>
          </w:tcPr>
          <w:p w:rsidR="00966E4A" w:rsidRPr="00EC1E59" w:rsidRDefault="00966E4A" w:rsidP="00B864F4">
            <w:pPr>
              <w:pStyle w:val="TAL"/>
              <w:rPr>
                <w:lang w:val="en-US"/>
              </w:rPr>
            </w:pPr>
          </w:p>
        </w:tc>
        <w:tc>
          <w:tcPr>
            <w:tcW w:w="4111" w:type="dxa"/>
            <w:tcBorders>
              <w:top w:val="nil"/>
              <w:left w:val="nil"/>
              <w:bottom w:val="nil"/>
              <w:right w:val="single" w:sz="4" w:space="0" w:color="auto"/>
            </w:tcBorders>
          </w:tcPr>
          <w:p w:rsidR="00966E4A" w:rsidRPr="00EC1E59" w:rsidRDefault="00966E4A" w:rsidP="00B864F4">
            <w:pPr>
              <w:pStyle w:val="TAL"/>
            </w:pPr>
            <w:r w:rsidRPr="00EC1E59">
              <w:t>User authentication failed</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0</w:t>
            </w:r>
          </w:p>
        </w:tc>
        <w:tc>
          <w:tcPr>
            <w:tcW w:w="283" w:type="dxa"/>
            <w:tcBorders>
              <w:top w:val="nil"/>
              <w:left w:val="nil"/>
              <w:bottom w:val="nil"/>
              <w:right w:val="nil"/>
            </w:tcBorders>
          </w:tcPr>
          <w:p w:rsidR="00966E4A" w:rsidRPr="00EC1E59" w:rsidRDefault="00966E4A" w:rsidP="00B864F4">
            <w:pPr>
              <w:pStyle w:val="TAC"/>
            </w:pPr>
            <w:r w:rsidRPr="00EC1E59">
              <w:t>0</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360" w:type="dxa"/>
            <w:tcBorders>
              <w:top w:val="nil"/>
              <w:left w:val="nil"/>
              <w:bottom w:val="nil"/>
              <w:right w:val="nil"/>
            </w:tcBorders>
          </w:tcPr>
          <w:p w:rsidR="00966E4A" w:rsidRPr="00EC1E59" w:rsidRDefault="00966E4A" w:rsidP="00B864F4">
            <w:pPr>
              <w:pStyle w:val="TAC"/>
            </w:pPr>
            <w:r w:rsidRPr="00EC1E59">
              <w:t>1</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48" w:type="dxa"/>
            <w:tcBorders>
              <w:top w:val="nil"/>
              <w:left w:val="nil"/>
              <w:bottom w:val="nil"/>
              <w:right w:val="nil"/>
            </w:tcBorders>
          </w:tcPr>
          <w:p w:rsidR="00966E4A" w:rsidRPr="00EC1E59" w:rsidRDefault="00966E4A" w:rsidP="00B864F4">
            <w:pPr>
              <w:pStyle w:val="TAC"/>
            </w:pPr>
            <w:r w:rsidRPr="00EC1E59">
              <w:t>1</w:t>
            </w:r>
          </w:p>
        </w:tc>
        <w:tc>
          <w:tcPr>
            <w:tcW w:w="745" w:type="dxa"/>
            <w:tcBorders>
              <w:top w:val="nil"/>
              <w:left w:val="nil"/>
              <w:bottom w:val="nil"/>
              <w:right w:val="nil"/>
            </w:tcBorders>
          </w:tcPr>
          <w:p w:rsidR="00966E4A" w:rsidRPr="00EC1E59" w:rsidRDefault="00966E4A" w:rsidP="00B864F4">
            <w:pPr>
              <w:pStyle w:val="TAL"/>
              <w:rPr>
                <w:lang w:val="en-US"/>
              </w:rPr>
            </w:pPr>
          </w:p>
        </w:tc>
        <w:tc>
          <w:tcPr>
            <w:tcW w:w="4111" w:type="dxa"/>
            <w:tcBorders>
              <w:top w:val="nil"/>
              <w:left w:val="nil"/>
              <w:bottom w:val="nil"/>
              <w:right w:val="single" w:sz="4" w:space="0" w:color="auto"/>
            </w:tcBorders>
          </w:tcPr>
          <w:p w:rsidR="00966E4A" w:rsidRPr="00EC1E59" w:rsidRDefault="00966E4A" w:rsidP="00B864F4">
            <w:pPr>
              <w:pStyle w:val="TAL"/>
            </w:pPr>
            <w:r w:rsidRPr="00C55614">
              <w:t>Request</w:t>
            </w:r>
            <w:r w:rsidRPr="00EC1E59">
              <w:t xml:space="preserve"> rejected, unspecified</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0</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0</w:t>
            </w:r>
          </w:p>
        </w:tc>
        <w:tc>
          <w:tcPr>
            <w:tcW w:w="360"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48" w:type="dxa"/>
            <w:tcBorders>
              <w:top w:val="nil"/>
              <w:left w:val="nil"/>
              <w:bottom w:val="nil"/>
              <w:right w:val="nil"/>
            </w:tcBorders>
          </w:tcPr>
          <w:p w:rsidR="00966E4A" w:rsidRPr="00EC1E59" w:rsidRDefault="00966E4A" w:rsidP="00B864F4">
            <w:pPr>
              <w:pStyle w:val="TAC"/>
            </w:pPr>
            <w:r w:rsidRPr="00EC1E59">
              <w:t>0</w:t>
            </w:r>
          </w:p>
        </w:tc>
        <w:tc>
          <w:tcPr>
            <w:tcW w:w="745" w:type="dxa"/>
            <w:tcBorders>
              <w:top w:val="nil"/>
              <w:left w:val="nil"/>
              <w:bottom w:val="nil"/>
              <w:right w:val="nil"/>
            </w:tcBorders>
          </w:tcPr>
          <w:p w:rsidR="00966E4A" w:rsidRPr="00EC1E59" w:rsidRDefault="00966E4A" w:rsidP="00B864F4">
            <w:pPr>
              <w:pStyle w:val="TAL"/>
              <w:rPr>
                <w:lang w:val="en-US"/>
              </w:rPr>
            </w:pPr>
          </w:p>
        </w:tc>
        <w:tc>
          <w:tcPr>
            <w:tcW w:w="4111" w:type="dxa"/>
            <w:tcBorders>
              <w:top w:val="nil"/>
              <w:left w:val="nil"/>
              <w:bottom w:val="nil"/>
              <w:right w:val="single" w:sz="4" w:space="0" w:color="auto"/>
            </w:tcBorders>
          </w:tcPr>
          <w:p w:rsidR="00966E4A" w:rsidRPr="00EC1E59" w:rsidRDefault="00966E4A" w:rsidP="00B864F4">
            <w:pPr>
              <w:pStyle w:val="TAL"/>
            </w:pPr>
            <w:r w:rsidRPr="00EC1E59">
              <w:t>Service option temporarily out of order</w:t>
            </w:r>
          </w:p>
        </w:tc>
      </w:tr>
      <w:tr w:rsidR="002F3300" w:rsidRPr="003168A2" w:rsidTr="002F3300">
        <w:trPr>
          <w:jc w:val="center"/>
        </w:trPr>
        <w:tc>
          <w:tcPr>
            <w:tcW w:w="284" w:type="dxa"/>
            <w:tcBorders>
              <w:top w:val="nil"/>
              <w:left w:val="single" w:sz="4" w:space="0" w:color="auto"/>
              <w:bottom w:val="nil"/>
              <w:right w:val="nil"/>
            </w:tcBorders>
          </w:tcPr>
          <w:p w:rsidR="002F3300" w:rsidRPr="003168A2" w:rsidRDefault="002F3300" w:rsidP="00B864F4">
            <w:pPr>
              <w:pStyle w:val="TAC"/>
            </w:pPr>
            <w:r w:rsidRPr="003168A2">
              <w:t>0</w:t>
            </w:r>
          </w:p>
        </w:tc>
        <w:tc>
          <w:tcPr>
            <w:tcW w:w="285" w:type="dxa"/>
            <w:tcBorders>
              <w:top w:val="nil"/>
              <w:left w:val="nil"/>
              <w:bottom w:val="nil"/>
              <w:right w:val="nil"/>
            </w:tcBorders>
          </w:tcPr>
          <w:p w:rsidR="002F3300" w:rsidRPr="003168A2" w:rsidRDefault="002F3300" w:rsidP="00B864F4">
            <w:pPr>
              <w:pStyle w:val="TAC"/>
            </w:pPr>
            <w:r w:rsidRPr="003168A2">
              <w:t>0</w:t>
            </w:r>
          </w:p>
        </w:tc>
        <w:tc>
          <w:tcPr>
            <w:tcW w:w="283" w:type="dxa"/>
            <w:tcBorders>
              <w:top w:val="nil"/>
              <w:left w:val="nil"/>
              <w:bottom w:val="nil"/>
              <w:right w:val="nil"/>
            </w:tcBorders>
          </w:tcPr>
          <w:p w:rsidR="002F3300" w:rsidRPr="003168A2" w:rsidRDefault="002F3300" w:rsidP="00B864F4">
            <w:pPr>
              <w:pStyle w:val="TAC"/>
            </w:pPr>
            <w:r w:rsidRPr="003168A2">
              <w:t>1</w:t>
            </w:r>
          </w:p>
        </w:tc>
        <w:tc>
          <w:tcPr>
            <w:tcW w:w="283" w:type="dxa"/>
            <w:tcBorders>
              <w:top w:val="nil"/>
              <w:left w:val="nil"/>
              <w:bottom w:val="nil"/>
              <w:right w:val="nil"/>
            </w:tcBorders>
          </w:tcPr>
          <w:p w:rsidR="002F3300" w:rsidRPr="003168A2" w:rsidRDefault="002F3300" w:rsidP="00B864F4">
            <w:pPr>
              <w:pStyle w:val="TAC"/>
            </w:pPr>
            <w:r w:rsidRPr="003168A2">
              <w:t>0</w:t>
            </w:r>
          </w:p>
        </w:tc>
        <w:tc>
          <w:tcPr>
            <w:tcW w:w="360" w:type="dxa"/>
            <w:tcBorders>
              <w:top w:val="nil"/>
              <w:left w:val="nil"/>
              <w:bottom w:val="nil"/>
              <w:right w:val="nil"/>
            </w:tcBorders>
          </w:tcPr>
          <w:p w:rsidR="002F3300" w:rsidRPr="003168A2" w:rsidRDefault="002F3300" w:rsidP="00B864F4">
            <w:pPr>
              <w:pStyle w:val="TAC"/>
            </w:pPr>
            <w:r w:rsidRPr="003168A2">
              <w:t>0</w:t>
            </w:r>
          </w:p>
        </w:tc>
        <w:tc>
          <w:tcPr>
            <w:tcW w:w="284" w:type="dxa"/>
            <w:tcBorders>
              <w:top w:val="nil"/>
              <w:left w:val="nil"/>
              <w:bottom w:val="nil"/>
              <w:right w:val="nil"/>
            </w:tcBorders>
          </w:tcPr>
          <w:p w:rsidR="002F3300" w:rsidRPr="003168A2" w:rsidRDefault="002F3300" w:rsidP="00B864F4">
            <w:pPr>
              <w:pStyle w:val="TAC"/>
            </w:pPr>
            <w:r w:rsidRPr="003168A2">
              <w:t>0</w:t>
            </w:r>
          </w:p>
        </w:tc>
        <w:tc>
          <w:tcPr>
            <w:tcW w:w="284" w:type="dxa"/>
            <w:tcBorders>
              <w:top w:val="nil"/>
              <w:left w:val="nil"/>
              <w:bottom w:val="nil"/>
              <w:right w:val="nil"/>
            </w:tcBorders>
          </w:tcPr>
          <w:p w:rsidR="002F3300" w:rsidRPr="003168A2" w:rsidRDefault="002F3300" w:rsidP="00B864F4">
            <w:pPr>
              <w:pStyle w:val="TAC"/>
            </w:pPr>
            <w:r w:rsidRPr="003168A2">
              <w:t>0</w:t>
            </w:r>
          </w:p>
        </w:tc>
        <w:tc>
          <w:tcPr>
            <w:tcW w:w="248" w:type="dxa"/>
            <w:tcBorders>
              <w:top w:val="nil"/>
              <w:left w:val="nil"/>
              <w:bottom w:val="nil"/>
              <w:right w:val="nil"/>
            </w:tcBorders>
          </w:tcPr>
          <w:p w:rsidR="002F3300" w:rsidRPr="003168A2" w:rsidRDefault="002F3300" w:rsidP="00B864F4">
            <w:pPr>
              <w:pStyle w:val="TAC"/>
            </w:pPr>
            <w:r w:rsidRPr="003168A2">
              <w:t>1</w:t>
            </w:r>
          </w:p>
        </w:tc>
        <w:tc>
          <w:tcPr>
            <w:tcW w:w="745" w:type="dxa"/>
            <w:tcBorders>
              <w:top w:val="nil"/>
              <w:left w:val="nil"/>
              <w:bottom w:val="nil"/>
              <w:right w:val="nil"/>
            </w:tcBorders>
          </w:tcPr>
          <w:p w:rsidR="002F3300" w:rsidRPr="003168A2" w:rsidRDefault="002F3300" w:rsidP="00B864F4">
            <w:pPr>
              <w:pStyle w:val="TAL"/>
              <w:rPr>
                <w:color w:val="000000"/>
                <w:lang w:val="en-US"/>
              </w:rPr>
            </w:pPr>
          </w:p>
        </w:tc>
        <w:tc>
          <w:tcPr>
            <w:tcW w:w="4111" w:type="dxa"/>
            <w:tcBorders>
              <w:top w:val="nil"/>
              <w:left w:val="nil"/>
              <w:bottom w:val="nil"/>
              <w:right w:val="single" w:sz="4" w:space="0" w:color="auto"/>
            </w:tcBorders>
          </w:tcPr>
          <w:p w:rsidR="002F3300" w:rsidRPr="003168A2" w:rsidRDefault="002F3300" w:rsidP="00B864F4">
            <w:pPr>
              <w:pStyle w:val="TAL"/>
            </w:pPr>
            <w:r w:rsidRPr="003168A2">
              <w:t>Requested service option not subscribed</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0</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0</w:t>
            </w:r>
          </w:p>
        </w:tc>
        <w:tc>
          <w:tcPr>
            <w:tcW w:w="360"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84" w:type="dxa"/>
            <w:tcBorders>
              <w:top w:val="nil"/>
              <w:left w:val="nil"/>
              <w:bottom w:val="nil"/>
              <w:right w:val="nil"/>
            </w:tcBorders>
          </w:tcPr>
          <w:p w:rsidR="00966E4A" w:rsidRPr="00EC1E59" w:rsidRDefault="00966E4A" w:rsidP="00B864F4">
            <w:pPr>
              <w:pStyle w:val="TAC"/>
            </w:pPr>
            <w:r w:rsidRPr="00EC1E59">
              <w:t>0</w:t>
            </w:r>
          </w:p>
        </w:tc>
        <w:tc>
          <w:tcPr>
            <w:tcW w:w="248" w:type="dxa"/>
            <w:tcBorders>
              <w:top w:val="nil"/>
              <w:left w:val="nil"/>
              <w:bottom w:val="nil"/>
              <w:right w:val="nil"/>
            </w:tcBorders>
          </w:tcPr>
          <w:p w:rsidR="00966E4A" w:rsidRPr="00EC1E59" w:rsidRDefault="00966E4A" w:rsidP="00B864F4">
            <w:pPr>
              <w:pStyle w:val="TAC"/>
            </w:pPr>
            <w:r w:rsidRPr="00EC1E59">
              <w:t>0</w:t>
            </w:r>
          </w:p>
        </w:tc>
        <w:tc>
          <w:tcPr>
            <w:tcW w:w="745" w:type="dxa"/>
            <w:tcBorders>
              <w:top w:val="nil"/>
              <w:left w:val="nil"/>
              <w:bottom w:val="nil"/>
              <w:right w:val="nil"/>
            </w:tcBorders>
          </w:tcPr>
          <w:p w:rsidR="00966E4A" w:rsidRPr="00EC1E59" w:rsidRDefault="00966E4A" w:rsidP="00B864F4">
            <w:pPr>
              <w:pStyle w:val="TAL"/>
              <w:rPr>
                <w:lang w:val="en-US"/>
              </w:rPr>
            </w:pPr>
          </w:p>
        </w:tc>
        <w:tc>
          <w:tcPr>
            <w:tcW w:w="4111" w:type="dxa"/>
            <w:tcBorders>
              <w:top w:val="nil"/>
              <w:left w:val="nil"/>
              <w:bottom w:val="nil"/>
              <w:right w:val="single" w:sz="4" w:space="0" w:color="auto"/>
            </w:tcBorders>
          </w:tcPr>
          <w:p w:rsidR="00966E4A" w:rsidRPr="00EC1E59" w:rsidRDefault="00966E4A" w:rsidP="00B864F4">
            <w:pPr>
              <w:pStyle w:val="TAL"/>
            </w:pPr>
            <w:r w:rsidRPr="00EC1E59">
              <w:t>Regular deactivation</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0</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0</w:t>
            </w:r>
          </w:p>
        </w:tc>
        <w:tc>
          <w:tcPr>
            <w:tcW w:w="360"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48" w:type="dxa"/>
            <w:tcBorders>
              <w:top w:val="nil"/>
              <w:left w:val="nil"/>
              <w:bottom w:val="nil"/>
              <w:right w:val="nil"/>
            </w:tcBorders>
          </w:tcPr>
          <w:p w:rsidR="00966E4A" w:rsidRPr="00EC1E59" w:rsidRDefault="00966E4A" w:rsidP="00B864F4">
            <w:pPr>
              <w:pStyle w:val="TAC"/>
            </w:pPr>
            <w:r w:rsidRPr="00EC1E59">
              <w:t>1</w:t>
            </w:r>
          </w:p>
        </w:tc>
        <w:tc>
          <w:tcPr>
            <w:tcW w:w="745" w:type="dxa"/>
            <w:tcBorders>
              <w:top w:val="nil"/>
              <w:left w:val="nil"/>
              <w:bottom w:val="nil"/>
              <w:right w:val="nil"/>
            </w:tcBorders>
          </w:tcPr>
          <w:p w:rsidR="00966E4A" w:rsidRPr="00EC1E59" w:rsidRDefault="00966E4A" w:rsidP="00B864F4">
            <w:pPr>
              <w:pStyle w:val="TAL"/>
              <w:rPr>
                <w:lang w:val="en-US"/>
              </w:rPr>
            </w:pPr>
          </w:p>
        </w:tc>
        <w:tc>
          <w:tcPr>
            <w:tcW w:w="4111" w:type="dxa"/>
            <w:tcBorders>
              <w:top w:val="nil"/>
              <w:left w:val="nil"/>
              <w:bottom w:val="nil"/>
              <w:right w:val="single" w:sz="4" w:space="0" w:color="auto"/>
            </w:tcBorders>
          </w:tcPr>
          <w:p w:rsidR="00966E4A" w:rsidRPr="00EC1E59" w:rsidRDefault="00966E4A" w:rsidP="00B864F4">
            <w:pPr>
              <w:pStyle w:val="TAL"/>
            </w:pPr>
            <w:r w:rsidRPr="00EC1E59">
              <w:t>Reactivation requested</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0</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360"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48" w:type="dxa"/>
            <w:tcBorders>
              <w:top w:val="nil"/>
              <w:left w:val="nil"/>
              <w:bottom w:val="nil"/>
              <w:right w:val="nil"/>
            </w:tcBorders>
          </w:tcPr>
          <w:p w:rsidR="00966E4A" w:rsidRPr="00EC1E59" w:rsidRDefault="00966E4A" w:rsidP="00B864F4">
            <w:pPr>
              <w:pStyle w:val="TAC"/>
            </w:pPr>
            <w:r w:rsidRPr="00EC1E59">
              <w:t>0</w:t>
            </w:r>
          </w:p>
        </w:tc>
        <w:tc>
          <w:tcPr>
            <w:tcW w:w="745" w:type="dxa"/>
            <w:tcBorders>
              <w:top w:val="nil"/>
              <w:left w:val="nil"/>
              <w:bottom w:val="nil"/>
              <w:right w:val="nil"/>
            </w:tcBorders>
          </w:tcPr>
          <w:p w:rsidR="00966E4A" w:rsidRPr="00EC1E59" w:rsidRDefault="00966E4A" w:rsidP="00B864F4">
            <w:pPr>
              <w:pStyle w:val="TAL"/>
              <w:rPr>
                <w:lang w:val="en-US"/>
              </w:rPr>
            </w:pPr>
          </w:p>
        </w:tc>
        <w:tc>
          <w:tcPr>
            <w:tcW w:w="4111" w:type="dxa"/>
            <w:tcBorders>
              <w:top w:val="nil"/>
              <w:left w:val="nil"/>
              <w:bottom w:val="nil"/>
              <w:right w:val="single" w:sz="4" w:space="0" w:color="auto"/>
            </w:tcBorders>
          </w:tcPr>
          <w:p w:rsidR="00966E4A" w:rsidRPr="00EC1E59" w:rsidRDefault="00966E4A" w:rsidP="00B864F4">
            <w:pPr>
              <w:pStyle w:val="TAL"/>
            </w:pPr>
            <w:r w:rsidRPr="00EC1E59">
              <w:t>PDU session type I</w:t>
            </w:r>
            <w:r w:rsidR="002F3300">
              <w:t>P</w:t>
            </w:r>
            <w:r w:rsidRPr="00EC1E59">
              <w:t>v4 only allowed</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0</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360"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48" w:type="dxa"/>
            <w:tcBorders>
              <w:top w:val="nil"/>
              <w:left w:val="nil"/>
              <w:bottom w:val="nil"/>
              <w:right w:val="nil"/>
            </w:tcBorders>
          </w:tcPr>
          <w:p w:rsidR="00966E4A" w:rsidRPr="00EC1E59" w:rsidRDefault="00966E4A" w:rsidP="00B864F4">
            <w:pPr>
              <w:pStyle w:val="TAC"/>
            </w:pPr>
            <w:r w:rsidRPr="00EC1E59">
              <w:t>1</w:t>
            </w:r>
          </w:p>
        </w:tc>
        <w:tc>
          <w:tcPr>
            <w:tcW w:w="745" w:type="dxa"/>
            <w:tcBorders>
              <w:top w:val="nil"/>
              <w:left w:val="nil"/>
              <w:bottom w:val="nil"/>
              <w:right w:val="nil"/>
            </w:tcBorders>
          </w:tcPr>
          <w:p w:rsidR="00966E4A" w:rsidRPr="00EC1E59" w:rsidRDefault="00966E4A" w:rsidP="00B864F4">
            <w:pPr>
              <w:pStyle w:val="TAL"/>
              <w:rPr>
                <w:lang w:val="en-US"/>
              </w:rPr>
            </w:pPr>
          </w:p>
        </w:tc>
        <w:tc>
          <w:tcPr>
            <w:tcW w:w="4111" w:type="dxa"/>
            <w:tcBorders>
              <w:top w:val="nil"/>
              <w:left w:val="nil"/>
              <w:bottom w:val="nil"/>
              <w:right w:val="single" w:sz="4" w:space="0" w:color="auto"/>
            </w:tcBorders>
          </w:tcPr>
          <w:p w:rsidR="00966E4A" w:rsidRPr="00EC1E59" w:rsidRDefault="00966E4A" w:rsidP="00B864F4">
            <w:pPr>
              <w:pStyle w:val="TAL"/>
            </w:pPr>
            <w:r w:rsidRPr="00EC1E59">
              <w:t>PDU session type I</w:t>
            </w:r>
            <w:r w:rsidR="002F3300">
              <w:t>P</w:t>
            </w:r>
            <w:r w:rsidRPr="00EC1E59">
              <w:t>v6 only allowed</w:t>
            </w:r>
          </w:p>
        </w:tc>
      </w:tr>
      <w:tr w:rsidR="002F3300" w:rsidRPr="003168A2" w:rsidTr="002F3300">
        <w:trPr>
          <w:jc w:val="center"/>
        </w:trPr>
        <w:tc>
          <w:tcPr>
            <w:tcW w:w="284" w:type="dxa"/>
            <w:tcBorders>
              <w:top w:val="nil"/>
              <w:left w:val="single" w:sz="4" w:space="0" w:color="auto"/>
              <w:bottom w:val="nil"/>
              <w:right w:val="nil"/>
            </w:tcBorders>
          </w:tcPr>
          <w:p w:rsidR="002F3300" w:rsidRPr="003168A2" w:rsidRDefault="002F3300" w:rsidP="00B864F4">
            <w:pPr>
              <w:pStyle w:val="TAC"/>
            </w:pPr>
            <w:r>
              <w:t>0</w:t>
            </w:r>
          </w:p>
        </w:tc>
        <w:tc>
          <w:tcPr>
            <w:tcW w:w="285" w:type="dxa"/>
            <w:tcBorders>
              <w:top w:val="nil"/>
              <w:left w:val="nil"/>
              <w:bottom w:val="nil"/>
              <w:right w:val="nil"/>
            </w:tcBorders>
          </w:tcPr>
          <w:p w:rsidR="002F3300" w:rsidRPr="003168A2" w:rsidRDefault="002F3300" w:rsidP="00B864F4">
            <w:pPr>
              <w:pStyle w:val="TAC"/>
            </w:pPr>
            <w:r>
              <w:t>1</w:t>
            </w:r>
          </w:p>
        </w:tc>
        <w:tc>
          <w:tcPr>
            <w:tcW w:w="283" w:type="dxa"/>
            <w:tcBorders>
              <w:top w:val="nil"/>
              <w:left w:val="nil"/>
              <w:bottom w:val="nil"/>
              <w:right w:val="nil"/>
            </w:tcBorders>
          </w:tcPr>
          <w:p w:rsidR="002F3300" w:rsidRPr="003168A2" w:rsidRDefault="002F3300" w:rsidP="00B864F4">
            <w:pPr>
              <w:pStyle w:val="TAC"/>
            </w:pPr>
            <w:r>
              <w:t>0</w:t>
            </w:r>
          </w:p>
        </w:tc>
        <w:tc>
          <w:tcPr>
            <w:tcW w:w="283" w:type="dxa"/>
            <w:tcBorders>
              <w:top w:val="nil"/>
              <w:left w:val="nil"/>
              <w:bottom w:val="nil"/>
              <w:right w:val="nil"/>
            </w:tcBorders>
          </w:tcPr>
          <w:p w:rsidR="002F3300" w:rsidRPr="003168A2" w:rsidRDefault="002F3300" w:rsidP="00B864F4">
            <w:pPr>
              <w:pStyle w:val="TAC"/>
            </w:pPr>
            <w:r>
              <w:t>0</w:t>
            </w:r>
          </w:p>
        </w:tc>
        <w:tc>
          <w:tcPr>
            <w:tcW w:w="360" w:type="dxa"/>
            <w:tcBorders>
              <w:top w:val="nil"/>
              <w:left w:val="nil"/>
              <w:bottom w:val="nil"/>
              <w:right w:val="nil"/>
            </w:tcBorders>
          </w:tcPr>
          <w:p w:rsidR="002F3300" w:rsidRPr="003168A2" w:rsidRDefault="002F3300" w:rsidP="00B864F4">
            <w:pPr>
              <w:pStyle w:val="TAC"/>
            </w:pPr>
            <w:r>
              <w:t>0</w:t>
            </w:r>
          </w:p>
        </w:tc>
        <w:tc>
          <w:tcPr>
            <w:tcW w:w="284" w:type="dxa"/>
            <w:tcBorders>
              <w:top w:val="nil"/>
              <w:left w:val="nil"/>
              <w:bottom w:val="nil"/>
              <w:right w:val="nil"/>
            </w:tcBorders>
          </w:tcPr>
          <w:p w:rsidR="002F3300" w:rsidRPr="003168A2" w:rsidRDefault="002F3300" w:rsidP="00B864F4">
            <w:pPr>
              <w:pStyle w:val="TAC"/>
            </w:pPr>
            <w:r>
              <w:t>0</w:t>
            </w:r>
          </w:p>
        </w:tc>
        <w:tc>
          <w:tcPr>
            <w:tcW w:w="284" w:type="dxa"/>
            <w:tcBorders>
              <w:top w:val="nil"/>
              <w:left w:val="nil"/>
              <w:bottom w:val="nil"/>
              <w:right w:val="nil"/>
            </w:tcBorders>
          </w:tcPr>
          <w:p w:rsidR="002F3300" w:rsidRPr="003168A2" w:rsidRDefault="002F3300" w:rsidP="00B864F4">
            <w:pPr>
              <w:pStyle w:val="TAC"/>
            </w:pPr>
            <w:r>
              <w:t>1</w:t>
            </w:r>
          </w:p>
        </w:tc>
        <w:tc>
          <w:tcPr>
            <w:tcW w:w="248" w:type="dxa"/>
            <w:tcBorders>
              <w:top w:val="nil"/>
              <w:left w:val="nil"/>
              <w:bottom w:val="nil"/>
              <w:right w:val="nil"/>
            </w:tcBorders>
          </w:tcPr>
          <w:p w:rsidR="002F3300" w:rsidRPr="003168A2" w:rsidRDefault="002F3300" w:rsidP="00B864F4">
            <w:pPr>
              <w:pStyle w:val="TAC"/>
            </w:pPr>
            <w:r>
              <w:t>1</w:t>
            </w:r>
          </w:p>
        </w:tc>
        <w:tc>
          <w:tcPr>
            <w:tcW w:w="745" w:type="dxa"/>
            <w:tcBorders>
              <w:top w:val="nil"/>
              <w:left w:val="nil"/>
              <w:bottom w:val="nil"/>
              <w:right w:val="nil"/>
            </w:tcBorders>
          </w:tcPr>
          <w:p w:rsidR="002F3300" w:rsidRPr="003168A2" w:rsidRDefault="002F3300" w:rsidP="00B864F4">
            <w:pPr>
              <w:pStyle w:val="TAL"/>
            </w:pPr>
          </w:p>
        </w:tc>
        <w:tc>
          <w:tcPr>
            <w:tcW w:w="4111" w:type="dxa"/>
            <w:tcBorders>
              <w:top w:val="nil"/>
              <w:left w:val="nil"/>
              <w:bottom w:val="nil"/>
              <w:right w:val="single" w:sz="4" w:space="0" w:color="auto"/>
            </w:tcBorders>
          </w:tcPr>
          <w:p w:rsidR="002F3300" w:rsidRPr="003168A2" w:rsidRDefault="002F3300" w:rsidP="00B864F4">
            <w:pPr>
              <w:pStyle w:val="TAL"/>
            </w:pPr>
            <w:r>
              <w:t>I</w:t>
            </w:r>
            <w:r w:rsidRPr="006411D2">
              <w:t>nsufficient resources</w:t>
            </w:r>
            <w:r>
              <w:rPr>
                <w:rFonts w:hint="eastAsia"/>
              </w:rPr>
              <w:t xml:space="preserve"> for specific slice and DNN</w:t>
            </w:r>
          </w:p>
        </w:tc>
      </w:tr>
      <w:tr w:rsidR="002F3300" w:rsidRPr="003168A2" w:rsidTr="002F3300">
        <w:trPr>
          <w:jc w:val="center"/>
        </w:trPr>
        <w:tc>
          <w:tcPr>
            <w:tcW w:w="284" w:type="dxa"/>
            <w:tcBorders>
              <w:top w:val="nil"/>
              <w:left w:val="single" w:sz="4" w:space="0" w:color="auto"/>
              <w:bottom w:val="nil"/>
              <w:right w:val="nil"/>
            </w:tcBorders>
          </w:tcPr>
          <w:p w:rsidR="002F3300" w:rsidRDefault="002F3300" w:rsidP="00B864F4">
            <w:pPr>
              <w:pStyle w:val="TAC"/>
            </w:pPr>
            <w:r>
              <w:t>0</w:t>
            </w:r>
          </w:p>
        </w:tc>
        <w:tc>
          <w:tcPr>
            <w:tcW w:w="285" w:type="dxa"/>
            <w:tcBorders>
              <w:top w:val="nil"/>
              <w:left w:val="nil"/>
              <w:bottom w:val="nil"/>
              <w:right w:val="nil"/>
            </w:tcBorders>
          </w:tcPr>
          <w:p w:rsidR="002F3300" w:rsidRDefault="002F3300" w:rsidP="00B864F4">
            <w:pPr>
              <w:pStyle w:val="TAC"/>
            </w:pPr>
            <w:r>
              <w:t>1</w:t>
            </w:r>
          </w:p>
        </w:tc>
        <w:tc>
          <w:tcPr>
            <w:tcW w:w="283" w:type="dxa"/>
            <w:tcBorders>
              <w:top w:val="nil"/>
              <w:left w:val="nil"/>
              <w:bottom w:val="nil"/>
              <w:right w:val="nil"/>
            </w:tcBorders>
          </w:tcPr>
          <w:p w:rsidR="002F3300" w:rsidRDefault="002F3300" w:rsidP="00B864F4">
            <w:pPr>
              <w:pStyle w:val="TAC"/>
            </w:pPr>
            <w:r>
              <w:t>0</w:t>
            </w:r>
          </w:p>
        </w:tc>
        <w:tc>
          <w:tcPr>
            <w:tcW w:w="283" w:type="dxa"/>
            <w:tcBorders>
              <w:top w:val="nil"/>
              <w:left w:val="nil"/>
              <w:bottom w:val="nil"/>
              <w:right w:val="nil"/>
            </w:tcBorders>
          </w:tcPr>
          <w:p w:rsidR="002F3300" w:rsidRDefault="002F3300" w:rsidP="00B864F4">
            <w:pPr>
              <w:pStyle w:val="TAC"/>
            </w:pPr>
            <w:r>
              <w:t>0</w:t>
            </w:r>
          </w:p>
        </w:tc>
        <w:tc>
          <w:tcPr>
            <w:tcW w:w="360" w:type="dxa"/>
            <w:tcBorders>
              <w:top w:val="nil"/>
              <w:left w:val="nil"/>
              <w:bottom w:val="nil"/>
              <w:right w:val="nil"/>
            </w:tcBorders>
          </w:tcPr>
          <w:p w:rsidR="002F3300" w:rsidRDefault="002F3300" w:rsidP="00B864F4">
            <w:pPr>
              <w:pStyle w:val="TAC"/>
            </w:pPr>
            <w:r>
              <w:t>0</w:t>
            </w:r>
          </w:p>
        </w:tc>
        <w:tc>
          <w:tcPr>
            <w:tcW w:w="284" w:type="dxa"/>
            <w:tcBorders>
              <w:top w:val="nil"/>
              <w:left w:val="nil"/>
              <w:bottom w:val="nil"/>
              <w:right w:val="nil"/>
            </w:tcBorders>
          </w:tcPr>
          <w:p w:rsidR="002F3300" w:rsidRDefault="002F3300" w:rsidP="00B864F4">
            <w:pPr>
              <w:pStyle w:val="TAC"/>
            </w:pPr>
            <w:r>
              <w:t>1</w:t>
            </w:r>
          </w:p>
        </w:tc>
        <w:tc>
          <w:tcPr>
            <w:tcW w:w="284" w:type="dxa"/>
            <w:tcBorders>
              <w:top w:val="nil"/>
              <w:left w:val="nil"/>
              <w:bottom w:val="nil"/>
              <w:right w:val="nil"/>
            </w:tcBorders>
          </w:tcPr>
          <w:p w:rsidR="002F3300" w:rsidRDefault="002F3300" w:rsidP="00B864F4">
            <w:pPr>
              <w:pStyle w:val="TAC"/>
            </w:pPr>
            <w:r>
              <w:t>0</w:t>
            </w:r>
          </w:p>
        </w:tc>
        <w:tc>
          <w:tcPr>
            <w:tcW w:w="248" w:type="dxa"/>
            <w:tcBorders>
              <w:top w:val="nil"/>
              <w:left w:val="nil"/>
              <w:bottom w:val="nil"/>
              <w:right w:val="nil"/>
            </w:tcBorders>
          </w:tcPr>
          <w:p w:rsidR="002F3300" w:rsidRDefault="002F3300" w:rsidP="00B864F4">
            <w:pPr>
              <w:pStyle w:val="TAC"/>
            </w:pPr>
            <w:r>
              <w:t>0</w:t>
            </w:r>
          </w:p>
        </w:tc>
        <w:tc>
          <w:tcPr>
            <w:tcW w:w="745" w:type="dxa"/>
            <w:tcBorders>
              <w:top w:val="nil"/>
              <w:left w:val="nil"/>
              <w:bottom w:val="nil"/>
              <w:right w:val="nil"/>
            </w:tcBorders>
          </w:tcPr>
          <w:p w:rsidR="002F3300" w:rsidRPr="003168A2" w:rsidRDefault="002F3300" w:rsidP="00B864F4">
            <w:pPr>
              <w:pStyle w:val="TAL"/>
            </w:pPr>
          </w:p>
        </w:tc>
        <w:tc>
          <w:tcPr>
            <w:tcW w:w="4111" w:type="dxa"/>
            <w:tcBorders>
              <w:top w:val="nil"/>
              <w:left w:val="nil"/>
              <w:bottom w:val="nil"/>
              <w:right w:val="single" w:sz="4" w:space="0" w:color="auto"/>
            </w:tcBorders>
          </w:tcPr>
          <w:p w:rsidR="002F3300" w:rsidRPr="006411D2" w:rsidRDefault="002F3300" w:rsidP="00B864F4">
            <w:pPr>
              <w:pStyle w:val="TAL"/>
            </w:pPr>
            <w:r>
              <w:t xml:space="preserve">Not supported </w:t>
            </w:r>
            <w:r>
              <w:rPr>
                <w:lang w:eastAsia="zh-CN"/>
              </w:rPr>
              <w:t>SSC mode</w:t>
            </w:r>
          </w:p>
        </w:tc>
      </w:tr>
      <w:tr w:rsidR="00651E5F" w:rsidRPr="003168A2" w:rsidTr="00715A82">
        <w:trPr>
          <w:jc w:val="center"/>
        </w:trPr>
        <w:tc>
          <w:tcPr>
            <w:tcW w:w="284" w:type="dxa"/>
            <w:tcBorders>
              <w:top w:val="nil"/>
              <w:left w:val="single" w:sz="4" w:space="0" w:color="auto"/>
              <w:bottom w:val="nil"/>
              <w:right w:val="nil"/>
            </w:tcBorders>
          </w:tcPr>
          <w:p w:rsidR="00651E5F" w:rsidRDefault="00651E5F" w:rsidP="00715A82">
            <w:pPr>
              <w:pStyle w:val="TAC"/>
            </w:pPr>
            <w:r>
              <w:t>0</w:t>
            </w:r>
          </w:p>
        </w:tc>
        <w:tc>
          <w:tcPr>
            <w:tcW w:w="285" w:type="dxa"/>
            <w:tcBorders>
              <w:top w:val="nil"/>
              <w:left w:val="nil"/>
              <w:bottom w:val="nil"/>
              <w:right w:val="nil"/>
            </w:tcBorders>
          </w:tcPr>
          <w:p w:rsidR="00651E5F" w:rsidRDefault="00651E5F" w:rsidP="00715A82">
            <w:pPr>
              <w:pStyle w:val="TAC"/>
            </w:pPr>
            <w:r>
              <w:t>1</w:t>
            </w:r>
          </w:p>
        </w:tc>
        <w:tc>
          <w:tcPr>
            <w:tcW w:w="283" w:type="dxa"/>
            <w:tcBorders>
              <w:top w:val="nil"/>
              <w:left w:val="nil"/>
              <w:bottom w:val="nil"/>
              <w:right w:val="nil"/>
            </w:tcBorders>
          </w:tcPr>
          <w:p w:rsidR="00651E5F" w:rsidRDefault="00651E5F" w:rsidP="00715A82">
            <w:pPr>
              <w:pStyle w:val="TAC"/>
            </w:pPr>
            <w:r>
              <w:t>0</w:t>
            </w:r>
          </w:p>
        </w:tc>
        <w:tc>
          <w:tcPr>
            <w:tcW w:w="283" w:type="dxa"/>
            <w:tcBorders>
              <w:top w:val="nil"/>
              <w:left w:val="nil"/>
              <w:bottom w:val="nil"/>
              <w:right w:val="nil"/>
            </w:tcBorders>
          </w:tcPr>
          <w:p w:rsidR="00651E5F" w:rsidRDefault="00651E5F" w:rsidP="00715A82">
            <w:pPr>
              <w:pStyle w:val="TAC"/>
            </w:pPr>
            <w:r>
              <w:t>0</w:t>
            </w:r>
          </w:p>
        </w:tc>
        <w:tc>
          <w:tcPr>
            <w:tcW w:w="360" w:type="dxa"/>
            <w:tcBorders>
              <w:top w:val="nil"/>
              <w:left w:val="nil"/>
              <w:bottom w:val="nil"/>
              <w:right w:val="nil"/>
            </w:tcBorders>
          </w:tcPr>
          <w:p w:rsidR="00651E5F" w:rsidRDefault="00651E5F" w:rsidP="00715A82">
            <w:pPr>
              <w:pStyle w:val="TAC"/>
            </w:pPr>
            <w:r>
              <w:t>0</w:t>
            </w:r>
          </w:p>
        </w:tc>
        <w:tc>
          <w:tcPr>
            <w:tcW w:w="284" w:type="dxa"/>
            <w:tcBorders>
              <w:top w:val="nil"/>
              <w:left w:val="nil"/>
              <w:bottom w:val="nil"/>
              <w:right w:val="nil"/>
            </w:tcBorders>
          </w:tcPr>
          <w:p w:rsidR="00651E5F" w:rsidRDefault="00651E5F" w:rsidP="00715A82">
            <w:pPr>
              <w:pStyle w:val="TAC"/>
            </w:pPr>
            <w:r>
              <w:t>1</w:t>
            </w:r>
          </w:p>
        </w:tc>
        <w:tc>
          <w:tcPr>
            <w:tcW w:w="284" w:type="dxa"/>
            <w:tcBorders>
              <w:top w:val="nil"/>
              <w:left w:val="nil"/>
              <w:bottom w:val="nil"/>
              <w:right w:val="nil"/>
            </w:tcBorders>
          </w:tcPr>
          <w:p w:rsidR="00651E5F" w:rsidRDefault="00651E5F" w:rsidP="00715A82">
            <w:pPr>
              <w:pStyle w:val="TAC"/>
            </w:pPr>
            <w:r>
              <w:t>0</w:t>
            </w:r>
          </w:p>
        </w:tc>
        <w:tc>
          <w:tcPr>
            <w:tcW w:w="248" w:type="dxa"/>
            <w:tcBorders>
              <w:top w:val="nil"/>
              <w:left w:val="nil"/>
              <w:bottom w:val="nil"/>
              <w:right w:val="nil"/>
            </w:tcBorders>
          </w:tcPr>
          <w:p w:rsidR="00651E5F" w:rsidRDefault="00651E5F" w:rsidP="00651E5F">
            <w:pPr>
              <w:pStyle w:val="TAC"/>
            </w:pPr>
            <w:r>
              <w:t>1</w:t>
            </w:r>
          </w:p>
        </w:tc>
        <w:tc>
          <w:tcPr>
            <w:tcW w:w="745" w:type="dxa"/>
            <w:tcBorders>
              <w:top w:val="nil"/>
              <w:left w:val="nil"/>
              <w:bottom w:val="nil"/>
              <w:right w:val="nil"/>
            </w:tcBorders>
          </w:tcPr>
          <w:p w:rsidR="00651E5F" w:rsidRPr="003168A2" w:rsidRDefault="00651E5F" w:rsidP="00715A82">
            <w:pPr>
              <w:pStyle w:val="TAL"/>
            </w:pPr>
          </w:p>
        </w:tc>
        <w:tc>
          <w:tcPr>
            <w:tcW w:w="4111" w:type="dxa"/>
            <w:tcBorders>
              <w:top w:val="nil"/>
              <w:left w:val="nil"/>
              <w:bottom w:val="nil"/>
              <w:right w:val="single" w:sz="4" w:space="0" w:color="auto"/>
            </w:tcBorders>
          </w:tcPr>
          <w:p w:rsidR="00651E5F" w:rsidRPr="006411D2" w:rsidRDefault="00651E5F" w:rsidP="00715A82">
            <w:pPr>
              <w:pStyle w:val="TAL"/>
            </w:pPr>
            <w:r w:rsidRPr="00651E5F">
              <w:t>Insufficient resources for specific slice</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0</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360" w:type="dxa"/>
            <w:tcBorders>
              <w:top w:val="nil"/>
              <w:left w:val="nil"/>
              <w:bottom w:val="nil"/>
              <w:right w:val="nil"/>
            </w:tcBorders>
          </w:tcPr>
          <w:p w:rsidR="00966E4A" w:rsidRPr="00EC1E59" w:rsidRDefault="00966E4A" w:rsidP="00B864F4">
            <w:pPr>
              <w:pStyle w:val="TAC"/>
            </w:pPr>
            <w:r w:rsidRPr="00EC1E59">
              <w:t>1</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48" w:type="dxa"/>
            <w:tcBorders>
              <w:top w:val="nil"/>
              <w:left w:val="nil"/>
              <w:bottom w:val="nil"/>
              <w:right w:val="nil"/>
            </w:tcBorders>
          </w:tcPr>
          <w:p w:rsidR="00966E4A" w:rsidRPr="00EC1E59" w:rsidRDefault="00966E4A" w:rsidP="00B864F4">
            <w:pPr>
              <w:pStyle w:val="TAC"/>
            </w:pPr>
            <w:r w:rsidRPr="00EC1E59">
              <w:t>1</w:t>
            </w:r>
          </w:p>
        </w:tc>
        <w:tc>
          <w:tcPr>
            <w:tcW w:w="745" w:type="dxa"/>
            <w:tcBorders>
              <w:top w:val="nil"/>
              <w:left w:val="nil"/>
              <w:bottom w:val="nil"/>
              <w:right w:val="nil"/>
            </w:tcBorders>
          </w:tcPr>
          <w:p w:rsidR="00966E4A" w:rsidRPr="00EC1E59" w:rsidRDefault="00966E4A" w:rsidP="00B864F4">
            <w:pPr>
              <w:pStyle w:val="TAL"/>
              <w:rPr>
                <w:lang w:val="en-US"/>
              </w:rPr>
            </w:pPr>
          </w:p>
        </w:tc>
        <w:tc>
          <w:tcPr>
            <w:tcW w:w="4111" w:type="dxa"/>
            <w:tcBorders>
              <w:top w:val="nil"/>
              <w:left w:val="nil"/>
              <w:bottom w:val="nil"/>
              <w:right w:val="single" w:sz="4" w:space="0" w:color="auto"/>
            </w:tcBorders>
          </w:tcPr>
          <w:p w:rsidR="00966E4A" w:rsidRPr="00EC1E59" w:rsidRDefault="00966E4A" w:rsidP="00B864F4">
            <w:pPr>
              <w:pStyle w:val="TAL"/>
            </w:pPr>
            <w:r w:rsidRPr="00EC1E59">
              <w:t>Semantically incorrect message</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0</w:t>
            </w:r>
          </w:p>
        </w:tc>
        <w:tc>
          <w:tcPr>
            <w:tcW w:w="360"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0</w:t>
            </w:r>
          </w:p>
        </w:tc>
        <w:tc>
          <w:tcPr>
            <w:tcW w:w="248" w:type="dxa"/>
            <w:tcBorders>
              <w:top w:val="nil"/>
              <w:left w:val="nil"/>
              <w:bottom w:val="nil"/>
              <w:right w:val="nil"/>
            </w:tcBorders>
          </w:tcPr>
          <w:p w:rsidR="00966E4A" w:rsidRPr="00EC1E59" w:rsidRDefault="00966E4A" w:rsidP="00B864F4">
            <w:pPr>
              <w:pStyle w:val="TAC"/>
            </w:pPr>
            <w:r w:rsidRPr="00EC1E59">
              <w:t>0</w:t>
            </w:r>
          </w:p>
        </w:tc>
        <w:tc>
          <w:tcPr>
            <w:tcW w:w="745" w:type="dxa"/>
            <w:tcBorders>
              <w:top w:val="nil"/>
              <w:left w:val="nil"/>
              <w:bottom w:val="nil"/>
              <w:right w:val="nil"/>
            </w:tcBorders>
          </w:tcPr>
          <w:p w:rsidR="00966E4A" w:rsidRPr="00EC1E59" w:rsidRDefault="00966E4A" w:rsidP="00B864F4">
            <w:pPr>
              <w:pStyle w:val="TAL"/>
              <w:rPr>
                <w:lang w:val="en-US"/>
              </w:rPr>
            </w:pPr>
          </w:p>
        </w:tc>
        <w:tc>
          <w:tcPr>
            <w:tcW w:w="4111" w:type="dxa"/>
            <w:tcBorders>
              <w:top w:val="nil"/>
              <w:left w:val="nil"/>
              <w:bottom w:val="nil"/>
              <w:right w:val="single" w:sz="4" w:space="0" w:color="auto"/>
            </w:tcBorders>
          </w:tcPr>
          <w:p w:rsidR="00966E4A" w:rsidRPr="00EC1E59" w:rsidRDefault="00966E4A" w:rsidP="00B864F4">
            <w:pPr>
              <w:pStyle w:val="TAL"/>
            </w:pPr>
            <w:r w:rsidRPr="00EC1E59">
              <w:t>Invalid mandatory information</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0</w:t>
            </w:r>
          </w:p>
        </w:tc>
        <w:tc>
          <w:tcPr>
            <w:tcW w:w="360"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0</w:t>
            </w:r>
          </w:p>
        </w:tc>
        <w:tc>
          <w:tcPr>
            <w:tcW w:w="248" w:type="dxa"/>
            <w:tcBorders>
              <w:top w:val="nil"/>
              <w:left w:val="nil"/>
              <w:bottom w:val="nil"/>
              <w:right w:val="nil"/>
            </w:tcBorders>
          </w:tcPr>
          <w:p w:rsidR="00966E4A" w:rsidRPr="00EC1E59" w:rsidRDefault="00966E4A" w:rsidP="00B864F4">
            <w:pPr>
              <w:pStyle w:val="TAC"/>
            </w:pPr>
            <w:r w:rsidRPr="00EC1E59">
              <w:t>1</w:t>
            </w:r>
          </w:p>
        </w:tc>
        <w:tc>
          <w:tcPr>
            <w:tcW w:w="745" w:type="dxa"/>
            <w:tcBorders>
              <w:top w:val="nil"/>
              <w:left w:val="nil"/>
              <w:bottom w:val="nil"/>
              <w:right w:val="nil"/>
            </w:tcBorders>
          </w:tcPr>
          <w:p w:rsidR="00966E4A" w:rsidRPr="00EC1E59" w:rsidRDefault="00966E4A" w:rsidP="00B864F4">
            <w:pPr>
              <w:pStyle w:val="TAL"/>
              <w:rPr>
                <w:lang w:val="en-US"/>
              </w:rPr>
            </w:pPr>
          </w:p>
        </w:tc>
        <w:tc>
          <w:tcPr>
            <w:tcW w:w="4111" w:type="dxa"/>
            <w:tcBorders>
              <w:top w:val="nil"/>
              <w:left w:val="nil"/>
              <w:bottom w:val="nil"/>
              <w:right w:val="single" w:sz="4" w:space="0" w:color="auto"/>
            </w:tcBorders>
          </w:tcPr>
          <w:p w:rsidR="00966E4A" w:rsidRPr="00EC1E59" w:rsidRDefault="00966E4A" w:rsidP="00B864F4">
            <w:pPr>
              <w:pStyle w:val="TAL"/>
            </w:pPr>
            <w:r w:rsidRPr="00EC1E59">
              <w:t>Message type non-existent or not implemented</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0</w:t>
            </w:r>
          </w:p>
        </w:tc>
        <w:tc>
          <w:tcPr>
            <w:tcW w:w="360"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48" w:type="dxa"/>
            <w:tcBorders>
              <w:top w:val="nil"/>
              <w:left w:val="nil"/>
              <w:bottom w:val="nil"/>
              <w:right w:val="nil"/>
            </w:tcBorders>
          </w:tcPr>
          <w:p w:rsidR="00966E4A" w:rsidRPr="00EC1E59" w:rsidRDefault="00966E4A" w:rsidP="00B864F4">
            <w:pPr>
              <w:pStyle w:val="TAC"/>
            </w:pPr>
            <w:r w:rsidRPr="00EC1E59">
              <w:t>0</w:t>
            </w:r>
          </w:p>
        </w:tc>
        <w:tc>
          <w:tcPr>
            <w:tcW w:w="745" w:type="dxa"/>
            <w:tcBorders>
              <w:top w:val="nil"/>
              <w:left w:val="nil"/>
              <w:bottom w:val="nil"/>
              <w:right w:val="nil"/>
            </w:tcBorders>
          </w:tcPr>
          <w:p w:rsidR="00966E4A" w:rsidRPr="00EC1E59" w:rsidRDefault="00966E4A" w:rsidP="00B864F4">
            <w:pPr>
              <w:pStyle w:val="TAL"/>
              <w:rPr>
                <w:lang w:val="en-US"/>
              </w:rPr>
            </w:pPr>
          </w:p>
        </w:tc>
        <w:tc>
          <w:tcPr>
            <w:tcW w:w="4111" w:type="dxa"/>
            <w:tcBorders>
              <w:top w:val="nil"/>
              <w:left w:val="nil"/>
              <w:bottom w:val="nil"/>
              <w:right w:val="single" w:sz="4" w:space="0" w:color="auto"/>
            </w:tcBorders>
          </w:tcPr>
          <w:p w:rsidR="00966E4A" w:rsidRPr="00EC1E59" w:rsidRDefault="00966E4A" w:rsidP="00B864F4">
            <w:pPr>
              <w:pStyle w:val="TAL"/>
            </w:pPr>
            <w:r w:rsidRPr="00EC1E59">
              <w:t>Message type not compatible with the protocol state</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0</w:t>
            </w:r>
          </w:p>
        </w:tc>
        <w:tc>
          <w:tcPr>
            <w:tcW w:w="360"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48" w:type="dxa"/>
            <w:tcBorders>
              <w:top w:val="nil"/>
              <w:left w:val="nil"/>
              <w:bottom w:val="nil"/>
              <w:right w:val="nil"/>
            </w:tcBorders>
          </w:tcPr>
          <w:p w:rsidR="00966E4A" w:rsidRPr="00EC1E59" w:rsidRDefault="00966E4A" w:rsidP="00B864F4">
            <w:pPr>
              <w:pStyle w:val="TAC"/>
            </w:pPr>
            <w:r w:rsidRPr="00EC1E59">
              <w:t>1</w:t>
            </w:r>
          </w:p>
        </w:tc>
        <w:tc>
          <w:tcPr>
            <w:tcW w:w="745" w:type="dxa"/>
            <w:tcBorders>
              <w:top w:val="nil"/>
              <w:left w:val="nil"/>
              <w:bottom w:val="nil"/>
              <w:right w:val="nil"/>
            </w:tcBorders>
          </w:tcPr>
          <w:p w:rsidR="00966E4A" w:rsidRPr="00EC1E59" w:rsidRDefault="00966E4A" w:rsidP="00B864F4">
            <w:pPr>
              <w:pStyle w:val="TAL"/>
              <w:rPr>
                <w:lang w:val="en-US"/>
              </w:rPr>
            </w:pPr>
          </w:p>
        </w:tc>
        <w:tc>
          <w:tcPr>
            <w:tcW w:w="4111" w:type="dxa"/>
            <w:tcBorders>
              <w:top w:val="nil"/>
              <w:left w:val="nil"/>
              <w:bottom w:val="nil"/>
              <w:right w:val="single" w:sz="4" w:space="0" w:color="auto"/>
            </w:tcBorders>
          </w:tcPr>
          <w:p w:rsidR="00966E4A" w:rsidRPr="00EC1E59" w:rsidRDefault="00966E4A" w:rsidP="00B864F4">
            <w:pPr>
              <w:pStyle w:val="TAL"/>
              <w:rPr>
                <w:lang w:val="fr-FR"/>
              </w:rPr>
            </w:pPr>
            <w:r w:rsidRPr="00EC1E59">
              <w:rPr>
                <w:lang w:val="fr-FR"/>
              </w:rPr>
              <w:t>Information element non-existent or not implemented</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0</w:t>
            </w:r>
          </w:p>
        </w:tc>
        <w:tc>
          <w:tcPr>
            <w:tcW w:w="360"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84" w:type="dxa"/>
            <w:tcBorders>
              <w:top w:val="nil"/>
              <w:left w:val="nil"/>
              <w:bottom w:val="nil"/>
              <w:right w:val="nil"/>
            </w:tcBorders>
          </w:tcPr>
          <w:p w:rsidR="00966E4A" w:rsidRPr="00EC1E59" w:rsidRDefault="00966E4A" w:rsidP="00B864F4">
            <w:pPr>
              <w:pStyle w:val="TAC"/>
            </w:pPr>
            <w:r w:rsidRPr="00EC1E59">
              <w:t>0</w:t>
            </w:r>
          </w:p>
        </w:tc>
        <w:tc>
          <w:tcPr>
            <w:tcW w:w="248" w:type="dxa"/>
            <w:tcBorders>
              <w:top w:val="nil"/>
              <w:left w:val="nil"/>
              <w:bottom w:val="nil"/>
              <w:right w:val="nil"/>
            </w:tcBorders>
          </w:tcPr>
          <w:p w:rsidR="00966E4A" w:rsidRPr="00EC1E59" w:rsidRDefault="00966E4A" w:rsidP="00B864F4">
            <w:pPr>
              <w:pStyle w:val="TAC"/>
            </w:pPr>
            <w:r w:rsidRPr="00EC1E59">
              <w:t>0</w:t>
            </w:r>
          </w:p>
        </w:tc>
        <w:tc>
          <w:tcPr>
            <w:tcW w:w="745" w:type="dxa"/>
            <w:tcBorders>
              <w:top w:val="nil"/>
              <w:left w:val="nil"/>
              <w:bottom w:val="nil"/>
              <w:right w:val="nil"/>
            </w:tcBorders>
          </w:tcPr>
          <w:p w:rsidR="00966E4A" w:rsidRPr="00EC1E59" w:rsidRDefault="00966E4A" w:rsidP="00B864F4">
            <w:pPr>
              <w:pStyle w:val="TAL"/>
              <w:rPr>
                <w:lang w:val="en-US"/>
              </w:rPr>
            </w:pPr>
          </w:p>
        </w:tc>
        <w:tc>
          <w:tcPr>
            <w:tcW w:w="4111" w:type="dxa"/>
            <w:tcBorders>
              <w:top w:val="nil"/>
              <w:left w:val="nil"/>
              <w:bottom w:val="nil"/>
              <w:right w:val="single" w:sz="4" w:space="0" w:color="auto"/>
            </w:tcBorders>
          </w:tcPr>
          <w:p w:rsidR="00966E4A" w:rsidRPr="00EC1E59" w:rsidRDefault="00966E4A" w:rsidP="00B864F4">
            <w:pPr>
              <w:pStyle w:val="TAL"/>
            </w:pPr>
            <w:r w:rsidRPr="00EC1E59">
              <w:t>Conditional IE error</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0</w:t>
            </w:r>
          </w:p>
        </w:tc>
        <w:tc>
          <w:tcPr>
            <w:tcW w:w="360"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84" w:type="dxa"/>
            <w:tcBorders>
              <w:top w:val="nil"/>
              <w:left w:val="nil"/>
              <w:bottom w:val="nil"/>
              <w:right w:val="nil"/>
            </w:tcBorders>
          </w:tcPr>
          <w:p w:rsidR="00966E4A" w:rsidRPr="00EC1E59" w:rsidRDefault="00966E4A" w:rsidP="00B864F4">
            <w:pPr>
              <w:pStyle w:val="TAC"/>
            </w:pPr>
            <w:r w:rsidRPr="00EC1E59">
              <w:t>0</w:t>
            </w:r>
          </w:p>
        </w:tc>
        <w:tc>
          <w:tcPr>
            <w:tcW w:w="248" w:type="dxa"/>
            <w:tcBorders>
              <w:top w:val="nil"/>
              <w:left w:val="nil"/>
              <w:bottom w:val="nil"/>
              <w:right w:val="nil"/>
            </w:tcBorders>
          </w:tcPr>
          <w:p w:rsidR="00966E4A" w:rsidRPr="00EC1E59" w:rsidRDefault="00966E4A" w:rsidP="00B864F4">
            <w:pPr>
              <w:pStyle w:val="TAC"/>
            </w:pPr>
            <w:r w:rsidRPr="00EC1E59">
              <w:t>1</w:t>
            </w:r>
          </w:p>
        </w:tc>
        <w:tc>
          <w:tcPr>
            <w:tcW w:w="745" w:type="dxa"/>
            <w:tcBorders>
              <w:top w:val="nil"/>
              <w:left w:val="nil"/>
              <w:bottom w:val="nil"/>
              <w:right w:val="nil"/>
            </w:tcBorders>
          </w:tcPr>
          <w:p w:rsidR="00966E4A" w:rsidRPr="00EC1E59" w:rsidRDefault="00966E4A" w:rsidP="00B864F4">
            <w:pPr>
              <w:pStyle w:val="TAL"/>
            </w:pPr>
          </w:p>
        </w:tc>
        <w:tc>
          <w:tcPr>
            <w:tcW w:w="4111" w:type="dxa"/>
            <w:tcBorders>
              <w:top w:val="nil"/>
              <w:left w:val="nil"/>
              <w:bottom w:val="nil"/>
              <w:right w:val="single" w:sz="4" w:space="0" w:color="auto"/>
            </w:tcBorders>
          </w:tcPr>
          <w:p w:rsidR="00966E4A" w:rsidRPr="00EC1E59" w:rsidRDefault="00966E4A" w:rsidP="00B864F4">
            <w:pPr>
              <w:pStyle w:val="TAL"/>
            </w:pPr>
            <w:r w:rsidRPr="00EC1E59">
              <w:t>Message not compatible with the protocol state</w:t>
            </w:r>
          </w:p>
        </w:tc>
      </w:tr>
      <w:tr w:rsidR="00966E4A" w:rsidRPr="00D20919" w:rsidTr="00000E30">
        <w:trPr>
          <w:jc w:val="center"/>
        </w:trPr>
        <w:tc>
          <w:tcPr>
            <w:tcW w:w="284" w:type="dxa"/>
          </w:tcPr>
          <w:p w:rsidR="00966E4A" w:rsidRPr="00EC1E59" w:rsidRDefault="00966E4A" w:rsidP="00B864F4">
            <w:pPr>
              <w:pStyle w:val="TAC"/>
            </w:pPr>
            <w:r w:rsidRPr="00EC1E59">
              <w:t>0</w:t>
            </w:r>
          </w:p>
        </w:tc>
        <w:tc>
          <w:tcPr>
            <w:tcW w:w="285" w:type="dxa"/>
          </w:tcPr>
          <w:p w:rsidR="00966E4A" w:rsidRPr="00EC1E59" w:rsidRDefault="00966E4A" w:rsidP="00B864F4">
            <w:pPr>
              <w:pStyle w:val="TAC"/>
            </w:pPr>
            <w:r w:rsidRPr="00EC1E59">
              <w:t>1</w:t>
            </w:r>
          </w:p>
        </w:tc>
        <w:tc>
          <w:tcPr>
            <w:tcW w:w="283" w:type="dxa"/>
          </w:tcPr>
          <w:p w:rsidR="00966E4A" w:rsidRPr="00EC1E59" w:rsidRDefault="00966E4A" w:rsidP="00B864F4">
            <w:pPr>
              <w:pStyle w:val="TAC"/>
            </w:pPr>
            <w:r w:rsidRPr="00EC1E59">
              <w:t>1</w:t>
            </w:r>
          </w:p>
        </w:tc>
        <w:tc>
          <w:tcPr>
            <w:tcW w:w="283" w:type="dxa"/>
          </w:tcPr>
          <w:p w:rsidR="00966E4A" w:rsidRPr="00EC1E59" w:rsidRDefault="00966E4A" w:rsidP="00B864F4">
            <w:pPr>
              <w:pStyle w:val="TAC"/>
            </w:pPr>
            <w:r w:rsidRPr="00EC1E59">
              <w:t>0</w:t>
            </w:r>
          </w:p>
        </w:tc>
        <w:tc>
          <w:tcPr>
            <w:tcW w:w="360" w:type="dxa"/>
          </w:tcPr>
          <w:p w:rsidR="00966E4A" w:rsidRPr="00EC1E59" w:rsidRDefault="00966E4A" w:rsidP="00B864F4">
            <w:pPr>
              <w:pStyle w:val="TAC"/>
            </w:pPr>
            <w:r w:rsidRPr="00EC1E59">
              <w:t>1</w:t>
            </w:r>
          </w:p>
        </w:tc>
        <w:tc>
          <w:tcPr>
            <w:tcW w:w="284" w:type="dxa"/>
          </w:tcPr>
          <w:p w:rsidR="00966E4A" w:rsidRPr="00EC1E59" w:rsidRDefault="00966E4A" w:rsidP="00B864F4">
            <w:pPr>
              <w:pStyle w:val="TAC"/>
            </w:pPr>
            <w:r w:rsidRPr="00EC1E59">
              <w:t>1</w:t>
            </w:r>
          </w:p>
        </w:tc>
        <w:tc>
          <w:tcPr>
            <w:tcW w:w="284" w:type="dxa"/>
          </w:tcPr>
          <w:p w:rsidR="00966E4A" w:rsidRPr="00EC1E59" w:rsidRDefault="00966E4A" w:rsidP="00B864F4">
            <w:pPr>
              <w:pStyle w:val="TAC"/>
            </w:pPr>
            <w:r w:rsidRPr="00EC1E59">
              <w:t>1</w:t>
            </w:r>
          </w:p>
        </w:tc>
        <w:tc>
          <w:tcPr>
            <w:tcW w:w="248" w:type="dxa"/>
          </w:tcPr>
          <w:p w:rsidR="00966E4A" w:rsidRPr="00EC1E59" w:rsidRDefault="00966E4A" w:rsidP="00B864F4">
            <w:pPr>
              <w:pStyle w:val="TAC"/>
            </w:pPr>
            <w:r w:rsidRPr="00EC1E59">
              <w:t>1</w:t>
            </w:r>
          </w:p>
        </w:tc>
        <w:tc>
          <w:tcPr>
            <w:tcW w:w="745" w:type="dxa"/>
          </w:tcPr>
          <w:p w:rsidR="00966E4A" w:rsidRPr="00EC1E59" w:rsidRDefault="00966E4A" w:rsidP="00B864F4">
            <w:pPr>
              <w:pStyle w:val="TAL"/>
            </w:pPr>
          </w:p>
        </w:tc>
        <w:tc>
          <w:tcPr>
            <w:tcW w:w="4111" w:type="dxa"/>
          </w:tcPr>
          <w:p w:rsidR="00966E4A" w:rsidRPr="009B55F8" w:rsidRDefault="00966E4A" w:rsidP="00B864F4">
            <w:pPr>
              <w:pStyle w:val="TAL"/>
            </w:pPr>
            <w:r w:rsidRPr="00EC1E59">
              <w:t>Protocol error, unspecified</w:t>
            </w:r>
          </w:p>
        </w:tc>
      </w:tr>
      <w:tr w:rsidR="00966E4A" w:rsidRPr="003168A2" w:rsidTr="00000E30">
        <w:trPr>
          <w:jc w:val="center"/>
        </w:trPr>
        <w:tc>
          <w:tcPr>
            <w:tcW w:w="284" w:type="dxa"/>
          </w:tcPr>
          <w:p w:rsidR="00966E4A" w:rsidRPr="00A51FB9" w:rsidRDefault="00966E4A" w:rsidP="00B864F4">
            <w:pPr>
              <w:pStyle w:val="TAC"/>
            </w:pPr>
          </w:p>
        </w:tc>
        <w:tc>
          <w:tcPr>
            <w:tcW w:w="285" w:type="dxa"/>
          </w:tcPr>
          <w:p w:rsidR="00966E4A" w:rsidRPr="003168A2" w:rsidRDefault="00966E4A" w:rsidP="00B864F4">
            <w:pPr>
              <w:pStyle w:val="TAC"/>
            </w:pPr>
          </w:p>
        </w:tc>
        <w:tc>
          <w:tcPr>
            <w:tcW w:w="283" w:type="dxa"/>
          </w:tcPr>
          <w:p w:rsidR="00966E4A" w:rsidRPr="003168A2" w:rsidRDefault="00966E4A" w:rsidP="00B864F4">
            <w:pPr>
              <w:pStyle w:val="TAC"/>
            </w:pPr>
          </w:p>
        </w:tc>
        <w:tc>
          <w:tcPr>
            <w:tcW w:w="283" w:type="dxa"/>
          </w:tcPr>
          <w:p w:rsidR="00966E4A" w:rsidRPr="003168A2" w:rsidRDefault="00966E4A" w:rsidP="00B864F4">
            <w:pPr>
              <w:pStyle w:val="TAC"/>
            </w:pPr>
          </w:p>
        </w:tc>
        <w:tc>
          <w:tcPr>
            <w:tcW w:w="360" w:type="dxa"/>
          </w:tcPr>
          <w:p w:rsidR="00966E4A" w:rsidRPr="003168A2" w:rsidRDefault="00966E4A" w:rsidP="00B864F4">
            <w:pPr>
              <w:pStyle w:val="TAC"/>
            </w:pPr>
          </w:p>
        </w:tc>
        <w:tc>
          <w:tcPr>
            <w:tcW w:w="284" w:type="dxa"/>
          </w:tcPr>
          <w:p w:rsidR="00966E4A" w:rsidRPr="003168A2" w:rsidRDefault="00966E4A" w:rsidP="00B864F4">
            <w:pPr>
              <w:pStyle w:val="TAC"/>
            </w:pPr>
          </w:p>
        </w:tc>
        <w:tc>
          <w:tcPr>
            <w:tcW w:w="284" w:type="dxa"/>
          </w:tcPr>
          <w:p w:rsidR="00966E4A" w:rsidRPr="003168A2" w:rsidRDefault="00966E4A" w:rsidP="00B864F4">
            <w:pPr>
              <w:pStyle w:val="TAC"/>
            </w:pPr>
          </w:p>
        </w:tc>
        <w:tc>
          <w:tcPr>
            <w:tcW w:w="248" w:type="dxa"/>
          </w:tcPr>
          <w:p w:rsidR="00966E4A" w:rsidRPr="003168A2" w:rsidRDefault="00966E4A" w:rsidP="00B864F4">
            <w:pPr>
              <w:pStyle w:val="TAC"/>
            </w:pPr>
          </w:p>
        </w:tc>
        <w:tc>
          <w:tcPr>
            <w:tcW w:w="745" w:type="dxa"/>
          </w:tcPr>
          <w:p w:rsidR="00966E4A" w:rsidRPr="003168A2" w:rsidRDefault="00966E4A" w:rsidP="00B864F4">
            <w:pPr>
              <w:pStyle w:val="TAL"/>
            </w:pPr>
          </w:p>
        </w:tc>
        <w:tc>
          <w:tcPr>
            <w:tcW w:w="4111" w:type="dxa"/>
          </w:tcPr>
          <w:p w:rsidR="00966E4A" w:rsidRPr="003168A2" w:rsidRDefault="00966E4A" w:rsidP="00B864F4">
            <w:pPr>
              <w:pStyle w:val="TAL"/>
            </w:pPr>
          </w:p>
        </w:tc>
      </w:tr>
      <w:tr w:rsidR="00966E4A" w:rsidRPr="003168A2" w:rsidTr="00000E30">
        <w:trPr>
          <w:jc w:val="center"/>
        </w:trPr>
        <w:tc>
          <w:tcPr>
            <w:tcW w:w="7167" w:type="dxa"/>
            <w:gridSpan w:val="10"/>
          </w:tcPr>
          <w:p w:rsidR="00966E4A" w:rsidRPr="003168A2" w:rsidRDefault="00966E4A" w:rsidP="003C0F9E">
            <w:pPr>
              <w:pStyle w:val="TAL"/>
            </w:pPr>
            <w:r w:rsidRPr="003168A2">
              <w:t>Any other value received by the UE shall be treated as 0010 0010, "</w:t>
            </w:r>
            <w:r>
              <w:t>s</w:t>
            </w:r>
            <w:r w:rsidRPr="003168A2">
              <w:t>ervice option temporarily out of order". Any other value received by the network shall be treated as 0110 1111, "</w:t>
            </w:r>
            <w:r>
              <w:t>p</w:t>
            </w:r>
            <w:r w:rsidRPr="003168A2">
              <w:t>rotocol error, unspecified".</w:t>
            </w:r>
          </w:p>
        </w:tc>
      </w:tr>
    </w:tbl>
    <w:p w:rsidR="00966E4A" w:rsidRPr="003168A2" w:rsidRDefault="00966E4A" w:rsidP="00966E4A"/>
    <w:p w:rsidR="003E0676" w:rsidRDefault="00966E4A">
      <w:pPr>
        <w:pStyle w:val="Heading4"/>
      </w:pPr>
      <w:bookmarkStart w:id="687" w:name="_Toc508877450"/>
      <w:r>
        <w:t>9.</w:t>
      </w:r>
      <w:r w:rsidR="00650712">
        <w:t>8</w:t>
      </w:r>
      <w:r>
        <w:t>.4.</w:t>
      </w:r>
      <w:r w:rsidR="00C91182">
        <w:t>3</w:t>
      </w:r>
      <w:r>
        <w:tab/>
        <w:t>E</w:t>
      </w:r>
      <w:r w:rsidRPr="00EE0C95">
        <w:t>xtended protocol configuration options</w:t>
      </w:r>
      <w:bookmarkEnd w:id="687"/>
    </w:p>
    <w:p w:rsidR="00966E4A" w:rsidRDefault="00966E4A" w:rsidP="00966E4A">
      <w:r w:rsidRPr="003168A2">
        <w:t>See subclause </w:t>
      </w:r>
      <w:r>
        <w:t>10.5.6.3A</w:t>
      </w:r>
      <w:r w:rsidRPr="003168A2">
        <w:t xml:space="preserve"> in 3GPP TS 24.008 [</w:t>
      </w:r>
      <w:r w:rsidR="008B762D">
        <w:t>9</w:t>
      </w:r>
      <w:r w:rsidRPr="003168A2">
        <w:t>].</w:t>
      </w:r>
    </w:p>
    <w:p w:rsidR="00663265" w:rsidRDefault="00663265" w:rsidP="00663265">
      <w:pPr>
        <w:pStyle w:val="Heading4"/>
      </w:pPr>
      <w:bookmarkStart w:id="688" w:name="_Toc508877451"/>
      <w:r>
        <w:t>9.</w:t>
      </w:r>
      <w:r w:rsidR="00650712">
        <w:t>8</w:t>
      </w:r>
      <w:r>
        <w:t>.4.</w:t>
      </w:r>
      <w:r w:rsidR="00C91182">
        <w:t>4</w:t>
      </w:r>
      <w:r>
        <w:tab/>
        <w:t>GPRS timer</w:t>
      </w:r>
      <w:bookmarkEnd w:id="688"/>
    </w:p>
    <w:p w:rsidR="00663265" w:rsidRDefault="00663265" w:rsidP="00663265">
      <w:r w:rsidRPr="003168A2">
        <w:t>See subclause </w:t>
      </w:r>
      <w:r w:rsidRPr="00FE320E">
        <w:t>10.5.7.3</w:t>
      </w:r>
      <w:r>
        <w:t xml:space="preserve"> </w:t>
      </w:r>
      <w:r w:rsidRPr="003168A2">
        <w:t>in 3GPP TS 24.008 [</w:t>
      </w:r>
      <w:r w:rsidR="008B762D">
        <w:t>9</w:t>
      </w:r>
      <w:r w:rsidRPr="003168A2">
        <w:t>].</w:t>
      </w:r>
    </w:p>
    <w:p w:rsidR="00663265" w:rsidRDefault="00663265" w:rsidP="00663265">
      <w:pPr>
        <w:pStyle w:val="Heading4"/>
      </w:pPr>
      <w:bookmarkStart w:id="689" w:name="_Toc508877452"/>
      <w:r>
        <w:t>9.</w:t>
      </w:r>
      <w:r w:rsidR="00650712">
        <w:t>8</w:t>
      </w:r>
      <w:r>
        <w:t>.4.</w:t>
      </w:r>
      <w:r w:rsidR="00C91182">
        <w:t>5</w:t>
      </w:r>
      <w:r>
        <w:tab/>
      </w:r>
      <w:r w:rsidRPr="003168A2">
        <w:t>PD</w:t>
      </w:r>
      <w:r>
        <w:t>U</w:t>
      </w:r>
      <w:r w:rsidRPr="003168A2">
        <w:t xml:space="preserve"> address</w:t>
      </w:r>
      <w:bookmarkEnd w:id="689"/>
    </w:p>
    <w:p w:rsidR="00663265" w:rsidRPr="003168A2" w:rsidRDefault="00663265" w:rsidP="00663265">
      <w:r w:rsidRPr="003168A2">
        <w:t xml:space="preserve">The </w:t>
      </w:r>
      <w:r>
        <w:t xml:space="preserve">purpose of the </w:t>
      </w:r>
      <w:r w:rsidRPr="003168A2">
        <w:t>PD</w:t>
      </w:r>
      <w:r>
        <w:t>U</w:t>
      </w:r>
      <w:r w:rsidRPr="003168A2">
        <w:t xml:space="preserve"> address information element </w:t>
      </w:r>
      <w:r>
        <w:t>is to</w:t>
      </w:r>
      <w:r w:rsidRPr="003168A2">
        <w:t xml:space="preserve"> assign </w:t>
      </w:r>
      <w:r>
        <w:t xml:space="preserve">to the UE </w:t>
      </w:r>
      <w:r w:rsidRPr="003168A2">
        <w:t>an I</w:t>
      </w:r>
      <w:r w:rsidR="00DF27D7" w:rsidRPr="003168A2">
        <w:t>p</w:t>
      </w:r>
      <w:r w:rsidRPr="003168A2">
        <w:t>v4 address associ</w:t>
      </w:r>
      <w:r>
        <w:t>ated with a PDU session</w:t>
      </w:r>
      <w:r w:rsidRPr="00664D2F">
        <w:t xml:space="preserve"> </w:t>
      </w:r>
      <w:r>
        <w:t xml:space="preserve">and can </w:t>
      </w:r>
      <w:r w:rsidRPr="003168A2">
        <w:t xml:space="preserve">provide the UE with an </w:t>
      </w:r>
      <w:r w:rsidRPr="009E0047">
        <w:rPr>
          <w:rFonts w:eastAsia="MS Mincho"/>
        </w:rPr>
        <w:t xml:space="preserve">interface identifier </w:t>
      </w:r>
      <w:r>
        <w:rPr>
          <w:rFonts w:eastAsia="MS Mincho"/>
        </w:rPr>
        <w:t>for the I</w:t>
      </w:r>
      <w:r w:rsidR="00DF27D7">
        <w:rPr>
          <w:rFonts w:eastAsia="MS Mincho"/>
        </w:rPr>
        <w:t>p</w:t>
      </w:r>
      <w:r>
        <w:rPr>
          <w:rFonts w:eastAsia="MS Mincho"/>
        </w:rPr>
        <w:t>v6 link local address</w:t>
      </w:r>
      <w:r>
        <w:t xml:space="preserve"> </w:t>
      </w:r>
      <w:r w:rsidRPr="003168A2">
        <w:t>associ</w:t>
      </w:r>
      <w:r>
        <w:t>ated with a PDU session</w:t>
      </w:r>
      <w:r w:rsidRPr="003168A2">
        <w:t>.</w:t>
      </w:r>
    </w:p>
    <w:p w:rsidR="00663265" w:rsidRPr="003168A2" w:rsidRDefault="00663265" w:rsidP="00663265">
      <w:r w:rsidRPr="003168A2">
        <w:t>The PD</w:t>
      </w:r>
      <w:r>
        <w:t>U</w:t>
      </w:r>
      <w:r w:rsidRPr="003168A2">
        <w:t xml:space="preserve"> address information element is coded as shown in figure </w:t>
      </w:r>
      <w:r>
        <w:t>9.</w:t>
      </w:r>
      <w:r w:rsidR="00650712">
        <w:t>8</w:t>
      </w:r>
      <w:r>
        <w:t>.4.</w:t>
      </w:r>
      <w:r w:rsidR="00C91182">
        <w:t>5</w:t>
      </w:r>
      <w:r w:rsidRPr="003168A2">
        <w:t>.1 and table </w:t>
      </w:r>
      <w:r>
        <w:t>9.</w:t>
      </w:r>
      <w:r w:rsidR="00650712">
        <w:t>8</w:t>
      </w:r>
      <w:r>
        <w:t>.4.</w:t>
      </w:r>
      <w:r w:rsidR="00C91182">
        <w:t>5</w:t>
      </w:r>
      <w:r w:rsidRPr="003168A2">
        <w:t>.1.</w:t>
      </w:r>
    </w:p>
    <w:p w:rsidR="00663265" w:rsidRPr="003168A2" w:rsidRDefault="00663265" w:rsidP="00663265">
      <w:r w:rsidRPr="003168A2">
        <w:t xml:space="preserve">The PDN address is a type 4 information element with </w:t>
      </w:r>
      <w:r>
        <w:t xml:space="preserve">length of </w:t>
      </w:r>
      <w:r w:rsidRPr="003168A2">
        <w:t xml:space="preserve">7 </w:t>
      </w:r>
      <w:r>
        <w:t xml:space="preserve">or 11 </w:t>
      </w:r>
      <w:r w:rsidRPr="003168A2">
        <w:t>octets.</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9"/>
        <w:gridCol w:w="709"/>
        <w:gridCol w:w="709"/>
        <w:gridCol w:w="709"/>
        <w:gridCol w:w="1134"/>
      </w:tblGrid>
      <w:tr w:rsidR="00663265" w:rsidRPr="003168A2" w:rsidTr="00000E30">
        <w:trPr>
          <w:cantSplit/>
          <w:jc w:val="center"/>
        </w:trPr>
        <w:tc>
          <w:tcPr>
            <w:tcW w:w="708" w:type="dxa"/>
          </w:tcPr>
          <w:p w:rsidR="00663265" w:rsidRPr="003168A2" w:rsidRDefault="00663265" w:rsidP="00000E30">
            <w:pPr>
              <w:pStyle w:val="TAC"/>
            </w:pPr>
            <w:r w:rsidRPr="003168A2">
              <w:t>8</w:t>
            </w:r>
          </w:p>
        </w:tc>
        <w:tc>
          <w:tcPr>
            <w:tcW w:w="709" w:type="dxa"/>
          </w:tcPr>
          <w:p w:rsidR="00663265" w:rsidRPr="003168A2" w:rsidRDefault="00663265" w:rsidP="00000E30">
            <w:pPr>
              <w:pStyle w:val="TAC"/>
            </w:pPr>
            <w:r w:rsidRPr="003168A2">
              <w:t>7</w:t>
            </w:r>
          </w:p>
        </w:tc>
        <w:tc>
          <w:tcPr>
            <w:tcW w:w="709" w:type="dxa"/>
          </w:tcPr>
          <w:p w:rsidR="00663265" w:rsidRPr="003168A2" w:rsidRDefault="00663265" w:rsidP="00000E30">
            <w:pPr>
              <w:pStyle w:val="TAC"/>
            </w:pPr>
            <w:r w:rsidRPr="003168A2">
              <w:t>6</w:t>
            </w:r>
          </w:p>
        </w:tc>
        <w:tc>
          <w:tcPr>
            <w:tcW w:w="709" w:type="dxa"/>
          </w:tcPr>
          <w:p w:rsidR="00663265" w:rsidRPr="003168A2" w:rsidRDefault="00663265" w:rsidP="00000E30">
            <w:pPr>
              <w:pStyle w:val="TAC"/>
            </w:pPr>
            <w:r w:rsidRPr="003168A2">
              <w:t>5</w:t>
            </w:r>
          </w:p>
        </w:tc>
        <w:tc>
          <w:tcPr>
            <w:tcW w:w="709" w:type="dxa"/>
          </w:tcPr>
          <w:p w:rsidR="00663265" w:rsidRPr="003168A2" w:rsidRDefault="00663265" w:rsidP="00000E30">
            <w:pPr>
              <w:pStyle w:val="TAC"/>
            </w:pPr>
            <w:r w:rsidRPr="003168A2">
              <w:t>4</w:t>
            </w:r>
          </w:p>
        </w:tc>
        <w:tc>
          <w:tcPr>
            <w:tcW w:w="709" w:type="dxa"/>
          </w:tcPr>
          <w:p w:rsidR="00663265" w:rsidRPr="003168A2" w:rsidRDefault="00663265" w:rsidP="00000E30">
            <w:pPr>
              <w:pStyle w:val="TAC"/>
            </w:pPr>
            <w:r w:rsidRPr="003168A2">
              <w:t>3</w:t>
            </w:r>
          </w:p>
        </w:tc>
        <w:tc>
          <w:tcPr>
            <w:tcW w:w="709" w:type="dxa"/>
          </w:tcPr>
          <w:p w:rsidR="00663265" w:rsidRPr="003168A2" w:rsidRDefault="00663265" w:rsidP="00000E30">
            <w:pPr>
              <w:pStyle w:val="TAC"/>
            </w:pPr>
            <w:r w:rsidRPr="003168A2">
              <w:t>2</w:t>
            </w:r>
          </w:p>
        </w:tc>
        <w:tc>
          <w:tcPr>
            <w:tcW w:w="709" w:type="dxa"/>
          </w:tcPr>
          <w:p w:rsidR="00663265" w:rsidRPr="003168A2" w:rsidRDefault="00663265" w:rsidP="00000E30">
            <w:pPr>
              <w:pStyle w:val="TAC"/>
            </w:pPr>
            <w:r w:rsidRPr="003168A2">
              <w:t>1</w:t>
            </w:r>
          </w:p>
        </w:tc>
        <w:tc>
          <w:tcPr>
            <w:tcW w:w="1134" w:type="dxa"/>
          </w:tcPr>
          <w:p w:rsidR="00663265" w:rsidRPr="003168A2" w:rsidRDefault="00663265" w:rsidP="00000E30">
            <w:pPr>
              <w:pStyle w:val="TAL"/>
            </w:pPr>
          </w:p>
        </w:tc>
      </w:tr>
      <w:tr w:rsidR="00663265" w:rsidRPr="003168A2" w:rsidTr="00000E30">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663265" w:rsidRPr="003168A2" w:rsidRDefault="00663265" w:rsidP="00000E30">
            <w:pPr>
              <w:pStyle w:val="TAC"/>
            </w:pPr>
            <w:r w:rsidRPr="003168A2">
              <w:t>PD</w:t>
            </w:r>
            <w:r>
              <w:t>U</w:t>
            </w:r>
            <w:r w:rsidRPr="003168A2">
              <w:t xml:space="preserve"> address IEI</w:t>
            </w:r>
          </w:p>
        </w:tc>
        <w:tc>
          <w:tcPr>
            <w:tcW w:w="1134" w:type="dxa"/>
          </w:tcPr>
          <w:p w:rsidR="00663265" w:rsidRPr="003168A2" w:rsidRDefault="00663265" w:rsidP="00000E30">
            <w:pPr>
              <w:pStyle w:val="TAL"/>
            </w:pPr>
            <w:r w:rsidRPr="003168A2">
              <w:t>octet 1</w:t>
            </w:r>
          </w:p>
        </w:tc>
      </w:tr>
      <w:tr w:rsidR="00663265" w:rsidRPr="003168A2" w:rsidTr="00000E30">
        <w:trPr>
          <w:jc w:val="center"/>
        </w:trPr>
        <w:tc>
          <w:tcPr>
            <w:tcW w:w="5671" w:type="dxa"/>
            <w:gridSpan w:val="8"/>
            <w:tcBorders>
              <w:left w:val="single" w:sz="6" w:space="0" w:color="auto"/>
              <w:bottom w:val="single" w:sz="6" w:space="0" w:color="auto"/>
              <w:right w:val="single" w:sz="6" w:space="0" w:color="auto"/>
            </w:tcBorders>
          </w:tcPr>
          <w:p w:rsidR="00663265" w:rsidRPr="003168A2" w:rsidRDefault="00663265" w:rsidP="00000E30">
            <w:pPr>
              <w:pStyle w:val="TAC"/>
            </w:pPr>
            <w:r w:rsidRPr="003168A2">
              <w:t>Length of PD</w:t>
            </w:r>
            <w:r>
              <w:t>U</w:t>
            </w:r>
            <w:r w:rsidRPr="003168A2">
              <w:t xml:space="preserve"> address contents</w:t>
            </w:r>
          </w:p>
        </w:tc>
        <w:tc>
          <w:tcPr>
            <w:tcW w:w="1134" w:type="dxa"/>
          </w:tcPr>
          <w:p w:rsidR="00663265" w:rsidRPr="003168A2" w:rsidRDefault="00663265" w:rsidP="00000E30">
            <w:pPr>
              <w:pStyle w:val="TAL"/>
            </w:pPr>
            <w:r w:rsidRPr="003168A2">
              <w:t>octet 2</w:t>
            </w:r>
          </w:p>
        </w:tc>
      </w:tr>
      <w:tr w:rsidR="00663265" w:rsidRPr="003168A2" w:rsidTr="00000E30">
        <w:trPr>
          <w:jc w:val="center"/>
        </w:trPr>
        <w:tc>
          <w:tcPr>
            <w:tcW w:w="708" w:type="dxa"/>
            <w:tcBorders>
              <w:left w:val="single" w:sz="6" w:space="0" w:color="auto"/>
              <w:bottom w:val="single" w:sz="6" w:space="0" w:color="auto"/>
              <w:right w:val="single" w:sz="6" w:space="0" w:color="auto"/>
            </w:tcBorders>
          </w:tcPr>
          <w:p w:rsidR="00663265" w:rsidRDefault="00663265" w:rsidP="00000E30">
            <w:pPr>
              <w:pStyle w:val="TAC"/>
            </w:pPr>
            <w:r>
              <w:t>0</w:t>
            </w:r>
          </w:p>
          <w:p w:rsidR="00663265" w:rsidRPr="003168A2" w:rsidRDefault="00663265" w:rsidP="00000E30">
            <w:pPr>
              <w:pStyle w:val="TAC"/>
            </w:pPr>
            <w:r>
              <w:t>S</w:t>
            </w:r>
            <w:r w:rsidRPr="003168A2">
              <w:t>pare</w:t>
            </w:r>
          </w:p>
        </w:tc>
        <w:tc>
          <w:tcPr>
            <w:tcW w:w="709" w:type="dxa"/>
            <w:tcBorders>
              <w:left w:val="single" w:sz="6" w:space="0" w:color="auto"/>
              <w:bottom w:val="single" w:sz="6" w:space="0" w:color="auto"/>
              <w:right w:val="single" w:sz="6" w:space="0" w:color="auto"/>
            </w:tcBorders>
          </w:tcPr>
          <w:p w:rsidR="00663265" w:rsidRDefault="00663265" w:rsidP="00000E30">
            <w:pPr>
              <w:pStyle w:val="TAC"/>
            </w:pPr>
            <w:r>
              <w:t>0</w:t>
            </w:r>
          </w:p>
          <w:p w:rsidR="00663265" w:rsidRPr="003168A2" w:rsidRDefault="00663265" w:rsidP="00000E30">
            <w:pPr>
              <w:pStyle w:val="TAC"/>
            </w:pPr>
            <w:r>
              <w:t>S</w:t>
            </w:r>
            <w:r w:rsidRPr="003168A2">
              <w:t>pare</w:t>
            </w:r>
          </w:p>
        </w:tc>
        <w:tc>
          <w:tcPr>
            <w:tcW w:w="709" w:type="dxa"/>
            <w:tcBorders>
              <w:left w:val="single" w:sz="6" w:space="0" w:color="auto"/>
              <w:bottom w:val="single" w:sz="6" w:space="0" w:color="auto"/>
              <w:right w:val="single" w:sz="6" w:space="0" w:color="auto"/>
            </w:tcBorders>
          </w:tcPr>
          <w:p w:rsidR="00663265" w:rsidRDefault="00663265" w:rsidP="00000E30">
            <w:pPr>
              <w:pStyle w:val="TAC"/>
            </w:pPr>
            <w:r>
              <w:t>0</w:t>
            </w:r>
          </w:p>
          <w:p w:rsidR="00663265" w:rsidRPr="003168A2" w:rsidRDefault="00663265" w:rsidP="00000E30">
            <w:pPr>
              <w:pStyle w:val="TAC"/>
            </w:pPr>
            <w:r>
              <w:t>S</w:t>
            </w:r>
            <w:r w:rsidRPr="003168A2">
              <w:t>pare</w:t>
            </w:r>
          </w:p>
        </w:tc>
        <w:tc>
          <w:tcPr>
            <w:tcW w:w="709" w:type="dxa"/>
            <w:tcBorders>
              <w:left w:val="single" w:sz="6" w:space="0" w:color="auto"/>
              <w:bottom w:val="single" w:sz="6" w:space="0" w:color="auto"/>
              <w:right w:val="single" w:sz="6" w:space="0" w:color="auto"/>
            </w:tcBorders>
          </w:tcPr>
          <w:p w:rsidR="00663265" w:rsidRDefault="00663265" w:rsidP="00000E30">
            <w:pPr>
              <w:pStyle w:val="TAC"/>
            </w:pPr>
            <w:r>
              <w:t>0</w:t>
            </w:r>
          </w:p>
          <w:p w:rsidR="00663265" w:rsidRPr="003168A2" w:rsidRDefault="00663265" w:rsidP="00000E30">
            <w:pPr>
              <w:pStyle w:val="TAC"/>
            </w:pPr>
            <w:r>
              <w:t>S</w:t>
            </w:r>
            <w:r w:rsidRPr="003168A2">
              <w:t>pare</w:t>
            </w:r>
          </w:p>
        </w:tc>
        <w:tc>
          <w:tcPr>
            <w:tcW w:w="2836" w:type="dxa"/>
            <w:gridSpan w:val="4"/>
            <w:tcBorders>
              <w:left w:val="single" w:sz="6" w:space="0" w:color="auto"/>
              <w:bottom w:val="single" w:sz="6" w:space="0" w:color="auto"/>
              <w:right w:val="single" w:sz="6" w:space="0" w:color="auto"/>
            </w:tcBorders>
          </w:tcPr>
          <w:p w:rsidR="00663265" w:rsidRPr="003168A2" w:rsidRDefault="00663265" w:rsidP="00000E30">
            <w:pPr>
              <w:pStyle w:val="TAC"/>
            </w:pPr>
            <w:r w:rsidRPr="003168A2">
              <w:t>PD</w:t>
            </w:r>
            <w:r>
              <w:t>U</w:t>
            </w:r>
            <w:r w:rsidRPr="003168A2">
              <w:t xml:space="preserve"> </w:t>
            </w:r>
            <w:r>
              <w:t xml:space="preserve">session </w:t>
            </w:r>
            <w:r w:rsidRPr="003168A2">
              <w:t>type value</w:t>
            </w:r>
          </w:p>
        </w:tc>
        <w:tc>
          <w:tcPr>
            <w:tcW w:w="1134" w:type="dxa"/>
          </w:tcPr>
          <w:p w:rsidR="00663265" w:rsidRPr="003168A2" w:rsidRDefault="00663265" w:rsidP="00000E30">
            <w:pPr>
              <w:pStyle w:val="TAL"/>
            </w:pPr>
            <w:r w:rsidRPr="003168A2">
              <w:t>octet 3</w:t>
            </w:r>
          </w:p>
        </w:tc>
      </w:tr>
      <w:tr w:rsidR="00663265" w:rsidRPr="003168A2" w:rsidTr="00000E30">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663265" w:rsidRPr="003168A2" w:rsidRDefault="00663265" w:rsidP="00000E30">
            <w:pPr>
              <w:pStyle w:val="TAC"/>
            </w:pPr>
          </w:p>
          <w:p w:rsidR="00663265" w:rsidRPr="003168A2" w:rsidRDefault="00663265" w:rsidP="00000E30">
            <w:pPr>
              <w:pStyle w:val="TAC"/>
            </w:pPr>
            <w:r w:rsidRPr="003168A2">
              <w:t>PD</w:t>
            </w:r>
            <w:r>
              <w:t>U</w:t>
            </w:r>
            <w:r w:rsidRPr="003168A2">
              <w:t xml:space="preserve"> address information</w:t>
            </w:r>
          </w:p>
          <w:p w:rsidR="00663265" w:rsidRPr="003168A2" w:rsidRDefault="00663265" w:rsidP="00000E30">
            <w:pPr>
              <w:pStyle w:val="TAC"/>
            </w:pPr>
          </w:p>
        </w:tc>
        <w:tc>
          <w:tcPr>
            <w:tcW w:w="1134" w:type="dxa"/>
            <w:tcBorders>
              <w:top w:val="nil"/>
              <w:left w:val="single" w:sz="6" w:space="0" w:color="auto"/>
              <w:bottom w:val="nil"/>
              <w:right w:val="nil"/>
            </w:tcBorders>
          </w:tcPr>
          <w:p w:rsidR="00663265" w:rsidRPr="003168A2" w:rsidRDefault="00663265" w:rsidP="00000E30">
            <w:pPr>
              <w:pStyle w:val="TAL"/>
            </w:pPr>
            <w:r w:rsidRPr="003168A2">
              <w:t>octet 4</w:t>
            </w:r>
          </w:p>
          <w:p w:rsidR="00663265" w:rsidRPr="003168A2" w:rsidRDefault="00663265" w:rsidP="00000E30">
            <w:pPr>
              <w:pStyle w:val="TAL"/>
            </w:pPr>
          </w:p>
          <w:p w:rsidR="00663265" w:rsidRPr="003168A2" w:rsidRDefault="00663265" w:rsidP="00000E30">
            <w:pPr>
              <w:pStyle w:val="TAL"/>
            </w:pPr>
            <w:r>
              <w:t>octet x</w:t>
            </w:r>
          </w:p>
        </w:tc>
      </w:tr>
    </w:tbl>
    <w:p w:rsidR="00663265" w:rsidRPr="00BD0557" w:rsidRDefault="00663265" w:rsidP="00663265">
      <w:pPr>
        <w:pStyle w:val="TF"/>
      </w:pPr>
      <w:r w:rsidRPr="00BD0557">
        <w:t>Figure 9.</w:t>
      </w:r>
      <w:r w:rsidR="00650712">
        <w:t>8</w:t>
      </w:r>
      <w:r w:rsidRPr="00BD0557">
        <w:t>.</w:t>
      </w:r>
      <w:r>
        <w:t>4.</w:t>
      </w:r>
      <w:r w:rsidR="00C91182">
        <w:t>5</w:t>
      </w:r>
      <w:r w:rsidRPr="00BD0557">
        <w:t>.1: PDU address information element</w:t>
      </w:r>
    </w:p>
    <w:p w:rsidR="00663265" w:rsidRPr="003168A2" w:rsidRDefault="00663265" w:rsidP="00663265">
      <w:pPr>
        <w:pStyle w:val="TH"/>
      </w:pPr>
      <w:r w:rsidRPr="003168A2">
        <w:lastRenderedPageBreak/>
        <w:t>Table </w:t>
      </w:r>
      <w:r>
        <w:t>9.</w:t>
      </w:r>
      <w:r w:rsidR="00650712">
        <w:t>8</w:t>
      </w:r>
      <w:r>
        <w:t>.4.</w:t>
      </w:r>
      <w:r w:rsidR="00C91182">
        <w:t>5</w:t>
      </w:r>
      <w:r w:rsidRPr="003168A2">
        <w:t>.1: PD</w:t>
      </w:r>
      <w:r>
        <w:t>U</w:t>
      </w:r>
      <w:r w:rsidRPr="003168A2">
        <w:t xml:space="preserve">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66"/>
        <w:gridCol w:w="219"/>
        <w:gridCol w:w="236"/>
        <w:gridCol w:w="270"/>
        <w:gridCol w:w="6096"/>
      </w:tblGrid>
      <w:tr w:rsidR="00663265" w:rsidRPr="003168A2" w:rsidTr="00000E30">
        <w:trPr>
          <w:cantSplit/>
          <w:jc w:val="center"/>
        </w:trPr>
        <w:tc>
          <w:tcPr>
            <w:tcW w:w="7087" w:type="dxa"/>
            <w:gridSpan w:val="5"/>
          </w:tcPr>
          <w:p w:rsidR="00663265" w:rsidRPr="003168A2" w:rsidRDefault="00663265" w:rsidP="00000E30">
            <w:pPr>
              <w:pStyle w:val="TAL"/>
            </w:pPr>
            <w:r w:rsidRPr="003168A2">
              <w:t>PD</w:t>
            </w:r>
            <w:r>
              <w:t>U</w:t>
            </w:r>
            <w:r w:rsidRPr="003168A2">
              <w:t xml:space="preserve"> </w:t>
            </w:r>
            <w:r>
              <w:t xml:space="preserve">session </w:t>
            </w:r>
            <w:r w:rsidRPr="003168A2">
              <w:t>type value (octet 3)</w:t>
            </w:r>
          </w:p>
        </w:tc>
      </w:tr>
      <w:tr w:rsidR="00663265" w:rsidRPr="003168A2" w:rsidTr="00000E30">
        <w:trPr>
          <w:cantSplit/>
          <w:jc w:val="center"/>
        </w:trPr>
        <w:tc>
          <w:tcPr>
            <w:tcW w:w="7087" w:type="dxa"/>
            <w:gridSpan w:val="5"/>
          </w:tcPr>
          <w:p w:rsidR="00663265" w:rsidRPr="003168A2" w:rsidRDefault="00663265" w:rsidP="00000E30">
            <w:pPr>
              <w:pStyle w:val="TAL"/>
            </w:pPr>
            <w:r w:rsidRPr="003168A2">
              <w:t>Bits</w:t>
            </w:r>
          </w:p>
        </w:tc>
      </w:tr>
      <w:tr w:rsidR="00663265" w:rsidRPr="003168A2" w:rsidTr="00000E30">
        <w:trPr>
          <w:cantSplit/>
          <w:jc w:val="center"/>
        </w:trPr>
        <w:tc>
          <w:tcPr>
            <w:tcW w:w="266" w:type="dxa"/>
          </w:tcPr>
          <w:p w:rsidR="00663265" w:rsidRDefault="00663265" w:rsidP="00000E30">
            <w:pPr>
              <w:pStyle w:val="TAH"/>
            </w:pPr>
            <w:r>
              <w:t>4</w:t>
            </w:r>
          </w:p>
        </w:tc>
        <w:tc>
          <w:tcPr>
            <w:tcW w:w="219" w:type="dxa"/>
          </w:tcPr>
          <w:p w:rsidR="00663265" w:rsidRDefault="00663265" w:rsidP="00000E30">
            <w:pPr>
              <w:pStyle w:val="TAH"/>
            </w:pPr>
            <w:r>
              <w:t>3</w:t>
            </w:r>
          </w:p>
        </w:tc>
        <w:tc>
          <w:tcPr>
            <w:tcW w:w="236" w:type="dxa"/>
          </w:tcPr>
          <w:p w:rsidR="00663265" w:rsidRDefault="00663265" w:rsidP="00000E30">
            <w:pPr>
              <w:pStyle w:val="TAH"/>
            </w:pPr>
            <w:r>
              <w:t>2</w:t>
            </w:r>
          </w:p>
        </w:tc>
        <w:tc>
          <w:tcPr>
            <w:tcW w:w="270" w:type="dxa"/>
          </w:tcPr>
          <w:p w:rsidR="00663265" w:rsidRDefault="00663265" w:rsidP="00000E30">
            <w:pPr>
              <w:pStyle w:val="TAH"/>
            </w:pPr>
            <w:r>
              <w:t>1</w:t>
            </w:r>
          </w:p>
        </w:tc>
        <w:tc>
          <w:tcPr>
            <w:tcW w:w="6096" w:type="dxa"/>
          </w:tcPr>
          <w:p w:rsidR="00663265" w:rsidRDefault="00663265" w:rsidP="00000E30">
            <w:pPr>
              <w:pStyle w:val="TAH"/>
            </w:pPr>
          </w:p>
        </w:tc>
      </w:tr>
      <w:tr w:rsidR="00663265" w:rsidRPr="003168A2" w:rsidTr="00000E30">
        <w:trPr>
          <w:cantSplit/>
          <w:jc w:val="center"/>
        </w:trPr>
        <w:tc>
          <w:tcPr>
            <w:tcW w:w="266" w:type="dxa"/>
          </w:tcPr>
          <w:p w:rsidR="00663265" w:rsidRPr="003168A2" w:rsidRDefault="00663265" w:rsidP="00C91182">
            <w:pPr>
              <w:pStyle w:val="TAC"/>
            </w:pPr>
            <w:r>
              <w:t>0</w:t>
            </w:r>
          </w:p>
        </w:tc>
        <w:tc>
          <w:tcPr>
            <w:tcW w:w="219" w:type="dxa"/>
          </w:tcPr>
          <w:p w:rsidR="00663265" w:rsidRPr="003168A2" w:rsidRDefault="00663265" w:rsidP="00C91182">
            <w:pPr>
              <w:pStyle w:val="TAC"/>
            </w:pPr>
            <w:r>
              <w:t>0</w:t>
            </w:r>
          </w:p>
        </w:tc>
        <w:tc>
          <w:tcPr>
            <w:tcW w:w="236" w:type="dxa"/>
          </w:tcPr>
          <w:p w:rsidR="00663265" w:rsidRPr="003168A2" w:rsidRDefault="00663265" w:rsidP="00C91182">
            <w:pPr>
              <w:pStyle w:val="TAC"/>
            </w:pPr>
            <w:r>
              <w:t>1</w:t>
            </w:r>
          </w:p>
        </w:tc>
        <w:tc>
          <w:tcPr>
            <w:tcW w:w="270" w:type="dxa"/>
          </w:tcPr>
          <w:p w:rsidR="00663265" w:rsidRPr="003168A2" w:rsidRDefault="00663265" w:rsidP="00C91182">
            <w:pPr>
              <w:pStyle w:val="TAC"/>
            </w:pPr>
            <w:r>
              <w:t>0</w:t>
            </w:r>
          </w:p>
        </w:tc>
        <w:tc>
          <w:tcPr>
            <w:tcW w:w="6096" w:type="dxa"/>
          </w:tcPr>
          <w:p w:rsidR="00663265" w:rsidRPr="003168A2" w:rsidRDefault="00663265" w:rsidP="003C0F9E">
            <w:pPr>
              <w:pStyle w:val="TAL"/>
            </w:pPr>
            <w:r>
              <w:t>I</w:t>
            </w:r>
            <w:r w:rsidR="003C0F9E">
              <w:t>P</w:t>
            </w:r>
            <w:r>
              <w:t>v4</w:t>
            </w:r>
          </w:p>
        </w:tc>
      </w:tr>
      <w:tr w:rsidR="00663265" w:rsidRPr="003168A2" w:rsidTr="00000E30">
        <w:trPr>
          <w:cantSplit/>
          <w:jc w:val="center"/>
        </w:trPr>
        <w:tc>
          <w:tcPr>
            <w:tcW w:w="266" w:type="dxa"/>
          </w:tcPr>
          <w:p w:rsidR="00663265" w:rsidRPr="003168A2" w:rsidRDefault="00663265" w:rsidP="00C91182">
            <w:pPr>
              <w:pStyle w:val="TAC"/>
            </w:pPr>
            <w:r>
              <w:t>0</w:t>
            </w:r>
          </w:p>
        </w:tc>
        <w:tc>
          <w:tcPr>
            <w:tcW w:w="219" w:type="dxa"/>
          </w:tcPr>
          <w:p w:rsidR="00663265" w:rsidRPr="003168A2" w:rsidRDefault="00663265" w:rsidP="00C91182">
            <w:pPr>
              <w:pStyle w:val="TAC"/>
            </w:pPr>
            <w:r>
              <w:t>0</w:t>
            </w:r>
          </w:p>
        </w:tc>
        <w:tc>
          <w:tcPr>
            <w:tcW w:w="236" w:type="dxa"/>
          </w:tcPr>
          <w:p w:rsidR="00663265" w:rsidRPr="003168A2" w:rsidRDefault="00663265" w:rsidP="00C91182">
            <w:pPr>
              <w:pStyle w:val="TAC"/>
            </w:pPr>
            <w:r>
              <w:t>1</w:t>
            </w:r>
          </w:p>
        </w:tc>
        <w:tc>
          <w:tcPr>
            <w:tcW w:w="270" w:type="dxa"/>
          </w:tcPr>
          <w:p w:rsidR="00663265" w:rsidRPr="003168A2" w:rsidRDefault="00663265" w:rsidP="00C91182">
            <w:pPr>
              <w:pStyle w:val="TAC"/>
            </w:pPr>
            <w:r>
              <w:t>1</w:t>
            </w:r>
          </w:p>
        </w:tc>
        <w:tc>
          <w:tcPr>
            <w:tcW w:w="6096" w:type="dxa"/>
          </w:tcPr>
          <w:p w:rsidR="00663265" w:rsidRPr="003168A2" w:rsidRDefault="00663265" w:rsidP="003C0F9E">
            <w:pPr>
              <w:pStyle w:val="TAL"/>
            </w:pPr>
            <w:r>
              <w:t>I</w:t>
            </w:r>
            <w:r w:rsidR="003C0F9E">
              <w:t>P</w:t>
            </w:r>
            <w:r>
              <w:t>v6</w:t>
            </w:r>
          </w:p>
        </w:tc>
      </w:tr>
      <w:tr w:rsidR="00663265" w:rsidRPr="003168A2" w:rsidTr="00000E30">
        <w:trPr>
          <w:cantSplit/>
          <w:jc w:val="center"/>
        </w:trPr>
        <w:tc>
          <w:tcPr>
            <w:tcW w:w="7087" w:type="dxa"/>
            <w:gridSpan w:val="5"/>
          </w:tcPr>
          <w:p w:rsidR="00663265" w:rsidRPr="003168A2" w:rsidRDefault="00663265" w:rsidP="00000E30">
            <w:pPr>
              <w:pStyle w:val="TAL"/>
            </w:pPr>
          </w:p>
        </w:tc>
      </w:tr>
      <w:tr w:rsidR="00663265" w:rsidRPr="003168A2" w:rsidTr="00000E30">
        <w:trPr>
          <w:cantSplit/>
          <w:jc w:val="center"/>
        </w:trPr>
        <w:tc>
          <w:tcPr>
            <w:tcW w:w="7087" w:type="dxa"/>
            <w:gridSpan w:val="5"/>
          </w:tcPr>
          <w:p w:rsidR="00663265" w:rsidRPr="003168A2" w:rsidRDefault="00663265" w:rsidP="00000E30">
            <w:pPr>
              <w:pStyle w:val="TAL"/>
            </w:pPr>
            <w:r w:rsidRPr="003168A2">
              <w:t>All other values are reserved.</w:t>
            </w:r>
          </w:p>
        </w:tc>
      </w:tr>
      <w:tr w:rsidR="00663265" w:rsidRPr="003168A2" w:rsidTr="00000E30">
        <w:trPr>
          <w:cantSplit/>
          <w:jc w:val="center"/>
        </w:trPr>
        <w:tc>
          <w:tcPr>
            <w:tcW w:w="7087" w:type="dxa"/>
            <w:gridSpan w:val="5"/>
          </w:tcPr>
          <w:p w:rsidR="00663265" w:rsidRPr="003168A2" w:rsidRDefault="00663265" w:rsidP="00000E30">
            <w:pPr>
              <w:pStyle w:val="TAL"/>
            </w:pPr>
          </w:p>
        </w:tc>
      </w:tr>
      <w:tr w:rsidR="00663265" w:rsidRPr="003168A2" w:rsidTr="00000E30">
        <w:trPr>
          <w:cantSplit/>
          <w:jc w:val="center"/>
        </w:trPr>
        <w:tc>
          <w:tcPr>
            <w:tcW w:w="7087" w:type="dxa"/>
            <w:gridSpan w:val="5"/>
          </w:tcPr>
          <w:p w:rsidR="00663265" w:rsidRPr="003168A2" w:rsidRDefault="00663265" w:rsidP="00000E30">
            <w:pPr>
              <w:pStyle w:val="TAL"/>
            </w:pPr>
            <w:r w:rsidRPr="003168A2">
              <w:t>PD</w:t>
            </w:r>
            <w:r>
              <w:t>U</w:t>
            </w:r>
            <w:r w:rsidRPr="003168A2">
              <w:t xml:space="preserve"> address information (octet 4 to </w:t>
            </w:r>
            <w:r>
              <w:t>x</w:t>
            </w:r>
            <w:r w:rsidRPr="003168A2">
              <w:t>)</w:t>
            </w:r>
          </w:p>
        </w:tc>
      </w:tr>
      <w:tr w:rsidR="00663265" w:rsidRPr="003168A2" w:rsidTr="00000E30">
        <w:trPr>
          <w:cantSplit/>
          <w:jc w:val="center"/>
        </w:trPr>
        <w:tc>
          <w:tcPr>
            <w:tcW w:w="7087" w:type="dxa"/>
            <w:gridSpan w:val="5"/>
          </w:tcPr>
          <w:p w:rsidR="00663265" w:rsidRPr="003168A2" w:rsidRDefault="00663265" w:rsidP="00000E30">
            <w:pPr>
              <w:pStyle w:val="TAL"/>
            </w:pPr>
          </w:p>
        </w:tc>
      </w:tr>
      <w:tr w:rsidR="00663265" w:rsidRPr="003168A2" w:rsidTr="00000E30">
        <w:trPr>
          <w:cantSplit/>
          <w:jc w:val="center"/>
        </w:trPr>
        <w:tc>
          <w:tcPr>
            <w:tcW w:w="7087" w:type="dxa"/>
            <w:gridSpan w:val="5"/>
          </w:tcPr>
          <w:p w:rsidR="00663265" w:rsidRPr="003168A2" w:rsidRDefault="00663265" w:rsidP="00000E30">
            <w:pPr>
              <w:pStyle w:val="TAL"/>
            </w:pPr>
            <w:r w:rsidRPr="003168A2">
              <w:t xml:space="preserve">If </w:t>
            </w:r>
            <w:r>
              <w:t xml:space="preserve">the </w:t>
            </w:r>
            <w:r w:rsidRPr="003168A2">
              <w:t>PD</w:t>
            </w:r>
            <w:r>
              <w:t>U</w:t>
            </w:r>
            <w:r w:rsidRPr="003168A2">
              <w:t xml:space="preserve"> </w:t>
            </w:r>
            <w:r>
              <w:t xml:space="preserve">session </w:t>
            </w:r>
            <w:r w:rsidRPr="003168A2">
              <w:t>type value indicates I</w:t>
            </w:r>
            <w:r w:rsidR="00DF27D7" w:rsidRPr="003168A2">
              <w:t>p</w:t>
            </w:r>
            <w:r w:rsidRPr="003168A2">
              <w:t>v4, the PD</w:t>
            </w:r>
            <w:r>
              <w:t>U</w:t>
            </w:r>
            <w:r w:rsidRPr="003168A2">
              <w:t xml:space="preserve"> address information in octet 4 to octet 7 contains an I</w:t>
            </w:r>
            <w:r w:rsidR="00DF27D7" w:rsidRPr="003168A2">
              <w:t>p</w:t>
            </w:r>
            <w:r w:rsidRPr="003168A2">
              <w:t>v4 address.</w:t>
            </w:r>
          </w:p>
        </w:tc>
      </w:tr>
      <w:tr w:rsidR="00663265" w:rsidRPr="003168A2" w:rsidTr="00000E30">
        <w:trPr>
          <w:cantSplit/>
          <w:jc w:val="center"/>
        </w:trPr>
        <w:tc>
          <w:tcPr>
            <w:tcW w:w="7087" w:type="dxa"/>
            <w:gridSpan w:val="5"/>
          </w:tcPr>
          <w:p w:rsidR="00663265" w:rsidRPr="003168A2" w:rsidRDefault="00663265" w:rsidP="00000E30">
            <w:pPr>
              <w:pStyle w:val="TAL"/>
            </w:pPr>
          </w:p>
        </w:tc>
      </w:tr>
      <w:tr w:rsidR="00663265" w:rsidRPr="003168A2" w:rsidTr="00000E30">
        <w:trPr>
          <w:cantSplit/>
          <w:jc w:val="center"/>
        </w:trPr>
        <w:tc>
          <w:tcPr>
            <w:tcW w:w="7087" w:type="dxa"/>
            <w:gridSpan w:val="5"/>
            <w:tcBorders>
              <w:left w:val="single" w:sz="4" w:space="0" w:color="auto"/>
              <w:bottom w:val="single" w:sz="4" w:space="0" w:color="auto"/>
              <w:right w:val="single" w:sz="4" w:space="0" w:color="auto"/>
            </w:tcBorders>
          </w:tcPr>
          <w:p w:rsidR="00663265" w:rsidRPr="003168A2" w:rsidRDefault="00663265" w:rsidP="003C0F9E">
            <w:pPr>
              <w:pStyle w:val="TAL"/>
            </w:pPr>
            <w:r w:rsidRPr="009E0047">
              <w:t>If the PDU session type value indicates I</w:t>
            </w:r>
            <w:r w:rsidR="00DF27D7" w:rsidRPr="009E0047">
              <w:t>p</w:t>
            </w:r>
            <w:r w:rsidRPr="009E0047">
              <w:t xml:space="preserve">v6, the PDU address information in octet 4 to octet 11 contains an </w:t>
            </w:r>
            <w:r w:rsidRPr="00664D2F">
              <w:t>interface identifier for the I</w:t>
            </w:r>
            <w:r w:rsidR="003C0F9E">
              <w:t>P</w:t>
            </w:r>
            <w:r w:rsidRPr="00664D2F">
              <w:t>v6 link local address</w:t>
            </w:r>
            <w:r w:rsidRPr="009E0047">
              <w:t>.</w:t>
            </w:r>
          </w:p>
        </w:tc>
      </w:tr>
    </w:tbl>
    <w:p w:rsidR="00663265" w:rsidRPr="003168A2" w:rsidRDefault="00663265" w:rsidP="00663265"/>
    <w:p w:rsidR="00C81E76" w:rsidRDefault="00C81E76" w:rsidP="00564F7B">
      <w:pPr>
        <w:pStyle w:val="Heading4"/>
      </w:pPr>
      <w:bookmarkStart w:id="690" w:name="_Toc508877453"/>
      <w:r>
        <w:t>9.</w:t>
      </w:r>
      <w:r w:rsidR="00650712">
        <w:t>8</w:t>
      </w:r>
      <w:r>
        <w:t>.</w:t>
      </w:r>
      <w:r w:rsidR="00564F7B">
        <w:t>4.</w:t>
      </w:r>
      <w:r w:rsidR="00C91182">
        <w:t>6</w:t>
      </w:r>
      <w:r>
        <w:tab/>
        <w:t>PDU session type</w:t>
      </w:r>
      <w:bookmarkEnd w:id="690"/>
    </w:p>
    <w:p w:rsidR="00C81E76" w:rsidRDefault="00C81E76" w:rsidP="00C81E76">
      <w:pPr>
        <w:rPr>
          <w:lang w:val="en-US"/>
        </w:rPr>
      </w:pPr>
      <w:r>
        <w:rPr>
          <w:lang w:val="en-US"/>
        </w:rPr>
        <w:t xml:space="preserve">The purpose of the </w:t>
      </w:r>
      <w:r>
        <w:t xml:space="preserve">PDU session type </w:t>
      </w:r>
      <w:r>
        <w:rPr>
          <w:lang w:val="en-US"/>
        </w:rPr>
        <w:t>information element is to indicate type of the PDU session.</w:t>
      </w:r>
    </w:p>
    <w:p w:rsidR="00C81E76" w:rsidRDefault="00C81E76" w:rsidP="00C81E76">
      <w:pPr>
        <w:rPr>
          <w:lang w:val="en-US"/>
        </w:rPr>
      </w:pPr>
      <w:r>
        <w:rPr>
          <w:lang w:val="en-US"/>
        </w:rPr>
        <w:t xml:space="preserve">The </w:t>
      </w:r>
      <w:r>
        <w:t>PDU session type</w:t>
      </w:r>
      <w:r>
        <w:rPr>
          <w:lang w:val="en-US"/>
        </w:rPr>
        <w:t xml:space="preserve"> information element is coded as shown in figure </w:t>
      </w:r>
      <w:r>
        <w:t>9.</w:t>
      </w:r>
      <w:r w:rsidR="00650712">
        <w:t>8</w:t>
      </w:r>
      <w:r>
        <w:t>.</w:t>
      </w:r>
      <w:r w:rsidR="00564F7B">
        <w:t>4</w:t>
      </w:r>
      <w:r>
        <w:t>.</w:t>
      </w:r>
      <w:r w:rsidR="00C91182">
        <w:t>6</w:t>
      </w:r>
      <w:r w:rsidR="00564F7B">
        <w:t>.</w:t>
      </w:r>
      <w:r w:rsidR="00C91182">
        <w:t>1</w:t>
      </w:r>
      <w:r>
        <w:rPr>
          <w:lang w:val="en-US"/>
        </w:rPr>
        <w:t xml:space="preserve"> and table </w:t>
      </w:r>
      <w:r>
        <w:t>9.</w:t>
      </w:r>
      <w:r w:rsidR="00650712">
        <w:t>8</w:t>
      </w:r>
      <w:r>
        <w:t>.</w:t>
      </w:r>
      <w:r w:rsidR="00564F7B">
        <w:t>4</w:t>
      </w:r>
      <w:r>
        <w:t>.</w:t>
      </w:r>
      <w:r w:rsidR="00C91182">
        <w:t>6</w:t>
      </w:r>
      <w:r w:rsidR="00564F7B">
        <w:t>.</w:t>
      </w:r>
      <w:r w:rsidR="00C91182">
        <w:t>1</w:t>
      </w:r>
      <w:r>
        <w:rPr>
          <w:lang w:val="en-US"/>
        </w:rPr>
        <w:t>.</w:t>
      </w:r>
    </w:p>
    <w:p w:rsidR="00C81E76" w:rsidRDefault="00C81E76" w:rsidP="00C81E76">
      <w:pPr>
        <w:rPr>
          <w:lang w:val="en-US"/>
        </w:rPr>
      </w:pPr>
      <w:r>
        <w:rPr>
          <w:lang w:val="en-US"/>
        </w:rPr>
        <w:t xml:space="preserve">The </w:t>
      </w:r>
      <w:r>
        <w:t xml:space="preserve">PDU session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C81E76" w:rsidTr="006B6569">
        <w:trPr>
          <w:cantSplit/>
          <w:jc w:val="center"/>
        </w:trPr>
        <w:tc>
          <w:tcPr>
            <w:tcW w:w="709" w:type="dxa"/>
            <w:tcBorders>
              <w:top w:val="nil"/>
              <w:left w:val="nil"/>
              <w:bottom w:val="nil"/>
              <w:right w:val="nil"/>
            </w:tcBorders>
            <w:hideMark/>
          </w:tcPr>
          <w:p w:rsidR="00C81E76" w:rsidRDefault="00C81E76" w:rsidP="006B6569">
            <w:pPr>
              <w:pStyle w:val="TAC"/>
            </w:pPr>
            <w:r>
              <w:t>8</w:t>
            </w:r>
          </w:p>
        </w:tc>
        <w:tc>
          <w:tcPr>
            <w:tcW w:w="709" w:type="dxa"/>
            <w:tcBorders>
              <w:top w:val="nil"/>
              <w:left w:val="nil"/>
              <w:bottom w:val="nil"/>
              <w:right w:val="nil"/>
            </w:tcBorders>
            <w:hideMark/>
          </w:tcPr>
          <w:p w:rsidR="00C81E76" w:rsidRDefault="00C81E76" w:rsidP="006B6569">
            <w:pPr>
              <w:pStyle w:val="TAC"/>
            </w:pPr>
            <w:r>
              <w:t>7</w:t>
            </w:r>
          </w:p>
        </w:tc>
        <w:tc>
          <w:tcPr>
            <w:tcW w:w="709" w:type="dxa"/>
            <w:tcBorders>
              <w:top w:val="nil"/>
              <w:left w:val="nil"/>
              <w:bottom w:val="nil"/>
              <w:right w:val="nil"/>
            </w:tcBorders>
            <w:hideMark/>
          </w:tcPr>
          <w:p w:rsidR="00C81E76" w:rsidRDefault="00C81E76" w:rsidP="006B6569">
            <w:pPr>
              <w:pStyle w:val="TAC"/>
            </w:pPr>
            <w:r>
              <w:t>6</w:t>
            </w:r>
          </w:p>
        </w:tc>
        <w:tc>
          <w:tcPr>
            <w:tcW w:w="709" w:type="dxa"/>
            <w:tcBorders>
              <w:top w:val="nil"/>
              <w:left w:val="nil"/>
              <w:bottom w:val="nil"/>
              <w:right w:val="nil"/>
            </w:tcBorders>
            <w:hideMark/>
          </w:tcPr>
          <w:p w:rsidR="00C81E76" w:rsidRDefault="00C81E76" w:rsidP="006B6569">
            <w:pPr>
              <w:pStyle w:val="TAC"/>
            </w:pPr>
            <w:r>
              <w:t>5</w:t>
            </w:r>
          </w:p>
        </w:tc>
        <w:tc>
          <w:tcPr>
            <w:tcW w:w="709" w:type="dxa"/>
            <w:tcBorders>
              <w:top w:val="nil"/>
              <w:left w:val="nil"/>
              <w:bottom w:val="nil"/>
              <w:right w:val="nil"/>
            </w:tcBorders>
            <w:hideMark/>
          </w:tcPr>
          <w:p w:rsidR="00C81E76" w:rsidRDefault="00C81E76" w:rsidP="006B6569">
            <w:pPr>
              <w:pStyle w:val="TAC"/>
            </w:pPr>
            <w:r>
              <w:t>4</w:t>
            </w:r>
          </w:p>
        </w:tc>
        <w:tc>
          <w:tcPr>
            <w:tcW w:w="709" w:type="dxa"/>
            <w:tcBorders>
              <w:top w:val="nil"/>
              <w:left w:val="nil"/>
              <w:bottom w:val="nil"/>
              <w:right w:val="nil"/>
            </w:tcBorders>
            <w:hideMark/>
          </w:tcPr>
          <w:p w:rsidR="00C81E76" w:rsidRDefault="00C81E76" w:rsidP="006B6569">
            <w:pPr>
              <w:pStyle w:val="TAC"/>
            </w:pPr>
            <w:r>
              <w:t>3</w:t>
            </w:r>
          </w:p>
        </w:tc>
        <w:tc>
          <w:tcPr>
            <w:tcW w:w="709" w:type="dxa"/>
            <w:tcBorders>
              <w:top w:val="nil"/>
              <w:left w:val="nil"/>
              <w:bottom w:val="nil"/>
              <w:right w:val="nil"/>
            </w:tcBorders>
            <w:hideMark/>
          </w:tcPr>
          <w:p w:rsidR="00C81E76" w:rsidRDefault="00C81E76" w:rsidP="006B6569">
            <w:pPr>
              <w:pStyle w:val="TAC"/>
            </w:pPr>
            <w:r>
              <w:t>2</w:t>
            </w:r>
          </w:p>
        </w:tc>
        <w:tc>
          <w:tcPr>
            <w:tcW w:w="709" w:type="dxa"/>
            <w:tcBorders>
              <w:top w:val="nil"/>
              <w:left w:val="nil"/>
              <w:bottom w:val="nil"/>
              <w:right w:val="nil"/>
            </w:tcBorders>
            <w:hideMark/>
          </w:tcPr>
          <w:p w:rsidR="00C81E76" w:rsidRDefault="00C81E76" w:rsidP="006B6569">
            <w:pPr>
              <w:pStyle w:val="TAC"/>
            </w:pPr>
            <w:r>
              <w:t>1</w:t>
            </w:r>
          </w:p>
        </w:tc>
        <w:tc>
          <w:tcPr>
            <w:tcW w:w="1560" w:type="dxa"/>
            <w:tcBorders>
              <w:top w:val="nil"/>
              <w:left w:val="nil"/>
              <w:bottom w:val="nil"/>
              <w:right w:val="nil"/>
            </w:tcBorders>
          </w:tcPr>
          <w:p w:rsidR="00C81E76" w:rsidRDefault="00C81E76" w:rsidP="006B6569">
            <w:pPr>
              <w:pStyle w:val="TAL"/>
            </w:pPr>
          </w:p>
        </w:tc>
      </w:tr>
      <w:tr w:rsidR="00C81E76" w:rsidTr="006B6569">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C81E76" w:rsidRDefault="00C81E76" w:rsidP="006B6569">
            <w:pPr>
              <w:pStyle w:val="TAC"/>
            </w:pPr>
            <w:r>
              <w:t>PDU session type IEI</w:t>
            </w:r>
          </w:p>
        </w:tc>
        <w:tc>
          <w:tcPr>
            <w:tcW w:w="2836" w:type="dxa"/>
            <w:gridSpan w:val="4"/>
            <w:tcBorders>
              <w:top w:val="single" w:sz="4" w:space="0" w:color="auto"/>
              <w:left w:val="single" w:sz="4" w:space="0" w:color="auto"/>
              <w:bottom w:val="single" w:sz="4" w:space="0" w:color="auto"/>
              <w:right w:val="single" w:sz="4" w:space="0" w:color="auto"/>
            </w:tcBorders>
          </w:tcPr>
          <w:p w:rsidR="00C81E76" w:rsidRDefault="00C81E76" w:rsidP="006B6569">
            <w:pPr>
              <w:pStyle w:val="TAC"/>
            </w:pPr>
            <w:r>
              <w:t>PDU session type value</w:t>
            </w:r>
          </w:p>
        </w:tc>
        <w:tc>
          <w:tcPr>
            <w:tcW w:w="1560" w:type="dxa"/>
            <w:tcBorders>
              <w:top w:val="nil"/>
              <w:left w:val="nil"/>
              <w:bottom w:val="nil"/>
              <w:right w:val="nil"/>
            </w:tcBorders>
            <w:hideMark/>
          </w:tcPr>
          <w:p w:rsidR="00C81E76" w:rsidRDefault="00C81E76" w:rsidP="006B6569">
            <w:pPr>
              <w:pStyle w:val="TAL"/>
            </w:pPr>
            <w:r>
              <w:t>octet 1</w:t>
            </w:r>
          </w:p>
        </w:tc>
      </w:tr>
    </w:tbl>
    <w:p w:rsidR="00C81E76" w:rsidRPr="00BB130A" w:rsidRDefault="00C81E76" w:rsidP="00C81E76">
      <w:pPr>
        <w:pStyle w:val="TF"/>
        <w:rPr>
          <w:lang w:val="fr-FR"/>
        </w:rPr>
      </w:pPr>
      <w:r w:rsidRPr="00BB130A">
        <w:rPr>
          <w:lang w:val="fr-FR"/>
        </w:rPr>
        <w:t>Figure 9.</w:t>
      </w:r>
      <w:r w:rsidR="00650712" w:rsidRPr="00BB130A">
        <w:rPr>
          <w:lang w:val="fr-FR"/>
        </w:rPr>
        <w:t>8</w:t>
      </w:r>
      <w:r w:rsidRPr="00BB130A">
        <w:rPr>
          <w:lang w:val="fr-FR"/>
        </w:rPr>
        <w:t>.</w:t>
      </w:r>
      <w:r w:rsidR="00564F7B" w:rsidRPr="00BB130A">
        <w:rPr>
          <w:lang w:val="fr-FR"/>
        </w:rPr>
        <w:t>4</w:t>
      </w:r>
      <w:r w:rsidRPr="00BB130A">
        <w:rPr>
          <w:lang w:val="fr-FR"/>
        </w:rPr>
        <w:t>.</w:t>
      </w:r>
      <w:r w:rsidR="00C91182" w:rsidRPr="00BB130A">
        <w:rPr>
          <w:lang w:val="fr-FR"/>
        </w:rPr>
        <w:t>6</w:t>
      </w:r>
      <w:r w:rsidR="00564F7B" w:rsidRPr="00BB130A">
        <w:rPr>
          <w:lang w:val="fr-FR"/>
        </w:rPr>
        <w:t>.</w:t>
      </w:r>
      <w:r w:rsidR="00C91182" w:rsidRPr="00BB130A">
        <w:rPr>
          <w:lang w:val="fr-FR"/>
        </w:rPr>
        <w:t>1</w:t>
      </w:r>
      <w:r w:rsidRPr="00BB130A">
        <w:rPr>
          <w:lang w:val="fr-FR"/>
        </w:rPr>
        <w:t>: PDU session type information element</w:t>
      </w:r>
    </w:p>
    <w:p w:rsidR="00C81E76" w:rsidRPr="00BB130A" w:rsidRDefault="00C81E76" w:rsidP="00C81E76">
      <w:pPr>
        <w:pStyle w:val="TH"/>
        <w:rPr>
          <w:lang w:val="fr-FR"/>
        </w:rPr>
      </w:pPr>
      <w:r w:rsidRPr="00BB130A">
        <w:rPr>
          <w:lang w:val="fr-FR"/>
        </w:rPr>
        <w:t>Table 9.</w:t>
      </w:r>
      <w:r w:rsidR="00650712" w:rsidRPr="00BB130A">
        <w:rPr>
          <w:lang w:val="fr-FR"/>
        </w:rPr>
        <w:t>8</w:t>
      </w:r>
      <w:r w:rsidRPr="00BB130A">
        <w:rPr>
          <w:lang w:val="fr-FR"/>
        </w:rPr>
        <w:t>.</w:t>
      </w:r>
      <w:r w:rsidR="00564F7B" w:rsidRPr="00BB130A">
        <w:rPr>
          <w:lang w:val="fr-FR"/>
        </w:rPr>
        <w:t>4</w:t>
      </w:r>
      <w:r w:rsidRPr="00BB130A">
        <w:rPr>
          <w:lang w:val="fr-FR"/>
        </w:rPr>
        <w:t>.</w:t>
      </w:r>
      <w:r w:rsidR="00C91182" w:rsidRPr="00BB130A">
        <w:rPr>
          <w:lang w:val="fr-FR"/>
        </w:rPr>
        <w:t>6</w:t>
      </w:r>
      <w:r w:rsidR="00564F7B" w:rsidRPr="00BB130A">
        <w:rPr>
          <w:lang w:val="fr-FR"/>
        </w:rPr>
        <w:t>.</w:t>
      </w:r>
      <w:r w:rsidR="00C91182" w:rsidRPr="00BB130A">
        <w:rPr>
          <w:lang w:val="fr-FR"/>
        </w:rPr>
        <w:t>1</w:t>
      </w:r>
      <w:r w:rsidRPr="00BB130A">
        <w:rPr>
          <w:lang w:val="fr-FR"/>
        </w:rPr>
        <w:t>: PDU session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81E76" w:rsidTr="006B6569">
        <w:trPr>
          <w:cantSplit/>
          <w:jc w:val="center"/>
        </w:trPr>
        <w:tc>
          <w:tcPr>
            <w:tcW w:w="7087" w:type="dxa"/>
            <w:gridSpan w:val="5"/>
            <w:tcBorders>
              <w:top w:val="single" w:sz="4" w:space="0" w:color="auto"/>
              <w:left w:val="single" w:sz="4" w:space="0" w:color="auto"/>
              <w:bottom w:val="nil"/>
              <w:right w:val="single" w:sz="4" w:space="0" w:color="auto"/>
            </w:tcBorders>
            <w:hideMark/>
          </w:tcPr>
          <w:p w:rsidR="00C81E76" w:rsidRDefault="00C81E76" w:rsidP="006B6569">
            <w:pPr>
              <w:pStyle w:val="TAL"/>
            </w:pPr>
            <w:r>
              <w:t>PDU session type value (octet 1, bit 1 to bit 4)</w:t>
            </w:r>
          </w:p>
        </w:tc>
      </w:tr>
      <w:tr w:rsidR="00C81E76" w:rsidTr="006B6569">
        <w:trPr>
          <w:cantSplit/>
          <w:jc w:val="center"/>
        </w:trPr>
        <w:tc>
          <w:tcPr>
            <w:tcW w:w="7087" w:type="dxa"/>
            <w:gridSpan w:val="5"/>
            <w:tcBorders>
              <w:top w:val="nil"/>
              <w:left w:val="single" w:sz="4" w:space="0" w:color="auto"/>
              <w:bottom w:val="nil"/>
              <w:right w:val="single" w:sz="4" w:space="0" w:color="auto"/>
            </w:tcBorders>
            <w:hideMark/>
          </w:tcPr>
          <w:p w:rsidR="00C81E76" w:rsidRDefault="00C81E76" w:rsidP="006B6569">
            <w:pPr>
              <w:pStyle w:val="TAL"/>
            </w:pPr>
            <w:r>
              <w:t>Bits</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H"/>
            </w:pPr>
            <w:r>
              <w:t>4</w:t>
            </w:r>
          </w:p>
        </w:tc>
        <w:tc>
          <w:tcPr>
            <w:tcW w:w="284" w:type="dxa"/>
            <w:tcBorders>
              <w:top w:val="nil"/>
              <w:left w:val="nil"/>
              <w:bottom w:val="nil"/>
              <w:right w:val="nil"/>
            </w:tcBorders>
            <w:hideMark/>
          </w:tcPr>
          <w:p w:rsidR="00C81E76" w:rsidRDefault="00C81E76" w:rsidP="006B6569">
            <w:pPr>
              <w:pStyle w:val="TAH"/>
            </w:pPr>
            <w:r>
              <w:t>3</w:t>
            </w:r>
          </w:p>
        </w:tc>
        <w:tc>
          <w:tcPr>
            <w:tcW w:w="283" w:type="dxa"/>
            <w:tcBorders>
              <w:top w:val="nil"/>
              <w:left w:val="nil"/>
              <w:bottom w:val="nil"/>
              <w:right w:val="nil"/>
            </w:tcBorders>
          </w:tcPr>
          <w:p w:rsidR="00C81E76" w:rsidRDefault="00C81E76" w:rsidP="006B6569">
            <w:pPr>
              <w:pStyle w:val="TAH"/>
            </w:pPr>
            <w:r>
              <w:t>2</w:t>
            </w:r>
          </w:p>
        </w:tc>
        <w:tc>
          <w:tcPr>
            <w:tcW w:w="283" w:type="dxa"/>
            <w:tcBorders>
              <w:top w:val="nil"/>
              <w:left w:val="nil"/>
              <w:bottom w:val="nil"/>
              <w:right w:val="nil"/>
            </w:tcBorders>
          </w:tcPr>
          <w:p w:rsidR="00C81E76" w:rsidRDefault="00C81E76" w:rsidP="006B6569">
            <w:pPr>
              <w:pStyle w:val="TAH"/>
            </w:pPr>
            <w:r>
              <w:t>1</w:t>
            </w:r>
          </w:p>
        </w:tc>
        <w:tc>
          <w:tcPr>
            <w:tcW w:w="5953" w:type="dxa"/>
            <w:tcBorders>
              <w:top w:val="nil"/>
              <w:left w:val="nil"/>
              <w:bottom w:val="nil"/>
              <w:right w:val="single" w:sz="4" w:space="0" w:color="auto"/>
            </w:tcBorders>
          </w:tcPr>
          <w:p w:rsidR="00C81E76" w:rsidRDefault="00C81E76" w:rsidP="006B6569">
            <w:pPr>
              <w:pStyle w:val="TAL"/>
            </w:pP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C91182">
            <w:pPr>
              <w:pStyle w:val="TAC"/>
            </w:pPr>
            <w:r>
              <w:t>0</w:t>
            </w:r>
          </w:p>
        </w:tc>
        <w:tc>
          <w:tcPr>
            <w:tcW w:w="284" w:type="dxa"/>
            <w:tcBorders>
              <w:top w:val="nil"/>
              <w:left w:val="nil"/>
              <w:bottom w:val="nil"/>
              <w:right w:val="nil"/>
            </w:tcBorders>
            <w:hideMark/>
          </w:tcPr>
          <w:p w:rsidR="00C81E76" w:rsidRDefault="00C81E76" w:rsidP="00C91182">
            <w:pPr>
              <w:pStyle w:val="TAC"/>
            </w:pPr>
            <w:r>
              <w:t>0</w:t>
            </w:r>
          </w:p>
        </w:tc>
        <w:tc>
          <w:tcPr>
            <w:tcW w:w="283" w:type="dxa"/>
            <w:tcBorders>
              <w:top w:val="nil"/>
              <w:left w:val="nil"/>
              <w:bottom w:val="nil"/>
              <w:right w:val="nil"/>
            </w:tcBorders>
          </w:tcPr>
          <w:p w:rsidR="00C81E76" w:rsidRDefault="00C81E76" w:rsidP="00C91182">
            <w:pPr>
              <w:pStyle w:val="TAC"/>
            </w:pPr>
            <w:r>
              <w:t>0</w:t>
            </w:r>
          </w:p>
        </w:tc>
        <w:tc>
          <w:tcPr>
            <w:tcW w:w="283" w:type="dxa"/>
            <w:tcBorders>
              <w:top w:val="nil"/>
              <w:left w:val="nil"/>
              <w:bottom w:val="nil"/>
              <w:right w:val="nil"/>
            </w:tcBorders>
          </w:tcPr>
          <w:p w:rsidR="00C81E76" w:rsidRDefault="00C81E76" w:rsidP="00C91182">
            <w:pPr>
              <w:pStyle w:val="TAC"/>
            </w:pPr>
            <w:r>
              <w:t>1</w:t>
            </w:r>
          </w:p>
        </w:tc>
        <w:tc>
          <w:tcPr>
            <w:tcW w:w="5953" w:type="dxa"/>
            <w:tcBorders>
              <w:top w:val="nil"/>
              <w:left w:val="nil"/>
              <w:bottom w:val="nil"/>
              <w:right w:val="single" w:sz="4" w:space="0" w:color="auto"/>
            </w:tcBorders>
          </w:tcPr>
          <w:p w:rsidR="00C81E76" w:rsidRDefault="00C81E76" w:rsidP="006B6569">
            <w:pPr>
              <w:pStyle w:val="TAL"/>
            </w:pPr>
            <w:r>
              <w:t>IP</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C91182">
            <w:pPr>
              <w:pStyle w:val="TAC"/>
            </w:pPr>
            <w:r>
              <w:t>0</w:t>
            </w:r>
          </w:p>
        </w:tc>
        <w:tc>
          <w:tcPr>
            <w:tcW w:w="284" w:type="dxa"/>
            <w:tcBorders>
              <w:top w:val="nil"/>
              <w:left w:val="nil"/>
              <w:bottom w:val="nil"/>
              <w:right w:val="nil"/>
            </w:tcBorders>
            <w:hideMark/>
          </w:tcPr>
          <w:p w:rsidR="00C81E76" w:rsidRDefault="00C81E76" w:rsidP="00C91182">
            <w:pPr>
              <w:pStyle w:val="TAC"/>
            </w:pPr>
            <w:r>
              <w:t>0</w:t>
            </w:r>
          </w:p>
        </w:tc>
        <w:tc>
          <w:tcPr>
            <w:tcW w:w="283" w:type="dxa"/>
            <w:tcBorders>
              <w:top w:val="nil"/>
              <w:left w:val="nil"/>
              <w:bottom w:val="nil"/>
              <w:right w:val="nil"/>
            </w:tcBorders>
          </w:tcPr>
          <w:p w:rsidR="00C81E76" w:rsidRDefault="00C81E76" w:rsidP="00C91182">
            <w:pPr>
              <w:pStyle w:val="TAC"/>
            </w:pPr>
            <w:r>
              <w:t>1</w:t>
            </w:r>
          </w:p>
        </w:tc>
        <w:tc>
          <w:tcPr>
            <w:tcW w:w="283" w:type="dxa"/>
            <w:tcBorders>
              <w:top w:val="nil"/>
              <w:left w:val="nil"/>
              <w:bottom w:val="nil"/>
              <w:right w:val="nil"/>
            </w:tcBorders>
          </w:tcPr>
          <w:p w:rsidR="00C81E76" w:rsidRDefault="00C81E76" w:rsidP="00C91182">
            <w:pPr>
              <w:pStyle w:val="TAC"/>
            </w:pPr>
            <w:r>
              <w:t>0</w:t>
            </w:r>
          </w:p>
        </w:tc>
        <w:tc>
          <w:tcPr>
            <w:tcW w:w="5953" w:type="dxa"/>
            <w:tcBorders>
              <w:top w:val="nil"/>
              <w:left w:val="nil"/>
              <w:bottom w:val="nil"/>
              <w:right w:val="single" w:sz="4" w:space="0" w:color="auto"/>
            </w:tcBorders>
          </w:tcPr>
          <w:p w:rsidR="00C81E76" w:rsidRDefault="00C81E76" w:rsidP="006B6569">
            <w:pPr>
              <w:pStyle w:val="TAL"/>
            </w:pPr>
            <w:r>
              <w:t>I</w:t>
            </w:r>
            <w:r w:rsidR="00DF27D7">
              <w:t>p</w:t>
            </w:r>
            <w:r>
              <w:t>v4</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C91182">
            <w:pPr>
              <w:pStyle w:val="TAC"/>
            </w:pPr>
            <w:r>
              <w:t>0</w:t>
            </w:r>
          </w:p>
        </w:tc>
        <w:tc>
          <w:tcPr>
            <w:tcW w:w="284" w:type="dxa"/>
            <w:tcBorders>
              <w:top w:val="nil"/>
              <w:left w:val="nil"/>
              <w:bottom w:val="nil"/>
              <w:right w:val="nil"/>
            </w:tcBorders>
            <w:hideMark/>
          </w:tcPr>
          <w:p w:rsidR="00C81E76" w:rsidRDefault="00C81E76" w:rsidP="00C91182">
            <w:pPr>
              <w:pStyle w:val="TAC"/>
            </w:pPr>
            <w:r>
              <w:t>0</w:t>
            </w:r>
          </w:p>
        </w:tc>
        <w:tc>
          <w:tcPr>
            <w:tcW w:w="283" w:type="dxa"/>
            <w:tcBorders>
              <w:top w:val="nil"/>
              <w:left w:val="nil"/>
              <w:bottom w:val="nil"/>
              <w:right w:val="nil"/>
            </w:tcBorders>
          </w:tcPr>
          <w:p w:rsidR="00C81E76" w:rsidRDefault="00C81E76" w:rsidP="00C91182">
            <w:pPr>
              <w:pStyle w:val="TAC"/>
            </w:pPr>
            <w:r>
              <w:t>1</w:t>
            </w:r>
          </w:p>
        </w:tc>
        <w:tc>
          <w:tcPr>
            <w:tcW w:w="283" w:type="dxa"/>
            <w:tcBorders>
              <w:top w:val="nil"/>
              <w:left w:val="nil"/>
              <w:bottom w:val="nil"/>
              <w:right w:val="nil"/>
            </w:tcBorders>
          </w:tcPr>
          <w:p w:rsidR="00C81E76" w:rsidRDefault="00C81E76" w:rsidP="00C91182">
            <w:pPr>
              <w:pStyle w:val="TAC"/>
            </w:pPr>
            <w:r>
              <w:t>1</w:t>
            </w:r>
          </w:p>
        </w:tc>
        <w:tc>
          <w:tcPr>
            <w:tcW w:w="5953" w:type="dxa"/>
            <w:tcBorders>
              <w:top w:val="nil"/>
              <w:left w:val="nil"/>
              <w:bottom w:val="nil"/>
              <w:right w:val="single" w:sz="4" w:space="0" w:color="auto"/>
            </w:tcBorders>
          </w:tcPr>
          <w:p w:rsidR="00C81E76" w:rsidRDefault="00C81E76" w:rsidP="006B6569">
            <w:pPr>
              <w:pStyle w:val="TAL"/>
            </w:pPr>
            <w:r>
              <w:t>I</w:t>
            </w:r>
            <w:r w:rsidR="00DF27D7">
              <w:t>p</w:t>
            </w:r>
            <w:r>
              <w:t>v6</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C91182">
            <w:pPr>
              <w:pStyle w:val="TAC"/>
            </w:pPr>
            <w:r>
              <w:t>0</w:t>
            </w:r>
          </w:p>
        </w:tc>
        <w:tc>
          <w:tcPr>
            <w:tcW w:w="284" w:type="dxa"/>
            <w:tcBorders>
              <w:top w:val="nil"/>
              <w:left w:val="nil"/>
              <w:bottom w:val="nil"/>
              <w:right w:val="nil"/>
            </w:tcBorders>
            <w:hideMark/>
          </w:tcPr>
          <w:p w:rsidR="00C81E76" w:rsidRDefault="00C81E76" w:rsidP="00C91182">
            <w:pPr>
              <w:pStyle w:val="TAC"/>
            </w:pPr>
            <w:r>
              <w:t>1</w:t>
            </w:r>
          </w:p>
        </w:tc>
        <w:tc>
          <w:tcPr>
            <w:tcW w:w="283" w:type="dxa"/>
            <w:tcBorders>
              <w:top w:val="nil"/>
              <w:left w:val="nil"/>
              <w:bottom w:val="nil"/>
              <w:right w:val="nil"/>
            </w:tcBorders>
          </w:tcPr>
          <w:p w:rsidR="00C81E76" w:rsidRDefault="00C81E76" w:rsidP="00C91182">
            <w:pPr>
              <w:pStyle w:val="TAC"/>
            </w:pPr>
            <w:r>
              <w:t>0</w:t>
            </w:r>
          </w:p>
        </w:tc>
        <w:tc>
          <w:tcPr>
            <w:tcW w:w="283" w:type="dxa"/>
            <w:tcBorders>
              <w:top w:val="nil"/>
              <w:left w:val="nil"/>
              <w:bottom w:val="nil"/>
              <w:right w:val="nil"/>
            </w:tcBorders>
          </w:tcPr>
          <w:p w:rsidR="00C81E76" w:rsidRDefault="00C81E76" w:rsidP="00C91182">
            <w:pPr>
              <w:pStyle w:val="TAC"/>
            </w:pPr>
            <w:r>
              <w:t>0</w:t>
            </w:r>
          </w:p>
        </w:tc>
        <w:tc>
          <w:tcPr>
            <w:tcW w:w="5953" w:type="dxa"/>
            <w:tcBorders>
              <w:top w:val="nil"/>
              <w:left w:val="nil"/>
              <w:bottom w:val="nil"/>
              <w:right w:val="single" w:sz="4" w:space="0" w:color="auto"/>
            </w:tcBorders>
          </w:tcPr>
          <w:p w:rsidR="00C81E76" w:rsidRDefault="00C81E76" w:rsidP="006B6569">
            <w:pPr>
              <w:pStyle w:val="TAL"/>
            </w:pPr>
            <w:r>
              <w:t>Unstructured</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C91182">
            <w:pPr>
              <w:pStyle w:val="TAC"/>
            </w:pPr>
            <w:r>
              <w:t>0</w:t>
            </w:r>
          </w:p>
        </w:tc>
        <w:tc>
          <w:tcPr>
            <w:tcW w:w="284" w:type="dxa"/>
            <w:tcBorders>
              <w:top w:val="nil"/>
              <w:left w:val="nil"/>
              <w:bottom w:val="nil"/>
              <w:right w:val="nil"/>
            </w:tcBorders>
            <w:hideMark/>
          </w:tcPr>
          <w:p w:rsidR="00C81E76" w:rsidRDefault="00C81E76" w:rsidP="00C91182">
            <w:pPr>
              <w:pStyle w:val="TAC"/>
            </w:pPr>
            <w:r>
              <w:t>1</w:t>
            </w:r>
          </w:p>
        </w:tc>
        <w:tc>
          <w:tcPr>
            <w:tcW w:w="283" w:type="dxa"/>
            <w:tcBorders>
              <w:top w:val="nil"/>
              <w:left w:val="nil"/>
              <w:bottom w:val="nil"/>
              <w:right w:val="nil"/>
            </w:tcBorders>
          </w:tcPr>
          <w:p w:rsidR="00C81E76" w:rsidRDefault="00C81E76" w:rsidP="00C91182">
            <w:pPr>
              <w:pStyle w:val="TAC"/>
            </w:pPr>
            <w:r>
              <w:t>0</w:t>
            </w:r>
          </w:p>
        </w:tc>
        <w:tc>
          <w:tcPr>
            <w:tcW w:w="283" w:type="dxa"/>
            <w:tcBorders>
              <w:top w:val="nil"/>
              <w:left w:val="nil"/>
              <w:bottom w:val="nil"/>
              <w:right w:val="nil"/>
            </w:tcBorders>
          </w:tcPr>
          <w:p w:rsidR="00C81E76" w:rsidRDefault="00C81E76" w:rsidP="00C91182">
            <w:pPr>
              <w:pStyle w:val="TAC"/>
            </w:pPr>
            <w:r>
              <w:t>1</w:t>
            </w:r>
          </w:p>
        </w:tc>
        <w:tc>
          <w:tcPr>
            <w:tcW w:w="5953" w:type="dxa"/>
            <w:tcBorders>
              <w:top w:val="nil"/>
              <w:left w:val="nil"/>
              <w:bottom w:val="nil"/>
              <w:right w:val="single" w:sz="4" w:space="0" w:color="auto"/>
            </w:tcBorders>
          </w:tcPr>
          <w:p w:rsidR="00C81E76" w:rsidRDefault="00C81E76" w:rsidP="006B6569">
            <w:pPr>
              <w:pStyle w:val="TAL"/>
            </w:pPr>
            <w:r>
              <w:t>Ethernet</w:t>
            </w:r>
          </w:p>
        </w:tc>
      </w:tr>
      <w:tr w:rsidR="00C81E76" w:rsidTr="006B6569">
        <w:trPr>
          <w:cantSplit/>
          <w:jc w:val="center"/>
        </w:trPr>
        <w:tc>
          <w:tcPr>
            <w:tcW w:w="7087" w:type="dxa"/>
            <w:gridSpan w:val="5"/>
            <w:tcBorders>
              <w:top w:val="nil"/>
              <w:left w:val="single" w:sz="4" w:space="0" w:color="auto"/>
              <w:bottom w:val="single" w:sz="4" w:space="0" w:color="auto"/>
              <w:right w:val="single" w:sz="4" w:space="0" w:color="auto"/>
            </w:tcBorders>
          </w:tcPr>
          <w:p w:rsidR="00C81E76" w:rsidRDefault="00C81E76" w:rsidP="006B6569">
            <w:pPr>
              <w:pStyle w:val="TAL"/>
            </w:pPr>
          </w:p>
          <w:p w:rsidR="00C81E76" w:rsidRDefault="00C81E76" w:rsidP="006B6569">
            <w:pPr>
              <w:pStyle w:val="TAL"/>
            </w:pPr>
            <w:r w:rsidRPr="003168A2">
              <w:t>All other values are reserved.</w:t>
            </w:r>
          </w:p>
        </w:tc>
      </w:tr>
    </w:tbl>
    <w:p w:rsidR="00C81E76" w:rsidRDefault="00C81E76" w:rsidP="00C81E76"/>
    <w:p w:rsidR="000F5712" w:rsidRDefault="000F5712" w:rsidP="000F5712">
      <w:pPr>
        <w:pStyle w:val="Heading4"/>
      </w:pPr>
      <w:bookmarkStart w:id="691" w:name="_Toc508877454"/>
      <w:r>
        <w:t>9.</w:t>
      </w:r>
      <w:r w:rsidR="00650712">
        <w:t>8</w:t>
      </w:r>
      <w:r>
        <w:t>.4.</w:t>
      </w:r>
      <w:r w:rsidR="00C91182">
        <w:t>7</w:t>
      </w:r>
      <w:r w:rsidRPr="007E6407">
        <w:tab/>
      </w:r>
      <w:r>
        <w:t>QoS rules</w:t>
      </w:r>
      <w:bookmarkEnd w:id="691"/>
    </w:p>
    <w:p w:rsidR="000F5712" w:rsidRPr="005B5676" w:rsidRDefault="000F5712" w:rsidP="000F5712">
      <w:r w:rsidRPr="00FE320E">
        <w:t xml:space="preserve">The purpose of the </w:t>
      </w:r>
      <w:r>
        <w:t>QoS rules</w:t>
      </w:r>
      <w:r w:rsidRPr="00FE320E">
        <w:rPr>
          <w:i/>
        </w:rPr>
        <w:t xml:space="preserve"> </w:t>
      </w:r>
      <w:r w:rsidRPr="00FE320E">
        <w:t xml:space="preserve">information element is to </w:t>
      </w:r>
      <w:r w:rsidR="00810656" w:rsidRPr="00904723">
        <w:t>indicate a set of QoS rules</w:t>
      </w:r>
      <w:r w:rsidR="005D45F1">
        <w:t>,</w:t>
      </w:r>
      <w:r w:rsidR="00810656" w:rsidRPr="00904723">
        <w:t xml:space="preserve"> where each QoS rule is a </w:t>
      </w:r>
      <w:r>
        <w:t xml:space="preserve">set of parameters </w:t>
      </w:r>
      <w:r w:rsidR="00810656" w:rsidRPr="00DF531F">
        <w:t>as described in subclause 6.2.5.1.1.2</w:t>
      </w:r>
      <w:r w:rsidR="00810656">
        <w:t>,</w:t>
      </w:r>
      <w:r w:rsidR="00810656" w:rsidRPr="00DF531F">
        <w:t xml:space="preserve"> </w:t>
      </w:r>
      <w:r>
        <w:t>that are used by the UE</w:t>
      </w:r>
      <w:r w:rsidRPr="005B5676">
        <w:t>:</w:t>
      </w:r>
    </w:p>
    <w:p w:rsidR="000F5712" w:rsidRPr="000657E8" w:rsidRDefault="00572CEC" w:rsidP="000F5712">
      <w:pPr>
        <w:pStyle w:val="B1"/>
      </w:pPr>
      <w:r>
        <w:t>a)</w:t>
      </w:r>
      <w:r w:rsidR="000F5712" w:rsidRPr="000657E8">
        <w:tab/>
        <w:t>for classification and marking of uplink user traffic; and</w:t>
      </w:r>
    </w:p>
    <w:p w:rsidR="000F5712" w:rsidRDefault="00572CEC" w:rsidP="000F5712">
      <w:pPr>
        <w:pStyle w:val="B1"/>
      </w:pPr>
      <w:r>
        <w:t>b)</w:t>
      </w:r>
      <w:r w:rsidR="000F5712">
        <w:tab/>
        <w:t>for identification of a QoS flow which the network is to use for a particular downlink user traffic</w:t>
      </w:r>
      <w:r w:rsidR="000F5712" w:rsidRPr="00FE320E">
        <w:t>.</w:t>
      </w:r>
    </w:p>
    <w:p w:rsidR="000F5712" w:rsidRDefault="000F5712" w:rsidP="000F5712">
      <w:pPr>
        <w:pStyle w:val="NO"/>
      </w:pPr>
      <w:bookmarkStart w:id="692" w:name="_Hlk493750505"/>
      <w:r w:rsidRPr="00461BE9">
        <w:t>NOTE:</w:t>
      </w:r>
      <w:r w:rsidRPr="00461BE9">
        <w:tab/>
        <w:t>The UE needs to be aware of a QoS flow which the network is to use for a particular downlink user traffic e.g. to determine whether a resource is available for downlink media of a media stream of an SDP media description provided by the UE in an IMS session.</w:t>
      </w:r>
    </w:p>
    <w:bookmarkEnd w:id="692"/>
    <w:p w:rsidR="000F5712" w:rsidRPr="00FE320E" w:rsidRDefault="000F5712" w:rsidP="000F5712">
      <w:r w:rsidRPr="00FE320E">
        <w:t xml:space="preserve">The </w:t>
      </w:r>
      <w:r>
        <w:t xml:space="preserve">QoS rules </w:t>
      </w:r>
      <w:r w:rsidRPr="00FE320E">
        <w:t xml:space="preserve">may contain </w:t>
      </w:r>
      <w:r w:rsidRPr="007668E3">
        <w:t xml:space="preserve">a set of packet filters consisting of zero or more </w:t>
      </w:r>
      <w:r w:rsidRPr="00FE320E">
        <w:t xml:space="preserve">packet filters for </w:t>
      </w:r>
      <w:r>
        <w:t xml:space="preserve">UL </w:t>
      </w:r>
      <w:r w:rsidRPr="00FE320E">
        <w:t>direction</w:t>
      </w:r>
      <w:r w:rsidRPr="002E5AA1">
        <w:t xml:space="preserve">, </w:t>
      </w:r>
      <w:r>
        <w:t xml:space="preserve">zero or more </w:t>
      </w:r>
      <w:r w:rsidRPr="002E5AA1">
        <w:t xml:space="preserve">packet filters for </w:t>
      </w:r>
      <w:r>
        <w:t>DL</w:t>
      </w:r>
      <w:r w:rsidRPr="002E5AA1">
        <w:t xml:space="preserve"> direction, </w:t>
      </w:r>
      <w:r>
        <w:t xml:space="preserve">zero or more </w:t>
      </w:r>
      <w:r w:rsidRPr="002E5AA1">
        <w:t xml:space="preserve">packet filters </w:t>
      </w:r>
      <w:r>
        <w:t>for</w:t>
      </w:r>
      <w:r w:rsidRPr="002E5AA1">
        <w:t xml:space="preserve"> both </w:t>
      </w:r>
      <w:r>
        <w:t xml:space="preserve">UL and DL </w:t>
      </w:r>
      <w:r w:rsidRPr="002E5AA1">
        <w:t>directions or any combinations of these</w:t>
      </w:r>
      <w:r w:rsidRPr="00FE320E">
        <w:t xml:space="preserve">. The </w:t>
      </w:r>
      <w:r>
        <w:t xml:space="preserve">set of </w:t>
      </w:r>
      <w:r w:rsidRPr="00FE320E">
        <w:t xml:space="preserve">packet filters determine the traffic mapping to </w:t>
      </w:r>
      <w:r>
        <w:t>QoS flows</w:t>
      </w:r>
      <w:r w:rsidRPr="00FE320E">
        <w:t xml:space="preserve">. </w:t>
      </w:r>
      <w:r>
        <w:rPr>
          <w:rFonts w:hint="eastAsia"/>
        </w:rPr>
        <w:t xml:space="preserve">The QoS rules may contain </w:t>
      </w:r>
      <w:r>
        <w:rPr>
          <w:rFonts w:hint="eastAsia"/>
          <w:noProof/>
          <w:lang w:val="en-US"/>
        </w:rPr>
        <w:t>a EPS bearer identity (EBI), mapped EPS QoS parameters,</w:t>
      </w:r>
      <w:r w:rsidRPr="000F6AFA">
        <w:rPr>
          <w:rFonts w:hint="eastAsia"/>
          <w:noProof/>
          <w:lang w:val="en-US"/>
        </w:rPr>
        <w:t xml:space="preserve"> </w:t>
      </w:r>
      <w:r>
        <w:rPr>
          <w:rFonts w:hint="eastAsia"/>
          <w:noProof/>
          <w:lang w:val="en-US"/>
        </w:rPr>
        <w:t>mapped extended EPS QoS parameters and mapped traffic flow template if the QoS flow can be mapped to an EPS bearer as specified in subclause </w:t>
      </w:r>
      <w:r>
        <w:rPr>
          <w:noProof/>
          <w:lang w:val="en-US"/>
        </w:rPr>
        <w:t>4</w:t>
      </w:r>
      <w:r>
        <w:rPr>
          <w:rFonts w:hint="eastAsia"/>
          <w:noProof/>
          <w:lang w:val="en-US"/>
        </w:rPr>
        <w:t>.11.2 of 3GPP</w:t>
      </w:r>
      <w:r>
        <w:rPr>
          <w:noProof/>
          <w:lang w:val="en-US"/>
        </w:rPr>
        <w:t> </w:t>
      </w:r>
      <w:r>
        <w:rPr>
          <w:rFonts w:hint="eastAsia"/>
          <w:noProof/>
          <w:lang w:val="en-US"/>
        </w:rPr>
        <w:t>TS 23.501 [</w:t>
      </w:r>
      <w:r w:rsidR="008B762D">
        <w:rPr>
          <w:noProof/>
          <w:lang w:val="en-US"/>
        </w:rPr>
        <w:t>5</w:t>
      </w:r>
      <w:r>
        <w:rPr>
          <w:rFonts w:hint="eastAsia"/>
          <w:noProof/>
          <w:lang w:val="en-US"/>
        </w:rPr>
        <w:t>].</w:t>
      </w:r>
    </w:p>
    <w:p w:rsidR="000F5712" w:rsidRPr="00B23D47" w:rsidRDefault="000F5712" w:rsidP="00B23D47">
      <w:r w:rsidRPr="00B23D47">
        <w:lastRenderedPageBreak/>
        <w:t xml:space="preserve">The QoS </w:t>
      </w:r>
      <w:r w:rsidR="00E51A15" w:rsidRPr="00E51A15">
        <w:t xml:space="preserve">rules </w:t>
      </w:r>
      <w:r w:rsidRPr="00B23D47">
        <w:t>information element is a type 6 information element with a minimum length of 7 octets. The maximum length for the information element is 65538 octets.</w:t>
      </w:r>
    </w:p>
    <w:p w:rsidR="000F5712" w:rsidRDefault="000F5712" w:rsidP="000F5712">
      <w:r>
        <w:t xml:space="preserve">The </w:t>
      </w:r>
      <w:r w:rsidRPr="00AA2F34">
        <w:t>QoS rules</w:t>
      </w:r>
      <w:r>
        <w:rPr>
          <w:i/>
        </w:rPr>
        <w:t xml:space="preserve"> </w:t>
      </w:r>
      <w:r w:rsidRPr="00FE320E">
        <w:t>information element is coded as shown in figure</w:t>
      </w:r>
      <w:bookmarkStart w:id="693" w:name="_Hlk483983523"/>
      <w:r w:rsidRPr="00FE320E">
        <w:t> </w:t>
      </w:r>
      <w:r>
        <w:t>9.</w:t>
      </w:r>
      <w:r w:rsidR="00650712">
        <w:t>8</w:t>
      </w:r>
      <w:r>
        <w:t>.4.</w:t>
      </w:r>
      <w:r w:rsidR="00C91182">
        <w:t>7</w:t>
      </w:r>
      <w:r>
        <w:t>.1</w:t>
      </w:r>
      <w:bookmarkEnd w:id="693"/>
      <w:r>
        <w:t>,</w:t>
      </w:r>
      <w:r w:rsidRPr="000F5712">
        <w:t xml:space="preserve"> </w:t>
      </w:r>
      <w:r w:rsidRPr="00FE320E">
        <w:t>figure </w:t>
      </w:r>
      <w:r>
        <w:t>9.</w:t>
      </w:r>
      <w:r w:rsidR="00650712">
        <w:t>8</w:t>
      </w:r>
      <w:r>
        <w:t>.4.</w:t>
      </w:r>
      <w:r w:rsidR="00C91182">
        <w:t>7</w:t>
      </w:r>
      <w:r>
        <w:t>.2,</w:t>
      </w:r>
      <w:r w:rsidRPr="000F5712">
        <w:t xml:space="preserve"> </w:t>
      </w:r>
      <w:r w:rsidRPr="00FE320E">
        <w:t>figure </w:t>
      </w:r>
      <w:r w:rsidR="00650712">
        <w:t>9.8</w:t>
      </w:r>
      <w:r>
        <w:t>.4.</w:t>
      </w:r>
      <w:r w:rsidR="00C91182">
        <w:t>7</w:t>
      </w:r>
      <w:r>
        <w:t>.3</w:t>
      </w:r>
      <w:r w:rsidR="00C756D6">
        <w:t>,</w:t>
      </w:r>
      <w:r w:rsidR="00C756D6" w:rsidRPr="00C756D6">
        <w:t xml:space="preserve"> </w:t>
      </w:r>
      <w:r w:rsidR="00C756D6" w:rsidRPr="00FE320E">
        <w:t>figure </w:t>
      </w:r>
      <w:r w:rsidR="00C756D6">
        <w:t>9.</w:t>
      </w:r>
      <w:r w:rsidR="00650712">
        <w:t>8</w:t>
      </w:r>
      <w:r w:rsidR="00C756D6">
        <w:t>.4.</w:t>
      </w:r>
      <w:r w:rsidR="00C91182">
        <w:t>7</w:t>
      </w:r>
      <w:r w:rsidR="00C756D6">
        <w:t>.4,</w:t>
      </w:r>
      <w:r w:rsidR="00C756D6" w:rsidRPr="00C756D6">
        <w:t xml:space="preserve"> </w:t>
      </w:r>
      <w:r w:rsidR="00C756D6" w:rsidRPr="00FE320E">
        <w:t>figure </w:t>
      </w:r>
      <w:r w:rsidR="00C756D6">
        <w:t>9.</w:t>
      </w:r>
      <w:r w:rsidR="00650712">
        <w:t>8</w:t>
      </w:r>
      <w:r w:rsidR="00C756D6">
        <w:t>.4.</w:t>
      </w:r>
      <w:r w:rsidR="00C91182">
        <w:t>7</w:t>
      </w:r>
      <w:r w:rsidR="00C756D6">
        <w:t>.5</w:t>
      </w:r>
      <w:r>
        <w:t xml:space="preserve"> </w:t>
      </w:r>
      <w:r w:rsidRPr="00FE320E">
        <w:t>and table </w:t>
      </w:r>
      <w:r>
        <w:t>9.</w:t>
      </w:r>
      <w:r w:rsidR="00650712">
        <w:t>8</w:t>
      </w:r>
      <w:r>
        <w:t>.4.</w:t>
      </w:r>
      <w:r w:rsidR="00C91182">
        <w:t>7</w:t>
      </w:r>
      <w:r>
        <w:t>.1</w:t>
      </w:r>
      <w:r w:rsidRPr="00FE320E">
        <w:t>.</w:t>
      </w:r>
    </w:p>
    <w:tbl>
      <w:tblPr>
        <w:tblW w:w="0" w:type="auto"/>
        <w:jc w:val="center"/>
        <w:tblLayout w:type="fixed"/>
        <w:tblCellMar>
          <w:left w:w="28" w:type="dxa"/>
          <w:right w:w="56" w:type="dxa"/>
        </w:tblCellMar>
        <w:tblLook w:val="0000" w:firstRow="0" w:lastRow="0" w:firstColumn="0" w:lastColumn="0" w:noHBand="0" w:noVBand="0"/>
      </w:tblPr>
      <w:tblGrid>
        <w:gridCol w:w="28"/>
        <w:gridCol w:w="2240"/>
        <w:gridCol w:w="28"/>
        <w:gridCol w:w="564"/>
        <w:gridCol w:w="594"/>
        <w:gridCol w:w="594"/>
        <w:gridCol w:w="594"/>
        <w:gridCol w:w="593"/>
        <w:gridCol w:w="594"/>
        <w:gridCol w:w="594"/>
        <w:gridCol w:w="566"/>
        <w:gridCol w:w="28"/>
        <w:gridCol w:w="922"/>
        <w:gridCol w:w="28"/>
      </w:tblGrid>
      <w:tr w:rsidR="000F5712" w:rsidRPr="00FE320E" w:rsidTr="000F5712">
        <w:trPr>
          <w:gridBefore w:val="1"/>
          <w:wBefore w:w="28" w:type="dxa"/>
          <w:cantSplit/>
          <w:jc w:val="center"/>
        </w:trPr>
        <w:tc>
          <w:tcPr>
            <w:tcW w:w="2268" w:type="dxa"/>
            <w:gridSpan w:val="2"/>
          </w:tcPr>
          <w:p w:rsidR="000F5712" w:rsidRPr="006C6E41" w:rsidRDefault="000F5712" w:rsidP="000F5712">
            <w:pPr>
              <w:pStyle w:val="TAC"/>
            </w:pPr>
          </w:p>
        </w:tc>
        <w:tc>
          <w:tcPr>
            <w:tcW w:w="564" w:type="dxa"/>
            <w:tcBorders>
              <w:bottom w:val="single" w:sz="6" w:space="0" w:color="auto"/>
            </w:tcBorders>
          </w:tcPr>
          <w:p w:rsidR="000F5712" w:rsidRPr="006C6E41" w:rsidRDefault="000F5712" w:rsidP="000F5712">
            <w:pPr>
              <w:pStyle w:val="TAC"/>
            </w:pPr>
            <w:r w:rsidRPr="006C6E41">
              <w:t>8</w:t>
            </w:r>
          </w:p>
        </w:tc>
        <w:tc>
          <w:tcPr>
            <w:tcW w:w="594" w:type="dxa"/>
            <w:tcBorders>
              <w:bottom w:val="single" w:sz="6" w:space="0" w:color="auto"/>
            </w:tcBorders>
          </w:tcPr>
          <w:p w:rsidR="000F5712" w:rsidRPr="006C6E41" w:rsidRDefault="000F5712" w:rsidP="000F5712">
            <w:pPr>
              <w:pStyle w:val="TAC"/>
            </w:pPr>
            <w:r w:rsidRPr="006C6E41">
              <w:t>7</w:t>
            </w:r>
          </w:p>
        </w:tc>
        <w:tc>
          <w:tcPr>
            <w:tcW w:w="594" w:type="dxa"/>
            <w:tcBorders>
              <w:bottom w:val="single" w:sz="6" w:space="0" w:color="auto"/>
            </w:tcBorders>
          </w:tcPr>
          <w:p w:rsidR="000F5712" w:rsidRPr="006C6E41" w:rsidRDefault="000F5712" w:rsidP="000F5712">
            <w:pPr>
              <w:pStyle w:val="TAC"/>
            </w:pPr>
            <w:r w:rsidRPr="006C6E41">
              <w:t>6</w:t>
            </w:r>
          </w:p>
        </w:tc>
        <w:tc>
          <w:tcPr>
            <w:tcW w:w="594" w:type="dxa"/>
            <w:tcBorders>
              <w:bottom w:val="single" w:sz="6" w:space="0" w:color="auto"/>
            </w:tcBorders>
          </w:tcPr>
          <w:p w:rsidR="000F5712" w:rsidRPr="006C6E41" w:rsidRDefault="000F5712" w:rsidP="000F5712">
            <w:pPr>
              <w:pStyle w:val="TAC"/>
            </w:pPr>
            <w:r w:rsidRPr="006C6E41">
              <w:t>5</w:t>
            </w:r>
          </w:p>
        </w:tc>
        <w:tc>
          <w:tcPr>
            <w:tcW w:w="593" w:type="dxa"/>
            <w:tcBorders>
              <w:bottom w:val="single" w:sz="6" w:space="0" w:color="auto"/>
            </w:tcBorders>
          </w:tcPr>
          <w:p w:rsidR="000F5712" w:rsidRPr="006C6E41" w:rsidRDefault="000F5712" w:rsidP="000F5712">
            <w:pPr>
              <w:pStyle w:val="TAC"/>
            </w:pPr>
            <w:r w:rsidRPr="006C6E41">
              <w:t>4</w:t>
            </w:r>
          </w:p>
        </w:tc>
        <w:tc>
          <w:tcPr>
            <w:tcW w:w="594" w:type="dxa"/>
            <w:tcBorders>
              <w:bottom w:val="single" w:sz="6" w:space="0" w:color="auto"/>
            </w:tcBorders>
          </w:tcPr>
          <w:p w:rsidR="000F5712" w:rsidRPr="006C6E41" w:rsidRDefault="000F5712" w:rsidP="000F5712">
            <w:pPr>
              <w:pStyle w:val="TAC"/>
            </w:pPr>
            <w:r w:rsidRPr="006C6E41">
              <w:t>3</w:t>
            </w:r>
          </w:p>
        </w:tc>
        <w:tc>
          <w:tcPr>
            <w:tcW w:w="594" w:type="dxa"/>
            <w:tcBorders>
              <w:bottom w:val="single" w:sz="6" w:space="0" w:color="auto"/>
            </w:tcBorders>
          </w:tcPr>
          <w:p w:rsidR="000F5712" w:rsidRPr="006C6E41" w:rsidRDefault="000F5712" w:rsidP="000F5712">
            <w:pPr>
              <w:pStyle w:val="TAC"/>
            </w:pPr>
            <w:r w:rsidRPr="006C6E41">
              <w:t>2</w:t>
            </w:r>
          </w:p>
        </w:tc>
        <w:tc>
          <w:tcPr>
            <w:tcW w:w="594" w:type="dxa"/>
            <w:gridSpan w:val="2"/>
            <w:tcBorders>
              <w:bottom w:val="single" w:sz="6" w:space="0" w:color="auto"/>
            </w:tcBorders>
          </w:tcPr>
          <w:p w:rsidR="000F5712" w:rsidRPr="006C6E41" w:rsidRDefault="000F5712" w:rsidP="000F5712">
            <w:pPr>
              <w:pStyle w:val="TAC"/>
            </w:pPr>
            <w:r w:rsidRPr="006C6E41">
              <w:t>1</w:t>
            </w:r>
          </w:p>
        </w:tc>
        <w:tc>
          <w:tcPr>
            <w:tcW w:w="950" w:type="dxa"/>
            <w:gridSpan w:val="2"/>
            <w:tcBorders>
              <w:left w:val="nil"/>
            </w:tcBorders>
          </w:tcPr>
          <w:p w:rsidR="000F5712" w:rsidRPr="006C6E41" w:rsidRDefault="000F5712" w:rsidP="000F5712">
            <w:pPr>
              <w:pStyle w:val="TAC"/>
            </w:pP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QoS rules</w:t>
            </w:r>
            <w:r w:rsidRPr="006C6E41">
              <w:t xml:space="preserve"> IEI</w:t>
            </w:r>
          </w:p>
        </w:tc>
        <w:tc>
          <w:tcPr>
            <w:tcW w:w="950" w:type="dxa"/>
            <w:gridSpan w:val="2"/>
          </w:tcPr>
          <w:p w:rsidR="000F5712" w:rsidRPr="006C6E41" w:rsidRDefault="000F5712" w:rsidP="000F5712">
            <w:pPr>
              <w:pStyle w:val="TAL"/>
            </w:pPr>
            <w:r>
              <w:t>o</w:t>
            </w:r>
            <w:r w:rsidRPr="006C6E41">
              <w:t>ctet 1</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9"/>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 xml:space="preserve">Length of </w:t>
            </w:r>
            <w:r>
              <w:t>QoS</w:t>
            </w:r>
            <w:r w:rsidRPr="006C6E41">
              <w:t xml:space="preserve"> </w:t>
            </w:r>
            <w:r>
              <w:t>rules</w:t>
            </w:r>
            <w:r w:rsidRPr="006C6E41">
              <w:t xml:space="preserve"> IE</w:t>
            </w:r>
          </w:p>
        </w:tc>
        <w:tc>
          <w:tcPr>
            <w:tcW w:w="950" w:type="dxa"/>
            <w:gridSpan w:val="2"/>
          </w:tcPr>
          <w:p w:rsidR="000F5712" w:rsidRPr="006C6E41" w:rsidRDefault="000F5712" w:rsidP="000F5712">
            <w:pPr>
              <w:pStyle w:val="TAL"/>
            </w:pPr>
            <w:r>
              <w:t>o</w:t>
            </w:r>
            <w:r w:rsidRPr="006C6E41">
              <w:t>ctet 2</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9"/>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gridSpan w:val="2"/>
          </w:tcPr>
          <w:p w:rsidR="000F5712" w:rsidRPr="006C6E41" w:rsidRDefault="000F5712" w:rsidP="000F5712">
            <w:pPr>
              <w:pStyle w:val="TAL"/>
            </w:pPr>
            <w:r>
              <w:t>octet 3</w:t>
            </w:r>
          </w:p>
        </w:tc>
      </w:tr>
      <w:tr w:rsidR="000F5712" w:rsidRPr="006C6E41"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6E41" w:rsidRDefault="000F5712" w:rsidP="000F5712">
            <w:pPr>
              <w:pStyle w:val="TAC"/>
            </w:pPr>
            <w:r>
              <w:t>QoS rule 1</w:t>
            </w:r>
          </w:p>
          <w:p w:rsidR="000F5712" w:rsidRPr="006C6E41" w:rsidRDefault="000F5712" w:rsidP="000F5712">
            <w:pPr>
              <w:pStyle w:val="TAC"/>
            </w:pPr>
          </w:p>
        </w:tc>
        <w:tc>
          <w:tcPr>
            <w:tcW w:w="950" w:type="dxa"/>
            <w:gridSpan w:val="2"/>
            <w:tcBorders>
              <w:left w:val="single" w:sz="6" w:space="0" w:color="auto"/>
            </w:tcBorders>
          </w:tcPr>
          <w:p w:rsidR="000F5712" w:rsidRPr="006C6E41" w:rsidRDefault="000F5712" w:rsidP="000F5712">
            <w:pPr>
              <w:pStyle w:val="TAL"/>
            </w:pPr>
            <w:r>
              <w:t>o</w:t>
            </w:r>
            <w:r w:rsidRPr="006C6E41">
              <w:t xml:space="preserve">ctet </w:t>
            </w:r>
            <w:r>
              <w:t>4</w:t>
            </w:r>
          </w:p>
          <w:p w:rsidR="000F5712" w:rsidRPr="006C6E41" w:rsidRDefault="000F5712" w:rsidP="000F5712">
            <w:pPr>
              <w:pStyle w:val="TAL"/>
            </w:pPr>
          </w:p>
          <w:p w:rsidR="000F5712" w:rsidRPr="006C6E41" w:rsidRDefault="000F5712" w:rsidP="000F5712">
            <w:pPr>
              <w:pStyle w:val="TAL"/>
            </w:pPr>
            <w:r>
              <w:t>o</w:t>
            </w:r>
            <w:r w:rsidRPr="006C6E41">
              <w:t xml:space="preserve">ctet </w:t>
            </w:r>
            <w:r>
              <w:t>u</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6E41" w:rsidRDefault="000F5712" w:rsidP="000F5712">
            <w:pPr>
              <w:pStyle w:val="TAC"/>
            </w:pPr>
            <w:r>
              <w:t>QoS rule 2</w:t>
            </w:r>
          </w:p>
          <w:p w:rsidR="000F5712" w:rsidRPr="006C6E41" w:rsidRDefault="000F5712" w:rsidP="000F5712">
            <w:pPr>
              <w:pStyle w:val="TAC"/>
            </w:pPr>
          </w:p>
        </w:tc>
        <w:tc>
          <w:tcPr>
            <w:tcW w:w="950" w:type="dxa"/>
            <w:gridSpan w:val="2"/>
            <w:tcBorders>
              <w:left w:val="single" w:sz="6" w:space="0" w:color="auto"/>
            </w:tcBorders>
          </w:tcPr>
          <w:p w:rsidR="000F5712" w:rsidRPr="006C6E41" w:rsidRDefault="000F5712" w:rsidP="000F5712">
            <w:pPr>
              <w:pStyle w:val="TAL"/>
            </w:pPr>
            <w:r>
              <w:t>o</w:t>
            </w:r>
            <w:r w:rsidRPr="006C6E41">
              <w:t xml:space="preserve">ctet </w:t>
            </w:r>
            <w:r>
              <w:t>u+1</w:t>
            </w:r>
          </w:p>
          <w:p w:rsidR="000F5712" w:rsidRPr="006C6E41" w:rsidRDefault="000F5712" w:rsidP="000F5712">
            <w:pPr>
              <w:pStyle w:val="TAL"/>
            </w:pPr>
          </w:p>
          <w:p w:rsidR="000F5712" w:rsidRPr="006C6E41" w:rsidRDefault="000F5712" w:rsidP="000F5712">
            <w:pPr>
              <w:pStyle w:val="TAL"/>
            </w:pPr>
            <w:r>
              <w:t>o</w:t>
            </w:r>
            <w:r w:rsidRPr="006C6E41">
              <w:t xml:space="preserve">ctet </w:t>
            </w:r>
            <w:r>
              <w:t>v</w:t>
            </w:r>
          </w:p>
        </w:tc>
      </w:tr>
      <w:tr w:rsidR="000F5712" w:rsidRPr="006C6E41"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6E41" w:rsidRDefault="000F5712" w:rsidP="000F5712">
            <w:pPr>
              <w:pStyle w:val="TAC"/>
            </w:pPr>
            <w:r>
              <w:t>…</w:t>
            </w:r>
          </w:p>
          <w:p w:rsidR="000F5712" w:rsidRPr="006C6E41" w:rsidRDefault="000F5712" w:rsidP="000F5712">
            <w:pPr>
              <w:pStyle w:val="TAC"/>
            </w:pPr>
          </w:p>
        </w:tc>
        <w:tc>
          <w:tcPr>
            <w:tcW w:w="950" w:type="dxa"/>
            <w:gridSpan w:val="2"/>
            <w:tcBorders>
              <w:left w:val="single" w:sz="6" w:space="0" w:color="auto"/>
            </w:tcBorders>
          </w:tcPr>
          <w:p w:rsidR="000F5712" w:rsidRPr="006C6E41" w:rsidRDefault="000F5712" w:rsidP="000F5712">
            <w:pPr>
              <w:pStyle w:val="TAL"/>
            </w:pPr>
            <w:r>
              <w:t>o</w:t>
            </w:r>
            <w:r w:rsidRPr="006C6E41">
              <w:t xml:space="preserve">ctet </w:t>
            </w:r>
            <w:r>
              <w:t>v+1</w:t>
            </w:r>
          </w:p>
          <w:p w:rsidR="000F5712" w:rsidRPr="006C6E41" w:rsidRDefault="000F5712" w:rsidP="000F5712">
            <w:pPr>
              <w:pStyle w:val="TAL"/>
            </w:pPr>
          </w:p>
          <w:p w:rsidR="000F5712" w:rsidRPr="006C6E41" w:rsidRDefault="000F5712" w:rsidP="000F5712">
            <w:pPr>
              <w:pStyle w:val="TAL"/>
            </w:pPr>
            <w:r>
              <w:t>o</w:t>
            </w:r>
            <w:r w:rsidRPr="006C6E41">
              <w:t xml:space="preserve">ctet </w:t>
            </w:r>
            <w:r>
              <w:t>w</w:t>
            </w:r>
          </w:p>
        </w:tc>
      </w:tr>
      <w:tr w:rsidR="000F5712" w:rsidRPr="00FE320E" w:rsidTr="000F5712">
        <w:tblPrEx>
          <w:tblCellMar>
            <w:left w:w="56" w:type="dxa"/>
          </w:tblCellMar>
        </w:tblPrEx>
        <w:trPr>
          <w:gridAfter w:val="1"/>
          <w:wAfter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6E41" w:rsidRDefault="000F5712" w:rsidP="000F5712">
            <w:pPr>
              <w:pStyle w:val="TAC"/>
            </w:pPr>
            <w:r>
              <w:t>QoS rule n</w:t>
            </w:r>
          </w:p>
          <w:p w:rsidR="000F5712" w:rsidRPr="006C6E41" w:rsidRDefault="000F5712" w:rsidP="000F5712">
            <w:pPr>
              <w:pStyle w:val="TAC"/>
            </w:pPr>
          </w:p>
        </w:tc>
        <w:tc>
          <w:tcPr>
            <w:tcW w:w="950" w:type="dxa"/>
            <w:gridSpan w:val="2"/>
            <w:tcBorders>
              <w:left w:val="single" w:sz="6" w:space="0" w:color="auto"/>
            </w:tcBorders>
          </w:tcPr>
          <w:p w:rsidR="000F5712" w:rsidRPr="006C6E41" w:rsidRDefault="000F5712" w:rsidP="000F5712">
            <w:pPr>
              <w:pStyle w:val="TAL"/>
            </w:pPr>
            <w:r>
              <w:t>o</w:t>
            </w:r>
            <w:r w:rsidRPr="006C6E41">
              <w:t xml:space="preserve">ctet </w:t>
            </w:r>
            <w:r>
              <w:t>w</w:t>
            </w:r>
            <w:r w:rsidRPr="006C6E41">
              <w:t>+1</w:t>
            </w:r>
          </w:p>
          <w:p w:rsidR="000F5712" w:rsidRPr="006C6E41" w:rsidRDefault="000F5712" w:rsidP="000F5712">
            <w:pPr>
              <w:pStyle w:val="TAL"/>
            </w:pPr>
          </w:p>
          <w:p w:rsidR="000F5712" w:rsidRPr="006C6E41" w:rsidRDefault="000F5712" w:rsidP="000F5712">
            <w:pPr>
              <w:pStyle w:val="TAL"/>
            </w:pPr>
            <w:r>
              <w:t>o</w:t>
            </w:r>
            <w:r w:rsidRPr="006C6E41">
              <w:t xml:space="preserve">ctet </w:t>
            </w:r>
            <w:r>
              <w:t>x</w:t>
            </w:r>
          </w:p>
        </w:tc>
      </w:tr>
    </w:tbl>
    <w:p w:rsidR="000F5712" w:rsidRPr="00BD0557" w:rsidRDefault="000F5712" w:rsidP="000F5712">
      <w:pPr>
        <w:pStyle w:val="TF"/>
      </w:pPr>
      <w:r w:rsidRPr="00BD0557">
        <w:t>Figure </w:t>
      </w:r>
      <w:r>
        <w:t>9</w:t>
      </w:r>
      <w:r w:rsidRPr="00BD0557">
        <w:t>.</w:t>
      </w:r>
      <w:r w:rsidR="00650712">
        <w:t>8</w:t>
      </w:r>
      <w:r>
        <w:t>.</w:t>
      </w:r>
      <w:r w:rsidRPr="00BD0557">
        <w:t>4.</w:t>
      </w:r>
      <w:r w:rsidR="00C91182">
        <w:t>7</w:t>
      </w:r>
      <w:r w:rsidRPr="00BD0557">
        <w:t>.1: QoS rules information element</w:t>
      </w:r>
    </w:p>
    <w:p w:rsidR="000F5712" w:rsidRPr="00FE320E" w:rsidRDefault="000F5712" w:rsidP="000F5712">
      <w:pPr>
        <w:pStyle w:val="TH"/>
      </w:pPr>
    </w:p>
    <w:tbl>
      <w:tblPr>
        <w:tblW w:w="0" w:type="auto"/>
        <w:jc w:val="center"/>
        <w:tblLayout w:type="fixed"/>
        <w:tblCellMar>
          <w:left w:w="28" w:type="dxa"/>
          <w:right w:w="56" w:type="dxa"/>
        </w:tblCellMar>
        <w:tblLook w:val="0000" w:firstRow="0" w:lastRow="0" w:firstColumn="0" w:lastColumn="0" w:noHBand="0" w:noVBand="0"/>
      </w:tblPr>
      <w:tblGrid>
        <w:gridCol w:w="28"/>
        <w:gridCol w:w="2240"/>
        <w:gridCol w:w="28"/>
        <w:gridCol w:w="564"/>
        <w:gridCol w:w="594"/>
        <w:gridCol w:w="594"/>
        <w:gridCol w:w="19"/>
        <w:gridCol w:w="575"/>
        <w:gridCol w:w="145"/>
        <w:gridCol w:w="448"/>
        <w:gridCol w:w="594"/>
        <w:gridCol w:w="594"/>
        <w:gridCol w:w="566"/>
        <w:gridCol w:w="28"/>
        <w:gridCol w:w="922"/>
        <w:gridCol w:w="28"/>
      </w:tblGrid>
      <w:tr w:rsidR="000F5712" w:rsidRPr="00FE320E" w:rsidTr="000F5712">
        <w:trPr>
          <w:gridBefore w:val="1"/>
          <w:wBefore w:w="28" w:type="dxa"/>
          <w:cantSplit/>
          <w:jc w:val="center"/>
        </w:trPr>
        <w:tc>
          <w:tcPr>
            <w:tcW w:w="2268" w:type="dxa"/>
            <w:gridSpan w:val="2"/>
          </w:tcPr>
          <w:p w:rsidR="000F5712" w:rsidRPr="006C6E41" w:rsidRDefault="000F5712" w:rsidP="000F5712">
            <w:pPr>
              <w:pStyle w:val="TAC"/>
            </w:pPr>
          </w:p>
        </w:tc>
        <w:tc>
          <w:tcPr>
            <w:tcW w:w="564" w:type="dxa"/>
            <w:tcBorders>
              <w:bottom w:val="single" w:sz="6" w:space="0" w:color="auto"/>
            </w:tcBorders>
          </w:tcPr>
          <w:p w:rsidR="000F5712" w:rsidRPr="006C6E41" w:rsidRDefault="000F5712" w:rsidP="000F5712">
            <w:pPr>
              <w:pStyle w:val="TAC"/>
            </w:pPr>
            <w:r w:rsidRPr="006C6E41">
              <w:t>8</w:t>
            </w:r>
          </w:p>
        </w:tc>
        <w:tc>
          <w:tcPr>
            <w:tcW w:w="594" w:type="dxa"/>
            <w:tcBorders>
              <w:bottom w:val="single" w:sz="6" w:space="0" w:color="auto"/>
            </w:tcBorders>
          </w:tcPr>
          <w:p w:rsidR="000F5712" w:rsidRPr="006C6E41" w:rsidRDefault="000F5712" w:rsidP="000F5712">
            <w:pPr>
              <w:pStyle w:val="TAC"/>
            </w:pPr>
            <w:r w:rsidRPr="006C6E41">
              <w:t>7</w:t>
            </w:r>
          </w:p>
        </w:tc>
        <w:tc>
          <w:tcPr>
            <w:tcW w:w="594" w:type="dxa"/>
            <w:tcBorders>
              <w:bottom w:val="single" w:sz="6" w:space="0" w:color="auto"/>
            </w:tcBorders>
          </w:tcPr>
          <w:p w:rsidR="000F5712" w:rsidRPr="006C6E41" w:rsidRDefault="000F5712" w:rsidP="000F5712">
            <w:pPr>
              <w:pStyle w:val="TAC"/>
            </w:pPr>
            <w:r w:rsidRPr="006C6E41">
              <w:t>6</w:t>
            </w:r>
          </w:p>
        </w:tc>
        <w:tc>
          <w:tcPr>
            <w:tcW w:w="594" w:type="dxa"/>
            <w:gridSpan w:val="2"/>
            <w:tcBorders>
              <w:bottom w:val="single" w:sz="6" w:space="0" w:color="auto"/>
            </w:tcBorders>
          </w:tcPr>
          <w:p w:rsidR="000F5712" w:rsidRPr="006C6E41" w:rsidRDefault="000F5712" w:rsidP="000F5712">
            <w:pPr>
              <w:pStyle w:val="TAC"/>
            </w:pPr>
            <w:r w:rsidRPr="006C6E41">
              <w:t>5</w:t>
            </w:r>
          </w:p>
        </w:tc>
        <w:tc>
          <w:tcPr>
            <w:tcW w:w="593" w:type="dxa"/>
            <w:gridSpan w:val="2"/>
            <w:tcBorders>
              <w:bottom w:val="single" w:sz="6" w:space="0" w:color="auto"/>
            </w:tcBorders>
          </w:tcPr>
          <w:p w:rsidR="000F5712" w:rsidRPr="006C6E41" w:rsidRDefault="000F5712" w:rsidP="000F5712">
            <w:pPr>
              <w:pStyle w:val="TAC"/>
            </w:pPr>
            <w:r w:rsidRPr="006C6E41">
              <w:t>4</w:t>
            </w:r>
          </w:p>
        </w:tc>
        <w:tc>
          <w:tcPr>
            <w:tcW w:w="594" w:type="dxa"/>
            <w:tcBorders>
              <w:bottom w:val="single" w:sz="6" w:space="0" w:color="auto"/>
            </w:tcBorders>
          </w:tcPr>
          <w:p w:rsidR="000F5712" w:rsidRPr="006C6E41" w:rsidRDefault="000F5712" w:rsidP="000F5712">
            <w:pPr>
              <w:pStyle w:val="TAC"/>
            </w:pPr>
            <w:r w:rsidRPr="006C6E41">
              <w:t>3</w:t>
            </w:r>
          </w:p>
        </w:tc>
        <w:tc>
          <w:tcPr>
            <w:tcW w:w="594" w:type="dxa"/>
            <w:tcBorders>
              <w:bottom w:val="single" w:sz="6" w:space="0" w:color="auto"/>
            </w:tcBorders>
          </w:tcPr>
          <w:p w:rsidR="000F5712" w:rsidRPr="006C6E41" w:rsidRDefault="000F5712" w:rsidP="000F5712">
            <w:pPr>
              <w:pStyle w:val="TAC"/>
            </w:pPr>
            <w:r w:rsidRPr="006C6E41">
              <w:t>2</w:t>
            </w:r>
          </w:p>
        </w:tc>
        <w:tc>
          <w:tcPr>
            <w:tcW w:w="594" w:type="dxa"/>
            <w:gridSpan w:val="2"/>
            <w:tcBorders>
              <w:bottom w:val="single" w:sz="6" w:space="0" w:color="auto"/>
            </w:tcBorders>
          </w:tcPr>
          <w:p w:rsidR="000F5712" w:rsidRPr="006C6E41" w:rsidRDefault="000F5712" w:rsidP="000F5712">
            <w:pPr>
              <w:pStyle w:val="TAC"/>
            </w:pPr>
            <w:r w:rsidRPr="006C6E41">
              <w:t>1</w:t>
            </w:r>
          </w:p>
        </w:tc>
        <w:tc>
          <w:tcPr>
            <w:tcW w:w="950" w:type="dxa"/>
            <w:gridSpan w:val="2"/>
            <w:tcBorders>
              <w:left w:val="nil"/>
            </w:tcBorders>
          </w:tcPr>
          <w:p w:rsidR="000F5712" w:rsidRPr="006C6E41" w:rsidRDefault="000F5712" w:rsidP="000F5712">
            <w:pPr>
              <w:pStyle w:val="TAC"/>
            </w:pP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11"/>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QoS rule</w:t>
            </w:r>
            <w:r w:rsidRPr="006C6E41">
              <w:t xml:space="preserve"> </w:t>
            </w:r>
            <w:r>
              <w:t>identifier</w:t>
            </w:r>
          </w:p>
        </w:tc>
        <w:tc>
          <w:tcPr>
            <w:tcW w:w="950" w:type="dxa"/>
            <w:gridSpan w:val="2"/>
          </w:tcPr>
          <w:p w:rsidR="000F5712" w:rsidRPr="006C6E41" w:rsidRDefault="000F5712" w:rsidP="000F5712">
            <w:pPr>
              <w:pStyle w:val="TAL"/>
            </w:pPr>
            <w:r>
              <w:t>o</w:t>
            </w:r>
            <w:r w:rsidRPr="006C6E41">
              <w:t xml:space="preserve">ctet </w:t>
            </w:r>
            <w:r>
              <w:t>4</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11"/>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 xml:space="preserve">Length of </w:t>
            </w:r>
            <w:r>
              <w:t>QoS</w:t>
            </w:r>
            <w:r w:rsidRPr="006C6E41">
              <w:t xml:space="preserve"> </w:t>
            </w:r>
            <w:r>
              <w:t>rule</w:t>
            </w:r>
          </w:p>
        </w:tc>
        <w:tc>
          <w:tcPr>
            <w:tcW w:w="950" w:type="dxa"/>
            <w:gridSpan w:val="2"/>
          </w:tcPr>
          <w:p w:rsidR="000F5712" w:rsidRPr="006C6E41" w:rsidRDefault="000F5712" w:rsidP="000F5712">
            <w:pPr>
              <w:pStyle w:val="TAL"/>
            </w:pPr>
            <w:r>
              <w:t>o</w:t>
            </w:r>
            <w:r w:rsidRPr="006C6E41">
              <w:t xml:space="preserve">ctet </w:t>
            </w:r>
            <w:r>
              <w:t>5</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11"/>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gridSpan w:val="2"/>
          </w:tcPr>
          <w:p w:rsidR="000F5712" w:rsidRPr="006C6E41" w:rsidRDefault="000F5712" w:rsidP="000F5712">
            <w:pPr>
              <w:pStyle w:val="TAL"/>
            </w:pPr>
            <w:r>
              <w:t>octet 6</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1771" w:type="dxa"/>
            <w:gridSpan w:val="4"/>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Rule</w:t>
            </w:r>
            <w:r w:rsidRPr="006C6E41">
              <w:t xml:space="preserve"> operation code</w:t>
            </w:r>
          </w:p>
        </w:tc>
        <w:tc>
          <w:tcPr>
            <w:tcW w:w="720" w:type="dxa"/>
            <w:gridSpan w:val="2"/>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DQR</w:t>
            </w:r>
            <w:r w:rsidRPr="006C6E41">
              <w:t xml:space="preserve"> bit</w:t>
            </w:r>
          </w:p>
        </w:tc>
        <w:tc>
          <w:tcPr>
            <w:tcW w:w="2230" w:type="dxa"/>
            <w:gridSpan w:val="5"/>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Number of packet filters</w:t>
            </w:r>
          </w:p>
        </w:tc>
        <w:tc>
          <w:tcPr>
            <w:tcW w:w="950" w:type="dxa"/>
            <w:gridSpan w:val="2"/>
            <w:tcBorders>
              <w:left w:val="single" w:sz="6" w:space="0" w:color="auto"/>
            </w:tcBorders>
          </w:tcPr>
          <w:p w:rsidR="000F5712" w:rsidRPr="006C6E41" w:rsidRDefault="000F5712" w:rsidP="000F5712">
            <w:pPr>
              <w:pStyle w:val="TAL"/>
            </w:pPr>
            <w:r>
              <w:t>o</w:t>
            </w:r>
            <w:r w:rsidRPr="006C6E41">
              <w:t xml:space="preserve">ctet </w:t>
            </w:r>
            <w:r>
              <w:t>7</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11"/>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15A6" w:rsidRDefault="000F5712" w:rsidP="000F5712">
            <w:pPr>
              <w:pStyle w:val="TAC"/>
            </w:pPr>
            <w:r w:rsidRPr="006C15A6">
              <w:t>Packet filter list</w:t>
            </w:r>
          </w:p>
        </w:tc>
        <w:tc>
          <w:tcPr>
            <w:tcW w:w="950" w:type="dxa"/>
            <w:gridSpan w:val="2"/>
            <w:tcBorders>
              <w:left w:val="single" w:sz="6" w:space="0" w:color="auto"/>
            </w:tcBorders>
          </w:tcPr>
          <w:p w:rsidR="000F5712" w:rsidRPr="006C6E41" w:rsidRDefault="000F5712" w:rsidP="000F5712">
            <w:pPr>
              <w:pStyle w:val="TAL"/>
            </w:pPr>
            <w:r>
              <w:t>o</w:t>
            </w:r>
            <w:r w:rsidRPr="006C6E41">
              <w:t xml:space="preserve">ctet </w:t>
            </w:r>
            <w:r>
              <w:t>8*</w:t>
            </w:r>
          </w:p>
          <w:p w:rsidR="000F5712" w:rsidRPr="006C6E41" w:rsidRDefault="000F5712" w:rsidP="000F5712">
            <w:pPr>
              <w:pStyle w:val="TAL"/>
            </w:pPr>
          </w:p>
          <w:p w:rsidR="000F5712" w:rsidRPr="006C6E41" w:rsidRDefault="000F5712" w:rsidP="000F5712">
            <w:pPr>
              <w:pStyle w:val="TAL"/>
            </w:pPr>
            <w:r>
              <w:t>o</w:t>
            </w:r>
            <w:r w:rsidRPr="006C6E41">
              <w:t>ctet z</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564" w:type="dxa"/>
            <w:tcBorders>
              <w:top w:val="single" w:sz="6" w:space="0" w:color="auto"/>
              <w:left w:val="single" w:sz="6" w:space="0" w:color="auto"/>
              <w:bottom w:val="single" w:sz="6" w:space="0" w:color="auto"/>
              <w:right w:val="single" w:sz="6" w:space="0" w:color="auto"/>
            </w:tcBorders>
          </w:tcPr>
          <w:p w:rsidR="000F5712" w:rsidRDefault="000F5712" w:rsidP="000F5712">
            <w:pPr>
              <w:pStyle w:val="TAC"/>
            </w:pPr>
            <w:r>
              <w:t>0</w:t>
            </w:r>
          </w:p>
          <w:p w:rsidR="000F5712" w:rsidRPr="006C6E41" w:rsidRDefault="000F5712" w:rsidP="000F5712">
            <w:pPr>
              <w:pStyle w:val="TAC"/>
            </w:pPr>
            <w:r>
              <w:t>Spare</w:t>
            </w:r>
          </w:p>
        </w:tc>
        <w:tc>
          <w:tcPr>
            <w:tcW w:w="594" w:type="dxa"/>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E</w:t>
            </w:r>
          </w:p>
        </w:tc>
        <w:tc>
          <w:tcPr>
            <w:tcW w:w="3563"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Number of parameters</w:t>
            </w:r>
          </w:p>
        </w:tc>
        <w:tc>
          <w:tcPr>
            <w:tcW w:w="950" w:type="dxa"/>
            <w:gridSpan w:val="2"/>
            <w:tcBorders>
              <w:left w:val="single" w:sz="6" w:space="0" w:color="auto"/>
            </w:tcBorders>
          </w:tcPr>
          <w:p w:rsidR="000F5712" w:rsidRPr="006C6E41" w:rsidRDefault="000F5712" w:rsidP="000F5712">
            <w:pPr>
              <w:pStyle w:val="TAL"/>
            </w:pPr>
            <w:r>
              <w:t>o</w:t>
            </w:r>
            <w:r w:rsidRPr="006C6E41">
              <w:t>ctet z+1</w:t>
            </w:r>
          </w:p>
        </w:tc>
      </w:tr>
      <w:tr w:rsidR="000F5712" w:rsidRPr="00FE320E" w:rsidTr="000F5712">
        <w:tblPrEx>
          <w:tblCellMar>
            <w:left w:w="56" w:type="dxa"/>
          </w:tblCellMar>
        </w:tblPrEx>
        <w:trPr>
          <w:gridAfter w:val="1"/>
          <w:wAfter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11"/>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15A6" w:rsidRDefault="000F5712" w:rsidP="000F5712">
            <w:pPr>
              <w:pStyle w:val="TAC"/>
            </w:pPr>
            <w:r w:rsidRPr="006C15A6">
              <w:t>Parameters list</w:t>
            </w:r>
          </w:p>
        </w:tc>
        <w:tc>
          <w:tcPr>
            <w:tcW w:w="950" w:type="dxa"/>
            <w:gridSpan w:val="2"/>
            <w:tcBorders>
              <w:left w:val="single" w:sz="6" w:space="0" w:color="auto"/>
            </w:tcBorders>
          </w:tcPr>
          <w:p w:rsidR="000F5712" w:rsidRPr="006C6E41" w:rsidRDefault="000F5712" w:rsidP="000F5712">
            <w:pPr>
              <w:pStyle w:val="TAL"/>
            </w:pPr>
            <w:r>
              <w:t>o</w:t>
            </w:r>
            <w:r w:rsidRPr="006C6E41">
              <w:t>ctet z+1</w:t>
            </w:r>
          </w:p>
          <w:p w:rsidR="000F5712" w:rsidRPr="006C6E41" w:rsidRDefault="000F5712" w:rsidP="000F5712">
            <w:pPr>
              <w:pStyle w:val="TAL"/>
            </w:pPr>
          </w:p>
          <w:p w:rsidR="000F5712" w:rsidRPr="006C6E41" w:rsidRDefault="000F5712" w:rsidP="000F5712">
            <w:pPr>
              <w:pStyle w:val="TAL"/>
            </w:pPr>
            <w:r>
              <w:t>o</w:t>
            </w:r>
            <w:r w:rsidRPr="006C6E41">
              <w:t xml:space="preserve">ctet </w:t>
            </w:r>
            <w:r>
              <w:t>u</w:t>
            </w:r>
          </w:p>
        </w:tc>
      </w:tr>
      <w:tr w:rsidR="000F5712" w:rsidRPr="00FE320E" w:rsidTr="000F5712">
        <w:tblPrEx>
          <w:tblCellMar>
            <w:left w:w="56" w:type="dxa"/>
          </w:tblCellMar>
        </w:tblPrEx>
        <w:trPr>
          <w:gridAfter w:val="1"/>
          <w:wAfter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11"/>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7668E3">
              <w:t>QoS rule precedence</w:t>
            </w:r>
          </w:p>
        </w:tc>
        <w:tc>
          <w:tcPr>
            <w:tcW w:w="950" w:type="dxa"/>
            <w:gridSpan w:val="2"/>
            <w:tcBorders>
              <w:left w:val="single" w:sz="6" w:space="0" w:color="auto"/>
            </w:tcBorders>
          </w:tcPr>
          <w:p w:rsidR="000F5712" w:rsidRPr="006C6E41" w:rsidRDefault="000F5712" w:rsidP="000F5712">
            <w:pPr>
              <w:pStyle w:val="TAL"/>
            </w:pPr>
            <w:r>
              <w:t>o</w:t>
            </w:r>
            <w:r w:rsidRPr="007668E3">
              <w:t>ctet u+1*</w:t>
            </w:r>
          </w:p>
        </w:tc>
      </w:tr>
      <w:tr w:rsidR="000F5712" w:rsidRPr="00FE320E" w:rsidTr="000F5712">
        <w:tblPrEx>
          <w:tblCellMar>
            <w:left w:w="56" w:type="dxa"/>
          </w:tblCellMar>
        </w:tblPrEx>
        <w:trPr>
          <w:gridAfter w:val="1"/>
          <w:wAfter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11"/>
            <w:tcBorders>
              <w:top w:val="single" w:sz="6" w:space="0" w:color="auto"/>
              <w:left w:val="single" w:sz="6" w:space="0" w:color="auto"/>
              <w:bottom w:val="single" w:sz="6" w:space="0" w:color="auto"/>
              <w:right w:val="single" w:sz="6" w:space="0" w:color="auto"/>
            </w:tcBorders>
          </w:tcPr>
          <w:p w:rsidR="000F5712" w:rsidRPr="007668E3" w:rsidRDefault="000F5712" w:rsidP="000F5712">
            <w:pPr>
              <w:pStyle w:val="TAC"/>
            </w:pPr>
            <w:r w:rsidRPr="007668E3">
              <w:t>QoS flow identifier</w:t>
            </w:r>
          </w:p>
        </w:tc>
        <w:tc>
          <w:tcPr>
            <w:tcW w:w="950" w:type="dxa"/>
            <w:gridSpan w:val="2"/>
            <w:tcBorders>
              <w:left w:val="single" w:sz="6" w:space="0" w:color="auto"/>
            </w:tcBorders>
          </w:tcPr>
          <w:p w:rsidR="000F5712" w:rsidRPr="007668E3" w:rsidRDefault="000F5712" w:rsidP="000F5712">
            <w:pPr>
              <w:pStyle w:val="TAL"/>
            </w:pPr>
            <w:r>
              <w:t>octet u+2</w:t>
            </w:r>
            <w:r w:rsidRPr="007668E3">
              <w:t>*</w:t>
            </w:r>
          </w:p>
        </w:tc>
      </w:tr>
    </w:tbl>
    <w:p w:rsidR="000F5712" w:rsidRPr="00BD0557" w:rsidRDefault="000F5712" w:rsidP="000F5712">
      <w:pPr>
        <w:pStyle w:val="TF"/>
      </w:pPr>
      <w:r w:rsidRPr="00BD0557">
        <w:t>Figure </w:t>
      </w:r>
      <w:r>
        <w:t>9</w:t>
      </w:r>
      <w:r w:rsidRPr="00BD0557">
        <w:t>.</w:t>
      </w:r>
      <w:r w:rsidR="00650712">
        <w:t>8</w:t>
      </w:r>
      <w:r>
        <w:t>.</w:t>
      </w:r>
      <w:r w:rsidRPr="00BD0557">
        <w:t>4.</w:t>
      </w:r>
      <w:r w:rsidR="00C91182">
        <w:t>7</w:t>
      </w:r>
      <w:r w:rsidRPr="00BD0557">
        <w:t xml:space="preserve">.2: QoS rule </w:t>
      </w:r>
    </w:p>
    <w:p w:rsidR="000F5712" w:rsidRPr="00FE320E" w:rsidRDefault="000F5712" w:rsidP="000F571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0F5712" w:rsidRPr="00FE320E" w:rsidTr="000F5712">
        <w:trPr>
          <w:cantSplit/>
          <w:jc w:val="center"/>
        </w:trPr>
        <w:tc>
          <w:tcPr>
            <w:tcW w:w="2239" w:type="dxa"/>
          </w:tcPr>
          <w:p w:rsidR="000F5712" w:rsidRPr="006C6E41" w:rsidRDefault="000F5712" w:rsidP="000F5712">
            <w:pPr>
              <w:pStyle w:val="TAC"/>
            </w:pPr>
          </w:p>
        </w:tc>
        <w:tc>
          <w:tcPr>
            <w:tcW w:w="593" w:type="dxa"/>
            <w:tcBorders>
              <w:bottom w:val="single" w:sz="6" w:space="0" w:color="auto"/>
            </w:tcBorders>
          </w:tcPr>
          <w:p w:rsidR="000F5712" w:rsidRPr="006C6E41" w:rsidRDefault="000F5712" w:rsidP="000F5712">
            <w:pPr>
              <w:pStyle w:val="TAC"/>
            </w:pPr>
            <w:r w:rsidRPr="006C6E41">
              <w:t>8</w:t>
            </w:r>
          </w:p>
        </w:tc>
        <w:tc>
          <w:tcPr>
            <w:tcW w:w="594" w:type="dxa"/>
            <w:tcBorders>
              <w:bottom w:val="single" w:sz="6" w:space="0" w:color="auto"/>
            </w:tcBorders>
          </w:tcPr>
          <w:p w:rsidR="000F5712" w:rsidRPr="006C6E41" w:rsidRDefault="000F5712" w:rsidP="000F5712">
            <w:pPr>
              <w:pStyle w:val="TAC"/>
            </w:pPr>
            <w:r w:rsidRPr="006C6E41">
              <w:t>7</w:t>
            </w:r>
          </w:p>
        </w:tc>
        <w:tc>
          <w:tcPr>
            <w:tcW w:w="594" w:type="dxa"/>
            <w:tcBorders>
              <w:bottom w:val="single" w:sz="6" w:space="0" w:color="auto"/>
            </w:tcBorders>
          </w:tcPr>
          <w:p w:rsidR="000F5712" w:rsidRPr="006C6E41" w:rsidRDefault="000F5712" w:rsidP="000F5712">
            <w:pPr>
              <w:pStyle w:val="TAC"/>
            </w:pPr>
            <w:r w:rsidRPr="006C6E41">
              <w:t>6</w:t>
            </w:r>
          </w:p>
        </w:tc>
        <w:tc>
          <w:tcPr>
            <w:tcW w:w="594" w:type="dxa"/>
            <w:tcBorders>
              <w:bottom w:val="single" w:sz="6" w:space="0" w:color="auto"/>
            </w:tcBorders>
          </w:tcPr>
          <w:p w:rsidR="000F5712" w:rsidRPr="006C6E41" w:rsidRDefault="000F5712" w:rsidP="000F5712">
            <w:pPr>
              <w:pStyle w:val="TAC"/>
            </w:pPr>
            <w:r w:rsidRPr="006C6E41">
              <w:t>5</w:t>
            </w:r>
          </w:p>
        </w:tc>
        <w:tc>
          <w:tcPr>
            <w:tcW w:w="593" w:type="dxa"/>
            <w:tcBorders>
              <w:bottom w:val="single" w:sz="6" w:space="0" w:color="auto"/>
            </w:tcBorders>
          </w:tcPr>
          <w:p w:rsidR="000F5712" w:rsidRPr="006C6E41" w:rsidRDefault="000F5712" w:rsidP="000F5712">
            <w:pPr>
              <w:pStyle w:val="TAC"/>
            </w:pPr>
            <w:r w:rsidRPr="006C6E41">
              <w:t>4</w:t>
            </w:r>
          </w:p>
        </w:tc>
        <w:tc>
          <w:tcPr>
            <w:tcW w:w="594" w:type="dxa"/>
            <w:tcBorders>
              <w:bottom w:val="single" w:sz="6" w:space="0" w:color="auto"/>
            </w:tcBorders>
          </w:tcPr>
          <w:p w:rsidR="000F5712" w:rsidRPr="006C6E41" w:rsidRDefault="000F5712" w:rsidP="000F5712">
            <w:pPr>
              <w:pStyle w:val="TAC"/>
            </w:pPr>
            <w:r w:rsidRPr="006C6E41">
              <w:t>3</w:t>
            </w:r>
          </w:p>
        </w:tc>
        <w:tc>
          <w:tcPr>
            <w:tcW w:w="594" w:type="dxa"/>
            <w:tcBorders>
              <w:bottom w:val="single" w:sz="6" w:space="0" w:color="auto"/>
            </w:tcBorders>
          </w:tcPr>
          <w:p w:rsidR="000F5712" w:rsidRPr="006C6E41" w:rsidRDefault="000F5712" w:rsidP="000F5712">
            <w:pPr>
              <w:pStyle w:val="TAC"/>
            </w:pPr>
            <w:r w:rsidRPr="006C6E41">
              <w:t>2</w:t>
            </w:r>
          </w:p>
        </w:tc>
        <w:tc>
          <w:tcPr>
            <w:tcW w:w="594" w:type="dxa"/>
            <w:tcBorders>
              <w:bottom w:val="single" w:sz="6" w:space="0" w:color="auto"/>
            </w:tcBorders>
          </w:tcPr>
          <w:p w:rsidR="000F5712" w:rsidRPr="006C6E41" w:rsidRDefault="000F5712" w:rsidP="000F5712">
            <w:pPr>
              <w:pStyle w:val="TAC"/>
            </w:pPr>
            <w:r w:rsidRPr="006C6E41">
              <w:t>1</w:t>
            </w:r>
          </w:p>
        </w:tc>
        <w:tc>
          <w:tcPr>
            <w:tcW w:w="950" w:type="dxa"/>
            <w:tcBorders>
              <w:left w:val="nil"/>
            </w:tcBorders>
          </w:tcPr>
          <w:p w:rsidR="000F5712" w:rsidRPr="006C6E41" w:rsidRDefault="000F5712" w:rsidP="000F5712">
            <w:pPr>
              <w:pStyle w:val="TAC"/>
            </w:pPr>
          </w:p>
        </w:tc>
      </w:tr>
      <w:tr w:rsidR="000F5712" w:rsidRPr="00FE320E" w:rsidTr="000F5712">
        <w:trPr>
          <w:cantSplit/>
          <w:trHeight w:val="83"/>
          <w:jc w:val="center"/>
        </w:trPr>
        <w:tc>
          <w:tcPr>
            <w:tcW w:w="2239" w:type="dxa"/>
            <w:vMerge w:val="restart"/>
            <w:tcBorders>
              <w:right w:val="single" w:sz="6" w:space="0" w:color="auto"/>
            </w:tcBorders>
          </w:tcPr>
          <w:p w:rsidR="000F5712" w:rsidRPr="006C6E41" w:rsidRDefault="000F5712" w:rsidP="000F5712">
            <w:pPr>
              <w:pStyle w:val="TAC"/>
            </w:pPr>
          </w:p>
        </w:tc>
        <w:tc>
          <w:tcPr>
            <w:tcW w:w="593" w:type="dxa"/>
            <w:tcBorders>
              <w:top w:val="single" w:sz="6" w:space="0" w:color="auto"/>
              <w:left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right w:val="single" w:sz="6" w:space="0" w:color="auto"/>
            </w:tcBorders>
          </w:tcPr>
          <w:p w:rsidR="000F5712" w:rsidRPr="006C6E41" w:rsidRDefault="000F5712" w:rsidP="000F5712">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1</w:t>
            </w:r>
          </w:p>
        </w:tc>
        <w:tc>
          <w:tcPr>
            <w:tcW w:w="950" w:type="dxa"/>
            <w:vMerge w:val="restart"/>
            <w:tcBorders>
              <w:left w:val="single" w:sz="6" w:space="0" w:color="auto"/>
            </w:tcBorders>
          </w:tcPr>
          <w:p w:rsidR="000F5712" w:rsidRPr="006C6E41" w:rsidRDefault="000F5712" w:rsidP="000F5712">
            <w:pPr>
              <w:pStyle w:val="TAL"/>
            </w:pPr>
            <w:r>
              <w:t>o</w:t>
            </w:r>
            <w:r w:rsidRPr="006C6E41">
              <w:t xml:space="preserve">ctet </w:t>
            </w:r>
            <w:r>
              <w:t>8</w:t>
            </w:r>
          </w:p>
        </w:tc>
      </w:tr>
      <w:tr w:rsidR="000F5712" w:rsidTr="000F5712">
        <w:trPr>
          <w:cantSplit/>
          <w:trHeight w:val="82"/>
          <w:jc w:val="center"/>
        </w:trPr>
        <w:tc>
          <w:tcPr>
            <w:tcW w:w="2239" w:type="dxa"/>
            <w:vMerge/>
            <w:tcBorders>
              <w:right w:val="single" w:sz="6" w:space="0" w:color="auto"/>
            </w:tcBorders>
          </w:tcPr>
          <w:p w:rsidR="000F5712" w:rsidRPr="006C6E41" w:rsidRDefault="000F5712" w:rsidP="000F5712">
            <w:pPr>
              <w:pStyle w:val="TAC"/>
            </w:pPr>
          </w:p>
        </w:tc>
        <w:tc>
          <w:tcPr>
            <w:tcW w:w="2375" w:type="dxa"/>
            <w:gridSpan w:val="4"/>
            <w:tcBorders>
              <w:left w:val="single" w:sz="6" w:space="0" w:color="auto"/>
              <w:bottom w:val="single" w:sz="6" w:space="0" w:color="auto"/>
              <w:right w:val="single" w:sz="6" w:space="0" w:color="auto"/>
            </w:tcBorders>
          </w:tcPr>
          <w:p w:rsidR="000F5712" w:rsidRPr="006C6E41" w:rsidRDefault="000F5712" w:rsidP="000F5712">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vMerge/>
            <w:tcBorders>
              <w:left w:val="single" w:sz="6" w:space="0" w:color="auto"/>
            </w:tcBorders>
          </w:tcPr>
          <w:p w:rsidR="000F5712" w:rsidRPr="006C6E41" w:rsidRDefault="000F5712" w:rsidP="000F5712">
            <w:pPr>
              <w:pStyle w:val="TAL"/>
            </w:pPr>
          </w:p>
        </w:tc>
      </w:tr>
      <w:tr w:rsidR="000F5712" w:rsidRPr="00FE320E" w:rsidTr="000F5712">
        <w:trPr>
          <w:cantSplit/>
          <w:trHeight w:val="83"/>
          <w:jc w:val="center"/>
        </w:trPr>
        <w:tc>
          <w:tcPr>
            <w:tcW w:w="2239" w:type="dxa"/>
            <w:vMerge w:val="restart"/>
            <w:tcBorders>
              <w:right w:val="single" w:sz="6" w:space="0" w:color="auto"/>
            </w:tcBorders>
          </w:tcPr>
          <w:p w:rsidR="000F5712" w:rsidRPr="006C6E41" w:rsidRDefault="000F5712" w:rsidP="000F5712">
            <w:pPr>
              <w:pStyle w:val="TAC"/>
            </w:pPr>
          </w:p>
        </w:tc>
        <w:tc>
          <w:tcPr>
            <w:tcW w:w="593" w:type="dxa"/>
            <w:tcBorders>
              <w:top w:val="single" w:sz="6" w:space="0" w:color="auto"/>
              <w:left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right w:val="single" w:sz="6" w:space="0" w:color="auto"/>
            </w:tcBorders>
          </w:tcPr>
          <w:p w:rsidR="000F5712" w:rsidRPr="006C6E41" w:rsidRDefault="000F5712" w:rsidP="000F5712">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2</w:t>
            </w:r>
          </w:p>
        </w:tc>
        <w:tc>
          <w:tcPr>
            <w:tcW w:w="950" w:type="dxa"/>
            <w:vMerge w:val="restart"/>
            <w:tcBorders>
              <w:left w:val="single" w:sz="6" w:space="0" w:color="auto"/>
            </w:tcBorders>
          </w:tcPr>
          <w:p w:rsidR="000F5712" w:rsidRPr="006C6E41" w:rsidRDefault="000F5712" w:rsidP="000F5712">
            <w:pPr>
              <w:pStyle w:val="TAL"/>
            </w:pPr>
            <w:r>
              <w:t>o</w:t>
            </w:r>
            <w:r w:rsidRPr="006C6E41">
              <w:t xml:space="preserve">ctet </w:t>
            </w:r>
            <w:r>
              <w:t>9</w:t>
            </w:r>
          </w:p>
        </w:tc>
      </w:tr>
      <w:tr w:rsidR="000F5712" w:rsidTr="000F5712">
        <w:trPr>
          <w:cantSplit/>
          <w:trHeight w:val="82"/>
          <w:jc w:val="center"/>
        </w:trPr>
        <w:tc>
          <w:tcPr>
            <w:tcW w:w="2239" w:type="dxa"/>
            <w:vMerge/>
            <w:tcBorders>
              <w:right w:val="single" w:sz="6" w:space="0" w:color="auto"/>
            </w:tcBorders>
          </w:tcPr>
          <w:p w:rsidR="000F5712" w:rsidRPr="006C6E41" w:rsidRDefault="000F5712" w:rsidP="000F5712">
            <w:pPr>
              <w:pStyle w:val="TAC"/>
            </w:pPr>
          </w:p>
        </w:tc>
        <w:tc>
          <w:tcPr>
            <w:tcW w:w="2375" w:type="dxa"/>
            <w:gridSpan w:val="4"/>
            <w:tcBorders>
              <w:left w:val="single" w:sz="6" w:space="0" w:color="auto"/>
              <w:bottom w:val="single" w:sz="6" w:space="0" w:color="auto"/>
              <w:right w:val="single" w:sz="6" w:space="0" w:color="auto"/>
            </w:tcBorders>
          </w:tcPr>
          <w:p w:rsidR="000F5712" w:rsidRPr="006C6E41" w:rsidRDefault="000F5712" w:rsidP="000F5712">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vMerge/>
            <w:tcBorders>
              <w:left w:val="single" w:sz="6" w:space="0" w:color="auto"/>
            </w:tcBorders>
          </w:tcPr>
          <w:p w:rsidR="000F5712" w:rsidRPr="006C6E41" w:rsidRDefault="000F5712" w:rsidP="000F5712">
            <w:pPr>
              <w:pStyle w:val="TAL"/>
            </w:pPr>
          </w:p>
        </w:tc>
      </w:tr>
      <w:tr w:rsidR="000F5712" w:rsidRPr="00FE320E" w:rsidTr="000F5712">
        <w:trPr>
          <w:cantSplit/>
          <w:jc w:val="center"/>
        </w:trPr>
        <w:tc>
          <w:tcPr>
            <w:tcW w:w="2239" w:type="dxa"/>
            <w:tcBorders>
              <w:right w:val="single" w:sz="6" w:space="0" w:color="auto"/>
            </w:tcBorders>
          </w:tcPr>
          <w:p w:rsidR="000F5712" w:rsidRPr="006C6E41" w:rsidRDefault="000F5712" w:rsidP="000F5712">
            <w:pPr>
              <w:pStyle w:val="TAC"/>
            </w:pPr>
          </w:p>
        </w:tc>
        <w:tc>
          <w:tcPr>
            <w:tcW w:w="4750"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w:t>
            </w:r>
          </w:p>
        </w:tc>
        <w:tc>
          <w:tcPr>
            <w:tcW w:w="950" w:type="dxa"/>
            <w:tcBorders>
              <w:left w:val="single" w:sz="6" w:space="0" w:color="auto"/>
            </w:tcBorders>
          </w:tcPr>
          <w:p w:rsidR="000F5712" w:rsidRPr="006C6E41" w:rsidRDefault="000F5712" w:rsidP="000F5712">
            <w:pPr>
              <w:pStyle w:val="TAL"/>
            </w:pPr>
          </w:p>
        </w:tc>
      </w:tr>
      <w:tr w:rsidR="000F5712" w:rsidRPr="00FE320E" w:rsidTr="000F5712">
        <w:trPr>
          <w:cantSplit/>
          <w:trHeight w:val="83"/>
          <w:jc w:val="center"/>
        </w:trPr>
        <w:tc>
          <w:tcPr>
            <w:tcW w:w="2239" w:type="dxa"/>
            <w:vMerge w:val="restart"/>
            <w:tcBorders>
              <w:right w:val="single" w:sz="6" w:space="0" w:color="auto"/>
            </w:tcBorders>
          </w:tcPr>
          <w:p w:rsidR="000F5712" w:rsidRPr="006C6E41" w:rsidRDefault="000F5712" w:rsidP="000F5712">
            <w:pPr>
              <w:pStyle w:val="TAC"/>
            </w:pPr>
          </w:p>
        </w:tc>
        <w:tc>
          <w:tcPr>
            <w:tcW w:w="593" w:type="dxa"/>
            <w:tcBorders>
              <w:top w:val="single" w:sz="6" w:space="0" w:color="auto"/>
              <w:left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right w:val="single" w:sz="6" w:space="0" w:color="auto"/>
            </w:tcBorders>
          </w:tcPr>
          <w:p w:rsidR="000F5712" w:rsidRPr="006C6E41" w:rsidRDefault="000F5712" w:rsidP="000F5712">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N</w:t>
            </w:r>
          </w:p>
        </w:tc>
        <w:tc>
          <w:tcPr>
            <w:tcW w:w="950" w:type="dxa"/>
            <w:vMerge w:val="restart"/>
            <w:tcBorders>
              <w:left w:val="single" w:sz="6" w:space="0" w:color="auto"/>
            </w:tcBorders>
          </w:tcPr>
          <w:p w:rsidR="000F5712" w:rsidRPr="006C6E41" w:rsidRDefault="000F5712" w:rsidP="000F5712">
            <w:pPr>
              <w:pStyle w:val="TAL"/>
            </w:pPr>
            <w:r>
              <w:t>o</w:t>
            </w:r>
            <w:r w:rsidRPr="006C6E41">
              <w:t xml:space="preserve">ctet </w:t>
            </w:r>
            <w:r>
              <w:t>n</w:t>
            </w:r>
            <w:r w:rsidRPr="006C6E41">
              <w:t>+3</w:t>
            </w:r>
          </w:p>
        </w:tc>
      </w:tr>
      <w:tr w:rsidR="000F5712" w:rsidTr="000F5712">
        <w:trPr>
          <w:cantSplit/>
          <w:trHeight w:val="82"/>
          <w:jc w:val="center"/>
        </w:trPr>
        <w:tc>
          <w:tcPr>
            <w:tcW w:w="2239" w:type="dxa"/>
            <w:vMerge/>
            <w:tcBorders>
              <w:right w:val="single" w:sz="6" w:space="0" w:color="auto"/>
            </w:tcBorders>
          </w:tcPr>
          <w:p w:rsidR="000F5712" w:rsidRPr="006C6E41" w:rsidRDefault="000F5712" w:rsidP="000F5712">
            <w:pPr>
              <w:pStyle w:val="TAC"/>
            </w:pPr>
          </w:p>
        </w:tc>
        <w:tc>
          <w:tcPr>
            <w:tcW w:w="2375" w:type="dxa"/>
            <w:gridSpan w:val="4"/>
            <w:tcBorders>
              <w:left w:val="single" w:sz="6" w:space="0" w:color="auto"/>
              <w:bottom w:val="single" w:sz="6" w:space="0" w:color="auto"/>
              <w:right w:val="single" w:sz="6" w:space="0" w:color="auto"/>
            </w:tcBorders>
          </w:tcPr>
          <w:p w:rsidR="000F5712" w:rsidRPr="006C6E41" w:rsidRDefault="000F5712" w:rsidP="000F5712">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vMerge/>
            <w:tcBorders>
              <w:left w:val="single" w:sz="6" w:space="0" w:color="auto"/>
            </w:tcBorders>
          </w:tcPr>
          <w:p w:rsidR="000F5712" w:rsidRPr="006C6E41" w:rsidRDefault="000F5712" w:rsidP="000F5712">
            <w:pPr>
              <w:pStyle w:val="TAC"/>
            </w:pPr>
          </w:p>
        </w:tc>
      </w:tr>
    </w:tbl>
    <w:p w:rsidR="000F5712" w:rsidRPr="00BD0557" w:rsidRDefault="000F5712" w:rsidP="000F5712">
      <w:pPr>
        <w:pStyle w:val="TF"/>
      </w:pPr>
      <w:r w:rsidRPr="00BD0557">
        <w:t>Figure </w:t>
      </w:r>
      <w:r w:rsidR="00C756D6">
        <w:t>9</w:t>
      </w:r>
      <w:r w:rsidRPr="00BD0557">
        <w:t>.</w:t>
      </w:r>
      <w:r w:rsidR="00650712">
        <w:t>8</w:t>
      </w:r>
      <w:r w:rsidR="00C756D6">
        <w:t>.</w:t>
      </w:r>
      <w:r w:rsidRPr="00BD0557">
        <w:t>4.</w:t>
      </w:r>
      <w:r w:rsidR="00C91182">
        <w:t>7</w:t>
      </w:r>
      <w:r w:rsidRPr="00BD0557">
        <w:t>.3: Packet filter list when the rule operation is "modify existing QoS rule and delete packet filters" (z=N+3)</w:t>
      </w:r>
    </w:p>
    <w:p w:rsidR="000F5712" w:rsidRPr="00FE320E" w:rsidRDefault="000F5712" w:rsidP="000F5712">
      <w:pPr>
        <w:pStyle w:val="TH"/>
      </w:pPr>
    </w:p>
    <w:tbl>
      <w:tblPr>
        <w:tblW w:w="0" w:type="auto"/>
        <w:jc w:val="center"/>
        <w:tblLayout w:type="fixed"/>
        <w:tblCellMar>
          <w:left w:w="28" w:type="dxa"/>
          <w:right w:w="56" w:type="dxa"/>
        </w:tblCellMar>
        <w:tblLook w:val="0000" w:firstRow="0" w:lastRow="0" w:firstColumn="0" w:lastColumn="0" w:noHBand="0" w:noVBand="0"/>
      </w:tblPr>
      <w:tblGrid>
        <w:gridCol w:w="2426"/>
        <w:gridCol w:w="307"/>
        <w:gridCol w:w="608"/>
        <w:gridCol w:w="608"/>
        <w:gridCol w:w="608"/>
        <w:gridCol w:w="607"/>
        <w:gridCol w:w="608"/>
        <w:gridCol w:w="608"/>
        <w:gridCol w:w="610"/>
        <w:gridCol w:w="1265"/>
      </w:tblGrid>
      <w:tr w:rsidR="000F5712" w:rsidRPr="00FE320E" w:rsidTr="000F5712">
        <w:trPr>
          <w:cantSplit/>
          <w:jc w:val="center"/>
        </w:trPr>
        <w:tc>
          <w:tcPr>
            <w:tcW w:w="2426" w:type="dxa"/>
          </w:tcPr>
          <w:p w:rsidR="000F5712" w:rsidRPr="006C6E41" w:rsidRDefault="000F5712" w:rsidP="000F5712">
            <w:pPr>
              <w:pStyle w:val="TAC"/>
            </w:pPr>
          </w:p>
        </w:tc>
        <w:tc>
          <w:tcPr>
            <w:tcW w:w="307" w:type="dxa"/>
          </w:tcPr>
          <w:p w:rsidR="000F5712" w:rsidRPr="006C6E41" w:rsidRDefault="000F5712" w:rsidP="000F5712">
            <w:pPr>
              <w:pStyle w:val="TAC"/>
            </w:pPr>
            <w:r w:rsidRPr="006C6E41">
              <w:t>8</w:t>
            </w:r>
          </w:p>
        </w:tc>
        <w:tc>
          <w:tcPr>
            <w:tcW w:w="608" w:type="dxa"/>
          </w:tcPr>
          <w:p w:rsidR="000F5712" w:rsidRPr="006C6E41" w:rsidRDefault="000F5712" w:rsidP="000F5712">
            <w:pPr>
              <w:pStyle w:val="TAC"/>
            </w:pPr>
            <w:r w:rsidRPr="006C6E41">
              <w:t>7</w:t>
            </w:r>
          </w:p>
        </w:tc>
        <w:tc>
          <w:tcPr>
            <w:tcW w:w="608" w:type="dxa"/>
            <w:tcBorders>
              <w:bottom w:val="single" w:sz="6" w:space="0" w:color="auto"/>
            </w:tcBorders>
          </w:tcPr>
          <w:p w:rsidR="000F5712" w:rsidRPr="006C6E41" w:rsidRDefault="000F5712" w:rsidP="000F5712">
            <w:pPr>
              <w:pStyle w:val="TAC"/>
            </w:pPr>
            <w:r w:rsidRPr="006C6E41">
              <w:t>6</w:t>
            </w:r>
          </w:p>
        </w:tc>
        <w:tc>
          <w:tcPr>
            <w:tcW w:w="608" w:type="dxa"/>
            <w:tcBorders>
              <w:bottom w:val="single" w:sz="6" w:space="0" w:color="auto"/>
            </w:tcBorders>
          </w:tcPr>
          <w:p w:rsidR="000F5712" w:rsidRPr="006C6E41" w:rsidRDefault="000F5712" w:rsidP="000F5712">
            <w:pPr>
              <w:pStyle w:val="TAC"/>
            </w:pPr>
            <w:r w:rsidRPr="006C6E41">
              <w:t>5</w:t>
            </w:r>
          </w:p>
        </w:tc>
        <w:tc>
          <w:tcPr>
            <w:tcW w:w="607" w:type="dxa"/>
          </w:tcPr>
          <w:p w:rsidR="000F5712" w:rsidRPr="006C6E41" w:rsidRDefault="000F5712" w:rsidP="000F5712">
            <w:pPr>
              <w:pStyle w:val="TAC"/>
            </w:pPr>
            <w:r w:rsidRPr="006C6E41">
              <w:t>4</w:t>
            </w:r>
          </w:p>
        </w:tc>
        <w:tc>
          <w:tcPr>
            <w:tcW w:w="608" w:type="dxa"/>
          </w:tcPr>
          <w:p w:rsidR="000F5712" w:rsidRPr="006C6E41" w:rsidRDefault="000F5712" w:rsidP="000F5712">
            <w:pPr>
              <w:pStyle w:val="TAC"/>
            </w:pPr>
            <w:r w:rsidRPr="006C6E41">
              <w:t>3</w:t>
            </w:r>
          </w:p>
        </w:tc>
        <w:tc>
          <w:tcPr>
            <w:tcW w:w="608" w:type="dxa"/>
          </w:tcPr>
          <w:p w:rsidR="000F5712" w:rsidRPr="006C6E41" w:rsidRDefault="000F5712" w:rsidP="000F5712">
            <w:pPr>
              <w:pStyle w:val="TAC"/>
            </w:pPr>
            <w:r w:rsidRPr="006C6E41">
              <w:t>2</w:t>
            </w:r>
          </w:p>
        </w:tc>
        <w:tc>
          <w:tcPr>
            <w:tcW w:w="610" w:type="dxa"/>
          </w:tcPr>
          <w:p w:rsidR="000F5712" w:rsidRPr="006C6E41" w:rsidRDefault="000F5712" w:rsidP="000F5712">
            <w:pPr>
              <w:pStyle w:val="TAC"/>
            </w:pPr>
            <w:r w:rsidRPr="006C6E41">
              <w:t>1</w:t>
            </w:r>
          </w:p>
        </w:tc>
        <w:tc>
          <w:tcPr>
            <w:tcW w:w="1265" w:type="dxa"/>
          </w:tcPr>
          <w:p w:rsidR="000F5712" w:rsidRPr="006C6E41" w:rsidRDefault="000F5712" w:rsidP="000F5712">
            <w:pPr>
              <w:pStyle w:val="TAL"/>
            </w:pPr>
          </w:p>
        </w:tc>
      </w:tr>
      <w:tr w:rsidR="000F5712" w:rsidRPr="00FE320E" w:rsidTr="000F5712">
        <w:trPr>
          <w:cantSplit/>
          <w:trHeight w:val="165"/>
          <w:jc w:val="center"/>
        </w:trPr>
        <w:tc>
          <w:tcPr>
            <w:tcW w:w="2426" w:type="dxa"/>
            <w:vMerge w:val="restart"/>
            <w:tcBorders>
              <w:right w:val="single" w:sz="6" w:space="0" w:color="auto"/>
            </w:tcBorders>
          </w:tcPr>
          <w:p w:rsidR="000F5712" w:rsidRPr="006C6E41" w:rsidRDefault="000F5712" w:rsidP="000F5712">
            <w:pPr>
              <w:pStyle w:val="TAC"/>
            </w:pPr>
          </w:p>
        </w:tc>
        <w:tc>
          <w:tcPr>
            <w:tcW w:w="307" w:type="dxa"/>
            <w:tcBorders>
              <w:top w:val="single" w:sz="6" w:space="0" w:color="auto"/>
              <w:left w:val="single" w:sz="6" w:space="0" w:color="auto"/>
            </w:tcBorders>
          </w:tcPr>
          <w:p w:rsidR="000F5712" w:rsidRPr="006C6E41" w:rsidRDefault="000F5712" w:rsidP="000F5712">
            <w:pPr>
              <w:pStyle w:val="TAC"/>
            </w:pPr>
            <w:r w:rsidRPr="006C6E41">
              <w:t>0</w:t>
            </w:r>
          </w:p>
        </w:tc>
        <w:tc>
          <w:tcPr>
            <w:tcW w:w="608" w:type="dxa"/>
            <w:tcBorders>
              <w:top w:val="single" w:sz="6" w:space="0" w:color="auto"/>
              <w:right w:val="single" w:sz="4" w:space="0" w:color="auto"/>
            </w:tcBorders>
          </w:tcPr>
          <w:p w:rsidR="000F5712" w:rsidRPr="006C6E41" w:rsidRDefault="000F5712" w:rsidP="000F5712">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F5712" w:rsidRPr="006C6E41" w:rsidRDefault="000F5712" w:rsidP="000F5712">
            <w:pPr>
              <w:pStyle w:val="TAC"/>
            </w:pPr>
            <w:r w:rsidRPr="006C6E41">
              <w:t>Packet filter direction 1</w:t>
            </w:r>
          </w:p>
        </w:tc>
        <w:tc>
          <w:tcPr>
            <w:tcW w:w="2433"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1</w:t>
            </w:r>
          </w:p>
        </w:tc>
        <w:tc>
          <w:tcPr>
            <w:tcW w:w="1265" w:type="dxa"/>
            <w:vMerge w:val="restart"/>
            <w:tcBorders>
              <w:left w:val="single" w:sz="6" w:space="0" w:color="auto"/>
            </w:tcBorders>
          </w:tcPr>
          <w:p w:rsidR="000F5712" w:rsidRPr="006C6E41" w:rsidRDefault="000F5712" w:rsidP="000F5712">
            <w:pPr>
              <w:pStyle w:val="TAL"/>
            </w:pPr>
            <w:r>
              <w:t>o</w:t>
            </w:r>
            <w:r w:rsidRPr="006C6E41">
              <w:t xml:space="preserve">ctet </w:t>
            </w:r>
            <w:r>
              <w:t>8</w:t>
            </w:r>
          </w:p>
        </w:tc>
      </w:tr>
      <w:tr w:rsidR="000F5712" w:rsidTr="000F5712">
        <w:trPr>
          <w:cantSplit/>
          <w:trHeight w:val="165"/>
          <w:jc w:val="center"/>
        </w:trPr>
        <w:tc>
          <w:tcPr>
            <w:tcW w:w="2426" w:type="dxa"/>
            <w:vMerge/>
            <w:tcBorders>
              <w:right w:val="single" w:sz="6" w:space="0" w:color="auto"/>
            </w:tcBorders>
          </w:tcPr>
          <w:p w:rsidR="000F5712" w:rsidRPr="006C6E41" w:rsidRDefault="000F5712" w:rsidP="000F5712">
            <w:pPr>
              <w:pStyle w:val="TAC"/>
            </w:pPr>
          </w:p>
        </w:tc>
        <w:tc>
          <w:tcPr>
            <w:tcW w:w="915" w:type="dxa"/>
            <w:gridSpan w:val="2"/>
            <w:tcBorders>
              <w:left w:val="single" w:sz="6" w:space="0" w:color="auto"/>
              <w:bottom w:val="single" w:sz="6" w:space="0" w:color="auto"/>
              <w:right w:val="single" w:sz="4" w:space="0" w:color="auto"/>
            </w:tcBorders>
          </w:tcPr>
          <w:p w:rsidR="000F5712" w:rsidRPr="006C6E41" w:rsidRDefault="000F5712" w:rsidP="000F5712">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F5712" w:rsidRPr="006C6E41" w:rsidRDefault="000F5712" w:rsidP="000F5712">
            <w:pPr>
              <w:pStyle w:val="TAC"/>
            </w:pPr>
          </w:p>
        </w:tc>
        <w:tc>
          <w:tcPr>
            <w:tcW w:w="2433"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1265" w:type="dxa"/>
            <w:vMerge/>
            <w:tcBorders>
              <w:left w:val="single" w:sz="6" w:space="0" w:color="auto"/>
            </w:tcBorders>
          </w:tcPr>
          <w:p w:rsidR="000F5712" w:rsidRPr="006C6E41" w:rsidRDefault="000F5712" w:rsidP="000F5712">
            <w:pPr>
              <w:pStyle w:val="TAC"/>
            </w:pP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 xml:space="preserve">Length of </w:t>
            </w:r>
            <w:r>
              <w:t>p</w:t>
            </w:r>
            <w:r w:rsidRPr="006C6E41">
              <w:t>acket filter contents 1</w:t>
            </w:r>
          </w:p>
        </w:tc>
        <w:tc>
          <w:tcPr>
            <w:tcW w:w="1265" w:type="dxa"/>
            <w:tcBorders>
              <w:left w:val="single" w:sz="6" w:space="0" w:color="auto"/>
            </w:tcBorders>
          </w:tcPr>
          <w:p w:rsidR="000F5712" w:rsidRPr="006C6E41" w:rsidRDefault="000F5712" w:rsidP="000F5712">
            <w:pPr>
              <w:pStyle w:val="TAL"/>
            </w:pPr>
            <w:r>
              <w:t>o</w:t>
            </w:r>
            <w:r w:rsidRPr="006C6E41">
              <w:t xml:space="preserve">ctet </w:t>
            </w:r>
            <w:r>
              <w:t>9</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Packet filter contents 1</w:t>
            </w:r>
          </w:p>
        </w:tc>
        <w:tc>
          <w:tcPr>
            <w:tcW w:w="1265" w:type="dxa"/>
            <w:tcBorders>
              <w:left w:val="single" w:sz="6" w:space="0" w:color="auto"/>
            </w:tcBorders>
          </w:tcPr>
          <w:p w:rsidR="000F5712" w:rsidRPr="006C6E41" w:rsidRDefault="000F5712" w:rsidP="000F5712">
            <w:pPr>
              <w:pStyle w:val="TAL"/>
            </w:pPr>
            <w:r>
              <w:t>o</w:t>
            </w:r>
            <w:r w:rsidRPr="006C6E41">
              <w:t xml:space="preserve">ctet </w:t>
            </w:r>
            <w:r>
              <w:t>10</w:t>
            </w:r>
          </w:p>
          <w:p w:rsidR="000F5712" w:rsidRPr="006C6E41" w:rsidRDefault="000F5712" w:rsidP="000F5712">
            <w:pPr>
              <w:pStyle w:val="TAL"/>
            </w:pPr>
            <w:r>
              <w:t>o</w:t>
            </w:r>
            <w:r w:rsidRPr="006C6E41">
              <w:t>ctet m</w:t>
            </w:r>
          </w:p>
        </w:tc>
      </w:tr>
      <w:tr w:rsidR="000F5712" w:rsidRPr="00FE320E" w:rsidTr="000F5712">
        <w:trPr>
          <w:cantSplit/>
          <w:trHeight w:val="165"/>
          <w:jc w:val="center"/>
        </w:trPr>
        <w:tc>
          <w:tcPr>
            <w:tcW w:w="2426" w:type="dxa"/>
            <w:vMerge w:val="restart"/>
            <w:tcBorders>
              <w:right w:val="single" w:sz="6" w:space="0" w:color="auto"/>
            </w:tcBorders>
          </w:tcPr>
          <w:p w:rsidR="000F5712" w:rsidRPr="006C6E41" w:rsidRDefault="000F5712" w:rsidP="000F5712">
            <w:pPr>
              <w:pStyle w:val="TAC"/>
            </w:pPr>
          </w:p>
        </w:tc>
        <w:tc>
          <w:tcPr>
            <w:tcW w:w="307" w:type="dxa"/>
            <w:tcBorders>
              <w:top w:val="single" w:sz="6" w:space="0" w:color="auto"/>
              <w:left w:val="single" w:sz="6" w:space="0" w:color="auto"/>
            </w:tcBorders>
          </w:tcPr>
          <w:p w:rsidR="000F5712" w:rsidRPr="006C6E41" w:rsidRDefault="000F5712" w:rsidP="000F5712">
            <w:pPr>
              <w:pStyle w:val="TAC"/>
            </w:pPr>
            <w:r w:rsidRPr="006C6E41">
              <w:t>0</w:t>
            </w:r>
          </w:p>
        </w:tc>
        <w:tc>
          <w:tcPr>
            <w:tcW w:w="608" w:type="dxa"/>
            <w:tcBorders>
              <w:top w:val="single" w:sz="6" w:space="0" w:color="auto"/>
              <w:right w:val="single" w:sz="4" w:space="0" w:color="auto"/>
            </w:tcBorders>
          </w:tcPr>
          <w:p w:rsidR="000F5712" w:rsidRPr="006C6E41" w:rsidRDefault="000F5712" w:rsidP="000F5712">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F5712" w:rsidRPr="006C6E41" w:rsidRDefault="000F5712" w:rsidP="000F5712">
            <w:pPr>
              <w:pStyle w:val="TAC"/>
            </w:pPr>
            <w:r>
              <w:t>Packet filter direction 2</w:t>
            </w:r>
          </w:p>
        </w:tc>
        <w:tc>
          <w:tcPr>
            <w:tcW w:w="2433"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2</w:t>
            </w:r>
          </w:p>
        </w:tc>
        <w:tc>
          <w:tcPr>
            <w:tcW w:w="1265" w:type="dxa"/>
            <w:vMerge w:val="restart"/>
            <w:tcBorders>
              <w:left w:val="single" w:sz="6" w:space="0" w:color="auto"/>
            </w:tcBorders>
          </w:tcPr>
          <w:p w:rsidR="000F5712" w:rsidRPr="006C6E41" w:rsidRDefault="000F5712" w:rsidP="000F5712">
            <w:pPr>
              <w:pStyle w:val="TAL"/>
            </w:pPr>
            <w:r>
              <w:t>o</w:t>
            </w:r>
            <w:r w:rsidRPr="006C6E41">
              <w:t>ctet m+1</w:t>
            </w:r>
          </w:p>
        </w:tc>
      </w:tr>
      <w:tr w:rsidR="000F5712" w:rsidTr="000F5712">
        <w:trPr>
          <w:cantSplit/>
          <w:trHeight w:val="165"/>
          <w:jc w:val="center"/>
        </w:trPr>
        <w:tc>
          <w:tcPr>
            <w:tcW w:w="2426" w:type="dxa"/>
            <w:vMerge/>
            <w:tcBorders>
              <w:right w:val="single" w:sz="6" w:space="0" w:color="auto"/>
            </w:tcBorders>
          </w:tcPr>
          <w:p w:rsidR="000F5712" w:rsidRPr="006C6E41" w:rsidRDefault="000F5712" w:rsidP="000F5712">
            <w:pPr>
              <w:pStyle w:val="TAC"/>
            </w:pPr>
          </w:p>
        </w:tc>
        <w:tc>
          <w:tcPr>
            <w:tcW w:w="915" w:type="dxa"/>
            <w:gridSpan w:val="2"/>
            <w:tcBorders>
              <w:left w:val="single" w:sz="6" w:space="0" w:color="auto"/>
              <w:bottom w:val="single" w:sz="6" w:space="0" w:color="auto"/>
              <w:right w:val="single" w:sz="4" w:space="0" w:color="auto"/>
            </w:tcBorders>
          </w:tcPr>
          <w:p w:rsidR="000F5712" w:rsidRPr="006C6E41" w:rsidRDefault="000F5712" w:rsidP="000F5712">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F5712" w:rsidRPr="006C6E41" w:rsidRDefault="000F5712" w:rsidP="000F5712">
            <w:pPr>
              <w:pStyle w:val="TAC"/>
            </w:pPr>
          </w:p>
        </w:tc>
        <w:tc>
          <w:tcPr>
            <w:tcW w:w="2433"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1265" w:type="dxa"/>
            <w:vMerge/>
            <w:tcBorders>
              <w:left w:val="single" w:sz="6" w:space="0" w:color="auto"/>
            </w:tcBorders>
          </w:tcPr>
          <w:p w:rsidR="000F5712" w:rsidRPr="006C6E41" w:rsidRDefault="000F5712" w:rsidP="000F5712">
            <w:pPr>
              <w:pStyle w:val="TAL"/>
            </w:pP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 xml:space="preserve">Length of </w:t>
            </w:r>
            <w:r>
              <w:t>p</w:t>
            </w:r>
            <w:r w:rsidRPr="006C6E41">
              <w:t>acket filter contents 2</w:t>
            </w:r>
          </w:p>
        </w:tc>
        <w:tc>
          <w:tcPr>
            <w:tcW w:w="1265" w:type="dxa"/>
            <w:tcBorders>
              <w:left w:val="single" w:sz="6" w:space="0" w:color="auto"/>
            </w:tcBorders>
          </w:tcPr>
          <w:p w:rsidR="000F5712" w:rsidRPr="006C6E41" w:rsidRDefault="000F5712" w:rsidP="000F5712">
            <w:pPr>
              <w:pStyle w:val="TAL"/>
            </w:pPr>
            <w:r>
              <w:t>o</w:t>
            </w:r>
            <w:r w:rsidRPr="006C6E41">
              <w:t>ctet m+</w:t>
            </w:r>
            <w:r>
              <w:t>2</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Packet filter contents 2</w:t>
            </w:r>
          </w:p>
        </w:tc>
        <w:tc>
          <w:tcPr>
            <w:tcW w:w="1265" w:type="dxa"/>
            <w:tcBorders>
              <w:left w:val="single" w:sz="6" w:space="0" w:color="auto"/>
            </w:tcBorders>
          </w:tcPr>
          <w:p w:rsidR="000F5712" w:rsidRPr="006C6E41" w:rsidRDefault="000F5712" w:rsidP="000F5712">
            <w:pPr>
              <w:pStyle w:val="TAL"/>
            </w:pPr>
            <w:r>
              <w:t>o</w:t>
            </w:r>
            <w:r w:rsidRPr="006C6E41">
              <w:t>ctet m+</w:t>
            </w:r>
            <w:r>
              <w:t>3</w:t>
            </w:r>
          </w:p>
          <w:p w:rsidR="000F5712" w:rsidRPr="006C6E41" w:rsidRDefault="000F5712" w:rsidP="000F5712">
            <w:pPr>
              <w:pStyle w:val="TAL"/>
            </w:pPr>
            <w:r>
              <w:t>o</w:t>
            </w:r>
            <w:r w:rsidRPr="006C6E41">
              <w:t>ctet n</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w:t>
            </w:r>
          </w:p>
        </w:tc>
        <w:tc>
          <w:tcPr>
            <w:tcW w:w="1265" w:type="dxa"/>
            <w:tcBorders>
              <w:left w:val="single" w:sz="6" w:space="0" w:color="auto"/>
            </w:tcBorders>
          </w:tcPr>
          <w:p w:rsidR="000F5712" w:rsidRPr="006C6E41" w:rsidRDefault="000F5712" w:rsidP="000F5712">
            <w:pPr>
              <w:pStyle w:val="TAL"/>
            </w:pPr>
            <w:r>
              <w:t>o</w:t>
            </w:r>
            <w:r w:rsidRPr="006C6E41">
              <w:t>ctet n+1</w:t>
            </w:r>
          </w:p>
          <w:p w:rsidR="000F5712" w:rsidRPr="006C6E41" w:rsidRDefault="000F5712" w:rsidP="000F5712">
            <w:pPr>
              <w:pStyle w:val="TAL"/>
            </w:pPr>
            <w:r>
              <w:t>o</w:t>
            </w:r>
            <w:r w:rsidRPr="006C6E41">
              <w:t>ctet y</w:t>
            </w:r>
          </w:p>
        </w:tc>
      </w:tr>
      <w:tr w:rsidR="000F5712" w:rsidRPr="00FE320E" w:rsidTr="000F5712">
        <w:trPr>
          <w:cantSplit/>
          <w:trHeight w:val="165"/>
          <w:jc w:val="center"/>
        </w:trPr>
        <w:tc>
          <w:tcPr>
            <w:tcW w:w="2426" w:type="dxa"/>
            <w:vMerge w:val="restart"/>
            <w:tcBorders>
              <w:right w:val="single" w:sz="6" w:space="0" w:color="auto"/>
            </w:tcBorders>
          </w:tcPr>
          <w:p w:rsidR="000F5712" w:rsidRPr="006C6E41" w:rsidRDefault="000F5712" w:rsidP="000F5712">
            <w:pPr>
              <w:pStyle w:val="TAC"/>
            </w:pPr>
          </w:p>
        </w:tc>
        <w:tc>
          <w:tcPr>
            <w:tcW w:w="307" w:type="dxa"/>
            <w:tcBorders>
              <w:top w:val="single" w:sz="6" w:space="0" w:color="auto"/>
              <w:left w:val="single" w:sz="6" w:space="0" w:color="auto"/>
            </w:tcBorders>
          </w:tcPr>
          <w:p w:rsidR="000F5712" w:rsidRPr="006C6E41" w:rsidRDefault="000F5712" w:rsidP="000F5712">
            <w:pPr>
              <w:pStyle w:val="TAC"/>
            </w:pPr>
            <w:r w:rsidRPr="006C6E41">
              <w:t>0</w:t>
            </w:r>
          </w:p>
        </w:tc>
        <w:tc>
          <w:tcPr>
            <w:tcW w:w="608" w:type="dxa"/>
            <w:tcBorders>
              <w:top w:val="single" w:sz="6" w:space="0" w:color="auto"/>
              <w:right w:val="single" w:sz="4" w:space="0" w:color="auto"/>
            </w:tcBorders>
          </w:tcPr>
          <w:p w:rsidR="000F5712" w:rsidRPr="006C6E41" w:rsidRDefault="000F5712" w:rsidP="000F5712">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F5712" w:rsidRDefault="000F5712" w:rsidP="000F5712">
            <w:pPr>
              <w:pStyle w:val="TAC"/>
            </w:pPr>
            <w:r w:rsidRPr="006C6E41">
              <w:t xml:space="preserve">Packet filter direction </w:t>
            </w:r>
            <w:r>
              <w:t>N</w:t>
            </w:r>
            <w:r w:rsidDel="000657E8">
              <w:t xml:space="preserve"> </w:t>
            </w:r>
          </w:p>
        </w:tc>
        <w:tc>
          <w:tcPr>
            <w:tcW w:w="2433"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N</w:t>
            </w:r>
          </w:p>
        </w:tc>
        <w:tc>
          <w:tcPr>
            <w:tcW w:w="1265" w:type="dxa"/>
            <w:vMerge w:val="restart"/>
            <w:tcBorders>
              <w:left w:val="single" w:sz="6" w:space="0" w:color="auto"/>
            </w:tcBorders>
          </w:tcPr>
          <w:p w:rsidR="000F5712" w:rsidRPr="006C6E41" w:rsidRDefault="000F5712" w:rsidP="000F5712">
            <w:pPr>
              <w:pStyle w:val="TAL"/>
            </w:pPr>
            <w:r>
              <w:t>o</w:t>
            </w:r>
            <w:r w:rsidRPr="006C6E41">
              <w:t>ctet y+1</w:t>
            </w:r>
          </w:p>
        </w:tc>
      </w:tr>
      <w:tr w:rsidR="000F5712" w:rsidTr="000F5712">
        <w:trPr>
          <w:cantSplit/>
          <w:trHeight w:val="165"/>
          <w:jc w:val="center"/>
        </w:trPr>
        <w:tc>
          <w:tcPr>
            <w:tcW w:w="2426" w:type="dxa"/>
            <w:vMerge/>
            <w:tcBorders>
              <w:right w:val="single" w:sz="6" w:space="0" w:color="auto"/>
            </w:tcBorders>
          </w:tcPr>
          <w:p w:rsidR="000F5712" w:rsidRPr="006C6E41" w:rsidRDefault="000F5712" w:rsidP="000F5712">
            <w:pPr>
              <w:pStyle w:val="TAC"/>
            </w:pPr>
          </w:p>
        </w:tc>
        <w:tc>
          <w:tcPr>
            <w:tcW w:w="915" w:type="dxa"/>
            <w:gridSpan w:val="2"/>
            <w:tcBorders>
              <w:left w:val="single" w:sz="6" w:space="0" w:color="auto"/>
              <w:bottom w:val="single" w:sz="6" w:space="0" w:color="auto"/>
              <w:right w:val="single" w:sz="4" w:space="0" w:color="auto"/>
            </w:tcBorders>
          </w:tcPr>
          <w:p w:rsidR="000F5712" w:rsidRPr="006C6E41" w:rsidRDefault="000F5712" w:rsidP="000F5712">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F5712" w:rsidRPr="006C6E41" w:rsidRDefault="000F5712" w:rsidP="000F5712">
            <w:pPr>
              <w:pStyle w:val="TAC"/>
            </w:pPr>
          </w:p>
        </w:tc>
        <w:tc>
          <w:tcPr>
            <w:tcW w:w="2433"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1265" w:type="dxa"/>
            <w:vMerge/>
            <w:tcBorders>
              <w:left w:val="single" w:sz="6" w:space="0" w:color="auto"/>
            </w:tcBorders>
          </w:tcPr>
          <w:p w:rsidR="000F5712" w:rsidRPr="006C6E41" w:rsidRDefault="000F5712" w:rsidP="000F5712">
            <w:pPr>
              <w:pStyle w:val="TAC"/>
            </w:pP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 xml:space="preserve">Length of </w:t>
            </w:r>
            <w:r>
              <w:t>p</w:t>
            </w:r>
            <w:r w:rsidRPr="006C6E41">
              <w:t>acket filter contents N</w:t>
            </w:r>
          </w:p>
        </w:tc>
        <w:tc>
          <w:tcPr>
            <w:tcW w:w="1265" w:type="dxa"/>
            <w:tcBorders>
              <w:left w:val="single" w:sz="6" w:space="0" w:color="auto"/>
            </w:tcBorders>
          </w:tcPr>
          <w:p w:rsidR="000F5712" w:rsidRPr="006C6E41" w:rsidRDefault="000F5712" w:rsidP="000F5712">
            <w:pPr>
              <w:pStyle w:val="TAL"/>
            </w:pPr>
            <w:r>
              <w:t>o</w:t>
            </w:r>
            <w:r w:rsidRPr="006C6E41">
              <w:t>ctet y+</w:t>
            </w:r>
            <w:r>
              <w:t>2</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Packet filter contents N</w:t>
            </w:r>
          </w:p>
        </w:tc>
        <w:tc>
          <w:tcPr>
            <w:tcW w:w="1265" w:type="dxa"/>
            <w:tcBorders>
              <w:left w:val="single" w:sz="6" w:space="0" w:color="auto"/>
            </w:tcBorders>
          </w:tcPr>
          <w:p w:rsidR="000F5712" w:rsidRPr="006C6E41" w:rsidRDefault="000F5712" w:rsidP="000F5712">
            <w:pPr>
              <w:pStyle w:val="TAL"/>
            </w:pPr>
            <w:r>
              <w:t>o</w:t>
            </w:r>
            <w:r w:rsidRPr="006C6E41">
              <w:t>ctet y+</w:t>
            </w:r>
            <w:r>
              <w:t>3</w:t>
            </w:r>
          </w:p>
          <w:p w:rsidR="000F5712" w:rsidRPr="006C6E41" w:rsidRDefault="000F5712" w:rsidP="000F5712">
            <w:pPr>
              <w:pStyle w:val="TAL"/>
            </w:pPr>
            <w:r>
              <w:t>o</w:t>
            </w:r>
            <w:r w:rsidRPr="006C6E41">
              <w:t>ctet z</w:t>
            </w:r>
          </w:p>
        </w:tc>
      </w:tr>
    </w:tbl>
    <w:p w:rsidR="000F5712" w:rsidRPr="00BD0557" w:rsidRDefault="000F5712" w:rsidP="000F5712">
      <w:pPr>
        <w:pStyle w:val="TF"/>
      </w:pPr>
      <w:r w:rsidRPr="00BD0557">
        <w:t>Figure </w:t>
      </w:r>
      <w:r w:rsidR="00C756D6">
        <w:t>9</w:t>
      </w:r>
      <w:r w:rsidRPr="00BD0557">
        <w:t>.</w:t>
      </w:r>
      <w:r w:rsidR="00650712">
        <w:t>8</w:t>
      </w:r>
      <w:r w:rsidR="00C756D6">
        <w:t>.</w:t>
      </w:r>
      <w:r w:rsidRPr="00BD0557">
        <w:t>4.</w:t>
      </w:r>
      <w:r w:rsidR="00C91182">
        <w:t>7</w:t>
      </w:r>
      <w:r w:rsidRPr="00BD0557">
        <w:t>.4: Packet filter list when the rule operation is "create new QoS rule", or "modify existing QoS rule and add packet filters" or "modify existing QoS rule and replace packet filters"</w:t>
      </w:r>
    </w:p>
    <w:p w:rsidR="000F5712" w:rsidRPr="00FE320E" w:rsidRDefault="000F5712" w:rsidP="000F5712">
      <w:pPr>
        <w:pStyle w:val="TH"/>
      </w:pPr>
    </w:p>
    <w:tbl>
      <w:tblPr>
        <w:tblW w:w="0" w:type="auto"/>
        <w:jc w:val="center"/>
        <w:tblLayout w:type="fixed"/>
        <w:tblCellMar>
          <w:left w:w="56" w:type="dxa"/>
          <w:right w:w="56" w:type="dxa"/>
        </w:tblCellMar>
        <w:tblLook w:val="0000" w:firstRow="0" w:lastRow="0" w:firstColumn="0" w:lastColumn="0" w:noHBand="0" w:noVBand="0"/>
      </w:tblPr>
      <w:tblGrid>
        <w:gridCol w:w="2126"/>
        <w:gridCol w:w="607"/>
        <w:gridCol w:w="608"/>
        <w:gridCol w:w="608"/>
        <w:gridCol w:w="608"/>
        <w:gridCol w:w="607"/>
        <w:gridCol w:w="608"/>
        <w:gridCol w:w="608"/>
        <w:gridCol w:w="609"/>
        <w:gridCol w:w="1265"/>
      </w:tblGrid>
      <w:tr w:rsidR="000F5712" w:rsidRPr="00FE320E" w:rsidTr="000F5712">
        <w:trPr>
          <w:cantSplit/>
          <w:jc w:val="center"/>
        </w:trPr>
        <w:tc>
          <w:tcPr>
            <w:tcW w:w="2126" w:type="dxa"/>
          </w:tcPr>
          <w:p w:rsidR="000F5712" w:rsidRPr="006C6E41" w:rsidRDefault="000F5712" w:rsidP="000F5712">
            <w:pPr>
              <w:pStyle w:val="TAC"/>
            </w:pPr>
          </w:p>
        </w:tc>
        <w:tc>
          <w:tcPr>
            <w:tcW w:w="607" w:type="dxa"/>
          </w:tcPr>
          <w:p w:rsidR="000F5712" w:rsidRPr="006C6E41" w:rsidRDefault="000F5712" w:rsidP="000F5712">
            <w:pPr>
              <w:pStyle w:val="TAC"/>
            </w:pPr>
            <w:r w:rsidRPr="006C6E41">
              <w:t>8</w:t>
            </w:r>
          </w:p>
        </w:tc>
        <w:tc>
          <w:tcPr>
            <w:tcW w:w="608" w:type="dxa"/>
          </w:tcPr>
          <w:p w:rsidR="000F5712" w:rsidRPr="006C6E41" w:rsidRDefault="000F5712" w:rsidP="000F5712">
            <w:pPr>
              <w:pStyle w:val="TAC"/>
            </w:pPr>
            <w:r w:rsidRPr="006C6E41">
              <w:t>7</w:t>
            </w:r>
          </w:p>
        </w:tc>
        <w:tc>
          <w:tcPr>
            <w:tcW w:w="608" w:type="dxa"/>
          </w:tcPr>
          <w:p w:rsidR="000F5712" w:rsidRPr="006C6E41" w:rsidRDefault="000F5712" w:rsidP="000F5712">
            <w:pPr>
              <w:pStyle w:val="TAC"/>
            </w:pPr>
            <w:r w:rsidRPr="006C6E41">
              <w:t>6</w:t>
            </w:r>
          </w:p>
        </w:tc>
        <w:tc>
          <w:tcPr>
            <w:tcW w:w="608" w:type="dxa"/>
          </w:tcPr>
          <w:p w:rsidR="000F5712" w:rsidRPr="006C6E41" w:rsidRDefault="000F5712" w:rsidP="000F5712">
            <w:pPr>
              <w:pStyle w:val="TAC"/>
            </w:pPr>
            <w:r w:rsidRPr="006C6E41">
              <w:t>5</w:t>
            </w:r>
          </w:p>
        </w:tc>
        <w:tc>
          <w:tcPr>
            <w:tcW w:w="607" w:type="dxa"/>
          </w:tcPr>
          <w:p w:rsidR="000F5712" w:rsidRPr="006C6E41" w:rsidRDefault="000F5712" w:rsidP="000F5712">
            <w:pPr>
              <w:pStyle w:val="TAC"/>
            </w:pPr>
            <w:r w:rsidRPr="006C6E41">
              <w:t>4</w:t>
            </w:r>
          </w:p>
        </w:tc>
        <w:tc>
          <w:tcPr>
            <w:tcW w:w="608" w:type="dxa"/>
          </w:tcPr>
          <w:p w:rsidR="000F5712" w:rsidRPr="006C6E41" w:rsidRDefault="000F5712" w:rsidP="000F5712">
            <w:pPr>
              <w:pStyle w:val="TAC"/>
            </w:pPr>
            <w:r w:rsidRPr="006C6E41">
              <w:t>3</w:t>
            </w:r>
          </w:p>
        </w:tc>
        <w:tc>
          <w:tcPr>
            <w:tcW w:w="608" w:type="dxa"/>
          </w:tcPr>
          <w:p w:rsidR="000F5712" w:rsidRPr="006C6E41" w:rsidRDefault="000F5712" w:rsidP="000F5712">
            <w:pPr>
              <w:pStyle w:val="TAC"/>
            </w:pPr>
            <w:r w:rsidRPr="006C6E41">
              <w:t>2</w:t>
            </w:r>
          </w:p>
        </w:tc>
        <w:tc>
          <w:tcPr>
            <w:tcW w:w="609" w:type="dxa"/>
          </w:tcPr>
          <w:p w:rsidR="000F5712" w:rsidRPr="006C6E41" w:rsidRDefault="000F5712" w:rsidP="000F5712">
            <w:pPr>
              <w:pStyle w:val="TAC"/>
            </w:pPr>
            <w:r w:rsidRPr="006C6E41">
              <w:t>1</w:t>
            </w:r>
          </w:p>
        </w:tc>
        <w:tc>
          <w:tcPr>
            <w:tcW w:w="1265" w:type="dxa"/>
          </w:tcPr>
          <w:p w:rsidR="000F5712" w:rsidRPr="006C6E41" w:rsidRDefault="000F5712" w:rsidP="000F5712">
            <w:pPr>
              <w:pStyle w:val="TAL"/>
            </w:pP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identifier 1</w:t>
            </w:r>
          </w:p>
        </w:tc>
        <w:tc>
          <w:tcPr>
            <w:tcW w:w="1265" w:type="dxa"/>
            <w:tcBorders>
              <w:left w:val="single" w:sz="6" w:space="0" w:color="auto"/>
            </w:tcBorders>
          </w:tcPr>
          <w:p w:rsidR="000F5712" w:rsidRPr="006C6E41" w:rsidRDefault="000F5712" w:rsidP="000F5712">
            <w:pPr>
              <w:pStyle w:val="TAL"/>
            </w:pPr>
            <w:r>
              <w:t>o</w:t>
            </w:r>
            <w:r w:rsidRPr="006C6E41">
              <w:t>ctet z+</w:t>
            </w:r>
            <w:r>
              <w:t>2</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Length of Parameter contents 1</w:t>
            </w:r>
          </w:p>
        </w:tc>
        <w:tc>
          <w:tcPr>
            <w:tcW w:w="1265" w:type="dxa"/>
            <w:tcBorders>
              <w:left w:val="single" w:sz="6" w:space="0" w:color="auto"/>
            </w:tcBorders>
          </w:tcPr>
          <w:p w:rsidR="000F5712" w:rsidRPr="006C6E41" w:rsidRDefault="000F5712" w:rsidP="000F5712">
            <w:pPr>
              <w:pStyle w:val="TAL"/>
            </w:pPr>
            <w:r>
              <w:t>o</w:t>
            </w:r>
            <w:r w:rsidRPr="006C6E41">
              <w:t>ctet z+</w:t>
            </w:r>
            <w:r>
              <w:t>3</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contents 1</w:t>
            </w:r>
          </w:p>
        </w:tc>
        <w:tc>
          <w:tcPr>
            <w:tcW w:w="1265" w:type="dxa"/>
            <w:tcBorders>
              <w:left w:val="single" w:sz="6" w:space="0" w:color="auto"/>
            </w:tcBorders>
          </w:tcPr>
          <w:p w:rsidR="000F5712" w:rsidRPr="006C6E41" w:rsidRDefault="000F5712" w:rsidP="000F5712">
            <w:pPr>
              <w:pStyle w:val="TAL"/>
            </w:pPr>
            <w:r>
              <w:t>o</w:t>
            </w:r>
            <w:r w:rsidRPr="006C6E41">
              <w:t>ctet z+</w:t>
            </w:r>
            <w:r>
              <w:t>4</w:t>
            </w:r>
          </w:p>
          <w:p w:rsidR="000F5712" w:rsidRPr="006C6E41" w:rsidRDefault="000F5712" w:rsidP="000F5712">
            <w:pPr>
              <w:pStyle w:val="TAL"/>
            </w:pPr>
            <w:r>
              <w:t>o</w:t>
            </w:r>
            <w:r w:rsidRPr="006C6E41">
              <w:t>ctet k</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identifier 2</w:t>
            </w:r>
          </w:p>
        </w:tc>
        <w:tc>
          <w:tcPr>
            <w:tcW w:w="1265" w:type="dxa"/>
            <w:tcBorders>
              <w:left w:val="single" w:sz="6" w:space="0" w:color="auto"/>
            </w:tcBorders>
          </w:tcPr>
          <w:p w:rsidR="000F5712" w:rsidRPr="006C6E41" w:rsidRDefault="000F5712" w:rsidP="000F5712">
            <w:pPr>
              <w:pStyle w:val="TAL"/>
            </w:pPr>
            <w:r>
              <w:t>o</w:t>
            </w:r>
            <w:r w:rsidRPr="006C6E41">
              <w:t>ctet k+1</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Length of Parameter contents 2</w:t>
            </w:r>
          </w:p>
        </w:tc>
        <w:tc>
          <w:tcPr>
            <w:tcW w:w="1265" w:type="dxa"/>
            <w:tcBorders>
              <w:left w:val="single" w:sz="6" w:space="0" w:color="auto"/>
            </w:tcBorders>
          </w:tcPr>
          <w:p w:rsidR="000F5712" w:rsidRPr="006C6E41" w:rsidRDefault="000F5712" w:rsidP="000F5712">
            <w:pPr>
              <w:pStyle w:val="TAL"/>
            </w:pPr>
            <w:r>
              <w:t>o</w:t>
            </w:r>
            <w:r w:rsidRPr="006C6E41">
              <w:t>ctet k+2</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contents 2</w:t>
            </w:r>
          </w:p>
        </w:tc>
        <w:tc>
          <w:tcPr>
            <w:tcW w:w="1265" w:type="dxa"/>
            <w:tcBorders>
              <w:left w:val="single" w:sz="6" w:space="0" w:color="auto"/>
            </w:tcBorders>
          </w:tcPr>
          <w:p w:rsidR="000F5712" w:rsidRPr="006C6E41" w:rsidRDefault="000F5712" w:rsidP="000F5712">
            <w:pPr>
              <w:pStyle w:val="TAL"/>
            </w:pPr>
            <w:r>
              <w:t>o</w:t>
            </w:r>
            <w:r w:rsidRPr="006C6E41">
              <w:t>ctet k+3</w:t>
            </w:r>
          </w:p>
          <w:p w:rsidR="000F5712" w:rsidRPr="006C6E41" w:rsidRDefault="000F5712" w:rsidP="000F5712">
            <w:pPr>
              <w:pStyle w:val="TAL"/>
            </w:pPr>
            <w:r>
              <w:t>o</w:t>
            </w:r>
            <w:r w:rsidRPr="006C6E41">
              <w:t>ctet p</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w:t>
            </w:r>
          </w:p>
        </w:tc>
        <w:tc>
          <w:tcPr>
            <w:tcW w:w="1265" w:type="dxa"/>
            <w:tcBorders>
              <w:left w:val="single" w:sz="6" w:space="0" w:color="auto"/>
            </w:tcBorders>
          </w:tcPr>
          <w:p w:rsidR="000F5712" w:rsidRPr="006C6E41" w:rsidRDefault="000F5712" w:rsidP="000F5712">
            <w:pPr>
              <w:pStyle w:val="TAL"/>
            </w:pPr>
            <w:r>
              <w:t>o</w:t>
            </w:r>
            <w:r w:rsidRPr="006C6E41">
              <w:t>ctet p+1</w:t>
            </w:r>
          </w:p>
          <w:p w:rsidR="000F5712" w:rsidRPr="006C6E41" w:rsidRDefault="000F5712" w:rsidP="000F5712">
            <w:pPr>
              <w:pStyle w:val="TAL"/>
            </w:pPr>
            <w:r>
              <w:t>o</w:t>
            </w:r>
            <w:r w:rsidRPr="006C6E41">
              <w:t>ctet q</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identifier N</w:t>
            </w:r>
          </w:p>
        </w:tc>
        <w:tc>
          <w:tcPr>
            <w:tcW w:w="1265" w:type="dxa"/>
            <w:tcBorders>
              <w:left w:val="single" w:sz="6" w:space="0" w:color="auto"/>
            </w:tcBorders>
          </w:tcPr>
          <w:p w:rsidR="000F5712" w:rsidRPr="006C6E41" w:rsidRDefault="000F5712" w:rsidP="000F5712">
            <w:pPr>
              <w:pStyle w:val="TAL"/>
            </w:pPr>
            <w:r>
              <w:t>o</w:t>
            </w:r>
            <w:r w:rsidRPr="006C6E41">
              <w:t>ctet q+1</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Length of Parameter contents N</w:t>
            </w:r>
          </w:p>
        </w:tc>
        <w:tc>
          <w:tcPr>
            <w:tcW w:w="1265" w:type="dxa"/>
            <w:tcBorders>
              <w:left w:val="single" w:sz="6" w:space="0" w:color="auto"/>
            </w:tcBorders>
          </w:tcPr>
          <w:p w:rsidR="000F5712" w:rsidRPr="006C6E41" w:rsidRDefault="000F5712" w:rsidP="000F5712">
            <w:pPr>
              <w:pStyle w:val="TAL"/>
            </w:pPr>
            <w:r>
              <w:t>o</w:t>
            </w:r>
            <w:r w:rsidRPr="006C6E41">
              <w:t>ctet q+2</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contents N</w:t>
            </w:r>
          </w:p>
        </w:tc>
        <w:tc>
          <w:tcPr>
            <w:tcW w:w="1265" w:type="dxa"/>
            <w:tcBorders>
              <w:left w:val="single" w:sz="6" w:space="0" w:color="auto"/>
            </w:tcBorders>
          </w:tcPr>
          <w:p w:rsidR="000F5712" w:rsidRPr="006C6E41" w:rsidRDefault="000F5712" w:rsidP="000F5712">
            <w:pPr>
              <w:pStyle w:val="TAL"/>
            </w:pPr>
            <w:r>
              <w:t>o</w:t>
            </w:r>
            <w:r w:rsidRPr="006C6E41">
              <w:t>ctet q+3</w:t>
            </w:r>
          </w:p>
          <w:p w:rsidR="000F5712" w:rsidRPr="006C6E41" w:rsidRDefault="000F5712" w:rsidP="000F5712">
            <w:pPr>
              <w:pStyle w:val="TAL"/>
            </w:pPr>
            <w:r>
              <w:t>o</w:t>
            </w:r>
            <w:r w:rsidRPr="006C6E41">
              <w:t>ctet v</w:t>
            </w:r>
          </w:p>
        </w:tc>
      </w:tr>
    </w:tbl>
    <w:p w:rsidR="000F5712" w:rsidRPr="00BD0557" w:rsidRDefault="000F5712" w:rsidP="000F5712">
      <w:pPr>
        <w:pStyle w:val="TF"/>
      </w:pPr>
      <w:r w:rsidRPr="00BD0557">
        <w:t>Figure </w:t>
      </w:r>
      <w:r w:rsidR="00C756D6">
        <w:t>9</w:t>
      </w:r>
      <w:r w:rsidRPr="00BD0557">
        <w:t>.</w:t>
      </w:r>
      <w:r w:rsidR="00650712">
        <w:t>8</w:t>
      </w:r>
      <w:r w:rsidR="00C756D6">
        <w:t>.</w:t>
      </w:r>
      <w:r w:rsidRPr="00BD0557">
        <w:t>4.</w:t>
      </w:r>
      <w:r w:rsidR="00C91182">
        <w:t>7</w:t>
      </w:r>
      <w:r w:rsidRPr="00BD0557">
        <w:t>.5: Parameters list</w:t>
      </w:r>
    </w:p>
    <w:p w:rsidR="000F5712" w:rsidRPr="00FE320E" w:rsidRDefault="000F5712" w:rsidP="000F5712">
      <w:pPr>
        <w:pStyle w:val="TH"/>
      </w:pPr>
      <w:r w:rsidRPr="00FE320E">
        <w:lastRenderedPageBreak/>
        <w:t>Table </w:t>
      </w:r>
      <w:r w:rsidR="00C756D6">
        <w:t>9</w:t>
      </w:r>
      <w:r>
        <w:t>.</w:t>
      </w:r>
      <w:r w:rsidR="00650712">
        <w:t>8</w:t>
      </w:r>
      <w:r w:rsidR="00C756D6">
        <w:t>.</w:t>
      </w:r>
      <w:r>
        <w:t>4.</w:t>
      </w:r>
      <w:r w:rsidR="00C91182">
        <w:t>7</w:t>
      </w:r>
      <w:r>
        <w:t>.1</w:t>
      </w:r>
      <w:r w:rsidRPr="00FE320E">
        <w:t xml:space="preserve">: </w:t>
      </w:r>
      <w:r>
        <w:t>QoS rules i</w:t>
      </w:r>
      <w:r w:rsidRPr="00FE320E">
        <w:t>nformation element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0F5712" w:rsidRPr="00FE320E" w:rsidTr="000F5712">
        <w:trPr>
          <w:jc w:val="center"/>
        </w:trPr>
        <w:tc>
          <w:tcPr>
            <w:tcW w:w="6805" w:type="dxa"/>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L"/>
            </w:pPr>
            <w:r>
              <w:t>QoS rule identifier</w:t>
            </w:r>
            <w:r w:rsidRPr="006C6E41">
              <w:t xml:space="preserve"> (octet </w:t>
            </w:r>
            <w:r>
              <w:t>4</w:t>
            </w:r>
            <w:r w:rsidRPr="006C6E41">
              <w:t>)</w:t>
            </w:r>
          </w:p>
          <w:p w:rsidR="000F5712" w:rsidRPr="006C6E41" w:rsidRDefault="000F5712" w:rsidP="000F5712">
            <w:pPr>
              <w:pStyle w:val="TAL"/>
            </w:pPr>
            <w:r w:rsidRPr="006C6E41">
              <w:t xml:space="preserve">The </w:t>
            </w:r>
            <w:r w:rsidRPr="00C55614">
              <w:t xml:space="preserve">QoS rule identifier </w:t>
            </w:r>
            <w:r w:rsidRPr="006C6E41">
              <w:t>field is used to id</w:t>
            </w:r>
            <w:r>
              <w:t>entify the QoS rule</w:t>
            </w:r>
            <w:r w:rsidRPr="006C6E41">
              <w:t xml:space="preserve">. </w:t>
            </w:r>
          </w:p>
          <w:p w:rsidR="000F5712" w:rsidRDefault="000F5712" w:rsidP="000F5712">
            <w:pPr>
              <w:pStyle w:val="TAL"/>
            </w:pPr>
          </w:p>
          <w:p w:rsidR="000F5712" w:rsidRPr="006C6E41" w:rsidRDefault="000F5712" w:rsidP="000F5712">
            <w:pPr>
              <w:pStyle w:val="TAL"/>
            </w:pPr>
            <w:r>
              <w:t xml:space="preserve">QoS rule precedence </w:t>
            </w:r>
            <w:r w:rsidRPr="006C6E41">
              <w:t xml:space="preserve">(octet </w:t>
            </w:r>
            <w:r>
              <w:t>u+1</w:t>
            </w:r>
            <w:r w:rsidRPr="006C6E41">
              <w:t>)</w:t>
            </w:r>
          </w:p>
          <w:p w:rsidR="000F5712" w:rsidRDefault="000F5712" w:rsidP="000F5712">
            <w:pPr>
              <w:pStyle w:val="TAL"/>
            </w:pPr>
            <w:r w:rsidRPr="006C6E41">
              <w:t xml:space="preserve">The </w:t>
            </w:r>
            <w:r w:rsidRPr="00C55614">
              <w:t xml:space="preserve">QoS rule </w:t>
            </w:r>
            <w:r>
              <w:t xml:space="preserve">precedence </w:t>
            </w:r>
            <w:r w:rsidRPr="006C6E41">
              <w:t xml:space="preserve">field is used to specify the precedence </w:t>
            </w:r>
            <w:r>
              <w:t>of</w:t>
            </w:r>
            <w:r w:rsidRPr="006C6E41">
              <w:t xml:space="preserve"> </w:t>
            </w:r>
            <w:r>
              <w:t xml:space="preserve">the QoS rule </w:t>
            </w:r>
            <w:r w:rsidRPr="006C6E41">
              <w:t>a</w:t>
            </w:r>
            <w:r>
              <w:t>mong all QoS rules</w:t>
            </w:r>
            <w:r w:rsidRPr="006C6E41">
              <w:t xml:space="preserve"> </w:t>
            </w:r>
            <w:r w:rsidR="00810656">
              <w:t xml:space="preserve">(both the signalled QoS rules </w:t>
            </w:r>
            <w:r w:rsidR="00810656" w:rsidRPr="00D25698">
              <w:t>as described in subclause 6.2.5.1.1.2</w:t>
            </w:r>
            <w:r w:rsidR="00810656">
              <w:t xml:space="preserve"> </w:t>
            </w:r>
            <w:r>
              <w:t xml:space="preserve">and </w:t>
            </w:r>
            <w:r w:rsidR="00810656">
              <w:t xml:space="preserve">the </w:t>
            </w:r>
            <w:r>
              <w:t>derived QoS rules</w:t>
            </w:r>
            <w:r w:rsidR="00810656">
              <w:t xml:space="preserve"> </w:t>
            </w:r>
            <w:r w:rsidR="00810656" w:rsidRPr="00D25698">
              <w:t>as described in subclause 6.2.5.1.1.</w:t>
            </w:r>
            <w:r w:rsidR="00810656">
              <w:t>3)</w:t>
            </w:r>
            <w:r>
              <w:t xml:space="preserve"> </w:t>
            </w:r>
            <w:r w:rsidRPr="006C6E41">
              <w:t xml:space="preserve">associated with </w:t>
            </w:r>
            <w:r>
              <w:t>the PDU session of the QoS flow</w:t>
            </w:r>
            <w:r w:rsidRPr="006C6E41">
              <w:t xml:space="preserve">. </w:t>
            </w:r>
            <w:r>
              <w:t>This field includes the binary coded value of the QoS rule precedence in the range from 0 to 255 (decimal). The h</w:t>
            </w:r>
            <w:r w:rsidRPr="006C6E41">
              <w:t xml:space="preserve">igher the value of the </w:t>
            </w:r>
            <w:r w:rsidRPr="00C55614">
              <w:t>Qo</w:t>
            </w:r>
            <w:r>
              <w:t>S</w:t>
            </w:r>
            <w:r w:rsidRPr="00C55614">
              <w:t xml:space="preserve"> rule precedence </w:t>
            </w:r>
            <w:r w:rsidRPr="006C6E41">
              <w:t xml:space="preserve">field, </w:t>
            </w:r>
            <w:r>
              <w:t xml:space="preserve">the </w:t>
            </w:r>
            <w:r w:rsidRPr="006C6E41">
              <w:t xml:space="preserve">lower the precedence of that </w:t>
            </w:r>
            <w:r>
              <w:t>QoS rule</w:t>
            </w:r>
            <w:r w:rsidRPr="006C6E41">
              <w:t xml:space="preserve"> is.</w:t>
            </w:r>
          </w:p>
          <w:p w:rsidR="000F5712" w:rsidRPr="006C6E41" w:rsidRDefault="000F5712" w:rsidP="000F5712">
            <w:pPr>
              <w:pStyle w:val="TAL"/>
            </w:pPr>
            <w:r>
              <w:t>The value 80 (decimal) is reserved.</w:t>
            </w:r>
          </w:p>
          <w:p w:rsidR="000F5712" w:rsidRDefault="000F5712" w:rsidP="000F5712">
            <w:pPr>
              <w:pStyle w:val="TAL"/>
            </w:pPr>
          </w:p>
          <w:p w:rsidR="000F5712" w:rsidRPr="006C6E41" w:rsidRDefault="000F5712" w:rsidP="000F5712">
            <w:pPr>
              <w:pStyle w:val="TAL"/>
            </w:pPr>
            <w:r>
              <w:t>QoS flow identifier</w:t>
            </w:r>
            <w:r w:rsidRPr="006C6E41">
              <w:t xml:space="preserve"> (octet </w:t>
            </w:r>
            <w:r>
              <w:t>u+2</w:t>
            </w:r>
            <w:r w:rsidRPr="006C6E41">
              <w:t>)</w:t>
            </w:r>
          </w:p>
          <w:p w:rsidR="000F5712" w:rsidRPr="006C6E41" w:rsidRDefault="000F5712" w:rsidP="000F5712">
            <w:pPr>
              <w:pStyle w:val="TAL"/>
            </w:pPr>
            <w:r w:rsidRPr="006C6E41">
              <w:t xml:space="preserve">The </w:t>
            </w:r>
            <w:r w:rsidRPr="00C55614">
              <w:t xml:space="preserve">QoS flow identifier </w:t>
            </w:r>
            <w:r w:rsidRPr="006C6E41">
              <w:t>field is used to id</w:t>
            </w:r>
            <w:r>
              <w:t>entify the QoS flow</w:t>
            </w:r>
            <w:r w:rsidRPr="006C6E41">
              <w:t xml:space="preserve">. </w:t>
            </w:r>
          </w:p>
          <w:p w:rsidR="000F5712" w:rsidRDefault="000F5712" w:rsidP="000F5712">
            <w:pPr>
              <w:pStyle w:val="TAL"/>
            </w:pPr>
            <w:r>
              <w:br/>
              <w:t>DQR bit (bit 5 of octet 7)</w:t>
            </w:r>
          </w:p>
          <w:p w:rsidR="000F5712" w:rsidRDefault="000F5712" w:rsidP="000F5712">
            <w:pPr>
              <w:pStyle w:val="TAL"/>
            </w:pPr>
            <w:r>
              <w:t>The DQR bit indicates whether the QoS rule is the default QoS rule and it is encoded as follows:</w:t>
            </w:r>
          </w:p>
          <w:p w:rsidR="000F5712" w:rsidRDefault="000F5712" w:rsidP="000F5712">
            <w:pPr>
              <w:pStyle w:val="TAL"/>
            </w:pPr>
            <w:r>
              <w:t>Bit</w:t>
            </w:r>
          </w:p>
          <w:p w:rsidR="000F5712" w:rsidRDefault="000F5712" w:rsidP="000F5712">
            <w:pPr>
              <w:pStyle w:val="TAL"/>
            </w:pPr>
            <w:r>
              <w:t>5</w:t>
            </w:r>
          </w:p>
          <w:p w:rsidR="000F5712" w:rsidRDefault="000F5712" w:rsidP="000F5712">
            <w:pPr>
              <w:pStyle w:val="TAL"/>
            </w:pPr>
            <w:r>
              <w:t>0</w:t>
            </w:r>
            <w:r>
              <w:tab/>
              <w:t>the QoS rule is not the default QoS rule.</w:t>
            </w:r>
          </w:p>
          <w:p w:rsidR="000F5712" w:rsidRDefault="000F5712" w:rsidP="000F5712">
            <w:pPr>
              <w:pStyle w:val="TAL"/>
            </w:pPr>
            <w:r>
              <w:t>1</w:t>
            </w:r>
            <w:r>
              <w:tab/>
              <w:t>the QoS rule is the default QoS rule.</w:t>
            </w:r>
          </w:p>
          <w:p w:rsidR="000F5712" w:rsidRDefault="000F5712" w:rsidP="000F5712">
            <w:pPr>
              <w:pStyle w:val="TAL"/>
            </w:pPr>
          </w:p>
          <w:p w:rsidR="000F5712" w:rsidRPr="006C6E41" w:rsidRDefault="000F5712" w:rsidP="000F5712">
            <w:pPr>
              <w:pStyle w:val="TAL"/>
            </w:pPr>
            <w:r>
              <w:t>Rule</w:t>
            </w:r>
            <w:r w:rsidRPr="006C6E41">
              <w:t xml:space="preserve"> operation code (</w:t>
            </w:r>
            <w:r>
              <w:t xml:space="preserve">bits 8 to 6 of </w:t>
            </w:r>
            <w:r w:rsidRPr="006C6E41">
              <w:t xml:space="preserve">octet </w:t>
            </w:r>
            <w:r>
              <w:t>7</w:t>
            </w:r>
            <w:r w:rsidRPr="006C6E41">
              <w:t>)</w:t>
            </w:r>
            <w:r w:rsidRPr="006C6E41">
              <w:br/>
              <w:t>Bits</w:t>
            </w:r>
            <w:r w:rsidRPr="006C6E41">
              <w:br/>
              <w:t>8 7 6</w:t>
            </w:r>
          </w:p>
          <w:p w:rsidR="000F5712" w:rsidRPr="006C6E41" w:rsidRDefault="000F5712" w:rsidP="000F5712">
            <w:pPr>
              <w:pStyle w:val="TAL"/>
            </w:pPr>
            <w:r w:rsidRPr="006C6E41">
              <w:t xml:space="preserve">0 0 0 </w:t>
            </w:r>
            <w:r>
              <w:t>Reserved</w:t>
            </w:r>
            <w:r>
              <w:br/>
              <w:t>0 0 1 Create new QoS rule</w:t>
            </w:r>
          </w:p>
          <w:p w:rsidR="000F5712" w:rsidRPr="006C6E41" w:rsidRDefault="000F5712" w:rsidP="000F5712">
            <w:pPr>
              <w:pStyle w:val="TAL"/>
            </w:pPr>
            <w:r>
              <w:t>0 1 0 Delete existing QoS rule</w:t>
            </w:r>
          </w:p>
          <w:p w:rsidR="000F5712" w:rsidRPr="006C6E41" w:rsidRDefault="000F5712" w:rsidP="000F5712">
            <w:pPr>
              <w:pStyle w:val="TAL"/>
            </w:pPr>
            <w:r w:rsidRPr="006C6E41">
              <w:t xml:space="preserve">0 1 1 </w:t>
            </w:r>
            <w:r w:rsidRPr="00E2316B">
              <w:t>Modify existing QoS rule and add packet filters</w:t>
            </w:r>
          </w:p>
          <w:p w:rsidR="000F5712" w:rsidRPr="006C6E41" w:rsidRDefault="000F5712" w:rsidP="000F5712">
            <w:pPr>
              <w:pStyle w:val="TAL"/>
            </w:pPr>
            <w:r w:rsidRPr="006C6E41">
              <w:t xml:space="preserve">1 0 0 </w:t>
            </w:r>
            <w:r>
              <w:t>Modify existing QoS rule and replace packet filters</w:t>
            </w:r>
          </w:p>
          <w:p w:rsidR="000F5712" w:rsidRPr="006C6E41" w:rsidRDefault="000F5712" w:rsidP="000F5712">
            <w:pPr>
              <w:pStyle w:val="TAL"/>
            </w:pPr>
            <w:r w:rsidRPr="006C6E41">
              <w:t xml:space="preserve">1 0 1 </w:t>
            </w:r>
            <w:r>
              <w:t>Modify existing QoS rule and delete packet filters</w:t>
            </w:r>
          </w:p>
          <w:p w:rsidR="000F5712" w:rsidRPr="006C6E41" w:rsidRDefault="000F5712" w:rsidP="000F5712">
            <w:pPr>
              <w:pStyle w:val="TAL"/>
            </w:pPr>
            <w:r>
              <w:t>1 1 0 Modify existing QoS rule without modifying packet filters</w:t>
            </w:r>
          </w:p>
          <w:p w:rsidR="000F5712" w:rsidRPr="006C6E41" w:rsidRDefault="000F5712" w:rsidP="000F5712">
            <w:pPr>
              <w:pStyle w:val="TAL"/>
            </w:pPr>
            <w:r>
              <w:t>1 1 1 Reserved</w:t>
            </w:r>
          </w:p>
          <w:p w:rsidR="000F5712" w:rsidRPr="006C6E41" w:rsidRDefault="000F5712" w:rsidP="000F5712">
            <w:pPr>
              <w:pStyle w:val="TAL"/>
            </w:pPr>
          </w:p>
          <w:p w:rsidR="000F5712" w:rsidRPr="006C6E41" w:rsidRDefault="000F5712" w:rsidP="000F5712">
            <w:pPr>
              <w:pStyle w:val="TAL"/>
            </w:pPr>
            <w:r w:rsidRPr="006C6E41">
              <w:br/>
              <w:t xml:space="preserve">E bit (bit </w:t>
            </w:r>
            <w:r>
              <w:t>7</w:t>
            </w:r>
            <w:r w:rsidRPr="006C6E41">
              <w:t xml:space="preserve"> of octet </w:t>
            </w:r>
            <w:r>
              <w:t>z+1</w:t>
            </w:r>
            <w:r w:rsidRPr="006C6E41">
              <w:t>)</w:t>
            </w:r>
          </w:p>
          <w:p w:rsidR="000F5712" w:rsidRPr="006C6E41" w:rsidRDefault="000F5712" w:rsidP="000F5712">
            <w:pPr>
              <w:pStyle w:val="TAL"/>
            </w:pPr>
            <w:r w:rsidRPr="00A6770D">
              <w:t xml:space="preserve">For the </w:t>
            </w:r>
            <w:r w:rsidR="003C0F9E">
              <w:t>"</w:t>
            </w:r>
            <w:r>
              <w:t>create new QoS rule" operation,</w:t>
            </w:r>
            <w:r w:rsidRPr="00A6770D">
              <w:t xml:space="preserve"> </w:t>
            </w:r>
            <w:r>
              <w:t>t</w:t>
            </w:r>
            <w:r w:rsidRPr="006C6E41">
              <w:t xml:space="preserve">he </w:t>
            </w:r>
            <w:r w:rsidRPr="00C55614">
              <w:t>E bit</w:t>
            </w:r>
            <w:r w:rsidRPr="006C6E41">
              <w:t xml:space="preserve"> is encoded as follows:</w:t>
            </w:r>
          </w:p>
          <w:p w:rsidR="000F5712" w:rsidRDefault="000F5712" w:rsidP="000F5712">
            <w:pPr>
              <w:pStyle w:val="TAL"/>
            </w:pPr>
            <w:r>
              <w:t>Bit</w:t>
            </w:r>
            <w:r>
              <w:br/>
              <w:t>7</w:t>
            </w:r>
          </w:p>
          <w:p w:rsidR="000F5712" w:rsidRPr="006C6E41" w:rsidRDefault="000F5712" w:rsidP="000F5712">
            <w:pPr>
              <w:pStyle w:val="TAL"/>
            </w:pPr>
            <w:r w:rsidRPr="006C6E41">
              <w:t>0</w:t>
            </w:r>
            <w:r w:rsidRPr="006C6E41">
              <w:tab/>
            </w:r>
            <w:r w:rsidRPr="00C55614">
              <w:t>parameters list</w:t>
            </w:r>
            <w:r w:rsidRPr="006C6E41">
              <w:t xml:space="preserve"> is not included</w:t>
            </w:r>
          </w:p>
          <w:p w:rsidR="000F5712" w:rsidRPr="00C55614" w:rsidRDefault="000F5712" w:rsidP="000F5712">
            <w:pPr>
              <w:pStyle w:val="TAL"/>
            </w:pPr>
            <w:r w:rsidRPr="006C6E41">
              <w:t>1</w:t>
            </w:r>
            <w:r w:rsidRPr="006C6E41">
              <w:tab/>
            </w:r>
            <w:r w:rsidRPr="00C55614">
              <w:t>parameters list</w:t>
            </w:r>
            <w:r w:rsidRPr="006C6E41">
              <w:t xml:space="preserve"> is included</w:t>
            </w:r>
          </w:p>
          <w:p w:rsidR="000F5712" w:rsidRDefault="000F5712" w:rsidP="000F5712">
            <w:pPr>
              <w:pStyle w:val="TAL"/>
            </w:pPr>
            <w:r>
              <w:t xml:space="preserve">For the "modify existing QoS rule and add packet filters" operation, the </w:t>
            </w:r>
            <w:r w:rsidR="003C0F9E">
              <w:t>"</w:t>
            </w:r>
            <w:r>
              <w:t>modify existing QoS rule and replace packet filters</w:t>
            </w:r>
            <w:r w:rsidR="003C0F9E">
              <w:t>"</w:t>
            </w:r>
            <w:r>
              <w:t xml:space="preserve">, the </w:t>
            </w:r>
            <w:r w:rsidR="003C0F9E">
              <w:t>"</w:t>
            </w:r>
            <w:r>
              <w:t>modify existing QoS rule and delete packet filters</w:t>
            </w:r>
            <w:r w:rsidR="003C0F9E">
              <w:t>"</w:t>
            </w:r>
            <w:r>
              <w:t xml:space="preserve"> operation and the </w:t>
            </w:r>
            <w:r w:rsidR="003C0F9E">
              <w:t>"</w:t>
            </w:r>
            <w:r>
              <w:t>modify existing QoS rule without modifying packet filters</w:t>
            </w:r>
            <w:r w:rsidR="003C0F9E">
              <w:t>"</w:t>
            </w:r>
            <w:r>
              <w:t xml:space="preserve"> operation, the E bit is encoded as follows:</w:t>
            </w:r>
          </w:p>
          <w:p w:rsidR="000F5712" w:rsidRDefault="000F5712" w:rsidP="000F5712">
            <w:pPr>
              <w:pStyle w:val="TAL"/>
            </w:pPr>
            <w:r>
              <w:t>Bit</w:t>
            </w:r>
            <w:r>
              <w:br/>
              <w:t>7</w:t>
            </w:r>
          </w:p>
          <w:p w:rsidR="000F5712" w:rsidRDefault="000F5712" w:rsidP="000F5712">
            <w:pPr>
              <w:pStyle w:val="TAL"/>
            </w:pPr>
            <w:r>
              <w:t>0</w:t>
            </w:r>
            <w:r>
              <w:tab/>
              <w:t>previously provided parameters list extension</w:t>
            </w:r>
          </w:p>
          <w:p w:rsidR="000F5712" w:rsidRDefault="000F5712" w:rsidP="000F5712">
            <w:pPr>
              <w:pStyle w:val="TAL"/>
            </w:pPr>
            <w:r>
              <w:t>1</w:t>
            </w:r>
            <w:r>
              <w:tab/>
              <w:t>previously provided parameters list replacement</w:t>
            </w:r>
          </w:p>
          <w:p w:rsidR="000F5712" w:rsidRDefault="000F5712" w:rsidP="000F5712">
            <w:pPr>
              <w:pStyle w:val="TAL"/>
            </w:pPr>
          </w:p>
          <w:p w:rsidR="000F5712" w:rsidRDefault="000F5712" w:rsidP="000F5712">
            <w:pPr>
              <w:pStyle w:val="TAL"/>
            </w:pPr>
            <w:r>
              <w:t xml:space="preserve">If the E bit is set to </w:t>
            </w:r>
            <w:r w:rsidR="003C0F9E">
              <w:t>"</w:t>
            </w:r>
            <w:r w:rsidRPr="00DE0B48">
              <w:t>parameters list is not included</w:t>
            </w:r>
            <w:r w:rsidR="003C0F9E">
              <w:t>"</w:t>
            </w:r>
            <w:r>
              <w:t xml:space="preserve">, the number of parameters field has zero value. If the E bit is set to </w:t>
            </w:r>
            <w:r w:rsidR="003C0F9E">
              <w:t>"</w:t>
            </w:r>
            <w:r w:rsidRPr="00DE0B48">
              <w:t>parameters list is included</w:t>
            </w:r>
            <w:r w:rsidR="003C0F9E">
              <w:t>"</w:t>
            </w:r>
            <w:r>
              <w:t xml:space="preserve">, the number of parameters field has non-zero value. If the E bit is set to </w:t>
            </w:r>
            <w:r w:rsidR="003C0F9E">
              <w:t>"</w:t>
            </w:r>
            <w:r>
              <w:t>previously provided parameters list extension</w:t>
            </w:r>
            <w:r w:rsidR="003C0F9E">
              <w:t>"</w:t>
            </w:r>
            <w:r>
              <w:t xml:space="preserve"> or </w:t>
            </w:r>
            <w:r w:rsidR="003C0F9E">
              <w:t>"</w:t>
            </w:r>
            <w:r>
              <w:t>previously provided parameters list replacement</w:t>
            </w:r>
            <w:r w:rsidR="003C0F9E">
              <w:t>"</w:t>
            </w:r>
            <w:r>
              <w:t>, the number of parameters field can have zero or non-zero value.</w:t>
            </w:r>
          </w:p>
          <w:p w:rsidR="000F5712" w:rsidRPr="006C6E41" w:rsidRDefault="000F5712" w:rsidP="000F5712">
            <w:pPr>
              <w:pStyle w:val="TAL"/>
            </w:pPr>
          </w:p>
          <w:p w:rsidR="000F5712" w:rsidRPr="006C6E41" w:rsidRDefault="000F5712" w:rsidP="000F5712">
            <w:pPr>
              <w:pStyle w:val="TAL"/>
            </w:pPr>
            <w:r w:rsidRPr="006C6E41">
              <w:t>Number of packet filters (</w:t>
            </w:r>
            <w:r>
              <w:t xml:space="preserve">bits 4 to 1 of </w:t>
            </w:r>
            <w:r w:rsidRPr="006C6E41">
              <w:t xml:space="preserve">octet </w:t>
            </w:r>
            <w:r>
              <w:t>7</w:t>
            </w:r>
            <w:r w:rsidR="003C0F9E">
              <w:t>)</w:t>
            </w:r>
          </w:p>
          <w:p w:rsidR="000F5712" w:rsidRPr="006C6E41" w:rsidRDefault="000F5712" w:rsidP="000F5712">
            <w:pPr>
              <w:pStyle w:val="TAL"/>
            </w:pPr>
            <w:r w:rsidRPr="006C6E41">
              <w:t xml:space="preserve">The </w:t>
            </w:r>
            <w:r w:rsidRPr="00C55614">
              <w:t xml:space="preserve">number of packet filters </w:t>
            </w:r>
            <w:r w:rsidRPr="006C6E41">
              <w:t xml:space="preserve">contains the binary coding for the number of packet filters in the </w:t>
            </w:r>
            <w:r w:rsidRPr="00C55614">
              <w:t>packet filter list</w:t>
            </w:r>
            <w:r w:rsidRPr="006C6E41">
              <w:t xml:space="preserve">. The </w:t>
            </w:r>
            <w:r w:rsidRPr="00C55614">
              <w:t xml:space="preserve">number of packet filters </w:t>
            </w:r>
            <w:r w:rsidRPr="006C6E41">
              <w:t xml:space="preserve">field is encoded in bits 4 through 1 of octet </w:t>
            </w:r>
            <w:r>
              <w:t>7</w:t>
            </w:r>
            <w:r w:rsidRPr="006C6E41">
              <w:t xml:space="preserve"> where bit 4 is the most significant and bit 1 is the least significant</w:t>
            </w:r>
            <w:r>
              <w:t xml:space="preserve"> bit. For the </w:t>
            </w:r>
            <w:r w:rsidR="003C0F9E">
              <w:t>"</w:t>
            </w:r>
            <w:r>
              <w:t>delete existing QoS rule</w:t>
            </w:r>
            <w:r w:rsidR="003C0F9E">
              <w:t>"</w:t>
            </w:r>
            <w:r>
              <w:t xml:space="preserve"> operation and for the </w:t>
            </w:r>
            <w:r w:rsidR="003C0F9E">
              <w:t>"</w:t>
            </w:r>
            <w:r>
              <w:t>modify existing QoS rule without modifying packet filters</w:t>
            </w:r>
            <w:r w:rsidR="003C0F9E">
              <w:t>"</w:t>
            </w:r>
            <w:r>
              <w:t xml:space="preserve"> operation</w:t>
            </w:r>
            <w:r w:rsidRPr="006C6E41">
              <w:t xml:space="preserve">, the </w:t>
            </w:r>
            <w:r w:rsidRPr="00C55614">
              <w:t>number of packet filters</w:t>
            </w:r>
            <w:r w:rsidRPr="006C6E41">
              <w:t xml:space="preserve"> shall be coded as 0. For </w:t>
            </w:r>
            <w:r>
              <w:t xml:space="preserve">the </w:t>
            </w:r>
            <w:r w:rsidR="003C0F9E">
              <w:t>"</w:t>
            </w:r>
            <w:r>
              <w:t>create new QoS rule</w:t>
            </w:r>
            <w:r w:rsidR="003C0F9E">
              <w:t>"</w:t>
            </w:r>
            <w:r>
              <w:t xml:space="preserve"> operation and the </w:t>
            </w:r>
            <w:r w:rsidR="003C0F9E">
              <w:t>"</w:t>
            </w:r>
            <w:r>
              <w:t>modify existing QoS rule and replace packet filters</w:t>
            </w:r>
            <w:r w:rsidR="003C0F9E">
              <w:t>"</w:t>
            </w:r>
            <w:r>
              <w:t xml:space="preserve"> operation</w:t>
            </w:r>
            <w:r w:rsidRPr="006C6E41">
              <w:t xml:space="preserve">, the number of packet filters </w:t>
            </w:r>
            <w:r w:rsidRPr="006C6E41">
              <w:lastRenderedPageBreak/>
              <w:t xml:space="preserve">shall be greater than </w:t>
            </w:r>
            <w:r>
              <w:t xml:space="preserve">or equal to </w:t>
            </w:r>
            <w:r w:rsidRPr="006C6E41">
              <w:t xml:space="preserve">0 and less than or equal to 15. For all other operations, the number of packet filters shall be greater than 0 and less than or equal to 15. </w:t>
            </w:r>
          </w:p>
          <w:p w:rsidR="000F5712" w:rsidRPr="006C6E41" w:rsidRDefault="000F5712" w:rsidP="000F5712">
            <w:pPr>
              <w:pStyle w:val="TAL"/>
            </w:pPr>
          </w:p>
          <w:p w:rsidR="000F5712" w:rsidRPr="006C6E41" w:rsidRDefault="000F5712" w:rsidP="000F5712">
            <w:pPr>
              <w:pStyle w:val="TAL"/>
            </w:pPr>
            <w:r w:rsidRPr="006C6E41">
              <w:t xml:space="preserve">Packet filter list (octets </w:t>
            </w:r>
            <w:r>
              <w:t>8</w:t>
            </w:r>
            <w:r w:rsidRPr="006C6E41">
              <w:t xml:space="preserve"> to z)</w:t>
            </w:r>
          </w:p>
          <w:p w:rsidR="000F5712" w:rsidRDefault="000F5712" w:rsidP="000F5712">
            <w:pPr>
              <w:pStyle w:val="TAL"/>
            </w:pPr>
            <w:r w:rsidRPr="006C6E41">
              <w:t xml:space="preserve">The </w:t>
            </w:r>
            <w:r w:rsidRPr="00C55614">
              <w:t xml:space="preserve">packet filter list </w:t>
            </w:r>
            <w:r w:rsidRPr="006C6E41">
              <w:t>contains a variable number of packet fil</w:t>
            </w:r>
            <w:r>
              <w:t>ters.</w:t>
            </w:r>
          </w:p>
          <w:p w:rsidR="000F5712" w:rsidRDefault="000F5712" w:rsidP="000F5712">
            <w:pPr>
              <w:pStyle w:val="TAL"/>
            </w:pPr>
          </w:p>
          <w:p w:rsidR="000F5712" w:rsidRDefault="000F5712" w:rsidP="000F5712">
            <w:pPr>
              <w:pStyle w:val="TAL"/>
            </w:pPr>
            <w:r w:rsidRPr="003F11B1">
              <w:t xml:space="preserve">For the </w:t>
            </w:r>
            <w:r w:rsidR="003C0F9E">
              <w:t>"</w:t>
            </w:r>
            <w:r w:rsidRPr="003F11B1">
              <w:t>delete existing QoS rule</w:t>
            </w:r>
            <w:r w:rsidR="003C0F9E">
              <w:t>"</w:t>
            </w:r>
            <w:r w:rsidRPr="003F11B1">
              <w:t xml:space="preserve"> operation, the length of QoS rule field is set to one.</w:t>
            </w:r>
          </w:p>
          <w:p w:rsidR="000F5712" w:rsidRDefault="000F5712" w:rsidP="000F5712">
            <w:pPr>
              <w:pStyle w:val="TAL"/>
            </w:pPr>
          </w:p>
          <w:p w:rsidR="000F5712" w:rsidRPr="006C6E41" w:rsidRDefault="000F5712" w:rsidP="000F5712">
            <w:pPr>
              <w:pStyle w:val="TAL"/>
            </w:pPr>
            <w:r>
              <w:t xml:space="preserve">For the </w:t>
            </w:r>
            <w:r w:rsidR="003C0F9E">
              <w:t>"</w:t>
            </w:r>
            <w:r>
              <w:t>delete existing QoS rule</w:t>
            </w:r>
            <w:r w:rsidR="003C0F9E">
              <w:t>"</w:t>
            </w:r>
            <w:r w:rsidRPr="006C6E41">
              <w:t xml:space="preserve"> operation and the</w:t>
            </w:r>
            <w:r>
              <w:t xml:space="preserve"> </w:t>
            </w:r>
            <w:r w:rsidR="003C0F9E">
              <w:t>"</w:t>
            </w:r>
            <w:r>
              <w:t>modify existing QoS rule without modifying packet filters</w:t>
            </w:r>
            <w:r w:rsidR="003C0F9E">
              <w:t>"</w:t>
            </w:r>
            <w:r>
              <w:t xml:space="preserve"> operation</w:t>
            </w:r>
            <w:r w:rsidRPr="006C6E41">
              <w:t xml:space="preserve">, the </w:t>
            </w:r>
            <w:r w:rsidRPr="00C55614">
              <w:t>packet filter list</w:t>
            </w:r>
            <w:r w:rsidRPr="006C6E41">
              <w:t xml:space="preserve"> shall be empty.</w:t>
            </w:r>
          </w:p>
          <w:p w:rsidR="000F5712" w:rsidRDefault="000F5712" w:rsidP="000F5712">
            <w:pPr>
              <w:pStyle w:val="TAL"/>
            </w:pPr>
          </w:p>
          <w:p w:rsidR="000F5712" w:rsidRPr="006C6E41" w:rsidRDefault="000F5712" w:rsidP="000F5712">
            <w:pPr>
              <w:pStyle w:val="TAL"/>
            </w:pPr>
            <w:r w:rsidRPr="006C6E41">
              <w:t xml:space="preserve">For the </w:t>
            </w:r>
            <w:r w:rsidR="003C0F9E">
              <w:t>"</w:t>
            </w:r>
            <w:r>
              <w:t>modify existing QoS rule and delete packet filters</w:t>
            </w:r>
            <w:r w:rsidR="003C0F9E">
              <w:t>"</w:t>
            </w:r>
            <w:r w:rsidRPr="006C6E41">
              <w:t xml:space="preserve"> operation, the </w:t>
            </w:r>
            <w:r w:rsidRPr="00C55614">
              <w:t>packet filter list</w:t>
            </w:r>
            <w:r w:rsidRPr="006C6E41">
              <w:t xml:space="preserve"> shall contain a variable number of packet filter identifiers. This number shall be derived from the coding of the </w:t>
            </w:r>
            <w:r w:rsidRPr="00C55614">
              <w:t xml:space="preserve">number of packet filters </w:t>
            </w:r>
            <w:r w:rsidRPr="006C6E41">
              <w:t xml:space="preserve">field in octet </w:t>
            </w:r>
            <w:r>
              <w:t>7</w:t>
            </w:r>
            <w:r w:rsidRPr="006C6E41">
              <w:t>.</w:t>
            </w:r>
          </w:p>
          <w:p w:rsidR="000F5712" w:rsidRDefault="000F5712" w:rsidP="000F5712">
            <w:pPr>
              <w:pStyle w:val="TAL"/>
            </w:pPr>
          </w:p>
          <w:p w:rsidR="000F5712" w:rsidRPr="006C6E41" w:rsidRDefault="000F5712" w:rsidP="000F5712">
            <w:pPr>
              <w:pStyle w:val="TAL"/>
            </w:pPr>
            <w:r>
              <w:t xml:space="preserve">For the </w:t>
            </w:r>
            <w:r w:rsidR="003C0F9E">
              <w:t>"</w:t>
            </w:r>
            <w:r>
              <w:t>create new QoS rule</w:t>
            </w:r>
            <w:r w:rsidR="003C0F9E">
              <w:t>"</w:t>
            </w:r>
            <w:r>
              <w:t xml:space="preserve"> operation and for the </w:t>
            </w:r>
            <w:r w:rsidR="003C0F9E">
              <w:t>"</w:t>
            </w:r>
            <w:r>
              <w:t>modify existing QoS rule and replace packet filters</w:t>
            </w:r>
            <w:r w:rsidR="003C0F9E">
              <w:t>"</w:t>
            </w:r>
            <w:r>
              <w:t xml:space="preserve"> operation</w:t>
            </w:r>
            <w:r w:rsidRPr="006C6E41">
              <w:t xml:space="preserve">, the </w:t>
            </w:r>
            <w:r w:rsidRPr="00C55614">
              <w:t>packet filter list</w:t>
            </w:r>
            <w:r w:rsidRPr="006C6E41">
              <w:t xml:space="preserve"> shall contain </w:t>
            </w:r>
            <w:r>
              <w:t xml:space="preserve">0 or </w:t>
            </w:r>
            <w:r w:rsidRPr="006C6E41">
              <w:t xml:space="preserve">a variable number of packet filters. This number shall be derived from the coding of the </w:t>
            </w:r>
            <w:r w:rsidRPr="00C55614">
              <w:t xml:space="preserve">number of packet filters </w:t>
            </w:r>
            <w:r w:rsidRPr="006C6E41">
              <w:t xml:space="preserve">field in octet </w:t>
            </w:r>
            <w:r>
              <w:t>7</w:t>
            </w:r>
            <w:r w:rsidRPr="006C6E41">
              <w:t>.</w:t>
            </w:r>
          </w:p>
          <w:p w:rsidR="000F5712" w:rsidRPr="006C6E41" w:rsidRDefault="000F5712" w:rsidP="000F5712">
            <w:pPr>
              <w:pStyle w:val="TAL"/>
            </w:pPr>
          </w:p>
          <w:p w:rsidR="000F5712" w:rsidRPr="006C6E41" w:rsidRDefault="000F5712" w:rsidP="000F5712">
            <w:pPr>
              <w:pStyle w:val="TAL"/>
            </w:pPr>
            <w:r>
              <w:t xml:space="preserve">For the </w:t>
            </w:r>
            <w:r w:rsidR="003C0F9E">
              <w:t>"</w:t>
            </w:r>
            <w:r>
              <w:t>modify existing QoS rule and add packet filters</w:t>
            </w:r>
            <w:r w:rsidR="003C0F9E">
              <w:t>"</w:t>
            </w:r>
            <w:r w:rsidRPr="006C6E41">
              <w:t xml:space="preserve"> operation, the </w:t>
            </w:r>
            <w:r w:rsidRPr="00C55614">
              <w:t>packet filter list</w:t>
            </w:r>
            <w:r w:rsidRPr="006C6E41">
              <w:t xml:space="preserve"> shall contain a variable number of packet filters. This number shall be derived from the coding of the </w:t>
            </w:r>
            <w:r w:rsidRPr="00C55614">
              <w:t xml:space="preserve">number of packet filters </w:t>
            </w:r>
            <w:r w:rsidRPr="006C6E41">
              <w:t xml:space="preserve">field in octet </w:t>
            </w:r>
            <w:r>
              <w:t>7</w:t>
            </w:r>
            <w:r w:rsidRPr="006C6E41">
              <w:t>.</w:t>
            </w:r>
          </w:p>
          <w:p w:rsidR="000F5712" w:rsidRPr="006C6E41" w:rsidRDefault="000F5712" w:rsidP="000F5712">
            <w:pPr>
              <w:pStyle w:val="TAL"/>
            </w:pPr>
          </w:p>
          <w:p w:rsidR="000F5712" w:rsidRPr="006C6E41" w:rsidRDefault="000F5712" w:rsidP="000F5712">
            <w:pPr>
              <w:pStyle w:val="TAL"/>
            </w:pPr>
            <w:r w:rsidRPr="006C6E41">
              <w:t xml:space="preserve">Each packet filter is of variable length and consists of </w:t>
            </w:r>
          </w:p>
          <w:p w:rsidR="000F5712" w:rsidRPr="006C6E41" w:rsidRDefault="000F5712" w:rsidP="000F5712">
            <w:pPr>
              <w:pStyle w:val="TAL"/>
            </w:pPr>
            <w:r w:rsidRPr="006C6E41">
              <w:tab/>
              <w:t xml:space="preserve">a packet filter </w:t>
            </w:r>
            <w:r>
              <w:t>direction</w:t>
            </w:r>
            <w:r w:rsidRPr="006C6E41">
              <w:t xml:space="preserve"> (</w:t>
            </w:r>
            <w:r>
              <w:t>2 bits</w:t>
            </w:r>
            <w:r w:rsidRPr="006C6E41">
              <w:t xml:space="preserve">); </w:t>
            </w:r>
            <w:r w:rsidRPr="006C6E41">
              <w:br/>
              <w:t>-</w:t>
            </w:r>
            <w:r w:rsidRPr="006C6E41">
              <w:tab/>
              <w:t>a packet filter identifier (</w:t>
            </w:r>
            <w:r>
              <w:t>4 bits</w:t>
            </w:r>
            <w:r w:rsidRPr="006C6E41">
              <w:t xml:space="preserve">); </w:t>
            </w:r>
            <w:r w:rsidRPr="006C6E41">
              <w:br/>
              <w:t>-</w:t>
            </w:r>
            <w:r w:rsidRPr="006C6E41">
              <w:tab/>
              <w:t>the length of the packet filter contents (1 octet); and</w:t>
            </w:r>
            <w:r w:rsidRPr="006C6E41">
              <w:br/>
              <w:t>-</w:t>
            </w:r>
            <w:r w:rsidRPr="006C6E41">
              <w:tab/>
              <w:t>the packet filter contents itself (v</w:t>
            </w:r>
            <w:r>
              <w:t>ariable amount of</w:t>
            </w:r>
            <w:r w:rsidRPr="006C6E41">
              <w:t xml:space="preserve"> octets).</w:t>
            </w:r>
          </w:p>
          <w:p w:rsidR="000F5712" w:rsidRPr="006C6E41" w:rsidRDefault="000F5712" w:rsidP="000F5712">
            <w:pPr>
              <w:pStyle w:val="TAL"/>
            </w:pPr>
          </w:p>
          <w:p w:rsidR="000F5712" w:rsidRDefault="000F5712" w:rsidP="000F5712">
            <w:pPr>
              <w:pStyle w:val="TAL"/>
            </w:pPr>
            <w:r w:rsidRPr="006302EC">
              <w:t xml:space="preserve">The </w:t>
            </w:r>
            <w:r w:rsidRPr="00AF7AFA">
              <w:rPr>
                <w:iCs/>
              </w:rPr>
              <w:t>packet filter direction</w:t>
            </w:r>
            <w:r w:rsidRPr="006302EC">
              <w:t xml:space="preserve"> </w:t>
            </w:r>
            <w:r>
              <w:t xml:space="preserve">field </w:t>
            </w:r>
            <w:r w:rsidRPr="006302EC">
              <w:t>is</w:t>
            </w:r>
            <w:r w:rsidRPr="006C6E41">
              <w:t xml:space="preserve"> used to indicate for what traff</w:t>
            </w:r>
            <w:r>
              <w:t>ic direction the filter applies.</w:t>
            </w:r>
          </w:p>
          <w:p w:rsidR="000F5712" w:rsidRDefault="000F5712" w:rsidP="000F5712">
            <w:pPr>
              <w:pStyle w:val="TAL"/>
            </w:pPr>
            <w:r w:rsidRPr="006C6E41">
              <w:t>Bits</w:t>
            </w:r>
          </w:p>
          <w:p w:rsidR="000F5712" w:rsidRPr="006C6E41" w:rsidRDefault="000F5712" w:rsidP="000F5712">
            <w:pPr>
              <w:pStyle w:val="TAL"/>
            </w:pPr>
            <w:r w:rsidRPr="006C6E41">
              <w:t>6 5</w:t>
            </w:r>
          </w:p>
          <w:p w:rsidR="000F5712" w:rsidRDefault="000F5712" w:rsidP="000F5712">
            <w:pPr>
              <w:pStyle w:val="TAL"/>
            </w:pPr>
            <w:r w:rsidRPr="006C6E41">
              <w:t>0</w:t>
            </w:r>
            <w:r>
              <w:t xml:space="preserve"> 0</w:t>
            </w:r>
            <w:r w:rsidRPr="006C6E41">
              <w:tab/>
            </w:r>
            <w:r>
              <w:t>reserved</w:t>
            </w:r>
          </w:p>
          <w:p w:rsidR="000F5712" w:rsidRDefault="000F5712" w:rsidP="000F5712">
            <w:pPr>
              <w:pStyle w:val="TAL"/>
            </w:pPr>
            <w:r w:rsidRPr="006C6E41">
              <w:t>0</w:t>
            </w:r>
            <w:r>
              <w:t xml:space="preserve"> </w:t>
            </w:r>
            <w:r w:rsidRPr="006C6E41">
              <w:t>1</w:t>
            </w:r>
            <w:r w:rsidRPr="006C6E41">
              <w:tab/>
              <w:t>downlink only</w:t>
            </w:r>
          </w:p>
          <w:p w:rsidR="000F5712" w:rsidRDefault="000F5712" w:rsidP="000F5712">
            <w:pPr>
              <w:pStyle w:val="TAL"/>
            </w:pPr>
            <w:r w:rsidRPr="006C6E41">
              <w:t>1</w:t>
            </w:r>
            <w:r>
              <w:t xml:space="preserve"> </w:t>
            </w:r>
            <w:r w:rsidRPr="006C6E41">
              <w:t>0</w:t>
            </w:r>
            <w:r w:rsidRPr="006C6E41">
              <w:tab/>
              <w:t>uplink only</w:t>
            </w:r>
          </w:p>
          <w:p w:rsidR="000F5712" w:rsidRPr="006C6E41" w:rsidRDefault="000F5712" w:rsidP="000F5712">
            <w:pPr>
              <w:pStyle w:val="TAL"/>
            </w:pPr>
            <w:r w:rsidRPr="006C6E41">
              <w:t>1</w:t>
            </w:r>
            <w:r>
              <w:t xml:space="preserve"> </w:t>
            </w:r>
            <w:r w:rsidRPr="006C6E41">
              <w:t>1</w:t>
            </w:r>
            <w:r w:rsidRPr="006C6E41">
              <w:tab/>
              <w:t>bidirectional</w:t>
            </w:r>
            <w:r>
              <w:t xml:space="preserve"> (see NOTE 1)</w:t>
            </w:r>
          </w:p>
          <w:p w:rsidR="000F5712" w:rsidRPr="006C6E41" w:rsidRDefault="000F5712" w:rsidP="000F5712">
            <w:pPr>
              <w:pStyle w:val="TAL"/>
            </w:pPr>
          </w:p>
          <w:p w:rsidR="000F5712" w:rsidRPr="006C6E41" w:rsidRDefault="000F5712" w:rsidP="000F5712">
            <w:pPr>
              <w:pStyle w:val="TAL"/>
            </w:pPr>
            <w:r w:rsidRPr="006C6E41">
              <w:t xml:space="preserve">The </w:t>
            </w:r>
            <w:r w:rsidRPr="00C55614">
              <w:t xml:space="preserve">packet filter identifier </w:t>
            </w:r>
            <w:r w:rsidRPr="006C6E41">
              <w:t>field is used to id</w:t>
            </w:r>
            <w:r>
              <w:t>entify each packet filter in a QoS rule</w:t>
            </w:r>
            <w:r w:rsidRPr="006C6E41">
              <w:t>. The least significant 4 bits are used.</w:t>
            </w:r>
          </w:p>
          <w:p w:rsidR="000F5712" w:rsidRPr="006C6E41" w:rsidRDefault="000F5712" w:rsidP="000F5712">
            <w:pPr>
              <w:pStyle w:val="TAL"/>
            </w:pPr>
          </w:p>
          <w:p w:rsidR="000F5712" w:rsidRPr="006C6E41" w:rsidRDefault="000F5712" w:rsidP="000F5712">
            <w:pPr>
              <w:pStyle w:val="TAL"/>
            </w:pPr>
            <w:r w:rsidRPr="006C6E41">
              <w:t xml:space="preserve">The </w:t>
            </w:r>
            <w:r w:rsidRPr="00C55614">
              <w:t xml:space="preserve">length of the packet filter contents </w:t>
            </w:r>
            <w:r w:rsidRPr="006C6E41">
              <w:t xml:space="preserve">field contains the binary coded representation of the length of the </w:t>
            </w:r>
            <w:r w:rsidRPr="00C55614">
              <w:t xml:space="preserve">packet filter contents </w:t>
            </w:r>
            <w:r w:rsidRPr="006C6E41">
              <w:t>field of a packet filter. The first bit in transmission order is the most significant bit.</w:t>
            </w:r>
          </w:p>
          <w:p w:rsidR="000F5712" w:rsidRPr="006C6E41" w:rsidRDefault="000F5712" w:rsidP="000F5712">
            <w:pPr>
              <w:pStyle w:val="TAL"/>
            </w:pPr>
          </w:p>
          <w:p w:rsidR="000F5712" w:rsidRPr="006C6E41" w:rsidRDefault="000F5712" w:rsidP="000F5712">
            <w:pPr>
              <w:pStyle w:val="TAL"/>
            </w:pPr>
            <w:r w:rsidRPr="006C6E41">
              <w:t xml:space="preserve">The </w:t>
            </w:r>
            <w:r w:rsidRPr="00C55614">
              <w:t>packet filter contents</w:t>
            </w:r>
            <w:r w:rsidRPr="006C6E41">
              <w:t xml:space="preserve"> field is of variable size and contains a variable number (at least one) of </w:t>
            </w:r>
            <w:r w:rsidRPr="00C55614">
              <w:t>packet filter components</w:t>
            </w:r>
            <w:r w:rsidRPr="006C6E41">
              <w:t xml:space="preserve">. Each </w:t>
            </w:r>
            <w:r w:rsidRPr="00C55614">
              <w:t>packet filter component</w:t>
            </w:r>
            <w:r w:rsidRPr="006C6E41">
              <w:t xml:space="preserve"> shall be encoded as a sequence of a one octet </w:t>
            </w:r>
            <w:r w:rsidRPr="00C55614">
              <w:t>packet filter component type identifier</w:t>
            </w:r>
            <w:r w:rsidRPr="006C6E41">
              <w:t xml:space="preserve"> and a fixed length </w:t>
            </w:r>
            <w:r w:rsidRPr="00C55614">
              <w:t>packet filter component value</w:t>
            </w:r>
            <w:r w:rsidRPr="006C6E41">
              <w:t xml:space="preserve"> field. The </w:t>
            </w:r>
            <w:r w:rsidRPr="00C55614">
              <w:t>packet filter component type identifier</w:t>
            </w:r>
            <w:r w:rsidRPr="006C6E41">
              <w:t xml:space="preserve"> shall be transmitted first.</w:t>
            </w:r>
          </w:p>
          <w:p w:rsidR="000F5712" w:rsidRPr="006C6E41" w:rsidRDefault="000F5712" w:rsidP="000F5712">
            <w:pPr>
              <w:pStyle w:val="TAL"/>
            </w:pPr>
          </w:p>
          <w:p w:rsidR="000F5712" w:rsidRPr="006C6E41" w:rsidRDefault="000F5712" w:rsidP="000F5712">
            <w:pPr>
              <w:pStyle w:val="TAL"/>
            </w:pPr>
            <w:r w:rsidRPr="006C6E41">
              <w:t xml:space="preserve">In each packet filter, there shall not be more than one occurrence of each packet filter component type. Among the </w:t>
            </w:r>
            <w:r w:rsidR="003C0F9E">
              <w:t>"</w:t>
            </w:r>
            <w:r w:rsidRPr="006C6E41">
              <w:t>I</w:t>
            </w:r>
            <w:r w:rsidR="00DF27D7" w:rsidRPr="006C6E41">
              <w:t>p</w:t>
            </w:r>
            <w:r w:rsidRPr="006C6E41">
              <w:t>v4 remote address type</w:t>
            </w:r>
            <w:r w:rsidR="003C0F9E">
              <w:t>"</w:t>
            </w:r>
            <w:r w:rsidRPr="006C6E41">
              <w:t xml:space="preserve"> and </w:t>
            </w:r>
            <w:r w:rsidR="003C0F9E">
              <w:t>"</w:t>
            </w:r>
            <w:r w:rsidRPr="006C6E41">
              <w:t>I</w:t>
            </w:r>
            <w:r w:rsidR="003C0F9E">
              <w:t>P</w:t>
            </w:r>
            <w:r w:rsidRPr="006C6E41">
              <w:t>v6 remote address/prefix length type</w:t>
            </w:r>
            <w:r w:rsidR="003C0F9E">
              <w:t>"</w:t>
            </w:r>
            <w:r w:rsidRPr="006C6E41">
              <w:t xml:space="preserve"> packet filter components, only one shall be present in one packet filter. Among the </w:t>
            </w:r>
            <w:r w:rsidR="003C0F9E">
              <w:t>"</w:t>
            </w:r>
            <w:r w:rsidRPr="006C6E41">
              <w:t>I</w:t>
            </w:r>
            <w:r w:rsidR="003C0F9E">
              <w:t>P</w:t>
            </w:r>
            <w:r w:rsidRPr="006C6E41">
              <w:t xml:space="preserve">v4 </w:t>
            </w:r>
            <w:r>
              <w:t>local</w:t>
            </w:r>
            <w:r w:rsidRPr="006C6E41">
              <w:t xml:space="preserve"> address type</w:t>
            </w:r>
            <w:r w:rsidR="003C0F9E">
              <w:t>"</w:t>
            </w:r>
            <w:r w:rsidRPr="006C6E41">
              <w:t xml:space="preserve"> and </w:t>
            </w:r>
            <w:r w:rsidR="003C0F9E">
              <w:t>"</w:t>
            </w:r>
            <w:r w:rsidRPr="006C6E41">
              <w:t>I</w:t>
            </w:r>
            <w:r w:rsidR="003C0F9E">
              <w:t>P</w:t>
            </w:r>
            <w:r w:rsidRPr="006C6E41">
              <w:t xml:space="preserve">v6 </w:t>
            </w:r>
            <w:r>
              <w:t>local</w:t>
            </w:r>
            <w:r w:rsidRPr="006C6E41">
              <w:t xml:space="preserve"> address/prefix length type</w:t>
            </w:r>
            <w:r w:rsidR="003C0F9E">
              <w:t>"</w:t>
            </w:r>
            <w:r w:rsidRPr="006C6E41">
              <w:t xml:space="preserve"> packet filter components, only one shall be present in one packet filter. Among the </w:t>
            </w:r>
            <w:r w:rsidR="003C0F9E">
              <w:t>"</w:t>
            </w:r>
            <w:r w:rsidRPr="006C6E41">
              <w:t>single local port type</w:t>
            </w:r>
            <w:r w:rsidR="003C0F9E">
              <w:t>"</w:t>
            </w:r>
            <w:r w:rsidRPr="006C6E41">
              <w:t xml:space="preserve"> and </w:t>
            </w:r>
            <w:r w:rsidR="003C0F9E">
              <w:t>"</w:t>
            </w:r>
            <w:r w:rsidRPr="006C6E41">
              <w:t>local port range type</w:t>
            </w:r>
            <w:r w:rsidR="003C0F9E">
              <w:t>"</w:t>
            </w:r>
            <w:r w:rsidRPr="006C6E41">
              <w:t xml:space="preserve"> packet filter components, only one shall be present in one packet filter. Among the </w:t>
            </w:r>
            <w:r w:rsidR="003C0F9E">
              <w:t>"</w:t>
            </w:r>
            <w:r w:rsidRPr="006C6E41">
              <w:t>single remote port type</w:t>
            </w:r>
            <w:r w:rsidR="003C0F9E">
              <w:t>"</w:t>
            </w:r>
            <w:r w:rsidRPr="006C6E41">
              <w:t xml:space="preserve"> and </w:t>
            </w:r>
            <w:r w:rsidR="003C0F9E">
              <w:t>"</w:t>
            </w:r>
            <w:r w:rsidRPr="006C6E41">
              <w:t>remote port range type</w:t>
            </w:r>
            <w:r w:rsidR="003C0F9E">
              <w:t>"</w:t>
            </w:r>
            <w:r w:rsidRPr="006C6E41">
              <w:t xml:space="preserve"> packet filter components, only one shall be present in one packet filter.</w:t>
            </w:r>
          </w:p>
          <w:p w:rsidR="000F5712" w:rsidRPr="006C6E41" w:rsidRDefault="000F5712" w:rsidP="000F5712">
            <w:pPr>
              <w:pStyle w:val="TAL"/>
            </w:pPr>
          </w:p>
          <w:p w:rsidR="000F5712" w:rsidRPr="006C6E41" w:rsidRDefault="000F5712" w:rsidP="000F5712">
            <w:pPr>
              <w:pStyle w:val="TAL"/>
            </w:pPr>
            <w:r w:rsidRPr="006C6E41">
              <w:t xml:space="preserve">The term </w:t>
            </w:r>
            <w:r w:rsidRPr="00C55614">
              <w:t>local</w:t>
            </w:r>
            <w:r>
              <w:t xml:space="preserve"> refers to the UE</w:t>
            </w:r>
            <w:r w:rsidRPr="006C6E41">
              <w:t xml:space="preserve"> and the term </w:t>
            </w:r>
            <w:r w:rsidRPr="00C55614">
              <w:t>remote</w:t>
            </w:r>
            <w:r w:rsidRPr="006C6E41">
              <w:t xml:space="preserve"> refers to an external network entity.</w:t>
            </w:r>
          </w:p>
          <w:p w:rsidR="000F5712" w:rsidRPr="006C6E41" w:rsidRDefault="000F5712" w:rsidP="000F5712">
            <w:pPr>
              <w:pStyle w:val="TAL"/>
            </w:pPr>
          </w:p>
          <w:p w:rsidR="000F5712" w:rsidRPr="006C6E41" w:rsidRDefault="000F5712" w:rsidP="000F5712">
            <w:pPr>
              <w:pStyle w:val="TAL"/>
            </w:pPr>
            <w:r w:rsidRPr="006C6E41">
              <w:t>Packet filter component type identifier</w:t>
            </w:r>
            <w:r w:rsidRPr="006C6E41">
              <w:br/>
            </w:r>
            <w:r w:rsidRPr="006C6E41">
              <w:lastRenderedPageBreak/>
              <w:t>Bits</w:t>
            </w:r>
            <w:r w:rsidRPr="006C6E41">
              <w:br/>
              <w:t>8 7 6 5 4 3 2 1</w:t>
            </w:r>
          </w:p>
          <w:p w:rsidR="000F5712" w:rsidRPr="006C6E41" w:rsidRDefault="000F5712" w:rsidP="000F5712">
            <w:pPr>
              <w:pStyle w:val="TAL"/>
            </w:pPr>
            <w:r w:rsidRPr="006C6E41">
              <w:t>0 0 0 1 0 0 0 0</w:t>
            </w:r>
            <w:r w:rsidRPr="006C6E41">
              <w:tab/>
              <w:t>I</w:t>
            </w:r>
            <w:r w:rsidR="003C0F9E">
              <w:t>P</w:t>
            </w:r>
            <w:r w:rsidRPr="006C6E41">
              <w:t>v4 remote address type</w:t>
            </w:r>
            <w:r w:rsidRPr="006C6E41">
              <w:br/>
              <w:t>0 0 0 1 0 0 0 1</w:t>
            </w:r>
            <w:r w:rsidRPr="006C6E41">
              <w:tab/>
              <w:t>I</w:t>
            </w:r>
            <w:r w:rsidR="003C0F9E">
              <w:t>P</w:t>
            </w:r>
            <w:r w:rsidRPr="006C6E41">
              <w:t xml:space="preserve">v4 local address type </w:t>
            </w:r>
            <w:r w:rsidRPr="006C6E41">
              <w:br/>
              <w:t>0 0 1 0 0 0 0 1</w:t>
            </w:r>
            <w:r w:rsidRPr="006C6E41">
              <w:tab/>
              <w:t>I</w:t>
            </w:r>
            <w:r w:rsidR="003C0F9E">
              <w:t>P</w:t>
            </w:r>
            <w:r w:rsidRPr="006C6E41">
              <w:t>v6 remote address/prefix length type</w:t>
            </w:r>
            <w:r w:rsidRPr="006C6E41">
              <w:br/>
              <w:t>0 0 1 0 0 0 1 1</w:t>
            </w:r>
            <w:r w:rsidRPr="006C6E41">
              <w:tab/>
              <w:t>I</w:t>
            </w:r>
            <w:r w:rsidR="003C0F9E">
              <w:t>P</w:t>
            </w:r>
            <w:r w:rsidRPr="006C6E41">
              <w:t>v6 local address/prefix length type</w:t>
            </w:r>
            <w:r w:rsidRPr="006C6E41">
              <w:br/>
              <w:t>0 0 1 1 0 0 0 0</w:t>
            </w:r>
            <w:r w:rsidRPr="006C6E41">
              <w:tab/>
              <w:t>Protocol identifier/Next header type</w:t>
            </w:r>
            <w:r w:rsidRPr="006C6E41">
              <w:br/>
              <w:t>0 1 0 0 0 0 0 0</w:t>
            </w:r>
            <w:r w:rsidRPr="006C6E41">
              <w:tab/>
              <w:t>Single local port type</w:t>
            </w:r>
            <w:r w:rsidRPr="006C6E41">
              <w:br/>
              <w:t>0 1 0 0 0 0 0 1</w:t>
            </w:r>
            <w:r w:rsidRPr="006C6E41">
              <w:tab/>
              <w:t>Local port range type</w:t>
            </w:r>
            <w:r w:rsidRPr="006C6E41">
              <w:br/>
              <w:t>0 1 0 1 0 0 0 0</w:t>
            </w:r>
            <w:r w:rsidRPr="006C6E41">
              <w:tab/>
              <w:t xml:space="preserve">Single remote port type </w:t>
            </w:r>
            <w:r w:rsidRPr="006C6E41">
              <w:br/>
              <w:t>0 1 0 1 0 0 0 1</w:t>
            </w:r>
            <w:r w:rsidRPr="006C6E41">
              <w:tab/>
              <w:t>Remote port range type</w:t>
            </w:r>
            <w:r w:rsidRPr="006C6E41">
              <w:br/>
              <w:t>0 1 1 0 0 0 0 0</w:t>
            </w:r>
            <w:r w:rsidRPr="006C6E41">
              <w:tab/>
              <w:t>Security parameter index type</w:t>
            </w:r>
            <w:r w:rsidRPr="006C6E41">
              <w:br/>
              <w:t>0 1 1 1 0 0 0 0</w:t>
            </w:r>
            <w:r w:rsidRPr="006C6E41">
              <w:tab/>
              <w:t>Type of service/Traffic class type</w:t>
            </w:r>
            <w:r w:rsidRPr="006C6E41">
              <w:br/>
              <w:t>1 0 0 0 0 0 0 0</w:t>
            </w:r>
            <w:r w:rsidRPr="006C6E41">
              <w:tab/>
              <w:t>Flow label type</w:t>
            </w:r>
          </w:p>
          <w:p w:rsidR="000F5712" w:rsidRDefault="000F5712" w:rsidP="000F5712">
            <w:pPr>
              <w:pStyle w:val="TAL"/>
            </w:pPr>
            <w:r>
              <w:t>1 0 0 0 0 0 0 1</w:t>
            </w:r>
            <w:r>
              <w:tab/>
              <w:t>Destination MAC address type</w:t>
            </w:r>
            <w:r>
              <w:br/>
              <w:t>1 0 0 0 0 0 1 0</w:t>
            </w:r>
            <w:r>
              <w:tab/>
              <w:t>Source MAC address type</w:t>
            </w:r>
            <w:r>
              <w:br/>
              <w:t>1 0 0 0 0 0 1 1</w:t>
            </w:r>
            <w:r>
              <w:tab/>
              <w:t>802.1Q C-TAG VID type</w:t>
            </w:r>
            <w:r>
              <w:br/>
              <w:t>1 0 0 0 0 1 0 0</w:t>
            </w:r>
            <w:r>
              <w:tab/>
              <w:t>802.1Q S-TAG VID type</w:t>
            </w:r>
            <w:r>
              <w:br/>
              <w:t>1 0 0 0 0 1 0 1</w:t>
            </w:r>
            <w:r>
              <w:tab/>
              <w:t>802.1Q C-TAG PCP/DEI type</w:t>
            </w:r>
            <w:r>
              <w:br/>
              <w:t>1 0 0 0 0 1 1 0</w:t>
            </w:r>
            <w:r>
              <w:tab/>
              <w:t>802.1Q S-TAG PCP/DEI type</w:t>
            </w:r>
            <w:r>
              <w:br/>
              <w:t>1 0 0 0 0 1 1 1</w:t>
            </w:r>
            <w:r>
              <w:tab/>
              <w:t>Ethertype type</w:t>
            </w:r>
          </w:p>
          <w:p w:rsidR="000F5712" w:rsidRPr="006C6E41" w:rsidRDefault="000F5712" w:rsidP="000F5712">
            <w:pPr>
              <w:pStyle w:val="TAL"/>
            </w:pPr>
            <w:r w:rsidRPr="006C6E41">
              <w:t>All other values are reserved.</w:t>
            </w:r>
          </w:p>
          <w:p w:rsidR="000F5712" w:rsidRPr="006C6E41" w:rsidRDefault="000F5712" w:rsidP="000F5712">
            <w:pPr>
              <w:pStyle w:val="TAL"/>
            </w:pPr>
          </w:p>
          <w:p w:rsidR="000F5712" w:rsidRPr="006C6E41" w:rsidRDefault="000F5712" w:rsidP="000F5712">
            <w:pPr>
              <w:pStyle w:val="TAL"/>
            </w:pPr>
            <w:r w:rsidRPr="006C6E41">
              <w:t xml:space="preserve">The description and valid combinations of packet filter component type identifiers in a packet filter are defined in </w:t>
            </w:r>
            <w:r w:rsidRPr="006304FD">
              <w:t>3GPP TS 23.</w:t>
            </w:r>
            <w:r>
              <w:rPr>
                <w:bCs/>
              </w:rPr>
              <w:t>501 [</w:t>
            </w:r>
            <w:r w:rsidR="008B762D">
              <w:rPr>
                <w:bCs/>
              </w:rPr>
              <w:t>5</w:t>
            </w:r>
            <w:r>
              <w:rPr>
                <w:bCs/>
              </w:rPr>
              <w:t>]</w:t>
            </w:r>
            <w:r w:rsidRPr="006C6E41">
              <w:t>.</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rsidRPr="006C6E41">
              <w:t>I</w:t>
            </w:r>
            <w:r w:rsidR="003C0F9E">
              <w:t>P</w:t>
            </w:r>
            <w:r w:rsidRPr="006C6E41">
              <w:t>v4 remote address type</w:t>
            </w:r>
            <w:r w:rsidR="003C0F9E">
              <w:t>"</w:t>
            </w:r>
            <w:r w:rsidRPr="006C6E41">
              <w:t xml:space="preserve">, the </w:t>
            </w:r>
            <w:r w:rsidRPr="00C55614">
              <w:t>packet filter component value</w:t>
            </w:r>
            <w:r w:rsidRPr="006C6E41">
              <w:t xml:space="preserve"> field shall be encoded as a sequence of a four octet </w:t>
            </w:r>
            <w:r w:rsidRPr="00C55614">
              <w:t>I</w:t>
            </w:r>
            <w:r w:rsidR="003C0F9E">
              <w:t>P</w:t>
            </w:r>
            <w:r w:rsidRPr="00C55614">
              <w:t>v4 address</w:t>
            </w:r>
            <w:r w:rsidRPr="006C6E41">
              <w:t xml:space="preserve"> field and a four octet </w:t>
            </w:r>
            <w:r w:rsidRPr="00C55614">
              <w:t>I</w:t>
            </w:r>
            <w:r w:rsidR="003C0F9E">
              <w:t>P</w:t>
            </w:r>
            <w:r w:rsidRPr="00C55614">
              <w:t>v4 address mask</w:t>
            </w:r>
            <w:r w:rsidRPr="006C6E41">
              <w:t xml:space="preserve"> field. The </w:t>
            </w:r>
            <w:r w:rsidRPr="00C55614">
              <w:t>I</w:t>
            </w:r>
            <w:r w:rsidR="003C0F9E">
              <w:t>P</w:t>
            </w:r>
            <w:r w:rsidRPr="00C55614">
              <w:t>v4 address</w:t>
            </w:r>
            <w:r w:rsidRPr="006C6E41">
              <w:t xml:space="preserve"> field shall be transmitted first.</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rsidRPr="006C6E41">
              <w:t>I</w:t>
            </w:r>
            <w:r w:rsidR="003C0F9E">
              <w:t>P</w:t>
            </w:r>
            <w:r w:rsidRPr="006C6E41">
              <w:t>v4 local address type</w:t>
            </w:r>
            <w:r w:rsidR="003C0F9E">
              <w:t>"</w:t>
            </w:r>
            <w:r w:rsidRPr="006C6E41">
              <w:t xml:space="preserve">, the </w:t>
            </w:r>
            <w:r w:rsidRPr="00C55614">
              <w:t>packet filter component value</w:t>
            </w:r>
            <w:r w:rsidRPr="006C6E41">
              <w:t xml:space="preserve"> field shall be encoded as defined for </w:t>
            </w:r>
            <w:r w:rsidR="003C0F9E">
              <w:t>"</w:t>
            </w:r>
            <w:r w:rsidRPr="006C6E41">
              <w:t>I</w:t>
            </w:r>
            <w:r w:rsidR="003C0F9E">
              <w:t>P</w:t>
            </w:r>
            <w:r w:rsidRPr="006C6E41">
              <w:t xml:space="preserve">v4 </w:t>
            </w:r>
            <w:r>
              <w:t>remote address type</w:t>
            </w:r>
            <w:r w:rsidR="003C0F9E">
              <w:t>"</w:t>
            </w:r>
            <w:r>
              <w:t>.</w:t>
            </w:r>
            <w:r>
              <w:br/>
            </w:r>
          </w:p>
          <w:p w:rsidR="000F5712" w:rsidRPr="006C6E41" w:rsidRDefault="000F5712" w:rsidP="000F5712">
            <w:pPr>
              <w:pStyle w:val="TAL"/>
            </w:pPr>
            <w:r w:rsidRPr="006C6E41">
              <w:t xml:space="preserve">For </w:t>
            </w:r>
            <w:r w:rsidR="003C0F9E">
              <w:t>"</w:t>
            </w:r>
            <w:r w:rsidRPr="006C6E41">
              <w:t>I</w:t>
            </w:r>
            <w:r w:rsidR="003C0F9E">
              <w:t>P</w:t>
            </w:r>
            <w:r w:rsidRPr="006C6E41">
              <w:t>v6 remote address/prefix length type</w:t>
            </w:r>
            <w:r w:rsidR="003C0F9E">
              <w:t>"</w:t>
            </w:r>
            <w:r w:rsidRPr="006C6E41">
              <w:t>, the packet filter component value field shall be encoded as a sequence of a sixteen octet I</w:t>
            </w:r>
            <w:r w:rsidR="003C0F9E">
              <w:t>P</w:t>
            </w:r>
            <w:r w:rsidRPr="006C6E41">
              <w:t>v6 address field and one octet prefix length field. The I</w:t>
            </w:r>
            <w:r w:rsidR="003C0F9E">
              <w:t>P</w:t>
            </w:r>
            <w:r w:rsidRPr="006C6E41">
              <w:t>v6 address field shall be transmitted first.</w:t>
            </w:r>
            <w:r w:rsidRPr="006C6E41">
              <w:br/>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rsidRPr="006C6E41">
              <w:t>I</w:t>
            </w:r>
            <w:r w:rsidR="003C0F9E">
              <w:t>P</w:t>
            </w:r>
            <w:r w:rsidRPr="006C6E41">
              <w:t>v6 local address/prefix length type</w:t>
            </w:r>
            <w:r w:rsidR="003C0F9E">
              <w:t>"</w:t>
            </w:r>
            <w:r w:rsidRPr="006C6E41">
              <w:t xml:space="preserve">, the packet filter component value field shall be encoded as defined for </w:t>
            </w:r>
            <w:r w:rsidR="003C0F9E">
              <w:t>"</w:t>
            </w:r>
            <w:r w:rsidRPr="006C6E41">
              <w:t>I</w:t>
            </w:r>
            <w:r w:rsidR="003C0F9E">
              <w:t>P</w:t>
            </w:r>
            <w:r w:rsidRPr="006C6E41">
              <w:t>v6 remote address /prefix length</w:t>
            </w:r>
            <w:r w:rsidR="003C0F9E">
              <w:t>"</w:t>
            </w:r>
            <w:r w:rsidRPr="006C6E41">
              <w:t>.</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t>p</w:t>
            </w:r>
            <w:r w:rsidRPr="006C6E41">
              <w:t>rotocol identifier/Next header type</w:t>
            </w:r>
            <w:r w:rsidR="003C0F9E">
              <w:t>"</w:t>
            </w:r>
            <w:r w:rsidRPr="006C6E41">
              <w:t xml:space="preserve">, the </w:t>
            </w:r>
            <w:r w:rsidRPr="00C55614">
              <w:t>packet filter component value</w:t>
            </w:r>
            <w:r w:rsidRPr="006C6E41">
              <w:t xml:space="preserve"> field shall be encoded as one octet which specifies the I</w:t>
            </w:r>
            <w:r w:rsidR="003C0F9E">
              <w:t>P</w:t>
            </w:r>
            <w:r w:rsidRPr="006C6E41">
              <w:t>v4 protocol identifier or I</w:t>
            </w:r>
            <w:r w:rsidR="00DF27D7" w:rsidRPr="006C6E41">
              <w:t>p</w:t>
            </w:r>
            <w:r w:rsidRPr="006C6E41">
              <w:t>v6 next header.</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t>s</w:t>
            </w:r>
            <w:r w:rsidRPr="006C6E41">
              <w:t>ingle local port type</w:t>
            </w:r>
            <w:r w:rsidR="003C0F9E">
              <w:t>"</w:t>
            </w:r>
            <w:r w:rsidRPr="006C6E41">
              <w:t xml:space="preserve"> and </w:t>
            </w:r>
            <w:r w:rsidR="003C0F9E">
              <w:t>"</w:t>
            </w:r>
            <w:r>
              <w:t>s</w:t>
            </w:r>
            <w:r w:rsidRPr="006C6E41">
              <w:t>ingle remote port type</w:t>
            </w:r>
            <w:r w:rsidR="003C0F9E">
              <w:t>"</w:t>
            </w:r>
            <w:r w:rsidRPr="006C6E41">
              <w:t xml:space="preserve">, the </w:t>
            </w:r>
            <w:r w:rsidRPr="00C55614">
              <w:t>packet filter component value</w:t>
            </w:r>
            <w:r w:rsidRPr="006C6E41">
              <w:t xml:space="preserve"> field shall be encoded as two </w:t>
            </w:r>
            <w:r>
              <w:t>octet</w:t>
            </w:r>
            <w:r w:rsidR="003C0F9E">
              <w:t>s</w:t>
            </w:r>
            <w:r>
              <w:t xml:space="preserve"> which specif</w:t>
            </w:r>
            <w:r w:rsidR="003C0F9E">
              <w:t>y</w:t>
            </w:r>
            <w:r w:rsidRPr="006C6E41">
              <w:t xml:space="preserve"> a port number.</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t>l</w:t>
            </w:r>
            <w:r w:rsidRPr="006C6E41">
              <w:t>ocal port range type</w:t>
            </w:r>
            <w:r w:rsidR="003C0F9E">
              <w:t>"</w:t>
            </w:r>
            <w:r w:rsidRPr="006C6E41">
              <w:t xml:space="preserve"> and </w:t>
            </w:r>
            <w:r w:rsidR="003C0F9E">
              <w:t>"</w:t>
            </w:r>
            <w:r>
              <w:t>r</w:t>
            </w:r>
            <w:r w:rsidRPr="006C6E41">
              <w:t>emote port range type</w:t>
            </w:r>
            <w:r w:rsidR="003C0F9E">
              <w:t>"</w:t>
            </w:r>
            <w:r w:rsidRPr="006C6E41">
              <w:t xml:space="preserve">, the </w:t>
            </w:r>
            <w:r w:rsidRPr="00C55614">
              <w:t>packet filter component value</w:t>
            </w:r>
            <w:r w:rsidRPr="006C6E41">
              <w:t xml:space="preserve"> field shall be encoded as a sequence of a two octet </w:t>
            </w:r>
            <w:r w:rsidRPr="00C55614">
              <w:t xml:space="preserve">port range low limit </w:t>
            </w:r>
            <w:r w:rsidRPr="006C6E41">
              <w:t xml:space="preserve">field and a two octet </w:t>
            </w:r>
            <w:r w:rsidRPr="00C55614">
              <w:t>port range high limit</w:t>
            </w:r>
            <w:r w:rsidRPr="006C6E41">
              <w:t xml:space="preserve"> field. The </w:t>
            </w:r>
            <w:r w:rsidRPr="00C55614">
              <w:t xml:space="preserve">port range low limit </w:t>
            </w:r>
            <w:r w:rsidRPr="006C6E41">
              <w:t>field shall be transmitted first.</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t>s</w:t>
            </w:r>
            <w:r w:rsidRPr="006C6E41">
              <w:t>ecurity parameter index</w:t>
            </w:r>
            <w:r w:rsidR="003C0F9E">
              <w:t>"</w:t>
            </w:r>
            <w:r w:rsidRPr="006C6E41">
              <w:t xml:space="preserve">, the </w:t>
            </w:r>
            <w:r w:rsidRPr="00C55614">
              <w:t>packet filter component value</w:t>
            </w:r>
            <w:r w:rsidRPr="006C6E41">
              <w:t xml:space="preserve"> field shall be encoded as four </w:t>
            </w:r>
            <w:r>
              <w:t>octets which specif</w:t>
            </w:r>
            <w:r w:rsidR="003C0F9E" w:rsidRPr="006C6E41">
              <w:t>y</w:t>
            </w:r>
            <w:r w:rsidRPr="006C6E41">
              <w:t xml:space="preserve"> the IPSec security parameter index.</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t>t</w:t>
            </w:r>
            <w:r w:rsidRPr="006C6E41">
              <w:t>ype of service/</w:t>
            </w:r>
            <w:r>
              <w:t>t</w:t>
            </w:r>
            <w:r w:rsidRPr="006C6E41">
              <w:t>raffic class type</w:t>
            </w:r>
            <w:r w:rsidR="003C0F9E">
              <w:t>"</w:t>
            </w:r>
            <w:r w:rsidRPr="006C6E41">
              <w:t xml:space="preserve">, the </w:t>
            </w:r>
            <w:r w:rsidRPr="00C55614">
              <w:t>packet filter component value</w:t>
            </w:r>
            <w:r w:rsidRPr="006C6E41">
              <w:t xml:space="preserve"> field shall be encoded as a sequence of a one octet </w:t>
            </w:r>
            <w:r>
              <w:t>t</w:t>
            </w:r>
            <w:r w:rsidRPr="00C55614">
              <w:t>ype-of-</w:t>
            </w:r>
            <w:r>
              <w:t>s</w:t>
            </w:r>
            <w:r w:rsidRPr="00C55614">
              <w:t>ervice/</w:t>
            </w:r>
            <w:r>
              <w:t>t</w:t>
            </w:r>
            <w:r w:rsidRPr="00C55614">
              <w:t xml:space="preserve">raffic </w:t>
            </w:r>
            <w:r>
              <w:t>c</w:t>
            </w:r>
            <w:r w:rsidRPr="00C55614">
              <w:t>lass</w:t>
            </w:r>
            <w:r w:rsidRPr="006C6E41">
              <w:t xml:space="preserve"> field and a one octet </w:t>
            </w:r>
            <w:r>
              <w:t>t</w:t>
            </w:r>
            <w:r w:rsidRPr="00C55614">
              <w:t>ype-of-</w:t>
            </w:r>
            <w:r>
              <w:t>s</w:t>
            </w:r>
            <w:r w:rsidRPr="00C55614">
              <w:t>ervice/</w:t>
            </w:r>
            <w:r>
              <w:t>t</w:t>
            </w:r>
            <w:r w:rsidRPr="00C55614">
              <w:t xml:space="preserve">raffic </w:t>
            </w:r>
            <w:r>
              <w:t>c</w:t>
            </w:r>
            <w:r w:rsidRPr="00C55614">
              <w:t>lass</w:t>
            </w:r>
            <w:r w:rsidRPr="006C6E41">
              <w:t xml:space="preserve"> </w:t>
            </w:r>
            <w:r w:rsidRPr="00C55614">
              <w:t>mask</w:t>
            </w:r>
            <w:r w:rsidRPr="006C6E41">
              <w:t xml:space="preserve"> field. The </w:t>
            </w:r>
            <w:r>
              <w:t>t</w:t>
            </w:r>
            <w:r w:rsidRPr="00C55614">
              <w:t>ype-of-</w:t>
            </w:r>
            <w:r>
              <w:t>s</w:t>
            </w:r>
            <w:r w:rsidRPr="00C55614">
              <w:t>ervice/</w:t>
            </w:r>
            <w:r>
              <w:t>t</w:t>
            </w:r>
            <w:r w:rsidRPr="00C55614">
              <w:t xml:space="preserve">raffic </w:t>
            </w:r>
            <w:r>
              <w:t>c</w:t>
            </w:r>
            <w:r w:rsidRPr="00C55614">
              <w:t>lass</w:t>
            </w:r>
            <w:r w:rsidRPr="006C6E41">
              <w:t xml:space="preserve"> field shall be transmitted first.</w:t>
            </w:r>
          </w:p>
          <w:p w:rsidR="000F5712" w:rsidRPr="006C6E41" w:rsidRDefault="000F5712" w:rsidP="000F5712">
            <w:pPr>
              <w:pStyle w:val="TAL"/>
            </w:pPr>
          </w:p>
          <w:p w:rsidR="000F5712" w:rsidRDefault="000F5712" w:rsidP="000F5712">
            <w:pPr>
              <w:pStyle w:val="TAL"/>
            </w:pPr>
            <w:r w:rsidRPr="006C6E41">
              <w:t xml:space="preserve">For </w:t>
            </w:r>
            <w:r w:rsidR="003C0F9E">
              <w:t>"</w:t>
            </w:r>
            <w:r>
              <w:t>f</w:t>
            </w:r>
            <w:r w:rsidRPr="006C6E41">
              <w:t>low label type</w:t>
            </w:r>
            <w:r w:rsidR="003C0F9E">
              <w:t>"</w:t>
            </w:r>
            <w:r w:rsidRPr="006C6E41">
              <w:t xml:space="preserve">, the </w:t>
            </w:r>
            <w:r w:rsidRPr="00C55614">
              <w:t>packet filter component value</w:t>
            </w:r>
            <w:r w:rsidRPr="006C6E41">
              <w:t xml:space="preserve"> field shall be encoded as three </w:t>
            </w:r>
            <w:r>
              <w:t>octets which specif</w:t>
            </w:r>
            <w:r w:rsidR="003C0F9E">
              <w:t>y</w:t>
            </w:r>
            <w:r w:rsidRPr="006C6E41">
              <w:t xml:space="preserve"> the I</w:t>
            </w:r>
            <w:r w:rsidR="003C0F9E">
              <w:t>P</w:t>
            </w:r>
            <w:r w:rsidRPr="006C6E41">
              <w:t>v6 flow label. The bits 8 through 5 of the first octet shall be spare whereas the remaining 20 bits shall contain the I</w:t>
            </w:r>
            <w:r w:rsidR="003C0F9E">
              <w:t>P</w:t>
            </w:r>
            <w:r w:rsidRPr="006C6E41">
              <w:t>v6 flow label.</w:t>
            </w:r>
          </w:p>
          <w:p w:rsidR="000F5712" w:rsidRDefault="000F5712" w:rsidP="000F5712">
            <w:pPr>
              <w:pStyle w:val="TAL"/>
            </w:pPr>
          </w:p>
          <w:p w:rsidR="000F5712" w:rsidRDefault="000F5712" w:rsidP="000F5712">
            <w:pPr>
              <w:pStyle w:val="TAL"/>
            </w:pPr>
            <w:r>
              <w:t xml:space="preserve">For </w:t>
            </w:r>
            <w:r w:rsidR="003C0F9E">
              <w:t>"</w:t>
            </w:r>
            <w:r>
              <w:t>destination MAC address type</w:t>
            </w:r>
            <w:r w:rsidR="003C0F9E">
              <w:t>"</w:t>
            </w:r>
            <w:r>
              <w:t xml:space="preserve"> and </w:t>
            </w:r>
            <w:r w:rsidR="003C0F9E">
              <w:t>"</w:t>
            </w:r>
            <w:r>
              <w:t>source MAC address type</w:t>
            </w:r>
            <w:r w:rsidR="003C0F9E">
              <w:t>"</w:t>
            </w:r>
            <w:r>
              <w:t xml:space="preserve">, the </w:t>
            </w:r>
            <w:r w:rsidRPr="00C55614">
              <w:t>packet filter component value</w:t>
            </w:r>
            <w:r>
              <w:t xml:space="preserve"> field shall be encoded as 6 octets which specify a MAC address.</w:t>
            </w:r>
          </w:p>
          <w:p w:rsidR="000F5712" w:rsidRDefault="000F5712" w:rsidP="000F5712">
            <w:pPr>
              <w:pStyle w:val="TAL"/>
            </w:pPr>
          </w:p>
          <w:p w:rsidR="000F5712" w:rsidRDefault="000F5712" w:rsidP="000F5712">
            <w:pPr>
              <w:pStyle w:val="TAL"/>
            </w:pPr>
            <w:r>
              <w:t xml:space="preserve">For </w:t>
            </w:r>
            <w:r w:rsidR="003C0F9E">
              <w:t>"</w:t>
            </w:r>
            <w:r>
              <w:t>802.1Q C-TAG VID type</w:t>
            </w:r>
            <w:r w:rsidR="003C0F9E">
              <w:t>"</w:t>
            </w:r>
            <w:r>
              <w:t xml:space="preserve">, the </w:t>
            </w:r>
            <w:r w:rsidRPr="00C55614">
              <w:t>packet filter component value</w:t>
            </w:r>
            <w:r>
              <w:t xml:space="preserve"> field shall be encoded as two octets which specify the VID of the customer-VLAN tag (C-TAG). The bits 8 through 5 of the first octet shall be spare whereas the remaining 12 bits shall contain the VID.</w:t>
            </w:r>
          </w:p>
          <w:p w:rsidR="000F5712" w:rsidRDefault="000F5712" w:rsidP="000F5712">
            <w:pPr>
              <w:pStyle w:val="TAL"/>
            </w:pPr>
          </w:p>
          <w:p w:rsidR="000F5712" w:rsidRDefault="000F5712" w:rsidP="000F5712">
            <w:pPr>
              <w:pStyle w:val="TAL"/>
            </w:pPr>
            <w:r>
              <w:t xml:space="preserve">For </w:t>
            </w:r>
            <w:r w:rsidR="003C0F9E">
              <w:t>"</w:t>
            </w:r>
            <w:r>
              <w:t>802.1Q S-TAG VID type</w:t>
            </w:r>
            <w:r w:rsidR="003C0F9E">
              <w:t>"</w:t>
            </w:r>
            <w:r>
              <w:t xml:space="preserve">, the </w:t>
            </w:r>
            <w:r w:rsidRPr="00C55614">
              <w:t>packet filter component value</w:t>
            </w:r>
            <w:r>
              <w:t xml:space="preserve"> field shall be encoded as two octets which specify the VID of the service-VLAN tag (S-TAG). The bits 8 through 5 of the first octet shall be spare whereas the remaining 12 bits shall contain the VID.</w:t>
            </w:r>
          </w:p>
          <w:p w:rsidR="000F5712" w:rsidRDefault="000F5712" w:rsidP="000F5712">
            <w:pPr>
              <w:pStyle w:val="TAL"/>
            </w:pPr>
          </w:p>
          <w:p w:rsidR="000F5712" w:rsidRDefault="000F5712" w:rsidP="000F5712">
            <w:pPr>
              <w:pStyle w:val="TAL"/>
            </w:pPr>
            <w:r>
              <w:t xml:space="preserve">For </w:t>
            </w:r>
            <w:r w:rsidR="003C0F9E">
              <w:t>"</w:t>
            </w:r>
            <w:r>
              <w:t>802.1Q C-TAG PCP/DEI type</w:t>
            </w:r>
            <w:r w:rsidR="003C0F9E">
              <w:t>"</w:t>
            </w:r>
            <w:r>
              <w:t xml:space="preserve">, the </w:t>
            </w:r>
            <w:r w:rsidRPr="00C55614">
              <w:t>packet filter component value</w:t>
            </w:r>
            <w:r>
              <w:t xml:space="preserve"> field shall be encoded as one octet which specifies the 802.1Q C-TAG PCP and DEI. The bits 8 through 5 of the octet shall be spare, the bits 4 through 2 contain the PCP and bit 1 contains the DEI.</w:t>
            </w:r>
          </w:p>
          <w:p w:rsidR="000F5712" w:rsidRDefault="000F5712" w:rsidP="000F5712">
            <w:pPr>
              <w:pStyle w:val="TAL"/>
            </w:pPr>
          </w:p>
          <w:p w:rsidR="000F5712" w:rsidRDefault="000F5712" w:rsidP="000F5712">
            <w:pPr>
              <w:pStyle w:val="TAL"/>
            </w:pPr>
            <w:r>
              <w:t xml:space="preserve">For </w:t>
            </w:r>
            <w:r w:rsidR="003C0F9E">
              <w:t>"</w:t>
            </w:r>
            <w:r>
              <w:t>802.1Q S-TAG PCP/DEI type</w:t>
            </w:r>
            <w:r w:rsidR="003C0F9E">
              <w:t>"</w:t>
            </w:r>
            <w:r>
              <w:t xml:space="preserve">, the </w:t>
            </w:r>
            <w:r w:rsidRPr="00C55614">
              <w:t>packet filter component value</w:t>
            </w:r>
            <w:r>
              <w:t xml:space="preserve"> field shall be encoded as one octet which specifies the 802.1Q S-TAG PCP. The bits 8 through 5 of the octet shall be spare, the bits 4 through 2 contain the PCP and bit 1 contains the DEI.</w:t>
            </w:r>
          </w:p>
          <w:p w:rsidR="000F5712" w:rsidRDefault="000F5712" w:rsidP="000F5712">
            <w:pPr>
              <w:pStyle w:val="TAL"/>
            </w:pPr>
          </w:p>
          <w:p w:rsidR="000F5712" w:rsidRDefault="000F5712" w:rsidP="000F5712">
            <w:pPr>
              <w:pStyle w:val="TAL"/>
            </w:pPr>
            <w:r>
              <w:t xml:space="preserve">For </w:t>
            </w:r>
            <w:r w:rsidR="003C0F9E">
              <w:t>"</w:t>
            </w:r>
            <w:r>
              <w:t>ethertype type</w:t>
            </w:r>
            <w:r w:rsidR="003C0F9E">
              <w:t>"</w:t>
            </w:r>
            <w:r>
              <w:t xml:space="preserve">, the </w:t>
            </w:r>
            <w:r w:rsidRPr="00C55614">
              <w:t>packet filter component value</w:t>
            </w:r>
            <w:r>
              <w:t xml:space="preserve"> field shall be encoded as two octets which specify an ethertype.</w:t>
            </w:r>
          </w:p>
          <w:p w:rsidR="000F5712" w:rsidRDefault="000F5712" w:rsidP="000F5712">
            <w:pPr>
              <w:pStyle w:val="TAL"/>
            </w:pPr>
          </w:p>
          <w:p w:rsidR="000F5712" w:rsidRDefault="000F5712" w:rsidP="000F5712">
            <w:pPr>
              <w:pStyle w:val="TAL"/>
            </w:pPr>
            <w:r>
              <w:t>Number of parameters (bits 6 to 1 of octet z+1)</w:t>
            </w:r>
          </w:p>
          <w:p w:rsidR="000F5712" w:rsidRDefault="000F5712" w:rsidP="000F5712">
            <w:pPr>
              <w:pStyle w:val="TAL"/>
            </w:pPr>
            <w:r>
              <w:t xml:space="preserve">The number of parameters field contains the binary coding for the number of parameters in the parameters list field. The number of parameters field is encoded in bits 6 through 1 of octet z+1 where bit 6 is the most significant and bit 1 is the least significant bit. </w:t>
            </w:r>
          </w:p>
          <w:p w:rsidR="000F5712" w:rsidRDefault="000F5712" w:rsidP="000F5712">
            <w:pPr>
              <w:pStyle w:val="TAL"/>
            </w:pPr>
          </w:p>
          <w:p w:rsidR="000F5712" w:rsidRPr="006C6E41" w:rsidRDefault="000F5712" w:rsidP="000F5712">
            <w:pPr>
              <w:pStyle w:val="TAL"/>
            </w:pPr>
            <w:r w:rsidRPr="006C6E41">
              <w:t>Parameters list (octets z+</w:t>
            </w:r>
            <w:r>
              <w:t>2</w:t>
            </w:r>
            <w:r w:rsidRPr="006C6E41">
              <w:t xml:space="preserve"> to v)</w:t>
            </w:r>
          </w:p>
          <w:p w:rsidR="000F5712" w:rsidRPr="006C6E41" w:rsidRDefault="000F5712" w:rsidP="000F5712">
            <w:pPr>
              <w:pStyle w:val="TAL"/>
            </w:pPr>
          </w:p>
          <w:p w:rsidR="000F5712" w:rsidRPr="006C6E41" w:rsidRDefault="000F5712" w:rsidP="000F5712">
            <w:pPr>
              <w:pStyle w:val="TAL"/>
            </w:pPr>
            <w:r w:rsidRPr="006C6E41">
              <w:t xml:space="preserve">The </w:t>
            </w:r>
            <w:r w:rsidRPr="00C55614">
              <w:t>parameters list</w:t>
            </w:r>
            <w:r w:rsidRPr="006C6E41">
              <w:t xml:space="preserve"> contains a variable number of parameters.</w:t>
            </w:r>
          </w:p>
          <w:p w:rsidR="000F5712" w:rsidRPr="006C6E41" w:rsidRDefault="000F5712" w:rsidP="000F5712">
            <w:pPr>
              <w:pStyle w:val="TAL"/>
            </w:pPr>
          </w:p>
          <w:p w:rsidR="000F5712" w:rsidRPr="006C6E41" w:rsidRDefault="000F5712" w:rsidP="000F5712">
            <w:pPr>
              <w:pStyle w:val="TAL"/>
            </w:pPr>
            <w:r w:rsidRPr="006C6E41">
              <w:t xml:space="preserve">Each parameter included in the </w:t>
            </w:r>
            <w:r w:rsidRPr="00C55614">
              <w:t>parameters list</w:t>
            </w:r>
            <w:r w:rsidRPr="006C6E41">
              <w:t xml:space="preserve"> is of variable length and consists of:</w:t>
            </w:r>
          </w:p>
          <w:p w:rsidR="000F5712" w:rsidRPr="006C6E41" w:rsidRDefault="000F5712" w:rsidP="000F5712">
            <w:pPr>
              <w:pStyle w:val="TAL"/>
            </w:pPr>
            <w:r w:rsidRPr="006C6E41">
              <w:t>-</w:t>
            </w:r>
            <w:r w:rsidRPr="006C6E41">
              <w:tab/>
              <w:t xml:space="preserve">a parameter identifier (1 octet); </w:t>
            </w:r>
            <w:r w:rsidRPr="006C6E41">
              <w:br/>
              <w:t>-</w:t>
            </w:r>
            <w:r w:rsidRPr="006C6E41">
              <w:tab/>
              <w:t>the length of the parameter contents (1 octet); and</w:t>
            </w:r>
            <w:r w:rsidRPr="006C6E41">
              <w:br/>
              <w:t>-</w:t>
            </w:r>
            <w:r w:rsidRPr="006C6E41">
              <w:tab/>
              <w:t>the parameter contents itself (v</w:t>
            </w:r>
            <w:r>
              <w:t>ariable amount of</w:t>
            </w:r>
            <w:r w:rsidRPr="006C6E41">
              <w:t xml:space="preserve"> octets).</w:t>
            </w:r>
          </w:p>
          <w:p w:rsidR="000F5712" w:rsidRPr="006C6E41" w:rsidRDefault="000F5712" w:rsidP="000F5712">
            <w:pPr>
              <w:pStyle w:val="TAL"/>
            </w:pPr>
          </w:p>
          <w:p w:rsidR="000F5712" w:rsidRPr="006C6E41" w:rsidRDefault="000F5712" w:rsidP="000F5712">
            <w:pPr>
              <w:pStyle w:val="TAL"/>
            </w:pPr>
            <w:r w:rsidRPr="006C6E41">
              <w:t xml:space="preserve">The </w:t>
            </w:r>
            <w:r w:rsidRPr="00C55614">
              <w:t xml:space="preserve">parameter identifier </w:t>
            </w:r>
            <w:r w:rsidRPr="006C6E41">
              <w:t xml:space="preserve">field is used to identify each parameter included in the </w:t>
            </w:r>
            <w:r w:rsidRPr="00C55614">
              <w:t>parameters list</w:t>
            </w:r>
            <w:r w:rsidRPr="006C6E41">
              <w:t xml:space="preserve"> and it contains the hexadecimal coding of the parameter identifier. </w:t>
            </w:r>
            <w:r w:rsidRPr="00DA0EDD">
              <w:t xml:space="preserve">Bit 8 of the </w:t>
            </w:r>
            <w:r w:rsidRPr="00C55614">
              <w:t xml:space="preserve">parameter identifier </w:t>
            </w:r>
            <w:r w:rsidRPr="00DA0EDD">
              <w:t>field contains the most significant bit and bit 1 contains the least significant bit. In this version of the protocol, the following parameter identifiers are specified:</w:t>
            </w:r>
          </w:p>
          <w:p w:rsidR="000F5712" w:rsidRPr="003E03D6" w:rsidRDefault="000F5712" w:rsidP="000F5712">
            <w:pPr>
              <w:pStyle w:val="TAL"/>
              <w:rPr>
                <w:lang w:val="en-US"/>
              </w:rPr>
            </w:pPr>
            <w:r w:rsidRPr="003E03D6">
              <w:rPr>
                <w:lang w:val="en-US"/>
              </w:rPr>
              <w:t>-</w:t>
            </w:r>
            <w:r w:rsidRPr="003E03D6">
              <w:rPr>
                <w:lang w:val="en-US"/>
              </w:rPr>
              <w:tab/>
              <w:t>01H (5QI);</w:t>
            </w:r>
            <w:r w:rsidRPr="003E03D6">
              <w:rPr>
                <w:lang w:val="en-US"/>
              </w:rPr>
              <w:br/>
              <w:t>-</w:t>
            </w:r>
            <w:r w:rsidRPr="003E03D6">
              <w:rPr>
                <w:lang w:val="en-US"/>
              </w:rPr>
              <w:tab/>
              <w:t>02H (GFBR uplink);</w:t>
            </w:r>
          </w:p>
          <w:p w:rsidR="000F5712" w:rsidRPr="00F47ED3" w:rsidRDefault="000F5712" w:rsidP="000F5712">
            <w:pPr>
              <w:pStyle w:val="TAL"/>
            </w:pPr>
            <w:r>
              <w:t>-</w:t>
            </w:r>
            <w:r>
              <w:tab/>
              <w:t>03H (GFBR downlink);</w:t>
            </w:r>
          </w:p>
          <w:p w:rsidR="000F5712" w:rsidRPr="00F47ED3" w:rsidRDefault="000F5712" w:rsidP="000F5712">
            <w:pPr>
              <w:pStyle w:val="TAL"/>
            </w:pPr>
            <w:r>
              <w:t>-</w:t>
            </w:r>
            <w:r>
              <w:tab/>
              <w:t>04H (MFBR uplink);</w:t>
            </w:r>
          </w:p>
          <w:p w:rsidR="000F5712" w:rsidRDefault="000F5712" w:rsidP="000F5712">
            <w:pPr>
              <w:pStyle w:val="TAL"/>
            </w:pPr>
            <w:r>
              <w:t>-</w:t>
            </w:r>
            <w:r>
              <w:tab/>
              <w:t>05H (MFBR downlink);</w:t>
            </w:r>
          </w:p>
          <w:p w:rsidR="000F5712" w:rsidRDefault="000F5712" w:rsidP="000F5712">
            <w:pPr>
              <w:pStyle w:val="TAL"/>
            </w:pPr>
            <w:r>
              <w:t>-</w:t>
            </w:r>
            <w:r>
              <w:tab/>
              <w:t>06H (</w:t>
            </w:r>
            <w:r>
              <w:rPr>
                <w:noProof/>
                <w:lang w:val="en-US"/>
              </w:rPr>
              <w:t>Averaging window</w:t>
            </w:r>
            <w:r>
              <w:t>);</w:t>
            </w:r>
          </w:p>
          <w:p w:rsidR="000F5712" w:rsidRDefault="000F5712" w:rsidP="005D45F1">
            <w:pPr>
              <w:pStyle w:val="TAL"/>
            </w:pPr>
            <w:r>
              <w:t>-</w:t>
            </w:r>
            <w:r>
              <w:tab/>
            </w:r>
            <w:r w:rsidR="005D45F1">
              <w:t>07H</w:t>
            </w:r>
            <w:r>
              <w:t xml:space="preserve"> (</w:t>
            </w:r>
            <w:r>
              <w:rPr>
                <w:rFonts w:hint="eastAsia"/>
              </w:rPr>
              <w:t>EPS bearer identity</w:t>
            </w:r>
            <w:r>
              <w:t>);</w:t>
            </w:r>
          </w:p>
          <w:p w:rsidR="000F5712" w:rsidRDefault="000F5712" w:rsidP="000F5712">
            <w:pPr>
              <w:pStyle w:val="TAL"/>
            </w:pPr>
            <w:r>
              <w:t>-</w:t>
            </w:r>
            <w:r>
              <w:tab/>
            </w:r>
            <w:r w:rsidR="005D45F1">
              <w:t>08H</w:t>
            </w:r>
            <w:r>
              <w:t xml:space="preserve"> (M</w:t>
            </w:r>
            <w:r>
              <w:rPr>
                <w:rFonts w:hint="eastAsia"/>
              </w:rPr>
              <w:t>apped EPS QoS parameters</w:t>
            </w:r>
            <w:r>
              <w:t>);</w:t>
            </w:r>
          </w:p>
          <w:p w:rsidR="000F5712" w:rsidRDefault="000F5712" w:rsidP="000F5712">
            <w:pPr>
              <w:pStyle w:val="TAL"/>
            </w:pPr>
            <w:r>
              <w:t>-</w:t>
            </w:r>
            <w:r>
              <w:tab/>
            </w:r>
            <w:r w:rsidR="005D45F1">
              <w:t>09H</w:t>
            </w:r>
            <w:r>
              <w:t xml:space="preserve"> (M</w:t>
            </w:r>
            <w:r>
              <w:rPr>
                <w:rFonts w:hint="eastAsia"/>
              </w:rPr>
              <w:t>apped extended EPS QoS parameters</w:t>
            </w:r>
            <w:r>
              <w:t>);</w:t>
            </w:r>
            <w:r>
              <w:rPr>
                <w:rFonts w:hint="eastAsia"/>
              </w:rPr>
              <w:t xml:space="preserve"> and</w:t>
            </w:r>
          </w:p>
          <w:p w:rsidR="000F5712" w:rsidRDefault="000F5712" w:rsidP="000F5712">
            <w:pPr>
              <w:pStyle w:val="TAL"/>
            </w:pPr>
            <w:r>
              <w:t>-</w:t>
            </w:r>
            <w:r>
              <w:tab/>
            </w:r>
            <w:r w:rsidR="005D45F1">
              <w:t>10H</w:t>
            </w:r>
            <w:r>
              <w:t xml:space="preserve"> (</w:t>
            </w:r>
            <w:r>
              <w:rPr>
                <w:rFonts w:hint="eastAsia"/>
              </w:rPr>
              <w:t>Traffic flow template</w:t>
            </w:r>
            <w:r>
              <w:t>).</w:t>
            </w:r>
          </w:p>
          <w:p w:rsidR="000F5712" w:rsidRPr="006C6E41" w:rsidRDefault="000F5712" w:rsidP="000F5712">
            <w:pPr>
              <w:pStyle w:val="TAL"/>
            </w:pPr>
          </w:p>
          <w:p w:rsidR="000F5712" w:rsidRPr="006C6E41" w:rsidRDefault="000F5712" w:rsidP="000F5712">
            <w:pPr>
              <w:pStyle w:val="TAL"/>
            </w:pPr>
            <w:r w:rsidRPr="006C6E41">
              <w:t xml:space="preserve">If the </w:t>
            </w:r>
            <w:r w:rsidRPr="00C55614">
              <w:t xml:space="preserve">parameters list </w:t>
            </w:r>
            <w:r w:rsidRPr="006C6E41">
              <w:t>contains a parameter identifier that is not supported by the receiving entity the corresponding parameter shall be discarded.</w:t>
            </w:r>
          </w:p>
          <w:p w:rsidR="000F5712" w:rsidRPr="006C6E41" w:rsidRDefault="000F5712" w:rsidP="000F5712">
            <w:pPr>
              <w:pStyle w:val="TAL"/>
            </w:pPr>
            <w:r w:rsidRPr="006C6E41">
              <w:t xml:space="preserve">The </w:t>
            </w:r>
            <w:r w:rsidRPr="00C55614">
              <w:t xml:space="preserve">length of parameter contents </w:t>
            </w:r>
            <w:r w:rsidRPr="006C6E41">
              <w:t xml:space="preserve">field contains the binary coded representation of the length of the </w:t>
            </w:r>
            <w:r w:rsidRPr="00C55614">
              <w:t xml:space="preserve">parameter contents </w:t>
            </w:r>
            <w:r w:rsidRPr="006C6E41">
              <w:t>field. The first bit in transmission order is the most significant bit.</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5QI, the parameter contents field contains the binary representation of 5G QoS identifier (5QI) that is one octet in length.</w:t>
            </w:r>
          </w:p>
          <w:p w:rsidR="000F5712" w:rsidRDefault="000F5712" w:rsidP="000F5712">
            <w:pPr>
              <w:pStyle w:val="TAL"/>
            </w:pPr>
          </w:p>
          <w:p w:rsidR="000F5712" w:rsidRPr="003168A2" w:rsidRDefault="000F5712" w:rsidP="000F5712">
            <w:pPr>
              <w:pStyle w:val="TAL"/>
              <w:rPr>
                <w:lang w:eastAsia="ja-JP"/>
              </w:rPr>
            </w:pPr>
            <w:r>
              <w:t>5QI:</w:t>
            </w:r>
          </w:p>
          <w:p w:rsidR="000F5712" w:rsidRPr="003168A2" w:rsidRDefault="000F5712" w:rsidP="000F5712">
            <w:pPr>
              <w:pStyle w:val="TAL"/>
            </w:pPr>
            <w:r w:rsidRPr="003168A2">
              <w:t>Bits</w:t>
            </w:r>
          </w:p>
          <w:p w:rsidR="000F5712" w:rsidRPr="003168A2" w:rsidRDefault="000F5712" w:rsidP="000F5712">
            <w:pPr>
              <w:pStyle w:val="TAL"/>
            </w:pPr>
            <w:r w:rsidRPr="003168A2">
              <w:t>8 7 6 5 4 3 2 1</w:t>
            </w:r>
          </w:p>
          <w:p w:rsidR="000F5712" w:rsidRPr="00020682" w:rsidRDefault="000F5712" w:rsidP="000F5712">
            <w:pPr>
              <w:pStyle w:val="TAL"/>
              <w:rPr>
                <w:rFonts w:cs="Arial"/>
              </w:rPr>
            </w:pPr>
            <w:r w:rsidRPr="003168A2">
              <w:t>In network to UE direction</w:t>
            </w:r>
            <w:r w:rsidRPr="00020682">
              <w:rPr>
                <w:rFonts w:cs="Arial"/>
              </w:rPr>
              <w:t>:</w:t>
            </w:r>
          </w:p>
          <w:p w:rsidR="000F5712" w:rsidRPr="00020682" w:rsidRDefault="000F5712" w:rsidP="000F5712">
            <w:pPr>
              <w:pStyle w:val="TAL"/>
              <w:rPr>
                <w:lang w:val="it-IT"/>
              </w:rPr>
            </w:pPr>
            <w:r w:rsidRPr="00020682">
              <w:rPr>
                <w:lang w:val="it-IT"/>
              </w:rPr>
              <w:lastRenderedPageBreak/>
              <w:t xml:space="preserve">0 0 0 0 </w:t>
            </w:r>
            <w:r w:rsidRPr="00020682">
              <w:rPr>
                <w:lang w:val="it-IT" w:eastAsia="ja-JP"/>
              </w:rPr>
              <w:t xml:space="preserve">0 </w:t>
            </w:r>
            <w:r w:rsidRPr="00020682">
              <w:rPr>
                <w:lang w:val="it-IT"/>
              </w:rPr>
              <w:t>0 0 0</w:t>
            </w:r>
            <w:r w:rsidRPr="00020682">
              <w:rPr>
                <w:lang w:val="it-IT" w:eastAsia="ja-JP"/>
              </w:rPr>
              <w:tab/>
            </w:r>
            <w:r w:rsidRPr="00020682">
              <w:rPr>
                <w:lang w:val="it-IT"/>
              </w:rPr>
              <w:tab/>
              <w:t>Reserved</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 xml:space="preserve">0 </w:t>
            </w:r>
            <w:r w:rsidRPr="00020682">
              <w:rPr>
                <w:lang w:val="it-IT"/>
              </w:rPr>
              <w:t>0 0 1</w:t>
            </w:r>
            <w:r w:rsidRPr="00020682">
              <w:rPr>
                <w:lang w:val="it-IT"/>
              </w:rPr>
              <w:tab/>
            </w:r>
            <w:r w:rsidRPr="00020682">
              <w:rPr>
                <w:lang w:val="it-IT"/>
              </w:rPr>
              <w:tab/>
            </w:r>
            <w:r>
              <w:rPr>
                <w:lang w:val="it-IT" w:eastAsia="ja-JP"/>
              </w:rPr>
              <w:t>5QI</w:t>
            </w:r>
            <w:r w:rsidRPr="00020682">
              <w:rPr>
                <w:lang w:val="it-IT" w:eastAsia="ja-JP"/>
              </w:rPr>
              <w:t xml:space="preserve"> 1</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 xml:space="preserve">0 0 </w:t>
            </w:r>
            <w:r w:rsidRPr="00020682">
              <w:rPr>
                <w:lang w:val="it-IT"/>
              </w:rPr>
              <w:t>1</w:t>
            </w:r>
            <w:r w:rsidRPr="00020682">
              <w:rPr>
                <w:lang w:val="it-IT" w:eastAsia="ja-JP"/>
              </w:rPr>
              <w:t xml:space="preserve"> 0</w:t>
            </w:r>
            <w:r w:rsidRPr="00020682">
              <w:rPr>
                <w:lang w:val="it-IT" w:eastAsia="ja-JP"/>
              </w:rPr>
              <w:tab/>
            </w:r>
            <w:r w:rsidRPr="00020682">
              <w:rPr>
                <w:lang w:val="it-IT"/>
              </w:rPr>
              <w:tab/>
            </w:r>
            <w:r>
              <w:rPr>
                <w:lang w:val="it-IT" w:eastAsia="ja-JP"/>
              </w:rPr>
              <w:t>5QI</w:t>
            </w:r>
            <w:r w:rsidRPr="00020682">
              <w:rPr>
                <w:lang w:val="it-IT" w:eastAsia="ja-JP"/>
              </w:rPr>
              <w:t xml:space="preserve"> 2</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0 0 1 1</w:t>
            </w:r>
            <w:r w:rsidRPr="00020682">
              <w:rPr>
                <w:lang w:val="it-IT" w:eastAsia="ja-JP"/>
              </w:rPr>
              <w:tab/>
            </w:r>
            <w:r w:rsidRPr="00020682">
              <w:rPr>
                <w:lang w:val="it-IT" w:eastAsia="ja-JP"/>
              </w:rPr>
              <w:tab/>
            </w:r>
            <w:r>
              <w:rPr>
                <w:lang w:val="it-IT" w:eastAsia="ja-JP"/>
              </w:rPr>
              <w:t>5QI</w:t>
            </w:r>
            <w:r w:rsidRPr="00020682">
              <w:rPr>
                <w:lang w:val="it-IT" w:eastAsia="ja-JP"/>
              </w:rPr>
              <w:t xml:space="preserve"> 3</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0 1 0 0</w:t>
            </w:r>
            <w:r w:rsidRPr="00020682">
              <w:rPr>
                <w:lang w:val="it-IT" w:eastAsia="ja-JP"/>
              </w:rPr>
              <w:tab/>
            </w:r>
            <w:r w:rsidRPr="00020682">
              <w:rPr>
                <w:lang w:val="it-IT" w:eastAsia="ja-JP"/>
              </w:rPr>
              <w:tab/>
            </w:r>
            <w:r>
              <w:rPr>
                <w:lang w:val="it-IT" w:eastAsia="ja-JP"/>
              </w:rPr>
              <w:t>5QI</w:t>
            </w:r>
            <w:r w:rsidRPr="00020682">
              <w:rPr>
                <w:lang w:val="it-IT" w:eastAsia="ja-JP"/>
              </w:rPr>
              <w:t xml:space="preserve"> 4</w:t>
            </w:r>
          </w:p>
          <w:p w:rsidR="000F5712" w:rsidRPr="00020682" w:rsidRDefault="000F5712" w:rsidP="000F5712">
            <w:pPr>
              <w:pStyle w:val="TAL"/>
              <w:rPr>
                <w:lang w:val="it-IT" w:eastAsia="ja-JP"/>
              </w:rPr>
            </w:pPr>
            <w:r w:rsidRPr="00020682">
              <w:rPr>
                <w:lang w:val="it-IT"/>
              </w:rPr>
              <w:t xml:space="preserve">0 0 0 0 0 </w:t>
            </w:r>
            <w:r w:rsidRPr="00020682">
              <w:rPr>
                <w:lang w:val="it-IT" w:eastAsia="ja-JP"/>
              </w:rPr>
              <w:t>1 0 1</w:t>
            </w:r>
            <w:r w:rsidRPr="00020682">
              <w:rPr>
                <w:lang w:val="it-IT" w:eastAsia="ja-JP"/>
              </w:rPr>
              <w:tab/>
            </w:r>
            <w:r w:rsidRPr="00020682">
              <w:rPr>
                <w:lang w:val="it-IT" w:eastAsia="ja-JP"/>
              </w:rPr>
              <w:tab/>
            </w:r>
            <w:r>
              <w:rPr>
                <w:lang w:val="it-IT" w:eastAsia="ja-JP"/>
              </w:rPr>
              <w:t>5QI</w:t>
            </w:r>
            <w:r w:rsidRPr="00020682">
              <w:rPr>
                <w:lang w:val="it-IT" w:eastAsia="ja-JP"/>
              </w:rPr>
              <w:t xml:space="preserve"> 5</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0 1 1 0</w:t>
            </w:r>
            <w:r w:rsidRPr="00020682">
              <w:rPr>
                <w:lang w:val="it-IT" w:eastAsia="ja-JP"/>
              </w:rPr>
              <w:tab/>
            </w:r>
            <w:r w:rsidRPr="00020682">
              <w:rPr>
                <w:lang w:val="it-IT" w:eastAsia="ja-JP"/>
              </w:rPr>
              <w:tab/>
            </w:r>
            <w:r>
              <w:rPr>
                <w:lang w:val="it-IT" w:eastAsia="ja-JP"/>
              </w:rPr>
              <w:t>5QI</w:t>
            </w:r>
            <w:r w:rsidRPr="00020682">
              <w:rPr>
                <w:lang w:val="it-IT" w:eastAsia="ja-JP"/>
              </w:rPr>
              <w:t xml:space="preserve"> 6</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0 1 1 1</w:t>
            </w:r>
            <w:r w:rsidRPr="00020682">
              <w:rPr>
                <w:lang w:val="it-IT" w:eastAsia="ja-JP"/>
              </w:rPr>
              <w:tab/>
            </w:r>
            <w:r w:rsidRPr="00020682">
              <w:rPr>
                <w:lang w:val="it-IT" w:eastAsia="ja-JP"/>
              </w:rPr>
              <w:tab/>
            </w:r>
            <w:r>
              <w:rPr>
                <w:lang w:val="it-IT" w:eastAsia="ja-JP"/>
              </w:rPr>
              <w:t>5QI</w:t>
            </w:r>
            <w:r w:rsidRPr="00020682">
              <w:rPr>
                <w:lang w:val="it-IT" w:eastAsia="ja-JP"/>
              </w:rPr>
              <w:t xml:space="preserve"> 7</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1 0 0 0</w:t>
            </w:r>
            <w:r w:rsidRPr="00020682">
              <w:rPr>
                <w:lang w:val="it-IT" w:eastAsia="ja-JP"/>
              </w:rPr>
              <w:tab/>
            </w:r>
            <w:r w:rsidRPr="00020682">
              <w:rPr>
                <w:lang w:val="it-IT" w:eastAsia="ja-JP"/>
              </w:rPr>
              <w:tab/>
            </w:r>
            <w:r>
              <w:rPr>
                <w:lang w:val="it-IT" w:eastAsia="ja-JP"/>
              </w:rPr>
              <w:t>5QI</w:t>
            </w:r>
            <w:r w:rsidRPr="00020682">
              <w:rPr>
                <w:lang w:val="it-IT" w:eastAsia="ja-JP"/>
              </w:rPr>
              <w:t xml:space="preserve"> 8</w:t>
            </w:r>
          </w:p>
          <w:p w:rsidR="000F5712" w:rsidRDefault="000F5712" w:rsidP="000F5712">
            <w:pPr>
              <w:pStyle w:val="TAL"/>
              <w:rPr>
                <w:lang w:val="it-IT" w:eastAsia="ja-JP"/>
              </w:rPr>
            </w:pPr>
            <w:r w:rsidRPr="00020682">
              <w:rPr>
                <w:lang w:val="it-IT"/>
              </w:rPr>
              <w:t xml:space="preserve">0 0 0 0 </w:t>
            </w:r>
            <w:r w:rsidRPr="00020682">
              <w:rPr>
                <w:lang w:val="it-IT" w:eastAsia="ja-JP"/>
              </w:rPr>
              <w:t>1 0 0 1</w:t>
            </w:r>
            <w:r w:rsidRPr="00020682">
              <w:rPr>
                <w:lang w:val="it-IT" w:eastAsia="ja-JP"/>
              </w:rPr>
              <w:tab/>
            </w:r>
            <w:r w:rsidRPr="00020682">
              <w:rPr>
                <w:lang w:val="it-IT" w:eastAsia="ja-JP"/>
              </w:rPr>
              <w:tab/>
            </w:r>
            <w:r>
              <w:rPr>
                <w:lang w:val="it-IT" w:eastAsia="ja-JP"/>
              </w:rPr>
              <w:t>5QI</w:t>
            </w:r>
            <w:r w:rsidRPr="00020682">
              <w:rPr>
                <w:lang w:val="it-IT" w:eastAsia="ja-JP"/>
              </w:rPr>
              <w:t xml:space="preserve"> 9</w:t>
            </w:r>
          </w:p>
          <w:p w:rsidR="000F5712" w:rsidRDefault="000F5712" w:rsidP="000F5712">
            <w:pPr>
              <w:pStyle w:val="TAL"/>
              <w:rPr>
                <w:lang w:eastAsia="ja-JP"/>
              </w:rPr>
            </w:pPr>
            <w:r>
              <w:rPr>
                <w:lang w:eastAsia="ja-JP"/>
              </w:rPr>
              <w:t>0 0 0 0 1 0 1 0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val="it-IT"/>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0 </w:t>
            </w:r>
            <w:r>
              <w:rPr>
                <w:lang w:val="it-IT" w:eastAsia="ja-JP"/>
              </w:rPr>
              <w:t>0</w:t>
            </w:r>
            <w:r w:rsidRPr="00020682">
              <w:rPr>
                <w:lang w:val="it-IT" w:eastAsia="ja-JP"/>
              </w:rPr>
              <w:t xml:space="preserve"> </w:t>
            </w:r>
            <w:r>
              <w:rPr>
                <w:lang w:val="it-IT" w:eastAsia="ja-JP"/>
              </w:rPr>
              <w:t>0</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0 </w:t>
            </w:r>
            <w:r>
              <w:rPr>
                <w:lang w:val="it-IT" w:eastAsia="ja-JP"/>
              </w:rPr>
              <w:t>0</w:t>
            </w:r>
            <w:r w:rsidRPr="00020682">
              <w:rPr>
                <w:lang w:val="it-IT" w:eastAsia="ja-JP"/>
              </w:rPr>
              <w:t xml:space="preserve"> </w:t>
            </w:r>
            <w:r>
              <w:rPr>
                <w:lang w:val="it-IT" w:eastAsia="ja-JP"/>
              </w:rPr>
              <w:t>1</w:t>
            </w:r>
            <w:r>
              <w:rPr>
                <w:lang w:val="it-IT" w:eastAsia="ja-JP"/>
              </w:rPr>
              <w:tab/>
            </w:r>
            <w:r>
              <w:rPr>
                <w:lang w:val="it-IT" w:eastAsia="ja-JP"/>
              </w:rPr>
              <w:tab/>
              <w:t>5QI 65</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0 </w:t>
            </w:r>
            <w:r>
              <w:rPr>
                <w:lang w:val="it-IT" w:eastAsia="ja-JP"/>
              </w:rPr>
              <w:t>1 0</w:t>
            </w:r>
            <w:r>
              <w:rPr>
                <w:lang w:val="it-IT" w:eastAsia="ja-JP"/>
              </w:rPr>
              <w:tab/>
            </w:r>
            <w:r>
              <w:rPr>
                <w:lang w:val="it-IT" w:eastAsia="ja-JP"/>
              </w:rPr>
              <w:tab/>
              <w:t>5QI 66</w:t>
            </w:r>
          </w:p>
          <w:p w:rsidR="000F5712" w:rsidRDefault="000F5712" w:rsidP="000F5712">
            <w:pPr>
              <w:pStyle w:val="TAL"/>
              <w:rPr>
                <w:lang w:eastAsia="ja-JP"/>
              </w:rPr>
            </w:pPr>
            <w:r>
              <w:rPr>
                <w:lang w:eastAsia="ja-JP"/>
              </w:rPr>
              <w:t>0 1 0 0 0 0 1 1</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val="it-IT"/>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0</w:t>
            </w:r>
            <w:r w:rsidRPr="00020682">
              <w:rPr>
                <w:lang w:val="it-IT" w:eastAsia="ja-JP"/>
              </w:rPr>
              <w:t xml:space="preserve"> </w:t>
            </w:r>
            <w:r>
              <w:rPr>
                <w:lang w:val="it-IT" w:eastAsia="ja-JP"/>
              </w:rPr>
              <w:t>0</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0 1</w:t>
            </w:r>
            <w:r>
              <w:rPr>
                <w:lang w:val="it-IT" w:eastAsia="ja-JP"/>
              </w:rPr>
              <w:tab/>
            </w:r>
            <w:r>
              <w:rPr>
                <w:lang w:val="it-IT" w:eastAsia="ja-JP"/>
              </w:rPr>
              <w:tab/>
              <w:t>5QI 69</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1 0</w:t>
            </w:r>
            <w:r>
              <w:rPr>
                <w:lang w:val="it-IT" w:eastAsia="ja-JP"/>
              </w:rPr>
              <w:tab/>
            </w:r>
            <w:r>
              <w:rPr>
                <w:lang w:val="it-IT" w:eastAsia="ja-JP"/>
              </w:rPr>
              <w:tab/>
              <w:t>5QI 70</w:t>
            </w:r>
          </w:p>
          <w:p w:rsidR="000F5712" w:rsidRDefault="000F5712" w:rsidP="000F5712">
            <w:pPr>
              <w:pStyle w:val="TAL"/>
              <w:rPr>
                <w:lang w:eastAsia="ja-JP"/>
              </w:rPr>
            </w:pPr>
            <w:r>
              <w:rPr>
                <w:lang w:eastAsia="ja-JP"/>
              </w:rPr>
              <w:t>0 1 0 0 0 1 1 1</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eastAsia="ja-JP"/>
              </w:rPr>
            </w:pPr>
            <w:r>
              <w:rPr>
                <w:lang w:eastAsia="ja-JP"/>
              </w:rPr>
              <w:t>0 1 0 0 1 0 1 0</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eastAsia="ja-JP"/>
              </w:rPr>
              <w:t>1 0 1</w:t>
            </w:r>
            <w:r w:rsidRPr="00020682">
              <w:rPr>
                <w:lang w:val="it-IT" w:eastAsia="ja-JP"/>
              </w:rPr>
              <w:t xml:space="preserve"> </w:t>
            </w:r>
            <w:r>
              <w:rPr>
                <w:lang w:val="it-IT" w:eastAsia="ja-JP"/>
              </w:rPr>
              <w:t>1</w:t>
            </w:r>
            <w:r>
              <w:rPr>
                <w:lang w:val="it-IT" w:eastAsia="ja-JP"/>
              </w:rPr>
              <w:tab/>
            </w:r>
            <w:r>
              <w:rPr>
                <w:lang w:val="it-IT" w:eastAsia="ja-JP"/>
              </w:rPr>
              <w:tab/>
              <w:t>5QI 75</w:t>
            </w:r>
          </w:p>
          <w:p w:rsidR="000F5712" w:rsidRDefault="000F5712" w:rsidP="000F5712">
            <w:pPr>
              <w:pStyle w:val="TAL"/>
              <w:rPr>
                <w:lang w:eastAsia="ja-JP"/>
              </w:rPr>
            </w:pPr>
            <w:r>
              <w:rPr>
                <w:lang w:eastAsia="ja-JP"/>
              </w:rPr>
              <w:t>0 1 0 0 1 1 0 0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eastAsia="ja-JP"/>
              </w:rPr>
            </w:pPr>
            <w:r>
              <w:rPr>
                <w:lang w:eastAsia="ja-JP"/>
              </w:rPr>
              <w:t>0 1 0 0 1 1 1 0</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eastAsia="ja-JP"/>
              </w:rPr>
              <w:t>1 1 1</w:t>
            </w:r>
            <w:r w:rsidRPr="00020682">
              <w:rPr>
                <w:lang w:val="it-IT" w:eastAsia="ja-JP"/>
              </w:rPr>
              <w:t xml:space="preserve"> </w:t>
            </w:r>
            <w:r>
              <w:rPr>
                <w:lang w:val="it-IT" w:eastAsia="ja-JP"/>
              </w:rPr>
              <w:t>1</w:t>
            </w:r>
            <w:r>
              <w:rPr>
                <w:lang w:val="it-IT" w:eastAsia="ja-JP"/>
              </w:rPr>
              <w:tab/>
            </w:r>
            <w:r>
              <w:rPr>
                <w:lang w:val="it-IT" w:eastAsia="ja-JP"/>
              </w:rPr>
              <w:tab/>
              <w:t>5QI 79</w:t>
            </w:r>
          </w:p>
          <w:p w:rsidR="000F5712" w:rsidRDefault="000F5712" w:rsidP="000F5712">
            <w:pPr>
              <w:pStyle w:val="TAL"/>
              <w:rPr>
                <w:lang w:eastAsia="ja-JP"/>
              </w:rPr>
            </w:pPr>
            <w:r>
              <w:rPr>
                <w:lang w:eastAsia="ja-JP"/>
              </w:rPr>
              <w:t>0 1 0 1 0 0 0 0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eastAsia="ja-JP"/>
              </w:rPr>
            </w:pPr>
            <w:r>
              <w:rPr>
                <w:lang w:eastAsia="ja-JP"/>
              </w:rPr>
              <w:t>0 1 1 1 1 1 1 1</w:t>
            </w:r>
          </w:p>
          <w:p w:rsidR="000F5712" w:rsidRDefault="000F5712" w:rsidP="000F5712">
            <w:pPr>
              <w:pStyle w:val="TAL"/>
              <w:rPr>
                <w:lang w:eastAsia="ja-JP"/>
              </w:rPr>
            </w:pPr>
            <w:r>
              <w:rPr>
                <w:lang w:eastAsia="ja-JP"/>
              </w:rPr>
              <w:t>1 0 0 0 0 0 0 0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Operator-specific 5Q</w:t>
            </w:r>
            <w:r w:rsidR="00DF27D7">
              <w:rPr>
                <w:lang w:eastAsia="ja-JP"/>
              </w:rPr>
              <w:t>i</w:t>
            </w:r>
            <w:r>
              <w:rPr>
                <w:lang w:eastAsia="ja-JP"/>
              </w:rPr>
              <w:t>s</w:t>
            </w:r>
          </w:p>
          <w:p w:rsidR="000F5712" w:rsidRPr="003168A2" w:rsidRDefault="000F5712" w:rsidP="000F5712">
            <w:pPr>
              <w:pStyle w:val="TAL"/>
              <w:rPr>
                <w:lang w:eastAsia="ja-JP"/>
              </w:rPr>
            </w:pPr>
            <w:r>
              <w:rPr>
                <w:lang w:eastAsia="ja-JP"/>
              </w:rPr>
              <w:t>1 1 1 1 1 1 1 0</w:t>
            </w:r>
          </w:p>
          <w:p w:rsidR="000F5712" w:rsidRPr="003168A2" w:rsidRDefault="000F5712" w:rsidP="000F5712">
            <w:pPr>
              <w:pStyle w:val="TAL"/>
              <w:rPr>
                <w:lang w:eastAsia="ja-JP"/>
              </w:rPr>
            </w:pPr>
            <w:r>
              <w:t>1</w:t>
            </w:r>
            <w:r w:rsidRPr="003168A2">
              <w:t xml:space="preserve"> </w:t>
            </w:r>
            <w:r>
              <w:t>1</w:t>
            </w:r>
            <w:r w:rsidRPr="003168A2">
              <w:t xml:space="preserve"> </w:t>
            </w:r>
            <w:r>
              <w:t>1</w:t>
            </w:r>
            <w:r w:rsidRPr="003168A2">
              <w:t xml:space="preserve"> </w:t>
            </w:r>
            <w:r>
              <w:t>1</w:t>
            </w:r>
            <w:r w:rsidRPr="003168A2">
              <w:t xml:space="preserve"> </w:t>
            </w:r>
            <w:r w:rsidRPr="003168A2">
              <w:rPr>
                <w:lang w:eastAsia="ja-JP"/>
              </w:rPr>
              <w:t xml:space="preserve">1 </w:t>
            </w:r>
            <w:r>
              <w:rPr>
                <w:lang w:eastAsia="ja-JP"/>
              </w:rPr>
              <w:t>1</w:t>
            </w:r>
            <w:r w:rsidRPr="003168A2">
              <w:rPr>
                <w:lang w:eastAsia="ja-JP"/>
              </w:rPr>
              <w:t xml:space="preserve"> </w:t>
            </w:r>
            <w:r>
              <w:rPr>
                <w:lang w:eastAsia="ja-JP"/>
              </w:rPr>
              <w:t>1</w:t>
            </w:r>
            <w:r w:rsidRPr="003168A2">
              <w:rPr>
                <w:lang w:eastAsia="ja-JP"/>
              </w:rPr>
              <w:t xml:space="preserve"> 1</w:t>
            </w:r>
            <w:r w:rsidRPr="003168A2">
              <w:rPr>
                <w:lang w:eastAsia="ja-JP"/>
              </w:rPr>
              <w:tab/>
            </w:r>
            <w:r w:rsidRPr="003168A2">
              <w:rPr>
                <w:lang w:eastAsia="ja-JP"/>
              </w:rPr>
              <w:tab/>
            </w:r>
            <w:r>
              <w:rPr>
                <w:lang w:eastAsia="ja-JP"/>
              </w:rPr>
              <w:t>Reserved</w:t>
            </w:r>
          </w:p>
          <w:p w:rsidR="000F5712" w:rsidRPr="003168A2" w:rsidRDefault="000F5712" w:rsidP="000F5712">
            <w:pPr>
              <w:pStyle w:val="TAL"/>
              <w:rPr>
                <w:lang w:eastAsia="ja-JP"/>
              </w:rPr>
            </w:pPr>
          </w:p>
          <w:p w:rsidR="000F5712" w:rsidRPr="003168A2" w:rsidRDefault="000F5712" w:rsidP="000F5712">
            <w:pPr>
              <w:pStyle w:val="TAL"/>
              <w:rPr>
                <w:lang w:eastAsia="ja-JP"/>
              </w:rPr>
            </w:pPr>
            <w:r w:rsidRPr="003168A2">
              <w:rPr>
                <w:lang w:eastAsia="ja-JP"/>
              </w:rPr>
              <w:t xml:space="preserve">The network shall </w:t>
            </w:r>
            <w:r>
              <w:rPr>
                <w:rFonts w:hint="eastAsia"/>
              </w:rPr>
              <w:t>consider</w:t>
            </w:r>
            <w:r w:rsidRPr="003168A2">
              <w:rPr>
                <w:lang w:eastAsia="ja-JP"/>
              </w:rPr>
              <w:t xml:space="preserve"> all other values not explicitly defined in this version of the protocol</w:t>
            </w:r>
            <w:r>
              <w:rPr>
                <w:rFonts w:hint="eastAsia"/>
              </w:rPr>
              <w:t xml:space="preserve"> as unsupported</w:t>
            </w:r>
            <w:r w:rsidRPr="003168A2">
              <w:rPr>
                <w:lang w:eastAsia="ja-JP"/>
              </w:rPr>
              <w:t>.</w:t>
            </w:r>
          </w:p>
          <w:p w:rsidR="000F5712" w:rsidRDefault="000F5712" w:rsidP="000F5712">
            <w:pPr>
              <w:pStyle w:val="TAL"/>
              <w:rPr>
                <w:lang w:eastAsia="ja-JP"/>
              </w:rPr>
            </w:pPr>
          </w:p>
          <w:p w:rsidR="000F5712" w:rsidRPr="008645E4" w:rsidRDefault="000F5712" w:rsidP="000F5712">
            <w:pPr>
              <w:pStyle w:val="TAL"/>
            </w:pPr>
            <w:r w:rsidRPr="008645E4">
              <w:t xml:space="preserve">If the UE receives a </w:t>
            </w:r>
            <w:r>
              <w:t>5QI</w:t>
            </w:r>
            <w:r w:rsidRPr="008645E4">
              <w:t xml:space="preserve"> value </w:t>
            </w:r>
            <w:r>
              <w:t xml:space="preserve">(excluding the reserved 5QI values) </w:t>
            </w:r>
            <w:r w:rsidRPr="008645E4">
              <w:t>that it does not understand, the UE shall</w:t>
            </w:r>
            <w:r>
              <w:t xml:space="preserve"> choose a 5QI value from the set of 5QI values defined in this version of the protocol (see 3GPP TS 23.501 [</w:t>
            </w:r>
            <w:r w:rsidR="008B762D">
              <w:t>5</w:t>
            </w:r>
            <w:r>
              <w:t>]) and associated with</w:t>
            </w:r>
            <w:r w:rsidRPr="008645E4">
              <w:t>:</w:t>
            </w:r>
          </w:p>
          <w:p w:rsidR="000F5712" w:rsidRDefault="000F5712" w:rsidP="000F5712">
            <w:pPr>
              <w:pStyle w:val="TAL"/>
            </w:pPr>
            <w:r>
              <w:tab/>
              <w:t>-</w:t>
            </w:r>
            <w:r w:rsidRPr="008645E4">
              <w:tab/>
            </w:r>
            <w:r>
              <w:t>GBR QoS flows, if the QoS flow includes a GFBR uplink parameter and a GFBR dowlink parameter; and</w:t>
            </w:r>
          </w:p>
          <w:p w:rsidR="000F5712" w:rsidRDefault="000F5712" w:rsidP="000F5712">
            <w:pPr>
              <w:pStyle w:val="TAL"/>
            </w:pPr>
            <w:r>
              <w:tab/>
              <w:t>-</w:t>
            </w:r>
            <w:r w:rsidRPr="008645E4">
              <w:tab/>
            </w:r>
            <w:r>
              <w:t>non-GBR QoS flows, if the QoS flow does not include a GFBR uplink parameter or does not include a GFBR downlink parameter.</w:t>
            </w:r>
          </w:p>
          <w:p w:rsidR="000F5712" w:rsidRPr="008645E4" w:rsidRDefault="000F5712" w:rsidP="000F5712">
            <w:pPr>
              <w:pStyle w:val="TAL"/>
              <w:rPr>
                <w:lang w:eastAsia="ko-KR"/>
              </w:rPr>
            </w:pPr>
          </w:p>
          <w:p w:rsidR="000F5712" w:rsidRDefault="000F5712" w:rsidP="000F5712">
            <w:pPr>
              <w:pStyle w:val="TAL"/>
              <w:rPr>
                <w:lang w:eastAsia="ja-JP"/>
              </w:rPr>
            </w:pPr>
            <w:r>
              <w:rPr>
                <w:lang w:eastAsia="ja-JP"/>
              </w:rPr>
              <w:t>The UE shall use this chosen 5QI value for internal operations only. The UE shall use the received 5QI value in subsequent NAS signalling procedures.</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003C0F9E">
              <w:t>"</w:t>
            </w:r>
            <w:r>
              <w:t>GFBR uplink</w:t>
            </w:r>
            <w:r w:rsidR="003C0F9E">
              <w:t>"</w:t>
            </w:r>
            <w:r>
              <w:t>, the parameter contents field contains one octet indicating the u</w:t>
            </w:r>
            <w:r w:rsidRPr="006C6E41">
              <w:t>nit</w:t>
            </w:r>
            <w:r>
              <w:t xml:space="preserve"> of the </w:t>
            </w:r>
            <w:r>
              <w:rPr>
                <w:lang w:eastAsia="ja-JP"/>
              </w:rPr>
              <w:t xml:space="preserve">guaranteed flow </w:t>
            </w:r>
            <w:r w:rsidRPr="003168A2">
              <w:rPr>
                <w:lang w:eastAsia="ja-JP"/>
              </w:rPr>
              <w:t>bit rate</w:t>
            </w:r>
            <w:r>
              <w:rPr>
                <w:lang w:eastAsia="ja-JP"/>
              </w:rPr>
              <w:t xml:space="preserve"> for uplink followed by two octets containing the value of </w:t>
            </w:r>
            <w:r>
              <w:t xml:space="preserve">the </w:t>
            </w:r>
            <w:r>
              <w:rPr>
                <w:noProof/>
                <w:lang w:val="en-US"/>
              </w:rPr>
              <w:t>g</w:t>
            </w:r>
            <w:r w:rsidRPr="00474451">
              <w:rPr>
                <w:noProof/>
                <w:lang w:val="en-US"/>
              </w:rPr>
              <w:t>uarant</w:t>
            </w:r>
            <w:r>
              <w:rPr>
                <w:noProof/>
                <w:lang w:val="en-US"/>
              </w:rPr>
              <w:t>eed flow bit rate for uplink</w:t>
            </w:r>
            <w:r>
              <w:t>.</w:t>
            </w:r>
          </w:p>
          <w:p w:rsidR="000F5712" w:rsidRDefault="000F5712" w:rsidP="000F5712">
            <w:pPr>
              <w:pStyle w:val="TAL"/>
            </w:pPr>
            <w:r>
              <w:t>U</w:t>
            </w:r>
            <w:r w:rsidRPr="006C6E41">
              <w:t>nit</w:t>
            </w:r>
            <w:r>
              <w:t xml:space="preserve"> of the </w:t>
            </w:r>
            <w:r>
              <w:rPr>
                <w:lang w:eastAsia="ja-JP"/>
              </w:rPr>
              <w:t xml:space="preserve">guaranteed flow </w:t>
            </w:r>
            <w:r w:rsidRPr="003168A2">
              <w:rPr>
                <w:lang w:eastAsia="ja-JP"/>
              </w:rPr>
              <w:t>bit rate</w:t>
            </w:r>
            <w:r>
              <w:rPr>
                <w:lang w:eastAsia="ja-JP"/>
              </w:rPr>
              <w:t xml:space="preserve"> for uplink (octet 1)</w:t>
            </w:r>
          </w:p>
          <w:p w:rsidR="000F5712" w:rsidRPr="003168A2" w:rsidRDefault="000F5712" w:rsidP="000F5712">
            <w:pPr>
              <w:pStyle w:val="TAL"/>
            </w:pPr>
            <w:r w:rsidRPr="003168A2">
              <w:t>Bits</w:t>
            </w:r>
          </w:p>
          <w:p w:rsidR="000F5712" w:rsidRPr="006C6E41" w:rsidRDefault="000F5712" w:rsidP="000F5712">
            <w:pPr>
              <w:pStyle w:val="TAL"/>
            </w:pPr>
            <w:r>
              <w:t>8 7 6 5 4 3 2 1</w:t>
            </w:r>
          </w:p>
          <w:p w:rsidR="000F5712" w:rsidRPr="006C6E41" w:rsidRDefault="000F5712" w:rsidP="000F5712">
            <w:pPr>
              <w:pStyle w:val="TAL"/>
            </w:pPr>
            <w:r w:rsidRPr="006C6E41">
              <w:t xml:space="preserve">0 0 0 </w:t>
            </w:r>
            <w:r>
              <w:t>0</w:t>
            </w:r>
            <w:r w:rsidRPr="006C6E41">
              <w:t xml:space="preserve"> </w:t>
            </w:r>
            <w:r>
              <w:t>0 0 0 0 0</w:t>
            </w:r>
            <w:r>
              <w:tab/>
            </w:r>
            <w:r w:rsidRPr="006C6E41">
              <w:t xml:space="preserve">value is </w:t>
            </w:r>
            <w:r>
              <w:t>not used</w:t>
            </w:r>
          </w:p>
          <w:p w:rsidR="000F5712" w:rsidRDefault="000F5712" w:rsidP="000F5712">
            <w:pPr>
              <w:pStyle w:val="TAL"/>
            </w:pPr>
            <w:r>
              <w:t>0 0 0 0 0 0 0 0 1</w:t>
            </w:r>
            <w:r>
              <w:tab/>
              <w:t>value is incremented in multiples of 1 Kbps</w:t>
            </w:r>
          </w:p>
          <w:p w:rsidR="000F5712" w:rsidRDefault="000F5712" w:rsidP="000F5712">
            <w:pPr>
              <w:pStyle w:val="TAL"/>
            </w:pPr>
            <w:r>
              <w:t>0 0 0 0 0 0 0 1 0</w:t>
            </w:r>
            <w:r>
              <w:tab/>
              <w:t>value is incremented in multiples of 4 Kbps</w:t>
            </w:r>
          </w:p>
          <w:p w:rsidR="000F5712" w:rsidRDefault="000F5712" w:rsidP="000F5712">
            <w:pPr>
              <w:pStyle w:val="TAL"/>
            </w:pPr>
            <w:r>
              <w:t>0 0 0 0 0 0 0 1 1</w:t>
            </w:r>
            <w:r>
              <w:tab/>
              <w:t>value is incremented in multiples of 16 Kbps</w:t>
            </w:r>
          </w:p>
          <w:p w:rsidR="000F5712" w:rsidRDefault="000F5712" w:rsidP="000F5712">
            <w:pPr>
              <w:pStyle w:val="TAL"/>
            </w:pPr>
            <w:r>
              <w:t>0 0 0 0 0 0 1 0 0</w:t>
            </w:r>
            <w:r>
              <w:tab/>
              <w:t>value is incremented in multiples of 64 Kbps</w:t>
            </w:r>
          </w:p>
          <w:p w:rsidR="000F5712" w:rsidRDefault="000F5712" w:rsidP="000F5712">
            <w:pPr>
              <w:pStyle w:val="TAL"/>
            </w:pPr>
            <w:r>
              <w:t>0 0 0 0 0 0 1 0 1</w:t>
            </w:r>
            <w:r>
              <w:tab/>
              <w:t>value is incremented in multiples of 256 Kbps</w:t>
            </w:r>
          </w:p>
          <w:p w:rsidR="000F5712" w:rsidRDefault="000F5712" w:rsidP="000F5712">
            <w:pPr>
              <w:pStyle w:val="TAL"/>
            </w:pPr>
            <w:r>
              <w:t>0 0 0 0 0 0 1 1 0</w:t>
            </w:r>
            <w:r>
              <w:tab/>
              <w:t>value is incremented in multiples of 1 Mbps</w:t>
            </w:r>
          </w:p>
          <w:p w:rsidR="000F5712" w:rsidRDefault="000F5712" w:rsidP="000F5712">
            <w:pPr>
              <w:pStyle w:val="TAL"/>
            </w:pPr>
            <w:r>
              <w:t>0 0 0 0 0 0 1 1 1</w:t>
            </w:r>
            <w:r>
              <w:tab/>
              <w:t>value is incremented in multiples of 4 Mbps</w:t>
            </w:r>
          </w:p>
          <w:p w:rsidR="000F5712" w:rsidRDefault="000F5712" w:rsidP="000F5712">
            <w:pPr>
              <w:pStyle w:val="TAL"/>
            </w:pPr>
            <w:r>
              <w:t>0 0 0 0 0 1 0 0 0</w:t>
            </w:r>
            <w:r>
              <w:tab/>
              <w:t>value is incremented in multiples of 16 Mbps</w:t>
            </w:r>
          </w:p>
          <w:p w:rsidR="000F5712" w:rsidRDefault="000F5712" w:rsidP="000F5712">
            <w:pPr>
              <w:pStyle w:val="TAL"/>
            </w:pPr>
            <w:r>
              <w:t>0 0 0 0 0 1 0 0 1</w:t>
            </w:r>
            <w:r>
              <w:tab/>
              <w:t>value is incremented in multiples of 64 Mbps</w:t>
            </w:r>
          </w:p>
          <w:p w:rsidR="000F5712" w:rsidRDefault="000F5712" w:rsidP="000F5712">
            <w:pPr>
              <w:pStyle w:val="TAL"/>
            </w:pPr>
            <w:r>
              <w:t>0 0 0 0 0 1 0 1 0</w:t>
            </w:r>
            <w:r>
              <w:tab/>
              <w:t>value is incremented in multiples of 256 Mbps</w:t>
            </w:r>
          </w:p>
          <w:p w:rsidR="000F5712" w:rsidRDefault="000F5712" w:rsidP="000F5712">
            <w:pPr>
              <w:pStyle w:val="TAL"/>
            </w:pPr>
            <w:r>
              <w:t>0 0 0 0 0 1 0 1 1</w:t>
            </w:r>
            <w:r>
              <w:tab/>
              <w:t>value is incremented in multiples of 1 Gbps</w:t>
            </w:r>
          </w:p>
          <w:p w:rsidR="000F5712" w:rsidRDefault="000F5712" w:rsidP="000F5712">
            <w:pPr>
              <w:pStyle w:val="TAL"/>
            </w:pPr>
            <w:r>
              <w:lastRenderedPageBreak/>
              <w:t>0 0 0 0 0 1 1 0 0</w:t>
            </w:r>
            <w:r>
              <w:tab/>
              <w:t>value is incremented in multiples of 4 Gbps</w:t>
            </w:r>
          </w:p>
          <w:p w:rsidR="000F5712" w:rsidRDefault="000F5712" w:rsidP="000F5712">
            <w:pPr>
              <w:pStyle w:val="TAL"/>
            </w:pPr>
            <w:r>
              <w:t>0 0 0 0 0 1 1 0 1</w:t>
            </w:r>
            <w:r>
              <w:tab/>
              <w:t>value is incremented in multiples of 16 Gbps</w:t>
            </w:r>
          </w:p>
          <w:p w:rsidR="000F5712" w:rsidRDefault="000F5712" w:rsidP="000F5712">
            <w:pPr>
              <w:pStyle w:val="TAL"/>
            </w:pPr>
            <w:r>
              <w:t>0 0 0 0 0 1 1 1 0</w:t>
            </w:r>
            <w:r>
              <w:tab/>
              <w:t>value is incremented in multiples of 64 Gbps</w:t>
            </w:r>
          </w:p>
          <w:p w:rsidR="000F5712" w:rsidRDefault="000F5712" w:rsidP="000F5712">
            <w:pPr>
              <w:pStyle w:val="TAL"/>
            </w:pPr>
            <w:r>
              <w:t>0 0 0 0 0 1 1 1 1</w:t>
            </w:r>
            <w:r>
              <w:tab/>
              <w:t>value is incremented in multiples of 256 Gbps</w:t>
            </w:r>
          </w:p>
          <w:p w:rsidR="000F5712" w:rsidRDefault="000F5712" w:rsidP="000F5712">
            <w:pPr>
              <w:pStyle w:val="TAL"/>
            </w:pPr>
            <w:r>
              <w:t>0 0 0 0 1 0 0 0 0</w:t>
            </w:r>
            <w:r>
              <w:tab/>
              <w:t>value is incremented in multiples of 1 Tbps</w:t>
            </w:r>
          </w:p>
          <w:p w:rsidR="000F5712" w:rsidRDefault="000F5712" w:rsidP="000F5712">
            <w:pPr>
              <w:pStyle w:val="TAL"/>
            </w:pPr>
            <w:r>
              <w:t>0 0 0 0 1 0 0 0 1</w:t>
            </w:r>
            <w:r>
              <w:tab/>
              <w:t>value is incremented in multiples of 4 Tbps</w:t>
            </w:r>
          </w:p>
          <w:p w:rsidR="000F5712" w:rsidRDefault="000F5712" w:rsidP="000F5712">
            <w:pPr>
              <w:pStyle w:val="TAL"/>
            </w:pPr>
            <w:r>
              <w:t>0 0 0 0 1 0 0 1 0</w:t>
            </w:r>
            <w:r>
              <w:tab/>
              <w:t>value is incremented in multiples of 16 Tbps</w:t>
            </w:r>
          </w:p>
          <w:p w:rsidR="000F5712" w:rsidRDefault="000F5712" w:rsidP="000F5712">
            <w:pPr>
              <w:pStyle w:val="TAL"/>
            </w:pPr>
            <w:r>
              <w:t>0 0 0 0 1 0 0 1 1</w:t>
            </w:r>
            <w:r>
              <w:tab/>
              <w:t>value is incremented in multiples of 64 Tbps</w:t>
            </w:r>
          </w:p>
          <w:p w:rsidR="000F5712" w:rsidRDefault="000F5712" w:rsidP="000F5712">
            <w:pPr>
              <w:pStyle w:val="TAL"/>
            </w:pPr>
            <w:r>
              <w:t>0 0 0 0 1 0 1 0 0</w:t>
            </w:r>
            <w:r>
              <w:tab/>
              <w:t>value is incremented in multiples of 256 Tbps</w:t>
            </w:r>
          </w:p>
          <w:p w:rsidR="000F5712" w:rsidRDefault="000F5712" w:rsidP="000F5712">
            <w:pPr>
              <w:pStyle w:val="TAL"/>
            </w:pPr>
            <w:r>
              <w:t>0 0 0 0 1 0 1 0 1</w:t>
            </w:r>
            <w:r>
              <w:tab/>
              <w:t>value is incremented in multiples of 1 Pbps</w:t>
            </w:r>
          </w:p>
          <w:p w:rsidR="000F5712" w:rsidRDefault="000F5712" w:rsidP="000F5712">
            <w:pPr>
              <w:pStyle w:val="TAL"/>
            </w:pPr>
            <w:r>
              <w:t>0 0 0 0 1 0 1 1 0</w:t>
            </w:r>
            <w:r>
              <w:tab/>
              <w:t>value is incremented in multiples of 4 Pbps</w:t>
            </w:r>
          </w:p>
          <w:p w:rsidR="000F5712" w:rsidRDefault="000F5712" w:rsidP="000F5712">
            <w:pPr>
              <w:pStyle w:val="TAL"/>
            </w:pPr>
            <w:r>
              <w:t>0 0 0 0 1 0 1 1 1</w:t>
            </w:r>
            <w:r>
              <w:tab/>
              <w:t>value is incremented in multiples of 16 Pbps</w:t>
            </w:r>
          </w:p>
          <w:p w:rsidR="000F5712" w:rsidRDefault="000F5712" w:rsidP="000F5712">
            <w:pPr>
              <w:pStyle w:val="TAL"/>
            </w:pPr>
            <w:r>
              <w:t>0 0 0 0 1 1 0 0 0</w:t>
            </w:r>
            <w:r>
              <w:tab/>
              <w:t>value is incremented in multiples of 64 Pbps</w:t>
            </w:r>
          </w:p>
          <w:p w:rsidR="000F5712" w:rsidRDefault="000F5712" w:rsidP="000F5712">
            <w:pPr>
              <w:pStyle w:val="TAL"/>
            </w:pPr>
            <w:r>
              <w:t>0 0 0 0 1 1 0 0 1</w:t>
            </w:r>
            <w:r>
              <w:tab/>
              <w:t>value is incremented in multiples of 256 Pbps</w:t>
            </w:r>
          </w:p>
          <w:p w:rsidR="000F5712" w:rsidRDefault="000F5712" w:rsidP="000F5712">
            <w:pPr>
              <w:pStyle w:val="TAL"/>
            </w:pPr>
            <w:r w:rsidRPr="006C6E41">
              <w:t xml:space="preserve">Other values shall be interpreted as multiples of </w:t>
            </w:r>
            <w:r>
              <w:t>256</w:t>
            </w:r>
            <w:r w:rsidRPr="006C6E41">
              <w:t xml:space="preserve"> </w:t>
            </w:r>
            <w:r>
              <w:t>Pbps</w:t>
            </w:r>
            <w:r w:rsidRPr="006C6E41">
              <w:t xml:space="preserve"> in this version of the protocol.</w:t>
            </w:r>
          </w:p>
          <w:p w:rsidR="000F5712" w:rsidRDefault="000F5712" w:rsidP="000F5712">
            <w:pPr>
              <w:pStyle w:val="TAL"/>
            </w:pPr>
          </w:p>
          <w:p w:rsidR="000F5712" w:rsidRDefault="000F5712" w:rsidP="000F5712">
            <w:pPr>
              <w:pStyle w:val="TAL"/>
              <w:rPr>
                <w:lang w:eastAsia="ja-JP"/>
              </w:rPr>
            </w:pPr>
            <w:r>
              <w:rPr>
                <w:noProof/>
                <w:lang w:val="en-US"/>
              </w:rPr>
              <w:t>Value of the g</w:t>
            </w:r>
            <w:r w:rsidRPr="00474451">
              <w:rPr>
                <w:noProof/>
                <w:lang w:val="en-US"/>
              </w:rPr>
              <w:t>uarant</w:t>
            </w:r>
            <w:r>
              <w:rPr>
                <w:noProof/>
                <w:lang w:val="en-US"/>
              </w:rPr>
              <w:t>eed flow bit rate for uplink</w:t>
            </w:r>
            <w:r>
              <w:rPr>
                <w:lang w:eastAsia="ja-JP"/>
              </w:rPr>
              <w:t xml:space="preserve"> (octets 2 and 3)</w:t>
            </w:r>
          </w:p>
          <w:p w:rsidR="000F5712" w:rsidRDefault="000F5712" w:rsidP="000F5712">
            <w:pPr>
              <w:pStyle w:val="TAL"/>
              <w:rPr>
                <w:lang w:eastAsia="ja-JP"/>
              </w:rPr>
            </w:pPr>
            <w:r>
              <w:t xml:space="preserve">Octets 2 and 3 </w:t>
            </w:r>
            <w:r w:rsidRPr="006C6E41">
              <w:t>represent the binary coded value</w:t>
            </w:r>
            <w:r>
              <w:t xml:space="preserve"> of the </w:t>
            </w:r>
            <w:r>
              <w:rPr>
                <w:noProof/>
                <w:lang w:val="en-US"/>
              </w:rPr>
              <w:t>g</w:t>
            </w:r>
            <w:r w:rsidRPr="00474451">
              <w:rPr>
                <w:noProof/>
                <w:lang w:val="en-US"/>
              </w:rPr>
              <w:t>uarant</w:t>
            </w:r>
            <w:r>
              <w:rPr>
                <w:noProof/>
                <w:lang w:val="en-US"/>
              </w:rPr>
              <w:t xml:space="preserve">eed flow bit rate for uplink </w:t>
            </w:r>
            <w:r>
              <w:rPr>
                <w:lang w:eastAsia="ja-JP"/>
              </w:rPr>
              <w:t xml:space="preserve">in units defined by the </w:t>
            </w:r>
            <w:r>
              <w:t>u</w:t>
            </w:r>
            <w:r w:rsidRPr="006C6E41">
              <w:t>nit</w:t>
            </w:r>
            <w:r>
              <w:t xml:space="preserve"> of the </w:t>
            </w:r>
            <w:r>
              <w:rPr>
                <w:lang w:eastAsia="ja-JP"/>
              </w:rPr>
              <w:t xml:space="preserve">guaranteed flow </w:t>
            </w:r>
            <w:r w:rsidRPr="003168A2">
              <w:rPr>
                <w:lang w:eastAsia="ja-JP"/>
              </w:rPr>
              <w:t>bit rate</w:t>
            </w:r>
            <w:r>
              <w:rPr>
                <w:lang w:eastAsia="ja-JP"/>
              </w:rPr>
              <w:t xml:space="preserve"> for uplink.</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003C0F9E">
              <w:t>"</w:t>
            </w:r>
            <w:r>
              <w:t>GFBR downlink</w:t>
            </w:r>
            <w:r w:rsidR="003C0F9E">
              <w:t>"</w:t>
            </w:r>
            <w:r>
              <w:t>, the parameter contents field contains one octet indicating the u</w:t>
            </w:r>
            <w:r w:rsidRPr="006C6E41">
              <w:t>nit</w:t>
            </w:r>
            <w:r>
              <w:t xml:space="preserve"> of the </w:t>
            </w:r>
            <w:r>
              <w:rPr>
                <w:lang w:eastAsia="ja-JP"/>
              </w:rPr>
              <w:t xml:space="preserve">guaranteed flow </w:t>
            </w:r>
            <w:r w:rsidRPr="003168A2">
              <w:rPr>
                <w:lang w:eastAsia="ja-JP"/>
              </w:rPr>
              <w:t>bit rate</w:t>
            </w:r>
            <w:r>
              <w:rPr>
                <w:lang w:eastAsia="ja-JP"/>
              </w:rPr>
              <w:t xml:space="preserve"> for downlink followed by two octets containing the value of </w:t>
            </w:r>
            <w:r>
              <w:t xml:space="preserve">the </w:t>
            </w:r>
            <w:r>
              <w:rPr>
                <w:noProof/>
                <w:lang w:val="en-US"/>
              </w:rPr>
              <w:t>g</w:t>
            </w:r>
            <w:r w:rsidRPr="00474451">
              <w:rPr>
                <w:noProof/>
                <w:lang w:val="en-US"/>
              </w:rPr>
              <w:t>uarant</w:t>
            </w:r>
            <w:r>
              <w:rPr>
                <w:noProof/>
                <w:lang w:val="en-US"/>
              </w:rPr>
              <w:t>eed flow bit rate for downlink</w:t>
            </w:r>
            <w:r>
              <w:t>.</w:t>
            </w:r>
          </w:p>
          <w:p w:rsidR="000F5712" w:rsidRDefault="000F5712" w:rsidP="000F5712">
            <w:pPr>
              <w:pStyle w:val="TAL"/>
            </w:pPr>
          </w:p>
          <w:p w:rsidR="000F5712" w:rsidRDefault="000F5712" w:rsidP="000F5712">
            <w:pPr>
              <w:pStyle w:val="TAL"/>
            </w:pPr>
            <w:r>
              <w:t>U</w:t>
            </w:r>
            <w:r w:rsidRPr="006C6E41">
              <w:t>nit</w:t>
            </w:r>
            <w:r>
              <w:t xml:space="preserve"> of the </w:t>
            </w:r>
            <w:r>
              <w:rPr>
                <w:lang w:eastAsia="ja-JP"/>
              </w:rPr>
              <w:t xml:space="preserve">guaranteed flow </w:t>
            </w:r>
            <w:r w:rsidRPr="003168A2">
              <w:rPr>
                <w:lang w:eastAsia="ja-JP"/>
              </w:rPr>
              <w:t>bit rate</w:t>
            </w:r>
            <w:r>
              <w:rPr>
                <w:lang w:eastAsia="ja-JP"/>
              </w:rPr>
              <w:t xml:space="preserve"> for downlink (octet 1)</w:t>
            </w:r>
          </w:p>
          <w:p w:rsidR="000F5712" w:rsidRDefault="000F5712" w:rsidP="000F5712">
            <w:pPr>
              <w:pStyle w:val="TAL"/>
            </w:pPr>
            <w:r>
              <w:t>The c</w:t>
            </w:r>
            <w:r w:rsidRPr="00DA66BA">
              <w:t xml:space="preserve">oding is identical to that of </w:t>
            </w:r>
            <w:r>
              <w:t>the u</w:t>
            </w:r>
            <w:r w:rsidRPr="00DA66BA">
              <w:t xml:space="preserve">nit </w:t>
            </w:r>
            <w:r>
              <w:t xml:space="preserve">of the </w:t>
            </w:r>
            <w:r>
              <w:rPr>
                <w:lang w:eastAsia="ja-JP"/>
              </w:rPr>
              <w:t xml:space="preserve">guaranteed flow </w:t>
            </w:r>
            <w:r w:rsidRPr="003168A2">
              <w:rPr>
                <w:lang w:eastAsia="ja-JP"/>
              </w:rPr>
              <w:t>bit rate</w:t>
            </w:r>
            <w:r>
              <w:rPr>
                <w:lang w:eastAsia="ja-JP"/>
              </w:rPr>
              <w:t xml:space="preserve"> for uplink</w:t>
            </w:r>
            <w:r>
              <w:t>.</w:t>
            </w:r>
          </w:p>
          <w:p w:rsidR="000F5712" w:rsidRDefault="000F5712" w:rsidP="000F5712">
            <w:pPr>
              <w:pStyle w:val="TAL"/>
            </w:pPr>
          </w:p>
          <w:p w:rsidR="000F5712" w:rsidRDefault="000F5712" w:rsidP="000F5712">
            <w:pPr>
              <w:pStyle w:val="TAL"/>
              <w:rPr>
                <w:lang w:eastAsia="ja-JP"/>
              </w:rPr>
            </w:pPr>
            <w:r>
              <w:rPr>
                <w:noProof/>
                <w:lang w:val="en-US"/>
              </w:rPr>
              <w:t>Value of the g</w:t>
            </w:r>
            <w:r w:rsidRPr="00474451">
              <w:rPr>
                <w:noProof/>
                <w:lang w:val="en-US"/>
              </w:rPr>
              <w:t>uarant</w:t>
            </w:r>
            <w:r>
              <w:rPr>
                <w:noProof/>
                <w:lang w:val="en-US"/>
              </w:rPr>
              <w:t>eed flow bit rate for downlink</w:t>
            </w:r>
            <w:r>
              <w:rPr>
                <w:lang w:eastAsia="ja-JP"/>
              </w:rPr>
              <w:t xml:space="preserve"> (octets 2 and 3)</w:t>
            </w:r>
          </w:p>
          <w:p w:rsidR="000F5712" w:rsidRDefault="000F5712" w:rsidP="000F5712">
            <w:pPr>
              <w:pStyle w:val="TAL"/>
              <w:rPr>
                <w:lang w:eastAsia="ja-JP"/>
              </w:rPr>
            </w:pPr>
            <w:r>
              <w:t xml:space="preserve">Octets 2 and 3 </w:t>
            </w:r>
            <w:r w:rsidRPr="006C6E41">
              <w:t>represent the binary coded value</w:t>
            </w:r>
            <w:r>
              <w:t xml:space="preserve"> of the </w:t>
            </w:r>
            <w:r>
              <w:rPr>
                <w:noProof/>
                <w:lang w:val="en-US"/>
              </w:rPr>
              <w:t>g</w:t>
            </w:r>
            <w:r w:rsidRPr="00474451">
              <w:rPr>
                <w:noProof/>
                <w:lang w:val="en-US"/>
              </w:rPr>
              <w:t>uarant</w:t>
            </w:r>
            <w:r>
              <w:rPr>
                <w:noProof/>
                <w:lang w:val="en-US"/>
              </w:rPr>
              <w:t xml:space="preserve">eed flow bit rate for downlink </w:t>
            </w:r>
            <w:r>
              <w:rPr>
                <w:lang w:eastAsia="ja-JP"/>
              </w:rPr>
              <w:t xml:space="preserve">in units defined by the </w:t>
            </w:r>
            <w:r>
              <w:t>u</w:t>
            </w:r>
            <w:r w:rsidRPr="006C6E41">
              <w:t>nit</w:t>
            </w:r>
            <w:r>
              <w:t xml:space="preserve"> of the </w:t>
            </w:r>
            <w:r>
              <w:rPr>
                <w:lang w:eastAsia="ja-JP"/>
              </w:rPr>
              <w:t xml:space="preserve">guaranteed flow </w:t>
            </w:r>
            <w:r w:rsidRPr="003168A2">
              <w:rPr>
                <w:lang w:eastAsia="ja-JP"/>
              </w:rPr>
              <w:t>bit rate</w:t>
            </w:r>
            <w:r>
              <w:rPr>
                <w:lang w:eastAsia="ja-JP"/>
              </w:rPr>
              <w:t xml:space="preserve"> for downlink.</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003C0F9E">
              <w:t>"</w:t>
            </w:r>
            <w:r>
              <w:t>MFBR uplink</w:t>
            </w:r>
            <w:r w:rsidR="003C0F9E">
              <w:t>"</w:t>
            </w:r>
            <w:r>
              <w:t>, the parameter contents field contains the one octet indicating the u</w:t>
            </w:r>
            <w:r w:rsidRPr="006C6E41">
              <w:t>nit</w:t>
            </w:r>
            <w:r>
              <w:t xml:space="preserve"> of the </w:t>
            </w:r>
            <w:r>
              <w:rPr>
                <w:lang w:eastAsia="ja-JP"/>
              </w:rPr>
              <w:t xml:space="preserve">maximum flow </w:t>
            </w:r>
            <w:r w:rsidRPr="003168A2">
              <w:rPr>
                <w:lang w:eastAsia="ja-JP"/>
              </w:rPr>
              <w:t>bit rate</w:t>
            </w:r>
            <w:r>
              <w:rPr>
                <w:lang w:eastAsia="ja-JP"/>
              </w:rPr>
              <w:t xml:space="preserve"> for uplink followed by two octets containing the value of </w:t>
            </w:r>
            <w:r>
              <w:rPr>
                <w:noProof/>
                <w:lang w:val="en-US"/>
              </w:rPr>
              <w:t>m</w:t>
            </w:r>
            <w:r w:rsidRPr="00474451">
              <w:rPr>
                <w:noProof/>
                <w:lang w:val="en-US"/>
              </w:rPr>
              <w:t>axi</w:t>
            </w:r>
            <w:r>
              <w:rPr>
                <w:noProof/>
                <w:lang w:val="en-US"/>
              </w:rPr>
              <w:t>mum flow bit rate for uplink</w:t>
            </w:r>
            <w:r>
              <w:t>.</w:t>
            </w:r>
          </w:p>
          <w:p w:rsidR="000F5712" w:rsidRDefault="000F5712" w:rsidP="000F5712">
            <w:pPr>
              <w:pStyle w:val="TAL"/>
            </w:pPr>
          </w:p>
          <w:p w:rsidR="000F5712" w:rsidRDefault="000F5712" w:rsidP="000F5712">
            <w:pPr>
              <w:pStyle w:val="TAL"/>
            </w:pPr>
            <w:r>
              <w:t>U</w:t>
            </w:r>
            <w:r w:rsidRPr="006C6E41">
              <w:t>nit</w:t>
            </w:r>
            <w:r>
              <w:t xml:space="preserve"> of the </w:t>
            </w:r>
            <w:r>
              <w:rPr>
                <w:noProof/>
                <w:lang w:val="en-US"/>
              </w:rPr>
              <w:t xml:space="preserve">maximum </w:t>
            </w:r>
            <w:r>
              <w:rPr>
                <w:lang w:eastAsia="ja-JP"/>
              </w:rPr>
              <w:t xml:space="preserve">flow </w:t>
            </w:r>
            <w:r w:rsidRPr="003168A2">
              <w:rPr>
                <w:lang w:eastAsia="ja-JP"/>
              </w:rPr>
              <w:t>bit rate</w:t>
            </w:r>
            <w:r>
              <w:rPr>
                <w:lang w:eastAsia="ja-JP"/>
              </w:rPr>
              <w:t xml:space="preserve"> for uplink (octet 1)</w:t>
            </w:r>
          </w:p>
          <w:p w:rsidR="000F5712" w:rsidRDefault="000F5712" w:rsidP="000F5712">
            <w:pPr>
              <w:pStyle w:val="TAL"/>
            </w:pPr>
            <w:r>
              <w:t>The c</w:t>
            </w:r>
            <w:r w:rsidRPr="00DA66BA">
              <w:t xml:space="preserve">oding is identical to that of </w:t>
            </w:r>
            <w:r>
              <w:t>the u</w:t>
            </w:r>
            <w:r w:rsidRPr="00DA66BA">
              <w:t xml:space="preserve">nit </w:t>
            </w:r>
            <w:r>
              <w:t xml:space="preserve">of the </w:t>
            </w:r>
            <w:r>
              <w:rPr>
                <w:lang w:eastAsia="ja-JP"/>
              </w:rPr>
              <w:t xml:space="preserve">guaranteed flow </w:t>
            </w:r>
            <w:r w:rsidRPr="003168A2">
              <w:rPr>
                <w:lang w:eastAsia="ja-JP"/>
              </w:rPr>
              <w:t>bit rate</w:t>
            </w:r>
            <w:r>
              <w:rPr>
                <w:lang w:eastAsia="ja-JP"/>
              </w:rPr>
              <w:t xml:space="preserve"> for uplink</w:t>
            </w:r>
            <w:r>
              <w:t>.</w:t>
            </w:r>
          </w:p>
          <w:p w:rsidR="000F5712" w:rsidRDefault="000F5712" w:rsidP="000F5712">
            <w:pPr>
              <w:pStyle w:val="TAL"/>
            </w:pPr>
          </w:p>
          <w:p w:rsidR="000F5712" w:rsidRDefault="000F5712" w:rsidP="000F5712">
            <w:pPr>
              <w:pStyle w:val="TAL"/>
              <w:rPr>
                <w:lang w:eastAsia="ja-JP"/>
              </w:rPr>
            </w:pPr>
            <w:r>
              <w:rPr>
                <w:noProof/>
                <w:lang w:val="en-US"/>
              </w:rPr>
              <w:t>Value of the maximum flow bit rate for uplink</w:t>
            </w:r>
            <w:r>
              <w:rPr>
                <w:lang w:eastAsia="ja-JP"/>
              </w:rPr>
              <w:t xml:space="preserve"> (octets 2 and 3)</w:t>
            </w:r>
          </w:p>
          <w:p w:rsidR="000F5712" w:rsidRDefault="000F5712" w:rsidP="000F5712">
            <w:pPr>
              <w:pStyle w:val="TAL"/>
              <w:rPr>
                <w:lang w:eastAsia="ja-JP"/>
              </w:rPr>
            </w:pPr>
            <w:r>
              <w:t xml:space="preserve">Octets 2 and 3 </w:t>
            </w:r>
            <w:r w:rsidRPr="006C6E41">
              <w:t>represent the binary coded value</w:t>
            </w:r>
            <w:r>
              <w:t xml:space="preserve"> of the </w:t>
            </w:r>
            <w:r>
              <w:rPr>
                <w:noProof/>
                <w:lang w:val="en-US"/>
              </w:rPr>
              <w:t xml:space="preserve">maximum flow bit rate for uplink </w:t>
            </w:r>
            <w:r>
              <w:rPr>
                <w:lang w:eastAsia="ja-JP"/>
              </w:rPr>
              <w:t xml:space="preserve">in units defined by the </w:t>
            </w:r>
            <w:r>
              <w:t>u</w:t>
            </w:r>
            <w:r w:rsidRPr="006C6E41">
              <w:t>nit</w:t>
            </w:r>
            <w:r>
              <w:t xml:space="preserve"> of the </w:t>
            </w:r>
            <w:r>
              <w:rPr>
                <w:lang w:eastAsia="ja-JP"/>
              </w:rPr>
              <w:t xml:space="preserve">maximum flow </w:t>
            </w:r>
            <w:r w:rsidRPr="003168A2">
              <w:rPr>
                <w:lang w:eastAsia="ja-JP"/>
              </w:rPr>
              <w:t>bit rate</w:t>
            </w:r>
            <w:r>
              <w:rPr>
                <w:lang w:eastAsia="ja-JP"/>
              </w:rPr>
              <w:t xml:space="preserve"> for uplink.</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00DA21F2">
              <w:t>"</w:t>
            </w:r>
            <w:r>
              <w:t>MFBR downlink</w:t>
            </w:r>
            <w:r w:rsidR="00DA21F2">
              <w:t>"</w:t>
            </w:r>
            <w:r>
              <w:t>, the parameter contents field contains one octet indicating the u</w:t>
            </w:r>
            <w:r w:rsidRPr="006C6E41">
              <w:t>nit</w:t>
            </w:r>
            <w:r>
              <w:t xml:space="preserve"> of the </w:t>
            </w:r>
            <w:r>
              <w:rPr>
                <w:lang w:eastAsia="ja-JP"/>
              </w:rPr>
              <w:t xml:space="preserve">maximum flow </w:t>
            </w:r>
            <w:r w:rsidRPr="003168A2">
              <w:rPr>
                <w:lang w:eastAsia="ja-JP"/>
              </w:rPr>
              <w:t>bit rate</w:t>
            </w:r>
            <w:r>
              <w:rPr>
                <w:lang w:eastAsia="ja-JP"/>
              </w:rPr>
              <w:t xml:space="preserve"> for downlink followed by two octets containing the value of </w:t>
            </w:r>
            <w:r>
              <w:t xml:space="preserve">the </w:t>
            </w:r>
            <w:r>
              <w:rPr>
                <w:noProof/>
                <w:lang w:val="en-US"/>
              </w:rPr>
              <w:t>m</w:t>
            </w:r>
            <w:r w:rsidRPr="00474451">
              <w:rPr>
                <w:noProof/>
                <w:lang w:val="en-US"/>
              </w:rPr>
              <w:t>axi</w:t>
            </w:r>
            <w:r>
              <w:rPr>
                <w:noProof/>
                <w:lang w:val="en-US"/>
              </w:rPr>
              <w:t>mum flow bit rate for downlink</w:t>
            </w:r>
            <w:r>
              <w:t>.</w:t>
            </w:r>
          </w:p>
          <w:p w:rsidR="000F5712" w:rsidRDefault="000F5712" w:rsidP="000F5712">
            <w:pPr>
              <w:pStyle w:val="TAL"/>
            </w:pPr>
          </w:p>
          <w:p w:rsidR="000F5712" w:rsidRDefault="000F5712" w:rsidP="000F5712">
            <w:pPr>
              <w:pStyle w:val="TAL"/>
            </w:pPr>
            <w:r>
              <w:t>U</w:t>
            </w:r>
            <w:r w:rsidRPr="006C6E41">
              <w:t>nit</w:t>
            </w:r>
            <w:r>
              <w:t xml:space="preserve"> of the </w:t>
            </w:r>
            <w:r>
              <w:rPr>
                <w:noProof/>
                <w:lang w:val="en-US"/>
              </w:rPr>
              <w:t xml:space="preserve">maximum </w:t>
            </w:r>
            <w:r>
              <w:rPr>
                <w:lang w:eastAsia="ja-JP"/>
              </w:rPr>
              <w:t xml:space="preserve">flow </w:t>
            </w:r>
            <w:r w:rsidRPr="003168A2">
              <w:rPr>
                <w:lang w:eastAsia="ja-JP"/>
              </w:rPr>
              <w:t>bit rate</w:t>
            </w:r>
            <w:r>
              <w:rPr>
                <w:lang w:eastAsia="ja-JP"/>
              </w:rPr>
              <w:t xml:space="preserve"> for downlink (octet 1)</w:t>
            </w:r>
          </w:p>
          <w:p w:rsidR="000F5712" w:rsidRDefault="000F5712" w:rsidP="000F5712">
            <w:pPr>
              <w:pStyle w:val="TAL"/>
            </w:pPr>
            <w:r>
              <w:t>The c</w:t>
            </w:r>
            <w:r w:rsidRPr="00DA66BA">
              <w:t xml:space="preserve">oding is identical to that of </w:t>
            </w:r>
            <w:r>
              <w:t>the u</w:t>
            </w:r>
            <w:r w:rsidRPr="00DA66BA">
              <w:t xml:space="preserve">nit </w:t>
            </w:r>
            <w:r>
              <w:t xml:space="preserve">of the </w:t>
            </w:r>
            <w:r>
              <w:rPr>
                <w:lang w:eastAsia="ja-JP"/>
              </w:rPr>
              <w:t xml:space="preserve">guaranteed flow </w:t>
            </w:r>
            <w:r w:rsidRPr="003168A2">
              <w:rPr>
                <w:lang w:eastAsia="ja-JP"/>
              </w:rPr>
              <w:t>bit rate</w:t>
            </w:r>
            <w:r>
              <w:rPr>
                <w:lang w:eastAsia="ja-JP"/>
              </w:rPr>
              <w:t xml:space="preserve"> for uplink</w:t>
            </w:r>
            <w:r>
              <w:t>.</w:t>
            </w:r>
          </w:p>
          <w:p w:rsidR="000F5712" w:rsidRDefault="000F5712" w:rsidP="000F5712">
            <w:pPr>
              <w:pStyle w:val="TAL"/>
            </w:pPr>
          </w:p>
          <w:p w:rsidR="000F5712" w:rsidRDefault="000F5712" w:rsidP="000F5712">
            <w:pPr>
              <w:pStyle w:val="TAL"/>
              <w:rPr>
                <w:lang w:eastAsia="ja-JP"/>
              </w:rPr>
            </w:pPr>
            <w:r>
              <w:rPr>
                <w:noProof/>
                <w:lang w:val="en-US"/>
              </w:rPr>
              <w:t>Value of the maximum flow bit rate for downlink</w:t>
            </w:r>
            <w:r>
              <w:rPr>
                <w:lang w:eastAsia="ja-JP"/>
              </w:rPr>
              <w:t xml:space="preserve"> (octets 2 and 3)</w:t>
            </w:r>
          </w:p>
          <w:p w:rsidR="000F5712" w:rsidRDefault="000F5712" w:rsidP="000F5712">
            <w:pPr>
              <w:pStyle w:val="TAL"/>
              <w:rPr>
                <w:lang w:eastAsia="ja-JP"/>
              </w:rPr>
            </w:pPr>
            <w:r>
              <w:t xml:space="preserve">Octets 2 and 3 </w:t>
            </w:r>
            <w:r w:rsidRPr="006C6E41">
              <w:t>represent the binary coded value</w:t>
            </w:r>
            <w:r>
              <w:t xml:space="preserve"> of the </w:t>
            </w:r>
            <w:r>
              <w:rPr>
                <w:noProof/>
                <w:lang w:val="en-US"/>
              </w:rPr>
              <w:t xml:space="preserve">maximum flow bit rate for downlink </w:t>
            </w:r>
            <w:r>
              <w:rPr>
                <w:lang w:eastAsia="ja-JP"/>
              </w:rPr>
              <w:t xml:space="preserve">in units defined by the </w:t>
            </w:r>
            <w:r>
              <w:t>u</w:t>
            </w:r>
            <w:r w:rsidRPr="006C6E41">
              <w:t>nit</w:t>
            </w:r>
            <w:r>
              <w:t xml:space="preserve"> of the </w:t>
            </w:r>
            <w:r>
              <w:rPr>
                <w:lang w:eastAsia="ja-JP"/>
              </w:rPr>
              <w:t xml:space="preserve">maximum flow </w:t>
            </w:r>
            <w:r w:rsidRPr="003168A2">
              <w:rPr>
                <w:lang w:eastAsia="ja-JP"/>
              </w:rPr>
              <w:t>bit rate</w:t>
            </w:r>
            <w:r>
              <w:rPr>
                <w:lang w:eastAsia="ja-JP"/>
              </w:rPr>
              <w:t xml:space="preserve"> for downlink.</w:t>
            </w:r>
          </w:p>
          <w:p w:rsidR="000F5712" w:rsidRDefault="000F5712" w:rsidP="000F5712">
            <w:pPr>
              <w:pStyle w:val="TAL"/>
            </w:pPr>
          </w:p>
          <w:p w:rsidR="000F5712" w:rsidRDefault="000F5712" w:rsidP="000F5712">
            <w:pPr>
              <w:pStyle w:val="TAL"/>
            </w:pPr>
            <w:r>
              <w:t xml:space="preserve">When the </w:t>
            </w:r>
            <w:r w:rsidRPr="00AA2F34">
              <w:t>parameter identifier</w:t>
            </w:r>
            <w:r>
              <w:t xml:space="preserve"> indicates </w:t>
            </w:r>
            <w:r w:rsidR="00DA21F2">
              <w:t>"</w:t>
            </w:r>
            <w:r>
              <w:rPr>
                <w:noProof/>
                <w:lang w:val="en-US"/>
              </w:rPr>
              <w:t>averaging window</w:t>
            </w:r>
            <w:r w:rsidR="00DA21F2">
              <w:t>"</w:t>
            </w:r>
            <w:r>
              <w:t xml:space="preserve">, the parameter contents field contains the binary representation of </w:t>
            </w:r>
            <w:r>
              <w:rPr>
                <w:noProof/>
                <w:lang w:val="en-US"/>
              </w:rPr>
              <w:t>the averaging window for</w:t>
            </w:r>
            <w:r w:rsidR="002F1E03">
              <w:rPr>
                <w:noProof/>
                <w:lang w:val="en-US"/>
              </w:rPr>
              <w:t xml:space="preserve"> </w:t>
            </w:r>
            <w:r w:rsidR="005D45F1">
              <w:rPr>
                <w:noProof/>
                <w:lang w:val="en-US"/>
              </w:rPr>
              <w:t>both</w:t>
            </w:r>
            <w:r>
              <w:rPr>
                <w:noProof/>
                <w:lang w:val="en-US"/>
              </w:rPr>
              <w:t xml:space="preserve"> </w:t>
            </w:r>
            <w:r>
              <w:t>uplink</w:t>
            </w:r>
            <w:r w:rsidR="005D45F1">
              <w:t xml:space="preserve"> and downlink</w:t>
            </w:r>
            <w:r>
              <w:rPr>
                <w:noProof/>
                <w:lang w:val="en-US"/>
              </w:rPr>
              <w:t xml:space="preserve"> in milliseconds and </w:t>
            </w:r>
            <w:r>
              <w:t>the parameter contents field is two octets in length.</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Pr="008608A4">
              <w:rPr>
                <w:rFonts w:hint="eastAsia"/>
              </w:rPr>
              <w:t>EPS bearer identity</w:t>
            </w:r>
            <w:r>
              <w:rPr>
                <w:rFonts w:hint="eastAsia"/>
              </w:rPr>
              <w:t>, the length of EPS bearer identity is one octet and parameter contents field</w:t>
            </w:r>
            <w:r w:rsidRPr="008608A4">
              <w:rPr>
                <w:rFonts w:hint="eastAsia"/>
              </w:rPr>
              <w:t xml:space="preserve"> is coded as specified in </w:t>
            </w:r>
            <w:r>
              <w:rPr>
                <w:rFonts w:hint="eastAsia"/>
              </w:rPr>
              <w:t>subclause 9.3.2</w:t>
            </w:r>
            <w:r w:rsidRPr="008608A4">
              <w:t xml:space="preserve"> </w:t>
            </w:r>
            <w:r w:rsidRPr="008608A4">
              <w:rPr>
                <w:rFonts w:hint="eastAsia"/>
              </w:rPr>
              <w:t>of 3GPP TS 24.301 [</w:t>
            </w:r>
            <w:r w:rsidR="00570E57">
              <w:t>1</w:t>
            </w:r>
            <w:r w:rsidR="008B762D">
              <w:t>2</w:t>
            </w:r>
            <w:r w:rsidRPr="008608A4">
              <w:rPr>
                <w:rFonts w:hint="eastAsia"/>
              </w:rPr>
              <w:t>]</w:t>
            </w:r>
            <w:r>
              <w:t xml:space="preserve"> (see NOTE 2)</w:t>
            </w:r>
            <w:r w:rsidRPr="008608A4">
              <w:rPr>
                <w:rFonts w:hint="eastAsia"/>
              </w:rPr>
              <w:t>.</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Pr>
                <w:rFonts w:hint="eastAsia"/>
              </w:rPr>
              <w:t xml:space="preserve">mapped EPS QoS </w:t>
            </w:r>
            <w:r>
              <w:t>parameters</w:t>
            </w:r>
            <w:r>
              <w:rPr>
                <w:rFonts w:hint="eastAsia"/>
              </w:rPr>
              <w:t xml:space="preserve">, </w:t>
            </w:r>
            <w:r>
              <w:t xml:space="preserve">the </w:t>
            </w:r>
            <w:r>
              <w:rPr>
                <w:rFonts w:hint="eastAsia"/>
              </w:rPr>
              <w:t xml:space="preserve">length and </w:t>
            </w:r>
            <w:r>
              <w:t xml:space="preserve">parameter contents </w:t>
            </w:r>
            <w:r>
              <w:rPr>
                <w:rFonts w:hint="eastAsia"/>
              </w:rPr>
              <w:t>field are coded as specified in subclause 9.9.4.3</w:t>
            </w:r>
            <w:r w:rsidRPr="00AA2F34">
              <w:t xml:space="preserve"> of 3GPP TS 24.301 [</w:t>
            </w:r>
            <w:r w:rsidR="00570E57">
              <w:t>10</w:t>
            </w:r>
            <w:r w:rsidRPr="00AA2F34">
              <w:t>].</w:t>
            </w:r>
          </w:p>
          <w:p w:rsidR="000F5712" w:rsidRDefault="000F5712" w:rsidP="000F5712">
            <w:pPr>
              <w:pStyle w:val="TAL"/>
            </w:pPr>
          </w:p>
          <w:p w:rsidR="000F5712" w:rsidRDefault="000F5712" w:rsidP="000F5712">
            <w:pPr>
              <w:pStyle w:val="TAL"/>
            </w:pPr>
            <w:r>
              <w:lastRenderedPageBreak/>
              <w:t xml:space="preserve">When the </w:t>
            </w:r>
            <w:r w:rsidRPr="00C55614">
              <w:t>parameter identifier</w:t>
            </w:r>
            <w:r>
              <w:t xml:space="preserve"> indicates </w:t>
            </w:r>
            <w:r>
              <w:rPr>
                <w:rFonts w:hint="eastAsia"/>
              </w:rPr>
              <w:t xml:space="preserve">mapped extended EPS QoS </w:t>
            </w:r>
            <w:r>
              <w:t>parameters</w:t>
            </w:r>
            <w:r>
              <w:rPr>
                <w:rFonts w:hint="eastAsia"/>
              </w:rPr>
              <w:t xml:space="preserve">, </w:t>
            </w:r>
            <w:r>
              <w:t xml:space="preserve">the </w:t>
            </w:r>
            <w:r>
              <w:rPr>
                <w:rFonts w:hint="eastAsia"/>
              </w:rPr>
              <w:t xml:space="preserve">length and </w:t>
            </w:r>
            <w:r>
              <w:t xml:space="preserve">parameter contents </w:t>
            </w:r>
            <w:r>
              <w:rPr>
                <w:rFonts w:hint="eastAsia"/>
              </w:rPr>
              <w:t>field are coded as specified in subclause 9.9.4.30</w:t>
            </w:r>
            <w:r w:rsidRPr="008608A4">
              <w:t xml:space="preserve"> </w:t>
            </w:r>
            <w:r w:rsidRPr="008608A4">
              <w:rPr>
                <w:rFonts w:hint="eastAsia"/>
              </w:rPr>
              <w:t>of 3GPP TS 24.301 [</w:t>
            </w:r>
            <w:r w:rsidR="00570E57">
              <w:t>1</w:t>
            </w:r>
            <w:r w:rsidR="008B762D">
              <w:t>2</w:t>
            </w:r>
            <w:r w:rsidRPr="008608A4">
              <w:rPr>
                <w:rFonts w:hint="eastAsia"/>
              </w:rPr>
              <w:t>].</w:t>
            </w:r>
          </w:p>
          <w:p w:rsidR="000F5712" w:rsidRDefault="000F5712" w:rsidP="000F5712">
            <w:pPr>
              <w:pStyle w:val="TAL"/>
            </w:pPr>
          </w:p>
          <w:p w:rsidR="000F5712" w:rsidRPr="006C6E41" w:rsidRDefault="000F5712" w:rsidP="008B762D">
            <w:pPr>
              <w:pStyle w:val="TAL"/>
            </w:pPr>
            <w:r>
              <w:t xml:space="preserve">When the </w:t>
            </w:r>
            <w:r w:rsidRPr="00C55614">
              <w:t>parameter identifier</w:t>
            </w:r>
            <w:r>
              <w:t xml:space="preserve"> indicates</w:t>
            </w:r>
            <w:r w:rsidRPr="008608A4">
              <w:rPr>
                <w:rFonts w:hint="eastAsia"/>
              </w:rPr>
              <w:t xml:space="preserve"> </w:t>
            </w:r>
            <w:r w:rsidRPr="00AA2F34">
              <w:t>traffic flow template</w:t>
            </w:r>
            <w:r>
              <w:rPr>
                <w:rFonts w:hint="eastAsia"/>
              </w:rPr>
              <w:t>,</w:t>
            </w:r>
            <w:r>
              <w:t xml:space="preserve"> the </w:t>
            </w:r>
            <w:r>
              <w:rPr>
                <w:rFonts w:hint="eastAsia"/>
              </w:rPr>
              <w:t>length and parameter contents field</w:t>
            </w:r>
            <w:r w:rsidRPr="00AA2F34">
              <w:t xml:space="preserve"> </w:t>
            </w:r>
            <w:r>
              <w:rPr>
                <w:rFonts w:hint="eastAsia"/>
              </w:rPr>
              <w:t xml:space="preserve">are </w:t>
            </w:r>
            <w:r w:rsidRPr="00AA2F34">
              <w:t>coded from octet 2 as shown</w:t>
            </w:r>
            <w:r w:rsidRPr="002309C2">
              <w:t xml:space="preserve"> </w:t>
            </w:r>
            <w:r w:rsidRPr="00FE320E">
              <w:t>figure </w:t>
            </w:r>
            <w:r>
              <w:t>1</w:t>
            </w:r>
            <w:r>
              <w:rPr>
                <w:rFonts w:hint="eastAsia"/>
              </w:rPr>
              <w:t>0</w:t>
            </w:r>
            <w:r>
              <w:t>.</w:t>
            </w:r>
            <w:r>
              <w:rPr>
                <w:rFonts w:hint="eastAsia"/>
              </w:rPr>
              <w:t>5</w:t>
            </w:r>
            <w:r>
              <w:t>.1</w:t>
            </w:r>
            <w:r>
              <w:rPr>
                <w:rFonts w:hint="eastAsia"/>
              </w:rPr>
              <w:t>44 and table</w:t>
            </w:r>
            <w:r w:rsidRPr="00AA2F34">
              <w:t> 10.5.162</w:t>
            </w:r>
            <w:r>
              <w:rPr>
                <w:rFonts w:hint="eastAsia"/>
              </w:rPr>
              <w:t xml:space="preserve"> of</w:t>
            </w:r>
            <w:r w:rsidRPr="00AA2F34">
              <w:t xml:space="preserve"> 3GPP TS 24.008 [</w:t>
            </w:r>
            <w:r w:rsidR="008B762D">
              <w:t>9</w:t>
            </w:r>
            <w:r w:rsidRPr="00AA2F34">
              <w:t>]</w:t>
            </w:r>
            <w:r>
              <w:t>.</w:t>
            </w:r>
          </w:p>
        </w:tc>
      </w:tr>
      <w:tr w:rsidR="000F5712" w:rsidRPr="00FE320E" w:rsidTr="000F5712">
        <w:trPr>
          <w:jc w:val="center"/>
        </w:trPr>
        <w:tc>
          <w:tcPr>
            <w:tcW w:w="6805" w:type="dxa"/>
            <w:tcBorders>
              <w:top w:val="single" w:sz="6" w:space="0" w:color="auto"/>
              <w:left w:val="single" w:sz="6" w:space="0" w:color="auto"/>
              <w:bottom w:val="single" w:sz="6" w:space="0" w:color="auto"/>
              <w:right w:val="single" w:sz="6" w:space="0" w:color="auto"/>
            </w:tcBorders>
          </w:tcPr>
          <w:p w:rsidR="003E0676" w:rsidRDefault="000F5712">
            <w:pPr>
              <w:pStyle w:val="TAN"/>
            </w:pPr>
            <w:r w:rsidRPr="00461BE9">
              <w:lastRenderedPageBreak/>
              <w:t>NOTE</w:t>
            </w:r>
            <w:r>
              <w:t> 1</w:t>
            </w:r>
            <w:r w:rsidRPr="00461BE9">
              <w:t>:</w:t>
            </w:r>
            <w:r w:rsidRPr="00461BE9">
              <w:tab/>
              <w:t xml:space="preserve">A packet filter with the </w:t>
            </w:r>
            <w:r w:rsidR="00DA21F2">
              <w:t>"</w:t>
            </w:r>
            <w:r w:rsidRPr="00461BE9">
              <w:t>bidirectional</w:t>
            </w:r>
            <w:r w:rsidR="00DA21F2">
              <w:t>"</w:t>
            </w:r>
            <w:r w:rsidRPr="00461BE9">
              <w:t xml:space="preserve"> packet filter direction is used both as a packet filter with the </w:t>
            </w:r>
            <w:r w:rsidR="00DA21F2">
              <w:t>"</w:t>
            </w:r>
            <w:r w:rsidRPr="00461BE9">
              <w:t>downlink only</w:t>
            </w:r>
            <w:r w:rsidR="00DA21F2">
              <w:t>"</w:t>
            </w:r>
            <w:r w:rsidRPr="00461BE9">
              <w:t xml:space="preserve"> packet filter direction and a packet filter with the </w:t>
            </w:r>
            <w:r w:rsidR="00DA21F2">
              <w:t>"</w:t>
            </w:r>
            <w:r w:rsidRPr="00461BE9">
              <w:t>uplink only</w:t>
            </w:r>
            <w:r w:rsidR="00DA21F2">
              <w:t>"</w:t>
            </w:r>
            <w:r w:rsidRPr="00461BE9">
              <w:t xml:space="preserve"> packet filter direction.</w:t>
            </w:r>
          </w:p>
          <w:p w:rsidR="003E0676" w:rsidRDefault="000F5712">
            <w:pPr>
              <w:pStyle w:val="TAN"/>
            </w:pPr>
            <w:r>
              <w:t>NOTE 2</w:t>
            </w:r>
            <w:r w:rsidRPr="00461BE9">
              <w:t>:</w:t>
            </w:r>
            <w:r w:rsidRPr="00461BE9">
              <w:tab/>
            </w:r>
            <w:r w:rsidRPr="00D37DB8">
              <w:t>The total number of EPS bearer identit</w:t>
            </w:r>
            <w:r>
              <w:t>ies included in all QoS rules</w:t>
            </w:r>
            <w:r w:rsidRPr="00D37DB8">
              <w:t xml:space="preserve"> of a UE cannot exceed eleven.</w:t>
            </w:r>
          </w:p>
        </w:tc>
      </w:tr>
    </w:tbl>
    <w:p w:rsidR="000F5712" w:rsidRDefault="000F5712" w:rsidP="000F5712">
      <w:pPr>
        <w:rPr>
          <w:lang w:eastAsia="ko-KR"/>
        </w:rPr>
      </w:pPr>
    </w:p>
    <w:p w:rsidR="000F5712" w:rsidRDefault="00C756D6" w:rsidP="000F5712">
      <w:pPr>
        <w:pStyle w:val="Heading4"/>
      </w:pPr>
      <w:bookmarkStart w:id="694" w:name="_Toc508877455"/>
      <w:r>
        <w:t>9</w:t>
      </w:r>
      <w:r w:rsidR="000F5712">
        <w:t>.</w:t>
      </w:r>
      <w:r w:rsidR="00650712">
        <w:t>8</w:t>
      </w:r>
      <w:r>
        <w:t>.</w:t>
      </w:r>
      <w:r w:rsidR="000F5712">
        <w:t>4.</w:t>
      </w:r>
      <w:r w:rsidR="00C91182">
        <w:t>8</w:t>
      </w:r>
      <w:r w:rsidR="000F5712" w:rsidRPr="007E6407">
        <w:tab/>
      </w:r>
      <w:r w:rsidR="000F5712">
        <w:t>Session-AMBR</w:t>
      </w:r>
      <w:bookmarkEnd w:id="694"/>
    </w:p>
    <w:p w:rsidR="000F5712" w:rsidRDefault="000F5712" w:rsidP="000F5712">
      <w:r>
        <w:t>The purpose of the Session-AMBR information element is to indicate the initial subscribed PDU session aggregate maximum bit rate when the UE establishes a PDU session or to indicate the new subscribed PDU session aggregate maximum bit rate if it is changed by the network.</w:t>
      </w:r>
    </w:p>
    <w:p w:rsidR="000F5712" w:rsidRDefault="000F5712" w:rsidP="000F5712">
      <w:r>
        <w:t>The Session-AMBR information element is coded as shown in figure </w:t>
      </w:r>
      <w:r w:rsidR="00C756D6">
        <w:t>9</w:t>
      </w:r>
      <w:r>
        <w:t>.</w:t>
      </w:r>
      <w:r w:rsidR="00650712">
        <w:t>8</w:t>
      </w:r>
      <w:r w:rsidR="00C756D6">
        <w:t>.</w:t>
      </w:r>
      <w:r>
        <w:t>4.</w:t>
      </w:r>
      <w:r w:rsidR="00C91182">
        <w:t>8</w:t>
      </w:r>
      <w:r>
        <w:t>.1 and table </w:t>
      </w:r>
      <w:r w:rsidR="00C756D6">
        <w:t>9</w:t>
      </w:r>
      <w:r>
        <w:t>.</w:t>
      </w:r>
      <w:r w:rsidR="00650712">
        <w:t>8</w:t>
      </w:r>
      <w:r w:rsidR="00C756D6">
        <w:t>.</w:t>
      </w:r>
      <w:r>
        <w:t>4.</w:t>
      </w:r>
      <w:r w:rsidR="00C91182">
        <w:t>8</w:t>
      </w:r>
      <w:r>
        <w:t>.1.</w:t>
      </w:r>
    </w:p>
    <w:p w:rsidR="000F5712" w:rsidRDefault="000F5712" w:rsidP="000F5712">
      <w:pPr>
        <w:rPr>
          <w:lang w:eastAsia="ko-KR"/>
        </w:rPr>
      </w:pPr>
      <w:r>
        <w:t>The Session-AMBR is a type 4 information element with a length of 8 octets.</w:t>
      </w:r>
    </w:p>
    <w:tbl>
      <w:tblPr>
        <w:tblW w:w="0" w:type="auto"/>
        <w:jc w:val="center"/>
        <w:tblLayout w:type="fixed"/>
        <w:tblCellMar>
          <w:left w:w="28" w:type="dxa"/>
          <w:right w:w="56" w:type="dxa"/>
        </w:tblCellMar>
        <w:tblLook w:val="0000" w:firstRow="0" w:lastRow="0" w:firstColumn="0" w:lastColumn="0" w:noHBand="0" w:noVBand="0"/>
      </w:tblPr>
      <w:tblGrid>
        <w:gridCol w:w="708"/>
        <w:gridCol w:w="710"/>
        <w:gridCol w:w="709"/>
        <w:gridCol w:w="709"/>
        <w:gridCol w:w="710"/>
        <w:gridCol w:w="709"/>
        <w:gridCol w:w="709"/>
        <w:gridCol w:w="709"/>
        <w:gridCol w:w="1134"/>
      </w:tblGrid>
      <w:tr w:rsidR="000F5712" w:rsidRPr="003168A2" w:rsidTr="000F5712">
        <w:trPr>
          <w:cantSplit/>
          <w:jc w:val="center"/>
        </w:trPr>
        <w:tc>
          <w:tcPr>
            <w:tcW w:w="708" w:type="dxa"/>
          </w:tcPr>
          <w:p w:rsidR="000F5712" w:rsidRPr="003168A2" w:rsidRDefault="000F5712" w:rsidP="000F5712">
            <w:pPr>
              <w:pStyle w:val="TAC"/>
            </w:pPr>
            <w:r w:rsidRPr="003168A2">
              <w:t>8</w:t>
            </w:r>
          </w:p>
        </w:tc>
        <w:tc>
          <w:tcPr>
            <w:tcW w:w="710" w:type="dxa"/>
          </w:tcPr>
          <w:p w:rsidR="000F5712" w:rsidRPr="003168A2" w:rsidRDefault="000F5712" w:rsidP="000F5712">
            <w:pPr>
              <w:pStyle w:val="TAC"/>
            </w:pPr>
            <w:r w:rsidRPr="003168A2">
              <w:t>7</w:t>
            </w:r>
          </w:p>
        </w:tc>
        <w:tc>
          <w:tcPr>
            <w:tcW w:w="709" w:type="dxa"/>
          </w:tcPr>
          <w:p w:rsidR="000F5712" w:rsidRPr="003168A2" w:rsidRDefault="000F5712" w:rsidP="000F5712">
            <w:pPr>
              <w:pStyle w:val="TAC"/>
            </w:pPr>
            <w:r w:rsidRPr="003168A2">
              <w:t>6</w:t>
            </w:r>
          </w:p>
        </w:tc>
        <w:tc>
          <w:tcPr>
            <w:tcW w:w="709" w:type="dxa"/>
          </w:tcPr>
          <w:p w:rsidR="000F5712" w:rsidRPr="003168A2" w:rsidRDefault="000F5712" w:rsidP="000F5712">
            <w:pPr>
              <w:pStyle w:val="TAC"/>
            </w:pPr>
            <w:r w:rsidRPr="003168A2">
              <w:t>5</w:t>
            </w:r>
          </w:p>
        </w:tc>
        <w:tc>
          <w:tcPr>
            <w:tcW w:w="710" w:type="dxa"/>
          </w:tcPr>
          <w:p w:rsidR="000F5712" w:rsidRPr="003168A2" w:rsidRDefault="000F5712" w:rsidP="000F5712">
            <w:pPr>
              <w:pStyle w:val="TAC"/>
            </w:pPr>
            <w:r w:rsidRPr="003168A2">
              <w:t>4</w:t>
            </w:r>
          </w:p>
        </w:tc>
        <w:tc>
          <w:tcPr>
            <w:tcW w:w="709" w:type="dxa"/>
          </w:tcPr>
          <w:p w:rsidR="000F5712" w:rsidRPr="003168A2" w:rsidRDefault="000F5712" w:rsidP="000F5712">
            <w:pPr>
              <w:pStyle w:val="TAC"/>
            </w:pPr>
            <w:r w:rsidRPr="003168A2">
              <w:t>3</w:t>
            </w:r>
          </w:p>
        </w:tc>
        <w:tc>
          <w:tcPr>
            <w:tcW w:w="709" w:type="dxa"/>
          </w:tcPr>
          <w:p w:rsidR="000F5712" w:rsidRPr="003168A2" w:rsidRDefault="000F5712" w:rsidP="000F5712">
            <w:pPr>
              <w:pStyle w:val="TAC"/>
            </w:pPr>
            <w:r w:rsidRPr="003168A2">
              <w:t>2</w:t>
            </w:r>
          </w:p>
        </w:tc>
        <w:tc>
          <w:tcPr>
            <w:tcW w:w="709" w:type="dxa"/>
          </w:tcPr>
          <w:p w:rsidR="000F5712" w:rsidRPr="003168A2" w:rsidRDefault="000F5712" w:rsidP="000F5712">
            <w:pPr>
              <w:pStyle w:val="TAC"/>
            </w:pPr>
            <w:r w:rsidRPr="003168A2">
              <w:t>1</w:t>
            </w:r>
          </w:p>
        </w:tc>
        <w:tc>
          <w:tcPr>
            <w:tcW w:w="1134" w:type="dxa"/>
          </w:tcPr>
          <w:p w:rsidR="000F5712" w:rsidRPr="003168A2" w:rsidRDefault="000F5712" w:rsidP="000F5712">
            <w:pPr>
              <w:pStyle w:val="TAL"/>
            </w:pPr>
          </w:p>
        </w:tc>
      </w:tr>
      <w:tr w:rsidR="000F5712" w:rsidRPr="003168A2" w:rsidTr="000F5712">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pPr>
            <w:r>
              <w:t>Session-AMBR IEI</w:t>
            </w:r>
          </w:p>
        </w:tc>
        <w:tc>
          <w:tcPr>
            <w:tcW w:w="1134" w:type="dxa"/>
          </w:tcPr>
          <w:p w:rsidR="000F5712" w:rsidRPr="003168A2" w:rsidRDefault="000F5712" w:rsidP="000F5712">
            <w:pPr>
              <w:pStyle w:val="TAL"/>
            </w:pPr>
            <w:r w:rsidRPr="003168A2">
              <w:t>octet 1</w:t>
            </w:r>
          </w:p>
        </w:tc>
      </w:tr>
      <w:tr w:rsidR="000F5712" w:rsidRPr="003168A2" w:rsidTr="000F5712">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pPr>
            <w:r w:rsidRPr="003168A2">
              <w:t>L</w:t>
            </w:r>
            <w:r>
              <w:t>ength of Session-AMBR contents</w:t>
            </w:r>
          </w:p>
        </w:tc>
        <w:tc>
          <w:tcPr>
            <w:tcW w:w="1134" w:type="dxa"/>
          </w:tcPr>
          <w:p w:rsidR="000F5712" w:rsidRPr="003168A2" w:rsidRDefault="000F5712" w:rsidP="000F5712">
            <w:pPr>
              <w:pStyle w:val="TAL"/>
            </w:pPr>
            <w:r w:rsidRPr="003168A2">
              <w:t>octet 2</w:t>
            </w:r>
          </w:p>
        </w:tc>
      </w:tr>
      <w:tr w:rsidR="000F5712" w:rsidRPr="003168A2" w:rsidTr="000F5712">
        <w:trPr>
          <w:cantSplit/>
          <w:jc w:val="center"/>
        </w:trPr>
        <w:tc>
          <w:tcPr>
            <w:tcW w:w="5673" w:type="dxa"/>
            <w:gridSpan w:val="8"/>
            <w:tcBorders>
              <w:top w:val="single" w:sz="6" w:space="0" w:color="auto"/>
              <w:left w:val="single" w:sz="6" w:space="0" w:color="auto"/>
              <w:right w:val="single" w:sz="6" w:space="0" w:color="auto"/>
            </w:tcBorders>
          </w:tcPr>
          <w:p w:rsidR="000F5712" w:rsidRPr="003168A2" w:rsidRDefault="000F5712" w:rsidP="000F5712">
            <w:pPr>
              <w:pStyle w:val="TAC"/>
            </w:pPr>
            <w:r w:rsidRPr="006C6E41">
              <w:t>Unit</w:t>
            </w:r>
            <w:r>
              <w:t xml:space="preserve"> for Session-AMBR </w:t>
            </w:r>
            <w:r w:rsidRPr="003168A2">
              <w:t>for downlink</w:t>
            </w:r>
          </w:p>
        </w:tc>
        <w:tc>
          <w:tcPr>
            <w:tcW w:w="1134" w:type="dxa"/>
          </w:tcPr>
          <w:p w:rsidR="000F5712" w:rsidRPr="003168A2" w:rsidRDefault="000F5712" w:rsidP="000F5712">
            <w:pPr>
              <w:pStyle w:val="TAL"/>
            </w:pPr>
            <w:r w:rsidRPr="003168A2">
              <w:t>octet 3</w:t>
            </w:r>
          </w:p>
        </w:tc>
      </w:tr>
      <w:tr w:rsidR="000F5712" w:rsidRPr="003168A2" w:rsidTr="000F5712">
        <w:trPr>
          <w:cantSplit/>
          <w:trHeight w:val="390"/>
          <w:jc w:val="center"/>
        </w:trPr>
        <w:tc>
          <w:tcPr>
            <w:tcW w:w="5673" w:type="dxa"/>
            <w:gridSpan w:val="8"/>
            <w:tcBorders>
              <w:top w:val="single" w:sz="6" w:space="0" w:color="auto"/>
              <w:left w:val="single" w:sz="6" w:space="0" w:color="auto"/>
              <w:right w:val="single" w:sz="6" w:space="0" w:color="auto"/>
            </w:tcBorders>
          </w:tcPr>
          <w:p w:rsidR="000F5712" w:rsidRPr="003168A2" w:rsidRDefault="000F5712" w:rsidP="000F5712">
            <w:pPr>
              <w:pStyle w:val="TAC"/>
            </w:pPr>
            <w:r>
              <w:t>Session</w:t>
            </w:r>
            <w:r w:rsidRPr="003168A2">
              <w:t>-AMBR for downlink</w:t>
            </w:r>
          </w:p>
        </w:tc>
        <w:tc>
          <w:tcPr>
            <w:tcW w:w="1134" w:type="dxa"/>
          </w:tcPr>
          <w:p w:rsidR="000F5712" w:rsidRPr="003168A2" w:rsidRDefault="000F5712" w:rsidP="000F5712">
            <w:pPr>
              <w:pStyle w:val="TAL"/>
            </w:pPr>
            <w:r w:rsidRPr="003168A2">
              <w:t>octet 4</w:t>
            </w:r>
            <w:r>
              <w:t>-5</w:t>
            </w:r>
          </w:p>
        </w:tc>
      </w:tr>
      <w:tr w:rsidR="000F5712" w:rsidRPr="003168A2" w:rsidTr="000F5712">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pPr>
            <w:r w:rsidRPr="006C6E41">
              <w:t>Unit</w:t>
            </w:r>
            <w:r>
              <w:t xml:space="preserve"> for Session-AMBR for up</w:t>
            </w:r>
            <w:r w:rsidRPr="003168A2">
              <w:t>link</w:t>
            </w:r>
          </w:p>
        </w:tc>
        <w:tc>
          <w:tcPr>
            <w:tcW w:w="1134" w:type="dxa"/>
          </w:tcPr>
          <w:p w:rsidR="000F5712" w:rsidRPr="003168A2" w:rsidRDefault="000F5712" w:rsidP="000F5712">
            <w:pPr>
              <w:pStyle w:val="TAL"/>
            </w:pPr>
            <w:r w:rsidRPr="000F20AB">
              <w:t xml:space="preserve">octet </w:t>
            </w:r>
            <w:r>
              <w:t>6</w:t>
            </w:r>
          </w:p>
        </w:tc>
      </w:tr>
      <w:tr w:rsidR="000F5712" w:rsidRPr="003168A2" w:rsidTr="000F5712">
        <w:trPr>
          <w:cantSplit/>
          <w:trHeight w:val="390"/>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pPr>
            <w:r>
              <w:t>Session-AMBR for up</w:t>
            </w:r>
            <w:r w:rsidRPr="003168A2">
              <w:t>link</w:t>
            </w:r>
          </w:p>
        </w:tc>
        <w:tc>
          <w:tcPr>
            <w:tcW w:w="1134" w:type="dxa"/>
          </w:tcPr>
          <w:p w:rsidR="000F5712" w:rsidRPr="003168A2" w:rsidRDefault="000F5712" w:rsidP="000F5712">
            <w:pPr>
              <w:pStyle w:val="TAL"/>
            </w:pPr>
            <w:r w:rsidRPr="000F20AB">
              <w:t xml:space="preserve">octet </w:t>
            </w:r>
            <w:r>
              <w:t>7-8</w:t>
            </w:r>
          </w:p>
        </w:tc>
      </w:tr>
    </w:tbl>
    <w:p w:rsidR="000F5712" w:rsidRPr="00BD0557" w:rsidRDefault="000F5712" w:rsidP="000F5712">
      <w:pPr>
        <w:pStyle w:val="TF"/>
      </w:pPr>
      <w:r w:rsidRPr="00BD0557">
        <w:t>Figure </w:t>
      </w:r>
      <w:r w:rsidR="00C756D6">
        <w:t>9</w:t>
      </w:r>
      <w:r w:rsidRPr="00BD0557">
        <w:t>.</w:t>
      </w:r>
      <w:r w:rsidR="00650712">
        <w:t>8</w:t>
      </w:r>
      <w:r w:rsidR="00C756D6">
        <w:t>.</w:t>
      </w:r>
      <w:r w:rsidRPr="00BD0557">
        <w:t>4.</w:t>
      </w:r>
      <w:r w:rsidR="00C91182">
        <w:t>8</w:t>
      </w:r>
      <w:r w:rsidRPr="00BD0557">
        <w:t xml:space="preserve">.1: Session-AMBR information element </w:t>
      </w:r>
    </w:p>
    <w:p w:rsidR="000F5712" w:rsidRPr="00FE320E" w:rsidRDefault="000F5712" w:rsidP="000F5712">
      <w:pPr>
        <w:pStyle w:val="TH"/>
      </w:pPr>
      <w:r>
        <w:lastRenderedPageBreak/>
        <w:t>Table </w:t>
      </w:r>
      <w:r w:rsidR="00C756D6">
        <w:t>9</w:t>
      </w:r>
      <w:r>
        <w:t>.</w:t>
      </w:r>
      <w:r w:rsidR="00650712">
        <w:t>8</w:t>
      </w:r>
      <w:r w:rsidR="00C756D6">
        <w:t>.</w:t>
      </w:r>
      <w:r>
        <w:t>4.</w:t>
      </w:r>
      <w:r w:rsidR="00C91182">
        <w:t>8</w:t>
      </w:r>
      <w:r w:rsidRPr="009B13A3">
        <w:t xml:space="preserve">.1: </w:t>
      </w:r>
      <w:r>
        <w:t xml:space="preserve">Session-AMBR </w:t>
      </w:r>
      <w:r w:rsidRPr="009B13A3">
        <w:t>information element</w:t>
      </w:r>
    </w:p>
    <w:tbl>
      <w:tblPr>
        <w:tblW w:w="0" w:type="auto"/>
        <w:jc w:val="center"/>
        <w:tblLayout w:type="fixed"/>
        <w:tblCellMar>
          <w:left w:w="28" w:type="dxa"/>
          <w:right w:w="56" w:type="dxa"/>
        </w:tblCellMar>
        <w:tblLook w:val="0000" w:firstRow="0" w:lastRow="0" w:firstColumn="0" w:lastColumn="0" w:noHBand="0" w:noVBand="0"/>
      </w:tblPr>
      <w:tblGrid>
        <w:gridCol w:w="6804"/>
      </w:tblGrid>
      <w:tr w:rsidR="000F5712" w:rsidRPr="00FE320E" w:rsidTr="000F5712">
        <w:trPr>
          <w:cantSplit/>
          <w:jc w:val="center"/>
        </w:trPr>
        <w:tc>
          <w:tcPr>
            <w:tcW w:w="6804" w:type="dxa"/>
            <w:tcBorders>
              <w:top w:val="single" w:sz="6" w:space="0" w:color="auto"/>
              <w:left w:val="single" w:sz="6" w:space="0" w:color="auto"/>
              <w:bottom w:val="single" w:sz="6" w:space="0" w:color="auto"/>
              <w:right w:val="single" w:sz="6" w:space="0" w:color="auto"/>
            </w:tcBorders>
          </w:tcPr>
          <w:p w:rsidR="000F5712" w:rsidRDefault="000F5712" w:rsidP="000F5712">
            <w:pPr>
              <w:pStyle w:val="TAL"/>
            </w:pPr>
            <w:r w:rsidRPr="006C6E41">
              <w:t>Unit</w:t>
            </w:r>
            <w:r>
              <w:t xml:space="preserve"> for Session-AMBR for downlink (octet 3</w:t>
            </w:r>
            <w:r w:rsidRPr="006C6E41">
              <w:t>)</w:t>
            </w:r>
          </w:p>
          <w:p w:rsidR="000F5712" w:rsidRPr="006C6E41" w:rsidRDefault="000F5712" w:rsidP="000F5712">
            <w:pPr>
              <w:pStyle w:val="TAL"/>
            </w:pPr>
          </w:p>
          <w:p w:rsidR="000F5712" w:rsidRDefault="000F5712" w:rsidP="000F5712">
            <w:pPr>
              <w:pStyle w:val="TAL"/>
            </w:pPr>
            <w:r>
              <w:t>0 0 0 0 0 0 0 0</w:t>
            </w:r>
            <w:r>
              <w:tab/>
              <w:t>value is not used</w:t>
            </w:r>
          </w:p>
          <w:p w:rsidR="000F5712" w:rsidRPr="00047D07" w:rsidRDefault="000F5712" w:rsidP="000F5712">
            <w:pPr>
              <w:pStyle w:val="TAL"/>
            </w:pPr>
            <w:r>
              <w:t>0 0 0 0 0 0 0 1</w:t>
            </w:r>
            <w:r w:rsidRPr="00047D07">
              <w:tab/>
              <w:t>value is incremented in multiples of 1 Kbps</w:t>
            </w:r>
          </w:p>
          <w:p w:rsidR="000F5712" w:rsidRPr="00047D07" w:rsidRDefault="000F5712" w:rsidP="000F5712">
            <w:pPr>
              <w:pStyle w:val="TAL"/>
            </w:pPr>
            <w:r w:rsidRPr="00047D07">
              <w:t>0 0 0 0 0 0 1 0</w:t>
            </w:r>
            <w:r w:rsidRPr="00047D07">
              <w:tab/>
              <w:t>value is incremented in multiples of 4 Kbps</w:t>
            </w:r>
          </w:p>
          <w:p w:rsidR="000F5712" w:rsidRPr="00047D07" w:rsidRDefault="000F5712" w:rsidP="000F5712">
            <w:pPr>
              <w:pStyle w:val="TAL"/>
            </w:pPr>
            <w:r w:rsidRPr="00047D07">
              <w:t>0 0 0 0 0 0 1 1</w:t>
            </w:r>
            <w:r w:rsidRPr="00047D07">
              <w:tab/>
              <w:t>value is incremented in multiples of 16 Kbps</w:t>
            </w:r>
          </w:p>
          <w:p w:rsidR="000F5712" w:rsidRPr="00047D07" w:rsidRDefault="000F5712" w:rsidP="000F5712">
            <w:pPr>
              <w:pStyle w:val="TAL"/>
            </w:pPr>
            <w:r w:rsidRPr="00047D07">
              <w:t>0 0 0 0 0 1 0 0</w:t>
            </w:r>
            <w:r w:rsidRPr="00047D07">
              <w:tab/>
              <w:t>value is incremented in multiples of 64 Kbps</w:t>
            </w:r>
          </w:p>
          <w:p w:rsidR="000F5712" w:rsidRPr="00047D07" w:rsidRDefault="000F5712" w:rsidP="000F5712">
            <w:pPr>
              <w:pStyle w:val="TAL"/>
            </w:pPr>
            <w:r w:rsidRPr="00047D07">
              <w:t>0 0 0 0 0 1 0 1</w:t>
            </w:r>
            <w:r w:rsidRPr="00047D07">
              <w:tab/>
            </w:r>
            <w:r>
              <w:t>value is incremented in multiples of 256 kbps</w:t>
            </w:r>
          </w:p>
          <w:p w:rsidR="000F5712" w:rsidRDefault="000F5712" w:rsidP="000F5712">
            <w:pPr>
              <w:pStyle w:val="TAL"/>
            </w:pPr>
            <w:r>
              <w:t>0 0 0 0 0 1 1 0</w:t>
            </w:r>
            <w:r>
              <w:tab/>
              <w:t>value is incremented in multiples of 1 Mbps</w:t>
            </w:r>
          </w:p>
          <w:p w:rsidR="000F5712" w:rsidRDefault="000F5712" w:rsidP="000F5712">
            <w:pPr>
              <w:pStyle w:val="TAL"/>
            </w:pPr>
            <w:r>
              <w:t>0 0 0 0 0 1 1 1</w:t>
            </w:r>
            <w:r>
              <w:tab/>
              <w:t>value is incremented in multiples of 4 Mbps</w:t>
            </w:r>
          </w:p>
          <w:p w:rsidR="000F5712" w:rsidRDefault="000F5712" w:rsidP="000F5712">
            <w:pPr>
              <w:pStyle w:val="TAL"/>
            </w:pPr>
            <w:r>
              <w:t>0 0 0 0 1 0 0 0</w:t>
            </w:r>
            <w:r>
              <w:tab/>
              <w:t>value is incremented in multiples of 16 Mbps</w:t>
            </w:r>
          </w:p>
          <w:p w:rsidR="000F5712" w:rsidRDefault="000F5712" w:rsidP="000F5712">
            <w:pPr>
              <w:pStyle w:val="TAL"/>
            </w:pPr>
            <w:r>
              <w:t>0 0 0 0 1 0 0 1</w:t>
            </w:r>
            <w:r>
              <w:tab/>
              <w:t>value is incremented in multiples of 64 Mbps</w:t>
            </w:r>
          </w:p>
          <w:p w:rsidR="000F5712" w:rsidRDefault="000F5712" w:rsidP="000F5712">
            <w:pPr>
              <w:pStyle w:val="TAL"/>
            </w:pPr>
            <w:r>
              <w:t>0 0 0 0 1 0 1 0</w:t>
            </w:r>
            <w:r>
              <w:tab/>
              <w:t>value is incremented in multiples of 256 Mbps</w:t>
            </w:r>
          </w:p>
          <w:p w:rsidR="000F5712" w:rsidRDefault="000F5712" w:rsidP="000F5712">
            <w:pPr>
              <w:pStyle w:val="TAL"/>
            </w:pPr>
            <w:r>
              <w:t>0 0 0 0 1 0 1 1</w:t>
            </w:r>
            <w:r>
              <w:tab/>
              <w:t>value is incremented in multiples of 1 Gbps</w:t>
            </w:r>
          </w:p>
          <w:p w:rsidR="000F5712" w:rsidRDefault="000F5712" w:rsidP="000F5712">
            <w:pPr>
              <w:pStyle w:val="TAL"/>
            </w:pPr>
            <w:r>
              <w:t>0 0 0 0 1 1 0 0</w:t>
            </w:r>
            <w:r>
              <w:tab/>
              <w:t>value is incremented in multiples of 4 Gbps</w:t>
            </w:r>
          </w:p>
          <w:p w:rsidR="000F5712" w:rsidRDefault="000F5712" w:rsidP="000F5712">
            <w:pPr>
              <w:pStyle w:val="TAL"/>
            </w:pPr>
            <w:r>
              <w:t>0 0 0 0 1 1 0 1</w:t>
            </w:r>
            <w:r>
              <w:tab/>
              <w:t>value is incremented in multiples of 16 Gbps</w:t>
            </w:r>
          </w:p>
          <w:p w:rsidR="000F5712" w:rsidRDefault="000F5712" w:rsidP="000F5712">
            <w:pPr>
              <w:pStyle w:val="TAL"/>
            </w:pPr>
            <w:r>
              <w:t>0 0 0 0 1 1 1 0</w:t>
            </w:r>
            <w:r>
              <w:tab/>
              <w:t>value is incremented in multiples of 64 Gbps</w:t>
            </w:r>
          </w:p>
          <w:p w:rsidR="000F5712" w:rsidRDefault="000F5712" w:rsidP="000F5712">
            <w:pPr>
              <w:pStyle w:val="TAL"/>
            </w:pPr>
            <w:r>
              <w:t>0 0 0 0 1 1 1 1</w:t>
            </w:r>
            <w:r>
              <w:tab/>
              <w:t>value is incremented in multiples of 256 Gbps</w:t>
            </w:r>
          </w:p>
          <w:p w:rsidR="000F5712" w:rsidRDefault="000F5712" w:rsidP="000F5712">
            <w:pPr>
              <w:pStyle w:val="TAL"/>
            </w:pPr>
            <w:r>
              <w:t>0 0 0 1 0 0 0 0</w:t>
            </w:r>
            <w:r>
              <w:tab/>
              <w:t>value is incremented in multiples of 1 Tbps</w:t>
            </w:r>
          </w:p>
          <w:p w:rsidR="000F5712" w:rsidRDefault="000F5712" w:rsidP="000F5712">
            <w:pPr>
              <w:pStyle w:val="TAL"/>
            </w:pPr>
            <w:r>
              <w:t>0 0 0 1 0 0 0 1</w:t>
            </w:r>
            <w:r>
              <w:tab/>
              <w:t>value is incremented in multiples of 4 Tbps</w:t>
            </w:r>
          </w:p>
          <w:p w:rsidR="000F5712" w:rsidRDefault="000F5712" w:rsidP="000F5712">
            <w:pPr>
              <w:pStyle w:val="TAL"/>
            </w:pPr>
            <w:r>
              <w:t>0 0 0 1 0 0 1 0</w:t>
            </w:r>
            <w:r>
              <w:tab/>
              <w:t>value is incremented in multiples of 16 Tbps</w:t>
            </w:r>
          </w:p>
          <w:p w:rsidR="000F5712" w:rsidRDefault="000F5712" w:rsidP="000F5712">
            <w:pPr>
              <w:pStyle w:val="TAL"/>
            </w:pPr>
            <w:r>
              <w:t>0 0 0 1 0 0 1 1</w:t>
            </w:r>
            <w:r>
              <w:tab/>
              <w:t>value is incremented in multiples of 64 Tbps</w:t>
            </w:r>
          </w:p>
          <w:p w:rsidR="000F5712" w:rsidRDefault="000F5712" w:rsidP="000F5712">
            <w:pPr>
              <w:pStyle w:val="TAL"/>
            </w:pPr>
            <w:r>
              <w:t>0 0 0 1 0 1 0 0</w:t>
            </w:r>
            <w:r>
              <w:tab/>
              <w:t>value is incremented in multiples of 256 Tbps</w:t>
            </w:r>
          </w:p>
          <w:p w:rsidR="000F5712" w:rsidRDefault="000F5712" w:rsidP="000F5712">
            <w:pPr>
              <w:pStyle w:val="TAL"/>
            </w:pPr>
            <w:r>
              <w:t>0 0 0 1 0 1 0 1</w:t>
            </w:r>
            <w:r>
              <w:tab/>
              <w:t>value is incremented in multiples of 1 Pbps</w:t>
            </w:r>
          </w:p>
          <w:p w:rsidR="000F5712" w:rsidRDefault="000F5712" w:rsidP="000F5712">
            <w:pPr>
              <w:pStyle w:val="TAL"/>
            </w:pPr>
            <w:r>
              <w:t>0 0 0 1 0 1 1 0</w:t>
            </w:r>
            <w:r>
              <w:tab/>
              <w:t>value is incremented in multiples of 4 Pbps</w:t>
            </w:r>
          </w:p>
          <w:p w:rsidR="000F5712" w:rsidRDefault="000F5712" w:rsidP="000F5712">
            <w:pPr>
              <w:pStyle w:val="TAL"/>
            </w:pPr>
            <w:r>
              <w:t>0 0 0 1 0 1 1 1</w:t>
            </w:r>
            <w:r>
              <w:tab/>
              <w:t>value is incremented in multiples of 16 Pbps</w:t>
            </w:r>
          </w:p>
          <w:p w:rsidR="000F5712" w:rsidRDefault="000F5712" w:rsidP="000F5712">
            <w:pPr>
              <w:pStyle w:val="TAL"/>
            </w:pPr>
            <w:r>
              <w:t>0 0 0 1 1 0 0 0</w:t>
            </w:r>
            <w:r>
              <w:tab/>
              <w:t>value is incremented in multiples of 64 Pbps</w:t>
            </w:r>
          </w:p>
          <w:p w:rsidR="000F5712" w:rsidRDefault="000F5712" w:rsidP="000F5712">
            <w:pPr>
              <w:pStyle w:val="TAL"/>
            </w:pPr>
            <w:r>
              <w:t>0 0 0 1 1 0 0 1</w:t>
            </w:r>
            <w:r>
              <w:tab/>
              <w:t>value is incremented in multiples of 256 Pbps</w:t>
            </w:r>
          </w:p>
          <w:p w:rsidR="000F5712" w:rsidRPr="006C6E41" w:rsidRDefault="000F5712" w:rsidP="000F5712">
            <w:pPr>
              <w:pStyle w:val="TAL"/>
            </w:pPr>
          </w:p>
          <w:p w:rsidR="000F5712" w:rsidRDefault="000F5712" w:rsidP="000F5712">
            <w:pPr>
              <w:pStyle w:val="TAL"/>
            </w:pPr>
            <w:r w:rsidRPr="006C6E41">
              <w:t xml:space="preserve">Other values shall be interpreted as multiples of </w:t>
            </w:r>
            <w:r>
              <w:t>256</w:t>
            </w:r>
            <w:r w:rsidRPr="006C6E41">
              <w:t xml:space="preserve"> </w:t>
            </w:r>
            <w:r>
              <w:t>Pbps</w:t>
            </w:r>
            <w:r w:rsidRPr="006C6E41">
              <w:t xml:space="preserve"> in this version of the protocol.</w:t>
            </w:r>
          </w:p>
          <w:p w:rsidR="000F5712" w:rsidRDefault="000F5712" w:rsidP="000F5712">
            <w:pPr>
              <w:pStyle w:val="TAL"/>
            </w:pPr>
          </w:p>
          <w:p w:rsidR="000F5712" w:rsidRDefault="000F5712" w:rsidP="000F5712">
            <w:pPr>
              <w:pStyle w:val="TAL"/>
              <w:rPr>
                <w:lang w:eastAsia="ja-JP"/>
              </w:rPr>
            </w:pPr>
            <w:r>
              <w:t>Session-AMBR for downlink</w:t>
            </w:r>
            <w:r>
              <w:rPr>
                <w:lang w:eastAsia="ja-JP"/>
              </w:rPr>
              <w:t xml:space="preserve"> (octets 4 and 5)</w:t>
            </w:r>
          </w:p>
          <w:p w:rsidR="000F5712" w:rsidRDefault="000F5712" w:rsidP="000F5712">
            <w:pPr>
              <w:pStyle w:val="TAL"/>
              <w:rPr>
                <w:lang w:eastAsia="ja-JP"/>
              </w:rPr>
            </w:pPr>
          </w:p>
          <w:p w:rsidR="000F5712" w:rsidRDefault="000F5712" w:rsidP="000F5712">
            <w:pPr>
              <w:pStyle w:val="TAL"/>
              <w:rPr>
                <w:lang w:eastAsia="ja-JP"/>
              </w:rPr>
            </w:pPr>
            <w:r>
              <w:t xml:space="preserve">Octets 4 and 5 </w:t>
            </w:r>
            <w:r w:rsidRPr="006C6E41">
              <w:t>represent the binary coded value</w:t>
            </w:r>
            <w:r>
              <w:t xml:space="preserve"> of PDU session</w:t>
            </w:r>
            <w:r w:rsidRPr="003168A2">
              <w:t xml:space="preserve"> aggregate</w:t>
            </w:r>
            <w:r>
              <w:t>d</w:t>
            </w:r>
            <w:r w:rsidRPr="003168A2">
              <w:t xml:space="preserve"> maximum bit ra</w:t>
            </w:r>
            <w:r>
              <w:t>te for downlink in units defined by octet 3.</w:t>
            </w:r>
          </w:p>
          <w:p w:rsidR="000F5712" w:rsidRDefault="000F5712" w:rsidP="000F5712">
            <w:pPr>
              <w:pStyle w:val="TAL"/>
              <w:rPr>
                <w:lang w:eastAsia="ja-JP"/>
              </w:rPr>
            </w:pPr>
          </w:p>
          <w:p w:rsidR="000F5712" w:rsidRDefault="000F5712" w:rsidP="000F5712">
            <w:pPr>
              <w:pStyle w:val="TAL"/>
            </w:pPr>
            <w:r>
              <w:t>Unit for Session-AMBR for uplink (octet 6)</w:t>
            </w:r>
          </w:p>
          <w:p w:rsidR="000F5712" w:rsidRDefault="000F5712" w:rsidP="000F5712">
            <w:pPr>
              <w:pStyle w:val="TAL"/>
            </w:pPr>
          </w:p>
          <w:p w:rsidR="000F5712" w:rsidRDefault="000F5712" w:rsidP="000F5712">
            <w:pPr>
              <w:pStyle w:val="TAL"/>
            </w:pPr>
            <w:r>
              <w:t>The coding is identical to the unit coding defined for Session-AMBR for downlink</w:t>
            </w:r>
            <w:r>
              <w:rPr>
                <w:lang w:eastAsia="ja-JP"/>
              </w:rPr>
              <w:t xml:space="preserve"> </w:t>
            </w:r>
            <w:r>
              <w:t>(octet 3)</w:t>
            </w:r>
          </w:p>
          <w:p w:rsidR="000F5712" w:rsidRDefault="000F5712" w:rsidP="000F5712">
            <w:pPr>
              <w:pStyle w:val="TAL"/>
            </w:pPr>
          </w:p>
          <w:p w:rsidR="000F5712" w:rsidRDefault="000F5712" w:rsidP="000F5712">
            <w:pPr>
              <w:pStyle w:val="TAL"/>
              <w:rPr>
                <w:lang w:eastAsia="ja-JP"/>
              </w:rPr>
            </w:pPr>
            <w:r>
              <w:t xml:space="preserve">Session-AMBR for uplink </w:t>
            </w:r>
            <w:r>
              <w:rPr>
                <w:lang w:eastAsia="ja-JP"/>
              </w:rPr>
              <w:t>(octets 7 and 8)</w:t>
            </w:r>
          </w:p>
          <w:p w:rsidR="000F5712" w:rsidRDefault="000F5712" w:rsidP="000F5712">
            <w:pPr>
              <w:pStyle w:val="TAL"/>
              <w:rPr>
                <w:lang w:eastAsia="ja-JP"/>
              </w:rPr>
            </w:pPr>
          </w:p>
          <w:p w:rsidR="000F5712" w:rsidRPr="006C6E41" w:rsidRDefault="000F5712" w:rsidP="000F5712">
            <w:pPr>
              <w:pStyle w:val="TAL"/>
            </w:pPr>
            <w:r>
              <w:t>Octets 7 and 8 represent the binary coded value of PDU session</w:t>
            </w:r>
            <w:r w:rsidRPr="003168A2">
              <w:t xml:space="preserve"> aggregate</w:t>
            </w:r>
            <w:r>
              <w:t>d</w:t>
            </w:r>
            <w:r w:rsidRPr="003168A2">
              <w:t xml:space="preserve"> maximum bit ra</w:t>
            </w:r>
            <w:r>
              <w:t>te for uplink in units defined by octet 6.</w:t>
            </w:r>
          </w:p>
        </w:tc>
      </w:tr>
    </w:tbl>
    <w:p w:rsidR="00BB130A" w:rsidRDefault="00BB130A" w:rsidP="00BB130A"/>
    <w:p w:rsidR="003E0676" w:rsidRPr="00BB130A" w:rsidRDefault="00663265">
      <w:pPr>
        <w:pStyle w:val="Heading4"/>
        <w:rPr>
          <w:lang w:val="fr-FR"/>
        </w:rPr>
      </w:pPr>
      <w:bookmarkStart w:id="695" w:name="_Toc508877456"/>
      <w:r w:rsidRPr="00BB130A">
        <w:rPr>
          <w:lang w:val="fr-FR"/>
        </w:rPr>
        <w:t>9.</w:t>
      </w:r>
      <w:r w:rsidR="00650712" w:rsidRPr="00BB130A">
        <w:rPr>
          <w:lang w:val="fr-FR"/>
        </w:rPr>
        <w:t>8</w:t>
      </w:r>
      <w:r w:rsidRPr="00BB130A">
        <w:rPr>
          <w:lang w:val="fr-FR"/>
        </w:rPr>
        <w:t>.4.</w:t>
      </w:r>
      <w:r w:rsidR="00C91182" w:rsidRPr="00BB130A">
        <w:rPr>
          <w:lang w:val="fr-FR"/>
        </w:rPr>
        <w:t>9</w:t>
      </w:r>
      <w:r w:rsidRPr="00BB130A">
        <w:rPr>
          <w:lang w:val="fr-FR"/>
        </w:rPr>
        <w:tab/>
        <w:t>SM PDU DN request container</w:t>
      </w:r>
      <w:bookmarkEnd w:id="695"/>
    </w:p>
    <w:p w:rsidR="00663265" w:rsidRDefault="00663265" w:rsidP="00663265">
      <w:r>
        <w:t>The SM PDU DN request container contains a DN-specific identity of the UE in the n</w:t>
      </w:r>
      <w:r w:rsidRPr="009B03A1">
        <w:t xml:space="preserve">etwork </w:t>
      </w:r>
      <w:r>
        <w:t>a</w:t>
      </w:r>
      <w:r w:rsidRPr="009B03A1">
        <w:t xml:space="preserve">ccess </w:t>
      </w:r>
      <w:r>
        <w:t>i</w:t>
      </w:r>
      <w:r w:rsidRPr="009B03A1">
        <w:t>dentifier (NAI) format</w:t>
      </w:r>
      <w:r>
        <w:t>.</w:t>
      </w:r>
    </w:p>
    <w:p w:rsidR="00C81E76" w:rsidRDefault="00C81E76" w:rsidP="00BC2A7C">
      <w:pPr>
        <w:pStyle w:val="Heading4"/>
      </w:pPr>
      <w:bookmarkStart w:id="696" w:name="_Toc508877457"/>
      <w:r>
        <w:t>9.</w:t>
      </w:r>
      <w:r w:rsidR="00650712">
        <w:t>8</w:t>
      </w:r>
      <w:r>
        <w:t>.</w:t>
      </w:r>
      <w:r w:rsidR="00866A3D">
        <w:t>4.</w:t>
      </w:r>
      <w:r w:rsidR="00C91182">
        <w:t>10</w:t>
      </w:r>
      <w:r>
        <w:tab/>
        <w:t>SSC mode</w:t>
      </w:r>
      <w:bookmarkEnd w:id="696"/>
    </w:p>
    <w:p w:rsidR="00C81E76" w:rsidRDefault="00C81E76" w:rsidP="00C81E76">
      <w:pPr>
        <w:rPr>
          <w:lang w:val="en-US"/>
        </w:rPr>
      </w:pPr>
      <w:r>
        <w:rPr>
          <w:lang w:val="en-US"/>
        </w:rPr>
        <w:t xml:space="preserve">The purpose of the </w:t>
      </w:r>
      <w:r>
        <w:t xml:space="preserve">SSC mode </w:t>
      </w:r>
      <w:r>
        <w:rPr>
          <w:lang w:val="en-US"/>
        </w:rPr>
        <w:t xml:space="preserve">information element is to indicate </w:t>
      </w:r>
      <w:r>
        <w:t>SSC mode</w:t>
      </w:r>
      <w:r>
        <w:rPr>
          <w:lang w:val="en-US"/>
        </w:rPr>
        <w:t>.</w:t>
      </w:r>
    </w:p>
    <w:p w:rsidR="00C81E76" w:rsidRDefault="00C81E76" w:rsidP="00C81E76">
      <w:pPr>
        <w:rPr>
          <w:lang w:val="en-US"/>
        </w:rPr>
      </w:pPr>
      <w:r>
        <w:rPr>
          <w:lang w:val="en-US"/>
        </w:rPr>
        <w:t xml:space="preserve">The </w:t>
      </w:r>
      <w:r>
        <w:t>SSC mode</w:t>
      </w:r>
      <w:r>
        <w:rPr>
          <w:lang w:val="en-US"/>
        </w:rPr>
        <w:t xml:space="preserve"> information element is coded as shown in figure </w:t>
      </w:r>
      <w:r>
        <w:t>9.</w:t>
      </w:r>
      <w:r w:rsidR="00650712">
        <w:t>8</w:t>
      </w:r>
      <w:r>
        <w:t>.</w:t>
      </w:r>
      <w:r w:rsidR="00866A3D">
        <w:t>4.</w:t>
      </w:r>
      <w:r w:rsidR="00C91182">
        <w:t>10</w:t>
      </w:r>
      <w:r>
        <w:t>.1</w:t>
      </w:r>
      <w:r>
        <w:rPr>
          <w:lang w:val="en-US"/>
        </w:rPr>
        <w:t xml:space="preserve"> and table </w:t>
      </w:r>
      <w:r>
        <w:t>9.</w:t>
      </w:r>
      <w:r w:rsidR="00650712">
        <w:t>8</w:t>
      </w:r>
      <w:r>
        <w:t>.</w:t>
      </w:r>
      <w:r w:rsidR="00866A3D">
        <w:t>4.</w:t>
      </w:r>
      <w:r w:rsidR="00C91182">
        <w:t>10</w:t>
      </w:r>
      <w:r>
        <w:t>.1</w:t>
      </w:r>
      <w:r>
        <w:rPr>
          <w:lang w:val="en-US"/>
        </w:rPr>
        <w:t>.</w:t>
      </w:r>
    </w:p>
    <w:p w:rsidR="00C81E76" w:rsidRDefault="00C81E76" w:rsidP="00C81E76">
      <w:pPr>
        <w:rPr>
          <w:lang w:val="en-US"/>
        </w:rPr>
      </w:pPr>
      <w:r>
        <w:rPr>
          <w:lang w:val="en-US"/>
        </w:rPr>
        <w:t xml:space="preserve">The </w:t>
      </w:r>
      <w:r>
        <w:t xml:space="preserve">SSC mode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C81E76" w:rsidTr="006B6569">
        <w:trPr>
          <w:cantSplit/>
          <w:jc w:val="center"/>
        </w:trPr>
        <w:tc>
          <w:tcPr>
            <w:tcW w:w="709" w:type="dxa"/>
            <w:tcBorders>
              <w:top w:val="nil"/>
              <w:left w:val="nil"/>
              <w:bottom w:val="nil"/>
              <w:right w:val="nil"/>
            </w:tcBorders>
            <w:hideMark/>
          </w:tcPr>
          <w:p w:rsidR="00C81E76" w:rsidRDefault="00C81E76" w:rsidP="006B6569">
            <w:pPr>
              <w:pStyle w:val="TAC"/>
            </w:pPr>
            <w:r>
              <w:t>8</w:t>
            </w:r>
          </w:p>
        </w:tc>
        <w:tc>
          <w:tcPr>
            <w:tcW w:w="709" w:type="dxa"/>
            <w:tcBorders>
              <w:top w:val="nil"/>
              <w:left w:val="nil"/>
              <w:bottom w:val="nil"/>
              <w:right w:val="nil"/>
            </w:tcBorders>
            <w:hideMark/>
          </w:tcPr>
          <w:p w:rsidR="00C81E76" w:rsidRDefault="00C81E76" w:rsidP="006B6569">
            <w:pPr>
              <w:pStyle w:val="TAC"/>
            </w:pPr>
            <w:r>
              <w:t>7</w:t>
            </w:r>
          </w:p>
        </w:tc>
        <w:tc>
          <w:tcPr>
            <w:tcW w:w="709" w:type="dxa"/>
            <w:tcBorders>
              <w:top w:val="nil"/>
              <w:left w:val="nil"/>
              <w:bottom w:val="nil"/>
              <w:right w:val="nil"/>
            </w:tcBorders>
            <w:hideMark/>
          </w:tcPr>
          <w:p w:rsidR="00C81E76" w:rsidRDefault="00C81E76" w:rsidP="006B6569">
            <w:pPr>
              <w:pStyle w:val="TAC"/>
            </w:pPr>
            <w:r>
              <w:t>6</w:t>
            </w:r>
          </w:p>
        </w:tc>
        <w:tc>
          <w:tcPr>
            <w:tcW w:w="709" w:type="dxa"/>
            <w:tcBorders>
              <w:top w:val="nil"/>
              <w:left w:val="nil"/>
              <w:bottom w:val="nil"/>
              <w:right w:val="nil"/>
            </w:tcBorders>
            <w:hideMark/>
          </w:tcPr>
          <w:p w:rsidR="00C81E76" w:rsidRDefault="00C81E76" w:rsidP="006B6569">
            <w:pPr>
              <w:pStyle w:val="TAC"/>
            </w:pPr>
            <w:r>
              <w:t>5</w:t>
            </w:r>
          </w:p>
        </w:tc>
        <w:tc>
          <w:tcPr>
            <w:tcW w:w="709" w:type="dxa"/>
            <w:tcBorders>
              <w:top w:val="nil"/>
              <w:left w:val="nil"/>
              <w:bottom w:val="nil"/>
              <w:right w:val="nil"/>
            </w:tcBorders>
            <w:hideMark/>
          </w:tcPr>
          <w:p w:rsidR="00C81E76" w:rsidRDefault="00C81E76" w:rsidP="006B6569">
            <w:pPr>
              <w:pStyle w:val="TAC"/>
            </w:pPr>
            <w:r>
              <w:t>4</w:t>
            </w:r>
          </w:p>
        </w:tc>
        <w:tc>
          <w:tcPr>
            <w:tcW w:w="709" w:type="dxa"/>
            <w:tcBorders>
              <w:top w:val="nil"/>
              <w:left w:val="nil"/>
              <w:bottom w:val="nil"/>
              <w:right w:val="nil"/>
            </w:tcBorders>
            <w:hideMark/>
          </w:tcPr>
          <w:p w:rsidR="00C81E76" w:rsidRDefault="00C81E76" w:rsidP="006B6569">
            <w:pPr>
              <w:pStyle w:val="TAC"/>
            </w:pPr>
            <w:r>
              <w:t>3</w:t>
            </w:r>
          </w:p>
        </w:tc>
        <w:tc>
          <w:tcPr>
            <w:tcW w:w="709" w:type="dxa"/>
            <w:tcBorders>
              <w:top w:val="nil"/>
              <w:left w:val="nil"/>
              <w:bottom w:val="nil"/>
              <w:right w:val="nil"/>
            </w:tcBorders>
            <w:hideMark/>
          </w:tcPr>
          <w:p w:rsidR="00C81E76" w:rsidRDefault="00C81E76" w:rsidP="006B6569">
            <w:pPr>
              <w:pStyle w:val="TAC"/>
            </w:pPr>
            <w:r>
              <w:t>2</w:t>
            </w:r>
          </w:p>
        </w:tc>
        <w:tc>
          <w:tcPr>
            <w:tcW w:w="709" w:type="dxa"/>
            <w:tcBorders>
              <w:top w:val="nil"/>
              <w:left w:val="nil"/>
              <w:bottom w:val="nil"/>
              <w:right w:val="nil"/>
            </w:tcBorders>
            <w:hideMark/>
          </w:tcPr>
          <w:p w:rsidR="00C81E76" w:rsidRDefault="00C81E76" w:rsidP="006B6569">
            <w:pPr>
              <w:pStyle w:val="TAC"/>
            </w:pPr>
            <w:r>
              <w:t>1</w:t>
            </w:r>
          </w:p>
        </w:tc>
        <w:tc>
          <w:tcPr>
            <w:tcW w:w="1560" w:type="dxa"/>
            <w:tcBorders>
              <w:top w:val="nil"/>
              <w:left w:val="nil"/>
              <w:bottom w:val="nil"/>
              <w:right w:val="nil"/>
            </w:tcBorders>
          </w:tcPr>
          <w:p w:rsidR="00C81E76" w:rsidRDefault="00C81E76" w:rsidP="006B6569">
            <w:pPr>
              <w:pStyle w:val="TAL"/>
            </w:pPr>
          </w:p>
        </w:tc>
      </w:tr>
      <w:tr w:rsidR="00C81E76" w:rsidTr="006B6569">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C81E76" w:rsidRDefault="00C81E76" w:rsidP="006B6569">
            <w:pPr>
              <w:pStyle w:val="TAC"/>
            </w:pPr>
            <w:r>
              <w:t>SSC mode IEI</w:t>
            </w:r>
          </w:p>
        </w:tc>
        <w:tc>
          <w:tcPr>
            <w:tcW w:w="2836" w:type="dxa"/>
            <w:gridSpan w:val="4"/>
            <w:tcBorders>
              <w:top w:val="single" w:sz="4" w:space="0" w:color="auto"/>
              <w:left w:val="single" w:sz="4" w:space="0" w:color="auto"/>
              <w:bottom w:val="single" w:sz="4" w:space="0" w:color="auto"/>
              <w:right w:val="single" w:sz="4" w:space="0" w:color="auto"/>
            </w:tcBorders>
          </w:tcPr>
          <w:p w:rsidR="00C81E76" w:rsidRDefault="00C81E76" w:rsidP="006B6569">
            <w:pPr>
              <w:pStyle w:val="TAC"/>
            </w:pPr>
            <w:r>
              <w:t>SSC mode value</w:t>
            </w:r>
          </w:p>
        </w:tc>
        <w:tc>
          <w:tcPr>
            <w:tcW w:w="1560" w:type="dxa"/>
            <w:tcBorders>
              <w:top w:val="nil"/>
              <w:left w:val="nil"/>
              <w:bottom w:val="nil"/>
              <w:right w:val="nil"/>
            </w:tcBorders>
            <w:hideMark/>
          </w:tcPr>
          <w:p w:rsidR="00C81E76" w:rsidRDefault="00C81E76" w:rsidP="006B6569">
            <w:pPr>
              <w:pStyle w:val="TAL"/>
            </w:pPr>
            <w:r>
              <w:t>octet 1</w:t>
            </w:r>
          </w:p>
        </w:tc>
      </w:tr>
    </w:tbl>
    <w:p w:rsidR="00C81E76" w:rsidRPr="00BD0557" w:rsidRDefault="00C81E76" w:rsidP="00C81E76">
      <w:pPr>
        <w:pStyle w:val="TF"/>
      </w:pPr>
      <w:r w:rsidRPr="00BD0557">
        <w:t>Figure 9.</w:t>
      </w:r>
      <w:r w:rsidR="00650712">
        <w:t>8</w:t>
      </w:r>
      <w:r w:rsidRPr="00BD0557">
        <w:t>.</w:t>
      </w:r>
      <w:r w:rsidR="00866A3D">
        <w:t>4.</w:t>
      </w:r>
      <w:r w:rsidR="00C91182">
        <w:t>10</w:t>
      </w:r>
      <w:r w:rsidRPr="00BD0557">
        <w:t>.1: SSC mode information element</w:t>
      </w:r>
    </w:p>
    <w:p w:rsidR="00C81E76" w:rsidRDefault="00C81E76" w:rsidP="00C81E76">
      <w:pPr>
        <w:pStyle w:val="TH"/>
      </w:pPr>
      <w:r>
        <w:lastRenderedPageBreak/>
        <w:t>Table</w:t>
      </w:r>
      <w:r w:rsidRPr="003168A2">
        <w:t> </w:t>
      </w:r>
      <w:r>
        <w:t>9.</w:t>
      </w:r>
      <w:r w:rsidR="00650712">
        <w:t>8</w:t>
      </w:r>
      <w:r>
        <w:t>.</w:t>
      </w:r>
      <w:r w:rsidR="00866A3D">
        <w:t>4.</w:t>
      </w:r>
      <w:r w:rsidR="00C91182">
        <w:t>10</w:t>
      </w:r>
      <w:r>
        <w:t>.1: SSC mode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81E76" w:rsidTr="006B6569">
        <w:trPr>
          <w:cantSplit/>
          <w:jc w:val="center"/>
        </w:trPr>
        <w:tc>
          <w:tcPr>
            <w:tcW w:w="7087" w:type="dxa"/>
            <w:gridSpan w:val="5"/>
            <w:tcBorders>
              <w:top w:val="single" w:sz="4" w:space="0" w:color="auto"/>
              <w:left w:val="single" w:sz="4" w:space="0" w:color="auto"/>
              <w:bottom w:val="nil"/>
              <w:right w:val="single" w:sz="4" w:space="0" w:color="auto"/>
            </w:tcBorders>
            <w:hideMark/>
          </w:tcPr>
          <w:p w:rsidR="00C81E76" w:rsidRDefault="00C81E76" w:rsidP="006B6569">
            <w:pPr>
              <w:pStyle w:val="TAL"/>
            </w:pPr>
            <w:r>
              <w:t>SSC mode value (octet 1, bit 1 to bit 4)</w:t>
            </w:r>
          </w:p>
        </w:tc>
      </w:tr>
      <w:tr w:rsidR="00C81E76" w:rsidTr="006B6569">
        <w:trPr>
          <w:cantSplit/>
          <w:jc w:val="center"/>
        </w:trPr>
        <w:tc>
          <w:tcPr>
            <w:tcW w:w="7087" w:type="dxa"/>
            <w:gridSpan w:val="5"/>
            <w:tcBorders>
              <w:top w:val="nil"/>
              <w:left w:val="single" w:sz="4" w:space="0" w:color="auto"/>
              <w:bottom w:val="nil"/>
              <w:right w:val="single" w:sz="4" w:space="0" w:color="auto"/>
            </w:tcBorders>
            <w:hideMark/>
          </w:tcPr>
          <w:p w:rsidR="00C81E76" w:rsidRDefault="00C81E76" w:rsidP="006B6569">
            <w:pPr>
              <w:pStyle w:val="TAL"/>
            </w:pPr>
            <w:r>
              <w:t>Bits</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H"/>
            </w:pPr>
            <w:r>
              <w:t>4</w:t>
            </w:r>
          </w:p>
        </w:tc>
        <w:tc>
          <w:tcPr>
            <w:tcW w:w="284" w:type="dxa"/>
            <w:tcBorders>
              <w:top w:val="nil"/>
              <w:left w:val="nil"/>
              <w:bottom w:val="nil"/>
              <w:right w:val="nil"/>
            </w:tcBorders>
            <w:hideMark/>
          </w:tcPr>
          <w:p w:rsidR="00C81E76" w:rsidRDefault="00C81E76" w:rsidP="006B6569">
            <w:pPr>
              <w:pStyle w:val="TAH"/>
            </w:pPr>
            <w:r>
              <w:t>3</w:t>
            </w:r>
          </w:p>
        </w:tc>
        <w:tc>
          <w:tcPr>
            <w:tcW w:w="283" w:type="dxa"/>
            <w:tcBorders>
              <w:top w:val="nil"/>
              <w:left w:val="nil"/>
              <w:bottom w:val="nil"/>
              <w:right w:val="nil"/>
            </w:tcBorders>
          </w:tcPr>
          <w:p w:rsidR="00C81E76" w:rsidRDefault="00C81E76" w:rsidP="006B6569">
            <w:pPr>
              <w:pStyle w:val="TAH"/>
            </w:pPr>
            <w:r>
              <w:t>2</w:t>
            </w:r>
          </w:p>
        </w:tc>
        <w:tc>
          <w:tcPr>
            <w:tcW w:w="283" w:type="dxa"/>
            <w:tcBorders>
              <w:top w:val="nil"/>
              <w:left w:val="nil"/>
              <w:bottom w:val="nil"/>
              <w:right w:val="nil"/>
            </w:tcBorders>
          </w:tcPr>
          <w:p w:rsidR="00C81E76" w:rsidRDefault="00C81E76" w:rsidP="006B6569">
            <w:pPr>
              <w:pStyle w:val="TAH"/>
            </w:pPr>
            <w:r>
              <w:t>1</w:t>
            </w:r>
          </w:p>
        </w:tc>
        <w:tc>
          <w:tcPr>
            <w:tcW w:w="5953" w:type="dxa"/>
            <w:tcBorders>
              <w:top w:val="nil"/>
              <w:left w:val="nil"/>
              <w:bottom w:val="nil"/>
              <w:right w:val="single" w:sz="4" w:space="0" w:color="auto"/>
            </w:tcBorders>
          </w:tcPr>
          <w:p w:rsidR="00C81E76" w:rsidRDefault="00C81E76" w:rsidP="006B6569">
            <w:pPr>
              <w:pStyle w:val="TAL"/>
            </w:pP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pPr>
            <w:r>
              <w:t>0</w:t>
            </w:r>
          </w:p>
        </w:tc>
        <w:tc>
          <w:tcPr>
            <w:tcW w:w="284" w:type="dxa"/>
            <w:tcBorders>
              <w:top w:val="nil"/>
              <w:left w:val="nil"/>
              <w:bottom w:val="nil"/>
              <w:right w:val="nil"/>
            </w:tcBorders>
            <w:hideMark/>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0</w:t>
            </w:r>
          </w:p>
        </w:tc>
        <w:tc>
          <w:tcPr>
            <w:tcW w:w="283" w:type="dxa"/>
            <w:tcBorders>
              <w:top w:val="nil"/>
              <w:left w:val="nil"/>
              <w:bottom w:val="nil"/>
              <w:right w:val="nil"/>
            </w:tcBorders>
          </w:tcPr>
          <w:p w:rsidR="00C81E76" w:rsidRDefault="00C81E76" w:rsidP="006B6569">
            <w:pPr>
              <w:pStyle w:val="TAL"/>
            </w:pPr>
            <w:r>
              <w:t>1</w:t>
            </w:r>
          </w:p>
        </w:tc>
        <w:tc>
          <w:tcPr>
            <w:tcW w:w="5953" w:type="dxa"/>
            <w:tcBorders>
              <w:top w:val="nil"/>
              <w:left w:val="nil"/>
              <w:bottom w:val="nil"/>
              <w:right w:val="single" w:sz="4" w:space="0" w:color="auto"/>
            </w:tcBorders>
          </w:tcPr>
          <w:p w:rsidR="00C81E76" w:rsidRDefault="00C81E76" w:rsidP="006B6569">
            <w:pPr>
              <w:pStyle w:val="TAL"/>
            </w:pPr>
            <w:r>
              <w:t>SSC mode 1</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pPr>
            <w:r>
              <w:t>0</w:t>
            </w:r>
          </w:p>
        </w:tc>
        <w:tc>
          <w:tcPr>
            <w:tcW w:w="284" w:type="dxa"/>
            <w:tcBorders>
              <w:top w:val="nil"/>
              <w:left w:val="nil"/>
              <w:bottom w:val="nil"/>
              <w:right w:val="nil"/>
            </w:tcBorders>
            <w:hideMark/>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1</w:t>
            </w:r>
          </w:p>
        </w:tc>
        <w:tc>
          <w:tcPr>
            <w:tcW w:w="283" w:type="dxa"/>
            <w:tcBorders>
              <w:top w:val="nil"/>
              <w:left w:val="nil"/>
              <w:bottom w:val="nil"/>
              <w:right w:val="nil"/>
            </w:tcBorders>
          </w:tcPr>
          <w:p w:rsidR="00C81E76" w:rsidRDefault="00C81E76" w:rsidP="006B6569">
            <w:pPr>
              <w:pStyle w:val="TAL"/>
            </w:pPr>
            <w:r>
              <w:t>0</w:t>
            </w:r>
          </w:p>
        </w:tc>
        <w:tc>
          <w:tcPr>
            <w:tcW w:w="5953" w:type="dxa"/>
            <w:tcBorders>
              <w:top w:val="nil"/>
              <w:left w:val="nil"/>
              <w:bottom w:val="nil"/>
              <w:right w:val="single" w:sz="4" w:space="0" w:color="auto"/>
            </w:tcBorders>
          </w:tcPr>
          <w:p w:rsidR="00C81E76" w:rsidRDefault="00C81E76" w:rsidP="006B6569">
            <w:pPr>
              <w:pStyle w:val="TAL"/>
            </w:pPr>
            <w:r>
              <w:t>SSC mode 2</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pPr>
            <w:r>
              <w:t>0</w:t>
            </w:r>
          </w:p>
        </w:tc>
        <w:tc>
          <w:tcPr>
            <w:tcW w:w="284" w:type="dxa"/>
            <w:tcBorders>
              <w:top w:val="nil"/>
              <w:left w:val="nil"/>
              <w:bottom w:val="nil"/>
              <w:right w:val="nil"/>
            </w:tcBorders>
            <w:hideMark/>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1</w:t>
            </w:r>
          </w:p>
        </w:tc>
        <w:tc>
          <w:tcPr>
            <w:tcW w:w="283" w:type="dxa"/>
            <w:tcBorders>
              <w:top w:val="nil"/>
              <w:left w:val="nil"/>
              <w:bottom w:val="nil"/>
              <w:right w:val="nil"/>
            </w:tcBorders>
          </w:tcPr>
          <w:p w:rsidR="00C81E76" w:rsidRDefault="00C81E76" w:rsidP="006B6569">
            <w:pPr>
              <w:pStyle w:val="TAL"/>
            </w:pPr>
            <w:r>
              <w:t>1</w:t>
            </w:r>
          </w:p>
        </w:tc>
        <w:tc>
          <w:tcPr>
            <w:tcW w:w="5953" w:type="dxa"/>
            <w:tcBorders>
              <w:top w:val="nil"/>
              <w:left w:val="nil"/>
              <w:bottom w:val="nil"/>
              <w:right w:val="single" w:sz="4" w:space="0" w:color="auto"/>
            </w:tcBorders>
          </w:tcPr>
          <w:p w:rsidR="00C81E76" w:rsidRDefault="00C81E76" w:rsidP="006B6569">
            <w:pPr>
              <w:pStyle w:val="TAL"/>
            </w:pPr>
            <w:r>
              <w:t>SSC mode 3</w:t>
            </w:r>
          </w:p>
        </w:tc>
      </w:tr>
      <w:tr w:rsidR="00C81E76" w:rsidTr="006B6569">
        <w:trPr>
          <w:cantSplit/>
          <w:jc w:val="center"/>
        </w:trPr>
        <w:tc>
          <w:tcPr>
            <w:tcW w:w="7087" w:type="dxa"/>
            <w:gridSpan w:val="5"/>
            <w:tcBorders>
              <w:top w:val="nil"/>
              <w:left w:val="single" w:sz="4" w:space="0" w:color="auto"/>
              <w:bottom w:val="single" w:sz="4" w:space="0" w:color="auto"/>
              <w:right w:val="single" w:sz="4" w:space="0" w:color="auto"/>
            </w:tcBorders>
          </w:tcPr>
          <w:p w:rsidR="00C81E76" w:rsidRDefault="00C81E76" w:rsidP="006B6569">
            <w:pPr>
              <w:pStyle w:val="TAL"/>
            </w:pPr>
          </w:p>
          <w:p w:rsidR="00C81E76" w:rsidRDefault="00C81E76" w:rsidP="006B6569">
            <w:pPr>
              <w:pStyle w:val="TAL"/>
            </w:pPr>
            <w:r w:rsidRPr="003168A2">
              <w:t>All other values are reserved.</w:t>
            </w:r>
          </w:p>
        </w:tc>
      </w:tr>
    </w:tbl>
    <w:p w:rsidR="00C81E76" w:rsidRDefault="00C81E76" w:rsidP="00C81E76"/>
    <w:p w:rsidR="00FC5005" w:rsidRDefault="00FC5005" w:rsidP="00FC5005">
      <w:pPr>
        <w:pStyle w:val="Heading2"/>
      </w:pPr>
      <w:bookmarkStart w:id="697" w:name="_Toc508877458"/>
      <w:r>
        <w:t>9.9</w:t>
      </w:r>
      <w:r w:rsidRPr="007E6407">
        <w:tab/>
      </w:r>
      <w:r w:rsidRPr="009E2DB1">
        <w:t>3GPP specific coding information defined within present document</w:t>
      </w:r>
      <w:bookmarkEnd w:id="697"/>
    </w:p>
    <w:p w:rsidR="00FC5005" w:rsidRDefault="00FC5005" w:rsidP="00FC5005">
      <w:pPr>
        <w:pStyle w:val="Heading3"/>
      </w:pPr>
      <w:bookmarkStart w:id="698" w:name="_Toc508877459"/>
      <w:r>
        <w:t>9.9.1</w:t>
      </w:r>
      <w:r w:rsidRPr="009E2DB1">
        <w:tab/>
      </w:r>
      <w:r>
        <w:t>Serving network name (SNN)</w:t>
      </w:r>
      <w:bookmarkEnd w:id="698"/>
    </w:p>
    <w:p w:rsidR="00FC5005" w:rsidRDefault="00FC5005" w:rsidP="00FC5005">
      <w:r>
        <w:t>The serving network name (SNN) is used in the n</w:t>
      </w:r>
      <w:r w:rsidRPr="00162C01">
        <w:t xml:space="preserve">etwork </w:t>
      </w:r>
      <w:r>
        <w:t>n</w:t>
      </w:r>
      <w:r w:rsidRPr="00162C01">
        <w:t>ame</w:t>
      </w:r>
      <w:r>
        <w:t xml:space="preserve"> field of the </w:t>
      </w:r>
      <w:r w:rsidRPr="00162C01">
        <w:t>AT_KDF_INPUT</w:t>
      </w:r>
      <w:r>
        <w:t xml:space="preserve"> attribute defined in </w:t>
      </w:r>
      <w:r>
        <w:rPr>
          <w:iCs/>
          <w:snapToGrid w:val="0"/>
          <w:lang w:val="en-AU"/>
        </w:rPr>
        <w:t>IETF RFC 5448</w:t>
      </w:r>
      <w:r>
        <w:t> [</w:t>
      </w:r>
      <w:r w:rsidR="0024533B">
        <w:t>31</w:t>
      </w:r>
      <w:r>
        <w:t>].</w:t>
      </w:r>
    </w:p>
    <w:p w:rsidR="00FC5005" w:rsidRDefault="00FC5005" w:rsidP="00FC5005">
      <w:r>
        <w:t>SNN shall take the</w:t>
      </w:r>
      <w:r w:rsidRPr="00AA00F8">
        <w:t xml:space="preserve"> </w:t>
      </w:r>
      <w:r>
        <w:t>generic format of an octet string without terminating null characters.</w:t>
      </w:r>
    </w:p>
    <w:p w:rsidR="00FC5005" w:rsidRDefault="00FC5005" w:rsidP="00FC5005">
      <w:r>
        <w:t>SNN is of maximum length of 1020 octets.</w:t>
      </w:r>
    </w:p>
    <w:p w:rsidR="00FC5005" w:rsidRDefault="00FC5005" w:rsidP="00FC5005">
      <w:r>
        <w:t>SNN consists of SNN-prefix and SNN-value, delimited by a colon.</w:t>
      </w:r>
    </w:p>
    <w:p w:rsidR="00FC5005" w:rsidRDefault="00FC5005" w:rsidP="00FC5005">
      <w:r>
        <w:t>SNN-value identifies the serving PLMN.</w:t>
      </w:r>
    </w:p>
    <w:p w:rsidR="00FC5005" w:rsidRDefault="00FC5005" w:rsidP="00FC5005">
      <w:r>
        <w:t>MCC and MNC in the SNN-PLMN-ID are MCC and MNC of the serving PLMN. If the MNC of the serving PLMN has two digits, then a zero is added at the beginning.</w:t>
      </w:r>
    </w:p>
    <w:p w:rsidR="00FC5005" w:rsidRDefault="00FC5005" w:rsidP="00FC5005">
      <w:r>
        <w:t>ABNF syntax of SNN is specified in table 9.9.1.1</w:t>
      </w:r>
    </w:p>
    <w:p w:rsidR="00FC5005" w:rsidRDefault="00FC5005" w:rsidP="00FC5005">
      <w:pPr>
        <w:pStyle w:val="TH"/>
      </w:pPr>
      <w:r>
        <w:t>Table 9.9.1.1: ABNF syntax of SNN</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 = SNN-prefix ":" SNN-value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SNN-prefix = %x35.47 ; "5G"</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SNN-value = SNN-PLMN-ID</w:t>
      </w:r>
    </w:p>
    <w:p w:rsidR="00FC5005" w:rsidRPr="00017D44" w:rsidRDefault="00E51A15" w:rsidP="00FC5005">
      <w:pPr>
        <w:pStyle w:val="PL"/>
        <w:pBdr>
          <w:top w:val="single" w:sz="4" w:space="1" w:color="auto"/>
          <w:left w:val="single" w:sz="4" w:space="4" w:color="auto"/>
          <w:bottom w:val="single" w:sz="4" w:space="1" w:color="auto"/>
          <w:right w:val="single" w:sz="4" w:space="4" w:color="auto"/>
        </w:pBdr>
        <w:rPr>
          <w:lang w:val="sv-SE"/>
        </w:rPr>
      </w:pPr>
      <w:r w:rsidRPr="00E51A15">
        <w:t xml:space="preserve">SNN-PLMN-ID = SNN-mnc-string SNN-mnc-digits "." </w:t>
      </w:r>
      <w:r w:rsidR="00FC5005" w:rsidRPr="00017D44">
        <w:rPr>
          <w:lang w:val="sv-SE"/>
        </w:rPr>
        <w:t>SNN-mcc-string SNN-mcc-digits "." SNN-3gppnetwork-string "." SNN-org-string</w:t>
      </w:r>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lang w:val="sv-SE"/>
        </w:rPr>
      </w:pPr>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lang w:val="sv-SE"/>
        </w:rPr>
      </w:pPr>
      <w:r w:rsidRPr="00017D44">
        <w:rPr>
          <w:lang w:val="sv-SE"/>
        </w:rPr>
        <w:t>SNN-mnc-digits = DIGIT DIGIT DIGIT ; MNC of the PLMN ID</w:t>
      </w:r>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lang w:val="sv-SE"/>
        </w:rPr>
      </w:pPr>
      <w:r w:rsidRPr="00017D44">
        <w:rPr>
          <w:lang w:val="sv-SE"/>
        </w:rPr>
        <w:t>SNN-mcc-digits = DIGIT DIGIT DIGIT ; MCC of the PLMN ID</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SNN-mnc-string = %x6d.6e.63 ; "mnc"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SNN-mcc-string = %x6d.63.63 ; "mcc"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SNN-3gppnetwork-string = %x33.67.70.70.6e.65.74.77.6f.72.6b ; "3gppnetwork"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SNN-org-string = %x6f.72.67 ; "org"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p>
    <w:p w:rsidR="00FC5005" w:rsidRDefault="00FC5005" w:rsidP="00FC5005"/>
    <w:p w:rsidR="00FC5005" w:rsidRDefault="00FC5005" w:rsidP="00FC5005">
      <w:pPr>
        <w:pStyle w:val="NO"/>
      </w:pPr>
      <w:r>
        <w:t>NOTE:</w:t>
      </w:r>
      <w:r>
        <w:tab/>
        <w:t>SNN-prefix allows for distinguishing of ANID specified in 3GPP TS 24.302 [1</w:t>
      </w:r>
      <w:r w:rsidR="008B762D">
        <w:t>3</w:t>
      </w:r>
      <w:r>
        <w:t xml:space="preserve">] and SNN as either of SNN or ANID can be carried in the </w:t>
      </w:r>
      <w:r w:rsidRPr="00162C01">
        <w:t>AT_KDF_INPUT</w:t>
      </w:r>
      <w:r>
        <w:t xml:space="preserve"> attribute.</w:t>
      </w:r>
    </w:p>
    <w:p w:rsidR="00FC5005" w:rsidRDefault="00FC5005" w:rsidP="00FC5005">
      <w:pPr>
        <w:pStyle w:val="EX"/>
      </w:pPr>
      <w:r>
        <w:t>EXAMPLE:</w:t>
      </w:r>
      <w:r>
        <w:tab/>
        <w:t>If PLMN ID contains MCC = 234 and MNC = 15, SNN is 5G:mnc015.mcc234.3gppnetwork.org.</w:t>
      </w:r>
    </w:p>
    <w:p w:rsidR="00A41C5D" w:rsidRPr="00C607F7" w:rsidRDefault="00A41C5D" w:rsidP="00A41C5D">
      <w:pPr>
        <w:pStyle w:val="Heading1"/>
      </w:pPr>
      <w:bookmarkStart w:id="699" w:name="_Toc508877460"/>
      <w:r>
        <w:lastRenderedPageBreak/>
        <w:t>10</w:t>
      </w:r>
      <w:r w:rsidRPr="00C607F7">
        <w:tab/>
        <w:t>List of system parameters</w:t>
      </w:r>
      <w:bookmarkEnd w:id="699"/>
    </w:p>
    <w:p w:rsidR="00A41C5D" w:rsidRPr="00C607F7" w:rsidRDefault="00A41C5D" w:rsidP="00A41C5D">
      <w:pPr>
        <w:pStyle w:val="Heading2"/>
      </w:pPr>
      <w:bookmarkStart w:id="700" w:name="_Toc508877461"/>
      <w:r>
        <w:t>10</w:t>
      </w:r>
      <w:r w:rsidRPr="00C607F7">
        <w:t>.1</w:t>
      </w:r>
      <w:r w:rsidRPr="00C607F7">
        <w:tab/>
        <w:t>General</w:t>
      </w:r>
      <w:bookmarkEnd w:id="700"/>
    </w:p>
    <w:p w:rsidR="00A41C5D" w:rsidRPr="00C607F7" w:rsidRDefault="00A41C5D" w:rsidP="00A41C5D">
      <w:pPr>
        <w:pStyle w:val="Heading2"/>
      </w:pPr>
      <w:bookmarkStart w:id="701" w:name="_Toc508877462"/>
      <w:r>
        <w:t>10</w:t>
      </w:r>
      <w:r w:rsidR="004B5A6C">
        <w:t>.2</w:t>
      </w:r>
      <w:r w:rsidR="004B5A6C">
        <w:tab/>
        <w:t>Timers of 5G</w:t>
      </w:r>
      <w:r w:rsidRPr="00C607F7">
        <w:t>S mobility management</w:t>
      </w:r>
      <w:bookmarkEnd w:id="701"/>
    </w:p>
    <w:p w:rsidR="00020F44" w:rsidRPr="00652070" w:rsidRDefault="00020F44" w:rsidP="00020F44">
      <w:r>
        <w:t>Timers of 5GS mobility management are shown in t</w:t>
      </w:r>
      <w:r w:rsidRPr="003168A2">
        <w:t>able</w:t>
      </w:r>
      <w:r>
        <w:t> </w:t>
      </w:r>
      <w:r w:rsidR="00564F7B">
        <w:t>10</w:t>
      </w:r>
      <w:r>
        <w:t>.</w:t>
      </w:r>
      <w:r w:rsidR="00564F7B">
        <w:t>2</w:t>
      </w:r>
      <w:r>
        <w:t>.1 and t</w:t>
      </w:r>
      <w:r w:rsidRPr="003168A2">
        <w:t>able</w:t>
      </w:r>
      <w:r>
        <w:t> </w:t>
      </w:r>
      <w:r w:rsidR="00564F7B">
        <w:t>10</w:t>
      </w:r>
      <w:r>
        <w:t>.</w:t>
      </w:r>
      <w:r w:rsidR="00564F7B">
        <w:t>2</w:t>
      </w:r>
      <w:r>
        <w:t>.2</w:t>
      </w:r>
    </w:p>
    <w:p w:rsidR="00020F44" w:rsidRPr="003168A2" w:rsidRDefault="00020F44" w:rsidP="00020F44">
      <w:pPr>
        <w:pStyle w:val="TH"/>
      </w:pPr>
      <w:r w:rsidRPr="003168A2">
        <w:lastRenderedPageBreak/>
        <w:t>Table </w:t>
      </w:r>
      <w:r w:rsidR="00564F7B">
        <w:t>10</w:t>
      </w:r>
      <w:r>
        <w:t>.</w:t>
      </w:r>
      <w:r w:rsidR="00564F7B">
        <w:t>2</w:t>
      </w:r>
      <w:r>
        <w:t>.1</w:t>
      </w:r>
      <w:r w:rsidRPr="003168A2">
        <w:t xml:space="preserve">: </w:t>
      </w:r>
      <w:r>
        <w:t>Timers of 5GS mobility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92"/>
        <w:gridCol w:w="992"/>
        <w:gridCol w:w="1560"/>
        <w:gridCol w:w="2693"/>
        <w:gridCol w:w="1701"/>
        <w:gridCol w:w="1701"/>
      </w:tblGrid>
      <w:tr w:rsidR="00020F44" w:rsidRPr="003168A2" w:rsidTr="006B6569">
        <w:trPr>
          <w:cantSplit/>
          <w:tblHeader/>
          <w:jc w:val="center"/>
        </w:trPr>
        <w:tc>
          <w:tcPr>
            <w:tcW w:w="992" w:type="dxa"/>
          </w:tcPr>
          <w:p w:rsidR="00020F44" w:rsidRPr="003168A2" w:rsidRDefault="00020F44" w:rsidP="006B6569">
            <w:pPr>
              <w:pStyle w:val="TAH"/>
            </w:pPr>
            <w:r w:rsidRPr="003168A2">
              <w:t>TIMER NUM.</w:t>
            </w:r>
          </w:p>
        </w:tc>
        <w:tc>
          <w:tcPr>
            <w:tcW w:w="992" w:type="dxa"/>
          </w:tcPr>
          <w:p w:rsidR="00020F44" w:rsidRPr="003168A2" w:rsidRDefault="00020F44" w:rsidP="006B6569">
            <w:pPr>
              <w:pStyle w:val="TAH"/>
            </w:pPr>
            <w:r w:rsidRPr="003168A2">
              <w:t>TIMER VALUE</w:t>
            </w:r>
          </w:p>
        </w:tc>
        <w:tc>
          <w:tcPr>
            <w:tcW w:w="1560" w:type="dxa"/>
          </w:tcPr>
          <w:p w:rsidR="00020F44" w:rsidRPr="003168A2" w:rsidRDefault="00020F44" w:rsidP="006B6569">
            <w:pPr>
              <w:pStyle w:val="TAH"/>
            </w:pPr>
            <w:r w:rsidRPr="003168A2">
              <w:t>STATE</w:t>
            </w:r>
          </w:p>
        </w:tc>
        <w:tc>
          <w:tcPr>
            <w:tcW w:w="2693" w:type="dxa"/>
          </w:tcPr>
          <w:p w:rsidR="00020F44" w:rsidRPr="003168A2" w:rsidRDefault="00020F44" w:rsidP="006B6569">
            <w:pPr>
              <w:pStyle w:val="TAH"/>
            </w:pPr>
            <w:r w:rsidRPr="003168A2">
              <w:t>CAUSE OF START</w:t>
            </w:r>
          </w:p>
        </w:tc>
        <w:tc>
          <w:tcPr>
            <w:tcW w:w="1701" w:type="dxa"/>
          </w:tcPr>
          <w:p w:rsidR="00020F44" w:rsidRPr="003168A2" w:rsidRDefault="00020F44" w:rsidP="006B6569">
            <w:pPr>
              <w:pStyle w:val="TAH"/>
            </w:pPr>
            <w:r w:rsidRPr="003168A2">
              <w:t>NORMAL STOP</w:t>
            </w:r>
          </w:p>
        </w:tc>
        <w:tc>
          <w:tcPr>
            <w:tcW w:w="1700" w:type="dxa"/>
          </w:tcPr>
          <w:p w:rsidR="00020F44" w:rsidRPr="003168A2" w:rsidRDefault="00020F44" w:rsidP="006B6569">
            <w:pPr>
              <w:pStyle w:val="TAH"/>
            </w:pPr>
            <w:r w:rsidRPr="003168A2">
              <w:t xml:space="preserve">ON </w:t>
            </w:r>
            <w:r w:rsidRPr="003168A2">
              <w:br/>
              <w:t>EXPIRY</w:t>
            </w:r>
          </w:p>
        </w:tc>
      </w:tr>
      <w:tr w:rsidR="00020F44" w:rsidRPr="003168A2" w:rsidTr="006B6569">
        <w:trPr>
          <w:cantSplit/>
          <w:jc w:val="center"/>
        </w:trPr>
        <w:tc>
          <w:tcPr>
            <w:tcW w:w="992" w:type="dxa"/>
          </w:tcPr>
          <w:p w:rsidR="00020F44" w:rsidRPr="003168A2" w:rsidRDefault="00020F44" w:rsidP="006B6569">
            <w:pPr>
              <w:pStyle w:val="TAC"/>
            </w:pPr>
            <w:r>
              <w:t>T3510</w:t>
            </w:r>
          </w:p>
        </w:tc>
        <w:tc>
          <w:tcPr>
            <w:tcW w:w="992" w:type="dxa"/>
          </w:tcPr>
          <w:p w:rsidR="00020F44" w:rsidRPr="003168A2" w:rsidRDefault="00020F44" w:rsidP="006B6569">
            <w:pPr>
              <w:pStyle w:val="TAL"/>
            </w:pPr>
            <w:r>
              <w:t>TBD</w:t>
            </w:r>
          </w:p>
        </w:tc>
        <w:tc>
          <w:tcPr>
            <w:tcW w:w="1560" w:type="dxa"/>
          </w:tcPr>
          <w:p w:rsidR="00020F44" w:rsidRPr="003168A2" w:rsidRDefault="003A4F12" w:rsidP="003A4F12">
            <w:pPr>
              <w:pStyle w:val="TAC"/>
            </w:pPr>
            <w:r w:rsidRPr="00FA6BCD">
              <w:rPr>
                <w:lang w:val="en-US"/>
              </w:rPr>
              <w:t>5GMM-REGISTERED-INITIATED</w:t>
            </w:r>
          </w:p>
        </w:tc>
        <w:tc>
          <w:tcPr>
            <w:tcW w:w="2693" w:type="dxa"/>
          </w:tcPr>
          <w:p w:rsidR="00020F44" w:rsidRPr="003168A2" w:rsidRDefault="00020F44" w:rsidP="006B6569">
            <w:pPr>
              <w:pStyle w:val="TAL"/>
            </w:pPr>
            <w:r>
              <w:t>Transmission of REGISTRATION REQUEST message</w:t>
            </w:r>
          </w:p>
        </w:tc>
        <w:tc>
          <w:tcPr>
            <w:tcW w:w="1701" w:type="dxa"/>
          </w:tcPr>
          <w:p w:rsidR="00020F44" w:rsidRPr="003168A2" w:rsidRDefault="00020F44" w:rsidP="006B6569">
            <w:pPr>
              <w:pStyle w:val="TAL"/>
            </w:pPr>
            <w:r>
              <w:t xml:space="preserve">REGISTRATION ACCEPT </w:t>
            </w:r>
            <w:r>
              <w:rPr>
                <w:rFonts w:hint="eastAsia"/>
              </w:rPr>
              <w:t>message</w:t>
            </w:r>
            <w:r>
              <w:t xml:space="preserve"> received or REGISTRATION REJECT </w:t>
            </w:r>
            <w:r>
              <w:rPr>
                <w:rFonts w:hint="eastAsia"/>
              </w:rPr>
              <w:t>message</w:t>
            </w:r>
            <w:r>
              <w:t xml:space="preserve"> received</w:t>
            </w:r>
          </w:p>
        </w:tc>
        <w:tc>
          <w:tcPr>
            <w:tcW w:w="1700" w:type="dxa"/>
          </w:tcPr>
          <w:p w:rsidR="00020F44" w:rsidRPr="003168A2" w:rsidRDefault="00020F44" w:rsidP="006B6569">
            <w:pPr>
              <w:pStyle w:val="TAL"/>
            </w:pPr>
            <w:r>
              <w:t xml:space="preserve">Retransmission of REGISTRATION REQUEST </w:t>
            </w:r>
            <w:r>
              <w:rPr>
                <w:rFonts w:hint="eastAsia"/>
              </w:rPr>
              <w:t>message</w:t>
            </w:r>
          </w:p>
        </w:tc>
      </w:tr>
      <w:tr w:rsidR="00020F44" w:rsidRPr="003168A2" w:rsidTr="006B6569">
        <w:trPr>
          <w:cantSplit/>
          <w:jc w:val="center"/>
        </w:trPr>
        <w:tc>
          <w:tcPr>
            <w:tcW w:w="992" w:type="dxa"/>
          </w:tcPr>
          <w:p w:rsidR="00020F44" w:rsidRDefault="00020F44" w:rsidP="006B6569">
            <w:pPr>
              <w:pStyle w:val="TAC"/>
            </w:pPr>
            <w:r>
              <w:t>T3502</w:t>
            </w:r>
          </w:p>
        </w:tc>
        <w:tc>
          <w:tcPr>
            <w:tcW w:w="992" w:type="dxa"/>
          </w:tcPr>
          <w:p w:rsidR="00020F44" w:rsidRDefault="00020F44" w:rsidP="006B6569">
            <w:pPr>
              <w:pStyle w:val="TAL"/>
            </w:pPr>
            <w:r>
              <w:t>TBD</w:t>
            </w:r>
          </w:p>
        </w:tc>
        <w:tc>
          <w:tcPr>
            <w:tcW w:w="1560" w:type="dxa"/>
          </w:tcPr>
          <w:p w:rsidR="00020F44" w:rsidRDefault="003A4F12" w:rsidP="003A4F12">
            <w:pPr>
              <w:pStyle w:val="TAC"/>
              <w:rPr>
                <w:lang w:val="en-US"/>
              </w:rPr>
            </w:pPr>
            <w:r w:rsidRPr="00FA6BCD">
              <w:rPr>
                <w:lang w:val="en-US"/>
              </w:rPr>
              <w:t>5GMM-REGISTERED</w:t>
            </w:r>
          </w:p>
        </w:tc>
        <w:tc>
          <w:tcPr>
            <w:tcW w:w="2693" w:type="dxa"/>
          </w:tcPr>
          <w:p w:rsidR="00020F44" w:rsidRDefault="00020F44" w:rsidP="006B6569">
            <w:pPr>
              <w:pStyle w:val="TAL"/>
            </w:pPr>
            <w:r w:rsidRPr="003168A2">
              <w:t xml:space="preserve">At </w:t>
            </w:r>
            <w:r>
              <w:t>registration</w:t>
            </w:r>
            <w:r w:rsidRPr="003168A2">
              <w:t xml:space="preserve"> failure and the attempt counter is equal to 5</w:t>
            </w:r>
          </w:p>
        </w:tc>
        <w:tc>
          <w:tcPr>
            <w:tcW w:w="1701" w:type="dxa"/>
          </w:tcPr>
          <w:p w:rsidR="00020F44" w:rsidRPr="002C7928" w:rsidRDefault="00020F44" w:rsidP="006B6569">
            <w:pPr>
              <w:pStyle w:val="TAL"/>
            </w:pPr>
            <w:r>
              <w:t xml:space="preserve">Transmission of REGISTRATION </w:t>
            </w:r>
            <w:r w:rsidRPr="003168A2">
              <w:t xml:space="preserve">REQUEST </w:t>
            </w:r>
            <w:r>
              <w:t>message</w:t>
            </w:r>
          </w:p>
        </w:tc>
        <w:tc>
          <w:tcPr>
            <w:tcW w:w="1700" w:type="dxa"/>
          </w:tcPr>
          <w:p w:rsidR="00020F44" w:rsidRDefault="00020F44" w:rsidP="006B6569">
            <w:pPr>
              <w:pStyle w:val="TAL"/>
            </w:pPr>
            <w:r w:rsidRPr="003168A2">
              <w:t xml:space="preserve">Initiation of the </w:t>
            </w:r>
            <w:r>
              <w:t>registration</w:t>
            </w:r>
            <w:r w:rsidRPr="003168A2">
              <w:t xml:space="preserve"> procedure</w:t>
            </w:r>
            <w:r>
              <w:t>, if still required</w:t>
            </w:r>
          </w:p>
        </w:tc>
      </w:tr>
      <w:tr w:rsidR="00020F44" w:rsidRPr="003168A2" w:rsidTr="006B6569">
        <w:trPr>
          <w:cantSplit/>
          <w:jc w:val="center"/>
        </w:trPr>
        <w:tc>
          <w:tcPr>
            <w:tcW w:w="992" w:type="dxa"/>
          </w:tcPr>
          <w:p w:rsidR="00020F44" w:rsidRDefault="00020F44" w:rsidP="006B6569">
            <w:pPr>
              <w:pStyle w:val="TAC"/>
            </w:pPr>
            <w:r>
              <w:t>T3511</w:t>
            </w:r>
          </w:p>
        </w:tc>
        <w:tc>
          <w:tcPr>
            <w:tcW w:w="992" w:type="dxa"/>
          </w:tcPr>
          <w:p w:rsidR="00020F44" w:rsidRDefault="00020F44" w:rsidP="006B6569">
            <w:pPr>
              <w:pStyle w:val="TAL"/>
            </w:pPr>
            <w:r>
              <w:t>TBD</w:t>
            </w:r>
          </w:p>
        </w:tc>
        <w:tc>
          <w:tcPr>
            <w:tcW w:w="1560" w:type="dxa"/>
          </w:tcPr>
          <w:p w:rsidR="003A4F12" w:rsidRDefault="003A4F12" w:rsidP="003A4F12">
            <w:pPr>
              <w:pStyle w:val="TAC"/>
              <w:rPr>
                <w:lang w:val="en-US"/>
              </w:rPr>
            </w:pPr>
            <w:r w:rsidRPr="00C85170">
              <w:rPr>
                <w:lang w:val="en-US"/>
              </w:rPr>
              <w:t>5GMM-DEREGISTERED.ATTEMPTING-REGISTRATION</w:t>
            </w:r>
          </w:p>
          <w:p w:rsidR="003A4F12" w:rsidRDefault="003A4F12" w:rsidP="003A4F12">
            <w:pPr>
              <w:pStyle w:val="TAC"/>
              <w:rPr>
                <w:lang w:val="en-US"/>
              </w:rPr>
            </w:pPr>
          </w:p>
          <w:p w:rsidR="00020F44" w:rsidRDefault="003A4F12" w:rsidP="003A4F12">
            <w:pPr>
              <w:pStyle w:val="TAC"/>
              <w:rPr>
                <w:lang w:val="en-US"/>
              </w:rPr>
            </w:pPr>
            <w:r w:rsidRPr="00FA6BCD">
              <w:rPr>
                <w:lang w:val="en-US"/>
              </w:rPr>
              <w:t>5GMM-REGISTERED.ATTEMPTING-REGISTRATION-UPDATE</w:t>
            </w:r>
          </w:p>
        </w:tc>
        <w:tc>
          <w:tcPr>
            <w:tcW w:w="2693" w:type="dxa"/>
          </w:tcPr>
          <w:p w:rsidR="00020F44" w:rsidRDefault="00020F44" w:rsidP="00872B27">
            <w:pPr>
              <w:pStyle w:val="TAL"/>
            </w:pPr>
            <w:r w:rsidRPr="003168A2">
              <w:t xml:space="preserve">At </w:t>
            </w:r>
            <w:r>
              <w:t xml:space="preserve">registration </w:t>
            </w:r>
            <w:r w:rsidRPr="003168A2">
              <w:t>failure due to lower layer failure, T3</w:t>
            </w:r>
            <w:r>
              <w:t>5</w:t>
            </w:r>
            <w:r w:rsidRPr="003168A2">
              <w:t xml:space="preserve">10 timeout or </w:t>
            </w:r>
            <w:r>
              <w:t>registration</w:t>
            </w:r>
            <w:r w:rsidRPr="003168A2">
              <w:t xml:space="preserve"> rejected with other </w:t>
            </w:r>
            <w:r>
              <w:t xml:space="preserve">5GMM </w:t>
            </w:r>
            <w:r w:rsidRPr="003168A2">
              <w:t>cause values than those treated in subclause </w:t>
            </w:r>
            <w:r w:rsidR="006A6218">
              <w:t>5.5.1.</w:t>
            </w:r>
            <w:r w:rsidRPr="003168A2">
              <w:t>2.5</w:t>
            </w:r>
            <w:r>
              <w:t xml:space="preserve"> for initial registration or </w:t>
            </w:r>
            <w:r w:rsidRPr="003168A2">
              <w:t>subclause </w:t>
            </w:r>
            <w:r w:rsidR="006A6218">
              <w:t>5.5.1.</w:t>
            </w:r>
            <w:r>
              <w:t>3</w:t>
            </w:r>
            <w:r w:rsidRPr="003168A2">
              <w:t>.5</w:t>
            </w:r>
            <w:r>
              <w:t xml:space="preserve"> for mobility and periodic registration</w:t>
            </w:r>
          </w:p>
        </w:tc>
        <w:tc>
          <w:tcPr>
            <w:tcW w:w="1701" w:type="dxa"/>
          </w:tcPr>
          <w:p w:rsidR="00020F44" w:rsidRPr="002C7928" w:rsidRDefault="00020F44" w:rsidP="006B6569">
            <w:pPr>
              <w:pStyle w:val="TAL"/>
            </w:pPr>
            <w:r>
              <w:t xml:space="preserve">Transmission of REGISTRATION </w:t>
            </w:r>
            <w:r w:rsidRPr="003168A2">
              <w:t xml:space="preserve">REQUEST </w:t>
            </w:r>
            <w:r>
              <w:t>message</w:t>
            </w:r>
          </w:p>
        </w:tc>
        <w:tc>
          <w:tcPr>
            <w:tcW w:w="1700" w:type="dxa"/>
          </w:tcPr>
          <w:p w:rsidR="00020F44" w:rsidRDefault="00020F44" w:rsidP="006B6569">
            <w:pPr>
              <w:pStyle w:val="TAL"/>
            </w:pPr>
            <w:r w:rsidRPr="003168A2">
              <w:t xml:space="preserve">Retransmission of the </w:t>
            </w:r>
            <w:r>
              <w:t xml:space="preserve">REGISTRATION </w:t>
            </w:r>
            <w:r w:rsidRPr="003168A2">
              <w:t>REQUEST</w:t>
            </w:r>
            <w:r>
              <w:t>, if still required</w:t>
            </w:r>
          </w:p>
        </w:tc>
      </w:tr>
      <w:tr w:rsidR="00020F44" w:rsidRPr="003168A2" w:rsidTr="006B6569">
        <w:trPr>
          <w:cantSplit/>
          <w:jc w:val="center"/>
        </w:trPr>
        <w:tc>
          <w:tcPr>
            <w:tcW w:w="992" w:type="dxa"/>
          </w:tcPr>
          <w:p w:rsidR="00020F44" w:rsidRDefault="00020F44" w:rsidP="006B6569">
            <w:pPr>
              <w:pStyle w:val="TAC"/>
            </w:pPr>
            <w:r>
              <w:t>T3512</w:t>
            </w:r>
          </w:p>
        </w:tc>
        <w:tc>
          <w:tcPr>
            <w:tcW w:w="992" w:type="dxa"/>
          </w:tcPr>
          <w:p w:rsidR="00020F44" w:rsidRDefault="00020F44" w:rsidP="006B6569">
            <w:pPr>
              <w:pStyle w:val="TAL"/>
            </w:pPr>
            <w:r>
              <w:t>TBD</w:t>
            </w:r>
          </w:p>
        </w:tc>
        <w:tc>
          <w:tcPr>
            <w:tcW w:w="1560" w:type="dxa"/>
          </w:tcPr>
          <w:p w:rsidR="00020F44" w:rsidRDefault="003A4F12" w:rsidP="003A4F12">
            <w:pPr>
              <w:pStyle w:val="TAC"/>
              <w:rPr>
                <w:lang w:val="en-US"/>
              </w:rPr>
            </w:pPr>
            <w:r>
              <w:t>5G</w:t>
            </w:r>
            <w:r w:rsidRPr="003168A2">
              <w:t>MM-REGISTERED</w:t>
            </w:r>
          </w:p>
        </w:tc>
        <w:tc>
          <w:tcPr>
            <w:tcW w:w="2693" w:type="dxa"/>
          </w:tcPr>
          <w:p w:rsidR="00020F44" w:rsidRDefault="00020F44" w:rsidP="006B6569">
            <w:pPr>
              <w:pStyle w:val="TAL"/>
            </w:pPr>
            <w:r>
              <w:t>In 5MM-REGISTERED, when 5</w:t>
            </w:r>
            <w:r w:rsidRPr="00A61243">
              <w:t>MM-CONNECTED mode is left</w:t>
            </w:r>
          </w:p>
        </w:tc>
        <w:tc>
          <w:tcPr>
            <w:tcW w:w="1701" w:type="dxa"/>
          </w:tcPr>
          <w:p w:rsidR="00020F44" w:rsidRDefault="00020F44" w:rsidP="006B6569">
            <w:pPr>
              <w:pStyle w:val="TAL"/>
            </w:pPr>
            <w:r>
              <w:t>When entering state 5</w:t>
            </w:r>
            <w:r w:rsidRPr="003168A2">
              <w:t>MM</w:t>
            </w:r>
            <w:r>
              <w:t>-DEREGISTERED or when entering 5</w:t>
            </w:r>
            <w:r w:rsidRPr="003168A2">
              <w:t>MM-CONNECTED mode</w:t>
            </w:r>
          </w:p>
        </w:tc>
        <w:tc>
          <w:tcPr>
            <w:tcW w:w="1700" w:type="dxa"/>
          </w:tcPr>
          <w:p w:rsidR="009B5453" w:rsidRDefault="00020F44" w:rsidP="009B5453">
            <w:pPr>
              <w:pStyle w:val="TAL"/>
            </w:pPr>
            <w:r w:rsidRPr="00A61243">
              <w:t xml:space="preserve">Initiation of the periodic </w:t>
            </w:r>
            <w:r>
              <w:t>registration</w:t>
            </w:r>
            <w:r w:rsidRPr="00A61243">
              <w:t xml:space="preserve"> procedure</w:t>
            </w:r>
            <w:r w:rsidR="009B5453">
              <w:rPr>
                <w:rFonts w:hint="eastAsia"/>
                <w:lang w:eastAsia="zh-TW"/>
              </w:rPr>
              <w:t xml:space="preserve"> if the UE is not </w:t>
            </w:r>
            <w:r w:rsidR="009B5453" w:rsidRPr="00252B0E">
              <w:t>registered</w:t>
            </w:r>
            <w:r w:rsidR="009B5453" w:rsidRPr="00252B0E">
              <w:rPr>
                <w:rFonts w:hint="eastAsia"/>
              </w:rPr>
              <w:t xml:space="preserve"> </w:t>
            </w:r>
            <w:r w:rsidR="009B5453">
              <w:rPr>
                <w:rFonts w:hint="eastAsia"/>
                <w:lang w:eastAsia="zh-TW"/>
              </w:rPr>
              <w:t>for emergency services</w:t>
            </w:r>
            <w:r w:rsidR="009B5453">
              <w:rPr>
                <w:lang w:eastAsia="zh-TW"/>
              </w:rPr>
              <w:t>.</w:t>
            </w:r>
          </w:p>
          <w:p w:rsidR="009B5453" w:rsidRPr="00200BA8" w:rsidRDefault="009B5453" w:rsidP="009B5453">
            <w:pPr>
              <w:pStyle w:val="TAL"/>
            </w:pPr>
          </w:p>
          <w:p w:rsidR="00020F44" w:rsidRPr="003168A2" w:rsidRDefault="009B5453" w:rsidP="009B5453">
            <w:pPr>
              <w:pStyle w:val="TAL"/>
            </w:pPr>
            <w:r>
              <w:t>L</w:t>
            </w:r>
            <w:r w:rsidRPr="009B3343">
              <w:t xml:space="preserve">ocally deregister </w:t>
            </w:r>
            <w:r>
              <w:t xml:space="preserve">if </w:t>
            </w:r>
            <w:r w:rsidRPr="00252B0E">
              <w:rPr>
                <w:rFonts w:hint="eastAsia"/>
              </w:rPr>
              <w:t xml:space="preserve">the UE is </w:t>
            </w:r>
            <w:r w:rsidRPr="00252B0E">
              <w:t>registered</w:t>
            </w:r>
            <w:r w:rsidRPr="00252B0E">
              <w:rPr>
                <w:rFonts w:hint="eastAsia"/>
              </w:rPr>
              <w:t xml:space="preserve"> for emergency</w:t>
            </w:r>
            <w:r>
              <w:t xml:space="preserve"> </w:t>
            </w:r>
            <w:r w:rsidRPr="00252B0E">
              <w:rPr>
                <w:rFonts w:hint="eastAsia"/>
              </w:rPr>
              <w:t>services</w:t>
            </w:r>
          </w:p>
        </w:tc>
      </w:tr>
      <w:tr w:rsidR="00020F44" w:rsidTr="006B6569">
        <w:tblPrEx>
          <w:tblLook w:val="04A0" w:firstRow="1" w:lastRow="0" w:firstColumn="1" w:lastColumn="0" w:noHBand="0" w:noVBand="1"/>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pPr>
            <w:r>
              <w:t>T3517</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020F44" w:rsidRDefault="003A4F12" w:rsidP="003A4F12">
            <w:pPr>
              <w:pStyle w:val="TAC"/>
              <w:rPr>
                <w:lang w:val="en-US"/>
              </w:rPr>
            </w:pPr>
            <w:r>
              <w:t>5G</w:t>
            </w:r>
            <w:r w:rsidRPr="003168A2">
              <w:t>MM-SERVICE-REQUEST-INITIATED</w:t>
            </w:r>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Transmission of SERVICE REQUEST message</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SERVICE ACCEPT message received, or</w:t>
            </w:r>
          </w:p>
          <w:p w:rsidR="00020F44" w:rsidRDefault="00020F44" w:rsidP="006B6569">
            <w:pPr>
              <w:pStyle w:val="TAL"/>
            </w:pPr>
            <w:r>
              <w:t>SERVICE REJECT message received</w:t>
            </w:r>
          </w:p>
        </w:tc>
        <w:tc>
          <w:tcPr>
            <w:tcW w:w="170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Abort the procedure</w:t>
            </w:r>
          </w:p>
        </w:tc>
      </w:tr>
      <w:tr w:rsidR="00020F44" w:rsidRPr="003168A2"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C"/>
            </w:pPr>
            <w:r>
              <w:rPr>
                <w:rFonts w:hint="eastAsia"/>
              </w:rPr>
              <w:t>T</w:t>
            </w:r>
            <w:r>
              <w:t>3521</w:t>
            </w:r>
          </w:p>
        </w:tc>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t>TBD</w:t>
            </w:r>
          </w:p>
        </w:tc>
        <w:tc>
          <w:tcPr>
            <w:tcW w:w="1560" w:type="dxa"/>
            <w:tcBorders>
              <w:top w:val="single" w:sz="6" w:space="0" w:color="auto"/>
              <w:left w:val="single" w:sz="6" w:space="0" w:color="auto"/>
              <w:bottom w:val="single" w:sz="6" w:space="0" w:color="auto"/>
              <w:right w:val="single" w:sz="6" w:space="0" w:color="auto"/>
            </w:tcBorders>
          </w:tcPr>
          <w:p w:rsidR="00020F44" w:rsidRDefault="003A4F12" w:rsidP="003A4F12">
            <w:pPr>
              <w:pStyle w:val="TAC"/>
              <w:rPr>
                <w:lang w:val="en-US"/>
              </w:rPr>
            </w:pPr>
            <w:r>
              <w:t>5G</w:t>
            </w:r>
            <w:r w:rsidRPr="003168A2">
              <w:t>MM-DEREGISTERED-INITIATED</w:t>
            </w:r>
          </w:p>
        </w:tc>
        <w:tc>
          <w:tcPr>
            <w:tcW w:w="2693" w:type="dxa"/>
            <w:tcBorders>
              <w:top w:val="single" w:sz="6" w:space="0" w:color="auto"/>
              <w:left w:val="single" w:sz="6" w:space="0" w:color="auto"/>
              <w:bottom w:val="single" w:sz="6" w:space="0" w:color="auto"/>
              <w:right w:val="single" w:sz="6" w:space="0" w:color="auto"/>
            </w:tcBorders>
          </w:tcPr>
          <w:p w:rsidR="00020F44" w:rsidRDefault="00020F44" w:rsidP="00DA21F2">
            <w:pPr>
              <w:pStyle w:val="TAL"/>
            </w:pPr>
            <w:r>
              <w:t xml:space="preserve">Transmission of </w:t>
            </w:r>
            <w:r>
              <w:rPr>
                <w:rFonts w:hint="eastAsia"/>
              </w:rPr>
              <w:t>DE</w:t>
            </w:r>
            <w:r>
              <w:t>REGISTRATION REQUEST message</w:t>
            </w:r>
            <w:r>
              <w:rPr>
                <w:rFonts w:hint="eastAsia"/>
              </w:rPr>
              <w:t xml:space="preserve"> when </w:t>
            </w:r>
            <w:r>
              <w:t>de-registration</w:t>
            </w:r>
            <w:r w:rsidRPr="003168A2">
              <w:t xml:space="preserve"> </w:t>
            </w:r>
            <w:r>
              <w:rPr>
                <w:rFonts w:hint="eastAsia"/>
              </w:rPr>
              <w:t xml:space="preserve">procedure </w:t>
            </w:r>
            <w:r w:rsidRPr="003168A2">
              <w:t xml:space="preserve">is </w:t>
            </w:r>
            <w:r>
              <w:rPr>
                <w:rFonts w:hint="eastAsia"/>
              </w:rPr>
              <w:t xml:space="preserve">not </w:t>
            </w:r>
            <w:r w:rsidRPr="003168A2">
              <w:t>due to a "switch off"</w:t>
            </w:r>
          </w:p>
        </w:tc>
        <w:tc>
          <w:tcPr>
            <w:tcW w:w="1701"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Pr>
                <w:rFonts w:hint="eastAsia"/>
              </w:rPr>
              <w:t>DE</w:t>
            </w:r>
            <w:r>
              <w:t xml:space="preserve">REGISTRATION ACCEPT </w:t>
            </w:r>
            <w:r>
              <w:rPr>
                <w:rFonts w:hint="eastAsia"/>
              </w:rPr>
              <w:t>message</w:t>
            </w:r>
            <w:r>
              <w:t xml:space="preserve"> received</w:t>
            </w:r>
          </w:p>
        </w:tc>
        <w:tc>
          <w:tcPr>
            <w:tcW w:w="1700" w:type="dxa"/>
            <w:tcBorders>
              <w:top w:val="single" w:sz="6" w:space="0" w:color="auto"/>
              <w:left w:val="single" w:sz="6" w:space="0" w:color="auto"/>
              <w:bottom w:val="single" w:sz="6" w:space="0" w:color="auto"/>
              <w:right w:val="single" w:sz="6" w:space="0" w:color="auto"/>
            </w:tcBorders>
          </w:tcPr>
          <w:p w:rsidR="00020F44" w:rsidRPr="00A61243" w:rsidRDefault="00020F44" w:rsidP="006B6569">
            <w:pPr>
              <w:pStyle w:val="TAL"/>
            </w:pPr>
            <w:r>
              <w:t xml:space="preserve">Retransmission of </w:t>
            </w:r>
            <w:r>
              <w:rPr>
                <w:rFonts w:hint="eastAsia"/>
              </w:rPr>
              <w:t>DE</w:t>
            </w:r>
            <w:r>
              <w:t xml:space="preserve">REGISTRATION REQUEST </w:t>
            </w:r>
            <w:r>
              <w:rPr>
                <w:rFonts w:hint="eastAsia"/>
              </w:rPr>
              <w:t>message</w:t>
            </w:r>
          </w:p>
        </w:tc>
      </w:tr>
      <w:tr w:rsidR="00020F44" w:rsidRPr="003168A2" w:rsidTr="006B6569">
        <w:trPr>
          <w:cantSplit/>
          <w:jc w:val="center"/>
        </w:trPr>
        <w:tc>
          <w:tcPr>
            <w:tcW w:w="992" w:type="dxa"/>
            <w:vMerge w:val="restart"/>
            <w:tcBorders>
              <w:top w:val="single" w:sz="6" w:space="0" w:color="auto"/>
              <w:left w:val="single" w:sz="6" w:space="0" w:color="auto"/>
              <w:right w:val="single" w:sz="6" w:space="0" w:color="auto"/>
            </w:tcBorders>
          </w:tcPr>
          <w:p w:rsidR="00020F44" w:rsidRPr="003168A2" w:rsidRDefault="00020F44" w:rsidP="006B6569">
            <w:pPr>
              <w:pStyle w:val="TAC"/>
            </w:pPr>
            <w:r>
              <w:t>T35</w:t>
            </w:r>
            <w:r w:rsidRPr="003168A2">
              <w:t>40</w:t>
            </w:r>
          </w:p>
        </w:tc>
        <w:tc>
          <w:tcPr>
            <w:tcW w:w="992" w:type="dxa"/>
            <w:vMerge w:val="restart"/>
            <w:tcBorders>
              <w:top w:val="single" w:sz="6" w:space="0" w:color="auto"/>
              <w:left w:val="single" w:sz="6" w:space="0" w:color="auto"/>
              <w:right w:val="single" w:sz="6" w:space="0" w:color="auto"/>
            </w:tcBorders>
          </w:tcPr>
          <w:p w:rsidR="00020F44" w:rsidRPr="003168A2" w:rsidRDefault="00020F44" w:rsidP="006B6569">
            <w:pPr>
              <w:pStyle w:val="TAL"/>
            </w:pPr>
            <w:r>
              <w:t>TBD</w:t>
            </w:r>
          </w:p>
        </w:tc>
        <w:tc>
          <w:tcPr>
            <w:tcW w:w="1560" w:type="dxa"/>
            <w:tcBorders>
              <w:top w:val="single" w:sz="6" w:space="0" w:color="auto"/>
              <w:left w:val="single" w:sz="6" w:space="0" w:color="auto"/>
              <w:bottom w:val="single" w:sz="6" w:space="0" w:color="auto"/>
              <w:right w:val="single" w:sz="6" w:space="0" w:color="auto"/>
            </w:tcBorders>
          </w:tcPr>
          <w:p w:rsidR="003A4F12" w:rsidRDefault="003A4F12" w:rsidP="003A4F12">
            <w:pPr>
              <w:pStyle w:val="TAC"/>
            </w:pPr>
            <w:r>
              <w:t>5GMM-REGISTERED-INITIATED</w:t>
            </w:r>
          </w:p>
          <w:p w:rsidR="003A4F12" w:rsidRDefault="003A4F12" w:rsidP="003A4F12">
            <w:pPr>
              <w:pStyle w:val="TAC"/>
            </w:pPr>
          </w:p>
          <w:p w:rsidR="003A4F12" w:rsidRDefault="003A4F12" w:rsidP="003A4F12">
            <w:pPr>
              <w:pStyle w:val="TAC"/>
            </w:pPr>
            <w:r>
              <w:t>5GMM-DEREGISTERED-INITIATED</w:t>
            </w:r>
          </w:p>
          <w:p w:rsidR="003A4F12" w:rsidRDefault="003A4F12" w:rsidP="003A4F12">
            <w:pPr>
              <w:pStyle w:val="TAC"/>
            </w:pPr>
          </w:p>
          <w:p w:rsidR="00020F44" w:rsidRPr="00FC2A5C" w:rsidRDefault="003A4F12" w:rsidP="003A4F12">
            <w:pPr>
              <w:pStyle w:val="TAC"/>
              <w:rPr>
                <w:lang w:val="en-US"/>
              </w:rPr>
            </w:pPr>
            <w:r>
              <w:t>5GMM-SERVICE-REQUEST-INITIATED</w:t>
            </w:r>
          </w:p>
        </w:tc>
        <w:tc>
          <w:tcPr>
            <w:tcW w:w="2693"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t xml:space="preserve">REGISTRATION </w:t>
            </w:r>
            <w:r w:rsidRPr="003168A2">
              <w:t>REJECT, DE</w:t>
            </w:r>
            <w:r>
              <w:t>REGISTRATION</w:t>
            </w:r>
            <w:r w:rsidRPr="003168A2">
              <w:t xml:space="preserve"> REQUEST, with any of the </w:t>
            </w:r>
            <w:r>
              <w:t xml:space="preserve">5GMM </w:t>
            </w:r>
            <w:r w:rsidRPr="003168A2">
              <w:t>cause</w:t>
            </w:r>
            <w:r>
              <w:t xml:space="preserve"> #8, #11, #12 or</w:t>
            </w:r>
            <w:r w:rsidRPr="003168A2">
              <w:t xml:space="preserve"> #13</w:t>
            </w:r>
          </w:p>
          <w:p w:rsidR="00020F44" w:rsidRPr="003168A2" w:rsidRDefault="00020F44" w:rsidP="006B6569">
            <w:pPr>
              <w:pStyle w:val="TAL"/>
            </w:pPr>
            <w:r w:rsidRPr="003168A2">
              <w:t xml:space="preserve">SERVICE REJECT received with any of the </w:t>
            </w:r>
            <w:r>
              <w:t xml:space="preserve">5GMM </w:t>
            </w:r>
            <w:r w:rsidRPr="003168A2">
              <w:t xml:space="preserve">cause </w:t>
            </w:r>
            <w:r>
              <w:t xml:space="preserve">#8, </w:t>
            </w:r>
            <w:r w:rsidRPr="003168A2">
              <w:t>#11, #12</w:t>
            </w:r>
            <w:r>
              <w:t xml:space="preserve"> or</w:t>
            </w:r>
            <w:r w:rsidRPr="003168A2">
              <w:t xml:space="preserve"> #13</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t>N1 NAS s</w:t>
            </w:r>
            <w:r w:rsidRPr="003168A2">
              <w:t>ignalling connection released</w:t>
            </w:r>
          </w:p>
          <w:p w:rsidR="00020F44" w:rsidRPr="003168A2" w:rsidRDefault="00020F44" w:rsidP="006B6569">
            <w:pPr>
              <w:pStyle w:val="TAL"/>
            </w:pPr>
            <w:r w:rsidRPr="003168A2">
              <w:t>Bearers have been set up</w:t>
            </w:r>
          </w:p>
        </w:tc>
        <w:tc>
          <w:tcPr>
            <w:tcW w:w="1700" w:type="dxa"/>
            <w:tcBorders>
              <w:top w:val="single" w:sz="6" w:space="0" w:color="auto"/>
              <w:left w:val="single" w:sz="6" w:space="0" w:color="auto"/>
              <w:bottom w:val="single" w:sz="6" w:space="0" w:color="auto"/>
              <w:right w:val="single" w:sz="6" w:space="0" w:color="auto"/>
            </w:tcBorders>
          </w:tcPr>
          <w:p w:rsidR="00020F44" w:rsidRPr="003168A2" w:rsidRDefault="00020F44" w:rsidP="006A6218">
            <w:pPr>
              <w:pStyle w:val="TAL"/>
            </w:pPr>
            <w:r w:rsidRPr="003168A2">
              <w:t xml:space="preserve">Release the </w:t>
            </w:r>
            <w:r>
              <w:t xml:space="preserve">NAS </w:t>
            </w:r>
            <w:r w:rsidRPr="003168A2">
              <w:t>signalling connection</w:t>
            </w:r>
            <w:r>
              <w:t xml:space="preserve"> for the cases a) and b)</w:t>
            </w:r>
            <w:r w:rsidRPr="003168A2">
              <w:t xml:space="preserve"> as described in subclause </w:t>
            </w:r>
            <w:r w:rsidR="006A6218">
              <w:t>5.3.1.2</w:t>
            </w:r>
          </w:p>
        </w:tc>
      </w:tr>
      <w:tr w:rsidR="00020F44" w:rsidRPr="003168A2" w:rsidTr="006B6569">
        <w:trPr>
          <w:cantSplit/>
          <w:jc w:val="center"/>
        </w:trPr>
        <w:tc>
          <w:tcPr>
            <w:tcW w:w="992" w:type="dxa"/>
            <w:vMerge/>
            <w:tcBorders>
              <w:left w:val="single" w:sz="6" w:space="0" w:color="auto"/>
              <w:bottom w:val="single" w:sz="6" w:space="0" w:color="auto"/>
              <w:right w:val="single" w:sz="6" w:space="0" w:color="auto"/>
            </w:tcBorders>
          </w:tcPr>
          <w:p w:rsidR="00020F44" w:rsidRPr="003168A2" w:rsidRDefault="00020F44" w:rsidP="006B6569">
            <w:pPr>
              <w:pStyle w:val="TAC"/>
            </w:pPr>
          </w:p>
        </w:tc>
        <w:tc>
          <w:tcPr>
            <w:tcW w:w="992" w:type="dxa"/>
            <w:vMerge/>
            <w:tcBorders>
              <w:left w:val="single" w:sz="6" w:space="0" w:color="auto"/>
              <w:bottom w:val="single" w:sz="6" w:space="0" w:color="auto"/>
              <w:right w:val="single" w:sz="6" w:space="0" w:color="auto"/>
            </w:tcBorders>
          </w:tcPr>
          <w:p w:rsidR="00020F44" w:rsidRPr="003168A2" w:rsidRDefault="00020F44" w:rsidP="006B6569">
            <w:pPr>
              <w:pStyle w:val="TAL"/>
            </w:pPr>
          </w:p>
        </w:tc>
        <w:tc>
          <w:tcPr>
            <w:tcW w:w="1560" w:type="dxa"/>
            <w:tcBorders>
              <w:top w:val="single" w:sz="6" w:space="0" w:color="auto"/>
              <w:left w:val="single" w:sz="6" w:space="0" w:color="auto"/>
              <w:bottom w:val="single" w:sz="6" w:space="0" w:color="auto"/>
              <w:right w:val="single" w:sz="6" w:space="0" w:color="auto"/>
            </w:tcBorders>
          </w:tcPr>
          <w:p w:rsidR="003A4F12" w:rsidRDefault="003A4F12" w:rsidP="003A4F12">
            <w:pPr>
              <w:pStyle w:val="TAC"/>
            </w:pPr>
            <w:r>
              <w:t>5G</w:t>
            </w:r>
            <w:r w:rsidRPr="000011DF">
              <w:t>MM-DEREGISTERED</w:t>
            </w:r>
          </w:p>
          <w:p w:rsidR="003A4F12" w:rsidRDefault="003A4F12" w:rsidP="003A4F12">
            <w:pPr>
              <w:pStyle w:val="TAC"/>
            </w:pPr>
          </w:p>
          <w:p w:rsidR="00020F44" w:rsidRPr="00FC2A5C" w:rsidRDefault="003A4F12" w:rsidP="003A4F12">
            <w:pPr>
              <w:pStyle w:val="TAC"/>
              <w:rPr>
                <w:lang w:val="en-US"/>
              </w:rPr>
            </w:pPr>
            <w:r>
              <w:t>5G</w:t>
            </w:r>
            <w:r w:rsidRPr="000011DF">
              <w:t>MM-DEREGISTERED.NORMAL-SERVICE</w:t>
            </w:r>
          </w:p>
        </w:tc>
        <w:tc>
          <w:tcPr>
            <w:tcW w:w="2693"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rsidRPr="00AC7612">
              <w:t>REGISTRATION</w:t>
            </w:r>
            <w:r w:rsidRPr="003168A2">
              <w:t xml:space="preserve"> REJECT</w:t>
            </w:r>
            <w:r>
              <w:t>, SERVICE REJECT</w:t>
            </w:r>
            <w:r w:rsidRPr="003168A2">
              <w:t xml:space="preserve"> with the </w:t>
            </w:r>
            <w:r>
              <w:t xml:space="preserve">5GMM </w:t>
            </w:r>
            <w:r w:rsidRPr="003168A2">
              <w:t xml:space="preserve">cause </w:t>
            </w:r>
            <w:r>
              <w:t>#10</w:t>
            </w:r>
          </w:p>
        </w:tc>
        <w:tc>
          <w:tcPr>
            <w:tcW w:w="1701"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t>N1 NAS s</w:t>
            </w:r>
            <w:r w:rsidRPr="003168A2">
              <w:t>ignalling connection released</w:t>
            </w:r>
          </w:p>
        </w:tc>
        <w:tc>
          <w:tcPr>
            <w:tcW w:w="1700" w:type="dxa"/>
            <w:tcBorders>
              <w:top w:val="single" w:sz="6" w:space="0" w:color="auto"/>
              <w:left w:val="single" w:sz="6" w:space="0" w:color="auto"/>
              <w:bottom w:val="single" w:sz="6" w:space="0" w:color="auto"/>
              <w:right w:val="single" w:sz="6" w:space="0" w:color="auto"/>
            </w:tcBorders>
          </w:tcPr>
          <w:p w:rsidR="00020F44" w:rsidRPr="003168A2" w:rsidRDefault="00020F44" w:rsidP="006A6218">
            <w:pPr>
              <w:pStyle w:val="TAL"/>
            </w:pPr>
            <w:r w:rsidRPr="003168A2">
              <w:t xml:space="preserve">Release the </w:t>
            </w:r>
            <w:r>
              <w:t xml:space="preserve">NAS </w:t>
            </w:r>
            <w:r w:rsidRPr="003168A2">
              <w:t xml:space="preserve">signalling connection </w:t>
            </w:r>
            <w:r w:rsidRPr="000011DF">
              <w:t xml:space="preserve">for </w:t>
            </w:r>
            <w:r>
              <w:t>the cases c</w:t>
            </w:r>
            <w:r w:rsidRPr="000011DF">
              <w:t xml:space="preserve">) </w:t>
            </w:r>
            <w:r>
              <w:t xml:space="preserve">as described </w:t>
            </w:r>
            <w:r w:rsidRPr="000011DF">
              <w:t>in subclause</w:t>
            </w:r>
            <w:r>
              <w:t> </w:t>
            </w:r>
            <w:r w:rsidR="006A6218">
              <w:t>5.3.1.2</w:t>
            </w:r>
            <w:r>
              <w:t xml:space="preserve"> and i</w:t>
            </w:r>
            <w:r w:rsidRPr="000011DF">
              <w:t xml:space="preserve">nitiation of the </w:t>
            </w:r>
            <w:r>
              <w:t>registration</w:t>
            </w:r>
            <w:r w:rsidRPr="000011DF">
              <w:t xml:space="preserve"> procedure as specified in subclause</w:t>
            </w:r>
            <w:r>
              <w:t> </w:t>
            </w:r>
            <w:r w:rsidR="00DF1357">
              <w:rPr>
                <w:lang w:eastAsia="ja-JP"/>
              </w:rPr>
              <w:t>5.5.1.2.2</w:t>
            </w:r>
            <w:r w:rsidRPr="000011DF">
              <w:t xml:space="preserve"> or </w:t>
            </w:r>
            <w:r w:rsidR="006A6218">
              <w:t>5.5.1.3.2</w:t>
            </w:r>
          </w:p>
        </w:tc>
      </w:tr>
      <w:tr w:rsidR="00BD0216" w:rsidRPr="004A5232" w:rsidTr="00260D19">
        <w:trPr>
          <w:cantSplit/>
          <w:jc w:val="center"/>
        </w:trPr>
        <w:tc>
          <w:tcPr>
            <w:tcW w:w="992" w:type="dxa"/>
            <w:tcBorders>
              <w:left w:val="single" w:sz="6" w:space="0" w:color="auto"/>
              <w:bottom w:val="single" w:sz="6" w:space="0" w:color="auto"/>
              <w:right w:val="single" w:sz="6" w:space="0" w:color="auto"/>
            </w:tcBorders>
          </w:tcPr>
          <w:p w:rsidR="00BD0216" w:rsidRPr="00BD0216" w:rsidRDefault="00AE11B0" w:rsidP="00260D19">
            <w:pPr>
              <w:pStyle w:val="TAC"/>
              <w:rPr>
                <w:lang w:val="sv-SE"/>
              </w:rPr>
            </w:pPr>
            <w:r w:rsidRPr="00AE11B0">
              <w:rPr>
                <w:lang w:val="sv-SE"/>
              </w:rPr>
              <w:lastRenderedPageBreak/>
              <w:t>Non-3GPP de-registration timer</w:t>
            </w:r>
          </w:p>
        </w:tc>
        <w:tc>
          <w:tcPr>
            <w:tcW w:w="992" w:type="dxa"/>
            <w:tcBorders>
              <w:left w:val="single" w:sz="6" w:space="0" w:color="auto"/>
              <w:bottom w:val="single" w:sz="6" w:space="0" w:color="auto"/>
              <w:right w:val="single" w:sz="6" w:space="0" w:color="auto"/>
            </w:tcBorders>
          </w:tcPr>
          <w:p w:rsidR="00BD0216" w:rsidRDefault="00BD0216" w:rsidP="00260D19">
            <w:pPr>
              <w:pStyle w:val="TAL"/>
              <w:rPr>
                <w:lang w:eastAsia="ko-KR"/>
              </w:rPr>
            </w:pPr>
            <w:r>
              <w:rPr>
                <w:lang w:eastAsia="ko-KR"/>
              </w:rPr>
              <w:t>Default 54 min.</w:t>
            </w:r>
          </w:p>
          <w:p w:rsidR="00BD0216" w:rsidRDefault="00BD0216" w:rsidP="00260D19">
            <w:pPr>
              <w:pStyle w:val="TAL"/>
            </w:pPr>
            <w:r w:rsidRPr="004A5232">
              <w:rPr>
                <w:rFonts w:hint="eastAsia"/>
                <w:lang w:eastAsia="ko-KR"/>
              </w:rPr>
              <w:t>NOTE</w:t>
            </w:r>
            <w:r w:rsidRPr="003168A2">
              <w:t> </w:t>
            </w:r>
            <w:r>
              <w:t>1</w:t>
            </w:r>
          </w:p>
          <w:p w:rsidR="00BD0216" w:rsidRPr="004A5232" w:rsidRDefault="00BD0216" w:rsidP="00260D19">
            <w:pPr>
              <w:pStyle w:val="TAL"/>
              <w:rPr>
                <w:lang w:eastAsia="ko-KR"/>
              </w:rPr>
            </w:pPr>
            <w:r>
              <w:rPr>
                <w:rFonts w:hint="eastAsia"/>
                <w:lang w:eastAsia="ko-KR"/>
              </w:rPr>
              <w:t>NOTE</w:t>
            </w:r>
            <w:r w:rsidRPr="003168A2">
              <w:t> </w:t>
            </w:r>
            <w:r>
              <w:t>2</w:t>
            </w:r>
          </w:p>
        </w:tc>
        <w:tc>
          <w:tcPr>
            <w:tcW w:w="1560" w:type="dxa"/>
            <w:tcBorders>
              <w:top w:val="single" w:sz="6" w:space="0" w:color="auto"/>
              <w:left w:val="single" w:sz="6" w:space="0" w:color="auto"/>
              <w:bottom w:val="single" w:sz="6" w:space="0" w:color="auto"/>
              <w:right w:val="single" w:sz="6" w:space="0" w:color="auto"/>
            </w:tcBorders>
          </w:tcPr>
          <w:p w:rsidR="00BD0216" w:rsidRPr="004A5232" w:rsidRDefault="00BD0216" w:rsidP="00260D19">
            <w:pPr>
              <w:pStyle w:val="TAC"/>
            </w:pPr>
            <w:r w:rsidRPr="004A5232">
              <w:t>All 5GMM state over non-3GPP access except 5GMM-DEREGISTERED over non-3GPP access</w:t>
            </w:r>
          </w:p>
        </w:tc>
        <w:tc>
          <w:tcPr>
            <w:tcW w:w="2693" w:type="dxa"/>
            <w:tcBorders>
              <w:top w:val="single" w:sz="6" w:space="0" w:color="auto"/>
              <w:left w:val="single" w:sz="6" w:space="0" w:color="auto"/>
              <w:bottom w:val="single" w:sz="6" w:space="0" w:color="auto"/>
              <w:right w:val="single" w:sz="6" w:space="0" w:color="auto"/>
            </w:tcBorders>
          </w:tcPr>
          <w:p w:rsidR="00BD0216" w:rsidRPr="004A5232" w:rsidRDefault="00BD0216" w:rsidP="00260D19">
            <w:pPr>
              <w:pStyle w:val="TAL"/>
            </w:pPr>
            <w:r w:rsidRPr="004A5232">
              <w:t>Entering 5GMM-IDLE mode over non-3GPP access</w:t>
            </w:r>
          </w:p>
        </w:tc>
        <w:tc>
          <w:tcPr>
            <w:tcW w:w="1701" w:type="dxa"/>
            <w:tcBorders>
              <w:top w:val="single" w:sz="6" w:space="0" w:color="auto"/>
              <w:left w:val="single" w:sz="6" w:space="0" w:color="auto"/>
              <w:bottom w:val="single" w:sz="6" w:space="0" w:color="auto"/>
              <w:right w:val="single" w:sz="6" w:space="0" w:color="auto"/>
            </w:tcBorders>
          </w:tcPr>
          <w:p w:rsidR="00BD0216" w:rsidRPr="004A5232" w:rsidRDefault="00BD0216" w:rsidP="00260D19">
            <w:pPr>
              <w:pStyle w:val="TAL"/>
            </w:pPr>
            <w:r w:rsidRPr="004A5232">
              <w:t>N1 NAS signalling connection over non-3GPP access established</w:t>
            </w:r>
            <w:r>
              <w:t xml:space="preserve"> or when entering state 5G</w:t>
            </w:r>
            <w:r w:rsidRPr="003168A2">
              <w:t>MM</w:t>
            </w:r>
            <w:r>
              <w:t>-DEREGISTERED over non-3GPP access</w:t>
            </w:r>
          </w:p>
        </w:tc>
        <w:tc>
          <w:tcPr>
            <w:tcW w:w="1701" w:type="dxa"/>
            <w:tcBorders>
              <w:top w:val="single" w:sz="6" w:space="0" w:color="auto"/>
              <w:left w:val="single" w:sz="6" w:space="0" w:color="auto"/>
              <w:bottom w:val="single" w:sz="6" w:space="0" w:color="auto"/>
              <w:right w:val="single" w:sz="6" w:space="0" w:color="auto"/>
            </w:tcBorders>
          </w:tcPr>
          <w:p w:rsidR="00BD0216" w:rsidRPr="004A5232" w:rsidRDefault="00BD0216" w:rsidP="00260D19">
            <w:pPr>
              <w:pStyle w:val="TAL"/>
            </w:pPr>
            <w:r w:rsidRPr="004A5232">
              <w:t>Implicitly de-register the UE for non-3GPP access on 1st expiry</w:t>
            </w:r>
          </w:p>
        </w:tc>
      </w:tr>
      <w:tr w:rsidR="00BD0216" w:rsidRPr="004A5232" w:rsidTr="00260D19">
        <w:trPr>
          <w:cantSplit/>
          <w:jc w:val="center"/>
        </w:trPr>
        <w:tc>
          <w:tcPr>
            <w:tcW w:w="9639" w:type="dxa"/>
            <w:gridSpan w:val="6"/>
          </w:tcPr>
          <w:p w:rsidR="00BD0216" w:rsidRPr="004A5232" w:rsidRDefault="00BD0216" w:rsidP="00260D19">
            <w:pPr>
              <w:pStyle w:val="TAN"/>
            </w:pPr>
            <w:r w:rsidRPr="004A5232">
              <w:t>NOTE</w:t>
            </w:r>
            <w:r w:rsidRPr="003168A2">
              <w:t> </w:t>
            </w:r>
            <w:r>
              <w:t>1</w:t>
            </w:r>
            <w:r w:rsidRPr="004A5232">
              <w:t>:</w:t>
            </w:r>
            <w:r w:rsidRPr="004A5232">
              <w:tab/>
              <w:t>The value of this timer is provided by the network operator during the registration procedure.</w:t>
            </w:r>
          </w:p>
          <w:p w:rsidR="00BD0216" w:rsidRPr="00A82B60" w:rsidRDefault="00BD0216" w:rsidP="00BD0216">
            <w:pPr>
              <w:pStyle w:val="TAN"/>
              <w:rPr>
                <w:lang w:eastAsia="ko-KR"/>
              </w:rPr>
            </w:pPr>
            <w:r w:rsidRPr="003168A2">
              <w:t>NOTE </w:t>
            </w:r>
            <w:r>
              <w:t>2</w:t>
            </w:r>
            <w:r w:rsidRPr="003168A2">
              <w:t>:</w:t>
            </w:r>
            <w:r w:rsidRPr="003168A2">
              <w:tab/>
              <w:t xml:space="preserve">The default value of this timer is used if the network does not indicate a value in the </w:t>
            </w:r>
            <w:r>
              <w:t>REGISTRATION ACCEPT message and the UE does not have a stored value for this timer</w:t>
            </w:r>
            <w:r w:rsidRPr="003168A2">
              <w:t>.</w:t>
            </w:r>
          </w:p>
        </w:tc>
      </w:tr>
    </w:tbl>
    <w:p w:rsidR="00BD0216" w:rsidRPr="004A5232" w:rsidRDefault="00BD0216" w:rsidP="00BD0216">
      <w:pPr>
        <w:pStyle w:val="EditorsNote"/>
      </w:pPr>
      <w:r w:rsidRPr="004A5232">
        <w:rPr>
          <w:rFonts w:hint="eastAsia"/>
        </w:rPr>
        <w:t>Editor</w:t>
      </w:r>
      <w:r w:rsidRPr="004A5232">
        <w:t>'</w:t>
      </w:r>
      <w:r w:rsidRPr="004A5232">
        <w:rPr>
          <w:rFonts w:hint="eastAsia"/>
        </w:rPr>
        <w:t xml:space="preserve">s </w:t>
      </w:r>
      <w:r w:rsidRPr="004A5232">
        <w:t>note</w:t>
      </w:r>
      <w:r w:rsidRPr="004A5232">
        <w:rPr>
          <w:rFonts w:hint="eastAsia"/>
        </w:rPr>
        <w:t>:</w:t>
      </w:r>
      <w:r w:rsidRPr="004A5232">
        <w:tab/>
      </w:r>
      <w:r>
        <w:t>The exact default value of the non-3GPP de-registration timer is FFS</w:t>
      </w:r>
      <w:r w:rsidRPr="004A5232">
        <w:t>.</w:t>
      </w:r>
    </w:p>
    <w:p w:rsidR="00020F44" w:rsidRPr="003168A2" w:rsidRDefault="00020F44" w:rsidP="00020F44">
      <w:pPr>
        <w:pStyle w:val="TH"/>
      </w:pPr>
      <w:r w:rsidRPr="003168A2">
        <w:lastRenderedPageBreak/>
        <w:t>Table </w:t>
      </w:r>
      <w:r w:rsidR="00564F7B">
        <w:t>10</w:t>
      </w:r>
      <w:r>
        <w:t>.</w:t>
      </w:r>
      <w:r w:rsidR="00564F7B">
        <w:t>2</w:t>
      </w:r>
      <w:r>
        <w:t>.2</w:t>
      </w:r>
      <w:r w:rsidRPr="003168A2">
        <w:t xml:space="preserve">: </w:t>
      </w:r>
      <w:r>
        <w:t>Timers of 5GS mobility management</w:t>
      </w:r>
      <w:r w:rsidRPr="003168A2">
        <w:t xml:space="preserve"> – </w:t>
      </w:r>
      <w:r>
        <w:t xml:space="preserve">AMF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92"/>
        <w:gridCol w:w="992"/>
        <w:gridCol w:w="1560"/>
        <w:gridCol w:w="2693"/>
        <w:gridCol w:w="1701"/>
        <w:gridCol w:w="1701"/>
      </w:tblGrid>
      <w:tr w:rsidR="00020F44" w:rsidRPr="003168A2" w:rsidTr="008A0AB5">
        <w:trPr>
          <w:cantSplit/>
          <w:tblHeader/>
          <w:jc w:val="center"/>
        </w:trPr>
        <w:tc>
          <w:tcPr>
            <w:tcW w:w="992" w:type="dxa"/>
          </w:tcPr>
          <w:p w:rsidR="00020F44" w:rsidRPr="003168A2" w:rsidRDefault="00020F44" w:rsidP="006B6569">
            <w:pPr>
              <w:pStyle w:val="TAH"/>
            </w:pPr>
            <w:r w:rsidRPr="003168A2">
              <w:t>TIMER NUM.</w:t>
            </w:r>
          </w:p>
        </w:tc>
        <w:tc>
          <w:tcPr>
            <w:tcW w:w="992" w:type="dxa"/>
          </w:tcPr>
          <w:p w:rsidR="00020F44" w:rsidRPr="003168A2" w:rsidRDefault="00020F44" w:rsidP="006B6569">
            <w:pPr>
              <w:pStyle w:val="TAH"/>
            </w:pPr>
            <w:r w:rsidRPr="003168A2">
              <w:t>TIMER VALUE</w:t>
            </w:r>
          </w:p>
        </w:tc>
        <w:tc>
          <w:tcPr>
            <w:tcW w:w="1560" w:type="dxa"/>
          </w:tcPr>
          <w:p w:rsidR="00020F44" w:rsidRPr="003168A2" w:rsidRDefault="00020F44" w:rsidP="006B6569">
            <w:pPr>
              <w:pStyle w:val="TAH"/>
            </w:pPr>
            <w:r w:rsidRPr="003168A2">
              <w:t>STATE</w:t>
            </w:r>
          </w:p>
        </w:tc>
        <w:tc>
          <w:tcPr>
            <w:tcW w:w="2693" w:type="dxa"/>
          </w:tcPr>
          <w:p w:rsidR="00020F44" w:rsidRPr="003168A2" w:rsidRDefault="00020F44" w:rsidP="006B6569">
            <w:pPr>
              <w:pStyle w:val="TAH"/>
            </w:pPr>
            <w:r w:rsidRPr="003168A2">
              <w:t>CAUSE OF START</w:t>
            </w:r>
          </w:p>
        </w:tc>
        <w:tc>
          <w:tcPr>
            <w:tcW w:w="1701" w:type="dxa"/>
          </w:tcPr>
          <w:p w:rsidR="00020F44" w:rsidRPr="003168A2" w:rsidRDefault="00020F44" w:rsidP="006B6569">
            <w:pPr>
              <w:pStyle w:val="TAH"/>
            </w:pPr>
            <w:r w:rsidRPr="003168A2">
              <w:t>NORMAL STOP</w:t>
            </w:r>
          </w:p>
        </w:tc>
        <w:tc>
          <w:tcPr>
            <w:tcW w:w="1701" w:type="dxa"/>
          </w:tcPr>
          <w:p w:rsidR="00020F44" w:rsidRPr="003168A2" w:rsidRDefault="00020F44" w:rsidP="006B6569">
            <w:pPr>
              <w:pStyle w:val="TAH"/>
            </w:pPr>
            <w:r w:rsidRPr="003168A2">
              <w:t xml:space="preserve">ON </w:t>
            </w:r>
            <w:r w:rsidRPr="003168A2">
              <w:br/>
              <w:t>EXPIRY</w:t>
            </w:r>
          </w:p>
        </w:tc>
      </w:tr>
      <w:tr w:rsidR="00020F44" w:rsidRPr="003168A2" w:rsidTr="008A0AB5">
        <w:trPr>
          <w:cantSplit/>
          <w:jc w:val="center"/>
        </w:trPr>
        <w:tc>
          <w:tcPr>
            <w:tcW w:w="992" w:type="dxa"/>
          </w:tcPr>
          <w:p w:rsidR="00020F44" w:rsidRPr="003168A2" w:rsidRDefault="00020F44" w:rsidP="006B6569">
            <w:pPr>
              <w:pStyle w:val="TAC"/>
            </w:pPr>
            <w:r>
              <w:t>T3550</w:t>
            </w:r>
          </w:p>
        </w:tc>
        <w:tc>
          <w:tcPr>
            <w:tcW w:w="992" w:type="dxa"/>
          </w:tcPr>
          <w:p w:rsidR="00020F44" w:rsidRPr="003168A2" w:rsidRDefault="00020F44" w:rsidP="006B6569">
            <w:pPr>
              <w:pStyle w:val="TAL"/>
            </w:pPr>
            <w:r>
              <w:t>TBD</w:t>
            </w:r>
          </w:p>
        </w:tc>
        <w:tc>
          <w:tcPr>
            <w:tcW w:w="1560" w:type="dxa"/>
          </w:tcPr>
          <w:p w:rsidR="00020F44" w:rsidRPr="003168A2" w:rsidRDefault="009958B8" w:rsidP="009958B8">
            <w:pPr>
              <w:pStyle w:val="TAC"/>
            </w:pPr>
            <w:r>
              <w:t>5GMM-COMMON-PROCEDURE-INITIATED</w:t>
            </w:r>
          </w:p>
        </w:tc>
        <w:tc>
          <w:tcPr>
            <w:tcW w:w="2693" w:type="dxa"/>
          </w:tcPr>
          <w:p w:rsidR="00020F44" w:rsidRDefault="00020F44" w:rsidP="006B6569">
            <w:pPr>
              <w:pStyle w:val="TAL"/>
            </w:pPr>
            <w:r>
              <w:t>Transmission of REGISTRATION ACCEPT message at initial registration.</w:t>
            </w:r>
          </w:p>
          <w:p w:rsidR="00020F44" w:rsidRPr="003168A2" w:rsidRDefault="00020F44" w:rsidP="006B6569">
            <w:pPr>
              <w:pStyle w:val="TAL"/>
            </w:pPr>
            <w:r>
              <w:t>Transmission of REGISTRATION ACCEPT message with 5G-GUTI at mobility or periodic registration</w:t>
            </w:r>
          </w:p>
        </w:tc>
        <w:tc>
          <w:tcPr>
            <w:tcW w:w="1701" w:type="dxa"/>
          </w:tcPr>
          <w:p w:rsidR="00020F44" w:rsidRPr="003168A2" w:rsidRDefault="00020F44" w:rsidP="006B6569">
            <w:pPr>
              <w:pStyle w:val="TAL"/>
            </w:pPr>
            <w:r>
              <w:t xml:space="preserve">REGISTRATION </w:t>
            </w:r>
            <w:r w:rsidRPr="003168A2">
              <w:t xml:space="preserve">COMPLETE </w:t>
            </w:r>
            <w:r>
              <w:t xml:space="preserve">message </w:t>
            </w:r>
            <w:r w:rsidRPr="003168A2">
              <w:t>received</w:t>
            </w:r>
          </w:p>
        </w:tc>
        <w:tc>
          <w:tcPr>
            <w:tcW w:w="1701" w:type="dxa"/>
          </w:tcPr>
          <w:p w:rsidR="00020F44" w:rsidRPr="003168A2" w:rsidRDefault="00020F44" w:rsidP="006B6569">
            <w:pPr>
              <w:pStyle w:val="TAL"/>
            </w:pPr>
            <w:r>
              <w:t xml:space="preserve">Retransmission of REGISTRATION ACCEPT </w:t>
            </w:r>
            <w:r>
              <w:rPr>
                <w:rFonts w:hint="eastAsia"/>
              </w:rPr>
              <w:t>message</w:t>
            </w:r>
          </w:p>
        </w:tc>
      </w:tr>
      <w:tr w:rsidR="00020F44" w:rsidRPr="003168A2" w:rsidTr="006B656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C"/>
            </w:pPr>
            <w:r w:rsidRPr="003168A2">
              <w:t>T3</w:t>
            </w:r>
            <w:r>
              <w:t>5</w:t>
            </w:r>
            <w:r w:rsidRPr="003168A2">
              <w:t>60</w:t>
            </w:r>
          </w:p>
        </w:tc>
        <w:tc>
          <w:tcPr>
            <w:tcW w:w="992"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t>TBD</w:t>
            </w:r>
          </w:p>
        </w:tc>
        <w:tc>
          <w:tcPr>
            <w:tcW w:w="1560"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C"/>
            </w:pPr>
            <w:r>
              <w:t>5GMM-COMMON-PROCEDURE-INITIATED</w:t>
            </w:r>
          </w:p>
        </w:tc>
        <w:tc>
          <w:tcPr>
            <w:tcW w:w="2693" w:type="dxa"/>
            <w:tcBorders>
              <w:top w:val="single" w:sz="6" w:space="0" w:color="auto"/>
              <w:left w:val="single" w:sz="6" w:space="0" w:color="auto"/>
              <w:bottom w:val="single" w:sz="6" w:space="0" w:color="auto"/>
              <w:right w:val="single" w:sz="6" w:space="0" w:color="auto"/>
            </w:tcBorders>
          </w:tcPr>
          <w:p w:rsidR="003D18FE" w:rsidRPr="003168A2" w:rsidRDefault="00020F44" w:rsidP="003D18FE">
            <w:pPr>
              <w:pStyle w:val="TAL"/>
            </w:pPr>
            <w:r w:rsidRPr="003168A2">
              <w:t xml:space="preserve">AUTHENTICATION REQUEST </w:t>
            </w:r>
            <w:r>
              <w:t xml:space="preserve">message </w:t>
            </w:r>
            <w:r w:rsidRPr="003168A2">
              <w:t>sent</w:t>
            </w:r>
          </w:p>
          <w:p w:rsidR="00020F44" w:rsidRPr="003168A2" w:rsidRDefault="003D18FE" w:rsidP="003D18FE">
            <w:pPr>
              <w:pStyle w:val="TAL"/>
            </w:pPr>
            <w:r w:rsidRPr="003168A2">
              <w:t xml:space="preserve">SECURITY MODE COMMAND </w:t>
            </w:r>
            <w:r>
              <w:t xml:space="preserve">message </w:t>
            </w:r>
            <w:r w:rsidRPr="003168A2">
              <w:t>sent</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rsidRPr="003168A2">
              <w:t xml:space="preserve">AUTHENTICATION RESPONSE </w:t>
            </w:r>
            <w:r>
              <w:t xml:space="preserve">message </w:t>
            </w:r>
            <w:r w:rsidRPr="003168A2">
              <w:t>received</w:t>
            </w:r>
          </w:p>
          <w:p w:rsidR="003D18FE" w:rsidRDefault="00020F44" w:rsidP="003D18FE">
            <w:pPr>
              <w:pStyle w:val="TAL"/>
            </w:pPr>
            <w:r w:rsidRPr="003168A2">
              <w:t xml:space="preserve">AUTHENTICATION FAILURE </w:t>
            </w:r>
            <w:r>
              <w:t xml:space="preserve">message </w:t>
            </w:r>
            <w:r w:rsidRPr="003168A2">
              <w:t>received</w:t>
            </w:r>
          </w:p>
          <w:p w:rsidR="003D18FE" w:rsidRPr="003168A2" w:rsidRDefault="003D18FE" w:rsidP="003D18FE">
            <w:pPr>
              <w:pStyle w:val="TAL"/>
            </w:pPr>
            <w:r w:rsidRPr="003168A2">
              <w:t xml:space="preserve">SECURITY MODE COMPLETE </w:t>
            </w:r>
            <w:r w:rsidR="00E62115">
              <w:t xml:space="preserve">message </w:t>
            </w:r>
            <w:r w:rsidRPr="003168A2">
              <w:t>received</w:t>
            </w:r>
          </w:p>
          <w:p w:rsidR="00020F44" w:rsidRPr="003168A2" w:rsidRDefault="003D18FE" w:rsidP="003D18FE">
            <w:pPr>
              <w:pStyle w:val="TAL"/>
            </w:pPr>
            <w:r w:rsidRPr="003168A2">
              <w:t xml:space="preserve">SECURITY MODE REJECT </w:t>
            </w:r>
            <w:r w:rsidR="00E62115">
              <w:t xml:space="preserve">message </w:t>
            </w:r>
            <w:r w:rsidRPr="003168A2">
              <w:t>received</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rsidRPr="003168A2">
              <w:t>Retransmission of AUTHENTICATION REQUEST</w:t>
            </w:r>
            <w:r>
              <w:t xml:space="preserve"> message</w:t>
            </w:r>
            <w:r w:rsidR="003D18FE" w:rsidRPr="003168A2">
              <w:t xml:space="preserve"> or SECURITY MODE COMMAND</w:t>
            </w:r>
            <w:r w:rsidR="00E62115">
              <w:t xml:space="preserve"> message</w:t>
            </w:r>
          </w:p>
        </w:tc>
      </w:tr>
      <w:tr w:rsidR="00020F44" w:rsidRPr="003168A2" w:rsidTr="008A0AB5">
        <w:trPr>
          <w:cantSplit/>
          <w:jc w:val="center"/>
        </w:trPr>
        <w:tc>
          <w:tcPr>
            <w:tcW w:w="992" w:type="dxa"/>
          </w:tcPr>
          <w:p w:rsidR="00020F44" w:rsidRDefault="00020F44" w:rsidP="006B6569">
            <w:pPr>
              <w:pStyle w:val="TAC"/>
            </w:pPr>
            <w:r>
              <w:t>T3570</w:t>
            </w:r>
          </w:p>
        </w:tc>
        <w:tc>
          <w:tcPr>
            <w:tcW w:w="992" w:type="dxa"/>
          </w:tcPr>
          <w:p w:rsidR="00020F44" w:rsidRDefault="00020F44" w:rsidP="006B6569">
            <w:pPr>
              <w:pStyle w:val="TAL"/>
            </w:pPr>
            <w:r>
              <w:t>TBD</w:t>
            </w:r>
          </w:p>
        </w:tc>
        <w:tc>
          <w:tcPr>
            <w:tcW w:w="1560" w:type="dxa"/>
          </w:tcPr>
          <w:p w:rsidR="00020F44" w:rsidRDefault="009958B8" w:rsidP="009958B8">
            <w:pPr>
              <w:pStyle w:val="TAC"/>
              <w:rPr>
                <w:lang w:val="en-US"/>
              </w:rPr>
            </w:pPr>
            <w:r>
              <w:t>5GMM-COMMON-PROCEDURE-INITIATED</w:t>
            </w:r>
          </w:p>
        </w:tc>
        <w:tc>
          <w:tcPr>
            <w:tcW w:w="2693" w:type="dxa"/>
          </w:tcPr>
          <w:p w:rsidR="00020F44" w:rsidRDefault="00020F44" w:rsidP="006B6569">
            <w:pPr>
              <w:pStyle w:val="TAL"/>
            </w:pPr>
            <w:r>
              <w:t xml:space="preserve">Transmission of </w:t>
            </w:r>
            <w:r w:rsidRPr="003168A2">
              <w:t xml:space="preserve">IDENTITY REQUEST </w:t>
            </w:r>
            <w:r>
              <w:t>message</w:t>
            </w:r>
          </w:p>
        </w:tc>
        <w:tc>
          <w:tcPr>
            <w:tcW w:w="1701" w:type="dxa"/>
          </w:tcPr>
          <w:p w:rsidR="00020F44" w:rsidRDefault="00020F44" w:rsidP="006B6569">
            <w:pPr>
              <w:pStyle w:val="TAL"/>
            </w:pPr>
            <w:r w:rsidRPr="003168A2">
              <w:t xml:space="preserve">IDENTITY RESPONSE </w:t>
            </w:r>
            <w:r>
              <w:t xml:space="preserve">message </w:t>
            </w:r>
            <w:r w:rsidRPr="003168A2">
              <w:t>received</w:t>
            </w:r>
          </w:p>
        </w:tc>
        <w:tc>
          <w:tcPr>
            <w:tcW w:w="1701" w:type="dxa"/>
          </w:tcPr>
          <w:p w:rsidR="00020F44" w:rsidRDefault="00020F44" w:rsidP="006B6569">
            <w:pPr>
              <w:pStyle w:val="TAL"/>
            </w:pPr>
            <w:r w:rsidRPr="003168A2">
              <w:t>Retransmission of IDENTITY REQUEST</w:t>
            </w:r>
            <w:r>
              <w:t xml:space="preserve"> message</w:t>
            </w:r>
          </w:p>
        </w:tc>
      </w:tr>
      <w:tr w:rsidR="00020F44" w:rsidTr="008A0AB5">
        <w:tblPrEx>
          <w:tblLook w:val="04A0" w:firstRow="1" w:lastRow="0" w:firstColumn="1" w:lastColumn="0" w:noHBand="0" w:noVBand="1"/>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pPr>
            <w:r>
              <w:t>T3513</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020F44" w:rsidRDefault="009958B8" w:rsidP="009958B8">
            <w:pPr>
              <w:pStyle w:val="TAC"/>
              <w:rPr>
                <w:lang w:val="en-US"/>
              </w:rPr>
            </w:pPr>
            <w:r>
              <w:rPr>
                <w:lang w:eastAsia="zh-CN"/>
              </w:rPr>
              <w:t>5G</w:t>
            </w:r>
            <w:r w:rsidRPr="003168A2">
              <w:rPr>
                <w:lang w:eastAsia="zh-CN"/>
              </w:rPr>
              <w:t>MM-REGISTERED</w:t>
            </w:r>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Paging procedure initiated</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DF1357">
            <w:pPr>
              <w:pStyle w:val="TAL"/>
            </w:pPr>
            <w:r>
              <w:t>Paging procedure completed as specified in subclause </w:t>
            </w:r>
            <w:r w:rsidR="00DF1357">
              <w:t>5.6.2.2.1</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Network dependent</w:t>
            </w:r>
          </w:p>
        </w:tc>
      </w:tr>
      <w:tr w:rsidR="00020F44" w:rsidRPr="003168A2" w:rsidTr="008A0AB5">
        <w:trPr>
          <w:cantSplit/>
          <w:jc w:val="center"/>
        </w:trPr>
        <w:tc>
          <w:tcPr>
            <w:tcW w:w="992" w:type="dxa"/>
          </w:tcPr>
          <w:p w:rsidR="00020F44" w:rsidRDefault="00020F44" w:rsidP="006B6569">
            <w:pPr>
              <w:pStyle w:val="TAC"/>
            </w:pPr>
            <w:r>
              <w:rPr>
                <w:rFonts w:hint="eastAsia"/>
              </w:rPr>
              <w:t>T</w:t>
            </w:r>
            <w:r>
              <w:t>3522</w:t>
            </w:r>
          </w:p>
        </w:tc>
        <w:tc>
          <w:tcPr>
            <w:tcW w:w="992" w:type="dxa"/>
          </w:tcPr>
          <w:p w:rsidR="00020F44" w:rsidRDefault="00020F44" w:rsidP="006B6569">
            <w:pPr>
              <w:pStyle w:val="TAL"/>
            </w:pPr>
            <w:r>
              <w:t>TBD</w:t>
            </w:r>
          </w:p>
        </w:tc>
        <w:tc>
          <w:tcPr>
            <w:tcW w:w="1560" w:type="dxa"/>
          </w:tcPr>
          <w:p w:rsidR="00020F44" w:rsidRDefault="009958B8" w:rsidP="009958B8">
            <w:pPr>
              <w:pStyle w:val="TAC"/>
              <w:rPr>
                <w:lang w:val="en-US"/>
              </w:rPr>
            </w:pPr>
            <w:r>
              <w:rPr>
                <w:lang w:eastAsia="zh-CN"/>
              </w:rPr>
              <w:t>5G</w:t>
            </w:r>
            <w:r w:rsidRPr="003168A2">
              <w:rPr>
                <w:lang w:eastAsia="zh-CN"/>
              </w:rPr>
              <w:t>MM-DEREGISTERED-INITIATED</w:t>
            </w:r>
          </w:p>
        </w:tc>
        <w:tc>
          <w:tcPr>
            <w:tcW w:w="2693" w:type="dxa"/>
          </w:tcPr>
          <w:p w:rsidR="00020F44" w:rsidRDefault="00020F44" w:rsidP="006B6569">
            <w:pPr>
              <w:pStyle w:val="TAL"/>
            </w:pPr>
            <w:r>
              <w:t xml:space="preserve">Transmission of </w:t>
            </w:r>
            <w:r>
              <w:rPr>
                <w:rFonts w:hint="eastAsia"/>
              </w:rPr>
              <w:t>DE</w:t>
            </w:r>
            <w:r>
              <w:t>REGISTRATION REQUEST message</w:t>
            </w:r>
          </w:p>
        </w:tc>
        <w:tc>
          <w:tcPr>
            <w:tcW w:w="1701" w:type="dxa"/>
          </w:tcPr>
          <w:p w:rsidR="00020F44" w:rsidRDefault="00020F44" w:rsidP="006B6569">
            <w:pPr>
              <w:pStyle w:val="TAL"/>
            </w:pPr>
            <w:r>
              <w:rPr>
                <w:rFonts w:hint="eastAsia"/>
              </w:rPr>
              <w:t>DE</w:t>
            </w:r>
            <w:r>
              <w:t xml:space="preserve">REGISTRATION </w:t>
            </w:r>
            <w:r>
              <w:rPr>
                <w:rFonts w:hint="eastAsia"/>
              </w:rPr>
              <w:t>ACCEPT</w:t>
            </w:r>
            <w:r w:rsidRPr="003168A2">
              <w:t xml:space="preserve"> </w:t>
            </w:r>
            <w:r>
              <w:t xml:space="preserve">message </w:t>
            </w:r>
            <w:r w:rsidRPr="003168A2">
              <w:t>received</w:t>
            </w:r>
          </w:p>
        </w:tc>
        <w:tc>
          <w:tcPr>
            <w:tcW w:w="1701" w:type="dxa"/>
          </w:tcPr>
          <w:p w:rsidR="00020F44" w:rsidRDefault="00020F44" w:rsidP="006B6569">
            <w:pPr>
              <w:pStyle w:val="TAL"/>
            </w:pPr>
            <w:r>
              <w:t xml:space="preserve">Retransmission of </w:t>
            </w:r>
            <w:r>
              <w:rPr>
                <w:rFonts w:hint="eastAsia"/>
              </w:rPr>
              <w:t>DE</w:t>
            </w:r>
            <w:r>
              <w:t xml:space="preserve">REGISTRATION </w:t>
            </w:r>
            <w:r>
              <w:rPr>
                <w:rFonts w:hint="eastAsia"/>
              </w:rPr>
              <w:t>REQUEST</w:t>
            </w:r>
            <w:r>
              <w:t xml:space="preserve"> </w:t>
            </w:r>
            <w:r>
              <w:rPr>
                <w:rFonts w:hint="eastAsia"/>
              </w:rPr>
              <w:t>message</w:t>
            </w:r>
          </w:p>
        </w:tc>
      </w:tr>
      <w:tr w:rsidR="00020F44" w:rsidTr="008A0AB5">
        <w:tblPrEx>
          <w:tblLook w:val="04A0" w:firstRow="1" w:lastRow="0" w:firstColumn="1" w:lastColumn="0" w:noHBand="0" w:noVBand="1"/>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pPr>
            <w:r>
              <w:t>T3555</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020F44" w:rsidRDefault="009958B8" w:rsidP="009958B8">
            <w:pPr>
              <w:pStyle w:val="TAC"/>
              <w:rPr>
                <w:lang w:val="en-US"/>
              </w:rPr>
            </w:pPr>
            <w:r>
              <w:rPr>
                <w:lang w:eastAsia="zh-CN"/>
              </w:rPr>
              <w:t>5G</w:t>
            </w:r>
            <w:r w:rsidRPr="003168A2">
              <w:rPr>
                <w:lang w:eastAsia="zh-CN"/>
              </w:rPr>
              <w:t>MM-REGISTERED</w:t>
            </w:r>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Transmission of CONFIGURATION UPDATE COMMAND message with Acknowledgement requested flag IE</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CONFIGURATION UPDATE COMPLETE message received</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Retransmission of CONFIGURATION UPDATE COMMAND message</w:t>
            </w:r>
          </w:p>
        </w:tc>
      </w:tr>
      <w:tr w:rsidR="00020F44" w:rsidTr="008A0AB5">
        <w:tblPrEx>
          <w:tblLook w:val="04A0" w:firstRow="1" w:lastRow="0" w:firstColumn="1" w:lastColumn="0" w:noHBand="0" w:noVBand="1"/>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pPr>
            <w:r>
              <w:t>T3565</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020F44" w:rsidRDefault="009958B8" w:rsidP="009958B8">
            <w:pPr>
              <w:pStyle w:val="TAC"/>
              <w:rPr>
                <w:lang w:val="en-US"/>
              </w:rPr>
            </w:pPr>
            <w:r>
              <w:rPr>
                <w:lang w:eastAsia="zh-CN"/>
              </w:rPr>
              <w:t>5G</w:t>
            </w:r>
            <w:r w:rsidRPr="003168A2">
              <w:rPr>
                <w:lang w:eastAsia="zh-CN"/>
              </w:rPr>
              <w:t>MM-REGISTERED</w:t>
            </w:r>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Transmission of NOTIFICATION message</w:t>
            </w:r>
          </w:p>
        </w:tc>
        <w:tc>
          <w:tcPr>
            <w:tcW w:w="1701" w:type="dxa"/>
            <w:tcBorders>
              <w:top w:val="single" w:sz="6" w:space="0" w:color="auto"/>
              <w:left w:val="single" w:sz="6" w:space="0" w:color="auto"/>
              <w:bottom w:val="single" w:sz="6" w:space="0" w:color="auto"/>
              <w:right w:val="single" w:sz="6" w:space="0" w:color="auto"/>
            </w:tcBorders>
            <w:hideMark/>
          </w:tcPr>
          <w:p w:rsidR="00E973DE" w:rsidRPr="0015597D" w:rsidRDefault="00020F44" w:rsidP="00E973DE">
            <w:pPr>
              <w:pStyle w:val="TAL"/>
            </w:pPr>
            <w:r>
              <w:t>SERVICE REQUEST message received</w:t>
            </w:r>
          </w:p>
          <w:p w:rsidR="00020F44" w:rsidRDefault="00E973DE" w:rsidP="00E973DE">
            <w:pPr>
              <w:pStyle w:val="TAL"/>
            </w:pPr>
            <w:r w:rsidRPr="0015597D">
              <w:t>NOTIFICATION RESPONSE message received</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E973DE" w:rsidP="006B6569">
            <w:pPr>
              <w:pStyle w:val="TAL"/>
            </w:pPr>
            <w:r w:rsidRPr="0015597D">
              <w:t>Retransmission of NOTIFICATION message</w:t>
            </w:r>
          </w:p>
        </w:tc>
      </w:tr>
      <w:tr w:rsidR="00020F44" w:rsidRPr="003168A2" w:rsidTr="008A0AB5">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Default="00886F74" w:rsidP="006B6569">
            <w:pPr>
              <w:pStyle w:val="TAC"/>
            </w:pPr>
            <w:r>
              <w:rPr>
                <w:rFonts w:hint="eastAsia"/>
                <w:lang w:eastAsia="zh-CN"/>
              </w:rPr>
              <w:t>Mobile reachable timer</w:t>
            </w:r>
          </w:p>
        </w:tc>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t>NOTE</w:t>
            </w:r>
            <w:r w:rsidRPr="003168A2">
              <w:t> </w:t>
            </w:r>
            <w:r>
              <w:t xml:space="preserve">1 </w:t>
            </w:r>
          </w:p>
        </w:tc>
        <w:tc>
          <w:tcPr>
            <w:tcW w:w="1560" w:type="dxa"/>
            <w:tcBorders>
              <w:top w:val="single" w:sz="6" w:space="0" w:color="auto"/>
              <w:left w:val="single" w:sz="6" w:space="0" w:color="auto"/>
              <w:bottom w:val="single" w:sz="6" w:space="0" w:color="auto"/>
              <w:right w:val="single" w:sz="6" w:space="0" w:color="auto"/>
            </w:tcBorders>
          </w:tcPr>
          <w:p w:rsidR="00020F44" w:rsidRDefault="00020F44" w:rsidP="006B6569">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sidRPr="003168A2">
              <w:t xml:space="preserve">Entering </w:t>
            </w:r>
            <w:r>
              <w:t>5G</w:t>
            </w:r>
            <w:r w:rsidRPr="003168A2">
              <w:t>MM-IDLE mode</w:t>
            </w:r>
          </w:p>
        </w:tc>
        <w:tc>
          <w:tcPr>
            <w:tcW w:w="1701"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sidRPr="003168A2">
              <w:t>N</w:t>
            </w:r>
            <w:r>
              <w:t>1 N</w:t>
            </w:r>
            <w:r w:rsidRPr="003168A2">
              <w:t>AS signalling connection established</w:t>
            </w:r>
          </w:p>
        </w:tc>
        <w:tc>
          <w:tcPr>
            <w:tcW w:w="1701"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sidRPr="003168A2">
              <w:t>Network dependent, but typically paging is halted on 1</w:t>
            </w:r>
            <w:r w:rsidR="00E51A15" w:rsidRPr="00E51A15">
              <w:rPr>
                <w:vertAlign w:val="superscript"/>
              </w:rPr>
              <w:t>st</w:t>
            </w:r>
            <w:r w:rsidRPr="003168A2">
              <w:t xml:space="preserve"> </w:t>
            </w:r>
            <w:r w:rsidR="00886F74" w:rsidRPr="003168A2">
              <w:t>expiry</w:t>
            </w:r>
            <w:r w:rsidR="00886F74">
              <w:rPr>
                <w:rFonts w:hint="eastAsia"/>
                <w:lang w:eastAsia="zh-CN"/>
              </w:rPr>
              <w:t>, and st</w:t>
            </w:r>
            <w:r w:rsidR="00886F74">
              <w:t xml:space="preserve">art implicit </w:t>
            </w:r>
            <w:r w:rsidR="00886F74">
              <w:rPr>
                <w:rFonts w:hint="eastAsia"/>
                <w:lang w:eastAsia="zh-CN"/>
              </w:rPr>
              <w:t>de-registration</w:t>
            </w:r>
            <w:r w:rsidR="00886F74">
              <w:t xml:space="preserve"> timer</w:t>
            </w:r>
            <w:r w:rsidR="00886F74">
              <w:rPr>
                <w:rFonts w:hint="eastAsia"/>
                <w:lang w:eastAsia="zh-CN"/>
              </w:rPr>
              <w:t xml:space="preserve">, </w:t>
            </w:r>
            <w:r>
              <w:rPr>
                <w:rFonts w:hint="eastAsia"/>
              </w:rPr>
              <w:t xml:space="preserve">if the UE is not </w:t>
            </w:r>
            <w:r>
              <w:t>registered</w:t>
            </w:r>
            <w:r>
              <w:rPr>
                <w:rFonts w:hint="eastAsia"/>
              </w:rPr>
              <w:t xml:space="preserve"> for emergency services.</w:t>
            </w:r>
          </w:p>
          <w:p w:rsidR="00020F44" w:rsidRDefault="00020F44" w:rsidP="006B6569">
            <w:pPr>
              <w:pStyle w:val="TAL"/>
            </w:pPr>
          </w:p>
          <w:p w:rsidR="00020F44" w:rsidRDefault="00020F44" w:rsidP="00AB4ADB">
            <w:pPr>
              <w:pStyle w:val="TAL"/>
            </w:pPr>
            <w:r>
              <w:rPr>
                <w:rFonts w:hint="eastAsia"/>
              </w:rPr>
              <w:t xml:space="preserve">Implicitly </w:t>
            </w:r>
            <w:r w:rsidR="00886F74">
              <w:t>de</w:t>
            </w:r>
            <w:r w:rsidR="00AB4ADB">
              <w:t>-register</w:t>
            </w:r>
            <w:r>
              <w:rPr>
                <w:rFonts w:hint="eastAsia"/>
              </w:rPr>
              <w:t xml:space="preserve"> the UE which is </w:t>
            </w:r>
            <w:r>
              <w:t>registered</w:t>
            </w:r>
            <w:r>
              <w:rPr>
                <w:rFonts w:hint="eastAsia"/>
              </w:rPr>
              <w:t xml:space="preserve"> for emergency services</w:t>
            </w:r>
          </w:p>
        </w:tc>
      </w:tr>
      <w:tr w:rsidR="00020F44" w:rsidRPr="003168A2" w:rsidTr="008A0AB5">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Default="00886F74" w:rsidP="00886F74">
            <w:pPr>
              <w:pStyle w:val="TAC"/>
            </w:pPr>
            <w:r>
              <w:rPr>
                <w:rFonts w:hint="eastAsia"/>
                <w:lang w:eastAsia="zh-CN"/>
              </w:rPr>
              <w:t>I</w:t>
            </w:r>
            <w:r>
              <w:t xml:space="preserve">mplicit </w:t>
            </w:r>
            <w:r>
              <w:rPr>
                <w:rFonts w:hint="eastAsia"/>
                <w:lang w:eastAsia="zh-CN"/>
              </w:rPr>
              <w:t>de-registration</w:t>
            </w:r>
            <w:r>
              <w:t xml:space="preserve"> timer</w:t>
            </w:r>
          </w:p>
        </w:tc>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Pr>
                <w:rFonts w:hint="eastAsia"/>
              </w:rPr>
              <w:t>NOTE</w:t>
            </w:r>
            <w:r w:rsidRPr="003168A2">
              <w:t> </w:t>
            </w:r>
            <w:r>
              <w:t>2</w:t>
            </w:r>
          </w:p>
        </w:tc>
        <w:tc>
          <w:tcPr>
            <w:tcW w:w="1560" w:type="dxa"/>
            <w:tcBorders>
              <w:top w:val="single" w:sz="6" w:space="0" w:color="auto"/>
              <w:left w:val="single" w:sz="6" w:space="0" w:color="auto"/>
              <w:bottom w:val="single" w:sz="6" w:space="0" w:color="auto"/>
              <w:right w:val="single" w:sz="6" w:space="0" w:color="auto"/>
            </w:tcBorders>
          </w:tcPr>
          <w:p w:rsidR="00020F44" w:rsidRPr="00B22759" w:rsidRDefault="00020F44" w:rsidP="006B6569">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020F44" w:rsidRPr="003168A2" w:rsidRDefault="00020F44" w:rsidP="00886F74">
            <w:pPr>
              <w:pStyle w:val="TAL"/>
            </w:pPr>
            <w:r w:rsidRPr="003168A2">
              <w:t xml:space="preserve">The </w:t>
            </w:r>
            <w:r w:rsidR="00886F74">
              <w:t>mobile reachable timer</w:t>
            </w:r>
            <w:r w:rsidRPr="003168A2">
              <w:t xml:space="preserve"> expires while the network is in </w:t>
            </w:r>
            <w:r>
              <w:t>5G</w:t>
            </w:r>
            <w:r w:rsidRPr="003168A2">
              <w:t>MM-IDLE mode</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t xml:space="preserve">N1 </w:t>
            </w:r>
            <w:r w:rsidRPr="003168A2">
              <w:t>NAS signalling connection established</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rsidRPr="003168A2">
              <w:t>Implicitly detach the UE on 1</w:t>
            </w:r>
            <w:r w:rsidR="00E51A15" w:rsidRPr="00E51A15">
              <w:rPr>
                <w:vertAlign w:val="superscript"/>
              </w:rPr>
              <w:t>st</w:t>
            </w:r>
            <w:r w:rsidRPr="003168A2">
              <w:t xml:space="preserve"> expiry</w:t>
            </w:r>
          </w:p>
        </w:tc>
      </w:tr>
      <w:tr w:rsidR="008A0AB5" w:rsidRPr="004A5232" w:rsidTr="00260D19">
        <w:trPr>
          <w:cantSplit/>
          <w:jc w:val="center"/>
        </w:trPr>
        <w:tc>
          <w:tcPr>
            <w:tcW w:w="992" w:type="dxa"/>
            <w:tcBorders>
              <w:top w:val="single" w:sz="6" w:space="0" w:color="auto"/>
              <w:left w:val="single" w:sz="6" w:space="0" w:color="auto"/>
              <w:bottom w:val="single" w:sz="6" w:space="0" w:color="auto"/>
              <w:right w:val="single" w:sz="6" w:space="0" w:color="auto"/>
            </w:tcBorders>
          </w:tcPr>
          <w:p w:rsidR="008A0AB5" w:rsidRPr="00BB130A" w:rsidRDefault="008A0AB5" w:rsidP="00260D19">
            <w:pPr>
              <w:pStyle w:val="TAC"/>
              <w:rPr>
                <w:lang w:val="fr-FR"/>
              </w:rPr>
            </w:pPr>
            <w:r w:rsidRPr="00BB130A">
              <w:rPr>
                <w:lang w:val="fr-FR" w:eastAsia="zh-CN"/>
              </w:rPr>
              <w:lastRenderedPageBreak/>
              <w:t>Non-3GPP i</w:t>
            </w:r>
            <w:r w:rsidRPr="00BB130A">
              <w:rPr>
                <w:lang w:val="fr-FR"/>
              </w:rPr>
              <w:t xml:space="preserve">mplicit </w:t>
            </w:r>
            <w:r w:rsidRPr="00BB130A">
              <w:rPr>
                <w:rFonts w:hint="eastAsia"/>
                <w:lang w:val="fr-FR" w:eastAsia="zh-CN"/>
              </w:rPr>
              <w:t>de-registration</w:t>
            </w:r>
            <w:r w:rsidRPr="00BB130A">
              <w:rPr>
                <w:lang w:val="fr-FR"/>
              </w:rPr>
              <w:t xml:space="preserve"> timer</w:t>
            </w:r>
          </w:p>
        </w:tc>
        <w:tc>
          <w:tcPr>
            <w:tcW w:w="992" w:type="dxa"/>
            <w:tcBorders>
              <w:top w:val="single" w:sz="6" w:space="0" w:color="auto"/>
              <w:left w:val="single" w:sz="6" w:space="0" w:color="auto"/>
              <w:bottom w:val="single" w:sz="6" w:space="0" w:color="auto"/>
              <w:right w:val="single" w:sz="6" w:space="0" w:color="auto"/>
            </w:tcBorders>
          </w:tcPr>
          <w:p w:rsidR="008A0AB5" w:rsidRPr="004A5232" w:rsidRDefault="008A0AB5" w:rsidP="00260D19">
            <w:pPr>
              <w:pStyle w:val="TAL"/>
            </w:pPr>
            <w:r w:rsidRPr="004A5232">
              <w:rPr>
                <w:rFonts w:hint="eastAsia"/>
              </w:rPr>
              <w:t>NOTE</w:t>
            </w:r>
            <w:r w:rsidRPr="004A5232">
              <w:t> 3</w:t>
            </w:r>
          </w:p>
        </w:tc>
        <w:tc>
          <w:tcPr>
            <w:tcW w:w="1560" w:type="dxa"/>
            <w:tcBorders>
              <w:top w:val="single" w:sz="6" w:space="0" w:color="auto"/>
              <w:left w:val="single" w:sz="6" w:space="0" w:color="auto"/>
              <w:bottom w:val="single" w:sz="6" w:space="0" w:color="auto"/>
              <w:right w:val="single" w:sz="6" w:space="0" w:color="auto"/>
            </w:tcBorders>
          </w:tcPr>
          <w:p w:rsidR="008A0AB5" w:rsidRPr="004A5232" w:rsidRDefault="008A0AB5" w:rsidP="00260D19">
            <w:pPr>
              <w:pStyle w:val="TAC"/>
              <w:rPr>
                <w:lang w:val="en-US"/>
              </w:rPr>
            </w:pPr>
            <w:r w:rsidRPr="004A5232">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8A0AB5" w:rsidRPr="004A5232" w:rsidRDefault="008A0AB5" w:rsidP="00260D19">
            <w:pPr>
              <w:pStyle w:val="TAL"/>
            </w:pPr>
            <w:r w:rsidRPr="004A5232">
              <w:t>Entering 5GMM-IDLE mode over non-3GPP access</w:t>
            </w:r>
          </w:p>
        </w:tc>
        <w:tc>
          <w:tcPr>
            <w:tcW w:w="1701" w:type="dxa"/>
            <w:tcBorders>
              <w:top w:val="single" w:sz="6" w:space="0" w:color="auto"/>
              <w:left w:val="single" w:sz="6" w:space="0" w:color="auto"/>
              <w:bottom w:val="single" w:sz="6" w:space="0" w:color="auto"/>
              <w:right w:val="single" w:sz="6" w:space="0" w:color="auto"/>
            </w:tcBorders>
          </w:tcPr>
          <w:p w:rsidR="008A0AB5" w:rsidRPr="004A5232" w:rsidRDefault="008A0AB5" w:rsidP="00260D19">
            <w:pPr>
              <w:pStyle w:val="TAL"/>
            </w:pPr>
            <w:r w:rsidRPr="004A5232">
              <w:t>N1 NAS signalling connection over non-3GPP access established</w:t>
            </w:r>
          </w:p>
        </w:tc>
        <w:tc>
          <w:tcPr>
            <w:tcW w:w="1701" w:type="dxa"/>
            <w:tcBorders>
              <w:top w:val="single" w:sz="6" w:space="0" w:color="auto"/>
              <w:left w:val="single" w:sz="6" w:space="0" w:color="auto"/>
              <w:bottom w:val="single" w:sz="6" w:space="0" w:color="auto"/>
              <w:right w:val="single" w:sz="6" w:space="0" w:color="auto"/>
            </w:tcBorders>
          </w:tcPr>
          <w:p w:rsidR="008A0AB5" w:rsidRPr="004A5232" w:rsidRDefault="008A0AB5" w:rsidP="00C04ACF">
            <w:pPr>
              <w:pStyle w:val="TAL"/>
            </w:pPr>
            <w:r w:rsidRPr="004A5232">
              <w:t>Implicitly de-register the UE for non-3GPP access on 1</w:t>
            </w:r>
            <w:r w:rsidRPr="004A5232">
              <w:rPr>
                <w:vertAlign w:val="superscript"/>
              </w:rPr>
              <w:t>s</w:t>
            </w:r>
            <w:r w:rsidRPr="004A5232">
              <w:t xml:space="preserve"> expiry</w:t>
            </w:r>
          </w:p>
        </w:tc>
      </w:tr>
      <w:tr w:rsidR="00020F44" w:rsidRPr="003168A2" w:rsidTr="008A0AB5">
        <w:trPr>
          <w:cantSplit/>
          <w:jc w:val="center"/>
        </w:trPr>
        <w:tc>
          <w:tcPr>
            <w:tcW w:w="9639" w:type="dxa"/>
            <w:gridSpan w:val="6"/>
          </w:tcPr>
          <w:p w:rsidR="00020F44" w:rsidRDefault="00020F44" w:rsidP="006B6569">
            <w:pPr>
              <w:pStyle w:val="TAN"/>
              <w:rPr>
                <w:lang w:val="en-US"/>
              </w:rPr>
            </w:pPr>
            <w:r w:rsidRPr="003168A2">
              <w:t>NOTE </w:t>
            </w:r>
            <w:r>
              <w:t>1</w:t>
            </w:r>
            <w:r w:rsidRPr="003168A2">
              <w:t>:</w:t>
            </w:r>
            <w:r w:rsidRPr="003168A2">
              <w:tab/>
            </w:r>
            <w:r w:rsidRPr="006C4C6B">
              <w:rPr>
                <w:rFonts w:hint="eastAsia"/>
                <w:lang w:val="en-US"/>
              </w:rPr>
              <w:t>The default value of this timer is 4 minutes greater than T</w:t>
            </w:r>
            <w:r>
              <w:rPr>
                <w:lang w:val="en-US"/>
              </w:rPr>
              <w:t>3512</w:t>
            </w:r>
            <w:r w:rsidRPr="006C4C6B">
              <w:rPr>
                <w:rFonts w:hint="eastAsia"/>
                <w:lang w:val="en-US"/>
              </w:rPr>
              <w:t xml:space="preserve">. If the UE is </w:t>
            </w:r>
            <w:r w:rsidR="00451C9C">
              <w:rPr>
                <w:lang w:val="en-US"/>
              </w:rPr>
              <w:t>register</w:t>
            </w:r>
            <w:r w:rsidRPr="006C4C6B">
              <w:rPr>
                <w:rFonts w:hint="eastAsia"/>
                <w:lang w:val="en-US"/>
              </w:rPr>
              <w:t>ed for emergency services, the value of this timer is set equal to T</w:t>
            </w:r>
            <w:r>
              <w:rPr>
                <w:lang w:val="en-US"/>
              </w:rPr>
              <w:t>3512.</w:t>
            </w:r>
          </w:p>
          <w:p w:rsidR="00020F44" w:rsidRDefault="00020F44" w:rsidP="006B6569">
            <w:pPr>
              <w:pStyle w:val="TAN"/>
            </w:pPr>
            <w:r w:rsidRPr="003168A2">
              <w:t>NOTE </w:t>
            </w:r>
            <w:r>
              <w:t>2</w:t>
            </w:r>
            <w:r w:rsidRPr="003168A2">
              <w:t>:</w:t>
            </w:r>
            <w:r w:rsidRPr="003168A2">
              <w:tab/>
            </w:r>
            <w:r>
              <w:rPr>
                <w:rFonts w:hint="eastAsia"/>
              </w:rPr>
              <w:t xml:space="preserve">The value of this timer is </w:t>
            </w:r>
            <w:r w:rsidRPr="003168A2">
              <w:t>network dependent.</w:t>
            </w:r>
            <w:r>
              <w:rPr>
                <w:rFonts w:hint="eastAsia"/>
              </w:rPr>
              <w:t xml:space="preserve"> If </w:t>
            </w:r>
            <w:r>
              <w:t>MICO</w:t>
            </w:r>
            <w:r>
              <w:rPr>
                <w:rFonts w:hint="eastAsia"/>
              </w:rPr>
              <w:t xml:space="preserve"> is activated, t</w:t>
            </w:r>
            <w:r w:rsidRPr="003168A2">
              <w:t xml:space="preserve">he </w:t>
            </w:r>
            <w:r>
              <w:rPr>
                <w:rFonts w:hint="eastAsia"/>
              </w:rPr>
              <w:t xml:space="preserve">default </w:t>
            </w:r>
            <w:r w:rsidRPr="003168A2">
              <w:t>value of this timer is 4 minutes greater than T</w:t>
            </w:r>
            <w:r w:rsidR="009B5453">
              <w:t>3512</w:t>
            </w:r>
            <w:r>
              <w:t>.</w:t>
            </w:r>
          </w:p>
          <w:p w:rsidR="00110A2A" w:rsidRDefault="008A0AB5">
            <w:pPr>
              <w:pStyle w:val="TAN"/>
            </w:pPr>
            <w:r w:rsidRPr="004A5232">
              <w:t>NOTE 3:</w:t>
            </w:r>
            <w:r w:rsidRPr="004A5232">
              <w:tab/>
            </w:r>
            <w:r w:rsidRPr="004A5232">
              <w:rPr>
                <w:rFonts w:hint="eastAsia"/>
              </w:rPr>
              <w:t xml:space="preserve">The value of this timer is </w:t>
            </w:r>
            <w:r w:rsidRPr="004A5232">
              <w:t>network dependent.</w:t>
            </w:r>
            <w:r>
              <w:t xml:space="preserve"> The default value of this timer is 4 minutes greater than the non-3GPP de-registration timer.</w:t>
            </w:r>
          </w:p>
        </w:tc>
      </w:tr>
    </w:tbl>
    <w:p w:rsidR="00BB130A" w:rsidRDefault="00BB130A" w:rsidP="00BB130A"/>
    <w:p w:rsidR="00A41C5D" w:rsidRPr="00C607F7" w:rsidRDefault="00A41C5D" w:rsidP="00A41C5D">
      <w:pPr>
        <w:pStyle w:val="Heading2"/>
      </w:pPr>
      <w:bookmarkStart w:id="702" w:name="_Toc508877463"/>
      <w:r>
        <w:t>10</w:t>
      </w:r>
      <w:r w:rsidRPr="00C607F7">
        <w:t>.</w:t>
      </w:r>
      <w:r>
        <w:t>3</w:t>
      </w:r>
      <w:r w:rsidR="004B5A6C">
        <w:tab/>
        <w:t>Timers of 5G</w:t>
      </w:r>
      <w:r w:rsidRPr="00C607F7">
        <w:t xml:space="preserve">S </w:t>
      </w:r>
      <w:r>
        <w:t>session</w:t>
      </w:r>
      <w:r w:rsidRPr="00C607F7">
        <w:t xml:space="preserve"> management</w:t>
      </w:r>
      <w:bookmarkEnd w:id="702"/>
    </w:p>
    <w:p w:rsidR="00020F44" w:rsidRPr="00652070" w:rsidRDefault="00020F44" w:rsidP="00020F44">
      <w:r>
        <w:t>Timers of 5GS session management</w:t>
      </w:r>
      <w:r w:rsidRPr="00440029">
        <w:t xml:space="preserve"> </w:t>
      </w:r>
      <w:r>
        <w:t>are shown in t</w:t>
      </w:r>
      <w:r w:rsidRPr="003168A2">
        <w:t>able</w:t>
      </w:r>
      <w:r>
        <w:t> </w:t>
      </w:r>
      <w:r w:rsidR="00564F7B">
        <w:t>10</w:t>
      </w:r>
      <w:r>
        <w:t>.</w:t>
      </w:r>
      <w:r w:rsidR="00564F7B">
        <w:t>3</w:t>
      </w:r>
      <w:r>
        <w:t>.1 and t</w:t>
      </w:r>
      <w:r w:rsidRPr="003168A2">
        <w:t>able</w:t>
      </w:r>
      <w:r>
        <w:t> </w:t>
      </w:r>
      <w:r w:rsidR="00564F7B">
        <w:t>10</w:t>
      </w:r>
      <w:r>
        <w:t>.</w:t>
      </w:r>
      <w:r w:rsidR="00564F7B">
        <w:t>3</w:t>
      </w:r>
      <w:r>
        <w:t>.2.</w:t>
      </w:r>
    </w:p>
    <w:p w:rsidR="00020F44" w:rsidRPr="003168A2" w:rsidRDefault="00020F44" w:rsidP="00020F44">
      <w:pPr>
        <w:pStyle w:val="TH"/>
      </w:pPr>
      <w:r w:rsidRPr="003168A2">
        <w:t>Table </w:t>
      </w:r>
      <w:r w:rsidR="00564F7B">
        <w:t>10</w:t>
      </w:r>
      <w:r>
        <w:t>.</w:t>
      </w:r>
      <w:r w:rsidR="00564F7B">
        <w:t>3</w:t>
      </w:r>
      <w:r>
        <w:t>.1</w:t>
      </w:r>
      <w:r w:rsidRPr="003168A2">
        <w:t xml:space="preserve">: </w:t>
      </w:r>
      <w:r>
        <w:t>Timers of 5GS session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92"/>
        <w:gridCol w:w="992"/>
        <w:gridCol w:w="1560"/>
        <w:gridCol w:w="2693"/>
        <w:gridCol w:w="1701"/>
        <w:gridCol w:w="1700"/>
      </w:tblGrid>
      <w:tr w:rsidR="00020F44" w:rsidRPr="009E3158" w:rsidTr="006B6569">
        <w:trPr>
          <w:cantSplit/>
          <w:tblHeader/>
          <w:jc w:val="center"/>
        </w:trPr>
        <w:tc>
          <w:tcPr>
            <w:tcW w:w="992" w:type="dxa"/>
          </w:tcPr>
          <w:p w:rsidR="00020F44" w:rsidRPr="009E3158" w:rsidRDefault="00020F44" w:rsidP="006B6569">
            <w:pPr>
              <w:pStyle w:val="TAH"/>
            </w:pPr>
            <w:r w:rsidRPr="009E3158">
              <w:t>TIMER NUM.</w:t>
            </w:r>
          </w:p>
        </w:tc>
        <w:tc>
          <w:tcPr>
            <w:tcW w:w="992" w:type="dxa"/>
          </w:tcPr>
          <w:p w:rsidR="00020F44" w:rsidRPr="009E3158" w:rsidRDefault="00020F44" w:rsidP="006B6569">
            <w:pPr>
              <w:pStyle w:val="TAH"/>
            </w:pPr>
            <w:r w:rsidRPr="009E3158">
              <w:t>TIMER VALUE</w:t>
            </w:r>
          </w:p>
        </w:tc>
        <w:tc>
          <w:tcPr>
            <w:tcW w:w="1560" w:type="dxa"/>
          </w:tcPr>
          <w:p w:rsidR="00020F44" w:rsidRPr="009E3158" w:rsidRDefault="00020F44" w:rsidP="006B6569">
            <w:pPr>
              <w:pStyle w:val="TAH"/>
            </w:pPr>
            <w:r w:rsidRPr="009E3158">
              <w:t>STATE</w:t>
            </w:r>
          </w:p>
        </w:tc>
        <w:tc>
          <w:tcPr>
            <w:tcW w:w="2693" w:type="dxa"/>
          </w:tcPr>
          <w:p w:rsidR="00020F44" w:rsidRPr="009E3158" w:rsidRDefault="00020F44" w:rsidP="006B6569">
            <w:pPr>
              <w:pStyle w:val="TAH"/>
            </w:pPr>
            <w:r w:rsidRPr="009E3158">
              <w:t>CAUSE OF START</w:t>
            </w:r>
          </w:p>
        </w:tc>
        <w:tc>
          <w:tcPr>
            <w:tcW w:w="1701" w:type="dxa"/>
          </w:tcPr>
          <w:p w:rsidR="00020F44" w:rsidRPr="009E3158" w:rsidRDefault="00020F44" w:rsidP="006B6569">
            <w:pPr>
              <w:pStyle w:val="TAH"/>
            </w:pPr>
            <w:r w:rsidRPr="009E3158">
              <w:t>NORMAL STOP</w:t>
            </w:r>
          </w:p>
        </w:tc>
        <w:tc>
          <w:tcPr>
            <w:tcW w:w="1700" w:type="dxa"/>
          </w:tcPr>
          <w:p w:rsidR="00020F44" w:rsidRPr="009E3158" w:rsidRDefault="00020F44" w:rsidP="006B6569">
            <w:pPr>
              <w:pStyle w:val="TAH"/>
            </w:pPr>
            <w:r w:rsidRPr="009E3158">
              <w:t xml:space="preserve">ON </w:t>
            </w:r>
            <w:r w:rsidRPr="009E3158">
              <w:br/>
            </w:r>
            <w:r>
              <w:t>THE</w:t>
            </w:r>
            <w:r w:rsidRPr="003168A2">
              <w:br/>
            </w:r>
            <w:r>
              <w:t>1</w:t>
            </w:r>
            <w:r w:rsidR="00E51A15" w:rsidRPr="00E51A15">
              <w:rPr>
                <w:vertAlign w:val="superscript"/>
              </w:rPr>
              <w:t>st</w:t>
            </w:r>
            <w:r>
              <w:t>, 2</w:t>
            </w:r>
            <w:r w:rsidR="00E51A15" w:rsidRPr="00E51A15">
              <w:rPr>
                <w:vertAlign w:val="superscript"/>
              </w:rPr>
              <w:t>nd</w:t>
            </w:r>
            <w:r>
              <w:t>, 3</w:t>
            </w:r>
            <w:r w:rsidR="00E51A15" w:rsidRPr="00E51A15">
              <w:rPr>
                <w:vertAlign w:val="superscript"/>
              </w:rPr>
              <w:t>rd</w:t>
            </w:r>
            <w:r>
              <w:t>, 4</w:t>
            </w:r>
            <w:r w:rsidR="00E51A15" w:rsidRPr="00E51A15">
              <w:rPr>
                <w:vertAlign w:val="superscript"/>
              </w:rPr>
              <w:t>th</w:t>
            </w:r>
            <w:r>
              <w:t xml:space="preserve"> EXPIRY (NOTE</w:t>
            </w:r>
            <w:r w:rsidRPr="003168A2">
              <w:t> </w:t>
            </w:r>
            <w:r>
              <w:t>1)</w:t>
            </w:r>
          </w:p>
        </w:tc>
      </w:tr>
      <w:tr w:rsidR="00020F44" w:rsidRPr="009E3158" w:rsidTr="006B6569">
        <w:trPr>
          <w:cantSplit/>
          <w:jc w:val="center"/>
        </w:trPr>
        <w:tc>
          <w:tcPr>
            <w:tcW w:w="992" w:type="dxa"/>
          </w:tcPr>
          <w:p w:rsidR="00020F44" w:rsidRPr="009E3158" w:rsidRDefault="00020F44" w:rsidP="006B6569">
            <w:pPr>
              <w:pStyle w:val="TAC"/>
            </w:pPr>
            <w:r w:rsidRPr="009E3158">
              <w:t>T</w:t>
            </w:r>
            <w:r>
              <w:t>3580</w:t>
            </w:r>
          </w:p>
        </w:tc>
        <w:tc>
          <w:tcPr>
            <w:tcW w:w="992" w:type="dxa"/>
          </w:tcPr>
          <w:p w:rsidR="00020F44" w:rsidRPr="009E3158" w:rsidRDefault="00020F44" w:rsidP="006B6569">
            <w:pPr>
              <w:pStyle w:val="TAL"/>
            </w:pPr>
            <w:r w:rsidRPr="009E3158">
              <w:t>TBD</w:t>
            </w:r>
          </w:p>
        </w:tc>
        <w:tc>
          <w:tcPr>
            <w:tcW w:w="1560" w:type="dxa"/>
          </w:tcPr>
          <w:p w:rsidR="00020F44" w:rsidRPr="009E3158" w:rsidRDefault="00020F44" w:rsidP="006B6569">
            <w:pPr>
              <w:pStyle w:val="TAC"/>
            </w:pPr>
            <w:r w:rsidRPr="009E3158">
              <w:rPr>
                <w:lang w:val="en-US"/>
              </w:rPr>
              <w:t>TBD</w:t>
            </w:r>
          </w:p>
        </w:tc>
        <w:tc>
          <w:tcPr>
            <w:tcW w:w="2693" w:type="dxa"/>
          </w:tcPr>
          <w:p w:rsidR="00020F44" w:rsidRPr="009E3158" w:rsidRDefault="00020F44" w:rsidP="006B6569">
            <w:pPr>
              <w:pStyle w:val="TAL"/>
            </w:pPr>
            <w:r w:rsidRPr="009E3158">
              <w:t>Transmission of PDU SESSION ESTABLISHMENT REQUEST message</w:t>
            </w:r>
          </w:p>
        </w:tc>
        <w:tc>
          <w:tcPr>
            <w:tcW w:w="1701" w:type="dxa"/>
          </w:tcPr>
          <w:p w:rsidR="00020F44" w:rsidRPr="009E3158" w:rsidRDefault="00020F44" w:rsidP="006B6569">
            <w:pPr>
              <w:pStyle w:val="TAL"/>
            </w:pPr>
            <w:r w:rsidRPr="009E3158">
              <w:t xml:space="preserve">PDU SESSION ESTABLISHMENT ACCEPT </w:t>
            </w:r>
            <w:r w:rsidRPr="009E3158">
              <w:rPr>
                <w:rFonts w:hint="eastAsia"/>
              </w:rPr>
              <w:t>message</w:t>
            </w:r>
            <w:r w:rsidRPr="009E3158">
              <w:t xml:space="preserve"> received or</w:t>
            </w:r>
          </w:p>
          <w:p w:rsidR="00020F44" w:rsidRPr="009E3158" w:rsidRDefault="00020F44" w:rsidP="006B6569">
            <w:pPr>
              <w:pStyle w:val="TAL"/>
            </w:pPr>
            <w:r w:rsidRPr="009E3158">
              <w:t xml:space="preserve">PDU SESSION ESTABLISHMENT REJECT </w:t>
            </w:r>
            <w:r w:rsidRPr="009E3158">
              <w:rPr>
                <w:rFonts w:hint="eastAsia"/>
              </w:rPr>
              <w:t>message</w:t>
            </w:r>
            <w:r w:rsidRPr="009E3158">
              <w:t xml:space="preserve"> received</w:t>
            </w:r>
          </w:p>
        </w:tc>
        <w:tc>
          <w:tcPr>
            <w:tcW w:w="1700" w:type="dxa"/>
          </w:tcPr>
          <w:p w:rsidR="00020F44" w:rsidRPr="009E3158" w:rsidRDefault="00020F44" w:rsidP="006B6569">
            <w:pPr>
              <w:pStyle w:val="TAL"/>
            </w:pPr>
            <w:r>
              <w:t>Ret</w:t>
            </w:r>
            <w:r w:rsidRPr="009E3158">
              <w:t>ransmission of PDU SESSION ESTABLISHMENT REQUEST message</w:t>
            </w:r>
          </w:p>
        </w:tc>
      </w:tr>
      <w:tr w:rsidR="00020F44" w:rsidRPr="00BA5935"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C"/>
            </w:pPr>
            <w:r w:rsidRPr="00BA5935">
              <w:t>T</w:t>
            </w:r>
            <w:r>
              <w:t>3581</w:t>
            </w:r>
          </w:p>
        </w:tc>
        <w:tc>
          <w:tcPr>
            <w:tcW w:w="992"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pPr>
            <w:r w:rsidRPr="00BA5935">
              <w:t>TBD</w:t>
            </w:r>
          </w:p>
        </w:tc>
        <w:tc>
          <w:tcPr>
            <w:tcW w:w="1560" w:type="dxa"/>
            <w:tcBorders>
              <w:top w:val="single" w:sz="6" w:space="0" w:color="auto"/>
              <w:left w:val="single" w:sz="6" w:space="0" w:color="auto"/>
              <w:bottom w:val="single" w:sz="6" w:space="0" w:color="auto"/>
              <w:right w:val="single" w:sz="6" w:space="0" w:color="auto"/>
            </w:tcBorders>
          </w:tcPr>
          <w:p w:rsidR="00020F44" w:rsidRPr="00C97C94" w:rsidRDefault="00020F44" w:rsidP="006B6569">
            <w:pPr>
              <w:pStyle w:val="TAC"/>
              <w:rPr>
                <w:lang w:val="en-US"/>
              </w:rPr>
            </w:pPr>
            <w:r w:rsidRPr="00BA5935">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pPr>
            <w:r w:rsidRPr="00BA5935">
              <w:t>Transmission of PDU SESSION MODIFICATION REQUEST message</w:t>
            </w:r>
          </w:p>
        </w:tc>
        <w:tc>
          <w:tcPr>
            <w:tcW w:w="1701"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pPr>
            <w:r w:rsidRPr="00BA5935">
              <w:t>PDU SESSION MODIFICATION COMMAND message with the same PTI is received or PDU SESSION MODIFICATION REJECT message received</w:t>
            </w:r>
          </w:p>
        </w:tc>
        <w:tc>
          <w:tcPr>
            <w:tcW w:w="1700"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pPr>
            <w:r>
              <w:t>Ret</w:t>
            </w:r>
            <w:r w:rsidRPr="009E3158">
              <w:t xml:space="preserve">ransmission of </w:t>
            </w:r>
            <w:r w:rsidRPr="00BA5935">
              <w:t xml:space="preserve">PDU SESSION MODIFICATION REQUEST </w:t>
            </w:r>
            <w:r w:rsidRPr="009E3158">
              <w:t>message</w:t>
            </w:r>
          </w:p>
        </w:tc>
      </w:tr>
      <w:tr w:rsidR="00020F44" w:rsidRPr="00D410B9"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C"/>
            </w:pPr>
            <w:r w:rsidRPr="00D410B9">
              <w:t>T</w:t>
            </w:r>
            <w:r>
              <w:t>3582</w:t>
            </w:r>
          </w:p>
        </w:tc>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020F44" w:rsidRPr="00C778AF" w:rsidRDefault="00020F44" w:rsidP="006B6569">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Transmission of PDU SESSION RELEASE REQUEST message</w:t>
            </w:r>
          </w:p>
        </w:tc>
        <w:tc>
          <w:tcPr>
            <w:tcW w:w="1701"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PDU SESSION RELEASE COMMAND message with the same PTI is received or PDU SESSION RELEASE REJECT message received</w:t>
            </w:r>
          </w:p>
        </w:tc>
        <w:tc>
          <w:tcPr>
            <w:tcW w:w="1700"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t>Ret</w:t>
            </w:r>
            <w:r w:rsidRPr="009E3158">
              <w:t xml:space="preserve">ransmission of </w:t>
            </w:r>
            <w:r w:rsidRPr="00BA5935">
              <w:t xml:space="preserve">PDU SESSION </w:t>
            </w:r>
            <w:r>
              <w:t>RELEASE</w:t>
            </w:r>
            <w:r w:rsidRPr="00BA5935">
              <w:t xml:space="preserve"> REQUEST </w:t>
            </w:r>
            <w:r w:rsidRPr="009E3158">
              <w:t>message</w:t>
            </w:r>
          </w:p>
        </w:tc>
      </w:tr>
      <w:tr w:rsidR="00020F44" w:rsidRPr="00D410B9" w:rsidTr="006B6569">
        <w:trPr>
          <w:cantSplit/>
          <w:jc w:val="center"/>
        </w:trPr>
        <w:tc>
          <w:tcPr>
            <w:tcW w:w="9638" w:type="dxa"/>
            <w:gridSpan w:val="6"/>
            <w:tcBorders>
              <w:top w:val="single" w:sz="6" w:space="0" w:color="auto"/>
              <w:left w:val="single" w:sz="6" w:space="0" w:color="auto"/>
              <w:bottom w:val="single" w:sz="6" w:space="0" w:color="auto"/>
              <w:right w:val="single" w:sz="6" w:space="0" w:color="auto"/>
            </w:tcBorders>
          </w:tcPr>
          <w:p w:rsidR="00020F44" w:rsidRDefault="00020F44" w:rsidP="006B6569">
            <w:pPr>
              <w:pStyle w:val="TAN"/>
            </w:pPr>
            <w:r w:rsidRPr="003168A2">
              <w:t>NOTE </w:t>
            </w:r>
            <w:r w:rsidRPr="003168A2">
              <w:rPr>
                <w:rFonts w:hint="eastAsia"/>
              </w:rPr>
              <w:t>1</w:t>
            </w:r>
            <w:r w:rsidRPr="003168A2">
              <w:t>:</w:t>
            </w:r>
            <w:r w:rsidRPr="003168A2">
              <w:tab/>
              <w:t>Typically, the procedures are aborted on the fifth expiry of the relevant timer. Exceptions are described in the corresponding procedure description.</w:t>
            </w:r>
          </w:p>
        </w:tc>
      </w:tr>
    </w:tbl>
    <w:p w:rsidR="00020F44" w:rsidRDefault="00020F44" w:rsidP="00020F44"/>
    <w:p w:rsidR="00020F44" w:rsidRPr="003168A2" w:rsidRDefault="00020F44" w:rsidP="00020F44">
      <w:pPr>
        <w:pStyle w:val="TH"/>
      </w:pPr>
      <w:r w:rsidRPr="003168A2">
        <w:lastRenderedPageBreak/>
        <w:t>Table </w:t>
      </w:r>
      <w:r w:rsidR="00564F7B">
        <w:t>10</w:t>
      </w:r>
      <w:r>
        <w:t>.</w:t>
      </w:r>
      <w:r w:rsidR="00564F7B">
        <w:t>3</w:t>
      </w:r>
      <w:r>
        <w:t>.2</w:t>
      </w:r>
      <w:r w:rsidRPr="003168A2">
        <w:t xml:space="preserve">: </w:t>
      </w:r>
      <w:r>
        <w:t>Timers of 5GS session management</w:t>
      </w:r>
      <w:r w:rsidRPr="003168A2">
        <w:t xml:space="preserve"> – </w:t>
      </w:r>
      <w:r>
        <w:t xml:space="preserve">SMF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92"/>
        <w:gridCol w:w="992"/>
        <w:gridCol w:w="1560"/>
        <w:gridCol w:w="2693"/>
        <w:gridCol w:w="1701"/>
        <w:gridCol w:w="1700"/>
      </w:tblGrid>
      <w:tr w:rsidR="00020F44" w:rsidRPr="00BA5935" w:rsidTr="006B6569">
        <w:trPr>
          <w:cantSplit/>
          <w:tblHeader/>
          <w:jc w:val="center"/>
        </w:trPr>
        <w:tc>
          <w:tcPr>
            <w:tcW w:w="992" w:type="dxa"/>
          </w:tcPr>
          <w:p w:rsidR="00020F44" w:rsidRPr="00BA5935" w:rsidRDefault="00020F44" w:rsidP="006B6569">
            <w:pPr>
              <w:pStyle w:val="TAH"/>
            </w:pPr>
            <w:r w:rsidRPr="00BA5935">
              <w:t>TIMER NUM.</w:t>
            </w:r>
          </w:p>
        </w:tc>
        <w:tc>
          <w:tcPr>
            <w:tcW w:w="992" w:type="dxa"/>
          </w:tcPr>
          <w:p w:rsidR="00020F44" w:rsidRPr="00BA5935" w:rsidRDefault="00020F44" w:rsidP="006B6569">
            <w:pPr>
              <w:pStyle w:val="TAH"/>
            </w:pPr>
            <w:r w:rsidRPr="00BA5935">
              <w:t>TIMER VALUE</w:t>
            </w:r>
          </w:p>
        </w:tc>
        <w:tc>
          <w:tcPr>
            <w:tcW w:w="1560" w:type="dxa"/>
          </w:tcPr>
          <w:p w:rsidR="00020F44" w:rsidRPr="00BA5935" w:rsidRDefault="00020F44" w:rsidP="006B6569">
            <w:pPr>
              <w:pStyle w:val="TAH"/>
            </w:pPr>
            <w:r w:rsidRPr="00BA5935">
              <w:t>STATE</w:t>
            </w:r>
          </w:p>
        </w:tc>
        <w:tc>
          <w:tcPr>
            <w:tcW w:w="2693" w:type="dxa"/>
          </w:tcPr>
          <w:p w:rsidR="00020F44" w:rsidRPr="00BA5935" w:rsidRDefault="00020F44" w:rsidP="006B6569">
            <w:pPr>
              <w:pStyle w:val="TAH"/>
            </w:pPr>
            <w:r w:rsidRPr="00BA5935">
              <w:t>CAUSE OF START</w:t>
            </w:r>
          </w:p>
        </w:tc>
        <w:tc>
          <w:tcPr>
            <w:tcW w:w="1701" w:type="dxa"/>
          </w:tcPr>
          <w:p w:rsidR="00020F44" w:rsidRPr="00BA5935" w:rsidRDefault="00020F44" w:rsidP="006B6569">
            <w:pPr>
              <w:pStyle w:val="TAH"/>
            </w:pPr>
            <w:r w:rsidRPr="00BA5935">
              <w:t>NORMAL STOP</w:t>
            </w:r>
          </w:p>
        </w:tc>
        <w:tc>
          <w:tcPr>
            <w:tcW w:w="1700" w:type="dxa"/>
          </w:tcPr>
          <w:p w:rsidR="00020F44" w:rsidRPr="00BA5935" w:rsidRDefault="00020F44" w:rsidP="006B6569">
            <w:pPr>
              <w:pStyle w:val="TAH"/>
            </w:pPr>
            <w:r w:rsidRPr="00BA5935">
              <w:t xml:space="preserve">ON </w:t>
            </w:r>
            <w:r w:rsidRPr="00BA5935">
              <w:br/>
            </w:r>
            <w:r>
              <w:t>THE</w:t>
            </w:r>
            <w:r w:rsidRPr="003168A2">
              <w:br/>
            </w:r>
            <w:r>
              <w:t>1</w:t>
            </w:r>
            <w:r w:rsidR="00E51A15" w:rsidRPr="00E51A15">
              <w:rPr>
                <w:vertAlign w:val="superscript"/>
              </w:rPr>
              <w:t>st</w:t>
            </w:r>
            <w:r>
              <w:t>, 2</w:t>
            </w:r>
            <w:r w:rsidR="00E51A15" w:rsidRPr="00E51A15">
              <w:rPr>
                <w:vertAlign w:val="superscript"/>
              </w:rPr>
              <w:t>nd</w:t>
            </w:r>
            <w:r>
              <w:t>, 3</w:t>
            </w:r>
            <w:r w:rsidR="00E51A15" w:rsidRPr="00E51A15">
              <w:rPr>
                <w:vertAlign w:val="superscript"/>
              </w:rPr>
              <w:t>rd</w:t>
            </w:r>
            <w:r>
              <w:t>, 4</w:t>
            </w:r>
            <w:r w:rsidR="00E51A15" w:rsidRPr="00E51A15">
              <w:rPr>
                <w:vertAlign w:val="superscript"/>
              </w:rPr>
              <w:t>th</w:t>
            </w:r>
            <w:r>
              <w:t xml:space="preserve"> EXPIRY (NOTE</w:t>
            </w:r>
            <w:r w:rsidRPr="003168A2">
              <w:t> </w:t>
            </w:r>
            <w:r w:rsidRPr="00D437FF">
              <w:t>1)</w:t>
            </w:r>
          </w:p>
        </w:tc>
      </w:tr>
      <w:tr w:rsidR="00020F44" w:rsidRPr="005E52AC"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5E52AC" w:rsidRDefault="00020F44" w:rsidP="006B6569">
            <w:pPr>
              <w:pStyle w:val="TAC"/>
            </w:pPr>
            <w:r w:rsidRPr="005E52AC">
              <w:t>T</w:t>
            </w:r>
            <w:r>
              <w:t>3590</w:t>
            </w:r>
          </w:p>
        </w:tc>
        <w:tc>
          <w:tcPr>
            <w:tcW w:w="992" w:type="dxa"/>
            <w:tcBorders>
              <w:top w:val="single" w:sz="6" w:space="0" w:color="auto"/>
              <w:left w:val="single" w:sz="6" w:space="0" w:color="auto"/>
              <w:bottom w:val="single" w:sz="6" w:space="0" w:color="auto"/>
              <w:right w:val="single" w:sz="6" w:space="0" w:color="auto"/>
            </w:tcBorders>
          </w:tcPr>
          <w:p w:rsidR="00020F44" w:rsidRPr="005E52AC" w:rsidRDefault="00020F44" w:rsidP="006B6569">
            <w:pPr>
              <w:pStyle w:val="TAL"/>
            </w:pPr>
            <w:r w:rsidRPr="005E52AC">
              <w:t>TBD</w:t>
            </w:r>
          </w:p>
        </w:tc>
        <w:tc>
          <w:tcPr>
            <w:tcW w:w="1560" w:type="dxa"/>
            <w:tcBorders>
              <w:top w:val="single" w:sz="6" w:space="0" w:color="auto"/>
              <w:left w:val="single" w:sz="6" w:space="0" w:color="auto"/>
              <w:bottom w:val="single" w:sz="6" w:space="0" w:color="auto"/>
              <w:right w:val="single" w:sz="6" w:space="0" w:color="auto"/>
            </w:tcBorders>
          </w:tcPr>
          <w:p w:rsidR="00020F44" w:rsidRPr="00BD7414" w:rsidRDefault="00020F44" w:rsidP="006B6569">
            <w:pPr>
              <w:pStyle w:val="TAC"/>
              <w:rPr>
                <w:lang w:val="en-US"/>
              </w:rPr>
            </w:pPr>
            <w:r w:rsidRPr="005E52AC">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5E52AC" w:rsidRDefault="00020F44" w:rsidP="000D1A56">
            <w:pPr>
              <w:pStyle w:val="TAL"/>
            </w:pPr>
            <w:r w:rsidRPr="005E52AC">
              <w:t xml:space="preserve">Transmission of </w:t>
            </w:r>
            <w:r>
              <w:t xml:space="preserve">PDU SESSION AUTHENTICATION </w:t>
            </w:r>
            <w:r w:rsidR="000D1A56">
              <w:t xml:space="preserve">COMMAND </w:t>
            </w:r>
            <w:r w:rsidRPr="005E52AC">
              <w:t>message</w:t>
            </w:r>
          </w:p>
        </w:tc>
        <w:tc>
          <w:tcPr>
            <w:tcW w:w="1701" w:type="dxa"/>
            <w:tcBorders>
              <w:top w:val="single" w:sz="6" w:space="0" w:color="auto"/>
              <w:left w:val="single" w:sz="6" w:space="0" w:color="auto"/>
              <w:bottom w:val="single" w:sz="6" w:space="0" w:color="auto"/>
              <w:right w:val="single" w:sz="6" w:space="0" w:color="auto"/>
            </w:tcBorders>
          </w:tcPr>
          <w:p w:rsidR="00020F44" w:rsidRPr="005E52AC" w:rsidRDefault="00020F44" w:rsidP="000D1A56">
            <w:pPr>
              <w:pStyle w:val="TAL"/>
            </w:pPr>
            <w:r>
              <w:t xml:space="preserve">PDU SESSION AUTHENTICATION </w:t>
            </w:r>
            <w:r w:rsidR="000D1A56">
              <w:t>COMPLETE</w:t>
            </w:r>
            <w:r w:rsidRPr="005E52AC">
              <w:t xml:space="preserve"> </w:t>
            </w:r>
            <w:r w:rsidRPr="005E52AC">
              <w:rPr>
                <w:rFonts w:hint="eastAsia"/>
              </w:rPr>
              <w:t>message</w:t>
            </w:r>
            <w:r w:rsidRPr="005E52AC">
              <w:t xml:space="preserve"> received</w:t>
            </w:r>
          </w:p>
        </w:tc>
        <w:tc>
          <w:tcPr>
            <w:tcW w:w="1700" w:type="dxa"/>
            <w:tcBorders>
              <w:top w:val="single" w:sz="6" w:space="0" w:color="auto"/>
              <w:left w:val="single" w:sz="6" w:space="0" w:color="auto"/>
              <w:bottom w:val="single" w:sz="6" w:space="0" w:color="auto"/>
              <w:right w:val="single" w:sz="6" w:space="0" w:color="auto"/>
            </w:tcBorders>
          </w:tcPr>
          <w:p w:rsidR="00020F44" w:rsidRPr="005E52AC" w:rsidRDefault="00672D36" w:rsidP="00672D36">
            <w:pPr>
              <w:pStyle w:val="TAL"/>
            </w:pPr>
            <w:r>
              <w:t>Ret</w:t>
            </w:r>
            <w:r w:rsidRPr="00BA5935">
              <w:t xml:space="preserve">ransmission of </w:t>
            </w:r>
            <w:r>
              <w:t>PDU SESSION AUTHENTICATION COMMAND</w:t>
            </w:r>
            <w:r w:rsidRPr="00BA5935">
              <w:t xml:space="preserve"> message</w:t>
            </w:r>
          </w:p>
        </w:tc>
      </w:tr>
      <w:tr w:rsidR="00020F44" w:rsidRPr="00BA5935" w:rsidTr="006B6569">
        <w:trPr>
          <w:cantSplit/>
          <w:jc w:val="center"/>
        </w:trPr>
        <w:tc>
          <w:tcPr>
            <w:tcW w:w="992" w:type="dxa"/>
          </w:tcPr>
          <w:p w:rsidR="00020F44" w:rsidRPr="00BA5935" w:rsidRDefault="00020F44" w:rsidP="006B6569">
            <w:pPr>
              <w:pStyle w:val="TAC"/>
            </w:pPr>
            <w:r w:rsidRPr="00BA5935">
              <w:t>T</w:t>
            </w:r>
            <w:r>
              <w:t>3591</w:t>
            </w:r>
          </w:p>
        </w:tc>
        <w:tc>
          <w:tcPr>
            <w:tcW w:w="992" w:type="dxa"/>
          </w:tcPr>
          <w:p w:rsidR="00020F44" w:rsidRPr="00BA5935" w:rsidRDefault="00020F44" w:rsidP="006B6569">
            <w:pPr>
              <w:pStyle w:val="TAL"/>
            </w:pPr>
            <w:r w:rsidRPr="00BA5935">
              <w:t>TBD</w:t>
            </w:r>
          </w:p>
        </w:tc>
        <w:tc>
          <w:tcPr>
            <w:tcW w:w="1560" w:type="dxa"/>
          </w:tcPr>
          <w:p w:rsidR="00020F44" w:rsidRPr="00BA5935" w:rsidRDefault="00020F44" w:rsidP="006B6569">
            <w:pPr>
              <w:pStyle w:val="TAC"/>
            </w:pPr>
            <w:r w:rsidRPr="00BA5935">
              <w:rPr>
                <w:lang w:val="en-US"/>
              </w:rPr>
              <w:t>TBD</w:t>
            </w:r>
          </w:p>
        </w:tc>
        <w:tc>
          <w:tcPr>
            <w:tcW w:w="2693" w:type="dxa"/>
          </w:tcPr>
          <w:p w:rsidR="00020F44" w:rsidRPr="00BA5935" w:rsidRDefault="00020F44" w:rsidP="002B79F8">
            <w:pPr>
              <w:pStyle w:val="TAL"/>
            </w:pPr>
            <w:r w:rsidRPr="00BA5935">
              <w:t>Transmission of PDU SESSION MODIFICATION COMMAND message</w:t>
            </w:r>
          </w:p>
        </w:tc>
        <w:tc>
          <w:tcPr>
            <w:tcW w:w="1701" w:type="dxa"/>
          </w:tcPr>
          <w:p w:rsidR="00020F44" w:rsidRPr="00BA5935" w:rsidRDefault="00020F44" w:rsidP="007948AA">
            <w:pPr>
              <w:pStyle w:val="TAL"/>
            </w:pPr>
            <w:r w:rsidRPr="00BA5935">
              <w:t xml:space="preserve">PDU SESSION MODIFICATION </w:t>
            </w:r>
            <w:r w:rsidR="007948AA">
              <w:t>COMPLETE</w:t>
            </w:r>
            <w:r w:rsidRPr="00BA5935">
              <w:t xml:space="preserve"> </w:t>
            </w:r>
            <w:r w:rsidRPr="00BA5935">
              <w:rPr>
                <w:rFonts w:hint="eastAsia"/>
              </w:rPr>
              <w:t>message</w:t>
            </w:r>
            <w:r w:rsidRPr="00BA5935">
              <w:t xml:space="preserve"> received or PDU SESSION MODIFICATION </w:t>
            </w:r>
            <w:r w:rsidR="007948AA">
              <w:t xml:space="preserve">COMMAND </w:t>
            </w:r>
            <w:r w:rsidRPr="00BA5935">
              <w:t xml:space="preserve">REJECT </w:t>
            </w:r>
            <w:r w:rsidRPr="00BA5935">
              <w:rPr>
                <w:rFonts w:hint="eastAsia"/>
              </w:rPr>
              <w:t>message</w:t>
            </w:r>
            <w:r w:rsidRPr="00BA5935">
              <w:t xml:space="preserve"> received</w:t>
            </w:r>
          </w:p>
        </w:tc>
        <w:tc>
          <w:tcPr>
            <w:tcW w:w="1700" w:type="dxa"/>
          </w:tcPr>
          <w:p w:rsidR="00020F44" w:rsidRPr="00BA5935" w:rsidRDefault="00020F44" w:rsidP="006B6569">
            <w:pPr>
              <w:pStyle w:val="TAL"/>
            </w:pPr>
            <w:r>
              <w:t>Ret</w:t>
            </w:r>
            <w:r w:rsidRPr="00BA5935">
              <w:t>ransmission of PDU SESSION MODIFICATION COMMAND message</w:t>
            </w:r>
          </w:p>
        </w:tc>
      </w:tr>
      <w:tr w:rsidR="00020F44" w:rsidRPr="00D410B9"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1753D0">
            <w:pPr>
              <w:pStyle w:val="TAC"/>
            </w:pPr>
            <w:r w:rsidRPr="00D410B9">
              <w:t>T</w:t>
            </w:r>
            <w:r>
              <w:t>359</w:t>
            </w:r>
            <w:r w:rsidR="001753D0">
              <w:t>2</w:t>
            </w:r>
          </w:p>
        </w:tc>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020F44" w:rsidRPr="00C778AF" w:rsidRDefault="00020F44" w:rsidP="006B6569">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Transmission of PDU SESSION RELEASE COMMAND message</w:t>
            </w:r>
          </w:p>
        </w:tc>
        <w:tc>
          <w:tcPr>
            <w:tcW w:w="1701"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 xml:space="preserve">PDU SESSION RELEASE </w:t>
            </w:r>
            <w:r w:rsidR="007948AA">
              <w:t>COMPLETE</w:t>
            </w:r>
            <w:r w:rsidRPr="00D410B9">
              <w:t xml:space="preserve"> </w:t>
            </w:r>
            <w:r w:rsidRPr="00D410B9">
              <w:rPr>
                <w:rFonts w:hint="eastAsia"/>
              </w:rPr>
              <w:t>message</w:t>
            </w:r>
            <w:r w:rsidRPr="00D410B9">
              <w:t xml:space="preserve"> received or</w:t>
            </w:r>
          </w:p>
          <w:p w:rsidR="00020F44" w:rsidRPr="00D410B9" w:rsidRDefault="00020F44" w:rsidP="006B6569">
            <w:pPr>
              <w:pStyle w:val="TAL"/>
            </w:pPr>
            <w:r w:rsidRPr="00D410B9">
              <w:t>N1 SM delivery skipped indication received</w:t>
            </w:r>
          </w:p>
        </w:tc>
        <w:tc>
          <w:tcPr>
            <w:tcW w:w="1700"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t>Ret</w:t>
            </w:r>
            <w:r w:rsidRPr="00BA5935">
              <w:t xml:space="preserve">ransmission of PDU SESSION </w:t>
            </w:r>
            <w:r>
              <w:t>RELEASE</w:t>
            </w:r>
            <w:r w:rsidRPr="00BA5935">
              <w:t xml:space="preserve"> COMMAND message</w:t>
            </w:r>
          </w:p>
        </w:tc>
      </w:tr>
      <w:tr w:rsidR="002B79F8" w:rsidRPr="00D410B9" w:rsidTr="00260D19">
        <w:trPr>
          <w:cantSplit/>
          <w:jc w:val="center"/>
        </w:trPr>
        <w:tc>
          <w:tcPr>
            <w:tcW w:w="992" w:type="dxa"/>
            <w:tcBorders>
              <w:top w:val="single" w:sz="6" w:space="0" w:color="auto"/>
              <w:left w:val="single" w:sz="6" w:space="0" w:color="auto"/>
              <w:bottom w:val="single" w:sz="6" w:space="0" w:color="auto"/>
              <w:right w:val="single" w:sz="6" w:space="0" w:color="auto"/>
            </w:tcBorders>
          </w:tcPr>
          <w:p w:rsidR="002B79F8" w:rsidRPr="00D410B9" w:rsidRDefault="002B79F8" w:rsidP="00260D19">
            <w:pPr>
              <w:pStyle w:val="TAC"/>
            </w:pPr>
            <w:r w:rsidRPr="00BA5935">
              <w:t>T</w:t>
            </w:r>
            <w:r>
              <w:t>3593</w:t>
            </w:r>
          </w:p>
        </w:tc>
        <w:tc>
          <w:tcPr>
            <w:tcW w:w="992" w:type="dxa"/>
            <w:tcBorders>
              <w:top w:val="single" w:sz="6" w:space="0" w:color="auto"/>
              <w:left w:val="single" w:sz="6" w:space="0" w:color="auto"/>
              <w:bottom w:val="single" w:sz="6" w:space="0" w:color="auto"/>
              <w:right w:val="single" w:sz="6" w:space="0" w:color="auto"/>
            </w:tcBorders>
          </w:tcPr>
          <w:p w:rsidR="002B79F8" w:rsidRPr="00D410B9" w:rsidRDefault="002B79F8" w:rsidP="00260D19">
            <w:pPr>
              <w:pStyle w:val="TAL"/>
            </w:pPr>
            <w:r w:rsidRPr="00A41E3E">
              <w:t>TBD (NOTE 2)</w:t>
            </w:r>
          </w:p>
        </w:tc>
        <w:tc>
          <w:tcPr>
            <w:tcW w:w="1560" w:type="dxa"/>
            <w:tcBorders>
              <w:top w:val="single" w:sz="6" w:space="0" w:color="auto"/>
              <w:left w:val="single" w:sz="6" w:space="0" w:color="auto"/>
              <w:bottom w:val="single" w:sz="6" w:space="0" w:color="auto"/>
              <w:right w:val="single" w:sz="6" w:space="0" w:color="auto"/>
            </w:tcBorders>
          </w:tcPr>
          <w:p w:rsidR="002B79F8" w:rsidRPr="00D410B9" w:rsidRDefault="002B79F8" w:rsidP="00260D19">
            <w:pPr>
              <w:pStyle w:val="TAC"/>
              <w:rPr>
                <w:lang w:val="en-US"/>
              </w:rPr>
            </w:pPr>
            <w:r w:rsidRPr="00BA5935">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B79F8" w:rsidRPr="00D410B9" w:rsidRDefault="002B79F8" w:rsidP="00260D19">
            <w:pPr>
              <w:pStyle w:val="TAL"/>
            </w:pPr>
            <w:r>
              <w:t xml:space="preserve">Reception </w:t>
            </w:r>
            <w:r w:rsidRPr="00BA5935">
              <w:t xml:space="preserve">of PDU SESSION MODIFICATION </w:t>
            </w:r>
            <w:r>
              <w:t xml:space="preserve">COMPLETE </w:t>
            </w:r>
            <w:r w:rsidRPr="00BA5935">
              <w:t>message</w:t>
            </w:r>
            <w:r>
              <w:t xml:space="preserve"> for transmitted PDU SESSION MODIFICATION COMMAND message where the PDU SESSION MODIFICATION COMMAND message included 5GSM cause </w:t>
            </w:r>
            <w:r w:rsidRPr="00C50C89">
              <w:t>#39</w:t>
            </w:r>
            <w:r>
              <w:t>.</w:t>
            </w:r>
          </w:p>
        </w:tc>
        <w:tc>
          <w:tcPr>
            <w:tcW w:w="1701" w:type="dxa"/>
            <w:tcBorders>
              <w:top w:val="single" w:sz="6" w:space="0" w:color="auto"/>
              <w:left w:val="single" w:sz="6" w:space="0" w:color="auto"/>
              <w:bottom w:val="single" w:sz="6" w:space="0" w:color="auto"/>
              <w:right w:val="single" w:sz="6" w:space="0" w:color="auto"/>
            </w:tcBorders>
          </w:tcPr>
          <w:p w:rsidR="002B79F8" w:rsidRPr="00D410B9" w:rsidRDefault="002B79F8" w:rsidP="00260D19">
            <w:pPr>
              <w:pStyle w:val="TAL"/>
            </w:pPr>
            <w:r>
              <w:t>PDU SESSION RELEASE REQUEST message received.</w:t>
            </w:r>
          </w:p>
        </w:tc>
        <w:tc>
          <w:tcPr>
            <w:tcW w:w="1700" w:type="dxa"/>
            <w:tcBorders>
              <w:top w:val="single" w:sz="6" w:space="0" w:color="auto"/>
              <w:left w:val="single" w:sz="6" w:space="0" w:color="auto"/>
              <w:bottom w:val="single" w:sz="6" w:space="0" w:color="auto"/>
              <w:right w:val="single" w:sz="6" w:space="0" w:color="auto"/>
            </w:tcBorders>
          </w:tcPr>
          <w:p w:rsidR="002B79F8" w:rsidRDefault="002B79F8" w:rsidP="00260D19">
            <w:pPr>
              <w:pStyle w:val="TAL"/>
            </w:pPr>
            <w:r>
              <w:t>Network-requested PDU session release procedure performed.</w:t>
            </w:r>
          </w:p>
        </w:tc>
      </w:tr>
      <w:tr w:rsidR="00020F44" w:rsidRPr="00D410B9" w:rsidTr="006B6569">
        <w:trPr>
          <w:cantSplit/>
          <w:jc w:val="center"/>
        </w:trPr>
        <w:tc>
          <w:tcPr>
            <w:tcW w:w="9638" w:type="dxa"/>
            <w:gridSpan w:val="6"/>
            <w:tcBorders>
              <w:top w:val="single" w:sz="6" w:space="0" w:color="auto"/>
              <w:left w:val="single" w:sz="6" w:space="0" w:color="auto"/>
              <w:bottom w:val="single" w:sz="6" w:space="0" w:color="auto"/>
              <w:right w:val="single" w:sz="6" w:space="0" w:color="auto"/>
            </w:tcBorders>
          </w:tcPr>
          <w:p w:rsidR="002B79F8" w:rsidRPr="00A41E3E" w:rsidRDefault="00020F44" w:rsidP="002B79F8">
            <w:pPr>
              <w:pStyle w:val="TAN"/>
            </w:pPr>
            <w:r w:rsidRPr="003168A2">
              <w:t>NOTE </w:t>
            </w:r>
            <w:r w:rsidRPr="003168A2">
              <w:rPr>
                <w:rFonts w:hint="eastAsia"/>
              </w:rPr>
              <w:t>1</w:t>
            </w:r>
            <w:r w:rsidRPr="003168A2">
              <w:t>:</w:t>
            </w:r>
            <w:r w:rsidRPr="003168A2">
              <w:tab/>
              <w:t>Typically, the procedures are aborted on the fifth expiry of the relevant timer. Exceptions are described in the corresponding procedure description.</w:t>
            </w:r>
          </w:p>
          <w:p w:rsidR="00020F44" w:rsidRDefault="002B79F8" w:rsidP="002B79F8">
            <w:pPr>
              <w:pStyle w:val="TAN"/>
            </w:pPr>
            <w:r>
              <w:t>NOTE 2:</w:t>
            </w:r>
            <w:r>
              <w:tab/>
            </w:r>
            <w:r w:rsidRPr="00A41E3E">
              <w:t xml:space="preserve">If the PDU Session Address Lifetime value is sent to the UE in the PDU SESSION MODIFICATION COMMAND message then </w:t>
            </w:r>
            <w:r w:rsidR="00060F9A">
              <w:t xml:space="preserve">timer </w:t>
            </w:r>
            <w:r w:rsidRPr="00A41E3E">
              <w:t>T3593 shall be started with the same value, otherwise it shall use a default value.</w:t>
            </w:r>
          </w:p>
        </w:tc>
      </w:tr>
    </w:tbl>
    <w:p w:rsidR="00BB130A" w:rsidRDefault="00BB130A" w:rsidP="00BB130A"/>
    <w:p w:rsidR="00A41C5D" w:rsidRDefault="00A41C5D" w:rsidP="00A41C5D">
      <w:pPr>
        <w:pStyle w:val="Heading8"/>
      </w:pPr>
      <w:r>
        <w:br w:type="page"/>
      </w:r>
      <w:bookmarkStart w:id="703" w:name="_Toc508877464"/>
      <w:r>
        <w:lastRenderedPageBreak/>
        <w:t>Annex A (informative):</w:t>
      </w:r>
      <w:r>
        <w:br/>
        <w:t>Cause values for 5GS mobility management</w:t>
      </w:r>
      <w:bookmarkEnd w:id="703"/>
    </w:p>
    <w:p w:rsidR="003E0676" w:rsidRDefault="00564F7B">
      <w:pPr>
        <w:pStyle w:val="Heading2"/>
      </w:pPr>
      <w:bookmarkStart w:id="704" w:name="_Toc508877465"/>
      <w:r>
        <w:t>A</w:t>
      </w:r>
      <w:r w:rsidR="00020F44" w:rsidRPr="003168A2">
        <w:t>.1</w:t>
      </w:r>
      <w:r w:rsidR="00020F44" w:rsidRPr="003168A2">
        <w:tab/>
        <w:t>Causes related to UE identification</w:t>
      </w:r>
      <w:bookmarkEnd w:id="704"/>
    </w:p>
    <w:p w:rsidR="00020F44" w:rsidRPr="003168A2" w:rsidRDefault="00020F44" w:rsidP="00020F44">
      <w:r w:rsidRPr="003168A2">
        <w:t>Cause #3 – Illegal UE</w:t>
      </w:r>
    </w:p>
    <w:p w:rsidR="00020F44" w:rsidRPr="003168A2" w:rsidRDefault="00020F44" w:rsidP="00020F44">
      <w:pPr>
        <w:pStyle w:val="B1"/>
      </w:pPr>
      <w:r w:rsidRPr="003168A2">
        <w:tab/>
        <w:t xml:space="preserve">This </w:t>
      </w:r>
      <w:r>
        <w:t xml:space="preserve">5GMM </w:t>
      </w:r>
      <w:r w:rsidRPr="003168A2">
        <w:t>cause is sent to the UE when the network refuses service to the UE either because an identity of the UE is not acceptable to the network or because the UE does not pass the authentication check.</w:t>
      </w:r>
    </w:p>
    <w:p w:rsidR="00020F44" w:rsidRPr="003168A2" w:rsidRDefault="00020F44" w:rsidP="00020F44">
      <w:r w:rsidRPr="003168A2">
        <w:t>Cause #6 – Illegal ME</w:t>
      </w:r>
    </w:p>
    <w:p w:rsidR="00020F44" w:rsidRPr="003168A2" w:rsidRDefault="00020F44" w:rsidP="00020F44">
      <w:pPr>
        <w:pStyle w:val="B1"/>
      </w:pPr>
      <w:r w:rsidRPr="003168A2">
        <w:tab/>
        <w:t xml:space="preserve">This </w:t>
      </w:r>
      <w:r>
        <w:t xml:space="preserve">5GMM </w:t>
      </w:r>
      <w:r w:rsidRPr="003168A2">
        <w:t>cause is sent to the UE if the ME used is not acceptable to the network, e.g. blacklisted.</w:t>
      </w:r>
    </w:p>
    <w:p w:rsidR="00020F44" w:rsidRPr="003168A2" w:rsidRDefault="00020F44" w:rsidP="00020F44">
      <w:r w:rsidRPr="003168A2">
        <w:t>Cause #10 – Implicit</w:t>
      </w:r>
      <w:r>
        <w:t>ly</w:t>
      </w:r>
      <w:r w:rsidRPr="003168A2">
        <w:t xml:space="preserve"> de</w:t>
      </w:r>
      <w:r>
        <w:t>-registered</w:t>
      </w:r>
    </w:p>
    <w:p w:rsidR="00020F44" w:rsidRPr="003168A2" w:rsidDel="000B26AC" w:rsidRDefault="00020F44" w:rsidP="00020F44">
      <w:pPr>
        <w:pStyle w:val="B1"/>
      </w:pPr>
      <w:r w:rsidRPr="003168A2">
        <w:tab/>
        <w:t xml:space="preserve">This </w:t>
      </w:r>
      <w:r>
        <w:t xml:space="preserve">5GMM </w:t>
      </w:r>
      <w:r w:rsidRPr="003168A2">
        <w:t>cause is sent to the UE either if the network has implicitly de</w:t>
      </w:r>
      <w:r>
        <w:t>-registered</w:t>
      </w:r>
      <w:r w:rsidRPr="003168A2">
        <w:t xml:space="preserve"> the UE, e.g. after the </w:t>
      </w:r>
      <w:r>
        <w:t>i</w:t>
      </w:r>
      <w:r w:rsidRPr="003168A2">
        <w:t>mplicit de</w:t>
      </w:r>
      <w:r>
        <w:t>-registration</w:t>
      </w:r>
      <w:r w:rsidRPr="003168A2">
        <w:t xml:space="preserve"> timer has expired, or if the </w:t>
      </w:r>
      <w:r>
        <w:t>5G</w:t>
      </w:r>
      <w:r w:rsidRPr="003168A2">
        <w:t xml:space="preserve">MM context data related to the subscription does not exist in the </w:t>
      </w:r>
      <w:r>
        <w:t>AMF</w:t>
      </w:r>
      <w:r w:rsidRPr="003168A2">
        <w:t xml:space="preserve"> e.g. because of a </w:t>
      </w:r>
      <w:r>
        <w:t>AMF</w:t>
      </w:r>
      <w:r w:rsidRPr="003168A2">
        <w:t xml:space="preserve"> restart</w:t>
      </w:r>
      <w:r>
        <w:rPr>
          <w:rFonts w:hint="eastAsia"/>
        </w:rPr>
        <w:t xml:space="preserve">, or because of a </w:t>
      </w:r>
      <w:r>
        <w:t xml:space="preserve">registration </w:t>
      </w:r>
      <w:r>
        <w:rPr>
          <w:rFonts w:hint="eastAsia"/>
        </w:rPr>
        <w:t xml:space="preserve">request </w:t>
      </w:r>
      <w:r>
        <w:t>for mobility or registration update</w:t>
      </w:r>
      <w:r>
        <w:rPr>
          <w:rFonts w:hint="eastAsia"/>
        </w:rPr>
        <w:t xml:space="preserve"> </w:t>
      </w:r>
      <w:r>
        <w:t xml:space="preserve">is </w:t>
      </w:r>
      <w:r>
        <w:rPr>
          <w:rFonts w:hint="eastAsia"/>
        </w:rPr>
        <w:t xml:space="preserve">routed to a new </w:t>
      </w:r>
      <w:r>
        <w:t>AMF</w:t>
      </w:r>
      <w:r w:rsidRPr="003168A2">
        <w:t>.</w:t>
      </w:r>
    </w:p>
    <w:p w:rsidR="003E0676" w:rsidRDefault="00564F7B">
      <w:pPr>
        <w:pStyle w:val="Heading2"/>
      </w:pPr>
      <w:bookmarkStart w:id="705" w:name="_Toc508877466"/>
      <w:r>
        <w:t>A</w:t>
      </w:r>
      <w:r w:rsidR="00020F44" w:rsidRPr="003168A2">
        <w:t>.2</w:t>
      </w:r>
      <w:r w:rsidR="00020F44" w:rsidRPr="003168A2">
        <w:tab/>
        <w:t>Cause related to subscription options</w:t>
      </w:r>
      <w:bookmarkEnd w:id="705"/>
    </w:p>
    <w:p w:rsidR="00020F44" w:rsidRPr="00FE320E" w:rsidRDefault="00020F44" w:rsidP="00020F44">
      <w:r>
        <w:t>Cause #</w:t>
      </w:r>
      <w:r w:rsidRPr="00FE320E">
        <w:t>5</w:t>
      </w:r>
      <w:r>
        <w:t xml:space="preserve"> </w:t>
      </w:r>
      <w:r w:rsidRPr="003168A2">
        <w:t xml:space="preserve">– </w:t>
      </w:r>
      <w:r>
        <w:rPr>
          <w:rFonts w:hint="eastAsia"/>
        </w:rPr>
        <w:t>PEI</w:t>
      </w:r>
      <w:r w:rsidRPr="00FE320E">
        <w:t xml:space="preserve"> not accepted</w:t>
      </w:r>
    </w:p>
    <w:p w:rsidR="00020F44" w:rsidRDefault="00020F44" w:rsidP="00020F44">
      <w:pPr>
        <w:pStyle w:val="B1"/>
      </w:pPr>
      <w:r w:rsidRPr="00FE320E">
        <w:tab/>
        <w:t xml:space="preserve">This cause is sent to the </w:t>
      </w:r>
      <w:r>
        <w:t>UE</w:t>
      </w:r>
      <w:r w:rsidRPr="00FE320E">
        <w:t xml:space="preserve"> if the network does not </w:t>
      </w:r>
      <w:r>
        <w:t xml:space="preserve">accept an </w:t>
      </w:r>
      <w:r>
        <w:rPr>
          <w:rFonts w:hint="eastAsia"/>
        </w:rPr>
        <w:t>initial registration</w:t>
      </w:r>
      <w:r>
        <w:t xml:space="preserve"> procedure for emergency services using a </w:t>
      </w:r>
      <w:r>
        <w:rPr>
          <w:rFonts w:hint="eastAsia"/>
        </w:rPr>
        <w:t>PEI</w:t>
      </w:r>
      <w:r w:rsidRPr="00FE320E">
        <w:t>.</w:t>
      </w:r>
    </w:p>
    <w:p w:rsidR="00020F44" w:rsidRPr="003168A2" w:rsidRDefault="00020F44" w:rsidP="00020F44">
      <w:r w:rsidRPr="003168A2">
        <w:t xml:space="preserve">Cause #8 – </w:t>
      </w:r>
      <w:r>
        <w:t>5G</w:t>
      </w:r>
      <w:r w:rsidRPr="003168A2">
        <w:t>S services not allowed</w:t>
      </w:r>
    </w:p>
    <w:p w:rsidR="00020F44" w:rsidRPr="003168A2" w:rsidRDefault="00020F44" w:rsidP="00020F44">
      <w:pPr>
        <w:pStyle w:val="B1"/>
      </w:pPr>
      <w:r w:rsidRPr="003168A2">
        <w:tab/>
        <w:t xml:space="preserve">This </w:t>
      </w:r>
      <w:r>
        <w:t xml:space="preserve">5GMM </w:t>
      </w:r>
      <w:r w:rsidRPr="003168A2">
        <w:t>cause is sent to the UE when it i</w:t>
      </w:r>
      <w:r>
        <w:t xml:space="preserve">s not allowed to operate 5GS </w:t>
      </w:r>
      <w:r w:rsidRPr="003168A2">
        <w:t>services.</w:t>
      </w:r>
    </w:p>
    <w:p w:rsidR="00020F44" w:rsidRPr="003168A2" w:rsidRDefault="00020F44" w:rsidP="00020F44">
      <w:r w:rsidRPr="003168A2">
        <w:t>Cause #11 – PLMN not allowed</w:t>
      </w:r>
    </w:p>
    <w:p w:rsidR="00020F44" w:rsidRPr="003168A2" w:rsidRDefault="00020F44" w:rsidP="00020F44">
      <w:pPr>
        <w:pStyle w:val="B1"/>
      </w:pPr>
      <w:r w:rsidRPr="003168A2">
        <w:tab/>
        <w:t xml:space="preserve">This </w:t>
      </w:r>
      <w:r>
        <w:t xml:space="preserve">5GMM </w:t>
      </w:r>
      <w:r w:rsidRPr="003168A2">
        <w:t xml:space="preserve">cause is sent to the UE if it requests </w:t>
      </w:r>
      <w:r>
        <w:t xml:space="preserve">service, or if the network initiates a de-registration request, </w:t>
      </w:r>
      <w:r w:rsidRPr="003168A2">
        <w:t>in a PLMN where the UE, by subscription or due to operator determined barring, is not allowed to operate.</w:t>
      </w:r>
    </w:p>
    <w:p w:rsidR="00020F44" w:rsidRPr="003168A2" w:rsidRDefault="00020F44" w:rsidP="00020F44">
      <w:r w:rsidRPr="003168A2">
        <w:t>Cause #12 – Tracking area not allowed</w:t>
      </w:r>
    </w:p>
    <w:p w:rsidR="00020F44" w:rsidRPr="003168A2" w:rsidRDefault="00020F44" w:rsidP="00020F44">
      <w:pPr>
        <w:pStyle w:val="B1"/>
      </w:pPr>
      <w:r w:rsidRPr="003168A2">
        <w:tab/>
        <w:t xml:space="preserve">This </w:t>
      </w:r>
      <w:r>
        <w:t xml:space="preserve">5GMM </w:t>
      </w:r>
      <w:r w:rsidRPr="003168A2">
        <w:t xml:space="preserve">cause is sent to the UE if it requests </w:t>
      </w:r>
      <w:r>
        <w:t>service, or if the network initiates a de-registration request,</w:t>
      </w:r>
      <w:r w:rsidRPr="003168A2">
        <w:t xml:space="preserve"> in a tracking area where the HPLMN determines that the UE, by subscription, is not allowed to operate.</w:t>
      </w:r>
    </w:p>
    <w:p w:rsidR="00020F44" w:rsidRPr="003168A2" w:rsidRDefault="00020F44" w:rsidP="00020F44">
      <w:pPr>
        <w:pStyle w:val="NO"/>
      </w:pPr>
      <w:r w:rsidRPr="003168A2">
        <w:t>NOTE 1:</w:t>
      </w:r>
      <w:r w:rsidRPr="003168A2">
        <w:tab/>
        <w:t xml:space="preserve">If </w:t>
      </w:r>
      <w:r>
        <w:t xml:space="preserve">5GMM </w:t>
      </w:r>
      <w:r w:rsidRPr="003168A2">
        <w:t>cause #12 is sent to a roaming subscriber the subscriber is denied service even if other PLMNs are available on which registration was possible.</w:t>
      </w:r>
    </w:p>
    <w:p w:rsidR="00020F44" w:rsidRPr="003168A2" w:rsidRDefault="00020F44" w:rsidP="00020F44">
      <w:r w:rsidRPr="003168A2">
        <w:t>Cause #13 – Roaming not allowed in this tracking area</w:t>
      </w:r>
    </w:p>
    <w:p w:rsidR="00020F44" w:rsidRPr="003168A2" w:rsidRDefault="00020F44" w:rsidP="00020F44">
      <w:pPr>
        <w:pStyle w:val="B1"/>
      </w:pPr>
      <w:r w:rsidRPr="003168A2">
        <w:tab/>
        <w:t xml:space="preserve">This </w:t>
      </w:r>
      <w:r>
        <w:t xml:space="preserve">5GMM </w:t>
      </w:r>
      <w:r w:rsidRPr="003168A2">
        <w:t xml:space="preserve">cause is sent to a UE which requests </w:t>
      </w:r>
      <w:r>
        <w:t>service, or if the network initiates a de-registration request,</w:t>
      </w:r>
      <w:r w:rsidRPr="003168A2">
        <w:t xml:space="preserve"> in a tracking area of a PLMN which by subscription offers roaming to that UE but not in that tracking area.</w:t>
      </w:r>
    </w:p>
    <w:p w:rsidR="00020F44" w:rsidRPr="00540B89" w:rsidRDefault="00020F44" w:rsidP="00020F44">
      <w:r w:rsidRPr="00540B89">
        <w:t>Cause #</w:t>
      </w:r>
      <w:r w:rsidR="00276246">
        <w:t>27</w:t>
      </w:r>
      <w:r w:rsidRPr="00540B89">
        <w:t xml:space="preserve"> – N1 mode not </w:t>
      </w:r>
      <w:r>
        <w:t>allowed</w:t>
      </w:r>
    </w:p>
    <w:p w:rsidR="00020F44" w:rsidRPr="000657E8" w:rsidRDefault="00020F44" w:rsidP="00020F44">
      <w:pPr>
        <w:pStyle w:val="B1"/>
      </w:pPr>
      <w:r w:rsidRPr="00540B89">
        <w:tab/>
      </w:r>
      <w:r w:rsidRPr="00A26573">
        <w:t xml:space="preserve">This </w:t>
      </w:r>
      <w:r>
        <w:t xml:space="preserve">5GMM </w:t>
      </w:r>
      <w:r w:rsidRPr="00A26573">
        <w:t>cause is sent to the UE if it requests service, or if the network initiates a de</w:t>
      </w:r>
      <w:r>
        <w:t>-registration</w:t>
      </w:r>
      <w:r w:rsidRPr="00A26573">
        <w:t xml:space="preserve"> request, in a </w:t>
      </w:r>
      <w:r>
        <w:t xml:space="preserve">PLMN </w:t>
      </w:r>
      <w:r w:rsidRPr="00A26573">
        <w:t>where the UE by subscription, is not allowed to operate</w:t>
      </w:r>
      <w:r>
        <w:t xml:space="preserve"> in N1 mode</w:t>
      </w:r>
      <w:r w:rsidRPr="00A26573">
        <w:t>.</w:t>
      </w:r>
    </w:p>
    <w:p w:rsidR="003E0676" w:rsidRDefault="00564F7B">
      <w:pPr>
        <w:pStyle w:val="Heading2"/>
      </w:pPr>
      <w:bookmarkStart w:id="706" w:name="_Toc508877467"/>
      <w:r>
        <w:t>A</w:t>
      </w:r>
      <w:r w:rsidR="00020F44" w:rsidRPr="003168A2">
        <w:t>.3</w:t>
      </w:r>
      <w:r w:rsidR="00020F44" w:rsidRPr="003168A2">
        <w:tab/>
        <w:t>Causes related to PLMN specific network failures and congestion/authentication failures</w:t>
      </w:r>
      <w:bookmarkEnd w:id="706"/>
    </w:p>
    <w:p w:rsidR="00020F44" w:rsidRPr="003168A2" w:rsidRDefault="00020F44" w:rsidP="00020F44">
      <w:r w:rsidRPr="003168A2">
        <w:t>Cause #21 – Synch failure</w:t>
      </w:r>
    </w:p>
    <w:p w:rsidR="00020F44" w:rsidRPr="003168A2" w:rsidRDefault="00020F44" w:rsidP="00020F44">
      <w:pPr>
        <w:pStyle w:val="B1"/>
      </w:pPr>
      <w:r w:rsidRPr="003168A2">
        <w:lastRenderedPageBreak/>
        <w:tab/>
        <w:t xml:space="preserve">This </w:t>
      </w:r>
      <w:r>
        <w:t xml:space="preserve">5GMM </w:t>
      </w:r>
      <w:r w:rsidRPr="003168A2">
        <w:t>cause is sent to the network if the USIM detects that the SQN in the AUTHENTICATION R</w:t>
      </w:r>
      <w:r>
        <w:t>EQUEST message is out of range</w:t>
      </w:r>
      <w:r w:rsidRPr="003168A2">
        <w:t>.</w:t>
      </w:r>
    </w:p>
    <w:p w:rsidR="00020F44" w:rsidRPr="005E1FFF" w:rsidRDefault="00020F44" w:rsidP="00020F44">
      <w:r w:rsidRPr="005E1FFF">
        <w:t>Cause #22 – Congestion</w:t>
      </w:r>
    </w:p>
    <w:p w:rsidR="00020F44" w:rsidRPr="004448B8" w:rsidRDefault="00020F44" w:rsidP="00020F44">
      <w:pPr>
        <w:pStyle w:val="B1"/>
      </w:pPr>
      <w:r w:rsidRPr="003168A2">
        <w:tab/>
        <w:t xml:space="preserve">This </w:t>
      </w:r>
      <w:r>
        <w:rPr>
          <w:rFonts w:hint="eastAsia"/>
        </w:rPr>
        <w:t>5G</w:t>
      </w:r>
      <w:r>
        <w:t xml:space="preserve">MM </w:t>
      </w:r>
      <w:r w:rsidRPr="003168A2">
        <w:t>cause is sent to the UE because of congestion in the network (e.g. no channel, facility busy/congested etc.).</w:t>
      </w:r>
    </w:p>
    <w:p w:rsidR="00020F44" w:rsidRPr="003168A2" w:rsidRDefault="00020F44" w:rsidP="00020F44">
      <w:r w:rsidRPr="003168A2">
        <w:t>Cause #23 – UE security capabilities mismatch</w:t>
      </w:r>
    </w:p>
    <w:p w:rsidR="00020F44" w:rsidRPr="003168A2" w:rsidDel="006D698E" w:rsidRDefault="00020F44" w:rsidP="00020F44">
      <w:pPr>
        <w:pStyle w:val="B1"/>
      </w:pPr>
      <w:r w:rsidRPr="003168A2">
        <w:tab/>
        <w:t xml:space="preserve">This </w:t>
      </w:r>
      <w:r>
        <w:t xml:space="preserve">5GMM </w:t>
      </w:r>
      <w:r w:rsidRPr="003168A2">
        <w:t>cause is sent to the network if the UE detects that the UE security capabilit</w:t>
      </w:r>
      <w:r>
        <w:rPr>
          <w:rFonts w:hint="eastAsia"/>
        </w:rPr>
        <w:t>y</w:t>
      </w:r>
      <w:r w:rsidRPr="003168A2">
        <w:t xml:space="preserve"> do</w:t>
      </w:r>
      <w:r>
        <w:rPr>
          <w:rFonts w:hint="eastAsia"/>
        </w:rPr>
        <w:t>es</w:t>
      </w:r>
      <w:r w:rsidRPr="003168A2">
        <w:t xml:space="preserve"> not match the </w:t>
      </w:r>
      <w:r>
        <w:rPr>
          <w:rFonts w:hint="eastAsia"/>
        </w:rPr>
        <w:t>one</w:t>
      </w:r>
      <w:r w:rsidRPr="003168A2">
        <w:t xml:space="preserve"> sent back by the network.</w:t>
      </w:r>
    </w:p>
    <w:p w:rsidR="00020F44" w:rsidRPr="003168A2" w:rsidRDefault="00020F44" w:rsidP="00020F44">
      <w:r w:rsidRPr="003168A2">
        <w:t>Cause #24 – Security mode rejected, unspecified</w:t>
      </w:r>
    </w:p>
    <w:p w:rsidR="00020F44" w:rsidRPr="003168A2" w:rsidRDefault="00020F44" w:rsidP="00020F44">
      <w:pPr>
        <w:pStyle w:val="B1"/>
      </w:pPr>
      <w:r w:rsidRPr="003168A2">
        <w:tab/>
        <w:t xml:space="preserve">This </w:t>
      </w:r>
      <w:r>
        <w:t xml:space="preserve">5GMM </w:t>
      </w:r>
      <w:r w:rsidRPr="003168A2">
        <w:t xml:space="preserve">cause is sent to the network if the security mode command is rejected by the UE if the UE detects that the </w:t>
      </w:r>
      <w:r>
        <w:t>n</w:t>
      </w:r>
      <w:r>
        <w:rPr>
          <w:rFonts w:hint="eastAsia"/>
        </w:rPr>
        <w:t>once</w:t>
      </w:r>
      <w:r w:rsidRPr="00834528">
        <w:rPr>
          <w:rFonts w:hint="eastAsia"/>
          <w:vertAlign w:val="subscript"/>
        </w:rPr>
        <w:t>UE</w:t>
      </w:r>
      <w:r w:rsidRPr="003168A2">
        <w:t xml:space="preserve"> do</w:t>
      </w:r>
      <w:r>
        <w:rPr>
          <w:rFonts w:hint="eastAsia"/>
        </w:rPr>
        <w:t>es</w:t>
      </w:r>
      <w:r w:rsidRPr="003168A2">
        <w:t xml:space="preserve"> not match the </w:t>
      </w:r>
      <w:r>
        <w:rPr>
          <w:rFonts w:hint="eastAsia"/>
        </w:rPr>
        <w:t>one</w:t>
      </w:r>
      <w:r w:rsidRPr="003168A2">
        <w:t xml:space="preserve"> sent back by the network </w:t>
      </w:r>
      <w:r>
        <w:rPr>
          <w:rFonts w:hint="eastAsia"/>
        </w:rPr>
        <w:t xml:space="preserve">or </w:t>
      </w:r>
      <w:r w:rsidRPr="003168A2">
        <w:t>for unspecified reasons.</w:t>
      </w:r>
    </w:p>
    <w:p w:rsidR="00020F44" w:rsidRPr="00522026" w:rsidRDefault="00020F44" w:rsidP="00020F44">
      <w:r w:rsidRPr="00522026">
        <w:t xml:space="preserve">Cause </w:t>
      </w:r>
      <w:r>
        <w:t>#</w:t>
      </w:r>
      <w:r w:rsidR="00273A3F">
        <w:t>28</w:t>
      </w:r>
      <w:r w:rsidRPr="00522026">
        <w:t xml:space="preserve"> – </w:t>
      </w:r>
      <w:r>
        <w:t>Restricted service area</w:t>
      </w:r>
    </w:p>
    <w:p w:rsidR="00020F44" w:rsidRPr="00522026" w:rsidRDefault="00020F44" w:rsidP="00020F44">
      <w:pPr>
        <w:pStyle w:val="B1"/>
        <w:rPr>
          <w:rFonts w:eastAsia="Malgun Gothic"/>
        </w:rPr>
      </w:pPr>
      <w:r w:rsidRPr="00522026">
        <w:tab/>
        <w:t xml:space="preserve">This 5GMM cause is sent to the UE if it requests service in a </w:t>
      </w:r>
      <w:r>
        <w:t>tracking area which is a part of the UE’s non-allowed area or is not a part of the UE’s allowed area</w:t>
      </w:r>
      <w:r w:rsidRPr="00522026">
        <w:t>.</w:t>
      </w:r>
    </w:p>
    <w:p w:rsidR="003E0676" w:rsidRDefault="00564F7B">
      <w:pPr>
        <w:pStyle w:val="Heading2"/>
      </w:pPr>
      <w:bookmarkStart w:id="707" w:name="_Toc508877468"/>
      <w:r>
        <w:t>A</w:t>
      </w:r>
      <w:r w:rsidR="00020F44">
        <w:t>.4</w:t>
      </w:r>
      <w:r w:rsidR="00020F44" w:rsidRPr="003168A2">
        <w:tab/>
        <w:t>Causes related to invalid messages</w:t>
      </w:r>
      <w:bookmarkEnd w:id="707"/>
    </w:p>
    <w:p w:rsidR="00020F44" w:rsidRPr="003168A2" w:rsidRDefault="00020F44" w:rsidP="00020F44">
      <w:r w:rsidRPr="003168A2">
        <w:t>Cause #95 – Semantically incorrect message</w:t>
      </w:r>
    </w:p>
    <w:p w:rsidR="00020F44" w:rsidRPr="003168A2" w:rsidRDefault="00020F44" w:rsidP="00020F44">
      <w:pPr>
        <w:pStyle w:val="B1"/>
      </w:pPr>
      <w:r w:rsidRPr="003168A2">
        <w:tab/>
      </w:r>
      <w:r w:rsidRPr="009C5CD4">
        <w:t xml:space="preserve">This </w:t>
      </w:r>
      <w:r>
        <w:t xml:space="preserve">5GMM </w:t>
      </w:r>
      <w:r w:rsidRPr="009C5CD4">
        <w:t>cause is used to report receipt of a message with semantically incorrect contents</w:t>
      </w:r>
      <w:r w:rsidRPr="003168A2">
        <w:t>.</w:t>
      </w:r>
    </w:p>
    <w:p w:rsidR="00020F44" w:rsidRPr="003168A2" w:rsidRDefault="00020F44" w:rsidP="00020F44">
      <w:r w:rsidRPr="003168A2">
        <w:t>Cause #96 – Invalid mandatory information</w:t>
      </w:r>
    </w:p>
    <w:p w:rsidR="00020F44" w:rsidRPr="003168A2" w:rsidRDefault="00020F44" w:rsidP="00020F44">
      <w:pPr>
        <w:pStyle w:val="B1"/>
      </w:pPr>
      <w:r w:rsidRPr="003168A2">
        <w:tab/>
      </w:r>
      <w:r w:rsidRPr="009C5CD4">
        <w:t xml:space="preserve">This cause </w:t>
      </w:r>
      <w:r>
        <w:t xml:space="preserve">5GMM </w:t>
      </w:r>
      <w:r w:rsidRPr="009C5CD4">
        <w:t xml:space="preserve">indicates that the equipment sending this </w:t>
      </w:r>
      <w:r>
        <w:t xml:space="preserve">5GMM </w:t>
      </w:r>
      <w:r w:rsidRPr="009C5CD4">
        <w:t>cause has received a message with a non-semantical mandatory IE error</w:t>
      </w:r>
      <w:r w:rsidRPr="003168A2">
        <w:t>.</w:t>
      </w:r>
    </w:p>
    <w:p w:rsidR="00020F44" w:rsidRPr="00BB130A" w:rsidRDefault="00020F44" w:rsidP="00020F44">
      <w:pPr>
        <w:rPr>
          <w:lang w:val="fr-FR"/>
        </w:rPr>
      </w:pPr>
      <w:r w:rsidRPr="00BB130A">
        <w:rPr>
          <w:lang w:val="fr-FR"/>
        </w:rPr>
        <w:t>Cause #97 – Message type non-existent or not implemented</w:t>
      </w:r>
    </w:p>
    <w:p w:rsidR="00020F44" w:rsidRPr="003168A2" w:rsidRDefault="00020F44" w:rsidP="00020F44">
      <w:pPr>
        <w:pStyle w:val="B1"/>
      </w:pPr>
      <w:r w:rsidRPr="00BB130A">
        <w:rPr>
          <w:lang w:val="fr-FR"/>
        </w:rPr>
        <w:tab/>
      </w:r>
      <w:r w:rsidRPr="009C5CD4">
        <w:t xml:space="preserve">This </w:t>
      </w:r>
      <w:r>
        <w:t xml:space="preserve">5GMM </w:t>
      </w:r>
      <w:r w:rsidRPr="009C5CD4">
        <w:t xml:space="preserve">cause indicates that the equipment sending this </w:t>
      </w:r>
      <w:r>
        <w:t xml:space="preserve">5GMM </w:t>
      </w:r>
      <w:r w:rsidRPr="009C5CD4">
        <w:t xml:space="preserve">cause has received a message with a message type it does not recognize either because this is a message not defined, or defined but not implemented by the equipment sending this </w:t>
      </w:r>
      <w:r>
        <w:t xml:space="preserve">5GMM </w:t>
      </w:r>
      <w:r w:rsidRPr="009C5CD4">
        <w:t>cause.</w:t>
      </w:r>
    </w:p>
    <w:p w:rsidR="00020F44" w:rsidRPr="003168A2" w:rsidRDefault="00020F44" w:rsidP="00020F44">
      <w:r w:rsidRPr="003168A2">
        <w:t>Cause #98 – Message type not compatible with protocol state</w:t>
      </w:r>
    </w:p>
    <w:p w:rsidR="00020F44" w:rsidRPr="003168A2" w:rsidRDefault="00020F44" w:rsidP="00020F44">
      <w:pPr>
        <w:pStyle w:val="B1"/>
      </w:pPr>
      <w:r w:rsidRPr="003168A2">
        <w:tab/>
      </w:r>
      <w:r w:rsidRPr="009C5CD4">
        <w:t xml:space="preserve">This </w:t>
      </w:r>
      <w:r>
        <w:t xml:space="preserve">5GMM </w:t>
      </w:r>
      <w:r w:rsidRPr="009C5CD4">
        <w:t xml:space="preserve">cause indicates that the equipment sending this </w:t>
      </w:r>
      <w:r>
        <w:t xml:space="preserve">5GMM </w:t>
      </w:r>
      <w:r w:rsidRPr="009C5CD4">
        <w:t>cause has received a message not compatible with the protocol state</w:t>
      </w:r>
      <w:r w:rsidRPr="003168A2">
        <w:t>.</w:t>
      </w:r>
    </w:p>
    <w:p w:rsidR="00020F44" w:rsidRPr="00BB130A" w:rsidRDefault="00020F44" w:rsidP="00020F44">
      <w:pPr>
        <w:rPr>
          <w:lang w:val="fr-FR"/>
        </w:rPr>
      </w:pPr>
      <w:r w:rsidRPr="00BB130A">
        <w:rPr>
          <w:lang w:val="fr-FR"/>
        </w:rPr>
        <w:t>Cause #99 – Information element non-existent or not implemented</w:t>
      </w:r>
    </w:p>
    <w:p w:rsidR="00020F44" w:rsidRPr="003168A2" w:rsidRDefault="00020F44" w:rsidP="00020F44">
      <w:pPr>
        <w:pStyle w:val="B1"/>
      </w:pPr>
      <w:r w:rsidRPr="00BB130A">
        <w:rPr>
          <w:lang w:val="fr-FR"/>
        </w:rPr>
        <w:tab/>
      </w:r>
      <w:r w:rsidRPr="009C5CD4">
        <w:t xml:space="preserve">This </w:t>
      </w:r>
      <w:r>
        <w:t xml:space="preserve">5GMM </w:t>
      </w:r>
      <w:r w:rsidRPr="009C5CD4">
        <w:t xml:space="preserve">cause indicates that the equipment sending this </w:t>
      </w:r>
      <w:r>
        <w:t xml:space="preserve">5GMM </w:t>
      </w:r>
      <w:r w:rsidRPr="009C5CD4">
        <w:t xml:space="preserve">cause has received a message which includes information elements not recognized because the information element identifier is not defined or it is defined but not implemented by the equipment sending the </w:t>
      </w:r>
      <w:r>
        <w:t xml:space="preserve">5GMM </w:t>
      </w:r>
      <w:r w:rsidRPr="009C5CD4">
        <w:t>cause. However, the information element is not required to be present in the message in order for the equipment sending t</w:t>
      </w:r>
      <w:r>
        <w:t>he 5GMM cause to process the message</w:t>
      </w:r>
      <w:r w:rsidRPr="003168A2">
        <w:t>.</w:t>
      </w:r>
    </w:p>
    <w:p w:rsidR="00020F44" w:rsidRPr="003168A2" w:rsidRDefault="00020F44" w:rsidP="00020F44">
      <w:r w:rsidRPr="003168A2">
        <w:t>Cause #100 – Conditional IE error</w:t>
      </w:r>
    </w:p>
    <w:p w:rsidR="00020F44" w:rsidRPr="003168A2" w:rsidRDefault="00020F44" w:rsidP="00020F44">
      <w:pPr>
        <w:pStyle w:val="B1"/>
      </w:pPr>
      <w:r w:rsidRPr="003168A2">
        <w:tab/>
      </w:r>
      <w:r w:rsidRPr="009C5CD4">
        <w:t xml:space="preserve">This </w:t>
      </w:r>
      <w:r>
        <w:t xml:space="preserve">5GMM </w:t>
      </w:r>
      <w:r w:rsidRPr="009C5CD4">
        <w:t>cause indicates that the equipment sending this cause has received a message with conditional IE errors</w:t>
      </w:r>
      <w:r w:rsidRPr="003168A2">
        <w:t>.</w:t>
      </w:r>
    </w:p>
    <w:p w:rsidR="00020F44" w:rsidRPr="003168A2" w:rsidRDefault="00020F44" w:rsidP="00020F44">
      <w:r w:rsidRPr="003168A2">
        <w:t>Cause #101 – Message not compatible with protocol state</w:t>
      </w:r>
    </w:p>
    <w:p w:rsidR="00020F44" w:rsidRPr="003168A2" w:rsidRDefault="00020F44" w:rsidP="00020F44">
      <w:pPr>
        <w:pStyle w:val="B1"/>
      </w:pPr>
      <w:r w:rsidRPr="003168A2">
        <w:tab/>
      </w:r>
      <w:r w:rsidRPr="009C5CD4">
        <w:t xml:space="preserve">This </w:t>
      </w:r>
      <w:r>
        <w:t xml:space="preserve">5GMM </w:t>
      </w:r>
      <w:r w:rsidRPr="009C5CD4">
        <w:t>cause indicates that a message has been received which is incompatible with the protocol state</w:t>
      </w:r>
      <w:r w:rsidRPr="003168A2">
        <w:t>.</w:t>
      </w:r>
    </w:p>
    <w:p w:rsidR="00020F44" w:rsidRPr="003168A2" w:rsidRDefault="00020F44" w:rsidP="00020F44">
      <w:r w:rsidRPr="003168A2">
        <w:t>Cause #111 – Protocol error, unspecified</w:t>
      </w:r>
    </w:p>
    <w:p w:rsidR="00020F44" w:rsidRPr="00C21836" w:rsidRDefault="00020F44" w:rsidP="00020F44">
      <w:pPr>
        <w:rPr>
          <w:noProof/>
          <w:lang w:val="en-US"/>
        </w:rPr>
      </w:pPr>
      <w:r w:rsidRPr="003168A2">
        <w:tab/>
      </w:r>
      <w:r w:rsidRPr="009C5CD4">
        <w:t xml:space="preserve">This </w:t>
      </w:r>
      <w:r>
        <w:t xml:space="preserve">5GMM </w:t>
      </w:r>
      <w:r w:rsidRPr="009C5CD4">
        <w:t xml:space="preserve">cause is used to report a protocol error event only when no other </w:t>
      </w:r>
      <w:r>
        <w:t xml:space="preserve">5GMM </w:t>
      </w:r>
      <w:r w:rsidRPr="009C5CD4">
        <w:t>cause in the protocol error class applies</w:t>
      </w:r>
      <w:r w:rsidRPr="003168A2">
        <w:t>.</w:t>
      </w:r>
    </w:p>
    <w:p w:rsidR="00A41C5D" w:rsidRDefault="00BB130A" w:rsidP="00A41C5D">
      <w:pPr>
        <w:pStyle w:val="Heading8"/>
      </w:pPr>
      <w:r>
        <w:lastRenderedPageBreak/>
        <w:br w:type="page"/>
      </w:r>
      <w:bookmarkStart w:id="708" w:name="_Toc508877469"/>
      <w:r w:rsidR="00A41C5D">
        <w:lastRenderedPageBreak/>
        <w:t>Annex B (informative):</w:t>
      </w:r>
      <w:r w:rsidR="00A41C5D">
        <w:br/>
        <w:t>Cause values for 5GS session management</w:t>
      </w:r>
      <w:bookmarkEnd w:id="708"/>
    </w:p>
    <w:p w:rsidR="00020F44" w:rsidRPr="003168A2" w:rsidRDefault="00564F7B" w:rsidP="00564F7B">
      <w:pPr>
        <w:pStyle w:val="Heading2"/>
      </w:pPr>
      <w:bookmarkStart w:id="709" w:name="_Toc508877470"/>
      <w:bookmarkStart w:id="710" w:name="historyclause"/>
      <w:r>
        <w:t>B</w:t>
      </w:r>
      <w:r w:rsidR="00020F44" w:rsidRPr="003168A2">
        <w:t>.1</w:t>
      </w:r>
      <w:r w:rsidR="00020F44" w:rsidRPr="003168A2">
        <w:tab/>
        <w:t>Causes related to nature of request</w:t>
      </w:r>
      <w:bookmarkEnd w:id="709"/>
    </w:p>
    <w:p w:rsidR="00020F44" w:rsidRPr="003168A2" w:rsidRDefault="00020F44" w:rsidP="00020F44">
      <w:r w:rsidRPr="003168A2">
        <w:t>Cause #26 – Insufficient resources</w:t>
      </w:r>
    </w:p>
    <w:p w:rsidR="00020F44" w:rsidRPr="003168A2" w:rsidRDefault="00020F44" w:rsidP="00020F44">
      <w:pPr>
        <w:pStyle w:val="B1"/>
      </w:pPr>
      <w:r w:rsidRPr="003168A2">
        <w:tab/>
        <w:t xml:space="preserve">This </w:t>
      </w:r>
      <w:r>
        <w:t xml:space="preserve">5GSM </w:t>
      </w:r>
      <w:r w:rsidRPr="003168A2">
        <w:t xml:space="preserve">cause is used by the UE or by the network to indicate that the requested service cannot be </w:t>
      </w:r>
      <w:r>
        <w:t>provided</w:t>
      </w:r>
      <w:r w:rsidRPr="003168A2">
        <w:t xml:space="preserve"> </w:t>
      </w:r>
      <w:r>
        <w:t>due to insufficient resources.</w:t>
      </w:r>
    </w:p>
    <w:p w:rsidR="00020F44" w:rsidRPr="0010050B" w:rsidRDefault="00020F44" w:rsidP="00020F44">
      <w:r>
        <w:t>Cause #27 – Missing or unknown DNN</w:t>
      </w:r>
    </w:p>
    <w:p w:rsidR="00020F44" w:rsidRDefault="00020F44" w:rsidP="00020F44">
      <w:pPr>
        <w:pStyle w:val="B1"/>
      </w:pPr>
      <w:r>
        <w:tab/>
      </w:r>
      <w:r w:rsidRPr="0010050B">
        <w:t xml:space="preserve">This </w:t>
      </w:r>
      <w:r>
        <w:t>5G</w:t>
      </w:r>
      <w:r w:rsidRPr="0010050B">
        <w:t xml:space="preserve">SM cause is used by the network to indicate that the requested service was rejected by the external </w:t>
      </w:r>
      <w:r>
        <w:t>DN</w:t>
      </w:r>
      <w:r w:rsidRPr="0010050B">
        <w:t xml:space="preserve"> because the </w:t>
      </w:r>
      <w:r>
        <w:t>DNN</w:t>
      </w:r>
      <w:r w:rsidRPr="0010050B">
        <w:t xml:space="preserve"> was not included although required or if the </w:t>
      </w:r>
      <w:r>
        <w:t>DNN</w:t>
      </w:r>
      <w:r w:rsidRPr="0010050B">
        <w:t xml:space="preserve"> could not be resolved.</w:t>
      </w:r>
    </w:p>
    <w:p w:rsidR="00020F44" w:rsidRPr="00C51BFD" w:rsidRDefault="00020F44" w:rsidP="00020F44">
      <w:r w:rsidRPr="00C51BFD">
        <w:t>Cause #</w:t>
      </w:r>
      <w:r>
        <w:rPr>
          <w:rFonts w:hint="eastAsia"/>
          <w:lang w:eastAsia="ja-JP"/>
        </w:rPr>
        <w:t>29</w:t>
      </w:r>
      <w:r w:rsidRPr="00C51BFD">
        <w:t xml:space="preserve"> – </w:t>
      </w:r>
      <w:r>
        <w:t>User</w:t>
      </w:r>
      <w:r w:rsidRPr="00C51BFD">
        <w:t xml:space="preserve"> authentication failed</w:t>
      </w:r>
    </w:p>
    <w:p w:rsidR="00020F44" w:rsidRDefault="00020F44" w:rsidP="00020F44">
      <w:pPr>
        <w:pStyle w:val="B1"/>
      </w:pPr>
      <w:r w:rsidRPr="004118F2">
        <w:tab/>
        <w:t>This 5GSM cause is used by the network to indicate that the requested service was rejected by the external DN due to a failed user authentication</w:t>
      </w:r>
      <w:r>
        <w:t>.</w:t>
      </w:r>
    </w:p>
    <w:p w:rsidR="00020F44" w:rsidRPr="003168A2" w:rsidRDefault="00020F44" w:rsidP="00020F44">
      <w:r w:rsidRPr="003168A2">
        <w:t>Cause #31 –</w:t>
      </w:r>
      <w:r>
        <w:t xml:space="preserve"> </w:t>
      </w:r>
      <w:r>
        <w:rPr>
          <w:rFonts w:hint="eastAsia"/>
        </w:rPr>
        <w:t>Request</w:t>
      </w:r>
      <w:r w:rsidRPr="003168A2">
        <w:t xml:space="preserve"> rejected, unspecified</w:t>
      </w:r>
    </w:p>
    <w:p w:rsidR="00020F44" w:rsidRPr="003168A2" w:rsidRDefault="00020F44" w:rsidP="00020F44">
      <w:pPr>
        <w:pStyle w:val="B1"/>
      </w:pPr>
      <w:r w:rsidRPr="003168A2">
        <w:tab/>
        <w:t xml:space="preserve">This </w:t>
      </w:r>
      <w:r>
        <w:t xml:space="preserve">5GSM </w:t>
      </w:r>
      <w:r w:rsidRPr="003168A2">
        <w:t xml:space="preserve">cause is used by the network </w:t>
      </w:r>
      <w:r>
        <w:rPr>
          <w:rFonts w:hint="eastAsia"/>
          <w:lang w:eastAsia="zh-TW"/>
        </w:rPr>
        <w:t xml:space="preserve">or by the UE </w:t>
      </w:r>
      <w:r w:rsidRPr="003168A2">
        <w:t>to indicate that the requested service</w:t>
      </w:r>
      <w:r>
        <w:rPr>
          <w:rFonts w:hint="eastAsia"/>
        </w:rPr>
        <w:t xml:space="preserve"> or operation</w:t>
      </w:r>
      <w:r w:rsidRPr="003168A2">
        <w:t xml:space="preserve"> </w:t>
      </w:r>
      <w:r>
        <w:rPr>
          <w:rFonts w:hint="eastAsia"/>
        </w:rPr>
        <w:t xml:space="preserve">or the request for </w:t>
      </w:r>
      <w:r>
        <w:t xml:space="preserve">a </w:t>
      </w:r>
      <w:r>
        <w:rPr>
          <w:rFonts w:hint="eastAsia"/>
        </w:rPr>
        <w:t>resource</w:t>
      </w:r>
      <w:r w:rsidRPr="003168A2">
        <w:t xml:space="preserve"> was rejected due to unspecified reasons.</w:t>
      </w:r>
    </w:p>
    <w:p w:rsidR="00020F44" w:rsidRPr="003168A2" w:rsidRDefault="00020F44" w:rsidP="00020F44">
      <w:r w:rsidRPr="003168A2">
        <w:t>Cause #36 – Regular deactivation</w:t>
      </w:r>
    </w:p>
    <w:p w:rsidR="00020F44" w:rsidRPr="003168A2" w:rsidRDefault="00020F44" w:rsidP="00020F44">
      <w:pPr>
        <w:pStyle w:val="B1"/>
      </w:pPr>
      <w:r w:rsidRPr="003168A2">
        <w:tab/>
        <w:t xml:space="preserve">This </w:t>
      </w:r>
      <w:r>
        <w:t xml:space="preserve">5GSM </w:t>
      </w:r>
      <w:r w:rsidRPr="003168A2">
        <w:t xml:space="preserve">cause is used to indicate a regular UE or network initiated release of </w:t>
      </w:r>
      <w:r>
        <w:t>PDU session</w:t>
      </w:r>
      <w:r w:rsidRPr="003168A2">
        <w:t xml:space="preserve"> resources.</w:t>
      </w:r>
    </w:p>
    <w:p w:rsidR="00020F44" w:rsidRPr="00BE602C" w:rsidRDefault="00020F44" w:rsidP="00020F44">
      <w:r w:rsidRPr="00BE602C">
        <w:t>Cause #3</w:t>
      </w:r>
      <w:r>
        <w:t>9</w:t>
      </w:r>
      <w:r w:rsidRPr="00BE602C">
        <w:t xml:space="preserve"> – </w:t>
      </w:r>
      <w:r>
        <w:t>R</w:t>
      </w:r>
      <w:r w:rsidRPr="00C50C89">
        <w:t>eactivation requested</w:t>
      </w:r>
    </w:p>
    <w:p w:rsidR="00020F44" w:rsidRPr="00BE602C" w:rsidRDefault="00020F44" w:rsidP="00020F44">
      <w:pPr>
        <w:pStyle w:val="B1"/>
      </w:pPr>
      <w:r>
        <w:tab/>
        <w:t>This 5G</w:t>
      </w:r>
      <w:r w:rsidRPr="00BE602C">
        <w:t xml:space="preserve">SM cause is used by the network to request </w:t>
      </w:r>
      <w:r>
        <w:rPr>
          <w:rFonts w:hint="eastAsia"/>
        </w:rPr>
        <w:t>a PD</w:t>
      </w:r>
      <w:r>
        <w:t>U</w:t>
      </w:r>
      <w:r>
        <w:rPr>
          <w:rFonts w:hint="eastAsia"/>
        </w:rPr>
        <w:t xml:space="preserve"> </w:t>
      </w:r>
      <w:r>
        <w:t>session</w:t>
      </w:r>
      <w:r w:rsidRPr="00BE602C">
        <w:t xml:space="preserve"> reactivation</w:t>
      </w:r>
      <w:r>
        <w:t>.</w:t>
      </w:r>
    </w:p>
    <w:p w:rsidR="00020F44" w:rsidRPr="003168A2" w:rsidRDefault="00020F44" w:rsidP="00020F44">
      <w:r w:rsidRPr="003168A2">
        <w:t>Cause #50 – PD</w:t>
      </w:r>
      <w:r>
        <w:t>U</w:t>
      </w:r>
      <w:r w:rsidRPr="003168A2">
        <w:t xml:space="preserve"> </w:t>
      </w:r>
      <w:r>
        <w:t xml:space="preserve">session </w:t>
      </w:r>
      <w:r w:rsidRPr="003168A2">
        <w:t>type I</w:t>
      </w:r>
      <w:r w:rsidR="002F3300">
        <w:t>P</w:t>
      </w:r>
      <w:r w:rsidRPr="003168A2">
        <w:t>v4 only allowed</w:t>
      </w:r>
    </w:p>
    <w:p w:rsidR="00020F44" w:rsidRPr="003168A2" w:rsidRDefault="00020F44" w:rsidP="00020F44">
      <w:pPr>
        <w:pStyle w:val="B1"/>
      </w:pPr>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w:t>
      </w:r>
      <w:r w:rsidR="002F3300">
        <w:t>P</w:t>
      </w:r>
      <w:r w:rsidRPr="003168A2">
        <w:t>v4 is allowed</w:t>
      </w:r>
      <w:r>
        <w:t xml:space="preserve"> for </w:t>
      </w:r>
      <w:r w:rsidRPr="003168A2">
        <w:t xml:space="preserve">the requested </w:t>
      </w:r>
      <w:r>
        <w:t>IP</w:t>
      </w:r>
      <w:r w:rsidRPr="003168A2">
        <w:t xml:space="preserve"> connectivity.</w:t>
      </w:r>
    </w:p>
    <w:p w:rsidR="00020F44" w:rsidRPr="003168A2" w:rsidRDefault="00020F44" w:rsidP="00020F44">
      <w:r w:rsidRPr="003168A2">
        <w:t>Cause #51 – PD</w:t>
      </w:r>
      <w:r>
        <w:t>U</w:t>
      </w:r>
      <w:r w:rsidRPr="003168A2">
        <w:t xml:space="preserve"> </w:t>
      </w:r>
      <w:r>
        <w:t xml:space="preserve">session </w:t>
      </w:r>
      <w:r w:rsidRPr="003168A2">
        <w:t>type I</w:t>
      </w:r>
      <w:r w:rsidR="002F3300">
        <w:t>P</w:t>
      </w:r>
      <w:r w:rsidRPr="003168A2">
        <w:t>v6 only allowed</w:t>
      </w:r>
    </w:p>
    <w:p w:rsidR="00020F44" w:rsidRPr="003168A2" w:rsidRDefault="00020F44" w:rsidP="00020F44">
      <w:pPr>
        <w:pStyle w:val="B1"/>
      </w:pPr>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w:t>
      </w:r>
      <w:r w:rsidR="002F3300">
        <w:t>P</w:t>
      </w:r>
      <w:r w:rsidRPr="003168A2">
        <w:t>v6 is allowed</w:t>
      </w:r>
      <w:r>
        <w:t xml:space="preserve"> for the </w:t>
      </w:r>
      <w:r w:rsidRPr="003168A2">
        <w:t xml:space="preserve">requested </w:t>
      </w:r>
      <w:r>
        <w:t>IP</w:t>
      </w:r>
      <w:r w:rsidRPr="003168A2">
        <w:t xml:space="preserve"> connectivity.</w:t>
      </w:r>
    </w:p>
    <w:p w:rsidR="00020F44" w:rsidRPr="003168A2" w:rsidRDefault="00020F44" w:rsidP="00020F44">
      <w:r w:rsidRPr="003168A2">
        <w:t>Cause #</w:t>
      </w:r>
      <w:r w:rsidR="002F3300">
        <w:t>67</w:t>
      </w:r>
      <w:r w:rsidRPr="003168A2">
        <w:t xml:space="preserve"> –</w:t>
      </w:r>
      <w:r w:rsidR="002456A4">
        <w:t xml:space="preserve"> </w:t>
      </w:r>
      <w:r>
        <w:t>I</w:t>
      </w:r>
      <w:r w:rsidRPr="006411D2">
        <w:t>nsufficient resources</w:t>
      </w:r>
      <w:r>
        <w:rPr>
          <w:rFonts w:hint="eastAsia"/>
        </w:rPr>
        <w:t xml:space="preserve"> for specific slice and DNN</w:t>
      </w:r>
    </w:p>
    <w:p w:rsidR="00020F44" w:rsidRDefault="00020F44" w:rsidP="00020F44">
      <w:pPr>
        <w:pStyle w:val="B1"/>
      </w:pPr>
      <w:r w:rsidRPr="003168A2">
        <w:tab/>
        <w:t xml:space="preserve">This </w:t>
      </w:r>
      <w:r>
        <w:t xml:space="preserve">5GSM </w:t>
      </w:r>
      <w:r w:rsidRPr="003168A2">
        <w:t xml:space="preserve">cause is by the network to indicate that the requested service cannot be </w:t>
      </w:r>
      <w:r>
        <w:t>provided</w:t>
      </w:r>
      <w:r w:rsidRPr="003168A2">
        <w:t xml:space="preserve"> due to insufficient resources</w:t>
      </w:r>
      <w:r>
        <w:t xml:space="preserve"> </w:t>
      </w:r>
      <w:r>
        <w:rPr>
          <w:rFonts w:hint="eastAsia"/>
        </w:rPr>
        <w:t>for specific slice and DNN</w:t>
      </w:r>
      <w:r w:rsidRPr="003168A2">
        <w:t>.</w:t>
      </w:r>
    </w:p>
    <w:p w:rsidR="002456A4" w:rsidRPr="003168A2" w:rsidRDefault="002456A4" w:rsidP="002456A4">
      <w:r w:rsidRPr="003168A2">
        <w:t>Cause #</w:t>
      </w:r>
      <w:r w:rsidR="002F3300">
        <w:t>68</w:t>
      </w:r>
      <w:r w:rsidRPr="003168A2">
        <w:t xml:space="preserve"> –</w:t>
      </w:r>
      <w:r>
        <w:t xml:space="preserve"> Not supported </w:t>
      </w:r>
      <w:r>
        <w:rPr>
          <w:lang w:eastAsia="zh-CN"/>
        </w:rPr>
        <w:t>SSC mode</w:t>
      </w:r>
    </w:p>
    <w:p w:rsidR="002456A4" w:rsidRDefault="002456A4" w:rsidP="002456A4">
      <w:pPr>
        <w:pStyle w:val="B1"/>
      </w:pPr>
      <w:r w:rsidRPr="003168A2">
        <w:tab/>
        <w:t xml:space="preserve">This </w:t>
      </w:r>
      <w:r>
        <w:t xml:space="preserve">5GSM </w:t>
      </w:r>
      <w:r w:rsidRPr="003168A2">
        <w:t xml:space="preserve">cause is </w:t>
      </w:r>
      <w:r>
        <w:t xml:space="preserve">used </w:t>
      </w:r>
      <w:r w:rsidRPr="003168A2">
        <w:t xml:space="preserve">by the network to indicate that the </w:t>
      </w:r>
      <w:r>
        <w:t>requested SSC mode is not supported</w:t>
      </w:r>
      <w:r w:rsidRPr="003168A2">
        <w:t>.</w:t>
      </w:r>
    </w:p>
    <w:p w:rsidR="00326C71" w:rsidRPr="003168A2" w:rsidRDefault="00326C71" w:rsidP="00326C71">
      <w:r w:rsidRPr="003168A2">
        <w:t>Cause #</w:t>
      </w:r>
      <w:r w:rsidR="00200909">
        <w:t>69</w:t>
      </w:r>
      <w:r w:rsidRPr="003168A2">
        <w:t xml:space="preserve"> –</w:t>
      </w:r>
      <w:r>
        <w:t>I</w:t>
      </w:r>
      <w:r w:rsidRPr="006411D2">
        <w:t>nsufficient resources</w:t>
      </w:r>
      <w:r>
        <w:rPr>
          <w:rFonts w:hint="eastAsia"/>
        </w:rPr>
        <w:t xml:space="preserve"> for specific slice</w:t>
      </w:r>
    </w:p>
    <w:p w:rsidR="00110A2A" w:rsidRDefault="00326C71">
      <w:pPr>
        <w:pStyle w:val="B1"/>
        <w:rPr>
          <w:lang w:eastAsia="zh-CN"/>
        </w:rPr>
      </w:pPr>
      <w:r w:rsidRPr="003168A2">
        <w:tab/>
        <w:t xml:space="preserve">This </w:t>
      </w:r>
      <w:r>
        <w:t xml:space="preserve">5GSM </w:t>
      </w:r>
      <w:r w:rsidRPr="003168A2">
        <w:t xml:space="preserve">cause is by the network to indicate that the requested service cannot be </w:t>
      </w:r>
      <w:r>
        <w:t>provided</w:t>
      </w:r>
      <w:r w:rsidRPr="003168A2">
        <w:t xml:space="preserve"> due to insufficient resources</w:t>
      </w:r>
      <w:r>
        <w:t xml:space="preserve"> </w:t>
      </w:r>
      <w:r>
        <w:rPr>
          <w:rFonts w:hint="eastAsia"/>
        </w:rPr>
        <w:t>for specific slice</w:t>
      </w:r>
      <w:r>
        <w:t>.</w:t>
      </w:r>
    </w:p>
    <w:p w:rsidR="003E0676" w:rsidRDefault="00564F7B">
      <w:pPr>
        <w:pStyle w:val="Heading2"/>
      </w:pPr>
      <w:bookmarkStart w:id="711" w:name="_Toc508877471"/>
      <w:r>
        <w:t>B</w:t>
      </w:r>
      <w:r w:rsidR="00020F44" w:rsidRPr="003168A2">
        <w:t>.2</w:t>
      </w:r>
      <w:r w:rsidR="00020F44" w:rsidRPr="003168A2">
        <w:tab/>
        <w:t>Protocol errors (e.g., unknown message)</w:t>
      </w:r>
      <w:bookmarkEnd w:id="711"/>
    </w:p>
    <w:p w:rsidR="00020F44" w:rsidRPr="003168A2" w:rsidRDefault="00020F44" w:rsidP="00020F44">
      <w:r w:rsidRPr="003168A2">
        <w:t>Cause #95 – Semantically incorrect message</w:t>
      </w:r>
    </w:p>
    <w:p w:rsidR="00020F44" w:rsidRPr="003168A2" w:rsidRDefault="00020F44" w:rsidP="00020F44">
      <w:pPr>
        <w:pStyle w:val="B1"/>
      </w:pPr>
      <w:r w:rsidRPr="003168A2">
        <w:lastRenderedPageBreak/>
        <w:tab/>
        <w:t xml:space="preserve">This </w:t>
      </w:r>
      <w:r>
        <w:t xml:space="preserve">5GSM </w:t>
      </w:r>
      <w:r w:rsidRPr="003168A2">
        <w:t>cause is used to report receipt of a message with semantically incorrect contents.</w:t>
      </w:r>
    </w:p>
    <w:p w:rsidR="00020F44" w:rsidRPr="003168A2" w:rsidRDefault="00020F44" w:rsidP="00020F44">
      <w:r w:rsidRPr="003168A2">
        <w:t>Cause #96 – Invalid mandatory information</w:t>
      </w:r>
    </w:p>
    <w:p w:rsidR="00020F44" w:rsidRPr="003168A2" w:rsidRDefault="00020F44" w:rsidP="00020F44">
      <w:pPr>
        <w:pStyle w:val="B1"/>
      </w:pPr>
      <w:r w:rsidRPr="003168A2">
        <w:tab/>
        <w:t xml:space="preserve">This </w:t>
      </w:r>
      <w:r>
        <w:t xml:space="preserve">5GSM </w:t>
      </w:r>
      <w:r w:rsidRPr="003168A2">
        <w:t xml:space="preserve">cause indicates that the equipment sending this </w:t>
      </w:r>
      <w:r>
        <w:t xml:space="preserve">5GSM </w:t>
      </w:r>
      <w:r w:rsidRPr="003168A2">
        <w:t>cause has received a message with a non-semantical mandatory IE error.</w:t>
      </w:r>
    </w:p>
    <w:p w:rsidR="00020F44" w:rsidRPr="00EF2CBF" w:rsidRDefault="00020F44" w:rsidP="00020F44">
      <w:pPr>
        <w:rPr>
          <w:lang w:val="fr-FR"/>
        </w:rPr>
      </w:pPr>
      <w:r w:rsidRPr="00EF2CBF">
        <w:rPr>
          <w:lang w:val="fr-FR"/>
        </w:rPr>
        <w:t>Cause #97 – Message type non-existent or not implemented</w:t>
      </w:r>
    </w:p>
    <w:p w:rsidR="00020F44" w:rsidRPr="003168A2" w:rsidRDefault="00020F44" w:rsidP="00020F44">
      <w:pPr>
        <w:pStyle w:val="B1"/>
      </w:pPr>
      <w:r w:rsidRPr="00EF2CBF">
        <w:rPr>
          <w:lang w:val="fr-FR"/>
        </w:rPr>
        <w:tab/>
      </w:r>
      <w:r w:rsidRPr="003168A2">
        <w:t xml:space="preserve">This </w:t>
      </w:r>
      <w:r>
        <w:t xml:space="preserve">5GSM </w:t>
      </w:r>
      <w:r w:rsidRPr="003168A2">
        <w:t xml:space="preserve">cause indicates that the equipment sending this </w:t>
      </w:r>
      <w:r>
        <w:t xml:space="preserve">5GSM </w:t>
      </w:r>
      <w:r w:rsidRPr="003168A2">
        <w:t xml:space="preserve">cause has received a message with a message type it does not recognize either because this is a message not defined, or defined but not implemented by the equipment sending this </w:t>
      </w:r>
      <w:r>
        <w:t xml:space="preserve">5GSM </w:t>
      </w:r>
      <w:r w:rsidRPr="003168A2">
        <w:t>cause.</w:t>
      </w:r>
    </w:p>
    <w:p w:rsidR="00020F44" w:rsidRPr="003168A2" w:rsidRDefault="00020F44" w:rsidP="00020F44">
      <w:r w:rsidRPr="003168A2">
        <w:t>Cause #98 – Message type not compatible with protocol state</w:t>
      </w:r>
    </w:p>
    <w:p w:rsidR="00020F44" w:rsidRPr="003168A2" w:rsidRDefault="00020F44" w:rsidP="00020F44">
      <w:pPr>
        <w:pStyle w:val="B1"/>
      </w:pPr>
      <w:r w:rsidRPr="003168A2">
        <w:tab/>
        <w:t xml:space="preserve">This </w:t>
      </w:r>
      <w:r>
        <w:t xml:space="preserve">5GSM </w:t>
      </w:r>
      <w:r w:rsidRPr="003168A2">
        <w:t xml:space="preserve">cause indicates that the equipment sending this </w:t>
      </w:r>
      <w:r>
        <w:t xml:space="preserve">5GSM </w:t>
      </w:r>
      <w:r w:rsidRPr="003168A2">
        <w:t>cause has received a message not compatible with the protocol state.</w:t>
      </w:r>
    </w:p>
    <w:p w:rsidR="00020F44" w:rsidRPr="004D1506" w:rsidRDefault="00020F44" w:rsidP="00020F44">
      <w:pPr>
        <w:rPr>
          <w:lang w:val="fr-FR"/>
        </w:rPr>
      </w:pPr>
      <w:r w:rsidRPr="004D1506">
        <w:rPr>
          <w:lang w:val="fr-FR"/>
        </w:rPr>
        <w:t>Cause #99 – Information element non-existent or not implemented</w:t>
      </w:r>
    </w:p>
    <w:p w:rsidR="00020F44" w:rsidRPr="003168A2" w:rsidRDefault="00020F44" w:rsidP="00020F44">
      <w:pPr>
        <w:pStyle w:val="B1"/>
      </w:pPr>
      <w:r w:rsidRPr="004D1506">
        <w:rPr>
          <w:lang w:val="fr-FR"/>
        </w:rPr>
        <w:tab/>
      </w:r>
      <w:r w:rsidRPr="003168A2">
        <w:t xml:space="preserve">This </w:t>
      </w:r>
      <w:r>
        <w:t xml:space="preserve">5GSM </w:t>
      </w:r>
      <w:r w:rsidRPr="003168A2">
        <w:t xml:space="preserve">cause indicates that the equipment sending this </w:t>
      </w:r>
      <w:r>
        <w:t xml:space="preserve">5GSM </w:t>
      </w:r>
      <w:r w:rsidRPr="003168A2">
        <w:t xml:space="preserve">cause has received a message which includes information elements not recognized because the information element identifier is not defined or it is defined but not implemented by the equipment sending the </w:t>
      </w:r>
      <w:r>
        <w:t xml:space="preserve">5GSM </w:t>
      </w:r>
      <w:r w:rsidRPr="003168A2">
        <w:t xml:space="preserve">cause. However, the information element is not required to be present in the message in order for the equipment sending the </w:t>
      </w:r>
      <w:r>
        <w:t xml:space="preserve">5GSM </w:t>
      </w:r>
      <w:r w:rsidRPr="003168A2">
        <w:t>cause to process the message.</w:t>
      </w:r>
    </w:p>
    <w:p w:rsidR="00020F44" w:rsidRPr="003168A2" w:rsidRDefault="00020F44" w:rsidP="00020F44">
      <w:pPr>
        <w:rPr>
          <w:lang w:val="en-US"/>
        </w:rPr>
      </w:pPr>
      <w:r w:rsidRPr="003168A2">
        <w:rPr>
          <w:lang w:val="en-US"/>
        </w:rPr>
        <w:t xml:space="preserve">Cause #100 </w:t>
      </w:r>
      <w:r w:rsidRPr="003168A2">
        <w:t xml:space="preserve">– </w:t>
      </w:r>
      <w:r w:rsidRPr="003168A2">
        <w:rPr>
          <w:lang w:val="en-US"/>
        </w:rPr>
        <w:t>Conditional IE error</w:t>
      </w:r>
    </w:p>
    <w:p w:rsidR="00020F44" w:rsidRPr="003168A2" w:rsidRDefault="00020F44" w:rsidP="00020F44">
      <w:pPr>
        <w:pStyle w:val="B1"/>
      </w:pPr>
      <w:r w:rsidRPr="003168A2">
        <w:rPr>
          <w:lang w:val="en-US"/>
        </w:rPr>
        <w:tab/>
      </w:r>
      <w:r w:rsidRPr="003168A2">
        <w:t xml:space="preserve">This </w:t>
      </w:r>
      <w:r>
        <w:t xml:space="preserve">5GSM </w:t>
      </w:r>
      <w:r w:rsidRPr="003168A2">
        <w:t>cause indicates that the equipment sending this cause has received a message with conditional IE errors.</w:t>
      </w:r>
    </w:p>
    <w:p w:rsidR="00020F44" w:rsidRPr="003168A2" w:rsidRDefault="00020F44" w:rsidP="00020F44">
      <w:r w:rsidRPr="003168A2">
        <w:t>Cause #101 – Message not compatible with protocol state</w:t>
      </w:r>
    </w:p>
    <w:p w:rsidR="00020F44" w:rsidRPr="003168A2" w:rsidRDefault="00020F44" w:rsidP="00020F44">
      <w:pPr>
        <w:pStyle w:val="B1"/>
      </w:pPr>
      <w:r w:rsidRPr="003168A2">
        <w:tab/>
        <w:t xml:space="preserve">This </w:t>
      </w:r>
      <w:r>
        <w:t xml:space="preserve">5GSM </w:t>
      </w:r>
      <w:r w:rsidRPr="003168A2">
        <w:t>cause indicates that a message has been received which is incompatible with the protocol state.</w:t>
      </w:r>
    </w:p>
    <w:p w:rsidR="00020F44" w:rsidRPr="003168A2" w:rsidRDefault="00020F44" w:rsidP="00020F44">
      <w:r w:rsidRPr="003168A2">
        <w:t>Cause #111 – Protocol error, unspecified</w:t>
      </w:r>
    </w:p>
    <w:p w:rsidR="00020F44" w:rsidRPr="003168A2" w:rsidRDefault="00020F44" w:rsidP="00020F44">
      <w:pPr>
        <w:pStyle w:val="B1"/>
      </w:pPr>
      <w:r w:rsidRPr="003168A2">
        <w:tab/>
        <w:t xml:space="preserve">This </w:t>
      </w:r>
      <w:r>
        <w:t xml:space="preserve">5GSM </w:t>
      </w:r>
      <w:r w:rsidRPr="003168A2">
        <w:t xml:space="preserve">cause is used to report a protocol error event only when no other </w:t>
      </w:r>
      <w:r>
        <w:t xml:space="preserve">5GSM </w:t>
      </w:r>
      <w:r w:rsidRPr="003168A2">
        <w:t>cause in the protocol error class applies.</w:t>
      </w:r>
    </w:p>
    <w:p w:rsidR="00911439" w:rsidRPr="003168A2" w:rsidRDefault="00BB130A" w:rsidP="00911439">
      <w:pPr>
        <w:pStyle w:val="Heading8"/>
      </w:pPr>
      <w:r>
        <w:br w:type="page"/>
      </w:r>
      <w:bookmarkStart w:id="712" w:name="_Toc508877472"/>
      <w:r w:rsidR="00911439" w:rsidRPr="003168A2">
        <w:lastRenderedPageBreak/>
        <w:t>Annex C (normative):</w:t>
      </w:r>
      <w:r w:rsidR="00911439" w:rsidRPr="003168A2">
        <w:br/>
        <w:t xml:space="preserve">Storage of </w:t>
      </w:r>
      <w:r w:rsidR="00911439">
        <w:t>5G</w:t>
      </w:r>
      <w:r w:rsidR="00911439" w:rsidRPr="003168A2">
        <w:t>MM information</w:t>
      </w:r>
      <w:bookmarkEnd w:id="712"/>
    </w:p>
    <w:p w:rsidR="00911439" w:rsidRPr="003168A2" w:rsidRDefault="00911439" w:rsidP="00911439">
      <w:r w:rsidRPr="003168A2">
        <w:t xml:space="preserve">The following </w:t>
      </w:r>
      <w:r>
        <w:t>5G</w:t>
      </w:r>
      <w:r w:rsidRPr="003168A2">
        <w:t>MM parameters shall be stored on the USIM if the corresponding file is present:</w:t>
      </w:r>
    </w:p>
    <w:p w:rsidR="00911439" w:rsidRPr="003168A2" w:rsidRDefault="004712EC" w:rsidP="00911439">
      <w:pPr>
        <w:pStyle w:val="B1"/>
      </w:pPr>
      <w:r>
        <w:t>a)</w:t>
      </w:r>
      <w:r w:rsidR="00911439" w:rsidRPr="003168A2">
        <w:tab/>
      </w:r>
      <w:r w:rsidR="00911439">
        <w:t>5G-</w:t>
      </w:r>
      <w:r w:rsidR="00911439" w:rsidRPr="003168A2">
        <w:t>GUTI;</w:t>
      </w:r>
    </w:p>
    <w:p w:rsidR="00911439" w:rsidRPr="003168A2" w:rsidRDefault="004712EC" w:rsidP="00911439">
      <w:pPr>
        <w:pStyle w:val="B1"/>
      </w:pPr>
      <w:r>
        <w:t>b)</w:t>
      </w:r>
      <w:r w:rsidR="00911439" w:rsidRPr="003168A2">
        <w:tab/>
        <w:t>last visited registered TAI;</w:t>
      </w:r>
    </w:p>
    <w:p w:rsidR="00911439" w:rsidRPr="003168A2" w:rsidRDefault="004712EC" w:rsidP="00911439">
      <w:pPr>
        <w:pStyle w:val="B1"/>
      </w:pPr>
      <w:r>
        <w:t>c)</w:t>
      </w:r>
      <w:r w:rsidR="00911439" w:rsidRPr="003168A2">
        <w:tab/>
      </w:r>
      <w:r w:rsidR="00911439">
        <w:t>5G</w:t>
      </w:r>
      <w:r w:rsidR="00911439" w:rsidRPr="003168A2">
        <w:t>S update status;</w:t>
      </w:r>
    </w:p>
    <w:p w:rsidR="00911439" w:rsidRPr="003168A2" w:rsidRDefault="004712EC" w:rsidP="00911439">
      <w:pPr>
        <w:pStyle w:val="B1"/>
        <w:rPr>
          <w:lang w:eastAsia="ja-JP"/>
        </w:rPr>
      </w:pPr>
      <w:r>
        <w:rPr>
          <w:lang w:eastAsia="ja-JP"/>
        </w:rPr>
        <w:t>d)</w:t>
      </w:r>
      <w:r w:rsidR="00911439">
        <w:rPr>
          <w:rFonts w:hint="eastAsia"/>
          <w:lang w:eastAsia="ja-JP"/>
        </w:rPr>
        <w:tab/>
      </w:r>
      <w:r w:rsidR="00911439">
        <w:rPr>
          <w:lang w:eastAsia="ja-JP"/>
        </w:rPr>
        <w:t>5G</w:t>
      </w:r>
      <w:r w:rsidR="00911439" w:rsidRPr="003168A2">
        <w:rPr>
          <w:rFonts w:hint="eastAsia"/>
          <w:lang w:eastAsia="ja-JP"/>
        </w:rPr>
        <w:t xml:space="preserve"> security context parameters</w:t>
      </w:r>
      <w:r w:rsidR="00911439">
        <w:rPr>
          <w:lang w:eastAsia="ja-JP"/>
        </w:rPr>
        <w:t xml:space="preserve"> from a full native 5G security context (see 3GPP TS 33.501 [1</w:t>
      </w:r>
      <w:r w:rsidR="008B762D">
        <w:rPr>
          <w:lang w:eastAsia="ja-JP"/>
        </w:rPr>
        <w:t>6</w:t>
      </w:r>
      <w:r w:rsidR="00911439">
        <w:rPr>
          <w:lang w:eastAsia="ja-JP"/>
        </w:rPr>
        <w:t>])</w:t>
      </w:r>
      <w:r w:rsidR="00911439" w:rsidRPr="003168A2">
        <w:rPr>
          <w:rFonts w:hint="eastAsia"/>
          <w:lang w:eastAsia="ja-JP"/>
        </w:rPr>
        <w:t>.</w:t>
      </w:r>
    </w:p>
    <w:p w:rsidR="00911439" w:rsidRPr="003168A2" w:rsidRDefault="00911439" w:rsidP="00911439">
      <w:r w:rsidRPr="003168A2">
        <w:rPr>
          <w:rFonts w:hint="eastAsia"/>
          <w:lang w:eastAsia="ja-JP"/>
        </w:rPr>
        <w:t>The presence and format of corresponding files on the USIM is specified in 3GPP</w:t>
      </w:r>
      <w:r w:rsidRPr="003168A2">
        <w:rPr>
          <w:lang w:eastAsia="ja-JP"/>
        </w:rPr>
        <w:t> </w:t>
      </w:r>
      <w:r w:rsidRPr="003168A2">
        <w:rPr>
          <w:rFonts w:hint="eastAsia"/>
          <w:lang w:eastAsia="ja-JP"/>
        </w:rPr>
        <w:t>TS</w:t>
      </w:r>
      <w:r w:rsidRPr="003168A2">
        <w:rPr>
          <w:lang w:eastAsia="ja-JP"/>
        </w:rPr>
        <w:t> </w:t>
      </w:r>
      <w:r w:rsidRPr="003168A2">
        <w:rPr>
          <w:rFonts w:hint="eastAsia"/>
          <w:lang w:eastAsia="ja-JP"/>
        </w:rPr>
        <w:t>31.102</w:t>
      </w:r>
      <w:r w:rsidRPr="003168A2">
        <w:rPr>
          <w:lang w:eastAsia="ja-JP"/>
        </w:rPr>
        <w:t> </w:t>
      </w:r>
      <w:r w:rsidRPr="003168A2">
        <w:rPr>
          <w:rFonts w:hint="eastAsia"/>
          <w:lang w:eastAsia="ja-JP"/>
        </w:rPr>
        <w:t>[</w:t>
      </w:r>
      <w:r w:rsidR="008B762D">
        <w:rPr>
          <w:lang w:eastAsia="ja-JP"/>
        </w:rPr>
        <w:t>15</w:t>
      </w:r>
      <w:r w:rsidRPr="003168A2">
        <w:rPr>
          <w:rFonts w:hint="eastAsia"/>
          <w:lang w:eastAsia="ja-JP"/>
        </w:rPr>
        <w:t>]</w:t>
      </w:r>
      <w:r w:rsidRPr="003168A2">
        <w:t>.</w:t>
      </w:r>
    </w:p>
    <w:p w:rsidR="00911439" w:rsidRDefault="00911439" w:rsidP="00911439">
      <w:r w:rsidRPr="003168A2">
        <w:t xml:space="preserve">If the corresponding file is not present on the USIM, these </w:t>
      </w:r>
      <w:r>
        <w:t>5G</w:t>
      </w:r>
      <w:r w:rsidRPr="003168A2">
        <w:t xml:space="preserve">MM parameters are stored in a non-volatile memory </w:t>
      </w:r>
      <w:r>
        <w:t>in the ME together with the SUPI</w:t>
      </w:r>
      <w:r w:rsidRPr="003168A2">
        <w:t xml:space="preserve"> from the USIM.</w:t>
      </w:r>
      <w:r>
        <w:rPr>
          <w:rFonts w:hint="eastAsia"/>
          <w:lang w:eastAsia="ja-JP"/>
        </w:rPr>
        <w:t xml:space="preserve"> </w:t>
      </w:r>
      <w:r>
        <w:t>These 5G</w:t>
      </w:r>
      <w:r w:rsidRPr="003168A2">
        <w:t xml:space="preserve">MM parameters can only be used if the </w:t>
      </w:r>
      <w:r>
        <w:t>SUPI</w:t>
      </w:r>
      <w:r w:rsidRPr="003168A2">
        <w:t xml:space="preserve"> from the USIM matches the </w:t>
      </w:r>
      <w:r>
        <w:t>SUPI</w:t>
      </w:r>
      <w:r w:rsidRPr="003168A2">
        <w:t xml:space="preserve"> stored in the non-volatile memory; else </w:t>
      </w:r>
      <w:r w:rsidRPr="003168A2">
        <w:rPr>
          <w:rFonts w:hint="eastAsia"/>
          <w:lang w:eastAsia="ja-JP"/>
        </w:rPr>
        <w:t>the UE shall delete the</w:t>
      </w:r>
      <w:r w:rsidRPr="003168A2">
        <w:t xml:space="preserve"> </w:t>
      </w:r>
      <w:r>
        <w:t>5G</w:t>
      </w:r>
      <w:r w:rsidRPr="003168A2">
        <w:t>MM parameters.</w:t>
      </w:r>
    </w:p>
    <w:p w:rsidR="00911439" w:rsidRDefault="00911439" w:rsidP="00911439">
      <w:pPr>
        <w:rPr>
          <w:lang w:eastAsia="ja-JP"/>
        </w:rPr>
      </w:pPr>
      <w:r>
        <w:t>If the UE is registered for emergency services, the UE shall not store the 5GMM parameters described in this annex on the USIM or in non-volatile memory. Instead the UE shall temporarily store these parameters locally in the ME and the UE shall delete these parameters when the UE is deregistered.</w:t>
      </w:r>
    </w:p>
    <w:p w:rsidR="00911439" w:rsidRDefault="00911439" w:rsidP="00911439">
      <w:pPr>
        <w:rPr>
          <w:lang w:eastAsia="ja-JP"/>
        </w:rPr>
      </w:pPr>
      <w:r>
        <w:t xml:space="preserve">If the UE is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r w:rsidR="008B762D">
        <w:t>15</w:t>
      </w:r>
      <w:r>
        <w:t xml:space="preserve">], the UE shall not store the 5GMM parameters described in this annex on the USIM or in non-volatile memory. Instead the UE shall temporarily store these parameters locally in the ME and the UE shall delete these parameters when the UE </w:t>
      </w:r>
      <w:r w:rsidRPr="00F20199">
        <w:t xml:space="preserve">enters </w:t>
      </w:r>
      <w:r>
        <w:t>5G</w:t>
      </w:r>
      <w:r w:rsidRPr="00F20199">
        <w:t>MM-DEREGISTERED.eCALL-INACTIVE state, the UE is switched-off or the USIM is removed</w:t>
      </w:r>
      <w:r>
        <w:t>.</w:t>
      </w:r>
    </w:p>
    <w:p w:rsidR="00080512" w:rsidRPr="004D3578" w:rsidRDefault="00080512">
      <w:pPr>
        <w:pStyle w:val="Heading8"/>
      </w:pPr>
      <w:r w:rsidRPr="004D3578">
        <w:br w:type="page"/>
      </w:r>
      <w:bookmarkStart w:id="713" w:name="_Toc508877473"/>
      <w:r w:rsidRPr="004D3578">
        <w:lastRenderedPageBreak/>
        <w:t xml:space="preserve">Annex </w:t>
      </w:r>
      <w:r w:rsidR="00911439">
        <w:t>D</w:t>
      </w:r>
      <w:r w:rsidRPr="004D3578">
        <w:t xml:space="preserve"> (informative):</w:t>
      </w:r>
      <w:r w:rsidRPr="004D3578">
        <w:br/>
        <w:t>Change history</w:t>
      </w:r>
      <w:bookmarkEnd w:id="71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rsidTr="00C72833">
        <w:trPr>
          <w:cantSplit/>
        </w:trPr>
        <w:tc>
          <w:tcPr>
            <w:tcW w:w="9639" w:type="dxa"/>
            <w:gridSpan w:val="8"/>
            <w:tcBorders>
              <w:bottom w:val="nil"/>
            </w:tcBorders>
            <w:shd w:val="solid" w:color="FFFFFF" w:fill="auto"/>
          </w:tcPr>
          <w:bookmarkEnd w:id="710"/>
          <w:p w:rsidR="003E0676" w:rsidRDefault="003C3971">
            <w:pPr>
              <w:pStyle w:val="TAH"/>
              <w:rPr>
                <w:sz w:val="16"/>
              </w:rPr>
            </w:pPr>
            <w:r w:rsidRPr="00235394">
              <w:t>Change history</w:t>
            </w:r>
          </w:p>
        </w:tc>
      </w:tr>
      <w:tr w:rsidR="003C3971" w:rsidRPr="00235394" w:rsidTr="00C72833">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r w:rsidRPr="00235394">
              <w:rPr>
                <w:b/>
                <w:sz w:val="16"/>
              </w:rPr>
              <w:t>T</w:t>
            </w:r>
            <w:r w:rsidR="00DF27D7" w:rsidRPr="00235394">
              <w:rPr>
                <w:b/>
                <w:sz w:val="16"/>
              </w:rPr>
              <w:t>d</w:t>
            </w:r>
            <w:r w:rsidRPr="00235394">
              <w:rPr>
                <w:b/>
                <w:sz w:val="16"/>
              </w:rPr>
              <w:t>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1511BE" w:rsidRPr="006B0D02" w:rsidTr="00C72833">
        <w:tc>
          <w:tcPr>
            <w:tcW w:w="800" w:type="dxa"/>
            <w:shd w:val="solid" w:color="FFFFFF" w:fill="auto"/>
          </w:tcPr>
          <w:p w:rsidR="001511BE" w:rsidRPr="00A976CF" w:rsidRDefault="001511BE" w:rsidP="00EC6138">
            <w:pPr>
              <w:pStyle w:val="TAC"/>
              <w:rPr>
                <w:sz w:val="16"/>
              </w:rPr>
            </w:pPr>
            <w:r w:rsidRPr="00A976CF">
              <w:rPr>
                <w:sz w:val="16"/>
              </w:rPr>
              <w:t>2017-</w:t>
            </w:r>
            <w:r w:rsidR="00EC6138">
              <w:rPr>
                <w:sz w:val="16"/>
              </w:rPr>
              <w:t>1</w:t>
            </w:r>
            <w:r w:rsidRPr="00A976CF">
              <w:rPr>
                <w:sz w:val="16"/>
              </w:rPr>
              <w:t>0</w:t>
            </w:r>
          </w:p>
        </w:tc>
        <w:tc>
          <w:tcPr>
            <w:tcW w:w="800" w:type="dxa"/>
            <w:shd w:val="solid" w:color="FFFFFF" w:fill="auto"/>
          </w:tcPr>
          <w:p w:rsidR="001511BE" w:rsidRPr="00A976CF" w:rsidRDefault="001511BE" w:rsidP="00A976CF">
            <w:pPr>
              <w:pStyle w:val="TAC"/>
              <w:rPr>
                <w:sz w:val="16"/>
              </w:rPr>
            </w:pPr>
            <w:r w:rsidRPr="00A976CF">
              <w:rPr>
                <w:sz w:val="16"/>
              </w:rPr>
              <w:t>CT1#106</w:t>
            </w:r>
          </w:p>
        </w:tc>
        <w:tc>
          <w:tcPr>
            <w:tcW w:w="1094" w:type="dxa"/>
            <w:shd w:val="solid" w:color="FFFFFF" w:fill="auto"/>
          </w:tcPr>
          <w:p w:rsidR="001511BE" w:rsidRPr="00CB6016" w:rsidRDefault="00E51A15" w:rsidP="00CB6016">
            <w:pPr>
              <w:pStyle w:val="TAC"/>
              <w:rPr>
                <w:sz w:val="16"/>
              </w:rPr>
            </w:pPr>
            <w:r w:rsidRPr="00E51A15">
              <w:rPr>
                <w:sz w:val="16"/>
              </w:rPr>
              <w:t>C1-174182</w:t>
            </w:r>
          </w:p>
        </w:tc>
        <w:tc>
          <w:tcPr>
            <w:tcW w:w="425" w:type="dxa"/>
            <w:shd w:val="solid" w:color="FFFFFF" w:fill="auto"/>
          </w:tcPr>
          <w:p w:rsidR="001511BE" w:rsidRPr="00CB6016" w:rsidRDefault="001511BE" w:rsidP="00CB6016">
            <w:pPr>
              <w:pStyle w:val="TAL"/>
              <w:rPr>
                <w:sz w:val="16"/>
                <w:szCs w:val="16"/>
              </w:rPr>
            </w:pPr>
          </w:p>
        </w:tc>
        <w:tc>
          <w:tcPr>
            <w:tcW w:w="425" w:type="dxa"/>
            <w:shd w:val="solid" w:color="FFFFFF" w:fill="auto"/>
          </w:tcPr>
          <w:p w:rsidR="003E0676" w:rsidRDefault="003E0676">
            <w:pPr>
              <w:pStyle w:val="TOC3"/>
              <w:rPr>
                <w:sz w:val="16"/>
                <w:szCs w:val="16"/>
              </w:rPr>
            </w:pPr>
          </w:p>
        </w:tc>
        <w:tc>
          <w:tcPr>
            <w:tcW w:w="425" w:type="dxa"/>
            <w:shd w:val="solid" w:color="FFFFFF" w:fill="auto"/>
          </w:tcPr>
          <w:p w:rsidR="003E0676" w:rsidRDefault="003E0676">
            <w:pPr>
              <w:pStyle w:val="TOC3"/>
              <w:rPr>
                <w:sz w:val="16"/>
                <w:szCs w:val="16"/>
              </w:rPr>
            </w:pPr>
          </w:p>
        </w:tc>
        <w:tc>
          <w:tcPr>
            <w:tcW w:w="4962" w:type="dxa"/>
            <w:shd w:val="solid" w:color="FFFFFF" w:fill="auto"/>
          </w:tcPr>
          <w:p w:rsidR="003E0676" w:rsidRDefault="00E51A15">
            <w:pPr>
              <w:pStyle w:val="TAL"/>
              <w:rPr>
                <w:bCs/>
                <w:snapToGrid w:val="0"/>
                <w:sz w:val="16"/>
                <w:lang w:val="en-AU"/>
              </w:rPr>
            </w:pPr>
            <w:r w:rsidRPr="00E51A15">
              <w:rPr>
                <w:bCs/>
                <w:snapToGrid w:val="0"/>
                <w:sz w:val="16"/>
                <w:lang w:val="en-AU"/>
              </w:rPr>
              <w:t>Draft skeleton provided by the rapporteur.</w:t>
            </w:r>
          </w:p>
        </w:tc>
        <w:tc>
          <w:tcPr>
            <w:tcW w:w="708" w:type="dxa"/>
            <w:shd w:val="solid" w:color="FFFFFF" w:fill="auto"/>
          </w:tcPr>
          <w:p w:rsidR="003E0676" w:rsidRDefault="00E51A15">
            <w:pPr>
              <w:pStyle w:val="TAL"/>
              <w:rPr>
                <w:bCs/>
                <w:snapToGrid w:val="0"/>
                <w:sz w:val="16"/>
                <w:lang w:val="en-AU"/>
              </w:rPr>
            </w:pPr>
            <w:r w:rsidRPr="00E51A15">
              <w:rPr>
                <w:bCs/>
                <w:snapToGrid w:val="0"/>
                <w:sz w:val="16"/>
                <w:lang w:val="en-AU"/>
              </w:rPr>
              <w:t>0.0.0</w:t>
            </w:r>
          </w:p>
        </w:tc>
      </w:tr>
      <w:tr w:rsidR="007E58CD" w:rsidRPr="006B0D02" w:rsidTr="00C72833">
        <w:tc>
          <w:tcPr>
            <w:tcW w:w="800" w:type="dxa"/>
            <w:shd w:val="solid" w:color="FFFFFF" w:fill="auto"/>
          </w:tcPr>
          <w:p w:rsidR="007E58CD" w:rsidRPr="00A976CF" w:rsidRDefault="007E58CD" w:rsidP="007E58CD">
            <w:pPr>
              <w:pStyle w:val="TAC"/>
              <w:rPr>
                <w:sz w:val="16"/>
              </w:rPr>
            </w:pPr>
            <w:r w:rsidRPr="006728D4">
              <w:rPr>
                <w:sz w:val="16"/>
              </w:rPr>
              <w:t>2017-</w:t>
            </w:r>
            <w:r>
              <w:rPr>
                <w:sz w:val="16"/>
              </w:rPr>
              <w:t>11</w:t>
            </w:r>
          </w:p>
        </w:tc>
        <w:tc>
          <w:tcPr>
            <w:tcW w:w="800" w:type="dxa"/>
            <w:shd w:val="solid" w:color="FFFFFF" w:fill="auto"/>
          </w:tcPr>
          <w:p w:rsidR="007E58CD" w:rsidRPr="00A976CF" w:rsidRDefault="007E58CD" w:rsidP="007E58CD">
            <w:pPr>
              <w:pStyle w:val="TAC"/>
              <w:rPr>
                <w:sz w:val="16"/>
              </w:rPr>
            </w:pPr>
            <w:r w:rsidRPr="006728D4">
              <w:rPr>
                <w:sz w:val="16"/>
              </w:rPr>
              <w:t>CT1#10</w:t>
            </w:r>
            <w:r>
              <w:rPr>
                <w:sz w:val="16"/>
              </w:rPr>
              <w:t>6</w:t>
            </w:r>
          </w:p>
        </w:tc>
        <w:tc>
          <w:tcPr>
            <w:tcW w:w="1094" w:type="dxa"/>
            <w:shd w:val="solid" w:color="FFFFFF" w:fill="auto"/>
          </w:tcPr>
          <w:p w:rsidR="007E58CD" w:rsidRPr="00CB6016" w:rsidRDefault="007E58CD" w:rsidP="00CB6016">
            <w:pPr>
              <w:pStyle w:val="TAC"/>
              <w:rPr>
                <w:sz w:val="16"/>
              </w:rPr>
            </w:pPr>
          </w:p>
        </w:tc>
        <w:tc>
          <w:tcPr>
            <w:tcW w:w="425" w:type="dxa"/>
            <w:shd w:val="solid" w:color="FFFFFF" w:fill="auto"/>
          </w:tcPr>
          <w:p w:rsidR="007E58CD" w:rsidRPr="00CB6016" w:rsidRDefault="007E58CD" w:rsidP="00CB6016">
            <w:pPr>
              <w:pStyle w:val="TAL"/>
              <w:rPr>
                <w:sz w:val="16"/>
                <w:szCs w:val="16"/>
              </w:rPr>
            </w:pPr>
          </w:p>
        </w:tc>
        <w:tc>
          <w:tcPr>
            <w:tcW w:w="425" w:type="dxa"/>
            <w:shd w:val="solid" w:color="FFFFFF" w:fill="auto"/>
          </w:tcPr>
          <w:p w:rsidR="003E0676" w:rsidRDefault="003E0676">
            <w:pPr>
              <w:pStyle w:val="TOC3"/>
              <w:rPr>
                <w:sz w:val="16"/>
                <w:szCs w:val="16"/>
              </w:rPr>
            </w:pPr>
          </w:p>
        </w:tc>
        <w:tc>
          <w:tcPr>
            <w:tcW w:w="425" w:type="dxa"/>
            <w:shd w:val="solid" w:color="FFFFFF" w:fill="auto"/>
          </w:tcPr>
          <w:p w:rsidR="003E0676" w:rsidRDefault="003E0676">
            <w:pPr>
              <w:pStyle w:val="TOC3"/>
              <w:rPr>
                <w:sz w:val="16"/>
                <w:szCs w:val="16"/>
              </w:rPr>
            </w:pPr>
          </w:p>
        </w:tc>
        <w:tc>
          <w:tcPr>
            <w:tcW w:w="4962" w:type="dxa"/>
            <w:shd w:val="solid" w:color="FFFFFF" w:fill="auto"/>
          </w:tcPr>
          <w:p w:rsidR="003E0676" w:rsidRDefault="00E51A15">
            <w:pPr>
              <w:pStyle w:val="TAL"/>
              <w:rPr>
                <w:bCs/>
                <w:snapToGrid w:val="0"/>
                <w:sz w:val="16"/>
                <w:lang w:val="en-AU"/>
              </w:rPr>
            </w:pPr>
            <w:r w:rsidRPr="00E51A15">
              <w:rPr>
                <w:bCs/>
                <w:snapToGrid w:val="0"/>
                <w:sz w:val="16"/>
                <w:lang w:val="en-AU"/>
              </w:rPr>
              <w:t>Implementing the following p-CRs agreed by CT1:</w:t>
            </w:r>
            <w:r w:rsidRPr="00E51A15">
              <w:rPr>
                <w:bCs/>
                <w:snapToGrid w:val="0"/>
                <w:sz w:val="16"/>
                <w:lang w:val="en-AU"/>
              </w:rPr>
              <w:br/>
            </w:r>
            <w:r w:rsidRPr="00E51A15">
              <w:rPr>
                <w:bCs/>
                <w:sz w:val="16"/>
                <w:szCs w:val="16"/>
              </w:rPr>
              <w:t>C1-174183, C1-174184, C1-174185.</w:t>
            </w:r>
          </w:p>
        </w:tc>
        <w:tc>
          <w:tcPr>
            <w:tcW w:w="708" w:type="dxa"/>
            <w:shd w:val="solid" w:color="FFFFFF" w:fill="auto"/>
          </w:tcPr>
          <w:p w:rsidR="003E0676" w:rsidRDefault="00E51A15">
            <w:pPr>
              <w:pStyle w:val="TAL"/>
              <w:rPr>
                <w:bCs/>
                <w:snapToGrid w:val="0"/>
                <w:sz w:val="16"/>
                <w:lang w:val="en-AU"/>
              </w:rPr>
            </w:pPr>
            <w:r w:rsidRPr="00E51A15">
              <w:rPr>
                <w:bCs/>
                <w:snapToGrid w:val="0"/>
                <w:sz w:val="16"/>
                <w:lang w:val="en-AU"/>
              </w:rPr>
              <w:t>0.1.0</w:t>
            </w:r>
          </w:p>
        </w:tc>
      </w:tr>
      <w:tr w:rsidR="00CB6016" w:rsidRPr="006B0D02" w:rsidTr="00C72833">
        <w:tc>
          <w:tcPr>
            <w:tcW w:w="800" w:type="dxa"/>
            <w:shd w:val="solid" w:color="FFFFFF" w:fill="auto"/>
          </w:tcPr>
          <w:p w:rsidR="00CB6016" w:rsidRPr="006728D4" w:rsidRDefault="00CB6016" w:rsidP="007E58CD">
            <w:pPr>
              <w:pStyle w:val="TAC"/>
              <w:rPr>
                <w:sz w:val="16"/>
              </w:rPr>
            </w:pPr>
            <w:r>
              <w:rPr>
                <w:sz w:val="16"/>
              </w:rPr>
              <w:t>2017-12</w:t>
            </w:r>
          </w:p>
        </w:tc>
        <w:tc>
          <w:tcPr>
            <w:tcW w:w="800" w:type="dxa"/>
            <w:shd w:val="solid" w:color="FFFFFF" w:fill="auto"/>
          </w:tcPr>
          <w:p w:rsidR="00CB6016" w:rsidRPr="006728D4" w:rsidRDefault="00CB6016" w:rsidP="007E58CD">
            <w:pPr>
              <w:pStyle w:val="TAC"/>
              <w:rPr>
                <w:sz w:val="16"/>
              </w:rPr>
            </w:pPr>
            <w:r>
              <w:rPr>
                <w:sz w:val="16"/>
              </w:rPr>
              <w:t>CT1#107</w:t>
            </w:r>
          </w:p>
        </w:tc>
        <w:tc>
          <w:tcPr>
            <w:tcW w:w="1094" w:type="dxa"/>
            <w:shd w:val="solid" w:color="FFFFFF" w:fill="auto"/>
          </w:tcPr>
          <w:p w:rsidR="00CB6016" w:rsidRPr="00CB6016" w:rsidRDefault="00CB6016" w:rsidP="00CB6016">
            <w:pPr>
              <w:pStyle w:val="TAC"/>
              <w:rPr>
                <w:sz w:val="16"/>
              </w:rPr>
            </w:pPr>
          </w:p>
        </w:tc>
        <w:tc>
          <w:tcPr>
            <w:tcW w:w="425" w:type="dxa"/>
            <w:shd w:val="solid" w:color="FFFFFF" w:fill="auto"/>
          </w:tcPr>
          <w:p w:rsidR="00CB6016" w:rsidRPr="00CB6016" w:rsidRDefault="00CB6016" w:rsidP="00CB6016">
            <w:pPr>
              <w:pStyle w:val="TAL"/>
              <w:rPr>
                <w:sz w:val="16"/>
                <w:szCs w:val="16"/>
              </w:rPr>
            </w:pPr>
          </w:p>
        </w:tc>
        <w:tc>
          <w:tcPr>
            <w:tcW w:w="425" w:type="dxa"/>
            <w:shd w:val="solid" w:color="FFFFFF" w:fill="auto"/>
          </w:tcPr>
          <w:p w:rsidR="003E0676" w:rsidRDefault="003E0676">
            <w:pPr>
              <w:pStyle w:val="TOC3"/>
              <w:rPr>
                <w:sz w:val="16"/>
                <w:szCs w:val="16"/>
              </w:rPr>
            </w:pPr>
          </w:p>
        </w:tc>
        <w:tc>
          <w:tcPr>
            <w:tcW w:w="425" w:type="dxa"/>
            <w:shd w:val="solid" w:color="FFFFFF" w:fill="auto"/>
          </w:tcPr>
          <w:p w:rsidR="003E0676" w:rsidRDefault="003E0676">
            <w:pPr>
              <w:pStyle w:val="TOC3"/>
              <w:rPr>
                <w:sz w:val="16"/>
                <w:szCs w:val="16"/>
              </w:rPr>
            </w:pPr>
          </w:p>
        </w:tc>
        <w:tc>
          <w:tcPr>
            <w:tcW w:w="4962" w:type="dxa"/>
            <w:shd w:val="solid" w:color="FFFFFF" w:fill="auto"/>
          </w:tcPr>
          <w:p w:rsidR="003E0676" w:rsidRDefault="00CB6016">
            <w:pPr>
              <w:pStyle w:val="TAL"/>
              <w:rPr>
                <w:bCs/>
                <w:sz w:val="16"/>
                <w:szCs w:val="16"/>
              </w:rPr>
            </w:pPr>
            <w:r w:rsidRPr="007C46DC">
              <w:rPr>
                <w:bCs/>
                <w:snapToGrid w:val="0"/>
                <w:sz w:val="16"/>
                <w:lang w:val="en-AU"/>
              </w:rPr>
              <w:t>Implementing the following p-CRs agreed by CT1:</w:t>
            </w:r>
            <w:r w:rsidRPr="007C46DC">
              <w:rPr>
                <w:bCs/>
                <w:snapToGrid w:val="0"/>
                <w:sz w:val="16"/>
                <w:lang w:val="en-AU"/>
              </w:rPr>
              <w:br/>
            </w:r>
            <w:r w:rsidRPr="007C46DC">
              <w:rPr>
                <w:bCs/>
                <w:sz w:val="16"/>
                <w:szCs w:val="16"/>
              </w:rPr>
              <w:t>C1-17</w:t>
            </w:r>
            <w:r w:rsidR="00C97AB3">
              <w:rPr>
                <w:bCs/>
                <w:sz w:val="16"/>
                <w:szCs w:val="16"/>
              </w:rPr>
              <w:t>5098</w:t>
            </w:r>
            <w:r w:rsidRPr="007C46DC">
              <w:rPr>
                <w:bCs/>
                <w:sz w:val="16"/>
                <w:szCs w:val="16"/>
              </w:rPr>
              <w:t>, C1-17</w:t>
            </w:r>
            <w:r w:rsidR="007C46DC">
              <w:rPr>
                <w:bCs/>
                <w:sz w:val="16"/>
                <w:szCs w:val="16"/>
              </w:rPr>
              <w:t>5313</w:t>
            </w:r>
            <w:r w:rsidRPr="007C46DC">
              <w:rPr>
                <w:bCs/>
                <w:sz w:val="16"/>
                <w:szCs w:val="16"/>
              </w:rPr>
              <w:t>.</w:t>
            </w:r>
          </w:p>
          <w:p w:rsidR="003E0676" w:rsidRDefault="00BD7924">
            <w:pPr>
              <w:pStyle w:val="TAL"/>
              <w:rPr>
                <w:bCs/>
                <w:snapToGrid w:val="0"/>
                <w:sz w:val="16"/>
                <w:lang w:val="en-AU"/>
              </w:rPr>
            </w:pPr>
            <w:r>
              <w:rPr>
                <w:bCs/>
                <w:snapToGrid w:val="0"/>
                <w:sz w:val="16"/>
                <w:lang w:val="en-AU"/>
              </w:rPr>
              <w:t>Corrections done by the rapporteur.</w:t>
            </w:r>
          </w:p>
        </w:tc>
        <w:tc>
          <w:tcPr>
            <w:tcW w:w="708" w:type="dxa"/>
            <w:shd w:val="solid" w:color="FFFFFF" w:fill="auto"/>
          </w:tcPr>
          <w:p w:rsidR="003E0676" w:rsidRDefault="00CB6016">
            <w:pPr>
              <w:pStyle w:val="TAL"/>
              <w:rPr>
                <w:bCs/>
                <w:snapToGrid w:val="0"/>
                <w:sz w:val="16"/>
                <w:lang w:val="en-AU"/>
              </w:rPr>
            </w:pPr>
            <w:r w:rsidRPr="007C46DC">
              <w:rPr>
                <w:bCs/>
                <w:snapToGrid w:val="0"/>
                <w:sz w:val="16"/>
                <w:lang w:val="en-AU"/>
              </w:rPr>
              <w:t>0.2.0</w:t>
            </w:r>
          </w:p>
        </w:tc>
      </w:tr>
      <w:tr w:rsidR="00914028" w:rsidRPr="006B0D02" w:rsidTr="00C72833">
        <w:tc>
          <w:tcPr>
            <w:tcW w:w="800" w:type="dxa"/>
            <w:shd w:val="solid" w:color="FFFFFF" w:fill="auto"/>
          </w:tcPr>
          <w:p w:rsidR="00914028" w:rsidRDefault="00914028" w:rsidP="007E58CD">
            <w:pPr>
              <w:pStyle w:val="TAC"/>
              <w:rPr>
                <w:sz w:val="16"/>
              </w:rPr>
            </w:pPr>
            <w:r>
              <w:rPr>
                <w:sz w:val="16"/>
              </w:rPr>
              <w:t>2017-12</w:t>
            </w:r>
          </w:p>
        </w:tc>
        <w:tc>
          <w:tcPr>
            <w:tcW w:w="800" w:type="dxa"/>
            <w:shd w:val="solid" w:color="FFFFFF" w:fill="auto"/>
          </w:tcPr>
          <w:p w:rsidR="00914028" w:rsidRDefault="00914028" w:rsidP="007E58CD">
            <w:pPr>
              <w:pStyle w:val="TAC"/>
              <w:rPr>
                <w:sz w:val="16"/>
              </w:rPr>
            </w:pPr>
            <w:r>
              <w:rPr>
                <w:sz w:val="16"/>
              </w:rPr>
              <w:t>CT1 e-mail review</w:t>
            </w:r>
          </w:p>
        </w:tc>
        <w:tc>
          <w:tcPr>
            <w:tcW w:w="1094" w:type="dxa"/>
            <w:shd w:val="solid" w:color="FFFFFF" w:fill="auto"/>
          </w:tcPr>
          <w:p w:rsidR="00914028" w:rsidRPr="00CB6016" w:rsidRDefault="00914028" w:rsidP="00CB6016">
            <w:pPr>
              <w:pStyle w:val="TAC"/>
              <w:rPr>
                <w:sz w:val="16"/>
              </w:rPr>
            </w:pPr>
          </w:p>
        </w:tc>
        <w:tc>
          <w:tcPr>
            <w:tcW w:w="425" w:type="dxa"/>
            <w:shd w:val="solid" w:color="FFFFFF" w:fill="auto"/>
          </w:tcPr>
          <w:p w:rsidR="00914028" w:rsidRPr="00CB6016" w:rsidRDefault="00914028" w:rsidP="00CB6016">
            <w:pPr>
              <w:pStyle w:val="TAL"/>
              <w:rPr>
                <w:sz w:val="16"/>
                <w:szCs w:val="16"/>
              </w:rPr>
            </w:pPr>
          </w:p>
        </w:tc>
        <w:tc>
          <w:tcPr>
            <w:tcW w:w="425" w:type="dxa"/>
            <w:shd w:val="solid" w:color="FFFFFF" w:fill="auto"/>
          </w:tcPr>
          <w:p w:rsidR="00914028" w:rsidRDefault="00914028">
            <w:pPr>
              <w:pStyle w:val="TOC3"/>
              <w:rPr>
                <w:sz w:val="16"/>
                <w:szCs w:val="16"/>
              </w:rPr>
            </w:pPr>
          </w:p>
        </w:tc>
        <w:tc>
          <w:tcPr>
            <w:tcW w:w="425" w:type="dxa"/>
            <w:shd w:val="solid" w:color="FFFFFF" w:fill="auto"/>
          </w:tcPr>
          <w:p w:rsidR="00914028" w:rsidRDefault="00914028">
            <w:pPr>
              <w:pStyle w:val="TOC3"/>
              <w:rPr>
                <w:sz w:val="16"/>
                <w:szCs w:val="16"/>
              </w:rPr>
            </w:pPr>
          </w:p>
        </w:tc>
        <w:tc>
          <w:tcPr>
            <w:tcW w:w="4962" w:type="dxa"/>
            <w:shd w:val="solid" w:color="FFFFFF" w:fill="auto"/>
          </w:tcPr>
          <w:p w:rsidR="00914028" w:rsidRPr="007C46DC" w:rsidRDefault="00914028">
            <w:pPr>
              <w:pStyle w:val="TAL"/>
              <w:rPr>
                <w:bCs/>
                <w:snapToGrid w:val="0"/>
                <w:sz w:val="16"/>
                <w:lang w:val="en-AU"/>
              </w:rPr>
            </w:pPr>
            <w:r>
              <w:rPr>
                <w:bCs/>
                <w:snapToGrid w:val="0"/>
                <w:sz w:val="16"/>
                <w:lang w:val="en-AU"/>
              </w:rPr>
              <w:t>Editorial corrections.</w:t>
            </w:r>
          </w:p>
        </w:tc>
        <w:tc>
          <w:tcPr>
            <w:tcW w:w="708" w:type="dxa"/>
            <w:shd w:val="solid" w:color="FFFFFF" w:fill="auto"/>
          </w:tcPr>
          <w:p w:rsidR="00914028" w:rsidRPr="007C46DC" w:rsidRDefault="00914028">
            <w:pPr>
              <w:pStyle w:val="TAL"/>
              <w:rPr>
                <w:bCs/>
                <w:snapToGrid w:val="0"/>
                <w:sz w:val="16"/>
                <w:lang w:val="en-AU"/>
              </w:rPr>
            </w:pPr>
            <w:r>
              <w:rPr>
                <w:bCs/>
                <w:snapToGrid w:val="0"/>
                <w:sz w:val="16"/>
                <w:lang w:val="en-AU"/>
              </w:rPr>
              <w:t>0.2.1</w:t>
            </w:r>
          </w:p>
        </w:tc>
      </w:tr>
      <w:tr w:rsidR="00915EDA" w:rsidRPr="006B0D02" w:rsidTr="00C72833">
        <w:tc>
          <w:tcPr>
            <w:tcW w:w="800" w:type="dxa"/>
            <w:shd w:val="solid" w:color="FFFFFF" w:fill="auto"/>
          </w:tcPr>
          <w:p w:rsidR="00915EDA" w:rsidRDefault="00915EDA" w:rsidP="007E58CD">
            <w:pPr>
              <w:pStyle w:val="TAC"/>
              <w:rPr>
                <w:sz w:val="16"/>
              </w:rPr>
            </w:pPr>
            <w:r>
              <w:rPr>
                <w:sz w:val="16"/>
              </w:rPr>
              <w:t>2017-12</w:t>
            </w:r>
          </w:p>
        </w:tc>
        <w:tc>
          <w:tcPr>
            <w:tcW w:w="800" w:type="dxa"/>
            <w:shd w:val="solid" w:color="FFFFFF" w:fill="auto"/>
          </w:tcPr>
          <w:p w:rsidR="00915EDA" w:rsidRDefault="00915EDA" w:rsidP="007E58CD">
            <w:pPr>
              <w:pStyle w:val="TAC"/>
              <w:rPr>
                <w:sz w:val="16"/>
              </w:rPr>
            </w:pPr>
            <w:r>
              <w:rPr>
                <w:sz w:val="16"/>
              </w:rPr>
              <w:t>CT1 e-mail review</w:t>
            </w:r>
          </w:p>
        </w:tc>
        <w:tc>
          <w:tcPr>
            <w:tcW w:w="1094" w:type="dxa"/>
            <w:shd w:val="solid" w:color="FFFFFF" w:fill="auto"/>
          </w:tcPr>
          <w:p w:rsidR="00915EDA" w:rsidRPr="00CB6016" w:rsidRDefault="00915EDA" w:rsidP="00CB6016">
            <w:pPr>
              <w:pStyle w:val="TAC"/>
              <w:rPr>
                <w:sz w:val="16"/>
              </w:rPr>
            </w:pPr>
          </w:p>
        </w:tc>
        <w:tc>
          <w:tcPr>
            <w:tcW w:w="425" w:type="dxa"/>
            <w:shd w:val="solid" w:color="FFFFFF" w:fill="auto"/>
          </w:tcPr>
          <w:p w:rsidR="00915EDA" w:rsidRPr="00CB6016" w:rsidRDefault="00915EDA" w:rsidP="00CB6016">
            <w:pPr>
              <w:pStyle w:val="TAL"/>
              <w:rPr>
                <w:sz w:val="16"/>
                <w:szCs w:val="16"/>
              </w:rPr>
            </w:pPr>
          </w:p>
        </w:tc>
        <w:tc>
          <w:tcPr>
            <w:tcW w:w="425" w:type="dxa"/>
            <w:shd w:val="solid" w:color="FFFFFF" w:fill="auto"/>
          </w:tcPr>
          <w:p w:rsidR="00915EDA" w:rsidRDefault="00915EDA">
            <w:pPr>
              <w:pStyle w:val="TOC3"/>
              <w:rPr>
                <w:sz w:val="16"/>
                <w:szCs w:val="16"/>
              </w:rPr>
            </w:pPr>
          </w:p>
        </w:tc>
        <w:tc>
          <w:tcPr>
            <w:tcW w:w="425" w:type="dxa"/>
            <w:shd w:val="solid" w:color="FFFFFF" w:fill="auto"/>
          </w:tcPr>
          <w:p w:rsidR="00915EDA" w:rsidRDefault="00915EDA">
            <w:pPr>
              <w:pStyle w:val="TOC3"/>
              <w:rPr>
                <w:sz w:val="16"/>
                <w:szCs w:val="16"/>
              </w:rPr>
            </w:pPr>
          </w:p>
        </w:tc>
        <w:tc>
          <w:tcPr>
            <w:tcW w:w="4962" w:type="dxa"/>
            <w:shd w:val="solid" w:color="FFFFFF" w:fill="auto"/>
          </w:tcPr>
          <w:p w:rsidR="00915EDA" w:rsidRDefault="00915EDA" w:rsidP="00915EDA">
            <w:pPr>
              <w:pStyle w:val="TAL"/>
              <w:rPr>
                <w:bCs/>
                <w:snapToGrid w:val="0"/>
                <w:sz w:val="16"/>
                <w:lang w:val="en-AU"/>
              </w:rPr>
            </w:pPr>
            <w:r>
              <w:rPr>
                <w:bCs/>
                <w:snapToGrid w:val="0"/>
                <w:sz w:val="16"/>
                <w:lang w:val="en-AU"/>
              </w:rPr>
              <w:t>Re-introduction of table in subclause</w:t>
            </w:r>
            <w:r w:rsidRPr="003168A2">
              <w:t> </w:t>
            </w:r>
            <w:r w:rsidRPr="00915EDA">
              <w:rPr>
                <w:bCs/>
                <w:snapToGrid w:val="0"/>
                <w:sz w:val="16"/>
                <w:lang w:val="en-AU"/>
              </w:rPr>
              <w:t>8.2.23.1</w:t>
            </w:r>
          </w:p>
        </w:tc>
        <w:tc>
          <w:tcPr>
            <w:tcW w:w="708" w:type="dxa"/>
            <w:shd w:val="solid" w:color="FFFFFF" w:fill="auto"/>
          </w:tcPr>
          <w:p w:rsidR="00915EDA" w:rsidRDefault="00915EDA">
            <w:pPr>
              <w:pStyle w:val="TAL"/>
              <w:rPr>
                <w:bCs/>
                <w:snapToGrid w:val="0"/>
                <w:sz w:val="16"/>
                <w:lang w:val="en-AU"/>
              </w:rPr>
            </w:pPr>
            <w:r>
              <w:rPr>
                <w:bCs/>
                <w:snapToGrid w:val="0"/>
                <w:sz w:val="16"/>
                <w:lang w:val="en-AU"/>
              </w:rPr>
              <w:t>0.2.2</w:t>
            </w:r>
          </w:p>
        </w:tc>
      </w:tr>
      <w:tr w:rsidR="00186FE4" w:rsidRPr="006B0D02" w:rsidTr="00C72833">
        <w:tc>
          <w:tcPr>
            <w:tcW w:w="800" w:type="dxa"/>
            <w:shd w:val="solid" w:color="FFFFFF" w:fill="auto"/>
          </w:tcPr>
          <w:p w:rsidR="00186FE4" w:rsidRDefault="00186FE4" w:rsidP="007E58CD">
            <w:pPr>
              <w:pStyle w:val="TAC"/>
              <w:rPr>
                <w:sz w:val="16"/>
              </w:rPr>
            </w:pPr>
            <w:r>
              <w:rPr>
                <w:sz w:val="16"/>
              </w:rPr>
              <w:t>2018-02</w:t>
            </w:r>
          </w:p>
        </w:tc>
        <w:tc>
          <w:tcPr>
            <w:tcW w:w="800" w:type="dxa"/>
            <w:shd w:val="solid" w:color="FFFFFF" w:fill="auto"/>
          </w:tcPr>
          <w:p w:rsidR="00186FE4" w:rsidRDefault="00186FE4" w:rsidP="007E58CD">
            <w:pPr>
              <w:pStyle w:val="TAC"/>
              <w:rPr>
                <w:sz w:val="16"/>
              </w:rPr>
            </w:pPr>
            <w:r>
              <w:rPr>
                <w:sz w:val="16"/>
              </w:rPr>
              <w:t>CT1#108</w:t>
            </w:r>
          </w:p>
        </w:tc>
        <w:tc>
          <w:tcPr>
            <w:tcW w:w="1094" w:type="dxa"/>
            <w:shd w:val="solid" w:color="FFFFFF" w:fill="auto"/>
          </w:tcPr>
          <w:p w:rsidR="00186FE4" w:rsidRPr="00CB6016" w:rsidRDefault="00186FE4" w:rsidP="00CB6016">
            <w:pPr>
              <w:pStyle w:val="TAC"/>
              <w:rPr>
                <w:sz w:val="16"/>
              </w:rPr>
            </w:pPr>
          </w:p>
        </w:tc>
        <w:tc>
          <w:tcPr>
            <w:tcW w:w="425" w:type="dxa"/>
            <w:shd w:val="solid" w:color="FFFFFF" w:fill="auto"/>
          </w:tcPr>
          <w:p w:rsidR="00186FE4" w:rsidRPr="00CB6016" w:rsidRDefault="00186FE4" w:rsidP="00CB6016">
            <w:pPr>
              <w:pStyle w:val="TAL"/>
              <w:rPr>
                <w:sz w:val="16"/>
                <w:szCs w:val="16"/>
              </w:rPr>
            </w:pPr>
          </w:p>
        </w:tc>
        <w:tc>
          <w:tcPr>
            <w:tcW w:w="425" w:type="dxa"/>
            <w:shd w:val="solid" w:color="FFFFFF" w:fill="auto"/>
          </w:tcPr>
          <w:p w:rsidR="00186FE4" w:rsidRDefault="00186FE4">
            <w:pPr>
              <w:pStyle w:val="TOC3"/>
              <w:rPr>
                <w:sz w:val="16"/>
                <w:szCs w:val="16"/>
              </w:rPr>
            </w:pPr>
          </w:p>
        </w:tc>
        <w:tc>
          <w:tcPr>
            <w:tcW w:w="425" w:type="dxa"/>
            <w:shd w:val="solid" w:color="FFFFFF" w:fill="auto"/>
          </w:tcPr>
          <w:p w:rsidR="00186FE4" w:rsidRDefault="00186FE4">
            <w:pPr>
              <w:pStyle w:val="TOC3"/>
              <w:rPr>
                <w:sz w:val="16"/>
                <w:szCs w:val="16"/>
              </w:rPr>
            </w:pPr>
          </w:p>
        </w:tc>
        <w:tc>
          <w:tcPr>
            <w:tcW w:w="4962" w:type="dxa"/>
            <w:shd w:val="solid" w:color="FFFFFF" w:fill="auto"/>
          </w:tcPr>
          <w:p w:rsidR="00186FE4" w:rsidRDefault="00186FE4" w:rsidP="00F033ED">
            <w:pPr>
              <w:pStyle w:val="TAL"/>
              <w:rPr>
                <w:bCs/>
                <w:sz w:val="16"/>
                <w:szCs w:val="16"/>
              </w:rPr>
            </w:pPr>
            <w:r w:rsidRPr="007C46DC">
              <w:rPr>
                <w:bCs/>
                <w:snapToGrid w:val="0"/>
                <w:sz w:val="16"/>
                <w:lang w:val="en-AU"/>
              </w:rPr>
              <w:t>Implementing the following p-CRs agreed by CT1:</w:t>
            </w:r>
            <w:r w:rsidRPr="007C46DC">
              <w:rPr>
                <w:bCs/>
                <w:snapToGrid w:val="0"/>
                <w:sz w:val="16"/>
                <w:lang w:val="en-AU"/>
              </w:rPr>
              <w:br/>
            </w:r>
            <w:r>
              <w:rPr>
                <w:bCs/>
                <w:sz w:val="16"/>
                <w:szCs w:val="16"/>
              </w:rPr>
              <w:t>C1-180</w:t>
            </w:r>
            <w:r w:rsidR="00456363">
              <w:rPr>
                <w:bCs/>
                <w:sz w:val="16"/>
                <w:szCs w:val="16"/>
              </w:rPr>
              <w:t>663</w:t>
            </w:r>
            <w:r>
              <w:rPr>
                <w:bCs/>
                <w:sz w:val="16"/>
                <w:szCs w:val="16"/>
              </w:rPr>
              <w:t>, C1-180</w:t>
            </w:r>
            <w:r w:rsidR="00456363">
              <w:rPr>
                <w:bCs/>
                <w:sz w:val="16"/>
                <w:szCs w:val="16"/>
              </w:rPr>
              <w:t>224</w:t>
            </w:r>
            <w:r>
              <w:rPr>
                <w:bCs/>
                <w:sz w:val="16"/>
                <w:szCs w:val="16"/>
              </w:rPr>
              <w:t>, C1-180</w:t>
            </w:r>
            <w:r w:rsidR="00456363">
              <w:rPr>
                <w:bCs/>
                <w:sz w:val="16"/>
                <w:szCs w:val="16"/>
              </w:rPr>
              <w:t>046</w:t>
            </w:r>
            <w:r>
              <w:rPr>
                <w:bCs/>
                <w:sz w:val="16"/>
                <w:szCs w:val="16"/>
              </w:rPr>
              <w:t>, C1-180</w:t>
            </w:r>
            <w:r w:rsidR="00456363">
              <w:rPr>
                <w:bCs/>
                <w:sz w:val="16"/>
                <w:szCs w:val="16"/>
              </w:rPr>
              <w:t>437</w:t>
            </w:r>
            <w:r>
              <w:rPr>
                <w:bCs/>
                <w:sz w:val="16"/>
                <w:szCs w:val="16"/>
              </w:rPr>
              <w:t>, C1-180</w:t>
            </w:r>
            <w:r w:rsidR="00456363">
              <w:rPr>
                <w:bCs/>
                <w:sz w:val="16"/>
                <w:szCs w:val="16"/>
              </w:rPr>
              <w:t>438</w:t>
            </w:r>
            <w:r>
              <w:rPr>
                <w:bCs/>
                <w:sz w:val="16"/>
                <w:szCs w:val="16"/>
              </w:rPr>
              <w:t>, C1-180</w:t>
            </w:r>
            <w:r w:rsidR="00456363">
              <w:rPr>
                <w:bCs/>
                <w:sz w:val="16"/>
                <w:szCs w:val="16"/>
              </w:rPr>
              <w:t>448</w:t>
            </w:r>
            <w:r>
              <w:rPr>
                <w:bCs/>
                <w:sz w:val="16"/>
                <w:szCs w:val="16"/>
              </w:rPr>
              <w:t>, C1-180</w:t>
            </w:r>
            <w:r w:rsidR="00456363">
              <w:rPr>
                <w:bCs/>
                <w:sz w:val="16"/>
                <w:szCs w:val="16"/>
              </w:rPr>
              <w:t>307</w:t>
            </w:r>
            <w:r>
              <w:rPr>
                <w:bCs/>
                <w:sz w:val="16"/>
                <w:szCs w:val="16"/>
              </w:rPr>
              <w:t>, C1-180</w:t>
            </w:r>
            <w:r w:rsidR="00456363">
              <w:rPr>
                <w:bCs/>
                <w:sz w:val="16"/>
                <w:szCs w:val="16"/>
              </w:rPr>
              <w:t>211</w:t>
            </w:r>
            <w:r>
              <w:rPr>
                <w:bCs/>
                <w:sz w:val="16"/>
                <w:szCs w:val="16"/>
              </w:rPr>
              <w:t>, C1-180</w:t>
            </w:r>
            <w:r w:rsidR="00456363">
              <w:rPr>
                <w:bCs/>
                <w:sz w:val="16"/>
                <w:szCs w:val="16"/>
              </w:rPr>
              <w:t>316</w:t>
            </w:r>
            <w:r>
              <w:rPr>
                <w:bCs/>
                <w:sz w:val="16"/>
                <w:szCs w:val="16"/>
              </w:rPr>
              <w:t>, C1-180</w:t>
            </w:r>
            <w:r w:rsidR="00456363">
              <w:rPr>
                <w:bCs/>
                <w:sz w:val="16"/>
                <w:szCs w:val="16"/>
              </w:rPr>
              <w:t>221</w:t>
            </w:r>
            <w:r>
              <w:rPr>
                <w:bCs/>
                <w:sz w:val="16"/>
                <w:szCs w:val="16"/>
              </w:rPr>
              <w:t>, C1-180</w:t>
            </w:r>
            <w:r w:rsidR="00456363">
              <w:rPr>
                <w:bCs/>
                <w:sz w:val="16"/>
                <w:szCs w:val="16"/>
              </w:rPr>
              <w:t>281</w:t>
            </w:r>
            <w:r>
              <w:rPr>
                <w:bCs/>
                <w:sz w:val="16"/>
                <w:szCs w:val="16"/>
              </w:rPr>
              <w:t>, C1-180</w:t>
            </w:r>
            <w:r w:rsidR="00456363">
              <w:rPr>
                <w:bCs/>
                <w:sz w:val="16"/>
                <w:szCs w:val="16"/>
              </w:rPr>
              <w:t>339</w:t>
            </w:r>
            <w:r>
              <w:rPr>
                <w:bCs/>
                <w:sz w:val="16"/>
                <w:szCs w:val="16"/>
              </w:rPr>
              <w:t>, C1-180</w:t>
            </w:r>
            <w:r w:rsidR="00456363">
              <w:rPr>
                <w:bCs/>
                <w:sz w:val="16"/>
                <w:szCs w:val="16"/>
              </w:rPr>
              <w:t>361</w:t>
            </w:r>
            <w:r>
              <w:rPr>
                <w:bCs/>
                <w:sz w:val="16"/>
                <w:szCs w:val="16"/>
              </w:rPr>
              <w:t>, C1-180</w:t>
            </w:r>
            <w:r w:rsidR="00456363">
              <w:rPr>
                <w:bCs/>
                <w:sz w:val="16"/>
                <w:szCs w:val="16"/>
              </w:rPr>
              <w:t>148</w:t>
            </w:r>
            <w:r>
              <w:rPr>
                <w:bCs/>
                <w:sz w:val="16"/>
                <w:szCs w:val="16"/>
              </w:rPr>
              <w:t>, C1-180</w:t>
            </w:r>
            <w:r w:rsidR="00456363">
              <w:rPr>
                <w:bCs/>
                <w:sz w:val="16"/>
                <w:szCs w:val="16"/>
              </w:rPr>
              <w:t>415</w:t>
            </w:r>
            <w:r>
              <w:rPr>
                <w:bCs/>
                <w:sz w:val="16"/>
                <w:szCs w:val="16"/>
              </w:rPr>
              <w:t>, C1-180</w:t>
            </w:r>
            <w:r w:rsidR="00456363">
              <w:rPr>
                <w:bCs/>
                <w:sz w:val="16"/>
                <w:szCs w:val="16"/>
              </w:rPr>
              <w:t>451</w:t>
            </w:r>
            <w:r>
              <w:rPr>
                <w:bCs/>
                <w:sz w:val="16"/>
                <w:szCs w:val="16"/>
              </w:rPr>
              <w:t>, C1-180</w:t>
            </w:r>
            <w:r w:rsidR="00456363">
              <w:rPr>
                <w:bCs/>
                <w:sz w:val="16"/>
                <w:szCs w:val="16"/>
              </w:rPr>
              <w:t>453</w:t>
            </w:r>
            <w:r>
              <w:rPr>
                <w:bCs/>
                <w:sz w:val="16"/>
                <w:szCs w:val="16"/>
              </w:rPr>
              <w:t>, C1-180</w:t>
            </w:r>
            <w:r w:rsidR="00456363">
              <w:rPr>
                <w:bCs/>
                <w:sz w:val="16"/>
                <w:szCs w:val="16"/>
              </w:rPr>
              <w:t>455</w:t>
            </w:r>
            <w:r>
              <w:rPr>
                <w:bCs/>
                <w:sz w:val="16"/>
                <w:szCs w:val="16"/>
              </w:rPr>
              <w:t>, C1-180</w:t>
            </w:r>
            <w:r w:rsidR="00456363">
              <w:rPr>
                <w:bCs/>
                <w:sz w:val="16"/>
                <w:szCs w:val="16"/>
              </w:rPr>
              <w:t>459</w:t>
            </w:r>
            <w:r>
              <w:rPr>
                <w:bCs/>
                <w:sz w:val="16"/>
                <w:szCs w:val="16"/>
              </w:rPr>
              <w:t>, C1-180</w:t>
            </w:r>
            <w:r w:rsidR="00456363">
              <w:rPr>
                <w:bCs/>
                <w:sz w:val="16"/>
                <w:szCs w:val="16"/>
              </w:rPr>
              <w:t>482</w:t>
            </w:r>
            <w:r>
              <w:rPr>
                <w:bCs/>
                <w:sz w:val="16"/>
                <w:szCs w:val="16"/>
              </w:rPr>
              <w:t>, C1-180</w:t>
            </w:r>
            <w:r w:rsidR="00456363">
              <w:rPr>
                <w:bCs/>
                <w:sz w:val="16"/>
                <w:szCs w:val="16"/>
              </w:rPr>
              <w:t>483</w:t>
            </w:r>
            <w:r>
              <w:rPr>
                <w:bCs/>
                <w:sz w:val="16"/>
                <w:szCs w:val="16"/>
              </w:rPr>
              <w:t>, C1-180</w:t>
            </w:r>
            <w:r w:rsidR="00456363">
              <w:rPr>
                <w:bCs/>
                <w:sz w:val="16"/>
                <w:szCs w:val="16"/>
              </w:rPr>
              <w:t>484</w:t>
            </w:r>
            <w:r>
              <w:rPr>
                <w:bCs/>
                <w:sz w:val="16"/>
                <w:szCs w:val="16"/>
              </w:rPr>
              <w:t>, C1-180</w:t>
            </w:r>
            <w:r w:rsidR="00456363">
              <w:rPr>
                <w:bCs/>
                <w:sz w:val="16"/>
                <w:szCs w:val="16"/>
              </w:rPr>
              <w:t>619</w:t>
            </w:r>
            <w:r>
              <w:rPr>
                <w:bCs/>
                <w:sz w:val="16"/>
                <w:szCs w:val="16"/>
              </w:rPr>
              <w:t>, C1-180</w:t>
            </w:r>
            <w:r w:rsidR="00456363">
              <w:rPr>
                <w:bCs/>
                <w:sz w:val="16"/>
                <w:szCs w:val="16"/>
              </w:rPr>
              <w:t>620</w:t>
            </w:r>
            <w:r>
              <w:rPr>
                <w:bCs/>
                <w:sz w:val="16"/>
                <w:szCs w:val="16"/>
              </w:rPr>
              <w:t>, C1-180</w:t>
            </w:r>
            <w:r w:rsidR="00456363">
              <w:rPr>
                <w:bCs/>
                <w:sz w:val="16"/>
                <w:szCs w:val="16"/>
              </w:rPr>
              <w:t>623</w:t>
            </w:r>
            <w:r>
              <w:rPr>
                <w:bCs/>
                <w:sz w:val="16"/>
                <w:szCs w:val="16"/>
              </w:rPr>
              <w:t>, C1-180</w:t>
            </w:r>
            <w:r w:rsidR="00456363">
              <w:rPr>
                <w:bCs/>
                <w:sz w:val="16"/>
                <w:szCs w:val="16"/>
              </w:rPr>
              <w:t>624</w:t>
            </w:r>
            <w:r>
              <w:rPr>
                <w:bCs/>
                <w:sz w:val="16"/>
                <w:szCs w:val="16"/>
              </w:rPr>
              <w:t>, C1-180</w:t>
            </w:r>
            <w:r w:rsidR="00456363">
              <w:rPr>
                <w:bCs/>
                <w:sz w:val="16"/>
                <w:szCs w:val="16"/>
              </w:rPr>
              <w:t>627</w:t>
            </w:r>
            <w:r>
              <w:rPr>
                <w:bCs/>
                <w:sz w:val="16"/>
                <w:szCs w:val="16"/>
              </w:rPr>
              <w:t>, C1-180</w:t>
            </w:r>
            <w:r w:rsidR="00456363">
              <w:rPr>
                <w:bCs/>
                <w:sz w:val="16"/>
                <w:szCs w:val="16"/>
              </w:rPr>
              <w:t>628</w:t>
            </w:r>
            <w:r>
              <w:rPr>
                <w:bCs/>
                <w:sz w:val="16"/>
                <w:szCs w:val="16"/>
              </w:rPr>
              <w:t>, C1-180</w:t>
            </w:r>
            <w:r w:rsidR="00456363">
              <w:rPr>
                <w:bCs/>
                <w:sz w:val="16"/>
                <w:szCs w:val="16"/>
              </w:rPr>
              <w:t>664</w:t>
            </w:r>
            <w:r>
              <w:rPr>
                <w:bCs/>
                <w:sz w:val="16"/>
                <w:szCs w:val="16"/>
              </w:rPr>
              <w:t>, C1-180</w:t>
            </w:r>
            <w:r w:rsidR="00456363">
              <w:rPr>
                <w:bCs/>
                <w:sz w:val="16"/>
                <w:szCs w:val="16"/>
              </w:rPr>
              <w:t>665</w:t>
            </w:r>
            <w:r>
              <w:rPr>
                <w:bCs/>
                <w:sz w:val="16"/>
                <w:szCs w:val="16"/>
              </w:rPr>
              <w:t>, C1-180</w:t>
            </w:r>
            <w:r w:rsidR="00456363">
              <w:rPr>
                <w:bCs/>
                <w:sz w:val="16"/>
                <w:szCs w:val="16"/>
              </w:rPr>
              <w:t>668</w:t>
            </w:r>
            <w:r>
              <w:rPr>
                <w:bCs/>
                <w:sz w:val="16"/>
                <w:szCs w:val="16"/>
              </w:rPr>
              <w:t>, C1-180</w:t>
            </w:r>
            <w:r w:rsidR="00456363">
              <w:rPr>
                <w:bCs/>
                <w:sz w:val="16"/>
                <w:szCs w:val="16"/>
              </w:rPr>
              <w:t>672</w:t>
            </w:r>
            <w:r>
              <w:rPr>
                <w:bCs/>
                <w:sz w:val="16"/>
                <w:szCs w:val="16"/>
              </w:rPr>
              <w:t>, C1-180</w:t>
            </w:r>
            <w:r w:rsidR="00456363">
              <w:rPr>
                <w:bCs/>
                <w:sz w:val="16"/>
                <w:szCs w:val="16"/>
              </w:rPr>
              <w:t>673</w:t>
            </w:r>
            <w:r>
              <w:rPr>
                <w:bCs/>
                <w:sz w:val="16"/>
                <w:szCs w:val="16"/>
              </w:rPr>
              <w:t>, C1-180</w:t>
            </w:r>
            <w:r w:rsidR="00456363">
              <w:rPr>
                <w:bCs/>
                <w:sz w:val="16"/>
                <w:szCs w:val="16"/>
              </w:rPr>
              <w:t>679</w:t>
            </w:r>
            <w:r>
              <w:rPr>
                <w:bCs/>
                <w:sz w:val="16"/>
                <w:szCs w:val="16"/>
              </w:rPr>
              <w:t>, C1-180</w:t>
            </w:r>
            <w:r w:rsidR="00456363">
              <w:rPr>
                <w:bCs/>
                <w:sz w:val="16"/>
                <w:szCs w:val="16"/>
              </w:rPr>
              <w:t>680</w:t>
            </w:r>
            <w:r>
              <w:rPr>
                <w:bCs/>
                <w:sz w:val="16"/>
                <w:szCs w:val="16"/>
              </w:rPr>
              <w:t>, C1-180</w:t>
            </w:r>
            <w:r w:rsidR="00456363">
              <w:rPr>
                <w:bCs/>
                <w:sz w:val="16"/>
                <w:szCs w:val="16"/>
              </w:rPr>
              <w:t>684</w:t>
            </w:r>
            <w:r w:rsidR="00166F9B">
              <w:rPr>
                <w:bCs/>
                <w:sz w:val="16"/>
                <w:szCs w:val="16"/>
              </w:rPr>
              <w:t>, C1-180707</w:t>
            </w:r>
            <w:r>
              <w:rPr>
                <w:bCs/>
                <w:sz w:val="16"/>
                <w:szCs w:val="16"/>
              </w:rPr>
              <w:t>, C1-180</w:t>
            </w:r>
            <w:r w:rsidR="00456363">
              <w:rPr>
                <w:bCs/>
                <w:sz w:val="16"/>
                <w:szCs w:val="16"/>
              </w:rPr>
              <w:t>721</w:t>
            </w:r>
            <w:r>
              <w:rPr>
                <w:bCs/>
                <w:sz w:val="16"/>
                <w:szCs w:val="16"/>
              </w:rPr>
              <w:t>, C1-180</w:t>
            </w:r>
            <w:r w:rsidR="00456363">
              <w:rPr>
                <w:bCs/>
                <w:sz w:val="16"/>
                <w:szCs w:val="16"/>
              </w:rPr>
              <w:t>725</w:t>
            </w:r>
            <w:r>
              <w:rPr>
                <w:bCs/>
                <w:sz w:val="16"/>
                <w:szCs w:val="16"/>
              </w:rPr>
              <w:t>, C1-180</w:t>
            </w:r>
            <w:r w:rsidR="00456363">
              <w:rPr>
                <w:bCs/>
                <w:sz w:val="16"/>
                <w:szCs w:val="16"/>
              </w:rPr>
              <w:t>736</w:t>
            </w:r>
            <w:r>
              <w:rPr>
                <w:bCs/>
                <w:sz w:val="16"/>
                <w:szCs w:val="16"/>
              </w:rPr>
              <w:t>, C1-180</w:t>
            </w:r>
            <w:r w:rsidR="00456363">
              <w:rPr>
                <w:bCs/>
                <w:sz w:val="16"/>
                <w:szCs w:val="16"/>
              </w:rPr>
              <w:t>737</w:t>
            </w:r>
            <w:r>
              <w:rPr>
                <w:bCs/>
                <w:sz w:val="16"/>
                <w:szCs w:val="16"/>
              </w:rPr>
              <w:t>, C1-180</w:t>
            </w:r>
            <w:r w:rsidR="00456363">
              <w:rPr>
                <w:bCs/>
                <w:sz w:val="16"/>
                <w:szCs w:val="16"/>
              </w:rPr>
              <w:t>738</w:t>
            </w:r>
            <w:r>
              <w:rPr>
                <w:bCs/>
                <w:sz w:val="16"/>
                <w:szCs w:val="16"/>
              </w:rPr>
              <w:t>, C1-180</w:t>
            </w:r>
            <w:r w:rsidR="00456363">
              <w:rPr>
                <w:bCs/>
                <w:sz w:val="16"/>
                <w:szCs w:val="16"/>
              </w:rPr>
              <w:t>739</w:t>
            </w:r>
            <w:r>
              <w:rPr>
                <w:bCs/>
                <w:sz w:val="16"/>
                <w:szCs w:val="16"/>
              </w:rPr>
              <w:t>, C1-180</w:t>
            </w:r>
            <w:r w:rsidR="00456363">
              <w:rPr>
                <w:bCs/>
                <w:sz w:val="16"/>
                <w:szCs w:val="16"/>
              </w:rPr>
              <w:t>740</w:t>
            </w:r>
            <w:r>
              <w:rPr>
                <w:bCs/>
                <w:sz w:val="16"/>
                <w:szCs w:val="16"/>
              </w:rPr>
              <w:t>, C1-180</w:t>
            </w:r>
            <w:r w:rsidR="00456363">
              <w:rPr>
                <w:bCs/>
                <w:sz w:val="16"/>
                <w:szCs w:val="16"/>
              </w:rPr>
              <w:t>741</w:t>
            </w:r>
            <w:r>
              <w:rPr>
                <w:bCs/>
                <w:sz w:val="16"/>
                <w:szCs w:val="16"/>
              </w:rPr>
              <w:t>, C1-180</w:t>
            </w:r>
            <w:r w:rsidR="00456363">
              <w:rPr>
                <w:bCs/>
                <w:sz w:val="16"/>
                <w:szCs w:val="16"/>
              </w:rPr>
              <w:t>750</w:t>
            </w:r>
            <w:r>
              <w:rPr>
                <w:bCs/>
                <w:sz w:val="16"/>
                <w:szCs w:val="16"/>
              </w:rPr>
              <w:t>, C1-180</w:t>
            </w:r>
            <w:r w:rsidR="00456363">
              <w:rPr>
                <w:bCs/>
                <w:sz w:val="16"/>
                <w:szCs w:val="16"/>
              </w:rPr>
              <w:t>751</w:t>
            </w:r>
            <w:r>
              <w:rPr>
                <w:bCs/>
                <w:sz w:val="16"/>
                <w:szCs w:val="16"/>
              </w:rPr>
              <w:t>, C1-180</w:t>
            </w:r>
            <w:r w:rsidR="00456363">
              <w:rPr>
                <w:bCs/>
                <w:sz w:val="16"/>
                <w:szCs w:val="16"/>
              </w:rPr>
              <w:t>013</w:t>
            </w:r>
            <w:r>
              <w:rPr>
                <w:bCs/>
                <w:sz w:val="16"/>
                <w:szCs w:val="16"/>
              </w:rPr>
              <w:t>, C1-180</w:t>
            </w:r>
            <w:r w:rsidR="00456363">
              <w:rPr>
                <w:bCs/>
                <w:sz w:val="16"/>
                <w:szCs w:val="16"/>
              </w:rPr>
              <w:t>311</w:t>
            </w:r>
            <w:r>
              <w:rPr>
                <w:bCs/>
                <w:sz w:val="16"/>
                <w:szCs w:val="16"/>
              </w:rPr>
              <w:t>, C1-180</w:t>
            </w:r>
            <w:r w:rsidR="00456363">
              <w:rPr>
                <w:bCs/>
                <w:sz w:val="16"/>
                <w:szCs w:val="16"/>
              </w:rPr>
              <w:t>312</w:t>
            </w:r>
            <w:r>
              <w:rPr>
                <w:bCs/>
                <w:sz w:val="16"/>
                <w:szCs w:val="16"/>
              </w:rPr>
              <w:t>, C1-180</w:t>
            </w:r>
            <w:r w:rsidR="00456363">
              <w:rPr>
                <w:bCs/>
                <w:sz w:val="16"/>
                <w:szCs w:val="16"/>
              </w:rPr>
              <w:t>197</w:t>
            </w:r>
            <w:r>
              <w:rPr>
                <w:bCs/>
                <w:sz w:val="16"/>
                <w:szCs w:val="16"/>
              </w:rPr>
              <w:t>, C1-180</w:t>
            </w:r>
            <w:r w:rsidR="00456363">
              <w:rPr>
                <w:bCs/>
                <w:sz w:val="16"/>
                <w:szCs w:val="16"/>
              </w:rPr>
              <w:t>313</w:t>
            </w:r>
            <w:r>
              <w:rPr>
                <w:bCs/>
                <w:sz w:val="16"/>
                <w:szCs w:val="16"/>
              </w:rPr>
              <w:t>, C1-180</w:t>
            </w:r>
            <w:r w:rsidR="00456363">
              <w:rPr>
                <w:bCs/>
                <w:sz w:val="16"/>
                <w:szCs w:val="16"/>
              </w:rPr>
              <w:t>283</w:t>
            </w:r>
            <w:r>
              <w:rPr>
                <w:bCs/>
                <w:sz w:val="16"/>
                <w:szCs w:val="16"/>
              </w:rPr>
              <w:t>, C1-180</w:t>
            </w:r>
            <w:r w:rsidR="00456363">
              <w:rPr>
                <w:bCs/>
                <w:sz w:val="16"/>
                <w:szCs w:val="16"/>
              </w:rPr>
              <w:t>037</w:t>
            </w:r>
            <w:r>
              <w:rPr>
                <w:bCs/>
                <w:sz w:val="16"/>
                <w:szCs w:val="16"/>
              </w:rPr>
              <w:t>, C1-180</w:t>
            </w:r>
            <w:r w:rsidR="00456363">
              <w:rPr>
                <w:bCs/>
                <w:sz w:val="16"/>
                <w:szCs w:val="16"/>
              </w:rPr>
              <w:t>041</w:t>
            </w:r>
            <w:r>
              <w:rPr>
                <w:bCs/>
                <w:sz w:val="16"/>
                <w:szCs w:val="16"/>
              </w:rPr>
              <w:t>, C1-180</w:t>
            </w:r>
            <w:r w:rsidR="00456363">
              <w:rPr>
                <w:bCs/>
                <w:sz w:val="16"/>
                <w:szCs w:val="16"/>
              </w:rPr>
              <w:t>464</w:t>
            </w:r>
            <w:r>
              <w:rPr>
                <w:bCs/>
                <w:sz w:val="16"/>
                <w:szCs w:val="16"/>
              </w:rPr>
              <w:t>, C1-180</w:t>
            </w:r>
            <w:r w:rsidR="00456363">
              <w:rPr>
                <w:bCs/>
                <w:sz w:val="16"/>
                <w:szCs w:val="16"/>
              </w:rPr>
              <w:t>465</w:t>
            </w:r>
            <w:r>
              <w:rPr>
                <w:bCs/>
                <w:sz w:val="16"/>
                <w:szCs w:val="16"/>
              </w:rPr>
              <w:t>, C1-180</w:t>
            </w:r>
            <w:r w:rsidR="00456363">
              <w:rPr>
                <w:bCs/>
                <w:sz w:val="16"/>
                <w:szCs w:val="16"/>
              </w:rPr>
              <w:t>466</w:t>
            </w:r>
            <w:r>
              <w:rPr>
                <w:bCs/>
                <w:sz w:val="16"/>
                <w:szCs w:val="16"/>
              </w:rPr>
              <w:t>, C1-180</w:t>
            </w:r>
            <w:r w:rsidR="00456363">
              <w:rPr>
                <w:bCs/>
                <w:sz w:val="16"/>
                <w:szCs w:val="16"/>
              </w:rPr>
              <w:t>469</w:t>
            </w:r>
            <w:r>
              <w:rPr>
                <w:bCs/>
                <w:sz w:val="16"/>
                <w:szCs w:val="16"/>
              </w:rPr>
              <w:t>, C1-180</w:t>
            </w:r>
            <w:r w:rsidR="00456363">
              <w:rPr>
                <w:bCs/>
                <w:sz w:val="16"/>
                <w:szCs w:val="16"/>
              </w:rPr>
              <w:t>645</w:t>
            </w:r>
            <w:r>
              <w:rPr>
                <w:bCs/>
                <w:sz w:val="16"/>
                <w:szCs w:val="16"/>
              </w:rPr>
              <w:t>, C1-180</w:t>
            </w:r>
            <w:r w:rsidR="00456363">
              <w:rPr>
                <w:bCs/>
                <w:sz w:val="16"/>
                <w:szCs w:val="16"/>
              </w:rPr>
              <w:t>646</w:t>
            </w:r>
            <w:r>
              <w:rPr>
                <w:bCs/>
                <w:sz w:val="16"/>
                <w:szCs w:val="16"/>
              </w:rPr>
              <w:t>, C1-180</w:t>
            </w:r>
            <w:r w:rsidR="00166F9B">
              <w:rPr>
                <w:bCs/>
                <w:sz w:val="16"/>
                <w:szCs w:val="16"/>
              </w:rPr>
              <w:t>648</w:t>
            </w:r>
            <w:r>
              <w:rPr>
                <w:bCs/>
                <w:sz w:val="16"/>
                <w:szCs w:val="16"/>
              </w:rPr>
              <w:t>, C1-180</w:t>
            </w:r>
            <w:r w:rsidR="00166F9B">
              <w:rPr>
                <w:bCs/>
                <w:sz w:val="16"/>
                <w:szCs w:val="16"/>
              </w:rPr>
              <w:t>688</w:t>
            </w:r>
            <w:r>
              <w:rPr>
                <w:bCs/>
                <w:sz w:val="16"/>
                <w:szCs w:val="16"/>
              </w:rPr>
              <w:t>, C1-180</w:t>
            </w:r>
            <w:r w:rsidR="00166F9B">
              <w:rPr>
                <w:bCs/>
                <w:sz w:val="16"/>
                <w:szCs w:val="16"/>
              </w:rPr>
              <w:t>689</w:t>
            </w:r>
            <w:r>
              <w:rPr>
                <w:bCs/>
                <w:sz w:val="16"/>
                <w:szCs w:val="16"/>
              </w:rPr>
              <w:t>, C1-180</w:t>
            </w:r>
            <w:r w:rsidR="00166F9B">
              <w:rPr>
                <w:bCs/>
                <w:sz w:val="16"/>
                <w:szCs w:val="16"/>
              </w:rPr>
              <w:t>690</w:t>
            </w:r>
            <w:r>
              <w:rPr>
                <w:bCs/>
                <w:sz w:val="16"/>
                <w:szCs w:val="16"/>
              </w:rPr>
              <w:t>, C1-180</w:t>
            </w:r>
            <w:r w:rsidR="00166F9B">
              <w:rPr>
                <w:bCs/>
                <w:sz w:val="16"/>
                <w:szCs w:val="16"/>
              </w:rPr>
              <w:t>473</w:t>
            </w:r>
            <w:r>
              <w:rPr>
                <w:bCs/>
                <w:sz w:val="16"/>
                <w:szCs w:val="16"/>
              </w:rPr>
              <w:t>, C1-180</w:t>
            </w:r>
            <w:r w:rsidR="00166F9B">
              <w:rPr>
                <w:bCs/>
                <w:sz w:val="16"/>
                <w:szCs w:val="16"/>
              </w:rPr>
              <w:t>720</w:t>
            </w:r>
            <w:r>
              <w:rPr>
                <w:bCs/>
                <w:sz w:val="16"/>
                <w:szCs w:val="16"/>
              </w:rPr>
              <w:t>, C1-180</w:t>
            </w:r>
            <w:r w:rsidR="00166F9B">
              <w:rPr>
                <w:bCs/>
                <w:sz w:val="16"/>
                <w:szCs w:val="16"/>
              </w:rPr>
              <w:t>226</w:t>
            </w:r>
            <w:r>
              <w:rPr>
                <w:bCs/>
                <w:sz w:val="16"/>
                <w:szCs w:val="16"/>
              </w:rPr>
              <w:t>, C1-180</w:t>
            </w:r>
            <w:r w:rsidR="00166F9B">
              <w:rPr>
                <w:bCs/>
                <w:sz w:val="16"/>
                <w:szCs w:val="16"/>
              </w:rPr>
              <w:t>632</w:t>
            </w:r>
            <w:r>
              <w:rPr>
                <w:bCs/>
                <w:sz w:val="16"/>
                <w:szCs w:val="16"/>
              </w:rPr>
              <w:t>, C1-180</w:t>
            </w:r>
            <w:r w:rsidR="00166F9B">
              <w:rPr>
                <w:bCs/>
                <w:sz w:val="16"/>
                <w:szCs w:val="16"/>
              </w:rPr>
              <w:t>633</w:t>
            </w:r>
            <w:r>
              <w:rPr>
                <w:bCs/>
                <w:sz w:val="16"/>
                <w:szCs w:val="16"/>
              </w:rPr>
              <w:t>, C1-180</w:t>
            </w:r>
            <w:r w:rsidR="00166F9B">
              <w:rPr>
                <w:bCs/>
                <w:sz w:val="16"/>
                <w:szCs w:val="16"/>
              </w:rPr>
              <w:t>635</w:t>
            </w:r>
            <w:r>
              <w:rPr>
                <w:bCs/>
                <w:sz w:val="16"/>
                <w:szCs w:val="16"/>
              </w:rPr>
              <w:t>, C1-180</w:t>
            </w:r>
            <w:r w:rsidR="00166F9B">
              <w:rPr>
                <w:bCs/>
                <w:sz w:val="16"/>
                <w:szCs w:val="16"/>
              </w:rPr>
              <w:t>640</w:t>
            </w:r>
            <w:r>
              <w:rPr>
                <w:bCs/>
                <w:sz w:val="16"/>
                <w:szCs w:val="16"/>
              </w:rPr>
              <w:t>, C1-180</w:t>
            </w:r>
            <w:r w:rsidR="00166F9B">
              <w:rPr>
                <w:bCs/>
                <w:sz w:val="16"/>
                <w:szCs w:val="16"/>
              </w:rPr>
              <w:t>669</w:t>
            </w:r>
            <w:r>
              <w:rPr>
                <w:bCs/>
                <w:sz w:val="16"/>
                <w:szCs w:val="16"/>
              </w:rPr>
              <w:t>, C1-180</w:t>
            </w:r>
            <w:r w:rsidR="00166F9B">
              <w:rPr>
                <w:bCs/>
                <w:sz w:val="16"/>
                <w:szCs w:val="16"/>
              </w:rPr>
              <w:t>731</w:t>
            </w:r>
            <w:r>
              <w:rPr>
                <w:bCs/>
                <w:sz w:val="16"/>
                <w:szCs w:val="16"/>
              </w:rPr>
              <w:t>, C1-180</w:t>
            </w:r>
            <w:r w:rsidR="00166F9B">
              <w:rPr>
                <w:bCs/>
                <w:sz w:val="16"/>
                <w:szCs w:val="16"/>
              </w:rPr>
              <w:t>732</w:t>
            </w:r>
            <w:r>
              <w:rPr>
                <w:bCs/>
                <w:sz w:val="16"/>
                <w:szCs w:val="16"/>
              </w:rPr>
              <w:t>, C1-180</w:t>
            </w:r>
            <w:r w:rsidR="00166F9B">
              <w:rPr>
                <w:bCs/>
                <w:sz w:val="16"/>
                <w:szCs w:val="16"/>
              </w:rPr>
              <w:t>734</w:t>
            </w:r>
            <w:r>
              <w:rPr>
                <w:bCs/>
                <w:sz w:val="16"/>
                <w:szCs w:val="16"/>
              </w:rPr>
              <w:t>, C1-180</w:t>
            </w:r>
            <w:r w:rsidR="00166F9B">
              <w:rPr>
                <w:bCs/>
                <w:sz w:val="16"/>
                <w:szCs w:val="16"/>
              </w:rPr>
              <w:t>735</w:t>
            </w:r>
            <w:r>
              <w:rPr>
                <w:bCs/>
                <w:sz w:val="16"/>
                <w:szCs w:val="16"/>
              </w:rPr>
              <w:t>, C1-180</w:t>
            </w:r>
            <w:r w:rsidR="00166F9B">
              <w:rPr>
                <w:bCs/>
                <w:sz w:val="16"/>
                <w:szCs w:val="16"/>
              </w:rPr>
              <w:t>746</w:t>
            </w:r>
            <w:r>
              <w:rPr>
                <w:bCs/>
                <w:sz w:val="16"/>
                <w:szCs w:val="16"/>
              </w:rPr>
              <w:t>, C1-180</w:t>
            </w:r>
            <w:r w:rsidR="00166F9B">
              <w:rPr>
                <w:bCs/>
                <w:sz w:val="16"/>
                <w:szCs w:val="16"/>
              </w:rPr>
              <w:t>209</w:t>
            </w:r>
            <w:r>
              <w:rPr>
                <w:bCs/>
                <w:sz w:val="16"/>
                <w:szCs w:val="16"/>
              </w:rPr>
              <w:t>, C1-180</w:t>
            </w:r>
            <w:r w:rsidR="00166F9B">
              <w:rPr>
                <w:bCs/>
                <w:sz w:val="16"/>
                <w:szCs w:val="16"/>
              </w:rPr>
              <w:t>040</w:t>
            </w:r>
            <w:r>
              <w:rPr>
                <w:bCs/>
                <w:sz w:val="16"/>
                <w:szCs w:val="16"/>
              </w:rPr>
              <w:t>, C1-180</w:t>
            </w:r>
            <w:r w:rsidR="00166F9B">
              <w:rPr>
                <w:bCs/>
                <w:sz w:val="16"/>
                <w:szCs w:val="16"/>
              </w:rPr>
              <w:t>015</w:t>
            </w:r>
            <w:r>
              <w:rPr>
                <w:bCs/>
                <w:sz w:val="16"/>
                <w:szCs w:val="16"/>
              </w:rPr>
              <w:t>, C1-180</w:t>
            </w:r>
            <w:r w:rsidR="00166F9B">
              <w:rPr>
                <w:bCs/>
                <w:sz w:val="16"/>
                <w:szCs w:val="16"/>
              </w:rPr>
              <w:t>035</w:t>
            </w:r>
            <w:r>
              <w:rPr>
                <w:bCs/>
                <w:sz w:val="16"/>
                <w:szCs w:val="16"/>
              </w:rPr>
              <w:t>, C1-180</w:t>
            </w:r>
            <w:r w:rsidR="00166F9B">
              <w:rPr>
                <w:bCs/>
                <w:sz w:val="16"/>
                <w:szCs w:val="16"/>
              </w:rPr>
              <w:t>198</w:t>
            </w:r>
            <w:r>
              <w:rPr>
                <w:bCs/>
                <w:sz w:val="16"/>
                <w:szCs w:val="16"/>
              </w:rPr>
              <w:t>, C1-180</w:t>
            </w:r>
            <w:r w:rsidR="00166F9B">
              <w:rPr>
                <w:bCs/>
                <w:sz w:val="16"/>
                <w:szCs w:val="16"/>
              </w:rPr>
              <w:t>421</w:t>
            </w:r>
            <w:r>
              <w:rPr>
                <w:bCs/>
                <w:sz w:val="16"/>
                <w:szCs w:val="16"/>
              </w:rPr>
              <w:t>, C1-180</w:t>
            </w:r>
            <w:r w:rsidR="00166F9B">
              <w:rPr>
                <w:bCs/>
                <w:sz w:val="16"/>
                <w:szCs w:val="16"/>
              </w:rPr>
              <w:t>487</w:t>
            </w:r>
            <w:r>
              <w:rPr>
                <w:bCs/>
                <w:sz w:val="16"/>
                <w:szCs w:val="16"/>
              </w:rPr>
              <w:t>, C1-180</w:t>
            </w:r>
            <w:r w:rsidR="00166F9B">
              <w:rPr>
                <w:bCs/>
                <w:sz w:val="16"/>
                <w:szCs w:val="16"/>
              </w:rPr>
              <w:t>488</w:t>
            </w:r>
            <w:r>
              <w:rPr>
                <w:bCs/>
                <w:sz w:val="16"/>
                <w:szCs w:val="16"/>
              </w:rPr>
              <w:t>, C1-180</w:t>
            </w:r>
            <w:r w:rsidR="00166F9B">
              <w:rPr>
                <w:bCs/>
                <w:sz w:val="16"/>
                <w:szCs w:val="16"/>
              </w:rPr>
              <w:t>490</w:t>
            </w:r>
            <w:r>
              <w:rPr>
                <w:bCs/>
                <w:sz w:val="16"/>
                <w:szCs w:val="16"/>
              </w:rPr>
              <w:t>, C1-180</w:t>
            </w:r>
            <w:r w:rsidR="00166F9B">
              <w:rPr>
                <w:bCs/>
                <w:sz w:val="16"/>
                <w:szCs w:val="16"/>
              </w:rPr>
              <w:t>621</w:t>
            </w:r>
            <w:r>
              <w:rPr>
                <w:bCs/>
                <w:sz w:val="16"/>
                <w:szCs w:val="16"/>
              </w:rPr>
              <w:t>, C1-180</w:t>
            </w:r>
            <w:r w:rsidR="00166F9B">
              <w:rPr>
                <w:bCs/>
                <w:sz w:val="16"/>
                <w:szCs w:val="16"/>
              </w:rPr>
              <w:t>622</w:t>
            </w:r>
            <w:r>
              <w:rPr>
                <w:bCs/>
                <w:sz w:val="16"/>
                <w:szCs w:val="16"/>
              </w:rPr>
              <w:t>, C1-180</w:t>
            </w:r>
            <w:r w:rsidR="00166F9B">
              <w:rPr>
                <w:bCs/>
                <w:sz w:val="16"/>
                <w:szCs w:val="16"/>
              </w:rPr>
              <w:t>701</w:t>
            </w:r>
            <w:r>
              <w:rPr>
                <w:bCs/>
                <w:sz w:val="16"/>
                <w:szCs w:val="16"/>
              </w:rPr>
              <w:t>, C1-180</w:t>
            </w:r>
            <w:r w:rsidR="00166F9B">
              <w:rPr>
                <w:bCs/>
                <w:sz w:val="16"/>
                <w:szCs w:val="16"/>
              </w:rPr>
              <w:t>162</w:t>
            </w:r>
            <w:r>
              <w:rPr>
                <w:bCs/>
                <w:sz w:val="16"/>
                <w:szCs w:val="16"/>
              </w:rPr>
              <w:t>, C1-180</w:t>
            </w:r>
            <w:r w:rsidR="00166F9B">
              <w:rPr>
                <w:bCs/>
                <w:sz w:val="16"/>
                <w:szCs w:val="16"/>
              </w:rPr>
              <w:t>190</w:t>
            </w:r>
            <w:r>
              <w:rPr>
                <w:bCs/>
                <w:sz w:val="16"/>
                <w:szCs w:val="16"/>
              </w:rPr>
              <w:t>, C1-180</w:t>
            </w:r>
            <w:r w:rsidR="00166F9B">
              <w:rPr>
                <w:bCs/>
                <w:sz w:val="16"/>
                <w:szCs w:val="16"/>
              </w:rPr>
              <w:t>604</w:t>
            </w:r>
            <w:r>
              <w:rPr>
                <w:bCs/>
                <w:sz w:val="16"/>
                <w:szCs w:val="16"/>
              </w:rPr>
              <w:t>, C1-180</w:t>
            </w:r>
            <w:r w:rsidR="00166F9B">
              <w:rPr>
                <w:bCs/>
                <w:sz w:val="16"/>
                <w:szCs w:val="16"/>
              </w:rPr>
              <w:t>605</w:t>
            </w:r>
            <w:r>
              <w:rPr>
                <w:bCs/>
                <w:sz w:val="16"/>
                <w:szCs w:val="16"/>
              </w:rPr>
              <w:t>, C1-180</w:t>
            </w:r>
            <w:r w:rsidR="00166F9B">
              <w:rPr>
                <w:bCs/>
                <w:sz w:val="16"/>
                <w:szCs w:val="16"/>
              </w:rPr>
              <w:t>606</w:t>
            </w:r>
            <w:r>
              <w:rPr>
                <w:bCs/>
                <w:sz w:val="16"/>
                <w:szCs w:val="16"/>
              </w:rPr>
              <w:t>, C1-180</w:t>
            </w:r>
            <w:r w:rsidR="00166F9B">
              <w:rPr>
                <w:bCs/>
                <w:sz w:val="16"/>
                <w:szCs w:val="16"/>
              </w:rPr>
              <w:t>611</w:t>
            </w:r>
            <w:r>
              <w:rPr>
                <w:bCs/>
                <w:sz w:val="16"/>
                <w:szCs w:val="16"/>
              </w:rPr>
              <w:t>, C1-180</w:t>
            </w:r>
            <w:r w:rsidR="00166F9B">
              <w:rPr>
                <w:bCs/>
                <w:sz w:val="16"/>
                <w:szCs w:val="16"/>
              </w:rPr>
              <w:t>614</w:t>
            </w:r>
            <w:r>
              <w:rPr>
                <w:bCs/>
                <w:sz w:val="16"/>
                <w:szCs w:val="16"/>
              </w:rPr>
              <w:t>, C1-180</w:t>
            </w:r>
            <w:r w:rsidR="00166F9B">
              <w:rPr>
                <w:bCs/>
                <w:sz w:val="16"/>
                <w:szCs w:val="16"/>
              </w:rPr>
              <w:t>616</w:t>
            </w:r>
            <w:r>
              <w:rPr>
                <w:bCs/>
                <w:sz w:val="16"/>
                <w:szCs w:val="16"/>
              </w:rPr>
              <w:t>, C1-180</w:t>
            </w:r>
            <w:r w:rsidR="00166F9B">
              <w:rPr>
                <w:bCs/>
                <w:sz w:val="16"/>
                <w:szCs w:val="16"/>
              </w:rPr>
              <w:t>704</w:t>
            </w:r>
            <w:r>
              <w:rPr>
                <w:bCs/>
                <w:sz w:val="16"/>
                <w:szCs w:val="16"/>
              </w:rPr>
              <w:t>, C1-180</w:t>
            </w:r>
            <w:r w:rsidR="00166F9B">
              <w:rPr>
                <w:bCs/>
                <w:sz w:val="16"/>
                <w:szCs w:val="16"/>
              </w:rPr>
              <w:t>719</w:t>
            </w:r>
            <w:r>
              <w:rPr>
                <w:bCs/>
                <w:sz w:val="16"/>
                <w:szCs w:val="16"/>
              </w:rPr>
              <w:t>, C1-180</w:t>
            </w:r>
            <w:r w:rsidR="00166F9B">
              <w:rPr>
                <w:bCs/>
                <w:sz w:val="16"/>
                <w:szCs w:val="16"/>
              </w:rPr>
              <w:t>722</w:t>
            </w:r>
            <w:r>
              <w:rPr>
                <w:bCs/>
                <w:sz w:val="16"/>
                <w:szCs w:val="16"/>
              </w:rPr>
              <w:t>, C1-180</w:t>
            </w:r>
            <w:r w:rsidR="00166F9B">
              <w:rPr>
                <w:bCs/>
                <w:sz w:val="16"/>
                <w:szCs w:val="16"/>
              </w:rPr>
              <w:t>747</w:t>
            </w:r>
            <w:r>
              <w:rPr>
                <w:bCs/>
                <w:sz w:val="16"/>
                <w:szCs w:val="16"/>
              </w:rPr>
              <w:t>, C1-180</w:t>
            </w:r>
            <w:r w:rsidR="00166F9B">
              <w:rPr>
                <w:bCs/>
                <w:sz w:val="16"/>
                <w:szCs w:val="16"/>
              </w:rPr>
              <w:t>755</w:t>
            </w:r>
            <w:r>
              <w:rPr>
                <w:bCs/>
                <w:sz w:val="16"/>
                <w:szCs w:val="16"/>
              </w:rPr>
              <w:t>, C1-180</w:t>
            </w:r>
            <w:r w:rsidR="00166F9B">
              <w:rPr>
                <w:bCs/>
                <w:sz w:val="16"/>
                <w:szCs w:val="16"/>
              </w:rPr>
              <w:t>756</w:t>
            </w:r>
          </w:p>
          <w:p w:rsidR="00186FE4" w:rsidRDefault="00186FE4" w:rsidP="00915EDA">
            <w:pPr>
              <w:pStyle w:val="TAL"/>
              <w:rPr>
                <w:bCs/>
                <w:snapToGrid w:val="0"/>
                <w:sz w:val="16"/>
                <w:lang w:val="en-AU"/>
              </w:rPr>
            </w:pPr>
            <w:r>
              <w:rPr>
                <w:bCs/>
                <w:snapToGrid w:val="0"/>
                <w:sz w:val="16"/>
                <w:lang w:val="en-AU"/>
              </w:rPr>
              <w:t>Corrections done by the rapporteur.</w:t>
            </w:r>
          </w:p>
        </w:tc>
        <w:tc>
          <w:tcPr>
            <w:tcW w:w="708" w:type="dxa"/>
            <w:shd w:val="solid" w:color="FFFFFF" w:fill="auto"/>
          </w:tcPr>
          <w:p w:rsidR="00186FE4" w:rsidRDefault="00186FE4">
            <w:pPr>
              <w:pStyle w:val="TAL"/>
              <w:rPr>
                <w:bCs/>
                <w:snapToGrid w:val="0"/>
                <w:sz w:val="16"/>
                <w:lang w:val="en-AU"/>
              </w:rPr>
            </w:pPr>
            <w:r>
              <w:rPr>
                <w:bCs/>
                <w:snapToGrid w:val="0"/>
                <w:sz w:val="16"/>
                <w:lang w:val="en-AU"/>
              </w:rPr>
              <w:t>0.3</w:t>
            </w:r>
            <w:r w:rsidRPr="007C46DC">
              <w:rPr>
                <w:bCs/>
                <w:snapToGrid w:val="0"/>
                <w:sz w:val="16"/>
                <w:lang w:val="en-AU"/>
              </w:rPr>
              <w:t>.0</w:t>
            </w:r>
          </w:p>
        </w:tc>
      </w:tr>
      <w:tr w:rsidR="00845CE0" w:rsidRPr="006B0D02" w:rsidTr="00C72833">
        <w:tc>
          <w:tcPr>
            <w:tcW w:w="800" w:type="dxa"/>
            <w:shd w:val="solid" w:color="FFFFFF" w:fill="auto"/>
          </w:tcPr>
          <w:p w:rsidR="00845CE0" w:rsidRDefault="00845CE0" w:rsidP="007E58CD">
            <w:pPr>
              <w:pStyle w:val="TAC"/>
              <w:rPr>
                <w:sz w:val="16"/>
              </w:rPr>
            </w:pPr>
            <w:r>
              <w:rPr>
                <w:sz w:val="16"/>
              </w:rPr>
              <w:t>2018-02</w:t>
            </w:r>
          </w:p>
        </w:tc>
        <w:tc>
          <w:tcPr>
            <w:tcW w:w="800" w:type="dxa"/>
            <w:shd w:val="solid" w:color="FFFFFF" w:fill="auto"/>
          </w:tcPr>
          <w:p w:rsidR="00845CE0" w:rsidRDefault="00845CE0" w:rsidP="007E58CD">
            <w:pPr>
              <w:pStyle w:val="TAC"/>
              <w:rPr>
                <w:sz w:val="16"/>
              </w:rPr>
            </w:pPr>
            <w:r>
              <w:rPr>
                <w:sz w:val="16"/>
              </w:rPr>
              <w:t>CT1 e-mail review</w:t>
            </w:r>
          </w:p>
        </w:tc>
        <w:tc>
          <w:tcPr>
            <w:tcW w:w="1094" w:type="dxa"/>
            <w:shd w:val="solid" w:color="FFFFFF" w:fill="auto"/>
          </w:tcPr>
          <w:p w:rsidR="00845CE0" w:rsidRPr="00CB6016" w:rsidRDefault="00845CE0" w:rsidP="00CB6016">
            <w:pPr>
              <w:pStyle w:val="TAC"/>
              <w:rPr>
                <w:sz w:val="16"/>
              </w:rPr>
            </w:pPr>
          </w:p>
        </w:tc>
        <w:tc>
          <w:tcPr>
            <w:tcW w:w="425" w:type="dxa"/>
            <w:shd w:val="solid" w:color="FFFFFF" w:fill="auto"/>
          </w:tcPr>
          <w:p w:rsidR="00845CE0" w:rsidRPr="00CB6016" w:rsidRDefault="00845CE0" w:rsidP="00CB6016">
            <w:pPr>
              <w:pStyle w:val="TAL"/>
              <w:rPr>
                <w:sz w:val="16"/>
                <w:szCs w:val="16"/>
              </w:rPr>
            </w:pPr>
          </w:p>
        </w:tc>
        <w:tc>
          <w:tcPr>
            <w:tcW w:w="425" w:type="dxa"/>
            <w:shd w:val="solid" w:color="FFFFFF" w:fill="auto"/>
          </w:tcPr>
          <w:p w:rsidR="00845CE0" w:rsidRDefault="00845CE0">
            <w:pPr>
              <w:pStyle w:val="TOC3"/>
              <w:rPr>
                <w:sz w:val="16"/>
                <w:szCs w:val="16"/>
              </w:rPr>
            </w:pPr>
          </w:p>
        </w:tc>
        <w:tc>
          <w:tcPr>
            <w:tcW w:w="425" w:type="dxa"/>
            <w:shd w:val="solid" w:color="FFFFFF" w:fill="auto"/>
          </w:tcPr>
          <w:p w:rsidR="00845CE0" w:rsidRDefault="00845CE0">
            <w:pPr>
              <w:pStyle w:val="TOC3"/>
              <w:rPr>
                <w:sz w:val="16"/>
                <w:szCs w:val="16"/>
              </w:rPr>
            </w:pPr>
          </w:p>
        </w:tc>
        <w:tc>
          <w:tcPr>
            <w:tcW w:w="4962" w:type="dxa"/>
            <w:shd w:val="solid" w:color="FFFFFF" w:fill="auto"/>
          </w:tcPr>
          <w:p w:rsidR="00610AC4" w:rsidRDefault="00610AC4" w:rsidP="00F033ED">
            <w:pPr>
              <w:pStyle w:val="TAL"/>
              <w:rPr>
                <w:bCs/>
                <w:snapToGrid w:val="0"/>
                <w:sz w:val="16"/>
                <w:lang w:val="en-AU"/>
              </w:rPr>
            </w:pPr>
            <w:r>
              <w:rPr>
                <w:bCs/>
                <w:snapToGrid w:val="0"/>
                <w:sz w:val="16"/>
                <w:lang w:val="en-AU"/>
              </w:rPr>
              <w:t>Resolution of collision among C1-180679, C1-180721 and C1-180740.</w:t>
            </w:r>
          </w:p>
          <w:p w:rsidR="00610AC4" w:rsidRDefault="00610AC4" w:rsidP="00610AC4">
            <w:pPr>
              <w:pStyle w:val="TAL"/>
              <w:rPr>
                <w:bCs/>
                <w:snapToGrid w:val="0"/>
                <w:sz w:val="16"/>
                <w:lang w:val="en-AU"/>
              </w:rPr>
            </w:pPr>
            <w:r>
              <w:rPr>
                <w:bCs/>
                <w:snapToGrid w:val="0"/>
                <w:sz w:val="16"/>
                <w:lang w:val="en-AU"/>
              </w:rPr>
              <w:t>Resolution of collision among C1-180</w:t>
            </w:r>
            <w:r w:rsidRPr="00610AC4">
              <w:rPr>
                <w:bCs/>
                <w:snapToGrid w:val="0"/>
                <w:sz w:val="16"/>
                <w:lang w:val="en-AU"/>
              </w:rPr>
              <w:t>605</w:t>
            </w:r>
            <w:r>
              <w:rPr>
                <w:bCs/>
                <w:snapToGrid w:val="0"/>
                <w:sz w:val="16"/>
                <w:lang w:val="en-AU"/>
              </w:rPr>
              <w:t>,</w:t>
            </w:r>
            <w:r w:rsidRPr="00610AC4">
              <w:rPr>
                <w:bCs/>
                <w:snapToGrid w:val="0"/>
                <w:sz w:val="16"/>
                <w:lang w:val="en-AU"/>
              </w:rPr>
              <w:t xml:space="preserve"> C1-180616 </w:t>
            </w:r>
            <w:r>
              <w:rPr>
                <w:bCs/>
                <w:snapToGrid w:val="0"/>
                <w:sz w:val="16"/>
                <w:lang w:val="en-AU"/>
              </w:rPr>
              <w:t>and C1-180704.</w:t>
            </w:r>
          </w:p>
          <w:p w:rsidR="00610AC4" w:rsidRDefault="00610AC4" w:rsidP="00610AC4">
            <w:pPr>
              <w:pStyle w:val="TAL"/>
              <w:rPr>
                <w:bCs/>
                <w:snapToGrid w:val="0"/>
                <w:sz w:val="16"/>
                <w:lang w:val="en-AU"/>
              </w:rPr>
            </w:pPr>
            <w:r>
              <w:rPr>
                <w:bCs/>
                <w:snapToGrid w:val="0"/>
                <w:sz w:val="16"/>
                <w:lang w:val="en-AU"/>
              </w:rPr>
              <w:t xml:space="preserve">Re-implementation of </w:t>
            </w:r>
            <w:r w:rsidR="003A38E0">
              <w:rPr>
                <w:bCs/>
                <w:snapToGrid w:val="0"/>
                <w:sz w:val="16"/>
                <w:lang w:val="en-AU"/>
              </w:rPr>
              <w:t xml:space="preserve">parts of </w:t>
            </w:r>
            <w:r>
              <w:rPr>
                <w:bCs/>
                <w:snapToGrid w:val="0"/>
                <w:sz w:val="16"/>
                <w:lang w:val="en-AU"/>
              </w:rPr>
              <w:t xml:space="preserve">C1-180035, </w:t>
            </w:r>
            <w:r w:rsidR="00821227" w:rsidRPr="00821227">
              <w:rPr>
                <w:bCs/>
                <w:snapToGrid w:val="0"/>
                <w:sz w:val="16"/>
                <w:lang w:val="en-AU"/>
              </w:rPr>
              <w:t>C1-180488</w:t>
            </w:r>
            <w:r w:rsidR="00821227">
              <w:rPr>
                <w:bCs/>
                <w:snapToGrid w:val="0"/>
                <w:sz w:val="16"/>
                <w:lang w:val="en-AU"/>
              </w:rPr>
              <w:t xml:space="preserve">, </w:t>
            </w:r>
            <w:r>
              <w:rPr>
                <w:bCs/>
                <w:snapToGrid w:val="0"/>
                <w:sz w:val="16"/>
                <w:lang w:val="en-AU"/>
              </w:rPr>
              <w:t>C1-180605, C1-180606</w:t>
            </w:r>
            <w:r w:rsidR="00821227">
              <w:rPr>
                <w:bCs/>
                <w:snapToGrid w:val="0"/>
                <w:sz w:val="16"/>
                <w:lang w:val="en-AU"/>
              </w:rPr>
              <w:t>,</w:t>
            </w:r>
            <w:r>
              <w:rPr>
                <w:bCs/>
                <w:snapToGrid w:val="0"/>
                <w:sz w:val="16"/>
                <w:lang w:val="en-AU"/>
              </w:rPr>
              <w:t xml:space="preserve"> C1-180729 </w:t>
            </w:r>
            <w:r w:rsidR="00821227">
              <w:rPr>
                <w:bCs/>
                <w:snapToGrid w:val="0"/>
                <w:sz w:val="16"/>
                <w:lang w:val="en-AU"/>
              </w:rPr>
              <w:t xml:space="preserve">and </w:t>
            </w:r>
            <w:r w:rsidR="00821227" w:rsidRPr="00821227">
              <w:rPr>
                <w:bCs/>
                <w:snapToGrid w:val="0"/>
                <w:sz w:val="16"/>
                <w:lang w:val="en-AU"/>
              </w:rPr>
              <w:t>C1-180734</w:t>
            </w:r>
            <w:r w:rsidR="00821227">
              <w:rPr>
                <w:bCs/>
                <w:snapToGrid w:val="0"/>
                <w:sz w:val="16"/>
                <w:lang w:val="en-AU"/>
              </w:rPr>
              <w:t xml:space="preserve"> </w:t>
            </w:r>
            <w:r>
              <w:rPr>
                <w:bCs/>
                <w:snapToGrid w:val="0"/>
                <w:sz w:val="16"/>
                <w:lang w:val="en-AU"/>
              </w:rPr>
              <w:t xml:space="preserve">as some </w:t>
            </w:r>
            <w:r w:rsidR="000D3495">
              <w:rPr>
                <w:bCs/>
                <w:snapToGrid w:val="0"/>
                <w:sz w:val="16"/>
                <w:lang w:val="en-AU"/>
              </w:rPr>
              <w:t xml:space="preserve">of the proposed </w:t>
            </w:r>
            <w:r>
              <w:rPr>
                <w:bCs/>
                <w:snapToGrid w:val="0"/>
                <w:sz w:val="16"/>
                <w:lang w:val="en-AU"/>
              </w:rPr>
              <w:t>changes were not implemented correct</w:t>
            </w:r>
            <w:r w:rsidR="004C309F">
              <w:rPr>
                <w:bCs/>
                <w:snapToGrid w:val="0"/>
                <w:sz w:val="16"/>
                <w:lang w:val="en-AU"/>
              </w:rPr>
              <w:t>ly</w:t>
            </w:r>
            <w:r>
              <w:rPr>
                <w:bCs/>
                <w:snapToGrid w:val="0"/>
                <w:sz w:val="16"/>
                <w:lang w:val="en-AU"/>
              </w:rPr>
              <w:t xml:space="preserve"> in the previous version.</w:t>
            </w:r>
          </w:p>
          <w:p w:rsidR="00610AC4" w:rsidRDefault="00610AC4" w:rsidP="00610AC4">
            <w:pPr>
              <w:pStyle w:val="TAL"/>
              <w:rPr>
                <w:bCs/>
                <w:snapToGrid w:val="0"/>
                <w:sz w:val="16"/>
                <w:lang w:val="en-AU"/>
              </w:rPr>
            </w:pPr>
            <w:r>
              <w:rPr>
                <w:bCs/>
                <w:snapToGrid w:val="0"/>
                <w:sz w:val="16"/>
                <w:lang w:val="en-AU"/>
              </w:rPr>
              <w:t xml:space="preserve">Implementation of </w:t>
            </w:r>
            <w:r w:rsidRPr="00610AC4">
              <w:rPr>
                <w:bCs/>
                <w:snapToGrid w:val="0"/>
                <w:sz w:val="16"/>
                <w:lang w:val="en-AU"/>
              </w:rPr>
              <w:t>C1-180646</w:t>
            </w:r>
            <w:r>
              <w:rPr>
                <w:bCs/>
                <w:snapToGrid w:val="0"/>
                <w:sz w:val="16"/>
                <w:lang w:val="en-AU"/>
              </w:rPr>
              <w:t xml:space="preserve"> which was missed.</w:t>
            </w:r>
          </w:p>
          <w:p w:rsidR="00845CE0" w:rsidRDefault="00980127" w:rsidP="00F033ED">
            <w:pPr>
              <w:pStyle w:val="TAL"/>
              <w:rPr>
                <w:bCs/>
                <w:snapToGrid w:val="0"/>
                <w:sz w:val="16"/>
                <w:lang w:val="en-AU"/>
              </w:rPr>
            </w:pPr>
            <w:r>
              <w:rPr>
                <w:bCs/>
                <w:snapToGrid w:val="0"/>
                <w:sz w:val="16"/>
                <w:lang w:val="en-AU"/>
              </w:rPr>
              <w:t>Editorial corrections.</w:t>
            </w:r>
          </w:p>
          <w:p w:rsidR="003A38E0" w:rsidRPr="007C46DC" w:rsidRDefault="003A38E0" w:rsidP="00F033ED">
            <w:pPr>
              <w:pStyle w:val="TAL"/>
              <w:rPr>
                <w:bCs/>
                <w:snapToGrid w:val="0"/>
                <w:sz w:val="16"/>
                <w:lang w:val="en-AU"/>
              </w:rPr>
            </w:pPr>
            <w:r>
              <w:rPr>
                <w:bCs/>
                <w:snapToGrid w:val="0"/>
                <w:sz w:val="16"/>
                <w:lang w:val="en-AU"/>
              </w:rPr>
              <w:t>Corrections done by the rapporteur.</w:t>
            </w:r>
          </w:p>
        </w:tc>
        <w:tc>
          <w:tcPr>
            <w:tcW w:w="708" w:type="dxa"/>
            <w:shd w:val="solid" w:color="FFFFFF" w:fill="auto"/>
          </w:tcPr>
          <w:p w:rsidR="00845CE0" w:rsidRDefault="00845CE0">
            <w:pPr>
              <w:pStyle w:val="TAL"/>
              <w:rPr>
                <w:bCs/>
                <w:snapToGrid w:val="0"/>
                <w:sz w:val="16"/>
                <w:lang w:val="en-AU"/>
              </w:rPr>
            </w:pPr>
            <w:r>
              <w:rPr>
                <w:bCs/>
                <w:snapToGrid w:val="0"/>
                <w:sz w:val="16"/>
                <w:lang w:val="en-AU"/>
              </w:rPr>
              <w:t>0.3.1</w:t>
            </w:r>
          </w:p>
        </w:tc>
      </w:tr>
      <w:tr w:rsidR="002047C3" w:rsidRPr="006B0D02" w:rsidTr="002047C3">
        <w:tc>
          <w:tcPr>
            <w:tcW w:w="800" w:type="dxa"/>
            <w:tcBorders>
              <w:top w:val="single" w:sz="6" w:space="0" w:color="auto"/>
              <w:left w:val="single" w:sz="6" w:space="0" w:color="auto"/>
              <w:bottom w:val="single" w:sz="6" w:space="0" w:color="auto"/>
              <w:right w:val="single" w:sz="6" w:space="0" w:color="auto"/>
            </w:tcBorders>
            <w:shd w:val="solid" w:color="FFFFFF" w:fill="auto"/>
          </w:tcPr>
          <w:p w:rsidR="002047C3" w:rsidRDefault="002047C3" w:rsidP="008B762D">
            <w:pPr>
              <w:pStyle w:val="TAC"/>
              <w:rPr>
                <w:sz w:val="16"/>
              </w:rPr>
            </w:pPr>
            <w:r>
              <w:rPr>
                <w:sz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047C3" w:rsidRDefault="002047C3" w:rsidP="008B762D">
            <w:pPr>
              <w:pStyle w:val="TAC"/>
              <w:rPr>
                <w:sz w:val="16"/>
              </w:rPr>
            </w:pPr>
            <w:r>
              <w:rPr>
                <w:sz w:val="16"/>
              </w:rPr>
              <w:t>CT1#109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047C3" w:rsidRPr="00CB6016" w:rsidRDefault="002047C3" w:rsidP="008B762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047C3" w:rsidRPr="00CB6016" w:rsidRDefault="002047C3" w:rsidP="008B762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047C3" w:rsidRDefault="002047C3" w:rsidP="008B762D">
            <w:pPr>
              <w:pStyle w:val="TOC3"/>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047C3" w:rsidRDefault="002047C3" w:rsidP="008B762D">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047C3" w:rsidRPr="002047C3" w:rsidRDefault="002047C3" w:rsidP="008B762D">
            <w:pPr>
              <w:pStyle w:val="TAL"/>
              <w:rPr>
                <w:bCs/>
                <w:snapToGrid w:val="0"/>
                <w:sz w:val="16"/>
                <w:lang w:val="en-AU"/>
              </w:rPr>
            </w:pPr>
            <w:r w:rsidRPr="007C46DC">
              <w:rPr>
                <w:bCs/>
                <w:snapToGrid w:val="0"/>
                <w:sz w:val="16"/>
                <w:lang w:val="en-AU"/>
              </w:rPr>
              <w:t>Implementing the following p-CRs agreed by CT1:</w:t>
            </w:r>
            <w:r w:rsidRPr="007C46DC">
              <w:rPr>
                <w:bCs/>
                <w:snapToGrid w:val="0"/>
                <w:sz w:val="16"/>
                <w:lang w:val="en-AU"/>
              </w:rPr>
              <w:br/>
            </w:r>
            <w:r w:rsidRPr="002047C3">
              <w:rPr>
                <w:bCs/>
                <w:snapToGrid w:val="0"/>
                <w:sz w:val="16"/>
                <w:lang w:val="en-AU"/>
              </w:rPr>
              <w:t>C1-181</w:t>
            </w:r>
            <w:r>
              <w:rPr>
                <w:bCs/>
                <w:snapToGrid w:val="0"/>
                <w:sz w:val="16"/>
                <w:lang w:val="en-AU"/>
              </w:rPr>
              <w:t>362</w:t>
            </w:r>
            <w:r w:rsidRPr="002047C3">
              <w:rPr>
                <w:bCs/>
                <w:snapToGrid w:val="0"/>
                <w:sz w:val="16"/>
                <w:lang w:val="en-AU"/>
              </w:rPr>
              <w:t>, C1-181</w:t>
            </w:r>
            <w:r>
              <w:rPr>
                <w:bCs/>
                <w:snapToGrid w:val="0"/>
                <w:sz w:val="16"/>
                <w:lang w:val="en-AU"/>
              </w:rPr>
              <w:t>377</w:t>
            </w:r>
            <w:r w:rsidRPr="002047C3">
              <w:rPr>
                <w:bCs/>
                <w:snapToGrid w:val="0"/>
                <w:sz w:val="16"/>
                <w:lang w:val="en-AU"/>
              </w:rPr>
              <w:t>, C1-181</w:t>
            </w:r>
            <w:r>
              <w:rPr>
                <w:bCs/>
                <w:snapToGrid w:val="0"/>
                <w:sz w:val="16"/>
                <w:lang w:val="en-AU"/>
              </w:rPr>
              <w:t>456</w:t>
            </w:r>
            <w:r w:rsidRPr="002047C3">
              <w:rPr>
                <w:bCs/>
                <w:snapToGrid w:val="0"/>
                <w:sz w:val="16"/>
                <w:lang w:val="en-AU"/>
              </w:rPr>
              <w:t>, C1-181</w:t>
            </w:r>
            <w:r>
              <w:rPr>
                <w:bCs/>
                <w:snapToGrid w:val="0"/>
                <w:sz w:val="16"/>
                <w:lang w:val="en-AU"/>
              </w:rPr>
              <w:t>457</w:t>
            </w:r>
            <w:r w:rsidRPr="002047C3">
              <w:rPr>
                <w:bCs/>
                <w:snapToGrid w:val="0"/>
                <w:sz w:val="16"/>
                <w:lang w:val="en-AU"/>
              </w:rPr>
              <w:t>, C1-181</w:t>
            </w:r>
            <w:r>
              <w:rPr>
                <w:bCs/>
                <w:snapToGrid w:val="0"/>
                <w:sz w:val="16"/>
                <w:lang w:val="en-AU"/>
              </w:rPr>
              <w:t>703</w:t>
            </w:r>
            <w:r w:rsidRPr="002047C3">
              <w:rPr>
                <w:bCs/>
                <w:snapToGrid w:val="0"/>
                <w:sz w:val="16"/>
                <w:lang w:val="en-AU"/>
              </w:rPr>
              <w:t>, C1-181</w:t>
            </w:r>
            <w:r>
              <w:rPr>
                <w:bCs/>
                <w:snapToGrid w:val="0"/>
                <w:sz w:val="16"/>
                <w:lang w:val="en-AU"/>
              </w:rPr>
              <w:t>748</w:t>
            </w:r>
            <w:r w:rsidRPr="002047C3">
              <w:rPr>
                <w:bCs/>
                <w:snapToGrid w:val="0"/>
                <w:sz w:val="16"/>
                <w:lang w:val="en-AU"/>
              </w:rPr>
              <w:t>, C1-181</w:t>
            </w:r>
            <w:r>
              <w:rPr>
                <w:bCs/>
                <w:snapToGrid w:val="0"/>
                <w:sz w:val="16"/>
                <w:lang w:val="en-AU"/>
              </w:rPr>
              <w:t>462</w:t>
            </w:r>
            <w:r w:rsidRPr="002047C3">
              <w:rPr>
                <w:bCs/>
                <w:snapToGrid w:val="0"/>
                <w:sz w:val="16"/>
                <w:lang w:val="en-AU"/>
              </w:rPr>
              <w:t>, C1-181</w:t>
            </w:r>
            <w:r>
              <w:rPr>
                <w:bCs/>
                <w:snapToGrid w:val="0"/>
                <w:sz w:val="16"/>
                <w:lang w:val="en-AU"/>
              </w:rPr>
              <w:t>786</w:t>
            </w:r>
            <w:r w:rsidRPr="002047C3">
              <w:rPr>
                <w:bCs/>
                <w:snapToGrid w:val="0"/>
                <w:sz w:val="16"/>
                <w:lang w:val="en-AU"/>
              </w:rPr>
              <w:t>, C1-181</w:t>
            </w:r>
            <w:r>
              <w:rPr>
                <w:bCs/>
                <w:snapToGrid w:val="0"/>
                <w:sz w:val="16"/>
                <w:lang w:val="en-AU"/>
              </w:rPr>
              <w:t>168</w:t>
            </w:r>
            <w:r w:rsidRPr="002047C3">
              <w:rPr>
                <w:bCs/>
                <w:snapToGrid w:val="0"/>
                <w:sz w:val="16"/>
                <w:lang w:val="en-AU"/>
              </w:rPr>
              <w:t>, C1-181</w:t>
            </w:r>
            <w:r>
              <w:rPr>
                <w:bCs/>
                <w:snapToGrid w:val="0"/>
                <w:sz w:val="16"/>
                <w:lang w:val="en-AU"/>
              </w:rPr>
              <w:t>269</w:t>
            </w:r>
            <w:r w:rsidRPr="002047C3">
              <w:rPr>
                <w:bCs/>
                <w:snapToGrid w:val="0"/>
                <w:sz w:val="16"/>
                <w:lang w:val="en-AU"/>
              </w:rPr>
              <w:t>, C1-181</w:t>
            </w:r>
            <w:r>
              <w:rPr>
                <w:bCs/>
                <w:snapToGrid w:val="0"/>
                <w:sz w:val="16"/>
                <w:lang w:val="en-AU"/>
              </w:rPr>
              <w:t>278</w:t>
            </w:r>
            <w:r w:rsidRPr="002047C3">
              <w:rPr>
                <w:bCs/>
                <w:snapToGrid w:val="0"/>
                <w:sz w:val="16"/>
                <w:lang w:val="en-AU"/>
              </w:rPr>
              <w:t xml:space="preserve">, </w:t>
            </w:r>
            <w:r w:rsidR="005A5D8F" w:rsidRPr="002047C3">
              <w:rPr>
                <w:bCs/>
                <w:snapToGrid w:val="0"/>
                <w:sz w:val="16"/>
                <w:lang w:val="en-AU"/>
              </w:rPr>
              <w:t>C1-181</w:t>
            </w:r>
            <w:r w:rsidR="005A5D8F">
              <w:rPr>
                <w:bCs/>
                <w:snapToGrid w:val="0"/>
                <w:sz w:val="16"/>
                <w:lang w:val="en-AU"/>
              </w:rPr>
              <w:t>307</w:t>
            </w:r>
            <w:r w:rsidR="005A5D8F" w:rsidRPr="002047C3">
              <w:rPr>
                <w:bCs/>
                <w:snapToGrid w:val="0"/>
                <w:sz w:val="16"/>
                <w:lang w:val="en-AU"/>
              </w:rPr>
              <w:t xml:space="preserve">, </w:t>
            </w:r>
            <w:r w:rsidRPr="002047C3">
              <w:rPr>
                <w:bCs/>
                <w:snapToGrid w:val="0"/>
                <w:sz w:val="16"/>
                <w:lang w:val="en-AU"/>
              </w:rPr>
              <w:t>C1-181</w:t>
            </w:r>
            <w:r>
              <w:rPr>
                <w:bCs/>
                <w:snapToGrid w:val="0"/>
                <w:sz w:val="16"/>
                <w:lang w:val="en-AU"/>
              </w:rPr>
              <w:t>180</w:t>
            </w:r>
            <w:r w:rsidRPr="002047C3">
              <w:rPr>
                <w:bCs/>
                <w:snapToGrid w:val="0"/>
                <w:sz w:val="16"/>
                <w:lang w:val="en-AU"/>
              </w:rPr>
              <w:t>, C1-181</w:t>
            </w:r>
            <w:r>
              <w:rPr>
                <w:bCs/>
                <w:snapToGrid w:val="0"/>
                <w:sz w:val="16"/>
                <w:lang w:val="en-AU"/>
              </w:rPr>
              <w:t>279</w:t>
            </w:r>
            <w:r w:rsidRPr="002047C3">
              <w:rPr>
                <w:bCs/>
                <w:snapToGrid w:val="0"/>
                <w:sz w:val="16"/>
                <w:lang w:val="en-AU"/>
              </w:rPr>
              <w:t>, C1-181</w:t>
            </w:r>
            <w:r>
              <w:rPr>
                <w:bCs/>
                <w:snapToGrid w:val="0"/>
                <w:sz w:val="16"/>
                <w:lang w:val="en-AU"/>
              </w:rPr>
              <w:t>280</w:t>
            </w:r>
            <w:r w:rsidRPr="002047C3">
              <w:rPr>
                <w:bCs/>
                <w:snapToGrid w:val="0"/>
                <w:sz w:val="16"/>
                <w:lang w:val="en-AU"/>
              </w:rPr>
              <w:t>, C1-181</w:t>
            </w:r>
            <w:r>
              <w:rPr>
                <w:bCs/>
                <w:snapToGrid w:val="0"/>
                <w:sz w:val="16"/>
                <w:lang w:val="en-AU"/>
              </w:rPr>
              <w:t>281</w:t>
            </w:r>
            <w:r w:rsidRPr="002047C3">
              <w:rPr>
                <w:bCs/>
                <w:snapToGrid w:val="0"/>
                <w:sz w:val="16"/>
                <w:lang w:val="en-AU"/>
              </w:rPr>
              <w:t>, C1-181</w:t>
            </w:r>
            <w:r>
              <w:rPr>
                <w:bCs/>
                <w:snapToGrid w:val="0"/>
                <w:sz w:val="16"/>
                <w:lang w:val="en-AU"/>
              </w:rPr>
              <w:t>354</w:t>
            </w:r>
            <w:r w:rsidRPr="002047C3">
              <w:rPr>
                <w:bCs/>
                <w:snapToGrid w:val="0"/>
                <w:sz w:val="16"/>
                <w:lang w:val="en-AU"/>
              </w:rPr>
              <w:t>, C1-181</w:t>
            </w:r>
            <w:r>
              <w:rPr>
                <w:bCs/>
                <w:snapToGrid w:val="0"/>
                <w:sz w:val="16"/>
                <w:lang w:val="en-AU"/>
              </w:rPr>
              <w:t>283</w:t>
            </w:r>
            <w:r w:rsidRPr="002047C3">
              <w:rPr>
                <w:bCs/>
                <w:snapToGrid w:val="0"/>
                <w:sz w:val="16"/>
                <w:lang w:val="en-AU"/>
              </w:rPr>
              <w:t>, C1-181</w:t>
            </w:r>
            <w:r>
              <w:rPr>
                <w:bCs/>
                <w:snapToGrid w:val="0"/>
                <w:sz w:val="16"/>
                <w:lang w:val="en-AU"/>
              </w:rPr>
              <w:t>284</w:t>
            </w:r>
            <w:r w:rsidRPr="002047C3">
              <w:rPr>
                <w:bCs/>
                <w:snapToGrid w:val="0"/>
                <w:sz w:val="16"/>
                <w:lang w:val="en-AU"/>
              </w:rPr>
              <w:t>, C1-181</w:t>
            </w:r>
            <w:r>
              <w:rPr>
                <w:bCs/>
                <w:snapToGrid w:val="0"/>
                <w:sz w:val="16"/>
                <w:lang w:val="en-AU"/>
              </w:rPr>
              <w:t>287</w:t>
            </w:r>
            <w:r w:rsidRPr="002047C3">
              <w:rPr>
                <w:bCs/>
                <w:snapToGrid w:val="0"/>
                <w:sz w:val="16"/>
                <w:lang w:val="en-AU"/>
              </w:rPr>
              <w:t>, C1-181</w:t>
            </w:r>
            <w:r>
              <w:rPr>
                <w:bCs/>
                <w:snapToGrid w:val="0"/>
                <w:sz w:val="16"/>
                <w:lang w:val="en-AU"/>
              </w:rPr>
              <w:t>305</w:t>
            </w:r>
            <w:r w:rsidRPr="002047C3">
              <w:rPr>
                <w:bCs/>
                <w:snapToGrid w:val="0"/>
                <w:sz w:val="16"/>
                <w:lang w:val="en-AU"/>
              </w:rPr>
              <w:t>, C1-181</w:t>
            </w:r>
            <w:r>
              <w:rPr>
                <w:bCs/>
                <w:snapToGrid w:val="0"/>
                <w:sz w:val="16"/>
                <w:lang w:val="en-AU"/>
              </w:rPr>
              <w:t>352</w:t>
            </w:r>
            <w:r w:rsidRPr="002047C3">
              <w:rPr>
                <w:bCs/>
                <w:snapToGrid w:val="0"/>
                <w:sz w:val="16"/>
                <w:lang w:val="en-AU"/>
              </w:rPr>
              <w:t>, C1-181</w:t>
            </w:r>
            <w:r>
              <w:rPr>
                <w:bCs/>
                <w:snapToGrid w:val="0"/>
                <w:sz w:val="16"/>
                <w:lang w:val="en-AU"/>
              </w:rPr>
              <w:t>364</w:t>
            </w:r>
            <w:r w:rsidRPr="002047C3">
              <w:rPr>
                <w:bCs/>
                <w:snapToGrid w:val="0"/>
                <w:sz w:val="16"/>
                <w:lang w:val="en-AU"/>
              </w:rPr>
              <w:t>, C1-181</w:t>
            </w:r>
            <w:r>
              <w:rPr>
                <w:bCs/>
                <w:snapToGrid w:val="0"/>
                <w:sz w:val="16"/>
                <w:lang w:val="en-AU"/>
              </w:rPr>
              <w:t>365</w:t>
            </w:r>
            <w:r w:rsidRPr="002047C3">
              <w:rPr>
                <w:bCs/>
                <w:snapToGrid w:val="0"/>
                <w:sz w:val="16"/>
                <w:lang w:val="en-AU"/>
              </w:rPr>
              <w:t>, C1-181</w:t>
            </w:r>
            <w:r>
              <w:rPr>
                <w:bCs/>
                <w:snapToGrid w:val="0"/>
                <w:sz w:val="16"/>
                <w:lang w:val="en-AU"/>
              </w:rPr>
              <w:t>366</w:t>
            </w:r>
            <w:r w:rsidRPr="002047C3">
              <w:rPr>
                <w:bCs/>
                <w:snapToGrid w:val="0"/>
                <w:sz w:val="16"/>
                <w:lang w:val="en-AU"/>
              </w:rPr>
              <w:t>, C1-181</w:t>
            </w:r>
            <w:r>
              <w:rPr>
                <w:bCs/>
                <w:snapToGrid w:val="0"/>
                <w:sz w:val="16"/>
                <w:lang w:val="en-AU"/>
              </w:rPr>
              <w:t>399</w:t>
            </w:r>
            <w:r w:rsidRPr="002047C3">
              <w:rPr>
                <w:bCs/>
                <w:snapToGrid w:val="0"/>
                <w:sz w:val="16"/>
                <w:lang w:val="en-AU"/>
              </w:rPr>
              <w:t>, C1-181</w:t>
            </w:r>
            <w:r>
              <w:rPr>
                <w:bCs/>
                <w:snapToGrid w:val="0"/>
                <w:sz w:val="16"/>
                <w:lang w:val="en-AU"/>
              </w:rPr>
              <w:t>466</w:t>
            </w:r>
            <w:r w:rsidRPr="002047C3">
              <w:rPr>
                <w:bCs/>
                <w:snapToGrid w:val="0"/>
                <w:sz w:val="16"/>
                <w:lang w:val="en-AU"/>
              </w:rPr>
              <w:t>, C1-181</w:t>
            </w:r>
            <w:r>
              <w:rPr>
                <w:bCs/>
                <w:snapToGrid w:val="0"/>
                <w:sz w:val="16"/>
                <w:lang w:val="en-AU"/>
              </w:rPr>
              <w:t>467</w:t>
            </w:r>
            <w:r w:rsidRPr="002047C3">
              <w:rPr>
                <w:bCs/>
                <w:snapToGrid w:val="0"/>
                <w:sz w:val="16"/>
                <w:lang w:val="en-AU"/>
              </w:rPr>
              <w:t>, C1-181</w:t>
            </w:r>
            <w:r>
              <w:rPr>
                <w:bCs/>
                <w:snapToGrid w:val="0"/>
                <w:sz w:val="16"/>
                <w:lang w:val="en-AU"/>
              </w:rPr>
              <w:t>468</w:t>
            </w:r>
            <w:r w:rsidRPr="002047C3">
              <w:rPr>
                <w:bCs/>
                <w:snapToGrid w:val="0"/>
                <w:sz w:val="16"/>
                <w:lang w:val="en-AU"/>
              </w:rPr>
              <w:t>, C1-181</w:t>
            </w:r>
            <w:r>
              <w:rPr>
                <w:bCs/>
                <w:snapToGrid w:val="0"/>
                <w:sz w:val="16"/>
                <w:lang w:val="en-AU"/>
              </w:rPr>
              <w:t>470</w:t>
            </w:r>
            <w:r w:rsidRPr="002047C3">
              <w:rPr>
                <w:bCs/>
                <w:snapToGrid w:val="0"/>
                <w:sz w:val="16"/>
                <w:lang w:val="en-AU"/>
              </w:rPr>
              <w:t>, C1-181</w:t>
            </w:r>
            <w:r>
              <w:rPr>
                <w:bCs/>
                <w:snapToGrid w:val="0"/>
                <w:sz w:val="16"/>
                <w:lang w:val="en-AU"/>
              </w:rPr>
              <w:t>471</w:t>
            </w:r>
            <w:r w:rsidRPr="002047C3">
              <w:rPr>
                <w:bCs/>
                <w:snapToGrid w:val="0"/>
                <w:sz w:val="16"/>
                <w:lang w:val="en-AU"/>
              </w:rPr>
              <w:t>, C1-181</w:t>
            </w:r>
            <w:r>
              <w:rPr>
                <w:bCs/>
                <w:snapToGrid w:val="0"/>
                <w:sz w:val="16"/>
                <w:lang w:val="en-AU"/>
              </w:rPr>
              <w:t>473</w:t>
            </w:r>
            <w:r w:rsidRPr="002047C3">
              <w:rPr>
                <w:bCs/>
                <w:snapToGrid w:val="0"/>
                <w:sz w:val="16"/>
                <w:lang w:val="en-AU"/>
              </w:rPr>
              <w:t>, C1-181</w:t>
            </w:r>
            <w:r>
              <w:rPr>
                <w:bCs/>
                <w:snapToGrid w:val="0"/>
                <w:sz w:val="16"/>
                <w:lang w:val="en-AU"/>
              </w:rPr>
              <w:t>474</w:t>
            </w:r>
            <w:r w:rsidRPr="002047C3">
              <w:rPr>
                <w:bCs/>
                <w:snapToGrid w:val="0"/>
                <w:sz w:val="16"/>
                <w:lang w:val="en-AU"/>
              </w:rPr>
              <w:t>, C1-181</w:t>
            </w:r>
            <w:r w:rsidR="00EC7DE7">
              <w:rPr>
                <w:bCs/>
                <w:snapToGrid w:val="0"/>
                <w:sz w:val="16"/>
                <w:lang w:val="en-AU"/>
              </w:rPr>
              <w:t>477</w:t>
            </w:r>
            <w:r w:rsidRPr="002047C3">
              <w:rPr>
                <w:bCs/>
                <w:snapToGrid w:val="0"/>
                <w:sz w:val="16"/>
                <w:lang w:val="en-AU"/>
              </w:rPr>
              <w:t>, C1-181</w:t>
            </w:r>
            <w:r w:rsidR="00EC7DE7">
              <w:rPr>
                <w:bCs/>
                <w:snapToGrid w:val="0"/>
                <w:sz w:val="16"/>
                <w:lang w:val="en-AU"/>
              </w:rPr>
              <w:t>628</w:t>
            </w:r>
            <w:r w:rsidRPr="002047C3">
              <w:rPr>
                <w:bCs/>
                <w:snapToGrid w:val="0"/>
                <w:sz w:val="16"/>
                <w:lang w:val="en-AU"/>
              </w:rPr>
              <w:t>, C1-181</w:t>
            </w:r>
            <w:r w:rsidR="00EC7DE7">
              <w:rPr>
                <w:bCs/>
                <w:snapToGrid w:val="0"/>
                <w:sz w:val="16"/>
                <w:lang w:val="en-AU"/>
              </w:rPr>
              <w:t>629</w:t>
            </w:r>
            <w:r w:rsidRPr="002047C3">
              <w:rPr>
                <w:bCs/>
                <w:snapToGrid w:val="0"/>
                <w:sz w:val="16"/>
                <w:lang w:val="en-AU"/>
              </w:rPr>
              <w:t>, C1-181</w:t>
            </w:r>
            <w:r w:rsidR="00EC7DE7">
              <w:rPr>
                <w:bCs/>
                <w:snapToGrid w:val="0"/>
                <w:sz w:val="16"/>
                <w:lang w:val="en-AU"/>
              </w:rPr>
              <w:t>633</w:t>
            </w:r>
            <w:r w:rsidRPr="002047C3">
              <w:rPr>
                <w:bCs/>
                <w:snapToGrid w:val="0"/>
                <w:sz w:val="16"/>
                <w:lang w:val="en-AU"/>
              </w:rPr>
              <w:t>, C1-181</w:t>
            </w:r>
            <w:r w:rsidR="00EC7DE7">
              <w:rPr>
                <w:bCs/>
                <w:snapToGrid w:val="0"/>
                <w:sz w:val="16"/>
                <w:lang w:val="en-AU"/>
              </w:rPr>
              <w:t>661</w:t>
            </w:r>
            <w:r w:rsidRPr="002047C3">
              <w:rPr>
                <w:bCs/>
                <w:snapToGrid w:val="0"/>
                <w:sz w:val="16"/>
                <w:lang w:val="en-AU"/>
              </w:rPr>
              <w:t>, C1-181</w:t>
            </w:r>
            <w:r w:rsidR="00EC7DE7">
              <w:rPr>
                <w:bCs/>
                <w:snapToGrid w:val="0"/>
                <w:sz w:val="16"/>
                <w:lang w:val="en-AU"/>
              </w:rPr>
              <w:t>663</w:t>
            </w:r>
            <w:r w:rsidRPr="002047C3">
              <w:rPr>
                <w:bCs/>
                <w:snapToGrid w:val="0"/>
                <w:sz w:val="16"/>
                <w:lang w:val="en-AU"/>
              </w:rPr>
              <w:t>, C1-181</w:t>
            </w:r>
            <w:r w:rsidR="00EC7DE7">
              <w:rPr>
                <w:bCs/>
                <w:snapToGrid w:val="0"/>
                <w:sz w:val="16"/>
                <w:lang w:val="en-AU"/>
              </w:rPr>
              <w:t>666</w:t>
            </w:r>
            <w:r w:rsidRPr="002047C3">
              <w:rPr>
                <w:bCs/>
                <w:snapToGrid w:val="0"/>
                <w:sz w:val="16"/>
                <w:lang w:val="en-AU"/>
              </w:rPr>
              <w:t>, C1-181</w:t>
            </w:r>
            <w:r w:rsidR="00EC7DE7">
              <w:rPr>
                <w:bCs/>
                <w:snapToGrid w:val="0"/>
                <w:sz w:val="16"/>
                <w:lang w:val="en-AU"/>
              </w:rPr>
              <w:t>668</w:t>
            </w:r>
            <w:r w:rsidRPr="002047C3">
              <w:rPr>
                <w:bCs/>
                <w:snapToGrid w:val="0"/>
                <w:sz w:val="16"/>
                <w:lang w:val="en-AU"/>
              </w:rPr>
              <w:t>, C1-181</w:t>
            </w:r>
            <w:r w:rsidR="00EC7DE7">
              <w:rPr>
                <w:bCs/>
                <w:snapToGrid w:val="0"/>
                <w:sz w:val="16"/>
                <w:lang w:val="en-AU"/>
              </w:rPr>
              <w:t>670</w:t>
            </w:r>
            <w:r w:rsidRPr="002047C3">
              <w:rPr>
                <w:bCs/>
                <w:snapToGrid w:val="0"/>
                <w:sz w:val="16"/>
                <w:lang w:val="en-AU"/>
              </w:rPr>
              <w:t>, C1-181</w:t>
            </w:r>
            <w:r w:rsidR="00EC7DE7">
              <w:rPr>
                <w:bCs/>
                <w:snapToGrid w:val="0"/>
                <w:sz w:val="16"/>
                <w:lang w:val="en-AU"/>
              </w:rPr>
              <w:t>681</w:t>
            </w:r>
            <w:r w:rsidRPr="002047C3">
              <w:rPr>
                <w:bCs/>
                <w:snapToGrid w:val="0"/>
                <w:sz w:val="16"/>
                <w:lang w:val="en-AU"/>
              </w:rPr>
              <w:t>, C1-181</w:t>
            </w:r>
            <w:r w:rsidR="00EC7DE7">
              <w:rPr>
                <w:bCs/>
                <w:snapToGrid w:val="0"/>
                <w:sz w:val="16"/>
                <w:lang w:val="en-AU"/>
              </w:rPr>
              <w:t>682</w:t>
            </w:r>
            <w:r w:rsidRPr="002047C3">
              <w:rPr>
                <w:bCs/>
                <w:snapToGrid w:val="0"/>
                <w:sz w:val="16"/>
                <w:lang w:val="en-AU"/>
              </w:rPr>
              <w:t>, C1-181</w:t>
            </w:r>
            <w:r w:rsidR="00EC7DE7">
              <w:rPr>
                <w:bCs/>
                <w:snapToGrid w:val="0"/>
                <w:sz w:val="16"/>
                <w:lang w:val="en-AU"/>
              </w:rPr>
              <w:t>683</w:t>
            </w:r>
            <w:r w:rsidRPr="002047C3">
              <w:rPr>
                <w:bCs/>
                <w:snapToGrid w:val="0"/>
                <w:sz w:val="16"/>
                <w:lang w:val="en-AU"/>
              </w:rPr>
              <w:t>, C1-181</w:t>
            </w:r>
            <w:r w:rsidR="00EC7DE7">
              <w:rPr>
                <w:bCs/>
                <w:snapToGrid w:val="0"/>
                <w:sz w:val="16"/>
                <w:lang w:val="en-AU"/>
              </w:rPr>
              <w:t>684</w:t>
            </w:r>
            <w:r w:rsidRPr="002047C3">
              <w:rPr>
                <w:bCs/>
                <w:snapToGrid w:val="0"/>
                <w:sz w:val="16"/>
                <w:lang w:val="en-AU"/>
              </w:rPr>
              <w:t>, C1-181</w:t>
            </w:r>
            <w:r w:rsidR="00EC7DE7">
              <w:rPr>
                <w:bCs/>
                <w:snapToGrid w:val="0"/>
                <w:sz w:val="16"/>
                <w:lang w:val="en-AU"/>
              </w:rPr>
              <w:t>695</w:t>
            </w:r>
            <w:r w:rsidRPr="002047C3">
              <w:rPr>
                <w:bCs/>
                <w:snapToGrid w:val="0"/>
                <w:sz w:val="16"/>
                <w:lang w:val="en-AU"/>
              </w:rPr>
              <w:t>, C1-181</w:t>
            </w:r>
            <w:r w:rsidR="00EC7DE7">
              <w:rPr>
                <w:bCs/>
                <w:snapToGrid w:val="0"/>
                <w:sz w:val="16"/>
                <w:lang w:val="en-AU"/>
              </w:rPr>
              <w:t>696</w:t>
            </w:r>
            <w:r w:rsidRPr="002047C3">
              <w:rPr>
                <w:bCs/>
                <w:snapToGrid w:val="0"/>
                <w:sz w:val="16"/>
                <w:lang w:val="en-AU"/>
              </w:rPr>
              <w:t>, C1-181</w:t>
            </w:r>
            <w:r w:rsidR="00EC7DE7">
              <w:rPr>
                <w:bCs/>
                <w:snapToGrid w:val="0"/>
                <w:sz w:val="16"/>
                <w:lang w:val="en-AU"/>
              </w:rPr>
              <w:t>707</w:t>
            </w:r>
            <w:r w:rsidRPr="002047C3">
              <w:rPr>
                <w:bCs/>
                <w:snapToGrid w:val="0"/>
                <w:sz w:val="16"/>
                <w:lang w:val="en-AU"/>
              </w:rPr>
              <w:t>, C1-181</w:t>
            </w:r>
            <w:r w:rsidR="00EC7DE7">
              <w:rPr>
                <w:bCs/>
                <w:snapToGrid w:val="0"/>
                <w:sz w:val="16"/>
                <w:lang w:val="en-AU"/>
              </w:rPr>
              <w:t>713</w:t>
            </w:r>
            <w:r w:rsidRPr="002047C3">
              <w:rPr>
                <w:bCs/>
                <w:snapToGrid w:val="0"/>
                <w:sz w:val="16"/>
                <w:lang w:val="en-AU"/>
              </w:rPr>
              <w:t>, C1-181</w:t>
            </w:r>
            <w:r w:rsidR="00EC7DE7">
              <w:rPr>
                <w:bCs/>
                <w:snapToGrid w:val="0"/>
                <w:sz w:val="16"/>
                <w:lang w:val="en-AU"/>
              </w:rPr>
              <w:t>715</w:t>
            </w:r>
            <w:r w:rsidRPr="002047C3">
              <w:rPr>
                <w:bCs/>
                <w:snapToGrid w:val="0"/>
                <w:sz w:val="16"/>
                <w:lang w:val="en-AU"/>
              </w:rPr>
              <w:t>, C1-181</w:t>
            </w:r>
            <w:r w:rsidR="00EC7DE7">
              <w:rPr>
                <w:bCs/>
                <w:snapToGrid w:val="0"/>
                <w:sz w:val="16"/>
                <w:lang w:val="en-AU"/>
              </w:rPr>
              <w:t>716</w:t>
            </w:r>
            <w:r w:rsidRPr="002047C3">
              <w:rPr>
                <w:bCs/>
                <w:snapToGrid w:val="0"/>
                <w:sz w:val="16"/>
                <w:lang w:val="en-AU"/>
              </w:rPr>
              <w:t>, C1-181</w:t>
            </w:r>
            <w:r w:rsidR="00EC7DE7">
              <w:rPr>
                <w:bCs/>
                <w:snapToGrid w:val="0"/>
                <w:sz w:val="16"/>
                <w:lang w:val="en-AU"/>
              </w:rPr>
              <w:t>717</w:t>
            </w:r>
            <w:r w:rsidRPr="002047C3">
              <w:rPr>
                <w:bCs/>
                <w:snapToGrid w:val="0"/>
                <w:sz w:val="16"/>
                <w:lang w:val="en-AU"/>
              </w:rPr>
              <w:t>, C1-181</w:t>
            </w:r>
            <w:r w:rsidR="00EC7DE7">
              <w:rPr>
                <w:bCs/>
                <w:snapToGrid w:val="0"/>
                <w:sz w:val="16"/>
                <w:lang w:val="en-AU"/>
              </w:rPr>
              <w:t>718</w:t>
            </w:r>
            <w:r w:rsidRPr="002047C3">
              <w:rPr>
                <w:bCs/>
                <w:snapToGrid w:val="0"/>
                <w:sz w:val="16"/>
                <w:lang w:val="en-AU"/>
              </w:rPr>
              <w:t>, C1-181</w:t>
            </w:r>
            <w:r w:rsidR="00EC7DE7">
              <w:rPr>
                <w:bCs/>
                <w:snapToGrid w:val="0"/>
                <w:sz w:val="16"/>
                <w:lang w:val="en-AU"/>
              </w:rPr>
              <w:t>733</w:t>
            </w:r>
            <w:r w:rsidRPr="002047C3">
              <w:rPr>
                <w:bCs/>
                <w:snapToGrid w:val="0"/>
                <w:sz w:val="16"/>
                <w:lang w:val="en-AU"/>
              </w:rPr>
              <w:t>, C1-181</w:t>
            </w:r>
            <w:r w:rsidR="00EC7DE7">
              <w:rPr>
                <w:bCs/>
                <w:snapToGrid w:val="0"/>
                <w:sz w:val="16"/>
                <w:lang w:val="en-AU"/>
              </w:rPr>
              <w:t>734</w:t>
            </w:r>
            <w:r w:rsidRPr="002047C3">
              <w:rPr>
                <w:bCs/>
                <w:snapToGrid w:val="0"/>
                <w:sz w:val="16"/>
                <w:lang w:val="en-AU"/>
              </w:rPr>
              <w:t>, C1-181</w:t>
            </w:r>
            <w:r w:rsidR="00EC7DE7">
              <w:rPr>
                <w:bCs/>
                <w:snapToGrid w:val="0"/>
                <w:sz w:val="16"/>
                <w:lang w:val="en-AU"/>
              </w:rPr>
              <w:t>735</w:t>
            </w:r>
            <w:r w:rsidRPr="002047C3">
              <w:rPr>
                <w:bCs/>
                <w:snapToGrid w:val="0"/>
                <w:sz w:val="16"/>
                <w:lang w:val="en-AU"/>
              </w:rPr>
              <w:t>, C1-181</w:t>
            </w:r>
            <w:r w:rsidR="00EC7DE7">
              <w:rPr>
                <w:bCs/>
                <w:snapToGrid w:val="0"/>
                <w:sz w:val="16"/>
                <w:lang w:val="en-AU"/>
              </w:rPr>
              <w:t>736</w:t>
            </w:r>
            <w:r w:rsidRPr="002047C3">
              <w:rPr>
                <w:bCs/>
                <w:snapToGrid w:val="0"/>
                <w:sz w:val="16"/>
                <w:lang w:val="en-AU"/>
              </w:rPr>
              <w:t>, C1-181</w:t>
            </w:r>
            <w:r w:rsidR="00EC7DE7">
              <w:rPr>
                <w:bCs/>
                <w:snapToGrid w:val="0"/>
                <w:sz w:val="16"/>
                <w:lang w:val="en-AU"/>
              </w:rPr>
              <w:t>737</w:t>
            </w:r>
            <w:r w:rsidRPr="002047C3">
              <w:rPr>
                <w:bCs/>
                <w:snapToGrid w:val="0"/>
                <w:sz w:val="16"/>
                <w:lang w:val="en-AU"/>
              </w:rPr>
              <w:t>, C1-181</w:t>
            </w:r>
            <w:r w:rsidR="00EC7DE7">
              <w:rPr>
                <w:bCs/>
                <w:snapToGrid w:val="0"/>
                <w:sz w:val="16"/>
                <w:lang w:val="en-AU"/>
              </w:rPr>
              <w:t>738</w:t>
            </w:r>
            <w:r w:rsidRPr="002047C3">
              <w:rPr>
                <w:bCs/>
                <w:snapToGrid w:val="0"/>
                <w:sz w:val="16"/>
                <w:lang w:val="en-AU"/>
              </w:rPr>
              <w:t>, C1-181</w:t>
            </w:r>
            <w:r w:rsidR="00EC7DE7">
              <w:rPr>
                <w:bCs/>
                <w:snapToGrid w:val="0"/>
                <w:sz w:val="16"/>
                <w:lang w:val="en-AU"/>
              </w:rPr>
              <w:t>739</w:t>
            </w:r>
            <w:r w:rsidRPr="002047C3">
              <w:rPr>
                <w:bCs/>
                <w:snapToGrid w:val="0"/>
                <w:sz w:val="16"/>
                <w:lang w:val="en-AU"/>
              </w:rPr>
              <w:t>, C1-181</w:t>
            </w:r>
            <w:r w:rsidR="00EC7DE7">
              <w:rPr>
                <w:bCs/>
                <w:snapToGrid w:val="0"/>
                <w:sz w:val="16"/>
                <w:lang w:val="en-AU"/>
              </w:rPr>
              <w:t>740</w:t>
            </w:r>
            <w:r w:rsidRPr="002047C3">
              <w:rPr>
                <w:bCs/>
                <w:snapToGrid w:val="0"/>
                <w:sz w:val="16"/>
                <w:lang w:val="en-AU"/>
              </w:rPr>
              <w:t>, C1-181</w:t>
            </w:r>
            <w:r w:rsidR="00EC7DE7">
              <w:rPr>
                <w:bCs/>
                <w:snapToGrid w:val="0"/>
                <w:sz w:val="16"/>
                <w:lang w:val="en-AU"/>
              </w:rPr>
              <w:t>741</w:t>
            </w:r>
            <w:r w:rsidRPr="002047C3">
              <w:rPr>
                <w:bCs/>
                <w:snapToGrid w:val="0"/>
                <w:sz w:val="16"/>
                <w:lang w:val="en-AU"/>
              </w:rPr>
              <w:t>, C1-181</w:t>
            </w:r>
            <w:r w:rsidR="00EC7DE7">
              <w:rPr>
                <w:bCs/>
                <w:snapToGrid w:val="0"/>
                <w:sz w:val="16"/>
                <w:lang w:val="en-AU"/>
              </w:rPr>
              <w:t>747</w:t>
            </w:r>
            <w:r w:rsidRPr="002047C3">
              <w:rPr>
                <w:bCs/>
                <w:snapToGrid w:val="0"/>
                <w:sz w:val="16"/>
                <w:lang w:val="en-AU"/>
              </w:rPr>
              <w:t>, C1-181</w:t>
            </w:r>
            <w:r w:rsidR="00EC7DE7">
              <w:rPr>
                <w:bCs/>
                <w:snapToGrid w:val="0"/>
                <w:sz w:val="16"/>
                <w:lang w:val="en-AU"/>
              </w:rPr>
              <w:t>752</w:t>
            </w:r>
            <w:r w:rsidRPr="002047C3">
              <w:rPr>
                <w:bCs/>
                <w:snapToGrid w:val="0"/>
                <w:sz w:val="16"/>
                <w:lang w:val="en-AU"/>
              </w:rPr>
              <w:t>, C1-181</w:t>
            </w:r>
            <w:r w:rsidR="00EC7DE7">
              <w:rPr>
                <w:bCs/>
                <w:snapToGrid w:val="0"/>
                <w:sz w:val="16"/>
                <w:lang w:val="en-AU"/>
              </w:rPr>
              <w:t>764</w:t>
            </w:r>
            <w:r w:rsidRPr="002047C3">
              <w:rPr>
                <w:bCs/>
                <w:snapToGrid w:val="0"/>
                <w:sz w:val="16"/>
                <w:lang w:val="en-AU"/>
              </w:rPr>
              <w:t>, C1-181</w:t>
            </w:r>
            <w:r w:rsidR="00EC7DE7">
              <w:rPr>
                <w:bCs/>
                <w:snapToGrid w:val="0"/>
                <w:sz w:val="16"/>
                <w:lang w:val="en-AU"/>
              </w:rPr>
              <w:t>770</w:t>
            </w:r>
            <w:r w:rsidRPr="002047C3">
              <w:rPr>
                <w:bCs/>
                <w:snapToGrid w:val="0"/>
                <w:sz w:val="16"/>
                <w:lang w:val="en-AU"/>
              </w:rPr>
              <w:t>, C1-181</w:t>
            </w:r>
            <w:r w:rsidR="00EC7DE7">
              <w:rPr>
                <w:bCs/>
                <w:snapToGrid w:val="0"/>
                <w:sz w:val="16"/>
                <w:lang w:val="en-AU"/>
              </w:rPr>
              <w:t>771</w:t>
            </w:r>
            <w:r w:rsidRPr="002047C3">
              <w:rPr>
                <w:bCs/>
                <w:snapToGrid w:val="0"/>
                <w:sz w:val="16"/>
                <w:lang w:val="en-AU"/>
              </w:rPr>
              <w:t>, C1-181</w:t>
            </w:r>
            <w:r w:rsidR="00EC7DE7">
              <w:rPr>
                <w:bCs/>
                <w:snapToGrid w:val="0"/>
                <w:sz w:val="16"/>
                <w:lang w:val="en-AU"/>
              </w:rPr>
              <w:t>781</w:t>
            </w:r>
            <w:r w:rsidRPr="002047C3">
              <w:rPr>
                <w:bCs/>
                <w:snapToGrid w:val="0"/>
                <w:sz w:val="16"/>
                <w:lang w:val="en-AU"/>
              </w:rPr>
              <w:t>, C1-181</w:t>
            </w:r>
            <w:r w:rsidR="00EC7DE7">
              <w:rPr>
                <w:bCs/>
                <w:snapToGrid w:val="0"/>
                <w:sz w:val="16"/>
                <w:lang w:val="en-AU"/>
              </w:rPr>
              <w:t>782</w:t>
            </w:r>
            <w:r w:rsidRPr="002047C3">
              <w:rPr>
                <w:bCs/>
                <w:snapToGrid w:val="0"/>
                <w:sz w:val="16"/>
                <w:lang w:val="en-AU"/>
              </w:rPr>
              <w:t>, C1-181</w:t>
            </w:r>
            <w:r w:rsidR="00EC7DE7">
              <w:rPr>
                <w:bCs/>
                <w:snapToGrid w:val="0"/>
                <w:sz w:val="16"/>
                <w:lang w:val="en-AU"/>
              </w:rPr>
              <w:t>785</w:t>
            </w:r>
            <w:r w:rsidRPr="002047C3">
              <w:rPr>
                <w:bCs/>
                <w:snapToGrid w:val="0"/>
                <w:sz w:val="16"/>
                <w:lang w:val="en-AU"/>
              </w:rPr>
              <w:t>, C1-181</w:t>
            </w:r>
            <w:r w:rsidR="00EC7DE7">
              <w:rPr>
                <w:bCs/>
                <w:snapToGrid w:val="0"/>
                <w:sz w:val="16"/>
                <w:lang w:val="en-AU"/>
              </w:rPr>
              <w:t>182</w:t>
            </w:r>
            <w:r w:rsidRPr="002047C3">
              <w:rPr>
                <w:bCs/>
                <w:snapToGrid w:val="0"/>
                <w:sz w:val="16"/>
                <w:lang w:val="en-AU"/>
              </w:rPr>
              <w:t>, C1-181</w:t>
            </w:r>
            <w:r w:rsidR="00EC7DE7">
              <w:rPr>
                <w:bCs/>
                <w:snapToGrid w:val="0"/>
                <w:sz w:val="16"/>
                <w:lang w:val="en-AU"/>
              </w:rPr>
              <w:t>120</w:t>
            </w:r>
            <w:r w:rsidRPr="002047C3">
              <w:rPr>
                <w:bCs/>
                <w:snapToGrid w:val="0"/>
                <w:sz w:val="16"/>
                <w:lang w:val="en-AU"/>
              </w:rPr>
              <w:t>, C1-181</w:t>
            </w:r>
            <w:r w:rsidR="00EC7DE7">
              <w:rPr>
                <w:bCs/>
                <w:snapToGrid w:val="0"/>
                <w:sz w:val="16"/>
                <w:lang w:val="en-AU"/>
              </w:rPr>
              <w:t>121</w:t>
            </w:r>
            <w:r w:rsidRPr="002047C3">
              <w:rPr>
                <w:bCs/>
                <w:snapToGrid w:val="0"/>
                <w:sz w:val="16"/>
                <w:lang w:val="en-AU"/>
              </w:rPr>
              <w:t>, C1-181</w:t>
            </w:r>
            <w:r w:rsidR="00EC7DE7">
              <w:rPr>
                <w:bCs/>
                <w:snapToGrid w:val="0"/>
                <w:sz w:val="16"/>
                <w:lang w:val="en-AU"/>
              </w:rPr>
              <w:t>395</w:t>
            </w:r>
            <w:r w:rsidRPr="002047C3">
              <w:rPr>
                <w:bCs/>
                <w:snapToGrid w:val="0"/>
                <w:sz w:val="16"/>
                <w:lang w:val="en-AU"/>
              </w:rPr>
              <w:t>, C1-181</w:t>
            </w:r>
            <w:r w:rsidR="00EC7DE7">
              <w:rPr>
                <w:bCs/>
                <w:snapToGrid w:val="0"/>
                <w:sz w:val="16"/>
                <w:lang w:val="en-AU"/>
              </w:rPr>
              <w:t>480</w:t>
            </w:r>
            <w:r w:rsidRPr="002047C3">
              <w:rPr>
                <w:bCs/>
                <w:snapToGrid w:val="0"/>
                <w:sz w:val="16"/>
                <w:lang w:val="en-AU"/>
              </w:rPr>
              <w:t>, C1-181</w:t>
            </w:r>
            <w:r w:rsidR="00EC7DE7">
              <w:rPr>
                <w:bCs/>
                <w:snapToGrid w:val="0"/>
                <w:sz w:val="16"/>
                <w:lang w:val="en-AU"/>
              </w:rPr>
              <w:t>482</w:t>
            </w:r>
            <w:r w:rsidRPr="002047C3">
              <w:rPr>
                <w:bCs/>
                <w:snapToGrid w:val="0"/>
                <w:sz w:val="16"/>
                <w:lang w:val="en-AU"/>
              </w:rPr>
              <w:t>, C1-181</w:t>
            </w:r>
            <w:r w:rsidR="00EC7DE7">
              <w:rPr>
                <w:bCs/>
                <w:snapToGrid w:val="0"/>
                <w:sz w:val="16"/>
                <w:lang w:val="en-AU"/>
              </w:rPr>
              <w:t>484</w:t>
            </w:r>
            <w:r w:rsidRPr="002047C3">
              <w:rPr>
                <w:bCs/>
                <w:snapToGrid w:val="0"/>
                <w:sz w:val="16"/>
                <w:lang w:val="en-AU"/>
              </w:rPr>
              <w:t>, C1-181</w:t>
            </w:r>
            <w:r w:rsidR="00EC7DE7">
              <w:rPr>
                <w:bCs/>
                <w:snapToGrid w:val="0"/>
                <w:sz w:val="16"/>
                <w:lang w:val="en-AU"/>
              </w:rPr>
              <w:t>485</w:t>
            </w:r>
            <w:r w:rsidRPr="002047C3">
              <w:rPr>
                <w:bCs/>
                <w:snapToGrid w:val="0"/>
                <w:sz w:val="16"/>
                <w:lang w:val="en-AU"/>
              </w:rPr>
              <w:t>, C1-181</w:t>
            </w:r>
            <w:r w:rsidR="00EC7DE7">
              <w:rPr>
                <w:bCs/>
                <w:snapToGrid w:val="0"/>
                <w:sz w:val="16"/>
                <w:lang w:val="en-AU"/>
              </w:rPr>
              <w:t>486</w:t>
            </w:r>
            <w:r w:rsidRPr="002047C3">
              <w:rPr>
                <w:bCs/>
                <w:snapToGrid w:val="0"/>
                <w:sz w:val="16"/>
                <w:lang w:val="en-AU"/>
              </w:rPr>
              <w:t>, C1-181</w:t>
            </w:r>
            <w:r w:rsidR="00EC7DE7">
              <w:rPr>
                <w:bCs/>
                <w:snapToGrid w:val="0"/>
                <w:sz w:val="16"/>
                <w:lang w:val="en-AU"/>
              </w:rPr>
              <w:t>487</w:t>
            </w:r>
            <w:r w:rsidRPr="002047C3">
              <w:rPr>
                <w:bCs/>
                <w:snapToGrid w:val="0"/>
                <w:sz w:val="16"/>
                <w:lang w:val="en-AU"/>
              </w:rPr>
              <w:t>, C1-181</w:t>
            </w:r>
            <w:r w:rsidR="00EC7DE7">
              <w:rPr>
                <w:bCs/>
                <w:snapToGrid w:val="0"/>
                <w:sz w:val="16"/>
                <w:lang w:val="en-AU"/>
              </w:rPr>
              <w:t>488</w:t>
            </w:r>
            <w:r w:rsidRPr="002047C3">
              <w:rPr>
                <w:bCs/>
                <w:snapToGrid w:val="0"/>
                <w:sz w:val="16"/>
                <w:lang w:val="en-AU"/>
              </w:rPr>
              <w:t>, C1-181</w:t>
            </w:r>
            <w:r w:rsidR="00EC7DE7">
              <w:rPr>
                <w:bCs/>
                <w:snapToGrid w:val="0"/>
                <w:sz w:val="16"/>
                <w:lang w:val="en-AU"/>
              </w:rPr>
              <w:t>650</w:t>
            </w:r>
            <w:r w:rsidRPr="002047C3">
              <w:rPr>
                <w:bCs/>
                <w:snapToGrid w:val="0"/>
                <w:sz w:val="16"/>
                <w:lang w:val="en-AU"/>
              </w:rPr>
              <w:t>, C1-181</w:t>
            </w:r>
            <w:r w:rsidR="00EC7DE7">
              <w:rPr>
                <w:bCs/>
                <w:snapToGrid w:val="0"/>
                <w:sz w:val="16"/>
                <w:lang w:val="en-AU"/>
              </w:rPr>
              <w:t>651</w:t>
            </w:r>
            <w:r w:rsidRPr="002047C3">
              <w:rPr>
                <w:bCs/>
                <w:snapToGrid w:val="0"/>
                <w:sz w:val="16"/>
                <w:lang w:val="en-AU"/>
              </w:rPr>
              <w:t>, C1-181</w:t>
            </w:r>
            <w:r w:rsidR="00EC7DE7">
              <w:rPr>
                <w:bCs/>
                <w:snapToGrid w:val="0"/>
                <w:sz w:val="16"/>
                <w:lang w:val="en-AU"/>
              </w:rPr>
              <w:t>652</w:t>
            </w:r>
            <w:r w:rsidRPr="002047C3">
              <w:rPr>
                <w:bCs/>
                <w:snapToGrid w:val="0"/>
                <w:sz w:val="16"/>
                <w:lang w:val="en-AU"/>
              </w:rPr>
              <w:t>, C1-181</w:t>
            </w:r>
            <w:r w:rsidR="00EC7DE7">
              <w:rPr>
                <w:bCs/>
                <w:snapToGrid w:val="0"/>
                <w:sz w:val="16"/>
                <w:lang w:val="en-AU"/>
              </w:rPr>
              <w:t>678</w:t>
            </w:r>
            <w:r w:rsidRPr="002047C3">
              <w:rPr>
                <w:bCs/>
                <w:snapToGrid w:val="0"/>
                <w:sz w:val="16"/>
                <w:lang w:val="en-AU"/>
              </w:rPr>
              <w:t>, C1-181</w:t>
            </w:r>
            <w:r w:rsidR="00EC7DE7">
              <w:rPr>
                <w:bCs/>
                <w:snapToGrid w:val="0"/>
                <w:sz w:val="16"/>
                <w:lang w:val="en-AU"/>
              </w:rPr>
              <w:t>726</w:t>
            </w:r>
            <w:r w:rsidRPr="002047C3">
              <w:rPr>
                <w:bCs/>
                <w:snapToGrid w:val="0"/>
                <w:sz w:val="16"/>
                <w:lang w:val="en-AU"/>
              </w:rPr>
              <w:t>, C1-181</w:t>
            </w:r>
            <w:r w:rsidR="00EC7DE7">
              <w:rPr>
                <w:bCs/>
                <w:snapToGrid w:val="0"/>
                <w:sz w:val="16"/>
                <w:lang w:val="en-AU"/>
              </w:rPr>
              <w:t>751</w:t>
            </w:r>
            <w:r w:rsidRPr="002047C3">
              <w:rPr>
                <w:bCs/>
                <w:snapToGrid w:val="0"/>
                <w:sz w:val="16"/>
                <w:lang w:val="en-AU"/>
              </w:rPr>
              <w:t>, C1-181</w:t>
            </w:r>
            <w:r w:rsidR="00EC7DE7">
              <w:rPr>
                <w:bCs/>
                <w:snapToGrid w:val="0"/>
                <w:sz w:val="16"/>
                <w:lang w:val="en-AU"/>
              </w:rPr>
              <w:t>273</w:t>
            </w:r>
            <w:r w:rsidRPr="002047C3">
              <w:rPr>
                <w:bCs/>
                <w:snapToGrid w:val="0"/>
                <w:sz w:val="16"/>
                <w:lang w:val="en-AU"/>
              </w:rPr>
              <w:t>, C1-181</w:t>
            </w:r>
            <w:r w:rsidR="00EC7DE7">
              <w:rPr>
                <w:bCs/>
                <w:snapToGrid w:val="0"/>
                <w:sz w:val="16"/>
                <w:lang w:val="en-AU"/>
              </w:rPr>
              <w:t>274</w:t>
            </w:r>
            <w:r w:rsidRPr="002047C3">
              <w:rPr>
                <w:bCs/>
                <w:snapToGrid w:val="0"/>
                <w:sz w:val="16"/>
                <w:lang w:val="en-AU"/>
              </w:rPr>
              <w:t>, C1-181</w:t>
            </w:r>
            <w:r w:rsidR="00EC7DE7">
              <w:rPr>
                <w:bCs/>
                <w:snapToGrid w:val="0"/>
                <w:sz w:val="16"/>
                <w:lang w:val="en-AU"/>
              </w:rPr>
              <w:t>276</w:t>
            </w:r>
            <w:r w:rsidRPr="002047C3">
              <w:rPr>
                <w:bCs/>
                <w:snapToGrid w:val="0"/>
                <w:sz w:val="16"/>
                <w:lang w:val="en-AU"/>
              </w:rPr>
              <w:t>, C1-181</w:t>
            </w:r>
            <w:r w:rsidR="00EC7DE7">
              <w:rPr>
                <w:bCs/>
                <w:snapToGrid w:val="0"/>
                <w:sz w:val="16"/>
                <w:lang w:val="en-AU"/>
              </w:rPr>
              <w:t>277</w:t>
            </w:r>
            <w:r w:rsidRPr="002047C3">
              <w:rPr>
                <w:bCs/>
                <w:snapToGrid w:val="0"/>
                <w:sz w:val="16"/>
                <w:lang w:val="en-AU"/>
              </w:rPr>
              <w:t>, C1-181</w:t>
            </w:r>
            <w:r w:rsidR="00EC7DE7">
              <w:rPr>
                <w:bCs/>
                <w:snapToGrid w:val="0"/>
                <w:sz w:val="16"/>
                <w:lang w:val="en-AU"/>
              </w:rPr>
              <w:t>496</w:t>
            </w:r>
            <w:r w:rsidRPr="002047C3">
              <w:rPr>
                <w:bCs/>
                <w:snapToGrid w:val="0"/>
                <w:sz w:val="16"/>
                <w:lang w:val="en-AU"/>
              </w:rPr>
              <w:t>, C1-181</w:t>
            </w:r>
            <w:r w:rsidR="00EC7DE7">
              <w:rPr>
                <w:bCs/>
                <w:snapToGrid w:val="0"/>
                <w:sz w:val="16"/>
                <w:lang w:val="en-AU"/>
              </w:rPr>
              <w:t>784</w:t>
            </w:r>
            <w:r w:rsidRPr="002047C3">
              <w:rPr>
                <w:bCs/>
                <w:snapToGrid w:val="0"/>
                <w:sz w:val="16"/>
                <w:lang w:val="en-AU"/>
              </w:rPr>
              <w:t>, C1-181</w:t>
            </w:r>
            <w:r w:rsidR="00EC7DE7">
              <w:rPr>
                <w:bCs/>
                <w:snapToGrid w:val="0"/>
                <w:sz w:val="16"/>
                <w:lang w:val="en-AU"/>
              </w:rPr>
              <w:t>312</w:t>
            </w:r>
            <w:r w:rsidRPr="002047C3">
              <w:rPr>
                <w:bCs/>
                <w:snapToGrid w:val="0"/>
                <w:sz w:val="16"/>
                <w:lang w:val="en-AU"/>
              </w:rPr>
              <w:t>, C1-181</w:t>
            </w:r>
            <w:r w:rsidR="00EC7DE7">
              <w:rPr>
                <w:bCs/>
                <w:snapToGrid w:val="0"/>
                <w:sz w:val="16"/>
                <w:lang w:val="en-AU"/>
              </w:rPr>
              <w:t>357</w:t>
            </w:r>
            <w:r w:rsidRPr="002047C3">
              <w:rPr>
                <w:bCs/>
                <w:snapToGrid w:val="0"/>
                <w:sz w:val="16"/>
                <w:lang w:val="en-AU"/>
              </w:rPr>
              <w:t>, C1-181</w:t>
            </w:r>
            <w:r w:rsidR="00EC7DE7">
              <w:rPr>
                <w:bCs/>
                <w:snapToGrid w:val="0"/>
                <w:sz w:val="16"/>
                <w:lang w:val="en-AU"/>
              </w:rPr>
              <w:t>605</w:t>
            </w:r>
            <w:r w:rsidRPr="002047C3">
              <w:rPr>
                <w:bCs/>
                <w:snapToGrid w:val="0"/>
                <w:sz w:val="16"/>
                <w:lang w:val="en-AU"/>
              </w:rPr>
              <w:t>, C1-181</w:t>
            </w:r>
            <w:r w:rsidR="00EC7DE7">
              <w:rPr>
                <w:bCs/>
                <w:snapToGrid w:val="0"/>
                <w:sz w:val="16"/>
                <w:lang w:val="en-AU"/>
              </w:rPr>
              <w:t>606</w:t>
            </w:r>
            <w:r w:rsidRPr="002047C3">
              <w:rPr>
                <w:bCs/>
                <w:snapToGrid w:val="0"/>
                <w:sz w:val="16"/>
                <w:lang w:val="en-AU"/>
              </w:rPr>
              <w:t>, C1-181</w:t>
            </w:r>
            <w:r w:rsidR="00EC7DE7">
              <w:rPr>
                <w:bCs/>
                <w:snapToGrid w:val="0"/>
                <w:sz w:val="16"/>
                <w:lang w:val="en-AU"/>
              </w:rPr>
              <w:t>609</w:t>
            </w:r>
            <w:r w:rsidRPr="002047C3">
              <w:rPr>
                <w:bCs/>
                <w:snapToGrid w:val="0"/>
                <w:sz w:val="16"/>
                <w:lang w:val="en-AU"/>
              </w:rPr>
              <w:t>, C1-181</w:t>
            </w:r>
            <w:r w:rsidR="00EC7DE7">
              <w:rPr>
                <w:bCs/>
                <w:snapToGrid w:val="0"/>
                <w:sz w:val="16"/>
                <w:lang w:val="en-AU"/>
              </w:rPr>
              <w:t>645</w:t>
            </w:r>
            <w:r w:rsidRPr="002047C3">
              <w:rPr>
                <w:bCs/>
                <w:snapToGrid w:val="0"/>
                <w:sz w:val="16"/>
                <w:lang w:val="en-AU"/>
              </w:rPr>
              <w:t>, C1-</w:t>
            </w:r>
            <w:r w:rsidRPr="002047C3">
              <w:rPr>
                <w:bCs/>
                <w:snapToGrid w:val="0"/>
                <w:sz w:val="16"/>
                <w:lang w:val="en-AU"/>
              </w:rPr>
              <w:lastRenderedPageBreak/>
              <w:t>181</w:t>
            </w:r>
            <w:r w:rsidR="00EC7DE7">
              <w:rPr>
                <w:bCs/>
                <w:snapToGrid w:val="0"/>
                <w:sz w:val="16"/>
                <w:lang w:val="en-AU"/>
              </w:rPr>
              <w:t>674</w:t>
            </w:r>
            <w:r w:rsidRPr="002047C3">
              <w:rPr>
                <w:bCs/>
                <w:snapToGrid w:val="0"/>
                <w:sz w:val="16"/>
                <w:lang w:val="en-AU"/>
              </w:rPr>
              <w:t>, C1-181</w:t>
            </w:r>
            <w:r w:rsidR="00EC7DE7">
              <w:rPr>
                <w:bCs/>
                <w:snapToGrid w:val="0"/>
                <w:sz w:val="16"/>
                <w:lang w:val="en-AU"/>
              </w:rPr>
              <w:t>675</w:t>
            </w:r>
            <w:r w:rsidRPr="002047C3">
              <w:rPr>
                <w:bCs/>
                <w:snapToGrid w:val="0"/>
                <w:sz w:val="16"/>
                <w:lang w:val="en-AU"/>
              </w:rPr>
              <w:t>, C1-181</w:t>
            </w:r>
            <w:r w:rsidR="00EC7DE7">
              <w:rPr>
                <w:bCs/>
                <w:snapToGrid w:val="0"/>
                <w:sz w:val="16"/>
                <w:lang w:val="en-AU"/>
              </w:rPr>
              <w:t>677</w:t>
            </w:r>
            <w:r w:rsidRPr="002047C3">
              <w:rPr>
                <w:bCs/>
                <w:snapToGrid w:val="0"/>
                <w:sz w:val="16"/>
                <w:lang w:val="en-AU"/>
              </w:rPr>
              <w:t>, C1-181</w:t>
            </w:r>
            <w:r w:rsidR="00EC7DE7">
              <w:rPr>
                <w:bCs/>
                <w:snapToGrid w:val="0"/>
                <w:sz w:val="16"/>
                <w:lang w:val="en-AU"/>
              </w:rPr>
              <w:t>679</w:t>
            </w:r>
            <w:r w:rsidRPr="002047C3">
              <w:rPr>
                <w:bCs/>
                <w:snapToGrid w:val="0"/>
                <w:sz w:val="16"/>
                <w:lang w:val="en-AU"/>
              </w:rPr>
              <w:t>, C1-181</w:t>
            </w:r>
            <w:r w:rsidR="00EC7DE7">
              <w:rPr>
                <w:bCs/>
                <w:snapToGrid w:val="0"/>
                <w:sz w:val="16"/>
                <w:lang w:val="en-AU"/>
              </w:rPr>
              <w:t>708</w:t>
            </w:r>
            <w:r w:rsidRPr="002047C3">
              <w:rPr>
                <w:bCs/>
                <w:snapToGrid w:val="0"/>
                <w:sz w:val="16"/>
                <w:lang w:val="en-AU"/>
              </w:rPr>
              <w:t>, C1-181</w:t>
            </w:r>
            <w:r w:rsidR="00EC7DE7">
              <w:rPr>
                <w:bCs/>
                <w:snapToGrid w:val="0"/>
                <w:sz w:val="16"/>
                <w:lang w:val="en-AU"/>
              </w:rPr>
              <w:t>710</w:t>
            </w:r>
            <w:r w:rsidRPr="002047C3">
              <w:rPr>
                <w:bCs/>
                <w:snapToGrid w:val="0"/>
                <w:sz w:val="16"/>
                <w:lang w:val="en-AU"/>
              </w:rPr>
              <w:t>, C1-181</w:t>
            </w:r>
            <w:r w:rsidR="00EC7DE7">
              <w:rPr>
                <w:bCs/>
                <w:snapToGrid w:val="0"/>
                <w:sz w:val="16"/>
                <w:lang w:val="en-AU"/>
              </w:rPr>
              <w:t>728</w:t>
            </w:r>
            <w:r w:rsidRPr="002047C3">
              <w:rPr>
                <w:bCs/>
                <w:snapToGrid w:val="0"/>
                <w:sz w:val="16"/>
                <w:lang w:val="en-AU"/>
              </w:rPr>
              <w:t>, C1-181</w:t>
            </w:r>
            <w:r w:rsidR="00EC7DE7">
              <w:rPr>
                <w:bCs/>
                <w:snapToGrid w:val="0"/>
                <w:sz w:val="16"/>
                <w:lang w:val="en-AU"/>
              </w:rPr>
              <w:t>613</w:t>
            </w:r>
            <w:r w:rsidRPr="002047C3">
              <w:rPr>
                <w:bCs/>
                <w:snapToGrid w:val="0"/>
                <w:sz w:val="16"/>
                <w:lang w:val="en-AU"/>
              </w:rPr>
              <w:t>, C1-181</w:t>
            </w:r>
            <w:r w:rsidR="00EC7DE7">
              <w:rPr>
                <w:bCs/>
                <w:snapToGrid w:val="0"/>
                <w:sz w:val="16"/>
                <w:lang w:val="en-AU"/>
              </w:rPr>
              <w:t>615</w:t>
            </w:r>
            <w:r w:rsidRPr="002047C3">
              <w:rPr>
                <w:bCs/>
                <w:snapToGrid w:val="0"/>
                <w:sz w:val="16"/>
                <w:lang w:val="en-AU"/>
              </w:rPr>
              <w:t>, C1-181</w:t>
            </w:r>
            <w:r w:rsidR="00EC7DE7">
              <w:rPr>
                <w:bCs/>
                <w:snapToGrid w:val="0"/>
                <w:sz w:val="16"/>
                <w:lang w:val="en-AU"/>
              </w:rPr>
              <w:t>680</w:t>
            </w:r>
            <w:r w:rsidRPr="002047C3">
              <w:rPr>
                <w:bCs/>
                <w:snapToGrid w:val="0"/>
                <w:sz w:val="16"/>
                <w:lang w:val="en-AU"/>
              </w:rPr>
              <w:t>, C1-181</w:t>
            </w:r>
            <w:r w:rsidR="00EC7DE7">
              <w:rPr>
                <w:bCs/>
                <w:snapToGrid w:val="0"/>
                <w:sz w:val="16"/>
                <w:lang w:val="en-AU"/>
              </w:rPr>
              <w:t>750</w:t>
            </w:r>
            <w:r w:rsidRPr="002047C3">
              <w:rPr>
                <w:bCs/>
                <w:snapToGrid w:val="0"/>
                <w:sz w:val="16"/>
                <w:lang w:val="en-AU"/>
              </w:rPr>
              <w:t>, C1-181</w:t>
            </w:r>
            <w:r w:rsidR="00EC7DE7">
              <w:rPr>
                <w:bCs/>
                <w:snapToGrid w:val="0"/>
                <w:sz w:val="16"/>
                <w:lang w:val="en-AU"/>
              </w:rPr>
              <w:t>618</w:t>
            </w:r>
            <w:r w:rsidRPr="002047C3">
              <w:rPr>
                <w:bCs/>
                <w:snapToGrid w:val="0"/>
                <w:sz w:val="16"/>
                <w:lang w:val="en-AU"/>
              </w:rPr>
              <w:t>, C1-181</w:t>
            </w:r>
            <w:r w:rsidR="00EC7DE7">
              <w:rPr>
                <w:bCs/>
                <w:snapToGrid w:val="0"/>
                <w:sz w:val="16"/>
                <w:lang w:val="en-AU"/>
              </w:rPr>
              <w:t>619</w:t>
            </w:r>
            <w:r w:rsidRPr="002047C3">
              <w:rPr>
                <w:bCs/>
                <w:snapToGrid w:val="0"/>
                <w:sz w:val="16"/>
                <w:lang w:val="en-AU"/>
              </w:rPr>
              <w:t>, C1-181</w:t>
            </w:r>
            <w:r w:rsidR="00EC7DE7">
              <w:rPr>
                <w:bCs/>
                <w:snapToGrid w:val="0"/>
                <w:sz w:val="16"/>
                <w:lang w:val="en-AU"/>
              </w:rPr>
              <w:t>779</w:t>
            </w:r>
            <w:r w:rsidRPr="002047C3">
              <w:rPr>
                <w:bCs/>
                <w:snapToGrid w:val="0"/>
                <w:sz w:val="16"/>
                <w:lang w:val="en-AU"/>
              </w:rPr>
              <w:t>, C1-181</w:t>
            </w:r>
            <w:r w:rsidR="00EC7DE7">
              <w:rPr>
                <w:bCs/>
                <w:snapToGrid w:val="0"/>
                <w:sz w:val="16"/>
                <w:lang w:val="en-AU"/>
              </w:rPr>
              <w:t>360</w:t>
            </w:r>
            <w:r w:rsidRPr="002047C3">
              <w:rPr>
                <w:bCs/>
                <w:snapToGrid w:val="0"/>
                <w:sz w:val="16"/>
                <w:lang w:val="en-AU"/>
              </w:rPr>
              <w:t>, C1-181</w:t>
            </w:r>
            <w:r w:rsidR="00EC7DE7">
              <w:rPr>
                <w:bCs/>
                <w:snapToGrid w:val="0"/>
                <w:sz w:val="16"/>
                <w:lang w:val="en-AU"/>
              </w:rPr>
              <w:t>636</w:t>
            </w:r>
            <w:r w:rsidRPr="002047C3">
              <w:rPr>
                <w:bCs/>
                <w:snapToGrid w:val="0"/>
                <w:sz w:val="16"/>
                <w:lang w:val="en-AU"/>
              </w:rPr>
              <w:t>, C1-181</w:t>
            </w:r>
            <w:r w:rsidR="00EC7DE7">
              <w:rPr>
                <w:bCs/>
                <w:snapToGrid w:val="0"/>
                <w:sz w:val="16"/>
                <w:lang w:val="en-AU"/>
              </w:rPr>
              <w:t>640</w:t>
            </w:r>
            <w:r w:rsidRPr="002047C3">
              <w:rPr>
                <w:bCs/>
                <w:snapToGrid w:val="0"/>
                <w:sz w:val="16"/>
                <w:lang w:val="en-AU"/>
              </w:rPr>
              <w:t>, C1-181</w:t>
            </w:r>
            <w:r w:rsidR="00EC7DE7">
              <w:rPr>
                <w:bCs/>
                <w:snapToGrid w:val="0"/>
                <w:sz w:val="16"/>
                <w:lang w:val="en-AU"/>
              </w:rPr>
              <w:t>643</w:t>
            </w:r>
            <w:r w:rsidRPr="002047C3">
              <w:rPr>
                <w:bCs/>
                <w:snapToGrid w:val="0"/>
                <w:sz w:val="16"/>
                <w:lang w:val="en-AU"/>
              </w:rPr>
              <w:t>, C1-181</w:t>
            </w:r>
            <w:r w:rsidR="00EC7DE7">
              <w:rPr>
                <w:bCs/>
                <w:snapToGrid w:val="0"/>
                <w:sz w:val="16"/>
                <w:lang w:val="en-AU"/>
              </w:rPr>
              <w:t>729</w:t>
            </w:r>
            <w:r w:rsidRPr="002047C3">
              <w:rPr>
                <w:bCs/>
                <w:snapToGrid w:val="0"/>
                <w:sz w:val="16"/>
                <w:lang w:val="en-AU"/>
              </w:rPr>
              <w:t>, C1-181</w:t>
            </w:r>
            <w:r w:rsidR="00EC7DE7">
              <w:rPr>
                <w:bCs/>
                <w:snapToGrid w:val="0"/>
                <w:sz w:val="16"/>
                <w:lang w:val="en-AU"/>
              </w:rPr>
              <w:t>730</w:t>
            </w:r>
            <w:r w:rsidRPr="002047C3">
              <w:rPr>
                <w:bCs/>
                <w:snapToGrid w:val="0"/>
                <w:sz w:val="16"/>
                <w:lang w:val="en-AU"/>
              </w:rPr>
              <w:t>, C1-181</w:t>
            </w:r>
            <w:r w:rsidR="00EC7DE7">
              <w:rPr>
                <w:bCs/>
                <w:snapToGrid w:val="0"/>
                <w:sz w:val="16"/>
                <w:lang w:val="en-AU"/>
              </w:rPr>
              <w:t>731</w:t>
            </w:r>
            <w:r w:rsidRPr="002047C3">
              <w:rPr>
                <w:bCs/>
                <w:snapToGrid w:val="0"/>
                <w:sz w:val="16"/>
                <w:lang w:val="en-AU"/>
              </w:rPr>
              <w:t>, C1-181</w:t>
            </w:r>
            <w:r w:rsidR="00EC7DE7">
              <w:rPr>
                <w:bCs/>
                <w:snapToGrid w:val="0"/>
                <w:sz w:val="16"/>
                <w:lang w:val="en-AU"/>
              </w:rPr>
              <w:t>732</w:t>
            </w:r>
          </w:p>
          <w:p w:rsidR="002047C3" w:rsidRDefault="002047C3" w:rsidP="008B762D">
            <w:pPr>
              <w:pStyle w:val="TAL"/>
              <w:rPr>
                <w:bCs/>
                <w:snapToGrid w:val="0"/>
                <w:sz w:val="16"/>
                <w:lang w:val="en-AU"/>
              </w:rPr>
            </w:pPr>
            <w:r>
              <w:rPr>
                <w:bCs/>
                <w:snapToGrid w:val="0"/>
                <w:sz w:val="16"/>
                <w:lang w:val="en-AU"/>
              </w:rPr>
              <w:t>Corrections done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047C3" w:rsidRDefault="002047C3" w:rsidP="008B762D">
            <w:pPr>
              <w:pStyle w:val="TAL"/>
              <w:rPr>
                <w:bCs/>
                <w:snapToGrid w:val="0"/>
                <w:sz w:val="16"/>
                <w:lang w:val="en-AU"/>
              </w:rPr>
            </w:pPr>
            <w:r>
              <w:rPr>
                <w:bCs/>
                <w:snapToGrid w:val="0"/>
                <w:sz w:val="16"/>
                <w:lang w:val="en-AU"/>
              </w:rPr>
              <w:lastRenderedPageBreak/>
              <w:t>0.4</w:t>
            </w:r>
            <w:r w:rsidRPr="007C46DC">
              <w:rPr>
                <w:bCs/>
                <w:snapToGrid w:val="0"/>
                <w:sz w:val="16"/>
                <w:lang w:val="en-AU"/>
              </w:rPr>
              <w:t>.0</w:t>
            </w:r>
          </w:p>
        </w:tc>
      </w:tr>
      <w:tr w:rsidR="00B30E12" w:rsidRPr="006B0D02" w:rsidTr="002047C3">
        <w:tc>
          <w:tcPr>
            <w:tcW w:w="800" w:type="dxa"/>
            <w:tcBorders>
              <w:top w:val="single" w:sz="6" w:space="0" w:color="auto"/>
              <w:left w:val="single" w:sz="6" w:space="0" w:color="auto"/>
              <w:bottom w:val="single" w:sz="6" w:space="0" w:color="auto"/>
              <w:right w:val="single" w:sz="6" w:space="0" w:color="auto"/>
            </w:tcBorders>
            <w:shd w:val="solid" w:color="FFFFFF" w:fill="auto"/>
          </w:tcPr>
          <w:p w:rsidR="00B30E12" w:rsidRDefault="00B30E12" w:rsidP="008B762D">
            <w:pPr>
              <w:pStyle w:val="TAC"/>
              <w:rPr>
                <w:sz w:val="16"/>
              </w:rPr>
            </w:pPr>
            <w:r>
              <w:rPr>
                <w:sz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30E12" w:rsidRDefault="00B30E12" w:rsidP="008B762D">
            <w:pPr>
              <w:pStyle w:val="TAC"/>
              <w:rPr>
                <w:sz w:val="16"/>
              </w:rPr>
            </w:pPr>
            <w:r>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B30E12" w:rsidRPr="00CB6016" w:rsidRDefault="00B30E12" w:rsidP="008B762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0E12" w:rsidRPr="00CB6016" w:rsidRDefault="00B30E12" w:rsidP="008B762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0E12" w:rsidRDefault="00B30E12" w:rsidP="008B762D">
            <w:pPr>
              <w:pStyle w:val="TOC3"/>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0E12" w:rsidRDefault="00B30E12" w:rsidP="008B762D">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F5805" w:rsidRDefault="00E70AE7" w:rsidP="00B30E12">
            <w:pPr>
              <w:pStyle w:val="TAL"/>
              <w:rPr>
                <w:bCs/>
                <w:snapToGrid w:val="0"/>
                <w:sz w:val="16"/>
                <w:lang w:val="en-AU"/>
              </w:rPr>
            </w:pPr>
            <w:r>
              <w:rPr>
                <w:bCs/>
                <w:snapToGrid w:val="0"/>
                <w:sz w:val="16"/>
                <w:lang w:val="en-AU"/>
              </w:rPr>
              <w:t>Re-i</w:t>
            </w:r>
            <w:r w:rsidR="008F5805">
              <w:rPr>
                <w:bCs/>
                <w:snapToGrid w:val="0"/>
                <w:sz w:val="16"/>
                <w:lang w:val="en-AU"/>
              </w:rPr>
              <w:t>mplementation of C1-1811</w:t>
            </w:r>
            <w:r>
              <w:rPr>
                <w:bCs/>
                <w:snapToGrid w:val="0"/>
                <w:sz w:val="16"/>
                <w:lang w:val="en-AU"/>
              </w:rPr>
              <w:t>68 and C1-181307</w:t>
            </w:r>
            <w:r w:rsidR="008F5805">
              <w:rPr>
                <w:bCs/>
                <w:snapToGrid w:val="0"/>
                <w:sz w:val="16"/>
                <w:lang w:val="en-AU"/>
              </w:rPr>
              <w:t>.</w:t>
            </w:r>
          </w:p>
          <w:p w:rsidR="002A3360" w:rsidRDefault="002A3360" w:rsidP="00B30E12">
            <w:pPr>
              <w:pStyle w:val="TAL"/>
              <w:rPr>
                <w:bCs/>
                <w:snapToGrid w:val="0"/>
                <w:sz w:val="16"/>
                <w:lang w:val="en-AU"/>
              </w:rPr>
            </w:pPr>
            <w:r>
              <w:rPr>
                <w:bCs/>
                <w:snapToGrid w:val="0"/>
                <w:sz w:val="16"/>
                <w:lang w:val="en-AU"/>
              </w:rPr>
              <w:t>Re-implementation of C1-181656 and C1-181606 so that C1-181656 is implemented first.</w:t>
            </w:r>
          </w:p>
          <w:p w:rsidR="008E3B5B" w:rsidRDefault="008E3B5B" w:rsidP="008E3B5B">
            <w:pPr>
              <w:pStyle w:val="TAL"/>
              <w:rPr>
                <w:bCs/>
                <w:snapToGrid w:val="0"/>
                <w:sz w:val="16"/>
                <w:lang w:val="en-AU"/>
              </w:rPr>
            </w:pPr>
            <w:r>
              <w:rPr>
                <w:bCs/>
                <w:snapToGrid w:val="0"/>
                <w:sz w:val="16"/>
                <w:lang w:val="en-AU"/>
              </w:rPr>
              <w:t>Reverting to the old title.</w:t>
            </w:r>
          </w:p>
          <w:p w:rsidR="00B30E12" w:rsidRDefault="00B30E12" w:rsidP="00B30E12">
            <w:pPr>
              <w:pStyle w:val="TAL"/>
              <w:rPr>
                <w:bCs/>
                <w:snapToGrid w:val="0"/>
                <w:sz w:val="16"/>
                <w:lang w:val="en-AU"/>
              </w:rPr>
            </w:pPr>
            <w:r>
              <w:rPr>
                <w:bCs/>
                <w:snapToGrid w:val="0"/>
                <w:sz w:val="16"/>
                <w:lang w:val="en-AU"/>
              </w:rPr>
              <w:t>Editorial corrections</w:t>
            </w:r>
            <w:r w:rsidR="000D3495">
              <w:rPr>
                <w:bCs/>
                <w:snapToGrid w:val="0"/>
                <w:sz w:val="16"/>
                <w:lang w:val="en-AU"/>
              </w:rPr>
              <w:t xml:space="preserve"> of some of the implemented p-CRs as well as </w:t>
            </w:r>
            <w:r w:rsidR="001F502D">
              <w:rPr>
                <w:bCs/>
                <w:snapToGrid w:val="0"/>
                <w:sz w:val="16"/>
                <w:lang w:val="en-AU"/>
              </w:rPr>
              <w:t xml:space="preserve">adding </w:t>
            </w:r>
            <w:r w:rsidR="000D3495">
              <w:rPr>
                <w:bCs/>
                <w:snapToGrid w:val="0"/>
                <w:sz w:val="16"/>
                <w:lang w:val="en-AU"/>
              </w:rPr>
              <w:t>some missing parts</w:t>
            </w:r>
            <w:r>
              <w:rPr>
                <w:bCs/>
                <w:snapToGrid w:val="0"/>
                <w:sz w:val="16"/>
                <w:lang w:val="en-AU"/>
              </w:rPr>
              <w:t>.</w:t>
            </w:r>
          </w:p>
          <w:p w:rsidR="00B30E12" w:rsidRPr="007C46DC" w:rsidRDefault="00B30E12" w:rsidP="00B30E12">
            <w:pPr>
              <w:pStyle w:val="TAL"/>
              <w:rPr>
                <w:bCs/>
                <w:snapToGrid w:val="0"/>
                <w:sz w:val="16"/>
                <w:lang w:val="en-AU"/>
              </w:rPr>
            </w:pPr>
            <w:r>
              <w:rPr>
                <w:bCs/>
                <w:snapToGrid w:val="0"/>
                <w:sz w:val="16"/>
                <w:lang w:val="en-AU"/>
              </w:rPr>
              <w:t>Corrections done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30E12" w:rsidRDefault="00B30E12" w:rsidP="008B762D">
            <w:pPr>
              <w:pStyle w:val="TAL"/>
              <w:rPr>
                <w:bCs/>
                <w:snapToGrid w:val="0"/>
                <w:sz w:val="16"/>
                <w:lang w:val="en-AU"/>
              </w:rPr>
            </w:pPr>
            <w:r>
              <w:rPr>
                <w:bCs/>
                <w:snapToGrid w:val="0"/>
                <w:sz w:val="16"/>
                <w:lang w:val="en-AU"/>
              </w:rPr>
              <w:t>0.4.1</w:t>
            </w:r>
          </w:p>
        </w:tc>
      </w:tr>
      <w:tr w:rsidR="00FE557D" w:rsidRPr="006B0D02" w:rsidTr="002047C3">
        <w:tc>
          <w:tcPr>
            <w:tcW w:w="800" w:type="dxa"/>
            <w:tcBorders>
              <w:top w:val="single" w:sz="6" w:space="0" w:color="auto"/>
              <w:left w:val="single" w:sz="6" w:space="0" w:color="auto"/>
              <w:bottom w:val="single" w:sz="6" w:space="0" w:color="auto"/>
              <w:right w:val="single" w:sz="6" w:space="0" w:color="auto"/>
            </w:tcBorders>
            <w:shd w:val="solid" w:color="FFFFFF" w:fill="auto"/>
          </w:tcPr>
          <w:p w:rsidR="00FE557D" w:rsidRDefault="00FE557D" w:rsidP="008B762D">
            <w:pPr>
              <w:pStyle w:val="TAC"/>
              <w:rPr>
                <w:sz w:val="16"/>
              </w:rPr>
            </w:pPr>
            <w:r>
              <w:rPr>
                <w:sz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E557D" w:rsidRDefault="00BB130A" w:rsidP="008B762D">
            <w:pPr>
              <w:pStyle w:val="TAC"/>
              <w:rPr>
                <w:sz w:val="16"/>
              </w:rPr>
            </w:pPr>
            <w:r>
              <w:rPr>
                <w:sz w:val="16"/>
              </w:rPr>
              <w:t>CT-79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FE557D" w:rsidRPr="00CB6016" w:rsidRDefault="00FE557D" w:rsidP="00BB130A">
            <w:pPr>
              <w:pStyle w:val="TAC"/>
              <w:rPr>
                <w:sz w:val="16"/>
              </w:rPr>
            </w:pPr>
            <w:r>
              <w:rPr>
                <w:sz w:val="16"/>
              </w:rPr>
              <w:t>CP-180</w:t>
            </w:r>
            <w:r w:rsidR="00BB130A">
              <w:rPr>
                <w:sz w:val="16"/>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557D" w:rsidRPr="00CB6016" w:rsidRDefault="00FE557D" w:rsidP="008B762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557D" w:rsidRDefault="00FE557D" w:rsidP="008B762D">
            <w:pPr>
              <w:pStyle w:val="TOC3"/>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557D" w:rsidRDefault="00FE557D" w:rsidP="008B762D">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E557D" w:rsidRDefault="00FE557D" w:rsidP="00FE557D">
            <w:pPr>
              <w:pStyle w:val="TAL"/>
              <w:rPr>
                <w:bCs/>
                <w:snapToGrid w:val="0"/>
                <w:sz w:val="16"/>
                <w:lang w:val="en-AU"/>
              </w:rPr>
            </w:pPr>
            <w:r w:rsidRPr="000B00BB">
              <w:rPr>
                <w:snapToGrid w:val="0"/>
                <w:color w:val="000000"/>
                <w:sz w:val="16"/>
                <w:lang w:val="en-AU"/>
              </w:rPr>
              <w:t>Version 1.0.0 created for presentation to TSG CT#7</w:t>
            </w:r>
            <w:r>
              <w:rPr>
                <w:snapToGrid w:val="0"/>
                <w:color w:val="000000"/>
                <w:sz w:val="16"/>
                <w:lang w:val="en-AU"/>
              </w:rPr>
              <w:t>9</w:t>
            </w:r>
            <w:r w:rsidRPr="000B00BB">
              <w:rPr>
                <w:snapToGrid w:val="0"/>
                <w:color w:val="000000"/>
                <w:sz w:val="16"/>
                <w:lang w:val="en-AU"/>
              </w:rPr>
              <w:t xml:space="preserve"> for information</w:t>
            </w:r>
            <w:r>
              <w:rPr>
                <w:snapToGrid w:val="0"/>
                <w:color w:val="000000"/>
                <w:sz w:val="16"/>
                <w:lang w:val="en-AU"/>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557D" w:rsidRDefault="00FE557D" w:rsidP="008B762D">
            <w:pPr>
              <w:pStyle w:val="TAL"/>
              <w:rPr>
                <w:bCs/>
                <w:snapToGrid w:val="0"/>
                <w:sz w:val="16"/>
                <w:lang w:val="en-AU"/>
              </w:rPr>
            </w:pPr>
            <w:r>
              <w:rPr>
                <w:bCs/>
                <w:snapToGrid w:val="0"/>
                <w:sz w:val="16"/>
                <w:lang w:val="en-AU"/>
              </w:rPr>
              <w:t>1.0.0</w:t>
            </w:r>
          </w:p>
        </w:tc>
      </w:tr>
    </w:tbl>
    <w:p w:rsidR="003C3971" w:rsidRPr="004D3578" w:rsidRDefault="003C3971"/>
    <w:sectPr w:rsidR="003C3971" w:rsidRPr="004D3578" w:rsidSect="00B96E31">
      <w:headerReference w:type="default" r:id="rId81"/>
      <w:footerReference w:type="default" r:id="rId8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C1C55" w:rsidRDefault="002C1C55">
      <w:r>
        <w:separator/>
      </w:r>
    </w:p>
    <w:p w:rsidR="002C1C55" w:rsidRDefault="002C1C55"/>
  </w:endnote>
  <w:endnote w:type="continuationSeparator" w:id="0">
    <w:p w:rsidR="002C1C55" w:rsidRDefault="002C1C55">
      <w:r>
        <w:continuationSeparator/>
      </w:r>
    </w:p>
    <w:p w:rsidR="002C1C55" w:rsidRDefault="002C1C5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15A82" w:rsidRDefault="00715A82">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C1C55" w:rsidRDefault="002C1C55">
      <w:r>
        <w:separator/>
      </w:r>
    </w:p>
    <w:p w:rsidR="002C1C55" w:rsidRDefault="002C1C55"/>
  </w:footnote>
  <w:footnote w:type="continuationSeparator" w:id="0">
    <w:p w:rsidR="002C1C55" w:rsidRDefault="002C1C55">
      <w:r>
        <w:continuationSeparator/>
      </w:r>
    </w:p>
    <w:p w:rsidR="002C1C55" w:rsidRDefault="002C1C55"/>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15A82" w:rsidRDefault="002346D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715A82">
      <w:rPr>
        <w:rFonts w:ascii="Arial" w:hAnsi="Arial" w:cs="Arial"/>
        <w:b/>
        <w:sz w:val="18"/>
        <w:szCs w:val="18"/>
      </w:rPr>
      <w:instrText xml:space="preserve"> STYLEREF ZA </w:instrText>
    </w:r>
    <w:r>
      <w:rPr>
        <w:rFonts w:ascii="Arial" w:hAnsi="Arial" w:cs="Arial"/>
        <w:b/>
        <w:sz w:val="18"/>
        <w:szCs w:val="18"/>
      </w:rPr>
      <w:fldChar w:fldCharType="separate"/>
    </w:r>
    <w:r w:rsidR="00AF09A0">
      <w:rPr>
        <w:rFonts w:ascii="Arial" w:hAnsi="Arial" w:cs="Arial"/>
        <w:b/>
        <w:noProof/>
        <w:sz w:val="18"/>
        <w:szCs w:val="18"/>
      </w:rPr>
      <w:t>3GPP TS 24.501 V1.0.0 (2018-03)</w:t>
    </w:r>
    <w:r>
      <w:rPr>
        <w:rFonts w:ascii="Arial" w:hAnsi="Arial" w:cs="Arial"/>
        <w:b/>
        <w:sz w:val="18"/>
        <w:szCs w:val="18"/>
      </w:rPr>
      <w:fldChar w:fldCharType="end"/>
    </w:r>
  </w:p>
  <w:p w:rsidR="00715A82" w:rsidRDefault="002346D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715A82">
      <w:rPr>
        <w:rFonts w:ascii="Arial" w:hAnsi="Arial" w:cs="Arial"/>
        <w:b/>
        <w:sz w:val="18"/>
        <w:szCs w:val="18"/>
      </w:rPr>
      <w:instrText xml:space="preserve"> PAGE </w:instrText>
    </w:r>
    <w:r>
      <w:rPr>
        <w:rFonts w:ascii="Arial" w:hAnsi="Arial" w:cs="Arial"/>
        <w:b/>
        <w:sz w:val="18"/>
        <w:szCs w:val="18"/>
      </w:rPr>
      <w:fldChar w:fldCharType="separate"/>
    </w:r>
    <w:r w:rsidR="00AF09A0">
      <w:rPr>
        <w:rFonts w:ascii="Arial" w:hAnsi="Arial" w:cs="Arial"/>
        <w:b/>
        <w:noProof/>
        <w:sz w:val="18"/>
        <w:szCs w:val="18"/>
      </w:rPr>
      <w:t>4</w:t>
    </w:r>
    <w:r>
      <w:rPr>
        <w:rFonts w:ascii="Arial" w:hAnsi="Arial" w:cs="Arial"/>
        <w:b/>
        <w:sz w:val="18"/>
        <w:szCs w:val="18"/>
      </w:rPr>
      <w:fldChar w:fldCharType="end"/>
    </w:r>
  </w:p>
  <w:p w:rsidR="00715A82" w:rsidRDefault="002346DF">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715A82">
      <w:rPr>
        <w:rFonts w:ascii="Arial" w:hAnsi="Arial" w:cs="Arial"/>
        <w:b/>
        <w:sz w:val="18"/>
        <w:szCs w:val="18"/>
      </w:rPr>
      <w:instrText xml:space="preserve"> STYLEREF ZGSM </w:instrText>
    </w:r>
    <w:r>
      <w:rPr>
        <w:rFonts w:ascii="Arial" w:hAnsi="Arial" w:cs="Arial"/>
        <w:b/>
        <w:sz w:val="18"/>
        <w:szCs w:val="18"/>
      </w:rPr>
      <w:fldChar w:fldCharType="separate"/>
    </w:r>
    <w:r w:rsidR="00AF09A0">
      <w:rPr>
        <w:rFonts w:ascii="Arial" w:hAnsi="Arial" w:cs="Arial"/>
        <w:b/>
        <w:noProof/>
        <w:sz w:val="18"/>
        <w:szCs w:val="18"/>
      </w:rPr>
      <w:t>Release 15</w:t>
    </w:r>
    <w:r>
      <w:rPr>
        <w:rFonts w:ascii="Arial" w:hAnsi="Arial" w:cs="Arial"/>
        <w:b/>
        <w:sz w:val="18"/>
        <w:szCs w:val="18"/>
      </w:rPr>
      <w:fldChar w:fldCharType="end"/>
    </w:r>
  </w:p>
  <w:p w:rsidR="00715A82" w:rsidRDefault="00715A82">
    <w:pPr>
      <w:pStyle w:val="Header"/>
    </w:pPr>
  </w:p>
  <w:p w:rsidR="00715A82" w:rsidRDefault="00715A82"/>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83FA954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64E4A7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9B92C970"/>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852402"/>
    <w:multiLevelType w:val="hybridMultilevel"/>
    <w:tmpl w:val="7866753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DA07898"/>
    <w:multiLevelType w:val="hybridMultilevel"/>
    <w:tmpl w:val="12582448"/>
    <w:lvl w:ilvl="0" w:tplc="A5A416D4">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119948AF"/>
    <w:multiLevelType w:val="hybridMultilevel"/>
    <w:tmpl w:val="7982E966"/>
    <w:lvl w:ilvl="0" w:tplc="B7A85A3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13A85230"/>
    <w:multiLevelType w:val="hybridMultilevel"/>
    <w:tmpl w:val="3692DEC8"/>
    <w:lvl w:ilvl="0" w:tplc="CD3AB2C8">
      <w:start w:val="2017"/>
      <w:numFmt w:val="decimal"/>
      <w:lvlText w:val="%1"/>
      <w:lvlJc w:val="left"/>
      <w:pPr>
        <w:ind w:left="927" w:hanging="360"/>
      </w:pPr>
      <w:rPr>
        <w:rFonts w:ascii="Arial" w:hAnsi="Arial" w:hint="default"/>
        <w:sz w:val="16"/>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9" w15:restartNumberingAfterBreak="0">
    <w:nsid w:val="140002E9"/>
    <w:multiLevelType w:val="hybridMultilevel"/>
    <w:tmpl w:val="1C78AA22"/>
    <w:lvl w:ilvl="0" w:tplc="10EA37EE">
      <w:start w:val="1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0426EE"/>
    <w:multiLevelType w:val="hybridMultilevel"/>
    <w:tmpl w:val="EE9A2C5A"/>
    <w:lvl w:ilvl="0" w:tplc="77961862">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206C0153"/>
    <w:multiLevelType w:val="hybridMultilevel"/>
    <w:tmpl w:val="B96A91C2"/>
    <w:lvl w:ilvl="0" w:tplc="F1FAC9F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2A246AE7"/>
    <w:multiLevelType w:val="hybridMultilevel"/>
    <w:tmpl w:val="FA6A4862"/>
    <w:lvl w:ilvl="0" w:tplc="B62C6668">
      <w:start w:val="2017"/>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33BA1F99"/>
    <w:multiLevelType w:val="hybridMultilevel"/>
    <w:tmpl w:val="D7AEBEDA"/>
    <w:lvl w:ilvl="0" w:tplc="3E2C846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54D7AC1"/>
    <w:multiLevelType w:val="hybridMultilevel"/>
    <w:tmpl w:val="44D89AC0"/>
    <w:lvl w:ilvl="0" w:tplc="7200F8F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3DC31859"/>
    <w:multiLevelType w:val="hybridMultilevel"/>
    <w:tmpl w:val="C136EB4E"/>
    <w:lvl w:ilvl="0" w:tplc="30047A5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47694BBA"/>
    <w:multiLevelType w:val="hybridMultilevel"/>
    <w:tmpl w:val="38CC40BA"/>
    <w:lvl w:ilvl="0" w:tplc="B2D8A7A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4A2D730A"/>
    <w:multiLevelType w:val="multilevel"/>
    <w:tmpl w:val="F0520102"/>
    <w:lvl w:ilvl="0">
      <w:start w:val="2017"/>
      <w:numFmt w:val="decimal"/>
      <w:lvlText w:val="%1).......1"/>
      <w:lvlJc w:val="left"/>
      <w:pPr>
        <w:ind w:left="1800" w:hanging="180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1440" w:hanging="1440"/>
      </w:pPr>
      <w:rPr>
        <w:rFonts w:hint="default"/>
        <w:sz w:val="18"/>
      </w:rPr>
    </w:lvl>
  </w:abstractNum>
  <w:abstractNum w:abstractNumId="18" w15:restartNumberingAfterBreak="0">
    <w:nsid w:val="78F40C5E"/>
    <w:multiLevelType w:val="hybridMultilevel"/>
    <w:tmpl w:val="7866753C"/>
    <w:lvl w:ilvl="0" w:tplc="2B1E8562">
      <w:start w:val="1"/>
      <w:numFmt w:val="lowerLetter"/>
      <w:lvlText w:val="%1)"/>
      <w:lvlJc w:val="left"/>
      <w:pPr>
        <w:ind w:left="720" w:hanging="360"/>
      </w:pPr>
    </w:lvl>
    <w:lvl w:ilvl="1" w:tplc="0409000F"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12"/>
  </w:num>
  <w:num w:numId="5">
    <w:abstractNumId w:val="8"/>
  </w:num>
  <w:num w:numId="6">
    <w:abstractNumId w:val="4"/>
  </w:num>
  <w:num w:numId="7">
    <w:abstractNumId w:val="18"/>
  </w:num>
  <w:num w:numId="8">
    <w:abstractNumId w:val="10"/>
  </w:num>
  <w:num w:numId="9">
    <w:abstractNumId w:val="16"/>
  </w:num>
  <w:num w:numId="10">
    <w:abstractNumId w:val="6"/>
  </w:num>
  <w:num w:numId="11">
    <w:abstractNumId w:val="17"/>
  </w:num>
  <w:num w:numId="12">
    <w:abstractNumId w:val="7"/>
  </w:num>
  <w:num w:numId="13">
    <w:abstractNumId w:val="11"/>
  </w:num>
  <w:num w:numId="14">
    <w:abstractNumId w:val="15"/>
  </w:num>
  <w:num w:numId="15">
    <w:abstractNumId w:val="9"/>
  </w:num>
  <w:num w:numId="16">
    <w:abstractNumId w:val="13"/>
  </w:num>
  <w:num w:numId="17">
    <w:abstractNumId w:val="14"/>
  </w:num>
  <w:num w:numId="18">
    <w:abstractNumId w:val="2"/>
  </w:num>
  <w:num w:numId="19">
    <w:abstractNumId w:val="1"/>
  </w:num>
  <w:num w:numId="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E30"/>
    <w:rsid w:val="000057C7"/>
    <w:rsid w:val="000101B6"/>
    <w:rsid w:val="00011B75"/>
    <w:rsid w:val="00013805"/>
    <w:rsid w:val="0001495B"/>
    <w:rsid w:val="0001636B"/>
    <w:rsid w:val="00020F44"/>
    <w:rsid w:val="00024991"/>
    <w:rsid w:val="00030F4A"/>
    <w:rsid w:val="00031EA3"/>
    <w:rsid w:val="00032886"/>
    <w:rsid w:val="00033397"/>
    <w:rsid w:val="00040095"/>
    <w:rsid w:val="00043143"/>
    <w:rsid w:val="000443F7"/>
    <w:rsid w:val="000471B1"/>
    <w:rsid w:val="00047AB0"/>
    <w:rsid w:val="00050426"/>
    <w:rsid w:val="00051754"/>
    <w:rsid w:val="00051834"/>
    <w:rsid w:val="00054A22"/>
    <w:rsid w:val="00054AA6"/>
    <w:rsid w:val="00055DFE"/>
    <w:rsid w:val="00055EEB"/>
    <w:rsid w:val="00057D2E"/>
    <w:rsid w:val="00060F9A"/>
    <w:rsid w:val="000655A6"/>
    <w:rsid w:val="000706E3"/>
    <w:rsid w:val="000718E3"/>
    <w:rsid w:val="00080512"/>
    <w:rsid w:val="00083BD0"/>
    <w:rsid w:val="00084832"/>
    <w:rsid w:val="000861EA"/>
    <w:rsid w:val="00090C7C"/>
    <w:rsid w:val="00097A80"/>
    <w:rsid w:val="000A27F8"/>
    <w:rsid w:val="000C289F"/>
    <w:rsid w:val="000C377B"/>
    <w:rsid w:val="000C62D4"/>
    <w:rsid w:val="000D15AC"/>
    <w:rsid w:val="000D1A56"/>
    <w:rsid w:val="000D3495"/>
    <w:rsid w:val="000D58AB"/>
    <w:rsid w:val="000F04DA"/>
    <w:rsid w:val="000F5712"/>
    <w:rsid w:val="000F7585"/>
    <w:rsid w:val="00100F34"/>
    <w:rsid w:val="00101294"/>
    <w:rsid w:val="0010274E"/>
    <w:rsid w:val="00110A2A"/>
    <w:rsid w:val="0011153C"/>
    <w:rsid w:val="001135DB"/>
    <w:rsid w:val="001159CC"/>
    <w:rsid w:val="001172EF"/>
    <w:rsid w:val="00120902"/>
    <w:rsid w:val="00120C7B"/>
    <w:rsid w:val="0012663D"/>
    <w:rsid w:val="00126FDD"/>
    <w:rsid w:val="0013795B"/>
    <w:rsid w:val="0014288C"/>
    <w:rsid w:val="00142D85"/>
    <w:rsid w:val="001511BE"/>
    <w:rsid w:val="0016258D"/>
    <w:rsid w:val="00162F52"/>
    <w:rsid w:val="00163AEA"/>
    <w:rsid w:val="00166F9B"/>
    <w:rsid w:val="00171D64"/>
    <w:rsid w:val="00173561"/>
    <w:rsid w:val="00174F32"/>
    <w:rsid w:val="001753D0"/>
    <w:rsid w:val="00184FFE"/>
    <w:rsid w:val="00186FE4"/>
    <w:rsid w:val="00187088"/>
    <w:rsid w:val="00187DED"/>
    <w:rsid w:val="001925B9"/>
    <w:rsid w:val="00192D69"/>
    <w:rsid w:val="00196F59"/>
    <w:rsid w:val="001973A1"/>
    <w:rsid w:val="00197A5E"/>
    <w:rsid w:val="001A139A"/>
    <w:rsid w:val="001A1973"/>
    <w:rsid w:val="001B1E47"/>
    <w:rsid w:val="001C616B"/>
    <w:rsid w:val="001D02C2"/>
    <w:rsid w:val="001D2BFF"/>
    <w:rsid w:val="001E5CAD"/>
    <w:rsid w:val="001F168B"/>
    <w:rsid w:val="001F502D"/>
    <w:rsid w:val="001F5FFC"/>
    <w:rsid w:val="001F628B"/>
    <w:rsid w:val="001F7C72"/>
    <w:rsid w:val="00200909"/>
    <w:rsid w:val="00203B67"/>
    <w:rsid w:val="002047C3"/>
    <w:rsid w:val="00210380"/>
    <w:rsid w:val="002149C1"/>
    <w:rsid w:val="00221013"/>
    <w:rsid w:val="00221C53"/>
    <w:rsid w:val="00222ECC"/>
    <w:rsid w:val="00224E5B"/>
    <w:rsid w:val="00227F32"/>
    <w:rsid w:val="002346DF"/>
    <w:rsid w:val="002347A2"/>
    <w:rsid w:val="00235070"/>
    <w:rsid w:val="00235958"/>
    <w:rsid w:val="0024533B"/>
    <w:rsid w:val="002456A4"/>
    <w:rsid w:val="0025035F"/>
    <w:rsid w:val="00250C7F"/>
    <w:rsid w:val="002515A3"/>
    <w:rsid w:val="002574C8"/>
    <w:rsid w:val="00257C28"/>
    <w:rsid w:val="00260D19"/>
    <w:rsid w:val="00262C7D"/>
    <w:rsid w:val="00272300"/>
    <w:rsid w:val="00273A3F"/>
    <w:rsid w:val="00276246"/>
    <w:rsid w:val="002802F2"/>
    <w:rsid w:val="0029072D"/>
    <w:rsid w:val="00291F9D"/>
    <w:rsid w:val="002A3360"/>
    <w:rsid w:val="002B0CBB"/>
    <w:rsid w:val="002B77AD"/>
    <w:rsid w:val="002B79F8"/>
    <w:rsid w:val="002B7F0D"/>
    <w:rsid w:val="002C0B4A"/>
    <w:rsid w:val="002C1C55"/>
    <w:rsid w:val="002D6EDE"/>
    <w:rsid w:val="002D7F9E"/>
    <w:rsid w:val="002E27BF"/>
    <w:rsid w:val="002E328C"/>
    <w:rsid w:val="002E4180"/>
    <w:rsid w:val="002F1E03"/>
    <w:rsid w:val="002F3300"/>
    <w:rsid w:val="003068B6"/>
    <w:rsid w:val="00313A58"/>
    <w:rsid w:val="00315892"/>
    <w:rsid w:val="003172DC"/>
    <w:rsid w:val="00317FA0"/>
    <w:rsid w:val="00320555"/>
    <w:rsid w:val="0032166C"/>
    <w:rsid w:val="00325819"/>
    <w:rsid w:val="00326C71"/>
    <w:rsid w:val="00326DD0"/>
    <w:rsid w:val="003312CA"/>
    <w:rsid w:val="00335D4C"/>
    <w:rsid w:val="00341703"/>
    <w:rsid w:val="00341951"/>
    <w:rsid w:val="0034300A"/>
    <w:rsid w:val="00344EA6"/>
    <w:rsid w:val="0035462D"/>
    <w:rsid w:val="00360DF9"/>
    <w:rsid w:val="00361385"/>
    <w:rsid w:val="00362D2E"/>
    <w:rsid w:val="00364C93"/>
    <w:rsid w:val="0036585C"/>
    <w:rsid w:val="003672F1"/>
    <w:rsid w:val="0036796A"/>
    <w:rsid w:val="0037786B"/>
    <w:rsid w:val="00377E59"/>
    <w:rsid w:val="00383C6F"/>
    <w:rsid w:val="00385F97"/>
    <w:rsid w:val="00387872"/>
    <w:rsid w:val="0039034D"/>
    <w:rsid w:val="003904FE"/>
    <w:rsid w:val="0039059E"/>
    <w:rsid w:val="00394824"/>
    <w:rsid w:val="003956EA"/>
    <w:rsid w:val="00395800"/>
    <w:rsid w:val="003970EE"/>
    <w:rsid w:val="003A1791"/>
    <w:rsid w:val="003A38E0"/>
    <w:rsid w:val="003A4F12"/>
    <w:rsid w:val="003A61E9"/>
    <w:rsid w:val="003A6BE1"/>
    <w:rsid w:val="003B52A0"/>
    <w:rsid w:val="003B6A72"/>
    <w:rsid w:val="003C0F9E"/>
    <w:rsid w:val="003C2C36"/>
    <w:rsid w:val="003C3971"/>
    <w:rsid w:val="003C6654"/>
    <w:rsid w:val="003C7832"/>
    <w:rsid w:val="003D0691"/>
    <w:rsid w:val="003D18FE"/>
    <w:rsid w:val="003D210B"/>
    <w:rsid w:val="003D66EE"/>
    <w:rsid w:val="003E0676"/>
    <w:rsid w:val="003E0941"/>
    <w:rsid w:val="003E1730"/>
    <w:rsid w:val="003F1F35"/>
    <w:rsid w:val="003F52B8"/>
    <w:rsid w:val="003F68C8"/>
    <w:rsid w:val="003F7897"/>
    <w:rsid w:val="00410378"/>
    <w:rsid w:val="004105DA"/>
    <w:rsid w:val="00410691"/>
    <w:rsid w:val="00411276"/>
    <w:rsid w:val="00412097"/>
    <w:rsid w:val="004140D4"/>
    <w:rsid w:val="00416317"/>
    <w:rsid w:val="00420673"/>
    <w:rsid w:val="00423103"/>
    <w:rsid w:val="0043104D"/>
    <w:rsid w:val="00433165"/>
    <w:rsid w:val="004359A5"/>
    <w:rsid w:val="00442E37"/>
    <w:rsid w:val="00443AAD"/>
    <w:rsid w:val="00445FBB"/>
    <w:rsid w:val="0044733E"/>
    <w:rsid w:val="00451C9C"/>
    <w:rsid w:val="00456363"/>
    <w:rsid w:val="0045778A"/>
    <w:rsid w:val="00463FF3"/>
    <w:rsid w:val="004712EC"/>
    <w:rsid w:val="004849A9"/>
    <w:rsid w:val="0048604F"/>
    <w:rsid w:val="0048747B"/>
    <w:rsid w:val="00487C3C"/>
    <w:rsid w:val="00492704"/>
    <w:rsid w:val="004B35BA"/>
    <w:rsid w:val="004B5A6C"/>
    <w:rsid w:val="004B6449"/>
    <w:rsid w:val="004B7C36"/>
    <w:rsid w:val="004C142C"/>
    <w:rsid w:val="004C276E"/>
    <w:rsid w:val="004C309F"/>
    <w:rsid w:val="004C3E4F"/>
    <w:rsid w:val="004C578D"/>
    <w:rsid w:val="004C63F2"/>
    <w:rsid w:val="004D3578"/>
    <w:rsid w:val="004E12BC"/>
    <w:rsid w:val="004E213A"/>
    <w:rsid w:val="004E71FD"/>
    <w:rsid w:val="004F17FF"/>
    <w:rsid w:val="004F207F"/>
    <w:rsid w:val="004F2FAD"/>
    <w:rsid w:val="004F6433"/>
    <w:rsid w:val="00500947"/>
    <w:rsid w:val="00503D02"/>
    <w:rsid w:val="0050684C"/>
    <w:rsid w:val="005070F4"/>
    <w:rsid w:val="005135DC"/>
    <w:rsid w:val="00520EA4"/>
    <w:rsid w:val="00524DC0"/>
    <w:rsid w:val="00532163"/>
    <w:rsid w:val="00536240"/>
    <w:rsid w:val="00543087"/>
    <w:rsid w:val="00543E6C"/>
    <w:rsid w:val="00544C5B"/>
    <w:rsid w:val="0054568E"/>
    <w:rsid w:val="005501BF"/>
    <w:rsid w:val="0055229C"/>
    <w:rsid w:val="005561D1"/>
    <w:rsid w:val="005602F0"/>
    <w:rsid w:val="00560B93"/>
    <w:rsid w:val="00564140"/>
    <w:rsid w:val="00564F7B"/>
    <w:rsid w:val="00565087"/>
    <w:rsid w:val="00565DF0"/>
    <w:rsid w:val="00566072"/>
    <w:rsid w:val="0056768F"/>
    <w:rsid w:val="00570E57"/>
    <w:rsid w:val="00571FCE"/>
    <w:rsid w:val="00572CEC"/>
    <w:rsid w:val="00572E09"/>
    <w:rsid w:val="0057342E"/>
    <w:rsid w:val="005862BC"/>
    <w:rsid w:val="00587014"/>
    <w:rsid w:val="00587564"/>
    <w:rsid w:val="00592296"/>
    <w:rsid w:val="00592808"/>
    <w:rsid w:val="005969AB"/>
    <w:rsid w:val="00596A60"/>
    <w:rsid w:val="00597C58"/>
    <w:rsid w:val="005A2948"/>
    <w:rsid w:val="005A5D8F"/>
    <w:rsid w:val="005A68AA"/>
    <w:rsid w:val="005B17EC"/>
    <w:rsid w:val="005B41EF"/>
    <w:rsid w:val="005C065F"/>
    <w:rsid w:val="005C15FC"/>
    <w:rsid w:val="005C5423"/>
    <w:rsid w:val="005C5EBD"/>
    <w:rsid w:val="005C7906"/>
    <w:rsid w:val="005D107E"/>
    <w:rsid w:val="005D1BAA"/>
    <w:rsid w:val="005D2E01"/>
    <w:rsid w:val="005D3570"/>
    <w:rsid w:val="005D45F1"/>
    <w:rsid w:val="005D6ED2"/>
    <w:rsid w:val="005E1E4B"/>
    <w:rsid w:val="005E6A3D"/>
    <w:rsid w:val="005F633A"/>
    <w:rsid w:val="00600AAF"/>
    <w:rsid w:val="00606210"/>
    <w:rsid w:val="0060661A"/>
    <w:rsid w:val="006108C1"/>
    <w:rsid w:val="00610AC4"/>
    <w:rsid w:val="00614FDF"/>
    <w:rsid w:val="00621BFD"/>
    <w:rsid w:val="0062719C"/>
    <w:rsid w:val="00635449"/>
    <w:rsid w:val="00637CF5"/>
    <w:rsid w:val="00641957"/>
    <w:rsid w:val="00646873"/>
    <w:rsid w:val="00646FAD"/>
    <w:rsid w:val="006503D7"/>
    <w:rsid w:val="00650712"/>
    <w:rsid w:val="00650A55"/>
    <w:rsid w:val="00651E5F"/>
    <w:rsid w:val="00660E24"/>
    <w:rsid w:val="006611C0"/>
    <w:rsid w:val="0066167C"/>
    <w:rsid w:val="00661EA7"/>
    <w:rsid w:val="00663265"/>
    <w:rsid w:val="00667E30"/>
    <w:rsid w:val="006704F9"/>
    <w:rsid w:val="00672D36"/>
    <w:rsid w:val="00673AAE"/>
    <w:rsid w:val="00675F98"/>
    <w:rsid w:val="006772F5"/>
    <w:rsid w:val="00684478"/>
    <w:rsid w:val="006862D5"/>
    <w:rsid w:val="0069124D"/>
    <w:rsid w:val="00691272"/>
    <w:rsid w:val="00694E2C"/>
    <w:rsid w:val="006964C4"/>
    <w:rsid w:val="00697B31"/>
    <w:rsid w:val="006A17FA"/>
    <w:rsid w:val="006A5234"/>
    <w:rsid w:val="006A6218"/>
    <w:rsid w:val="006B2668"/>
    <w:rsid w:val="006B6569"/>
    <w:rsid w:val="006B7201"/>
    <w:rsid w:val="006C68E0"/>
    <w:rsid w:val="006D2ADC"/>
    <w:rsid w:val="006D37C4"/>
    <w:rsid w:val="006D470A"/>
    <w:rsid w:val="006D60F1"/>
    <w:rsid w:val="006D6292"/>
    <w:rsid w:val="006E04C1"/>
    <w:rsid w:val="006E1CA1"/>
    <w:rsid w:val="006E5BBF"/>
    <w:rsid w:val="006E5C86"/>
    <w:rsid w:val="006F21D3"/>
    <w:rsid w:val="006F2774"/>
    <w:rsid w:val="006F6725"/>
    <w:rsid w:val="006F77C9"/>
    <w:rsid w:val="007007E3"/>
    <w:rsid w:val="0070605C"/>
    <w:rsid w:val="007137C5"/>
    <w:rsid w:val="00714943"/>
    <w:rsid w:val="00715A82"/>
    <w:rsid w:val="0071776C"/>
    <w:rsid w:val="00717F0A"/>
    <w:rsid w:val="007223ED"/>
    <w:rsid w:val="0072396C"/>
    <w:rsid w:val="007240F4"/>
    <w:rsid w:val="00732FF2"/>
    <w:rsid w:val="00734A5B"/>
    <w:rsid w:val="00736075"/>
    <w:rsid w:val="00737805"/>
    <w:rsid w:val="00740EF8"/>
    <w:rsid w:val="007424A4"/>
    <w:rsid w:val="007431EB"/>
    <w:rsid w:val="00744E76"/>
    <w:rsid w:val="00745DD3"/>
    <w:rsid w:val="00752434"/>
    <w:rsid w:val="00752746"/>
    <w:rsid w:val="00755361"/>
    <w:rsid w:val="00766FFC"/>
    <w:rsid w:val="0076723D"/>
    <w:rsid w:val="00773A24"/>
    <w:rsid w:val="00777836"/>
    <w:rsid w:val="00781F0F"/>
    <w:rsid w:val="00785DDE"/>
    <w:rsid w:val="00790E02"/>
    <w:rsid w:val="00792D05"/>
    <w:rsid w:val="007948AA"/>
    <w:rsid w:val="007A3AD8"/>
    <w:rsid w:val="007A791E"/>
    <w:rsid w:val="007B4314"/>
    <w:rsid w:val="007B4318"/>
    <w:rsid w:val="007B5066"/>
    <w:rsid w:val="007C1B3F"/>
    <w:rsid w:val="007C46DC"/>
    <w:rsid w:val="007C471D"/>
    <w:rsid w:val="007C6F78"/>
    <w:rsid w:val="007E337E"/>
    <w:rsid w:val="007E4908"/>
    <w:rsid w:val="007E58CD"/>
    <w:rsid w:val="007E7CED"/>
    <w:rsid w:val="007F0501"/>
    <w:rsid w:val="00800128"/>
    <w:rsid w:val="008028A4"/>
    <w:rsid w:val="0080686A"/>
    <w:rsid w:val="00810656"/>
    <w:rsid w:val="00815D1B"/>
    <w:rsid w:val="00821227"/>
    <w:rsid w:val="00822680"/>
    <w:rsid w:val="00825401"/>
    <w:rsid w:val="008301F8"/>
    <w:rsid w:val="0084008F"/>
    <w:rsid w:val="0084546E"/>
    <w:rsid w:val="00845CE0"/>
    <w:rsid w:val="00846DEC"/>
    <w:rsid w:val="00847F8D"/>
    <w:rsid w:val="00855BFC"/>
    <w:rsid w:val="00857ADA"/>
    <w:rsid w:val="00857C81"/>
    <w:rsid w:val="00862BEF"/>
    <w:rsid w:val="0086383A"/>
    <w:rsid w:val="00864064"/>
    <w:rsid w:val="00865AD5"/>
    <w:rsid w:val="00866A3D"/>
    <w:rsid w:val="00870926"/>
    <w:rsid w:val="00871D27"/>
    <w:rsid w:val="00872B27"/>
    <w:rsid w:val="00874A5D"/>
    <w:rsid w:val="00874AEC"/>
    <w:rsid w:val="008768CA"/>
    <w:rsid w:val="0087779D"/>
    <w:rsid w:val="00880FD5"/>
    <w:rsid w:val="0088378B"/>
    <w:rsid w:val="008842BB"/>
    <w:rsid w:val="0088446C"/>
    <w:rsid w:val="00886F74"/>
    <w:rsid w:val="0088741C"/>
    <w:rsid w:val="00892833"/>
    <w:rsid w:val="00893BCB"/>
    <w:rsid w:val="008A0AB5"/>
    <w:rsid w:val="008A5EB6"/>
    <w:rsid w:val="008A616A"/>
    <w:rsid w:val="008A636B"/>
    <w:rsid w:val="008B2F0B"/>
    <w:rsid w:val="008B762D"/>
    <w:rsid w:val="008C5779"/>
    <w:rsid w:val="008C7197"/>
    <w:rsid w:val="008D3BCB"/>
    <w:rsid w:val="008D6551"/>
    <w:rsid w:val="008D66C5"/>
    <w:rsid w:val="008D749B"/>
    <w:rsid w:val="008E2EB2"/>
    <w:rsid w:val="008E2EC2"/>
    <w:rsid w:val="008E385D"/>
    <w:rsid w:val="008E3B5B"/>
    <w:rsid w:val="008E510B"/>
    <w:rsid w:val="008E667D"/>
    <w:rsid w:val="008F1702"/>
    <w:rsid w:val="008F3C1C"/>
    <w:rsid w:val="008F5805"/>
    <w:rsid w:val="008F7131"/>
    <w:rsid w:val="009002D9"/>
    <w:rsid w:val="0090271F"/>
    <w:rsid w:val="00902E23"/>
    <w:rsid w:val="00905E30"/>
    <w:rsid w:val="0091131A"/>
    <w:rsid w:val="00911439"/>
    <w:rsid w:val="0091348E"/>
    <w:rsid w:val="00914028"/>
    <w:rsid w:val="00914B15"/>
    <w:rsid w:val="00915EDA"/>
    <w:rsid w:val="00916234"/>
    <w:rsid w:val="00917892"/>
    <w:rsid w:val="00917CCB"/>
    <w:rsid w:val="00920EE0"/>
    <w:rsid w:val="009317F1"/>
    <w:rsid w:val="00932C02"/>
    <w:rsid w:val="00935F45"/>
    <w:rsid w:val="00942EC2"/>
    <w:rsid w:val="00947F33"/>
    <w:rsid w:val="009567F7"/>
    <w:rsid w:val="00966E4A"/>
    <w:rsid w:val="0097153B"/>
    <w:rsid w:val="00971F6D"/>
    <w:rsid w:val="00980127"/>
    <w:rsid w:val="00982313"/>
    <w:rsid w:val="0098369C"/>
    <w:rsid w:val="00986547"/>
    <w:rsid w:val="00990E70"/>
    <w:rsid w:val="009958B8"/>
    <w:rsid w:val="009A52B2"/>
    <w:rsid w:val="009A5E63"/>
    <w:rsid w:val="009A7C5E"/>
    <w:rsid w:val="009B0D49"/>
    <w:rsid w:val="009B0DDA"/>
    <w:rsid w:val="009B318F"/>
    <w:rsid w:val="009B5453"/>
    <w:rsid w:val="009C2D74"/>
    <w:rsid w:val="009C3F60"/>
    <w:rsid w:val="009C554B"/>
    <w:rsid w:val="009C7E7D"/>
    <w:rsid w:val="009D1434"/>
    <w:rsid w:val="009E07D6"/>
    <w:rsid w:val="009E216D"/>
    <w:rsid w:val="009E3101"/>
    <w:rsid w:val="009F0FB4"/>
    <w:rsid w:val="009F2CEA"/>
    <w:rsid w:val="009F37B7"/>
    <w:rsid w:val="009F63BD"/>
    <w:rsid w:val="00A0083B"/>
    <w:rsid w:val="00A01CC8"/>
    <w:rsid w:val="00A03504"/>
    <w:rsid w:val="00A04866"/>
    <w:rsid w:val="00A10F02"/>
    <w:rsid w:val="00A13A0A"/>
    <w:rsid w:val="00A162F0"/>
    <w:rsid w:val="00A164B4"/>
    <w:rsid w:val="00A1656E"/>
    <w:rsid w:val="00A21BBA"/>
    <w:rsid w:val="00A313E2"/>
    <w:rsid w:val="00A35A1E"/>
    <w:rsid w:val="00A365A1"/>
    <w:rsid w:val="00A3710A"/>
    <w:rsid w:val="00A403C9"/>
    <w:rsid w:val="00A40678"/>
    <w:rsid w:val="00A41C1F"/>
    <w:rsid w:val="00A41C5D"/>
    <w:rsid w:val="00A5333A"/>
    <w:rsid w:val="00A53724"/>
    <w:rsid w:val="00A55067"/>
    <w:rsid w:val="00A55600"/>
    <w:rsid w:val="00A575DD"/>
    <w:rsid w:val="00A60DCA"/>
    <w:rsid w:val="00A700E6"/>
    <w:rsid w:val="00A718D4"/>
    <w:rsid w:val="00A80309"/>
    <w:rsid w:val="00A82346"/>
    <w:rsid w:val="00A83F04"/>
    <w:rsid w:val="00A83F3E"/>
    <w:rsid w:val="00A851BC"/>
    <w:rsid w:val="00A85E67"/>
    <w:rsid w:val="00A945A6"/>
    <w:rsid w:val="00A96786"/>
    <w:rsid w:val="00A976CF"/>
    <w:rsid w:val="00AA0383"/>
    <w:rsid w:val="00AA3A8C"/>
    <w:rsid w:val="00AA710C"/>
    <w:rsid w:val="00AB21AC"/>
    <w:rsid w:val="00AB2801"/>
    <w:rsid w:val="00AB2BBA"/>
    <w:rsid w:val="00AB33CE"/>
    <w:rsid w:val="00AB444C"/>
    <w:rsid w:val="00AB451F"/>
    <w:rsid w:val="00AB4ADB"/>
    <w:rsid w:val="00AB7805"/>
    <w:rsid w:val="00AD3951"/>
    <w:rsid w:val="00AD4B53"/>
    <w:rsid w:val="00AE11B0"/>
    <w:rsid w:val="00AE2F27"/>
    <w:rsid w:val="00AF09A0"/>
    <w:rsid w:val="00AF33DC"/>
    <w:rsid w:val="00B00908"/>
    <w:rsid w:val="00B02EA8"/>
    <w:rsid w:val="00B039D9"/>
    <w:rsid w:val="00B1491A"/>
    <w:rsid w:val="00B14A1D"/>
    <w:rsid w:val="00B15449"/>
    <w:rsid w:val="00B161D9"/>
    <w:rsid w:val="00B20E3B"/>
    <w:rsid w:val="00B21F38"/>
    <w:rsid w:val="00B23D47"/>
    <w:rsid w:val="00B23F03"/>
    <w:rsid w:val="00B2512F"/>
    <w:rsid w:val="00B30E12"/>
    <w:rsid w:val="00B3175E"/>
    <w:rsid w:val="00B337EC"/>
    <w:rsid w:val="00B5384A"/>
    <w:rsid w:val="00B538C1"/>
    <w:rsid w:val="00B5485E"/>
    <w:rsid w:val="00B62795"/>
    <w:rsid w:val="00B63163"/>
    <w:rsid w:val="00B644B6"/>
    <w:rsid w:val="00B659FD"/>
    <w:rsid w:val="00B66CF1"/>
    <w:rsid w:val="00B72C18"/>
    <w:rsid w:val="00B73236"/>
    <w:rsid w:val="00B864F4"/>
    <w:rsid w:val="00B938E7"/>
    <w:rsid w:val="00B93FD3"/>
    <w:rsid w:val="00B96E31"/>
    <w:rsid w:val="00BA5F0A"/>
    <w:rsid w:val="00BA60DC"/>
    <w:rsid w:val="00BA7B7D"/>
    <w:rsid w:val="00BB130A"/>
    <w:rsid w:val="00BB1AFC"/>
    <w:rsid w:val="00BB4FAF"/>
    <w:rsid w:val="00BB5BF0"/>
    <w:rsid w:val="00BC0F7D"/>
    <w:rsid w:val="00BC22CB"/>
    <w:rsid w:val="00BC2A7C"/>
    <w:rsid w:val="00BC353B"/>
    <w:rsid w:val="00BC3BAA"/>
    <w:rsid w:val="00BC476C"/>
    <w:rsid w:val="00BD0216"/>
    <w:rsid w:val="00BD1910"/>
    <w:rsid w:val="00BD30D6"/>
    <w:rsid w:val="00BD3700"/>
    <w:rsid w:val="00BD5A59"/>
    <w:rsid w:val="00BD6DDA"/>
    <w:rsid w:val="00BD7924"/>
    <w:rsid w:val="00BE24BE"/>
    <w:rsid w:val="00BE305C"/>
    <w:rsid w:val="00BE33F7"/>
    <w:rsid w:val="00BE47CA"/>
    <w:rsid w:val="00BF666A"/>
    <w:rsid w:val="00C04ACF"/>
    <w:rsid w:val="00C06907"/>
    <w:rsid w:val="00C10CFA"/>
    <w:rsid w:val="00C135FE"/>
    <w:rsid w:val="00C14872"/>
    <w:rsid w:val="00C161DF"/>
    <w:rsid w:val="00C21CAC"/>
    <w:rsid w:val="00C21EAC"/>
    <w:rsid w:val="00C26479"/>
    <w:rsid w:val="00C302B0"/>
    <w:rsid w:val="00C30F87"/>
    <w:rsid w:val="00C32A19"/>
    <w:rsid w:val="00C33079"/>
    <w:rsid w:val="00C36530"/>
    <w:rsid w:val="00C42301"/>
    <w:rsid w:val="00C4380D"/>
    <w:rsid w:val="00C44B83"/>
    <w:rsid w:val="00C45231"/>
    <w:rsid w:val="00C54264"/>
    <w:rsid w:val="00C568D3"/>
    <w:rsid w:val="00C62E8B"/>
    <w:rsid w:val="00C63CBE"/>
    <w:rsid w:val="00C64707"/>
    <w:rsid w:val="00C679E5"/>
    <w:rsid w:val="00C72273"/>
    <w:rsid w:val="00C72833"/>
    <w:rsid w:val="00C756D6"/>
    <w:rsid w:val="00C76D80"/>
    <w:rsid w:val="00C81E76"/>
    <w:rsid w:val="00C83E64"/>
    <w:rsid w:val="00C8413C"/>
    <w:rsid w:val="00C91182"/>
    <w:rsid w:val="00C92215"/>
    <w:rsid w:val="00C93F40"/>
    <w:rsid w:val="00C971EA"/>
    <w:rsid w:val="00C97AB3"/>
    <w:rsid w:val="00C97ECD"/>
    <w:rsid w:val="00CA22DD"/>
    <w:rsid w:val="00CA3D0C"/>
    <w:rsid w:val="00CA4375"/>
    <w:rsid w:val="00CA4CAA"/>
    <w:rsid w:val="00CB2972"/>
    <w:rsid w:val="00CB50DA"/>
    <w:rsid w:val="00CB5B4F"/>
    <w:rsid w:val="00CB6016"/>
    <w:rsid w:val="00CB639F"/>
    <w:rsid w:val="00CB7A1D"/>
    <w:rsid w:val="00CC118E"/>
    <w:rsid w:val="00CC4614"/>
    <w:rsid w:val="00CD00F3"/>
    <w:rsid w:val="00CD1957"/>
    <w:rsid w:val="00CD2045"/>
    <w:rsid w:val="00CD6F76"/>
    <w:rsid w:val="00CE476C"/>
    <w:rsid w:val="00CE7136"/>
    <w:rsid w:val="00D019C5"/>
    <w:rsid w:val="00D06090"/>
    <w:rsid w:val="00D074BC"/>
    <w:rsid w:val="00D100D1"/>
    <w:rsid w:val="00D118BD"/>
    <w:rsid w:val="00D14AC6"/>
    <w:rsid w:val="00D16381"/>
    <w:rsid w:val="00D21623"/>
    <w:rsid w:val="00D2571B"/>
    <w:rsid w:val="00D27D7A"/>
    <w:rsid w:val="00D37863"/>
    <w:rsid w:val="00D40438"/>
    <w:rsid w:val="00D41F07"/>
    <w:rsid w:val="00D43416"/>
    <w:rsid w:val="00D450A0"/>
    <w:rsid w:val="00D473BD"/>
    <w:rsid w:val="00D50E6A"/>
    <w:rsid w:val="00D5229D"/>
    <w:rsid w:val="00D56156"/>
    <w:rsid w:val="00D602F1"/>
    <w:rsid w:val="00D653B2"/>
    <w:rsid w:val="00D70ACE"/>
    <w:rsid w:val="00D73865"/>
    <w:rsid w:val="00D738D6"/>
    <w:rsid w:val="00D74250"/>
    <w:rsid w:val="00D755EB"/>
    <w:rsid w:val="00D8183B"/>
    <w:rsid w:val="00D82AAB"/>
    <w:rsid w:val="00D84E90"/>
    <w:rsid w:val="00D86A49"/>
    <w:rsid w:val="00D87E00"/>
    <w:rsid w:val="00D9134D"/>
    <w:rsid w:val="00D97D48"/>
    <w:rsid w:val="00DA21F2"/>
    <w:rsid w:val="00DA3253"/>
    <w:rsid w:val="00DA3DFB"/>
    <w:rsid w:val="00DA416E"/>
    <w:rsid w:val="00DA4C9C"/>
    <w:rsid w:val="00DA5D0F"/>
    <w:rsid w:val="00DA7A03"/>
    <w:rsid w:val="00DB1818"/>
    <w:rsid w:val="00DB2E6E"/>
    <w:rsid w:val="00DB46C0"/>
    <w:rsid w:val="00DB54B5"/>
    <w:rsid w:val="00DB54EF"/>
    <w:rsid w:val="00DC03FA"/>
    <w:rsid w:val="00DC309B"/>
    <w:rsid w:val="00DC4127"/>
    <w:rsid w:val="00DC4DA2"/>
    <w:rsid w:val="00DC4E82"/>
    <w:rsid w:val="00DD1207"/>
    <w:rsid w:val="00DE097D"/>
    <w:rsid w:val="00DE0C79"/>
    <w:rsid w:val="00DE6F4E"/>
    <w:rsid w:val="00DF1357"/>
    <w:rsid w:val="00DF27D7"/>
    <w:rsid w:val="00DF2B1F"/>
    <w:rsid w:val="00DF3443"/>
    <w:rsid w:val="00DF62CD"/>
    <w:rsid w:val="00E035FE"/>
    <w:rsid w:val="00E0397F"/>
    <w:rsid w:val="00E05535"/>
    <w:rsid w:val="00E05A44"/>
    <w:rsid w:val="00E071AB"/>
    <w:rsid w:val="00E124FE"/>
    <w:rsid w:val="00E14FE4"/>
    <w:rsid w:val="00E15017"/>
    <w:rsid w:val="00E16232"/>
    <w:rsid w:val="00E24723"/>
    <w:rsid w:val="00E252C5"/>
    <w:rsid w:val="00E26E52"/>
    <w:rsid w:val="00E271BC"/>
    <w:rsid w:val="00E30204"/>
    <w:rsid w:val="00E307F7"/>
    <w:rsid w:val="00E33B03"/>
    <w:rsid w:val="00E35051"/>
    <w:rsid w:val="00E369BA"/>
    <w:rsid w:val="00E51A15"/>
    <w:rsid w:val="00E52650"/>
    <w:rsid w:val="00E5618B"/>
    <w:rsid w:val="00E62115"/>
    <w:rsid w:val="00E62CEF"/>
    <w:rsid w:val="00E70AE7"/>
    <w:rsid w:val="00E7231B"/>
    <w:rsid w:val="00E73962"/>
    <w:rsid w:val="00E77645"/>
    <w:rsid w:val="00E82E1E"/>
    <w:rsid w:val="00E87522"/>
    <w:rsid w:val="00E90E6F"/>
    <w:rsid w:val="00E912EE"/>
    <w:rsid w:val="00E922EF"/>
    <w:rsid w:val="00E92418"/>
    <w:rsid w:val="00E9551C"/>
    <w:rsid w:val="00E973DE"/>
    <w:rsid w:val="00EA0343"/>
    <w:rsid w:val="00EA18FA"/>
    <w:rsid w:val="00EB3325"/>
    <w:rsid w:val="00EB44AA"/>
    <w:rsid w:val="00EB5188"/>
    <w:rsid w:val="00EB610B"/>
    <w:rsid w:val="00EC0C0B"/>
    <w:rsid w:val="00EC4A25"/>
    <w:rsid w:val="00EC6138"/>
    <w:rsid w:val="00EC7DE7"/>
    <w:rsid w:val="00ED0036"/>
    <w:rsid w:val="00ED337E"/>
    <w:rsid w:val="00ED38CB"/>
    <w:rsid w:val="00ED3DB1"/>
    <w:rsid w:val="00ED5BC5"/>
    <w:rsid w:val="00ED7839"/>
    <w:rsid w:val="00EE029E"/>
    <w:rsid w:val="00EE4495"/>
    <w:rsid w:val="00EE609E"/>
    <w:rsid w:val="00EE7CB2"/>
    <w:rsid w:val="00EF005B"/>
    <w:rsid w:val="00EF5599"/>
    <w:rsid w:val="00F025A2"/>
    <w:rsid w:val="00F033ED"/>
    <w:rsid w:val="00F04712"/>
    <w:rsid w:val="00F118CA"/>
    <w:rsid w:val="00F11E48"/>
    <w:rsid w:val="00F12B11"/>
    <w:rsid w:val="00F14D02"/>
    <w:rsid w:val="00F21782"/>
    <w:rsid w:val="00F22054"/>
    <w:rsid w:val="00F22EC7"/>
    <w:rsid w:val="00F23654"/>
    <w:rsid w:val="00F250EB"/>
    <w:rsid w:val="00F31C37"/>
    <w:rsid w:val="00F34410"/>
    <w:rsid w:val="00F37499"/>
    <w:rsid w:val="00F37795"/>
    <w:rsid w:val="00F41CFD"/>
    <w:rsid w:val="00F43D52"/>
    <w:rsid w:val="00F51E56"/>
    <w:rsid w:val="00F57294"/>
    <w:rsid w:val="00F57E61"/>
    <w:rsid w:val="00F61C7D"/>
    <w:rsid w:val="00F6482B"/>
    <w:rsid w:val="00F650C6"/>
    <w:rsid w:val="00F653B8"/>
    <w:rsid w:val="00F6561F"/>
    <w:rsid w:val="00F656D6"/>
    <w:rsid w:val="00F67553"/>
    <w:rsid w:val="00F73E8F"/>
    <w:rsid w:val="00F74FBB"/>
    <w:rsid w:val="00F75166"/>
    <w:rsid w:val="00F75592"/>
    <w:rsid w:val="00F77CA0"/>
    <w:rsid w:val="00F81AA9"/>
    <w:rsid w:val="00F82783"/>
    <w:rsid w:val="00F96B43"/>
    <w:rsid w:val="00FA1266"/>
    <w:rsid w:val="00FA1847"/>
    <w:rsid w:val="00FA2563"/>
    <w:rsid w:val="00FA7175"/>
    <w:rsid w:val="00FB03C2"/>
    <w:rsid w:val="00FB551C"/>
    <w:rsid w:val="00FB558E"/>
    <w:rsid w:val="00FC1192"/>
    <w:rsid w:val="00FC41C7"/>
    <w:rsid w:val="00FC5005"/>
    <w:rsid w:val="00FD1A3D"/>
    <w:rsid w:val="00FD60FC"/>
    <w:rsid w:val="00FE05F9"/>
    <w:rsid w:val="00FE557D"/>
    <w:rsid w:val="00FE5878"/>
    <w:rsid w:val="00FF4F9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time"/>
  <w:smartTagType w:namespaceuri="urn:schemas-microsoft-com:office:smarttags" w:name="City"/>
  <w:smartTagType w:namespaceuri="urn:schemas-microsoft-com:office:smarttags" w:name="place"/>
  <w:shapeDefaults>
    <o:shapedefaults v:ext="edit" spidmax="1063"/>
    <o:shapelayout v:ext="edit">
      <o:idmap v:ext="edit" data="1"/>
    </o:shapelayout>
  </w:shapeDefaults>
  <w:decimalSymbol w:val=","/>
  <w:listSeparator w:val=";"/>
  <w15:docId w15:val="{71844741-C3BF-493A-A609-3E38FF3954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96E31"/>
    <w:pPr>
      <w:spacing w:after="180"/>
    </w:pPr>
    <w:rPr>
      <w:lang w:eastAsia="en-US"/>
    </w:rPr>
  </w:style>
  <w:style w:type="paragraph" w:styleId="Heading1">
    <w:name w:val="heading 1"/>
    <w:next w:val="Normal"/>
    <w:link w:val="Heading1Char"/>
    <w:qFormat/>
    <w:rsid w:val="00B96E31"/>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B96E31"/>
    <w:pPr>
      <w:pBdr>
        <w:top w:val="none" w:sz="0" w:space="0" w:color="auto"/>
      </w:pBdr>
      <w:spacing w:before="180"/>
      <w:outlineLvl w:val="1"/>
    </w:pPr>
    <w:rPr>
      <w:sz w:val="32"/>
    </w:rPr>
  </w:style>
  <w:style w:type="paragraph" w:styleId="Heading3">
    <w:name w:val="heading 3"/>
    <w:basedOn w:val="Heading2"/>
    <w:next w:val="Normal"/>
    <w:link w:val="Heading3Char"/>
    <w:qFormat/>
    <w:rsid w:val="00B96E31"/>
    <w:pPr>
      <w:spacing w:before="120"/>
      <w:outlineLvl w:val="2"/>
    </w:pPr>
    <w:rPr>
      <w:sz w:val="28"/>
    </w:rPr>
  </w:style>
  <w:style w:type="paragraph" w:styleId="Heading4">
    <w:name w:val="heading 4"/>
    <w:basedOn w:val="Heading3"/>
    <w:next w:val="Normal"/>
    <w:link w:val="Heading4Char"/>
    <w:qFormat/>
    <w:rsid w:val="00B96E31"/>
    <w:pPr>
      <w:ind w:left="1418" w:hanging="1418"/>
      <w:outlineLvl w:val="3"/>
    </w:pPr>
    <w:rPr>
      <w:sz w:val="24"/>
    </w:rPr>
  </w:style>
  <w:style w:type="paragraph" w:styleId="Heading5">
    <w:name w:val="heading 5"/>
    <w:basedOn w:val="Heading4"/>
    <w:next w:val="Normal"/>
    <w:link w:val="Heading5Char"/>
    <w:qFormat/>
    <w:rsid w:val="00B96E31"/>
    <w:pPr>
      <w:ind w:left="1701" w:hanging="1701"/>
      <w:outlineLvl w:val="4"/>
    </w:pPr>
    <w:rPr>
      <w:sz w:val="22"/>
    </w:rPr>
  </w:style>
  <w:style w:type="paragraph" w:styleId="Heading6">
    <w:name w:val="heading 6"/>
    <w:basedOn w:val="Normal"/>
    <w:next w:val="Normal"/>
    <w:link w:val="Heading6Char"/>
    <w:qFormat/>
    <w:rsid w:val="003F68C8"/>
    <w:pPr>
      <w:keepNext/>
      <w:keepLines/>
      <w:spacing w:before="120"/>
      <w:ind w:left="1985" w:hanging="1985"/>
      <w:outlineLvl w:val="5"/>
    </w:pPr>
    <w:rPr>
      <w:rFonts w:ascii="Arial" w:hAnsi="Arial"/>
    </w:rPr>
  </w:style>
  <w:style w:type="paragraph" w:styleId="Heading7">
    <w:name w:val="heading 7"/>
    <w:basedOn w:val="Normal"/>
    <w:next w:val="Normal"/>
    <w:link w:val="Heading7Char"/>
    <w:qFormat/>
    <w:rsid w:val="003F68C8"/>
    <w:pPr>
      <w:keepNext/>
      <w:keepLines/>
      <w:spacing w:before="120"/>
      <w:ind w:left="1985" w:hanging="1985"/>
      <w:outlineLvl w:val="6"/>
    </w:pPr>
    <w:rPr>
      <w:rFonts w:ascii="Arial" w:hAnsi="Arial"/>
    </w:rPr>
  </w:style>
  <w:style w:type="paragraph" w:styleId="Heading8">
    <w:name w:val="heading 8"/>
    <w:basedOn w:val="Heading1"/>
    <w:next w:val="Normal"/>
    <w:qFormat/>
    <w:rsid w:val="00B96E31"/>
    <w:pPr>
      <w:ind w:left="0" w:firstLine="0"/>
      <w:outlineLvl w:val="7"/>
    </w:pPr>
  </w:style>
  <w:style w:type="paragraph" w:styleId="Heading9">
    <w:name w:val="heading 9"/>
    <w:basedOn w:val="Heading8"/>
    <w:next w:val="Normal"/>
    <w:qFormat/>
    <w:rsid w:val="00B96E3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73561"/>
    <w:rPr>
      <w:rFonts w:ascii="Arial" w:hAnsi="Arial"/>
      <w:sz w:val="36"/>
      <w:lang w:val="en-GB" w:eastAsia="en-US" w:bidi="ar-SA"/>
    </w:rPr>
  </w:style>
  <w:style w:type="character" w:customStyle="1" w:styleId="Heading2Char">
    <w:name w:val="Heading 2 Char"/>
    <w:basedOn w:val="DefaultParagraphFont"/>
    <w:link w:val="Heading2"/>
    <w:rsid w:val="00CB6016"/>
    <w:rPr>
      <w:rFonts w:ascii="Arial" w:hAnsi="Arial"/>
      <w:sz w:val="32"/>
      <w:lang w:val="en-GB"/>
    </w:rPr>
  </w:style>
  <w:style w:type="character" w:customStyle="1" w:styleId="Heading3Char">
    <w:name w:val="Heading 3 Char"/>
    <w:link w:val="Heading3"/>
    <w:rsid w:val="006D37C4"/>
    <w:rPr>
      <w:rFonts w:ascii="Arial" w:hAnsi="Arial"/>
      <w:sz w:val="28"/>
      <w:lang w:val="en-GB"/>
    </w:rPr>
  </w:style>
  <w:style w:type="character" w:customStyle="1" w:styleId="Heading4Char">
    <w:name w:val="Heading 4 Char"/>
    <w:basedOn w:val="DefaultParagraphFont"/>
    <w:link w:val="Heading4"/>
    <w:rsid w:val="00173561"/>
    <w:rPr>
      <w:rFonts w:ascii="Arial" w:hAnsi="Arial"/>
      <w:sz w:val="24"/>
      <w:lang w:val="en-GB"/>
    </w:rPr>
  </w:style>
  <w:style w:type="character" w:customStyle="1" w:styleId="Heading5Char">
    <w:name w:val="Heading 5 Char"/>
    <w:basedOn w:val="DefaultParagraphFont"/>
    <w:link w:val="Heading5"/>
    <w:rsid w:val="00CB6016"/>
    <w:rPr>
      <w:rFonts w:ascii="Arial" w:hAnsi="Arial"/>
      <w:sz w:val="22"/>
      <w:lang w:val="en-GB"/>
    </w:rPr>
  </w:style>
  <w:style w:type="character" w:customStyle="1" w:styleId="Heading6Char">
    <w:name w:val="Heading 6 Char"/>
    <w:basedOn w:val="DefaultParagraphFont"/>
    <w:link w:val="Heading6"/>
    <w:rsid w:val="00173561"/>
    <w:rPr>
      <w:rFonts w:ascii="Arial" w:hAnsi="Arial"/>
      <w:lang w:val="en-GB"/>
    </w:rPr>
  </w:style>
  <w:style w:type="character" w:customStyle="1" w:styleId="Heading7Char">
    <w:name w:val="Heading 7 Char"/>
    <w:basedOn w:val="DefaultParagraphFont"/>
    <w:link w:val="Heading7"/>
    <w:rsid w:val="00173561"/>
    <w:rPr>
      <w:rFonts w:ascii="Arial" w:hAnsi="Arial"/>
      <w:lang w:val="en-GB"/>
    </w:rPr>
  </w:style>
  <w:style w:type="paragraph" w:styleId="TOC9">
    <w:name w:val="toc 9"/>
    <w:basedOn w:val="TOC8"/>
    <w:uiPriority w:val="39"/>
    <w:rsid w:val="00B96E31"/>
    <w:pPr>
      <w:ind w:left="1418" w:hanging="1418"/>
    </w:pPr>
  </w:style>
  <w:style w:type="paragraph" w:styleId="TOC8">
    <w:name w:val="toc 8"/>
    <w:basedOn w:val="TOC1"/>
    <w:uiPriority w:val="39"/>
    <w:rsid w:val="00B96E31"/>
    <w:pPr>
      <w:spacing w:before="180"/>
      <w:ind w:left="2693" w:hanging="2693"/>
    </w:pPr>
    <w:rPr>
      <w:b/>
    </w:rPr>
  </w:style>
  <w:style w:type="paragraph" w:styleId="TOC1">
    <w:name w:val="toc 1"/>
    <w:uiPriority w:val="39"/>
    <w:rsid w:val="00B96E3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B96E31"/>
    <w:pPr>
      <w:keepLines/>
      <w:tabs>
        <w:tab w:val="center" w:pos="4536"/>
        <w:tab w:val="right" w:pos="9072"/>
      </w:tabs>
    </w:pPr>
    <w:rPr>
      <w:noProof/>
    </w:rPr>
  </w:style>
  <w:style w:type="character" w:customStyle="1" w:styleId="ZGSM">
    <w:name w:val="ZGSM"/>
    <w:rsid w:val="00B96E31"/>
  </w:style>
  <w:style w:type="paragraph" w:styleId="Header">
    <w:name w:val="header"/>
    <w:link w:val="HeaderChar"/>
    <w:rsid w:val="00B96E31"/>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locked/>
    <w:rsid w:val="00173561"/>
    <w:rPr>
      <w:rFonts w:ascii="Arial" w:hAnsi="Arial"/>
      <w:b/>
      <w:noProof/>
      <w:sz w:val="18"/>
      <w:lang w:val="en-GB" w:eastAsia="ja-JP" w:bidi="ar-SA"/>
    </w:rPr>
  </w:style>
  <w:style w:type="paragraph" w:customStyle="1" w:styleId="ZD">
    <w:name w:val="ZD"/>
    <w:rsid w:val="00B96E31"/>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B96E31"/>
    <w:pPr>
      <w:ind w:left="1701" w:hanging="1701"/>
    </w:pPr>
  </w:style>
  <w:style w:type="paragraph" w:styleId="TOC4">
    <w:name w:val="toc 4"/>
    <w:basedOn w:val="TOC3"/>
    <w:uiPriority w:val="39"/>
    <w:rsid w:val="00B96E31"/>
    <w:pPr>
      <w:ind w:left="1418" w:hanging="1418"/>
    </w:pPr>
  </w:style>
  <w:style w:type="paragraph" w:styleId="TOC3">
    <w:name w:val="toc 3"/>
    <w:basedOn w:val="TOC2"/>
    <w:uiPriority w:val="39"/>
    <w:rsid w:val="00B96E31"/>
    <w:pPr>
      <w:ind w:left="1134" w:hanging="1134"/>
    </w:pPr>
  </w:style>
  <w:style w:type="paragraph" w:styleId="TOC2">
    <w:name w:val="toc 2"/>
    <w:basedOn w:val="TOC1"/>
    <w:uiPriority w:val="39"/>
    <w:rsid w:val="00B96E31"/>
    <w:pPr>
      <w:keepNext w:val="0"/>
      <w:spacing w:before="0"/>
      <w:ind w:left="851" w:hanging="851"/>
    </w:pPr>
    <w:rPr>
      <w:sz w:val="20"/>
    </w:rPr>
  </w:style>
  <w:style w:type="paragraph" w:styleId="Footer">
    <w:name w:val="footer"/>
    <w:basedOn w:val="Header"/>
    <w:link w:val="FooterChar"/>
    <w:rsid w:val="00B96E31"/>
    <w:pPr>
      <w:jc w:val="center"/>
    </w:pPr>
    <w:rPr>
      <w:i/>
    </w:rPr>
  </w:style>
  <w:style w:type="character" w:customStyle="1" w:styleId="FooterChar">
    <w:name w:val="Footer Char"/>
    <w:link w:val="Footer"/>
    <w:locked/>
    <w:rsid w:val="00173561"/>
    <w:rPr>
      <w:rFonts w:ascii="Arial" w:hAnsi="Arial"/>
      <w:b/>
      <w:i/>
      <w:noProof/>
      <w:sz w:val="18"/>
      <w:lang w:val="en-GB" w:eastAsia="ja-JP"/>
    </w:rPr>
  </w:style>
  <w:style w:type="paragraph" w:customStyle="1" w:styleId="TT">
    <w:name w:val="TT"/>
    <w:basedOn w:val="Heading1"/>
    <w:next w:val="Normal"/>
    <w:rsid w:val="00B96E31"/>
    <w:pPr>
      <w:outlineLvl w:val="9"/>
    </w:pPr>
  </w:style>
  <w:style w:type="paragraph" w:customStyle="1" w:styleId="NF">
    <w:name w:val="NF"/>
    <w:basedOn w:val="NO"/>
    <w:rsid w:val="00B96E31"/>
    <w:pPr>
      <w:keepNext/>
      <w:spacing w:after="0"/>
    </w:pPr>
    <w:rPr>
      <w:rFonts w:ascii="Arial" w:hAnsi="Arial"/>
      <w:sz w:val="18"/>
    </w:rPr>
  </w:style>
  <w:style w:type="paragraph" w:customStyle="1" w:styleId="NO">
    <w:name w:val="NO"/>
    <w:basedOn w:val="Normal"/>
    <w:link w:val="NOZchn"/>
    <w:qFormat/>
    <w:rsid w:val="00B96E31"/>
    <w:pPr>
      <w:keepLines/>
      <w:ind w:left="1135" w:hanging="851"/>
    </w:pPr>
  </w:style>
  <w:style w:type="character" w:customStyle="1" w:styleId="NOZchn">
    <w:name w:val="NO Zchn"/>
    <w:link w:val="NO"/>
    <w:rsid w:val="00D100D1"/>
    <w:rPr>
      <w:lang w:val="en-GB"/>
    </w:rPr>
  </w:style>
  <w:style w:type="paragraph" w:customStyle="1" w:styleId="PL">
    <w:name w:val="PL"/>
    <w:link w:val="PLChar"/>
    <w:rsid w:val="00B96E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character" w:customStyle="1" w:styleId="PLChar">
    <w:name w:val="PL Char"/>
    <w:link w:val="PL"/>
    <w:locked/>
    <w:rsid w:val="00173561"/>
    <w:rPr>
      <w:rFonts w:ascii="Courier New" w:hAnsi="Courier New"/>
      <w:noProof/>
      <w:sz w:val="16"/>
      <w:lang w:val="en-GB" w:bidi="ar-SA"/>
    </w:rPr>
  </w:style>
  <w:style w:type="paragraph" w:customStyle="1" w:styleId="TAR">
    <w:name w:val="TAR"/>
    <w:basedOn w:val="TAL"/>
    <w:rsid w:val="00B96E31"/>
    <w:pPr>
      <w:jc w:val="right"/>
    </w:pPr>
  </w:style>
  <w:style w:type="paragraph" w:customStyle="1" w:styleId="TAL">
    <w:name w:val="TAL"/>
    <w:basedOn w:val="Normal"/>
    <w:link w:val="TALChar"/>
    <w:rsid w:val="00B96E31"/>
    <w:pPr>
      <w:keepNext/>
      <w:keepLines/>
      <w:spacing w:after="0"/>
    </w:pPr>
    <w:rPr>
      <w:rFonts w:ascii="Arial" w:hAnsi="Arial"/>
      <w:sz w:val="18"/>
    </w:rPr>
  </w:style>
  <w:style w:type="character" w:customStyle="1" w:styleId="TALChar">
    <w:name w:val="TAL Char"/>
    <w:link w:val="TAL"/>
    <w:rsid w:val="001511BE"/>
    <w:rPr>
      <w:rFonts w:ascii="Arial" w:hAnsi="Arial"/>
      <w:sz w:val="18"/>
      <w:lang w:val="en-GB"/>
    </w:rPr>
  </w:style>
  <w:style w:type="paragraph" w:customStyle="1" w:styleId="TAH">
    <w:name w:val="TAH"/>
    <w:basedOn w:val="TAC"/>
    <w:link w:val="TAHCar"/>
    <w:rsid w:val="00B96E31"/>
    <w:rPr>
      <w:b/>
    </w:rPr>
  </w:style>
  <w:style w:type="paragraph" w:customStyle="1" w:styleId="TAC">
    <w:name w:val="TAC"/>
    <w:basedOn w:val="TAL"/>
    <w:link w:val="TACChar"/>
    <w:rsid w:val="00B96E31"/>
    <w:pPr>
      <w:jc w:val="center"/>
    </w:pPr>
  </w:style>
  <w:style w:type="character" w:customStyle="1" w:styleId="TACChar">
    <w:name w:val="TAC Char"/>
    <w:link w:val="TAC"/>
    <w:locked/>
    <w:rsid w:val="001511BE"/>
    <w:rPr>
      <w:rFonts w:ascii="Arial" w:hAnsi="Arial"/>
      <w:sz w:val="18"/>
      <w:lang w:val="en-GB"/>
    </w:rPr>
  </w:style>
  <w:style w:type="character" w:customStyle="1" w:styleId="TAHCar">
    <w:name w:val="TAH Car"/>
    <w:link w:val="TAH"/>
    <w:rsid w:val="009C554B"/>
    <w:rPr>
      <w:rFonts w:ascii="Arial" w:hAnsi="Arial"/>
      <w:b/>
      <w:sz w:val="18"/>
      <w:lang w:val="en-GB"/>
    </w:rPr>
  </w:style>
  <w:style w:type="paragraph" w:customStyle="1" w:styleId="LD">
    <w:name w:val="LD"/>
    <w:rsid w:val="00B96E31"/>
    <w:pPr>
      <w:keepNext/>
      <w:keepLines/>
      <w:spacing w:line="180" w:lineRule="exact"/>
    </w:pPr>
    <w:rPr>
      <w:rFonts w:ascii="Courier New" w:hAnsi="Courier New"/>
      <w:noProof/>
      <w:lang w:eastAsia="en-US"/>
    </w:rPr>
  </w:style>
  <w:style w:type="paragraph" w:customStyle="1" w:styleId="EX">
    <w:name w:val="EX"/>
    <w:basedOn w:val="Normal"/>
    <w:link w:val="EXCar"/>
    <w:rsid w:val="00B96E31"/>
    <w:pPr>
      <w:keepLines/>
      <w:ind w:left="1702" w:hanging="1418"/>
    </w:pPr>
  </w:style>
  <w:style w:type="character" w:customStyle="1" w:styleId="EXCar">
    <w:name w:val="EX Car"/>
    <w:link w:val="EX"/>
    <w:rsid w:val="00173561"/>
    <w:rPr>
      <w:lang w:val="en-GB"/>
    </w:rPr>
  </w:style>
  <w:style w:type="paragraph" w:customStyle="1" w:styleId="FP">
    <w:name w:val="FP"/>
    <w:basedOn w:val="Normal"/>
    <w:rsid w:val="00B96E31"/>
    <w:pPr>
      <w:spacing w:after="0"/>
    </w:pPr>
  </w:style>
  <w:style w:type="paragraph" w:customStyle="1" w:styleId="NW">
    <w:name w:val="NW"/>
    <w:basedOn w:val="NO"/>
    <w:rsid w:val="00B96E31"/>
    <w:pPr>
      <w:spacing w:after="0"/>
    </w:pPr>
  </w:style>
  <w:style w:type="paragraph" w:customStyle="1" w:styleId="EW">
    <w:name w:val="EW"/>
    <w:basedOn w:val="EX"/>
    <w:rsid w:val="00B96E31"/>
    <w:pPr>
      <w:spacing w:after="0"/>
    </w:pPr>
  </w:style>
  <w:style w:type="paragraph" w:customStyle="1" w:styleId="B1">
    <w:name w:val="B1"/>
    <w:basedOn w:val="Normal"/>
    <w:link w:val="B1Char"/>
    <w:qFormat/>
    <w:rsid w:val="00B96E31"/>
    <w:pPr>
      <w:ind w:left="568" w:hanging="284"/>
    </w:pPr>
  </w:style>
  <w:style w:type="character" w:customStyle="1" w:styleId="B1Char">
    <w:name w:val="B1 Char"/>
    <w:link w:val="B1"/>
    <w:locked/>
    <w:rsid w:val="007E58CD"/>
    <w:rPr>
      <w:lang w:val="en-GB"/>
    </w:rPr>
  </w:style>
  <w:style w:type="paragraph" w:styleId="TOC6">
    <w:name w:val="toc 6"/>
    <w:basedOn w:val="TOC5"/>
    <w:next w:val="Normal"/>
    <w:uiPriority w:val="39"/>
    <w:rsid w:val="00B96E31"/>
    <w:pPr>
      <w:ind w:left="1985" w:hanging="1985"/>
    </w:pPr>
  </w:style>
  <w:style w:type="paragraph" w:styleId="TOC7">
    <w:name w:val="toc 7"/>
    <w:basedOn w:val="TOC6"/>
    <w:next w:val="Normal"/>
    <w:uiPriority w:val="39"/>
    <w:rsid w:val="00B96E31"/>
    <w:pPr>
      <w:ind w:left="2268" w:hanging="2268"/>
    </w:pPr>
  </w:style>
  <w:style w:type="paragraph" w:customStyle="1" w:styleId="EditorsNote">
    <w:name w:val="Editor's Note"/>
    <w:aliases w:val="EN"/>
    <w:basedOn w:val="NO"/>
    <w:link w:val="EditorsNoteChar"/>
    <w:qFormat/>
    <w:rsid w:val="00B96E31"/>
    <w:rPr>
      <w:color w:val="FF0000"/>
    </w:rPr>
  </w:style>
  <w:style w:type="character" w:customStyle="1" w:styleId="EditorsNoteChar">
    <w:name w:val="Editor's Note Char"/>
    <w:aliases w:val="EN Char"/>
    <w:link w:val="EditorsNote"/>
    <w:rsid w:val="004C63F2"/>
    <w:rPr>
      <w:color w:val="FF0000"/>
      <w:lang w:val="en-GB"/>
    </w:rPr>
  </w:style>
  <w:style w:type="paragraph" w:customStyle="1" w:styleId="TH">
    <w:name w:val="TH"/>
    <w:basedOn w:val="Normal"/>
    <w:link w:val="THChar"/>
    <w:rsid w:val="00B96E31"/>
    <w:pPr>
      <w:keepNext/>
      <w:keepLines/>
      <w:spacing w:before="60"/>
      <w:jc w:val="center"/>
    </w:pPr>
    <w:rPr>
      <w:rFonts w:ascii="Arial" w:hAnsi="Arial"/>
      <w:b/>
    </w:rPr>
  </w:style>
  <w:style w:type="character" w:customStyle="1" w:styleId="THChar">
    <w:name w:val="TH Char"/>
    <w:link w:val="TH"/>
    <w:rsid w:val="004C63F2"/>
    <w:rPr>
      <w:rFonts w:ascii="Arial" w:hAnsi="Arial"/>
      <w:b/>
      <w:lang w:val="en-GB"/>
    </w:rPr>
  </w:style>
  <w:style w:type="paragraph" w:customStyle="1" w:styleId="ZA">
    <w:name w:val="ZA"/>
    <w:rsid w:val="00B96E31"/>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B96E31"/>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B96E31"/>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B96E31"/>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rsid w:val="00B96E31"/>
    <w:pPr>
      <w:ind w:left="851" w:hanging="851"/>
    </w:pPr>
  </w:style>
  <w:style w:type="character" w:customStyle="1" w:styleId="TANChar">
    <w:name w:val="TAN Char"/>
    <w:link w:val="TAN"/>
    <w:locked/>
    <w:rsid w:val="00173561"/>
    <w:rPr>
      <w:rFonts w:ascii="Arial" w:hAnsi="Arial"/>
      <w:sz w:val="18"/>
      <w:lang w:val="en-GB"/>
    </w:rPr>
  </w:style>
  <w:style w:type="paragraph" w:customStyle="1" w:styleId="ZH">
    <w:name w:val="ZH"/>
    <w:rsid w:val="00B96E31"/>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B96E31"/>
    <w:pPr>
      <w:keepNext w:val="0"/>
      <w:spacing w:before="0" w:after="240"/>
    </w:pPr>
  </w:style>
  <w:style w:type="character" w:customStyle="1" w:styleId="TFChar">
    <w:name w:val="TF Char"/>
    <w:link w:val="TF"/>
    <w:locked/>
    <w:rsid w:val="004C63F2"/>
    <w:rPr>
      <w:rFonts w:ascii="Arial" w:hAnsi="Arial"/>
      <w:b/>
      <w:lang w:val="en-GB"/>
    </w:rPr>
  </w:style>
  <w:style w:type="paragraph" w:customStyle="1" w:styleId="ZG">
    <w:name w:val="ZG"/>
    <w:rsid w:val="00B96E31"/>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rsid w:val="00B96E31"/>
    <w:pPr>
      <w:ind w:left="851" w:hanging="284"/>
    </w:pPr>
  </w:style>
  <w:style w:type="character" w:customStyle="1" w:styleId="B2Char">
    <w:name w:val="B2 Char"/>
    <w:link w:val="B2"/>
    <w:rsid w:val="004C63F2"/>
    <w:rPr>
      <w:lang w:val="en-GB"/>
    </w:rPr>
  </w:style>
  <w:style w:type="paragraph" w:customStyle="1" w:styleId="B3">
    <w:name w:val="B3"/>
    <w:basedOn w:val="Normal"/>
    <w:rsid w:val="00B96E31"/>
    <w:pPr>
      <w:ind w:left="1135" w:hanging="284"/>
    </w:pPr>
  </w:style>
  <w:style w:type="paragraph" w:customStyle="1" w:styleId="B4">
    <w:name w:val="B4"/>
    <w:basedOn w:val="Normal"/>
    <w:rsid w:val="00B96E31"/>
    <w:pPr>
      <w:ind w:left="1418" w:hanging="284"/>
    </w:pPr>
  </w:style>
  <w:style w:type="paragraph" w:customStyle="1" w:styleId="B5">
    <w:name w:val="B5"/>
    <w:basedOn w:val="Normal"/>
    <w:rsid w:val="00B96E31"/>
    <w:pPr>
      <w:ind w:left="1702" w:hanging="284"/>
    </w:pPr>
  </w:style>
  <w:style w:type="paragraph" w:customStyle="1" w:styleId="ZTD">
    <w:name w:val="ZTD"/>
    <w:basedOn w:val="ZB"/>
    <w:rsid w:val="00B96E31"/>
    <w:pPr>
      <w:framePr w:hRule="auto" w:wrap="notBeside" w:y="852"/>
    </w:pPr>
    <w:rPr>
      <w:i w:val="0"/>
      <w:sz w:val="40"/>
    </w:rPr>
  </w:style>
  <w:style w:type="paragraph" w:customStyle="1" w:styleId="ZV">
    <w:name w:val="ZV"/>
    <w:basedOn w:val="ZU"/>
    <w:rsid w:val="00B96E31"/>
    <w:pPr>
      <w:framePr w:wrap="notBeside" w:y="16161"/>
    </w:pPr>
  </w:style>
  <w:style w:type="paragraph" w:customStyle="1" w:styleId="TAJ">
    <w:name w:val="TAJ"/>
    <w:basedOn w:val="TH"/>
    <w:rsid w:val="00B96E31"/>
  </w:style>
  <w:style w:type="paragraph" w:customStyle="1" w:styleId="Guidance">
    <w:name w:val="Guidance"/>
    <w:basedOn w:val="Normal"/>
    <w:rsid w:val="00B96E31"/>
    <w:rPr>
      <w:i/>
      <w:color w:val="0000FF"/>
    </w:rPr>
  </w:style>
  <w:style w:type="paragraph" w:styleId="BalloonText">
    <w:name w:val="Balloon Text"/>
    <w:basedOn w:val="Normal"/>
    <w:link w:val="BalloonTextChar"/>
    <w:rsid w:val="007E58CD"/>
    <w:pPr>
      <w:spacing w:after="0"/>
    </w:pPr>
    <w:rPr>
      <w:rFonts w:ascii="Tahoma" w:hAnsi="Tahoma" w:cs="Tahoma"/>
      <w:sz w:val="16"/>
      <w:szCs w:val="16"/>
    </w:rPr>
  </w:style>
  <w:style w:type="character" w:customStyle="1" w:styleId="BalloonTextChar">
    <w:name w:val="Balloon Text Char"/>
    <w:basedOn w:val="DefaultParagraphFont"/>
    <w:link w:val="BalloonText"/>
    <w:rsid w:val="007E58CD"/>
    <w:rPr>
      <w:rFonts w:ascii="Tahoma" w:hAnsi="Tahoma" w:cs="Tahoma"/>
      <w:sz w:val="16"/>
      <w:szCs w:val="16"/>
      <w:lang w:val="en-GB"/>
    </w:rPr>
  </w:style>
  <w:style w:type="paragraph" w:styleId="Index1">
    <w:name w:val="index 1"/>
    <w:basedOn w:val="Normal"/>
    <w:rsid w:val="00173561"/>
    <w:pPr>
      <w:keepLines/>
      <w:spacing w:after="0"/>
    </w:pPr>
    <w:rPr>
      <w:lang w:eastAsia="zh-CN"/>
    </w:rPr>
  </w:style>
  <w:style w:type="paragraph" w:styleId="Index2">
    <w:name w:val="index 2"/>
    <w:basedOn w:val="Index1"/>
    <w:rsid w:val="00173561"/>
    <w:pPr>
      <w:ind w:left="284"/>
    </w:pPr>
  </w:style>
  <w:style w:type="character" w:styleId="FootnoteReference">
    <w:name w:val="footnote reference"/>
    <w:rsid w:val="00173561"/>
    <w:rPr>
      <w:b/>
      <w:position w:val="6"/>
      <w:sz w:val="16"/>
    </w:rPr>
  </w:style>
  <w:style w:type="paragraph" w:styleId="FootnoteText">
    <w:name w:val="footnote text"/>
    <w:basedOn w:val="Normal"/>
    <w:link w:val="FootnoteTextChar"/>
    <w:rsid w:val="00173561"/>
    <w:pPr>
      <w:keepLines/>
      <w:spacing w:after="0"/>
      <w:ind w:left="454" w:hanging="454"/>
    </w:pPr>
    <w:rPr>
      <w:sz w:val="16"/>
      <w:lang w:eastAsia="zh-CN"/>
    </w:rPr>
  </w:style>
  <w:style w:type="character" w:customStyle="1" w:styleId="FootnoteTextChar">
    <w:name w:val="Footnote Text Char"/>
    <w:basedOn w:val="DefaultParagraphFont"/>
    <w:link w:val="FootnoteText"/>
    <w:rsid w:val="00173561"/>
    <w:rPr>
      <w:rFonts w:eastAsia="Times New Roman"/>
      <w:sz w:val="16"/>
      <w:lang w:val="en-GB" w:eastAsia="zh-CN"/>
    </w:rPr>
  </w:style>
  <w:style w:type="paragraph" w:styleId="ListNumber2">
    <w:name w:val="List Number 2"/>
    <w:basedOn w:val="ListNumber"/>
    <w:rsid w:val="00173561"/>
    <w:pPr>
      <w:ind w:left="851"/>
    </w:pPr>
  </w:style>
  <w:style w:type="paragraph" w:styleId="ListNumber">
    <w:name w:val="List Number"/>
    <w:basedOn w:val="List"/>
    <w:rsid w:val="00173561"/>
  </w:style>
  <w:style w:type="paragraph" w:styleId="List">
    <w:name w:val="List"/>
    <w:basedOn w:val="Normal"/>
    <w:rsid w:val="00173561"/>
    <w:pPr>
      <w:ind w:left="568" w:hanging="284"/>
    </w:pPr>
    <w:rPr>
      <w:lang w:eastAsia="zh-CN"/>
    </w:rPr>
  </w:style>
  <w:style w:type="paragraph" w:styleId="ListBullet2">
    <w:name w:val="List Bullet 2"/>
    <w:basedOn w:val="ListBullet"/>
    <w:rsid w:val="00173561"/>
    <w:pPr>
      <w:ind w:left="851"/>
    </w:pPr>
  </w:style>
  <w:style w:type="paragraph" w:styleId="ListBullet">
    <w:name w:val="List Bullet"/>
    <w:basedOn w:val="List"/>
    <w:rsid w:val="00173561"/>
  </w:style>
  <w:style w:type="paragraph" w:styleId="ListBullet3">
    <w:name w:val="List Bullet 3"/>
    <w:basedOn w:val="ListBullet2"/>
    <w:rsid w:val="00173561"/>
    <w:pPr>
      <w:ind w:left="1135"/>
    </w:pPr>
  </w:style>
  <w:style w:type="paragraph" w:styleId="List2">
    <w:name w:val="List 2"/>
    <w:basedOn w:val="List"/>
    <w:rsid w:val="00173561"/>
    <w:pPr>
      <w:ind w:left="851"/>
    </w:pPr>
  </w:style>
  <w:style w:type="paragraph" w:styleId="List3">
    <w:name w:val="List 3"/>
    <w:basedOn w:val="List2"/>
    <w:rsid w:val="00173561"/>
    <w:pPr>
      <w:ind w:left="1135"/>
    </w:pPr>
  </w:style>
  <w:style w:type="paragraph" w:styleId="List4">
    <w:name w:val="List 4"/>
    <w:basedOn w:val="List3"/>
    <w:rsid w:val="00173561"/>
    <w:pPr>
      <w:ind w:left="1418"/>
    </w:pPr>
  </w:style>
  <w:style w:type="paragraph" w:styleId="List5">
    <w:name w:val="List 5"/>
    <w:basedOn w:val="List4"/>
    <w:rsid w:val="00173561"/>
    <w:pPr>
      <w:ind w:left="1702"/>
    </w:pPr>
  </w:style>
  <w:style w:type="paragraph" w:styleId="ListBullet4">
    <w:name w:val="List Bullet 4"/>
    <w:basedOn w:val="ListBullet3"/>
    <w:rsid w:val="00173561"/>
    <w:pPr>
      <w:ind w:left="1418"/>
    </w:pPr>
  </w:style>
  <w:style w:type="paragraph" w:styleId="ListBullet5">
    <w:name w:val="List Bullet 5"/>
    <w:basedOn w:val="ListBullet4"/>
    <w:rsid w:val="00173561"/>
    <w:pPr>
      <w:ind w:left="1702"/>
    </w:pPr>
  </w:style>
  <w:style w:type="paragraph" w:styleId="IndexHeading">
    <w:name w:val="index heading"/>
    <w:basedOn w:val="Normal"/>
    <w:next w:val="Normal"/>
    <w:rsid w:val="00173561"/>
    <w:pPr>
      <w:pBdr>
        <w:top w:val="single" w:sz="12" w:space="0" w:color="auto"/>
      </w:pBdr>
      <w:spacing w:before="360" w:after="240"/>
    </w:pPr>
    <w:rPr>
      <w:b/>
      <w:i/>
      <w:sz w:val="26"/>
      <w:lang w:eastAsia="zh-CN"/>
    </w:rPr>
  </w:style>
  <w:style w:type="paragraph" w:customStyle="1" w:styleId="INDENT1">
    <w:name w:val="INDENT1"/>
    <w:basedOn w:val="Normal"/>
    <w:rsid w:val="00173561"/>
    <w:pPr>
      <w:ind w:left="851"/>
    </w:pPr>
    <w:rPr>
      <w:lang w:eastAsia="zh-CN"/>
    </w:rPr>
  </w:style>
  <w:style w:type="paragraph" w:customStyle="1" w:styleId="INDENT2">
    <w:name w:val="INDENT2"/>
    <w:basedOn w:val="Normal"/>
    <w:rsid w:val="00173561"/>
    <w:pPr>
      <w:ind w:left="1135" w:hanging="284"/>
    </w:pPr>
    <w:rPr>
      <w:lang w:eastAsia="zh-CN"/>
    </w:rPr>
  </w:style>
  <w:style w:type="paragraph" w:customStyle="1" w:styleId="INDENT3">
    <w:name w:val="INDENT3"/>
    <w:basedOn w:val="Normal"/>
    <w:rsid w:val="00173561"/>
    <w:pPr>
      <w:ind w:left="1701" w:hanging="567"/>
    </w:pPr>
    <w:rPr>
      <w:lang w:eastAsia="zh-CN"/>
    </w:rPr>
  </w:style>
  <w:style w:type="paragraph" w:customStyle="1" w:styleId="FigureTitle">
    <w:name w:val="Figure_Title"/>
    <w:basedOn w:val="Normal"/>
    <w:next w:val="Normal"/>
    <w:rsid w:val="00173561"/>
    <w:pPr>
      <w:keepLines/>
      <w:tabs>
        <w:tab w:val="left" w:pos="794"/>
        <w:tab w:val="left" w:pos="1191"/>
        <w:tab w:val="left" w:pos="1588"/>
        <w:tab w:val="left" w:pos="1985"/>
      </w:tabs>
      <w:spacing w:before="120" w:after="480"/>
      <w:jc w:val="center"/>
    </w:pPr>
    <w:rPr>
      <w:b/>
      <w:sz w:val="24"/>
      <w:lang w:eastAsia="zh-CN"/>
    </w:rPr>
  </w:style>
  <w:style w:type="paragraph" w:customStyle="1" w:styleId="CouvRecTitle">
    <w:name w:val="Couv Rec Title"/>
    <w:basedOn w:val="Normal"/>
    <w:rsid w:val="00173561"/>
    <w:pPr>
      <w:keepNext/>
      <w:keepLines/>
      <w:spacing w:before="240"/>
      <w:ind w:left="1418"/>
    </w:pPr>
    <w:rPr>
      <w:rFonts w:ascii="Arial" w:hAnsi="Arial"/>
      <w:b/>
      <w:sz w:val="36"/>
      <w:lang w:val="en-US" w:eastAsia="zh-CN"/>
    </w:rPr>
  </w:style>
  <w:style w:type="paragraph" w:styleId="Caption">
    <w:name w:val="caption"/>
    <w:basedOn w:val="Normal"/>
    <w:next w:val="Normal"/>
    <w:qFormat/>
    <w:rsid w:val="00173561"/>
    <w:pPr>
      <w:spacing w:before="120" w:after="120"/>
    </w:pPr>
    <w:rPr>
      <w:b/>
      <w:lang w:eastAsia="zh-CN"/>
    </w:rPr>
  </w:style>
  <w:style w:type="character" w:styleId="Hyperlink">
    <w:name w:val="Hyperlink"/>
    <w:rsid w:val="00173561"/>
    <w:rPr>
      <w:color w:val="0000FF"/>
      <w:u w:val="single"/>
    </w:rPr>
  </w:style>
  <w:style w:type="character" w:styleId="FollowedHyperlink">
    <w:name w:val="FollowedHyperlink"/>
    <w:rsid w:val="00173561"/>
    <w:rPr>
      <w:color w:val="800080"/>
      <w:u w:val="single"/>
    </w:rPr>
  </w:style>
  <w:style w:type="paragraph" w:styleId="DocumentMap">
    <w:name w:val="Document Map"/>
    <w:basedOn w:val="Normal"/>
    <w:link w:val="DocumentMapChar"/>
    <w:rsid w:val="00173561"/>
    <w:pPr>
      <w:shd w:val="clear" w:color="auto" w:fill="000080"/>
    </w:pPr>
    <w:rPr>
      <w:rFonts w:ascii="Tahoma" w:hAnsi="Tahoma"/>
      <w:lang w:eastAsia="zh-CN"/>
    </w:rPr>
  </w:style>
  <w:style w:type="character" w:customStyle="1" w:styleId="DocumentMapChar">
    <w:name w:val="Document Map Char"/>
    <w:basedOn w:val="DefaultParagraphFont"/>
    <w:link w:val="DocumentMap"/>
    <w:rsid w:val="00173561"/>
    <w:rPr>
      <w:rFonts w:ascii="Tahoma" w:eastAsia="Times New Roman" w:hAnsi="Tahoma"/>
      <w:shd w:val="clear" w:color="auto" w:fill="000080"/>
      <w:lang w:val="en-GB" w:eastAsia="zh-CN"/>
    </w:rPr>
  </w:style>
  <w:style w:type="paragraph" w:styleId="PlainText">
    <w:name w:val="Plain Text"/>
    <w:basedOn w:val="Normal"/>
    <w:link w:val="PlainTextChar"/>
    <w:rsid w:val="00173561"/>
    <w:rPr>
      <w:rFonts w:ascii="Courier New" w:hAnsi="Courier New"/>
      <w:lang w:val="nb-NO" w:eastAsia="zh-CN"/>
    </w:rPr>
  </w:style>
  <w:style w:type="character" w:customStyle="1" w:styleId="PlainTextChar">
    <w:name w:val="Plain Text Char"/>
    <w:basedOn w:val="DefaultParagraphFont"/>
    <w:link w:val="PlainText"/>
    <w:rsid w:val="00173561"/>
    <w:rPr>
      <w:rFonts w:ascii="Courier New" w:eastAsia="Times New Roman" w:hAnsi="Courier New"/>
      <w:lang w:val="nb-NO" w:eastAsia="zh-CN"/>
    </w:rPr>
  </w:style>
  <w:style w:type="paragraph" w:styleId="BodyText">
    <w:name w:val="Body Text"/>
    <w:basedOn w:val="Normal"/>
    <w:link w:val="BodyTextChar"/>
    <w:rsid w:val="00173561"/>
    <w:rPr>
      <w:lang w:eastAsia="zh-CN"/>
    </w:rPr>
  </w:style>
  <w:style w:type="character" w:customStyle="1" w:styleId="BodyTextChar">
    <w:name w:val="Body Text Char"/>
    <w:basedOn w:val="DefaultParagraphFont"/>
    <w:link w:val="BodyText"/>
    <w:rsid w:val="00173561"/>
    <w:rPr>
      <w:rFonts w:eastAsia="Times New Roman"/>
      <w:lang w:val="en-GB" w:eastAsia="zh-CN"/>
    </w:rPr>
  </w:style>
  <w:style w:type="character" w:styleId="CommentReference">
    <w:name w:val="annotation reference"/>
    <w:rsid w:val="00173561"/>
    <w:rPr>
      <w:sz w:val="16"/>
    </w:rPr>
  </w:style>
  <w:style w:type="paragraph" w:styleId="CommentText">
    <w:name w:val="annotation text"/>
    <w:basedOn w:val="Normal"/>
    <w:link w:val="CommentTextChar"/>
    <w:rsid w:val="00173561"/>
    <w:rPr>
      <w:lang w:eastAsia="zh-CN"/>
    </w:rPr>
  </w:style>
  <w:style w:type="character" w:customStyle="1" w:styleId="CommentTextChar">
    <w:name w:val="Comment Text Char"/>
    <w:basedOn w:val="DefaultParagraphFont"/>
    <w:link w:val="CommentText"/>
    <w:rsid w:val="00173561"/>
    <w:rPr>
      <w:rFonts w:eastAsia="Times New Roman"/>
      <w:lang w:val="en-GB" w:eastAsia="zh-CN"/>
    </w:rPr>
  </w:style>
  <w:style w:type="paragraph" w:styleId="ListParagraph">
    <w:name w:val="List Paragraph"/>
    <w:basedOn w:val="Normal"/>
    <w:uiPriority w:val="34"/>
    <w:qFormat/>
    <w:rsid w:val="00173561"/>
    <w:pPr>
      <w:ind w:left="720"/>
      <w:contextualSpacing/>
    </w:pPr>
    <w:rPr>
      <w:lang w:eastAsia="zh-CN"/>
    </w:rPr>
  </w:style>
  <w:style w:type="paragraph" w:styleId="Revision">
    <w:name w:val="Revision"/>
    <w:hidden/>
    <w:uiPriority w:val="99"/>
    <w:semiHidden/>
    <w:rsid w:val="00B23F03"/>
    <w:rPr>
      <w:lang w:eastAsia="en-US"/>
    </w:rPr>
  </w:style>
  <w:style w:type="paragraph" w:styleId="CommentSubject">
    <w:name w:val="annotation subject"/>
    <w:basedOn w:val="CommentText"/>
    <w:next w:val="CommentText"/>
    <w:link w:val="CommentSubjectChar"/>
    <w:rsid w:val="00A04866"/>
    <w:rPr>
      <w:b/>
      <w:bCs/>
      <w:lang w:eastAsia="en-US"/>
    </w:rPr>
  </w:style>
  <w:style w:type="character" w:customStyle="1" w:styleId="CommentSubjectChar">
    <w:name w:val="Comment Subject Char"/>
    <w:basedOn w:val="CommentTextChar"/>
    <w:link w:val="CommentSubject"/>
    <w:rsid w:val="00A04866"/>
    <w:rPr>
      <w:rFonts w:eastAsia="Times New Roman"/>
      <w:b/>
      <w:bCs/>
      <w:lang w:val="en-GB" w:eastAsia="zh-CN"/>
    </w:rPr>
  </w:style>
  <w:style w:type="paragraph" w:customStyle="1" w:styleId="H6">
    <w:name w:val="H6"/>
    <w:basedOn w:val="Heading5"/>
    <w:next w:val="Normal"/>
    <w:rsid w:val="009002D9"/>
    <w:pPr>
      <w:ind w:left="1985" w:hanging="1985"/>
      <w:outlineLvl w:val="9"/>
    </w:pPr>
    <w:rPr>
      <w:rFonts w:eastAsia="SimSun"/>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22.vsd"/><Relationship Id="rId26" Type="http://schemas.openxmlformats.org/officeDocument/2006/relationships/oleObject" Target="embeddings/Microsoft_Visio_2003-2010_Drawing66.vsd"/><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Drawing99.vsd"/><Relationship Id="rId42" Type="http://schemas.openxmlformats.org/officeDocument/2006/relationships/oleObject" Target="embeddings/Microsoft_Visio_2003-2010_Drawing1313.vsd"/><Relationship Id="rId47" Type="http://schemas.openxmlformats.org/officeDocument/2006/relationships/image" Target="media/image21.emf"/><Relationship Id="rId50" Type="http://schemas.openxmlformats.org/officeDocument/2006/relationships/package" Target="embeddings/Microsoft_Visio_Drawing44.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oleObject" Target="embeddings/Microsoft_Visio_2003-2010_Drawing2121.vsd"/><Relationship Id="rId76" Type="http://schemas.openxmlformats.org/officeDocument/2006/relationships/oleObject" Target="embeddings/Microsoft_Visio_2003-2010_Drawing2525.vsd"/><Relationship Id="rId84"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3.emf"/><Relationship Id="rId2" Type="http://schemas.openxmlformats.org/officeDocument/2006/relationships/customXml" Target="../customXml/item1.xml"/><Relationship Id="rId16" Type="http://schemas.openxmlformats.org/officeDocument/2006/relationships/oleObject" Target="embeddings/Microsoft_Visio_2003-2010_Drawing11.vsd"/><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Microsoft_Visio_2003-2010_Drawing55.vsd"/><Relationship Id="rId32" Type="http://schemas.openxmlformats.org/officeDocument/2006/relationships/oleObject" Target="embeddings/Microsoft_Visio_2003-2010_Drawing88.vsd"/><Relationship Id="rId37" Type="http://schemas.openxmlformats.org/officeDocument/2006/relationships/image" Target="media/image16.emf"/><Relationship Id="rId40" Type="http://schemas.openxmlformats.org/officeDocument/2006/relationships/oleObject" Target="embeddings/Microsoft_Visio_2003-2010_Drawing1212.vsd"/><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Microsoft_Visio_2003-2010_Drawing2020.vsd"/><Relationship Id="rId66" Type="http://schemas.openxmlformats.org/officeDocument/2006/relationships/package" Target="embeddings/Microsoft_Visio_Drawing88.vsdx"/><Relationship Id="rId74" Type="http://schemas.openxmlformats.org/officeDocument/2006/relationships/oleObject" Target="embeddings/Microsoft_Visio_2003-2010_Drawing2424.vsd"/><Relationship Id="rId79" Type="http://schemas.openxmlformats.org/officeDocument/2006/relationships/image" Target="media/image37.emf"/><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1414.vsd"/><Relationship Id="rId52" Type="http://schemas.openxmlformats.org/officeDocument/2006/relationships/oleObject" Target="embeddings/Microsoft_Visio_2003-2010_Drawing1717.vsd"/><Relationship Id="rId60" Type="http://schemas.openxmlformats.org/officeDocument/2006/relationships/package" Target="embeddings/Microsoft_Visio_Drawing55.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2626.vsd"/><Relationship Id="rId8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22.vsdx"/><Relationship Id="rId22" Type="http://schemas.openxmlformats.org/officeDocument/2006/relationships/oleObject" Target="embeddings/Microsoft_Visio_2003-2010_Drawing44.vsd"/><Relationship Id="rId27" Type="http://schemas.openxmlformats.org/officeDocument/2006/relationships/image" Target="media/image11.emf"/><Relationship Id="rId30" Type="http://schemas.openxmlformats.org/officeDocument/2006/relationships/package" Target="embeddings/Microsoft_Visio_Drawing33.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1616.vsd"/><Relationship Id="rId56" Type="http://schemas.openxmlformats.org/officeDocument/2006/relationships/oleObject" Target="embeddings/Microsoft_Visio_2003-2010_Drawing1919.vsd"/><Relationship Id="rId64" Type="http://schemas.openxmlformats.org/officeDocument/2006/relationships/package" Target="embeddings/Microsoft_Visio_Drawing77.vsdx"/><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323.vsd"/><Relationship Id="rId80" Type="http://schemas.openxmlformats.org/officeDocument/2006/relationships/oleObject" Target="embeddings/Microsoft_Visio_2003-2010_Drawing2727.vsd"/><Relationship Id="rId3" Type="http://schemas.openxmlformats.org/officeDocument/2006/relationships/numbering" Target="numbering.xml"/><Relationship Id="rId12" Type="http://schemas.openxmlformats.org/officeDocument/2006/relationships/package" Target="embeddings/Microsoft_Visio_Drawing11.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1111.vsd"/><Relationship Id="rId46" Type="http://schemas.openxmlformats.org/officeDocument/2006/relationships/oleObject" Target="embeddings/Microsoft_Visio_2003-2010_Drawing1515.vsd"/><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oleObject" Target="embeddings/Microsoft_Visio_2003-2010_Drawing33.vsd"/><Relationship Id="rId41" Type="http://schemas.openxmlformats.org/officeDocument/2006/relationships/image" Target="media/image18.emf"/><Relationship Id="rId54" Type="http://schemas.openxmlformats.org/officeDocument/2006/relationships/oleObject" Target="embeddings/Microsoft_Visio_2003-2010_Drawing1818.vsd"/><Relationship Id="rId62" Type="http://schemas.openxmlformats.org/officeDocument/2006/relationships/package" Target="embeddings/Microsoft_Visio_Drawing66.vsdx"/><Relationship Id="rId70" Type="http://schemas.openxmlformats.org/officeDocument/2006/relationships/oleObject" Target="embeddings/Microsoft_Visio_2003-2010_Drawing2222.vsd"/><Relationship Id="rId75" Type="http://schemas.openxmlformats.org/officeDocument/2006/relationships/image" Target="media/image35.emf"/><Relationship Id="rId83"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77.vsd"/><Relationship Id="rId36" Type="http://schemas.openxmlformats.org/officeDocument/2006/relationships/oleObject" Target="embeddings/Microsoft_Visio_2003-2010_Drawing1010.vsd"/><Relationship Id="rId49" Type="http://schemas.openxmlformats.org/officeDocument/2006/relationships/image" Target="media/image22.emf"/><Relationship Id="rId57" Type="http://schemas.openxmlformats.org/officeDocument/2006/relationships/image" Target="media/image2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82AFBCD-293B-4409-87A4-D58E882BAD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253</Pages>
  <Words>96995</Words>
  <Characters>552875</Characters>
  <Application>Microsoft Office Word</Application>
  <DocSecurity>0</DocSecurity>
  <Lines>4607</Lines>
  <Paragraphs>1297</Paragraphs>
  <ScaleCrop>false</ScaleCrop>
  <HeadingPairs>
    <vt:vector size="2" baseType="variant">
      <vt:variant>
        <vt:lpstr>Title</vt:lpstr>
      </vt:variant>
      <vt:variant>
        <vt:i4>1</vt:i4>
      </vt:variant>
    </vt:vector>
  </HeadingPairs>
  <TitlesOfParts>
    <vt:vector size="1" baseType="lpstr">
      <vt:lpstr>3GPP TS 24.501</vt:lpstr>
    </vt:vector>
  </TitlesOfParts>
  <Manager/>
  <Company/>
  <LinksUpToDate>false</LinksUpToDate>
  <CharactersWithSpaces>648573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24.501</dc:title>
  <dc:subject>Non-Access-Stratum (NAS) protocol for 5G System (5GS); Stage 3 (Release 15)</dc:subject>
  <dc:creator>MCC Support</dc:creator>
  <cp:keywords>5G, 5GS, EPS, stage 3, layer 3, user equipment, network</cp:keywords>
  <dc:description/>
  <cp:lastModifiedBy>Christian Herrero</cp:lastModifiedBy>
  <cp:revision>2</cp:revision>
  <dcterms:created xsi:type="dcterms:W3CDTF">2018-04-09T07:29:00Z</dcterms:created>
  <dcterms:modified xsi:type="dcterms:W3CDTF">2018-04-09T07:29:00Z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1523251976</vt:lpwstr>
  </property>
</Properties>
</file>