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B52" w:rsidRDefault="00B36B52" w:rsidP="00B36B52">
      <w:pPr>
        <w:pStyle w:val="CRCoverPage"/>
        <w:tabs>
          <w:tab w:val="right" w:pos="9639"/>
        </w:tabs>
        <w:spacing w:after="0"/>
        <w:rPr>
          <w:b/>
          <w:noProof/>
          <w:sz w:val="28"/>
        </w:rPr>
      </w:pPr>
      <w:bookmarkStart w:id="0" w:name="_Toc180404231"/>
      <w:bookmarkStart w:id="1" w:name="_Toc183934205"/>
      <w:bookmarkStart w:id="2" w:name="_Toc183948455"/>
      <w:bookmarkStart w:id="3" w:name="_Toc183951716"/>
      <w:bookmarkStart w:id="4" w:name="_Toc190445941"/>
      <w:bookmarkStart w:id="5" w:name="_Toc436619014"/>
      <w:bookmarkStart w:id="6" w:name="_Toc436619251"/>
      <w:bookmarkStart w:id="7" w:name="_Toc451844181"/>
      <w:bookmarkStart w:id="8" w:name="_Toc466346620"/>
      <w:bookmarkStart w:id="9" w:name="_Toc176767748"/>
      <w:bookmarkStart w:id="10" w:name="_Toc180404201"/>
      <w:bookmarkStart w:id="11" w:name="_Toc183934175"/>
      <w:bookmarkStart w:id="12" w:name="_Toc183948422"/>
      <w:bookmarkStart w:id="13" w:name="_Toc183951682"/>
      <w:bookmarkStart w:id="14" w:name="_Toc190445907"/>
      <w:bookmarkStart w:id="15" w:name="_Toc190665706"/>
      <w:bookmarkStart w:id="16" w:name="_Toc501355873"/>
      <w:bookmarkStart w:id="17" w:name="_Toc501366962"/>
      <w:bookmarkStart w:id="18" w:name="_Toc501368975"/>
      <w:bookmarkStart w:id="19" w:name="_Toc501373421"/>
      <w:bookmarkStart w:id="20" w:name="_Toc501376222"/>
      <w:bookmarkStart w:id="21" w:name="_Toc501377352"/>
      <w:bookmarkStart w:id="22" w:name="_Toc501377909"/>
      <w:bookmarkStart w:id="23" w:name="_Toc501395078"/>
      <w:bookmarkStart w:id="24" w:name="_Toc501395635"/>
      <w:bookmarkStart w:id="25" w:name="_Toc501442546"/>
      <w:bookmarkStart w:id="26" w:name="_Toc501574899"/>
      <w:bookmarkStart w:id="27" w:name="_Toc501576206"/>
      <w:bookmarkStart w:id="28" w:name="_Toc501619831"/>
      <w:bookmarkStart w:id="29" w:name="_Hlk503537872"/>
      <w:r>
        <w:rPr>
          <w:b/>
          <w:noProof/>
          <w:sz w:val="24"/>
        </w:rPr>
        <w:t>3GPP TSG-CT WG1 Meeting #108</w:t>
      </w:r>
      <w:r>
        <w:rPr>
          <w:b/>
          <w:i/>
          <w:noProof/>
          <w:sz w:val="28"/>
        </w:rPr>
        <w:tab/>
      </w:r>
      <w:bookmarkStart w:id="30" w:name="_Hlk503537849"/>
      <w:r w:rsidR="002724EF" w:rsidRPr="002724EF">
        <w:rPr>
          <w:b/>
          <w:noProof/>
          <w:sz w:val="28"/>
        </w:rPr>
        <w:t>C1-180368</w:t>
      </w:r>
      <w:bookmarkStart w:id="31" w:name="_GoBack"/>
      <w:bookmarkEnd w:id="31"/>
    </w:p>
    <w:p w:rsidR="00B36B52" w:rsidRDefault="00B36B52" w:rsidP="00B36B52">
      <w:pPr>
        <w:pStyle w:val="CRCoverPage"/>
        <w:tabs>
          <w:tab w:val="left" w:pos="7655"/>
        </w:tabs>
        <w:spacing w:after="0"/>
        <w:outlineLvl w:val="0"/>
        <w:rPr>
          <w:b/>
          <w:noProof/>
          <w:sz w:val="24"/>
        </w:rPr>
      </w:pPr>
      <w:r w:rsidRPr="00652560">
        <w:rPr>
          <w:b/>
          <w:noProof/>
          <w:sz w:val="24"/>
        </w:rPr>
        <w:t>Gothenburg</w:t>
      </w:r>
      <w:r>
        <w:rPr>
          <w:b/>
          <w:noProof/>
          <w:sz w:val="24"/>
        </w:rPr>
        <w:t xml:space="preserve"> (Sweden), 22 - 26 January 2017</w:t>
      </w:r>
    </w:p>
    <w:p w:rsidR="00B36B52" w:rsidRDefault="00B36B52" w:rsidP="00B36B52">
      <w:pPr>
        <w:rPr>
          <w:rFonts w:ascii="Arial" w:hAnsi="Arial" w:cs="Arial"/>
          <w:b/>
          <w:bCs/>
        </w:rPr>
      </w:pPr>
    </w:p>
    <w:p w:rsidR="00B36B52" w:rsidRDefault="00B36B52" w:rsidP="00B36B5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B36B52" w:rsidRDefault="00B36B52" w:rsidP="00B36B52">
      <w:pPr>
        <w:spacing w:after="120"/>
        <w:ind w:left="1985" w:hanging="1985"/>
        <w:rPr>
          <w:rFonts w:ascii="Arial" w:hAnsi="Arial" w:cs="Arial"/>
          <w:b/>
          <w:bCs/>
        </w:rPr>
      </w:pPr>
      <w:r>
        <w:rPr>
          <w:rFonts w:ascii="Arial" w:hAnsi="Arial" w:cs="Arial"/>
          <w:b/>
          <w:bCs/>
        </w:rPr>
        <w:t>Title:</w:t>
      </w:r>
      <w:r>
        <w:rPr>
          <w:rFonts w:ascii="Arial" w:hAnsi="Arial" w:cs="Arial"/>
          <w:b/>
          <w:bCs/>
        </w:rPr>
        <w:tab/>
      </w:r>
      <w:r w:rsidR="00096C9E">
        <w:rPr>
          <w:rFonts w:ascii="Arial" w:hAnsi="Arial" w:cs="Arial"/>
          <w:b/>
          <w:bCs/>
        </w:rPr>
        <w:t xml:space="preserve">5G MM - Discussion on </w:t>
      </w:r>
      <w:r w:rsidR="00CD3086">
        <w:rPr>
          <w:rFonts w:ascii="Arial" w:hAnsi="Arial" w:cs="Arial"/>
          <w:b/>
          <w:bCs/>
        </w:rPr>
        <w:t>PCF originated policies configuration</w:t>
      </w:r>
    </w:p>
    <w:p w:rsidR="00B36B52" w:rsidRPr="00C524DD" w:rsidRDefault="00B36B52" w:rsidP="00B36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15.2.2.3</w:t>
      </w:r>
    </w:p>
    <w:p w:rsidR="00B36B52" w:rsidRPr="00C524DD" w:rsidRDefault="00B36B52" w:rsidP="00B36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36B52" w:rsidRPr="00C524DD" w:rsidRDefault="00B36B52" w:rsidP="00B36B52">
      <w:pPr>
        <w:pBdr>
          <w:bottom w:val="single" w:sz="12" w:space="1" w:color="auto"/>
        </w:pBdr>
        <w:spacing w:after="120"/>
        <w:ind w:left="1985" w:hanging="1985"/>
        <w:rPr>
          <w:rFonts w:ascii="Arial" w:hAnsi="Arial" w:cs="Arial"/>
          <w:b/>
          <w:bCs/>
        </w:rPr>
      </w:pPr>
    </w:p>
    <w:p w:rsidR="00B36B52" w:rsidRPr="008A5E86" w:rsidRDefault="00B36B52" w:rsidP="00B36B52">
      <w:pPr>
        <w:pStyle w:val="CRCoverPage"/>
        <w:rPr>
          <w:b/>
          <w:noProof/>
          <w:lang w:val="en-US"/>
        </w:rPr>
      </w:pPr>
      <w:r w:rsidRPr="008A5E86">
        <w:rPr>
          <w:b/>
          <w:noProof/>
          <w:lang w:val="en-US"/>
        </w:rPr>
        <w:t xml:space="preserve">2. </w:t>
      </w:r>
      <w:r w:rsidR="00AE096E">
        <w:rPr>
          <w:b/>
          <w:noProof/>
          <w:lang w:val="en-US"/>
        </w:rPr>
        <w:t>Discussion</w:t>
      </w:r>
    </w:p>
    <w:p w:rsidR="00B36B52" w:rsidRDefault="00B36B52" w:rsidP="00B36B52">
      <w:pPr>
        <w:rPr>
          <w:noProof/>
          <w:lang w:val="en-US"/>
        </w:rPr>
      </w:pPr>
      <w:r>
        <w:rPr>
          <w:noProof/>
          <w:lang w:val="en-US"/>
        </w:rPr>
        <w:t xml:space="preserve">SA2 updated </w:t>
      </w:r>
      <w:r w:rsidRPr="00050CA8">
        <w:t>UE Configuration Update</w:t>
      </w:r>
      <w:r>
        <w:t xml:space="preserve"> procedure </w:t>
      </w:r>
      <w:r w:rsidR="00CD3086">
        <w:t xml:space="preserve">in TS 23.502 </w:t>
      </w:r>
      <w:r>
        <w:t>as follows</w:t>
      </w:r>
      <w:r>
        <w:rPr>
          <w:noProof/>
          <w:lang w:val="en-US"/>
        </w:rPr>
        <w:t>:</w:t>
      </w:r>
    </w:p>
    <w:p w:rsidR="00B36B52" w:rsidRDefault="00B36B52" w:rsidP="00B36B52">
      <w:pPr>
        <w:rPr>
          <w:noProof/>
          <w:lang w:val="en-US"/>
        </w:rPr>
      </w:pPr>
      <w:r>
        <w:rPr>
          <w:noProof/>
          <w:lang w:val="en-US"/>
        </w:rPr>
        <w:t>-------------------------------</w:t>
      </w:r>
    </w:p>
    <w:p w:rsidR="00B36B52" w:rsidRPr="00050CA8" w:rsidRDefault="00B36B52" w:rsidP="00B36B52">
      <w:pPr>
        <w:pStyle w:val="Heading3"/>
      </w:pPr>
      <w:r w:rsidRPr="00050CA8">
        <w:t>4.2.4</w:t>
      </w:r>
      <w:r w:rsidRPr="00050CA8">
        <w:tab/>
      </w:r>
      <w:bookmarkStart w:id="32" w:name="_Hlk503537831"/>
      <w:r w:rsidRPr="00050CA8">
        <w:t>UE Configuration Update</w:t>
      </w:r>
      <w:bookmarkEnd w:id="32"/>
    </w:p>
    <w:p w:rsidR="00B36B52" w:rsidRPr="00050CA8" w:rsidRDefault="00B36B52" w:rsidP="00B36B52">
      <w:pPr>
        <w:pStyle w:val="Heading4"/>
      </w:pPr>
      <w:r w:rsidRPr="00050CA8">
        <w:rPr>
          <w:lang w:eastAsia="zh-CN"/>
        </w:rPr>
        <w:t>4.2.4.1</w:t>
      </w:r>
      <w:r w:rsidRPr="00050CA8">
        <w:tab/>
        <w:t>General</w:t>
      </w:r>
    </w:p>
    <w:p w:rsidR="00B36B52" w:rsidRPr="00DE59B4" w:rsidRDefault="00B36B52" w:rsidP="00B36B52">
      <w:r w:rsidRPr="007337A0">
        <w:t xml:space="preserve">UE configuration may be updated by the network at any time using UE Configuration Update procedure. UE </w:t>
      </w:r>
      <w:r w:rsidRPr="00DE59B4">
        <w:t>configuration includes:</w:t>
      </w:r>
    </w:p>
    <w:p w:rsidR="00B36B52" w:rsidRDefault="00B36B52" w:rsidP="00B36B52">
      <w:pPr>
        <w:pStyle w:val="B1"/>
      </w:pPr>
      <w:r>
        <w:t>-</w:t>
      </w:r>
      <w:r>
        <w:tab/>
        <w:t>Access and Mobility Management related parameters decided and provided by the AMF.</w:t>
      </w:r>
    </w:p>
    <w:p w:rsidR="00B36B52" w:rsidRDefault="00B36B52" w:rsidP="00B36B52">
      <w:pPr>
        <w:pStyle w:val="B1"/>
      </w:pPr>
      <w:r>
        <w:t>-</w:t>
      </w:r>
      <w:r>
        <w:tab/>
        <w:t>UE Policy provided by the PCF.</w:t>
      </w:r>
    </w:p>
    <w:p w:rsidR="00B36B52" w:rsidRDefault="00B36B52" w:rsidP="00B36B52">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 When the PCF wants to change or provide new UE Policies in the UE, the PCF initiates the procedure defined in clause</w:t>
      </w:r>
      <w:r>
        <w:t> </w:t>
      </w:r>
      <w:r w:rsidRPr="00DE59B4">
        <w:t>4.2.4.3</w:t>
      </w:r>
      <w:r w:rsidRPr="00050CA8">
        <w:t>.</w:t>
      </w:r>
    </w:p>
    <w:p w:rsidR="00B36B52" w:rsidRPr="007337A0" w:rsidRDefault="00B36B52" w:rsidP="00B36B52">
      <w:pPr>
        <w:pStyle w:val="Heading4"/>
      </w:pPr>
      <w:r w:rsidRPr="00DE59B4">
        <w:rPr>
          <w:lang w:eastAsia="zh-CN"/>
        </w:rPr>
        <w:t>4.2.4.2</w:t>
      </w:r>
      <w:r w:rsidRPr="00DE59B4">
        <w:tab/>
        <w:t>UE Configuration Update procedure for access and mobility management</w:t>
      </w:r>
      <w:r w:rsidRPr="007337A0">
        <w:t xml:space="preserve"> related parameters</w:t>
      </w:r>
    </w:p>
    <w:p w:rsidR="00B36B52" w:rsidRDefault="00B36B52" w:rsidP="00B36B52">
      <w:r w:rsidRPr="007337A0">
        <w:t xml:space="preserve">This procedure is initiated by the AMF when the AMF wants to update </w:t>
      </w:r>
      <w:r w:rsidRPr="00DE59B4">
        <w:t>access and mobility management</w:t>
      </w:r>
      <w:r w:rsidRPr="007337A0">
        <w:t xml:space="preserve"> related parameters in the UE </w:t>
      </w:r>
      <w:r w:rsidRPr="00DE59B4">
        <w:t>configuration.</w:t>
      </w:r>
    </w:p>
    <w:p w:rsidR="00B36B52" w:rsidRPr="00050CA8" w:rsidRDefault="00B36B52" w:rsidP="00B36B52">
      <w:r w:rsidRPr="00050CA8">
        <w:t>The procedure applies only to information in the UE that does not require negotiation between the UE and the network.</w:t>
      </w:r>
    </w:p>
    <w:p w:rsidR="00B36B52" w:rsidRPr="00050CA8" w:rsidRDefault="00B36B52" w:rsidP="00B36B52">
      <w:r w:rsidRPr="00050CA8">
        <w:t xml:space="preserve">This procedure is also used to trigger UE </w:t>
      </w:r>
      <w:r w:rsidRPr="00FE3E6F">
        <w:t xml:space="preserve">to perform, based on network indication, either </w:t>
      </w:r>
      <w:r w:rsidRPr="00050CA8">
        <w:t>Registration Update procedure</w:t>
      </w:r>
      <w:r w:rsidRPr="00162FCB">
        <w:rPr>
          <w:rFonts w:eastAsia="Malgun Gothic"/>
          <w:color w:val="000000"/>
          <w:lang w:eastAsia="ja-JP"/>
        </w:rPr>
        <w:t xml:space="preserve"> </w:t>
      </w:r>
      <w:r w:rsidRPr="00162FCB">
        <w:t>while the UE is in CM-CONNECTED state</w:t>
      </w:r>
      <w:r>
        <w:t xml:space="preserve"> </w:t>
      </w:r>
      <w:r w:rsidRPr="00050CA8">
        <w:t>to modify parameters that require negotiation (e.g. MICO mode) or Registration Update procedure</w:t>
      </w:r>
      <w:r>
        <w:t xml:space="preserve"> </w:t>
      </w:r>
      <w:r w:rsidRPr="00162FCB">
        <w:t>after the UE enters CM-IDLE state (e.g. for changes to Allowed NSSAI that require re-registration).</w:t>
      </w:r>
    </w:p>
    <w:p w:rsidR="00B36B52" w:rsidRPr="00050CA8" w:rsidRDefault="00B36B52" w:rsidP="00B36B52">
      <w:pPr>
        <w:rPr>
          <w:lang w:eastAsia="zh-CN"/>
        </w:rPr>
      </w:pPr>
      <w:r w:rsidRPr="00050CA8">
        <w:t>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p>
    <w:p w:rsidR="00B36B52" w:rsidRDefault="00B36B52" w:rsidP="00B36B52">
      <w:pPr>
        <w:pStyle w:val="TH"/>
      </w:pPr>
      <w:r>
        <w:object w:dxaOrig="11610" w:dyaOrig="5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37.6pt" o:ole="">
            <v:imagedata r:id="rId8" o:title=""/>
          </v:shape>
          <o:OLEObject Type="Embed" ProgID="Visio.Drawing.11" ShapeID="_x0000_i1025" DrawAspect="Content" ObjectID="_1577520130" r:id="rId9"/>
        </w:object>
      </w:r>
    </w:p>
    <w:p w:rsidR="00B36B52" w:rsidRPr="00BC43C2" w:rsidRDefault="00B36B52" w:rsidP="00B36B52">
      <w:pPr>
        <w:pStyle w:val="TF"/>
      </w:pPr>
      <w:r w:rsidRPr="00050CA8">
        <w:t>Figure 4.2.4.2-1 UE Configuration Update procedure</w:t>
      </w:r>
      <w:r w:rsidRPr="00BC43C2">
        <w:t xml:space="preserve"> for access and mobility management related parameters</w:t>
      </w:r>
    </w:p>
    <w:p w:rsidR="00B36B52" w:rsidRPr="00050CA8" w:rsidRDefault="00B36B52" w:rsidP="00B36B52">
      <w:pPr>
        <w:pStyle w:val="B1"/>
        <w:rPr>
          <w:lang w:eastAsia="zh-CN"/>
        </w:rPr>
      </w:pPr>
      <w:r w:rsidRPr="00050CA8">
        <w:rPr>
          <w:lang w:eastAsia="zh-CN"/>
        </w:rPr>
        <w:t xml:space="preserve">0. AMF determines the necessity of UE configuration change due to various reasons </w:t>
      </w:r>
      <w:r w:rsidRPr="00B32E03">
        <w:rPr>
          <w:highlight w:val="yellow"/>
          <w:lang w:eastAsia="zh-CN"/>
        </w:rPr>
        <w:t>(e.g. UE mobility change, NW policy, UE subscription change)</w:t>
      </w:r>
      <w:r w:rsidRPr="00050CA8">
        <w:rPr>
          <w:lang w:eastAsia="zh-CN"/>
        </w:rPr>
        <w:t xml:space="preserve"> or that the UE needs to perform a Registration Procedure. If a UE is in CM-IDLE, the AMF triggers Network Triggered Service Request (in clause 4.2.3.4).</w:t>
      </w:r>
    </w:p>
    <w:p w:rsidR="00B36B52" w:rsidRPr="00050CA8" w:rsidRDefault="00B36B52" w:rsidP="00B36B52">
      <w:pPr>
        <w:pStyle w:val="B1"/>
      </w:pPr>
      <w:r w:rsidRPr="00050CA8">
        <w:tab/>
        <w:t>The AMF may include Handover Restriction List in N2 message that delivers UE Configuration Update command to the UE if the service area restriction for the UE is updated.</w:t>
      </w:r>
    </w:p>
    <w:p w:rsidR="00B36B52" w:rsidRPr="00050CA8" w:rsidRDefault="00B36B52" w:rsidP="00B36B52">
      <w:pPr>
        <w:pStyle w:val="B1"/>
      </w:pPr>
      <w:r w:rsidRPr="00050CA8">
        <w:rPr>
          <w:lang w:eastAsia="zh-CN"/>
        </w:rPr>
        <w:t>1.</w:t>
      </w:r>
      <w:r w:rsidRPr="00050CA8">
        <w:tab/>
        <w:t xml:space="preserve">The AMF sends UE Configuration Update command containing UE parameter (5G-GUTI, TAI List, Allowed NSSAI, NITZ, Mobility Restrictions, LADN Information, </w:t>
      </w:r>
      <w:r w:rsidRPr="00576EFD">
        <w:rPr>
          <w:lang w:eastAsia="zh-CN"/>
        </w:rPr>
        <w:t>MICO, whether or not the current</w:t>
      </w:r>
      <w:r w:rsidRPr="00576EFD">
        <w:rPr>
          <w:lang w:val="en-US" w:eastAsia="zh-CN"/>
        </w:rPr>
        <w:t xml:space="preserve"> 5G-GUTI is </w:t>
      </w:r>
      <w:r w:rsidRPr="00576EFD">
        <w:rPr>
          <w:lang w:eastAsia="zh-CN"/>
        </w:rPr>
        <w:t>v</w:t>
      </w:r>
      <w:r w:rsidRPr="00576EFD">
        <w:rPr>
          <w:lang w:val="en-US" w:eastAsia="zh-CN"/>
        </w:rPr>
        <w:t xml:space="preserve">alid, </w:t>
      </w:r>
      <w:r w:rsidRPr="00576EFD">
        <w:rPr>
          <w:lang w:eastAsia="zh-CN"/>
        </w:rPr>
        <w:t>Configuration Update Indication</w:t>
      </w:r>
      <w:r w:rsidRPr="00050CA8">
        <w:t>) to UE.</w:t>
      </w:r>
    </w:p>
    <w:p w:rsidR="00B36B52" w:rsidRPr="00050CA8" w:rsidRDefault="00B36B52" w:rsidP="00B36B52">
      <w:pPr>
        <w:pStyle w:val="B1"/>
      </w:pPr>
      <w:r w:rsidRPr="00050CA8">
        <w:tab/>
        <w:t xml:space="preserve">The AMF includes one or </w:t>
      </w:r>
      <w:r>
        <w:rPr>
          <w:lang w:val="en-CA"/>
        </w:rPr>
        <w:t>some</w:t>
      </w:r>
      <w:r w:rsidRPr="00050CA8">
        <w:t>of 5G-GUTI, TAI List, Allowed NSSAI, NITZ (Network Identity and Time Zone),</w:t>
      </w:r>
      <w:r w:rsidRPr="00BC43C2">
        <w:t xml:space="preserve"> </w:t>
      </w:r>
      <w:r w:rsidRPr="00050CA8">
        <w:t>Mobility Restrictions parameters or LADN Information if the AMF wants to update these NAS parameters without triggering UE re-registration.</w:t>
      </w:r>
    </w:p>
    <w:p w:rsidR="00B36B52" w:rsidRDefault="00B36B52" w:rsidP="00B36B52">
      <w:pPr>
        <w:pStyle w:val="B1"/>
        <w:rPr>
          <w:lang w:eastAsia="zh-CN"/>
        </w:rPr>
      </w:pPr>
      <w:r w:rsidRPr="00050CA8">
        <w:tab/>
      </w:r>
      <w:r w:rsidRPr="00050CA8">
        <w:rPr>
          <w:lang w:eastAsia="zh-CN"/>
        </w:rPr>
        <w:t xml:space="preserve">The AMF </w:t>
      </w:r>
      <w:r>
        <w:rPr>
          <w:lang w:val="en-CA" w:eastAsia="zh-CN"/>
        </w:rPr>
        <w:t xml:space="preserve">may </w:t>
      </w:r>
      <w:r w:rsidRPr="00050CA8">
        <w:rPr>
          <w:lang w:eastAsia="zh-CN"/>
        </w:rPr>
        <w:t xml:space="preserve">include in the UE Configuration Update Command also a </w:t>
      </w:r>
      <w:r w:rsidRPr="007748D0">
        <w:rPr>
          <w:lang w:eastAsia="zh-CN"/>
        </w:rPr>
        <w:t>Configuration Update Indication</w:t>
      </w:r>
      <w:r w:rsidRPr="004D0437">
        <w:rPr>
          <w:lang w:eastAsia="zh-CN"/>
        </w:rPr>
        <w:t xml:space="preserve"> parameter indicating</w:t>
      </w:r>
      <w:r w:rsidRPr="007748D0">
        <w:rPr>
          <w:lang w:eastAsia="zh-CN"/>
        </w:rPr>
        <w:t xml:space="preserve"> whether</w:t>
      </w:r>
      <w:r w:rsidRPr="004D0437">
        <w:rPr>
          <w:lang w:eastAsia="zh-CN"/>
        </w:rPr>
        <w:t>:</w:t>
      </w:r>
    </w:p>
    <w:p w:rsidR="00B36B52" w:rsidRDefault="00B36B52" w:rsidP="00B36B52">
      <w:pPr>
        <w:pStyle w:val="B2"/>
      </w:pPr>
      <w:r>
        <w:t>-</w:t>
      </w:r>
      <w:r>
        <w:tab/>
        <w:t>The UE shall acknowledge the command and,</w:t>
      </w:r>
    </w:p>
    <w:p w:rsidR="00B36B52" w:rsidRDefault="00B36B52" w:rsidP="00B36B52">
      <w:pPr>
        <w:pStyle w:val="B2"/>
      </w:pPr>
      <w:r>
        <w:t>-</w:t>
      </w:r>
      <w:r>
        <w:tab/>
        <w:t>A re-registration is requested.</w:t>
      </w:r>
    </w:p>
    <w:p w:rsidR="00B36B52" w:rsidRDefault="00B36B52" w:rsidP="00B36B52">
      <w:pPr>
        <w:pStyle w:val="B1"/>
      </w:pPr>
      <w:r w:rsidRPr="00050CA8">
        <w:t>2.</w:t>
      </w:r>
      <w:r w:rsidRPr="00050CA8">
        <w:tab/>
        <w:t xml:space="preserve">If the UE </w:t>
      </w:r>
      <w:r w:rsidRPr="002A5B92">
        <w:t>Configuration Update Indication</w:t>
      </w:r>
      <w:r>
        <w:t xml:space="preserve"> </w:t>
      </w:r>
      <w:r w:rsidRPr="00050CA8">
        <w:t>requires acknowledgement of the UE Configuration Update Command, then the UE shall send a UE Configuration Update complete message to the AMF. The AMF should request acknowledgement for all UE Configuration Updates, except for NITZ.</w:t>
      </w:r>
    </w:p>
    <w:p w:rsidR="00B36B52" w:rsidRPr="002A5B92" w:rsidRDefault="00B36B52" w:rsidP="00B36B52">
      <w:pPr>
        <w:pStyle w:val="B1"/>
      </w:pPr>
      <w:r w:rsidRPr="002A5B92">
        <w:t>3a.</w:t>
      </w:r>
      <w:r w:rsidRPr="002A5B92">
        <w:tab/>
        <w:t>If the Configuration Update Indication requires a re-registration procedure and MICO is included in the UE Configuration Update Command message, UE shall initiate a Registration procedure after the acknowledgement immediately to re-negotiated MICO mode with the network. Step 3b and step 4 are skipped.</w:t>
      </w:r>
    </w:p>
    <w:p w:rsidR="00B36B52" w:rsidRPr="002A5B92" w:rsidRDefault="00B36B52" w:rsidP="00B36B52">
      <w:pPr>
        <w:pStyle w:val="B1"/>
        <w:rPr>
          <w:lang w:val="en-US"/>
        </w:rPr>
      </w:pPr>
      <w:r w:rsidRPr="002A5B92">
        <w:t>3b.</w:t>
      </w:r>
      <w:r w:rsidRPr="002A5B92">
        <w:tab/>
        <w:t xml:space="preserve">If the Configuration Update Indication requires a re-registration procedure, an Allowed NSSAI and an indication that the current 5G-GUTI is invalid are included in the UE Configuration Update Command message, AMF shall release the NAS signalling connection for </w:t>
      </w:r>
      <w:r w:rsidRPr="002A5B92">
        <w:rPr>
          <w:lang w:val="en-US"/>
        </w:rPr>
        <w:t>the UE after receiving the acknowledgement in step 2. Step 3a is skipped for this condition.</w:t>
      </w:r>
    </w:p>
    <w:p w:rsidR="00B36B52" w:rsidRPr="00050CA8" w:rsidRDefault="00B36B52" w:rsidP="00B36B52">
      <w:pPr>
        <w:pStyle w:val="B1"/>
      </w:pPr>
      <w:r w:rsidRPr="002A5B92">
        <w:t>4.</w:t>
      </w:r>
      <w:r w:rsidRPr="002A5B92">
        <w:tab/>
        <w:t>UE initiates a Registration including SUPI in the Registration Request message after the UE enters CM-IDLE state.</w:t>
      </w:r>
    </w:p>
    <w:p w:rsidR="00B36B52" w:rsidRDefault="00B36B52" w:rsidP="00B36B52">
      <w:pPr>
        <w:pStyle w:val="NO"/>
        <w:rPr>
          <w:lang w:eastAsia="zh-CN"/>
        </w:rPr>
      </w:pPr>
      <w:r w:rsidRPr="00050CA8">
        <w:rPr>
          <w:lang w:eastAsia="zh-CN"/>
        </w:rPr>
        <w:t>NOTE:</w:t>
      </w:r>
      <w:r w:rsidRPr="00050CA8">
        <w:rPr>
          <w:lang w:eastAsia="zh-CN"/>
        </w:rPr>
        <w:tab/>
        <w:t>Receiving UE Configuration Update command without a</w:t>
      </w:r>
      <w:r w:rsidRPr="002A5B92">
        <w:rPr>
          <w:lang w:eastAsia="zh-CN"/>
        </w:rPr>
        <w:t>n indication requesting</w:t>
      </w:r>
      <w:r w:rsidRPr="00050CA8">
        <w:rPr>
          <w:lang w:eastAsia="zh-CN"/>
        </w:rPr>
        <w:t xml:space="preserve"> to perform re-registration, can still trigger Registration Update procedure by the UE for other reasons.</w:t>
      </w:r>
    </w:p>
    <w:p w:rsidR="00B36B52" w:rsidRPr="007337A0" w:rsidRDefault="00B36B52" w:rsidP="00B36B52">
      <w:pPr>
        <w:pStyle w:val="Heading4"/>
      </w:pPr>
      <w:r w:rsidRPr="007337A0">
        <w:lastRenderedPageBreak/>
        <w:t>4.2.4.3</w:t>
      </w:r>
      <w:r w:rsidRPr="007337A0">
        <w:tab/>
        <w:t>UE Configuration Update procedure for transparent UE Policy delivery</w:t>
      </w:r>
    </w:p>
    <w:p w:rsidR="00B36B52" w:rsidRPr="00DE59B4" w:rsidRDefault="00B36B52" w:rsidP="00B36B52">
      <w:r w:rsidRPr="00DE59B4">
        <w:t xml:space="preserve">This procedure is initiated when </w:t>
      </w:r>
      <w:r w:rsidRPr="00B32E03">
        <w:rPr>
          <w:highlight w:val="yellow"/>
        </w:rPr>
        <w:t>the PCF wants to update UE policy in the UE configuration</w:t>
      </w:r>
      <w:r w:rsidRPr="00DE59B4">
        <w:t>.</w:t>
      </w:r>
    </w:p>
    <w:p w:rsidR="00B36B52" w:rsidRPr="007337A0" w:rsidRDefault="00B36B52" w:rsidP="00B36B52">
      <w:pPr>
        <w:pStyle w:val="TH"/>
      </w:pPr>
      <w:r w:rsidRPr="007337A0">
        <w:object w:dxaOrig="11540" w:dyaOrig="6038">
          <v:shape id="_x0000_i1026" type="#_x0000_t75" style="width:481.8pt;height:252pt" o:ole="">
            <v:imagedata r:id="rId10" o:title=""/>
          </v:shape>
          <o:OLEObject Type="Embed" ProgID="Visio.Drawing.11" ShapeID="_x0000_i1026" DrawAspect="Content" ObjectID="_1577520131" r:id="rId11"/>
        </w:object>
      </w:r>
    </w:p>
    <w:p w:rsidR="00B36B52" w:rsidRPr="00DE59B4" w:rsidRDefault="00B36B52" w:rsidP="00B36B52">
      <w:pPr>
        <w:pStyle w:val="TF"/>
      </w:pPr>
      <w:r w:rsidRPr="00DE59B4">
        <w:rPr>
          <w:rFonts w:hint="eastAsia"/>
        </w:rPr>
        <w:t>Figure 4.</w:t>
      </w:r>
      <w:r w:rsidRPr="00DE59B4">
        <w:t>2.4.3-1</w:t>
      </w:r>
      <w:r w:rsidRPr="00DE59B4">
        <w:rPr>
          <w:rFonts w:hint="eastAsia"/>
        </w:rPr>
        <w:t xml:space="preserve"> UE </w:t>
      </w:r>
      <w:r w:rsidRPr="00DE59B4">
        <w:t>C</w:t>
      </w:r>
      <w:r w:rsidRPr="00DE59B4">
        <w:rPr>
          <w:rFonts w:hint="eastAsia"/>
        </w:rPr>
        <w:t xml:space="preserve">onfiguration </w:t>
      </w:r>
      <w:r w:rsidRPr="00DE59B4">
        <w:t>U</w:t>
      </w:r>
      <w:r w:rsidRPr="00DE59B4">
        <w:rPr>
          <w:rFonts w:hint="eastAsia"/>
        </w:rPr>
        <w:t>pdate</w:t>
      </w:r>
      <w:r w:rsidRPr="00DE59B4">
        <w:t xml:space="preserve"> procedure for transparent UE Policy delivery</w:t>
      </w:r>
    </w:p>
    <w:p w:rsidR="00B36B52" w:rsidRPr="00DE59B4" w:rsidRDefault="00B36B52" w:rsidP="00B36B52">
      <w:pPr>
        <w:pStyle w:val="B1"/>
        <w:ind w:left="284" w:firstLine="0"/>
      </w:pPr>
      <w:r w:rsidRPr="00DE59B4">
        <w:t>0.</w:t>
      </w:r>
      <w:r>
        <w:tab/>
      </w:r>
      <w:r w:rsidRPr="00DE59B4">
        <w:t>As defined in clauses 4.16.1.2 and 4.16.2.2, AMF receives the UE Policy information from the PCF that needs to be delivered transparently to the UE over NAS.</w:t>
      </w:r>
    </w:p>
    <w:p w:rsidR="00B36B52" w:rsidRPr="00DE59B4" w:rsidRDefault="00B36B52" w:rsidP="00B36B52">
      <w:pPr>
        <w:pStyle w:val="B1"/>
        <w:ind w:left="284" w:firstLine="0"/>
      </w:pPr>
      <w:r w:rsidRPr="00DE59B4">
        <w:rPr>
          <w:rFonts w:hint="eastAsia"/>
        </w:rPr>
        <w:t>1.</w:t>
      </w:r>
      <w:r>
        <w:tab/>
      </w:r>
      <w:r w:rsidRPr="00DE59B4">
        <w:t>The AMF sends the UE Policy received from PCF as a transparent container in a NAS transport message for UE Policy delivery to the UE.</w:t>
      </w:r>
    </w:p>
    <w:p w:rsidR="00B36B52" w:rsidRPr="00050CA8" w:rsidRDefault="00B36B52" w:rsidP="00B36B52">
      <w:pPr>
        <w:pStyle w:val="NO"/>
        <w:rPr>
          <w:lang w:eastAsia="zh-CN"/>
        </w:rPr>
      </w:pPr>
      <w:r w:rsidRPr="00B32E03">
        <w:rPr>
          <w:highlight w:val="yellow"/>
          <w:lang w:eastAsia="zh-CN"/>
        </w:rPr>
        <w:t>NOTE:</w:t>
      </w:r>
      <w:r w:rsidRPr="00B32E03">
        <w:rPr>
          <w:highlight w:val="yellow"/>
          <w:lang w:eastAsia="zh-CN"/>
        </w:rPr>
        <w:tab/>
        <w:t>The NAS message used for this procedure is decided by stage 3 as specified in TS 24.501 [25].</w:t>
      </w:r>
    </w:p>
    <w:p w:rsidR="00B36B52" w:rsidRDefault="00B36B52" w:rsidP="00B36B52">
      <w:pPr>
        <w:rPr>
          <w:noProof/>
          <w:lang w:val="en-US"/>
        </w:rPr>
      </w:pPr>
      <w:r>
        <w:rPr>
          <w:noProof/>
          <w:lang w:val="en-US"/>
        </w:rPr>
        <w:t>-------------------------------</w:t>
      </w:r>
    </w:p>
    <w:p w:rsidR="00B36B52" w:rsidRPr="0086366E" w:rsidRDefault="00B36B52" w:rsidP="00B36B52">
      <w:pPr>
        <w:pStyle w:val="NO"/>
        <w:rPr>
          <w:b/>
          <w:noProof/>
          <w:lang w:val="en-US"/>
        </w:rPr>
      </w:pPr>
      <w:r w:rsidRPr="0086366E">
        <w:rPr>
          <w:b/>
          <w:noProof/>
          <w:lang w:val="en-US"/>
        </w:rPr>
        <w:t>Observation-1:</w:t>
      </w:r>
      <w:r w:rsidRPr="0086366E">
        <w:rPr>
          <w:b/>
          <w:noProof/>
          <w:lang w:val="en-US"/>
        </w:rPr>
        <w:tab/>
        <w:t xml:space="preserve">Stage-2 contains a new stage-2 flow describing transport of </w:t>
      </w:r>
      <w:r w:rsidR="00323729" w:rsidRPr="0086366E">
        <w:rPr>
          <w:b/>
          <w:noProof/>
          <w:lang w:val="en-US"/>
        </w:rPr>
        <w:t>PCF</w:t>
      </w:r>
      <w:r w:rsidR="00323729">
        <w:rPr>
          <w:b/>
          <w:noProof/>
          <w:lang w:val="en-US"/>
        </w:rPr>
        <w:t xml:space="preserve"> </w:t>
      </w:r>
      <w:r w:rsidR="00323729" w:rsidRPr="0086366E">
        <w:rPr>
          <w:b/>
          <w:noProof/>
          <w:lang w:val="en-US"/>
        </w:rPr>
        <w:t xml:space="preserve">originated </w:t>
      </w:r>
      <w:r w:rsidR="00323729">
        <w:rPr>
          <w:b/>
          <w:noProof/>
          <w:lang w:val="en-US"/>
        </w:rPr>
        <w:t>policies</w:t>
      </w:r>
      <w:r w:rsidRPr="0086366E">
        <w:rPr>
          <w:b/>
          <w:noProof/>
          <w:lang w:val="en-US"/>
        </w:rPr>
        <w:t xml:space="preserve">. </w:t>
      </w:r>
      <w:r w:rsidR="00323729">
        <w:rPr>
          <w:b/>
          <w:noProof/>
          <w:lang w:val="en-US"/>
        </w:rPr>
        <w:t xml:space="preserve">Transport of other </w:t>
      </w:r>
      <w:r w:rsidRPr="0086366E">
        <w:rPr>
          <w:b/>
          <w:noProof/>
          <w:lang w:val="en-US"/>
        </w:rPr>
        <w:t xml:space="preserve">policies and subscription changes are </w:t>
      </w:r>
      <w:r w:rsidR="00323729">
        <w:rPr>
          <w:b/>
          <w:noProof/>
          <w:lang w:val="en-US"/>
        </w:rPr>
        <w:t xml:space="preserve">kept </w:t>
      </w:r>
      <w:r w:rsidRPr="0086366E">
        <w:rPr>
          <w:b/>
          <w:noProof/>
          <w:lang w:val="en-US"/>
        </w:rPr>
        <w:t>in the original stage-2 flow.</w:t>
      </w:r>
    </w:p>
    <w:p w:rsidR="00B36B52" w:rsidRPr="0086366E" w:rsidRDefault="00B36B52" w:rsidP="00B36B52">
      <w:pPr>
        <w:pStyle w:val="NO"/>
        <w:rPr>
          <w:b/>
          <w:noProof/>
          <w:lang w:val="en-US"/>
        </w:rPr>
      </w:pPr>
      <w:r w:rsidRPr="0086366E">
        <w:rPr>
          <w:b/>
          <w:noProof/>
          <w:lang w:val="en-US"/>
        </w:rPr>
        <w:t>Observation-2:</w:t>
      </w:r>
      <w:r w:rsidRPr="0086366E">
        <w:rPr>
          <w:b/>
          <w:noProof/>
          <w:lang w:val="en-US"/>
        </w:rPr>
        <w:tab/>
        <w:t xml:space="preserve">Stage-2 leaves to stage-3 which NAS messages are used to transport the </w:t>
      </w:r>
      <w:r w:rsidR="00323729" w:rsidRPr="0086366E">
        <w:rPr>
          <w:b/>
          <w:noProof/>
          <w:lang w:val="en-US"/>
        </w:rPr>
        <w:t>PCF</w:t>
      </w:r>
      <w:r w:rsidR="00323729">
        <w:rPr>
          <w:b/>
          <w:noProof/>
          <w:lang w:val="en-US"/>
        </w:rPr>
        <w:t xml:space="preserve"> </w:t>
      </w:r>
      <w:r w:rsidR="00323729" w:rsidRPr="0086366E">
        <w:rPr>
          <w:b/>
          <w:noProof/>
          <w:lang w:val="en-US"/>
        </w:rPr>
        <w:t xml:space="preserve">originated </w:t>
      </w:r>
      <w:r w:rsidR="00323729">
        <w:rPr>
          <w:b/>
          <w:noProof/>
          <w:lang w:val="en-US"/>
        </w:rPr>
        <w:t>policies</w:t>
      </w:r>
      <w:r w:rsidRPr="0086366E">
        <w:rPr>
          <w:b/>
          <w:noProof/>
          <w:lang w:val="en-US"/>
        </w:rPr>
        <w:t>.</w:t>
      </w:r>
    </w:p>
    <w:p w:rsidR="0086366E" w:rsidRDefault="0086366E" w:rsidP="0086366E">
      <w:r>
        <w:t xml:space="preserve">Given that NAS messages can be lost, a </w:t>
      </w:r>
      <w:r w:rsidR="00323729">
        <w:t xml:space="preserve">mechanism transporting </w:t>
      </w:r>
      <w:r w:rsidR="00323729" w:rsidRPr="00323729">
        <w:t>PCF originated policies</w:t>
      </w:r>
      <w:r>
        <w:t xml:space="preserve"> </w:t>
      </w:r>
      <w:r w:rsidR="00323729">
        <w:t xml:space="preserve">via NAS </w:t>
      </w:r>
      <w:r>
        <w:t>needs to consist of:</w:t>
      </w:r>
    </w:p>
    <w:p w:rsidR="0086366E" w:rsidRDefault="0086366E" w:rsidP="0086366E">
      <w:pPr>
        <w:pStyle w:val="B1"/>
      </w:pPr>
      <w:r>
        <w:t>-</w:t>
      </w:r>
      <w:r>
        <w:tab/>
        <w:t xml:space="preserve">sender (i.e. AMF) repeating </w:t>
      </w:r>
      <w:r w:rsidR="00F3557D">
        <w:t xml:space="preserve">the </w:t>
      </w:r>
      <w:r>
        <w:t>request transporting the information until receiving an ack from the receiver (i.e. UE).</w:t>
      </w:r>
    </w:p>
    <w:p w:rsidR="0086366E" w:rsidRPr="0086366E" w:rsidRDefault="0086366E" w:rsidP="0086366E">
      <w:pPr>
        <w:pStyle w:val="B1"/>
        <w:rPr>
          <w:noProof/>
          <w:lang w:val="en-US"/>
        </w:rPr>
      </w:pPr>
      <w:r>
        <w:t>-</w:t>
      </w:r>
      <w:r>
        <w:tab/>
        <w:t xml:space="preserve">receiver </w:t>
      </w:r>
      <w:r w:rsidR="00F3557D">
        <w:t xml:space="preserve">(i.e. UE) </w:t>
      </w:r>
      <w:r>
        <w:t xml:space="preserve">sending an ack upon reception of </w:t>
      </w:r>
      <w:r w:rsidR="00F3557D">
        <w:t xml:space="preserve">the </w:t>
      </w:r>
      <w:r>
        <w:t>request.</w:t>
      </w:r>
    </w:p>
    <w:p w:rsidR="00B36B52" w:rsidRPr="0086366E" w:rsidRDefault="00B36B52" w:rsidP="00B36B52">
      <w:pPr>
        <w:pStyle w:val="NO"/>
        <w:rPr>
          <w:b/>
          <w:noProof/>
          <w:lang w:val="en-US"/>
        </w:rPr>
      </w:pPr>
      <w:r w:rsidRPr="0086366E">
        <w:rPr>
          <w:b/>
          <w:noProof/>
          <w:lang w:val="en-US"/>
        </w:rPr>
        <w:t>Conclu</w:t>
      </w:r>
      <w:r w:rsidR="0086366E" w:rsidRPr="0086366E">
        <w:rPr>
          <w:b/>
          <w:noProof/>
          <w:lang w:val="en-US"/>
        </w:rPr>
        <w:t>s</w:t>
      </w:r>
      <w:r w:rsidRPr="0086366E">
        <w:rPr>
          <w:b/>
          <w:noProof/>
          <w:lang w:val="en-US"/>
        </w:rPr>
        <w:t>ion-</w:t>
      </w:r>
      <w:r w:rsidR="0086366E" w:rsidRPr="0086366E">
        <w:rPr>
          <w:b/>
          <w:noProof/>
          <w:lang w:val="en-US"/>
        </w:rPr>
        <w:t>3</w:t>
      </w:r>
      <w:r w:rsidRPr="0086366E">
        <w:rPr>
          <w:b/>
          <w:noProof/>
          <w:lang w:val="en-US"/>
        </w:rPr>
        <w:t>:</w:t>
      </w:r>
      <w:r w:rsidRPr="0086366E">
        <w:rPr>
          <w:b/>
          <w:noProof/>
          <w:lang w:val="en-US"/>
        </w:rPr>
        <w:tab/>
        <w:t>To provide reliable transport</w:t>
      </w:r>
      <w:r w:rsidR="0086366E" w:rsidRPr="0086366E">
        <w:rPr>
          <w:b/>
          <w:noProof/>
          <w:lang w:val="en-US"/>
        </w:rPr>
        <w:t xml:space="preserve"> </w:t>
      </w:r>
      <w:r w:rsidR="00323729" w:rsidRPr="0086366E">
        <w:rPr>
          <w:b/>
          <w:noProof/>
          <w:lang w:val="en-US"/>
        </w:rPr>
        <w:t>the PCF</w:t>
      </w:r>
      <w:r w:rsidR="00323729">
        <w:rPr>
          <w:b/>
          <w:noProof/>
          <w:lang w:val="en-US"/>
        </w:rPr>
        <w:t xml:space="preserve"> </w:t>
      </w:r>
      <w:r w:rsidR="00323729" w:rsidRPr="0086366E">
        <w:rPr>
          <w:b/>
          <w:noProof/>
          <w:lang w:val="en-US"/>
        </w:rPr>
        <w:t xml:space="preserve">originated </w:t>
      </w:r>
      <w:r w:rsidR="00323729">
        <w:rPr>
          <w:b/>
          <w:noProof/>
          <w:lang w:val="en-US"/>
        </w:rPr>
        <w:t>policies from AMF to UE</w:t>
      </w:r>
      <w:r w:rsidRPr="0086366E">
        <w:rPr>
          <w:b/>
          <w:noProof/>
          <w:lang w:val="en-US"/>
        </w:rPr>
        <w:t xml:space="preserve">, </w:t>
      </w:r>
      <w:r w:rsidR="0086366E" w:rsidRPr="0086366E">
        <w:rPr>
          <w:b/>
          <w:noProof/>
          <w:lang w:val="en-US"/>
        </w:rPr>
        <w:t xml:space="preserve">a solution consisting of two NAS messages - a DL request and an UL ack </w:t>
      </w:r>
      <w:r w:rsidR="00F3557D">
        <w:rPr>
          <w:b/>
          <w:noProof/>
          <w:lang w:val="en-US"/>
        </w:rPr>
        <w:t xml:space="preserve">- </w:t>
      </w:r>
      <w:r w:rsidR="0086366E" w:rsidRPr="0086366E">
        <w:rPr>
          <w:b/>
          <w:noProof/>
          <w:lang w:val="en-US"/>
        </w:rPr>
        <w:t>is needed.</w:t>
      </w:r>
    </w:p>
    <w:p w:rsidR="00B36B52" w:rsidRDefault="00B36B52" w:rsidP="00B36B52">
      <w:pPr>
        <w:pStyle w:val="CRCoverPage"/>
        <w:rPr>
          <w:b/>
          <w:noProof/>
          <w:lang w:val="fr-FR"/>
        </w:rPr>
      </w:pPr>
      <w:r>
        <w:rPr>
          <w:b/>
          <w:noProof/>
          <w:lang w:val="fr-FR"/>
        </w:rPr>
        <w:t>4</w:t>
      </w:r>
      <w:r w:rsidRPr="00CD2478">
        <w:rPr>
          <w:b/>
          <w:noProof/>
          <w:lang w:val="fr-FR"/>
        </w:rPr>
        <w:t xml:space="preserve">. </w:t>
      </w:r>
      <w:r>
        <w:rPr>
          <w:b/>
          <w:noProof/>
          <w:lang w:val="fr-FR"/>
        </w:rPr>
        <w:t>Proposal</w:t>
      </w:r>
    </w:p>
    <w:p w:rsidR="00CC0D23" w:rsidRDefault="00CC0D23" w:rsidP="00CC0D23">
      <w:r>
        <w:rPr>
          <w:noProof/>
          <w:lang w:val="en-US"/>
        </w:rPr>
        <w:t>It is proposed to e</w:t>
      </w:r>
      <w:r w:rsidRPr="0086366E">
        <w:rPr>
          <w:noProof/>
          <w:lang w:val="en-US"/>
        </w:rPr>
        <w:t xml:space="preserve">xtend the </w:t>
      </w:r>
      <w:r w:rsidRPr="0086366E">
        <w:t>CONFIGURATION UPDATE COMMAND message and the CONFIGURATION UPDATE COMPLETE message</w:t>
      </w:r>
      <w:r>
        <w:t xml:space="preserve"> to provide transport of PCF originated policies. </w:t>
      </w:r>
    </w:p>
    <w:p w:rsidR="00CC0D23" w:rsidRPr="0086366E" w:rsidRDefault="00CC0D23" w:rsidP="00CC0D23">
      <w:pPr>
        <w:rPr>
          <w:noProof/>
          <w:lang w:val="en-US"/>
        </w:rPr>
      </w:pPr>
      <w:r>
        <w:t xml:space="preserve">Alternatively, </w:t>
      </w:r>
      <w:r w:rsidRPr="0086366E">
        <w:t xml:space="preserve">a new </w:t>
      </w:r>
      <w:r>
        <w:t xml:space="preserve">NAS </w:t>
      </w:r>
      <w:r w:rsidRPr="0086366E">
        <w:t xml:space="preserve">message pair dedicated to transport of </w:t>
      </w:r>
      <w:r>
        <w:t>PCF originated policies can be defined</w:t>
      </w:r>
      <w:r w:rsidRPr="0086366E">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CC0D23" w:rsidRPr="0086366E" w:rsidSect="00B96E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4EC" w:rsidRDefault="006F44EC">
      <w:r>
        <w:separator/>
      </w:r>
    </w:p>
  </w:endnote>
  <w:endnote w:type="continuationSeparator" w:id="0">
    <w:p w:rsidR="006F44EC" w:rsidRDefault="006F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66E" w:rsidRDefault="008636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4EC" w:rsidRDefault="006F44EC">
      <w:r>
        <w:separator/>
      </w:r>
    </w:p>
  </w:footnote>
  <w:footnote w:type="continuationSeparator" w:id="0">
    <w:p w:rsidR="006F44EC" w:rsidRDefault="006F4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66E" w:rsidRDefault="008636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24E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6366E" w:rsidRDefault="008636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24EF">
      <w:rPr>
        <w:rFonts w:ascii="Arial" w:hAnsi="Arial" w:cs="Arial"/>
        <w:b/>
        <w:noProof/>
        <w:sz w:val="18"/>
        <w:szCs w:val="18"/>
      </w:rPr>
      <w:t>1</w:t>
    </w:r>
    <w:r>
      <w:rPr>
        <w:rFonts w:ascii="Arial" w:hAnsi="Arial" w:cs="Arial"/>
        <w:b/>
        <w:sz w:val="18"/>
        <w:szCs w:val="18"/>
      </w:rPr>
      <w:fldChar w:fldCharType="end"/>
    </w:r>
  </w:p>
  <w:p w:rsidR="0086366E" w:rsidRDefault="008636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24E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6366E" w:rsidRDefault="00863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B5A19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BE47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FE770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7"/>
  </w:num>
  <w:num w:numId="8">
    <w:abstractNumId w:val="10"/>
  </w:num>
  <w:num w:numId="9">
    <w:abstractNumId w:val="15"/>
  </w:num>
  <w:num w:numId="10">
    <w:abstractNumId w:val="6"/>
  </w:num>
  <w:num w:numId="11">
    <w:abstractNumId w:val="16"/>
  </w:num>
  <w:num w:numId="12">
    <w:abstractNumId w:val="7"/>
  </w:num>
  <w:num w:numId="13">
    <w:abstractNumId w:val="11"/>
  </w:num>
  <w:num w:numId="14">
    <w:abstractNumId w:val="14"/>
  </w:num>
  <w:num w:numId="15">
    <w:abstractNumId w:val="9"/>
  </w:num>
  <w:num w:numId="16">
    <w:abstractNumId w:val="1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13805"/>
    <w:rsid w:val="00020F44"/>
    <w:rsid w:val="00032886"/>
    <w:rsid w:val="00033397"/>
    <w:rsid w:val="00040095"/>
    <w:rsid w:val="000471B1"/>
    <w:rsid w:val="00047AB0"/>
    <w:rsid w:val="00051754"/>
    <w:rsid w:val="00051834"/>
    <w:rsid w:val="00054A22"/>
    <w:rsid w:val="000655A6"/>
    <w:rsid w:val="000706E3"/>
    <w:rsid w:val="000718E3"/>
    <w:rsid w:val="00080512"/>
    <w:rsid w:val="00084832"/>
    <w:rsid w:val="000861EA"/>
    <w:rsid w:val="00090C7C"/>
    <w:rsid w:val="00096C9E"/>
    <w:rsid w:val="000A327A"/>
    <w:rsid w:val="000C289F"/>
    <w:rsid w:val="000C377B"/>
    <w:rsid w:val="000D58AB"/>
    <w:rsid w:val="000F04DA"/>
    <w:rsid w:val="000F5712"/>
    <w:rsid w:val="000F7585"/>
    <w:rsid w:val="0010274E"/>
    <w:rsid w:val="001135DB"/>
    <w:rsid w:val="00120C7B"/>
    <w:rsid w:val="0012663D"/>
    <w:rsid w:val="0013795B"/>
    <w:rsid w:val="0014288C"/>
    <w:rsid w:val="00142D85"/>
    <w:rsid w:val="001511BE"/>
    <w:rsid w:val="00162F52"/>
    <w:rsid w:val="00163AEA"/>
    <w:rsid w:val="00171D64"/>
    <w:rsid w:val="00173561"/>
    <w:rsid w:val="00174F32"/>
    <w:rsid w:val="00184FFE"/>
    <w:rsid w:val="00187088"/>
    <w:rsid w:val="00192D69"/>
    <w:rsid w:val="001B1E47"/>
    <w:rsid w:val="001B3FF1"/>
    <w:rsid w:val="001B6041"/>
    <w:rsid w:val="001D02C2"/>
    <w:rsid w:val="001D2BFF"/>
    <w:rsid w:val="001E5CAD"/>
    <w:rsid w:val="001F168B"/>
    <w:rsid w:val="001F7C72"/>
    <w:rsid w:val="00222ECC"/>
    <w:rsid w:val="002347A2"/>
    <w:rsid w:val="0025035F"/>
    <w:rsid w:val="00257C28"/>
    <w:rsid w:val="002724EF"/>
    <w:rsid w:val="002B0CBB"/>
    <w:rsid w:val="002B77AD"/>
    <w:rsid w:val="002D7F9E"/>
    <w:rsid w:val="002E27BF"/>
    <w:rsid w:val="002E328C"/>
    <w:rsid w:val="00313A58"/>
    <w:rsid w:val="003172DC"/>
    <w:rsid w:val="00320555"/>
    <w:rsid w:val="00323729"/>
    <w:rsid w:val="00326DD0"/>
    <w:rsid w:val="00335D4C"/>
    <w:rsid w:val="00341951"/>
    <w:rsid w:val="0034300A"/>
    <w:rsid w:val="00344EA6"/>
    <w:rsid w:val="0035462D"/>
    <w:rsid w:val="00360DF9"/>
    <w:rsid w:val="00362D2E"/>
    <w:rsid w:val="0036585C"/>
    <w:rsid w:val="0036796A"/>
    <w:rsid w:val="0037786B"/>
    <w:rsid w:val="00387872"/>
    <w:rsid w:val="0039034D"/>
    <w:rsid w:val="00392A2D"/>
    <w:rsid w:val="003956EA"/>
    <w:rsid w:val="003B52A0"/>
    <w:rsid w:val="003C0F9E"/>
    <w:rsid w:val="003C2C36"/>
    <w:rsid w:val="003C3971"/>
    <w:rsid w:val="003D0691"/>
    <w:rsid w:val="003D210B"/>
    <w:rsid w:val="003F1F35"/>
    <w:rsid w:val="003F52B8"/>
    <w:rsid w:val="003F68C8"/>
    <w:rsid w:val="004105DA"/>
    <w:rsid w:val="00423103"/>
    <w:rsid w:val="0043104D"/>
    <w:rsid w:val="00442E37"/>
    <w:rsid w:val="00445FBB"/>
    <w:rsid w:val="00463FF3"/>
    <w:rsid w:val="00487C3C"/>
    <w:rsid w:val="004B35BA"/>
    <w:rsid w:val="004B5A6C"/>
    <w:rsid w:val="004C63F2"/>
    <w:rsid w:val="004D3578"/>
    <w:rsid w:val="004E213A"/>
    <w:rsid w:val="005070F4"/>
    <w:rsid w:val="00543E6C"/>
    <w:rsid w:val="00544C5B"/>
    <w:rsid w:val="0055229C"/>
    <w:rsid w:val="005561D1"/>
    <w:rsid w:val="00560B93"/>
    <w:rsid w:val="00564140"/>
    <w:rsid w:val="00564F7B"/>
    <w:rsid w:val="00565087"/>
    <w:rsid w:val="00565DF0"/>
    <w:rsid w:val="00571FCE"/>
    <w:rsid w:val="00572CEC"/>
    <w:rsid w:val="00572E09"/>
    <w:rsid w:val="00592296"/>
    <w:rsid w:val="00592808"/>
    <w:rsid w:val="005969AB"/>
    <w:rsid w:val="00596A60"/>
    <w:rsid w:val="005C065F"/>
    <w:rsid w:val="005C15FC"/>
    <w:rsid w:val="005D1BAA"/>
    <w:rsid w:val="005D2E01"/>
    <w:rsid w:val="005D6ED2"/>
    <w:rsid w:val="0060661A"/>
    <w:rsid w:val="00614FDF"/>
    <w:rsid w:val="0063340F"/>
    <w:rsid w:val="00641957"/>
    <w:rsid w:val="00646873"/>
    <w:rsid w:val="006503D7"/>
    <w:rsid w:val="00650712"/>
    <w:rsid w:val="00661EA7"/>
    <w:rsid w:val="00663265"/>
    <w:rsid w:val="00667E30"/>
    <w:rsid w:val="006704F9"/>
    <w:rsid w:val="006772F5"/>
    <w:rsid w:val="006862D5"/>
    <w:rsid w:val="00691272"/>
    <w:rsid w:val="00694E2C"/>
    <w:rsid w:val="006964C4"/>
    <w:rsid w:val="006A5234"/>
    <w:rsid w:val="006A6218"/>
    <w:rsid w:val="006B6569"/>
    <w:rsid w:val="006B7201"/>
    <w:rsid w:val="006D37C4"/>
    <w:rsid w:val="006D60F1"/>
    <w:rsid w:val="006E1CA1"/>
    <w:rsid w:val="006E5BBF"/>
    <w:rsid w:val="006E5C86"/>
    <w:rsid w:val="006F21D3"/>
    <w:rsid w:val="006F44EC"/>
    <w:rsid w:val="006F77C9"/>
    <w:rsid w:val="0072396C"/>
    <w:rsid w:val="007240F4"/>
    <w:rsid w:val="00734A5B"/>
    <w:rsid w:val="00737805"/>
    <w:rsid w:val="00744E76"/>
    <w:rsid w:val="00781F0F"/>
    <w:rsid w:val="007A3AD8"/>
    <w:rsid w:val="007A791E"/>
    <w:rsid w:val="007C46DC"/>
    <w:rsid w:val="007C471D"/>
    <w:rsid w:val="007E337E"/>
    <w:rsid w:val="007E4908"/>
    <w:rsid w:val="007E58CD"/>
    <w:rsid w:val="007E7CED"/>
    <w:rsid w:val="008028A4"/>
    <w:rsid w:val="00822680"/>
    <w:rsid w:val="0084008F"/>
    <w:rsid w:val="00846DEC"/>
    <w:rsid w:val="00855BFC"/>
    <w:rsid w:val="00857ADA"/>
    <w:rsid w:val="00862BEF"/>
    <w:rsid w:val="0086366E"/>
    <w:rsid w:val="00866A3D"/>
    <w:rsid w:val="00870926"/>
    <w:rsid w:val="00871D27"/>
    <w:rsid w:val="0087653E"/>
    <w:rsid w:val="008768CA"/>
    <w:rsid w:val="008842BB"/>
    <w:rsid w:val="00892833"/>
    <w:rsid w:val="008A616A"/>
    <w:rsid w:val="008C5779"/>
    <w:rsid w:val="008C7197"/>
    <w:rsid w:val="008D3BCB"/>
    <w:rsid w:val="008D6551"/>
    <w:rsid w:val="008D749B"/>
    <w:rsid w:val="008E2EB2"/>
    <w:rsid w:val="008E510B"/>
    <w:rsid w:val="008F3C1C"/>
    <w:rsid w:val="0090271F"/>
    <w:rsid w:val="00902E23"/>
    <w:rsid w:val="0091131A"/>
    <w:rsid w:val="0091348E"/>
    <w:rsid w:val="00914028"/>
    <w:rsid w:val="00915EDA"/>
    <w:rsid w:val="00917892"/>
    <w:rsid w:val="00917CCB"/>
    <w:rsid w:val="00920EE0"/>
    <w:rsid w:val="009317F1"/>
    <w:rsid w:val="00932C02"/>
    <w:rsid w:val="00935F45"/>
    <w:rsid w:val="00942EC2"/>
    <w:rsid w:val="00947F33"/>
    <w:rsid w:val="00966E4A"/>
    <w:rsid w:val="00987715"/>
    <w:rsid w:val="009B0DDA"/>
    <w:rsid w:val="009C3F60"/>
    <w:rsid w:val="009C554B"/>
    <w:rsid w:val="009C7E7D"/>
    <w:rsid w:val="009E07D6"/>
    <w:rsid w:val="009E3101"/>
    <w:rsid w:val="009F07F4"/>
    <w:rsid w:val="009F37B7"/>
    <w:rsid w:val="009F63BD"/>
    <w:rsid w:val="00A0083B"/>
    <w:rsid w:val="00A03504"/>
    <w:rsid w:val="00A04866"/>
    <w:rsid w:val="00A10F02"/>
    <w:rsid w:val="00A164B4"/>
    <w:rsid w:val="00A1656E"/>
    <w:rsid w:val="00A41C5D"/>
    <w:rsid w:val="00A53724"/>
    <w:rsid w:val="00A718D4"/>
    <w:rsid w:val="00A80309"/>
    <w:rsid w:val="00A82346"/>
    <w:rsid w:val="00A945A6"/>
    <w:rsid w:val="00A96786"/>
    <w:rsid w:val="00A976CF"/>
    <w:rsid w:val="00AB2801"/>
    <w:rsid w:val="00AB33CE"/>
    <w:rsid w:val="00AD3951"/>
    <w:rsid w:val="00AE096E"/>
    <w:rsid w:val="00AE2F27"/>
    <w:rsid w:val="00B02EA8"/>
    <w:rsid w:val="00B15449"/>
    <w:rsid w:val="00B23D47"/>
    <w:rsid w:val="00B23F03"/>
    <w:rsid w:val="00B2512F"/>
    <w:rsid w:val="00B3175E"/>
    <w:rsid w:val="00B337EC"/>
    <w:rsid w:val="00B36B52"/>
    <w:rsid w:val="00B5384A"/>
    <w:rsid w:val="00B66CF1"/>
    <w:rsid w:val="00B93FD3"/>
    <w:rsid w:val="00B96E31"/>
    <w:rsid w:val="00BC0F7D"/>
    <w:rsid w:val="00BC22CB"/>
    <w:rsid w:val="00BC2A7C"/>
    <w:rsid w:val="00BD6DDA"/>
    <w:rsid w:val="00BD7924"/>
    <w:rsid w:val="00BE33F7"/>
    <w:rsid w:val="00BE47CA"/>
    <w:rsid w:val="00C135FE"/>
    <w:rsid w:val="00C14872"/>
    <w:rsid w:val="00C26479"/>
    <w:rsid w:val="00C302B0"/>
    <w:rsid w:val="00C32A19"/>
    <w:rsid w:val="00C33079"/>
    <w:rsid w:val="00C42301"/>
    <w:rsid w:val="00C4380D"/>
    <w:rsid w:val="00C45231"/>
    <w:rsid w:val="00C55097"/>
    <w:rsid w:val="00C568D3"/>
    <w:rsid w:val="00C63CBE"/>
    <w:rsid w:val="00C679E5"/>
    <w:rsid w:val="00C72273"/>
    <w:rsid w:val="00C72833"/>
    <w:rsid w:val="00C756D6"/>
    <w:rsid w:val="00C76D80"/>
    <w:rsid w:val="00C81E76"/>
    <w:rsid w:val="00C83E64"/>
    <w:rsid w:val="00C8413C"/>
    <w:rsid w:val="00C93688"/>
    <w:rsid w:val="00C93F40"/>
    <w:rsid w:val="00C97AB3"/>
    <w:rsid w:val="00CA3D0C"/>
    <w:rsid w:val="00CA42AD"/>
    <w:rsid w:val="00CA4375"/>
    <w:rsid w:val="00CB50DA"/>
    <w:rsid w:val="00CB5B4F"/>
    <w:rsid w:val="00CB6016"/>
    <w:rsid w:val="00CC0D23"/>
    <w:rsid w:val="00CD2045"/>
    <w:rsid w:val="00CD3086"/>
    <w:rsid w:val="00CE476C"/>
    <w:rsid w:val="00CE7136"/>
    <w:rsid w:val="00D019C5"/>
    <w:rsid w:val="00D100D1"/>
    <w:rsid w:val="00D16381"/>
    <w:rsid w:val="00D21623"/>
    <w:rsid w:val="00D40438"/>
    <w:rsid w:val="00D41F07"/>
    <w:rsid w:val="00D43416"/>
    <w:rsid w:val="00D602F1"/>
    <w:rsid w:val="00D653B2"/>
    <w:rsid w:val="00D73865"/>
    <w:rsid w:val="00D738D6"/>
    <w:rsid w:val="00D74250"/>
    <w:rsid w:val="00D755EB"/>
    <w:rsid w:val="00D82AAB"/>
    <w:rsid w:val="00D84E90"/>
    <w:rsid w:val="00D86A49"/>
    <w:rsid w:val="00D87E00"/>
    <w:rsid w:val="00D9134D"/>
    <w:rsid w:val="00D97D48"/>
    <w:rsid w:val="00DA21F2"/>
    <w:rsid w:val="00DA3DFB"/>
    <w:rsid w:val="00DA7A03"/>
    <w:rsid w:val="00DB1818"/>
    <w:rsid w:val="00DB54EF"/>
    <w:rsid w:val="00DC309B"/>
    <w:rsid w:val="00DC4DA2"/>
    <w:rsid w:val="00DC4E82"/>
    <w:rsid w:val="00DD1207"/>
    <w:rsid w:val="00DE097D"/>
    <w:rsid w:val="00DF1357"/>
    <w:rsid w:val="00DF27D7"/>
    <w:rsid w:val="00DF2B1F"/>
    <w:rsid w:val="00DF62CD"/>
    <w:rsid w:val="00E0397F"/>
    <w:rsid w:val="00E26E52"/>
    <w:rsid w:val="00E271BC"/>
    <w:rsid w:val="00E30204"/>
    <w:rsid w:val="00E307F7"/>
    <w:rsid w:val="00E33B03"/>
    <w:rsid w:val="00E35051"/>
    <w:rsid w:val="00E369BA"/>
    <w:rsid w:val="00E51A15"/>
    <w:rsid w:val="00E52650"/>
    <w:rsid w:val="00E73962"/>
    <w:rsid w:val="00E77645"/>
    <w:rsid w:val="00E82E1E"/>
    <w:rsid w:val="00EB44AA"/>
    <w:rsid w:val="00EB5188"/>
    <w:rsid w:val="00EB610B"/>
    <w:rsid w:val="00EC0C0B"/>
    <w:rsid w:val="00EC4A25"/>
    <w:rsid w:val="00EC6138"/>
    <w:rsid w:val="00ED337E"/>
    <w:rsid w:val="00ED38CB"/>
    <w:rsid w:val="00ED3DB1"/>
    <w:rsid w:val="00EE4495"/>
    <w:rsid w:val="00EE609E"/>
    <w:rsid w:val="00EF005B"/>
    <w:rsid w:val="00F025A2"/>
    <w:rsid w:val="00F04712"/>
    <w:rsid w:val="00F12B11"/>
    <w:rsid w:val="00F14D02"/>
    <w:rsid w:val="00F22054"/>
    <w:rsid w:val="00F22EC7"/>
    <w:rsid w:val="00F31C37"/>
    <w:rsid w:val="00F34410"/>
    <w:rsid w:val="00F3557D"/>
    <w:rsid w:val="00F43D52"/>
    <w:rsid w:val="00F57E61"/>
    <w:rsid w:val="00F6412D"/>
    <w:rsid w:val="00F653B8"/>
    <w:rsid w:val="00F656D6"/>
    <w:rsid w:val="00F75166"/>
    <w:rsid w:val="00F77CA0"/>
    <w:rsid w:val="00F96B43"/>
    <w:rsid w:val="00FA1266"/>
    <w:rsid w:val="00FA1847"/>
    <w:rsid w:val="00FA7175"/>
    <w:rsid w:val="00FB551C"/>
    <w:rsid w:val="00FC1192"/>
    <w:rsid w:val="00FC5005"/>
    <w:rsid w:val="00FD60FC"/>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CFF03"/>
  <w15:docId w15:val="{45C369C6-B2BF-41C8-AB9A-5D064BB3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character" w:customStyle="1" w:styleId="NOChar">
    <w:name w:val="NO Char"/>
    <w:rsid w:val="00B36B52"/>
    <w:rPr>
      <w:lang w:eastAsia="en-US"/>
    </w:rPr>
  </w:style>
  <w:style w:type="paragraph" w:customStyle="1" w:styleId="CRCoverPage">
    <w:name w:val="CR Cover Page"/>
    <w:rsid w:val="00B36B5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915</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R01</cp:lastModifiedBy>
  <cp:revision>6</cp:revision>
  <dcterms:created xsi:type="dcterms:W3CDTF">2018-01-15T07:59:00Z</dcterms:created>
  <dcterms:modified xsi:type="dcterms:W3CDTF">2018-01-15T10:15:00Z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