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3404" w:rsidRPr="00C16BAF" w:rsidRDefault="00F83404" w:rsidP="00F83404">
      <w:pPr>
        <w:rPr>
          <w:rFonts w:ascii="Arial" w:hAnsi="Arial"/>
          <w:b/>
          <w:i/>
          <w:noProof/>
          <w:sz w:val="24"/>
        </w:rPr>
      </w:pPr>
      <w:r w:rsidRPr="00C16BAF">
        <w:rPr>
          <w:rFonts w:ascii="Arial" w:hAnsi="Arial"/>
          <w:b/>
          <w:noProof/>
          <w:sz w:val="24"/>
        </w:rPr>
        <w:t xml:space="preserve">3GPP </w:t>
      </w:r>
      <w:smartTag w:uri="urn:schemas-microsoft-com:office:smarttags" w:element="chsdate">
        <w:smartTag w:uri="urn:schemas-microsoft-com:office:smarttags" w:element="address">
          <w:r w:rsidRPr="00C16BAF">
            <w:rPr>
              <w:rFonts w:ascii="Arial" w:hAnsi="Arial"/>
              <w:b/>
              <w:noProof/>
              <w:sz w:val="24"/>
            </w:rPr>
            <w:t>TSG CT</w:t>
          </w:r>
        </w:smartTag>
      </w:smartTag>
      <w:r w:rsidRPr="00C16BAF">
        <w:rPr>
          <w:rFonts w:ascii="Arial" w:hAnsi="Arial"/>
          <w:b/>
          <w:noProof/>
          <w:sz w:val="24"/>
        </w:rPr>
        <w:t xml:space="preserve"> WG1 Meeting #</w:t>
      </w:r>
      <w:r>
        <w:rPr>
          <w:rFonts w:ascii="Arial" w:hAnsi="Arial"/>
          <w:b/>
          <w:noProof/>
          <w:sz w:val="24"/>
        </w:rPr>
        <w:t>107</w:t>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sidRPr="00C16BAF">
        <w:rPr>
          <w:rFonts w:ascii="Arial" w:hAnsi="Arial"/>
          <w:b/>
          <w:noProof/>
          <w:sz w:val="24"/>
        </w:rPr>
        <w:t>C1-1</w:t>
      </w:r>
      <w:r>
        <w:rPr>
          <w:rFonts w:ascii="Arial" w:hAnsi="Arial"/>
          <w:b/>
          <w:noProof/>
          <w:sz w:val="24"/>
        </w:rPr>
        <w:t>74795</w:t>
      </w:r>
    </w:p>
    <w:p w:rsidR="00F83404" w:rsidRDefault="00F83404" w:rsidP="00F83404">
      <w:pPr>
        <w:rPr>
          <w:rFonts w:ascii="Arial" w:hAnsi="Arial"/>
          <w:b/>
          <w:noProof/>
          <w:sz w:val="24"/>
        </w:rPr>
      </w:pPr>
      <w:r>
        <w:rPr>
          <w:rFonts w:ascii="Arial" w:hAnsi="Arial"/>
          <w:b/>
          <w:noProof/>
          <w:sz w:val="24"/>
        </w:rPr>
        <w:t>Reno (USA), 27 November - 1 December 2017</w:t>
      </w:r>
    </w:p>
    <w:p w:rsidR="00F83404" w:rsidRDefault="00F83404" w:rsidP="00F83404">
      <w:pPr>
        <w:pBdr>
          <w:bottom w:val="single" w:sz="4" w:space="1" w:color="auto"/>
        </w:pBdr>
        <w:rPr>
          <w:rFonts w:ascii="Arial" w:hAnsi="Arial" w:cs="Arial"/>
          <w:b/>
          <w:bCs/>
        </w:rPr>
      </w:pPr>
    </w:p>
    <w:p w:rsidR="006F6EA9" w:rsidRDefault="006F6EA9" w:rsidP="00107B94">
      <w:pPr>
        <w:pStyle w:val="CRCoverPage"/>
        <w:tabs>
          <w:tab w:val="left" w:pos="8016"/>
        </w:tabs>
        <w:spacing w:after="0"/>
        <w:outlineLvl w:val="0"/>
        <w:rPr>
          <w:b/>
          <w:noProof/>
          <w:sz w:val="24"/>
        </w:rPr>
      </w:pPr>
    </w:p>
    <w:p w:rsidR="00B97703" w:rsidRPr="00F83404" w:rsidRDefault="00F04841" w:rsidP="00107B94">
      <w:pPr>
        <w:pStyle w:val="CRCoverPage"/>
        <w:tabs>
          <w:tab w:val="left" w:pos="8016"/>
        </w:tabs>
        <w:spacing w:after="0"/>
        <w:outlineLvl w:val="0"/>
        <w:rPr>
          <w:b/>
          <w:noProof/>
          <w:color w:val="808080" w:themeColor="background1" w:themeShade="80"/>
          <w:sz w:val="24"/>
        </w:rPr>
      </w:pPr>
      <w:r w:rsidRPr="00F83404">
        <w:rPr>
          <w:b/>
          <w:noProof/>
          <w:color w:val="808080" w:themeColor="background1" w:themeShade="80"/>
          <w:sz w:val="24"/>
        </w:rPr>
        <w:t>3GPP TSG SA WG3 (Security) eMeeting</w:t>
      </w:r>
      <w:r w:rsidR="004E3939" w:rsidRPr="00F83404">
        <w:rPr>
          <w:b/>
          <w:noProof/>
          <w:color w:val="808080" w:themeColor="background1" w:themeShade="80"/>
          <w:sz w:val="24"/>
        </w:rPr>
        <w:tab/>
      </w:r>
      <w:r w:rsidRPr="00F83404">
        <w:rPr>
          <w:b/>
          <w:noProof/>
          <w:color w:val="808080" w:themeColor="background1" w:themeShade="80"/>
          <w:sz w:val="24"/>
        </w:rPr>
        <w:t>S3</w:t>
      </w:r>
      <w:r w:rsidR="00EA753A" w:rsidRPr="00F83404">
        <w:rPr>
          <w:b/>
          <w:noProof/>
          <w:color w:val="808080" w:themeColor="background1" w:themeShade="80"/>
          <w:sz w:val="24"/>
        </w:rPr>
        <w:t>c0011</w:t>
      </w:r>
      <w:bookmarkStart w:id="0" w:name="_GoBack"/>
      <w:bookmarkEnd w:id="0"/>
    </w:p>
    <w:p w:rsidR="009260C9" w:rsidRPr="00F83404" w:rsidRDefault="00F04841">
      <w:pPr>
        <w:rPr>
          <w:rFonts w:ascii="Arial" w:hAnsi="Arial"/>
          <w:b/>
          <w:noProof/>
          <w:color w:val="808080" w:themeColor="background1" w:themeShade="80"/>
          <w:sz w:val="24"/>
        </w:rPr>
      </w:pPr>
      <w:r w:rsidRPr="00F83404">
        <w:rPr>
          <w:rFonts w:ascii="Arial" w:hAnsi="Arial"/>
          <w:b/>
          <w:noProof/>
          <w:color w:val="808080" w:themeColor="background1" w:themeShade="80"/>
          <w:sz w:val="24"/>
        </w:rPr>
        <w:t>On LTE Call redirection to GERAN</w:t>
      </w:r>
      <w:r w:rsidR="00DE6189" w:rsidRPr="00F83404">
        <w:rPr>
          <w:rFonts w:ascii="Arial" w:hAnsi="Arial"/>
          <w:b/>
          <w:noProof/>
          <w:color w:val="808080" w:themeColor="background1" w:themeShade="80"/>
          <w:sz w:val="24"/>
        </w:rPr>
        <w:t xml:space="preserve">, </w:t>
      </w:r>
      <w:r w:rsidRPr="00F83404">
        <w:rPr>
          <w:rFonts w:ascii="Arial" w:hAnsi="Arial"/>
          <w:b/>
          <w:noProof/>
          <w:color w:val="808080" w:themeColor="background1" w:themeShade="80"/>
          <w:sz w:val="24"/>
        </w:rPr>
        <w:t>9 Novemebr</w:t>
      </w:r>
      <w:r w:rsidR="00DE6189" w:rsidRPr="00F83404">
        <w:rPr>
          <w:rFonts w:ascii="Arial" w:hAnsi="Arial"/>
          <w:b/>
          <w:noProof/>
          <w:color w:val="808080" w:themeColor="background1" w:themeShade="80"/>
          <w:sz w:val="24"/>
        </w:rPr>
        <w:t xml:space="preserve"> </w:t>
      </w:r>
      <w:r w:rsidR="009260C9" w:rsidRPr="00F83404">
        <w:rPr>
          <w:rFonts w:ascii="Arial" w:hAnsi="Arial"/>
          <w:b/>
          <w:noProof/>
          <w:color w:val="808080" w:themeColor="background1" w:themeShade="80"/>
          <w:sz w:val="24"/>
        </w:rPr>
        <w:t>2017</w:t>
      </w:r>
    </w:p>
    <w:p w:rsidR="004E3939" w:rsidRPr="00C43941" w:rsidRDefault="004E3939" w:rsidP="004E3939">
      <w:pPr>
        <w:spacing w:after="60"/>
        <w:ind w:left="1985" w:hanging="1985"/>
        <w:rPr>
          <w:rFonts w:ascii="Arial" w:hAnsi="Arial" w:cs="Arial"/>
          <w:bCs/>
        </w:rPr>
      </w:pPr>
      <w:r w:rsidRPr="004B3B3B">
        <w:rPr>
          <w:rFonts w:ascii="Arial" w:hAnsi="Arial" w:cs="Arial"/>
          <w:b/>
        </w:rPr>
        <w:t>Title:</w:t>
      </w:r>
      <w:r w:rsidRPr="004B3B3B">
        <w:rPr>
          <w:rFonts w:ascii="Arial" w:hAnsi="Arial" w:cs="Arial"/>
          <w:b/>
        </w:rPr>
        <w:tab/>
      </w:r>
      <w:r w:rsidR="00360AD0">
        <w:rPr>
          <w:rFonts w:ascii="Arial" w:hAnsi="Arial" w:cs="Arial"/>
          <w:b/>
        </w:rPr>
        <w:t xml:space="preserve">Reply to </w:t>
      </w:r>
      <w:r w:rsidR="00C43941" w:rsidRPr="00C43941">
        <w:rPr>
          <w:rFonts w:ascii="Arial" w:hAnsi="Arial" w:cs="Arial"/>
          <w:b/>
          <w:bCs/>
        </w:rPr>
        <w:t>Reply</w:t>
      </w:r>
      <w:r w:rsidR="004B3B3B" w:rsidRPr="00C43941">
        <w:rPr>
          <w:rFonts w:ascii="Arial" w:hAnsi="Arial" w:cs="Arial"/>
          <w:b/>
          <w:bCs/>
        </w:rPr>
        <w:t xml:space="preserve"> </w:t>
      </w:r>
      <w:r w:rsidR="00C43941" w:rsidRPr="00C43941">
        <w:rPr>
          <w:rFonts w:ascii="Arial" w:hAnsi="Arial" w:cs="Arial"/>
          <w:b/>
          <w:bCs/>
        </w:rPr>
        <w:t xml:space="preserve">LS on </w:t>
      </w:r>
      <w:r w:rsidR="00EE16FC" w:rsidRPr="00EE16FC">
        <w:rPr>
          <w:rFonts w:ascii="Arial" w:hAnsi="Arial" w:cs="Arial"/>
          <w:b/>
          <w:bCs/>
        </w:rPr>
        <w:t>LTE call redirection to</w:t>
      </w:r>
      <w:r w:rsidR="00EE16FC">
        <w:rPr>
          <w:rFonts w:ascii="Arial" w:hAnsi="Arial" w:cs="Arial"/>
          <w:b/>
          <w:bCs/>
        </w:rPr>
        <w:t xml:space="preserve"> GERAN</w:t>
      </w:r>
    </w:p>
    <w:p w:rsidR="00B97703" w:rsidRPr="004B3B3B" w:rsidRDefault="00B97703">
      <w:pPr>
        <w:spacing w:after="60"/>
        <w:ind w:left="1985" w:hanging="1985"/>
        <w:rPr>
          <w:rFonts w:ascii="Arial" w:hAnsi="Arial" w:cs="Arial"/>
          <w:b/>
          <w:bCs/>
        </w:rPr>
      </w:pPr>
      <w:bookmarkStart w:id="1" w:name="OLE_LINK57"/>
      <w:bookmarkStart w:id="2" w:name="OLE_LINK58"/>
      <w:r w:rsidRPr="004B3B3B">
        <w:rPr>
          <w:rFonts w:ascii="Arial" w:hAnsi="Arial" w:cs="Arial"/>
          <w:b/>
        </w:rPr>
        <w:t>Response to:</w:t>
      </w:r>
      <w:r w:rsidRPr="004B3B3B">
        <w:rPr>
          <w:rFonts w:ascii="Arial" w:hAnsi="Arial" w:cs="Arial"/>
          <w:b/>
          <w:bCs/>
        </w:rPr>
        <w:tab/>
      </w:r>
      <w:r w:rsidR="00FF38AA" w:rsidRPr="00FF38AA">
        <w:rPr>
          <w:rFonts w:ascii="Arial" w:hAnsi="Arial" w:cs="Arial"/>
          <w:b/>
          <w:bCs/>
        </w:rPr>
        <w:t>S3-171011/C1-173752</w:t>
      </w:r>
      <w:r w:rsidR="00360AD0">
        <w:rPr>
          <w:rFonts w:ascii="Arial" w:hAnsi="Arial" w:cs="Arial"/>
          <w:b/>
          <w:bCs/>
        </w:rPr>
        <w:t xml:space="preserve">, </w:t>
      </w:r>
      <w:r w:rsidR="00FF38AA" w:rsidRPr="00FF38AA">
        <w:rPr>
          <w:rFonts w:ascii="Arial" w:hAnsi="Arial" w:cs="Arial"/>
          <w:b/>
          <w:bCs/>
        </w:rPr>
        <w:t xml:space="preserve">S3-171017/ R2-169124 </w:t>
      </w:r>
      <w:r w:rsidR="00E92BD1" w:rsidRPr="00E92BD1">
        <w:rPr>
          <w:rFonts w:ascii="Arial" w:hAnsi="Arial" w:cs="Arial"/>
          <w:b/>
          <w:bCs/>
        </w:rPr>
        <w:t xml:space="preserve">LS </w:t>
      </w:r>
      <w:r w:rsidR="00EE16FC" w:rsidRPr="00C43941">
        <w:rPr>
          <w:rFonts w:ascii="Arial" w:hAnsi="Arial" w:cs="Arial"/>
          <w:b/>
          <w:bCs/>
        </w:rPr>
        <w:t xml:space="preserve">on </w:t>
      </w:r>
      <w:r w:rsidR="00EE16FC">
        <w:rPr>
          <w:rFonts w:ascii="Arial" w:hAnsi="Arial" w:cs="Arial"/>
          <w:b/>
          <w:bCs/>
        </w:rPr>
        <w:t>GERAN</w:t>
      </w:r>
      <w:r w:rsidR="00DE6189">
        <w:rPr>
          <w:rFonts w:ascii="Arial" w:hAnsi="Arial" w:cs="Arial"/>
          <w:b/>
          <w:bCs/>
        </w:rPr>
        <w:t xml:space="preserve"> redirection</w:t>
      </w:r>
    </w:p>
    <w:p w:rsidR="00B97703" w:rsidRPr="004B3B3B" w:rsidRDefault="00B97703">
      <w:pPr>
        <w:spacing w:after="60"/>
        <w:ind w:left="1985" w:hanging="1985"/>
        <w:rPr>
          <w:rFonts w:ascii="Arial" w:hAnsi="Arial" w:cs="Arial"/>
          <w:b/>
          <w:bCs/>
        </w:rPr>
      </w:pPr>
      <w:bookmarkStart w:id="3" w:name="OLE_LINK59"/>
      <w:bookmarkStart w:id="4" w:name="OLE_LINK60"/>
      <w:bookmarkStart w:id="5" w:name="OLE_LINK61"/>
      <w:bookmarkEnd w:id="1"/>
      <w:bookmarkEnd w:id="2"/>
      <w:r w:rsidRPr="004B3B3B">
        <w:rPr>
          <w:rFonts w:ascii="Arial" w:hAnsi="Arial" w:cs="Arial"/>
          <w:b/>
        </w:rPr>
        <w:t>Release:</w:t>
      </w:r>
      <w:r w:rsidRPr="004B3B3B">
        <w:rPr>
          <w:rFonts w:ascii="Arial" w:hAnsi="Arial" w:cs="Arial"/>
          <w:b/>
          <w:bCs/>
        </w:rPr>
        <w:tab/>
      </w:r>
      <w:r w:rsidR="004B3B3B" w:rsidRPr="00C43941">
        <w:rPr>
          <w:rFonts w:ascii="Arial" w:hAnsi="Arial" w:cs="Arial"/>
          <w:b/>
          <w:bCs/>
        </w:rPr>
        <w:t>Rel</w:t>
      </w:r>
      <w:r w:rsidR="00E92BD1">
        <w:rPr>
          <w:rFonts w:ascii="Arial" w:hAnsi="Arial" w:cs="Arial"/>
          <w:b/>
          <w:bCs/>
        </w:rPr>
        <w:t>-</w:t>
      </w:r>
      <w:r w:rsidR="004B3B3B" w:rsidRPr="00C43941">
        <w:rPr>
          <w:rFonts w:ascii="Arial" w:hAnsi="Arial" w:cs="Arial"/>
          <w:b/>
          <w:bCs/>
        </w:rPr>
        <w:t>1</w:t>
      </w:r>
      <w:r w:rsidR="00FF0CF8">
        <w:rPr>
          <w:rFonts w:ascii="Arial" w:hAnsi="Arial" w:cs="Arial"/>
          <w:b/>
          <w:bCs/>
        </w:rPr>
        <w:t>5</w:t>
      </w:r>
    </w:p>
    <w:bookmarkEnd w:id="3"/>
    <w:bookmarkEnd w:id="4"/>
    <w:bookmarkEnd w:id="5"/>
    <w:p w:rsidR="00B97703" w:rsidRPr="004B3B3B" w:rsidRDefault="00B97703">
      <w:pPr>
        <w:spacing w:after="60"/>
        <w:ind w:left="1985" w:hanging="1985"/>
        <w:rPr>
          <w:rFonts w:ascii="Arial" w:hAnsi="Arial" w:cs="Arial"/>
          <w:b/>
          <w:bCs/>
        </w:rPr>
      </w:pPr>
      <w:r w:rsidRPr="004B3B3B">
        <w:rPr>
          <w:rFonts w:ascii="Arial" w:hAnsi="Arial" w:cs="Arial"/>
          <w:b/>
        </w:rPr>
        <w:t>Work Item:</w:t>
      </w:r>
      <w:r w:rsidRPr="004B3B3B">
        <w:rPr>
          <w:rFonts w:ascii="Arial" w:hAnsi="Arial" w:cs="Arial"/>
          <w:b/>
          <w:bCs/>
        </w:rPr>
        <w:tab/>
      </w:r>
      <w:r w:rsidR="00EE16FC">
        <w:rPr>
          <w:rFonts w:ascii="Arial" w:hAnsi="Arial" w:cs="Arial"/>
          <w:b/>
          <w:bCs/>
        </w:rPr>
        <w:t>TEI1</w:t>
      </w:r>
      <w:r w:rsidR="00FF0CF8">
        <w:rPr>
          <w:rFonts w:ascii="Arial" w:hAnsi="Arial" w:cs="Arial"/>
          <w:b/>
          <w:bCs/>
        </w:rPr>
        <w:t>5</w:t>
      </w:r>
    </w:p>
    <w:p w:rsidR="00B97703" w:rsidRPr="004B3B3B" w:rsidRDefault="00B97703">
      <w:pPr>
        <w:spacing w:after="60"/>
        <w:ind w:left="1985" w:hanging="1985"/>
        <w:rPr>
          <w:rFonts w:ascii="Arial" w:hAnsi="Arial" w:cs="Arial"/>
          <w:b/>
        </w:rPr>
      </w:pPr>
    </w:p>
    <w:p w:rsidR="00B97703" w:rsidRPr="004B3B3B" w:rsidRDefault="004E3939" w:rsidP="004E3939">
      <w:pPr>
        <w:spacing w:after="60"/>
        <w:ind w:left="1985" w:hanging="1985"/>
        <w:rPr>
          <w:rFonts w:ascii="Arial" w:hAnsi="Arial" w:cs="Arial"/>
          <w:b/>
        </w:rPr>
      </w:pPr>
      <w:r w:rsidRPr="004B3B3B">
        <w:rPr>
          <w:rFonts w:ascii="Arial" w:hAnsi="Arial" w:cs="Arial"/>
          <w:b/>
        </w:rPr>
        <w:t>Source:</w:t>
      </w:r>
      <w:r w:rsidRPr="004B3B3B">
        <w:rPr>
          <w:rFonts w:ascii="Arial" w:hAnsi="Arial" w:cs="Arial"/>
          <w:b/>
        </w:rPr>
        <w:tab/>
      </w:r>
      <w:r w:rsidR="00360AD0">
        <w:rPr>
          <w:rFonts w:ascii="Arial" w:hAnsi="Arial" w:cs="Arial"/>
          <w:b/>
          <w:bCs/>
        </w:rPr>
        <w:t>SA3</w:t>
      </w:r>
    </w:p>
    <w:p w:rsidR="00B97703" w:rsidRPr="004B3B3B" w:rsidRDefault="00B97703" w:rsidP="005F1226">
      <w:pPr>
        <w:spacing w:after="60"/>
        <w:ind w:left="1985" w:hanging="1985"/>
        <w:rPr>
          <w:rFonts w:ascii="Arial" w:hAnsi="Arial" w:cs="Arial"/>
          <w:b/>
          <w:bCs/>
        </w:rPr>
      </w:pPr>
      <w:r w:rsidRPr="004B3B3B">
        <w:rPr>
          <w:rFonts w:ascii="Arial" w:hAnsi="Arial" w:cs="Arial"/>
          <w:b/>
        </w:rPr>
        <w:t>To:</w:t>
      </w:r>
      <w:r w:rsidRPr="004B3B3B">
        <w:rPr>
          <w:rFonts w:ascii="Arial" w:hAnsi="Arial" w:cs="Arial"/>
          <w:b/>
          <w:bCs/>
        </w:rPr>
        <w:tab/>
      </w:r>
      <w:r w:rsidR="00360AD0">
        <w:rPr>
          <w:rFonts w:ascii="Arial" w:hAnsi="Arial" w:cs="Arial"/>
          <w:b/>
          <w:bCs/>
        </w:rPr>
        <w:t xml:space="preserve">CT1, </w:t>
      </w:r>
      <w:r w:rsidR="00EE16FC">
        <w:rPr>
          <w:rFonts w:ascii="Arial" w:hAnsi="Arial" w:cs="Arial"/>
          <w:b/>
          <w:bCs/>
        </w:rPr>
        <w:t>RAN2</w:t>
      </w:r>
      <w:r w:rsidR="005F1226">
        <w:rPr>
          <w:rFonts w:ascii="Arial" w:hAnsi="Arial" w:cs="Arial"/>
          <w:b/>
          <w:bCs/>
        </w:rPr>
        <w:t>, RAN3</w:t>
      </w:r>
      <w:bookmarkStart w:id="6" w:name="OLE_LINK45"/>
      <w:bookmarkStart w:id="7" w:name="OLE_LINK46"/>
    </w:p>
    <w:bookmarkEnd w:id="6"/>
    <w:bookmarkEnd w:id="7"/>
    <w:p w:rsidR="00B97703" w:rsidRPr="004B3B3B" w:rsidRDefault="00B97703">
      <w:pPr>
        <w:spacing w:after="60"/>
        <w:ind w:left="1985" w:hanging="1985"/>
        <w:rPr>
          <w:rFonts w:ascii="Arial" w:hAnsi="Arial" w:cs="Arial"/>
          <w:bCs/>
        </w:rPr>
      </w:pPr>
    </w:p>
    <w:p w:rsidR="00B97703" w:rsidRPr="004B3B3B" w:rsidRDefault="00B97703" w:rsidP="00B97703">
      <w:pPr>
        <w:spacing w:after="60"/>
        <w:ind w:left="1985" w:hanging="1985"/>
        <w:rPr>
          <w:rFonts w:ascii="Arial" w:hAnsi="Arial" w:cs="Arial"/>
          <w:bCs/>
        </w:rPr>
      </w:pPr>
      <w:r w:rsidRPr="004B3B3B">
        <w:rPr>
          <w:rFonts w:ascii="Arial" w:hAnsi="Arial" w:cs="Arial"/>
          <w:b/>
        </w:rPr>
        <w:t>Contact person:</w:t>
      </w:r>
      <w:r w:rsidRPr="004B3B3B">
        <w:rPr>
          <w:rFonts w:ascii="Arial" w:hAnsi="Arial" w:cs="Arial"/>
          <w:b/>
          <w:bCs/>
        </w:rPr>
        <w:tab/>
      </w:r>
      <w:r w:rsidR="00360AD0">
        <w:rPr>
          <w:rFonts w:ascii="Arial" w:hAnsi="Arial" w:cs="Arial"/>
          <w:b/>
          <w:bCs/>
        </w:rPr>
        <w:t>Suresh Nair</w:t>
      </w:r>
    </w:p>
    <w:p w:rsidR="00B97703" w:rsidRPr="004B3B3B" w:rsidRDefault="00B97703" w:rsidP="00B97703">
      <w:pPr>
        <w:spacing w:after="60"/>
        <w:ind w:left="1985" w:hanging="1985"/>
        <w:rPr>
          <w:rFonts w:ascii="Arial" w:hAnsi="Arial" w:cs="Arial"/>
          <w:bCs/>
        </w:rPr>
      </w:pPr>
      <w:r w:rsidRPr="004B3B3B">
        <w:rPr>
          <w:rFonts w:ascii="Arial" w:hAnsi="Arial" w:cs="Arial"/>
          <w:bCs/>
        </w:rPr>
        <w:tab/>
      </w:r>
      <w:r w:rsidR="00360AD0">
        <w:rPr>
          <w:rFonts w:ascii="Arial" w:hAnsi="Arial" w:cs="Arial"/>
          <w:b/>
          <w:bCs/>
        </w:rPr>
        <w:t>Suresh.p.nair</w:t>
      </w:r>
      <w:r w:rsidR="007D38CF" w:rsidRPr="00C43941">
        <w:rPr>
          <w:rFonts w:ascii="Arial" w:hAnsi="Arial" w:cs="Arial"/>
          <w:b/>
          <w:bCs/>
        </w:rPr>
        <w:t>@nokia</w:t>
      </w:r>
      <w:r w:rsidR="004B3B3B" w:rsidRPr="00C43941">
        <w:rPr>
          <w:rFonts w:ascii="Arial" w:hAnsi="Arial" w:cs="Arial"/>
          <w:b/>
          <w:bCs/>
        </w:rPr>
        <w:t>.com</w:t>
      </w:r>
    </w:p>
    <w:p w:rsidR="00B97703" w:rsidRPr="004B3B3B" w:rsidRDefault="00B97703" w:rsidP="00B97703">
      <w:pPr>
        <w:spacing w:after="60"/>
        <w:ind w:left="1985" w:hanging="1985"/>
        <w:rPr>
          <w:rFonts w:ascii="Arial" w:hAnsi="Arial" w:cs="Arial"/>
          <w:bCs/>
        </w:rPr>
      </w:pPr>
      <w:r w:rsidRPr="004B3B3B">
        <w:rPr>
          <w:rFonts w:ascii="Arial" w:hAnsi="Arial" w:cs="Arial"/>
          <w:bCs/>
        </w:rPr>
        <w:tab/>
      </w:r>
    </w:p>
    <w:p w:rsidR="00B97703" w:rsidRPr="004B3B3B" w:rsidRDefault="00383545">
      <w:pPr>
        <w:spacing w:after="60"/>
        <w:ind w:left="1985" w:hanging="1985"/>
        <w:rPr>
          <w:rFonts w:ascii="Arial" w:hAnsi="Arial" w:cs="Arial"/>
          <w:b/>
        </w:rPr>
      </w:pPr>
      <w:r w:rsidRPr="004B3B3B">
        <w:rPr>
          <w:rFonts w:ascii="Arial" w:hAnsi="Arial" w:cs="Arial"/>
          <w:b/>
        </w:rPr>
        <w:t>Send any reply LS to:</w:t>
      </w:r>
      <w:r w:rsidRPr="004B3B3B">
        <w:rPr>
          <w:rFonts w:ascii="Arial" w:hAnsi="Arial" w:cs="Arial"/>
          <w:b/>
        </w:rPr>
        <w:tab/>
        <w:t xml:space="preserve">3GPP Liaisons Coordinator, </w:t>
      </w:r>
      <w:hyperlink r:id="rId7" w:history="1">
        <w:r w:rsidRPr="004B3B3B">
          <w:rPr>
            <w:rStyle w:val="Hyperlink"/>
            <w:rFonts w:ascii="Arial" w:hAnsi="Arial" w:cs="Arial"/>
            <w:b/>
          </w:rPr>
          <w:t>mailto:3GPPLiaison@etsi.org</w:t>
        </w:r>
      </w:hyperlink>
    </w:p>
    <w:p w:rsidR="00383545" w:rsidRPr="004B3B3B" w:rsidRDefault="00383545">
      <w:pPr>
        <w:spacing w:after="60"/>
        <w:ind w:left="1985" w:hanging="1985"/>
        <w:rPr>
          <w:rFonts w:ascii="Arial" w:hAnsi="Arial" w:cs="Arial"/>
          <w:b/>
        </w:rPr>
      </w:pPr>
    </w:p>
    <w:p w:rsidR="00B97703" w:rsidRPr="004B3B3B" w:rsidRDefault="00B97703">
      <w:pPr>
        <w:spacing w:after="60"/>
        <w:ind w:left="1985" w:hanging="1985"/>
        <w:rPr>
          <w:rFonts w:ascii="Arial" w:hAnsi="Arial" w:cs="Arial"/>
          <w:bCs/>
        </w:rPr>
      </w:pPr>
      <w:r w:rsidRPr="004B3B3B">
        <w:rPr>
          <w:rFonts w:ascii="Arial" w:hAnsi="Arial" w:cs="Arial"/>
          <w:b/>
        </w:rPr>
        <w:t>Attachments:</w:t>
      </w:r>
      <w:r w:rsidRPr="004B3B3B">
        <w:rPr>
          <w:rFonts w:ascii="Arial" w:hAnsi="Arial" w:cs="Arial"/>
          <w:bCs/>
        </w:rPr>
        <w:tab/>
      </w:r>
      <w:r w:rsidR="00D43D89" w:rsidRPr="00681211">
        <w:rPr>
          <w:rFonts w:ascii="Arial" w:hAnsi="Arial" w:cs="Arial"/>
          <w:bCs/>
        </w:rPr>
        <w:t>S3c0006</w:t>
      </w:r>
      <w:r w:rsidR="00E41847" w:rsidRPr="00681211">
        <w:rPr>
          <w:rFonts w:ascii="Arial" w:hAnsi="Arial" w:cs="Arial"/>
          <w:bCs/>
        </w:rPr>
        <w:t xml:space="preserve"> (Modified AS Token.zip)</w:t>
      </w:r>
    </w:p>
    <w:p w:rsidR="00B97703" w:rsidRDefault="000F6242" w:rsidP="00B97703">
      <w:pPr>
        <w:pStyle w:val="Heading1"/>
      </w:pPr>
      <w:r>
        <w:t>1</w:t>
      </w:r>
      <w:r w:rsidR="002F1940">
        <w:tab/>
      </w:r>
      <w:r>
        <w:t>Overall description</w:t>
      </w:r>
    </w:p>
    <w:p w:rsidR="00C54B5C" w:rsidRDefault="00360AD0" w:rsidP="0084787F">
      <w:pPr>
        <w:pStyle w:val="CRCoverPage"/>
        <w:spacing w:after="0"/>
        <w:rPr>
          <w:rFonts w:cs="Arial"/>
          <w:iCs/>
          <w:lang w:eastAsia="zh-CN"/>
        </w:rPr>
      </w:pPr>
      <w:r>
        <w:rPr>
          <w:rFonts w:cs="Arial"/>
          <w:lang w:val="en-US"/>
        </w:rPr>
        <w:t xml:space="preserve">SA3 thanks CT1 </w:t>
      </w:r>
      <w:r w:rsidR="00925748">
        <w:rPr>
          <w:rFonts w:cs="Arial"/>
          <w:lang w:val="en-US"/>
        </w:rPr>
        <w:t xml:space="preserve">and RAN2 </w:t>
      </w:r>
      <w:r w:rsidR="0084787F">
        <w:rPr>
          <w:rFonts w:cs="Arial"/>
          <w:lang w:val="en-US"/>
        </w:rPr>
        <w:t xml:space="preserve">for </w:t>
      </w:r>
      <w:r w:rsidR="0084787F" w:rsidRPr="00EE16FC">
        <w:rPr>
          <w:rFonts w:cs="Arial"/>
          <w:bCs/>
        </w:rPr>
        <w:t xml:space="preserve">their </w:t>
      </w:r>
      <w:r w:rsidR="00925748">
        <w:rPr>
          <w:rFonts w:cs="Arial"/>
          <w:bCs/>
        </w:rPr>
        <w:t xml:space="preserve">respective </w:t>
      </w:r>
      <w:r w:rsidR="0084787F" w:rsidRPr="00EE16FC">
        <w:rPr>
          <w:rFonts w:cs="Arial"/>
          <w:bCs/>
        </w:rPr>
        <w:t>LS</w:t>
      </w:r>
      <w:r w:rsidR="00925748">
        <w:rPr>
          <w:rFonts w:cs="Arial"/>
          <w:bCs/>
        </w:rPr>
        <w:t>s</w:t>
      </w:r>
      <w:r w:rsidR="0084787F" w:rsidRPr="00EE16FC">
        <w:rPr>
          <w:rFonts w:cs="Arial"/>
          <w:bCs/>
        </w:rPr>
        <w:t xml:space="preserve"> in </w:t>
      </w:r>
      <w:bookmarkStart w:id="8" w:name="_Hlk497133195"/>
      <w:r w:rsidR="00FF38AA">
        <w:rPr>
          <w:rFonts w:cs="Arial"/>
          <w:bCs/>
        </w:rPr>
        <w:t>S3-171011/</w:t>
      </w:r>
      <w:r w:rsidR="00925748">
        <w:rPr>
          <w:rFonts w:cs="Arial"/>
          <w:bCs/>
        </w:rPr>
        <w:t xml:space="preserve">C1-173752 </w:t>
      </w:r>
      <w:bookmarkEnd w:id="8"/>
      <w:r w:rsidR="00925748">
        <w:rPr>
          <w:rFonts w:cs="Arial"/>
          <w:bCs/>
        </w:rPr>
        <w:t xml:space="preserve">and </w:t>
      </w:r>
      <w:bookmarkStart w:id="9" w:name="_Hlk497133214"/>
      <w:r w:rsidR="00FF38AA" w:rsidRPr="00FF38AA">
        <w:rPr>
          <w:rFonts w:cs="Arial"/>
          <w:bCs/>
        </w:rPr>
        <w:t>S3-171017</w:t>
      </w:r>
      <w:r w:rsidR="00FF38AA">
        <w:rPr>
          <w:rFonts w:cs="Arial"/>
          <w:bCs/>
        </w:rPr>
        <w:t>/</w:t>
      </w:r>
      <w:r w:rsidR="00FF38AA" w:rsidRPr="00FF38AA">
        <w:rPr>
          <w:rFonts w:cs="Arial"/>
          <w:bCs/>
        </w:rPr>
        <w:t>R2-169124</w:t>
      </w:r>
      <w:r w:rsidR="00FF38AA">
        <w:rPr>
          <w:rFonts w:cs="Arial"/>
          <w:bCs/>
        </w:rPr>
        <w:t xml:space="preserve"> </w:t>
      </w:r>
      <w:bookmarkEnd w:id="9"/>
      <w:r w:rsidR="00183347" w:rsidRPr="00EE16FC">
        <w:rPr>
          <w:rFonts w:cs="Arial"/>
          <w:bCs/>
        </w:rPr>
        <w:t xml:space="preserve">on </w:t>
      </w:r>
      <w:r w:rsidR="001D1316">
        <w:rPr>
          <w:rFonts w:cs="Arial"/>
          <w:bCs/>
        </w:rPr>
        <w:t xml:space="preserve">LTE call redirection to </w:t>
      </w:r>
      <w:r w:rsidR="00EE16FC" w:rsidRPr="00EE16FC">
        <w:rPr>
          <w:rFonts w:cs="Arial"/>
          <w:bCs/>
        </w:rPr>
        <w:t>GERAN</w:t>
      </w:r>
      <w:r w:rsidR="0084787F" w:rsidRPr="00EE16FC">
        <w:rPr>
          <w:rFonts w:cs="Arial"/>
          <w:bCs/>
        </w:rPr>
        <w:t>.</w:t>
      </w:r>
      <w:r w:rsidR="0084787F">
        <w:rPr>
          <w:rFonts w:cs="Arial"/>
          <w:iCs/>
          <w:lang w:eastAsia="zh-CN"/>
        </w:rPr>
        <w:t xml:space="preserve"> </w:t>
      </w:r>
      <w:r w:rsidR="00C54B5C">
        <w:rPr>
          <w:rFonts w:cs="Arial"/>
          <w:iCs/>
          <w:lang w:eastAsia="zh-CN"/>
        </w:rPr>
        <w:t xml:space="preserve"> </w:t>
      </w:r>
    </w:p>
    <w:p w:rsidR="00C54B5C" w:rsidRDefault="00C54B5C" w:rsidP="0084787F">
      <w:pPr>
        <w:pStyle w:val="CRCoverPage"/>
        <w:spacing w:after="0"/>
        <w:rPr>
          <w:rFonts w:cs="Arial"/>
          <w:iCs/>
          <w:lang w:eastAsia="zh-CN"/>
        </w:rPr>
      </w:pPr>
    </w:p>
    <w:p w:rsidR="00360AD0" w:rsidRDefault="00360AD0" w:rsidP="0084787F">
      <w:pPr>
        <w:pStyle w:val="CRCoverPage"/>
        <w:spacing w:after="0"/>
        <w:rPr>
          <w:rFonts w:cs="Arial"/>
          <w:iCs/>
          <w:lang w:eastAsia="zh-CN"/>
        </w:rPr>
      </w:pPr>
      <w:r>
        <w:rPr>
          <w:rFonts w:cs="Arial"/>
          <w:iCs/>
          <w:lang w:eastAsia="zh-CN"/>
        </w:rPr>
        <w:t xml:space="preserve">SA3 agrees with the CT1 on default behaviour to </w:t>
      </w:r>
      <w:r w:rsidR="001D1316">
        <w:rPr>
          <w:rFonts w:cs="Arial"/>
          <w:iCs/>
          <w:lang w:eastAsia="zh-CN"/>
        </w:rPr>
        <w:t xml:space="preserve">distrust a new network until an </w:t>
      </w:r>
      <w:r>
        <w:rPr>
          <w:rFonts w:cs="Arial"/>
          <w:iCs/>
          <w:lang w:eastAsia="zh-CN"/>
        </w:rPr>
        <w:t>attach or tracking area update procedure is successfully</w:t>
      </w:r>
      <w:r w:rsidR="0094639D">
        <w:rPr>
          <w:rFonts w:cs="Arial"/>
          <w:iCs/>
          <w:lang w:eastAsia="zh-CN"/>
        </w:rPr>
        <w:t xml:space="preserve"> completed and the secured redirection policy of the network is known to the UE.</w:t>
      </w:r>
    </w:p>
    <w:p w:rsidR="0094639D" w:rsidRDefault="0094639D" w:rsidP="0084787F">
      <w:pPr>
        <w:pStyle w:val="CRCoverPage"/>
        <w:spacing w:after="0"/>
        <w:rPr>
          <w:rFonts w:cs="Arial"/>
          <w:iCs/>
          <w:lang w:eastAsia="zh-CN"/>
        </w:rPr>
      </w:pPr>
    </w:p>
    <w:p w:rsidR="0054391F" w:rsidRDefault="00A63025" w:rsidP="0084787F">
      <w:pPr>
        <w:pStyle w:val="CRCoverPage"/>
        <w:spacing w:after="0"/>
        <w:rPr>
          <w:rFonts w:cs="Arial"/>
          <w:iCs/>
          <w:lang w:eastAsia="zh-CN"/>
        </w:rPr>
      </w:pPr>
      <w:r>
        <w:rPr>
          <w:rFonts w:cs="Arial"/>
          <w:iCs/>
          <w:lang w:eastAsia="zh-CN"/>
        </w:rPr>
        <w:t>To integrity protect the redirection command to the UE</w:t>
      </w:r>
      <w:r w:rsidR="0094639D">
        <w:rPr>
          <w:rFonts w:cs="Arial"/>
          <w:iCs/>
          <w:lang w:eastAsia="zh-CN"/>
        </w:rPr>
        <w:t>, SA3 discussed and arrived at possible two solutions.</w:t>
      </w:r>
    </w:p>
    <w:p w:rsidR="003A5A7C" w:rsidRDefault="003A5A7C" w:rsidP="0084787F">
      <w:pPr>
        <w:pStyle w:val="CRCoverPage"/>
        <w:spacing w:after="0"/>
        <w:rPr>
          <w:rFonts w:cs="Arial"/>
          <w:iCs/>
          <w:lang w:eastAsia="zh-CN"/>
        </w:rPr>
      </w:pPr>
    </w:p>
    <w:p w:rsidR="00E41847" w:rsidRDefault="00925748" w:rsidP="00E41847">
      <w:pPr>
        <w:pStyle w:val="CRCoverPage"/>
        <w:numPr>
          <w:ilvl w:val="0"/>
          <w:numId w:val="21"/>
        </w:numPr>
        <w:spacing w:after="0"/>
        <w:rPr>
          <w:rFonts w:cs="Arial"/>
          <w:iCs/>
          <w:lang w:eastAsia="zh-CN"/>
        </w:rPr>
      </w:pPr>
      <w:r>
        <w:rPr>
          <w:rFonts w:cs="Arial"/>
          <w:iCs/>
          <w:lang w:eastAsia="zh-CN"/>
        </w:rPr>
        <w:t xml:space="preserve">Solution 1: </w:t>
      </w:r>
      <w:r w:rsidR="00E41847">
        <w:rPr>
          <w:rFonts w:cs="Arial"/>
          <w:iCs/>
          <w:lang w:eastAsia="zh-CN"/>
        </w:rPr>
        <w:t>Calculate a NAS key from the NAS context and further calculate an integrity key at the eNB using this key to protect the redirection parameters. The solution is described in the attachment</w:t>
      </w:r>
      <w:r>
        <w:rPr>
          <w:rFonts w:cs="Arial"/>
          <w:iCs/>
          <w:lang w:eastAsia="zh-CN"/>
        </w:rPr>
        <w:t xml:space="preserve"> S3-</w:t>
      </w:r>
      <w:r w:rsidR="006A3FB8">
        <w:rPr>
          <w:rFonts w:cs="Arial"/>
          <w:iCs/>
          <w:lang w:eastAsia="zh-CN"/>
        </w:rPr>
        <w:t>17c00</w:t>
      </w:r>
      <w:r w:rsidR="006B4328">
        <w:rPr>
          <w:rFonts w:cs="Arial"/>
          <w:iCs/>
          <w:lang w:eastAsia="zh-CN"/>
        </w:rPr>
        <w:t>0</w:t>
      </w:r>
      <w:r w:rsidR="006A3FB8">
        <w:rPr>
          <w:rFonts w:cs="Arial"/>
          <w:iCs/>
          <w:lang w:eastAsia="zh-CN"/>
        </w:rPr>
        <w:t>6</w:t>
      </w:r>
      <w:r w:rsidR="00E41847">
        <w:rPr>
          <w:rFonts w:cs="Arial"/>
          <w:iCs/>
          <w:lang w:eastAsia="zh-CN"/>
        </w:rPr>
        <w:t>.</w:t>
      </w:r>
    </w:p>
    <w:p w:rsidR="00925748" w:rsidRDefault="00925748" w:rsidP="00925748">
      <w:pPr>
        <w:pStyle w:val="CRCoverPage"/>
        <w:spacing w:after="0"/>
        <w:ind w:left="420"/>
        <w:rPr>
          <w:rFonts w:cs="Arial"/>
          <w:iCs/>
          <w:lang w:eastAsia="zh-CN"/>
        </w:rPr>
      </w:pPr>
    </w:p>
    <w:p w:rsidR="00EE66DD" w:rsidRPr="006B4328" w:rsidRDefault="00925748" w:rsidP="006B4328">
      <w:pPr>
        <w:pStyle w:val="CRCoverPage"/>
        <w:numPr>
          <w:ilvl w:val="0"/>
          <w:numId w:val="21"/>
        </w:numPr>
        <w:spacing w:after="0"/>
        <w:rPr>
          <w:rFonts w:cs="Arial"/>
          <w:iCs/>
          <w:lang w:eastAsia="zh-CN"/>
        </w:rPr>
      </w:pPr>
      <w:r>
        <w:rPr>
          <w:rFonts w:cs="Arial"/>
          <w:iCs/>
          <w:lang w:eastAsia="zh-CN"/>
        </w:rPr>
        <w:t xml:space="preserve">Solution 2: </w:t>
      </w:r>
      <w:r w:rsidR="00E41847">
        <w:rPr>
          <w:rFonts w:cs="Arial"/>
          <w:iCs/>
          <w:lang w:eastAsia="zh-CN"/>
        </w:rPr>
        <w:t>Establish regular AS context between the UE and the eNB and then issue the secured redirect command to the UE.</w:t>
      </w:r>
    </w:p>
    <w:p w:rsidR="00EE66DD" w:rsidRDefault="00EE66DD" w:rsidP="006B4328">
      <w:pPr>
        <w:pStyle w:val="CRCoverPage"/>
        <w:spacing w:after="0"/>
        <w:ind w:left="420"/>
        <w:rPr>
          <w:rFonts w:cs="Arial"/>
          <w:iCs/>
          <w:lang w:eastAsia="zh-CN"/>
        </w:rPr>
      </w:pPr>
    </w:p>
    <w:p w:rsidR="00483D4B" w:rsidRDefault="00EE66DD" w:rsidP="006B4328">
      <w:pPr>
        <w:pStyle w:val="CRCoverPage"/>
        <w:spacing w:after="0"/>
        <w:ind w:left="60"/>
      </w:pPr>
      <w:r>
        <w:t>B</w:t>
      </w:r>
      <w:r w:rsidR="00B35FCD" w:rsidRPr="000741EC">
        <w:t xml:space="preserve">oth solutions require the UE </w:t>
      </w:r>
      <w:r w:rsidR="00B35FCD">
        <w:t>to learn the network policy on secured redirection</w:t>
      </w:r>
      <w:r w:rsidR="00483D4B">
        <w:t xml:space="preserve">. </w:t>
      </w:r>
    </w:p>
    <w:p w:rsidR="00483D4B" w:rsidRDefault="00483D4B" w:rsidP="006B4328">
      <w:pPr>
        <w:pStyle w:val="CRCoverPage"/>
        <w:spacing w:after="0"/>
        <w:ind w:left="60"/>
      </w:pPr>
    </w:p>
    <w:p w:rsidR="00D84600" w:rsidRDefault="00483D4B" w:rsidP="006B4328">
      <w:pPr>
        <w:pStyle w:val="CRCoverPage"/>
        <w:spacing w:after="0"/>
        <w:ind w:left="720"/>
      </w:pPr>
      <w:r>
        <w:t>Note: even for network that do not support GERAN, the network policy of rejecting unsecured redirections to GERAN is needed to protect the UE.</w:t>
      </w:r>
    </w:p>
    <w:p w:rsidR="00E41847" w:rsidRPr="00B35FCD" w:rsidRDefault="00E41847" w:rsidP="006B4328">
      <w:pPr>
        <w:pStyle w:val="CRCoverPage"/>
        <w:spacing w:after="0"/>
        <w:rPr>
          <w:rFonts w:cs="Arial"/>
          <w:iCs/>
          <w:lang w:eastAsia="zh-CN"/>
        </w:rPr>
      </w:pPr>
    </w:p>
    <w:p w:rsidR="00B35FCD" w:rsidRDefault="00483D4B" w:rsidP="00112B6E">
      <w:pPr>
        <w:pStyle w:val="CRCoverPage"/>
        <w:spacing w:after="0"/>
        <w:ind w:left="60"/>
        <w:rPr>
          <w:rFonts w:cs="Arial"/>
          <w:iCs/>
          <w:lang w:eastAsia="zh-CN"/>
        </w:rPr>
      </w:pPr>
      <w:r>
        <w:rPr>
          <w:lang w:eastAsia="zh-CN"/>
        </w:rPr>
        <w:t xml:space="preserve">The protection of re-direction commands proposed in </w:t>
      </w:r>
      <w:r w:rsidR="006F6EA9">
        <w:rPr>
          <w:lang w:eastAsia="zh-CN"/>
        </w:rPr>
        <w:t xml:space="preserve">Solution 2 is already supported in specifications, and in use by some networks (eNBs). </w:t>
      </w:r>
      <w:r w:rsidR="00B35FCD">
        <w:rPr>
          <w:rFonts w:cs="Arial"/>
          <w:iCs/>
          <w:lang w:eastAsia="zh-CN"/>
        </w:rPr>
        <w:t xml:space="preserve">SA3 has understood that Solution 2 has the additional cost of AS </w:t>
      </w:r>
      <w:r w:rsidR="0003628E">
        <w:rPr>
          <w:rFonts w:cs="Arial"/>
          <w:iCs/>
          <w:lang w:eastAsia="zh-CN"/>
        </w:rPr>
        <w:t xml:space="preserve">security </w:t>
      </w:r>
      <w:r w:rsidR="00B35FCD">
        <w:rPr>
          <w:rFonts w:cs="Arial"/>
          <w:iCs/>
          <w:lang w:eastAsia="zh-CN"/>
        </w:rPr>
        <w:t xml:space="preserve">context establishment and roundtrip messages but leaves this to RAN2 to evaluate. </w:t>
      </w:r>
    </w:p>
    <w:p w:rsidR="006B4328" w:rsidRDefault="006B4328" w:rsidP="00112B6E">
      <w:pPr>
        <w:pStyle w:val="CRCoverPage"/>
        <w:spacing w:after="0"/>
        <w:ind w:left="60"/>
        <w:rPr>
          <w:rFonts w:cs="Arial"/>
          <w:iCs/>
          <w:lang w:eastAsia="zh-CN"/>
        </w:rPr>
      </w:pPr>
    </w:p>
    <w:p w:rsidR="00CF3932" w:rsidRDefault="006F6EA9" w:rsidP="00112B6E">
      <w:pPr>
        <w:pStyle w:val="CRCoverPage"/>
        <w:spacing w:after="0"/>
        <w:ind w:left="60"/>
        <w:rPr>
          <w:rFonts w:cs="Arial"/>
          <w:iCs/>
          <w:lang w:eastAsia="zh-CN"/>
        </w:rPr>
      </w:pPr>
      <w:r>
        <w:rPr>
          <w:lang w:eastAsia="zh-CN"/>
        </w:rPr>
        <w:t xml:space="preserve">Solution 1 require updates in UE, eNB and MME to protect </w:t>
      </w:r>
      <w:r w:rsidR="0003628E">
        <w:rPr>
          <w:lang w:eastAsia="zh-CN"/>
        </w:rPr>
        <w:t xml:space="preserve">the </w:t>
      </w:r>
      <w:r>
        <w:rPr>
          <w:lang w:eastAsia="zh-CN"/>
        </w:rPr>
        <w:t xml:space="preserve">LTE call redirection to GERAN. </w:t>
      </w:r>
      <w:r w:rsidR="00E610E6">
        <w:rPr>
          <w:rFonts w:cs="Arial"/>
          <w:iCs/>
          <w:lang w:eastAsia="zh-CN"/>
        </w:rPr>
        <w:t xml:space="preserve"> But </w:t>
      </w:r>
      <w:r w:rsidR="00E41847">
        <w:rPr>
          <w:rFonts w:cs="Arial"/>
          <w:iCs/>
          <w:lang w:eastAsia="zh-CN"/>
        </w:rPr>
        <w:t>Solution</w:t>
      </w:r>
      <w:r w:rsidR="00245E40">
        <w:rPr>
          <w:rFonts w:cs="Arial"/>
          <w:iCs/>
          <w:lang w:eastAsia="zh-CN"/>
        </w:rPr>
        <w:t xml:space="preserve"> </w:t>
      </w:r>
      <w:r w:rsidR="00E41847">
        <w:rPr>
          <w:rFonts w:cs="Arial"/>
          <w:iCs/>
          <w:lang w:eastAsia="zh-CN"/>
        </w:rPr>
        <w:t>1 could be generically used</w:t>
      </w:r>
      <w:r w:rsidR="00F04841">
        <w:rPr>
          <w:rFonts w:cs="Arial"/>
          <w:iCs/>
          <w:lang w:eastAsia="zh-CN"/>
        </w:rPr>
        <w:t xml:space="preserve"> in any scenarios </w:t>
      </w:r>
      <w:r w:rsidR="00925748">
        <w:rPr>
          <w:rFonts w:cs="Arial"/>
          <w:iCs/>
          <w:lang w:eastAsia="zh-CN"/>
        </w:rPr>
        <w:t xml:space="preserve">where </w:t>
      </w:r>
      <w:r w:rsidR="00F04841">
        <w:rPr>
          <w:rFonts w:cs="Arial"/>
          <w:iCs/>
          <w:lang w:eastAsia="zh-CN"/>
        </w:rPr>
        <w:t xml:space="preserve">a redirection to </w:t>
      </w:r>
      <w:r w:rsidR="00925748">
        <w:rPr>
          <w:rFonts w:cs="Arial"/>
          <w:iCs/>
          <w:lang w:eastAsia="zh-CN"/>
        </w:rPr>
        <w:t xml:space="preserve">another </w:t>
      </w:r>
      <w:r w:rsidR="0005469A">
        <w:rPr>
          <w:rFonts w:cs="Arial"/>
          <w:iCs/>
          <w:lang w:eastAsia="zh-CN"/>
        </w:rPr>
        <w:t>RAT/</w:t>
      </w:r>
      <w:r w:rsidR="00925748">
        <w:rPr>
          <w:rFonts w:cs="Arial"/>
          <w:iCs/>
          <w:lang w:eastAsia="zh-CN"/>
        </w:rPr>
        <w:t>network</w:t>
      </w:r>
      <w:r w:rsidR="00F04841">
        <w:rPr>
          <w:rFonts w:cs="Arial"/>
          <w:iCs/>
          <w:lang w:eastAsia="zh-CN"/>
        </w:rPr>
        <w:t xml:space="preserve"> </w:t>
      </w:r>
      <w:r w:rsidR="00E610E6">
        <w:rPr>
          <w:rFonts w:cs="Arial"/>
          <w:iCs/>
          <w:lang w:eastAsia="zh-CN"/>
        </w:rPr>
        <w:t xml:space="preserve">is required without </w:t>
      </w:r>
      <w:r w:rsidR="006A3FB8">
        <w:rPr>
          <w:rFonts w:cs="Arial"/>
          <w:iCs/>
          <w:lang w:eastAsia="zh-CN"/>
        </w:rPr>
        <w:t>transitioning the UE to active mode</w:t>
      </w:r>
      <w:r w:rsidR="00E610E6">
        <w:rPr>
          <w:rFonts w:cs="Arial"/>
          <w:iCs/>
          <w:lang w:eastAsia="zh-CN"/>
        </w:rPr>
        <w:t xml:space="preserve"> or </w:t>
      </w:r>
      <w:r w:rsidR="00F04841">
        <w:rPr>
          <w:rFonts w:cs="Arial"/>
          <w:iCs/>
          <w:lang w:eastAsia="zh-CN"/>
        </w:rPr>
        <w:t>incurring additional signalling</w:t>
      </w:r>
      <w:r w:rsidR="003A5A7C">
        <w:rPr>
          <w:rFonts w:cs="Arial"/>
          <w:iCs/>
          <w:lang w:eastAsia="zh-CN"/>
        </w:rPr>
        <w:t xml:space="preserve"> and delay associated with it</w:t>
      </w:r>
      <w:r w:rsidR="00F04841">
        <w:rPr>
          <w:rFonts w:cs="Arial"/>
          <w:iCs/>
          <w:lang w:eastAsia="zh-CN"/>
        </w:rPr>
        <w:t xml:space="preserve">. </w:t>
      </w:r>
    </w:p>
    <w:p w:rsidR="00CF3932" w:rsidRDefault="00CF3932" w:rsidP="00112B6E">
      <w:pPr>
        <w:pStyle w:val="CRCoverPage"/>
        <w:spacing w:after="0"/>
        <w:ind w:left="60"/>
        <w:rPr>
          <w:rFonts w:cs="Arial"/>
          <w:iCs/>
          <w:lang w:eastAsia="zh-CN"/>
        </w:rPr>
      </w:pPr>
    </w:p>
    <w:p w:rsidR="00E41847" w:rsidRDefault="001179DE" w:rsidP="00112B6E">
      <w:pPr>
        <w:pStyle w:val="CRCoverPage"/>
        <w:spacing w:after="0"/>
        <w:ind w:left="60"/>
        <w:rPr>
          <w:rFonts w:cs="Arial"/>
          <w:iCs/>
          <w:lang w:eastAsia="zh-CN"/>
        </w:rPr>
      </w:pPr>
      <w:r>
        <w:rPr>
          <w:rFonts w:cs="Arial"/>
          <w:iCs/>
          <w:lang w:eastAsia="zh-CN"/>
        </w:rPr>
        <w:t>B</w:t>
      </w:r>
      <w:r w:rsidR="00567A29">
        <w:rPr>
          <w:rFonts w:cs="Arial"/>
          <w:iCs/>
          <w:lang w:eastAsia="zh-CN"/>
        </w:rPr>
        <w:t>oth solutions have their own advantages.</w:t>
      </w:r>
      <w:r w:rsidR="00567A29" w:rsidRPr="00567A29">
        <w:rPr>
          <w:rFonts w:cs="Arial"/>
          <w:iCs/>
          <w:lang w:eastAsia="zh-CN"/>
        </w:rPr>
        <w:t xml:space="preserve"> </w:t>
      </w:r>
      <w:r w:rsidR="00567A29">
        <w:rPr>
          <w:rFonts w:cs="Arial"/>
          <w:iCs/>
          <w:lang w:eastAsia="zh-CN"/>
        </w:rPr>
        <w:t xml:space="preserve">MME knows from configuration which solution is supported by the eNB and send the trigger accordingly. </w:t>
      </w:r>
      <w:r w:rsidR="00102267">
        <w:rPr>
          <w:rFonts w:cs="Arial"/>
          <w:iCs/>
          <w:lang w:eastAsia="zh-CN"/>
        </w:rPr>
        <w:t xml:space="preserve">The </w:t>
      </w:r>
      <w:r w:rsidR="00F04841">
        <w:rPr>
          <w:rFonts w:cs="Arial"/>
          <w:iCs/>
          <w:lang w:eastAsia="zh-CN"/>
        </w:rPr>
        <w:t xml:space="preserve">UE and eNB </w:t>
      </w:r>
      <w:r w:rsidR="00925748">
        <w:rPr>
          <w:rFonts w:cs="Arial"/>
          <w:iCs/>
          <w:lang w:eastAsia="zh-CN"/>
        </w:rPr>
        <w:t>could use Solution</w:t>
      </w:r>
      <w:r w:rsidR="00D113E6">
        <w:rPr>
          <w:rFonts w:cs="Arial"/>
          <w:iCs/>
          <w:lang w:eastAsia="zh-CN"/>
        </w:rPr>
        <w:t xml:space="preserve"> 1 or</w:t>
      </w:r>
      <w:r w:rsidR="00925748">
        <w:rPr>
          <w:rFonts w:cs="Arial"/>
          <w:iCs/>
          <w:lang w:eastAsia="zh-CN"/>
        </w:rPr>
        <w:t xml:space="preserve"> 2</w:t>
      </w:r>
      <w:r w:rsidR="00102267">
        <w:rPr>
          <w:rFonts w:cs="Arial"/>
          <w:iCs/>
          <w:lang w:eastAsia="zh-CN"/>
        </w:rPr>
        <w:t xml:space="preserve"> </w:t>
      </w:r>
      <w:r w:rsidR="00D113E6">
        <w:rPr>
          <w:rFonts w:cs="Arial"/>
          <w:iCs/>
          <w:lang w:eastAsia="zh-CN"/>
        </w:rPr>
        <w:t>based on the trigger.</w:t>
      </w:r>
      <w:r w:rsidR="00F04841">
        <w:rPr>
          <w:rFonts w:cs="Arial"/>
          <w:iCs/>
          <w:lang w:eastAsia="zh-CN"/>
        </w:rPr>
        <w:t xml:space="preserve">  </w:t>
      </w:r>
    </w:p>
    <w:p w:rsidR="00841D24" w:rsidDel="00B35FCD" w:rsidRDefault="00841D24" w:rsidP="00520AE9">
      <w:pPr>
        <w:pStyle w:val="CRCoverPage"/>
        <w:spacing w:after="0"/>
        <w:rPr>
          <w:rFonts w:ascii="Calibri" w:hAnsi="Calibri"/>
          <w:sz w:val="22"/>
          <w:szCs w:val="22"/>
        </w:rPr>
      </w:pPr>
    </w:p>
    <w:p w:rsidR="00841D24" w:rsidRPr="00841D24" w:rsidRDefault="00841D24" w:rsidP="00520AE9">
      <w:pPr>
        <w:pStyle w:val="CRCoverPage"/>
        <w:spacing w:after="0"/>
        <w:rPr>
          <w:rFonts w:cs="Arial"/>
        </w:rPr>
      </w:pPr>
      <w:r>
        <w:rPr>
          <w:rFonts w:cs="Arial"/>
        </w:rPr>
        <w:lastRenderedPageBreak/>
        <w:t xml:space="preserve">SA3 </w:t>
      </w:r>
      <w:r w:rsidRPr="00841D24">
        <w:rPr>
          <w:rFonts w:cs="Arial"/>
        </w:rPr>
        <w:t>thinks both solutions can provide secured redirection, the differences are in implementation overhead and performance in different usage scenarios. SA3 leave the final decision on which of the above solution(s) to include to RAN2 and CT1.</w:t>
      </w:r>
    </w:p>
    <w:p w:rsidR="00B97703" w:rsidRDefault="002F1940" w:rsidP="000F6242">
      <w:pPr>
        <w:pStyle w:val="Heading1"/>
      </w:pPr>
      <w:r>
        <w:t>2</w:t>
      </w:r>
      <w:r>
        <w:tab/>
      </w:r>
      <w:r w:rsidR="000F6242">
        <w:t>Actions</w:t>
      </w:r>
    </w:p>
    <w:p w:rsidR="00452180" w:rsidRDefault="0039487F" w:rsidP="00452180">
      <w:pPr>
        <w:spacing w:after="120"/>
        <w:ind w:left="1985" w:hanging="1985"/>
        <w:rPr>
          <w:rFonts w:ascii="Arial" w:hAnsi="Arial" w:cs="Arial"/>
          <w:b/>
        </w:rPr>
      </w:pPr>
      <w:r>
        <w:rPr>
          <w:rFonts w:ascii="Arial" w:hAnsi="Arial" w:cs="Arial"/>
          <w:b/>
        </w:rPr>
        <w:t>To RAN2</w:t>
      </w:r>
      <w:r w:rsidR="00F04841">
        <w:rPr>
          <w:rFonts w:ascii="Arial" w:hAnsi="Arial" w:cs="Arial"/>
          <w:b/>
        </w:rPr>
        <w:t>, CT1</w:t>
      </w:r>
    </w:p>
    <w:p w:rsidR="00841D24" w:rsidRDefault="00452180" w:rsidP="00841D24">
      <w:pPr>
        <w:spacing w:after="120"/>
        <w:ind w:left="993" w:hanging="993"/>
        <w:rPr>
          <w:rFonts w:ascii="Arial" w:hAnsi="Arial" w:cs="Arial"/>
        </w:rPr>
      </w:pPr>
      <w:r>
        <w:rPr>
          <w:rFonts w:ascii="Arial" w:hAnsi="Arial" w:cs="Arial"/>
          <w:b/>
        </w:rPr>
        <w:t xml:space="preserve">ACTION: </w:t>
      </w:r>
      <w:r w:rsidR="00D45B32">
        <w:rPr>
          <w:rFonts w:ascii="Arial" w:hAnsi="Arial" w:cs="Arial"/>
          <w:b/>
        </w:rPr>
        <w:t xml:space="preserve"> </w:t>
      </w:r>
      <w:r w:rsidR="00D45B32">
        <w:rPr>
          <w:rFonts w:ascii="Arial" w:hAnsi="Arial" w:cs="Arial"/>
          <w:b/>
        </w:rPr>
        <w:tab/>
      </w:r>
      <w:r w:rsidR="00841D24" w:rsidRPr="0054391F">
        <w:rPr>
          <w:rFonts w:ascii="Arial" w:hAnsi="Arial" w:cs="Arial"/>
          <w:bCs/>
        </w:rPr>
        <w:t>SA3</w:t>
      </w:r>
      <w:r w:rsidR="00841D24">
        <w:rPr>
          <w:rFonts w:ascii="Arial" w:hAnsi="Arial" w:cs="Arial"/>
          <w:b/>
        </w:rPr>
        <w:t xml:space="preserve"> </w:t>
      </w:r>
      <w:r w:rsidR="00841D24">
        <w:rPr>
          <w:rFonts w:ascii="Arial" w:hAnsi="Arial" w:cs="Arial"/>
        </w:rPr>
        <w:t xml:space="preserve">kindly asks RAN2 and CT1 to take the above feedback into account and choose the appropriate security solution(s) to specify. </w:t>
      </w:r>
    </w:p>
    <w:p w:rsidR="0072687D" w:rsidRDefault="0072687D" w:rsidP="00841D24">
      <w:pPr>
        <w:spacing w:after="120"/>
        <w:ind w:left="993" w:hanging="993"/>
        <w:rPr>
          <w:rFonts w:ascii="Arial" w:hAnsi="Arial" w:cs="Arial"/>
        </w:rPr>
      </w:pPr>
      <w:r>
        <w:rPr>
          <w:rFonts w:ascii="Arial" w:hAnsi="Arial" w:cs="Arial"/>
          <w:b/>
        </w:rPr>
        <w:t>To RAN3</w:t>
      </w:r>
    </w:p>
    <w:p w:rsidR="0072687D" w:rsidRDefault="0072687D" w:rsidP="00841D24">
      <w:pPr>
        <w:spacing w:after="120"/>
        <w:ind w:left="993" w:hanging="993"/>
        <w:rPr>
          <w:rFonts w:ascii="Arial" w:hAnsi="Arial" w:cs="Arial"/>
        </w:rPr>
      </w:pPr>
      <w:r w:rsidRPr="0072687D">
        <w:rPr>
          <w:rFonts w:ascii="Arial" w:hAnsi="Arial" w:cs="Arial"/>
          <w:b/>
          <w:bCs/>
        </w:rPr>
        <w:t>ACTION:</w:t>
      </w:r>
      <w:r>
        <w:rPr>
          <w:rFonts w:ascii="Arial" w:hAnsi="Arial" w:cs="Arial"/>
        </w:rPr>
        <w:t xml:space="preserve"> </w:t>
      </w:r>
      <w:r w:rsidR="001179DE">
        <w:rPr>
          <w:rFonts w:ascii="Arial" w:hAnsi="Arial" w:cs="Arial"/>
        </w:rPr>
        <w:t xml:space="preserve">If RAN2 and CT1 choose to specify Solution 1, then </w:t>
      </w:r>
      <w:r>
        <w:rPr>
          <w:rFonts w:ascii="Arial" w:hAnsi="Arial" w:cs="Arial"/>
        </w:rPr>
        <w:t>SA3 kindly asks RAN3 to choose an appropriate S1</w:t>
      </w:r>
      <w:r w:rsidR="001179DE">
        <w:rPr>
          <w:rFonts w:ascii="Arial" w:hAnsi="Arial" w:cs="Arial"/>
        </w:rPr>
        <w:t>-</w:t>
      </w:r>
      <w:r>
        <w:rPr>
          <w:rFonts w:ascii="Arial" w:hAnsi="Arial" w:cs="Arial"/>
        </w:rPr>
        <w:t>AP message to send the request message to eNB for solution #1.</w:t>
      </w:r>
    </w:p>
    <w:p w:rsidR="00D45B32" w:rsidRDefault="00D45B32" w:rsidP="00D45B32">
      <w:pPr>
        <w:spacing w:after="120"/>
        <w:ind w:left="993" w:hanging="993"/>
        <w:rPr>
          <w:rFonts w:ascii="Arial" w:hAnsi="Arial" w:cs="Arial"/>
        </w:rPr>
      </w:pPr>
    </w:p>
    <w:p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7B2AED">
        <w:rPr>
          <w:rFonts w:cs="Arial"/>
          <w:szCs w:val="36"/>
        </w:rPr>
        <w:t>SA</w:t>
      </w:r>
      <w:r w:rsidR="007B2AED">
        <w:rPr>
          <w:rFonts w:cs="Arial"/>
          <w:bCs/>
          <w:szCs w:val="36"/>
        </w:rPr>
        <w:t xml:space="preserve"> WG3</w:t>
      </w:r>
      <w:r w:rsidR="000F6242">
        <w:rPr>
          <w:szCs w:val="36"/>
        </w:rPr>
        <w:t xml:space="preserve"> m</w:t>
      </w:r>
      <w:r w:rsidR="000F6242" w:rsidRPr="000F6242">
        <w:rPr>
          <w:szCs w:val="36"/>
        </w:rPr>
        <w:t>eetings</w:t>
      </w:r>
    </w:p>
    <w:p w:rsidR="00DE6189" w:rsidRDefault="007B2AED" w:rsidP="00DE6189">
      <w:pPr>
        <w:tabs>
          <w:tab w:val="left" w:pos="5103"/>
        </w:tabs>
        <w:spacing w:after="120"/>
        <w:ind w:left="2268" w:hanging="2268"/>
        <w:rPr>
          <w:rFonts w:ascii="Arial" w:hAnsi="Arial" w:cs="Arial"/>
          <w:bCs/>
        </w:rPr>
      </w:pPr>
      <w:r>
        <w:rPr>
          <w:rFonts w:ascii="Arial" w:hAnsi="Arial" w:cs="Arial"/>
          <w:bCs/>
        </w:rPr>
        <w:t>TSG SA WG3 Meeting 89</w:t>
      </w:r>
      <w:r w:rsidR="00DE6189">
        <w:rPr>
          <w:rFonts w:ascii="Arial" w:hAnsi="Arial" w:cs="Arial"/>
          <w:bCs/>
        </w:rPr>
        <w:tab/>
      </w:r>
      <w:r w:rsidRPr="007B2AED">
        <w:rPr>
          <w:rFonts w:ascii="Arial" w:hAnsi="Arial" w:cs="Arial"/>
          <w:bCs/>
        </w:rPr>
        <w:t>27 November - 1 December 2017</w:t>
      </w:r>
      <w:r w:rsidRPr="007B2AED">
        <w:rPr>
          <w:rFonts w:ascii="Arial" w:hAnsi="Arial" w:cs="Arial"/>
          <w:bCs/>
        </w:rPr>
        <w:tab/>
        <w:t xml:space="preserve">Reno, USA </w:t>
      </w:r>
      <w:r w:rsidR="00DE6189">
        <w:rPr>
          <w:rFonts w:ascii="Arial" w:hAnsi="Arial" w:cs="Arial"/>
          <w:bCs/>
        </w:rPr>
        <w:tab/>
      </w:r>
    </w:p>
    <w:p w:rsidR="00C54B5C" w:rsidRPr="009260C9" w:rsidRDefault="007B2AED" w:rsidP="00C82985">
      <w:pPr>
        <w:tabs>
          <w:tab w:val="left" w:pos="5103"/>
        </w:tabs>
        <w:spacing w:after="120"/>
        <w:ind w:left="2268" w:hanging="2268"/>
        <w:rPr>
          <w:rFonts w:ascii="Arial" w:hAnsi="Arial" w:cs="Arial"/>
          <w:bCs/>
        </w:rPr>
      </w:pPr>
      <w:r>
        <w:rPr>
          <w:rFonts w:ascii="Arial" w:hAnsi="Arial" w:cs="Arial"/>
          <w:bCs/>
        </w:rPr>
        <w:t>TSG SA WG3 Meeting 90</w:t>
      </w:r>
      <w:r>
        <w:rPr>
          <w:rFonts w:ascii="Arial" w:hAnsi="Arial" w:cs="Arial"/>
          <w:bCs/>
        </w:rPr>
        <w:tab/>
        <w:t>22 -26 January 2018</w:t>
      </w:r>
      <w:r>
        <w:rPr>
          <w:rFonts w:ascii="Arial" w:hAnsi="Arial" w:cs="Arial"/>
          <w:bCs/>
        </w:rPr>
        <w:tab/>
        <w:t>Gothenburg, Sweden</w:t>
      </w:r>
    </w:p>
    <w:sectPr w:rsidR="00C54B5C" w:rsidRPr="009260C9" w:rsidSect="002363B5">
      <w:pgSz w:w="11907" w:h="16840" w:code="9"/>
      <w:pgMar w:top="1021" w:right="1021" w:bottom="1021"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6600D" w:rsidRDefault="00B6600D">
      <w:pPr>
        <w:spacing w:after="0"/>
      </w:pPr>
      <w:r>
        <w:separator/>
      </w:r>
    </w:p>
  </w:endnote>
  <w:endnote w:type="continuationSeparator" w:id="0">
    <w:p w:rsidR="00B6600D" w:rsidRDefault="00B6600D">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Monotype Sorts">
    <w:altName w:val="ZapfDingbats"/>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Kartika">
    <w:panose1 w:val="02020503030404060203"/>
    <w:charset w:val="00"/>
    <w:family w:val="roman"/>
    <w:pitch w:val="variable"/>
    <w:sig w:usb0="008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6600D" w:rsidRDefault="00B6600D">
      <w:pPr>
        <w:spacing w:after="0"/>
      </w:pPr>
      <w:r>
        <w:separator/>
      </w:r>
    </w:p>
  </w:footnote>
  <w:footnote w:type="continuationSeparator" w:id="0">
    <w:p w:rsidR="00B6600D" w:rsidRDefault="00B6600D">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841B2E"/>
    <w:multiLevelType w:val="hybridMultilevel"/>
    <w:tmpl w:val="52E46082"/>
    <w:lvl w:ilvl="0" w:tplc="E7960FF4">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
    <w:nsid w:val="0FB37F2F"/>
    <w:multiLevelType w:val="hybridMultilevel"/>
    <w:tmpl w:val="5346FA4C"/>
    <w:lvl w:ilvl="0" w:tplc="9FEA4716">
      <w:start w:val="23"/>
      <w:numFmt w:val="bullet"/>
      <w:lvlText w:val="-"/>
      <w:lvlJc w:val="left"/>
      <w:pPr>
        <w:ind w:left="800" w:hanging="400"/>
      </w:pPr>
      <w:rPr>
        <w:rFonts w:ascii="Calibri" w:eastAsia="Calibri" w:hAnsi="Calibri" w:cs="Times New Roman" w:hint="default"/>
      </w:rPr>
    </w:lvl>
    <w:lvl w:ilvl="1" w:tplc="D6B0C302">
      <w:start w:val="1"/>
      <w:numFmt w:val="bullet"/>
      <w:lvlText w:val="-"/>
      <w:lvlJc w:val="left"/>
      <w:pPr>
        <w:ind w:left="1200" w:hanging="400"/>
      </w:pPr>
      <w:rPr>
        <w:rFonts w:ascii="Times New Roman" w:eastAsia="Malgun Gothic"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nsid w:val="25C52DA2"/>
    <w:multiLevelType w:val="hybridMultilevel"/>
    <w:tmpl w:val="45A42B08"/>
    <w:lvl w:ilvl="0" w:tplc="04090005">
      <w:start w:val="1"/>
      <w:numFmt w:val="bullet"/>
      <w:lvlText w:val=""/>
      <w:lvlJc w:val="left"/>
      <w:pPr>
        <w:tabs>
          <w:tab w:val="num" w:pos="1080"/>
        </w:tabs>
        <w:ind w:left="1080" w:hanging="360"/>
      </w:pPr>
      <w:rPr>
        <w:rFonts w:ascii="Wingdings" w:hAnsi="Wingding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nsid w:val="26572001"/>
    <w:multiLevelType w:val="hybridMultilevel"/>
    <w:tmpl w:val="0832E6E2"/>
    <w:lvl w:ilvl="0" w:tplc="04090005">
      <w:start w:val="1"/>
      <w:numFmt w:val="bullet"/>
      <w:lvlText w:val=""/>
      <w:lvlJc w:val="left"/>
      <w:pPr>
        <w:tabs>
          <w:tab w:val="num" w:pos="2160"/>
        </w:tabs>
        <w:ind w:left="2160" w:hanging="360"/>
      </w:pPr>
      <w:rPr>
        <w:rFonts w:ascii="Wingdings" w:hAnsi="Wingdings" w:hint="default"/>
      </w:rPr>
    </w:lvl>
    <w:lvl w:ilvl="1" w:tplc="04090003" w:tentative="1">
      <w:start w:val="1"/>
      <w:numFmt w:val="bullet"/>
      <w:lvlText w:val="o"/>
      <w:lvlJc w:val="left"/>
      <w:pPr>
        <w:tabs>
          <w:tab w:val="num" w:pos="2880"/>
        </w:tabs>
        <w:ind w:left="2880" w:hanging="360"/>
      </w:pPr>
      <w:rPr>
        <w:rFonts w:ascii="Courier New" w:hAnsi="Courier New" w:cs="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cs="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cs="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5">
    <w:nsid w:val="41116CC8"/>
    <w:multiLevelType w:val="hybridMultilevel"/>
    <w:tmpl w:val="09161026"/>
    <w:lvl w:ilvl="0" w:tplc="04090005">
      <w:start w:val="1"/>
      <w:numFmt w:val="bullet"/>
      <w:lvlText w:val=""/>
      <w:lvlJc w:val="left"/>
      <w:pPr>
        <w:tabs>
          <w:tab w:val="num" w:pos="720"/>
        </w:tabs>
        <w:ind w:left="720" w:hanging="360"/>
      </w:pPr>
      <w:rPr>
        <w:rFonts w:ascii="Wingdings" w:hAnsi="Wingdings" w:hint="default"/>
      </w:rPr>
    </w:lvl>
    <w:lvl w:ilvl="1" w:tplc="04090005">
      <w:start w:val="1"/>
      <w:numFmt w:val="bullet"/>
      <w:lvlText w:val=""/>
      <w:lvlJc w:val="left"/>
      <w:pPr>
        <w:tabs>
          <w:tab w:val="num" w:pos="1440"/>
        </w:tabs>
        <w:ind w:left="1440" w:hanging="360"/>
      </w:pPr>
      <w:rPr>
        <w:rFonts w:ascii="Wingdings" w:hAnsi="Wingding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nsid w:val="487F6F93"/>
    <w:multiLevelType w:val="hybridMultilevel"/>
    <w:tmpl w:val="6B82D660"/>
    <w:lvl w:ilvl="0" w:tplc="ADAAE59E">
      <w:start w:val="1"/>
      <w:numFmt w:val="decimal"/>
      <w:lvlText w:val="(%1)"/>
      <w:lvlJc w:val="left"/>
      <w:pPr>
        <w:ind w:left="360" w:hanging="360"/>
      </w:pPr>
      <w:rPr>
        <w:rFonts w:cs="Times New Roman"/>
      </w:rPr>
    </w:lvl>
    <w:lvl w:ilvl="1" w:tplc="04090019">
      <w:start w:val="1"/>
      <w:numFmt w:val="lowerLetter"/>
      <w:lvlText w:val="%2."/>
      <w:lvlJc w:val="left"/>
      <w:pPr>
        <w:ind w:left="1080" w:hanging="360"/>
      </w:pPr>
      <w:rPr>
        <w:rFonts w:cs="Times New Roman"/>
      </w:rPr>
    </w:lvl>
    <w:lvl w:ilvl="2" w:tplc="0409001B">
      <w:start w:val="1"/>
      <w:numFmt w:val="lowerRoman"/>
      <w:lvlText w:val="%3."/>
      <w:lvlJc w:val="right"/>
      <w:pPr>
        <w:ind w:left="1800" w:hanging="180"/>
      </w:pPr>
      <w:rPr>
        <w:rFonts w:cs="Times New Roman"/>
      </w:rPr>
    </w:lvl>
    <w:lvl w:ilvl="3" w:tplc="0409000F">
      <w:start w:val="1"/>
      <w:numFmt w:val="decimal"/>
      <w:lvlText w:val="%4."/>
      <w:lvlJc w:val="left"/>
      <w:pPr>
        <w:ind w:left="2520" w:hanging="360"/>
      </w:pPr>
      <w:rPr>
        <w:rFonts w:cs="Times New Roman"/>
      </w:rPr>
    </w:lvl>
    <w:lvl w:ilvl="4" w:tplc="04090019">
      <w:start w:val="1"/>
      <w:numFmt w:val="lowerLetter"/>
      <w:lvlText w:val="%5."/>
      <w:lvlJc w:val="left"/>
      <w:pPr>
        <w:ind w:left="3240" w:hanging="360"/>
      </w:pPr>
      <w:rPr>
        <w:rFonts w:cs="Times New Roman"/>
      </w:rPr>
    </w:lvl>
    <w:lvl w:ilvl="5" w:tplc="0409001B">
      <w:start w:val="1"/>
      <w:numFmt w:val="lowerRoman"/>
      <w:lvlText w:val="%6."/>
      <w:lvlJc w:val="right"/>
      <w:pPr>
        <w:ind w:left="3960" w:hanging="180"/>
      </w:pPr>
      <w:rPr>
        <w:rFonts w:cs="Times New Roman"/>
      </w:rPr>
    </w:lvl>
    <w:lvl w:ilvl="6" w:tplc="0409000F">
      <w:start w:val="1"/>
      <w:numFmt w:val="decimal"/>
      <w:lvlText w:val="%7."/>
      <w:lvlJc w:val="left"/>
      <w:pPr>
        <w:ind w:left="4680" w:hanging="360"/>
      </w:pPr>
      <w:rPr>
        <w:rFonts w:cs="Times New Roman"/>
      </w:rPr>
    </w:lvl>
    <w:lvl w:ilvl="7" w:tplc="04090019">
      <w:start w:val="1"/>
      <w:numFmt w:val="lowerLetter"/>
      <w:lvlText w:val="%8."/>
      <w:lvlJc w:val="left"/>
      <w:pPr>
        <w:ind w:left="5400" w:hanging="360"/>
      </w:pPr>
      <w:rPr>
        <w:rFonts w:cs="Times New Roman"/>
      </w:rPr>
    </w:lvl>
    <w:lvl w:ilvl="8" w:tplc="0409001B">
      <w:start w:val="1"/>
      <w:numFmt w:val="lowerRoman"/>
      <w:lvlText w:val="%9."/>
      <w:lvlJc w:val="right"/>
      <w:pPr>
        <w:ind w:left="6120" w:hanging="180"/>
      </w:pPr>
      <w:rPr>
        <w:rFonts w:cs="Times New Roman"/>
      </w:rPr>
    </w:lvl>
  </w:abstractNum>
  <w:abstractNum w:abstractNumId="8">
    <w:nsid w:val="4B71655A"/>
    <w:multiLevelType w:val="hybridMultilevel"/>
    <w:tmpl w:val="23389AE0"/>
    <w:lvl w:ilvl="0" w:tplc="529EEA0A">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50D26145"/>
    <w:multiLevelType w:val="hybridMultilevel"/>
    <w:tmpl w:val="4B6CBD82"/>
    <w:lvl w:ilvl="0" w:tplc="FDE4C53C">
      <w:start w:val="5"/>
      <w:numFmt w:val="bullet"/>
      <w:lvlText w:val=""/>
      <w:lvlJc w:val="left"/>
      <w:pPr>
        <w:ind w:left="720" w:hanging="360"/>
      </w:pPr>
      <w:rPr>
        <w:rFonts w:ascii="Wingdings" w:eastAsia="SimSun" w:hAnsi="Wingdings"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nsid w:val="54D5482E"/>
    <w:multiLevelType w:val="hybridMultilevel"/>
    <w:tmpl w:val="90F6CB8C"/>
    <w:lvl w:ilvl="0" w:tplc="04090005">
      <w:start w:val="1"/>
      <w:numFmt w:val="bullet"/>
      <w:lvlText w:val=""/>
      <w:lvlJc w:val="left"/>
      <w:pPr>
        <w:tabs>
          <w:tab w:val="num" w:pos="360"/>
        </w:tabs>
        <w:ind w:left="360" w:hanging="360"/>
      </w:pPr>
      <w:rPr>
        <w:rFonts w:ascii="Wingdings" w:hAnsi="Wingdings"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2">
    <w:nsid w:val="56F70268"/>
    <w:multiLevelType w:val="hybridMultilevel"/>
    <w:tmpl w:val="DE42208E"/>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nsid w:val="6FCE0A28"/>
    <w:multiLevelType w:val="multilevel"/>
    <w:tmpl w:val="5468A38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nsid w:val="72FA387F"/>
    <w:multiLevelType w:val="hybridMultilevel"/>
    <w:tmpl w:val="7A22DDCC"/>
    <w:lvl w:ilvl="0" w:tplc="0409000F">
      <w:start w:val="1"/>
      <w:numFmt w:val="decimal"/>
      <w:lvlText w:val="%1."/>
      <w:lvlJc w:val="left"/>
      <w:pPr>
        <w:tabs>
          <w:tab w:val="num" w:pos="720"/>
        </w:tabs>
        <w:ind w:left="720" w:hanging="360"/>
      </w:pPr>
    </w:lvl>
    <w:lvl w:ilvl="1" w:tplc="04090005">
      <w:start w:val="1"/>
      <w:numFmt w:val="bullet"/>
      <w:lvlText w:val=""/>
      <w:lvlJc w:val="left"/>
      <w:pPr>
        <w:tabs>
          <w:tab w:val="num" w:pos="1440"/>
        </w:tabs>
        <w:ind w:left="1440" w:hanging="360"/>
      </w:pPr>
      <w:rPr>
        <w:rFonts w:ascii="Wingdings" w:hAnsi="Wingding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787E563B"/>
    <w:multiLevelType w:val="hybridMultilevel"/>
    <w:tmpl w:val="BE263356"/>
    <w:lvl w:ilvl="0" w:tplc="B2841C38">
      <w:start w:val="2"/>
      <w:numFmt w:val="decimal"/>
      <w:lvlText w:val="%1."/>
      <w:lvlJc w:val="left"/>
      <w:pPr>
        <w:tabs>
          <w:tab w:val="num" w:pos="0"/>
        </w:tabs>
        <w:ind w:left="720" w:hanging="360"/>
      </w:pPr>
      <w:rPr>
        <w:rFonts w:hint="default"/>
      </w:rPr>
    </w:lvl>
    <w:lvl w:ilvl="1" w:tplc="040B0019">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7">
    <w:nsid w:val="79F61307"/>
    <w:multiLevelType w:val="hybridMultilevel"/>
    <w:tmpl w:val="660A2AA2"/>
    <w:lvl w:ilvl="0" w:tplc="04090005">
      <w:start w:val="1"/>
      <w:numFmt w:val="bullet"/>
      <w:lvlText w:val=""/>
      <w:lvlJc w:val="left"/>
      <w:pPr>
        <w:tabs>
          <w:tab w:val="num" w:pos="720"/>
        </w:tabs>
        <w:ind w:left="720" w:hanging="360"/>
      </w:pPr>
      <w:rPr>
        <w:rFonts w:ascii="Wingdings" w:hAnsi="Wingdings" w:hint="default"/>
      </w:rPr>
    </w:lvl>
    <w:lvl w:ilvl="1" w:tplc="04090005">
      <w:start w:val="1"/>
      <w:numFmt w:val="bullet"/>
      <w:lvlText w:val=""/>
      <w:lvlJc w:val="left"/>
      <w:pPr>
        <w:tabs>
          <w:tab w:val="num" w:pos="1440"/>
        </w:tabs>
        <w:ind w:left="1440" w:hanging="360"/>
      </w:pPr>
      <w:rPr>
        <w:rFonts w:ascii="Wingdings" w:hAnsi="Wingding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7CD54679"/>
    <w:multiLevelType w:val="hybridMultilevel"/>
    <w:tmpl w:val="26E6B00A"/>
    <w:lvl w:ilvl="0" w:tplc="F0D26138">
      <w:start w:val="1"/>
      <w:numFmt w:val="bullet"/>
      <w:lvlText w:val="-"/>
      <w:lvlJc w:val="left"/>
      <w:pPr>
        <w:ind w:left="720" w:hanging="360"/>
      </w:pPr>
      <w:rPr>
        <w:rFonts w:ascii="Arial" w:eastAsia="SimSu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nsid w:val="7D127134"/>
    <w:multiLevelType w:val="hybridMultilevel"/>
    <w:tmpl w:val="F7946FC8"/>
    <w:lvl w:ilvl="0" w:tplc="75386CF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3"/>
  </w:num>
  <w:num w:numId="2">
    <w:abstractNumId w:val="10"/>
  </w:num>
  <w:num w:numId="3">
    <w:abstractNumId w:val="6"/>
  </w:num>
  <w:num w:numId="4">
    <w:abstractNumId w:val="2"/>
  </w:num>
  <w:num w:numId="5">
    <w:abstractNumId w:val="1"/>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11"/>
  </w:num>
  <w:num w:numId="9">
    <w:abstractNumId w:val="15"/>
  </w:num>
  <w:num w:numId="10">
    <w:abstractNumId w:val="5"/>
  </w:num>
  <w:num w:numId="11">
    <w:abstractNumId w:val="17"/>
  </w:num>
  <w:num w:numId="12">
    <w:abstractNumId w:val="9"/>
  </w:num>
  <w:num w:numId="13">
    <w:abstractNumId w:val="4"/>
  </w:num>
  <w:num w:numId="14">
    <w:abstractNumId w:val="12"/>
  </w:num>
  <w:num w:numId="15">
    <w:abstractNumId w:val="3"/>
  </w:num>
  <w:num w:numId="16">
    <w:abstractNumId w:val="16"/>
  </w:num>
  <w:num w:numId="17">
    <w:abstractNumId w:val="14"/>
  </w:num>
  <w:num w:numId="18">
    <w:abstractNumId w:val="19"/>
  </w:num>
  <w:num w:numId="19">
    <w:abstractNumId w:val="8"/>
  </w:num>
  <w:num w:numId="20">
    <w:abstractNumId w:val="18"/>
  </w:num>
  <w:num w:numId="21">
    <w:abstractNumId w:val="0"/>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5122"/>
  </w:hdrShapeDefaults>
  <w:footnotePr>
    <w:footnote w:id="-1"/>
    <w:footnote w:id="0"/>
  </w:footnotePr>
  <w:endnotePr>
    <w:endnote w:id="-1"/>
    <w:endnote w:id="0"/>
  </w:endnotePr>
  <w:compat>
    <w:useFELayout/>
  </w:compat>
  <w:rsids>
    <w:rsidRoot w:val="004E3939"/>
    <w:rsid w:val="0000166E"/>
    <w:rsid w:val="00003B1F"/>
    <w:rsid w:val="00017F23"/>
    <w:rsid w:val="00026BF2"/>
    <w:rsid w:val="000352E6"/>
    <w:rsid w:val="0003628E"/>
    <w:rsid w:val="000458EF"/>
    <w:rsid w:val="00052481"/>
    <w:rsid w:val="0005469A"/>
    <w:rsid w:val="00055D73"/>
    <w:rsid w:val="00066333"/>
    <w:rsid w:val="000741EC"/>
    <w:rsid w:val="00076BA8"/>
    <w:rsid w:val="0007703C"/>
    <w:rsid w:val="000A75EA"/>
    <w:rsid w:val="000C00A5"/>
    <w:rsid w:val="000C3BA2"/>
    <w:rsid w:val="000C42A8"/>
    <w:rsid w:val="000C547B"/>
    <w:rsid w:val="000D73BC"/>
    <w:rsid w:val="000F2299"/>
    <w:rsid w:val="000F2F3C"/>
    <w:rsid w:val="000F6242"/>
    <w:rsid w:val="000F6B81"/>
    <w:rsid w:val="00102267"/>
    <w:rsid w:val="00107B94"/>
    <w:rsid w:val="00112B6E"/>
    <w:rsid w:val="001179DE"/>
    <w:rsid w:val="0012481B"/>
    <w:rsid w:val="001410AF"/>
    <w:rsid w:val="00156F42"/>
    <w:rsid w:val="00162F35"/>
    <w:rsid w:val="00171434"/>
    <w:rsid w:val="00183347"/>
    <w:rsid w:val="001A4EDB"/>
    <w:rsid w:val="001C51C8"/>
    <w:rsid w:val="001C6B7F"/>
    <w:rsid w:val="001D0A1D"/>
    <w:rsid w:val="001D1316"/>
    <w:rsid w:val="001F205C"/>
    <w:rsid w:val="00205524"/>
    <w:rsid w:val="002212C4"/>
    <w:rsid w:val="002356FD"/>
    <w:rsid w:val="002363B5"/>
    <w:rsid w:val="00245E40"/>
    <w:rsid w:val="002516D5"/>
    <w:rsid w:val="002533ED"/>
    <w:rsid w:val="0025450E"/>
    <w:rsid w:val="00256D20"/>
    <w:rsid w:val="00257B1F"/>
    <w:rsid w:val="00260412"/>
    <w:rsid w:val="002659F8"/>
    <w:rsid w:val="002745A8"/>
    <w:rsid w:val="00276E19"/>
    <w:rsid w:val="002850EE"/>
    <w:rsid w:val="00286FDD"/>
    <w:rsid w:val="00296F77"/>
    <w:rsid w:val="002A6E64"/>
    <w:rsid w:val="002A750D"/>
    <w:rsid w:val="002B583D"/>
    <w:rsid w:val="002D0EFA"/>
    <w:rsid w:val="002E3F06"/>
    <w:rsid w:val="002F1940"/>
    <w:rsid w:val="002F29A4"/>
    <w:rsid w:val="002F60EC"/>
    <w:rsid w:val="003113E6"/>
    <w:rsid w:val="0031689F"/>
    <w:rsid w:val="00320F65"/>
    <w:rsid w:val="0034157D"/>
    <w:rsid w:val="00344CD0"/>
    <w:rsid w:val="003540E7"/>
    <w:rsid w:val="0035614B"/>
    <w:rsid w:val="00360AD0"/>
    <w:rsid w:val="00382483"/>
    <w:rsid w:val="00383545"/>
    <w:rsid w:val="00390690"/>
    <w:rsid w:val="00390811"/>
    <w:rsid w:val="0039487F"/>
    <w:rsid w:val="003A135A"/>
    <w:rsid w:val="003A5A7C"/>
    <w:rsid w:val="003B52EC"/>
    <w:rsid w:val="003C1E2A"/>
    <w:rsid w:val="003E7EC6"/>
    <w:rsid w:val="0041393E"/>
    <w:rsid w:val="0042593E"/>
    <w:rsid w:val="00433500"/>
    <w:rsid w:val="00433F71"/>
    <w:rsid w:val="004363AB"/>
    <w:rsid w:val="00441026"/>
    <w:rsid w:val="00452180"/>
    <w:rsid w:val="0046511B"/>
    <w:rsid w:val="00467527"/>
    <w:rsid w:val="00467F13"/>
    <w:rsid w:val="00483D4B"/>
    <w:rsid w:val="00486AF8"/>
    <w:rsid w:val="0049665A"/>
    <w:rsid w:val="004A44E7"/>
    <w:rsid w:val="004B3B3B"/>
    <w:rsid w:val="004D1E0D"/>
    <w:rsid w:val="004E3939"/>
    <w:rsid w:val="004F7CD1"/>
    <w:rsid w:val="00505200"/>
    <w:rsid w:val="00520AE9"/>
    <w:rsid w:val="00523086"/>
    <w:rsid w:val="005269D2"/>
    <w:rsid w:val="0054391F"/>
    <w:rsid w:val="00560C90"/>
    <w:rsid w:val="00567A29"/>
    <w:rsid w:val="00581823"/>
    <w:rsid w:val="00587A15"/>
    <w:rsid w:val="0059528C"/>
    <w:rsid w:val="005E4D40"/>
    <w:rsid w:val="005F1226"/>
    <w:rsid w:val="00624F11"/>
    <w:rsid w:val="0062790C"/>
    <w:rsid w:val="00681211"/>
    <w:rsid w:val="006A01F4"/>
    <w:rsid w:val="006A3FB8"/>
    <w:rsid w:val="006B4328"/>
    <w:rsid w:val="006F6EA9"/>
    <w:rsid w:val="00717A41"/>
    <w:rsid w:val="00725CB5"/>
    <w:rsid w:val="0072687D"/>
    <w:rsid w:val="00752A6C"/>
    <w:rsid w:val="00752C49"/>
    <w:rsid w:val="007531DC"/>
    <w:rsid w:val="00753F87"/>
    <w:rsid w:val="00773574"/>
    <w:rsid w:val="0077737D"/>
    <w:rsid w:val="007823C9"/>
    <w:rsid w:val="00786266"/>
    <w:rsid w:val="007B2AED"/>
    <w:rsid w:val="007B4548"/>
    <w:rsid w:val="007B7EAC"/>
    <w:rsid w:val="007D0284"/>
    <w:rsid w:val="007D38CF"/>
    <w:rsid w:val="007E5206"/>
    <w:rsid w:val="007F4F92"/>
    <w:rsid w:val="00800891"/>
    <w:rsid w:val="00841D24"/>
    <w:rsid w:val="00846E49"/>
    <w:rsid w:val="0084787F"/>
    <w:rsid w:val="008A0AE3"/>
    <w:rsid w:val="008A4039"/>
    <w:rsid w:val="008A7505"/>
    <w:rsid w:val="008C0605"/>
    <w:rsid w:val="008D772F"/>
    <w:rsid w:val="008E43C2"/>
    <w:rsid w:val="009016FE"/>
    <w:rsid w:val="0090615A"/>
    <w:rsid w:val="009148E5"/>
    <w:rsid w:val="00925748"/>
    <w:rsid w:val="009260C9"/>
    <w:rsid w:val="0094639D"/>
    <w:rsid w:val="0094793C"/>
    <w:rsid w:val="00966940"/>
    <w:rsid w:val="009761F7"/>
    <w:rsid w:val="00985284"/>
    <w:rsid w:val="00990693"/>
    <w:rsid w:val="0099764C"/>
    <w:rsid w:val="009B0592"/>
    <w:rsid w:val="009C01A9"/>
    <w:rsid w:val="009C2F96"/>
    <w:rsid w:val="009D6796"/>
    <w:rsid w:val="009F36E7"/>
    <w:rsid w:val="00A01538"/>
    <w:rsid w:val="00A01F35"/>
    <w:rsid w:val="00A1279F"/>
    <w:rsid w:val="00A26BDB"/>
    <w:rsid w:val="00A431D9"/>
    <w:rsid w:val="00A51227"/>
    <w:rsid w:val="00A5494B"/>
    <w:rsid w:val="00A63025"/>
    <w:rsid w:val="00A7607E"/>
    <w:rsid w:val="00A92389"/>
    <w:rsid w:val="00A9302C"/>
    <w:rsid w:val="00AB5BC6"/>
    <w:rsid w:val="00AD0884"/>
    <w:rsid w:val="00B21008"/>
    <w:rsid w:val="00B35FCD"/>
    <w:rsid w:val="00B63C9D"/>
    <w:rsid w:val="00B656C2"/>
    <w:rsid w:val="00B6600D"/>
    <w:rsid w:val="00B83716"/>
    <w:rsid w:val="00B950B8"/>
    <w:rsid w:val="00B9641F"/>
    <w:rsid w:val="00B97703"/>
    <w:rsid w:val="00BA3B3D"/>
    <w:rsid w:val="00BB3D84"/>
    <w:rsid w:val="00BB6470"/>
    <w:rsid w:val="00BD566C"/>
    <w:rsid w:val="00BF2781"/>
    <w:rsid w:val="00C01B16"/>
    <w:rsid w:val="00C01B3D"/>
    <w:rsid w:val="00C03653"/>
    <w:rsid w:val="00C03F69"/>
    <w:rsid w:val="00C220BD"/>
    <w:rsid w:val="00C4155F"/>
    <w:rsid w:val="00C43941"/>
    <w:rsid w:val="00C5103E"/>
    <w:rsid w:val="00C52C64"/>
    <w:rsid w:val="00C54B5C"/>
    <w:rsid w:val="00C711D1"/>
    <w:rsid w:val="00C80718"/>
    <w:rsid w:val="00C82985"/>
    <w:rsid w:val="00C82F39"/>
    <w:rsid w:val="00C914A2"/>
    <w:rsid w:val="00C928B3"/>
    <w:rsid w:val="00CA2AE6"/>
    <w:rsid w:val="00CA38D9"/>
    <w:rsid w:val="00CC01A4"/>
    <w:rsid w:val="00CC722C"/>
    <w:rsid w:val="00CD0E76"/>
    <w:rsid w:val="00CE000F"/>
    <w:rsid w:val="00CE7E6D"/>
    <w:rsid w:val="00CF310B"/>
    <w:rsid w:val="00CF3932"/>
    <w:rsid w:val="00CF3A9F"/>
    <w:rsid w:val="00D113E6"/>
    <w:rsid w:val="00D14294"/>
    <w:rsid w:val="00D33CE1"/>
    <w:rsid w:val="00D354A4"/>
    <w:rsid w:val="00D43D89"/>
    <w:rsid w:val="00D45B32"/>
    <w:rsid w:val="00D53433"/>
    <w:rsid w:val="00D65C77"/>
    <w:rsid w:val="00D84600"/>
    <w:rsid w:val="00D85872"/>
    <w:rsid w:val="00D95915"/>
    <w:rsid w:val="00DA46E8"/>
    <w:rsid w:val="00DD3F1C"/>
    <w:rsid w:val="00DE6189"/>
    <w:rsid w:val="00E0193D"/>
    <w:rsid w:val="00E132F0"/>
    <w:rsid w:val="00E20F22"/>
    <w:rsid w:val="00E41847"/>
    <w:rsid w:val="00E610E6"/>
    <w:rsid w:val="00E67393"/>
    <w:rsid w:val="00E70734"/>
    <w:rsid w:val="00E917E3"/>
    <w:rsid w:val="00E92BD1"/>
    <w:rsid w:val="00EA753A"/>
    <w:rsid w:val="00EC7F43"/>
    <w:rsid w:val="00EE16FC"/>
    <w:rsid w:val="00EE66DD"/>
    <w:rsid w:val="00F04841"/>
    <w:rsid w:val="00F14A37"/>
    <w:rsid w:val="00F201DE"/>
    <w:rsid w:val="00F31CC6"/>
    <w:rsid w:val="00F31F4C"/>
    <w:rsid w:val="00F37D6F"/>
    <w:rsid w:val="00F40B8A"/>
    <w:rsid w:val="00F4775F"/>
    <w:rsid w:val="00F5719B"/>
    <w:rsid w:val="00F57ED0"/>
    <w:rsid w:val="00F61DFD"/>
    <w:rsid w:val="00F636AB"/>
    <w:rsid w:val="00F66754"/>
    <w:rsid w:val="00F83404"/>
    <w:rsid w:val="00F969E3"/>
    <w:rsid w:val="00FA7A13"/>
    <w:rsid w:val="00FB1618"/>
    <w:rsid w:val="00FB4C38"/>
    <w:rsid w:val="00FE31E7"/>
    <w:rsid w:val="00FF0CF8"/>
    <w:rsid w:val="00FF38AA"/>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address"/>
  <w:smartTagType w:namespaceuri="urn:schemas-microsoft-com:office:smarttags" w:name="chsdate"/>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US" w:eastAsia="en-US" w:bidi="ml-IN"/>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35"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3404"/>
    <w:pPr>
      <w:overflowPunct w:val="0"/>
      <w:autoSpaceDE w:val="0"/>
      <w:autoSpaceDN w:val="0"/>
      <w:adjustRightInd w:val="0"/>
      <w:spacing w:after="180"/>
      <w:textAlignment w:val="baseline"/>
    </w:pPr>
    <w:rPr>
      <w:rFonts w:eastAsia="Times New Roman"/>
      <w:lang w:val="en-GB" w:eastAsia="en-GB" w:bidi="ar-SA"/>
    </w:rPr>
  </w:style>
  <w:style w:type="paragraph" w:styleId="Heading1">
    <w:name w:val="heading 1"/>
    <w:aliases w:val="H1,h1"/>
    <w:next w:val="Normal"/>
    <w:qFormat/>
    <w:rsid w:val="00F8340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bidi="ar-SA"/>
    </w:rPr>
  </w:style>
  <w:style w:type="paragraph" w:styleId="Heading2">
    <w:name w:val="heading 2"/>
    <w:aliases w:val="H2,h2"/>
    <w:basedOn w:val="Heading1"/>
    <w:next w:val="Normal"/>
    <w:qFormat/>
    <w:rsid w:val="00F83404"/>
    <w:pPr>
      <w:pBdr>
        <w:top w:val="none" w:sz="0" w:space="0" w:color="auto"/>
      </w:pBdr>
      <w:spacing w:before="180"/>
      <w:outlineLvl w:val="1"/>
    </w:pPr>
    <w:rPr>
      <w:sz w:val="32"/>
    </w:rPr>
  </w:style>
  <w:style w:type="paragraph" w:styleId="Heading3">
    <w:name w:val="heading 3"/>
    <w:aliases w:val="H3,h3"/>
    <w:basedOn w:val="Heading2"/>
    <w:next w:val="Normal"/>
    <w:qFormat/>
    <w:rsid w:val="00F83404"/>
    <w:pPr>
      <w:spacing w:before="120"/>
      <w:outlineLvl w:val="2"/>
    </w:pPr>
    <w:rPr>
      <w:sz w:val="28"/>
    </w:rPr>
  </w:style>
  <w:style w:type="paragraph" w:styleId="Heading4">
    <w:name w:val="heading 4"/>
    <w:aliases w:val="h4"/>
    <w:basedOn w:val="Heading3"/>
    <w:next w:val="Normal"/>
    <w:qFormat/>
    <w:rsid w:val="00F83404"/>
    <w:pPr>
      <w:ind w:left="1418" w:hanging="1418"/>
      <w:outlineLvl w:val="3"/>
    </w:pPr>
    <w:rPr>
      <w:sz w:val="24"/>
    </w:rPr>
  </w:style>
  <w:style w:type="paragraph" w:styleId="Heading5">
    <w:name w:val="heading 5"/>
    <w:aliases w:val="h5"/>
    <w:basedOn w:val="Heading4"/>
    <w:next w:val="Normal"/>
    <w:qFormat/>
    <w:rsid w:val="00F83404"/>
    <w:pPr>
      <w:ind w:left="1701" w:hanging="1701"/>
      <w:outlineLvl w:val="4"/>
    </w:pPr>
    <w:rPr>
      <w:sz w:val="22"/>
    </w:rPr>
  </w:style>
  <w:style w:type="paragraph" w:styleId="Heading6">
    <w:name w:val="heading 6"/>
    <w:aliases w:val="h6"/>
    <w:basedOn w:val="H6"/>
    <w:next w:val="Normal"/>
    <w:qFormat/>
    <w:rsid w:val="00F83404"/>
    <w:pPr>
      <w:outlineLvl w:val="5"/>
    </w:pPr>
  </w:style>
  <w:style w:type="paragraph" w:styleId="Heading7">
    <w:name w:val="heading 7"/>
    <w:basedOn w:val="H6"/>
    <w:next w:val="Normal"/>
    <w:qFormat/>
    <w:rsid w:val="00F83404"/>
    <w:pPr>
      <w:outlineLvl w:val="6"/>
    </w:pPr>
  </w:style>
  <w:style w:type="paragraph" w:styleId="Heading8">
    <w:name w:val="heading 8"/>
    <w:basedOn w:val="Heading1"/>
    <w:next w:val="Normal"/>
    <w:qFormat/>
    <w:rsid w:val="00F83404"/>
    <w:pPr>
      <w:ind w:left="0" w:firstLine="0"/>
      <w:outlineLvl w:val="7"/>
    </w:pPr>
  </w:style>
  <w:style w:type="paragraph" w:styleId="Heading9">
    <w:name w:val="heading 9"/>
    <w:basedOn w:val="Heading8"/>
    <w:next w:val="Normal"/>
    <w:qFormat/>
    <w:rsid w:val="00F83404"/>
    <w:pPr>
      <w:outlineLvl w:val="8"/>
    </w:pPr>
  </w:style>
  <w:style w:type="character" w:default="1" w:styleId="DefaultParagraphFont">
    <w:name w:val="Default Paragraph Font"/>
    <w:semiHidden/>
    <w:rsid w:val="00F83404"/>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rsid w:val="00F83404"/>
  </w:style>
  <w:style w:type="paragraph" w:styleId="Header">
    <w:name w:val="header"/>
    <w:link w:val="HeaderChar"/>
    <w:rsid w:val="00F83404"/>
    <w:pPr>
      <w:widowControl w:val="0"/>
      <w:overflowPunct w:val="0"/>
      <w:autoSpaceDE w:val="0"/>
      <w:autoSpaceDN w:val="0"/>
      <w:adjustRightInd w:val="0"/>
      <w:textAlignment w:val="baseline"/>
    </w:pPr>
    <w:rPr>
      <w:rFonts w:ascii="Arial" w:eastAsia="Times New Roman" w:hAnsi="Arial"/>
      <w:b/>
      <w:noProof/>
      <w:sz w:val="18"/>
      <w:lang w:val="en-GB" w:eastAsia="en-GB" w:bidi="ar-SA"/>
    </w:rPr>
  </w:style>
  <w:style w:type="paragraph" w:styleId="Footer">
    <w:name w:val="footer"/>
    <w:basedOn w:val="Header"/>
    <w:semiHidden/>
    <w:rsid w:val="00F83404"/>
    <w:pPr>
      <w:jc w:val="center"/>
    </w:pPr>
    <w:rPr>
      <w:i/>
    </w:rPr>
  </w:style>
  <w:style w:type="paragraph" w:styleId="CommentText">
    <w:name w:val="annotation text"/>
    <w:basedOn w:val="Normal"/>
    <w:link w:val="CommentTextChar"/>
    <w:semiHidden/>
    <w:rsid w:val="002363B5"/>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2363B5"/>
  </w:style>
  <w:style w:type="paragraph" w:customStyle="1" w:styleId="B1">
    <w:name w:val="B1"/>
    <w:basedOn w:val="List"/>
    <w:link w:val="B1Char"/>
    <w:rsid w:val="00F83404"/>
  </w:style>
  <w:style w:type="paragraph" w:customStyle="1" w:styleId="00BodyText">
    <w:name w:val="00 BodyText"/>
    <w:basedOn w:val="Normal"/>
    <w:rsid w:val="002363B5"/>
    <w:pPr>
      <w:spacing w:after="220"/>
    </w:pPr>
    <w:rPr>
      <w:rFonts w:ascii="Arial" w:hAnsi="Arial"/>
      <w:sz w:val="22"/>
      <w:lang w:val="en-US"/>
    </w:rPr>
  </w:style>
  <w:style w:type="paragraph" w:customStyle="1" w:styleId="a">
    <w:name w:val="??"/>
    <w:rsid w:val="002363B5"/>
    <w:pPr>
      <w:widowControl w:val="0"/>
    </w:pPr>
    <w:rPr>
      <w:lang w:bidi="ar-SA"/>
    </w:rPr>
  </w:style>
  <w:style w:type="paragraph" w:customStyle="1" w:styleId="2">
    <w:name w:val="??? 2"/>
    <w:basedOn w:val="a"/>
    <w:next w:val="a"/>
    <w:rsid w:val="002363B5"/>
    <w:pPr>
      <w:keepNext/>
    </w:pPr>
    <w:rPr>
      <w:rFonts w:ascii="Arial" w:hAnsi="Arial"/>
      <w:b/>
      <w:sz w:val="24"/>
    </w:rPr>
  </w:style>
  <w:style w:type="character" w:styleId="CommentReference">
    <w:name w:val="annotation reference"/>
    <w:semiHidden/>
    <w:rsid w:val="002363B5"/>
    <w:rPr>
      <w:sz w:val="16"/>
    </w:rPr>
  </w:style>
  <w:style w:type="paragraph" w:customStyle="1" w:styleId="DECISION">
    <w:name w:val="DECISION"/>
    <w:basedOn w:val="Normal"/>
    <w:rsid w:val="002363B5"/>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2363B5"/>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2363B5"/>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2363B5"/>
    <w:pPr>
      <w:numPr>
        <w:numId w:val="4"/>
      </w:numPr>
      <w:tabs>
        <w:tab w:val="num" w:pos="1125"/>
      </w:tabs>
    </w:pPr>
    <w:rPr>
      <w:color w:val="FF0000"/>
    </w:rPr>
  </w:style>
  <w:style w:type="paragraph" w:styleId="BodyText">
    <w:name w:val="Body Text"/>
    <w:basedOn w:val="Normal"/>
    <w:semiHidden/>
    <w:rsid w:val="002363B5"/>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lang w:val="en-GB" w:eastAsia="en-GB" w:bidi="ar-SA"/>
    </w:rPr>
  </w:style>
  <w:style w:type="paragraph" w:styleId="TOC8">
    <w:name w:val="toc 8"/>
    <w:basedOn w:val="TOC1"/>
    <w:semiHidden/>
    <w:rsid w:val="00F83404"/>
    <w:pPr>
      <w:spacing w:before="180"/>
      <w:ind w:left="2693" w:hanging="2693"/>
    </w:pPr>
    <w:rPr>
      <w:b/>
    </w:rPr>
  </w:style>
  <w:style w:type="paragraph" w:styleId="TOC1">
    <w:name w:val="toc 1"/>
    <w:semiHidden/>
    <w:rsid w:val="00F8340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bidi="ar-SA"/>
    </w:rPr>
  </w:style>
  <w:style w:type="paragraph" w:customStyle="1" w:styleId="ZT">
    <w:name w:val="ZT"/>
    <w:rsid w:val="00F8340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bidi="ar-SA"/>
    </w:rPr>
  </w:style>
  <w:style w:type="paragraph" w:styleId="TOC5">
    <w:name w:val="toc 5"/>
    <w:basedOn w:val="TOC4"/>
    <w:semiHidden/>
    <w:rsid w:val="00F83404"/>
    <w:pPr>
      <w:ind w:left="1701" w:hanging="1701"/>
    </w:pPr>
  </w:style>
  <w:style w:type="paragraph" w:styleId="TOC4">
    <w:name w:val="toc 4"/>
    <w:basedOn w:val="TOC3"/>
    <w:semiHidden/>
    <w:rsid w:val="00F83404"/>
    <w:pPr>
      <w:ind w:left="1418" w:hanging="1418"/>
    </w:pPr>
  </w:style>
  <w:style w:type="paragraph" w:styleId="TOC3">
    <w:name w:val="toc 3"/>
    <w:basedOn w:val="TOC2"/>
    <w:semiHidden/>
    <w:rsid w:val="00F83404"/>
    <w:pPr>
      <w:ind w:left="1134" w:hanging="1134"/>
    </w:pPr>
  </w:style>
  <w:style w:type="paragraph" w:styleId="TOC2">
    <w:name w:val="toc 2"/>
    <w:basedOn w:val="TOC1"/>
    <w:semiHidden/>
    <w:rsid w:val="00F83404"/>
    <w:pPr>
      <w:keepNext w:val="0"/>
      <w:spacing w:before="0"/>
      <w:ind w:left="851" w:hanging="851"/>
    </w:pPr>
    <w:rPr>
      <w:sz w:val="20"/>
    </w:rPr>
  </w:style>
  <w:style w:type="paragraph" w:styleId="Index2">
    <w:name w:val="index 2"/>
    <w:basedOn w:val="Index1"/>
    <w:semiHidden/>
    <w:rsid w:val="00F83404"/>
    <w:pPr>
      <w:ind w:left="284"/>
    </w:pPr>
  </w:style>
  <w:style w:type="paragraph" w:styleId="Index1">
    <w:name w:val="index 1"/>
    <w:basedOn w:val="Normal"/>
    <w:semiHidden/>
    <w:rsid w:val="00F83404"/>
    <w:pPr>
      <w:keepLines/>
      <w:spacing w:after="0"/>
    </w:pPr>
  </w:style>
  <w:style w:type="paragraph" w:customStyle="1" w:styleId="ZH">
    <w:name w:val="ZH"/>
    <w:rsid w:val="00F8340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bidi="ar-SA"/>
    </w:rPr>
  </w:style>
  <w:style w:type="paragraph" w:customStyle="1" w:styleId="TT">
    <w:name w:val="TT"/>
    <w:basedOn w:val="Heading1"/>
    <w:next w:val="Normal"/>
    <w:rsid w:val="00F83404"/>
    <w:pPr>
      <w:outlineLvl w:val="9"/>
    </w:pPr>
  </w:style>
  <w:style w:type="paragraph" w:styleId="ListNumber2">
    <w:name w:val="List Number 2"/>
    <w:basedOn w:val="ListNumber"/>
    <w:semiHidden/>
    <w:rsid w:val="00F83404"/>
    <w:pPr>
      <w:ind w:left="851"/>
    </w:pPr>
  </w:style>
  <w:style w:type="character" w:styleId="FootnoteReference">
    <w:name w:val="footnote reference"/>
    <w:basedOn w:val="DefaultParagraphFont"/>
    <w:semiHidden/>
    <w:rsid w:val="00F83404"/>
    <w:rPr>
      <w:b/>
      <w:position w:val="6"/>
      <w:sz w:val="16"/>
    </w:rPr>
  </w:style>
  <w:style w:type="paragraph" w:styleId="FootnoteText">
    <w:name w:val="footnote text"/>
    <w:basedOn w:val="Normal"/>
    <w:link w:val="FootnoteTextChar"/>
    <w:semiHidden/>
    <w:rsid w:val="00F83404"/>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lang w:val="en-GB" w:eastAsia="en-GB" w:bidi="ar-SA"/>
    </w:rPr>
  </w:style>
  <w:style w:type="paragraph" w:customStyle="1" w:styleId="TAH">
    <w:name w:val="TAH"/>
    <w:basedOn w:val="TAC"/>
    <w:rsid w:val="00F83404"/>
    <w:rPr>
      <w:b/>
    </w:rPr>
  </w:style>
  <w:style w:type="paragraph" w:customStyle="1" w:styleId="TAC">
    <w:name w:val="TAC"/>
    <w:basedOn w:val="TAL"/>
    <w:rsid w:val="00F83404"/>
    <w:pPr>
      <w:jc w:val="center"/>
    </w:pPr>
  </w:style>
  <w:style w:type="paragraph" w:customStyle="1" w:styleId="TF">
    <w:name w:val="TF"/>
    <w:basedOn w:val="TH"/>
    <w:rsid w:val="00F83404"/>
    <w:pPr>
      <w:keepNext w:val="0"/>
      <w:spacing w:before="0" w:after="240"/>
    </w:pPr>
  </w:style>
  <w:style w:type="paragraph" w:customStyle="1" w:styleId="NO">
    <w:name w:val="NO"/>
    <w:basedOn w:val="Normal"/>
    <w:rsid w:val="00F83404"/>
    <w:pPr>
      <w:keepLines/>
      <w:ind w:left="1135" w:hanging="851"/>
    </w:pPr>
  </w:style>
  <w:style w:type="paragraph" w:styleId="TOC9">
    <w:name w:val="toc 9"/>
    <w:basedOn w:val="TOC8"/>
    <w:semiHidden/>
    <w:rsid w:val="00F83404"/>
    <w:pPr>
      <w:ind w:left="1418" w:hanging="1418"/>
    </w:pPr>
  </w:style>
  <w:style w:type="paragraph" w:customStyle="1" w:styleId="EX">
    <w:name w:val="EX"/>
    <w:basedOn w:val="Normal"/>
    <w:rsid w:val="00F83404"/>
    <w:pPr>
      <w:keepLines/>
      <w:ind w:left="1702" w:hanging="1418"/>
    </w:pPr>
  </w:style>
  <w:style w:type="paragraph" w:customStyle="1" w:styleId="FP">
    <w:name w:val="FP"/>
    <w:basedOn w:val="Normal"/>
    <w:rsid w:val="00F83404"/>
    <w:pPr>
      <w:spacing w:after="0"/>
    </w:pPr>
  </w:style>
  <w:style w:type="paragraph" w:customStyle="1" w:styleId="LD">
    <w:name w:val="LD"/>
    <w:rsid w:val="00F8340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bidi="ar-SA"/>
    </w:rPr>
  </w:style>
  <w:style w:type="paragraph" w:customStyle="1" w:styleId="NW">
    <w:name w:val="NW"/>
    <w:basedOn w:val="NO"/>
    <w:rsid w:val="00F83404"/>
    <w:pPr>
      <w:spacing w:after="0"/>
    </w:pPr>
  </w:style>
  <w:style w:type="paragraph" w:customStyle="1" w:styleId="EW">
    <w:name w:val="EW"/>
    <w:basedOn w:val="EX"/>
    <w:rsid w:val="00F83404"/>
    <w:pPr>
      <w:spacing w:after="0"/>
    </w:pPr>
  </w:style>
  <w:style w:type="paragraph" w:styleId="TOC6">
    <w:name w:val="toc 6"/>
    <w:basedOn w:val="TOC5"/>
    <w:next w:val="Normal"/>
    <w:semiHidden/>
    <w:rsid w:val="00F83404"/>
    <w:pPr>
      <w:ind w:left="1985" w:hanging="1985"/>
    </w:pPr>
  </w:style>
  <w:style w:type="paragraph" w:styleId="TOC7">
    <w:name w:val="toc 7"/>
    <w:basedOn w:val="TOC6"/>
    <w:next w:val="Normal"/>
    <w:semiHidden/>
    <w:rsid w:val="00F83404"/>
    <w:pPr>
      <w:ind w:left="2268" w:hanging="2268"/>
    </w:pPr>
  </w:style>
  <w:style w:type="paragraph" w:styleId="ListBullet2">
    <w:name w:val="List Bullet 2"/>
    <w:basedOn w:val="ListBullet"/>
    <w:semiHidden/>
    <w:rsid w:val="00F83404"/>
    <w:pPr>
      <w:ind w:left="851"/>
    </w:pPr>
  </w:style>
  <w:style w:type="paragraph" w:styleId="ListBullet3">
    <w:name w:val="List Bullet 3"/>
    <w:basedOn w:val="ListBullet2"/>
    <w:semiHidden/>
    <w:rsid w:val="00F83404"/>
    <w:pPr>
      <w:ind w:left="1135"/>
    </w:pPr>
  </w:style>
  <w:style w:type="paragraph" w:styleId="ListNumber">
    <w:name w:val="List Number"/>
    <w:basedOn w:val="List"/>
    <w:semiHidden/>
    <w:rsid w:val="00F83404"/>
  </w:style>
  <w:style w:type="paragraph" w:customStyle="1" w:styleId="EQ">
    <w:name w:val="EQ"/>
    <w:basedOn w:val="Normal"/>
    <w:next w:val="Normal"/>
    <w:rsid w:val="00F83404"/>
    <w:pPr>
      <w:keepLines/>
      <w:tabs>
        <w:tab w:val="center" w:pos="4536"/>
        <w:tab w:val="right" w:pos="9072"/>
      </w:tabs>
    </w:pPr>
    <w:rPr>
      <w:noProof/>
    </w:rPr>
  </w:style>
  <w:style w:type="paragraph" w:customStyle="1" w:styleId="TH">
    <w:name w:val="TH"/>
    <w:basedOn w:val="Normal"/>
    <w:rsid w:val="00F83404"/>
    <w:pPr>
      <w:keepNext/>
      <w:keepLines/>
      <w:spacing w:before="60"/>
      <w:jc w:val="center"/>
    </w:pPr>
    <w:rPr>
      <w:rFonts w:ascii="Arial" w:hAnsi="Arial"/>
      <w:b/>
    </w:rPr>
  </w:style>
  <w:style w:type="paragraph" w:customStyle="1" w:styleId="NF">
    <w:name w:val="NF"/>
    <w:basedOn w:val="NO"/>
    <w:rsid w:val="00F83404"/>
    <w:pPr>
      <w:keepNext/>
      <w:spacing w:after="0"/>
    </w:pPr>
    <w:rPr>
      <w:rFonts w:ascii="Arial" w:hAnsi="Arial"/>
      <w:sz w:val="18"/>
    </w:rPr>
  </w:style>
  <w:style w:type="paragraph" w:customStyle="1" w:styleId="PL">
    <w:name w:val="PL"/>
    <w:rsid w:val="00F834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bidi="ar-SA"/>
    </w:rPr>
  </w:style>
  <w:style w:type="paragraph" w:customStyle="1" w:styleId="TAR">
    <w:name w:val="TAR"/>
    <w:basedOn w:val="TAL"/>
    <w:rsid w:val="00F83404"/>
    <w:pPr>
      <w:jc w:val="right"/>
    </w:pPr>
  </w:style>
  <w:style w:type="paragraph" w:customStyle="1" w:styleId="H6">
    <w:name w:val="H6"/>
    <w:basedOn w:val="Heading5"/>
    <w:next w:val="Normal"/>
    <w:rsid w:val="00F83404"/>
    <w:pPr>
      <w:ind w:left="1985" w:hanging="1985"/>
      <w:outlineLvl w:val="9"/>
    </w:pPr>
    <w:rPr>
      <w:sz w:val="20"/>
    </w:rPr>
  </w:style>
  <w:style w:type="paragraph" w:customStyle="1" w:styleId="TAN">
    <w:name w:val="TAN"/>
    <w:basedOn w:val="TAL"/>
    <w:rsid w:val="00F83404"/>
    <w:pPr>
      <w:ind w:left="851" w:hanging="851"/>
    </w:pPr>
  </w:style>
  <w:style w:type="paragraph" w:customStyle="1" w:styleId="TAL">
    <w:name w:val="TAL"/>
    <w:basedOn w:val="Normal"/>
    <w:rsid w:val="00F83404"/>
    <w:pPr>
      <w:keepNext/>
      <w:keepLines/>
      <w:spacing w:after="0"/>
    </w:pPr>
    <w:rPr>
      <w:rFonts w:ascii="Arial" w:hAnsi="Arial"/>
      <w:sz w:val="18"/>
    </w:rPr>
  </w:style>
  <w:style w:type="paragraph" w:customStyle="1" w:styleId="ZA">
    <w:name w:val="ZA"/>
    <w:rsid w:val="00F8340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bidi="ar-SA"/>
    </w:rPr>
  </w:style>
  <w:style w:type="paragraph" w:customStyle="1" w:styleId="ZB">
    <w:name w:val="ZB"/>
    <w:rsid w:val="00F8340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bidi="ar-SA"/>
    </w:rPr>
  </w:style>
  <w:style w:type="paragraph" w:customStyle="1" w:styleId="ZD">
    <w:name w:val="ZD"/>
    <w:rsid w:val="00F8340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bidi="ar-SA"/>
    </w:rPr>
  </w:style>
  <w:style w:type="paragraph" w:customStyle="1" w:styleId="ZU">
    <w:name w:val="ZU"/>
    <w:rsid w:val="00F8340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bidi="ar-SA"/>
    </w:rPr>
  </w:style>
  <w:style w:type="paragraph" w:customStyle="1" w:styleId="ZV">
    <w:name w:val="ZV"/>
    <w:basedOn w:val="ZU"/>
    <w:rsid w:val="00F83404"/>
    <w:pPr>
      <w:framePr w:wrap="notBeside" w:y="16161"/>
    </w:pPr>
  </w:style>
  <w:style w:type="character" w:customStyle="1" w:styleId="ZGSM">
    <w:name w:val="ZGSM"/>
    <w:rsid w:val="00F83404"/>
  </w:style>
  <w:style w:type="paragraph" w:styleId="List2">
    <w:name w:val="List 2"/>
    <w:basedOn w:val="List"/>
    <w:semiHidden/>
    <w:rsid w:val="00F83404"/>
    <w:pPr>
      <w:ind w:left="851"/>
    </w:pPr>
  </w:style>
  <w:style w:type="paragraph" w:customStyle="1" w:styleId="ZG">
    <w:name w:val="ZG"/>
    <w:rsid w:val="00F8340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bidi="ar-SA"/>
    </w:rPr>
  </w:style>
  <w:style w:type="paragraph" w:styleId="List3">
    <w:name w:val="List 3"/>
    <w:basedOn w:val="List2"/>
    <w:semiHidden/>
    <w:rsid w:val="00F83404"/>
    <w:pPr>
      <w:ind w:left="1135"/>
    </w:pPr>
  </w:style>
  <w:style w:type="paragraph" w:styleId="List4">
    <w:name w:val="List 4"/>
    <w:basedOn w:val="List3"/>
    <w:semiHidden/>
    <w:rsid w:val="00F83404"/>
    <w:pPr>
      <w:ind w:left="1418"/>
    </w:pPr>
  </w:style>
  <w:style w:type="paragraph" w:styleId="List5">
    <w:name w:val="List 5"/>
    <w:basedOn w:val="List4"/>
    <w:semiHidden/>
    <w:rsid w:val="00F83404"/>
    <w:pPr>
      <w:ind w:left="1702"/>
    </w:pPr>
  </w:style>
  <w:style w:type="paragraph" w:customStyle="1" w:styleId="EditorsNote">
    <w:name w:val="Editor's Note"/>
    <w:basedOn w:val="NO"/>
    <w:rsid w:val="00F83404"/>
    <w:rPr>
      <w:color w:val="FF0000"/>
    </w:rPr>
  </w:style>
  <w:style w:type="paragraph" w:styleId="List">
    <w:name w:val="List"/>
    <w:basedOn w:val="Normal"/>
    <w:semiHidden/>
    <w:rsid w:val="00F83404"/>
    <w:pPr>
      <w:ind w:left="568" w:hanging="284"/>
    </w:pPr>
  </w:style>
  <w:style w:type="paragraph" w:styleId="ListBullet">
    <w:name w:val="List Bullet"/>
    <w:basedOn w:val="List"/>
    <w:semiHidden/>
    <w:rsid w:val="00F83404"/>
  </w:style>
  <w:style w:type="paragraph" w:styleId="ListBullet4">
    <w:name w:val="List Bullet 4"/>
    <w:basedOn w:val="ListBullet3"/>
    <w:semiHidden/>
    <w:rsid w:val="00F83404"/>
    <w:pPr>
      <w:ind w:left="1418"/>
    </w:pPr>
  </w:style>
  <w:style w:type="paragraph" w:styleId="ListBullet5">
    <w:name w:val="List Bullet 5"/>
    <w:basedOn w:val="ListBullet4"/>
    <w:semiHidden/>
    <w:rsid w:val="00F83404"/>
    <w:pPr>
      <w:ind w:left="1702"/>
    </w:pPr>
  </w:style>
  <w:style w:type="paragraph" w:customStyle="1" w:styleId="B2">
    <w:name w:val="B2"/>
    <w:basedOn w:val="List2"/>
    <w:link w:val="B2Char"/>
    <w:rsid w:val="00F83404"/>
  </w:style>
  <w:style w:type="paragraph" w:customStyle="1" w:styleId="B3">
    <w:name w:val="B3"/>
    <w:basedOn w:val="List3"/>
    <w:rsid w:val="00F83404"/>
  </w:style>
  <w:style w:type="paragraph" w:customStyle="1" w:styleId="B4">
    <w:name w:val="B4"/>
    <w:basedOn w:val="List4"/>
    <w:rsid w:val="00F83404"/>
  </w:style>
  <w:style w:type="paragraph" w:customStyle="1" w:styleId="B5">
    <w:name w:val="B5"/>
    <w:basedOn w:val="List5"/>
    <w:rsid w:val="00F83404"/>
  </w:style>
  <w:style w:type="paragraph" w:customStyle="1" w:styleId="ZTD">
    <w:name w:val="ZTD"/>
    <w:basedOn w:val="ZB"/>
    <w:rsid w:val="00F83404"/>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link w:val="CRCoverPageZchn"/>
    <w:rsid w:val="009016FE"/>
    <w:pPr>
      <w:spacing w:after="120"/>
    </w:pPr>
    <w:rPr>
      <w:rFonts w:ascii="Arial" w:hAnsi="Arial"/>
      <w:lang w:val="en-GB" w:bidi="ar-SA"/>
    </w:rPr>
  </w:style>
  <w:style w:type="paragraph" w:styleId="CommentSubject">
    <w:name w:val="annotation subject"/>
    <w:basedOn w:val="CommentText"/>
    <w:next w:val="CommentText"/>
    <w:link w:val="CommentSubjectChar"/>
    <w:uiPriority w:val="99"/>
    <w:semiHidden/>
    <w:unhideWhenUsed/>
    <w:rsid w:val="005E4D40"/>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5E4D40"/>
    <w:rPr>
      <w:rFonts w:ascii="Arial" w:hAnsi="Arial"/>
      <w:lang w:val="en-GB" w:eastAsia="en-US"/>
    </w:rPr>
  </w:style>
  <w:style w:type="character" w:customStyle="1" w:styleId="CommentSubjectChar">
    <w:name w:val="Comment Subject Char"/>
    <w:link w:val="CommentSubject"/>
    <w:uiPriority w:val="99"/>
    <w:semiHidden/>
    <w:rsid w:val="005E4D40"/>
    <w:rPr>
      <w:rFonts w:ascii="Arial" w:hAnsi="Arial"/>
      <w:b/>
      <w:bCs/>
      <w:lang w:val="en-GB" w:eastAsia="en-US"/>
    </w:rPr>
  </w:style>
  <w:style w:type="paragraph" w:styleId="DocumentMap">
    <w:name w:val="Document Map"/>
    <w:basedOn w:val="Normal"/>
    <w:semiHidden/>
    <w:rsid w:val="007D38CF"/>
    <w:pPr>
      <w:shd w:val="clear" w:color="auto" w:fill="000080"/>
    </w:pPr>
    <w:rPr>
      <w:rFonts w:ascii="Tahoma" w:hAnsi="Tahoma" w:cs="Tahoma"/>
    </w:rPr>
  </w:style>
  <w:style w:type="character" w:customStyle="1" w:styleId="B1Char">
    <w:name w:val="B1 Char"/>
    <w:link w:val="B1"/>
    <w:rsid w:val="00786266"/>
    <w:rPr>
      <w:rFonts w:eastAsia="Times New Roman"/>
      <w:lang w:val="en-GB" w:eastAsia="en-GB" w:bidi="ar-SA"/>
    </w:rPr>
  </w:style>
  <w:style w:type="character" w:customStyle="1" w:styleId="CRCoverPageZchn">
    <w:name w:val="CR Cover Page Zchn"/>
    <w:link w:val="CRCoverPage"/>
    <w:semiHidden/>
    <w:locked/>
    <w:rsid w:val="0084787F"/>
    <w:rPr>
      <w:rFonts w:ascii="Arial" w:eastAsia="Malgun Gothic" w:hAnsi="Arial"/>
      <w:lang w:val="en-GB" w:eastAsia="en-US" w:bidi="ar-SA"/>
    </w:rPr>
  </w:style>
  <w:style w:type="paragraph" w:customStyle="1" w:styleId="msolistparagraph0">
    <w:name w:val="msolistparagraph"/>
    <w:basedOn w:val="Normal"/>
    <w:rsid w:val="00CF3A9F"/>
    <w:pPr>
      <w:overflowPunct/>
      <w:autoSpaceDE/>
      <w:autoSpaceDN/>
      <w:adjustRightInd/>
      <w:spacing w:after="200" w:line="276" w:lineRule="auto"/>
      <w:ind w:left="720"/>
      <w:textAlignment w:val="auto"/>
    </w:pPr>
    <w:rPr>
      <w:rFonts w:ascii="Calibri" w:eastAsia="SimSun" w:hAnsi="Calibri" w:cs="Arial"/>
      <w:color w:val="000000"/>
      <w:sz w:val="22"/>
      <w:szCs w:val="22"/>
      <w:lang w:val="en-US" w:eastAsia="zh-CN"/>
    </w:rPr>
  </w:style>
  <w:style w:type="character" w:customStyle="1" w:styleId="B2Char">
    <w:name w:val="B2 Char"/>
    <w:link w:val="B2"/>
    <w:rsid w:val="009D6796"/>
    <w:rPr>
      <w:rFonts w:eastAsia="Times New Roman"/>
      <w:lang w:val="en-GB" w:eastAsia="en-GB" w:bidi="ar-SA"/>
    </w:rPr>
  </w:style>
  <w:style w:type="paragraph" w:styleId="PlainText">
    <w:name w:val="Plain Text"/>
    <w:basedOn w:val="Normal"/>
    <w:unhideWhenUsed/>
    <w:rsid w:val="00FB4C38"/>
    <w:pPr>
      <w:overflowPunct/>
      <w:autoSpaceDE/>
      <w:autoSpaceDN/>
      <w:adjustRightInd/>
      <w:spacing w:after="0"/>
      <w:textAlignment w:val="auto"/>
    </w:pPr>
    <w:rPr>
      <w:rFonts w:ascii="Calibri" w:eastAsia="Calibri" w:hAnsi="Calibri"/>
      <w:sz w:val="22"/>
      <w:szCs w:val="21"/>
    </w:rPr>
  </w:style>
  <w:style w:type="paragraph" w:styleId="Revision">
    <w:name w:val="Revision"/>
    <w:hidden/>
    <w:uiPriority w:val="99"/>
    <w:semiHidden/>
    <w:rsid w:val="00F66754"/>
    <w:rPr>
      <w:lang w:val="en-GB" w:bidi="ar-SA"/>
    </w:rPr>
  </w:style>
  <w:style w:type="paragraph" w:styleId="ListParagraph">
    <w:name w:val="List Paragraph"/>
    <w:basedOn w:val="Normal"/>
    <w:uiPriority w:val="34"/>
    <w:qFormat/>
    <w:rsid w:val="00EE66DD"/>
    <w:pPr>
      <w:ind w:left="720"/>
      <w:contextualSpacing/>
    </w:pPr>
  </w:style>
</w:styles>
</file>

<file path=word/webSettings.xml><?xml version="1.0" encoding="utf-8"?>
<w:webSettings xmlns:r="http://schemas.openxmlformats.org/officeDocument/2006/relationships" xmlns:w="http://schemas.openxmlformats.org/wordprocessingml/2006/main">
  <w:divs>
    <w:div w:id="120727583">
      <w:bodyDiv w:val="1"/>
      <w:marLeft w:val="0"/>
      <w:marRight w:val="0"/>
      <w:marTop w:val="0"/>
      <w:marBottom w:val="0"/>
      <w:divBdr>
        <w:top w:val="none" w:sz="0" w:space="0" w:color="auto"/>
        <w:left w:val="none" w:sz="0" w:space="0" w:color="auto"/>
        <w:bottom w:val="none" w:sz="0" w:space="0" w:color="auto"/>
        <w:right w:val="none" w:sz="0" w:space="0" w:color="auto"/>
      </w:divBdr>
    </w:div>
    <w:div w:id="149715660">
      <w:bodyDiv w:val="1"/>
      <w:marLeft w:val="0"/>
      <w:marRight w:val="0"/>
      <w:marTop w:val="0"/>
      <w:marBottom w:val="0"/>
      <w:divBdr>
        <w:top w:val="none" w:sz="0" w:space="0" w:color="auto"/>
        <w:left w:val="none" w:sz="0" w:space="0" w:color="auto"/>
        <w:bottom w:val="none" w:sz="0" w:space="0" w:color="auto"/>
        <w:right w:val="none" w:sz="0" w:space="0" w:color="auto"/>
      </w:divBdr>
    </w:div>
    <w:div w:id="529873924">
      <w:bodyDiv w:val="1"/>
      <w:marLeft w:val="0"/>
      <w:marRight w:val="0"/>
      <w:marTop w:val="0"/>
      <w:marBottom w:val="0"/>
      <w:divBdr>
        <w:top w:val="none" w:sz="0" w:space="0" w:color="auto"/>
        <w:left w:val="none" w:sz="0" w:space="0" w:color="auto"/>
        <w:bottom w:val="none" w:sz="0" w:space="0" w:color="auto"/>
        <w:right w:val="none" w:sz="0" w:space="0" w:color="auto"/>
      </w:divBdr>
    </w:div>
    <w:div w:id="599725573">
      <w:bodyDiv w:val="1"/>
      <w:marLeft w:val="0"/>
      <w:marRight w:val="0"/>
      <w:marTop w:val="0"/>
      <w:marBottom w:val="0"/>
      <w:divBdr>
        <w:top w:val="none" w:sz="0" w:space="0" w:color="auto"/>
        <w:left w:val="none" w:sz="0" w:space="0" w:color="auto"/>
        <w:bottom w:val="none" w:sz="0" w:space="0" w:color="auto"/>
        <w:right w:val="none" w:sz="0" w:space="0" w:color="auto"/>
      </w:divBdr>
    </w:div>
    <w:div w:id="896211329">
      <w:bodyDiv w:val="1"/>
      <w:marLeft w:val="0"/>
      <w:marRight w:val="0"/>
      <w:marTop w:val="0"/>
      <w:marBottom w:val="0"/>
      <w:divBdr>
        <w:top w:val="none" w:sz="0" w:space="0" w:color="auto"/>
        <w:left w:val="none" w:sz="0" w:space="0" w:color="auto"/>
        <w:bottom w:val="none" w:sz="0" w:space="0" w:color="auto"/>
        <w:right w:val="none" w:sz="0" w:space="0" w:color="auto"/>
      </w:divBdr>
    </w:div>
    <w:div w:id="1219777724">
      <w:bodyDiv w:val="1"/>
      <w:marLeft w:val="0"/>
      <w:marRight w:val="0"/>
      <w:marTop w:val="0"/>
      <w:marBottom w:val="0"/>
      <w:divBdr>
        <w:top w:val="none" w:sz="0" w:space="0" w:color="auto"/>
        <w:left w:val="none" w:sz="0" w:space="0" w:color="auto"/>
        <w:bottom w:val="none" w:sz="0" w:space="0" w:color="auto"/>
        <w:right w:val="none" w:sz="0" w:space="0" w:color="auto"/>
      </w:divBdr>
    </w:div>
    <w:div w:id="1305624550">
      <w:bodyDiv w:val="1"/>
      <w:marLeft w:val="0"/>
      <w:marRight w:val="0"/>
      <w:marTop w:val="0"/>
      <w:marBottom w:val="0"/>
      <w:divBdr>
        <w:top w:val="none" w:sz="0" w:space="0" w:color="auto"/>
        <w:left w:val="none" w:sz="0" w:space="0" w:color="auto"/>
        <w:bottom w:val="none" w:sz="0" w:space="0" w:color="auto"/>
        <w:right w:val="none" w:sz="0" w:space="0" w:color="auto"/>
      </w:divBdr>
    </w:div>
    <w:div w:id="1358118548">
      <w:bodyDiv w:val="1"/>
      <w:marLeft w:val="0"/>
      <w:marRight w:val="0"/>
      <w:marTop w:val="0"/>
      <w:marBottom w:val="0"/>
      <w:divBdr>
        <w:top w:val="none" w:sz="0" w:space="0" w:color="auto"/>
        <w:left w:val="none" w:sz="0" w:space="0" w:color="auto"/>
        <w:bottom w:val="none" w:sz="0" w:space="0" w:color="auto"/>
        <w:right w:val="none" w:sz="0" w:space="0" w:color="auto"/>
      </w:divBdr>
    </w:div>
    <w:div w:id="1386754806">
      <w:bodyDiv w:val="1"/>
      <w:marLeft w:val="0"/>
      <w:marRight w:val="0"/>
      <w:marTop w:val="0"/>
      <w:marBottom w:val="0"/>
      <w:divBdr>
        <w:top w:val="none" w:sz="0" w:space="0" w:color="auto"/>
        <w:left w:val="none" w:sz="0" w:space="0" w:color="auto"/>
        <w:bottom w:val="none" w:sz="0" w:space="0" w:color="auto"/>
        <w:right w:val="none" w:sz="0" w:space="0" w:color="auto"/>
      </w:divBdr>
    </w:div>
    <w:div w:id="1460488116">
      <w:bodyDiv w:val="1"/>
      <w:marLeft w:val="0"/>
      <w:marRight w:val="0"/>
      <w:marTop w:val="0"/>
      <w:marBottom w:val="0"/>
      <w:divBdr>
        <w:top w:val="none" w:sz="0" w:space="0" w:color="auto"/>
        <w:left w:val="none" w:sz="0" w:space="0" w:color="auto"/>
        <w:bottom w:val="none" w:sz="0" w:space="0" w:color="auto"/>
        <w:right w:val="none" w:sz="0" w:space="0" w:color="auto"/>
      </w:divBdr>
    </w:div>
    <w:div w:id="1822040732">
      <w:bodyDiv w:val="1"/>
      <w:marLeft w:val="0"/>
      <w:marRight w:val="0"/>
      <w:marTop w:val="0"/>
      <w:marBottom w:val="0"/>
      <w:divBdr>
        <w:top w:val="none" w:sz="0" w:space="0" w:color="auto"/>
        <w:left w:val="none" w:sz="0" w:space="0" w:color="auto"/>
        <w:bottom w:val="none" w:sz="0" w:space="0" w:color="auto"/>
        <w:right w:val="none" w:sz="0" w:space="0" w:color="auto"/>
      </w:divBdr>
    </w:div>
    <w:div w:id="2137480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TotalTime>
  <Pages>2</Pages>
  <Words>481</Words>
  <Characters>2745</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3220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FF</cp:lastModifiedBy>
  <cp:revision>3</cp:revision>
  <cp:lastPrinted>2002-04-23T13:10:00Z</cp:lastPrinted>
  <dcterms:created xsi:type="dcterms:W3CDTF">2017-11-09T14:00:00Z</dcterms:created>
  <dcterms:modified xsi:type="dcterms:W3CDTF">2017-11-16T15:05:00Z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1508872683</vt:lpwstr>
  </property>
</Properties>
</file>