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506" w:rsidRPr="00C16BAF" w:rsidRDefault="00EE7506" w:rsidP="00EE750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74265</w:t>
      </w:r>
    </w:p>
    <w:p w:rsidR="00EE7506" w:rsidRDefault="00EE7506" w:rsidP="00EE7506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Kochi (India), 23-27 October 2017</w:t>
      </w:r>
    </w:p>
    <w:p w:rsidR="00EE7506" w:rsidRDefault="00EE7506" w:rsidP="00EE750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EE7506" w:rsidRDefault="00EE7506" w:rsidP="00EE7506">
      <w:pPr>
        <w:rPr>
          <w:rFonts w:ascii="Arial" w:hAnsi="Arial" w:cs="Arial"/>
          <w:b/>
          <w:bCs/>
        </w:rPr>
      </w:pPr>
    </w:p>
    <w:p w:rsidR="007112AA" w:rsidRPr="00EE7506" w:rsidRDefault="007112AA" w:rsidP="007112AA">
      <w:pPr>
        <w:ind w:right="651"/>
        <w:contextualSpacing/>
        <w:rPr>
          <w:rFonts w:ascii="Arial" w:hAnsi="Arial"/>
          <w:b/>
          <w:color w:val="808080" w:themeColor="background1" w:themeShade="80"/>
          <w:szCs w:val="20"/>
          <w:lang w:val="en-US"/>
        </w:rPr>
      </w:pPr>
      <w:r w:rsidRPr="00EE7506">
        <w:rPr>
          <w:rFonts w:ascii="Arial" w:hAnsi="Arial"/>
          <w:b/>
          <w:color w:val="808080" w:themeColor="background1" w:themeShade="80"/>
          <w:szCs w:val="20"/>
          <w:lang w:val="en-US"/>
        </w:rPr>
        <w:t>3GPP TSG-RAN WG2 Meeting #99bis</w:t>
      </w:r>
      <w:r w:rsidRPr="00EE7506">
        <w:rPr>
          <w:rFonts w:ascii="Arial" w:hAnsi="Arial"/>
          <w:b/>
          <w:color w:val="808080" w:themeColor="background1" w:themeShade="80"/>
          <w:szCs w:val="20"/>
          <w:lang w:val="en-US"/>
        </w:rPr>
        <w:tab/>
      </w:r>
      <w:r w:rsidRPr="00EE7506">
        <w:rPr>
          <w:rFonts w:ascii="Arial" w:hAnsi="Arial"/>
          <w:b/>
          <w:color w:val="808080" w:themeColor="background1" w:themeShade="80"/>
          <w:szCs w:val="20"/>
          <w:lang w:val="en-US"/>
        </w:rPr>
        <w:tab/>
      </w:r>
      <w:r w:rsidRPr="00EE7506">
        <w:rPr>
          <w:rFonts w:ascii="Arial" w:hAnsi="Arial"/>
          <w:b/>
          <w:color w:val="808080" w:themeColor="background1" w:themeShade="80"/>
          <w:szCs w:val="20"/>
          <w:lang w:val="en-US"/>
        </w:rPr>
        <w:tab/>
      </w:r>
      <w:r w:rsidRPr="00EE7506">
        <w:rPr>
          <w:rFonts w:ascii="Arial" w:hAnsi="Arial"/>
          <w:b/>
          <w:color w:val="808080" w:themeColor="background1" w:themeShade="80"/>
          <w:lang w:val="en-US"/>
        </w:rPr>
        <w:tab/>
      </w:r>
      <w:bookmarkStart w:id="0" w:name="_GoBack"/>
      <w:r w:rsidR="00DF6050" w:rsidRPr="00EE7506">
        <w:rPr>
          <w:rFonts w:ascii="Arial" w:hAnsi="Arial"/>
          <w:b/>
          <w:color w:val="808080" w:themeColor="background1" w:themeShade="80"/>
          <w:szCs w:val="20"/>
          <w:lang w:val="en-US"/>
        </w:rPr>
        <w:t>R2-17</w:t>
      </w:r>
      <w:r w:rsidR="00AF35B0" w:rsidRPr="00EE7506">
        <w:rPr>
          <w:rFonts w:ascii="Arial" w:hAnsi="Arial"/>
          <w:b/>
          <w:color w:val="808080" w:themeColor="background1" w:themeShade="80"/>
          <w:szCs w:val="20"/>
          <w:lang w:val="en-US"/>
        </w:rPr>
        <w:t>12066</w:t>
      </w:r>
      <w:bookmarkEnd w:id="0"/>
    </w:p>
    <w:p w:rsidR="007112AA" w:rsidRPr="00EE7506" w:rsidRDefault="007112AA" w:rsidP="007112AA">
      <w:pPr>
        <w:contextualSpacing/>
        <w:rPr>
          <w:rFonts w:ascii="Arial" w:hAnsi="Arial"/>
          <w:b/>
          <w:color w:val="808080" w:themeColor="background1" w:themeShade="80"/>
          <w:szCs w:val="20"/>
          <w:lang w:val="en-US"/>
        </w:rPr>
      </w:pPr>
      <w:r w:rsidRPr="00EE7506">
        <w:rPr>
          <w:rFonts w:ascii="Arial" w:hAnsi="Arial"/>
          <w:b/>
          <w:color w:val="808080" w:themeColor="background1" w:themeShade="80"/>
          <w:szCs w:val="20"/>
          <w:lang w:val="en-US"/>
        </w:rPr>
        <w:t>Prague, Czech Republic, 9th – 13th October 2017</w:t>
      </w:r>
    </w:p>
    <w:p w:rsidR="007112AA" w:rsidRPr="007911C2" w:rsidRDefault="007112AA" w:rsidP="007112AA">
      <w:pPr>
        <w:pStyle w:val="Header"/>
        <w:spacing w:before="0"/>
        <w:rPr>
          <w:lang w:val="en-GB"/>
        </w:rPr>
      </w:pPr>
    </w:p>
    <w:p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  <w:t xml:space="preserve">Reply </w:t>
      </w:r>
      <w:r w:rsidRPr="009F3517">
        <w:rPr>
          <w:b/>
        </w:rPr>
        <w:t xml:space="preserve">LS on </w:t>
      </w:r>
      <w:bookmarkStart w:id="1" w:name="OLE_LINK57"/>
      <w:bookmarkStart w:id="2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3"/>
    <w:bookmarkEnd w:id="4"/>
    <w:bookmarkEnd w:id="5"/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:rsidR="007112AA" w:rsidRPr="009F3517" w:rsidRDefault="007112AA" w:rsidP="007112AA">
      <w:pPr>
        <w:spacing w:before="0" w:after="0"/>
        <w:rPr>
          <w:b/>
        </w:rPr>
      </w:pP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 w:rsidR="00AF35B0" w:rsidRPr="00AF35B0">
        <w:t>RAN WG2</w:t>
      </w: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r>
        <w:rPr>
          <w:b/>
        </w:rPr>
        <w:t>SA</w:t>
      </w:r>
      <w:r>
        <w:t xml:space="preserve"> WG2</w:t>
      </w:r>
      <w:r w:rsidR="003D0B95">
        <w:t xml:space="preserve">, CT WG1 </w:t>
      </w:r>
    </w:p>
    <w:p w:rsidR="007112AA" w:rsidRPr="00A62641" w:rsidRDefault="007112AA" w:rsidP="007112AA">
      <w:pPr>
        <w:spacing w:before="0" w:after="0"/>
      </w:pPr>
      <w:bookmarkStart w:id="6" w:name="OLE_LINK45"/>
      <w:bookmarkStart w:id="7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6"/>
    <w:bookmarkEnd w:id="7"/>
    <w:p w:rsidR="007112AA" w:rsidRPr="009F3517" w:rsidRDefault="007112AA" w:rsidP="007112AA">
      <w:pPr>
        <w:spacing w:before="0" w:after="0"/>
        <w:rPr>
          <w:b/>
        </w:rPr>
      </w:pPr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r>
        <w:rPr>
          <w:b/>
          <w:bCs/>
        </w:rPr>
        <w:t>Sudeep Palat</w:t>
      </w:r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:rsidR="007112AA" w:rsidRDefault="007112AA" w:rsidP="007112AA">
      <w:pPr>
        <w:spacing w:before="0" w:after="0"/>
        <w:ind w:left="1985" w:hanging="1985"/>
        <w:rPr>
          <w:b/>
        </w:rPr>
      </w:pPr>
    </w:p>
    <w:p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:rsidR="007112AA" w:rsidRDefault="007112AA" w:rsidP="007112AA">
      <w:pPr>
        <w:spacing w:before="0" w:after="60"/>
      </w:pPr>
      <w:r>
        <w:t>SA2 question:</w:t>
      </w:r>
    </w:p>
    <w:p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:rsidR="007112AA" w:rsidRDefault="007112AA" w:rsidP="007112AA">
      <w:r>
        <w:t>RAN2 response:</w:t>
      </w:r>
    </w:p>
    <w:p w:rsidR="003D0B95" w:rsidRDefault="00E905BA" w:rsidP="00F730B4">
      <w:pPr>
        <w:pStyle w:val="Doc-text2"/>
        <w:ind w:left="0" w:firstLine="0"/>
      </w:pPr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:rsidR="003D0B95" w:rsidRDefault="003D0B95" w:rsidP="00F730B4">
      <w:pPr>
        <w:pStyle w:val="Doc-text2"/>
        <w:ind w:left="0" w:firstLine="0"/>
      </w:pPr>
    </w:p>
    <w:p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:rsidR="00F730B4" w:rsidRDefault="00F730B4" w:rsidP="00F730B4">
      <w:pPr>
        <w:pStyle w:val="Doc-text2"/>
        <w:ind w:left="0" w:firstLine="0"/>
      </w:pPr>
    </w:p>
    <w:p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:rsidR="00280311" w:rsidRDefault="00280311" w:rsidP="00280311">
      <w:pPr>
        <w:pStyle w:val="Doc-text2"/>
        <w:ind w:left="0" w:firstLine="0"/>
      </w:pPr>
    </w:p>
    <w:p w:rsidR="00280311" w:rsidRDefault="006E2EF0" w:rsidP="00280311">
      <w:pPr>
        <w:pStyle w:val="Doc-text2"/>
        <w:ind w:left="0" w:firstLine="0"/>
      </w:pPr>
      <w:r>
        <w:lastRenderedPageBreak/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p w:rsidR="00280311" w:rsidRDefault="00280311" w:rsidP="00280311">
      <w:pPr>
        <w:pStyle w:val="Doc-text2"/>
        <w:ind w:left="0" w:firstLine="0"/>
      </w:pPr>
    </w:p>
    <w:p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:rsidR="00126E87" w:rsidRDefault="00126E87" w:rsidP="00280311">
      <w:pPr>
        <w:pStyle w:val="Doc-text2"/>
        <w:ind w:left="0" w:firstLine="0"/>
      </w:pPr>
    </w:p>
    <w:p w:rsidR="000514AD" w:rsidRDefault="000514AD" w:rsidP="00126E87">
      <w:pPr>
        <w:pStyle w:val="Doc-text2"/>
        <w:ind w:left="0" w:firstLine="0"/>
      </w:pPr>
      <w:r>
        <w:t>The number of DRBs in NR will be in the range of 16..3</w:t>
      </w:r>
      <w:r w:rsidR="00AF35B0">
        <w:t>2</w:t>
      </w:r>
      <w:r>
        <w:t xml:space="preserve"> but RAN2 has not concluded on the final number.  </w:t>
      </w:r>
    </w:p>
    <w:p w:rsidR="000514AD" w:rsidRDefault="000514AD" w:rsidP="00126E87">
      <w:pPr>
        <w:pStyle w:val="Doc-text2"/>
        <w:ind w:left="0" w:firstLine="0"/>
      </w:pPr>
    </w:p>
    <w:p w:rsidR="00280311" w:rsidRDefault="000514AD" w:rsidP="00126E87">
      <w:pPr>
        <w:pStyle w:val="Doc-text2"/>
        <w:ind w:left="0" w:firstLine="0"/>
      </w:pPr>
      <w:r>
        <w:t xml:space="preserve">RAN2 would also like to ask SA2 whether there are constraints in </w:t>
      </w:r>
      <w:r w:rsidR="00812203">
        <w:t>SA2 specs that may affect the number of DRBs.</w:t>
      </w:r>
    </w:p>
    <w:p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:rsidR="007112AA" w:rsidRDefault="007112AA" w:rsidP="007112AA"/>
    <w:p w:rsidR="007112AA" w:rsidRPr="00885E2E" w:rsidRDefault="007112AA" w:rsidP="007112AA"/>
    <w:p w:rsidR="00681090" w:rsidRDefault="00681090"/>
    <w:sectPr w:rsidR="00681090" w:rsidSect="00F5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20"/>
  <w:characterSpacingControl w:val="doNotCompress"/>
  <w:compat/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35B0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506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26EA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FF</cp:lastModifiedBy>
  <cp:revision>3</cp:revision>
  <dcterms:created xsi:type="dcterms:W3CDTF">2017-10-13T15:36:00Z</dcterms:created>
  <dcterms:modified xsi:type="dcterms:W3CDTF">2017-10-16T12:53:00Z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