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1349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 xml:space="preserve">, </w:t>
      </w:r>
      <w:proofErr w:type="spellStart"/>
      <w:r w:rsidR="00F279CE">
        <w:rPr>
          <w:rFonts w:ascii="Arial" w:hAnsi="Arial" w:hint="eastAsia"/>
          <w:b/>
          <w:lang w:val="en-US" w:eastAsia="zh-CN"/>
        </w:rPr>
        <w:t>Huawei</w:t>
      </w:r>
      <w:proofErr w:type="spellEnd"/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BE1A9A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BE1A9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BE1A9A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BE1A9A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BE1A9A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the new type IP-CAN provided by 5GS,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000000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000000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000000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710994">
        <w:rPr>
          <w:rFonts w:hint="eastAsia"/>
          <w:lang w:val="en-US" w:eastAsia="zh-CN"/>
        </w:rPr>
        <w:t>subscription</w:t>
      </w:r>
      <w:proofErr w:type="gramEnd"/>
      <w:r w:rsidR="00710994">
        <w:rPr>
          <w:rFonts w:hint="eastAsia"/>
          <w:lang w:val="en-US" w:eastAsia="zh-CN"/>
        </w:rPr>
        <w:t xml:space="preserve"> data impact due to potential new type of security algorithm;</w:t>
      </w:r>
    </w:p>
    <w:p w:rsidR="00000000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Cx</w:t>
      </w:r>
      <w:proofErr w:type="spellEnd"/>
      <w:proofErr w:type="gramEnd"/>
      <w:r>
        <w:rPr>
          <w:rFonts w:hint="eastAsia"/>
          <w:lang w:val="en-US" w:eastAsia="zh-CN"/>
        </w:rPr>
        <w:t xml:space="preserve"> impact due to potential new format of user ID and potential new security algorithm;</w:t>
      </w:r>
    </w:p>
    <w:p w:rsidR="00000000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000000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new format of user id which requires derivation mechanism for IMS identities accordingly;</w:t>
      </w:r>
    </w:p>
    <w:p w:rsidR="00BF0139" w:rsidRDefault="00E64EA3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Since the above works are only within IMS area and they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impact the 5G core </w:t>
      </w:r>
      <w:r>
        <w:rPr>
          <w:lang w:val="en-US" w:eastAsia="zh-CN"/>
        </w:rPr>
        <w:t>networ</w:t>
      </w:r>
      <w:r>
        <w:rPr>
          <w:rFonts w:hint="eastAsia"/>
          <w:lang w:val="en-US" w:eastAsia="zh-CN"/>
        </w:rPr>
        <w:t>k,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proposed to have a separated work item to handle these works, with that the 5G system study will not be delayed by pure IMS issues.</w:t>
      </w:r>
    </w:p>
    <w:p w:rsidR="00E64EA3" w:rsidRDefault="00E64EA3" w:rsidP="007D0A5A">
      <w:pPr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7D0A5A">
      <w:pPr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65A67">
        <w:rPr>
          <w:rFonts w:eastAsia="宋体" w:hint="eastAsia"/>
          <w:lang w:eastAsia="zh-CN"/>
        </w:rPr>
        <w:t>subscription</w:t>
      </w:r>
      <w:proofErr w:type="gramEnd"/>
      <w:r w:rsidR="00165A67">
        <w:rPr>
          <w:rFonts w:eastAsia="宋体" w:hint="eastAsia"/>
          <w:lang w:eastAsia="zh-CN"/>
        </w:rPr>
        <w:t xml:space="preserve"> data related to IMS;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  <w:t xml:space="preserve">Impact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AD7F71">
        <w:rPr>
          <w:rFonts w:eastAsia="宋体" w:hint="eastAsia"/>
          <w:lang w:eastAsia="zh-CN"/>
        </w:rPr>
        <w:t xml:space="preserve">Impact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417DE8">
        <w:rPr>
          <w:rFonts w:eastAsia="宋体" w:hint="eastAsia"/>
          <w:lang w:eastAsia="zh-CN"/>
        </w:rPr>
        <w:t>IMS identities derivation mechanism from new identity format introduced in 5G;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E1036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E10367">
              <w:rPr>
                <w:rFonts w:ascii="Arial" w:hAnsi="Arial"/>
                <w:sz w:val="16"/>
                <w:szCs w:val="16"/>
              </w:rPr>
              <w:t>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832875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24.8xy</w:t>
            </w:r>
          </w:p>
        </w:tc>
        <w:tc>
          <w:tcPr>
            <w:tcW w:w="1701" w:type="dxa"/>
          </w:tcPr>
          <w:p w:rsidR="003E0082" w:rsidRDefault="00832875" w:rsidP="00FE65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2211" w:type="dxa"/>
          </w:tcPr>
          <w:p w:rsidR="003E0082" w:rsidRDefault="00832875" w:rsidP="003E00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Song</w:t>
            </w:r>
            <w:r>
              <w:rPr>
                <w:rFonts w:hint="eastAsia"/>
                <w:lang w:eastAsia="zh-CN"/>
              </w:rPr>
              <w:t xml:space="preserve"> Yue (China Mobile), </w:t>
            </w:r>
            <w:proofErr w:type="spellStart"/>
            <w:r>
              <w:rPr>
                <w:rFonts w:hint="eastAsia"/>
                <w:lang w:eastAsia="zh-CN"/>
              </w:rPr>
              <w:t>songyue</w:t>
            </w:r>
            <w:proofErr w:type="spellEnd"/>
            <w:r>
              <w:rPr>
                <w:rFonts w:hint="eastAsia"/>
                <w:lang w:eastAsia="zh-CN"/>
              </w:rPr>
              <w:t xml:space="preserve"> (at) </w:t>
            </w:r>
            <w:proofErr w:type="spellStart"/>
            <w:r>
              <w:rPr>
                <w:rFonts w:hint="eastAsia"/>
                <w:lang w:eastAsia="zh-CN"/>
              </w:rPr>
              <w:t>chinamobile</w:t>
            </w:r>
            <w:proofErr w:type="spellEnd"/>
            <w:r>
              <w:rPr>
                <w:rFonts w:hint="eastAsia"/>
                <w:lang w:eastAsia="zh-CN"/>
              </w:rPr>
              <w:t xml:space="preserve"> (dot) com</w:t>
            </w:r>
          </w:p>
        </w:tc>
        <w:tc>
          <w:tcPr>
            <w:tcW w:w="1020" w:type="dxa"/>
          </w:tcPr>
          <w:p w:rsidR="003E0082" w:rsidRPr="00832875" w:rsidRDefault="006E710D" w:rsidP="008F097F">
            <w:pPr>
              <w:pStyle w:val="TAL"/>
            </w:pPr>
            <w:r>
              <w:t>CT#7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June</w:t>
            </w:r>
            <w:r>
              <w:t>, 2017)</w:t>
            </w:r>
          </w:p>
        </w:tc>
        <w:tc>
          <w:tcPr>
            <w:tcW w:w="1020" w:type="dxa"/>
          </w:tcPr>
          <w:p w:rsidR="003E0082" w:rsidRDefault="006E710D" w:rsidP="008C670A">
            <w:pPr>
              <w:pStyle w:val="TAL"/>
            </w:pPr>
            <w:r>
              <w:t>CT#7</w:t>
            </w:r>
            <w:r>
              <w:rPr>
                <w:rFonts w:hint="eastAsia"/>
                <w:lang w:eastAsia="zh-CN"/>
              </w:rPr>
              <w:t>7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>, 2017)</w:t>
            </w:r>
          </w:p>
        </w:tc>
        <w:tc>
          <w:tcPr>
            <w:tcW w:w="2186" w:type="dxa"/>
          </w:tcPr>
          <w:p w:rsidR="003E0082" w:rsidRDefault="006E710D" w:rsidP="003518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Since there is a tight coupling between CT1 and CT4 on some aspects, this TR is aiming to </w:t>
            </w:r>
            <w:r>
              <w:rPr>
                <w:lang w:eastAsia="zh-CN"/>
              </w:rPr>
              <w:t>coordinating</w:t>
            </w:r>
            <w:r>
              <w:rPr>
                <w:rFonts w:hint="eastAsia"/>
                <w:lang w:eastAsia="zh-CN"/>
              </w:rPr>
              <w:t xml:space="preserve"> between CT1 and CT4 before normative works.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>(s) are possible for particular aspect(s) of the TS/TR. In this case, t</w:t>
      </w:r>
      <w:bookmarkStart w:id="5" w:name="_GoBack"/>
      <w:bookmarkEnd w:id="5"/>
      <w:r>
        <w:t xml:space="preserve">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F509ED" w:rsidRDefault="00863EFC" w:rsidP="00B546EF">
            <w:r>
              <w:t>CT#78 (December, 2017)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B136A3" w:rsidP="008F4910">
            <w:r>
              <w:t>CT#78 (December, 2017)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Impact on </w:t>
            </w:r>
            <w:proofErr w:type="spellStart"/>
            <w:r>
              <w:rPr>
                <w:rFonts w:eastAsia="宋体" w:hint="eastAsia"/>
                <w:lang w:eastAsia="zh-CN"/>
              </w:rPr>
              <w:t>Cx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Impact on </w:t>
            </w:r>
            <w:proofErr w:type="spellStart"/>
            <w:r>
              <w:rPr>
                <w:rFonts w:eastAsia="宋体" w:hint="eastAsia"/>
                <w:lang w:eastAsia="zh-CN"/>
              </w:rPr>
              <w:t>Cx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Impact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Impact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identities derivation mechanism from new identity format introduced in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r>
              <w:t>CT#78 (December, 2017)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BE1F61" w:rsidP="008C670A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652941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F51" w:rsidRDefault="00713F51">
      <w:r>
        <w:separator/>
      </w:r>
    </w:p>
  </w:endnote>
  <w:endnote w:type="continuationSeparator" w:id="0">
    <w:p w:rsidR="00713F51" w:rsidRDefault="0071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F51" w:rsidRDefault="00713F51">
      <w:r>
        <w:separator/>
      </w:r>
    </w:p>
  </w:footnote>
  <w:footnote w:type="continuationSeparator" w:id="0">
    <w:p w:rsidR="00713F51" w:rsidRDefault="00713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640"/>
    <w:rsid w:val="000943D0"/>
    <w:rsid w:val="000B0519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14CE0"/>
    <w:rsid w:val="003205AD"/>
    <w:rsid w:val="0033027D"/>
    <w:rsid w:val="00335FB2"/>
    <w:rsid w:val="00344158"/>
    <w:rsid w:val="003518D5"/>
    <w:rsid w:val="0035295E"/>
    <w:rsid w:val="0035453D"/>
    <w:rsid w:val="0038516D"/>
    <w:rsid w:val="003869D7"/>
    <w:rsid w:val="00394C3B"/>
    <w:rsid w:val="003979D7"/>
    <w:rsid w:val="003A0CF1"/>
    <w:rsid w:val="003A1EB0"/>
    <w:rsid w:val="003B10C2"/>
    <w:rsid w:val="003C0F14"/>
    <w:rsid w:val="003C6DA6"/>
    <w:rsid w:val="003E0082"/>
    <w:rsid w:val="003F268E"/>
    <w:rsid w:val="003F7B3D"/>
    <w:rsid w:val="00411698"/>
    <w:rsid w:val="00414164"/>
    <w:rsid w:val="0041789B"/>
    <w:rsid w:val="00417DE8"/>
    <w:rsid w:val="004260A5"/>
    <w:rsid w:val="00432283"/>
    <w:rsid w:val="0043745F"/>
    <w:rsid w:val="0044029F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52C2C"/>
    <w:rsid w:val="005555B7"/>
    <w:rsid w:val="005573BB"/>
    <w:rsid w:val="00557B2E"/>
    <w:rsid w:val="00561267"/>
    <w:rsid w:val="0056736D"/>
    <w:rsid w:val="00574059"/>
    <w:rsid w:val="00590087"/>
    <w:rsid w:val="00595A4C"/>
    <w:rsid w:val="005A2891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109E0"/>
    <w:rsid w:val="00611EC4"/>
    <w:rsid w:val="00612542"/>
    <w:rsid w:val="00620B3F"/>
    <w:rsid w:val="006239E7"/>
    <w:rsid w:val="006418C6"/>
    <w:rsid w:val="00641ED8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B1F5C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F522E"/>
    <w:rsid w:val="007F7421"/>
    <w:rsid w:val="00801F7F"/>
    <w:rsid w:val="00804202"/>
    <w:rsid w:val="008150EE"/>
    <w:rsid w:val="00832875"/>
    <w:rsid w:val="00834A60"/>
    <w:rsid w:val="00843D9D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92266"/>
    <w:rsid w:val="00994A54"/>
    <w:rsid w:val="009A3BC4"/>
    <w:rsid w:val="009A79CF"/>
    <w:rsid w:val="009B1936"/>
    <w:rsid w:val="009C2DCC"/>
    <w:rsid w:val="009D5B4A"/>
    <w:rsid w:val="009E6C21"/>
    <w:rsid w:val="009F7959"/>
    <w:rsid w:val="00A01CFF"/>
    <w:rsid w:val="00A06697"/>
    <w:rsid w:val="00A10539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6656B"/>
    <w:rsid w:val="00A67C65"/>
    <w:rsid w:val="00A70E1E"/>
    <w:rsid w:val="00A73894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77C4"/>
    <w:rsid w:val="00AD7F71"/>
    <w:rsid w:val="00AE0822"/>
    <w:rsid w:val="00AE25BF"/>
    <w:rsid w:val="00B03C01"/>
    <w:rsid w:val="00B040A5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B5D1A"/>
    <w:rsid w:val="00BC642A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B4236"/>
    <w:rsid w:val="00CC169E"/>
    <w:rsid w:val="00CC3AB5"/>
    <w:rsid w:val="00CC5D50"/>
    <w:rsid w:val="00CC72A4"/>
    <w:rsid w:val="00CD3153"/>
    <w:rsid w:val="00CF0FB3"/>
    <w:rsid w:val="00D22FB1"/>
    <w:rsid w:val="00D31CC8"/>
    <w:rsid w:val="00D3334E"/>
    <w:rsid w:val="00D36870"/>
    <w:rsid w:val="00D5239F"/>
    <w:rsid w:val="00D5722A"/>
    <w:rsid w:val="00D71F40"/>
    <w:rsid w:val="00D7593E"/>
    <w:rsid w:val="00D75F24"/>
    <w:rsid w:val="00D77416"/>
    <w:rsid w:val="00D80FC6"/>
    <w:rsid w:val="00D8772D"/>
    <w:rsid w:val="00D9407D"/>
    <w:rsid w:val="00DA6FB7"/>
    <w:rsid w:val="00DA74F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3CB2"/>
    <w:rsid w:val="00E20C37"/>
    <w:rsid w:val="00E449CD"/>
    <w:rsid w:val="00E44A9A"/>
    <w:rsid w:val="00E51B63"/>
    <w:rsid w:val="00E52C57"/>
    <w:rsid w:val="00E555EA"/>
    <w:rsid w:val="00E57E7D"/>
    <w:rsid w:val="00E64EA3"/>
    <w:rsid w:val="00E81845"/>
    <w:rsid w:val="00E84CD8"/>
    <w:rsid w:val="00E90B85"/>
    <w:rsid w:val="00E91679"/>
    <w:rsid w:val="00E92452"/>
    <w:rsid w:val="00E94CC1"/>
    <w:rsid w:val="00EB2CCC"/>
    <w:rsid w:val="00EC3039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71DE4-2B24-431C-9625-0A6D1A2E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1588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6105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Yue4</cp:lastModifiedBy>
  <cp:revision>72</cp:revision>
  <cp:lastPrinted>2000-02-29T10:31:00Z</cp:lastPrinted>
  <dcterms:created xsi:type="dcterms:W3CDTF">2017-02-06T10:21:00Z</dcterms:created>
  <dcterms:modified xsi:type="dcterms:W3CDTF">2017-03-27T06:11:00Z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