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F55319">
        <w:rPr>
          <w:b/>
          <w:noProof/>
          <w:sz w:val="28"/>
        </w:rPr>
        <w:t>5424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2D59FF" w:rsidRPr="005157CA">
        <w:t>potential</w:t>
      </w:r>
      <w:proofErr w:type="gramEnd"/>
      <w:r w:rsidR="002D59FF"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F956DF" w:rsidRPr="00703096" w:rsidRDefault="00BB23CD" w:rsidP="00F55319">
      <w:r w:rsidRPr="004B1415">
        <w:rPr>
          <w:lang w:val="en-US"/>
        </w:rPr>
        <w:t>3.</w:t>
      </w:r>
      <w:r w:rsidRPr="004B1415">
        <w:t xml:space="preserve"> </w:t>
      </w:r>
      <w:r w:rsidRPr="004B1415">
        <w:tab/>
        <w:t xml:space="preserve">Potential updates to </w:t>
      </w:r>
      <w:r w:rsidR="00F55319" w:rsidRPr="004B1415">
        <w:t xml:space="preserve">other </w:t>
      </w:r>
      <w:r w:rsidR="004B1415" w:rsidRPr="004B1415">
        <w:t>relevant specifications</w:t>
      </w:r>
      <w:r w:rsidR="004B1415" w:rsidRPr="004B1415">
        <w:rPr>
          <w:strike/>
        </w:rPr>
        <w:t xml:space="preserve"> </w:t>
      </w:r>
      <w:r>
        <w:t>for light connection</w:t>
      </w:r>
      <w:r w:rsidR="005157CA">
        <w:rPr>
          <w:lang w:val="en-US"/>
        </w:rPr>
        <w:t>;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E1A" w:rsidRDefault="005D0E1A">
      <w:r>
        <w:separator/>
      </w:r>
    </w:p>
  </w:endnote>
  <w:endnote w:type="continuationSeparator" w:id="0">
    <w:p w:rsidR="005D0E1A" w:rsidRDefault="005D0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E1A" w:rsidRDefault="005D0E1A">
      <w:r>
        <w:separator/>
      </w:r>
    </w:p>
  </w:footnote>
  <w:footnote w:type="continuationSeparator" w:id="0">
    <w:p w:rsidR="005D0E1A" w:rsidRDefault="005D0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2</cp:revision>
  <cp:lastPrinted>2000-02-29T10:31:00Z</cp:lastPrinted>
  <dcterms:created xsi:type="dcterms:W3CDTF">2016-11-18T20:08:00Z</dcterms:created>
  <dcterms:modified xsi:type="dcterms:W3CDTF">2016-11-18T20:08:00Z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