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69A" w:rsidRDefault="002A369A" w:rsidP="002A369A">
      <w:pPr>
        <w:pStyle w:val="CRCoverPage"/>
        <w:tabs>
          <w:tab w:val="right" w:pos="9639"/>
        </w:tabs>
        <w:spacing w:after="0"/>
        <w:rPr>
          <w:b/>
          <w:i/>
          <w:noProof/>
          <w:sz w:val="28"/>
        </w:rPr>
      </w:pPr>
      <w:r>
        <w:rPr>
          <w:b/>
          <w:noProof/>
          <w:sz w:val="24"/>
        </w:rPr>
        <w:t>3GPP TSG-CT WG1 Meeting #101</w:t>
      </w:r>
      <w:r>
        <w:rPr>
          <w:b/>
          <w:i/>
          <w:noProof/>
          <w:sz w:val="28"/>
        </w:rPr>
        <w:tab/>
        <w:t>C1-16</w:t>
      </w:r>
      <w:r w:rsidR="00A77CD9">
        <w:rPr>
          <w:b/>
          <w:i/>
          <w:noProof/>
          <w:sz w:val="28"/>
        </w:rPr>
        <w:t>5</w:t>
      </w:r>
      <w:r w:rsidR="00CB64A8">
        <w:rPr>
          <w:b/>
          <w:i/>
          <w:noProof/>
          <w:sz w:val="28"/>
        </w:rPr>
        <w:t>4</w:t>
      </w:r>
      <w:r w:rsidR="00A77CD9">
        <w:rPr>
          <w:b/>
          <w:i/>
          <w:noProof/>
          <w:sz w:val="28"/>
        </w:rPr>
        <w:t>10</w:t>
      </w:r>
    </w:p>
    <w:p w:rsidR="001E41F3" w:rsidRDefault="002A369A" w:rsidP="002A369A">
      <w:pPr>
        <w:pStyle w:val="CRCoverPage"/>
        <w:tabs>
          <w:tab w:val="left" w:pos="7655"/>
        </w:tabs>
        <w:outlineLvl w:val="0"/>
        <w:rPr>
          <w:b/>
          <w:noProof/>
          <w:sz w:val="24"/>
        </w:rPr>
      </w:pPr>
      <w:r>
        <w:rPr>
          <w:b/>
          <w:noProof/>
          <w:sz w:val="24"/>
        </w:rPr>
        <w:t>Reno, NV (USA), 14</w:t>
      </w:r>
      <w:r w:rsidR="00A77CD9">
        <w:rPr>
          <w:b/>
          <w:noProof/>
          <w:sz w:val="24"/>
        </w:rPr>
        <w:t>-18 November 2016</w:t>
      </w:r>
      <w:r w:rsidR="00A77CD9">
        <w:rPr>
          <w:b/>
          <w:noProof/>
          <w:sz w:val="24"/>
        </w:rPr>
        <w:tab/>
        <w:t>(was C1-165362</w:t>
      </w:r>
      <w:r w:rsidR="00CD648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B3C1D">
        <w:tc>
          <w:tcPr>
            <w:tcW w:w="9641" w:type="dxa"/>
            <w:gridSpan w:val="9"/>
            <w:tcBorders>
              <w:top w:val="single" w:sz="4" w:space="0" w:color="auto"/>
              <w:left w:val="single" w:sz="4" w:space="0" w:color="auto"/>
              <w:right w:val="single" w:sz="4" w:space="0" w:color="auto"/>
            </w:tcBorders>
          </w:tcPr>
          <w:p w:rsidR="001E41F3" w:rsidRPr="00AB3C1D" w:rsidRDefault="00305409">
            <w:pPr>
              <w:pStyle w:val="CRCoverPage"/>
              <w:spacing w:after="0"/>
              <w:jc w:val="right"/>
              <w:rPr>
                <w:i/>
                <w:noProof/>
              </w:rPr>
            </w:pPr>
            <w:r w:rsidRPr="00AB3C1D">
              <w:rPr>
                <w:i/>
                <w:noProof/>
                <w:sz w:val="14"/>
              </w:rPr>
              <w:t>CR-Form-v</w:t>
            </w:r>
            <w:r w:rsidR="00BA3EC5" w:rsidRPr="00AB3C1D">
              <w:rPr>
                <w:i/>
                <w:noProof/>
                <w:sz w:val="14"/>
              </w:rPr>
              <w:t>1</w:t>
            </w:r>
            <w:r w:rsidR="001B7A65" w:rsidRPr="00AB3C1D">
              <w:rPr>
                <w:i/>
                <w:noProof/>
                <w:sz w:val="14"/>
              </w:rPr>
              <w:t>1</w:t>
            </w:r>
            <w:r w:rsidR="00BD6BB8" w:rsidRPr="00AB3C1D">
              <w:rPr>
                <w:i/>
                <w:noProof/>
                <w:sz w:val="14"/>
              </w:rPr>
              <w:t>.1</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jc w:val="center"/>
              <w:rPr>
                <w:noProof/>
              </w:rPr>
            </w:pPr>
            <w:r w:rsidRPr="00AB3C1D">
              <w:rPr>
                <w:b/>
                <w:noProof/>
                <w:sz w:val="32"/>
              </w:rPr>
              <w:t>CHANGE REQUEST</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sz w:val="8"/>
                <w:szCs w:val="8"/>
              </w:rPr>
            </w:pPr>
          </w:p>
        </w:tc>
      </w:tr>
      <w:tr w:rsidR="001E41F3" w:rsidRPr="00AB3C1D" w:rsidTr="0051580D">
        <w:tc>
          <w:tcPr>
            <w:tcW w:w="142" w:type="dxa"/>
            <w:tcBorders>
              <w:left w:val="single" w:sz="4" w:space="0" w:color="auto"/>
            </w:tcBorders>
          </w:tcPr>
          <w:p w:rsidR="001E41F3" w:rsidRPr="00AB3C1D" w:rsidRDefault="001E41F3">
            <w:pPr>
              <w:pStyle w:val="CRCoverPage"/>
              <w:spacing w:after="0"/>
              <w:jc w:val="right"/>
              <w:rPr>
                <w:noProof/>
              </w:rPr>
            </w:pPr>
          </w:p>
        </w:tc>
        <w:tc>
          <w:tcPr>
            <w:tcW w:w="2126" w:type="dxa"/>
            <w:shd w:val="pct30" w:color="FFFF00" w:fill="auto"/>
          </w:tcPr>
          <w:p w:rsidR="001E41F3" w:rsidRPr="00AB3C1D" w:rsidRDefault="002C2DF0" w:rsidP="006C6455">
            <w:pPr>
              <w:pStyle w:val="CRCoverPage"/>
              <w:spacing w:after="0"/>
              <w:rPr>
                <w:b/>
                <w:noProof/>
                <w:sz w:val="28"/>
                <w:lang w:eastAsia="zh-CN"/>
              </w:rPr>
            </w:pPr>
            <w:r w:rsidRPr="00AB3C1D">
              <w:rPr>
                <w:rFonts w:hint="eastAsia"/>
                <w:b/>
                <w:noProof/>
                <w:sz w:val="28"/>
                <w:lang w:eastAsia="zh-CN"/>
              </w:rPr>
              <w:t>24.</w:t>
            </w:r>
            <w:r w:rsidR="006C6455">
              <w:rPr>
                <w:rFonts w:hint="eastAsia"/>
                <w:b/>
                <w:noProof/>
                <w:sz w:val="28"/>
                <w:lang w:eastAsia="zh-CN"/>
              </w:rPr>
              <w:t>301</w:t>
            </w:r>
          </w:p>
        </w:tc>
        <w:tc>
          <w:tcPr>
            <w:tcW w:w="709" w:type="dxa"/>
          </w:tcPr>
          <w:p w:rsidR="001E41F3" w:rsidRPr="00AB3C1D" w:rsidRDefault="001E41F3">
            <w:pPr>
              <w:pStyle w:val="CRCoverPage"/>
              <w:spacing w:after="0"/>
              <w:jc w:val="center"/>
              <w:rPr>
                <w:noProof/>
              </w:rPr>
            </w:pPr>
            <w:r w:rsidRPr="00AB3C1D">
              <w:rPr>
                <w:b/>
                <w:noProof/>
                <w:sz w:val="28"/>
              </w:rPr>
              <w:t>CR</w:t>
            </w:r>
          </w:p>
        </w:tc>
        <w:tc>
          <w:tcPr>
            <w:tcW w:w="1276" w:type="dxa"/>
            <w:shd w:val="pct30" w:color="FFFF00" w:fill="auto"/>
          </w:tcPr>
          <w:p w:rsidR="001E41F3" w:rsidRPr="00AB3C1D" w:rsidRDefault="0074608F">
            <w:pPr>
              <w:pStyle w:val="CRCoverPage"/>
              <w:spacing w:after="0"/>
              <w:rPr>
                <w:noProof/>
                <w:lang w:eastAsia="zh-CN"/>
              </w:rPr>
            </w:pPr>
            <w:r>
              <w:rPr>
                <w:rFonts w:hint="eastAsia"/>
                <w:b/>
                <w:noProof/>
                <w:sz w:val="28"/>
                <w:lang w:eastAsia="zh-CN"/>
              </w:rPr>
              <w:t>2660</w:t>
            </w:r>
          </w:p>
        </w:tc>
        <w:tc>
          <w:tcPr>
            <w:tcW w:w="709" w:type="dxa"/>
          </w:tcPr>
          <w:p w:rsidR="001E41F3" w:rsidRPr="00AB3C1D" w:rsidRDefault="001E41F3" w:rsidP="0051580D">
            <w:pPr>
              <w:pStyle w:val="CRCoverPage"/>
              <w:tabs>
                <w:tab w:val="right" w:pos="625"/>
              </w:tabs>
              <w:spacing w:after="0"/>
              <w:jc w:val="center"/>
              <w:rPr>
                <w:noProof/>
              </w:rPr>
            </w:pPr>
            <w:r w:rsidRPr="00AB3C1D">
              <w:rPr>
                <w:b/>
                <w:bCs/>
                <w:noProof/>
                <w:sz w:val="28"/>
              </w:rPr>
              <w:t>rev</w:t>
            </w:r>
          </w:p>
        </w:tc>
        <w:tc>
          <w:tcPr>
            <w:tcW w:w="425" w:type="dxa"/>
            <w:shd w:val="pct30" w:color="FFFF00" w:fill="auto"/>
          </w:tcPr>
          <w:p w:rsidR="001E41F3" w:rsidRPr="00AB3C1D" w:rsidRDefault="00A77CD9">
            <w:pPr>
              <w:pStyle w:val="CRCoverPage"/>
              <w:spacing w:after="0"/>
              <w:jc w:val="center"/>
              <w:rPr>
                <w:b/>
                <w:noProof/>
              </w:rPr>
            </w:pPr>
            <w:r>
              <w:rPr>
                <w:b/>
                <w:noProof/>
                <w:sz w:val="32"/>
              </w:rPr>
              <w:t>4</w:t>
            </w:r>
          </w:p>
        </w:tc>
        <w:tc>
          <w:tcPr>
            <w:tcW w:w="2693" w:type="dxa"/>
          </w:tcPr>
          <w:p w:rsidR="001E41F3" w:rsidRPr="00AB3C1D" w:rsidRDefault="001E41F3" w:rsidP="0051580D">
            <w:pPr>
              <w:pStyle w:val="CRCoverPage"/>
              <w:tabs>
                <w:tab w:val="right" w:pos="1825"/>
              </w:tabs>
              <w:spacing w:after="0"/>
              <w:jc w:val="center"/>
              <w:rPr>
                <w:noProof/>
                <w:lang w:eastAsia="zh-CN"/>
              </w:rPr>
            </w:pPr>
            <w:r w:rsidRPr="00AB3C1D">
              <w:rPr>
                <w:b/>
                <w:noProof/>
                <w:sz w:val="28"/>
                <w:szCs w:val="28"/>
              </w:rPr>
              <w:t>Current version:</w:t>
            </w:r>
          </w:p>
        </w:tc>
        <w:tc>
          <w:tcPr>
            <w:tcW w:w="1418" w:type="dxa"/>
            <w:shd w:val="pct30" w:color="FFFF00" w:fill="auto"/>
          </w:tcPr>
          <w:p w:rsidR="001E41F3" w:rsidRPr="00AB3C1D" w:rsidRDefault="00C83EB6">
            <w:pPr>
              <w:pStyle w:val="CRCoverPage"/>
              <w:spacing w:after="0"/>
              <w:jc w:val="center"/>
              <w:rPr>
                <w:noProof/>
                <w:lang w:eastAsia="zh-CN"/>
              </w:rPr>
            </w:pPr>
            <w:r>
              <w:rPr>
                <w:rFonts w:hint="eastAsia"/>
                <w:b/>
                <w:noProof/>
                <w:sz w:val="32"/>
                <w:lang w:eastAsia="zh-CN"/>
              </w:rPr>
              <w:t>13.7.0</w:t>
            </w:r>
          </w:p>
        </w:tc>
        <w:tc>
          <w:tcPr>
            <w:tcW w:w="143" w:type="dxa"/>
            <w:tcBorders>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top w:val="single" w:sz="4" w:space="0" w:color="auto"/>
            </w:tcBorders>
          </w:tcPr>
          <w:p w:rsidR="001E41F3" w:rsidRPr="00AB3C1D" w:rsidRDefault="001E41F3">
            <w:pPr>
              <w:pStyle w:val="CRCoverPage"/>
              <w:spacing w:after="0"/>
              <w:jc w:val="center"/>
              <w:rPr>
                <w:rFonts w:cs="Arial"/>
                <w:i/>
                <w:noProof/>
              </w:rPr>
            </w:pPr>
            <w:r w:rsidRPr="00AB3C1D">
              <w:rPr>
                <w:rFonts w:cs="Arial"/>
                <w:i/>
                <w:noProof/>
              </w:rPr>
              <w:t xml:space="preserve">For </w:t>
            </w:r>
            <w:hyperlink r:id="rId8" w:anchor="_blank" w:history="1">
              <w:r w:rsidRPr="00AB3C1D">
                <w:rPr>
                  <w:rStyle w:val="Hyperlink"/>
                  <w:rFonts w:cs="Arial"/>
                  <w:b/>
                  <w:i/>
                  <w:noProof/>
                  <w:color w:val="FF0000"/>
                </w:rPr>
                <w:t>HE</w:t>
              </w:r>
              <w:bookmarkStart w:id="0" w:name="_Hlt497126619"/>
              <w:r w:rsidRPr="00AB3C1D">
                <w:rPr>
                  <w:rStyle w:val="Hyperlink"/>
                  <w:rFonts w:cs="Arial"/>
                  <w:b/>
                  <w:i/>
                  <w:noProof/>
                  <w:color w:val="FF0000"/>
                </w:rPr>
                <w:t>L</w:t>
              </w:r>
              <w:bookmarkEnd w:id="0"/>
              <w:r w:rsidRPr="00AB3C1D">
                <w:rPr>
                  <w:rStyle w:val="Hyperlink"/>
                  <w:rFonts w:cs="Arial"/>
                  <w:b/>
                  <w:i/>
                  <w:noProof/>
                  <w:color w:val="FF0000"/>
                </w:rPr>
                <w:t>P</w:t>
              </w:r>
            </w:hyperlink>
            <w:r w:rsidRPr="00AB3C1D">
              <w:rPr>
                <w:rFonts w:cs="Arial"/>
                <w:b/>
                <w:i/>
                <w:noProof/>
                <w:color w:val="FF0000"/>
              </w:rPr>
              <w:t xml:space="preserve"> </w:t>
            </w:r>
            <w:r w:rsidRPr="00AB3C1D">
              <w:rPr>
                <w:rFonts w:cs="Arial"/>
                <w:i/>
                <w:noProof/>
              </w:rPr>
              <w:t>on using this form</w:t>
            </w:r>
            <w:r w:rsidR="0051580D" w:rsidRPr="00AB3C1D">
              <w:rPr>
                <w:rFonts w:cs="Arial"/>
                <w:i/>
                <w:noProof/>
              </w:rPr>
              <w:t>: c</w:t>
            </w:r>
            <w:r w:rsidR="00F25D98" w:rsidRPr="00AB3C1D">
              <w:rPr>
                <w:rFonts w:cs="Arial"/>
                <w:i/>
                <w:noProof/>
              </w:rPr>
              <w:t xml:space="preserve">omprehensive instructions can be found at </w:t>
            </w:r>
            <w:r w:rsidR="001B7A65" w:rsidRPr="00AB3C1D">
              <w:rPr>
                <w:rFonts w:cs="Arial"/>
                <w:i/>
                <w:noProof/>
              </w:rPr>
              <w:br/>
            </w:r>
            <w:hyperlink r:id="rId9" w:history="1">
              <w:r w:rsidR="00DE34CF" w:rsidRPr="00AB3C1D">
                <w:rPr>
                  <w:rStyle w:val="Hyperlink"/>
                  <w:rFonts w:cs="Arial"/>
                  <w:i/>
                  <w:noProof/>
                </w:rPr>
                <w:t>http://www.3gpp.org/Change-Requests</w:t>
              </w:r>
            </w:hyperlink>
            <w:r w:rsidR="00F25D98" w:rsidRPr="00AB3C1D">
              <w:rPr>
                <w:rFonts w:cs="Arial"/>
                <w:i/>
                <w:noProof/>
              </w:rPr>
              <w:t>.</w:t>
            </w:r>
          </w:p>
        </w:tc>
      </w:tr>
      <w:tr w:rsidR="001E41F3" w:rsidRPr="00AB3C1D">
        <w:tc>
          <w:tcPr>
            <w:tcW w:w="9641" w:type="dxa"/>
            <w:gridSpan w:val="9"/>
          </w:tcPr>
          <w:p w:rsidR="001E41F3" w:rsidRPr="00AB3C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B3C1D" w:rsidTr="00A7671C">
        <w:tc>
          <w:tcPr>
            <w:tcW w:w="2835" w:type="dxa"/>
          </w:tcPr>
          <w:p w:rsidR="00F25D98" w:rsidRPr="00AB3C1D" w:rsidRDefault="00F25D98" w:rsidP="001E41F3">
            <w:pPr>
              <w:pStyle w:val="CRCoverPage"/>
              <w:tabs>
                <w:tab w:val="right" w:pos="2751"/>
              </w:tabs>
              <w:spacing w:after="0"/>
              <w:rPr>
                <w:b/>
                <w:i/>
                <w:noProof/>
              </w:rPr>
            </w:pPr>
            <w:r w:rsidRPr="00AB3C1D">
              <w:rPr>
                <w:b/>
                <w:i/>
                <w:noProof/>
              </w:rPr>
              <w:t>Proposed change</w:t>
            </w:r>
            <w:r w:rsidR="00A7671C" w:rsidRPr="00AB3C1D">
              <w:rPr>
                <w:b/>
                <w:i/>
                <w:noProof/>
              </w:rPr>
              <w:t xml:space="preserve"> </w:t>
            </w:r>
            <w:r w:rsidRPr="00AB3C1D">
              <w:rPr>
                <w:b/>
                <w:i/>
                <w:noProof/>
              </w:rPr>
              <w:t>affects:</w:t>
            </w:r>
          </w:p>
        </w:tc>
        <w:tc>
          <w:tcPr>
            <w:tcW w:w="1418" w:type="dxa"/>
          </w:tcPr>
          <w:p w:rsidR="00F25D98" w:rsidRPr="00AB3C1D" w:rsidRDefault="00F25D98" w:rsidP="001E41F3">
            <w:pPr>
              <w:pStyle w:val="CRCoverPage"/>
              <w:spacing w:after="0"/>
              <w:jc w:val="right"/>
              <w:rPr>
                <w:noProof/>
              </w:rPr>
            </w:pPr>
            <w:r w:rsidRPr="00AB3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B3C1D" w:rsidRDefault="00F25D98" w:rsidP="001E41F3">
            <w:pPr>
              <w:pStyle w:val="CRCoverPage"/>
              <w:spacing w:after="0"/>
              <w:jc w:val="center"/>
              <w:rPr>
                <w:b/>
                <w:caps/>
                <w:noProof/>
              </w:rPr>
            </w:pPr>
          </w:p>
        </w:tc>
        <w:tc>
          <w:tcPr>
            <w:tcW w:w="709" w:type="dxa"/>
            <w:tcBorders>
              <w:left w:val="single" w:sz="4" w:space="0" w:color="auto"/>
            </w:tcBorders>
          </w:tcPr>
          <w:p w:rsidR="00F25D98" w:rsidRPr="00AB3C1D" w:rsidRDefault="00F25D98" w:rsidP="001E41F3">
            <w:pPr>
              <w:pStyle w:val="CRCoverPage"/>
              <w:spacing w:after="0"/>
              <w:jc w:val="right"/>
              <w:rPr>
                <w:noProof/>
                <w:u w:val="single"/>
              </w:rPr>
            </w:pPr>
            <w:r w:rsidRPr="00AB3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6C64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B3C1D" w:rsidRDefault="00F25D98" w:rsidP="001E41F3">
            <w:pPr>
              <w:pStyle w:val="CRCoverPage"/>
              <w:spacing w:after="0"/>
              <w:jc w:val="right"/>
              <w:rPr>
                <w:noProof/>
                <w:u w:val="single"/>
              </w:rPr>
            </w:pPr>
            <w:r w:rsidRPr="00AB3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B3C1D" w:rsidRDefault="00F25D98" w:rsidP="001E41F3">
            <w:pPr>
              <w:pStyle w:val="CRCoverPage"/>
              <w:spacing w:after="0"/>
              <w:jc w:val="center"/>
              <w:rPr>
                <w:b/>
                <w:caps/>
                <w:noProof/>
              </w:rPr>
            </w:pPr>
          </w:p>
        </w:tc>
        <w:tc>
          <w:tcPr>
            <w:tcW w:w="1418" w:type="dxa"/>
            <w:tcBorders>
              <w:left w:val="nil"/>
            </w:tcBorders>
          </w:tcPr>
          <w:p w:rsidR="00F25D98" w:rsidRPr="00AB3C1D" w:rsidRDefault="00F25D98" w:rsidP="001E41F3">
            <w:pPr>
              <w:pStyle w:val="CRCoverPage"/>
              <w:spacing w:after="0"/>
              <w:jc w:val="right"/>
              <w:rPr>
                <w:noProof/>
              </w:rPr>
            </w:pPr>
            <w:r w:rsidRPr="00AB3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B3C1D">
        <w:tc>
          <w:tcPr>
            <w:tcW w:w="9641" w:type="dxa"/>
            <w:gridSpan w:val="11"/>
          </w:tcPr>
          <w:p w:rsidR="001E41F3" w:rsidRPr="00AB3C1D" w:rsidRDefault="001E41F3">
            <w:pPr>
              <w:pStyle w:val="CRCoverPage"/>
              <w:spacing w:after="0"/>
              <w:rPr>
                <w:noProof/>
                <w:sz w:val="8"/>
                <w:szCs w:val="8"/>
              </w:rPr>
            </w:pPr>
          </w:p>
        </w:tc>
      </w:tr>
      <w:tr w:rsidR="001E41F3" w:rsidRPr="00AB3C1D">
        <w:tc>
          <w:tcPr>
            <w:tcW w:w="1843" w:type="dxa"/>
            <w:tcBorders>
              <w:top w:val="single" w:sz="4" w:space="0" w:color="auto"/>
              <w:left w:val="single" w:sz="4" w:space="0" w:color="auto"/>
            </w:tcBorders>
          </w:tcPr>
          <w:p w:rsidR="001E41F3" w:rsidRPr="00AB3C1D" w:rsidRDefault="001E41F3">
            <w:pPr>
              <w:pStyle w:val="CRCoverPage"/>
              <w:tabs>
                <w:tab w:val="right" w:pos="1759"/>
              </w:tabs>
              <w:spacing w:after="0"/>
              <w:rPr>
                <w:b/>
                <w:i/>
                <w:noProof/>
              </w:rPr>
            </w:pPr>
            <w:r w:rsidRPr="00AB3C1D">
              <w:rPr>
                <w:b/>
                <w:i/>
                <w:noProof/>
              </w:rPr>
              <w:t>Title:</w:t>
            </w:r>
            <w:r w:rsidRPr="00AB3C1D">
              <w:rPr>
                <w:b/>
                <w:i/>
                <w:noProof/>
              </w:rPr>
              <w:tab/>
            </w:r>
          </w:p>
        </w:tc>
        <w:tc>
          <w:tcPr>
            <w:tcW w:w="7798" w:type="dxa"/>
            <w:gridSpan w:val="10"/>
            <w:tcBorders>
              <w:top w:val="single" w:sz="4" w:space="0" w:color="auto"/>
              <w:right w:val="single" w:sz="4" w:space="0" w:color="auto"/>
            </w:tcBorders>
            <w:shd w:val="pct30" w:color="FFFF00" w:fill="auto"/>
          </w:tcPr>
          <w:p w:rsidR="001E41F3" w:rsidRPr="00AB3C1D" w:rsidRDefault="006C6455">
            <w:pPr>
              <w:pStyle w:val="CRCoverPage"/>
              <w:spacing w:after="0"/>
              <w:ind w:left="100"/>
              <w:rPr>
                <w:noProof/>
              </w:rPr>
            </w:pPr>
            <w:r w:rsidRPr="008073ED">
              <w:t>Traffic flow aggregate</w:t>
            </w:r>
            <w:r>
              <w:rPr>
                <w:rFonts w:hint="eastAsia"/>
                <w:lang w:eastAsia="zh-CN"/>
              </w:rPr>
              <w:t xml:space="preserve"> IE</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WG:</w:t>
            </w:r>
          </w:p>
        </w:tc>
        <w:tc>
          <w:tcPr>
            <w:tcW w:w="7798" w:type="dxa"/>
            <w:gridSpan w:val="10"/>
            <w:tcBorders>
              <w:right w:val="single" w:sz="4" w:space="0" w:color="auto"/>
            </w:tcBorders>
            <w:shd w:val="pct30" w:color="FFFF00" w:fill="auto"/>
          </w:tcPr>
          <w:p w:rsidR="001E41F3" w:rsidRPr="00AB3C1D" w:rsidRDefault="00C50DF2">
            <w:pPr>
              <w:pStyle w:val="CRCoverPage"/>
              <w:spacing w:after="0"/>
              <w:ind w:left="100"/>
              <w:rPr>
                <w:noProof/>
              </w:rPr>
            </w:pPr>
            <w:r>
              <w:rPr>
                <w:rFonts w:hint="eastAsia"/>
                <w:noProof/>
                <w:lang w:eastAsia="zh-CN"/>
              </w:rPr>
              <w:t>Huawei, HiSilicon</w:t>
            </w:r>
            <w:r w:rsidR="00B921F3">
              <w:rPr>
                <w:noProof/>
                <w:lang w:eastAsia="zh-CN"/>
              </w:rPr>
              <w:t>, Intel</w:t>
            </w: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TSG:</w:t>
            </w:r>
          </w:p>
        </w:tc>
        <w:tc>
          <w:tcPr>
            <w:tcW w:w="7798" w:type="dxa"/>
            <w:gridSpan w:val="10"/>
            <w:tcBorders>
              <w:right w:val="single" w:sz="4" w:space="0" w:color="auto"/>
            </w:tcBorders>
            <w:shd w:val="pct30" w:color="FFFF00" w:fill="auto"/>
          </w:tcPr>
          <w:p w:rsidR="001E41F3" w:rsidRPr="00AB3C1D" w:rsidRDefault="00707E5A">
            <w:pPr>
              <w:pStyle w:val="CRCoverPage"/>
              <w:spacing w:after="0"/>
              <w:ind w:left="100"/>
              <w:rPr>
                <w:noProof/>
              </w:rPr>
            </w:pPr>
            <w:r w:rsidRPr="00AB3C1D">
              <w:rPr>
                <w:noProof/>
              </w:rPr>
              <w:t>C1</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Work item code</w:t>
            </w:r>
            <w:r w:rsidR="0051580D" w:rsidRPr="00AB3C1D">
              <w:rPr>
                <w:b/>
                <w:i/>
                <w:noProof/>
              </w:rPr>
              <w:t>:</w:t>
            </w:r>
          </w:p>
        </w:tc>
        <w:tc>
          <w:tcPr>
            <w:tcW w:w="3260" w:type="dxa"/>
            <w:gridSpan w:val="5"/>
            <w:shd w:val="pct30" w:color="FFFF00" w:fill="auto"/>
          </w:tcPr>
          <w:p w:rsidR="001E41F3" w:rsidRPr="00AB3C1D" w:rsidRDefault="002C2DF0">
            <w:pPr>
              <w:pStyle w:val="CRCoverPage"/>
              <w:spacing w:after="0"/>
              <w:ind w:left="100"/>
              <w:rPr>
                <w:noProof/>
                <w:lang w:eastAsia="zh-CN"/>
              </w:rPr>
            </w:pPr>
            <w:r w:rsidRPr="00AB3C1D">
              <w:rPr>
                <w:rFonts w:hint="eastAsia"/>
                <w:noProof/>
                <w:lang w:eastAsia="zh-CN"/>
              </w:rPr>
              <w:t>NBIFOM-CT</w:t>
            </w:r>
          </w:p>
        </w:tc>
        <w:tc>
          <w:tcPr>
            <w:tcW w:w="994" w:type="dxa"/>
            <w:gridSpan w:val="2"/>
            <w:tcBorders>
              <w:left w:val="nil"/>
            </w:tcBorders>
          </w:tcPr>
          <w:p w:rsidR="001E41F3" w:rsidRPr="00AB3C1D" w:rsidRDefault="001E41F3">
            <w:pPr>
              <w:pStyle w:val="CRCoverPage"/>
              <w:spacing w:after="0"/>
              <w:ind w:right="100"/>
              <w:rPr>
                <w:noProof/>
              </w:rPr>
            </w:pPr>
          </w:p>
        </w:tc>
        <w:tc>
          <w:tcPr>
            <w:tcW w:w="1417" w:type="dxa"/>
            <w:gridSpan w:val="2"/>
            <w:tcBorders>
              <w:left w:val="nil"/>
            </w:tcBorders>
          </w:tcPr>
          <w:p w:rsidR="001E41F3" w:rsidRPr="00AB3C1D" w:rsidRDefault="001E41F3">
            <w:pPr>
              <w:pStyle w:val="CRCoverPage"/>
              <w:spacing w:after="0"/>
              <w:jc w:val="right"/>
              <w:rPr>
                <w:noProof/>
              </w:rPr>
            </w:pPr>
            <w:r w:rsidRPr="00AB3C1D">
              <w:rPr>
                <w:b/>
                <w:i/>
                <w:noProof/>
              </w:rPr>
              <w:t>Date:</w:t>
            </w:r>
          </w:p>
        </w:tc>
        <w:tc>
          <w:tcPr>
            <w:tcW w:w="2127" w:type="dxa"/>
            <w:tcBorders>
              <w:right w:val="single" w:sz="4" w:space="0" w:color="auto"/>
            </w:tcBorders>
            <w:shd w:val="pct30" w:color="FFFF00" w:fill="auto"/>
          </w:tcPr>
          <w:p w:rsidR="001E41F3" w:rsidRPr="00AB3C1D" w:rsidRDefault="002A369A" w:rsidP="00CD6482">
            <w:pPr>
              <w:pStyle w:val="CRCoverPage"/>
              <w:spacing w:after="0"/>
              <w:ind w:left="100"/>
              <w:rPr>
                <w:noProof/>
                <w:lang w:eastAsia="zh-CN"/>
              </w:rPr>
            </w:pPr>
            <w:r>
              <w:rPr>
                <w:noProof/>
                <w:lang w:eastAsia="zh-CN"/>
              </w:rPr>
              <w:t>2016-11</w:t>
            </w:r>
            <w:r w:rsidR="00CD6482">
              <w:rPr>
                <w:noProof/>
                <w:lang w:eastAsia="zh-CN"/>
              </w:rPr>
              <w:t>-</w:t>
            </w:r>
            <w:r w:rsidR="00A77CD9">
              <w:rPr>
                <w:noProof/>
                <w:lang w:eastAsia="zh-CN"/>
              </w:rPr>
              <w:t>17</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1560" w:type="dxa"/>
            <w:gridSpan w:val="4"/>
          </w:tcPr>
          <w:p w:rsidR="001E41F3" w:rsidRPr="00AB3C1D" w:rsidRDefault="001E41F3">
            <w:pPr>
              <w:pStyle w:val="CRCoverPage"/>
              <w:spacing w:after="0"/>
              <w:rPr>
                <w:noProof/>
                <w:sz w:val="8"/>
                <w:szCs w:val="8"/>
              </w:rPr>
            </w:pPr>
          </w:p>
        </w:tc>
        <w:tc>
          <w:tcPr>
            <w:tcW w:w="2694" w:type="dxa"/>
            <w:gridSpan w:val="3"/>
          </w:tcPr>
          <w:p w:rsidR="001E41F3" w:rsidRPr="00AB3C1D" w:rsidRDefault="001E41F3">
            <w:pPr>
              <w:pStyle w:val="CRCoverPage"/>
              <w:spacing w:after="0"/>
              <w:rPr>
                <w:noProof/>
                <w:sz w:val="8"/>
                <w:szCs w:val="8"/>
              </w:rPr>
            </w:pPr>
          </w:p>
        </w:tc>
        <w:tc>
          <w:tcPr>
            <w:tcW w:w="1417" w:type="dxa"/>
            <w:gridSpan w:val="2"/>
          </w:tcPr>
          <w:p w:rsidR="001E41F3" w:rsidRPr="00AB3C1D" w:rsidRDefault="001E41F3">
            <w:pPr>
              <w:pStyle w:val="CRCoverPage"/>
              <w:spacing w:after="0"/>
              <w:rPr>
                <w:noProof/>
                <w:sz w:val="8"/>
                <w:szCs w:val="8"/>
              </w:rPr>
            </w:pPr>
          </w:p>
        </w:tc>
        <w:tc>
          <w:tcPr>
            <w:tcW w:w="2127" w:type="dxa"/>
            <w:tcBorders>
              <w:right w:val="single" w:sz="4" w:space="0" w:color="auto"/>
            </w:tcBorders>
          </w:tcPr>
          <w:p w:rsidR="001E41F3" w:rsidRPr="00AB3C1D" w:rsidRDefault="001E41F3">
            <w:pPr>
              <w:pStyle w:val="CRCoverPage"/>
              <w:spacing w:after="0"/>
              <w:rPr>
                <w:noProof/>
                <w:sz w:val="8"/>
                <w:szCs w:val="8"/>
              </w:rPr>
            </w:pPr>
          </w:p>
        </w:tc>
      </w:tr>
      <w:tr w:rsidR="001E41F3" w:rsidRPr="00AB3C1D">
        <w:trPr>
          <w:cantSplit/>
        </w:trPr>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Category:</w:t>
            </w:r>
          </w:p>
        </w:tc>
        <w:tc>
          <w:tcPr>
            <w:tcW w:w="425" w:type="dxa"/>
            <w:shd w:val="pct30" w:color="FFFF00" w:fill="auto"/>
          </w:tcPr>
          <w:p w:rsidR="001E41F3" w:rsidRPr="00AB3C1D" w:rsidRDefault="00C83EB6">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B3C1D" w:rsidRDefault="001E41F3">
            <w:pPr>
              <w:pStyle w:val="CRCoverPage"/>
              <w:spacing w:after="0"/>
              <w:rPr>
                <w:noProof/>
              </w:rPr>
            </w:pPr>
          </w:p>
        </w:tc>
        <w:tc>
          <w:tcPr>
            <w:tcW w:w="1417" w:type="dxa"/>
            <w:gridSpan w:val="2"/>
            <w:tcBorders>
              <w:left w:val="nil"/>
            </w:tcBorders>
          </w:tcPr>
          <w:p w:rsidR="001E41F3" w:rsidRPr="00AB3C1D" w:rsidRDefault="001E41F3">
            <w:pPr>
              <w:pStyle w:val="CRCoverPage"/>
              <w:spacing w:after="0"/>
              <w:jc w:val="right"/>
              <w:rPr>
                <w:b/>
                <w:i/>
                <w:noProof/>
              </w:rPr>
            </w:pPr>
            <w:r w:rsidRPr="00AB3C1D">
              <w:rPr>
                <w:b/>
                <w:i/>
                <w:noProof/>
              </w:rPr>
              <w:t>Release:</w:t>
            </w:r>
          </w:p>
        </w:tc>
        <w:tc>
          <w:tcPr>
            <w:tcW w:w="2127" w:type="dxa"/>
            <w:tcBorders>
              <w:right w:val="single" w:sz="4" w:space="0" w:color="auto"/>
            </w:tcBorders>
            <w:shd w:val="pct30" w:color="FFFF00" w:fill="auto"/>
          </w:tcPr>
          <w:p w:rsidR="001E41F3" w:rsidRPr="00AB3C1D" w:rsidRDefault="0026004D" w:rsidP="006C6455">
            <w:pPr>
              <w:pStyle w:val="CRCoverPage"/>
              <w:spacing w:after="0"/>
              <w:ind w:left="100"/>
              <w:rPr>
                <w:noProof/>
                <w:lang w:eastAsia="zh-CN"/>
              </w:rPr>
            </w:pPr>
            <w:r w:rsidRPr="00AB3C1D">
              <w:rPr>
                <w:noProof/>
              </w:rPr>
              <w:t>Rel-</w:t>
            </w:r>
            <w:r w:rsidR="002C2DF0" w:rsidRPr="00AB3C1D">
              <w:rPr>
                <w:rFonts w:hint="eastAsia"/>
                <w:noProof/>
                <w:lang w:eastAsia="zh-CN"/>
              </w:rPr>
              <w:t>1</w:t>
            </w:r>
            <w:r w:rsidR="00140460">
              <w:rPr>
                <w:noProof/>
                <w:lang w:eastAsia="zh-CN"/>
              </w:rPr>
              <w:t>3</w:t>
            </w:r>
          </w:p>
        </w:tc>
      </w:tr>
      <w:tr w:rsidR="001E41F3" w:rsidRPr="00AB3C1D">
        <w:tc>
          <w:tcPr>
            <w:tcW w:w="1843" w:type="dxa"/>
            <w:tcBorders>
              <w:left w:val="single" w:sz="4" w:space="0" w:color="auto"/>
              <w:bottom w:val="single" w:sz="4" w:space="0" w:color="auto"/>
            </w:tcBorders>
          </w:tcPr>
          <w:p w:rsidR="001E41F3" w:rsidRPr="00AB3C1D" w:rsidRDefault="001E41F3">
            <w:pPr>
              <w:pStyle w:val="CRCoverPage"/>
              <w:spacing w:after="0"/>
              <w:rPr>
                <w:b/>
                <w:i/>
                <w:noProof/>
              </w:rPr>
            </w:pPr>
          </w:p>
        </w:tc>
        <w:tc>
          <w:tcPr>
            <w:tcW w:w="4678" w:type="dxa"/>
            <w:gridSpan w:val="8"/>
            <w:tcBorders>
              <w:bottom w:val="single" w:sz="4" w:space="0" w:color="auto"/>
            </w:tcBorders>
          </w:tcPr>
          <w:p w:rsidR="001E41F3" w:rsidRPr="00AB3C1D" w:rsidRDefault="001E41F3">
            <w:pPr>
              <w:pStyle w:val="CRCoverPage"/>
              <w:spacing w:after="0"/>
              <w:ind w:left="383" w:hanging="383"/>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categories:</w:t>
            </w:r>
            <w:r w:rsidRPr="00AB3C1D">
              <w:rPr>
                <w:b/>
                <w:i/>
                <w:noProof/>
                <w:sz w:val="18"/>
              </w:rPr>
              <w:br/>
              <w:t>F</w:t>
            </w:r>
            <w:r w:rsidRPr="00AB3C1D">
              <w:rPr>
                <w:i/>
                <w:noProof/>
                <w:sz w:val="18"/>
              </w:rPr>
              <w:t xml:space="preserve">  (correction)</w:t>
            </w:r>
            <w:r w:rsidRPr="00AB3C1D">
              <w:rPr>
                <w:i/>
                <w:noProof/>
                <w:sz w:val="18"/>
              </w:rPr>
              <w:br/>
            </w:r>
            <w:r w:rsidRPr="00AB3C1D">
              <w:rPr>
                <w:b/>
                <w:i/>
                <w:noProof/>
                <w:sz w:val="18"/>
              </w:rPr>
              <w:t>A</w:t>
            </w:r>
            <w:r w:rsidRPr="00AB3C1D">
              <w:rPr>
                <w:i/>
                <w:noProof/>
                <w:sz w:val="18"/>
              </w:rPr>
              <w:t xml:space="preserve">  (</w:t>
            </w:r>
            <w:r w:rsidR="00DE34CF" w:rsidRPr="00AB3C1D">
              <w:rPr>
                <w:i/>
                <w:noProof/>
                <w:sz w:val="18"/>
              </w:rPr>
              <w:t xml:space="preserve">mirror </w:t>
            </w:r>
            <w:r w:rsidRPr="00AB3C1D">
              <w:rPr>
                <w:i/>
                <w:noProof/>
                <w:sz w:val="18"/>
              </w:rPr>
              <w:t>correspond</w:t>
            </w:r>
            <w:r w:rsidR="00DE34CF" w:rsidRPr="00AB3C1D">
              <w:rPr>
                <w:i/>
                <w:noProof/>
                <w:sz w:val="18"/>
              </w:rPr>
              <w:t xml:space="preserve">ing </w:t>
            </w:r>
            <w:r w:rsidRPr="00AB3C1D">
              <w:rPr>
                <w:i/>
                <w:noProof/>
                <w:sz w:val="18"/>
              </w:rPr>
              <w:t xml:space="preserve">to a </w:t>
            </w:r>
            <w:r w:rsidR="00DE34CF" w:rsidRPr="00AB3C1D">
              <w:rPr>
                <w:i/>
                <w:noProof/>
                <w:sz w:val="18"/>
              </w:rPr>
              <w:t xml:space="preserve">change </w:t>
            </w:r>
            <w:r w:rsidRPr="00AB3C1D">
              <w:rPr>
                <w:i/>
                <w:noProof/>
                <w:sz w:val="18"/>
              </w:rPr>
              <w:t>in an earlier release)</w:t>
            </w:r>
            <w:r w:rsidRPr="00AB3C1D">
              <w:rPr>
                <w:i/>
                <w:noProof/>
                <w:sz w:val="18"/>
              </w:rPr>
              <w:br/>
            </w:r>
            <w:r w:rsidRPr="00AB3C1D">
              <w:rPr>
                <w:b/>
                <w:i/>
                <w:noProof/>
                <w:sz w:val="18"/>
              </w:rPr>
              <w:t>B</w:t>
            </w:r>
            <w:r w:rsidRPr="00AB3C1D">
              <w:rPr>
                <w:i/>
                <w:noProof/>
                <w:sz w:val="18"/>
              </w:rPr>
              <w:t xml:space="preserve">  (addition of feature), </w:t>
            </w:r>
            <w:r w:rsidRPr="00AB3C1D">
              <w:rPr>
                <w:i/>
                <w:noProof/>
                <w:sz w:val="18"/>
              </w:rPr>
              <w:br/>
            </w:r>
            <w:r w:rsidRPr="00AB3C1D">
              <w:rPr>
                <w:b/>
                <w:i/>
                <w:noProof/>
                <w:sz w:val="18"/>
              </w:rPr>
              <w:t>C</w:t>
            </w:r>
            <w:r w:rsidRPr="00AB3C1D">
              <w:rPr>
                <w:i/>
                <w:noProof/>
                <w:sz w:val="18"/>
              </w:rPr>
              <w:t xml:space="preserve">  (functional modification of feature)</w:t>
            </w:r>
            <w:r w:rsidRPr="00AB3C1D">
              <w:rPr>
                <w:i/>
                <w:noProof/>
                <w:sz w:val="18"/>
              </w:rPr>
              <w:br/>
            </w:r>
            <w:r w:rsidRPr="00AB3C1D">
              <w:rPr>
                <w:b/>
                <w:i/>
                <w:noProof/>
                <w:sz w:val="18"/>
              </w:rPr>
              <w:t>D</w:t>
            </w:r>
            <w:r w:rsidRPr="00AB3C1D">
              <w:rPr>
                <w:i/>
                <w:noProof/>
                <w:sz w:val="18"/>
              </w:rPr>
              <w:t xml:space="preserve">  (editorial modification)</w:t>
            </w:r>
          </w:p>
          <w:p w:rsidR="001E41F3" w:rsidRPr="00AB3C1D" w:rsidRDefault="001E41F3">
            <w:pPr>
              <w:pStyle w:val="CRCoverPage"/>
              <w:rPr>
                <w:noProof/>
              </w:rPr>
            </w:pPr>
            <w:r w:rsidRPr="00AB3C1D">
              <w:rPr>
                <w:noProof/>
                <w:sz w:val="18"/>
              </w:rPr>
              <w:t>Detailed explanations of the above categories can</w:t>
            </w:r>
            <w:r w:rsidRPr="00AB3C1D">
              <w:rPr>
                <w:noProof/>
                <w:sz w:val="18"/>
              </w:rPr>
              <w:br/>
              <w:t xml:space="preserve">be found in 3GPP </w:t>
            </w:r>
            <w:hyperlink r:id="rId10" w:history="1">
              <w:r w:rsidRPr="00AB3C1D">
                <w:rPr>
                  <w:rStyle w:val="Hyperlink"/>
                  <w:noProof/>
                  <w:sz w:val="18"/>
                </w:rPr>
                <w:t>TR 21.900</w:t>
              </w:r>
            </w:hyperlink>
            <w:r w:rsidRPr="00AB3C1D">
              <w:rPr>
                <w:noProof/>
                <w:sz w:val="18"/>
              </w:rPr>
              <w:t>.</w:t>
            </w:r>
          </w:p>
        </w:tc>
        <w:tc>
          <w:tcPr>
            <w:tcW w:w="3120" w:type="dxa"/>
            <w:gridSpan w:val="2"/>
            <w:tcBorders>
              <w:bottom w:val="single" w:sz="4" w:space="0" w:color="auto"/>
              <w:right w:val="single" w:sz="4" w:space="0" w:color="auto"/>
            </w:tcBorders>
          </w:tcPr>
          <w:p w:rsidR="000C038A" w:rsidRPr="00AB3C1D" w:rsidRDefault="001E41F3" w:rsidP="00BD6BB8">
            <w:pPr>
              <w:pStyle w:val="CRCoverPage"/>
              <w:tabs>
                <w:tab w:val="left" w:pos="950"/>
              </w:tabs>
              <w:spacing w:after="0"/>
              <w:ind w:left="241" w:hanging="241"/>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releases:</w:t>
            </w:r>
            <w:r w:rsidRPr="00AB3C1D">
              <w:rPr>
                <w:i/>
                <w:noProof/>
                <w:sz w:val="18"/>
              </w:rPr>
              <w:br/>
              <w:t>Rel-8</w:t>
            </w:r>
            <w:r w:rsidRPr="00AB3C1D">
              <w:rPr>
                <w:i/>
                <w:noProof/>
                <w:sz w:val="18"/>
              </w:rPr>
              <w:tab/>
              <w:t>(Release 8)</w:t>
            </w:r>
            <w:r w:rsidR="007C2097" w:rsidRPr="00AB3C1D">
              <w:rPr>
                <w:i/>
                <w:noProof/>
                <w:sz w:val="18"/>
              </w:rPr>
              <w:br/>
              <w:t>Rel-9</w:t>
            </w:r>
            <w:r w:rsidR="007C2097" w:rsidRPr="00AB3C1D">
              <w:rPr>
                <w:i/>
                <w:noProof/>
                <w:sz w:val="18"/>
              </w:rPr>
              <w:tab/>
              <w:t>(Release 9)</w:t>
            </w:r>
            <w:r w:rsidR="009777D9" w:rsidRPr="00AB3C1D">
              <w:rPr>
                <w:i/>
                <w:noProof/>
                <w:sz w:val="18"/>
              </w:rPr>
              <w:br/>
              <w:t>Rel-10</w:t>
            </w:r>
            <w:r w:rsidR="009777D9" w:rsidRPr="00AB3C1D">
              <w:rPr>
                <w:i/>
                <w:noProof/>
                <w:sz w:val="18"/>
              </w:rPr>
              <w:tab/>
              <w:t>(Release 10)</w:t>
            </w:r>
            <w:r w:rsidR="000C038A" w:rsidRPr="00AB3C1D">
              <w:rPr>
                <w:i/>
                <w:noProof/>
                <w:sz w:val="18"/>
              </w:rPr>
              <w:br/>
              <w:t>Rel-11</w:t>
            </w:r>
            <w:r w:rsidR="000C038A" w:rsidRPr="00AB3C1D">
              <w:rPr>
                <w:i/>
                <w:noProof/>
                <w:sz w:val="18"/>
              </w:rPr>
              <w:tab/>
              <w:t>(Release 11)</w:t>
            </w:r>
            <w:r w:rsidR="000C038A" w:rsidRPr="00AB3C1D">
              <w:rPr>
                <w:i/>
                <w:noProof/>
                <w:sz w:val="18"/>
              </w:rPr>
              <w:br/>
              <w:t>Rel-12</w:t>
            </w:r>
            <w:r w:rsidR="000C038A" w:rsidRPr="00AB3C1D">
              <w:rPr>
                <w:i/>
                <w:noProof/>
                <w:sz w:val="18"/>
              </w:rPr>
              <w:tab/>
              <w:t>(Release 12)</w:t>
            </w:r>
            <w:r w:rsidR="0051580D" w:rsidRPr="00AB3C1D">
              <w:rPr>
                <w:i/>
                <w:noProof/>
                <w:sz w:val="18"/>
              </w:rPr>
              <w:br/>
            </w:r>
            <w:bookmarkStart w:id="1" w:name="OLE_LINK1"/>
            <w:r w:rsidR="0051580D" w:rsidRPr="00AB3C1D">
              <w:rPr>
                <w:i/>
                <w:noProof/>
                <w:sz w:val="18"/>
              </w:rPr>
              <w:t>Rel-13</w:t>
            </w:r>
            <w:r w:rsidR="0051580D" w:rsidRPr="00AB3C1D">
              <w:rPr>
                <w:i/>
                <w:noProof/>
                <w:sz w:val="18"/>
              </w:rPr>
              <w:tab/>
              <w:t>(Release 13)</w:t>
            </w:r>
            <w:bookmarkEnd w:id="1"/>
            <w:r w:rsidR="00BD6BB8" w:rsidRPr="00AB3C1D">
              <w:rPr>
                <w:i/>
                <w:noProof/>
                <w:sz w:val="18"/>
              </w:rPr>
              <w:br/>
              <w:t>Rel-14</w:t>
            </w:r>
            <w:r w:rsidR="00BD6BB8" w:rsidRPr="00AB3C1D">
              <w:rPr>
                <w:i/>
                <w:noProof/>
                <w:sz w:val="18"/>
              </w:rPr>
              <w:tab/>
              <w:t>(Release 14)</w:t>
            </w:r>
          </w:p>
        </w:tc>
      </w:tr>
      <w:tr w:rsidR="001E41F3" w:rsidRPr="00AB3C1D">
        <w:tc>
          <w:tcPr>
            <w:tcW w:w="1843" w:type="dxa"/>
          </w:tcPr>
          <w:p w:rsidR="001E41F3" w:rsidRPr="00AB3C1D" w:rsidRDefault="001E41F3">
            <w:pPr>
              <w:pStyle w:val="CRCoverPage"/>
              <w:spacing w:after="0"/>
              <w:rPr>
                <w:b/>
                <w:i/>
                <w:noProof/>
                <w:sz w:val="8"/>
                <w:szCs w:val="8"/>
              </w:rPr>
            </w:pPr>
          </w:p>
        </w:tc>
        <w:tc>
          <w:tcPr>
            <w:tcW w:w="7798" w:type="dxa"/>
            <w:gridSpan w:val="10"/>
          </w:tcPr>
          <w:p w:rsidR="001E41F3" w:rsidRPr="00AB3C1D" w:rsidRDefault="001E41F3">
            <w:pPr>
              <w:pStyle w:val="CRCoverPage"/>
              <w:spacing w:after="0"/>
              <w:rPr>
                <w:noProof/>
                <w:sz w:val="8"/>
                <w:szCs w:val="8"/>
              </w:rPr>
            </w:pPr>
          </w:p>
        </w:tc>
      </w:tr>
      <w:tr w:rsidR="006C6455" w:rsidRPr="00AB3C1D">
        <w:tc>
          <w:tcPr>
            <w:tcW w:w="2268" w:type="dxa"/>
            <w:gridSpan w:val="2"/>
            <w:tcBorders>
              <w:top w:val="single" w:sz="4" w:space="0" w:color="auto"/>
              <w:left w:val="single" w:sz="4" w:space="0" w:color="auto"/>
            </w:tcBorders>
          </w:tcPr>
          <w:p w:rsidR="006C6455" w:rsidRPr="00AB3C1D" w:rsidRDefault="006C6455">
            <w:pPr>
              <w:pStyle w:val="CRCoverPage"/>
              <w:tabs>
                <w:tab w:val="right" w:pos="2184"/>
              </w:tabs>
              <w:spacing w:after="0"/>
              <w:rPr>
                <w:b/>
                <w:i/>
                <w:noProof/>
              </w:rPr>
            </w:pPr>
            <w:r w:rsidRPr="00AB3C1D">
              <w:rPr>
                <w:b/>
                <w:i/>
                <w:noProof/>
              </w:rPr>
              <w:t>Reason for change:</w:t>
            </w:r>
          </w:p>
        </w:tc>
        <w:tc>
          <w:tcPr>
            <w:tcW w:w="7373" w:type="dxa"/>
            <w:gridSpan w:val="9"/>
            <w:tcBorders>
              <w:top w:val="single" w:sz="4" w:space="0" w:color="auto"/>
              <w:right w:val="single" w:sz="4" w:space="0" w:color="auto"/>
            </w:tcBorders>
            <w:shd w:val="pct30" w:color="FFFF00" w:fill="auto"/>
          </w:tcPr>
          <w:p w:rsidR="006C6455" w:rsidRDefault="0043245C" w:rsidP="00C32E3F">
            <w:pPr>
              <w:pStyle w:val="CRCoverPage"/>
              <w:spacing w:after="0"/>
              <w:ind w:left="100"/>
              <w:rPr>
                <w:noProof/>
                <w:lang w:eastAsia="zh-CN"/>
              </w:rPr>
            </w:pPr>
            <w:r>
              <w:rPr>
                <w:rFonts w:hint="eastAsia"/>
                <w:noProof/>
                <w:lang w:eastAsia="zh-CN"/>
              </w:rPr>
              <w:t xml:space="preserve">As defined in </w:t>
            </w:r>
            <w:r>
              <w:rPr>
                <w:rFonts w:hint="eastAsia"/>
                <w:lang w:val="en-US" w:eastAsia="zh-CN"/>
              </w:rPr>
              <w:t xml:space="preserve">Table 8.3.8.1 and Table 8.3.10.1 </w:t>
            </w:r>
            <w:r w:rsidR="006C6455">
              <w:rPr>
                <w:rFonts w:hint="eastAsia"/>
                <w:noProof/>
                <w:lang w:eastAsia="zh-CN"/>
              </w:rPr>
              <w:t xml:space="preserve">of TS 24.301, the TAD IE is mandatory in the </w:t>
            </w:r>
            <w:r w:rsidR="006C6455" w:rsidRPr="00067645">
              <w:t>BEARER RESOURCE MODIFICATION REQUEST</w:t>
            </w:r>
            <w:r w:rsidR="006C6455">
              <w:rPr>
                <w:rFonts w:hint="eastAsia"/>
                <w:lang w:eastAsia="zh-CN"/>
              </w:rPr>
              <w:t xml:space="preserve"> and </w:t>
            </w:r>
            <w:r w:rsidR="006C6455" w:rsidRPr="00903F7D">
              <w:rPr>
                <w:lang w:val="en-US"/>
              </w:rPr>
              <w:t>BEARER RESOURCE ALLOCATION REQUEST</w:t>
            </w:r>
            <w:r>
              <w:rPr>
                <w:rFonts w:hint="eastAsia"/>
                <w:lang w:val="en-US" w:eastAsia="zh-CN"/>
              </w:rPr>
              <w:t xml:space="preserve"> messages</w:t>
            </w:r>
            <w:r w:rsidR="006C6455">
              <w:rPr>
                <w:rFonts w:hint="eastAsia"/>
                <w:lang w:val="en-US" w:eastAsia="zh-CN"/>
              </w:rPr>
              <w:t>:</w:t>
            </w:r>
          </w:p>
          <w:p w:rsidR="006C6455" w:rsidRPr="007F4CAD" w:rsidRDefault="006C6455" w:rsidP="00C32E3F">
            <w:pPr>
              <w:pStyle w:val="TH"/>
              <w:outlineLvl w:val="0"/>
              <w:rPr>
                <w:lang w:val="fr-FR"/>
              </w:rPr>
            </w:pPr>
            <w:r w:rsidRPr="007F4CAD">
              <w:rPr>
                <w:lang w:val="fr-FR"/>
              </w:rPr>
              <w:t>Table 8.3.8.1: BEARER RESOURCE ALLOCATION REQUEST message content</w:t>
            </w:r>
          </w:p>
          <w:tbl>
            <w:tblPr>
              <w:tblW w:w="623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039"/>
            </w:tblGrid>
            <w:tr w:rsidR="006C6455" w:rsidRPr="00771448" w:rsidTr="00C32E3F">
              <w:tc>
                <w:tcPr>
                  <w:tcW w:w="1039" w:type="dxa"/>
                </w:tcPr>
                <w:p w:rsidR="006C6455" w:rsidRPr="0003011C" w:rsidRDefault="006C6455" w:rsidP="00C32E3F">
                  <w:pPr>
                    <w:pStyle w:val="TAL"/>
                  </w:pPr>
                </w:p>
              </w:tc>
              <w:tc>
                <w:tcPr>
                  <w:tcW w:w="1039" w:type="dxa"/>
                </w:tcPr>
                <w:p w:rsidR="006C6455" w:rsidRPr="008073ED" w:rsidRDefault="006C6455" w:rsidP="00C32E3F">
                  <w:pPr>
                    <w:pStyle w:val="TAL"/>
                  </w:pPr>
                  <w:r w:rsidRPr="008073ED">
                    <w:t>Traffic flow aggregate</w:t>
                  </w:r>
                </w:p>
              </w:tc>
              <w:tc>
                <w:tcPr>
                  <w:tcW w:w="1039" w:type="dxa"/>
                </w:tcPr>
                <w:p w:rsidR="006C6455" w:rsidRPr="008073ED" w:rsidRDefault="006C6455" w:rsidP="00C32E3F">
                  <w:pPr>
                    <w:pStyle w:val="TAL"/>
                  </w:pPr>
                  <w:r w:rsidRPr="008073ED">
                    <w:t>Traffic flow aggregate description</w:t>
                  </w:r>
                </w:p>
                <w:p w:rsidR="006C6455" w:rsidRPr="008073ED" w:rsidRDefault="006C6455" w:rsidP="00C32E3F">
                  <w:pPr>
                    <w:pStyle w:val="TAL"/>
                  </w:pPr>
                  <w:r w:rsidRPr="008073ED">
                    <w:t>9.9.4.15</w:t>
                  </w:r>
                </w:p>
              </w:tc>
              <w:tc>
                <w:tcPr>
                  <w:tcW w:w="1039" w:type="dxa"/>
                </w:tcPr>
                <w:p w:rsidR="006C6455" w:rsidRPr="008E20C8" w:rsidRDefault="006C6455" w:rsidP="00C32E3F">
                  <w:pPr>
                    <w:pStyle w:val="TAC"/>
                  </w:pPr>
                  <w:r w:rsidRPr="00771448">
                    <w:rPr>
                      <w:highlight w:val="yellow"/>
                    </w:rPr>
                    <w:t>M</w:t>
                  </w:r>
                </w:p>
              </w:tc>
              <w:tc>
                <w:tcPr>
                  <w:tcW w:w="1039" w:type="dxa"/>
                </w:tcPr>
                <w:p w:rsidR="006C6455" w:rsidRPr="0003011C" w:rsidRDefault="006C6455" w:rsidP="00C32E3F">
                  <w:pPr>
                    <w:pStyle w:val="TAC"/>
                  </w:pPr>
                  <w:smartTag w:uri="urn:schemas-microsoft-com:office:smarttags" w:element="place">
                    <w:smartTag w:uri="urn:schemas-microsoft-com:office:smarttags" w:element="City">
                      <w:r w:rsidRPr="0003011C">
                        <w:t>LV</w:t>
                      </w:r>
                    </w:smartTag>
                  </w:smartTag>
                </w:p>
              </w:tc>
              <w:tc>
                <w:tcPr>
                  <w:tcW w:w="1039" w:type="dxa"/>
                </w:tcPr>
                <w:p w:rsidR="006C6455" w:rsidRPr="0003011C" w:rsidRDefault="006C6455" w:rsidP="00C32E3F">
                  <w:pPr>
                    <w:pStyle w:val="TAC"/>
                  </w:pPr>
                  <w:r w:rsidRPr="0003011C">
                    <w:t>2-256</w:t>
                  </w:r>
                </w:p>
              </w:tc>
            </w:tr>
          </w:tbl>
          <w:p w:rsidR="006C6455" w:rsidRDefault="006C6455" w:rsidP="00C32E3F">
            <w:pPr>
              <w:pStyle w:val="CRCoverPage"/>
              <w:spacing w:after="0"/>
              <w:ind w:left="100"/>
              <w:rPr>
                <w:noProof/>
                <w:lang w:eastAsia="zh-CN"/>
              </w:rPr>
            </w:pPr>
          </w:p>
          <w:p w:rsidR="006C6455" w:rsidRPr="005554CE" w:rsidRDefault="006C6455" w:rsidP="00C32E3F">
            <w:pPr>
              <w:pStyle w:val="TH"/>
              <w:outlineLvl w:val="0"/>
              <w:rPr>
                <w:lang w:val="fr-FR"/>
              </w:rPr>
            </w:pPr>
            <w:r w:rsidRPr="005554CE">
              <w:rPr>
                <w:lang w:val="fr-FR"/>
              </w:rPr>
              <w:t>Table 8.3.10.1: BEARER RESOURCE MODIFICATION REQUEST message content</w:t>
            </w:r>
          </w:p>
          <w:tbl>
            <w:tblPr>
              <w:tblW w:w="679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604"/>
            </w:tblGrid>
            <w:tr w:rsidR="006C6455" w:rsidRPr="00771448" w:rsidTr="00C32E3F">
              <w:trPr>
                <w:trHeight w:val="822"/>
              </w:trPr>
              <w:tc>
                <w:tcPr>
                  <w:tcW w:w="1039" w:type="dxa"/>
                </w:tcPr>
                <w:p w:rsidR="006C6455" w:rsidRPr="003168A2" w:rsidRDefault="006C6455" w:rsidP="00C32E3F">
                  <w:pPr>
                    <w:pStyle w:val="TAL"/>
                  </w:pPr>
                </w:p>
              </w:tc>
              <w:tc>
                <w:tcPr>
                  <w:tcW w:w="1039" w:type="dxa"/>
                </w:tcPr>
                <w:p w:rsidR="006C6455" w:rsidRPr="008073ED" w:rsidRDefault="006C6455" w:rsidP="00C32E3F">
                  <w:pPr>
                    <w:pStyle w:val="TAL"/>
                  </w:pPr>
                  <w:r w:rsidRPr="008073ED">
                    <w:t>Traffic flow aggregate</w:t>
                  </w:r>
                </w:p>
              </w:tc>
              <w:tc>
                <w:tcPr>
                  <w:tcW w:w="1039" w:type="dxa"/>
                </w:tcPr>
                <w:p w:rsidR="006C6455" w:rsidRPr="008073ED" w:rsidRDefault="006C6455" w:rsidP="00C32E3F">
                  <w:pPr>
                    <w:pStyle w:val="TAL"/>
                  </w:pPr>
                  <w:r w:rsidRPr="008073ED">
                    <w:t>Traffic flow aggregate description</w:t>
                  </w:r>
                </w:p>
                <w:p w:rsidR="006C6455" w:rsidRPr="008073ED" w:rsidRDefault="006C6455" w:rsidP="00C32E3F">
                  <w:pPr>
                    <w:pStyle w:val="TAL"/>
                  </w:pPr>
                  <w:r w:rsidRPr="008073ED">
                    <w:t>9.9.4.15</w:t>
                  </w:r>
                </w:p>
              </w:tc>
              <w:tc>
                <w:tcPr>
                  <w:tcW w:w="1039" w:type="dxa"/>
                </w:tcPr>
                <w:p w:rsidR="006C6455" w:rsidRPr="008E20C8" w:rsidRDefault="006C6455" w:rsidP="00C32E3F">
                  <w:pPr>
                    <w:pStyle w:val="TAC"/>
                  </w:pPr>
                  <w:r w:rsidRPr="00771448">
                    <w:rPr>
                      <w:highlight w:val="yellow"/>
                    </w:rPr>
                    <w:t>M</w:t>
                  </w:r>
                </w:p>
              </w:tc>
              <w:tc>
                <w:tcPr>
                  <w:tcW w:w="1039" w:type="dxa"/>
                </w:tcPr>
                <w:p w:rsidR="006C6455" w:rsidRPr="003168A2" w:rsidRDefault="006C6455" w:rsidP="00C32E3F">
                  <w:pPr>
                    <w:pStyle w:val="TAC"/>
                  </w:pPr>
                  <w:smartTag w:uri="urn:schemas-microsoft-com:office:smarttags" w:element="place">
                    <w:smartTag w:uri="urn:schemas-microsoft-com:office:smarttags" w:element="City">
                      <w:r w:rsidRPr="003168A2">
                        <w:t>LV</w:t>
                      </w:r>
                    </w:smartTag>
                  </w:smartTag>
                </w:p>
              </w:tc>
              <w:tc>
                <w:tcPr>
                  <w:tcW w:w="1604" w:type="dxa"/>
                </w:tcPr>
                <w:p w:rsidR="006C6455" w:rsidRPr="003168A2" w:rsidRDefault="006C6455" w:rsidP="00C32E3F">
                  <w:pPr>
                    <w:pStyle w:val="TAC"/>
                  </w:pPr>
                  <w:r w:rsidRPr="003168A2">
                    <w:t>2-256</w:t>
                  </w:r>
                </w:p>
              </w:tc>
            </w:tr>
          </w:tbl>
          <w:p w:rsidR="006C6455" w:rsidRDefault="006C6455" w:rsidP="00C32E3F">
            <w:pPr>
              <w:pStyle w:val="CRCoverPage"/>
              <w:spacing w:after="0"/>
              <w:ind w:left="100"/>
              <w:rPr>
                <w:noProof/>
                <w:lang w:val="fr-FR" w:eastAsia="zh-CN"/>
              </w:rPr>
            </w:pPr>
          </w:p>
          <w:p w:rsidR="006C6455" w:rsidRDefault="006C6455" w:rsidP="00C32E3F">
            <w:pPr>
              <w:pStyle w:val="CRCoverPage"/>
              <w:spacing w:after="0"/>
              <w:ind w:left="100"/>
              <w:rPr>
                <w:noProof/>
                <w:lang w:val="fr-FR" w:eastAsia="zh-CN"/>
              </w:rPr>
            </w:pPr>
            <w:r>
              <w:rPr>
                <w:rFonts w:hint="eastAsia"/>
                <w:noProof/>
                <w:lang w:val="fr-FR" w:eastAsia="zh-CN"/>
              </w:rPr>
              <w:t>For the NBIFOM procedure</w:t>
            </w:r>
            <w:r w:rsidR="0043245C">
              <w:rPr>
                <w:rFonts w:hint="eastAsia"/>
                <w:noProof/>
                <w:lang w:val="fr-FR" w:eastAsia="zh-CN"/>
              </w:rPr>
              <w:t>s</w:t>
            </w:r>
            <w:r>
              <w:rPr>
                <w:rFonts w:hint="eastAsia"/>
                <w:noProof/>
                <w:lang w:val="fr-FR" w:eastAsia="zh-CN"/>
              </w:rPr>
              <w:t xml:space="preserve">, such as IP flow mobility procedure,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are used to transport the requested routing rule, </w:t>
            </w:r>
            <w:r w:rsidR="00771929">
              <w:rPr>
                <w:rFonts w:hint="eastAsia"/>
                <w:lang w:val="en-US" w:eastAsia="zh-CN"/>
              </w:rPr>
              <w:t xml:space="preserve">or to send </w:t>
            </w:r>
            <w:r>
              <w:rPr>
                <w:rFonts w:hint="eastAsia"/>
                <w:lang w:val="en-US" w:eastAsia="zh-CN"/>
              </w:rPr>
              <w:t xml:space="preserve">the access usability </w:t>
            </w:r>
            <w:r>
              <w:rPr>
                <w:lang w:val="en-US" w:eastAsia="zh-CN"/>
              </w:rPr>
              <w:t>change</w:t>
            </w:r>
            <w:r>
              <w:rPr>
                <w:rFonts w:hint="eastAsia"/>
                <w:lang w:val="en-US" w:eastAsia="zh-CN"/>
              </w:rPr>
              <w:t xml:space="preserve"> and the RAN rule indication, in which the TAD IE may not be needed. </w:t>
            </w:r>
          </w:p>
          <w:p w:rsidR="006C6455" w:rsidRDefault="006C6455" w:rsidP="00C32E3F">
            <w:pPr>
              <w:pStyle w:val="CRCoverPage"/>
              <w:spacing w:after="0"/>
              <w:ind w:left="100"/>
              <w:rPr>
                <w:noProof/>
                <w:lang w:val="fr-FR" w:eastAsia="zh-CN"/>
              </w:rPr>
            </w:pPr>
            <w:r>
              <w:rPr>
                <w:rFonts w:hint="eastAsia"/>
                <w:noProof/>
                <w:lang w:val="fr-FR" w:eastAsia="zh-CN"/>
              </w:rPr>
              <w:t>Therefore, it is unclear about how to set the TAD IE in those procedures when this IE is not needed.</w:t>
            </w:r>
          </w:p>
          <w:p w:rsidR="002A369A" w:rsidRDefault="002A369A" w:rsidP="00C32E3F">
            <w:pPr>
              <w:pStyle w:val="CRCoverPage"/>
              <w:spacing w:after="0"/>
              <w:ind w:left="100"/>
              <w:rPr>
                <w:noProof/>
                <w:lang w:val="fr-FR" w:eastAsia="zh-CN"/>
              </w:rPr>
            </w:pPr>
          </w:p>
          <w:p w:rsidR="002A369A" w:rsidRDefault="002A369A" w:rsidP="002A369A">
            <w:pPr>
              <w:pStyle w:val="CRCoverPage"/>
              <w:spacing w:after="0"/>
              <w:ind w:left="100"/>
              <w:rPr>
                <w:rFonts w:cs="Arial"/>
                <w:b/>
                <w:u w:val="single"/>
              </w:rPr>
            </w:pPr>
            <w:r w:rsidRPr="001F6DB9">
              <w:rPr>
                <w:rFonts w:cs="Arial"/>
                <w:b/>
                <w:u w:val="single"/>
              </w:rPr>
              <w:lastRenderedPageBreak/>
              <w:t>Chang</w:t>
            </w:r>
            <w:r>
              <w:rPr>
                <w:rFonts w:cs="Arial"/>
                <w:b/>
                <w:u w:val="single"/>
              </w:rPr>
              <w:t>es to the agreed version 1</w:t>
            </w:r>
            <w:r w:rsidRPr="001F6DB9">
              <w:rPr>
                <w:rFonts w:cs="Arial"/>
                <w:b/>
                <w:u w:val="single"/>
              </w:rPr>
              <w:t xml:space="preserve"> at CT1#100:</w:t>
            </w:r>
          </w:p>
          <w:p w:rsidR="000B6DC3" w:rsidRDefault="002A369A" w:rsidP="000B6DC3">
            <w:pPr>
              <w:pStyle w:val="CRCoverPage"/>
              <w:spacing w:after="0"/>
              <w:ind w:left="100"/>
              <w:rPr>
                <w:lang w:eastAsia="zh-CN"/>
              </w:rPr>
            </w:pPr>
            <w:r>
              <w:rPr>
                <w:rFonts w:cs="Arial"/>
              </w:rPr>
              <w:t>-</w:t>
            </w:r>
            <w:r w:rsidRPr="00EA0173">
              <w:rPr>
                <w:lang w:eastAsia="zh-CN"/>
              </w:rPr>
              <w:tab/>
            </w:r>
            <w:r>
              <w:rPr>
                <w:lang w:eastAsia="zh-CN"/>
              </w:rPr>
              <w:t xml:space="preserve">The </w:t>
            </w:r>
            <w:r w:rsidR="000B6DC3">
              <w:rPr>
                <w:lang w:eastAsia="zh-CN"/>
              </w:rPr>
              <w:t>condition is shorten (simplified), by removing “</w:t>
            </w:r>
            <w:r w:rsidR="000B6DC3">
              <w:rPr>
                <w:rFonts w:hint="eastAsia"/>
                <w:lang w:eastAsia="zh-CN"/>
              </w:rPr>
              <w:t>in order to move IP flow(s) over E-UTRAN, or report the change in usability of E-UTRAN access, or RAN rule indication via E-UTRAN</w:t>
            </w:r>
            <w:r w:rsidR="000B6DC3">
              <w:rPr>
                <w:lang w:eastAsia="zh-CN"/>
              </w:rPr>
              <w:t>” as this should be understood by the reference to TS 24.161;</w:t>
            </w:r>
          </w:p>
          <w:p w:rsidR="002A369A" w:rsidRDefault="000B6DC3" w:rsidP="000B6DC3">
            <w:pPr>
              <w:pStyle w:val="CRCoverPage"/>
              <w:spacing w:after="0"/>
              <w:ind w:left="100"/>
              <w:rPr>
                <w:lang w:eastAsia="zh-CN"/>
              </w:rPr>
            </w:pPr>
            <w:r>
              <w:t>-</w:t>
            </w:r>
            <w:r w:rsidRPr="00EA0173">
              <w:rPr>
                <w:lang w:eastAsia="zh-CN"/>
              </w:rPr>
              <w:tab/>
            </w:r>
            <w:proofErr w:type="gramStart"/>
            <w:r>
              <w:rPr>
                <w:lang w:eastAsia="zh-CN"/>
              </w:rPr>
              <w:t>the</w:t>
            </w:r>
            <w:proofErr w:type="gramEnd"/>
            <w:r>
              <w:rPr>
                <w:lang w:eastAsia="zh-CN"/>
              </w:rPr>
              <w:t xml:space="preserve"> length of the traffic flow IE is clarified as in version 2 is proposed </w:t>
            </w:r>
            <w:r w:rsidRPr="000B6DC3">
              <w:rPr>
                <w:lang w:eastAsia="zh-CN"/>
              </w:rPr>
              <w:t xml:space="preserve">"3 octets" </w:t>
            </w:r>
            <w:r>
              <w:rPr>
                <w:lang w:eastAsia="zh-CN"/>
              </w:rPr>
              <w:t xml:space="preserve">which </w:t>
            </w:r>
            <w:r w:rsidRPr="000B6DC3">
              <w:rPr>
                <w:lang w:eastAsia="zh-CN"/>
              </w:rPr>
              <w:t>could be misinterpreted</w:t>
            </w:r>
            <w:r>
              <w:rPr>
                <w:lang w:eastAsia="zh-CN"/>
              </w:rPr>
              <w:t>. Note that the format of this</w:t>
            </w:r>
            <w:r w:rsidRPr="000B6DC3">
              <w:rPr>
                <w:lang w:eastAsia="zh-CN"/>
              </w:rPr>
              <w:t xml:space="preserve"> IE in the BEARER RESOURCE ALLOCATION REQUEST </w:t>
            </w:r>
            <w:r>
              <w:rPr>
                <w:lang w:eastAsia="zh-CN"/>
              </w:rPr>
              <w:t xml:space="preserve">message </w:t>
            </w:r>
            <w:r w:rsidRPr="000B6DC3">
              <w:rPr>
                <w:lang w:eastAsia="zh-CN"/>
              </w:rPr>
              <w:t>is "L</w:t>
            </w:r>
            <w:r>
              <w:rPr>
                <w:lang w:eastAsia="zh-CN"/>
              </w:rPr>
              <w:t xml:space="preserve">V" so the intention is to </w:t>
            </w:r>
            <w:proofErr w:type="spellStart"/>
            <w:r w:rsidRPr="000B6DC3">
              <w:rPr>
                <w:lang w:eastAsia="zh-CN"/>
              </w:rPr>
              <w:t>to</w:t>
            </w:r>
            <w:proofErr w:type="spellEnd"/>
            <w:r w:rsidRPr="000B6DC3">
              <w:rPr>
                <w:lang w:eastAsia="zh-CN"/>
              </w:rPr>
              <w:t xml:space="preserve"> include only </w:t>
            </w:r>
            <w:r>
              <w:rPr>
                <w:lang w:eastAsia="zh-CN"/>
              </w:rPr>
              <w:t xml:space="preserve">the </w:t>
            </w:r>
            <w:r w:rsidRPr="000B6DC3">
              <w:rPr>
                <w:lang w:eastAsia="zh-CN"/>
              </w:rPr>
              <w:t xml:space="preserve">length indicator (1 octet) and the </w:t>
            </w:r>
            <w:r>
              <w:rPr>
                <w:lang w:eastAsia="zh-CN"/>
              </w:rPr>
              <w:t>first octet of the value part. To make this clear is now proposed to indicate this explicitly by “</w:t>
            </w:r>
            <w:r w:rsidRPr="00F42C59">
              <w:rPr>
                <w:lang w:eastAsia="zh-CN"/>
              </w:rPr>
              <w:t xml:space="preserve">length </w:t>
            </w:r>
            <w:r w:rsidRPr="006E1BE0">
              <w:t>indicator</w:t>
            </w:r>
            <w:r>
              <w:rPr>
                <w:lang w:eastAsia="zh-CN"/>
              </w:rPr>
              <w:t xml:space="preserve"> </w:t>
            </w:r>
            <w:r w:rsidRPr="00F42C59">
              <w:rPr>
                <w:lang w:eastAsia="zh-CN"/>
              </w:rPr>
              <w:t xml:space="preserve">of </w:t>
            </w:r>
            <w:r>
              <w:rPr>
                <w:lang w:eastAsia="zh-CN"/>
              </w:rPr>
              <w:t>the T</w:t>
            </w:r>
            <w:r w:rsidRPr="00F42C59">
              <w:rPr>
                <w:lang w:eastAsia="zh-CN"/>
              </w:rPr>
              <w:t xml:space="preserve">raffic flow </w:t>
            </w:r>
            <w:r w:rsidRPr="00347054">
              <w:rPr>
                <w:lang w:eastAsia="zh-CN"/>
              </w:rPr>
              <w:t xml:space="preserve">aggregate </w:t>
            </w:r>
            <w:r>
              <w:rPr>
                <w:lang w:eastAsia="zh-CN"/>
              </w:rPr>
              <w:t xml:space="preserve">IE </w:t>
            </w:r>
            <w:r w:rsidRPr="00F42C59">
              <w:rPr>
                <w:lang w:eastAsia="zh-CN"/>
              </w:rPr>
              <w:t xml:space="preserve">to </w:t>
            </w:r>
            <w:r>
              <w:rPr>
                <w:lang w:eastAsia="zh-CN"/>
              </w:rPr>
              <w:t>the value 1”; and</w:t>
            </w:r>
          </w:p>
          <w:p w:rsidR="000B6DC3" w:rsidRPr="00475769" w:rsidRDefault="000B6DC3" w:rsidP="000B6DC3">
            <w:pPr>
              <w:pStyle w:val="CRCoverPage"/>
              <w:spacing w:after="0"/>
              <w:ind w:left="100"/>
              <w:rPr>
                <w:noProof/>
                <w:lang w:val="fr-FR" w:eastAsia="zh-CN"/>
              </w:rPr>
            </w:pPr>
            <w:r>
              <w:rPr>
                <w:lang w:eastAsia="zh-CN"/>
              </w:rPr>
              <w:t>-</w:t>
            </w:r>
            <w:r w:rsidRPr="00EA0173">
              <w:rPr>
                <w:lang w:eastAsia="zh-CN"/>
              </w:rPr>
              <w:tab/>
            </w:r>
            <w:r>
              <w:rPr>
                <w:lang w:eastAsia="zh-CN"/>
              </w:rPr>
              <w:t>the QCI parameter of the EPS quality of service needs to be update to indicate the new meaning of the QCI with value “0” in the UE to the network direction as currently is “reserved”.</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2A369A" w:rsidRPr="00AB3C1D" w:rsidRDefault="002A369A" w:rsidP="00C32E3F">
            <w:pPr>
              <w:pStyle w:val="CRCoverPage"/>
              <w:spacing w:after="0"/>
              <w:rPr>
                <w:noProof/>
                <w:sz w:val="8"/>
                <w:szCs w:val="8"/>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r w:rsidRPr="00AB3C1D">
              <w:rPr>
                <w:b/>
                <w:i/>
                <w:noProof/>
              </w:rPr>
              <w:t>Summary of change:</w:t>
            </w:r>
          </w:p>
        </w:tc>
        <w:tc>
          <w:tcPr>
            <w:tcW w:w="7373" w:type="dxa"/>
            <w:gridSpan w:val="9"/>
            <w:tcBorders>
              <w:right w:val="single" w:sz="4" w:space="0" w:color="auto"/>
            </w:tcBorders>
            <w:shd w:val="pct30" w:color="FFFF00" w:fill="auto"/>
          </w:tcPr>
          <w:p w:rsidR="006C6455" w:rsidRPr="00AB3C1D" w:rsidRDefault="0043245C" w:rsidP="00836484">
            <w:pPr>
              <w:pStyle w:val="CRCoverPage"/>
              <w:spacing w:after="0"/>
              <w:ind w:left="100"/>
              <w:rPr>
                <w:noProof/>
                <w:lang w:eastAsia="zh-CN"/>
              </w:rPr>
            </w:pPr>
            <w:r>
              <w:rPr>
                <w:rFonts w:hint="eastAsia"/>
                <w:noProof/>
                <w:lang w:eastAsia="zh-CN"/>
              </w:rPr>
              <w:t>C</w:t>
            </w:r>
            <w:r w:rsidR="006C6455">
              <w:rPr>
                <w:rFonts w:hint="eastAsia"/>
                <w:noProof/>
                <w:lang w:eastAsia="zh-CN"/>
              </w:rPr>
              <w:t xml:space="preserve">larify that the </w:t>
            </w:r>
            <w:r w:rsidR="00836484">
              <w:rPr>
                <w:noProof/>
                <w:lang w:eastAsia="zh-CN"/>
              </w:rPr>
              <w:t xml:space="preserve">encoding of the traffic flow aggregate </w:t>
            </w:r>
            <w:r w:rsidR="006C6455">
              <w:rPr>
                <w:rFonts w:hint="eastAsia"/>
                <w:noProof/>
                <w:lang w:eastAsia="zh-CN"/>
              </w:rPr>
              <w:t xml:space="preserve">IE </w:t>
            </w:r>
            <w:r w:rsidR="00836484">
              <w:rPr>
                <w:noProof/>
                <w:lang w:eastAsia="zh-CN"/>
              </w:rPr>
              <w:t>when is required to be sent in the message but not needed, i.e.,</w:t>
            </w:r>
            <w:r w:rsidR="006C6455">
              <w:rPr>
                <w:rFonts w:hint="eastAsia"/>
                <w:noProof/>
                <w:lang w:eastAsia="zh-CN"/>
              </w:rPr>
              <w:t xml:space="preserve"> in the </w:t>
            </w:r>
            <w:r w:rsidR="006C6455">
              <w:rPr>
                <w:rFonts w:hint="eastAsia"/>
                <w:noProof/>
                <w:lang w:val="fr-FR" w:eastAsia="zh-CN"/>
              </w:rPr>
              <w:t xml:space="preserve">IP flow mobility, IP flow mapping, </w:t>
            </w:r>
            <w:r w:rsidR="006C6455" w:rsidRPr="00475769">
              <w:rPr>
                <w:noProof/>
                <w:lang w:val="fr-FR" w:eastAsia="zh-CN"/>
              </w:rPr>
              <w:t>Handling of change of access usability</w:t>
            </w:r>
            <w:r w:rsidR="006C6455">
              <w:rPr>
                <w:rFonts w:hint="eastAsia"/>
                <w:noProof/>
                <w:lang w:val="fr-FR" w:eastAsia="zh-CN"/>
              </w:rPr>
              <w:t xml:space="preserve"> and </w:t>
            </w:r>
            <w:r w:rsidR="006C6455">
              <w:rPr>
                <w:rFonts w:hint="eastAsia"/>
                <w:lang w:eastAsia="zh-CN"/>
              </w:rPr>
              <w:t>Handling of RAN rule indication procedures</w:t>
            </w:r>
            <w:r w:rsidR="00836484">
              <w:rPr>
                <w:lang w:eastAsia="zh-CN"/>
              </w:rPr>
              <w:t xml:space="preserve"> specified in TS 24.161</w:t>
            </w:r>
            <w:r w:rsidR="006C6455">
              <w:rPr>
                <w:rFonts w:hint="eastAsia"/>
                <w:lang w:eastAsia="zh-CN"/>
              </w:rPr>
              <w:t>.</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6C6455" w:rsidRPr="00AB3C1D" w:rsidRDefault="006C6455" w:rsidP="00C32E3F">
            <w:pPr>
              <w:pStyle w:val="CRCoverPage"/>
              <w:spacing w:after="0"/>
              <w:rPr>
                <w:noProof/>
                <w:sz w:val="8"/>
                <w:szCs w:val="8"/>
              </w:rPr>
            </w:pPr>
          </w:p>
        </w:tc>
      </w:tr>
      <w:tr w:rsidR="006C6455" w:rsidRPr="00AB3C1D">
        <w:tc>
          <w:tcPr>
            <w:tcW w:w="2268" w:type="dxa"/>
            <w:gridSpan w:val="2"/>
            <w:tcBorders>
              <w:left w:val="single" w:sz="4" w:space="0" w:color="auto"/>
              <w:bottom w:val="single" w:sz="4" w:space="0" w:color="auto"/>
            </w:tcBorders>
          </w:tcPr>
          <w:p w:rsidR="006C6455" w:rsidRPr="00AB3C1D" w:rsidRDefault="006C6455">
            <w:pPr>
              <w:pStyle w:val="CRCoverPage"/>
              <w:tabs>
                <w:tab w:val="right" w:pos="2184"/>
              </w:tabs>
              <w:spacing w:after="0"/>
              <w:rPr>
                <w:b/>
                <w:i/>
                <w:noProof/>
              </w:rPr>
            </w:pPr>
            <w:r w:rsidRPr="00AB3C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6C6455" w:rsidRPr="00AB3C1D" w:rsidRDefault="006C6455" w:rsidP="00C32E3F">
            <w:pPr>
              <w:pStyle w:val="CRCoverPage"/>
              <w:spacing w:after="0"/>
              <w:ind w:left="100"/>
              <w:rPr>
                <w:noProof/>
                <w:lang w:eastAsia="zh-CN"/>
              </w:rPr>
            </w:pPr>
            <w:r>
              <w:rPr>
                <w:rFonts w:hint="eastAsia"/>
                <w:noProof/>
                <w:lang w:eastAsia="zh-CN"/>
              </w:rPr>
              <w:t xml:space="preserve">As the mandatory IE in </w:t>
            </w:r>
            <w:r>
              <w:rPr>
                <w:noProof/>
                <w:lang w:eastAsia="zh-CN"/>
              </w:rPr>
              <w:t>the</w:t>
            </w:r>
            <w:r>
              <w:rPr>
                <w:rFonts w:hint="eastAsia"/>
                <w:noProof/>
                <w:lang w:eastAsia="zh-CN"/>
              </w:rPr>
              <w:t xml:space="preserve"> </w:t>
            </w:r>
            <w:r>
              <w:rPr>
                <w:rFonts w:hint="eastAsia"/>
                <w:noProof/>
                <w:lang w:val="fr-FR" w:eastAsia="zh-CN"/>
              </w:rPr>
              <w:t xml:space="preserve">IP flow mobility,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procedures, </w:t>
            </w:r>
            <w:r w:rsidR="00D8688F">
              <w:rPr>
                <w:rFonts w:hint="eastAsia"/>
                <w:noProof/>
                <w:lang w:eastAsia="zh-CN"/>
              </w:rPr>
              <w:t xml:space="preserve">it is unclear </w:t>
            </w:r>
            <w:r w:rsidR="00D8688F">
              <w:rPr>
                <w:noProof/>
                <w:lang w:eastAsia="zh-CN"/>
              </w:rPr>
              <w:t>how to code</w:t>
            </w:r>
            <w:r>
              <w:rPr>
                <w:rFonts w:hint="eastAsia"/>
                <w:noProof/>
                <w:lang w:eastAsia="zh-CN"/>
              </w:rPr>
              <w:t xml:space="preserve"> the value of the TAD IE</w:t>
            </w:r>
            <w:r>
              <w:rPr>
                <w:rFonts w:hint="eastAsia"/>
                <w:lang w:eastAsia="zh-CN"/>
              </w:rPr>
              <w:t xml:space="preserve"> when this IE is not needed. </w:t>
            </w:r>
            <w:r w:rsidR="00C83EB6">
              <w:rPr>
                <w:rFonts w:hint="eastAsia"/>
                <w:lang w:eastAsia="zh-CN"/>
              </w:rPr>
              <w:t>The NBIFOM procedures cannot be performed without the value of the mandatory IE.</w:t>
            </w:r>
          </w:p>
        </w:tc>
      </w:tr>
      <w:tr w:rsidR="006C6455" w:rsidRPr="00AB3C1D">
        <w:tc>
          <w:tcPr>
            <w:tcW w:w="2268" w:type="dxa"/>
            <w:gridSpan w:val="2"/>
          </w:tcPr>
          <w:p w:rsidR="006C6455" w:rsidRPr="00AB3C1D" w:rsidRDefault="006C6455">
            <w:pPr>
              <w:pStyle w:val="CRCoverPage"/>
              <w:spacing w:after="0"/>
              <w:rPr>
                <w:b/>
                <w:i/>
                <w:noProof/>
                <w:sz w:val="8"/>
                <w:szCs w:val="8"/>
              </w:rPr>
            </w:pPr>
          </w:p>
        </w:tc>
        <w:tc>
          <w:tcPr>
            <w:tcW w:w="7373" w:type="dxa"/>
            <w:gridSpan w:val="9"/>
          </w:tcPr>
          <w:p w:rsidR="006C6455" w:rsidRPr="00AB3C1D" w:rsidRDefault="006C6455">
            <w:pPr>
              <w:pStyle w:val="CRCoverPage"/>
              <w:spacing w:after="0"/>
              <w:rPr>
                <w:noProof/>
                <w:sz w:val="8"/>
                <w:szCs w:val="8"/>
              </w:rPr>
            </w:pPr>
          </w:p>
        </w:tc>
      </w:tr>
      <w:tr w:rsidR="006C6455" w:rsidRPr="00AB3C1D">
        <w:tc>
          <w:tcPr>
            <w:tcW w:w="2268" w:type="dxa"/>
            <w:gridSpan w:val="2"/>
            <w:tcBorders>
              <w:top w:val="single" w:sz="4" w:space="0" w:color="auto"/>
              <w:left w:val="single" w:sz="4" w:space="0" w:color="auto"/>
            </w:tcBorders>
          </w:tcPr>
          <w:p w:rsidR="006C6455" w:rsidRPr="00AB3C1D" w:rsidRDefault="006C6455">
            <w:pPr>
              <w:pStyle w:val="CRCoverPage"/>
              <w:tabs>
                <w:tab w:val="right" w:pos="2184"/>
              </w:tabs>
              <w:spacing w:after="0"/>
              <w:rPr>
                <w:b/>
                <w:i/>
                <w:noProof/>
              </w:rPr>
            </w:pPr>
            <w:r w:rsidRPr="00AB3C1D">
              <w:rPr>
                <w:b/>
                <w:i/>
                <w:noProof/>
              </w:rPr>
              <w:t>Clauses affected:</w:t>
            </w:r>
          </w:p>
        </w:tc>
        <w:tc>
          <w:tcPr>
            <w:tcW w:w="7373" w:type="dxa"/>
            <w:gridSpan w:val="9"/>
            <w:tcBorders>
              <w:top w:val="single" w:sz="4" w:space="0" w:color="auto"/>
              <w:right w:val="single" w:sz="4" w:space="0" w:color="auto"/>
            </w:tcBorders>
            <w:shd w:val="pct30" w:color="FFFF00" w:fill="auto"/>
          </w:tcPr>
          <w:p w:rsidR="006C6455" w:rsidRPr="00AB3C1D" w:rsidRDefault="006C6455">
            <w:pPr>
              <w:pStyle w:val="CRCoverPage"/>
              <w:spacing w:after="0"/>
              <w:ind w:left="100"/>
              <w:rPr>
                <w:noProof/>
                <w:lang w:eastAsia="zh-CN"/>
              </w:rPr>
            </w:pPr>
            <w:r w:rsidRPr="0003011C">
              <w:t>6.5.3.2</w:t>
            </w:r>
            <w:r>
              <w:rPr>
                <w:rFonts w:hint="eastAsia"/>
                <w:lang w:eastAsia="zh-CN"/>
              </w:rPr>
              <w:t xml:space="preserve">, </w:t>
            </w:r>
            <w:r w:rsidRPr="003168A2">
              <w:t>6.5.</w:t>
            </w:r>
            <w:r w:rsidRPr="0003011C">
              <w:rPr>
                <w:rFonts w:hint="eastAsia"/>
                <w:lang w:eastAsia="ko-KR"/>
              </w:rPr>
              <w:t>4</w:t>
            </w:r>
            <w:r w:rsidRPr="003168A2">
              <w:t>.2</w:t>
            </w:r>
            <w:r w:rsidR="00836484">
              <w:t xml:space="preserve">, </w:t>
            </w:r>
            <w:r w:rsidR="00836484" w:rsidRPr="003168A2">
              <w:t>9.9.4.3</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6C6455" w:rsidRPr="00AB3C1D" w:rsidRDefault="006C6455">
            <w:pPr>
              <w:pStyle w:val="CRCoverPage"/>
              <w:spacing w:after="0"/>
              <w:rPr>
                <w:noProof/>
                <w:sz w:val="8"/>
                <w:szCs w:val="8"/>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455" w:rsidRPr="00AB3C1D" w:rsidRDefault="006C6455">
            <w:pPr>
              <w:pStyle w:val="CRCoverPage"/>
              <w:spacing w:after="0"/>
              <w:jc w:val="center"/>
              <w:rPr>
                <w:b/>
                <w:caps/>
                <w:noProof/>
              </w:rPr>
            </w:pPr>
            <w:r w:rsidRPr="00AB3C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455" w:rsidRPr="00AB3C1D" w:rsidRDefault="006C6455">
            <w:pPr>
              <w:pStyle w:val="CRCoverPage"/>
              <w:spacing w:after="0"/>
              <w:jc w:val="center"/>
              <w:rPr>
                <w:b/>
                <w:caps/>
                <w:noProof/>
              </w:rPr>
            </w:pPr>
            <w:r w:rsidRPr="00AB3C1D">
              <w:rPr>
                <w:b/>
                <w:caps/>
                <w:noProof/>
              </w:rPr>
              <w:t>N</w:t>
            </w:r>
          </w:p>
        </w:tc>
        <w:tc>
          <w:tcPr>
            <w:tcW w:w="2977" w:type="dxa"/>
            <w:gridSpan w:val="3"/>
          </w:tcPr>
          <w:p w:rsidR="006C6455" w:rsidRPr="00AB3C1D" w:rsidRDefault="006C645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C6455" w:rsidRPr="00AB3C1D" w:rsidRDefault="006C6455">
            <w:pPr>
              <w:pStyle w:val="CRCoverPage"/>
              <w:spacing w:after="0"/>
              <w:ind w:left="99"/>
              <w:rPr>
                <w:noProof/>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r w:rsidRPr="00AB3C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tabs>
                <w:tab w:val="right" w:pos="2893"/>
              </w:tabs>
              <w:spacing w:after="0"/>
              <w:rPr>
                <w:noProof/>
              </w:rPr>
            </w:pPr>
            <w:r w:rsidRPr="00AB3C1D">
              <w:rPr>
                <w:noProof/>
              </w:rPr>
              <w:t xml:space="preserve"> Other core specifications</w:t>
            </w:r>
            <w:r w:rsidRPr="00AB3C1D">
              <w:rPr>
                <w:noProof/>
              </w:rPr>
              <w:tab/>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Test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O&amp;M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p>
        </w:tc>
        <w:tc>
          <w:tcPr>
            <w:tcW w:w="7373" w:type="dxa"/>
            <w:gridSpan w:val="9"/>
            <w:tcBorders>
              <w:right w:val="single" w:sz="4" w:space="0" w:color="auto"/>
            </w:tcBorders>
          </w:tcPr>
          <w:p w:rsidR="006C6455" w:rsidRPr="00AB3C1D" w:rsidRDefault="006C6455">
            <w:pPr>
              <w:pStyle w:val="CRCoverPage"/>
              <w:spacing w:after="0"/>
              <w:rPr>
                <w:noProof/>
              </w:rPr>
            </w:pPr>
          </w:p>
        </w:tc>
      </w:tr>
      <w:tr w:rsidR="006C6455" w:rsidRPr="00AB3C1D">
        <w:tc>
          <w:tcPr>
            <w:tcW w:w="2268" w:type="dxa"/>
            <w:gridSpan w:val="2"/>
            <w:tcBorders>
              <w:left w:val="single" w:sz="4" w:space="0" w:color="auto"/>
              <w:bottom w:val="single" w:sz="4" w:space="0" w:color="auto"/>
            </w:tcBorders>
          </w:tcPr>
          <w:p w:rsidR="006C6455" w:rsidRPr="00AB3C1D" w:rsidRDefault="006C6455">
            <w:pPr>
              <w:pStyle w:val="CRCoverPage"/>
              <w:tabs>
                <w:tab w:val="right" w:pos="2184"/>
              </w:tabs>
              <w:spacing w:after="0"/>
              <w:rPr>
                <w:b/>
                <w:i/>
                <w:noProof/>
              </w:rPr>
            </w:pPr>
            <w:r w:rsidRPr="00AB3C1D">
              <w:rPr>
                <w:b/>
                <w:i/>
                <w:noProof/>
              </w:rPr>
              <w:t>Other comments:</w:t>
            </w:r>
          </w:p>
        </w:tc>
        <w:tc>
          <w:tcPr>
            <w:tcW w:w="7373" w:type="dxa"/>
            <w:gridSpan w:val="9"/>
            <w:tcBorders>
              <w:bottom w:val="single" w:sz="4" w:space="0" w:color="auto"/>
              <w:right w:val="single" w:sz="4" w:space="0" w:color="auto"/>
            </w:tcBorders>
            <w:shd w:val="pct30" w:color="FFFF00" w:fill="auto"/>
          </w:tcPr>
          <w:p w:rsidR="006C6455" w:rsidRPr="00AB3C1D" w:rsidRDefault="006C6455" w:rsidP="006C6455">
            <w:pPr>
              <w:pStyle w:val="EditorsNote"/>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C83EB6">
        <w:rPr>
          <w:rFonts w:hint="eastAsia"/>
          <w:noProof/>
          <w:highlight w:val="green"/>
          <w:lang w:eastAsia="zh-CN"/>
        </w:rPr>
        <w:t xml:space="preserve">first </w:t>
      </w:r>
      <w:r w:rsidRPr="00DB12B9">
        <w:rPr>
          <w:noProof/>
          <w:highlight w:val="green"/>
        </w:rPr>
        <w:t>change *****</w:t>
      </w:r>
    </w:p>
    <w:p w:rsidR="00C83EB6" w:rsidRPr="0003011C" w:rsidRDefault="00C83EB6" w:rsidP="00C83EB6">
      <w:pPr>
        <w:pStyle w:val="Heading4"/>
      </w:pPr>
      <w:bookmarkStart w:id="2" w:name="_Toc463011641"/>
      <w:bookmarkStart w:id="3" w:name="_Toc463008175"/>
      <w:r w:rsidRPr="0003011C">
        <w:t>6.5.3.2</w:t>
      </w:r>
      <w:r w:rsidRPr="0003011C">
        <w:tab/>
        <w:t>UE requested bearer resource allocation procedure initiation</w:t>
      </w:r>
      <w:bookmarkEnd w:id="2"/>
    </w:p>
    <w:p w:rsidR="00C83EB6" w:rsidRPr="0003011C" w:rsidRDefault="00C83EB6" w:rsidP="00C83EB6">
      <w:r w:rsidRPr="0003011C">
        <w:t>In order to request the allocation of bearer resources for one traffic flow aggregate, the UE shall send a BEARER RESOURCE ALLOCATION REQUEST message to the MME, start timer T3480</w:t>
      </w:r>
      <w:r w:rsidRPr="0003011C">
        <w:rPr>
          <w:rFonts w:hint="eastAsia"/>
          <w:lang w:eastAsia="zh-CN"/>
        </w:rPr>
        <w:t xml:space="preserve"> and </w:t>
      </w:r>
      <w:r w:rsidRPr="0003011C">
        <w:rPr>
          <w:rFonts w:hint="eastAsia"/>
          <w:lang w:val="en-US"/>
        </w:rPr>
        <w:t>enter the state PROCEDURE TRANSACTION PENDING</w:t>
      </w:r>
      <w:r w:rsidRPr="0003011C">
        <w:rPr>
          <w:lang w:eastAsia="zh-CN"/>
        </w:rPr>
        <w:t xml:space="preserve"> (see example in figure 6.5.3.2.1)</w:t>
      </w:r>
      <w:r w:rsidRPr="0003011C">
        <w:t>.</w:t>
      </w:r>
    </w:p>
    <w:p w:rsidR="00C83EB6" w:rsidRPr="0003011C" w:rsidRDefault="00C83EB6" w:rsidP="00C83EB6">
      <w:pPr>
        <w:rPr>
          <w:lang w:eastAsia="ko-KR"/>
        </w:rPr>
      </w:pPr>
      <w:r w:rsidRPr="0003011C">
        <w:t xml:space="preserve">The UE shall include the EPS bearer identity of the default </w:t>
      </w:r>
      <w:r>
        <w:t xml:space="preserve">EPS </w:t>
      </w:r>
      <w:r w:rsidRPr="0003011C">
        <w:t xml:space="preserve">bearer associated with the </w:t>
      </w:r>
      <w:r>
        <w:t xml:space="preserve">requested </w:t>
      </w:r>
      <w:r w:rsidRPr="0003011C">
        <w:t xml:space="preserve">bearer resource in the Linked EPS bearer identity IE. </w:t>
      </w:r>
      <w:r>
        <w:rPr>
          <w:lang w:eastAsia="ko-KR"/>
        </w:rPr>
        <w:t>The UE shall set the TFT operation code in the Traffic flow aggregate IE to "</w:t>
      </w:r>
      <w:r w:rsidRPr="00056BBF">
        <w:rPr>
          <w:lang w:eastAsia="ko-KR"/>
        </w:rPr>
        <w:t>Create new TFT"</w:t>
      </w:r>
      <w:r>
        <w:rPr>
          <w:lang w:eastAsia="ko-KR"/>
        </w:rPr>
        <w:t xml:space="preserve">. The packet filters in the </w:t>
      </w:r>
      <w:r w:rsidRPr="0086439F">
        <w:rPr>
          <w:lang w:eastAsia="ko-KR"/>
        </w:rPr>
        <w:t>Traffic flow aggregate IE</w:t>
      </w:r>
      <w:r>
        <w:rPr>
          <w:lang w:eastAsia="ko-KR"/>
        </w:rPr>
        <w:t xml:space="preserve"> shall include at least one packet filter applicable for the uplink direction.</w:t>
      </w:r>
      <w:r w:rsidRPr="0003011C">
        <w:rPr>
          <w:lang w:eastAsia="ko-KR"/>
        </w:rPr>
        <w:t xml:space="preserve"> I</w:t>
      </w:r>
      <w:r w:rsidRPr="0003011C">
        <w:rPr>
          <w:rFonts w:hint="eastAsia"/>
          <w:lang w:eastAsia="ko-KR"/>
        </w:rPr>
        <w:t xml:space="preserve">n </w:t>
      </w:r>
      <w:r w:rsidRPr="0003011C">
        <w:rPr>
          <w:lang w:eastAsia="ko-KR"/>
        </w:rPr>
        <w:t xml:space="preserve">the </w:t>
      </w:r>
      <w:r w:rsidRPr="0003011C">
        <w:t xml:space="preserve">Required traffic flow </w:t>
      </w:r>
      <w:proofErr w:type="spellStart"/>
      <w:r w:rsidRPr="0003011C">
        <w:t>QoS</w:t>
      </w:r>
      <w:proofErr w:type="spellEnd"/>
      <w:r w:rsidRPr="0003011C">
        <w:rPr>
          <w:rFonts w:hint="eastAsia"/>
          <w:lang w:eastAsia="ko-KR"/>
        </w:rPr>
        <w:t xml:space="preserve"> IE</w:t>
      </w:r>
      <w:r w:rsidRPr="0003011C">
        <w:rPr>
          <w:lang w:eastAsia="ko-KR"/>
        </w:rPr>
        <w:t>, the</w:t>
      </w:r>
      <w:r w:rsidRPr="0003011C">
        <w:t xml:space="preserve"> UE shall indicate</w:t>
      </w:r>
      <w:r w:rsidRPr="0003011C">
        <w:rPr>
          <w:rFonts w:hint="eastAsia"/>
          <w:lang w:eastAsia="ko-KR"/>
        </w:rPr>
        <w:t xml:space="preserve"> a QCI </w:t>
      </w:r>
      <w:r w:rsidRPr="0003011C">
        <w:rPr>
          <w:lang w:eastAsia="ko-KR"/>
        </w:rPr>
        <w:t>and, if the UE also includes a GBR, the additional GBR required for the traffic flow aggregate</w:t>
      </w:r>
      <w:r w:rsidRPr="0003011C">
        <w:rPr>
          <w:rFonts w:hint="eastAsia"/>
          <w:lang w:eastAsia="ko-KR"/>
        </w:rPr>
        <w:t>.</w:t>
      </w:r>
      <w:r w:rsidRPr="0003011C">
        <w:rPr>
          <w:lang w:eastAsia="ko-KR"/>
        </w:rPr>
        <w:t xml:space="preserve"> </w:t>
      </w:r>
    </w:p>
    <w:p w:rsidR="00C83EB6" w:rsidRPr="0003011C" w:rsidRDefault="00C83EB6" w:rsidP="00C83EB6">
      <w:pPr>
        <w:pStyle w:val="TH"/>
        <w:rPr>
          <w:lang w:eastAsia="ko-KR"/>
        </w:rPr>
      </w:pPr>
      <w:r w:rsidRPr="0003011C">
        <w:object w:dxaOrig="9109" w:dyaOrig="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00.25pt" o:ole="">
            <v:imagedata r:id="rId12" o:title=""/>
          </v:shape>
          <o:OLEObject Type="Embed" ProgID="Visio.Drawing.11" ShapeID="_x0000_i1025" DrawAspect="Content" ObjectID="_1540939931" r:id="rId13"/>
        </w:object>
      </w:r>
    </w:p>
    <w:p w:rsidR="00C83EB6" w:rsidRPr="0003011C" w:rsidRDefault="00C83EB6" w:rsidP="00C83EB6">
      <w:pPr>
        <w:pStyle w:val="TF"/>
        <w:outlineLvl w:val="0"/>
        <w:rPr>
          <w:lang w:eastAsia="zh-CN"/>
        </w:rPr>
      </w:pPr>
      <w:r w:rsidRPr="0003011C">
        <w:rPr>
          <w:rFonts w:hint="eastAsia"/>
          <w:lang w:eastAsia="zh-CN"/>
        </w:rPr>
        <w:t>Figure 6.</w:t>
      </w:r>
      <w:r w:rsidRPr="0003011C">
        <w:rPr>
          <w:lang w:eastAsia="zh-CN"/>
        </w:rPr>
        <w:t>5</w:t>
      </w:r>
      <w:r w:rsidRPr="0003011C">
        <w:rPr>
          <w:rFonts w:hint="eastAsia"/>
          <w:lang w:eastAsia="zh-CN"/>
        </w:rPr>
        <w:t>.</w:t>
      </w:r>
      <w:r w:rsidRPr="0003011C">
        <w:rPr>
          <w:lang w:eastAsia="zh-CN"/>
        </w:rPr>
        <w:t>3</w:t>
      </w:r>
      <w:r w:rsidRPr="0003011C">
        <w:rPr>
          <w:rFonts w:hint="eastAsia"/>
          <w:lang w:eastAsia="zh-CN"/>
        </w:rPr>
        <w:t>.</w:t>
      </w:r>
      <w:r w:rsidRPr="0003011C">
        <w:rPr>
          <w:lang w:eastAsia="zh-CN"/>
        </w:rPr>
        <w:t>2</w:t>
      </w:r>
      <w:r w:rsidRPr="0003011C">
        <w:rPr>
          <w:rFonts w:hint="eastAsia"/>
          <w:lang w:eastAsia="zh-CN"/>
        </w:rPr>
        <w:t>.1</w:t>
      </w:r>
      <w:r w:rsidRPr="0003011C">
        <w:rPr>
          <w:lang w:eastAsia="zh-CN"/>
        </w:rPr>
        <w:t>:</w:t>
      </w:r>
      <w:r w:rsidRPr="0003011C">
        <w:rPr>
          <w:rFonts w:hint="eastAsia"/>
          <w:lang w:eastAsia="zh-CN"/>
        </w:rPr>
        <w:t xml:space="preserve"> </w:t>
      </w:r>
      <w:r w:rsidRPr="0003011C">
        <w:rPr>
          <w:lang w:eastAsia="zh-CN"/>
        </w:rPr>
        <w:t>UE requested bearer resource allocation p</w:t>
      </w:r>
      <w:r w:rsidRPr="0003011C">
        <w:rPr>
          <w:rFonts w:hint="eastAsia"/>
          <w:lang w:eastAsia="zh-CN"/>
        </w:rPr>
        <w:t>rocedure</w:t>
      </w:r>
    </w:p>
    <w:p w:rsidR="00CD6482" w:rsidRDefault="00C83EB6" w:rsidP="00C83EB6">
      <w:pPr>
        <w:rPr>
          <w:ins w:id="4" w:author="Huawei_CHV_2" w:date="2016-10-20T03:36:00Z"/>
          <w:lang w:eastAsia="zh-CN"/>
        </w:rPr>
      </w:pPr>
      <w:ins w:id="5" w:author="huawei yyy" w:date="2016-10-10T09:41:00Z">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 BEARER RESOURCE ALLOCATION REQUEST message to the MME</w:t>
        </w:r>
        <w:r>
          <w:rPr>
            <w:rFonts w:hint="eastAsia"/>
            <w:lang w:eastAsia="zh-CN"/>
          </w:rPr>
          <w:t xml:space="preserve">. </w:t>
        </w:r>
        <w:r>
          <w:rPr>
            <w:lang w:eastAsia="zh-CN"/>
          </w:rPr>
          <w:t>I</w:t>
        </w:r>
        <w:r>
          <w:rPr>
            <w:rFonts w:hint="eastAsia"/>
            <w:lang w:eastAsia="zh-CN"/>
          </w:rPr>
          <w:t xml:space="preserve">f the </w:t>
        </w:r>
      </w:ins>
      <w:ins w:id="6" w:author="Huawei_CHV_2" w:date="2016-11-17T20:07:00Z">
        <w:r w:rsidR="00B921F3">
          <w:rPr>
            <w:lang w:eastAsia="zh-CN"/>
          </w:rPr>
          <w:t>T</w:t>
        </w:r>
      </w:ins>
      <w:ins w:id="7" w:author="huawei yyy" w:date="2016-10-10T09:41:00Z">
        <w:r w:rsidRPr="00F42C59">
          <w:rPr>
            <w:lang w:eastAsia="zh-CN"/>
          </w:rPr>
          <w:t>raffic flow aggregate IE</w:t>
        </w:r>
        <w:r>
          <w:rPr>
            <w:rFonts w:hint="eastAsia"/>
            <w:lang w:eastAsia="zh-CN"/>
          </w:rPr>
          <w:t xml:space="preserve"> is not needed in those procedures, the UE shall set</w:t>
        </w:r>
      </w:ins>
      <w:ins w:id="8" w:author="Huawei_CHV_2" w:date="2016-10-20T03:36:00Z">
        <w:r w:rsidR="00CD6482">
          <w:rPr>
            <w:lang w:eastAsia="zh-CN"/>
          </w:rPr>
          <w:t>:</w:t>
        </w:r>
      </w:ins>
    </w:p>
    <w:p w:rsidR="00000000" w:rsidRDefault="00CD6482">
      <w:pPr>
        <w:pStyle w:val="B1"/>
        <w:rPr>
          <w:ins w:id="9" w:author="Huawei_CHV_2" w:date="2016-10-20T03:36:00Z"/>
          <w:lang w:eastAsia="zh-CN"/>
        </w:rPr>
        <w:pPrChange w:id="10" w:author="Huawei_CHV_2" w:date="2016-10-20T03:39:00Z">
          <w:pPr/>
        </w:pPrChange>
      </w:pPr>
      <w:ins w:id="11" w:author="Huawei_CHV_2" w:date="2016-10-20T03:36:00Z">
        <w:r>
          <w:rPr>
            <w:rFonts w:hint="eastAsia"/>
            <w:lang w:eastAsia="zh-CN"/>
          </w:rPr>
          <w:t>-</w:t>
        </w:r>
        <w:r>
          <w:rPr>
            <w:rFonts w:hint="eastAsia"/>
            <w:lang w:eastAsia="zh-CN"/>
          </w:rPr>
          <w:tab/>
        </w:r>
      </w:ins>
      <w:ins w:id="12" w:author="huawei yyy" w:date="2016-10-10T09:41:00Z">
        <w:del w:id="13" w:author="Huawei_CHV_2" w:date="2016-10-20T03:36:00Z">
          <w:r w:rsidR="00C83EB6" w:rsidDel="00CD6482">
            <w:rPr>
              <w:rFonts w:hint="eastAsia"/>
              <w:lang w:eastAsia="zh-CN"/>
            </w:rPr>
            <w:delText xml:space="preserve"> </w:delText>
          </w:r>
        </w:del>
        <w:proofErr w:type="gramStart"/>
        <w:r w:rsidR="00C83EB6" w:rsidRPr="00F42C59">
          <w:rPr>
            <w:lang w:eastAsia="zh-CN"/>
          </w:rPr>
          <w:t>the</w:t>
        </w:r>
        <w:proofErr w:type="gramEnd"/>
        <w:r w:rsidR="00C83EB6" w:rsidRPr="00F42C59">
          <w:rPr>
            <w:lang w:eastAsia="zh-CN"/>
          </w:rPr>
          <w:t xml:space="preserve"> length </w:t>
        </w:r>
      </w:ins>
      <w:ins w:id="14" w:author="Huawei_CHV_2" w:date="2016-11-17T20:09:00Z">
        <w:r w:rsidR="00B921F3">
          <w:rPr>
            <w:lang w:eastAsia="zh-CN"/>
          </w:rPr>
          <w:t xml:space="preserve">indicator </w:t>
        </w:r>
      </w:ins>
      <w:ins w:id="15" w:author="huawei yyy" w:date="2016-10-10T09:41:00Z">
        <w:r w:rsidR="00C83EB6" w:rsidRPr="00F42C59">
          <w:rPr>
            <w:lang w:eastAsia="zh-CN"/>
          </w:rPr>
          <w:t xml:space="preserve">of </w:t>
        </w:r>
      </w:ins>
      <w:ins w:id="16" w:author="Huawei_CHV_2" w:date="2016-10-20T03:52:00Z">
        <w:r w:rsidR="00452A1C">
          <w:rPr>
            <w:lang w:eastAsia="zh-CN"/>
          </w:rPr>
          <w:t xml:space="preserve">the </w:t>
        </w:r>
      </w:ins>
      <w:ins w:id="17" w:author="Huawei_CHV_2" w:date="2016-11-17T20:07:00Z">
        <w:r w:rsidR="00B921F3">
          <w:rPr>
            <w:lang w:eastAsia="zh-CN"/>
          </w:rPr>
          <w:t>T</w:t>
        </w:r>
      </w:ins>
      <w:ins w:id="18" w:author="huawei yyy" w:date="2016-10-10T09:41:00Z">
        <w:r w:rsidR="00C83EB6" w:rsidRPr="00F42C59">
          <w:rPr>
            <w:lang w:eastAsia="zh-CN"/>
          </w:rPr>
          <w:t xml:space="preserve">raffic flow </w:t>
        </w:r>
      </w:ins>
      <w:ins w:id="19" w:author="Huawei_CHV_2" w:date="2016-11-17T20:07:00Z">
        <w:r w:rsidR="00B921F3">
          <w:rPr>
            <w:lang w:eastAsia="zh-CN"/>
          </w:rPr>
          <w:t>aggr</w:t>
        </w:r>
      </w:ins>
      <w:ins w:id="20" w:author="Huawei_CHV_2" w:date="2016-11-17T20:15:00Z">
        <w:r w:rsidR="00B45B4F">
          <w:rPr>
            <w:lang w:eastAsia="zh-CN"/>
          </w:rPr>
          <w:t>e</w:t>
        </w:r>
      </w:ins>
      <w:ins w:id="21" w:author="Huawei_CHV_2" w:date="2016-11-17T20:07:00Z">
        <w:r w:rsidR="00B921F3">
          <w:rPr>
            <w:lang w:eastAsia="zh-CN"/>
          </w:rPr>
          <w:t>gate</w:t>
        </w:r>
      </w:ins>
      <w:ins w:id="22" w:author="huawei yyy" w:date="2016-10-10T09:41:00Z">
        <w:r w:rsidR="00C83EB6" w:rsidRPr="00F42C59">
          <w:rPr>
            <w:lang w:eastAsia="zh-CN"/>
          </w:rPr>
          <w:t xml:space="preserve"> </w:t>
        </w:r>
      </w:ins>
      <w:ins w:id="23" w:author="Huawei_CHV_2" w:date="2016-10-20T03:53:00Z">
        <w:r w:rsidR="00452A1C">
          <w:rPr>
            <w:lang w:eastAsia="zh-CN"/>
          </w:rPr>
          <w:t xml:space="preserve">IE </w:t>
        </w:r>
      </w:ins>
      <w:ins w:id="24" w:author="huawei yyy" w:date="2016-10-10T09:41:00Z">
        <w:r w:rsidR="00C83EB6" w:rsidRPr="00F42C59">
          <w:rPr>
            <w:lang w:eastAsia="zh-CN"/>
          </w:rPr>
          <w:t xml:space="preserve">to </w:t>
        </w:r>
      </w:ins>
      <w:ins w:id="25" w:author="Huawei_CHV_2" w:date="2016-11-17T20:07:00Z">
        <w:r w:rsidR="00B921F3">
          <w:rPr>
            <w:lang w:eastAsia="zh-CN"/>
          </w:rPr>
          <w:t xml:space="preserve">the value </w:t>
        </w:r>
      </w:ins>
      <w:ins w:id="26" w:author="Huawei_CHV_2" w:date="2016-11-17T20:08:00Z">
        <w:r w:rsidR="00B921F3">
          <w:rPr>
            <w:lang w:eastAsia="zh-CN"/>
          </w:rPr>
          <w:t>1</w:t>
        </w:r>
      </w:ins>
      <w:ins w:id="27" w:author="Huawei_CHV_2" w:date="2016-10-20T03:36:00Z">
        <w:r>
          <w:rPr>
            <w:lang w:eastAsia="zh-CN"/>
          </w:rPr>
          <w:t>;</w:t>
        </w:r>
      </w:ins>
    </w:p>
    <w:p w:rsidR="00000000" w:rsidRDefault="00CD6482">
      <w:pPr>
        <w:pStyle w:val="B1"/>
        <w:rPr>
          <w:ins w:id="28" w:author="Huawei_CHV_2" w:date="2016-10-20T03:37:00Z"/>
          <w:lang w:eastAsia="zh-CN"/>
        </w:rPr>
        <w:pPrChange w:id="29" w:author="Huawei_CHV_2" w:date="2016-10-20T03:39:00Z">
          <w:pPr/>
        </w:pPrChange>
      </w:pPr>
      <w:ins w:id="30" w:author="Huawei_CHV_2" w:date="2016-10-20T03:36:00Z">
        <w:r>
          <w:rPr>
            <w:lang w:eastAsia="zh-CN"/>
          </w:rPr>
          <w:t>-</w:t>
        </w:r>
        <w:r>
          <w:rPr>
            <w:lang w:eastAsia="zh-CN"/>
          </w:rPr>
          <w:tab/>
        </w:r>
      </w:ins>
      <w:proofErr w:type="gramStart"/>
      <w:ins w:id="31" w:author="huawei yyy" w:date="2016-10-10T09:41:00Z">
        <w:r w:rsidR="00C83EB6" w:rsidRPr="00F42C59">
          <w:rPr>
            <w:lang w:eastAsia="zh-CN"/>
          </w:rPr>
          <w:t>the</w:t>
        </w:r>
        <w:proofErr w:type="gramEnd"/>
        <w:r w:rsidR="00C83EB6" w:rsidRPr="00F42C59">
          <w:rPr>
            <w:lang w:eastAsia="zh-CN"/>
          </w:rPr>
          <w:t xml:space="preserve"> TFT operation code</w:t>
        </w:r>
      </w:ins>
      <w:ins w:id="32" w:author="Huawei_CHV_2" w:date="2016-10-20T03:36:00Z">
        <w:r>
          <w:rPr>
            <w:lang w:eastAsia="zh-CN"/>
          </w:rPr>
          <w:t xml:space="preserve"> to </w:t>
        </w:r>
      </w:ins>
      <w:ins w:id="33" w:author="Huawei_CHV_1" w:date="2016-11-01T13:06:00Z">
        <w:r w:rsidR="002A369A" w:rsidRPr="00FE320E">
          <w:t>"</w:t>
        </w:r>
      </w:ins>
      <w:ins w:id="34" w:author="Huawei_CHV_2" w:date="2016-11-17T20:08:00Z">
        <w:r w:rsidR="00B921F3">
          <w:t>000</w:t>
        </w:r>
      </w:ins>
      <w:ins w:id="35" w:author="Huawei_CHV_1" w:date="2016-11-01T13:06:00Z">
        <w:r w:rsidR="002A369A" w:rsidRPr="00FE320E">
          <w:t>"</w:t>
        </w:r>
      </w:ins>
      <w:ins w:id="36" w:author="Huawei_CHV_2" w:date="2016-10-20T03:36:00Z">
        <w:r>
          <w:rPr>
            <w:lang w:eastAsia="zh-CN"/>
          </w:rPr>
          <w:t>;</w:t>
        </w:r>
      </w:ins>
    </w:p>
    <w:p w:rsidR="00000000" w:rsidRDefault="00CD6482">
      <w:pPr>
        <w:pStyle w:val="B1"/>
        <w:rPr>
          <w:ins w:id="37" w:author="Huawei_CHV_2" w:date="2016-10-20T03:37:00Z"/>
          <w:lang w:eastAsia="zh-CN"/>
        </w:rPr>
        <w:pPrChange w:id="38" w:author="Huawei_CHV_2" w:date="2016-10-20T03:39:00Z">
          <w:pPr/>
        </w:pPrChange>
      </w:pPr>
      <w:ins w:id="39" w:author="Huawei_CHV_2" w:date="2016-10-20T03:37:00Z">
        <w:r>
          <w:rPr>
            <w:lang w:eastAsia="zh-CN"/>
          </w:rPr>
          <w:t>-</w:t>
        </w:r>
        <w:r>
          <w:rPr>
            <w:lang w:eastAsia="zh-CN"/>
          </w:rPr>
          <w:tab/>
        </w:r>
        <w:proofErr w:type="gramStart"/>
        <w:r>
          <w:rPr>
            <w:lang w:eastAsia="zh-CN"/>
          </w:rPr>
          <w:t>the</w:t>
        </w:r>
        <w:proofErr w:type="gramEnd"/>
        <w:r>
          <w:rPr>
            <w:lang w:eastAsia="zh-CN"/>
          </w:rPr>
          <w:t xml:space="preserve"> </w:t>
        </w:r>
      </w:ins>
      <w:ins w:id="40" w:author="huawei yyy" w:date="2016-10-10T09:41:00Z">
        <w:r w:rsidR="00C83EB6" w:rsidRPr="00F42C59">
          <w:rPr>
            <w:lang w:eastAsia="zh-CN"/>
          </w:rPr>
          <w:t xml:space="preserve">E bit </w:t>
        </w:r>
      </w:ins>
      <w:ins w:id="41" w:author="Huawei_CHV_2" w:date="2016-10-20T03:37:00Z">
        <w:r>
          <w:rPr>
            <w:lang w:eastAsia="zh-CN"/>
          </w:rPr>
          <w:t>to zero;</w:t>
        </w:r>
      </w:ins>
      <w:ins w:id="42" w:author="Huawei_CHV_2" w:date="2016-11-17T20:08:00Z">
        <w:r w:rsidR="00B921F3">
          <w:rPr>
            <w:lang w:eastAsia="zh-CN"/>
          </w:rPr>
          <w:t xml:space="preserve"> and</w:t>
        </w:r>
      </w:ins>
    </w:p>
    <w:p w:rsidR="00000000" w:rsidRDefault="00CD6482">
      <w:pPr>
        <w:pStyle w:val="B1"/>
        <w:rPr>
          <w:ins w:id="43" w:author="Huawei_CHV_2" w:date="2016-10-20T03:38:00Z"/>
          <w:lang w:eastAsia="zh-CN"/>
        </w:rPr>
        <w:pPrChange w:id="44" w:author="Huawei_CHV_2" w:date="2016-10-20T03:39:00Z">
          <w:pPr/>
        </w:pPrChange>
      </w:pPr>
      <w:ins w:id="45" w:author="Huawei_CHV_2" w:date="2016-10-20T03:37:00Z">
        <w:r>
          <w:rPr>
            <w:lang w:eastAsia="zh-CN"/>
          </w:rPr>
          <w:t>-</w:t>
        </w:r>
        <w:r>
          <w:rPr>
            <w:lang w:eastAsia="zh-CN"/>
          </w:rPr>
          <w:tab/>
        </w:r>
        <w:proofErr w:type="gramStart"/>
        <w:r>
          <w:rPr>
            <w:lang w:eastAsia="zh-CN"/>
          </w:rPr>
          <w:t>the</w:t>
        </w:r>
        <w:proofErr w:type="gramEnd"/>
        <w:r>
          <w:rPr>
            <w:lang w:eastAsia="zh-CN"/>
          </w:rPr>
          <w:t xml:space="preserve"> n</w:t>
        </w:r>
      </w:ins>
      <w:ins w:id="46" w:author="huawei yyy" w:date="2016-10-10T09:41:00Z">
        <w:r w:rsidR="00C83EB6" w:rsidRPr="00F42C59">
          <w:rPr>
            <w:lang w:eastAsia="zh-CN"/>
          </w:rPr>
          <w:t>umber of packet filters to zero</w:t>
        </w:r>
      </w:ins>
      <w:ins w:id="47" w:author="Huawei_CHV_2" w:date="2016-11-18T01:59:00Z">
        <w:r w:rsidR="00A77CD9">
          <w:rPr>
            <w:lang w:eastAsia="zh-CN"/>
          </w:rPr>
          <w:t>;</w:t>
        </w:r>
      </w:ins>
    </w:p>
    <w:p w:rsidR="00B921F3" w:rsidRDefault="00B921F3" w:rsidP="00B921F3">
      <w:pPr>
        <w:rPr>
          <w:ins w:id="48" w:author="Huawei_CHV_2" w:date="2016-11-17T20:08:00Z"/>
          <w:lang w:eastAsia="zh-CN"/>
        </w:rPr>
      </w:pPr>
      <w:proofErr w:type="gramStart"/>
      <w:ins w:id="49" w:author="Huawei_CHV_2" w:date="2016-11-17T20:08:00Z">
        <w:r>
          <w:rPr>
            <w:lang w:eastAsia="zh-CN"/>
          </w:rPr>
          <w:t>and</w:t>
        </w:r>
        <w:proofErr w:type="gramEnd"/>
        <w:r>
          <w:rPr>
            <w:lang w:eastAsia="zh-CN"/>
          </w:rPr>
          <w:t xml:space="preserve"> in the </w:t>
        </w:r>
        <w:r w:rsidRPr="0003011C">
          <w:t xml:space="preserve">Required traffic flow </w:t>
        </w:r>
        <w:proofErr w:type="spellStart"/>
        <w:r w:rsidRPr="0003011C">
          <w:t>QoS</w:t>
        </w:r>
        <w:proofErr w:type="spellEnd"/>
        <w:r>
          <w:t xml:space="preserve"> IE:</w:t>
        </w:r>
      </w:ins>
    </w:p>
    <w:p w:rsidR="00000000" w:rsidRDefault="00B921F3">
      <w:pPr>
        <w:pStyle w:val="B1"/>
        <w:rPr>
          <w:ins w:id="50" w:author="Huawei_CHV_2" w:date="2016-11-17T20:08:00Z"/>
          <w:lang w:eastAsia="zh-CN"/>
        </w:rPr>
        <w:pPrChange w:id="51" w:author="Huawei_CHV_2" w:date="2016-10-20T03:39:00Z">
          <w:pPr/>
        </w:pPrChange>
      </w:pPr>
      <w:ins w:id="52" w:author="Huawei_CHV_2" w:date="2016-11-17T20:08:00Z">
        <w:r>
          <w:rPr>
            <w:lang w:eastAsia="zh-CN"/>
          </w:rPr>
          <w:t>-</w:t>
        </w:r>
        <w:r>
          <w:rPr>
            <w:lang w:eastAsia="zh-CN"/>
          </w:rPr>
          <w:tab/>
        </w:r>
        <w:proofErr w:type="gramStart"/>
        <w:r w:rsidRPr="00F42C59">
          <w:rPr>
            <w:lang w:eastAsia="zh-CN"/>
          </w:rPr>
          <w:t>the</w:t>
        </w:r>
        <w:proofErr w:type="gramEnd"/>
        <w:r w:rsidRPr="00F42C59">
          <w:rPr>
            <w:lang w:eastAsia="zh-CN"/>
          </w:rPr>
          <w:t xml:space="preserve"> length </w:t>
        </w:r>
        <w:r w:rsidRPr="006E1BE0">
          <w:t>indicator</w:t>
        </w:r>
        <w:r>
          <w:rPr>
            <w:lang w:eastAsia="zh-CN"/>
          </w:rPr>
          <w:t xml:space="preserve"> </w:t>
        </w:r>
        <w:r w:rsidRPr="00F42C59">
          <w:rPr>
            <w:lang w:eastAsia="zh-CN"/>
          </w:rPr>
          <w:t xml:space="preserve">to </w:t>
        </w:r>
        <w:r>
          <w:rPr>
            <w:lang w:eastAsia="zh-CN"/>
          </w:rPr>
          <w:t>the value 1; and</w:t>
        </w:r>
      </w:ins>
    </w:p>
    <w:p w:rsidR="00000000" w:rsidRDefault="00CD6482">
      <w:pPr>
        <w:pStyle w:val="B1"/>
        <w:rPr>
          <w:ins w:id="53" w:author="huawei yyy" w:date="2016-10-10T09:41:00Z"/>
          <w:lang w:eastAsia="zh-CN"/>
        </w:rPr>
        <w:pPrChange w:id="54" w:author="Huawei_CHV_2" w:date="2016-10-20T03:39:00Z">
          <w:pPr/>
        </w:pPrChange>
      </w:pPr>
      <w:ins w:id="55" w:author="Huawei_CHV_2" w:date="2016-10-20T03:38:00Z">
        <w:r>
          <w:rPr>
            <w:lang w:eastAsia="zh-CN"/>
          </w:rPr>
          <w:t>-</w:t>
        </w:r>
        <w:r>
          <w:rPr>
            <w:lang w:eastAsia="zh-CN"/>
          </w:rPr>
          <w:tab/>
        </w:r>
        <w:proofErr w:type="gramStart"/>
        <w:r>
          <w:rPr>
            <w:lang w:eastAsia="zh-CN"/>
          </w:rPr>
          <w:t>the</w:t>
        </w:r>
        <w:proofErr w:type="gramEnd"/>
        <w:r>
          <w:rPr>
            <w:lang w:eastAsia="zh-CN"/>
          </w:rPr>
          <w:t xml:space="preserve"> QCI to zero</w:t>
        </w:r>
      </w:ins>
      <w:ins w:id="56" w:author="huawei yyy" w:date="2016-10-10T09:41:00Z">
        <w:r w:rsidR="00C83EB6">
          <w:rPr>
            <w:rFonts w:hint="eastAsia"/>
            <w:lang w:eastAsia="zh-CN"/>
          </w:rPr>
          <w:t>.</w:t>
        </w:r>
      </w:ins>
    </w:p>
    <w:bookmarkEnd w:id="3"/>
    <w:p w:rsidR="00707E5A" w:rsidRPr="0043245C" w:rsidDel="00CD6482" w:rsidRDefault="00707E5A" w:rsidP="00707E5A">
      <w:pPr>
        <w:rPr>
          <w:del w:id="57" w:author="Huawei_CHV_2" w:date="2016-10-20T03:39:00Z"/>
          <w:noProof/>
        </w:rPr>
      </w:pPr>
    </w:p>
    <w:p w:rsidR="00707E5A" w:rsidRDefault="00707E5A" w:rsidP="00707E5A">
      <w:pPr>
        <w:jc w:val="center"/>
        <w:rPr>
          <w:noProof/>
        </w:rPr>
      </w:pPr>
      <w:r w:rsidRPr="00DB12B9">
        <w:rPr>
          <w:noProof/>
          <w:highlight w:val="green"/>
        </w:rPr>
        <w:t>***** Next change *****</w:t>
      </w:r>
    </w:p>
    <w:p w:rsidR="00C83EB6" w:rsidRPr="003168A2" w:rsidRDefault="00C83EB6" w:rsidP="00C83EB6">
      <w:pPr>
        <w:pStyle w:val="Heading4"/>
      </w:pPr>
      <w:bookmarkStart w:id="58" w:name="_Toc463011652"/>
      <w:bookmarkStart w:id="59" w:name="_Toc463008186"/>
      <w:r w:rsidRPr="003168A2">
        <w:t>6.5.</w:t>
      </w:r>
      <w:r w:rsidRPr="0003011C">
        <w:rPr>
          <w:rFonts w:hint="eastAsia"/>
          <w:lang w:eastAsia="ko-KR"/>
        </w:rPr>
        <w:t>4</w:t>
      </w:r>
      <w:r w:rsidRPr="003168A2">
        <w:t>.2</w:t>
      </w:r>
      <w:r w:rsidRPr="003168A2">
        <w:tab/>
        <w:t>UE requested bearer resource modification procedure initiation</w:t>
      </w:r>
      <w:bookmarkEnd w:id="58"/>
    </w:p>
    <w:p w:rsidR="00C83EB6" w:rsidRPr="0003011C" w:rsidRDefault="00C83EB6" w:rsidP="00C83EB6">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C83EB6" w:rsidRDefault="00C83EB6" w:rsidP="00C83EB6">
      <w:pPr>
        <w:rPr>
          <w:lang w:eastAsia="ko-KR"/>
        </w:rPr>
      </w:pPr>
      <w:r w:rsidRPr="0003011C">
        <w:lastRenderedPageBreak/>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C83EB6" w:rsidRPr="003168A2" w:rsidRDefault="00C83EB6" w:rsidP="00C83EB6">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C83EB6" w:rsidRPr="003168A2" w:rsidRDefault="00C83EB6" w:rsidP="00C83EB6">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C83EB6" w:rsidRPr="003168A2" w:rsidRDefault="00C83EB6" w:rsidP="00C83EB6">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C83EB6" w:rsidRDefault="00C83EB6" w:rsidP="00C83EB6">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C83EB6" w:rsidRPr="003168A2" w:rsidRDefault="00C83EB6" w:rsidP="00C83EB6">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C83EB6" w:rsidRPr="00FE320E" w:rsidRDefault="00C83EB6" w:rsidP="00C83EB6">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C83EB6" w:rsidRDefault="00C83EB6" w:rsidP="00C83EB6">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C83EB6" w:rsidRPr="003168A2" w:rsidRDefault="00C83EB6" w:rsidP="00C83EB6">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C83EB6" w:rsidRPr="003168A2" w:rsidRDefault="00C83EB6" w:rsidP="00C83EB6">
      <w:pPr>
        <w:pStyle w:val="B1"/>
        <w:rPr>
          <w:lang w:val="en-US"/>
        </w:rPr>
      </w:pPr>
      <w:r w:rsidRPr="003168A2">
        <w:rPr>
          <w:lang w:val="en-US"/>
        </w:rPr>
        <w:t>#36:</w:t>
      </w:r>
      <w:r w:rsidRPr="003168A2">
        <w:rPr>
          <w:lang w:val="en-US"/>
        </w:rPr>
        <w:tab/>
        <w:t>regular deactivation.</w:t>
      </w:r>
    </w:p>
    <w:p w:rsidR="00C83EB6" w:rsidRPr="003168A2" w:rsidRDefault="00C83EB6" w:rsidP="00C83EB6">
      <w:pPr>
        <w:pStyle w:val="TH"/>
        <w:rPr>
          <w:lang w:eastAsia="zh-CN"/>
        </w:rPr>
      </w:pPr>
      <w:r w:rsidRPr="0003011C">
        <w:object w:dxaOrig="9109" w:dyaOrig="5770">
          <v:shape id="_x0000_i1026" type="#_x0000_t75" style="width:389.25pt;height:246.75pt" o:ole="">
            <v:imagedata r:id="rId14" o:title=""/>
          </v:shape>
          <o:OLEObject Type="Embed" ProgID="Visio.Drawing.11" ShapeID="_x0000_i1026" DrawAspect="Content" ObjectID="_1540939932" r:id="rId15"/>
        </w:object>
      </w:r>
    </w:p>
    <w:p w:rsidR="00C83EB6" w:rsidRPr="003168A2" w:rsidRDefault="00C83EB6" w:rsidP="00C83EB6">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CD6482" w:rsidRDefault="00C83EB6" w:rsidP="00C83EB6">
      <w:pPr>
        <w:rPr>
          <w:ins w:id="60" w:author="Huawei_CHV_2" w:date="2016-10-20T03:39:00Z"/>
          <w:lang w:eastAsia="zh-CN"/>
        </w:rPr>
      </w:pPr>
      <w:ins w:id="61" w:author="huawei yyy" w:date="2016-10-10T09:41:00Z">
        <w:r>
          <w:rPr>
            <w:lang w:eastAsia="zh-CN"/>
          </w:rPr>
          <w:lastRenderedPageBreak/>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ins>
      <w:ins w:id="62" w:author="huawei yyy" w:date="2016-10-10T09:45:00Z">
        <w:r w:rsidRPr="0043245C">
          <w:t xml:space="preserve"> </w:t>
        </w:r>
        <w:r w:rsidRPr="003168A2">
          <w:t>BEARER RESOURCE MODIFICATION REQUEST</w:t>
        </w:r>
      </w:ins>
      <w:ins w:id="63" w:author="huawei yyy" w:date="2016-10-10T09:41:00Z">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ins>
      <w:ins w:id="64" w:author="Huawei_CHV_2" w:date="2016-10-20T03:39:00Z">
        <w:r w:rsidR="00CD6482">
          <w:rPr>
            <w:lang w:eastAsia="zh-CN"/>
          </w:rPr>
          <w:t>:</w:t>
        </w:r>
      </w:ins>
    </w:p>
    <w:p w:rsidR="00CD6482" w:rsidRDefault="00CD6482" w:rsidP="00CD6482">
      <w:pPr>
        <w:pStyle w:val="B1"/>
        <w:rPr>
          <w:ins w:id="65" w:author="Huawei_CHV_2" w:date="2016-10-20T03:39:00Z"/>
          <w:lang w:eastAsia="zh-CN"/>
        </w:rPr>
      </w:pPr>
      <w:ins w:id="66" w:author="Huawei_CHV_2" w:date="2016-10-20T03:39:00Z">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ins>
      <w:ins w:id="67" w:author="Huawei_CHV_2" w:date="2016-11-17T20:09:00Z">
        <w:r w:rsidR="00B921F3">
          <w:rPr>
            <w:lang w:eastAsia="zh-CN"/>
          </w:rPr>
          <w:t xml:space="preserve">indicator </w:t>
        </w:r>
      </w:ins>
      <w:ins w:id="68" w:author="Huawei_CHV_2" w:date="2016-10-20T03:39:00Z">
        <w:r w:rsidRPr="00F42C59">
          <w:rPr>
            <w:lang w:eastAsia="zh-CN"/>
          </w:rPr>
          <w:t xml:space="preserve">of </w:t>
        </w:r>
      </w:ins>
      <w:ins w:id="69" w:author="Huawei_CHV_2" w:date="2016-10-20T03:52:00Z">
        <w:r w:rsidR="00452A1C">
          <w:rPr>
            <w:lang w:eastAsia="zh-CN"/>
          </w:rPr>
          <w:t xml:space="preserve">the </w:t>
        </w:r>
      </w:ins>
      <w:ins w:id="70" w:author="Huawei_CHV_2" w:date="2016-11-17T20:09:00Z">
        <w:r w:rsidR="00B921F3">
          <w:rPr>
            <w:lang w:eastAsia="zh-CN"/>
          </w:rPr>
          <w:t>T</w:t>
        </w:r>
      </w:ins>
      <w:ins w:id="71" w:author="Huawei_CHV_2" w:date="2016-10-20T03:39:00Z">
        <w:r w:rsidRPr="00F42C59">
          <w:rPr>
            <w:lang w:eastAsia="zh-CN"/>
          </w:rPr>
          <w:t xml:space="preserve">raffic flow </w:t>
        </w:r>
      </w:ins>
      <w:ins w:id="72" w:author="Huawei_CHV_2" w:date="2016-11-17T20:09:00Z">
        <w:r w:rsidR="00B921F3">
          <w:rPr>
            <w:lang w:eastAsia="zh-CN"/>
          </w:rPr>
          <w:t>aggregate</w:t>
        </w:r>
      </w:ins>
      <w:ins w:id="73" w:author="Huawei_CHV_2" w:date="2016-10-20T03:39:00Z">
        <w:r w:rsidRPr="00F42C59">
          <w:rPr>
            <w:lang w:eastAsia="zh-CN"/>
          </w:rPr>
          <w:t xml:space="preserve"> </w:t>
        </w:r>
      </w:ins>
      <w:ins w:id="74" w:author="Huawei_CHV_2" w:date="2016-10-20T03:53:00Z">
        <w:r w:rsidR="00452A1C">
          <w:rPr>
            <w:lang w:eastAsia="zh-CN"/>
          </w:rPr>
          <w:t xml:space="preserve">IE </w:t>
        </w:r>
      </w:ins>
      <w:ins w:id="75" w:author="Huawei_CHV_2" w:date="2016-10-20T03:39:00Z">
        <w:r w:rsidRPr="00F42C59">
          <w:rPr>
            <w:lang w:eastAsia="zh-CN"/>
          </w:rPr>
          <w:t xml:space="preserve">to </w:t>
        </w:r>
      </w:ins>
      <w:ins w:id="76" w:author="Huawei_CHV_2" w:date="2016-11-17T20:10:00Z">
        <w:r w:rsidR="00B921F3">
          <w:rPr>
            <w:lang w:eastAsia="zh-CN"/>
          </w:rPr>
          <w:t>the value 1</w:t>
        </w:r>
      </w:ins>
      <w:ins w:id="77" w:author="Huawei_CHV_2" w:date="2016-10-20T03:39:00Z">
        <w:r>
          <w:rPr>
            <w:lang w:eastAsia="zh-CN"/>
          </w:rPr>
          <w:t>;</w:t>
        </w:r>
      </w:ins>
    </w:p>
    <w:p w:rsidR="00CD6482" w:rsidRDefault="00CD6482" w:rsidP="00CD6482">
      <w:pPr>
        <w:pStyle w:val="B1"/>
        <w:rPr>
          <w:ins w:id="78" w:author="Huawei_CHV_2" w:date="2016-10-20T03:39:00Z"/>
          <w:lang w:eastAsia="zh-CN"/>
        </w:rPr>
      </w:pPr>
      <w:ins w:id="79" w:author="Huawei_CHV_2" w:date="2016-10-20T03:39:00Z">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ins>
      <w:ins w:id="80" w:author="Huawei_CHV_1" w:date="2016-11-01T13:06:00Z">
        <w:r w:rsidR="002A369A" w:rsidRPr="00FE320E">
          <w:t>"</w:t>
        </w:r>
      </w:ins>
      <w:ins w:id="81" w:author="Huawei_CHV_2" w:date="2016-11-17T20:10:00Z">
        <w:r w:rsidR="00B921F3">
          <w:t>000</w:t>
        </w:r>
      </w:ins>
      <w:ins w:id="82" w:author="Huawei_CHV_1" w:date="2016-11-01T13:06:00Z">
        <w:r w:rsidR="002A369A" w:rsidRPr="00FE320E">
          <w:t>"</w:t>
        </w:r>
      </w:ins>
      <w:ins w:id="83" w:author="Huawei_CHV_2" w:date="2016-10-20T03:39:00Z">
        <w:r>
          <w:rPr>
            <w:lang w:eastAsia="zh-CN"/>
          </w:rPr>
          <w:t>;</w:t>
        </w:r>
      </w:ins>
    </w:p>
    <w:p w:rsidR="00CD6482" w:rsidRDefault="00CD6482" w:rsidP="00CD6482">
      <w:pPr>
        <w:pStyle w:val="B1"/>
        <w:rPr>
          <w:ins w:id="84" w:author="Huawei_CHV_2" w:date="2016-10-20T03:39:00Z"/>
          <w:lang w:eastAsia="zh-CN"/>
        </w:rPr>
      </w:pPr>
      <w:ins w:id="85" w:author="Huawei_CHV_2" w:date="2016-10-20T03:39:00Z">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ins>
    </w:p>
    <w:p w:rsidR="00000000" w:rsidRDefault="00CD6482">
      <w:pPr>
        <w:pStyle w:val="B1"/>
        <w:rPr>
          <w:ins w:id="86" w:author="huawei yyy" w:date="2016-10-10T09:41:00Z"/>
          <w:lang w:eastAsia="zh-CN"/>
        </w:rPr>
        <w:pPrChange w:id="87" w:author="Huawei_CHV_2" w:date="2016-10-20T03:39:00Z">
          <w:pPr/>
        </w:pPrChange>
      </w:pPr>
      <w:ins w:id="88" w:author="Huawei_CHV_2" w:date="2016-10-20T03:39:00Z">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ins>
    </w:p>
    <w:bookmarkEnd w:id="59"/>
    <w:p w:rsidR="00B921F3" w:rsidRDefault="00B921F3" w:rsidP="00B921F3">
      <w:pPr>
        <w:jc w:val="center"/>
        <w:rPr>
          <w:noProof/>
        </w:rPr>
      </w:pPr>
      <w:r w:rsidRPr="00DB12B9">
        <w:rPr>
          <w:noProof/>
          <w:highlight w:val="green"/>
        </w:rPr>
        <w:t>***** Next change *****</w:t>
      </w:r>
    </w:p>
    <w:p w:rsidR="00B921F3" w:rsidRPr="003168A2" w:rsidRDefault="00B921F3" w:rsidP="00B921F3">
      <w:pPr>
        <w:pStyle w:val="Heading4"/>
      </w:pPr>
      <w:bookmarkStart w:id="89" w:name="_Toc463008649"/>
      <w:r w:rsidRPr="003168A2">
        <w:t>9.9.4.3</w:t>
      </w:r>
      <w:r w:rsidRPr="003168A2">
        <w:tab/>
        <w:t>EPS quality of service</w:t>
      </w:r>
      <w:bookmarkEnd w:id="89"/>
    </w:p>
    <w:p w:rsidR="00B921F3" w:rsidRPr="003168A2" w:rsidRDefault="00B921F3" w:rsidP="00B921F3">
      <w:r w:rsidRPr="003168A2">
        <w:t xml:space="preserve">The purpose of the EPS quality of service information element is to specify the </w:t>
      </w:r>
      <w:proofErr w:type="spellStart"/>
      <w:r w:rsidRPr="003168A2">
        <w:t>QoS</w:t>
      </w:r>
      <w:proofErr w:type="spellEnd"/>
      <w:r w:rsidRPr="003168A2">
        <w:t xml:space="preserve"> parameters for an EPS bearer context.</w:t>
      </w:r>
    </w:p>
    <w:p w:rsidR="00B921F3" w:rsidRPr="003168A2" w:rsidRDefault="00B921F3" w:rsidP="00B921F3">
      <w:r w:rsidRPr="003168A2">
        <w:t>The EPS quality of service information element is coded as shown in figure 9.9.4.3.1 and table 9.9.4.3.1.</w:t>
      </w:r>
    </w:p>
    <w:p w:rsidR="00B921F3" w:rsidRPr="003168A2" w:rsidRDefault="00B921F3" w:rsidP="00B921F3">
      <w:r w:rsidRPr="003168A2">
        <w:t>The EPS quality of service is a type 4 information element with a minimum length of 3 octets and a maximum length of 1</w:t>
      </w:r>
      <w:r>
        <w:t>5</w:t>
      </w:r>
      <w:r w:rsidRPr="003168A2">
        <w:t xml:space="preserve"> octets.</w:t>
      </w:r>
      <w:r>
        <w:t xml:space="preserve"> </w:t>
      </w:r>
      <w:r w:rsidRPr="00FE320E">
        <w:t xml:space="preserve">Octets </w:t>
      </w:r>
      <w:r>
        <w:t>4</w:t>
      </w:r>
      <w:r w:rsidRPr="00FE320E">
        <w:t>-1</w:t>
      </w:r>
      <w:r>
        <w:t>5</w:t>
      </w:r>
      <w:r w:rsidRPr="00FE320E">
        <w:t xml:space="preserve"> are optional. If octet </w:t>
      </w:r>
      <w:r>
        <w:t>4 is included, then octets 5-7</w:t>
      </w:r>
      <w:r w:rsidRPr="00FE320E">
        <w:t xml:space="preserve"> shall also be included, and octets </w:t>
      </w:r>
      <w:r>
        <w:t>8-15</w:t>
      </w:r>
      <w:r w:rsidRPr="00FE320E">
        <w:t xml:space="preserve"> may be included.</w:t>
      </w:r>
      <w:r>
        <w:t xml:space="preserve"> If octet 8 is included, then octets 4-11 shall also be included, and octets 12-15 may be included. If octet 12 is included, then octets 4-15 shall also be included. </w:t>
      </w:r>
      <w:r>
        <w:rPr>
          <w:noProof/>
        </w:rPr>
        <w:t>The length of the EPS QoS IE can be either 3 octets, 7 octets, 11 octets or 15 octets.</w:t>
      </w:r>
    </w:p>
    <w:p w:rsidR="00B921F3" w:rsidRPr="003168A2" w:rsidRDefault="00B921F3" w:rsidP="00B921F3">
      <w:r w:rsidRPr="003168A2">
        <w:t xml:space="preserve">Refer to 3GPP TS 23.203 [7] for a detailed description of the </w:t>
      </w:r>
      <w:proofErr w:type="spellStart"/>
      <w:r w:rsidRPr="003168A2">
        <w:t>QoS</w:t>
      </w:r>
      <w:proofErr w:type="spellEnd"/>
      <w:r w:rsidRPr="003168A2">
        <w:t xml:space="preserve"> Class Identifier (QCI).</w:t>
      </w:r>
    </w:p>
    <w:p w:rsidR="00B921F3" w:rsidRPr="003168A2" w:rsidRDefault="00B921F3" w:rsidP="00B921F3">
      <w:pPr>
        <w:pStyle w:val="TH"/>
      </w:pPr>
    </w:p>
    <w:tbl>
      <w:tblPr>
        <w:tblW w:w="0" w:type="auto"/>
        <w:jc w:val="center"/>
        <w:tblLayout w:type="fixed"/>
        <w:tblCellMar>
          <w:left w:w="28" w:type="dxa"/>
          <w:right w:w="56" w:type="dxa"/>
        </w:tblCellMar>
        <w:tblLook w:val="0000"/>
      </w:tblPr>
      <w:tblGrid>
        <w:gridCol w:w="708"/>
        <w:gridCol w:w="710"/>
        <w:gridCol w:w="709"/>
        <w:gridCol w:w="709"/>
        <w:gridCol w:w="710"/>
        <w:gridCol w:w="709"/>
        <w:gridCol w:w="709"/>
        <w:gridCol w:w="709"/>
        <w:gridCol w:w="1134"/>
      </w:tblGrid>
      <w:tr w:rsidR="00B921F3" w:rsidRPr="003168A2" w:rsidTr="00CA24F4">
        <w:trPr>
          <w:cantSplit/>
          <w:jc w:val="center"/>
        </w:trPr>
        <w:tc>
          <w:tcPr>
            <w:tcW w:w="708" w:type="dxa"/>
          </w:tcPr>
          <w:p w:rsidR="00B921F3" w:rsidRPr="003168A2" w:rsidRDefault="00B921F3" w:rsidP="00CA24F4">
            <w:pPr>
              <w:pStyle w:val="TAC"/>
            </w:pPr>
            <w:r w:rsidRPr="003168A2">
              <w:t>8</w:t>
            </w:r>
          </w:p>
        </w:tc>
        <w:tc>
          <w:tcPr>
            <w:tcW w:w="710" w:type="dxa"/>
          </w:tcPr>
          <w:p w:rsidR="00B921F3" w:rsidRPr="003168A2" w:rsidRDefault="00B921F3" w:rsidP="00CA24F4">
            <w:pPr>
              <w:pStyle w:val="TAC"/>
            </w:pPr>
            <w:r w:rsidRPr="003168A2">
              <w:t>7</w:t>
            </w:r>
          </w:p>
        </w:tc>
        <w:tc>
          <w:tcPr>
            <w:tcW w:w="709" w:type="dxa"/>
          </w:tcPr>
          <w:p w:rsidR="00B921F3" w:rsidRPr="003168A2" w:rsidRDefault="00B921F3" w:rsidP="00CA24F4">
            <w:pPr>
              <w:pStyle w:val="TAC"/>
            </w:pPr>
            <w:r w:rsidRPr="003168A2">
              <w:t>6</w:t>
            </w:r>
          </w:p>
        </w:tc>
        <w:tc>
          <w:tcPr>
            <w:tcW w:w="709" w:type="dxa"/>
          </w:tcPr>
          <w:p w:rsidR="00B921F3" w:rsidRPr="003168A2" w:rsidRDefault="00B921F3" w:rsidP="00CA24F4">
            <w:pPr>
              <w:pStyle w:val="TAC"/>
            </w:pPr>
            <w:r w:rsidRPr="003168A2">
              <w:t>5</w:t>
            </w:r>
          </w:p>
        </w:tc>
        <w:tc>
          <w:tcPr>
            <w:tcW w:w="710" w:type="dxa"/>
          </w:tcPr>
          <w:p w:rsidR="00B921F3" w:rsidRPr="003168A2" w:rsidRDefault="00B921F3" w:rsidP="00CA24F4">
            <w:pPr>
              <w:pStyle w:val="TAC"/>
            </w:pPr>
            <w:r w:rsidRPr="003168A2">
              <w:t>4</w:t>
            </w:r>
          </w:p>
        </w:tc>
        <w:tc>
          <w:tcPr>
            <w:tcW w:w="709" w:type="dxa"/>
          </w:tcPr>
          <w:p w:rsidR="00B921F3" w:rsidRPr="003168A2" w:rsidRDefault="00B921F3" w:rsidP="00CA24F4">
            <w:pPr>
              <w:pStyle w:val="TAC"/>
            </w:pPr>
            <w:r w:rsidRPr="003168A2">
              <w:t>3</w:t>
            </w:r>
          </w:p>
        </w:tc>
        <w:tc>
          <w:tcPr>
            <w:tcW w:w="709" w:type="dxa"/>
          </w:tcPr>
          <w:p w:rsidR="00B921F3" w:rsidRPr="003168A2" w:rsidRDefault="00B921F3" w:rsidP="00CA24F4">
            <w:pPr>
              <w:pStyle w:val="TAC"/>
            </w:pPr>
            <w:r w:rsidRPr="003168A2">
              <w:t>2</w:t>
            </w:r>
          </w:p>
        </w:tc>
        <w:tc>
          <w:tcPr>
            <w:tcW w:w="709" w:type="dxa"/>
          </w:tcPr>
          <w:p w:rsidR="00B921F3" w:rsidRPr="003168A2" w:rsidRDefault="00B921F3" w:rsidP="00CA24F4">
            <w:pPr>
              <w:pStyle w:val="TAC"/>
            </w:pPr>
            <w:r w:rsidRPr="003168A2">
              <w:t>1</w:t>
            </w:r>
          </w:p>
        </w:tc>
        <w:tc>
          <w:tcPr>
            <w:tcW w:w="1134" w:type="dxa"/>
          </w:tcPr>
          <w:p w:rsidR="00B921F3" w:rsidRPr="003168A2" w:rsidRDefault="00B921F3" w:rsidP="00CA24F4">
            <w:pPr>
              <w:pStyle w:val="TAL"/>
            </w:pP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pPr>
            <w:r w:rsidRPr="003168A2">
              <w:t>EPS quality of service IEI</w:t>
            </w:r>
          </w:p>
        </w:tc>
        <w:tc>
          <w:tcPr>
            <w:tcW w:w="1134" w:type="dxa"/>
          </w:tcPr>
          <w:p w:rsidR="00B921F3" w:rsidRPr="003168A2" w:rsidRDefault="00B921F3" w:rsidP="00CA24F4">
            <w:pPr>
              <w:pStyle w:val="TAL"/>
            </w:pPr>
            <w:r w:rsidRPr="003168A2">
              <w:t>octet 1</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pPr>
            <w:r w:rsidRPr="003168A2">
              <w:t>Length of EPS quality of service contents</w:t>
            </w:r>
          </w:p>
        </w:tc>
        <w:tc>
          <w:tcPr>
            <w:tcW w:w="1134" w:type="dxa"/>
          </w:tcPr>
          <w:p w:rsidR="00B921F3" w:rsidRPr="003168A2" w:rsidRDefault="00B921F3" w:rsidP="00CA24F4">
            <w:pPr>
              <w:pStyle w:val="TAL"/>
            </w:pPr>
            <w:r w:rsidRPr="003168A2">
              <w:t>octet 2</w:t>
            </w:r>
          </w:p>
        </w:tc>
      </w:tr>
      <w:tr w:rsidR="00B921F3"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CA24F4">
            <w:pPr>
              <w:pStyle w:val="TAC"/>
            </w:pPr>
            <w:r w:rsidRPr="003168A2">
              <w:t>QCI</w:t>
            </w:r>
          </w:p>
        </w:tc>
        <w:tc>
          <w:tcPr>
            <w:tcW w:w="1134" w:type="dxa"/>
          </w:tcPr>
          <w:p w:rsidR="00B921F3" w:rsidRPr="003168A2" w:rsidRDefault="00B921F3" w:rsidP="00CA24F4">
            <w:pPr>
              <w:pStyle w:val="TAL"/>
            </w:pPr>
            <w:r w:rsidRPr="003168A2">
              <w:t>octet 3</w:t>
            </w:r>
          </w:p>
        </w:tc>
      </w:tr>
      <w:tr w:rsidR="00B921F3"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CA24F4">
            <w:pPr>
              <w:pStyle w:val="TAC"/>
            </w:pPr>
            <w:r w:rsidRPr="003168A2">
              <w:rPr>
                <w:lang w:eastAsia="ja-JP"/>
              </w:rPr>
              <w:t>Maximum bit rate for uplink</w:t>
            </w:r>
          </w:p>
        </w:tc>
        <w:tc>
          <w:tcPr>
            <w:tcW w:w="1134" w:type="dxa"/>
          </w:tcPr>
          <w:p w:rsidR="00B921F3" w:rsidRPr="003168A2" w:rsidRDefault="00B921F3" w:rsidP="00CA24F4">
            <w:pPr>
              <w:pStyle w:val="TAL"/>
            </w:pPr>
            <w:r w:rsidRPr="003168A2">
              <w:t>octet 4</w:t>
            </w:r>
            <w:r>
              <w:t>*</w:t>
            </w:r>
          </w:p>
        </w:tc>
      </w:tr>
      <w:tr w:rsidR="00B921F3"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downlink</w:t>
            </w:r>
          </w:p>
        </w:tc>
        <w:tc>
          <w:tcPr>
            <w:tcW w:w="1134" w:type="dxa"/>
          </w:tcPr>
          <w:p w:rsidR="00B921F3" w:rsidRPr="003168A2" w:rsidRDefault="00B921F3" w:rsidP="00CA24F4">
            <w:pPr>
              <w:pStyle w:val="TAL"/>
            </w:pPr>
            <w:r w:rsidRPr="003168A2">
              <w:t>octet 5</w:t>
            </w:r>
            <w:r>
              <w:t>*</w:t>
            </w:r>
          </w:p>
        </w:tc>
      </w:tr>
      <w:tr w:rsidR="00B921F3"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CA24F4">
            <w:pPr>
              <w:pStyle w:val="TAC"/>
            </w:pPr>
            <w:r w:rsidRPr="003168A2">
              <w:rPr>
                <w:lang w:eastAsia="ja-JP"/>
              </w:rPr>
              <w:t>Guaranteed</w:t>
            </w:r>
            <w:r w:rsidRPr="003168A2" w:rsidDel="003B56F9">
              <w:rPr>
                <w:lang w:eastAsia="ja-JP"/>
              </w:rPr>
              <w:t xml:space="preserve"> </w:t>
            </w:r>
            <w:r w:rsidRPr="003168A2">
              <w:rPr>
                <w:lang w:eastAsia="ja-JP"/>
              </w:rPr>
              <w:t>bit rate for uplink</w:t>
            </w:r>
          </w:p>
        </w:tc>
        <w:tc>
          <w:tcPr>
            <w:tcW w:w="1134" w:type="dxa"/>
          </w:tcPr>
          <w:p w:rsidR="00B921F3" w:rsidRPr="003168A2" w:rsidRDefault="00B921F3" w:rsidP="00CA24F4">
            <w:pPr>
              <w:pStyle w:val="TAL"/>
            </w:pPr>
            <w:r w:rsidRPr="003168A2">
              <w:t>octet 6</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downlink</w:t>
            </w:r>
          </w:p>
        </w:tc>
        <w:tc>
          <w:tcPr>
            <w:tcW w:w="1134" w:type="dxa"/>
          </w:tcPr>
          <w:p w:rsidR="00B921F3" w:rsidRPr="003168A2" w:rsidRDefault="00B921F3" w:rsidP="00CA24F4">
            <w:pPr>
              <w:pStyle w:val="TAL"/>
            </w:pPr>
            <w:r w:rsidRPr="003168A2">
              <w:t>octet 7</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uplink (extended)</w:t>
            </w:r>
          </w:p>
        </w:tc>
        <w:tc>
          <w:tcPr>
            <w:tcW w:w="1134" w:type="dxa"/>
          </w:tcPr>
          <w:p w:rsidR="00B921F3" w:rsidRPr="003168A2" w:rsidRDefault="00B921F3" w:rsidP="00CA24F4">
            <w:pPr>
              <w:pStyle w:val="TAL"/>
            </w:pPr>
            <w:r w:rsidRPr="003168A2">
              <w:t>octet 8</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downlink (extended)</w:t>
            </w:r>
          </w:p>
        </w:tc>
        <w:tc>
          <w:tcPr>
            <w:tcW w:w="1134" w:type="dxa"/>
          </w:tcPr>
          <w:p w:rsidR="00B921F3" w:rsidRPr="003168A2" w:rsidRDefault="00B921F3" w:rsidP="00CA24F4">
            <w:pPr>
              <w:pStyle w:val="TAL"/>
            </w:pPr>
            <w:r w:rsidRPr="003168A2">
              <w:t>octet 9</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uplink (extended)</w:t>
            </w:r>
          </w:p>
        </w:tc>
        <w:tc>
          <w:tcPr>
            <w:tcW w:w="1134" w:type="dxa"/>
          </w:tcPr>
          <w:p w:rsidR="00B921F3" w:rsidRPr="003168A2" w:rsidRDefault="00B921F3" w:rsidP="00CA24F4">
            <w:pPr>
              <w:pStyle w:val="TAL"/>
            </w:pPr>
            <w:r w:rsidRPr="003168A2">
              <w:t>octet 10</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downlink (extended)</w:t>
            </w:r>
          </w:p>
        </w:tc>
        <w:tc>
          <w:tcPr>
            <w:tcW w:w="1134" w:type="dxa"/>
          </w:tcPr>
          <w:p w:rsidR="00B921F3" w:rsidRPr="003168A2" w:rsidRDefault="00B921F3" w:rsidP="00CA24F4">
            <w:pPr>
              <w:pStyle w:val="TAL"/>
            </w:pPr>
            <w:r w:rsidRPr="003168A2">
              <w:t>octet 11</w:t>
            </w:r>
            <w:r>
              <w:t>*</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uplink (extended</w:t>
            </w:r>
            <w:r>
              <w:rPr>
                <w:lang w:eastAsia="ja-JP"/>
              </w:rPr>
              <w:t>-2</w:t>
            </w:r>
            <w:r w:rsidRPr="003168A2">
              <w:rPr>
                <w:lang w:eastAsia="ja-JP"/>
              </w:rPr>
              <w:t>)</w:t>
            </w:r>
          </w:p>
        </w:tc>
        <w:tc>
          <w:tcPr>
            <w:tcW w:w="1134" w:type="dxa"/>
          </w:tcPr>
          <w:p w:rsidR="00B921F3" w:rsidRPr="003168A2" w:rsidRDefault="00B921F3" w:rsidP="00CA24F4">
            <w:pPr>
              <w:pStyle w:val="TAL"/>
            </w:pPr>
            <w:r>
              <w:t>o</w:t>
            </w:r>
            <w:r w:rsidRPr="00FE320E">
              <w:t>ctet 1</w:t>
            </w:r>
            <w:r>
              <w:t>2*</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Maximum bit rate for downlink (extended</w:t>
            </w:r>
            <w:r>
              <w:rPr>
                <w:lang w:eastAsia="ja-JP"/>
              </w:rPr>
              <w:t>-2</w:t>
            </w:r>
            <w:r w:rsidRPr="003168A2">
              <w:rPr>
                <w:lang w:eastAsia="ja-JP"/>
              </w:rPr>
              <w:t>)</w:t>
            </w:r>
          </w:p>
        </w:tc>
        <w:tc>
          <w:tcPr>
            <w:tcW w:w="1134" w:type="dxa"/>
          </w:tcPr>
          <w:p w:rsidR="00B921F3" w:rsidRPr="003168A2" w:rsidRDefault="00B921F3" w:rsidP="00CA24F4">
            <w:pPr>
              <w:pStyle w:val="TAL"/>
            </w:pPr>
            <w:r>
              <w:t>o</w:t>
            </w:r>
            <w:r w:rsidRPr="00FE320E">
              <w:t xml:space="preserve">ctet </w:t>
            </w:r>
            <w:r>
              <w:t>13*</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uplink (extended</w:t>
            </w:r>
            <w:r>
              <w:rPr>
                <w:lang w:eastAsia="ja-JP"/>
              </w:rPr>
              <w:t>-2</w:t>
            </w:r>
            <w:r w:rsidRPr="003168A2">
              <w:rPr>
                <w:lang w:eastAsia="ja-JP"/>
              </w:rPr>
              <w:t>)</w:t>
            </w:r>
          </w:p>
        </w:tc>
        <w:tc>
          <w:tcPr>
            <w:tcW w:w="1134" w:type="dxa"/>
          </w:tcPr>
          <w:p w:rsidR="00B921F3" w:rsidRPr="003168A2" w:rsidRDefault="00B921F3" w:rsidP="00CA24F4">
            <w:pPr>
              <w:pStyle w:val="TAL"/>
            </w:pPr>
            <w:r>
              <w:t>o</w:t>
            </w:r>
            <w:r w:rsidRPr="00FE320E">
              <w:t>ctet 1</w:t>
            </w:r>
            <w:r>
              <w:t>4*</w:t>
            </w:r>
          </w:p>
        </w:tc>
      </w:tr>
      <w:tr w:rsidR="00B921F3"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CA24F4">
            <w:pPr>
              <w:pStyle w:val="TAC"/>
              <w:rPr>
                <w:lang w:eastAsia="ja-JP"/>
              </w:rPr>
            </w:pPr>
            <w:r w:rsidRPr="003168A2">
              <w:rPr>
                <w:lang w:eastAsia="ja-JP"/>
              </w:rPr>
              <w:t>Guaranteed bit rate for downlink (extended</w:t>
            </w:r>
            <w:r>
              <w:rPr>
                <w:lang w:eastAsia="ja-JP"/>
              </w:rPr>
              <w:t>-2</w:t>
            </w:r>
            <w:r w:rsidRPr="003168A2">
              <w:rPr>
                <w:lang w:eastAsia="ja-JP"/>
              </w:rPr>
              <w:t>)</w:t>
            </w:r>
          </w:p>
        </w:tc>
        <w:tc>
          <w:tcPr>
            <w:tcW w:w="1134" w:type="dxa"/>
          </w:tcPr>
          <w:p w:rsidR="00B921F3" w:rsidRPr="003168A2" w:rsidRDefault="00B921F3" w:rsidP="00CA24F4">
            <w:pPr>
              <w:pStyle w:val="TAL"/>
            </w:pPr>
            <w:r>
              <w:t>o</w:t>
            </w:r>
            <w:r w:rsidRPr="00FE320E">
              <w:t xml:space="preserve">ctet </w:t>
            </w:r>
            <w:r>
              <w:t>15*</w:t>
            </w:r>
          </w:p>
        </w:tc>
      </w:tr>
    </w:tbl>
    <w:p w:rsidR="00B921F3" w:rsidRPr="003168A2" w:rsidRDefault="00B921F3" w:rsidP="00B921F3">
      <w:pPr>
        <w:pStyle w:val="TAN"/>
        <w:rPr>
          <w:noProof/>
          <w:lang w:val="en-US"/>
        </w:rPr>
      </w:pPr>
    </w:p>
    <w:p w:rsidR="00B921F3" w:rsidRPr="003168A2" w:rsidRDefault="00B921F3" w:rsidP="00B921F3">
      <w:pPr>
        <w:pStyle w:val="TF"/>
        <w:outlineLvl w:val="0"/>
      </w:pPr>
      <w:r w:rsidRPr="003168A2">
        <w:rPr>
          <w:lang w:val="en-US"/>
        </w:rPr>
        <w:t xml:space="preserve">Figure 9.9.4.3.1: </w:t>
      </w:r>
      <w:r w:rsidRPr="003168A2">
        <w:t>EPS</w:t>
      </w:r>
      <w:r w:rsidRPr="003168A2">
        <w:rPr>
          <w:lang w:val="en-US"/>
        </w:rPr>
        <w:t xml:space="preserve"> quality of service information element</w:t>
      </w:r>
      <w:r w:rsidRPr="003168A2">
        <w:t xml:space="preserve"> </w:t>
      </w:r>
    </w:p>
    <w:p w:rsidR="00B921F3" w:rsidRPr="003168A2" w:rsidRDefault="00B921F3" w:rsidP="00B921F3">
      <w:pPr>
        <w:pStyle w:val="TH"/>
      </w:pPr>
      <w:r w:rsidRPr="003168A2">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1"/>
      </w:tblGrid>
      <w:tr w:rsidR="00B921F3" w:rsidRPr="00020682" w:rsidTr="00CA24F4">
        <w:tc>
          <w:tcPr>
            <w:tcW w:w="9781" w:type="dxa"/>
          </w:tcPr>
          <w:p w:rsidR="00B921F3" w:rsidRPr="003168A2" w:rsidRDefault="00B921F3" w:rsidP="00CA24F4">
            <w:pPr>
              <w:pStyle w:val="TAL"/>
              <w:rPr>
                <w:lang w:eastAsia="ja-JP"/>
              </w:rPr>
            </w:pPr>
            <w:r w:rsidRPr="003168A2">
              <w:rPr>
                <w:lang w:eastAsia="ja-JP"/>
              </w:rPr>
              <w:t>Quality of Service Class Identifier (QCI)</w:t>
            </w:r>
            <w:r w:rsidRPr="003168A2">
              <w:t xml:space="preserve">, octet 3 </w:t>
            </w:r>
            <w:r w:rsidRPr="003168A2">
              <w:rPr>
                <w:lang w:eastAsia="ja-JP"/>
              </w:rPr>
              <w:t>(see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p>
          <w:p w:rsidR="00B921F3" w:rsidRPr="003168A2" w:rsidRDefault="00B921F3" w:rsidP="00CA24F4">
            <w:pPr>
              <w:pStyle w:val="TAL"/>
            </w:pPr>
            <w:r w:rsidRPr="003168A2">
              <w:t>Bits</w:t>
            </w:r>
          </w:p>
          <w:p w:rsidR="00B921F3" w:rsidRPr="003168A2" w:rsidRDefault="00B921F3" w:rsidP="00CA24F4">
            <w:pPr>
              <w:pStyle w:val="TAL"/>
            </w:pPr>
            <w:r w:rsidRPr="003168A2">
              <w:t>8 7 6 5 4 3 2 1</w:t>
            </w:r>
          </w:p>
          <w:p w:rsidR="00B921F3" w:rsidRPr="003168A2" w:rsidRDefault="00B921F3" w:rsidP="00CA24F4">
            <w:pPr>
              <w:pStyle w:val="TAL"/>
            </w:pPr>
          </w:p>
          <w:p w:rsidR="00B921F3" w:rsidRPr="00020682" w:rsidRDefault="00B921F3" w:rsidP="00B921F3">
            <w:pPr>
              <w:pStyle w:val="TAL"/>
              <w:rPr>
                <w:ins w:id="90" w:author="Huawei_CHV_2" w:date="2016-11-17T20:13:00Z"/>
                <w:rFonts w:cs="Arial"/>
              </w:rPr>
            </w:pPr>
            <w:ins w:id="91" w:author="Huawei_CHV_2" w:date="2016-11-17T20:13:00Z">
              <w:r w:rsidRPr="003168A2">
                <w:t>In UE to network direction</w:t>
              </w:r>
              <w:r w:rsidRPr="00020682">
                <w:rPr>
                  <w:rFonts w:cs="Arial"/>
                </w:rPr>
                <w:t>:</w:t>
              </w:r>
            </w:ins>
          </w:p>
          <w:p w:rsidR="00B921F3" w:rsidRPr="00020682" w:rsidRDefault="00B921F3" w:rsidP="00B921F3">
            <w:pPr>
              <w:pStyle w:val="TAL"/>
              <w:rPr>
                <w:ins w:id="92" w:author="Huawei_CHV_2" w:date="2016-11-17T20:13:00Z"/>
                <w:lang w:val="it-IT"/>
              </w:rPr>
            </w:pPr>
            <w:ins w:id="93" w:author="Huawei_CHV_2" w:date="2016-11-17T20:13: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r>
              <w:r>
                <w:rPr>
                  <w:lang w:val="it-IT"/>
                </w:rPr>
                <w:t>no QCI requested (NOTE)</w:t>
              </w:r>
            </w:ins>
          </w:p>
          <w:p w:rsidR="00B921F3" w:rsidRDefault="00B921F3" w:rsidP="00B921F3">
            <w:pPr>
              <w:pStyle w:val="TAL"/>
              <w:rPr>
                <w:ins w:id="94" w:author="Huawei_CHV_2" w:date="2016-11-17T20:13:00Z"/>
                <w:lang w:val="it-IT"/>
              </w:rPr>
            </w:pPr>
          </w:p>
          <w:p w:rsidR="00B921F3" w:rsidRPr="00020682" w:rsidRDefault="00B921F3" w:rsidP="00CA24F4">
            <w:pPr>
              <w:pStyle w:val="TAL"/>
              <w:rPr>
                <w:rFonts w:cs="Arial"/>
              </w:rPr>
            </w:pPr>
            <w:r w:rsidRPr="003168A2">
              <w:t xml:space="preserve">In </w:t>
            </w:r>
            <w:del w:id="95" w:author="Huawei_CHV_2" w:date="2016-11-17T20:14:00Z">
              <w:r w:rsidRPr="003168A2" w:rsidDel="00B921F3">
                <w:delText xml:space="preserve">UE to network direction and in </w:delText>
              </w:r>
            </w:del>
            <w:r w:rsidRPr="003168A2">
              <w:t>network to UE direction</w:t>
            </w:r>
            <w:r w:rsidRPr="00020682">
              <w:rPr>
                <w:rFonts w:cs="Arial"/>
              </w:rPr>
              <w:t>:</w:t>
            </w:r>
          </w:p>
          <w:p w:rsidR="00B921F3" w:rsidRPr="00020682" w:rsidRDefault="00B921F3" w:rsidP="00CA24F4">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rsidR="00B921F3" w:rsidRDefault="00B921F3" w:rsidP="00B921F3">
            <w:pPr>
              <w:pStyle w:val="TAL"/>
              <w:rPr>
                <w:ins w:id="96" w:author="Huawei_CHV_2" w:date="2016-11-17T20:13:00Z"/>
              </w:rPr>
            </w:pPr>
          </w:p>
          <w:p w:rsidR="00B921F3" w:rsidRPr="00020682" w:rsidRDefault="00B921F3" w:rsidP="00B921F3">
            <w:pPr>
              <w:pStyle w:val="TAL"/>
              <w:rPr>
                <w:ins w:id="97" w:author="Huawei_CHV_2" w:date="2016-11-17T20:13:00Z"/>
                <w:rFonts w:cs="Arial"/>
              </w:rPr>
            </w:pPr>
            <w:ins w:id="98" w:author="Huawei_CHV_2" w:date="2016-11-17T20:13:00Z">
              <w:r w:rsidRPr="003168A2">
                <w:t>In UE to network direction and in network to UE direction</w:t>
              </w:r>
              <w:r w:rsidRPr="00020682">
                <w:rPr>
                  <w:rFonts w:cs="Arial"/>
                </w:rPr>
                <w:t>:</w:t>
              </w:r>
            </w:ins>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sidRPr="00020682">
              <w:rPr>
                <w:lang w:val="it-IT" w:eastAsia="ja-JP"/>
              </w:rPr>
              <w:t>QCI 1</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sidRPr="00020682">
              <w:rPr>
                <w:lang w:val="it-IT" w:eastAsia="ja-JP"/>
              </w:rPr>
              <w:t>QCI 2</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t>QCI 3</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t>QCI 4</w:t>
            </w:r>
          </w:p>
          <w:p w:rsidR="00B921F3" w:rsidRPr="00020682" w:rsidRDefault="00B921F3" w:rsidP="00CA24F4">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t>QCI 5</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t>QCI 6</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t>QCI 7</w:t>
            </w:r>
          </w:p>
          <w:p w:rsidR="00B921F3" w:rsidRPr="00020682" w:rsidRDefault="00B921F3" w:rsidP="00CA24F4">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t>QCI 8</w:t>
            </w:r>
          </w:p>
          <w:p w:rsidR="00B921F3" w:rsidRDefault="00B921F3" w:rsidP="00CA24F4">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t>QCI 9</w:t>
            </w:r>
          </w:p>
          <w:p w:rsidR="00B921F3" w:rsidRDefault="00B921F3" w:rsidP="00CA24F4">
            <w:pPr>
              <w:pStyle w:val="TAL"/>
              <w:rPr>
                <w:lang w:val="it-IT"/>
              </w:rPr>
            </w:pP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1 0 1 0</w:t>
            </w:r>
          </w:p>
          <w:p w:rsidR="00B921F3" w:rsidRDefault="00B921F3"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921F3" w:rsidRDefault="00B921F3"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rsidR="00B921F3" w:rsidRPr="00020682" w:rsidRDefault="00B921F3"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QCI 65</w:t>
            </w:r>
          </w:p>
          <w:p w:rsidR="00B921F3" w:rsidRPr="00020682" w:rsidRDefault="00B921F3"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QCI 66</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p>
          <w:p w:rsidR="00B921F3" w:rsidRDefault="00B921F3"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921F3" w:rsidRDefault="00B921F3"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rsidR="00B921F3" w:rsidRPr="00020682" w:rsidRDefault="00B921F3"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QCI 69</w:t>
            </w:r>
          </w:p>
          <w:p w:rsidR="00B921F3" w:rsidRPr="00020682" w:rsidRDefault="00B921F3"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QCI 70</w:t>
            </w:r>
          </w:p>
          <w:p w:rsidR="00B921F3" w:rsidRPr="00020682" w:rsidRDefault="00B921F3" w:rsidP="00CA24F4">
            <w:pPr>
              <w:pStyle w:val="TAL"/>
              <w:rPr>
                <w:lang w:val="it-IT" w:eastAsia="ja-JP"/>
              </w:rPr>
            </w:pPr>
          </w:p>
          <w:p w:rsidR="00B921F3" w:rsidRDefault="00B921F3"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p>
          <w:p w:rsidR="00B921F3" w:rsidRDefault="00B921F3"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921F3" w:rsidRDefault="00B921F3" w:rsidP="00CA24F4">
            <w:pPr>
              <w:pStyle w:val="TAL"/>
              <w:rPr>
                <w:lang w:eastAsia="ja-JP"/>
              </w:rPr>
            </w:pPr>
            <w:r>
              <w:rPr>
                <w:lang w:eastAsia="ja-JP"/>
              </w:rPr>
              <w:t xml:space="preserve">0 1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p>
          <w:p w:rsidR="00B921F3" w:rsidRDefault="00B921F3" w:rsidP="00CA24F4">
            <w:pPr>
              <w:pStyle w:val="TAL"/>
              <w:rPr>
                <w:lang w:eastAsia="ja-JP"/>
              </w:rPr>
            </w:pPr>
            <w:r>
              <w:rPr>
                <w:lang w:eastAsia="ja-JP"/>
              </w:rPr>
              <w:t xml:space="preserve">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p>
          <w:p w:rsidR="00B921F3" w:rsidRDefault="00B921F3"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QCIs</w:t>
            </w:r>
          </w:p>
          <w:p w:rsidR="00B921F3" w:rsidRPr="003168A2" w:rsidRDefault="00B921F3"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w:t>
            </w:r>
          </w:p>
          <w:p w:rsidR="00B921F3" w:rsidRPr="003168A2" w:rsidRDefault="00B921F3" w:rsidP="00CA24F4">
            <w:pPr>
              <w:pStyle w:val="TAL"/>
              <w:rPr>
                <w:lang w:eastAsia="ja-JP"/>
              </w:rPr>
            </w:pPr>
            <w:r>
              <w:t>1</w:t>
            </w:r>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rsidRPr="003168A2">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sidRPr="003168A2">
              <w:rPr>
                <w:lang w:eastAsia="ja-JP"/>
              </w:rPr>
              <w:t>1</w:t>
            </w:r>
            <w:proofErr w:type="spellEnd"/>
            <w:r w:rsidRPr="003168A2">
              <w:rPr>
                <w:lang w:eastAsia="ja-JP"/>
              </w:rPr>
              <w:tab/>
            </w:r>
            <w:r w:rsidRPr="003168A2">
              <w:rPr>
                <w:lang w:eastAsia="ja-JP"/>
              </w:rPr>
              <w:tab/>
            </w:r>
            <w:r>
              <w:rPr>
                <w:lang w:eastAsia="ja-JP"/>
              </w:rPr>
              <w:t>Reserved</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The network shall </w:t>
            </w:r>
            <w:r>
              <w:rPr>
                <w:rFonts w:hint="eastAsia"/>
                <w:lang w:eastAsia="zh-CN"/>
              </w:rPr>
              <w:t>consider</w:t>
            </w:r>
            <w:r w:rsidRPr="003168A2">
              <w:rPr>
                <w:lang w:eastAsia="ja-JP"/>
              </w:rPr>
              <w:t xml:space="preserve"> all other values not explicitly defined in this version of the protocol</w:t>
            </w:r>
            <w:r>
              <w:rPr>
                <w:rFonts w:hint="eastAsia"/>
                <w:lang w:eastAsia="zh-CN"/>
              </w:rPr>
              <w:t xml:space="preserve"> as unsupported</w:t>
            </w:r>
            <w:r w:rsidRPr="003168A2">
              <w:rPr>
                <w:lang w:eastAsia="ja-JP"/>
              </w:rPr>
              <w:t>.</w:t>
            </w:r>
          </w:p>
          <w:p w:rsidR="00B921F3" w:rsidRDefault="00B921F3" w:rsidP="00B921F3">
            <w:pPr>
              <w:pStyle w:val="TAL"/>
              <w:rPr>
                <w:ins w:id="99" w:author="Huawei_CHV_2" w:date="2016-11-17T20:12:00Z"/>
                <w:lang w:eastAsia="ja-JP"/>
              </w:rPr>
            </w:pPr>
          </w:p>
          <w:p w:rsidR="00000000" w:rsidRDefault="00B921F3">
            <w:pPr>
              <w:pStyle w:val="TAN"/>
              <w:rPr>
                <w:ins w:id="100" w:author="Huawei_CHV_2" w:date="2016-11-17T20:12:00Z"/>
                <w:noProof/>
                <w:lang w:eastAsia="ja-JP"/>
              </w:rPr>
              <w:pPrChange w:id="101" w:author="Zaus, Robert" w:date="2016-11-11T13:31:00Z">
                <w:pPr>
                  <w:pStyle w:val="TAL"/>
                  <w:widowControl w:val="0"/>
                  <w:tabs>
                    <w:tab w:val="right" w:leader="dot" w:pos="9639"/>
                  </w:tabs>
                  <w:ind w:left="1701" w:right="425" w:hanging="1701"/>
                </w:pPr>
              </w:pPrChange>
            </w:pPr>
            <w:ins w:id="102" w:author="Huawei_CHV_2" w:date="2016-11-17T20:12:00Z">
              <w:r>
                <w:rPr>
                  <w:lang w:eastAsia="ja-JP"/>
                </w:rPr>
                <w:t>NOTE:</w:t>
              </w:r>
              <w:r>
                <w:rPr>
                  <w:lang w:eastAsia="ja-JP"/>
                </w:rPr>
                <w:tab/>
              </w:r>
              <w:r w:rsidRPr="005C70A5">
                <w:rPr>
                  <w:lang w:eastAsia="ja-JP"/>
                </w:rPr>
                <w:t>Th</w:t>
              </w:r>
              <w:r>
                <w:rPr>
                  <w:lang w:eastAsia="ja-JP"/>
                </w:rPr>
                <w:t xml:space="preserve">e UE shall use this </w:t>
              </w:r>
              <w:r w:rsidRPr="005C70A5">
                <w:rPr>
                  <w:lang w:eastAsia="ja-JP"/>
                </w:rPr>
                <w:t>value</w:t>
              </w:r>
              <w:r>
                <w:rPr>
                  <w:lang w:eastAsia="ja-JP"/>
                </w:rPr>
                <w:t>, if the information</w:t>
              </w:r>
              <w:r w:rsidRPr="005C70A5">
                <w:rPr>
                  <w:lang w:eastAsia="ja-JP"/>
                </w:rPr>
                <w:t xml:space="preserve"> </w:t>
              </w:r>
              <w:r>
                <w:rPr>
                  <w:lang w:eastAsia="ja-JP"/>
                </w:rPr>
                <w:t>element has presence requirement "</w:t>
              </w:r>
              <w:r w:rsidRPr="005C70A5">
                <w:rPr>
                  <w:lang w:eastAsia="ja-JP"/>
                </w:rPr>
                <w:t>M</w:t>
              </w:r>
              <w:r>
                <w:rPr>
                  <w:lang w:eastAsia="ja-JP"/>
                </w:rPr>
                <w:t>"</w:t>
              </w:r>
              <w:r w:rsidRPr="005C70A5">
                <w:rPr>
                  <w:lang w:eastAsia="ja-JP"/>
                </w:rPr>
                <w:t xml:space="preserve"> in a message</w:t>
              </w:r>
              <w:r>
                <w:rPr>
                  <w:lang w:eastAsia="ja-JP"/>
                </w:rPr>
                <w:t>, but</w:t>
              </w:r>
              <w:r w:rsidRPr="005C70A5">
                <w:rPr>
                  <w:lang w:eastAsia="ja-JP"/>
                </w:rPr>
                <w:t xml:space="preserve"> the </w:t>
              </w:r>
              <w:r w:rsidRPr="000114EF">
                <w:rPr>
                  <w:lang w:eastAsia="ja-JP"/>
                </w:rPr>
                <w:t xml:space="preserve">information element </w:t>
              </w:r>
              <w:r w:rsidRPr="005C70A5">
                <w:rPr>
                  <w:lang w:eastAsia="ja-JP"/>
                </w:rPr>
                <w:t xml:space="preserve">does not serve any useful purpose in the </w:t>
              </w:r>
              <w:r w:rsidRPr="00A202B6">
                <w:rPr>
                  <w:lang w:eastAsia="ja-JP"/>
                </w:rPr>
                <w:t xml:space="preserve">specific procedure for which </w:t>
              </w:r>
              <w:bookmarkStart w:id="103" w:name="_GoBack"/>
              <w:bookmarkEnd w:id="103"/>
              <w:r w:rsidRPr="005C70A5">
                <w:rPr>
                  <w:lang w:eastAsia="ja-JP"/>
                </w:rPr>
                <w:t xml:space="preserve">the message is sent (see </w:t>
              </w:r>
              <w:proofErr w:type="spellStart"/>
              <w:r>
                <w:rPr>
                  <w:lang w:eastAsia="ja-JP"/>
                </w:rPr>
                <w:t>s</w:t>
              </w:r>
              <w:r w:rsidRPr="005C70A5">
                <w:rPr>
                  <w:lang w:eastAsia="ja-JP"/>
                </w:rPr>
                <w:t>ubclause</w:t>
              </w:r>
              <w:proofErr w:type="spellEnd"/>
              <w:r>
                <w:rPr>
                  <w:lang w:eastAsia="ja-JP"/>
                </w:rPr>
                <w:t> </w:t>
              </w:r>
              <w:r w:rsidRPr="005C70A5">
                <w:rPr>
                  <w:lang w:eastAsia="ja-JP"/>
                </w:rPr>
                <w:t>6.5.3.2).</w:t>
              </w:r>
            </w:ins>
          </w:p>
          <w:p w:rsidR="00B921F3" w:rsidRDefault="00B921F3" w:rsidP="00CA24F4">
            <w:pPr>
              <w:pStyle w:val="TAL"/>
              <w:rPr>
                <w:lang w:eastAsia="ja-JP"/>
              </w:rPr>
            </w:pPr>
          </w:p>
          <w:p w:rsidR="00B921F3" w:rsidRDefault="00B921F3" w:rsidP="00CA24F4">
            <w:pPr>
              <w:pStyle w:val="TAL"/>
              <w:rPr>
                <w:lang w:eastAsia="ja-JP"/>
              </w:rPr>
            </w:pPr>
            <w:r>
              <w:rPr>
                <w:lang w:eastAsia="ja-JP"/>
              </w:rPr>
              <w:t>QCI values 10-127 were reserved in earlier versions of the protocol.</w:t>
            </w:r>
          </w:p>
          <w:p w:rsidR="00B921F3" w:rsidRDefault="00B921F3" w:rsidP="00CA24F4">
            <w:pPr>
              <w:pStyle w:val="TAL"/>
              <w:rPr>
                <w:lang w:eastAsia="ja-JP"/>
              </w:rPr>
            </w:pPr>
          </w:p>
          <w:p w:rsidR="00B921F3" w:rsidRPr="008645E4" w:rsidRDefault="00B921F3" w:rsidP="00CA24F4">
            <w:pPr>
              <w:pStyle w:val="TAL"/>
            </w:pPr>
            <w:r w:rsidRPr="008645E4">
              <w:t xml:space="preserve">If the UE receives a QCI value </w:t>
            </w:r>
            <w:r>
              <w:t xml:space="preserve">(excluding the reserved QCI values) </w:t>
            </w:r>
            <w:r w:rsidRPr="008645E4">
              <w:t>that it does not understand, the UE shall</w:t>
            </w:r>
            <w:r>
              <w:t xml:space="preserve"> choose a QCI value from the set of QCI values defined in this version of the protocol (see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r>
              <w:t>) and associated with</w:t>
            </w:r>
            <w:r w:rsidRPr="008645E4">
              <w:t>:</w:t>
            </w:r>
          </w:p>
          <w:p w:rsidR="00B921F3" w:rsidRDefault="00B921F3" w:rsidP="00CA24F4">
            <w:pPr>
              <w:pStyle w:val="TAL"/>
            </w:pPr>
          </w:p>
          <w:p w:rsidR="00B921F3" w:rsidRDefault="00B921F3" w:rsidP="00CA24F4">
            <w:pPr>
              <w:pStyle w:val="TAL"/>
            </w:pPr>
            <w:r>
              <w:tab/>
              <w:t>-</w:t>
            </w:r>
            <w:r w:rsidRPr="008645E4">
              <w:tab/>
            </w:r>
            <w:r>
              <w:t>GBR bearers if the IE includes a guaranteed bit rate value; and</w:t>
            </w:r>
          </w:p>
          <w:p w:rsidR="00B921F3" w:rsidRDefault="00B921F3" w:rsidP="00CA24F4">
            <w:pPr>
              <w:pStyle w:val="TAL"/>
            </w:pPr>
          </w:p>
          <w:p w:rsidR="00B921F3" w:rsidRDefault="00B921F3" w:rsidP="00CA24F4">
            <w:pPr>
              <w:pStyle w:val="TAL"/>
            </w:pPr>
            <w:r>
              <w:tab/>
              <w:t>-</w:t>
            </w:r>
            <w:r w:rsidRPr="008645E4">
              <w:tab/>
            </w:r>
            <w:proofErr w:type="gramStart"/>
            <w:r>
              <w:t>non-GBR</w:t>
            </w:r>
            <w:proofErr w:type="gramEnd"/>
            <w:r>
              <w:t xml:space="preserve"> bearers if the IE does not include a guaranteed bit rate value.</w:t>
            </w:r>
          </w:p>
          <w:p w:rsidR="00B921F3" w:rsidRPr="008645E4" w:rsidRDefault="00B921F3" w:rsidP="00CA24F4">
            <w:pPr>
              <w:pStyle w:val="TAL"/>
              <w:rPr>
                <w:lang w:eastAsia="ko-KR"/>
              </w:rPr>
            </w:pPr>
          </w:p>
          <w:p w:rsidR="00B921F3" w:rsidRDefault="00B921F3" w:rsidP="00CA24F4">
            <w:pPr>
              <w:pStyle w:val="TAL"/>
              <w:rPr>
                <w:lang w:eastAsia="ja-JP"/>
              </w:rPr>
            </w:pPr>
            <w:r>
              <w:rPr>
                <w:lang w:eastAsia="ja-JP"/>
              </w:rPr>
              <w:t>The UE shall use this chosen QCI value for internal operations only. The UE shall use the received QCI value in subsequent NAS signalling procedures.</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For all non-GBR QCIs, the maximum and guaranteed bit rates shall be ignored.</w:t>
            </w:r>
          </w:p>
          <w:p w:rsidR="00B921F3" w:rsidRPr="003168A2" w:rsidRDefault="00B921F3" w:rsidP="00CA24F4">
            <w:pPr>
              <w:pStyle w:val="TAL"/>
              <w:rPr>
                <w:lang w:eastAsia="ja-JP"/>
              </w:rPr>
            </w:pPr>
          </w:p>
          <w:p w:rsidR="00B921F3" w:rsidRPr="003168A2" w:rsidRDefault="00B921F3" w:rsidP="00CA24F4">
            <w:pPr>
              <w:pStyle w:val="TAL"/>
            </w:pPr>
          </w:p>
          <w:p w:rsidR="00B921F3" w:rsidRPr="003168A2" w:rsidRDefault="00B921F3" w:rsidP="00CA24F4">
            <w:pPr>
              <w:pStyle w:val="TAL"/>
              <w:rPr>
                <w:lang w:eastAsia="ja-JP"/>
              </w:rPr>
            </w:pPr>
            <w:r w:rsidRPr="003168A2">
              <w:rPr>
                <w:lang w:eastAsia="ja-JP"/>
              </w:rPr>
              <w:t>Maximum bit rate for uplink, octet 4 (see 3GPP TS 23.107 [5])</w:t>
            </w:r>
          </w:p>
          <w:p w:rsidR="00B921F3" w:rsidRPr="003168A2" w:rsidRDefault="00B921F3" w:rsidP="00CA24F4">
            <w:pPr>
              <w:pStyle w:val="TAL"/>
              <w:rPr>
                <w:lang w:eastAsia="ja-JP"/>
              </w:rPr>
            </w:pPr>
            <w:r w:rsidRPr="003168A2">
              <w:rPr>
                <w:lang w:eastAsia="ja-JP"/>
              </w:rPr>
              <w:t>Bits</w:t>
            </w:r>
          </w:p>
          <w:p w:rsidR="00B921F3" w:rsidRPr="003168A2" w:rsidRDefault="00B921F3" w:rsidP="00CA24F4">
            <w:pPr>
              <w:pStyle w:val="TAL"/>
              <w:rPr>
                <w:lang w:eastAsia="ja-JP"/>
              </w:rPr>
            </w:pPr>
            <w:r w:rsidRPr="003168A2">
              <w:rPr>
                <w:lang w:eastAsia="ja-JP"/>
              </w:rPr>
              <w:t>8 7 6 5 4 3 2 1</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t>In UE to network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r>
            <w:r w:rsidRPr="003168A2">
              <w:t>Subscribed</w:t>
            </w:r>
            <w:r w:rsidRPr="003168A2">
              <w:rPr>
                <w:lang w:eastAsia="ja-JP"/>
              </w:rPr>
              <w:t xml:space="preserve"> maximum bit rate for uplink</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t>In network to UE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R</w:t>
            </w:r>
            <w:r w:rsidRPr="003168A2">
              <w:t>eserved</w:t>
            </w:r>
            <w:r w:rsidRPr="003168A2">
              <w:br/>
            </w:r>
          </w:p>
          <w:p w:rsidR="00B921F3" w:rsidRPr="003168A2" w:rsidRDefault="00B921F3" w:rsidP="00CA24F4">
            <w:pPr>
              <w:pStyle w:val="TAL"/>
            </w:pPr>
            <w:r w:rsidRPr="003168A2">
              <w:t>In UE to network direction and in network to UE direction</w:t>
            </w:r>
            <w:r w:rsidRPr="00020682">
              <w:rPr>
                <w:rFonts w:cs="Arial"/>
              </w:rPr>
              <w:t>:</w:t>
            </w:r>
          </w:p>
          <w:p w:rsidR="00B921F3" w:rsidRPr="003168A2" w:rsidRDefault="00B921F3" w:rsidP="00CA24F4">
            <w:pPr>
              <w:pStyle w:val="TAL"/>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 </w:t>
            </w:r>
            <w:r w:rsidRPr="003168A2">
              <w:tab/>
              <w:t>The maximum bit rate is binary coded in 8 bits, using a granularity of 1 kbps</w:t>
            </w:r>
            <w:r w:rsidRPr="003168A2">
              <w:br/>
            </w:r>
            <w:r w:rsidRPr="003168A2">
              <w:tab/>
            </w:r>
            <w:r w:rsidRPr="003168A2">
              <w:tab/>
              <w:t>to</w:t>
            </w:r>
            <w:r w:rsidRPr="003168A2">
              <w:tab/>
            </w:r>
            <w:r w:rsidRPr="003168A2">
              <w:tab/>
            </w:r>
            <w:r w:rsidRPr="003168A2">
              <w:tab/>
              <w:t>giving a range of values from 1 kbps to 63 kbps in 1 kbps increments.</w:t>
            </w:r>
          </w:p>
          <w:p w:rsidR="00B921F3" w:rsidRPr="003168A2" w:rsidRDefault="00B921F3" w:rsidP="00CA24F4">
            <w:pPr>
              <w:pStyle w:val="TAL"/>
            </w:pPr>
            <w:r w:rsidRPr="003168A2">
              <w:t xml:space="preserve">0 </w:t>
            </w:r>
            <w:proofErr w:type="spellStart"/>
            <w:r w:rsidRPr="003168A2">
              <w:t>0</w:t>
            </w:r>
            <w:proofErr w:type="spellEnd"/>
            <w:r w:rsidRPr="003168A2">
              <w:t xml:space="preserve">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921F3" w:rsidRPr="003168A2" w:rsidRDefault="00B921F3" w:rsidP="00CA24F4">
            <w:pPr>
              <w:pStyle w:val="TAL"/>
            </w:pPr>
          </w:p>
          <w:p w:rsidR="00B921F3" w:rsidRPr="003168A2" w:rsidRDefault="00B921F3" w:rsidP="00CA24F4">
            <w:pPr>
              <w:pStyle w:val="TAL"/>
            </w:pPr>
            <w:r w:rsidRPr="003168A2">
              <w:t xml:space="preserve">0 1 0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64 kbps +</w:t>
            </w:r>
            <w:r w:rsidRPr="003168A2">
              <w:rPr>
                <w:lang w:eastAsia="ja-JP"/>
              </w:rPr>
              <w:t xml:space="preserve"> </w:t>
            </w:r>
            <w:r w:rsidRPr="003168A2">
              <w:t>((the binary coded value in 8 bits – 01000000) * 8 kbps)</w:t>
            </w:r>
            <w:r w:rsidRPr="003168A2">
              <w:br/>
            </w:r>
            <w:r w:rsidRPr="003168A2">
              <w:tab/>
            </w:r>
            <w:r w:rsidRPr="003168A2">
              <w:tab/>
              <w:t>to</w:t>
            </w:r>
            <w:r w:rsidRPr="003168A2">
              <w:tab/>
            </w:r>
            <w:r w:rsidRPr="003168A2">
              <w:tab/>
            </w:r>
            <w:r w:rsidRPr="003168A2">
              <w:tab/>
              <w:t>giving a range of values from 64 kbps to 568 kbps in 8 kbps increments.</w:t>
            </w:r>
          </w:p>
          <w:p w:rsidR="00B921F3" w:rsidRPr="003168A2" w:rsidRDefault="00B921F3" w:rsidP="00CA24F4">
            <w:pPr>
              <w:pStyle w:val="TAL"/>
            </w:pPr>
            <w:r w:rsidRPr="003168A2">
              <w:t xml:space="preserve">0 1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921F3" w:rsidRPr="003168A2" w:rsidRDefault="00B921F3" w:rsidP="00CA24F4">
            <w:pPr>
              <w:pStyle w:val="TAL"/>
            </w:pPr>
          </w:p>
          <w:p w:rsidR="00B921F3" w:rsidRPr="003168A2" w:rsidRDefault="00B921F3" w:rsidP="00CA24F4">
            <w:pPr>
              <w:pStyle w:val="TAL"/>
            </w:pPr>
            <w:r w:rsidRPr="003168A2">
              <w:t xml:space="preserve">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576 kbps + ((the binary coded value in 8 bits – 10000000) * 64 kbps)</w:t>
            </w:r>
            <w:r w:rsidRPr="003168A2">
              <w:br/>
            </w:r>
            <w:r w:rsidRPr="003168A2">
              <w:tab/>
            </w:r>
            <w:r w:rsidRPr="003168A2">
              <w:tab/>
              <w:t>to</w:t>
            </w:r>
            <w:r w:rsidRPr="003168A2">
              <w:tab/>
            </w:r>
            <w:r w:rsidRPr="003168A2">
              <w:tab/>
            </w:r>
            <w:r w:rsidRPr="003168A2">
              <w:tab/>
              <w:t>giving a range of values from 576 kbps to 8640 kbps in 64 kbps increments.</w:t>
            </w:r>
            <w:r w:rsidRPr="003168A2">
              <w:br/>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w:t>
            </w:r>
          </w:p>
          <w:p w:rsidR="00B921F3" w:rsidRPr="003168A2" w:rsidRDefault="00B921F3" w:rsidP="00CA24F4">
            <w:pPr>
              <w:pStyle w:val="TAL"/>
            </w:pPr>
          </w:p>
          <w:p w:rsidR="00B921F3" w:rsidRPr="003168A2" w:rsidRDefault="00B921F3" w:rsidP="00CA24F4">
            <w:pPr>
              <w:pStyle w:val="TAL"/>
              <w:rPr>
                <w:lang w:eastAsia="ja-JP"/>
              </w:rPr>
            </w:pPr>
            <w:r w:rsidRPr="003168A2">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ab/>
              <w:t>0kbps</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If the sending entity wants to indicate a maximum bit rate for uplink higher than 8640 kbps, it shall set octet 4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8.</w:t>
            </w:r>
          </w:p>
          <w:p w:rsidR="00B921F3" w:rsidRPr="003168A2"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Maximum bit rate for downlink, octet 5 (see 3GPP TS 23.107 [5])</w:t>
            </w:r>
            <w:r w:rsidRPr="003168A2">
              <w:rPr>
                <w:lang w:eastAsia="ja-JP"/>
              </w:rPr>
              <w:br/>
            </w:r>
          </w:p>
          <w:p w:rsidR="00B921F3" w:rsidRPr="003168A2" w:rsidRDefault="00B921F3" w:rsidP="00CA24F4">
            <w:pPr>
              <w:pStyle w:val="TAL"/>
              <w:rPr>
                <w:lang w:eastAsia="ja-JP"/>
              </w:rPr>
            </w:pPr>
            <w:r w:rsidRPr="003168A2">
              <w:rPr>
                <w:lang w:eastAsia="ja-JP"/>
              </w:rPr>
              <w:t>Coding is identical to that of maximum bit rate for uplink.</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If the sending entity wants to indicate a maximum bit rate for downlink higher than 8640 kbps, it shall set octet 5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9.</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Guaranteed bit rate for uplink, octet 6 (see 3GPP TS 23.107 [5])</w:t>
            </w:r>
            <w:r w:rsidRPr="003168A2">
              <w:rPr>
                <w:lang w:eastAsia="ja-JP"/>
              </w:rPr>
              <w:br/>
            </w:r>
          </w:p>
          <w:p w:rsidR="00B921F3" w:rsidRPr="003168A2" w:rsidRDefault="00B921F3" w:rsidP="00CA24F4">
            <w:pPr>
              <w:pStyle w:val="TAL"/>
              <w:rPr>
                <w:lang w:eastAsia="ja-JP"/>
              </w:rPr>
            </w:pPr>
            <w:r w:rsidRPr="003168A2">
              <w:rPr>
                <w:lang w:eastAsia="ja-JP"/>
              </w:rPr>
              <w:t>Coding is identical to that of maximum bit rate for uplink.</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If the sending entity wants to indicate a guaranteed bit rate for uplink higher than 8640 kbps, it shall set octet 6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10.</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Guaranteed bit rate for downlink, octet 7 (see 3GPP TS 23.107 [5])</w:t>
            </w:r>
            <w:r w:rsidRPr="003168A2">
              <w:rPr>
                <w:lang w:eastAsia="ja-JP"/>
              </w:rPr>
              <w:br/>
            </w:r>
          </w:p>
          <w:p w:rsidR="00B921F3" w:rsidRPr="003168A2" w:rsidRDefault="00B921F3" w:rsidP="00CA24F4">
            <w:pPr>
              <w:pStyle w:val="TAL"/>
              <w:rPr>
                <w:lang w:eastAsia="ja-JP"/>
              </w:rPr>
            </w:pPr>
            <w:r w:rsidRPr="003168A2">
              <w:rPr>
                <w:lang w:eastAsia="ja-JP"/>
              </w:rPr>
              <w:t>Coding is identical to that of maximum bit rate for uplink.</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 xml:space="preserve">If the sending entity wants to indicate a guaranteed bit rate for downlink higher than 8640 kbps, it shall set octet 7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11.</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Maximum bit rate for uplink (extended), octet 8</w:t>
            </w:r>
          </w:p>
          <w:p w:rsidR="00B921F3" w:rsidRPr="003168A2" w:rsidRDefault="00B921F3" w:rsidP="00CA24F4">
            <w:pPr>
              <w:pStyle w:val="TAL"/>
              <w:rPr>
                <w:lang w:eastAsia="ja-JP"/>
              </w:rPr>
            </w:pPr>
            <w:r w:rsidRPr="003168A2">
              <w:rPr>
                <w:lang w:eastAsia="ja-JP"/>
              </w:rPr>
              <w:t>Bits</w:t>
            </w:r>
            <w:r w:rsidRPr="003168A2">
              <w:rPr>
                <w:lang w:eastAsia="ja-JP"/>
              </w:rPr>
              <w:br/>
            </w:r>
            <w:r w:rsidRPr="003168A2">
              <w:rPr>
                <w:lang w:eastAsia="ja-JP"/>
              </w:rPr>
              <w:lastRenderedPageBreak/>
              <w:t>8 7 6 5 4 3 2 1</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t>In UE to network direction and in network to UE direction</w:t>
            </w:r>
            <w:proofErr w:type="gramStart"/>
            <w:r w:rsidRPr="00020682">
              <w:rPr>
                <w:rFonts w:cs="Arial"/>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maximum bit rate for uplink in octet 4.</w:t>
            </w:r>
            <w:r w:rsidRPr="003168A2">
              <w:rPr>
                <w:lang w:eastAsia="ja-JP"/>
              </w:rPr>
              <w:br/>
            </w:r>
            <w:r w:rsidRPr="003168A2">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maximum bit rate for uplink in octet 4</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rPr>
                <w:lang w:eastAsia="ja-JP"/>
              </w:rPr>
              <w:br/>
            </w: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The maximum bit rate is 8600</w:t>
            </w:r>
            <w:r w:rsidRPr="003168A2">
              <w:rPr>
                <w:lang w:eastAsia="ja-JP"/>
              </w:rPr>
              <w:t xml:space="preserve"> </w:t>
            </w:r>
            <w:r w:rsidRPr="003168A2">
              <w:t>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 xml:space="preserve">16000 </w:t>
            </w:r>
            <w:r w:rsidRPr="003168A2">
              <w:t>kbps in 1</w:t>
            </w:r>
            <w:r w:rsidRPr="003168A2">
              <w:rPr>
                <w:lang w:eastAsia="ja-JP"/>
              </w:rPr>
              <w:t>00</w:t>
            </w:r>
            <w:r w:rsidRPr="003168A2">
              <w:t xml:space="preserve"> kbps increments.</w:t>
            </w: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1 0 1 0</w:t>
            </w:r>
          </w:p>
          <w:p w:rsidR="00B921F3" w:rsidRPr="003168A2" w:rsidRDefault="00B921F3"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maximum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921F3" w:rsidRPr="003168A2" w:rsidRDefault="00B921F3"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maximum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921F3" w:rsidRPr="003168A2" w:rsidRDefault="00B921F3" w:rsidP="00CA24F4">
            <w:pPr>
              <w:pStyle w:val="TAL"/>
              <w:rPr>
                <w:lang w:eastAsia="ja-JP"/>
              </w:rPr>
            </w:pPr>
          </w:p>
          <w:p w:rsidR="00B921F3" w:rsidRDefault="00B921F3" w:rsidP="00CA24F4">
            <w:pPr>
              <w:pStyle w:val="TAL"/>
              <w:rPr>
                <w:lang w:eastAsia="ja-JP"/>
              </w:rPr>
            </w:pPr>
            <w:r w:rsidRPr="00D10C71">
              <w:rPr>
                <w:lang w:eastAsia="ja-JP"/>
              </w:rPr>
              <w:t>If the sending entity wants to indi</w:t>
            </w:r>
            <w:r>
              <w:rPr>
                <w:lang w:eastAsia="ja-JP"/>
              </w:rPr>
              <w:t>cate a Maximum bit rate for up</w:t>
            </w:r>
            <w:r w:rsidRPr="00D10C71">
              <w:rPr>
                <w:lang w:eastAsia="ja-JP"/>
              </w:rPr>
              <w:t>link higher than</w:t>
            </w:r>
            <w:r>
              <w:rPr>
                <w:lang w:eastAsia="ja-JP"/>
              </w:rPr>
              <w:t xml:space="preserve"> 256 Mbps, it shall set octet 8</w:t>
            </w:r>
            <w:r w:rsidRPr="00D10C71">
              <w:rPr>
                <w:lang w:eastAsia="ja-JP"/>
              </w:rPr>
              <w:t xml:space="preserve"> to "11111010", i.e. 256 Mbps, and shall encode the value for </w:t>
            </w:r>
            <w:r>
              <w:rPr>
                <w:lang w:eastAsia="ja-JP"/>
              </w:rPr>
              <w:t>the Maximum bit rate in octet 12</w:t>
            </w:r>
            <w:r w:rsidRPr="00D10C71">
              <w:rPr>
                <w:lang w:eastAsia="ja-JP"/>
              </w:rPr>
              <w:t>.</w:t>
            </w:r>
          </w:p>
          <w:p w:rsidR="00B921F3" w:rsidRDefault="00B921F3" w:rsidP="00CA24F4">
            <w:pPr>
              <w:pStyle w:val="TAL"/>
              <w:rPr>
                <w:lang w:eastAsia="ja-JP"/>
              </w:rPr>
            </w:pPr>
          </w:p>
          <w:p w:rsidR="00B921F3" w:rsidRPr="003168A2" w:rsidRDefault="00B921F3"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Maximum bit rate for downlink (extended), octet 9</w:t>
            </w: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This field is an extension of the maximum bit rate for downlink in octet 5. The coding is identical to that of the maximum bit rate for uplink (extended).</w:t>
            </w:r>
          </w:p>
          <w:p w:rsidR="00B921F3" w:rsidRPr="003168A2" w:rsidRDefault="00B921F3" w:rsidP="00CA24F4">
            <w:pPr>
              <w:pStyle w:val="TAL"/>
              <w:rPr>
                <w:lang w:eastAsia="ja-JP"/>
              </w:rPr>
            </w:pPr>
          </w:p>
          <w:p w:rsidR="00B921F3" w:rsidRDefault="00B921F3" w:rsidP="00CA24F4">
            <w:pPr>
              <w:pStyle w:val="TAL"/>
              <w:rPr>
                <w:lang w:eastAsia="ja-JP"/>
              </w:rPr>
            </w:pPr>
            <w:r w:rsidRPr="00D10C71">
              <w:rPr>
                <w:lang w:eastAsia="ja-JP"/>
              </w:rPr>
              <w:t>If the sending entity wants to indi</w:t>
            </w:r>
            <w:r>
              <w:rPr>
                <w:lang w:eastAsia="ja-JP"/>
              </w:rPr>
              <w:t>cate a Maximum bit rate for down</w:t>
            </w:r>
            <w:r w:rsidRPr="00D10C71">
              <w:rPr>
                <w:lang w:eastAsia="ja-JP"/>
              </w:rPr>
              <w:t>link higher than</w:t>
            </w:r>
            <w:r>
              <w:rPr>
                <w:lang w:eastAsia="ja-JP"/>
              </w:rPr>
              <w:t xml:space="preserve"> 256 Mbps, it shall set octet 9</w:t>
            </w:r>
            <w:r w:rsidRPr="00D10C71">
              <w:rPr>
                <w:lang w:eastAsia="ja-JP"/>
              </w:rPr>
              <w:t xml:space="preserve"> to "11111010", i.e. 256 Mbps, and shall encode the value for </w:t>
            </w:r>
            <w:r>
              <w:rPr>
                <w:lang w:eastAsia="ja-JP"/>
              </w:rPr>
              <w:t>the Maximum bit rate in octet 13</w:t>
            </w:r>
            <w:r w:rsidRPr="00D10C71">
              <w:rPr>
                <w:lang w:eastAsia="ja-JP"/>
              </w:rPr>
              <w:t>.</w:t>
            </w:r>
          </w:p>
          <w:p w:rsidR="00B921F3" w:rsidRDefault="00B921F3" w:rsidP="00CA24F4">
            <w:pPr>
              <w:pStyle w:val="TAL"/>
              <w:rPr>
                <w:lang w:eastAsia="ja-JP"/>
              </w:rPr>
            </w:pPr>
          </w:p>
          <w:p w:rsidR="00B921F3" w:rsidRPr="003168A2" w:rsidRDefault="00B921F3"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Guaranteed bit rate for uplink (extended), octet 10</w:t>
            </w:r>
          </w:p>
          <w:p w:rsidR="00B921F3" w:rsidRPr="003168A2" w:rsidRDefault="00B921F3" w:rsidP="00CA24F4">
            <w:pPr>
              <w:pStyle w:val="TAL"/>
              <w:rPr>
                <w:lang w:eastAsia="ja-JP"/>
              </w:rPr>
            </w:pPr>
            <w:r w:rsidRPr="003168A2">
              <w:rPr>
                <w:lang w:eastAsia="ja-JP"/>
              </w:rPr>
              <w:t>Bits</w:t>
            </w:r>
            <w:r w:rsidRPr="003168A2">
              <w:rPr>
                <w:lang w:eastAsia="ja-JP"/>
              </w:rPr>
              <w:br/>
              <w:t>8 7 6 5 4 3 2 1</w:t>
            </w:r>
          </w:p>
          <w:p w:rsidR="00B921F3" w:rsidRPr="003168A2" w:rsidRDefault="00B921F3" w:rsidP="00CA24F4">
            <w:pPr>
              <w:pStyle w:val="TAL"/>
              <w:rPr>
                <w:lang w:eastAsia="ja-JP"/>
              </w:rPr>
            </w:pPr>
          </w:p>
          <w:p w:rsidR="00B921F3" w:rsidRPr="003168A2" w:rsidRDefault="00B921F3" w:rsidP="00CA24F4">
            <w:pPr>
              <w:pStyle w:val="TAL"/>
            </w:pPr>
            <w:r w:rsidRPr="003168A2">
              <w:t>In UE to network direction and in network to UE direction</w:t>
            </w:r>
            <w:r w:rsidRPr="00020682">
              <w:rPr>
                <w:rFonts w:cs="Arial"/>
              </w:rPr>
              <w:t>:</w:t>
            </w:r>
          </w:p>
          <w:p w:rsidR="00B921F3" w:rsidRPr="003168A2" w:rsidRDefault="00B921F3" w:rsidP="00CA24F4">
            <w:pPr>
              <w:pStyle w:val="TAL"/>
              <w:rPr>
                <w:lang w:eastAsia="ja-JP"/>
              </w:rPr>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guaranteed bit rate for uplink in octet 6.</w:t>
            </w:r>
            <w:r w:rsidRPr="003168A2">
              <w:rPr>
                <w:lang w:eastAsia="ja-JP"/>
              </w:rPr>
              <w:br/>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guaranteed bit rate for uplink in octet 6</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 xml:space="preserve">The guaranteed bit rate is </w:t>
            </w:r>
            <w:r w:rsidRPr="003168A2">
              <w:rPr>
                <w:lang w:eastAsia="ja-JP"/>
              </w:rPr>
              <w:t>8600</w:t>
            </w:r>
            <w:r w:rsidRPr="003168A2">
              <w:t xml:space="preserve"> 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16000</w:t>
            </w:r>
            <w:r w:rsidRPr="003168A2">
              <w:t xml:space="preserve"> kbps in 1</w:t>
            </w:r>
            <w:r w:rsidRPr="003168A2">
              <w:rPr>
                <w:lang w:eastAsia="ja-JP"/>
              </w:rPr>
              <w:t>00</w:t>
            </w:r>
            <w:r w:rsidRPr="003168A2">
              <w:t xml:space="preserve"> kbps increments.</w:t>
            </w:r>
            <w:r w:rsidRPr="003168A2">
              <w:br/>
              <w:t xml:space="preserve">0 1 </w:t>
            </w:r>
            <w:r w:rsidRPr="003168A2">
              <w:rPr>
                <w:lang w:eastAsia="ja-JP"/>
              </w:rPr>
              <w:t xml:space="preserve">0 </w:t>
            </w:r>
            <w:proofErr w:type="spellStart"/>
            <w:r w:rsidRPr="003168A2">
              <w:rPr>
                <w:lang w:eastAsia="ja-JP"/>
              </w:rPr>
              <w:t>0</w:t>
            </w:r>
            <w:proofErr w:type="spellEnd"/>
            <w:r w:rsidRPr="003168A2">
              <w:t xml:space="preserve"> 1 0 1 </w:t>
            </w:r>
            <w:r w:rsidRPr="003168A2">
              <w:rPr>
                <w:lang w:eastAsia="ja-JP"/>
              </w:rPr>
              <w:t>0</w:t>
            </w:r>
          </w:p>
          <w:p w:rsidR="00B921F3" w:rsidRPr="003168A2" w:rsidRDefault="00B921F3"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guaranteed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921F3" w:rsidRPr="003168A2" w:rsidRDefault="00B921F3"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guaranteed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921F3" w:rsidRPr="003168A2" w:rsidRDefault="00B921F3" w:rsidP="00CA24F4">
            <w:pPr>
              <w:pStyle w:val="TAL"/>
            </w:pPr>
          </w:p>
          <w:p w:rsidR="00B921F3" w:rsidRDefault="00B921F3" w:rsidP="00CA24F4">
            <w:pPr>
              <w:pStyle w:val="TAL"/>
              <w:rPr>
                <w:lang w:eastAsia="ja-JP"/>
              </w:rPr>
            </w:pPr>
            <w:r w:rsidRPr="00D10C71">
              <w:rPr>
                <w:lang w:eastAsia="ja-JP"/>
              </w:rPr>
              <w:t>If the sending entity wants to indi</w:t>
            </w:r>
            <w:r>
              <w:rPr>
                <w:lang w:eastAsia="ja-JP"/>
              </w:rPr>
              <w:t>cate a Guaranteed bit rate for up</w:t>
            </w:r>
            <w:r w:rsidRPr="00D10C71">
              <w:rPr>
                <w:lang w:eastAsia="ja-JP"/>
              </w:rPr>
              <w:t>link higher than</w:t>
            </w:r>
            <w:r>
              <w:rPr>
                <w:lang w:eastAsia="ja-JP"/>
              </w:rPr>
              <w:t xml:space="preserve"> 256 Mbps, it shall set octet 10</w:t>
            </w:r>
            <w:r w:rsidRPr="00D10C71">
              <w:rPr>
                <w:lang w:eastAsia="ja-JP"/>
              </w:rPr>
              <w:t xml:space="preserve"> to "11111010", i.e. 256 Mbps, and shall encode the value for </w:t>
            </w:r>
            <w:r>
              <w:rPr>
                <w:lang w:eastAsia="ja-JP"/>
              </w:rPr>
              <w:t>the Maximum bit rate in octet 14</w:t>
            </w:r>
            <w:r w:rsidRPr="00D10C71">
              <w:rPr>
                <w:lang w:eastAsia="ja-JP"/>
              </w:rPr>
              <w:t>.</w:t>
            </w:r>
          </w:p>
          <w:p w:rsidR="00B921F3" w:rsidRDefault="00B921F3" w:rsidP="00CA24F4">
            <w:pPr>
              <w:pStyle w:val="TAL"/>
              <w:rPr>
                <w:lang w:eastAsia="ja-JP"/>
              </w:rPr>
            </w:pPr>
          </w:p>
          <w:p w:rsidR="00B921F3" w:rsidRPr="003168A2" w:rsidRDefault="00B921F3"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CA24F4">
            <w:pPr>
              <w:pStyle w:val="TAL"/>
              <w:rPr>
                <w:lang w:eastAsia="ja-JP"/>
              </w:rPr>
            </w:pPr>
          </w:p>
          <w:p w:rsidR="00B921F3" w:rsidRPr="003168A2" w:rsidRDefault="00B921F3" w:rsidP="00CA24F4">
            <w:pPr>
              <w:pStyle w:val="TAL"/>
              <w:rPr>
                <w:lang w:eastAsia="ja-JP"/>
              </w:rPr>
            </w:pPr>
          </w:p>
          <w:p w:rsidR="00B921F3" w:rsidRPr="003168A2" w:rsidRDefault="00B921F3" w:rsidP="00CA24F4">
            <w:pPr>
              <w:pStyle w:val="TAL"/>
              <w:rPr>
                <w:lang w:eastAsia="ja-JP"/>
              </w:rPr>
            </w:pPr>
            <w:r w:rsidRPr="003168A2">
              <w:rPr>
                <w:lang w:eastAsia="ja-JP"/>
              </w:rPr>
              <w:t>Guaranteed bit rate for downlink (extended), octet 11</w:t>
            </w:r>
            <w:r w:rsidRPr="003168A2">
              <w:rPr>
                <w:lang w:eastAsia="ja-JP"/>
              </w:rPr>
              <w:br/>
            </w:r>
          </w:p>
          <w:p w:rsidR="00B921F3" w:rsidRPr="003168A2" w:rsidRDefault="00B921F3" w:rsidP="00CA24F4">
            <w:pPr>
              <w:pStyle w:val="TAL"/>
              <w:rPr>
                <w:lang w:eastAsia="ja-JP"/>
              </w:rPr>
            </w:pPr>
            <w:r w:rsidRPr="003168A2">
              <w:rPr>
                <w:lang w:eastAsia="ja-JP"/>
              </w:rPr>
              <w:lastRenderedPageBreak/>
              <w:t>This field is an extension of the guaranteed bit rate for downlink in octet 7. The coding is identical to that of guaranteed bit rate for uplink (extended).</w:t>
            </w:r>
          </w:p>
          <w:p w:rsidR="00B921F3" w:rsidRPr="003168A2" w:rsidRDefault="00B921F3" w:rsidP="00CA24F4">
            <w:pPr>
              <w:pStyle w:val="TAL"/>
              <w:rPr>
                <w:lang w:eastAsia="ja-JP"/>
              </w:rPr>
            </w:pPr>
          </w:p>
          <w:p w:rsidR="00B921F3" w:rsidRDefault="00B921F3" w:rsidP="00CA24F4">
            <w:pPr>
              <w:pStyle w:val="TAL"/>
              <w:rPr>
                <w:lang w:eastAsia="ja-JP"/>
              </w:rPr>
            </w:pPr>
            <w:r w:rsidRPr="00D10C71">
              <w:rPr>
                <w:lang w:eastAsia="ja-JP"/>
              </w:rPr>
              <w:t>If the sending entity wants to indi</w:t>
            </w:r>
            <w:r>
              <w:rPr>
                <w:lang w:eastAsia="ja-JP"/>
              </w:rPr>
              <w:t>cate a Guaranteed bit rate for down</w:t>
            </w:r>
            <w:r w:rsidRPr="00D10C71">
              <w:rPr>
                <w:lang w:eastAsia="ja-JP"/>
              </w:rPr>
              <w:t>link higher than</w:t>
            </w:r>
            <w:r>
              <w:rPr>
                <w:lang w:eastAsia="ja-JP"/>
              </w:rPr>
              <w:t xml:space="preserve"> 256 Mbps, it shall set octet 11</w:t>
            </w:r>
            <w:r w:rsidRPr="00D10C71">
              <w:rPr>
                <w:lang w:eastAsia="ja-JP"/>
              </w:rPr>
              <w:t xml:space="preserve"> to "11111010", i.e. 256 Mbps, and shall encode the value for </w:t>
            </w:r>
            <w:r>
              <w:rPr>
                <w:lang w:eastAsia="ja-JP"/>
              </w:rPr>
              <w:t>the Maximum bit rate in octet 15</w:t>
            </w:r>
            <w:r w:rsidRPr="00D10C71">
              <w:rPr>
                <w:lang w:eastAsia="ja-JP"/>
              </w:rPr>
              <w:t>.</w:t>
            </w:r>
          </w:p>
          <w:p w:rsidR="00B921F3" w:rsidRDefault="00B921F3" w:rsidP="00CA24F4">
            <w:pPr>
              <w:pStyle w:val="TAL"/>
              <w:rPr>
                <w:lang w:eastAsia="ja-JP"/>
              </w:rPr>
            </w:pPr>
          </w:p>
          <w:p w:rsidR="00B921F3" w:rsidRDefault="00B921F3"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Default="00B921F3" w:rsidP="00CA24F4">
            <w:pPr>
              <w:pStyle w:val="TAL"/>
              <w:rPr>
                <w:lang w:eastAsia="ja-JP"/>
              </w:rPr>
            </w:pPr>
          </w:p>
          <w:p w:rsidR="00B921F3" w:rsidRDefault="00B921F3" w:rsidP="00CA24F4">
            <w:pPr>
              <w:pStyle w:val="TAL"/>
              <w:rPr>
                <w:lang w:eastAsia="ja-JP"/>
              </w:rPr>
            </w:pPr>
            <w:r>
              <w:rPr>
                <w:lang w:eastAsia="ja-JP"/>
              </w:rPr>
              <w:t>Maximum bit rate for uplink (extended-2), octet 12</w:t>
            </w:r>
          </w:p>
          <w:p w:rsidR="00B921F3" w:rsidRDefault="00B921F3" w:rsidP="00CA24F4">
            <w:pPr>
              <w:pStyle w:val="TAL"/>
              <w:rPr>
                <w:lang w:eastAsia="ja-JP"/>
              </w:rPr>
            </w:pPr>
            <w:r>
              <w:rPr>
                <w:lang w:eastAsia="ja-JP"/>
              </w:rPr>
              <w:t>Bits</w:t>
            </w:r>
          </w:p>
          <w:p w:rsidR="00B921F3" w:rsidRDefault="00B921F3" w:rsidP="00CA24F4">
            <w:pPr>
              <w:pStyle w:val="TAL"/>
              <w:rPr>
                <w:lang w:eastAsia="ja-JP"/>
              </w:rPr>
            </w:pPr>
            <w:r>
              <w:rPr>
                <w:lang w:eastAsia="ja-JP"/>
              </w:rPr>
              <w:t>8 7 6 5 4 3 2 1</w:t>
            </w:r>
          </w:p>
          <w:p w:rsidR="00B921F3" w:rsidRDefault="00B921F3" w:rsidP="00CA24F4">
            <w:pPr>
              <w:pStyle w:val="TAL"/>
              <w:rPr>
                <w:lang w:eastAsia="ja-JP"/>
              </w:rPr>
            </w:pPr>
            <w:r>
              <w:rPr>
                <w:lang w:eastAsia="ja-JP"/>
              </w:rPr>
              <w:t>In UE to network direction and in network to UE direction:</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Maximum bit rate for uplink in octet 4 and octet 8.</w:t>
            </w:r>
          </w:p>
          <w:p w:rsidR="00B921F3" w:rsidRDefault="00B921F3" w:rsidP="00CA24F4">
            <w:pPr>
              <w:pStyle w:val="TAL"/>
              <w:rPr>
                <w:lang w:eastAsia="ja-JP"/>
              </w:rPr>
            </w:pPr>
          </w:p>
          <w:p w:rsidR="00B921F3" w:rsidRDefault="00B921F3" w:rsidP="00CA24F4">
            <w:pPr>
              <w:pStyle w:val="TAL"/>
              <w:rPr>
                <w:lang w:eastAsia="ja-JP"/>
              </w:rPr>
            </w:pPr>
            <w:r>
              <w:rPr>
                <w:lang w:eastAsia="ja-JP"/>
              </w:rPr>
              <w:tab/>
            </w:r>
            <w:r>
              <w:rPr>
                <w:lang w:eastAsia="ja-JP"/>
              </w:rPr>
              <w:tab/>
            </w:r>
            <w:r>
              <w:rPr>
                <w:lang w:eastAsia="ja-JP"/>
              </w:rPr>
              <w:tab/>
            </w:r>
            <w:r>
              <w:rPr>
                <w:lang w:eastAsia="ja-JP"/>
              </w:rPr>
              <w:tab/>
            </w:r>
            <w:r>
              <w:rPr>
                <w:lang w:eastAsia="ja-JP"/>
              </w:rPr>
              <w:tab/>
              <w:t xml:space="preserve">For all other values: Ignore the value indicated by the Maximum bit rate for </w:t>
            </w:r>
            <w:proofErr w:type="spellStart"/>
            <w:r>
              <w:rPr>
                <w:lang w:eastAsia="ja-JP"/>
              </w:rPr>
              <w:t>upink</w:t>
            </w:r>
            <w:proofErr w:type="spellEnd"/>
            <w:r>
              <w:rPr>
                <w:lang w:eastAsia="ja-JP"/>
              </w:rPr>
              <w:t xml:space="preserve"> in octet 4 and</w:t>
            </w:r>
          </w:p>
          <w:p w:rsidR="00B921F3" w:rsidRDefault="00B921F3"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8 and use the following value:</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maximum bit rate is 256 Mbps + ((the binary coded value in 8 bits) * 4 Mbps),</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maximum bit rate is 500 Mbps + ((the binary coded value in 8 bits - 00111101) * 10 Mbps),</w:t>
            </w:r>
          </w:p>
          <w:p w:rsidR="00B921F3" w:rsidRDefault="00B921F3"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maximum bit rate is 1500 Mbps + ((the binary coded value in 8 bits - 10100001) * 100 Mbps),</w:t>
            </w:r>
          </w:p>
          <w:p w:rsidR="00B921F3" w:rsidRDefault="00B921F3"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If the sending entity wants to indicate a Maximum bit rate for uplink higher than 256 Mbps, it shall set octet 8 to "11111010", i.e. 256 Mbps, and shall encode the value for the maximum bit rate in octet 12.</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The UE shall map all other values not explicitly defined onto the maximum value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Maximum bit rate for downlink (extended-2), octet 13</w:t>
            </w:r>
          </w:p>
          <w:p w:rsidR="00B921F3" w:rsidRDefault="00B921F3" w:rsidP="00CA24F4">
            <w:pPr>
              <w:pStyle w:val="TAL"/>
              <w:rPr>
                <w:lang w:eastAsia="ja-JP"/>
              </w:rPr>
            </w:pPr>
          </w:p>
          <w:p w:rsidR="00B921F3" w:rsidRDefault="00B921F3" w:rsidP="00CA24F4">
            <w:pPr>
              <w:pStyle w:val="TAL"/>
              <w:rPr>
                <w:lang w:eastAsia="ja-JP"/>
              </w:rPr>
            </w:pPr>
            <w:r>
              <w:rPr>
                <w:lang w:eastAsia="ja-JP"/>
              </w:rPr>
              <w:t>This field is an extension of the Maximum bit rate for downlink in octet 9. The coding is identical to that of the Maximum bit rate for uplink (extended-2).</w:t>
            </w:r>
          </w:p>
          <w:p w:rsidR="00B921F3" w:rsidRDefault="00B921F3" w:rsidP="00CA24F4">
            <w:pPr>
              <w:pStyle w:val="TAL"/>
              <w:rPr>
                <w:lang w:eastAsia="ja-JP"/>
              </w:rPr>
            </w:pPr>
          </w:p>
          <w:p w:rsidR="00B921F3" w:rsidRDefault="00B921F3" w:rsidP="00CA24F4">
            <w:pPr>
              <w:pStyle w:val="TAL"/>
              <w:rPr>
                <w:lang w:eastAsia="ja-JP"/>
              </w:rPr>
            </w:pPr>
            <w:r>
              <w:rPr>
                <w:lang w:eastAsia="ja-JP"/>
              </w:rPr>
              <w:t>If the sending entity wants to indicate a Maximum bit rate for downlink higher than 256 Mbps, it shall set octet 9 to "11111010", i.e. 256 Mbps, and shall encode the value for the maximum bit rate in octet 13.</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The UE shall map all other values not explicitly defined onto the maximum value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Guaranteed bit rate for uplink (extended-2), octet 14 </w:t>
            </w:r>
          </w:p>
          <w:p w:rsidR="00B921F3" w:rsidRDefault="00B921F3" w:rsidP="00CA24F4">
            <w:pPr>
              <w:pStyle w:val="TAL"/>
              <w:rPr>
                <w:lang w:eastAsia="ja-JP"/>
              </w:rPr>
            </w:pPr>
            <w:r>
              <w:rPr>
                <w:lang w:eastAsia="ja-JP"/>
              </w:rPr>
              <w:t>Bits</w:t>
            </w:r>
          </w:p>
          <w:p w:rsidR="00B921F3" w:rsidRDefault="00B921F3" w:rsidP="00CA24F4">
            <w:pPr>
              <w:pStyle w:val="TAL"/>
              <w:rPr>
                <w:lang w:eastAsia="ja-JP"/>
              </w:rPr>
            </w:pPr>
            <w:r>
              <w:rPr>
                <w:lang w:eastAsia="ja-JP"/>
              </w:rPr>
              <w:t>8 7 6 5 4 3 2 1</w:t>
            </w:r>
          </w:p>
          <w:p w:rsidR="00B921F3" w:rsidRDefault="00B921F3" w:rsidP="00CA24F4">
            <w:pPr>
              <w:pStyle w:val="TAL"/>
              <w:rPr>
                <w:lang w:eastAsia="ja-JP"/>
              </w:rPr>
            </w:pPr>
            <w:r>
              <w:rPr>
                <w:lang w:eastAsia="ja-JP"/>
              </w:rPr>
              <w:t>In UE to network direction and in network to UE direction:</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Guaranteed bit rate for uplink in octet 6 and octet 10.</w:t>
            </w:r>
          </w:p>
          <w:p w:rsidR="00B921F3" w:rsidRDefault="00B921F3" w:rsidP="00CA24F4">
            <w:pPr>
              <w:pStyle w:val="TAL"/>
              <w:rPr>
                <w:lang w:eastAsia="ja-JP"/>
              </w:rPr>
            </w:pPr>
          </w:p>
          <w:p w:rsidR="00B921F3" w:rsidRDefault="00B921F3" w:rsidP="00CA24F4">
            <w:pPr>
              <w:pStyle w:val="TAL"/>
              <w:rPr>
                <w:lang w:eastAsia="ja-JP"/>
              </w:rPr>
            </w:pPr>
            <w:r>
              <w:rPr>
                <w:lang w:eastAsia="ja-JP"/>
              </w:rPr>
              <w:tab/>
            </w:r>
            <w:r>
              <w:rPr>
                <w:lang w:eastAsia="ja-JP"/>
              </w:rPr>
              <w:tab/>
            </w:r>
            <w:r>
              <w:rPr>
                <w:lang w:eastAsia="ja-JP"/>
              </w:rPr>
              <w:tab/>
            </w:r>
            <w:r>
              <w:rPr>
                <w:lang w:eastAsia="ja-JP"/>
              </w:rPr>
              <w:tab/>
            </w:r>
            <w:r>
              <w:rPr>
                <w:lang w:eastAsia="ja-JP"/>
              </w:rPr>
              <w:tab/>
              <w:t>For all other values: Ignore the value indicated by the Guaranteed bit rate for uplink in octet 6 and</w:t>
            </w:r>
          </w:p>
          <w:p w:rsidR="00B921F3" w:rsidRDefault="00B921F3"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10 and use the following value:</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guaranteed bit rate is 256 Mbps + ((the binary coded value in 8 bits) * 4 Mbps),</w:t>
            </w: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guaranteed bit rate is 500 Mbps + ((the binary coded value in 8 bits - 00111101) * 10 Mbps),</w:t>
            </w:r>
          </w:p>
          <w:p w:rsidR="00B921F3" w:rsidRDefault="00B921F3"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guaranteed bit rate is 1500 Mbps + ((the binary coded value in 8 bits - 10100001) * 100 Mbps),</w:t>
            </w:r>
          </w:p>
          <w:p w:rsidR="00B921F3" w:rsidRDefault="00B921F3"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921F3" w:rsidRDefault="00B921F3" w:rsidP="00CA24F4">
            <w:pPr>
              <w:pStyle w:val="TAL"/>
              <w:rPr>
                <w:lang w:eastAsia="ja-JP"/>
              </w:rPr>
            </w:pPr>
          </w:p>
          <w:p w:rsidR="00B921F3" w:rsidRDefault="00B921F3" w:rsidP="00CA24F4">
            <w:pPr>
              <w:pStyle w:val="TAL"/>
              <w:rPr>
                <w:lang w:eastAsia="ja-JP"/>
              </w:rPr>
            </w:pPr>
            <w:r>
              <w:rPr>
                <w:lang w:eastAsia="ja-JP"/>
              </w:rPr>
              <w:t>If the sending entity wants to indicate a Guaranteed bit rate for uplink higher than 256 Mbps, it shall set octet 10 to "11111010", i.e. 256 Mbps, and shall encode the value for the guaranteed bit rate in octet 14.</w:t>
            </w:r>
          </w:p>
          <w:p w:rsidR="00B921F3" w:rsidRDefault="00B921F3" w:rsidP="00CA24F4">
            <w:pPr>
              <w:pStyle w:val="TAL"/>
              <w:rPr>
                <w:lang w:eastAsia="ja-JP"/>
              </w:rPr>
            </w:pPr>
          </w:p>
          <w:p w:rsidR="00B921F3" w:rsidRDefault="00B921F3" w:rsidP="00CA24F4">
            <w:pPr>
              <w:pStyle w:val="TAL"/>
              <w:rPr>
                <w:lang w:eastAsia="ja-JP"/>
              </w:rPr>
            </w:pPr>
            <w:r>
              <w:rPr>
                <w:lang w:eastAsia="ja-JP"/>
              </w:rPr>
              <w:lastRenderedPageBreak/>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The UE shall map all other values not explicitly defined onto the maximum value defined in this version of the protocol.</w:t>
            </w:r>
          </w:p>
          <w:p w:rsidR="00B921F3" w:rsidRDefault="00B921F3" w:rsidP="00CA24F4">
            <w:pPr>
              <w:pStyle w:val="TAL"/>
              <w:rPr>
                <w:lang w:eastAsia="ja-JP"/>
              </w:rPr>
            </w:pPr>
          </w:p>
          <w:p w:rsidR="00B921F3" w:rsidRDefault="00B921F3" w:rsidP="00CA24F4">
            <w:pPr>
              <w:pStyle w:val="TAL"/>
              <w:rPr>
                <w:lang w:eastAsia="ja-JP"/>
              </w:rPr>
            </w:pPr>
            <w:r>
              <w:rPr>
                <w:lang w:eastAsia="ja-JP"/>
              </w:rPr>
              <w:t xml:space="preserve">Guaranteed bit rate for downlink (extended-2), octet 15 </w:t>
            </w:r>
          </w:p>
          <w:p w:rsidR="00B921F3" w:rsidRDefault="00B921F3" w:rsidP="00CA24F4">
            <w:pPr>
              <w:pStyle w:val="TAL"/>
              <w:rPr>
                <w:lang w:eastAsia="ja-JP"/>
              </w:rPr>
            </w:pPr>
          </w:p>
          <w:p w:rsidR="00B921F3" w:rsidRDefault="00B921F3" w:rsidP="00CA24F4">
            <w:pPr>
              <w:pStyle w:val="TAL"/>
              <w:rPr>
                <w:lang w:eastAsia="ja-JP"/>
              </w:rPr>
            </w:pPr>
            <w:r>
              <w:rPr>
                <w:lang w:eastAsia="ja-JP"/>
              </w:rPr>
              <w:t>This field is an extension of the Guaranteed bit rate for downlink in octet 11. The coding is identical to that of the Guaranteed bit rate for uplink (extended-2).</w:t>
            </w:r>
          </w:p>
          <w:p w:rsidR="00B921F3" w:rsidRDefault="00B921F3" w:rsidP="00CA24F4">
            <w:pPr>
              <w:pStyle w:val="TAL"/>
              <w:rPr>
                <w:lang w:eastAsia="ja-JP"/>
              </w:rPr>
            </w:pPr>
          </w:p>
          <w:p w:rsidR="00B921F3" w:rsidRDefault="00B921F3" w:rsidP="00CA24F4">
            <w:pPr>
              <w:pStyle w:val="TAL"/>
              <w:rPr>
                <w:lang w:eastAsia="ja-JP"/>
              </w:rPr>
            </w:pPr>
            <w:r>
              <w:rPr>
                <w:lang w:eastAsia="ja-JP"/>
              </w:rPr>
              <w:t>If the sending entity wants to indicate a Guaranteed bit rate for downlink higher than 256 Mbps, it shall set octet 11 to "11111010", i.e. 256 Mbps, and shall encode the value for the guaranteed bit rate in octet 15.</w:t>
            </w:r>
          </w:p>
          <w:p w:rsidR="00B921F3" w:rsidRDefault="00B921F3" w:rsidP="00CA24F4">
            <w:pPr>
              <w:pStyle w:val="TAL"/>
              <w:rPr>
                <w:lang w:eastAsia="ja-JP"/>
              </w:rPr>
            </w:pPr>
          </w:p>
          <w:p w:rsidR="00B921F3" w:rsidRDefault="00B921F3"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CA24F4">
            <w:pPr>
              <w:pStyle w:val="TAL"/>
              <w:rPr>
                <w:lang w:eastAsia="ja-JP"/>
              </w:rPr>
            </w:pPr>
          </w:p>
          <w:p w:rsidR="00B921F3" w:rsidRPr="003168A2" w:rsidRDefault="00B921F3" w:rsidP="00CA24F4">
            <w:pPr>
              <w:pStyle w:val="TAL"/>
              <w:rPr>
                <w:lang w:eastAsia="ja-JP"/>
              </w:rPr>
            </w:pPr>
            <w:r>
              <w:rPr>
                <w:lang w:eastAsia="ja-JP"/>
              </w:rPr>
              <w:t>The UE shall map all other values not explicitly defined onto the maximum value defined in this version of the protocol.</w:t>
            </w:r>
          </w:p>
          <w:p w:rsidR="00B921F3" w:rsidRPr="003168A2" w:rsidRDefault="00B921F3" w:rsidP="00CA24F4">
            <w:pPr>
              <w:pStyle w:val="TAL"/>
              <w:rPr>
                <w:noProof/>
              </w:rPr>
            </w:pPr>
          </w:p>
        </w:tc>
      </w:tr>
    </w:tbl>
    <w:p w:rsidR="00B921F3" w:rsidRPr="003168A2" w:rsidRDefault="00B921F3" w:rsidP="00B921F3">
      <w:pPr>
        <w:rPr>
          <w:noProof/>
          <w:lang w:val="en-US"/>
        </w:rPr>
      </w:pPr>
    </w:p>
    <w:p w:rsidR="0043245C" w:rsidRDefault="0043245C" w:rsidP="0043245C">
      <w:pPr>
        <w:jc w:val="center"/>
        <w:rPr>
          <w:noProof/>
        </w:rPr>
      </w:pPr>
      <w:r w:rsidRPr="00DB12B9">
        <w:rPr>
          <w:noProof/>
          <w:highlight w:val="green"/>
        </w:rPr>
        <w:t xml:space="preserve">***** </w:t>
      </w:r>
      <w:r>
        <w:rPr>
          <w:rFonts w:hint="eastAsia"/>
          <w:noProof/>
          <w:highlight w:val="green"/>
          <w:lang w:eastAsia="zh-CN"/>
        </w:rPr>
        <w:t xml:space="preserve">End of </w:t>
      </w:r>
      <w:r w:rsidRPr="00DB12B9">
        <w:rPr>
          <w:noProof/>
          <w:highlight w:val="green"/>
        </w:rPr>
        <w:t>change *****</w:t>
      </w:r>
    </w:p>
    <w:p w:rsidR="00707E5A" w:rsidRPr="0043245C" w:rsidRDefault="00707E5A" w:rsidP="00707E5A">
      <w:pPr>
        <w:rPr>
          <w:noProof/>
        </w:rPr>
      </w:pPr>
    </w:p>
    <w:p w:rsidR="00707E5A" w:rsidRDefault="00707E5A" w:rsidP="00707E5A">
      <w:pPr>
        <w:rPr>
          <w:noProof/>
        </w:rPr>
      </w:pPr>
    </w:p>
    <w:p w:rsidR="001E41F3" w:rsidRDefault="001E41F3">
      <w:pPr>
        <w:rPr>
          <w:noProof/>
        </w:rPr>
      </w:pPr>
    </w:p>
    <w:sectPr w:rsidR="001E41F3" w:rsidSect="00A822A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F90" w:rsidRDefault="00ED4F90">
      <w:r>
        <w:separator/>
      </w:r>
    </w:p>
  </w:endnote>
  <w:endnote w:type="continuationSeparator" w:id="0">
    <w:p w:rsidR="00ED4F90" w:rsidRDefault="00ED4F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F90" w:rsidRDefault="00ED4F90">
      <w:r>
        <w:separator/>
      </w:r>
    </w:p>
  </w:footnote>
  <w:footnote w:type="continuationSeparator" w:id="0">
    <w:p w:rsidR="00ED4F90" w:rsidRDefault="00ED4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05EC"/>
    <w:multiLevelType w:val="hybridMultilevel"/>
    <w:tmpl w:val="3C96A458"/>
    <w:lvl w:ilvl="0" w:tplc="FD8A3B9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B6DC3"/>
    <w:rsid w:val="000C038A"/>
    <w:rsid w:val="000C6598"/>
    <w:rsid w:val="001017CA"/>
    <w:rsid w:val="00132ABB"/>
    <w:rsid w:val="00140460"/>
    <w:rsid w:val="00145D43"/>
    <w:rsid w:val="00171847"/>
    <w:rsid w:val="00192C46"/>
    <w:rsid w:val="00192FD0"/>
    <w:rsid w:val="001A7B60"/>
    <w:rsid w:val="001B7A65"/>
    <w:rsid w:val="001E41F3"/>
    <w:rsid w:val="0026004D"/>
    <w:rsid w:val="00275D12"/>
    <w:rsid w:val="002860C4"/>
    <w:rsid w:val="00287F77"/>
    <w:rsid w:val="002A369A"/>
    <w:rsid w:val="002B5741"/>
    <w:rsid w:val="002C2DF0"/>
    <w:rsid w:val="00304263"/>
    <w:rsid w:val="00305409"/>
    <w:rsid w:val="00323D09"/>
    <w:rsid w:val="00334EC6"/>
    <w:rsid w:val="003A0540"/>
    <w:rsid w:val="003D2A02"/>
    <w:rsid w:val="003E1A36"/>
    <w:rsid w:val="004242F1"/>
    <w:rsid w:val="0043245C"/>
    <w:rsid w:val="00441AF2"/>
    <w:rsid w:val="00452A1C"/>
    <w:rsid w:val="004A2512"/>
    <w:rsid w:val="004B75B7"/>
    <w:rsid w:val="0051580D"/>
    <w:rsid w:val="0053782C"/>
    <w:rsid w:val="0056457A"/>
    <w:rsid w:val="00577529"/>
    <w:rsid w:val="00592D74"/>
    <w:rsid w:val="005E2C44"/>
    <w:rsid w:val="00617EB6"/>
    <w:rsid w:val="00621188"/>
    <w:rsid w:val="006257ED"/>
    <w:rsid w:val="00646AA7"/>
    <w:rsid w:val="00657024"/>
    <w:rsid w:val="00690C6F"/>
    <w:rsid w:val="00695808"/>
    <w:rsid w:val="006B46FB"/>
    <w:rsid w:val="006C6455"/>
    <w:rsid w:val="006E21FB"/>
    <w:rsid w:val="00707E5A"/>
    <w:rsid w:val="0074608F"/>
    <w:rsid w:val="00771929"/>
    <w:rsid w:val="007767A1"/>
    <w:rsid w:val="0078480D"/>
    <w:rsid w:val="00792342"/>
    <w:rsid w:val="007B512A"/>
    <w:rsid w:val="007C2097"/>
    <w:rsid w:val="007D2228"/>
    <w:rsid w:val="007D6A07"/>
    <w:rsid w:val="007E2355"/>
    <w:rsid w:val="007F3A46"/>
    <w:rsid w:val="008279FA"/>
    <w:rsid w:val="00836484"/>
    <w:rsid w:val="008533FF"/>
    <w:rsid w:val="008626E7"/>
    <w:rsid w:val="00870EE7"/>
    <w:rsid w:val="00896772"/>
    <w:rsid w:val="00897DBB"/>
    <w:rsid w:val="008A6AB2"/>
    <w:rsid w:val="008A7A9F"/>
    <w:rsid w:val="008F686C"/>
    <w:rsid w:val="0092104F"/>
    <w:rsid w:val="00953480"/>
    <w:rsid w:val="009777D9"/>
    <w:rsid w:val="00991B88"/>
    <w:rsid w:val="009A0CD7"/>
    <w:rsid w:val="009A579D"/>
    <w:rsid w:val="009C1E44"/>
    <w:rsid w:val="009E3297"/>
    <w:rsid w:val="009F734F"/>
    <w:rsid w:val="00A13714"/>
    <w:rsid w:val="00A246B6"/>
    <w:rsid w:val="00A27273"/>
    <w:rsid w:val="00A47E70"/>
    <w:rsid w:val="00A7671C"/>
    <w:rsid w:val="00A77CD9"/>
    <w:rsid w:val="00A822A8"/>
    <w:rsid w:val="00AB3C1D"/>
    <w:rsid w:val="00AD1CD8"/>
    <w:rsid w:val="00AE2CF2"/>
    <w:rsid w:val="00B258BB"/>
    <w:rsid w:val="00B45B4F"/>
    <w:rsid w:val="00B67B97"/>
    <w:rsid w:val="00B921F3"/>
    <w:rsid w:val="00B968C8"/>
    <w:rsid w:val="00BA3EC5"/>
    <w:rsid w:val="00BB5DFC"/>
    <w:rsid w:val="00BD279D"/>
    <w:rsid w:val="00BD6BB8"/>
    <w:rsid w:val="00BE703C"/>
    <w:rsid w:val="00C0739D"/>
    <w:rsid w:val="00C32E3F"/>
    <w:rsid w:val="00C47474"/>
    <w:rsid w:val="00C50DF2"/>
    <w:rsid w:val="00C75B73"/>
    <w:rsid w:val="00C83EB6"/>
    <w:rsid w:val="00C95985"/>
    <w:rsid w:val="00CA3AE0"/>
    <w:rsid w:val="00CB64A8"/>
    <w:rsid w:val="00CC5026"/>
    <w:rsid w:val="00CD6482"/>
    <w:rsid w:val="00CF0695"/>
    <w:rsid w:val="00CF137C"/>
    <w:rsid w:val="00D032FD"/>
    <w:rsid w:val="00D03F9A"/>
    <w:rsid w:val="00D8688F"/>
    <w:rsid w:val="00DC1141"/>
    <w:rsid w:val="00DE34CF"/>
    <w:rsid w:val="00E11234"/>
    <w:rsid w:val="00E66888"/>
    <w:rsid w:val="00ED4F90"/>
    <w:rsid w:val="00EE7D7C"/>
    <w:rsid w:val="00EF22C8"/>
    <w:rsid w:val="00F07C77"/>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2A8"/>
    <w:pPr>
      <w:spacing w:after="180"/>
    </w:pPr>
    <w:rPr>
      <w:rFonts w:ascii="Times New Roman" w:hAnsi="Times New Roman"/>
      <w:lang w:val="en-GB"/>
    </w:rPr>
  </w:style>
  <w:style w:type="paragraph" w:styleId="Heading1">
    <w:name w:val="heading 1"/>
    <w:next w:val="Normal"/>
    <w:qFormat/>
    <w:rsid w:val="00A822A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822A8"/>
    <w:pPr>
      <w:pBdr>
        <w:top w:val="none" w:sz="0" w:space="0" w:color="auto"/>
      </w:pBdr>
      <w:spacing w:before="180"/>
      <w:outlineLvl w:val="1"/>
    </w:pPr>
    <w:rPr>
      <w:sz w:val="32"/>
    </w:rPr>
  </w:style>
  <w:style w:type="paragraph" w:styleId="Heading3">
    <w:name w:val="heading 3"/>
    <w:basedOn w:val="Heading2"/>
    <w:next w:val="Normal"/>
    <w:qFormat/>
    <w:rsid w:val="00A822A8"/>
    <w:pPr>
      <w:spacing w:before="120"/>
      <w:outlineLvl w:val="2"/>
    </w:pPr>
    <w:rPr>
      <w:sz w:val="28"/>
    </w:rPr>
  </w:style>
  <w:style w:type="paragraph" w:styleId="Heading4">
    <w:name w:val="heading 4"/>
    <w:basedOn w:val="Heading3"/>
    <w:next w:val="Normal"/>
    <w:qFormat/>
    <w:rsid w:val="00A822A8"/>
    <w:pPr>
      <w:ind w:left="1418" w:hanging="1418"/>
      <w:outlineLvl w:val="3"/>
    </w:pPr>
    <w:rPr>
      <w:sz w:val="24"/>
    </w:rPr>
  </w:style>
  <w:style w:type="paragraph" w:styleId="Heading5">
    <w:name w:val="heading 5"/>
    <w:basedOn w:val="Heading4"/>
    <w:next w:val="Normal"/>
    <w:qFormat/>
    <w:rsid w:val="00A822A8"/>
    <w:pPr>
      <w:ind w:left="1701" w:hanging="1701"/>
      <w:outlineLvl w:val="4"/>
    </w:pPr>
    <w:rPr>
      <w:sz w:val="22"/>
    </w:rPr>
  </w:style>
  <w:style w:type="paragraph" w:styleId="Heading6">
    <w:name w:val="heading 6"/>
    <w:basedOn w:val="H6"/>
    <w:next w:val="Normal"/>
    <w:qFormat/>
    <w:rsid w:val="00A822A8"/>
    <w:pPr>
      <w:outlineLvl w:val="5"/>
    </w:pPr>
  </w:style>
  <w:style w:type="paragraph" w:styleId="Heading7">
    <w:name w:val="heading 7"/>
    <w:basedOn w:val="H6"/>
    <w:next w:val="Normal"/>
    <w:qFormat/>
    <w:rsid w:val="00A822A8"/>
    <w:pPr>
      <w:outlineLvl w:val="6"/>
    </w:pPr>
  </w:style>
  <w:style w:type="paragraph" w:styleId="Heading8">
    <w:name w:val="heading 8"/>
    <w:basedOn w:val="Heading1"/>
    <w:next w:val="Normal"/>
    <w:qFormat/>
    <w:rsid w:val="00A822A8"/>
    <w:pPr>
      <w:ind w:left="0" w:firstLine="0"/>
      <w:outlineLvl w:val="7"/>
    </w:pPr>
  </w:style>
  <w:style w:type="paragraph" w:styleId="Heading9">
    <w:name w:val="heading 9"/>
    <w:basedOn w:val="Heading8"/>
    <w:next w:val="Normal"/>
    <w:qFormat/>
    <w:rsid w:val="00A822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22A8"/>
    <w:pPr>
      <w:spacing w:before="180"/>
      <w:ind w:left="2693" w:hanging="2693"/>
    </w:pPr>
    <w:rPr>
      <w:b/>
    </w:rPr>
  </w:style>
  <w:style w:type="paragraph" w:styleId="TOC1">
    <w:name w:val="toc 1"/>
    <w:semiHidden/>
    <w:rsid w:val="00A822A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822A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822A8"/>
    <w:pPr>
      <w:ind w:left="1701" w:hanging="1701"/>
    </w:pPr>
  </w:style>
  <w:style w:type="paragraph" w:styleId="TOC4">
    <w:name w:val="toc 4"/>
    <w:basedOn w:val="TOC3"/>
    <w:semiHidden/>
    <w:rsid w:val="00A822A8"/>
    <w:pPr>
      <w:ind w:left="1418" w:hanging="1418"/>
    </w:pPr>
  </w:style>
  <w:style w:type="paragraph" w:styleId="TOC3">
    <w:name w:val="toc 3"/>
    <w:basedOn w:val="TOC2"/>
    <w:semiHidden/>
    <w:rsid w:val="00A822A8"/>
    <w:pPr>
      <w:ind w:left="1134" w:hanging="1134"/>
    </w:pPr>
  </w:style>
  <w:style w:type="paragraph" w:styleId="TOC2">
    <w:name w:val="toc 2"/>
    <w:basedOn w:val="TOC1"/>
    <w:semiHidden/>
    <w:rsid w:val="00A822A8"/>
    <w:pPr>
      <w:keepNext w:val="0"/>
      <w:spacing w:before="0"/>
      <w:ind w:left="851" w:hanging="851"/>
    </w:pPr>
    <w:rPr>
      <w:sz w:val="20"/>
    </w:rPr>
  </w:style>
  <w:style w:type="paragraph" w:styleId="Index2">
    <w:name w:val="index 2"/>
    <w:basedOn w:val="Index1"/>
    <w:semiHidden/>
    <w:rsid w:val="00A822A8"/>
    <w:pPr>
      <w:ind w:left="284"/>
    </w:pPr>
  </w:style>
  <w:style w:type="paragraph" w:styleId="Index1">
    <w:name w:val="index 1"/>
    <w:basedOn w:val="Normal"/>
    <w:semiHidden/>
    <w:rsid w:val="00A822A8"/>
    <w:pPr>
      <w:keepLines/>
      <w:spacing w:after="0"/>
    </w:pPr>
  </w:style>
  <w:style w:type="paragraph" w:customStyle="1" w:styleId="ZH">
    <w:name w:val="ZH"/>
    <w:rsid w:val="00A822A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822A8"/>
    <w:pPr>
      <w:outlineLvl w:val="9"/>
    </w:pPr>
  </w:style>
  <w:style w:type="paragraph" w:styleId="ListNumber2">
    <w:name w:val="List Number 2"/>
    <w:basedOn w:val="ListNumber"/>
    <w:rsid w:val="00A822A8"/>
    <w:pPr>
      <w:ind w:left="851"/>
    </w:pPr>
  </w:style>
  <w:style w:type="paragraph" w:styleId="Header">
    <w:name w:val="header"/>
    <w:rsid w:val="00A822A8"/>
    <w:pPr>
      <w:widowControl w:val="0"/>
    </w:pPr>
    <w:rPr>
      <w:rFonts w:ascii="Arial" w:hAnsi="Arial"/>
      <w:b/>
      <w:noProof/>
      <w:sz w:val="18"/>
      <w:lang w:val="en-GB"/>
    </w:rPr>
  </w:style>
  <w:style w:type="character" w:styleId="FootnoteReference">
    <w:name w:val="footnote reference"/>
    <w:semiHidden/>
    <w:rsid w:val="00A822A8"/>
    <w:rPr>
      <w:b/>
      <w:position w:val="6"/>
      <w:sz w:val="16"/>
    </w:rPr>
  </w:style>
  <w:style w:type="paragraph" w:styleId="FootnoteText">
    <w:name w:val="footnote text"/>
    <w:basedOn w:val="Normal"/>
    <w:semiHidden/>
    <w:rsid w:val="00A822A8"/>
    <w:pPr>
      <w:keepLines/>
      <w:spacing w:after="0"/>
      <w:ind w:left="454" w:hanging="454"/>
    </w:pPr>
    <w:rPr>
      <w:sz w:val="16"/>
    </w:rPr>
  </w:style>
  <w:style w:type="paragraph" w:customStyle="1" w:styleId="TAH">
    <w:name w:val="TAH"/>
    <w:basedOn w:val="TAC"/>
    <w:rsid w:val="00A822A8"/>
    <w:rPr>
      <w:b/>
    </w:rPr>
  </w:style>
  <w:style w:type="paragraph" w:customStyle="1" w:styleId="TAC">
    <w:name w:val="TAC"/>
    <w:basedOn w:val="TAL"/>
    <w:link w:val="TACChar"/>
    <w:rsid w:val="00A822A8"/>
    <w:pPr>
      <w:jc w:val="center"/>
    </w:pPr>
  </w:style>
  <w:style w:type="paragraph" w:customStyle="1" w:styleId="TF">
    <w:name w:val="TF"/>
    <w:basedOn w:val="TH"/>
    <w:link w:val="TF0"/>
    <w:rsid w:val="00A822A8"/>
    <w:pPr>
      <w:keepNext w:val="0"/>
      <w:spacing w:before="0" w:after="240"/>
    </w:pPr>
  </w:style>
  <w:style w:type="paragraph" w:customStyle="1" w:styleId="NO">
    <w:name w:val="NO"/>
    <w:basedOn w:val="Normal"/>
    <w:link w:val="NOZchn"/>
    <w:rsid w:val="00A822A8"/>
    <w:pPr>
      <w:keepLines/>
      <w:ind w:left="1135" w:hanging="851"/>
    </w:pPr>
  </w:style>
  <w:style w:type="paragraph" w:styleId="TOC9">
    <w:name w:val="toc 9"/>
    <w:basedOn w:val="TOC8"/>
    <w:semiHidden/>
    <w:rsid w:val="00A822A8"/>
    <w:pPr>
      <w:ind w:left="1418" w:hanging="1418"/>
    </w:pPr>
  </w:style>
  <w:style w:type="paragraph" w:customStyle="1" w:styleId="EX">
    <w:name w:val="EX"/>
    <w:basedOn w:val="Normal"/>
    <w:rsid w:val="00A822A8"/>
    <w:pPr>
      <w:keepLines/>
      <w:ind w:left="1702" w:hanging="1418"/>
    </w:pPr>
  </w:style>
  <w:style w:type="paragraph" w:customStyle="1" w:styleId="FP">
    <w:name w:val="FP"/>
    <w:basedOn w:val="Normal"/>
    <w:rsid w:val="00A822A8"/>
    <w:pPr>
      <w:spacing w:after="0"/>
    </w:pPr>
  </w:style>
  <w:style w:type="paragraph" w:customStyle="1" w:styleId="LD">
    <w:name w:val="LD"/>
    <w:rsid w:val="00A822A8"/>
    <w:pPr>
      <w:keepNext/>
      <w:keepLines/>
      <w:spacing w:line="180" w:lineRule="exact"/>
    </w:pPr>
    <w:rPr>
      <w:rFonts w:ascii="MS LineDraw" w:hAnsi="MS LineDraw"/>
      <w:noProof/>
      <w:lang w:val="en-GB"/>
    </w:rPr>
  </w:style>
  <w:style w:type="paragraph" w:customStyle="1" w:styleId="NW">
    <w:name w:val="NW"/>
    <w:basedOn w:val="NO"/>
    <w:rsid w:val="00A822A8"/>
    <w:pPr>
      <w:spacing w:after="0"/>
    </w:pPr>
  </w:style>
  <w:style w:type="paragraph" w:customStyle="1" w:styleId="EW">
    <w:name w:val="EW"/>
    <w:basedOn w:val="EX"/>
    <w:rsid w:val="00A822A8"/>
    <w:pPr>
      <w:spacing w:after="0"/>
    </w:pPr>
  </w:style>
  <w:style w:type="paragraph" w:styleId="TOC6">
    <w:name w:val="toc 6"/>
    <w:basedOn w:val="TOC5"/>
    <w:next w:val="Normal"/>
    <w:semiHidden/>
    <w:rsid w:val="00A822A8"/>
    <w:pPr>
      <w:ind w:left="1985" w:hanging="1985"/>
    </w:pPr>
  </w:style>
  <w:style w:type="paragraph" w:styleId="TOC7">
    <w:name w:val="toc 7"/>
    <w:basedOn w:val="TOC6"/>
    <w:next w:val="Normal"/>
    <w:semiHidden/>
    <w:rsid w:val="00A822A8"/>
    <w:pPr>
      <w:ind w:left="2268" w:hanging="2268"/>
    </w:pPr>
  </w:style>
  <w:style w:type="paragraph" w:styleId="ListBullet2">
    <w:name w:val="List Bullet 2"/>
    <w:basedOn w:val="ListBullet"/>
    <w:rsid w:val="00A822A8"/>
    <w:pPr>
      <w:ind w:left="851"/>
    </w:pPr>
  </w:style>
  <w:style w:type="paragraph" w:styleId="ListBullet3">
    <w:name w:val="List Bullet 3"/>
    <w:basedOn w:val="ListBullet2"/>
    <w:rsid w:val="00A822A8"/>
    <w:pPr>
      <w:ind w:left="1135"/>
    </w:pPr>
  </w:style>
  <w:style w:type="paragraph" w:styleId="ListNumber">
    <w:name w:val="List Number"/>
    <w:basedOn w:val="List"/>
    <w:rsid w:val="00A822A8"/>
  </w:style>
  <w:style w:type="paragraph" w:customStyle="1" w:styleId="EQ">
    <w:name w:val="EQ"/>
    <w:basedOn w:val="Normal"/>
    <w:next w:val="Normal"/>
    <w:rsid w:val="00A822A8"/>
    <w:pPr>
      <w:keepLines/>
      <w:tabs>
        <w:tab w:val="center" w:pos="4536"/>
        <w:tab w:val="right" w:pos="9072"/>
      </w:tabs>
    </w:pPr>
    <w:rPr>
      <w:noProof/>
    </w:rPr>
  </w:style>
  <w:style w:type="paragraph" w:customStyle="1" w:styleId="TH">
    <w:name w:val="TH"/>
    <w:basedOn w:val="Normal"/>
    <w:link w:val="THChar"/>
    <w:rsid w:val="00A822A8"/>
    <w:pPr>
      <w:keepNext/>
      <w:keepLines/>
      <w:spacing w:before="60"/>
      <w:jc w:val="center"/>
    </w:pPr>
    <w:rPr>
      <w:rFonts w:ascii="Arial" w:hAnsi="Arial"/>
      <w:b/>
    </w:rPr>
  </w:style>
  <w:style w:type="paragraph" w:customStyle="1" w:styleId="NF">
    <w:name w:val="NF"/>
    <w:basedOn w:val="NO"/>
    <w:rsid w:val="00A822A8"/>
    <w:pPr>
      <w:keepNext/>
      <w:spacing w:after="0"/>
    </w:pPr>
    <w:rPr>
      <w:rFonts w:ascii="Arial" w:hAnsi="Arial"/>
      <w:sz w:val="18"/>
    </w:rPr>
  </w:style>
  <w:style w:type="paragraph" w:customStyle="1" w:styleId="PL">
    <w:name w:val="PL"/>
    <w:rsid w:val="00A8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822A8"/>
    <w:pPr>
      <w:jc w:val="right"/>
    </w:pPr>
  </w:style>
  <w:style w:type="paragraph" w:customStyle="1" w:styleId="H6">
    <w:name w:val="H6"/>
    <w:basedOn w:val="Heading5"/>
    <w:next w:val="Normal"/>
    <w:rsid w:val="00A822A8"/>
    <w:pPr>
      <w:ind w:left="1985" w:hanging="1985"/>
      <w:outlineLvl w:val="9"/>
    </w:pPr>
    <w:rPr>
      <w:sz w:val="20"/>
    </w:rPr>
  </w:style>
  <w:style w:type="paragraph" w:customStyle="1" w:styleId="TAN">
    <w:name w:val="TAN"/>
    <w:basedOn w:val="TAL"/>
    <w:link w:val="TANChar"/>
    <w:rsid w:val="00A822A8"/>
    <w:pPr>
      <w:ind w:left="851" w:hanging="851"/>
    </w:pPr>
    <w:rPr>
      <w:lang/>
    </w:rPr>
  </w:style>
  <w:style w:type="paragraph" w:customStyle="1" w:styleId="TAL">
    <w:name w:val="TAL"/>
    <w:basedOn w:val="Normal"/>
    <w:link w:val="TALZchn"/>
    <w:rsid w:val="00A822A8"/>
    <w:pPr>
      <w:keepNext/>
      <w:keepLines/>
      <w:spacing w:after="0"/>
    </w:pPr>
    <w:rPr>
      <w:rFonts w:ascii="Arial" w:hAnsi="Arial"/>
      <w:sz w:val="18"/>
    </w:rPr>
  </w:style>
  <w:style w:type="paragraph" w:customStyle="1" w:styleId="ZA">
    <w:name w:val="ZA"/>
    <w:rsid w:val="00A822A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822A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822A8"/>
    <w:pPr>
      <w:framePr w:wrap="notBeside" w:vAnchor="page" w:hAnchor="margin" w:y="15764"/>
      <w:widowControl w:val="0"/>
    </w:pPr>
    <w:rPr>
      <w:rFonts w:ascii="Arial" w:hAnsi="Arial"/>
      <w:noProof/>
      <w:sz w:val="32"/>
      <w:lang w:val="en-GB"/>
    </w:rPr>
  </w:style>
  <w:style w:type="paragraph" w:customStyle="1" w:styleId="ZU">
    <w:name w:val="ZU"/>
    <w:rsid w:val="00A822A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822A8"/>
    <w:pPr>
      <w:framePr w:wrap="notBeside" w:y="16161"/>
    </w:pPr>
  </w:style>
  <w:style w:type="character" w:customStyle="1" w:styleId="ZGSM">
    <w:name w:val="ZGSM"/>
    <w:rsid w:val="00A822A8"/>
  </w:style>
  <w:style w:type="paragraph" w:styleId="List2">
    <w:name w:val="List 2"/>
    <w:basedOn w:val="List"/>
    <w:rsid w:val="00A822A8"/>
    <w:pPr>
      <w:ind w:left="851"/>
    </w:pPr>
  </w:style>
  <w:style w:type="paragraph" w:customStyle="1" w:styleId="ZG">
    <w:name w:val="ZG"/>
    <w:rsid w:val="00A822A8"/>
    <w:pPr>
      <w:framePr w:wrap="notBeside" w:vAnchor="page" w:hAnchor="margin" w:xAlign="right" w:y="6805"/>
      <w:widowControl w:val="0"/>
      <w:jc w:val="right"/>
    </w:pPr>
    <w:rPr>
      <w:rFonts w:ascii="Arial" w:hAnsi="Arial"/>
      <w:noProof/>
      <w:lang w:val="en-GB"/>
    </w:rPr>
  </w:style>
  <w:style w:type="paragraph" w:styleId="List3">
    <w:name w:val="List 3"/>
    <w:basedOn w:val="List2"/>
    <w:rsid w:val="00A822A8"/>
    <w:pPr>
      <w:ind w:left="1135"/>
    </w:pPr>
  </w:style>
  <w:style w:type="paragraph" w:styleId="List4">
    <w:name w:val="List 4"/>
    <w:basedOn w:val="List3"/>
    <w:rsid w:val="00A822A8"/>
    <w:pPr>
      <w:ind w:left="1418"/>
    </w:pPr>
  </w:style>
  <w:style w:type="paragraph" w:styleId="List5">
    <w:name w:val="List 5"/>
    <w:basedOn w:val="List4"/>
    <w:rsid w:val="00A822A8"/>
    <w:pPr>
      <w:ind w:left="1702"/>
    </w:pPr>
  </w:style>
  <w:style w:type="paragraph" w:customStyle="1" w:styleId="EditorsNote">
    <w:name w:val="Editor's Note"/>
    <w:aliases w:val="EN"/>
    <w:basedOn w:val="NO"/>
    <w:rsid w:val="00A822A8"/>
    <w:rPr>
      <w:color w:val="FF0000"/>
    </w:rPr>
  </w:style>
  <w:style w:type="paragraph" w:styleId="List">
    <w:name w:val="List"/>
    <w:basedOn w:val="Normal"/>
    <w:rsid w:val="00A822A8"/>
    <w:pPr>
      <w:ind w:left="568" w:hanging="284"/>
    </w:pPr>
  </w:style>
  <w:style w:type="paragraph" w:styleId="ListBullet">
    <w:name w:val="List Bullet"/>
    <w:basedOn w:val="List"/>
    <w:rsid w:val="00A822A8"/>
  </w:style>
  <w:style w:type="paragraph" w:styleId="ListBullet4">
    <w:name w:val="List Bullet 4"/>
    <w:basedOn w:val="ListBullet3"/>
    <w:rsid w:val="00A822A8"/>
    <w:pPr>
      <w:ind w:left="1418"/>
    </w:pPr>
  </w:style>
  <w:style w:type="paragraph" w:styleId="ListBullet5">
    <w:name w:val="List Bullet 5"/>
    <w:basedOn w:val="ListBullet4"/>
    <w:rsid w:val="00A822A8"/>
    <w:pPr>
      <w:ind w:left="1702"/>
    </w:pPr>
  </w:style>
  <w:style w:type="paragraph" w:customStyle="1" w:styleId="B1">
    <w:name w:val="B1"/>
    <w:basedOn w:val="List"/>
    <w:link w:val="B1Char"/>
    <w:rsid w:val="00A822A8"/>
  </w:style>
  <w:style w:type="paragraph" w:customStyle="1" w:styleId="B2">
    <w:name w:val="B2"/>
    <w:basedOn w:val="List2"/>
    <w:rsid w:val="00A822A8"/>
  </w:style>
  <w:style w:type="paragraph" w:customStyle="1" w:styleId="B3">
    <w:name w:val="B3"/>
    <w:basedOn w:val="List3"/>
    <w:rsid w:val="00A822A8"/>
  </w:style>
  <w:style w:type="paragraph" w:customStyle="1" w:styleId="B4">
    <w:name w:val="B4"/>
    <w:basedOn w:val="List4"/>
    <w:rsid w:val="00A822A8"/>
  </w:style>
  <w:style w:type="paragraph" w:customStyle="1" w:styleId="B5">
    <w:name w:val="B5"/>
    <w:basedOn w:val="List5"/>
    <w:rsid w:val="00A822A8"/>
  </w:style>
  <w:style w:type="paragraph" w:styleId="Footer">
    <w:name w:val="footer"/>
    <w:basedOn w:val="Header"/>
    <w:rsid w:val="00A822A8"/>
    <w:pPr>
      <w:jc w:val="center"/>
    </w:pPr>
    <w:rPr>
      <w:i/>
    </w:rPr>
  </w:style>
  <w:style w:type="paragraph" w:customStyle="1" w:styleId="ZTD">
    <w:name w:val="ZTD"/>
    <w:basedOn w:val="ZB"/>
    <w:rsid w:val="00A822A8"/>
    <w:pPr>
      <w:framePr w:hRule="auto" w:wrap="notBeside" w:y="852"/>
    </w:pPr>
    <w:rPr>
      <w:i w:val="0"/>
      <w:sz w:val="40"/>
    </w:rPr>
  </w:style>
  <w:style w:type="paragraph" w:customStyle="1" w:styleId="CRCoverPage">
    <w:name w:val="CR Cover Page"/>
    <w:rsid w:val="00A822A8"/>
    <w:pPr>
      <w:spacing w:after="120"/>
    </w:pPr>
    <w:rPr>
      <w:rFonts w:ascii="Arial" w:hAnsi="Arial"/>
      <w:lang w:val="en-GB"/>
    </w:rPr>
  </w:style>
  <w:style w:type="paragraph" w:customStyle="1" w:styleId="tdoc-header">
    <w:name w:val="tdoc-header"/>
    <w:rsid w:val="00A822A8"/>
    <w:rPr>
      <w:rFonts w:ascii="Arial" w:hAnsi="Arial"/>
      <w:noProof/>
      <w:sz w:val="24"/>
      <w:lang w:val="en-GB"/>
    </w:rPr>
  </w:style>
  <w:style w:type="character" w:styleId="Hyperlink">
    <w:name w:val="Hyperlink"/>
    <w:rsid w:val="00A822A8"/>
    <w:rPr>
      <w:color w:val="0000FF"/>
      <w:u w:val="single"/>
    </w:rPr>
  </w:style>
  <w:style w:type="character" w:styleId="CommentReference">
    <w:name w:val="annotation reference"/>
    <w:semiHidden/>
    <w:rsid w:val="00A822A8"/>
    <w:rPr>
      <w:sz w:val="16"/>
    </w:rPr>
  </w:style>
  <w:style w:type="paragraph" w:styleId="CommentText">
    <w:name w:val="annotation text"/>
    <w:basedOn w:val="Normal"/>
    <w:semiHidden/>
    <w:rsid w:val="00A822A8"/>
  </w:style>
  <w:style w:type="character" w:styleId="FollowedHyperlink">
    <w:name w:val="FollowedHyperlink"/>
    <w:rsid w:val="00A822A8"/>
    <w:rPr>
      <w:color w:val="800080"/>
      <w:u w:val="single"/>
    </w:rPr>
  </w:style>
  <w:style w:type="paragraph" w:styleId="BalloonText">
    <w:name w:val="Balloon Text"/>
    <w:basedOn w:val="Normal"/>
    <w:semiHidden/>
    <w:rsid w:val="00A822A8"/>
    <w:rPr>
      <w:rFonts w:ascii="Tahoma" w:hAnsi="Tahoma" w:cs="Tahoma"/>
      <w:sz w:val="16"/>
      <w:szCs w:val="16"/>
    </w:rPr>
  </w:style>
  <w:style w:type="paragraph" w:styleId="CommentSubject">
    <w:name w:val="annotation subject"/>
    <w:basedOn w:val="CommentText"/>
    <w:next w:val="CommentText"/>
    <w:semiHidden/>
    <w:rsid w:val="00A822A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C6455"/>
    <w:rPr>
      <w:rFonts w:ascii="Arial" w:hAnsi="Arial"/>
      <w:b/>
      <w:lang w:val="en-GB" w:eastAsia="en-US"/>
    </w:rPr>
  </w:style>
  <w:style w:type="character" w:customStyle="1" w:styleId="TF0">
    <w:name w:val="TF (文字)"/>
    <w:link w:val="TF"/>
    <w:locked/>
    <w:rsid w:val="006C6455"/>
    <w:rPr>
      <w:rFonts w:ascii="Arial" w:hAnsi="Arial"/>
      <w:b/>
      <w:lang w:val="en-GB" w:eastAsia="en-US"/>
    </w:rPr>
  </w:style>
  <w:style w:type="character" w:customStyle="1" w:styleId="B1Char">
    <w:name w:val="B1 Char"/>
    <w:link w:val="B1"/>
    <w:locked/>
    <w:rsid w:val="006C6455"/>
    <w:rPr>
      <w:rFonts w:ascii="Times New Roman" w:hAnsi="Times New Roman"/>
      <w:lang w:val="en-GB" w:eastAsia="en-US"/>
    </w:rPr>
  </w:style>
  <w:style w:type="character" w:customStyle="1" w:styleId="NOZchn">
    <w:name w:val="NO Zchn"/>
    <w:link w:val="NO"/>
    <w:locked/>
    <w:rsid w:val="006C6455"/>
    <w:rPr>
      <w:rFonts w:ascii="Times New Roman" w:hAnsi="Times New Roman"/>
      <w:lang w:val="en-GB" w:eastAsia="en-US"/>
    </w:rPr>
  </w:style>
  <w:style w:type="character" w:customStyle="1" w:styleId="TALZchn">
    <w:name w:val="TAL Zchn"/>
    <w:link w:val="TAL"/>
    <w:rsid w:val="006C6455"/>
    <w:rPr>
      <w:rFonts w:ascii="Arial" w:hAnsi="Arial"/>
      <w:sz w:val="18"/>
      <w:lang w:val="en-GB" w:eastAsia="en-US"/>
    </w:rPr>
  </w:style>
  <w:style w:type="character" w:customStyle="1" w:styleId="TACChar">
    <w:name w:val="TAC Char"/>
    <w:link w:val="TAC"/>
    <w:locked/>
    <w:rsid w:val="006C6455"/>
    <w:rPr>
      <w:rFonts w:ascii="Arial" w:hAnsi="Arial"/>
      <w:sz w:val="18"/>
      <w:lang w:val="en-GB" w:eastAsia="en-US"/>
    </w:rPr>
  </w:style>
  <w:style w:type="character" w:customStyle="1" w:styleId="TANChar">
    <w:name w:val="TAN Char"/>
    <w:link w:val="TAN"/>
    <w:rsid w:val="00B921F3"/>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10</Pages>
  <Words>3741</Words>
  <Characters>21329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dcterms:created xsi:type="dcterms:W3CDTF">2016-11-18T01:05:00Z</dcterms:created>
  <dcterms:modified xsi:type="dcterms:W3CDTF">2016-11-18T01:05:00Z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(2)vgbKynoVJPu8VHDoB/XrO8R7eSPQPSNpe7ir/lsf5VCxGkzpAaIqsI3qr2sINkWl6QSWwQ8V_x000d_
3HEZ//HdwT85PgeonsXN82A2+sONFbGrNP3/p+KdevCKFZFKg98oD61N2CYvlVGZDF+CVy6Y_x000d_
GcsRy2SIwM1fjpHhJt21rqCM4gQhWynnTIxfhRh2johq1P5gkOV1i3UZj42mxlRuHKWa9e4N_x000d_
FcStf3Ilixf8D2QU0O</vt:lpwstr>
  </property>
  <property fmtid="{D5CDD505-2E9C-101B-9397-08002B2CF9AE}" pid="4" name="_2015_ms_pID_725343_00">
    <vt:lpwstr>_2015_ms_pID_725343</vt:lpwstr>
  </property>
  <property fmtid="{D5CDD505-2E9C-101B-9397-08002B2CF9AE}" pid="5" name="_2015_ms_pID_7253431">
    <vt:lpwstr>fZdrkMntyiSwdaPJ9GMqnKCs+vo2YGDUTMjA6fYpye/SMIZ8Fqk3qD_x000d_
TTfxVQR4bWFJCwCYdkQzyWAKOIXIc4lfamByMxdEew+xLI9ukC3xOSPKDIOcX0ftsp+jDDyM_x000d_
rWsXSodpjXIMu/Nm1U3CHRwFhxHliWfFY3X1nHkKp+nVUA==</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1476081221</vt:lpwstr>
  </property>
</Properties>
</file>