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7F433" w14:textId="77777777" w:rsidR="000321B6" w:rsidRDefault="000321B6" w:rsidP="000321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C3-223060</w:t>
      </w:r>
      <w:r>
        <w:rPr>
          <w:b/>
          <w:i/>
          <w:noProof/>
          <w:sz w:val="28"/>
        </w:rPr>
        <w:fldChar w:fldCharType="end"/>
      </w:r>
    </w:p>
    <w:p w14:paraId="66B02FED" w14:textId="77777777" w:rsidR="000321B6" w:rsidRDefault="000321B6" w:rsidP="000321B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21B6" w14:paraId="7169CCE3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B8A6A" w14:textId="77777777" w:rsidR="000321B6" w:rsidRDefault="000321B6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21B6" w14:paraId="4E6C754D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60C24" w14:textId="77777777" w:rsidR="000321B6" w:rsidRDefault="000321B6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21B6" w14:paraId="05BB204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CFBF8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1B6" w14:paraId="58CF39A3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76D20CB2" w14:textId="77777777" w:rsidR="000321B6" w:rsidRDefault="000321B6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3DFEC0" w14:textId="77777777" w:rsidR="000321B6" w:rsidRPr="00410371" w:rsidRDefault="000321B6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2EFC8" w14:textId="77777777" w:rsidR="000321B6" w:rsidRDefault="000321B6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959203" w14:textId="77777777" w:rsidR="000321B6" w:rsidRPr="00410371" w:rsidRDefault="000321B6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0F6C70" w14:textId="77777777" w:rsidR="000321B6" w:rsidRDefault="000321B6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BFB503" w14:textId="77777777" w:rsidR="000321B6" w:rsidRPr="00410371" w:rsidRDefault="000321B6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903A5C" w14:textId="77777777" w:rsidR="000321B6" w:rsidRDefault="000321B6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BC871" w14:textId="77777777" w:rsidR="000321B6" w:rsidRPr="00410371" w:rsidRDefault="000321B6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E57BE8" w14:textId="77777777" w:rsidR="000321B6" w:rsidRDefault="000321B6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0321B6" w14:paraId="422571A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3118F" w14:textId="77777777" w:rsidR="000321B6" w:rsidRDefault="000321B6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0321B6" w14:paraId="699F0211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5807D" w14:textId="77777777" w:rsidR="000321B6" w:rsidRPr="00F25D98" w:rsidRDefault="000321B6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21B6" w14:paraId="0AC2981E" w14:textId="77777777" w:rsidTr="009C36B1">
        <w:tc>
          <w:tcPr>
            <w:tcW w:w="9641" w:type="dxa"/>
            <w:gridSpan w:val="9"/>
          </w:tcPr>
          <w:p w14:paraId="141F2B08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5271F1" w14:textId="77777777" w:rsidR="000321B6" w:rsidRDefault="000321B6" w:rsidP="00032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21B6" w14:paraId="32D9D522" w14:textId="77777777" w:rsidTr="009C36B1">
        <w:tc>
          <w:tcPr>
            <w:tcW w:w="2835" w:type="dxa"/>
          </w:tcPr>
          <w:p w14:paraId="03EA097D" w14:textId="77777777" w:rsidR="000321B6" w:rsidRDefault="000321B6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7AB935" w14:textId="77777777" w:rsidR="000321B6" w:rsidRDefault="000321B6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FF3F5" w14:textId="77777777" w:rsidR="000321B6" w:rsidRDefault="000321B6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EBF57" w14:textId="77777777" w:rsidR="000321B6" w:rsidRDefault="000321B6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F556E" w14:textId="77777777" w:rsidR="000321B6" w:rsidRDefault="000321B6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5D3B4B" w14:textId="77777777" w:rsidR="000321B6" w:rsidRDefault="000321B6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8A062" w14:textId="77777777" w:rsidR="000321B6" w:rsidRDefault="000321B6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DBE6B" w14:textId="77777777" w:rsidR="000321B6" w:rsidRDefault="000321B6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F0182" w14:textId="6C5517C4" w:rsidR="000321B6" w:rsidRDefault="000321B6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24B65" w14:textId="77777777" w:rsidR="000321B6" w:rsidRDefault="000321B6" w:rsidP="000321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21B6" w14:paraId="6D5706B7" w14:textId="77777777" w:rsidTr="009C36B1">
        <w:tc>
          <w:tcPr>
            <w:tcW w:w="9640" w:type="dxa"/>
            <w:gridSpan w:val="11"/>
          </w:tcPr>
          <w:p w14:paraId="43A35DEC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1B6" w14:paraId="5CEDC719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98E78" w14:textId="77777777" w:rsidR="000321B6" w:rsidRDefault="000321B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B7254" w14:textId="77777777" w:rsidR="000321B6" w:rsidRDefault="000321B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UDM from the list of service consumers for Analytics Information</w:t>
            </w:r>
            <w:r>
              <w:fldChar w:fldCharType="end"/>
            </w:r>
          </w:p>
        </w:tc>
      </w:tr>
      <w:tr w:rsidR="000321B6" w14:paraId="66CE134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8FBE7F8" w14:textId="77777777" w:rsidR="000321B6" w:rsidRDefault="000321B6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EDF6C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1B6" w14:paraId="65E9636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AC5FA2A" w14:textId="77777777" w:rsidR="000321B6" w:rsidRDefault="000321B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AC44B" w14:textId="77777777" w:rsidR="000321B6" w:rsidRDefault="000321B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321B6" w14:paraId="3168B4E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59892A2" w14:textId="77777777" w:rsidR="000321B6" w:rsidRDefault="000321B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E2D9E" w14:textId="4BC9EBF2" w:rsidR="000321B6" w:rsidRDefault="000321B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321B6" w14:paraId="78632F97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8F1E096" w14:textId="77777777" w:rsidR="000321B6" w:rsidRDefault="000321B6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190F8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1B6" w14:paraId="093716EB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025A839" w14:textId="77777777" w:rsidR="000321B6" w:rsidRDefault="000321B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B349A2" w14:textId="77777777" w:rsidR="000321B6" w:rsidRDefault="000321B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1C84CB" w14:textId="77777777" w:rsidR="000321B6" w:rsidRDefault="000321B6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F61C0" w14:textId="77777777" w:rsidR="000321B6" w:rsidRDefault="000321B6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5BBEB" w14:textId="77777777" w:rsidR="000321B6" w:rsidRDefault="000321B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0321B6" w14:paraId="13FB5C5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176E21B" w14:textId="77777777" w:rsidR="000321B6" w:rsidRDefault="000321B6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CEA24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F5A19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01D97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BFFA6" w14:textId="77777777" w:rsidR="000321B6" w:rsidRDefault="000321B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1B6" w14:paraId="7161EF3B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1878A" w14:textId="77777777" w:rsidR="000321B6" w:rsidRDefault="000321B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97321" w14:textId="77777777" w:rsidR="000321B6" w:rsidRDefault="000321B6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128317" w14:textId="77777777" w:rsidR="000321B6" w:rsidRDefault="000321B6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BFBD8" w14:textId="77777777" w:rsidR="000321B6" w:rsidRDefault="000321B6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97C4B" w14:textId="77777777" w:rsidR="000321B6" w:rsidRDefault="000321B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321B6" w14:paraId="281A5D86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3AE28" w14:textId="77777777" w:rsidR="000321B6" w:rsidRDefault="000321B6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DD1AF5" w14:textId="77777777" w:rsidR="000321B6" w:rsidRDefault="000321B6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00E75" w14:textId="77777777" w:rsidR="000321B6" w:rsidRDefault="000321B6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177619" w14:textId="77777777" w:rsidR="000321B6" w:rsidRPr="007C2097" w:rsidRDefault="000321B6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2CB5F" w:rsidR="008E2ABC" w:rsidRPr="00CC113A" w:rsidRDefault="00FD211B" w:rsidP="00711F2E">
            <w:pPr>
              <w:pStyle w:val="CRCoverPage"/>
              <w:spacing w:after="0"/>
              <w:ind w:left="100"/>
            </w:pPr>
            <w:r>
              <w:t>Based on SA2 agreements (see LS C3-222024 and SA2 CR S2-</w:t>
            </w:r>
            <w:r w:rsidR="00E86EA3">
              <w:t>2203675</w:t>
            </w:r>
            <w:r>
              <w:t>), the UDM shall be removed from the service consumers</w:t>
            </w:r>
            <w:r w:rsidR="005E0F86">
              <w:t xml:space="preserve"> that can </w:t>
            </w:r>
            <w:r w:rsidR="00EB4184">
              <w:t>request</w:t>
            </w:r>
            <w:r w:rsidR="005E0F86">
              <w:t xml:space="preserve"> analytics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97910" w:rsidR="00C36536" w:rsidRPr="00CC113A" w:rsidRDefault="00FD211B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Remove the UDM from the service consumers</w:t>
            </w:r>
            <w:r w:rsidR="005E0F86">
              <w:rPr>
                <w:rFonts w:cs="Arial"/>
                <w:lang w:val="en-US"/>
              </w:rPr>
              <w:t xml:space="preserve"> of the </w:t>
            </w:r>
            <w:proofErr w:type="spellStart"/>
            <w:r w:rsidR="005E0F86">
              <w:rPr>
                <w:rFonts w:cs="Arial"/>
                <w:lang w:val="en-US"/>
              </w:rPr>
              <w:t>Nnwdaf_</w:t>
            </w:r>
            <w:r w:rsidR="00EB4184">
              <w:rPr>
                <w:rFonts w:cs="Arial"/>
                <w:lang w:val="en-US"/>
              </w:rPr>
              <w:t>AnalyticsInfo</w:t>
            </w:r>
            <w:proofErr w:type="spellEnd"/>
            <w:r w:rsidR="005E0F86">
              <w:rPr>
                <w:rFonts w:cs="Arial"/>
                <w:lang w:val="en-US"/>
              </w:rPr>
              <w:t xml:space="preserve"> service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F1E72" w:rsidR="001E41F3" w:rsidRDefault="005E0F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</w:t>
            </w:r>
            <w:r w:rsidR="00EB4184">
              <w:rPr>
                <w:noProof/>
              </w:rPr>
              <w:t>3</w:t>
            </w:r>
            <w:r>
              <w:rPr>
                <w:noProof/>
              </w:rPr>
              <w:t>.1.2, 4.</w:t>
            </w:r>
            <w:r w:rsidR="00EB4184">
              <w:rPr>
                <w:noProof/>
              </w:rPr>
              <w:t>3</w:t>
            </w:r>
            <w:r>
              <w:rPr>
                <w:noProof/>
              </w:rPr>
              <w:t>.1.3.2, 4.</w:t>
            </w:r>
            <w:r w:rsidR="00EB4184">
              <w:rPr>
                <w:noProof/>
              </w:rPr>
              <w:t>3</w:t>
            </w:r>
            <w:r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EFFF02" w14:textId="77777777" w:rsidR="00E858C0" w:rsidRDefault="00E858C0" w:rsidP="00E858C0">
      <w:pPr>
        <w:pStyle w:val="Heading2"/>
      </w:pPr>
      <w:bookmarkStart w:id="11" w:name="_Toc28012751"/>
      <w:bookmarkStart w:id="12" w:name="_Toc34266221"/>
      <w:bookmarkStart w:id="13" w:name="_Toc36102392"/>
      <w:bookmarkStart w:id="14" w:name="_Toc43563434"/>
      <w:bookmarkStart w:id="15" w:name="_Toc45133977"/>
      <w:bookmarkStart w:id="16" w:name="_Toc50031907"/>
      <w:bookmarkStart w:id="17" w:name="_Toc51762827"/>
      <w:bookmarkStart w:id="18" w:name="_Toc56640894"/>
      <w:bookmarkStart w:id="19" w:name="_Toc59017862"/>
      <w:bookmarkStart w:id="20" w:name="_Toc66231730"/>
      <w:bookmarkStart w:id="21" w:name="_Toc68168891"/>
      <w:bookmarkStart w:id="22" w:name="_Toc70550537"/>
      <w:bookmarkStart w:id="23" w:name="_Toc83232974"/>
      <w:bookmarkStart w:id="24" w:name="_Toc85552863"/>
      <w:bookmarkStart w:id="25" w:name="_Toc85556962"/>
      <w:bookmarkStart w:id="26" w:name="_Toc88667464"/>
      <w:bookmarkStart w:id="27" w:name="_Toc90655749"/>
      <w:bookmarkStart w:id="28" w:name="_Toc94064130"/>
      <w:bookmarkStart w:id="29" w:name="_Toc98233510"/>
      <w:r>
        <w:t>4.1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916DDF2" w14:textId="77777777" w:rsidR="00E858C0" w:rsidRDefault="00E858C0" w:rsidP="00E858C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5D4D6E3F" w14:textId="77777777" w:rsidR="00E858C0" w:rsidRDefault="00E858C0" w:rsidP="00E858C0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7E8B3ED9" w14:textId="77777777" w:rsidR="00E858C0" w:rsidRDefault="00E858C0" w:rsidP="00E858C0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3EF7147A" w14:textId="77777777" w:rsidR="00E858C0" w:rsidRDefault="00E858C0" w:rsidP="00E858C0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E858C0" w14:paraId="22EA987B" w14:textId="77777777" w:rsidTr="00CC1E70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27D959B9" w14:textId="77777777" w:rsidR="00E858C0" w:rsidRDefault="00E858C0" w:rsidP="00CC1E70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5853DA09" w14:textId="77777777" w:rsidR="00E858C0" w:rsidRDefault="00E858C0" w:rsidP="00CC1E70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23E05E38" w14:textId="77777777" w:rsidR="00E858C0" w:rsidRDefault="00E858C0" w:rsidP="00CC1E70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718B40BD" w14:textId="77777777" w:rsidR="00E858C0" w:rsidRDefault="00E858C0" w:rsidP="00CC1E70">
            <w:pPr>
              <w:pStyle w:val="TAH"/>
            </w:pPr>
            <w:r>
              <w:t>Operation</w:t>
            </w:r>
          </w:p>
          <w:p w14:paraId="063F8DEC" w14:textId="77777777" w:rsidR="00E858C0" w:rsidRDefault="00E858C0" w:rsidP="00CC1E70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4F344291" w14:textId="77777777" w:rsidR="00E858C0" w:rsidRDefault="00E858C0" w:rsidP="00CC1E70">
            <w:pPr>
              <w:pStyle w:val="TAH"/>
            </w:pPr>
            <w:r>
              <w:t>Example Consumer(s)</w:t>
            </w:r>
          </w:p>
        </w:tc>
      </w:tr>
      <w:tr w:rsidR="00E858C0" w14:paraId="7E4D7127" w14:textId="77777777" w:rsidTr="00CC1E70">
        <w:tc>
          <w:tcPr>
            <w:tcW w:w="2601" w:type="dxa"/>
            <w:vMerge w:val="restart"/>
          </w:tcPr>
          <w:p w14:paraId="1CE87E6D" w14:textId="77777777" w:rsidR="00E858C0" w:rsidRDefault="00E858C0" w:rsidP="00CC1E70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E46E9FA" w14:textId="77777777" w:rsidR="00E858C0" w:rsidRDefault="00E858C0" w:rsidP="00CC1E70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2007" w:type="dxa"/>
            <w:vMerge w:val="restart"/>
          </w:tcPr>
          <w:p w14:paraId="218ACF26" w14:textId="77777777" w:rsidR="00E858C0" w:rsidRDefault="00E858C0" w:rsidP="00CC1E70">
            <w:pPr>
              <w:pStyle w:val="TAL"/>
            </w:pPr>
            <w:r>
              <w:t>This service enables the NF service consumers to subscribe to/unsubscribe from notifications for different analytics information from the NWDAF. It also enables the transfer of subscriptions between NWDAFs</w:t>
            </w:r>
          </w:p>
        </w:tc>
        <w:tc>
          <w:tcPr>
            <w:tcW w:w="2031" w:type="dxa"/>
          </w:tcPr>
          <w:p w14:paraId="6539A88A" w14:textId="77777777" w:rsidR="00E858C0" w:rsidRDefault="00E858C0" w:rsidP="00CC1E70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700397C3" w14:textId="77777777" w:rsidR="00E858C0" w:rsidRDefault="00E858C0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54E207AE" w14:textId="77777777" w:rsidR="00E858C0" w:rsidRDefault="00E858C0" w:rsidP="00CC1E70">
            <w:pPr>
              <w:pStyle w:val="TAL"/>
            </w:pPr>
            <w:r>
              <w:t>PCF, NSSF, AMF, SMF, NEF, UDM, AF, OAM, CEF, NWDAF, DCCF</w:t>
            </w:r>
          </w:p>
        </w:tc>
      </w:tr>
      <w:tr w:rsidR="00E858C0" w14:paraId="02C84240" w14:textId="77777777" w:rsidTr="00CC1E70">
        <w:tc>
          <w:tcPr>
            <w:tcW w:w="2601" w:type="dxa"/>
            <w:vMerge/>
          </w:tcPr>
          <w:p w14:paraId="7BFAE84A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</w:tcPr>
          <w:p w14:paraId="63AE5A4A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</w:tcPr>
          <w:p w14:paraId="32CAA904" w14:textId="77777777" w:rsidR="00E858C0" w:rsidRDefault="00E858C0" w:rsidP="00CC1E7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23C2DA04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1645" w:type="dxa"/>
            <w:vMerge/>
          </w:tcPr>
          <w:p w14:paraId="0532A3F3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</w:tr>
      <w:tr w:rsidR="00E858C0" w14:paraId="3E03E731" w14:textId="77777777" w:rsidTr="00CC1E70">
        <w:tc>
          <w:tcPr>
            <w:tcW w:w="2601" w:type="dxa"/>
            <w:vMerge/>
          </w:tcPr>
          <w:p w14:paraId="57A241BA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</w:tcPr>
          <w:p w14:paraId="06C06A6C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1EBF604B" w14:textId="77777777" w:rsidR="00E858C0" w:rsidRDefault="00E858C0" w:rsidP="00CC1E7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EDDD36C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F04963A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</w:tr>
      <w:tr w:rsidR="00E858C0" w14:paraId="7408717E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6C91E84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5CA46E04" w14:textId="77777777" w:rsidR="00E858C0" w:rsidRDefault="00E858C0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2B1D74E8" w14:textId="77777777" w:rsidR="00E858C0" w:rsidRDefault="00E858C0" w:rsidP="00CC1E70">
            <w:pPr>
              <w:pStyle w:val="TAL"/>
              <w:rPr>
                <w:rFonts w:eastAsia="DengXian"/>
              </w:rPr>
            </w:pPr>
            <w:r>
              <w:t>Transfer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41ABFE0" w14:textId="77777777" w:rsidR="00E858C0" w:rsidRDefault="00E858C0" w:rsidP="00CC1E70">
            <w:pPr>
              <w:pStyle w:val="TAL"/>
              <w:rPr>
                <w:rFonts w:eastAsia="DengXian"/>
              </w:rPr>
            </w:pPr>
            <w:r>
              <w:t>Request / Response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313FB4D1" w14:textId="77777777" w:rsidR="00E858C0" w:rsidRDefault="00E858C0" w:rsidP="00CC1E70">
            <w:pPr>
              <w:pStyle w:val="TAL"/>
              <w:rPr>
                <w:rFonts w:eastAsia="DengXian"/>
              </w:rPr>
            </w:pPr>
            <w:r>
              <w:t>NWDAF</w:t>
            </w:r>
          </w:p>
        </w:tc>
      </w:tr>
      <w:tr w:rsidR="00E858C0" w14:paraId="653FBF3B" w14:textId="77777777" w:rsidTr="00CC1E70">
        <w:trPr>
          <w:trHeight w:val="623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02F6D820" w14:textId="77777777" w:rsidR="00E858C0" w:rsidRDefault="00E858C0" w:rsidP="00CC1E70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  <w:vMerge w:val="restart"/>
          </w:tcPr>
          <w:p w14:paraId="52CE0616" w14:textId="77777777" w:rsidR="00E858C0" w:rsidRDefault="00E858C0" w:rsidP="00CC1E70">
            <w:pPr>
              <w:pStyle w:val="TAL"/>
            </w:pPr>
            <w:r>
              <w:t>This service enables the NF service consumers to request and get specific analytics or context information related to analytics subscriptions from the NWDAF.</w:t>
            </w:r>
          </w:p>
        </w:tc>
        <w:tc>
          <w:tcPr>
            <w:tcW w:w="2031" w:type="dxa"/>
          </w:tcPr>
          <w:p w14:paraId="44CC5841" w14:textId="77777777" w:rsidR="00E858C0" w:rsidRDefault="00E858C0" w:rsidP="00CC1E70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6E62936C" w14:textId="77777777" w:rsidR="00E858C0" w:rsidRDefault="00E858C0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56BE7FF5" w14:textId="77777777" w:rsidR="00E858C0" w:rsidRDefault="00E858C0" w:rsidP="00CC1E70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</w:t>
            </w:r>
            <w:del w:id="30" w:author="Nokia" w:date="2022-04-26T22:59:00Z">
              <w:r w:rsidDel="00E858C0">
                <w:rPr>
                  <w:rFonts w:eastAsia="DengXian"/>
                </w:rPr>
                <w:delText xml:space="preserve">UDM, </w:delText>
              </w:r>
            </w:del>
            <w:r>
              <w:rPr>
                <w:rFonts w:eastAsia="DengXian"/>
              </w:rPr>
              <w:t>AF, OAM, NWDAF, DCCF</w:t>
            </w:r>
          </w:p>
        </w:tc>
      </w:tr>
      <w:tr w:rsidR="00E858C0" w14:paraId="74B52FD1" w14:textId="77777777" w:rsidTr="00CC1E70">
        <w:trPr>
          <w:trHeight w:val="622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998237B" w14:textId="77777777" w:rsidR="00E858C0" w:rsidRDefault="00E858C0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3C9618D9" w14:textId="77777777" w:rsidR="00E858C0" w:rsidRDefault="00E858C0" w:rsidP="00CC1E70">
            <w:pPr>
              <w:pStyle w:val="TAL"/>
            </w:pPr>
          </w:p>
        </w:tc>
        <w:tc>
          <w:tcPr>
            <w:tcW w:w="2031" w:type="dxa"/>
          </w:tcPr>
          <w:p w14:paraId="65441DA3" w14:textId="77777777" w:rsidR="00E858C0" w:rsidRDefault="00E858C0" w:rsidP="00CC1E70">
            <w:pPr>
              <w:pStyle w:val="TAL"/>
            </w:pPr>
            <w:proofErr w:type="spellStart"/>
            <w:r>
              <w:t>ContextTransfer</w:t>
            </w:r>
            <w:proofErr w:type="spellEnd"/>
          </w:p>
        </w:tc>
        <w:tc>
          <w:tcPr>
            <w:tcW w:w="1571" w:type="dxa"/>
          </w:tcPr>
          <w:p w14:paraId="0131EA22" w14:textId="77777777" w:rsidR="00E858C0" w:rsidRDefault="00E858C0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2EFCDC0" w14:textId="77777777" w:rsidR="00E858C0" w:rsidRDefault="00E858C0" w:rsidP="00CC1E70">
            <w:pPr>
              <w:pStyle w:val="TAL"/>
            </w:pPr>
            <w:r>
              <w:t>NWDAF</w:t>
            </w:r>
          </w:p>
        </w:tc>
      </w:tr>
      <w:tr w:rsidR="00E858C0" w14:paraId="3B0EA10A" w14:textId="77777777" w:rsidTr="00CC1E70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65F84E0C" w14:textId="77777777" w:rsidR="00E858C0" w:rsidRDefault="00E858C0" w:rsidP="00CC1E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01D71C92" w14:textId="77777777" w:rsidR="00E858C0" w:rsidRDefault="00E858C0" w:rsidP="00CC1E7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346FCA55" w14:textId="77777777" w:rsidR="00E858C0" w:rsidRDefault="00E858C0" w:rsidP="00CC1E70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3FB1E8B0" w14:textId="77777777" w:rsidR="00E858C0" w:rsidRDefault="00E858C0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27386F32" w14:textId="77777777" w:rsidR="00E858C0" w:rsidRDefault="00E858C0" w:rsidP="00CC1E70">
            <w:pPr>
              <w:pStyle w:val="TAL"/>
            </w:pPr>
            <w:r>
              <w:t>NWDAF, DCCF, MFAF</w:t>
            </w:r>
          </w:p>
        </w:tc>
      </w:tr>
      <w:tr w:rsidR="00E858C0" w14:paraId="0CEFB6CE" w14:textId="77777777" w:rsidTr="00CC1E70">
        <w:tc>
          <w:tcPr>
            <w:tcW w:w="2601" w:type="dxa"/>
            <w:vMerge/>
          </w:tcPr>
          <w:p w14:paraId="3B44C83C" w14:textId="77777777" w:rsidR="00E858C0" w:rsidRDefault="00E858C0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58C28A33" w14:textId="77777777" w:rsidR="00E858C0" w:rsidRDefault="00E858C0" w:rsidP="00CC1E70">
            <w:pPr>
              <w:pStyle w:val="TAL"/>
            </w:pPr>
          </w:p>
        </w:tc>
        <w:tc>
          <w:tcPr>
            <w:tcW w:w="2031" w:type="dxa"/>
          </w:tcPr>
          <w:p w14:paraId="3A3CAFA7" w14:textId="77777777" w:rsidR="00E858C0" w:rsidRDefault="00E858C0" w:rsidP="00CC1E70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452B6D70" w14:textId="77777777" w:rsidR="00E858C0" w:rsidRDefault="00E858C0" w:rsidP="00CC1E70">
            <w:pPr>
              <w:pStyle w:val="TAL"/>
            </w:pPr>
          </w:p>
        </w:tc>
        <w:tc>
          <w:tcPr>
            <w:tcW w:w="1645" w:type="dxa"/>
          </w:tcPr>
          <w:p w14:paraId="2E123E60" w14:textId="77777777" w:rsidR="00E858C0" w:rsidRDefault="00E858C0" w:rsidP="00CC1E70">
            <w:pPr>
              <w:pStyle w:val="TAL"/>
            </w:pPr>
          </w:p>
        </w:tc>
      </w:tr>
      <w:tr w:rsidR="00E858C0" w14:paraId="48A1638F" w14:textId="77777777" w:rsidTr="00CC1E70">
        <w:tc>
          <w:tcPr>
            <w:tcW w:w="2601" w:type="dxa"/>
            <w:vMerge/>
          </w:tcPr>
          <w:p w14:paraId="6344ACB7" w14:textId="77777777" w:rsidR="00E858C0" w:rsidRDefault="00E858C0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5CA2C4F1" w14:textId="77777777" w:rsidR="00E858C0" w:rsidRDefault="00E858C0" w:rsidP="00CC1E70">
            <w:pPr>
              <w:pStyle w:val="TAL"/>
            </w:pPr>
          </w:p>
        </w:tc>
        <w:tc>
          <w:tcPr>
            <w:tcW w:w="2031" w:type="dxa"/>
          </w:tcPr>
          <w:p w14:paraId="6B6A30EF" w14:textId="77777777" w:rsidR="00E858C0" w:rsidRDefault="00E858C0" w:rsidP="00CC1E70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63E4236E" w14:textId="77777777" w:rsidR="00E858C0" w:rsidRDefault="00E858C0" w:rsidP="00CC1E70">
            <w:pPr>
              <w:pStyle w:val="TAL"/>
            </w:pPr>
          </w:p>
        </w:tc>
        <w:tc>
          <w:tcPr>
            <w:tcW w:w="1645" w:type="dxa"/>
          </w:tcPr>
          <w:p w14:paraId="42300E4C" w14:textId="77777777" w:rsidR="00E858C0" w:rsidRDefault="00E858C0" w:rsidP="00CC1E70">
            <w:pPr>
              <w:pStyle w:val="TAL"/>
            </w:pPr>
          </w:p>
        </w:tc>
      </w:tr>
      <w:tr w:rsidR="00E858C0" w14:paraId="348DFFAF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727538A4" w14:textId="77777777" w:rsidR="00E858C0" w:rsidRDefault="00E858C0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160AE7AA" w14:textId="77777777" w:rsidR="00E858C0" w:rsidRDefault="00E858C0" w:rsidP="00CC1E70">
            <w:pPr>
              <w:pStyle w:val="TAL"/>
            </w:pPr>
          </w:p>
        </w:tc>
        <w:tc>
          <w:tcPr>
            <w:tcW w:w="2031" w:type="dxa"/>
          </w:tcPr>
          <w:p w14:paraId="3B661071" w14:textId="77777777" w:rsidR="00E858C0" w:rsidRDefault="00E858C0" w:rsidP="00CC1E70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559194EB" w14:textId="77777777" w:rsidR="00E858C0" w:rsidRDefault="00E858C0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4D0ADB5B" w14:textId="77777777" w:rsidR="00E858C0" w:rsidRDefault="00E858C0" w:rsidP="00CC1E70">
            <w:pPr>
              <w:pStyle w:val="TAL"/>
            </w:pPr>
            <w:r>
              <w:t>NWDAF, DCCF, MFAF</w:t>
            </w:r>
          </w:p>
        </w:tc>
      </w:tr>
      <w:tr w:rsidR="00E858C0" w14:paraId="7D4AE6AD" w14:textId="77777777" w:rsidTr="00CC1E70">
        <w:tc>
          <w:tcPr>
            <w:tcW w:w="2601" w:type="dxa"/>
            <w:vMerge w:val="restart"/>
          </w:tcPr>
          <w:p w14:paraId="4696BD4E" w14:textId="77777777" w:rsidR="00E858C0" w:rsidRDefault="00E858C0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  <w:p w14:paraId="1FE94649" w14:textId="77777777" w:rsidR="00E858C0" w:rsidRDefault="00E858C0" w:rsidP="00CC1E70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  <w:tc>
          <w:tcPr>
            <w:tcW w:w="2007" w:type="dxa"/>
            <w:vMerge w:val="restart"/>
          </w:tcPr>
          <w:p w14:paraId="533A160A" w14:textId="77777777" w:rsidR="00E858C0" w:rsidRDefault="00E858C0" w:rsidP="00CC1E7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766C6E52" w14:textId="77777777" w:rsidR="00E858C0" w:rsidRDefault="00E858C0" w:rsidP="00CC1E70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38D1472F" w14:textId="77777777" w:rsidR="00E858C0" w:rsidRDefault="00E858C0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4FA4B89B" w14:textId="77777777" w:rsidR="00E858C0" w:rsidRDefault="00E858C0" w:rsidP="00CC1E7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E858C0" w14:paraId="30E97C59" w14:textId="77777777" w:rsidTr="00CC1E70">
        <w:tc>
          <w:tcPr>
            <w:tcW w:w="2601" w:type="dxa"/>
            <w:vMerge/>
          </w:tcPr>
          <w:p w14:paraId="3D8068EB" w14:textId="77777777" w:rsidR="00E858C0" w:rsidRDefault="00E858C0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0245D2C5" w14:textId="77777777" w:rsidR="00E858C0" w:rsidRDefault="00E858C0" w:rsidP="00CC1E70">
            <w:pPr>
              <w:pStyle w:val="TAL"/>
            </w:pPr>
          </w:p>
        </w:tc>
        <w:tc>
          <w:tcPr>
            <w:tcW w:w="2031" w:type="dxa"/>
          </w:tcPr>
          <w:p w14:paraId="4BB38969" w14:textId="77777777" w:rsidR="00E858C0" w:rsidRDefault="00E858C0" w:rsidP="00CC1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41AB63AE" w14:textId="77777777" w:rsidR="00E858C0" w:rsidRDefault="00E858C0" w:rsidP="00CC1E70">
            <w:pPr>
              <w:pStyle w:val="TAL"/>
            </w:pPr>
          </w:p>
        </w:tc>
        <w:tc>
          <w:tcPr>
            <w:tcW w:w="1645" w:type="dxa"/>
            <w:vMerge/>
          </w:tcPr>
          <w:p w14:paraId="671BCF38" w14:textId="77777777" w:rsidR="00E858C0" w:rsidRDefault="00E858C0" w:rsidP="00CC1E70">
            <w:pPr>
              <w:pStyle w:val="TAL"/>
            </w:pPr>
          </w:p>
        </w:tc>
      </w:tr>
      <w:tr w:rsidR="00E858C0" w14:paraId="03141CEE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0854367B" w14:textId="77777777" w:rsidR="00E858C0" w:rsidRDefault="00E858C0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21BABF7D" w14:textId="77777777" w:rsidR="00E858C0" w:rsidRDefault="00E858C0" w:rsidP="00CC1E70">
            <w:pPr>
              <w:pStyle w:val="TAL"/>
            </w:pPr>
          </w:p>
        </w:tc>
        <w:tc>
          <w:tcPr>
            <w:tcW w:w="2031" w:type="dxa"/>
          </w:tcPr>
          <w:p w14:paraId="1450D7BC" w14:textId="77777777" w:rsidR="00E858C0" w:rsidRDefault="00E858C0" w:rsidP="00CC1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7C70F90C" w14:textId="77777777" w:rsidR="00E858C0" w:rsidRDefault="00E858C0" w:rsidP="00CC1E70">
            <w:pPr>
              <w:pStyle w:val="TAL"/>
            </w:pPr>
          </w:p>
        </w:tc>
        <w:tc>
          <w:tcPr>
            <w:tcW w:w="1645" w:type="dxa"/>
            <w:vMerge/>
          </w:tcPr>
          <w:p w14:paraId="150F3294" w14:textId="77777777" w:rsidR="00E858C0" w:rsidRDefault="00E858C0" w:rsidP="00CC1E70">
            <w:pPr>
              <w:pStyle w:val="TAL"/>
            </w:pPr>
          </w:p>
        </w:tc>
      </w:tr>
      <w:tr w:rsidR="00E858C0" w14:paraId="44CDEAAB" w14:textId="77777777" w:rsidTr="00CC1E70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A67CAD" w14:textId="77777777" w:rsidR="00E858C0" w:rsidRDefault="00E858C0" w:rsidP="00CC1E70">
            <w:pPr>
              <w:pStyle w:val="TAN"/>
            </w:pPr>
            <w:r>
              <w:t>NOTE 1: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  <w:p w14:paraId="4F09C4C0" w14:textId="77777777" w:rsidR="00E858C0" w:rsidRDefault="00E858C0" w:rsidP="00CC1E70">
            <w:pPr>
              <w:pStyle w:val="TAN"/>
            </w:pPr>
            <w:r>
              <w:t>NOTE</w:t>
            </w:r>
            <w:r>
              <w:rPr>
                <w:rFonts w:eastAsia="DengXian"/>
              </w:rPr>
              <w:t> 2</w:t>
            </w:r>
            <w:r>
              <w:t>:</w:t>
            </w:r>
            <w:r>
              <w:tab/>
              <w:t xml:space="preserve">This service implements also the </w:t>
            </w:r>
            <w:proofErr w:type="spellStart"/>
            <w:r>
              <w:t>Nnwdaf_MLModelInfo</w:t>
            </w:r>
            <w:proofErr w:type="spellEnd"/>
            <w:r>
              <w:t xml:space="preserve"> service as specified in 3GPP TS 23.288 [17] by using immediate and one-time reporting requirement.</w:t>
            </w:r>
          </w:p>
        </w:tc>
      </w:tr>
    </w:tbl>
    <w:p w14:paraId="2AB071B2" w14:textId="77777777" w:rsidR="00E858C0" w:rsidRDefault="00E858C0" w:rsidP="00E858C0"/>
    <w:p w14:paraId="4E068FC2" w14:textId="77777777" w:rsidR="00E858C0" w:rsidRDefault="00E858C0" w:rsidP="00E858C0">
      <w:pPr>
        <w:pStyle w:val="EditorsNote"/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zh-CN"/>
        </w:rPr>
        <w:t xml:space="preserve">Whether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nwdaf_MLModelProvision</w:t>
      </w:r>
      <w:proofErr w:type="spellEnd"/>
      <w:r>
        <w:rPr>
          <w:lang w:eastAsia="zh-CN"/>
        </w:rPr>
        <w:t xml:space="preserve"> service can be reused to implement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nwdaf_MLModelInfo</w:t>
      </w:r>
      <w:proofErr w:type="spellEnd"/>
      <w:r>
        <w:rPr>
          <w:lang w:eastAsia="zh-CN"/>
        </w:rPr>
        <w:t xml:space="preserve"> service is FFS</w:t>
      </w:r>
      <w:r>
        <w:rPr>
          <w:lang w:eastAsia="ko-KR"/>
        </w:rPr>
        <w:t>.</w:t>
      </w:r>
    </w:p>
    <w:p w14:paraId="6CC5D400" w14:textId="77777777" w:rsidR="00E858C0" w:rsidRDefault="00E858C0" w:rsidP="00E858C0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C62EB9F" w14:textId="77777777" w:rsidR="00E858C0" w:rsidRDefault="00E858C0" w:rsidP="00E858C0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E858C0" w14:paraId="2BB3ED45" w14:textId="77777777" w:rsidTr="00CC1E70">
        <w:trPr>
          <w:jc w:val="center"/>
        </w:trPr>
        <w:tc>
          <w:tcPr>
            <w:tcW w:w="2122" w:type="dxa"/>
            <w:shd w:val="clear" w:color="auto" w:fill="F2F2F2"/>
          </w:tcPr>
          <w:p w14:paraId="79F63B0E" w14:textId="77777777" w:rsidR="00E858C0" w:rsidRDefault="00E858C0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76447182" w14:textId="77777777" w:rsidR="00E858C0" w:rsidRDefault="00E858C0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3AC377F2" w14:textId="77777777" w:rsidR="00E858C0" w:rsidRDefault="00E858C0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77DD5228" w14:textId="77777777" w:rsidR="00E858C0" w:rsidRDefault="00E858C0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00A5C12C" w14:textId="77777777" w:rsidR="00E858C0" w:rsidRDefault="00E858C0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71F0532E" w14:textId="77777777" w:rsidR="00E858C0" w:rsidRDefault="00E858C0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E858C0" w14:paraId="0CD2AFD7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30A2421D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BCF2867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354DD767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064D580C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60377EBA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C059284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E858C0" w14:paraId="1650CDCD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09B09570" w14:textId="77777777" w:rsidR="00E858C0" w:rsidRDefault="00E858C0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661A45B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7AEB1983" w14:textId="77777777" w:rsidR="00E858C0" w:rsidRDefault="00E858C0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283EAA5B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071A30F7" w14:textId="77777777" w:rsidR="00E858C0" w:rsidRDefault="00E858C0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12D52749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E858C0" w14:paraId="43F70A8E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34F3E061" w14:textId="77777777" w:rsidR="00E858C0" w:rsidRDefault="00E858C0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AF3B7D7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42E07B56" w14:textId="77777777" w:rsidR="00E858C0" w:rsidRDefault="00E858C0" w:rsidP="00CC1E70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38E86FFA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481CAC93" w14:textId="77777777" w:rsidR="00E858C0" w:rsidRDefault="00E858C0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F156CAE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E858C0" w14:paraId="62442549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775CBE07" w14:textId="77777777" w:rsidR="00E858C0" w:rsidRDefault="00E858C0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3BF30795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7576AE7A" w14:textId="77777777" w:rsidR="00E858C0" w:rsidRDefault="00E858C0" w:rsidP="00CC1E70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651065DF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4120F70D" w14:textId="77777777" w:rsidR="00E858C0" w:rsidRDefault="00E858C0" w:rsidP="00CC1E70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8B27BCD" w14:textId="77777777" w:rsidR="00E858C0" w:rsidRDefault="00E858C0" w:rsidP="00CC1E70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02932576" w14:textId="77777777" w:rsidR="00FD211B" w:rsidRPr="00711F2E" w:rsidRDefault="00FD211B" w:rsidP="00FD211B">
      <w:pPr>
        <w:rPr>
          <w:lang w:eastAsia="zh-CN"/>
        </w:rPr>
      </w:pPr>
    </w:p>
    <w:p w14:paraId="6210C0C2" w14:textId="6E6DC053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B68B217" w14:textId="77777777" w:rsidR="00E858C0" w:rsidRDefault="00E858C0" w:rsidP="00E858C0">
      <w:pPr>
        <w:pStyle w:val="Heading4"/>
      </w:pPr>
      <w:bookmarkStart w:id="31" w:name="_Toc28012774"/>
      <w:bookmarkStart w:id="32" w:name="_Toc34266244"/>
      <w:bookmarkStart w:id="33" w:name="_Toc36102415"/>
      <w:bookmarkStart w:id="34" w:name="_Toc43563457"/>
      <w:bookmarkStart w:id="35" w:name="_Toc45134000"/>
      <w:bookmarkStart w:id="36" w:name="_Toc50031930"/>
      <w:bookmarkStart w:id="37" w:name="_Toc51762850"/>
      <w:bookmarkStart w:id="38" w:name="_Toc56640917"/>
      <w:bookmarkStart w:id="39" w:name="_Toc59017885"/>
      <w:bookmarkStart w:id="40" w:name="_Toc66231753"/>
      <w:bookmarkStart w:id="41" w:name="_Toc68168914"/>
      <w:bookmarkStart w:id="42" w:name="_Toc70550560"/>
      <w:bookmarkStart w:id="43" w:name="_Toc83232997"/>
      <w:bookmarkStart w:id="44" w:name="_Toc85552891"/>
      <w:bookmarkStart w:id="45" w:name="_Toc85556990"/>
      <w:bookmarkStart w:id="46" w:name="_Toc88667492"/>
      <w:bookmarkStart w:id="47" w:name="_Toc90655777"/>
      <w:bookmarkStart w:id="48" w:name="_Toc94064158"/>
      <w:bookmarkStart w:id="49" w:name="_Toc98233538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A8502B5" w14:textId="77777777" w:rsidR="00E858C0" w:rsidRDefault="00E858C0" w:rsidP="00E858C0">
      <w:r>
        <w:t xml:space="preserve">The 5G System Architecture is defined in 3GPP TS 23.501 [2]. The Network Data Analytics Exposure architecture is defined in 3GPP TS 23.288 [17].  The Policy and Charging related 5G architecture </w:t>
      </w:r>
      <w:proofErr w:type="gramStart"/>
      <w:r>
        <w:t>is</w:t>
      </w:r>
      <w:proofErr w:type="gramEnd"/>
      <w:r>
        <w:t xml:space="preserve"> also described in 3GPP TS 2</w:t>
      </w:r>
      <w:r>
        <w:rPr>
          <w:rFonts w:hint="eastAsia"/>
          <w:lang w:eastAsia="zh-CN"/>
        </w:rPr>
        <w:t>3</w:t>
      </w:r>
      <w:r>
        <w:t>.503 [4] and 3GPP TS 29.513 [5].</w:t>
      </w:r>
    </w:p>
    <w:p w14:paraId="3BC5B83D" w14:textId="77777777" w:rsidR="00E858C0" w:rsidRDefault="00E858C0" w:rsidP="00E858C0">
      <w:r>
        <w:t>The</w:t>
      </w:r>
      <w:r>
        <w:rPr>
          <w:rFonts w:eastAsia="Batang"/>
        </w:rPr>
        <w:t xml:space="preserve"> </w:t>
      </w:r>
      <w:proofErr w:type="spellStart"/>
      <w:r>
        <w:t>Nnwdaf_AnalyticsInfo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2B39D7E0" w14:textId="77777777" w:rsidR="00E858C0" w:rsidRDefault="00E858C0" w:rsidP="00E858C0">
      <w:r>
        <w:t xml:space="preserve">Known consumers of the </w:t>
      </w:r>
      <w:proofErr w:type="spellStart"/>
      <w:r>
        <w:t>Nnwdaf_AnalyticsInfo</w:t>
      </w:r>
      <w:proofErr w:type="spellEnd"/>
      <w:r>
        <w:t xml:space="preserve"> service are: </w:t>
      </w:r>
    </w:p>
    <w:p w14:paraId="651B6C70" w14:textId="77777777" w:rsidR="00E858C0" w:rsidRDefault="00E858C0" w:rsidP="00E858C0">
      <w:pPr>
        <w:pStyle w:val="B10"/>
      </w:pPr>
      <w:r>
        <w:t>-</w:t>
      </w:r>
      <w:r>
        <w:tab/>
        <w:t xml:space="preserve">Policy Control Function (PCF) </w:t>
      </w:r>
    </w:p>
    <w:p w14:paraId="681BEA23" w14:textId="77777777" w:rsidR="00E858C0" w:rsidRDefault="00E858C0" w:rsidP="00E858C0">
      <w:pPr>
        <w:pStyle w:val="B10"/>
        <w:rPr>
          <w:rFonts w:eastAsia="DengXian"/>
        </w:rPr>
      </w:pPr>
      <w:r>
        <w:t>-</w:t>
      </w:r>
      <w:r>
        <w:tab/>
        <w:t>Network Slice Selection Function (NSSF)</w:t>
      </w:r>
      <w:r>
        <w:rPr>
          <w:rFonts w:eastAsia="DengXian"/>
        </w:rPr>
        <w:t xml:space="preserve"> </w:t>
      </w:r>
    </w:p>
    <w:p w14:paraId="11F23EAC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155B0CED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610B9BAA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155FB21C" w14:textId="17BBD5CD" w:rsidR="00E858C0" w:rsidDel="00E858C0" w:rsidRDefault="00E858C0" w:rsidP="00E858C0">
      <w:pPr>
        <w:pStyle w:val="B10"/>
        <w:rPr>
          <w:del w:id="50" w:author="Nokia" w:date="2022-04-26T22:59:00Z"/>
          <w:rFonts w:eastAsia="DengXian"/>
        </w:rPr>
      </w:pPr>
      <w:del w:id="51" w:author="Nokia" w:date="2022-04-26T22:59:00Z">
        <w:r w:rsidDel="00E858C0">
          <w:rPr>
            <w:rFonts w:eastAsia="DengXian"/>
          </w:rPr>
          <w:delText>-</w:delText>
        </w:r>
        <w:r w:rsidDel="00E858C0">
          <w:rPr>
            <w:rFonts w:eastAsia="DengXian"/>
          </w:rPr>
          <w:tab/>
          <w:delText>Unified Data Management (UDM)</w:delText>
        </w:r>
      </w:del>
    </w:p>
    <w:p w14:paraId="13409E7D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Application Function (AF)</w:t>
      </w:r>
    </w:p>
    <w:p w14:paraId="310CCB5F" w14:textId="77777777" w:rsidR="00E858C0" w:rsidRDefault="00E858C0" w:rsidP="00E858C0">
      <w:pPr>
        <w:pStyle w:val="B10"/>
      </w:pPr>
      <w:r>
        <w:t>-</w:t>
      </w:r>
      <w:r>
        <w:tab/>
        <w:t>Operation, Administration, and Maintenance (OAM)</w:t>
      </w:r>
    </w:p>
    <w:p w14:paraId="52E2CA8F" w14:textId="77777777" w:rsidR="00E858C0" w:rsidRDefault="00E858C0" w:rsidP="00E858C0">
      <w:pPr>
        <w:pStyle w:val="B10"/>
      </w:pPr>
      <w:r>
        <w:t>-</w:t>
      </w:r>
      <w:r>
        <w:tab/>
        <w:t>Network Data Analytics Function (NWDAF)</w:t>
      </w:r>
    </w:p>
    <w:p w14:paraId="6181C1FD" w14:textId="77777777" w:rsidR="00E858C0" w:rsidRDefault="00E858C0" w:rsidP="00E858C0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Data Collection Coordination Function (DCCF)</w:t>
      </w:r>
    </w:p>
    <w:p w14:paraId="49FBF248" w14:textId="77777777" w:rsidR="00E858C0" w:rsidRDefault="00E858C0" w:rsidP="00E858C0">
      <w:r>
        <w:t xml:space="preserve">The PCF accesses the </w:t>
      </w:r>
      <w:proofErr w:type="spellStart"/>
      <w:r>
        <w:t>Nnwdaf_AnalyticsInfo</w:t>
      </w:r>
      <w:proofErr w:type="spellEnd"/>
      <w:r>
        <w:t xml:space="preserve"> service at the NWDAF via the N23 Reference point. The NSSF accesses the </w:t>
      </w:r>
      <w:proofErr w:type="spellStart"/>
      <w:r>
        <w:t>Nnwdaf_AnalyticsInfo</w:t>
      </w:r>
      <w:proofErr w:type="spellEnd"/>
      <w:r>
        <w:t xml:space="preserve"> service at the NWDAF via the N34 Reference point.</w:t>
      </w:r>
    </w:p>
    <w:moveFromRangeStart w:id="52" w:author="Nokia" w:date="2022-04-26T23:00:00Z" w:name="move101906422"/>
    <w:p w14:paraId="618A9928" w14:textId="3330F7B7" w:rsidR="00E858C0" w:rsidRDefault="00E858C0" w:rsidP="00E858C0">
      <w:pPr>
        <w:pStyle w:val="TH"/>
      </w:pPr>
      <w:moveFrom w:id="53" w:author="Nokia" w:date="2022-04-26T23:00:00Z">
        <w:r w:rsidDel="00E858C0">
          <w:rPr>
            <w:noProof/>
          </w:rPr>
          <w:object w:dxaOrig="14271" w:dyaOrig="2831" w14:anchorId="6B2239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5pt;height:91.5pt" o:ole="">
              <v:imagedata r:id="rId18" o:title=""/>
            </v:shape>
            <o:OLEObject Type="Embed" ProgID="Visio.Drawing.15" ShapeID="_x0000_i1025" DrawAspect="Content" ObjectID="_1713191704" r:id="rId19"/>
          </w:object>
        </w:r>
      </w:moveFrom>
      <w:moveFromRangeEnd w:id="52"/>
      <w:moveToRangeStart w:id="54" w:author="Nokia" w:date="2022-04-26T23:00:00Z" w:name="move101906422"/>
      <w:moveTo w:id="55" w:author="Nokia" w:date="2022-04-26T23:00:00Z">
        <w:r>
          <w:rPr>
            <w:noProof/>
          </w:rPr>
          <w:object w:dxaOrig="12461" w:dyaOrig="2841" w14:anchorId="30E09128">
            <v:shape id="_x0000_i1026" type="#_x0000_t75" style="width:449pt;height:92pt" o:ole="">
              <v:imagedata r:id="rId20" o:title=""/>
            </v:shape>
            <o:OLEObject Type="Embed" ProgID="Visio.Drawing.15" ShapeID="_x0000_i1026" DrawAspect="Content" ObjectID="_1713191705" r:id="rId21"/>
          </w:object>
        </w:r>
      </w:moveTo>
      <w:moveToRangeEnd w:id="54"/>
      <w:r>
        <w:t>Figure 4.3.1.2-1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Nnwdaf_AnalyticsInfo</w:t>
      </w:r>
      <w:proofErr w:type="spellEnd"/>
      <w:r>
        <w:t xml:space="preserve"> Service; SBI representation</w:t>
      </w:r>
    </w:p>
    <w:moveFromRangeStart w:id="56" w:author="Nokia" w:date="2022-04-26T23:00:00Z" w:name="move101906448"/>
    <w:p w14:paraId="1D228E0B" w14:textId="4869707E" w:rsidR="00E858C0" w:rsidRDefault="00E858C0" w:rsidP="00E858C0">
      <w:pPr>
        <w:pStyle w:val="TH"/>
        <w:rPr>
          <w:lang w:eastAsia="zh-CN"/>
        </w:rPr>
      </w:pPr>
      <w:moveFrom w:id="57" w:author="Nokia" w:date="2022-04-26T23:00:00Z">
        <w:r w:rsidDel="00E858C0">
          <w:rPr>
            <w:noProof/>
          </w:rPr>
          <w:object w:dxaOrig="15821" w:dyaOrig="2841" w14:anchorId="1B0CF6E7">
            <v:shape id="_x0000_i1027" type="#_x0000_t75" style="width:516pt;height:88pt" o:ole="">
              <v:imagedata r:id="rId22" o:title=""/>
            </v:shape>
            <o:OLEObject Type="Embed" ProgID="Visio.Drawing.15" ShapeID="_x0000_i1027" DrawAspect="Content" ObjectID="_1713191706" r:id="rId23"/>
          </w:object>
        </w:r>
      </w:moveFrom>
      <w:moveFromRangeEnd w:id="56"/>
      <w:moveToRangeStart w:id="58" w:author="Nokia" w:date="2022-04-26T23:00:00Z" w:name="move101906448"/>
      <w:moveTo w:id="59" w:author="Nokia" w:date="2022-04-26T23:00:00Z">
        <w:r>
          <w:rPr>
            <w:noProof/>
          </w:rPr>
          <w:object w:dxaOrig="12631" w:dyaOrig="2851" w14:anchorId="5D95AC69">
            <v:shape id="_x0000_i1028" type="#_x0000_t75" style="width:412pt;height:88.5pt" o:ole="">
              <v:imagedata r:id="rId24" o:title=""/>
            </v:shape>
            <o:OLEObject Type="Embed" ProgID="Visio.Drawing.15" ShapeID="_x0000_i1028" DrawAspect="Content" ObjectID="_1713191707" r:id="rId25"/>
          </w:object>
        </w:r>
      </w:moveTo>
      <w:moveToRangeEnd w:id="58"/>
    </w:p>
    <w:p w14:paraId="37BFC8B7" w14:textId="0AB59E70" w:rsidR="00FD211B" w:rsidRPr="00711F2E" w:rsidRDefault="00E858C0" w:rsidP="00E858C0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Nnwdaf_AnalyticsInfo</w:t>
      </w:r>
      <w:proofErr w:type="spellEnd"/>
      <w:r>
        <w:t xml:space="preserve"> Service: reference point representation</w:t>
      </w:r>
    </w:p>
    <w:p w14:paraId="5383F716" w14:textId="7BC1DE54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F4F16BE" w14:textId="77777777" w:rsidR="00E858C0" w:rsidRDefault="00E858C0" w:rsidP="00E858C0">
      <w:pPr>
        <w:pStyle w:val="Heading5"/>
        <w:rPr>
          <w:lang w:eastAsia="zh-CN"/>
        </w:rPr>
      </w:pPr>
      <w:bookmarkStart w:id="60" w:name="_Toc28012777"/>
      <w:bookmarkStart w:id="61" w:name="_Toc34266247"/>
      <w:bookmarkStart w:id="62" w:name="_Toc36102418"/>
      <w:bookmarkStart w:id="63" w:name="_Toc43563460"/>
      <w:bookmarkStart w:id="64" w:name="_Toc45134003"/>
      <w:bookmarkStart w:id="65" w:name="_Toc50031933"/>
      <w:bookmarkStart w:id="66" w:name="_Toc51762853"/>
      <w:bookmarkStart w:id="67" w:name="_Toc56640920"/>
      <w:bookmarkStart w:id="68" w:name="_Toc59017888"/>
      <w:bookmarkStart w:id="69" w:name="_Toc66231756"/>
      <w:bookmarkStart w:id="70" w:name="_Toc68168917"/>
      <w:bookmarkStart w:id="71" w:name="_Toc70550563"/>
      <w:bookmarkStart w:id="72" w:name="_Toc83233000"/>
      <w:bookmarkStart w:id="73" w:name="_Toc85552894"/>
      <w:bookmarkStart w:id="74" w:name="_Toc85556993"/>
      <w:bookmarkStart w:id="75" w:name="_Toc88667495"/>
      <w:bookmarkStart w:id="76" w:name="_Toc90655780"/>
      <w:bookmarkStart w:id="77" w:name="_Toc94064161"/>
      <w:bookmarkStart w:id="78" w:name="_Toc98233541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8286AA3" w14:textId="77777777" w:rsidR="00E858C0" w:rsidRDefault="00E858C0" w:rsidP="00E858C0">
      <w:r>
        <w:t>The Policy Control Function (PCF):</w:t>
      </w:r>
    </w:p>
    <w:p w14:paraId="518FD38B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slice load level information from the </w:t>
      </w:r>
      <w:proofErr w:type="gramStart"/>
      <w:r>
        <w:rPr>
          <w:rFonts w:eastAsia="DengXian"/>
        </w:rPr>
        <w:t>NWDAF;</w:t>
      </w:r>
      <w:proofErr w:type="gramEnd"/>
    </w:p>
    <w:p w14:paraId="15B35DA8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DengXian"/>
        </w:rPr>
        <w:t>NWDAF;</w:t>
      </w:r>
      <w:proofErr w:type="gramEnd"/>
    </w:p>
    <w:p w14:paraId="1D1CA790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network performance from the </w:t>
      </w:r>
      <w:proofErr w:type="gramStart"/>
      <w:r>
        <w:rPr>
          <w:rFonts w:eastAsia="DengXian"/>
        </w:rPr>
        <w:t>NWDAF;</w:t>
      </w:r>
      <w:proofErr w:type="gramEnd"/>
    </w:p>
    <w:p w14:paraId="6F54F542" w14:textId="77777777" w:rsidR="00E858C0" w:rsidRDefault="00E858C0" w:rsidP="00E858C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abnormal UE behaviour from the </w:t>
      </w:r>
      <w:proofErr w:type="gramStart"/>
      <w:r>
        <w:rPr>
          <w:rFonts w:eastAsia="DengXian"/>
        </w:rPr>
        <w:t>NWDAF;</w:t>
      </w:r>
      <w:proofErr w:type="gramEnd"/>
    </w:p>
    <w:p w14:paraId="2951DCCA" w14:textId="77777777" w:rsidR="00E858C0" w:rsidRDefault="00E858C0" w:rsidP="00E858C0">
      <w:pPr>
        <w:pStyle w:val="B10"/>
      </w:pPr>
      <w:r>
        <w:t>-</w:t>
      </w:r>
      <w:r>
        <w:tab/>
        <w:t xml:space="preserve">supports taking analytics information for dispersion from the </w:t>
      </w:r>
      <w:proofErr w:type="gramStart"/>
      <w:r>
        <w:t>NWDAF;</w:t>
      </w:r>
      <w:proofErr w:type="gramEnd"/>
    </w:p>
    <w:p w14:paraId="448FF5F1" w14:textId="77777777" w:rsidR="00E858C0" w:rsidRPr="00633CE6" w:rsidRDefault="00E858C0" w:rsidP="00E858C0">
      <w:pPr>
        <w:pStyle w:val="B10"/>
        <w:rPr>
          <w:rFonts w:eastAsia="DengXian"/>
        </w:rPr>
      </w:pPr>
      <w:r>
        <w:t>-</w:t>
      </w:r>
      <w:r>
        <w:tab/>
        <w:t>supports taking analytics information for WLAN performance from the NWDAF; and</w:t>
      </w:r>
    </w:p>
    <w:p w14:paraId="61DB001B" w14:textId="77777777" w:rsidR="00E858C0" w:rsidRDefault="00E858C0" w:rsidP="00E858C0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299FF8AE" w14:textId="77777777" w:rsidR="00E858C0" w:rsidRDefault="00E858C0" w:rsidP="00E858C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79140220" w14:textId="77777777" w:rsidR="00E858C0" w:rsidRDefault="00E858C0" w:rsidP="00E858C0">
      <w:r>
        <w:rPr>
          <w:rFonts w:eastAsia="MS Mincho"/>
        </w:rPr>
        <w:t xml:space="preserve">The </w:t>
      </w:r>
      <w:r>
        <w:t>Network Slice Selection Function (NSSF):</w:t>
      </w:r>
    </w:p>
    <w:p w14:paraId="0FA27A71" w14:textId="77777777" w:rsidR="00E858C0" w:rsidRDefault="00E858C0" w:rsidP="00E858C0">
      <w:pPr>
        <w:pStyle w:val="B10"/>
      </w:pPr>
      <w:r>
        <w:lastRenderedPageBreak/>
        <w:t>-</w:t>
      </w:r>
      <w:r>
        <w:tab/>
        <w:t xml:space="preserve">supports taking slice load level information or network slice instance load level information from the NWDAF into consideration for slice </w:t>
      </w:r>
      <w:proofErr w:type="gramStart"/>
      <w:r>
        <w:t>selection;</w:t>
      </w:r>
      <w:proofErr w:type="gramEnd"/>
    </w:p>
    <w:p w14:paraId="673FFB6B" w14:textId="77777777" w:rsidR="00E858C0" w:rsidRDefault="00E858C0" w:rsidP="00E858C0">
      <w:pPr>
        <w:pStyle w:val="B10"/>
      </w:pPr>
      <w:r>
        <w:t>-</w:t>
      </w:r>
      <w:r>
        <w:tab/>
        <w:t>supports taking analytics information for service experience related network data from the NWDAF; and</w:t>
      </w:r>
    </w:p>
    <w:p w14:paraId="1C9D24D2" w14:textId="77777777" w:rsidR="00E858C0" w:rsidRDefault="00E858C0" w:rsidP="00E858C0">
      <w:pPr>
        <w:pStyle w:val="B10"/>
      </w:pPr>
      <w:r>
        <w:t>-</w:t>
      </w:r>
      <w:r>
        <w:tab/>
        <w:t>supports taking analytics information for dispersion at the slice from the NWDAF.</w:t>
      </w:r>
    </w:p>
    <w:p w14:paraId="539A43CF" w14:textId="77777777" w:rsidR="00E858C0" w:rsidRDefault="00E858C0" w:rsidP="00E858C0">
      <w:r>
        <w:rPr>
          <w:rFonts w:eastAsia="MS Mincho"/>
        </w:rPr>
        <w:t xml:space="preserve">The </w:t>
      </w:r>
      <w:r>
        <w:t>Access and Mobility Management Function (AMF):</w:t>
      </w:r>
    </w:p>
    <w:p w14:paraId="60284CE4" w14:textId="77777777" w:rsidR="00E858C0" w:rsidRDefault="00E858C0" w:rsidP="00E858C0">
      <w:pPr>
        <w:pStyle w:val="B10"/>
      </w:pPr>
      <w:r>
        <w:t>-</w:t>
      </w:r>
      <w:r>
        <w:tab/>
        <w:t xml:space="preserve">supports taking SMF load information from the NWDAF into consideration for SMF </w:t>
      </w:r>
      <w:proofErr w:type="gramStart"/>
      <w:r>
        <w:t>selection;</w:t>
      </w:r>
      <w:proofErr w:type="gramEnd"/>
    </w:p>
    <w:p w14:paraId="051AA7DD" w14:textId="77777777" w:rsidR="00E858C0" w:rsidRDefault="00E858C0" w:rsidP="00E858C0">
      <w:pPr>
        <w:pStyle w:val="B10"/>
      </w:pPr>
      <w:r>
        <w:t>-</w:t>
      </w:r>
      <w:r>
        <w:tab/>
        <w:t xml:space="preserve">supports taking expected UE behaviour information (UE mobility and/or UE communication) from the NWDAF into consideration for monitoring UE </w:t>
      </w:r>
      <w:proofErr w:type="gramStart"/>
      <w:r>
        <w:t>behaviour;</w:t>
      </w:r>
      <w:proofErr w:type="gramEnd"/>
    </w:p>
    <w:p w14:paraId="6AA68560" w14:textId="77777777" w:rsidR="00E858C0" w:rsidRDefault="00E858C0" w:rsidP="00E858C0">
      <w:pPr>
        <w:pStyle w:val="B10"/>
      </w:pPr>
      <w:r>
        <w:t>-</w:t>
      </w:r>
      <w:r>
        <w:tab/>
        <w:t xml:space="preserve">supports taking abnormal UE behaviour information from the NWDAF into consideration for adjustment of UE mobility related network parameters to solve the abnormal </w:t>
      </w:r>
      <w:proofErr w:type="gramStart"/>
      <w:r>
        <w:t>risk;</w:t>
      </w:r>
      <w:proofErr w:type="gramEnd"/>
    </w:p>
    <w:p w14:paraId="1157A7A4" w14:textId="77777777" w:rsidR="00E858C0" w:rsidRDefault="00E858C0" w:rsidP="00E858C0">
      <w:pPr>
        <w:pStyle w:val="B10"/>
      </w:pPr>
      <w:r>
        <w:t>-</w:t>
      </w:r>
      <w:r>
        <w:tab/>
        <w:t xml:space="preserve">supports taking slice load level information or network slice instance load level information from NWDAF into consideration for slice </w:t>
      </w:r>
      <w:proofErr w:type="gramStart"/>
      <w:r>
        <w:t>selection;</w:t>
      </w:r>
      <w:proofErr w:type="gramEnd"/>
    </w:p>
    <w:p w14:paraId="6AC70A67" w14:textId="77777777" w:rsidR="00E858C0" w:rsidRDefault="00E858C0" w:rsidP="00E858C0">
      <w:pPr>
        <w:pStyle w:val="B10"/>
      </w:pPr>
      <w:r>
        <w:t>-</w:t>
      </w:r>
      <w:r>
        <w:tab/>
        <w:t>supports taking analytics information for service experience related network data from the NWDAF; and</w:t>
      </w:r>
    </w:p>
    <w:p w14:paraId="70E70AB9" w14:textId="77777777" w:rsidR="00E858C0" w:rsidRDefault="00E858C0" w:rsidP="00E858C0">
      <w:pPr>
        <w:pStyle w:val="B10"/>
      </w:pPr>
      <w:r w:rsidRPr="00943EB3">
        <w:t>-</w:t>
      </w:r>
      <w:r w:rsidRPr="00943EB3">
        <w:tab/>
      </w:r>
      <w:r>
        <w:t xml:space="preserve">supports taking analytics information for </w:t>
      </w:r>
      <w:r w:rsidRPr="00AB06B5">
        <w:t>dispersion</w:t>
      </w:r>
      <w:r>
        <w:t xml:space="preserve"> at the slice from the NWDAF.</w:t>
      </w:r>
    </w:p>
    <w:p w14:paraId="6A935E67" w14:textId="77777777" w:rsidR="00E858C0" w:rsidRDefault="00E858C0" w:rsidP="00E858C0">
      <w:r>
        <w:rPr>
          <w:rFonts w:eastAsia="MS Mincho"/>
        </w:rPr>
        <w:t xml:space="preserve">The </w:t>
      </w:r>
      <w:r>
        <w:t>Session Management Function (SMF):</w:t>
      </w:r>
    </w:p>
    <w:p w14:paraId="329997B8" w14:textId="77777777" w:rsidR="00E858C0" w:rsidRDefault="00E858C0" w:rsidP="00E858C0">
      <w:pPr>
        <w:pStyle w:val="B10"/>
      </w:pPr>
      <w:r>
        <w:t>-</w:t>
      </w:r>
      <w:r>
        <w:tab/>
        <w:t xml:space="preserve">supports taking UPF load information from the NWDAF into consideration for UPF </w:t>
      </w:r>
      <w:proofErr w:type="gramStart"/>
      <w:r>
        <w:t>selection;</w:t>
      </w:r>
      <w:proofErr w:type="gramEnd"/>
    </w:p>
    <w:p w14:paraId="495E42D0" w14:textId="77777777" w:rsidR="00E858C0" w:rsidRDefault="00E858C0" w:rsidP="00E858C0">
      <w:pPr>
        <w:pStyle w:val="B10"/>
      </w:pPr>
      <w:r>
        <w:t>-</w:t>
      </w:r>
      <w:r>
        <w:tab/>
        <w:t xml:space="preserve">supports taking expected UE behaviour information (UE mobility and/or UE communication) from the NWDAF into consideration for monitoring UE </w:t>
      </w:r>
      <w:proofErr w:type="gramStart"/>
      <w:r>
        <w:t>behaviour;</w:t>
      </w:r>
      <w:proofErr w:type="gramEnd"/>
    </w:p>
    <w:p w14:paraId="4035FEA7" w14:textId="77777777" w:rsidR="00E858C0" w:rsidRDefault="00E858C0" w:rsidP="00E858C0">
      <w:pPr>
        <w:pStyle w:val="B10"/>
        <w:rPr>
          <w:lang w:val="en-US"/>
        </w:rPr>
      </w:pPr>
      <w:r>
        <w:t>-</w:t>
      </w:r>
      <w:r>
        <w:tab/>
        <w:t xml:space="preserve">supports taking abnormal UE behaviour information from the NWDAF into consideration for adjustment of UE mobility related network parameters to solve the abnormal </w:t>
      </w:r>
      <w:proofErr w:type="gramStart"/>
      <w:r>
        <w:t>risk</w:t>
      </w:r>
      <w:r>
        <w:rPr>
          <w:lang w:val="en-US"/>
        </w:rPr>
        <w:t>;</w:t>
      </w:r>
      <w:proofErr w:type="gramEnd"/>
    </w:p>
    <w:p w14:paraId="72772561" w14:textId="77777777" w:rsidR="00E858C0" w:rsidRDefault="00E858C0" w:rsidP="00E858C0">
      <w:pPr>
        <w:pStyle w:val="B10"/>
      </w:pPr>
      <w:r>
        <w:t>-</w:t>
      </w:r>
      <w:r>
        <w:tab/>
        <w:t>supports taking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 xml:space="preserve">analytics information for </w:t>
      </w:r>
      <w:r>
        <w:t>SM congestion control experience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>from the NWDAF</w:t>
      </w:r>
      <w:r w:rsidRPr="00176B4F">
        <w:t xml:space="preserve"> </w:t>
      </w:r>
      <w:r>
        <w:t xml:space="preserve">into consideration for determining back-off timer provided to </w:t>
      </w:r>
      <w:proofErr w:type="gramStart"/>
      <w:r>
        <w:t>UE;</w:t>
      </w:r>
      <w:proofErr w:type="gramEnd"/>
    </w:p>
    <w:p w14:paraId="5FE1FCD6" w14:textId="77777777" w:rsidR="00E858C0" w:rsidRDefault="00E858C0" w:rsidP="00E858C0">
      <w:pPr>
        <w:pStyle w:val="B10"/>
      </w:pPr>
      <w:r w:rsidRPr="00DB7823">
        <w:t>-</w:t>
      </w:r>
      <w:r w:rsidRPr="00DB7823">
        <w:tab/>
        <w:t xml:space="preserve">supports </w:t>
      </w:r>
      <w:r>
        <w:t xml:space="preserve">taking analytics information </w:t>
      </w:r>
      <w:r w:rsidRPr="00DB7823">
        <w:t xml:space="preserve">for redundant transmission experience from the NWDAF to </w:t>
      </w:r>
      <w:r>
        <w:t>consider</w:t>
      </w:r>
      <w:r w:rsidRPr="00DB7823">
        <w:t xml:space="preserve"> whether redundant transmission shall be performed, or (if it had been activated) shall be stopped</w:t>
      </w:r>
      <w:r>
        <w:t>; and</w:t>
      </w:r>
    </w:p>
    <w:p w14:paraId="7BAD8EA8" w14:textId="77777777" w:rsidR="00E858C0" w:rsidRDefault="00E858C0" w:rsidP="00E858C0">
      <w:pPr>
        <w:pStyle w:val="B10"/>
      </w:pPr>
      <w:r>
        <w:t>-</w:t>
      </w:r>
      <w:r>
        <w:tab/>
        <w:t>supports taking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 xml:space="preserve">analytics information for </w:t>
      </w:r>
      <w:r>
        <w:t>DN performance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>from the NWDAF</w:t>
      </w:r>
      <w:r w:rsidRPr="00176B4F">
        <w:t xml:space="preserve"> </w:t>
      </w:r>
      <w:r>
        <w:t>into consideration for user plane performance.</w:t>
      </w:r>
    </w:p>
    <w:p w14:paraId="4C46B8F8" w14:textId="77777777" w:rsidR="00E858C0" w:rsidRDefault="00E858C0" w:rsidP="00E858C0">
      <w:r>
        <w:rPr>
          <w:rFonts w:eastAsia="MS Mincho"/>
        </w:rPr>
        <w:t xml:space="preserve">The </w:t>
      </w:r>
      <w:r>
        <w:t>Network Exposure Function (NEF):</w:t>
      </w:r>
    </w:p>
    <w:p w14:paraId="5032D856" w14:textId="77777777" w:rsidR="00E858C0" w:rsidRDefault="00E858C0" w:rsidP="00E858C0">
      <w:pPr>
        <w:pStyle w:val="B10"/>
      </w:pPr>
      <w:r>
        <w:t>-</w:t>
      </w:r>
      <w:r>
        <w:tab/>
        <w:t xml:space="preserve">supports forwarding UE mobility information from the NWDAF to the AF when it is </w:t>
      </w:r>
      <w:proofErr w:type="gramStart"/>
      <w:r>
        <w:t>untrusted;</w:t>
      </w:r>
      <w:proofErr w:type="gramEnd"/>
    </w:p>
    <w:p w14:paraId="49A237B4" w14:textId="77777777" w:rsidR="00E858C0" w:rsidRDefault="00E858C0" w:rsidP="00E858C0">
      <w:pPr>
        <w:pStyle w:val="B10"/>
      </w:pPr>
      <w:r>
        <w:t>-</w:t>
      </w:r>
      <w:r>
        <w:tab/>
        <w:t xml:space="preserve">supports forwarding UE communication information from the NWDAF to the AF when it is </w:t>
      </w:r>
      <w:proofErr w:type="gramStart"/>
      <w:r>
        <w:t>untrusted;</w:t>
      </w:r>
      <w:proofErr w:type="gramEnd"/>
    </w:p>
    <w:p w14:paraId="6F3FD3C6" w14:textId="77777777" w:rsidR="00E858C0" w:rsidRDefault="00E858C0" w:rsidP="00E858C0">
      <w:pPr>
        <w:pStyle w:val="B10"/>
      </w:pPr>
      <w:r>
        <w:t>-</w:t>
      </w:r>
      <w:r>
        <w:tab/>
        <w:t>supports forwarding expected UE behavioural information (UE mobility and/or UE communication) from</w:t>
      </w:r>
      <w:r w:rsidRPr="00271F43">
        <w:t xml:space="preserve"> </w:t>
      </w:r>
      <w:r>
        <w:t xml:space="preserve">the NWDAF to the AF when it is </w:t>
      </w:r>
      <w:proofErr w:type="gramStart"/>
      <w:r>
        <w:t>untrusted;</w:t>
      </w:r>
      <w:proofErr w:type="gramEnd"/>
    </w:p>
    <w:p w14:paraId="7EAC3588" w14:textId="77777777" w:rsidR="00E858C0" w:rsidRDefault="00E858C0" w:rsidP="00E858C0">
      <w:pPr>
        <w:pStyle w:val="B10"/>
      </w:pPr>
      <w:r>
        <w:t>-</w:t>
      </w:r>
      <w:r>
        <w:tab/>
        <w:t xml:space="preserve">supports forwarding abnormal behaviour information from the NWDAF to the AF when it is </w:t>
      </w:r>
      <w:proofErr w:type="gramStart"/>
      <w:r>
        <w:t>untrusted;</w:t>
      </w:r>
      <w:proofErr w:type="gramEnd"/>
    </w:p>
    <w:p w14:paraId="2F8EA41C" w14:textId="77777777" w:rsidR="00E858C0" w:rsidRDefault="00E858C0" w:rsidP="00E858C0">
      <w:pPr>
        <w:pStyle w:val="B10"/>
      </w:pPr>
      <w:r>
        <w:t>-</w:t>
      </w:r>
      <w:r>
        <w:tab/>
        <w:t xml:space="preserve">supports forwarding user data congestion information from the NWDAF to the AF when it is </w:t>
      </w:r>
      <w:proofErr w:type="gramStart"/>
      <w:r>
        <w:t>untrusted;</w:t>
      </w:r>
      <w:proofErr w:type="gramEnd"/>
    </w:p>
    <w:p w14:paraId="0E3A89D6" w14:textId="77777777" w:rsidR="00E858C0" w:rsidRDefault="00E858C0" w:rsidP="00E858C0">
      <w:pPr>
        <w:pStyle w:val="B10"/>
      </w:pPr>
      <w:r>
        <w:t>-</w:t>
      </w:r>
      <w:r>
        <w:tab/>
        <w:t xml:space="preserve">supports forwarding network performance information from the NWDAF to the AF when it is </w:t>
      </w:r>
      <w:proofErr w:type="gramStart"/>
      <w:r>
        <w:t>untrusted;</w:t>
      </w:r>
      <w:proofErr w:type="gramEnd"/>
    </w:p>
    <w:p w14:paraId="76C68B0A" w14:textId="77777777" w:rsidR="00E858C0" w:rsidRDefault="00E858C0" w:rsidP="00E858C0">
      <w:pPr>
        <w:pStyle w:val="B10"/>
      </w:pPr>
      <w:r>
        <w:t>-</w:t>
      </w:r>
      <w:r>
        <w:tab/>
        <w:t xml:space="preserve">supports forwarding QoS Sustainability information from the NWDAF to the AF when it is </w:t>
      </w:r>
      <w:proofErr w:type="gramStart"/>
      <w:r>
        <w:t>untrusted;</w:t>
      </w:r>
      <w:proofErr w:type="gramEnd"/>
    </w:p>
    <w:p w14:paraId="39D0F698" w14:textId="77777777" w:rsidR="00E858C0" w:rsidRDefault="00E858C0" w:rsidP="00E858C0">
      <w:pPr>
        <w:pStyle w:val="B10"/>
      </w:pPr>
      <w:r w:rsidRPr="007D4150">
        <w:t>-</w:t>
      </w:r>
      <w:r w:rsidRPr="007D4150">
        <w:tab/>
        <w:t xml:space="preserve">supports forwarding Dispersion information from </w:t>
      </w:r>
      <w:r>
        <w:t xml:space="preserve">the </w:t>
      </w:r>
      <w:r w:rsidRPr="007D4150">
        <w:t>NWDAF to the AF when it is untrusted</w:t>
      </w:r>
      <w:r>
        <w:t>; and</w:t>
      </w:r>
    </w:p>
    <w:p w14:paraId="2090F7B8" w14:textId="77777777" w:rsidR="00E858C0" w:rsidRDefault="00E858C0" w:rsidP="00E858C0">
      <w:pPr>
        <w:pStyle w:val="B10"/>
      </w:pPr>
      <w:r>
        <w:t>-</w:t>
      </w:r>
      <w:r>
        <w:tab/>
        <w:t>supports forwarding DN performance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>information from the NWDAF</w:t>
      </w:r>
      <w:r w:rsidRPr="00176B4F">
        <w:t xml:space="preserve"> </w:t>
      </w:r>
      <w:r>
        <w:t>to the AF when it is untrusted.</w:t>
      </w:r>
    </w:p>
    <w:p w14:paraId="747C00CB" w14:textId="5C6F11DD" w:rsidR="00E858C0" w:rsidDel="00E858C0" w:rsidRDefault="00E858C0" w:rsidP="00E858C0">
      <w:pPr>
        <w:rPr>
          <w:del w:id="79" w:author="Nokia" w:date="2022-04-26T23:01:00Z"/>
        </w:rPr>
      </w:pPr>
      <w:del w:id="80" w:author="Nokia" w:date="2022-04-26T23:01:00Z">
        <w:r w:rsidDel="00E858C0">
          <w:rPr>
            <w:rFonts w:eastAsia="MS Mincho"/>
          </w:rPr>
          <w:delText xml:space="preserve">The </w:delText>
        </w:r>
        <w:r w:rsidDel="00E858C0">
          <w:delText>Unified Data Management (UDM):</w:delText>
        </w:r>
      </w:del>
    </w:p>
    <w:p w14:paraId="5437595E" w14:textId="02D343D9" w:rsidR="00E858C0" w:rsidDel="00E858C0" w:rsidRDefault="00E858C0" w:rsidP="00E858C0">
      <w:pPr>
        <w:pStyle w:val="B10"/>
        <w:rPr>
          <w:del w:id="81" w:author="Nokia" w:date="2022-04-26T23:01:00Z"/>
        </w:rPr>
      </w:pPr>
      <w:del w:id="82" w:author="Nokia" w:date="2022-04-26T23:01:00Z">
        <w:r w:rsidDel="00E858C0">
          <w:delText>-</w:delText>
        </w:r>
        <w:r w:rsidDel="00E858C0">
          <w:tab/>
          <w:delText>supports taking expected UE behaviour information (UE mobility and/or UE communication) from the NWDAF into consideration for monitoring UE behaviour.</w:delText>
        </w:r>
      </w:del>
    </w:p>
    <w:p w14:paraId="6A6C3B18" w14:textId="77777777" w:rsidR="00E858C0" w:rsidRDefault="00E858C0" w:rsidP="00E858C0">
      <w:r>
        <w:rPr>
          <w:rFonts w:eastAsia="MS Mincho"/>
        </w:rPr>
        <w:lastRenderedPageBreak/>
        <w:t xml:space="preserve">The </w:t>
      </w:r>
      <w:r>
        <w:t>Application Function (AF):</w:t>
      </w:r>
    </w:p>
    <w:p w14:paraId="552400A7" w14:textId="77777777" w:rsidR="00E858C0" w:rsidRDefault="00E858C0" w:rsidP="00E858C0">
      <w:pPr>
        <w:pStyle w:val="B10"/>
      </w:pPr>
      <w:r>
        <w:t>-</w:t>
      </w:r>
      <w:r>
        <w:tab/>
        <w:t xml:space="preserve">supports receiving UE mobility information from the NWDAF or via the </w:t>
      </w:r>
      <w:proofErr w:type="gramStart"/>
      <w:r>
        <w:t>NEF;</w:t>
      </w:r>
      <w:proofErr w:type="gramEnd"/>
    </w:p>
    <w:p w14:paraId="6139E6F3" w14:textId="77777777" w:rsidR="00E858C0" w:rsidRDefault="00E858C0" w:rsidP="00E858C0">
      <w:pPr>
        <w:pStyle w:val="B10"/>
      </w:pPr>
      <w:r>
        <w:t>-</w:t>
      </w:r>
      <w:r>
        <w:tab/>
        <w:t xml:space="preserve">supports receiving UE communication information from the NWDAF or via the </w:t>
      </w:r>
      <w:proofErr w:type="gramStart"/>
      <w:r>
        <w:t>NEF;</w:t>
      </w:r>
      <w:proofErr w:type="gramEnd"/>
    </w:p>
    <w:p w14:paraId="055DE1C8" w14:textId="77777777" w:rsidR="00E858C0" w:rsidRDefault="00E858C0" w:rsidP="00E858C0">
      <w:pPr>
        <w:pStyle w:val="B10"/>
      </w:pPr>
      <w:r>
        <w:t>-</w:t>
      </w:r>
      <w:r>
        <w:tab/>
        <w:t xml:space="preserve">supports receiving expected UE behavioural information (UE mobility and/or UE communication) from the NWDAF or via the </w:t>
      </w:r>
      <w:proofErr w:type="gramStart"/>
      <w:r>
        <w:t>NEF;</w:t>
      </w:r>
      <w:proofErr w:type="gramEnd"/>
    </w:p>
    <w:p w14:paraId="7DAB5F8A" w14:textId="77777777" w:rsidR="00E858C0" w:rsidRDefault="00E858C0" w:rsidP="00E858C0">
      <w:pPr>
        <w:pStyle w:val="B10"/>
      </w:pPr>
      <w:r>
        <w:t>-</w:t>
      </w:r>
      <w:r>
        <w:tab/>
        <w:t xml:space="preserve">supports receiving abnormal behaviour information from the NWDAF or via the </w:t>
      </w:r>
      <w:proofErr w:type="gramStart"/>
      <w:r>
        <w:t>NEF;</w:t>
      </w:r>
      <w:proofErr w:type="gramEnd"/>
    </w:p>
    <w:p w14:paraId="327D1F94" w14:textId="77777777" w:rsidR="00E858C0" w:rsidRDefault="00E858C0" w:rsidP="00E858C0">
      <w:pPr>
        <w:pStyle w:val="B10"/>
      </w:pPr>
      <w:r>
        <w:t>-</w:t>
      </w:r>
      <w:r>
        <w:tab/>
        <w:t xml:space="preserve">supports receiving user data congestion information from the NWDAF or via the </w:t>
      </w:r>
      <w:proofErr w:type="gramStart"/>
      <w:r>
        <w:t>NEF;</w:t>
      </w:r>
      <w:proofErr w:type="gramEnd"/>
    </w:p>
    <w:p w14:paraId="053140B8" w14:textId="77777777" w:rsidR="00E858C0" w:rsidRDefault="00E858C0" w:rsidP="00E858C0">
      <w:pPr>
        <w:pStyle w:val="B10"/>
      </w:pPr>
      <w:r>
        <w:t>-</w:t>
      </w:r>
      <w:r>
        <w:tab/>
        <w:t>supports receiving network performance information from</w:t>
      </w:r>
      <w:r w:rsidRPr="00271F43">
        <w:t xml:space="preserve"> </w:t>
      </w:r>
      <w:r>
        <w:t xml:space="preserve">the NWDAF or via the </w:t>
      </w:r>
      <w:proofErr w:type="gramStart"/>
      <w:r>
        <w:t>NEF;</w:t>
      </w:r>
      <w:proofErr w:type="gramEnd"/>
    </w:p>
    <w:p w14:paraId="4D8C7F0D" w14:textId="77777777" w:rsidR="00E858C0" w:rsidRDefault="00E858C0" w:rsidP="00E858C0">
      <w:pPr>
        <w:pStyle w:val="B10"/>
      </w:pPr>
      <w:r>
        <w:t>-</w:t>
      </w:r>
      <w:r>
        <w:tab/>
        <w:t>supports receiving QoS Sustainability information from</w:t>
      </w:r>
      <w:r w:rsidRPr="00271F43">
        <w:t xml:space="preserve"> </w:t>
      </w:r>
      <w:r>
        <w:t xml:space="preserve">the NWDAF or via the </w:t>
      </w:r>
      <w:proofErr w:type="gramStart"/>
      <w:r>
        <w:t>NEF;</w:t>
      </w:r>
      <w:proofErr w:type="gramEnd"/>
    </w:p>
    <w:p w14:paraId="21F2F602" w14:textId="77777777" w:rsidR="00E858C0" w:rsidRDefault="00E858C0" w:rsidP="00E858C0">
      <w:pPr>
        <w:pStyle w:val="B10"/>
      </w:pPr>
      <w:r w:rsidRPr="00C37A1E">
        <w:t>-</w:t>
      </w:r>
      <w:r w:rsidRPr="00C37A1E">
        <w:tab/>
        <w:t xml:space="preserve">supports receiving Dispersion information from </w:t>
      </w:r>
      <w:r>
        <w:t xml:space="preserve">the </w:t>
      </w:r>
      <w:r w:rsidRPr="00C37A1E">
        <w:t>NWDAF or via the NEF</w:t>
      </w:r>
      <w:r>
        <w:t>; and</w:t>
      </w:r>
    </w:p>
    <w:p w14:paraId="00D46DDE" w14:textId="77777777" w:rsidR="00E858C0" w:rsidRDefault="00E858C0" w:rsidP="00E858C0">
      <w:pPr>
        <w:pStyle w:val="B10"/>
      </w:pPr>
      <w:r>
        <w:t>-</w:t>
      </w:r>
      <w:r>
        <w:tab/>
        <w:t>supports receiving DN performance information from NWDAF or via the NEF.</w:t>
      </w:r>
    </w:p>
    <w:p w14:paraId="70878788" w14:textId="77777777" w:rsidR="00E858C0" w:rsidRDefault="00E858C0" w:rsidP="00E858C0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1A675ADB" w14:textId="77777777" w:rsidR="00E858C0" w:rsidRDefault="00E858C0" w:rsidP="00E858C0">
      <w:pPr>
        <w:pStyle w:val="B10"/>
      </w:pPr>
      <w:r>
        <w:t>-</w:t>
      </w:r>
      <w:r>
        <w:tab/>
        <w:t xml:space="preserve">supports receiving observed service experience from the </w:t>
      </w:r>
      <w:proofErr w:type="gramStart"/>
      <w:r>
        <w:t>NWDAF;</w:t>
      </w:r>
      <w:proofErr w:type="gramEnd"/>
    </w:p>
    <w:p w14:paraId="0A153889" w14:textId="77777777" w:rsidR="00E858C0" w:rsidRDefault="00E858C0" w:rsidP="00E858C0">
      <w:pPr>
        <w:pStyle w:val="B10"/>
      </w:pPr>
      <w:r>
        <w:t>-</w:t>
      </w:r>
      <w:r>
        <w:tab/>
        <w:t xml:space="preserve">supports receiving NF load information from the </w:t>
      </w:r>
      <w:proofErr w:type="gramStart"/>
      <w:r>
        <w:t>NWDAF;</w:t>
      </w:r>
      <w:proofErr w:type="gramEnd"/>
    </w:p>
    <w:p w14:paraId="6B26A35A" w14:textId="77777777" w:rsidR="00E858C0" w:rsidRDefault="00E858C0" w:rsidP="00E858C0">
      <w:pPr>
        <w:pStyle w:val="B10"/>
      </w:pPr>
      <w:r>
        <w:t>-</w:t>
      </w:r>
      <w:r>
        <w:tab/>
        <w:t xml:space="preserve">supports receiving network performance information from the </w:t>
      </w:r>
      <w:proofErr w:type="gramStart"/>
      <w:r>
        <w:t>NWDAF;</w:t>
      </w:r>
      <w:proofErr w:type="gramEnd"/>
    </w:p>
    <w:p w14:paraId="4455ADC1" w14:textId="77777777" w:rsidR="00E858C0" w:rsidRDefault="00E858C0" w:rsidP="00E858C0">
      <w:pPr>
        <w:pStyle w:val="B10"/>
      </w:pPr>
      <w:r>
        <w:t>-</w:t>
      </w:r>
      <w:r>
        <w:tab/>
        <w:t xml:space="preserve">supports receiving UE mobility information from the </w:t>
      </w:r>
      <w:proofErr w:type="gramStart"/>
      <w:r>
        <w:t>NWDAF;</w:t>
      </w:r>
      <w:proofErr w:type="gramEnd"/>
    </w:p>
    <w:p w14:paraId="25F79AE8" w14:textId="77777777" w:rsidR="00E858C0" w:rsidRDefault="00E858C0" w:rsidP="00E858C0">
      <w:pPr>
        <w:pStyle w:val="B10"/>
      </w:pPr>
      <w:r>
        <w:t>-</w:t>
      </w:r>
      <w:r>
        <w:tab/>
        <w:t>supports receiving UE communication information from</w:t>
      </w:r>
      <w:r w:rsidRPr="00271F43">
        <w:t xml:space="preserve"> </w:t>
      </w:r>
      <w:r>
        <w:t xml:space="preserve">the </w:t>
      </w:r>
      <w:proofErr w:type="gramStart"/>
      <w:r>
        <w:t>NWDAF;</w:t>
      </w:r>
      <w:proofErr w:type="gramEnd"/>
    </w:p>
    <w:p w14:paraId="26FE8F4C" w14:textId="77777777" w:rsidR="00E858C0" w:rsidRDefault="00E858C0" w:rsidP="00E858C0">
      <w:pPr>
        <w:pStyle w:val="B10"/>
      </w:pPr>
      <w:r>
        <w:t>-</w:t>
      </w:r>
      <w:r>
        <w:tab/>
        <w:t>supports receiving expected UE behaviour information (UE mobility and/or UE communication) from the NWDAF; and</w:t>
      </w:r>
    </w:p>
    <w:p w14:paraId="0ECC285C" w14:textId="77777777" w:rsidR="00E858C0" w:rsidRDefault="00E858C0" w:rsidP="00E858C0">
      <w:pPr>
        <w:pStyle w:val="B10"/>
      </w:pPr>
      <w:r>
        <w:t>-</w:t>
      </w:r>
      <w:r>
        <w:tab/>
        <w:t xml:space="preserve">supports receiving abnormal UE behaviour information from the NWDAF. </w:t>
      </w:r>
    </w:p>
    <w:p w14:paraId="49350B6B" w14:textId="77777777" w:rsidR="00E858C0" w:rsidRDefault="00E858C0" w:rsidP="00E858C0">
      <w:pPr>
        <w:rPr>
          <w:rFonts w:eastAsia="DengXian"/>
        </w:rPr>
      </w:pPr>
      <w:r>
        <w:rPr>
          <w:rFonts w:eastAsia="DengXian"/>
        </w:rPr>
        <w:t>The Network Data Analytics Function (NWDAF):</w:t>
      </w:r>
    </w:p>
    <w:p w14:paraId="1303D1FA" w14:textId="77777777" w:rsidR="00E858C0" w:rsidRDefault="00E858C0" w:rsidP="00E858C0">
      <w:pPr>
        <w:pStyle w:val="B10"/>
      </w:pPr>
      <w:r>
        <w:t>-</w:t>
      </w:r>
      <w:r>
        <w:tab/>
        <w:t>supports receiving information for all types of network data analytics from the NWDAF; and</w:t>
      </w:r>
    </w:p>
    <w:p w14:paraId="149B2FF3" w14:textId="77777777" w:rsidR="00E858C0" w:rsidRDefault="00E858C0" w:rsidP="00E858C0">
      <w:pPr>
        <w:pStyle w:val="B10"/>
      </w:pPr>
      <w:r>
        <w:t>-</w:t>
      </w:r>
      <w:r>
        <w:tab/>
        <w:t>supports receiving context information related to analytics subscriptions from the NWDAF.</w:t>
      </w:r>
    </w:p>
    <w:p w14:paraId="208B45BC" w14:textId="77777777" w:rsidR="00E858C0" w:rsidRDefault="00E858C0" w:rsidP="00E858C0">
      <w:pPr>
        <w:pStyle w:val="B10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Data Collection Coordination Function (DCCF):</w:t>
      </w:r>
    </w:p>
    <w:p w14:paraId="2BDB5916" w14:textId="1DFECEE3" w:rsidR="00FD211B" w:rsidRPr="00FD211B" w:rsidRDefault="00E858C0" w:rsidP="00E858C0">
      <w:pPr>
        <w:pStyle w:val="B10"/>
      </w:pPr>
      <w:r>
        <w:t>-</w:t>
      </w:r>
      <w:r>
        <w:tab/>
        <w:t>supports receiving information for all types of network data analytics from the NWDAF.</w:t>
      </w:r>
    </w:p>
    <w:p w14:paraId="18F57E48" w14:textId="6F84DCA6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EE1CF7B" w14:textId="77777777" w:rsidR="00E858C0" w:rsidRDefault="00E858C0" w:rsidP="00E858C0">
      <w:pPr>
        <w:pStyle w:val="Heading4"/>
        <w:rPr>
          <w:lang w:eastAsia="zh-CN"/>
        </w:rPr>
      </w:pPr>
      <w:bookmarkStart w:id="83" w:name="_Toc28012779"/>
      <w:bookmarkStart w:id="84" w:name="_Toc34266249"/>
      <w:bookmarkStart w:id="85" w:name="_Toc36102420"/>
      <w:bookmarkStart w:id="86" w:name="_Toc43563462"/>
      <w:bookmarkStart w:id="87" w:name="_Toc45134005"/>
      <w:bookmarkStart w:id="88" w:name="_Toc50031935"/>
      <w:bookmarkStart w:id="89" w:name="_Toc51762855"/>
      <w:bookmarkStart w:id="90" w:name="_Toc56640922"/>
      <w:bookmarkStart w:id="91" w:name="_Toc59017890"/>
      <w:bookmarkStart w:id="92" w:name="_Toc66231758"/>
      <w:bookmarkStart w:id="93" w:name="_Toc68168919"/>
      <w:bookmarkStart w:id="94" w:name="_Toc70550565"/>
      <w:bookmarkStart w:id="95" w:name="_Toc83233002"/>
      <w:bookmarkStart w:id="96" w:name="_Toc85552896"/>
      <w:bookmarkStart w:id="97" w:name="_Toc85556995"/>
      <w:bookmarkStart w:id="98" w:name="_Toc88667497"/>
      <w:bookmarkStart w:id="99" w:name="_Toc90655782"/>
      <w:bookmarkStart w:id="100" w:name="_Toc94064163"/>
      <w:bookmarkStart w:id="101" w:name="_Toc98233543"/>
      <w:r>
        <w:t>4.</w:t>
      </w:r>
      <w:r>
        <w:rPr>
          <w:lang w:eastAsia="zh-CN"/>
        </w:rPr>
        <w:t>3</w:t>
      </w:r>
      <w:r>
        <w:t>.2.1</w:t>
      </w:r>
      <w:r>
        <w:tab/>
        <w:t>Introduction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7E16CA7" w14:textId="77777777" w:rsidR="00E858C0" w:rsidRDefault="00E858C0" w:rsidP="00E858C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4.3.2.1-1: Operations of the </w:t>
      </w:r>
      <w:proofErr w:type="spellStart"/>
      <w:r>
        <w:rPr>
          <w:rFonts w:eastAsia="MS Mincho"/>
        </w:rPr>
        <w:t>Nnwdaf_AnalyticsInfo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E858C0" w14:paraId="08261251" w14:textId="77777777" w:rsidTr="00CC1E70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0E11FF07" w14:textId="77777777" w:rsidR="00E858C0" w:rsidRDefault="00E858C0" w:rsidP="00CC1E70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63715BC9" w14:textId="77777777" w:rsidR="00E858C0" w:rsidRDefault="00E858C0" w:rsidP="00CC1E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0EDB24F9" w14:textId="77777777" w:rsidR="00E858C0" w:rsidRDefault="00E858C0" w:rsidP="00CC1E70">
            <w:pPr>
              <w:pStyle w:val="TAH"/>
            </w:pPr>
            <w:r>
              <w:t>Initiated by</w:t>
            </w:r>
          </w:p>
        </w:tc>
      </w:tr>
      <w:tr w:rsidR="00E858C0" w14:paraId="074FE926" w14:textId="77777777" w:rsidTr="00CC1E70">
        <w:trPr>
          <w:cantSplit/>
        </w:trPr>
        <w:tc>
          <w:tcPr>
            <w:tcW w:w="3234" w:type="dxa"/>
            <w:shd w:val="clear" w:color="auto" w:fill="auto"/>
          </w:tcPr>
          <w:p w14:paraId="37996732" w14:textId="77777777" w:rsidR="00E858C0" w:rsidRDefault="00E858C0" w:rsidP="00CC1E70">
            <w:pPr>
              <w:pStyle w:val="TAL"/>
            </w:pPr>
            <w:proofErr w:type="spellStart"/>
            <w:r>
              <w:t>Nnwdaf_AnalyticsInfo_Request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1318C4BB" w14:textId="77777777" w:rsidR="00E858C0" w:rsidRDefault="00E858C0" w:rsidP="00CC1E70">
            <w:pPr>
              <w:pStyle w:val="TAL"/>
            </w:pPr>
            <w:r>
              <w:t>This service operation is used by an NF to request and get specific analytics from NWDAF.</w:t>
            </w:r>
          </w:p>
        </w:tc>
        <w:tc>
          <w:tcPr>
            <w:tcW w:w="1985" w:type="dxa"/>
            <w:shd w:val="clear" w:color="auto" w:fill="auto"/>
          </w:tcPr>
          <w:p w14:paraId="383FEC10" w14:textId="77777777" w:rsidR="00E858C0" w:rsidRDefault="00E858C0" w:rsidP="00CC1E70">
            <w:pPr>
              <w:pStyle w:val="TAL"/>
            </w:pPr>
            <w:r>
              <w:t xml:space="preserve">NF consumer (PCF, NSSF, AMF, SMF, NEF, </w:t>
            </w:r>
            <w:del w:id="102" w:author="Nokia" w:date="2022-04-26T23:01:00Z">
              <w:r w:rsidDel="00E858C0">
                <w:delText xml:space="preserve">UDM, </w:delText>
              </w:r>
            </w:del>
            <w:r>
              <w:t>AF, OAM, NWDAF, DCCF)</w:t>
            </w:r>
          </w:p>
        </w:tc>
      </w:tr>
      <w:tr w:rsidR="00E858C0" w14:paraId="521126E5" w14:textId="77777777" w:rsidTr="00CC1E70">
        <w:trPr>
          <w:cantSplit/>
        </w:trPr>
        <w:tc>
          <w:tcPr>
            <w:tcW w:w="3234" w:type="dxa"/>
            <w:shd w:val="clear" w:color="auto" w:fill="auto"/>
          </w:tcPr>
          <w:p w14:paraId="1FB00749" w14:textId="77777777" w:rsidR="00E858C0" w:rsidRDefault="00E858C0" w:rsidP="00CC1E70">
            <w:pPr>
              <w:pStyle w:val="TAL"/>
            </w:pPr>
            <w:proofErr w:type="spellStart"/>
            <w:r>
              <w:t>Nnwdaf_AnalyticsInfo_ContextTransfer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F144300" w14:textId="77777777" w:rsidR="00E858C0" w:rsidRDefault="00E858C0" w:rsidP="00CC1E70">
            <w:pPr>
              <w:pStyle w:val="TAL"/>
            </w:pPr>
            <w:r>
              <w:t>This service operation is used by an NF to request and get context information related to analytics subscriptions from NWDAF.</w:t>
            </w:r>
          </w:p>
        </w:tc>
        <w:tc>
          <w:tcPr>
            <w:tcW w:w="1985" w:type="dxa"/>
            <w:shd w:val="clear" w:color="auto" w:fill="auto"/>
          </w:tcPr>
          <w:p w14:paraId="075B3BC8" w14:textId="77777777" w:rsidR="00E858C0" w:rsidRDefault="00E858C0" w:rsidP="00CC1E70">
            <w:pPr>
              <w:pStyle w:val="TAL"/>
            </w:pPr>
            <w:r>
              <w:t>NF consumer (NWDAF)</w:t>
            </w:r>
          </w:p>
        </w:tc>
      </w:tr>
    </w:tbl>
    <w:p w14:paraId="7A537729" w14:textId="77777777" w:rsidR="00FD211B" w:rsidRPr="00EB4184" w:rsidRDefault="00FD211B" w:rsidP="00FD211B">
      <w:pPr>
        <w:pStyle w:val="B10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321B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858C0"/>
    <w:rsid w:val="00E86EA3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</Pages>
  <Words>1719</Words>
  <Characters>11608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</cp:revision>
  <cp:lastPrinted>1899-12-31T23:00:00Z</cp:lastPrinted>
  <dcterms:created xsi:type="dcterms:W3CDTF">2020-02-03T08:32:00Z</dcterms:created>
  <dcterms:modified xsi:type="dcterms:W3CDTF">2022-05-04T15:38:00Z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