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36089" w14:textId="5D88754F" w:rsidR="00761B34" w:rsidRPr="006C2E80" w:rsidRDefault="00761B34" w:rsidP="00761B34">
      <w:pPr>
        <w:pStyle w:val="Header"/>
        <w:tabs>
          <w:tab w:val="right" w:pos="9638"/>
        </w:tabs>
        <w:rPr>
          <w:sz w:val="24"/>
          <w:szCs w:val="24"/>
        </w:rPr>
      </w:pPr>
      <w:r w:rsidRPr="006C2E80">
        <w:rPr>
          <w:sz w:val="24"/>
          <w:szCs w:val="24"/>
        </w:rPr>
        <w:t>3GPP TSG-</w:t>
      </w:r>
      <w:r>
        <w:rPr>
          <w:sz w:val="24"/>
          <w:szCs w:val="24"/>
        </w:rPr>
        <w:t>CT</w:t>
      </w:r>
      <w:r w:rsidRPr="006C2E80">
        <w:rPr>
          <w:sz w:val="24"/>
          <w:szCs w:val="24"/>
        </w:rPr>
        <w:t xml:space="preserve"> Meeting #</w:t>
      </w:r>
      <w:r>
        <w:rPr>
          <w:sz w:val="24"/>
          <w:szCs w:val="24"/>
        </w:rPr>
        <w:t>9</w:t>
      </w:r>
      <w:r w:rsidR="00421D43">
        <w:rPr>
          <w:sz w:val="24"/>
          <w:szCs w:val="24"/>
        </w:rPr>
        <w:t>6</w:t>
      </w:r>
      <w:r w:rsidRPr="006C2E80">
        <w:rPr>
          <w:sz w:val="24"/>
          <w:szCs w:val="24"/>
        </w:rPr>
        <w:t xml:space="preserve"> </w:t>
      </w:r>
      <w:r w:rsidRPr="006C2E80">
        <w:rPr>
          <w:sz w:val="24"/>
          <w:szCs w:val="24"/>
        </w:rPr>
        <w:tab/>
      </w:r>
      <w:r>
        <w:rPr>
          <w:sz w:val="24"/>
          <w:szCs w:val="24"/>
        </w:rPr>
        <w:t>CP</w:t>
      </w:r>
      <w:r w:rsidRPr="006C2E80">
        <w:rPr>
          <w:sz w:val="24"/>
          <w:szCs w:val="24"/>
        </w:rPr>
        <w:t>-</w:t>
      </w:r>
      <w:r>
        <w:rPr>
          <w:sz w:val="24"/>
          <w:szCs w:val="24"/>
        </w:rPr>
        <w:t>22</w:t>
      </w:r>
      <w:r w:rsidR="00A57290">
        <w:rPr>
          <w:sz w:val="24"/>
          <w:szCs w:val="24"/>
        </w:rPr>
        <w:t>1106</w:t>
      </w:r>
    </w:p>
    <w:p w14:paraId="066B479B" w14:textId="42A38835" w:rsidR="00761B34" w:rsidRPr="00390A60" w:rsidRDefault="00421D43" w:rsidP="00761B34">
      <w:pPr>
        <w:pStyle w:val="Header"/>
        <w:tabs>
          <w:tab w:val="right" w:pos="9638"/>
        </w:tabs>
        <w:rPr>
          <w:sz w:val="24"/>
          <w:szCs w:val="24"/>
        </w:rPr>
      </w:pPr>
      <w:r>
        <w:rPr>
          <w:sz w:val="24"/>
          <w:szCs w:val="24"/>
        </w:rPr>
        <w:t>Budapest</w:t>
      </w:r>
      <w:r w:rsidR="00761B34">
        <w:rPr>
          <w:sz w:val="24"/>
          <w:szCs w:val="24"/>
        </w:rPr>
        <w:t>,</w:t>
      </w:r>
      <w:r>
        <w:rPr>
          <w:sz w:val="24"/>
          <w:szCs w:val="24"/>
        </w:rPr>
        <w:t xml:space="preserve"> Hungary,</w:t>
      </w:r>
      <w:r w:rsidR="00761B34">
        <w:rPr>
          <w:sz w:val="24"/>
          <w:szCs w:val="24"/>
        </w:rPr>
        <w:t xml:space="preserve"> </w:t>
      </w:r>
      <w:r>
        <w:rPr>
          <w:sz w:val="24"/>
          <w:szCs w:val="24"/>
        </w:rPr>
        <w:t>6</w:t>
      </w:r>
      <w:r w:rsidR="00761B34" w:rsidRPr="00390A60">
        <w:rPr>
          <w:sz w:val="24"/>
          <w:szCs w:val="24"/>
          <w:vertAlign w:val="superscript"/>
        </w:rPr>
        <w:t>th</w:t>
      </w:r>
      <w:r w:rsidR="00761B34" w:rsidRPr="00390A60">
        <w:rPr>
          <w:sz w:val="24"/>
          <w:szCs w:val="24"/>
        </w:rPr>
        <w:t xml:space="preserve"> – </w:t>
      </w:r>
      <w:r>
        <w:rPr>
          <w:sz w:val="24"/>
          <w:szCs w:val="24"/>
        </w:rPr>
        <w:t>7</w:t>
      </w:r>
      <w:r w:rsidR="00761B34" w:rsidRPr="00390A60">
        <w:rPr>
          <w:sz w:val="24"/>
          <w:szCs w:val="24"/>
          <w:vertAlign w:val="superscript"/>
        </w:rPr>
        <w:t>th</w:t>
      </w:r>
      <w:r w:rsidR="00761B34" w:rsidRPr="00390A60">
        <w:rPr>
          <w:sz w:val="24"/>
          <w:szCs w:val="24"/>
        </w:rPr>
        <w:t xml:space="preserve"> </w:t>
      </w:r>
      <w:r>
        <w:rPr>
          <w:sz w:val="24"/>
          <w:szCs w:val="24"/>
        </w:rPr>
        <w:t>June</w:t>
      </w:r>
      <w:r w:rsidR="00761B34">
        <w:rPr>
          <w:sz w:val="24"/>
          <w:szCs w:val="24"/>
        </w:rPr>
        <w:t xml:space="preserve"> </w:t>
      </w:r>
      <w:r w:rsidR="00761B34" w:rsidRPr="00390A60">
        <w:rPr>
          <w:sz w:val="24"/>
          <w:szCs w:val="24"/>
        </w:rPr>
        <w:t>20</w:t>
      </w:r>
      <w:r w:rsidR="00761B34">
        <w:rPr>
          <w:sz w:val="24"/>
          <w:szCs w:val="24"/>
        </w:rPr>
        <w:t>22</w:t>
      </w:r>
      <w:r w:rsidR="00761B34" w:rsidRPr="006C2E80">
        <w:rPr>
          <w:sz w:val="24"/>
          <w:szCs w:val="24"/>
        </w:rPr>
        <w:t xml:space="preserve"> </w:t>
      </w:r>
      <w:r w:rsidR="00761B34" w:rsidRPr="006C2E80">
        <w:rPr>
          <w:sz w:val="24"/>
          <w:szCs w:val="24"/>
        </w:rPr>
        <w:tab/>
      </w:r>
      <w:r w:rsidR="00761B34">
        <w:rPr>
          <w:sz w:val="24"/>
          <w:szCs w:val="24"/>
        </w:rPr>
        <w:t>was CP</w:t>
      </w:r>
      <w:r w:rsidR="00761B34" w:rsidRPr="006C2E80">
        <w:rPr>
          <w:sz w:val="24"/>
          <w:szCs w:val="24"/>
        </w:rPr>
        <w:t>-</w:t>
      </w:r>
      <w:r w:rsidR="00761B34">
        <w:rPr>
          <w:sz w:val="24"/>
          <w:szCs w:val="24"/>
        </w:rPr>
        <w:t>2</w:t>
      </w:r>
      <w:r w:rsidR="00761B34">
        <w:rPr>
          <w:sz w:val="24"/>
          <w:szCs w:val="24"/>
        </w:rPr>
        <w:t>20061</w:t>
      </w:r>
    </w:p>
    <w:p w14:paraId="118470A0" w14:textId="7A3E8D21" w:rsidR="00030559" w:rsidRDefault="00030559" w:rsidP="00263040">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F3193E0" w14:textId="36C13BE5" w:rsidR="008A4BEF" w:rsidRPr="006C2E80" w:rsidRDefault="008A4BEF" w:rsidP="008A4BEF">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rPr>
      </w:pPr>
      <w:r w:rsidRPr="006C2E80">
        <w:rPr>
          <w:rFonts w:ascii="Arial" w:eastAsia="Batang" w:hAnsi="Arial"/>
          <w:b/>
          <w:sz w:val="24"/>
          <w:szCs w:val="24"/>
          <w:lang w:val="en-US"/>
        </w:rPr>
        <w:t>Source:</w:t>
      </w:r>
      <w:r w:rsidRPr="006C2E80">
        <w:rPr>
          <w:rFonts w:ascii="Arial" w:eastAsia="Batang" w:hAnsi="Arial"/>
          <w:b/>
          <w:sz w:val="24"/>
          <w:szCs w:val="24"/>
          <w:lang w:val="en-US"/>
        </w:rPr>
        <w:tab/>
      </w:r>
      <w:r>
        <w:rPr>
          <w:rFonts w:ascii="Arial" w:eastAsia="Batang" w:hAnsi="Arial"/>
          <w:b/>
          <w:sz w:val="24"/>
          <w:szCs w:val="24"/>
          <w:lang w:val="en-US"/>
        </w:rPr>
        <w:t>CT3</w:t>
      </w:r>
    </w:p>
    <w:p w14:paraId="7C02B19E" w14:textId="61490858" w:rsidR="008A4BEF" w:rsidRPr="006C2E80" w:rsidRDefault="008A4BEF" w:rsidP="008A4BEF">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rPr>
      </w:pPr>
      <w:r w:rsidRPr="006C2E80">
        <w:rPr>
          <w:rFonts w:ascii="Arial" w:eastAsia="Batang" w:hAnsi="Arial" w:cs="Arial"/>
          <w:b/>
          <w:sz w:val="24"/>
          <w:szCs w:val="24"/>
        </w:rPr>
        <w:t>Title:</w:t>
      </w:r>
      <w:r w:rsidRPr="006C2E80">
        <w:rPr>
          <w:rFonts w:ascii="Arial" w:eastAsia="Batang" w:hAnsi="Arial" w:cs="Arial"/>
          <w:b/>
          <w:sz w:val="24"/>
          <w:szCs w:val="24"/>
        </w:rPr>
        <w:tab/>
      </w:r>
      <w:r w:rsidRPr="008A4BEF">
        <w:rPr>
          <w:rFonts w:ascii="Arial" w:eastAsia="Batang" w:hAnsi="Arial" w:cs="Arial"/>
          <w:b/>
          <w:sz w:val="24"/>
          <w:szCs w:val="24"/>
        </w:rPr>
        <w:t>Revised WID on CT aspects for enabling Edge Applications</w:t>
      </w:r>
    </w:p>
    <w:p w14:paraId="535A82E1" w14:textId="77777777" w:rsidR="008A4BEF" w:rsidRPr="006C2E80" w:rsidRDefault="008A4BEF" w:rsidP="008A4BEF">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rPr>
      </w:pPr>
      <w:r w:rsidRPr="006C2E80">
        <w:rPr>
          <w:rFonts w:ascii="Arial" w:eastAsia="Batang" w:hAnsi="Arial"/>
          <w:b/>
          <w:sz w:val="24"/>
          <w:szCs w:val="24"/>
          <w:lang w:val="en-US"/>
        </w:rPr>
        <w:t>Document for:</w:t>
      </w:r>
      <w:r w:rsidRPr="006C2E80">
        <w:rPr>
          <w:rFonts w:ascii="Arial" w:eastAsia="Batang" w:hAnsi="Arial"/>
          <w:b/>
          <w:sz w:val="24"/>
          <w:szCs w:val="24"/>
          <w:lang w:val="en-US"/>
        </w:rPr>
        <w:tab/>
        <w:t>Approval</w:t>
      </w:r>
    </w:p>
    <w:p w14:paraId="50F54D0C" w14:textId="0BBAE430" w:rsidR="00313168" w:rsidRPr="000855C2" w:rsidRDefault="008A4BEF" w:rsidP="000855C2">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rPr>
      </w:pPr>
      <w:r w:rsidRPr="006C2E80">
        <w:rPr>
          <w:rFonts w:ascii="Arial" w:eastAsia="Batang" w:hAnsi="Arial"/>
          <w:b/>
          <w:sz w:val="24"/>
          <w:szCs w:val="24"/>
          <w:lang w:val="en-US"/>
        </w:rPr>
        <w:t>Agenda Item:</w:t>
      </w:r>
      <w:r w:rsidRPr="006C2E80">
        <w:rPr>
          <w:rFonts w:ascii="Arial" w:eastAsia="Batang" w:hAnsi="Arial"/>
          <w:b/>
          <w:sz w:val="24"/>
          <w:szCs w:val="24"/>
          <w:lang w:val="en-US"/>
        </w:rPr>
        <w:tab/>
      </w:r>
      <w:r>
        <w:rPr>
          <w:rFonts w:ascii="Arial" w:eastAsia="Batang" w:hAnsi="Arial"/>
          <w:b/>
          <w:sz w:val="24"/>
          <w:szCs w:val="24"/>
          <w:lang w:val="en-US"/>
        </w:rPr>
        <w:t>17.3</w:t>
      </w:r>
    </w:p>
    <w:p w14:paraId="78B9DDD1" w14:textId="77777777" w:rsidR="000855C2" w:rsidRPr="00BC642A" w:rsidRDefault="000855C2" w:rsidP="000855C2">
      <w:pPr>
        <w:pStyle w:val="Heading8"/>
        <w:jc w:val="center"/>
      </w:pPr>
      <w:r w:rsidRPr="00BC642A">
        <w:t>3GPP™ Work Item Description</w:t>
      </w:r>
    </w:p>
    <w:p w14:paraId="3871E53A" w14:textId="77777777" w:rsidR="00313168" w:rsidRDefault="00A56F37">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0473BB2A" w14:textId="77777777" w:rsidR="00313168" w:rsidRDefault="00A56F37">
      <w:pPr>
        <w:pStyle w:val="Heading1"/>
      </w:pPr>
      <w:r>
        <w:t xml:space="preserve">Title: </w:t>
      </w:r>
      <w:r>
        <w:tab/>
        <w:t xml:space="preserve">CT aspects </w:t>
      </w:r>
      <w:r>
        <w:rPr>
          <w:rFonts w:eastAsia="Batang" w:cs="Arial"/>
        </w:rPr>
        <w:t>for Enabling Edge Applications</w:t>
      </w:r>
      <w:r>
        <w:rPr>
          <w:rFonts w:ascii="Times New Roman" w:hAnsi="Times New Roman"/>
          <w:i/>
          <w:sz w:val="20"/>
        </w:rPr>
        <w:t xml:space="preserve"> </w:t>
      </w:r>
    </w:p>
    <w:p w14:paraId="66DFEC9C" w14:textId="77777777" w:rsidR="00313168" w:rsidRDefault="00A56F37">
      <w:pPr>
        <w:pStyle w:val="Heading2"/>
        <w:tabs>
          <w:tab w:val="left" w:pos="2552"/>
        </w:tabs>
      </w:pPr>
      <w:r>
        <w:t>Acronym: EDGEAPP</w:t>
      </w:r>
    </w:p>
    <w:p w14:paraId="3784F8E9" w14:textId="77777777" w:rsidR="00313168" w:rsidRDefault="00A56F37">
      <w:pPr>
        <w:pStyle w:val="Heading2"/>
        <w:tabs>
          <w:tab w:val="left" w:pos="2552"/>
        </w:tabs>
      </w:pPr>
      <w:r>
        <w:t xml:space="preserve">Unique identifier: </w:t>
      </w:r>
      <w:r>
        <w:tab/>
        <w:t>900006</w:t>
      </w:r>
    </w:p>
    <w:p w14:paraId="034DCD21" w14:textId="77777777" w:rsidR="00313168" w:rsidRDefault="00A56F37">
      <w:pPr>
        <w:spacing w:after="0"/>
        <w:ind w:right="-96"/>
        <w:rPr>
          <w:rFonts w:ascii="Arial" w:hAnsi="Arial"/>
          <w:sz w:val="32"/>
        </w:rPr>
      </w:pPr>
      <w:r>
        <w:rPr>
          <w:rFonts w:ascii="Arial" w:hAnsi="Arial"/>
          <w:sz w:val="32"/>
        </w:rPr>
        <w:t>Potential target Release:</w:t>
      </w:r>
      <w:r>
        <w:t xml:space="preserve"> </w:t>
      </w:r>
      <w:r>
        <w:rPr>
          <w:rFonts w:ascii="Arial" w:hAnsi="Arial"/>
          <w:sz w:val="32"/>
        </w:rPr>
        <w:t xml:space="preserve">Rel-17 </w:t>
      </w:r>
    </w:p>
    <w:p w14:paraId="5AC30D3B" w14:textId="77777777" w:rsidR="00313168" w:rsidRDefault="00A56F37">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13168" w14:paraId="2F654623" w14:textId="77777777">
        <w:trPr>
          <w:jc w:val="center"/>
        </w:trPr>
        <w:tc>
          <w:tcPr>
            <w:tcW w:w="0" w:type="auto"/>
            <w:tcBorders>
              <w:bottom w:val="single" w:sz="12" w:space="0" w:color="auto"/>
              <w:right w:val="single" w:sz="12" w:space="0" w:color="auto"/>
            </w:tcBorders>
            <w:shd w:val="clear" w:color="auto" w:fill="E0E0E0"/>
          </w:tcPr>
          <w:p w14:paraId="07DF6AA7" w14:textId="77777777" w:rsidR="00313168" w:rsidRDefault="00A56F37">
            <w:pPr>
              <w:pStyle w:val="TAL"/>
              <w:keepNext w:val="0"/>
              <w:ind w:right="-99"/>
              <w:rPr>
                <w:b/>
              </w:rPr>
            </w:pPr>
            <w:r>
              <w:rPr>
                <w:b/>
              </w:rPr>
              <w:t>Affects:</w:t>
            </w:r>
          </w:p>
        </w:tc>
        <w:tc>
          <w:tcPr>
            <w:tcW w:w="0" w:type="auto"/>
            <w:tcBorders>
              <w:left w:val="nil"/>
              <w:bottom w:val="single" w:sz="12" w:space="0" w:color="auto"/>
            </w:tcBorders>
            <w:shd w:val="clear" w:color="auto" w:fill="E0E0E0"/>
          </w:tcPr>
          <w:p w14:paraId="210B4776" w14:textId="77777777" w:rsidR="00313168" w:rsidRDefault="00A56F37">
            <w:pPr>
              <w:pStyle w:val="TAH"/>
            </w:pPr>
            <w:r>
              <w:t>UICC apps</w:t>
            </w:r>
          </w:p>
        </w:tc>
        <w:tc>
          <w:tcPr>
            <w:tcW w:w="0" w:type="auto"/>
            <w:tcBorders>
              <w:bottom w:val="single" w:sz="12" w:space="0" w:color="auto"/>
            </w:tcBorders>
            <w:shd w:val="clear" w:color="auto" w:fill="E0E0E0"/>
          </w:tcPr>
          <w:p w14:paraId="48C13596" w14:textId="77777777" w:rsidR="00313168" w:rsidRDefault="00A56F37">
            <w:pPr>
              <w:pStyle w:val="TAH"/>
            </w:pPr>
            <w:r>
              <w:t>ME</w:t>
            </w:r>
          </w:p>
        </w:tc>
        <w:tc>
          <w:tcPr>
            <w:tcW w:w="0" w:type="auto"/>
            <w:tcBorders>
              <w:bottom w:val="single" w:sz="12" w:space="0" w:color="auto"/>
            </w:tcBorders>
            <w:shd w:val="clear" w:color="auto" w:fill="E0E0E0"/>
          </w:tcPr>
          <w:p w14:paraId="37318C6A" w14:textId="77777777" w:rsidR="00313168" w:rsidRDefault="00A56F37">
            <w:pPr>
              <w:pStyle w:val="TAH"/>
            </w:pPr>
            <w:r>
              <w:t>AN</w:t>
            </w:r>
          </w:p>
        </w:tc>
        <w:tc>
          <w:tcPr>
            <w:tcW w:w="0" w:type="auto"/>
            <w:tcBorders>
              <w:bottom w:val="single" w:sz="12" w:space="0" w:color="auto"/>
            </w:tcBorders>
            <w:shd w:val="clear" w:color="auto" w:fill="E0E0E0"/>
          </w:tcPr>
          <w:p w14:paraId="02E49EF2" w14:textId="77777777" w:rsidR="00313168" w:rsidRDefault="00A56F37">
            <w:pPr>
              <w:pStyle w:val="TAH"/>
            </w:pPr>
            <w:r>
              <w:t>CN</w:t>
            </w:r>
          </w:p>
        </w:tc>
        <w:tc>
          <w:tcPr>
            <w:tcW w:w="0" w:type="auto"/>
            <w:tcBorders>
              <w:bottom w:val="single" w:sz="12" w:space="0" w:color="auto"/>
            </w:tcBorders>
            <w:shd w:val="clear" w:color="auto" w:fill="E0E0E0"/>
          </w:tcPr>
          <w:p w14:paraId="17B254A0" w14:textId="77777777" w:rsidR="00313168" w:rsidRDefault="00A56F37">
            <w:pPr>
              <w:pStyle w:val="TAH"/>
            </w:pPr>
            <w:r>
              <w:t>Others (specify)</w:t>
            </w:r>
          </w:p>
        </w:tc>
      </w:tr>
      <w:tr w:rsidR="00313168" w14:paraId="5F354963" w14:textId="77777777">
        <w:trPr>
          <w:jc w:val="center"/>
        </w:trPr>
        <w:tc>
          <w:tcPr>
            <w:tcW w:w="0" w:type="auto"/>
            <w:tcBorders>
              <w:top w:val="nil"/>
              <w:right w:val="single" w:sz="12" w:space="0" w:color="auto"/>
            </w:tcBorders>
          </w:tcPr>
          <w:p w14:paraId="5B40662F" w14:textId="77777777" w:rsidR="00313168" w:rsidRDefault="00A56F37">
            <w:pPr>
              <w:pStyle w:val="TAL"/>
              <w:keepNext w:val="0"/>
              <w:ind w:right="-99"/>
              <w:rPr>
                <w:b/>
              </w:rPr>
            </w:pPr>
            <w:r>
              <w:rPr>
                <w:b/>
              </w:rPr>
              <w:t>Yes</w:t>
            </w:r>
          </w:p>
        </w:tc>
        <w:tc>
          <w:tcPr>
            <w:tcW w:w="0" w:type="auto"/>
            <w:tcBorders>
              <w:top w:val="nil"/>
              <w:left w:val="nil"/>
            </w:tcBorders>
          </w:tcPr>
          <w:p w14:paraId="509CFF20" w14:textId="77777777" w:rsidR="00313168" w:rsidRDefault="00313168">
            <w:pPr>
              <w:pStyle w:val="TAC"/>
            </w:pPr>
          </w:p>
        </w:tc>
        <w:tc>
          <w:tcPr>
            <w:tcW w:w="0" w:type="auto"/>
            <w:tcBorders>
              <w:top w:val="nil"/>
            </w:tcBorders>
          </w:tcPr>
          <w:p w14:paraId="31F4579A" w14:textId="77777777" w:rsidR="00313168" w:rsidRDefault="00A56F37">
            <w:pPr>
              <w:pStyle w:val="TAC"/>
            </w:pPr>
            <w:r>
              <w:t>X</w:t>
            </w:r>
          </w:p>
        </w:tc>
        <w:tc>
          <w:tcPr>
            <w:tcW w:w="0" w:type="auto"/>
            <w:tcBorders>
              <w:top w:val="nil"/>
            </w:tcBorders>
          </w:tcPr>
          <w:p w14:paraId="05D174C8" w14:textId="77777777" w:rsidR="00313168" w:rsidRDefault="00313168">
            <w:pPr>
              <w:pStyle w:val="TAC"/>
            </w:pPr>
          </w:p>
        </w:tc>
        <w:tc>
          <w:tcPr>
            <w:tcW w:w="0" w:type="auto"/>
            <w:tcBorders>
              <w:top w:val="nil"/>
            </w:tcBorders>
          </w:tcPr>
          <w:p w14:paraId="4F79DB39" w14:textId="77777777" w:rsidR="00313168" w:rsidRDefault="00A56F37">
            <w:pPr>
              <w:pStyle w:val="TAC"/>
            </w:pPr>
            <w:r>
              <w:t>X</w:t>
            </w:r>
          </w:p>
        </w:tc>
        <w:tc>
          <w:tcPr>
            <w:tcW w:w="0" w:type="auto"/>
            <w:tcBorders>
              <w:top w:val="nil"/>
            </w:tcBorders>
          </w:tcPr>
          <w:p w14:paraId="10DBE6E3" w14:textId="77777777" w:rsidR="00313168" w:rsidRDefault="00313168">
            <w:pPr>
              <w:pStyle w:val="TAC"/>
            </w:pPr>
          </w:p>
        </w:tc>
      </w:tr>
      <w:tr w:rsidR="00313168" w14:paraId="28355BA4" w14:textId="77777777">
        <w:trPr>
          <w:jc w:val="center"/>
        </w:trPr>
        <w:tc>
          <w:tcPr>
            <w:tcW w:w="0" w:type="auto"/>
            <w:tcBorders>
              <w:right w:val="single" w:sz="12" w:space="0" w:color="auto"/>
            </w:tcBorders>
          </w:tcPr>
          <w:p w14:paraId="1A4D3A47" w14:textId="77777777" w:rsidR="00313168" w:rsidRDefault="00A56F37">
            <w:pPr>
              <w:pStyle w:val="TAL"/>
              <w:keepNext w:val="0"/>
              <w:ind w:right="-99"/>
              <w:rPr>
                <w:b/>
              </w:rPr>
            </w:pPr>
            <w:r>
              <w:rPr>
                <w:b/>
              </w:rPr>
              <w:t>No</w:t>
            </w:r>
          </w:p>
        </w:tc>
        <w:tc>
          <w:tcPr>
            <w:tcW w:w="0" w:type="auto"/>
            <w:tcBorders>
              <w:left w:val="nil"/>
            </w:tcBorders>
          </w:tcPr>
          <w:p w14:paraId="1FC16B12" w14:textId="77777777" w:rsidR="00313168" w:rsidRDefault="00313168">
            <w:pPr>
              <w:pStyle w:val="TAC"/>
            </w:pPr>
          </w:p>
        </w:tc>
        <w:tc>
          <w:tcPr>
            <w:tcW w:w="0" w:type="auto"/>
          </w:tcPr>
          <w:p w14:paraId="5A354AA2" w14:textId="77777777" w:rsidR="00313168" w:rsidRDefault="00313168">
            <w:pPr>
              <w:pStyle w:val="TAC"/>
            </w:pPr>
          </w:p>
        </w:tc>
        <w:tc>
          <w:tcPr>
            <w:tcW w:w="0" w:type="auto"/>
          </w:tcPr>
          <w:p w14:paraId="497D126D" w14:textId="77777777" w:rsidR="00313168" w:rsidRDefault="00A56F37">
            <w:pPr>
              <w:pStyle w:val="TAC"/>
            </w:pPr>
            <w:r>
              <w:t>X</w:t>
            </w:r>
          </w:p>
        </w:tc>
        <w:tc>
          <w:tcPr>
            <w:tcW w:w="0" w:type="auto"/>
          </w:tcPr>
          <w:p w14:paraId="5E38B6D0" w14:textId="77777777" w:rsidR="00313168" w:rsidRDefault="00313168">
            <w:pPr>
              <w:pStyle w:val="TAC"/>
            </w:pPr>
          </w:p>
        </w:tc>
        <w:tc>
          <w:tcPr>
            <w:tcW w:w="0" w:type="auto"/>
          </w:tcPr>
          <w:p w14:paraId="40CA33E3" w14:textId="77777777" w:rsidR="00313168" w:rsidRDefault="00313168">
            <w:pPr>
              <w:pStyle w:val="TAC"/>
            </w:pPr>
          </w:p>
        </w:tc>
      </w:tr>
      <w:tr w:rsidR="00313168" w14:paraId="72AE6BB9" w14:textId="77777777">
        <w:trPr>
          <w:jc w:val="center"/>
        </w:trPr>
        <w:tc>
          <w:tcPr>
            <w:tcW w:w="0" w:type="auto"/>
            <w:tcBorders>
              <w:right w:val="single" w:sz="12" w:space="0" w:color="auto"/>
            </w:tcBorders>
          </w:tcPr>
          <w:p w14:paraId="220963B1" w14:textId="77777777" w:rsidR="00313168" w:rsidRDefault="00A56F37">
            <w:pPr>
              <w:pStyle w:val="TAL"/>
              <w:keepNext w:val="0"/>
              <w:ind w:right="-99"/>
              <w:rPr>
                <w:b/>
              </w:rPr>
            </w:pPr>
            <w:r>
              <w:rPr>
                <w:b/>
              </w:rPr>
              <w:t>Don't know</w:t>
            </w:r>
          </w:p>
        </w:tc>
        <w:tc>
          <w:tcPr>
            <w:tcW w:w="0" w:type="auto"/>
            <w:tcBorders>
              <w:left w:val="nil"/>
            </w:tcBorders>
          </w:tcPr>
          <w:p w14:paraId="5D425138" w14:textId="77777777" w:rsidR="00313168" w:rsidRDefault="00A56F37">
            <w:pPr>
              <w:pStyle w:val="TAC"/>
            </w:pPr>
            <w:r>
              <w:t>X</w:t>
            </w:r>
          </w:p>
        </w:tc>
        <w:tc>
          <w:tcPr>
            <w:tcW w:w="0" w:type="auto"/>
          </w:tcPr>
          <w:p w14:paraId="5432BBF7" w14:textId="77777777" w:rsidR="00313168" w:rsidRDefault="00313168">
            <w:pPr>
              <w:pStyle w:val="TAC"/>
            </w:pPr>
          </w:p>
        </w:tc>
        <w:tc>
          <w:tcPr>
            <w:tcW w:w="0" w:type="auto"/>
          </w:tcPr>
          <w:p w14:paraId="3961DEC7" w14:textId="77777777" w:rsidR="00313168" w:rsidRDefault="00313168">
            <w:pPr>
              <w:pStyle w:val="TAC"/>
            </w:pPr>
          </w:p>
        </w:tc>
        <w:tc>
          <w:tcPr>
            <w:tcW w:w="0" w:type="auto"/>
          </w:tcPr>
          <w:p w14:paraId="7AAC4F48" w14:textId="77777777" w:rsidR="00313168" w:rsidRDefault="00313168">
            <w:pPr>
              <w:pStyle w:val="TAC"/>
            </w:pPr>
          </w:p>
        </w:tc>
        <w:tc>
          <w:tcPr>
            <w:tcW w:w="0" w:type="auto"/>
          </w:tcPr>
          <w:p w14:paraId="3F6A78F0" w14:textId="77777777" w:rsidR="00313168" w:rsidRDefault="00A56F37">
            <w:pPr>
              <w:pStyle w:val="TAC"/>
            </w:pPr>
            <w:r>
              <w:t>X</w:t>
            </w:r>
          </w:p>
        </w:tc>
      </w:tr>
    </w:tbl>
    <w:p w14:paraId="28677E90" w14:textId="77777777" w:rsidR="00313168" w:rsidRDefault="00313168">
      <w:pPr>
        <w:ind w:right="-99"/>
        <w:rPr>
          <w:b/>
        </w:rPr>
      </w:pPr>
    </w:p>
    <w:p w14:paraId="256F1296" w14:textId="77777777" w:rsidR="00313168" w:rsidRDefault="00A56F37">
      <w:pPr>
        <w:pStyle w:val="Heading2"/>
      </w:pPr>
      <w:r>
        <w:t>2</w:t>
      </w:r>
      <w:r>
        <w:tab/>
        <w:t>Classification of the Work Item and linked work items</w:t>
      </w:r>
    </w:p>
    <w:p w14:paraId="3128C7C7" w14:textId="77777777" w:rsidR="00313168" w:rsidRDefault="00A56F37">
      <w:pPr>
        <w:pStyle w:val="Heading3"/>
      </w:pPr>
      <w:r>
        <w:t>2.1</w:t>
      </w:r>
      <w:r>
        <w:tab/>
        <w:t>Primary classification</w:t>
      </w:r>
    </w:p>
    <w:p w14:paraId="0484FB7B" w14:textId="77777777" w:rsidR="00313168" w:rsidRDefault="00A56F37">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13168" w14:paraId="5628CB19" w14:textId="77777777">
        <w:tc>
          <w:tcPr>
            <w:tcW w:w="675" w:type="dxa"/>
          </w:tcPr>
          <w:p w14:paraId="7CB05D85" w14:textId="77777777" w:rsidR="00313168" w:rsidRDefault="00313168">
            <w:pPr>
              <w:pStyle w:val="TAC"/>
            </w:pPr>
          </w:p>
        </w:tc>
        <w:tc>
          <w:tcPr>
            <w:tcW w:w="2694" w:type="dxa"/>
            <w:shd w:val="clear" w:color="auto" w:fill="E0E0E0"/>
          </w:tcPr>
          <w:p w14:paraId="1500AE3B" w14:textId="77777777" w:rsidR="00313168" w:rsidRDefault="00A56F37">
            <w:pPr>
              <w:pStyle w:val="TAH"/>
              <w:ind w:right="-99"/>
              <w:jc w:val="left"/>
              <w:rPr>
                <w:color w:val="4F81BD"/>
              </w:rPr>
            </w:pPr>
            <w:r>
              <w:rPr>
                <w:color w:val="4F81BD"/>
                <w:sz w:val="20"/>
              </w:rPr>
              <w:t>Feature</w:t>
            </w:r>
          </w:p>
        </w:tc>
      </w:tr>
      <w:tr w:rsidR="00313168" w14:paraId="0844A3CE" w14:textId="77777777">
        <w:tc>
          <w:tcPr>
            <w:tcW w:w="675" w:type="dxa"/>
          </w:tcPr>
          <w:p w14:paraId="76046ABA" w14:textId="77777777" w:rsidR="00313168" w:rsidRDefault="00A56F37">
            <w:pPr>
              <w:pStyle w:val="TAC"/>
            </w:pPr>
            <w:r>
              <w:t>X</w:t>
            </w:r>
          </w:p>
        </w:tc>
        <w:tc>
          <w:tcPr>
            <w:tcW w:w="2694" w:type="dxa"/>
            <w:shd w:val="clear" w:color="auto" w:fill="E0E0E0"/>
            <w:tcMar>
              <w:left w:w="227" w:type="dxa"/>
            </w:tcMar>
          </w:tcPr>
          <w:p w14:paraId="227F49F3" w14:textId="77777777" w:rsidR="00313168" w:rsidRDefault="00A56F37">
            <w:pPr>
              <w:pStyle w:val="TAH"/>
              <w:ind w:right="-99"/>
              <w:jc w:val="left"/>
            </w:pPr>
            <w:r>
              <w:t>Building Block</w:t>
            </w:r>
          </w:p>
        </w:tc>
      </w:tr>
      <w:tr w:rsidR="00313168" w14:paraId="7DEA9434" w14:textId="77777777">
        <w:tc>
          <w:tcPr>
            <w:tcW w:w="675" w:type="dxa"/>
          </w:tcPr>
          <w:p w14:paraId="4C4CD5F9" w14:textId="77777777" w:rsidR="00313168" w:rsidRDefault="00313168">
            <w:pPr>
              <w:pStyle w:val="TAC"/>
            </w:pPr>
          </w:p>
        </w:tc>
        <w:tc>
          <w:tcPr>
            <w:tcW w:w="2694" w:type="dxa"/>
            <w:shd w:val="clear" w:color="auto" w:fill="E0E0E0"/>
            <w:tcMar>
              <w:left w:w="397" w:type="dxa"/>
            </w:tcMar>
          </w:tcPr>
          <w:p w14:paraId="3AB99DE1" w14:textId="77777777" w:rsidR="00313168" w:rsidRDefault="00A56F37">
            <w:pPr>
              <w:pStyle w:val="TAH"/>
              <w:ind w:right="-99"/>
              <w:jc w:val="left"/>
              <w:rPr>
                <w:b w:val="0"/>
                <w:i/>
              </w:rPr>
            </w:pPr>
            <w:r>
              <w:rPr>
                <w:b w:val="0"/>
                <w:i/>
                <w:sz w:val="16"/>
              </w:rPr>
              <w:t>Work Task</w:t>
            </w:r>
          </w:p>
        </w:tc>
      </w:tr>
      <w:tr w:rsidR="00313168" w14:paraId="542E1F20" w14:textId="77777777">
        <w:tc>
          <w:tcPr>
            <w:tcW w:w="675" w:type="dxa"/>
          </w:tcPr>
          <w:p w14:paraId="2B449C6F" w14:textId="77777777" w:rsidR="00313168" w:rsidRDefault="00313168">
            <w:pPr>
              <w:pStyle w:val="TAC"/>
            </w:pPr>
          </w:p>
        </w:tc>
        <w:tc>
          <w:tcPr>
            <w:tcW w:w="2694" w:type="dxa"/>
            <w:shd w:val="clear" w:color="auto" w:fill="E0E0E0"/>
          </w:tcPr>
          <w:p w14:paraId="02320673" w14:textId="77777777" w:rsidR="00313168" w:rsidRDefault="00A56F37">
            <w:pPr>
              <w:pStyle w:val="TAH"/>
              <w:ind w:right="-99"/>
              <w:jc w:val="left"/>
            </w:pPr>
            <w:r>
              <w:rPr>
                <w:color w:val="4F81BD"/>
                <w:sz w:val="20"/>
              </w:rPr>
              <w:t>Study Item</w:t>
            </w:r>
          </w:p>
        </w:tc>
      </w:tr>
    </w:tbl>
    <w:p w14:paraId="086CF50F" w14:textId="77777777" w:rsidR="00313168" w:rsidRDefault="00313168">
      <w:pPr>
        <w:ind w:right="-99"/>
        <w:rPr>
          <w:b/>
        </w:rPr>
      </w:pPr>
    </w:p>
    <w:p w14:paraId="5701F02D" w14:textId="77777777" w:rsidR="00313168" w:rsidRDefault="00A56F37">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313168" w14:paraId="2C855C6D" w14:textId="77777777">
        <w:tc>
          <w:tcPr>
            <w:tcW w:w="10314" w:type="dxa"/>
            <w:gridSpan w:val="4"/>
            <w:shd w:val="clear" w:color="auto" w:fill="E0E0E0"/>
          </w:tcPr>
          <w:p w14:paraId="0067E33D" w14:textId="77777777" w:rsidR="00313168" w:rsidRDefault="00A56F37">
            <w:pPr>
              <w:pStyle w:val="TAH"/>
              <w:ind w:right="-99"/>
              <w:jc w:val="left"/>
            </w:pPr>
            <w:r>
              <w:t xml:space="preserve">Parent Work / Study Items </w:t>
            </w:r>
          </w:p>
        </w:tc>
      </w:tr>
      <w:tr w:rsidR="00313168" w14:paraId="530BB39F" w14:textId="77777777">
        <w:tc>
          <w:tcPr>
            <w:tcW w:w="1101" w:type="dxa"/>
            <w:shd w:val="clear" w:color="auto" w:fill="E0E0E0"/>
          </w:tcPr>
          <w:p w14:paraId="13377D18" w14:textId="77777777" w:rsidR="00313168" w:rsidRDefault="00A56F37">
            <w:pPr>
              <w:pStyle w:val="TAH"/>
              <w:ind w:right="-99"/>
              <w:jc w:val="left"/>
            </w:pPr>
            <w:r>
              <w:t>Acronym</w:t>
            </w:r>
          </w:p>
        </w:tc>
        <w:tc>
          <w:tcPr>
            <w:tcW w:w="1101" w:type="dxa"/>
            <w:shd w:val="clear" w:color="auto" w:fill="E0E0E0"/>
          </w:tcPr>
          <w:p w14:paraId="52C6CC1F" w14:textId="77777777" w:rsidR="00313168" w:rsidRDefault="00A56F37">
            <w:pPr>
              <w:pStyle w:val="TAH"/>
              <w:ind w:right="-99"/>
              <w:jc w:val="left"/>
            </w:pPr>
            <w:r>
              <w:t>Working Group</w:t>
            </w:r>
          </w:p>
        </w:tc>
        <w:tc>
          <w:tcPr>
            <w:tcW w:w="1101" w:type="dxa"/>
            <w:shd w:val="clear" w:color="auto" w:fill="E0E0E0"/>
          </w:tcPr>
          <w:p w14:paraId="2F91A943" w14:textId="77777777" w:rsidR="00313168" w:rsidRDefault="00A56F37">
            <w:pPr>
              <w:pStyle w:val="TAH"/>
              <w:ind w:right="-99"/>
              <w:jc w:val="left"/>
            </w:pPr>
            <w:r>
              <w:t>Unique ID</w:t>
            </w:r>
          </w:p>
        </w:tc>
        <w:tc>
          <w:tcPr>
            <w:tcW w:w="7011" w:type="dxa"/>
            <w:shd w:val="clear" w:color="auto" w:fill="E0E0E0"/>
          </w:tcPr>
          <w:p w14:paraId="02174DAE" w14:textId="77777777" w:rsidR="00313168" w:rsidRDefault="00A56F37">
            <w:pPr>
              <w:pStyle w:val="TAH"/>
              <w:ind w:right="-99"/>
              <w:jc w:val="left"/>
            </w:pPr>
            <w:r>
              <w:t>Title (as in 3GPP Work Plan)</w:t>
            </w:r>
          </w:p>
        </w:tc>
      </w:tr>
      <w:tr w:rsidR="00313168" w14:paraId="49483D8D" w14:textId="77777777">
        <w:tc>
          <w:tcPr>
            <w:tcW w:w="1101" w:type="dxa"/>
          </w:tcPr>
          <w:p w14:paraId="02F6C970" w14:textId="77777777" w:rsidR="00313168" w:rsidRDefault="00A56F37">
            <w:pPr>
              <w:pStyle w:val="TAL"/>
            </w:pPr>
            <w:r>
              <w:t>EDGEAPP</w:t>
            </w:r>
          </w:p>
        </w:tc>
        <w:tc>
          <w:tcPr>
            <w:tcW w:w="1101" w:type="dxa"/>
          </w:tcPr>
          <w:p w14:paraId="509A7CAB" w14:textId="77777777" w:rsidR="00313168" w:rsidRDefault="00A56F37">
            <w:pPr>
              <w:pStyle w:val="TAL"/>
            </w:pPr>
            <w:r>
              <w:t>SA6</w:t>
            </w:r>
          </w:p>
        </w:tc>
        <w:tc>
          <w:tcPr>
            <w:tcW w:w="1101" w:type="dxa"/>
          </w:tcPr>
          <w:p w14:paraId="51AD81B1" w14:textId="77777777" w:rsidR="00313168" w:rsidRDefault="00A56F37">
            <w:pPr>
              <w:pStyle w:val="TAL"/>
            </w:pPr>
            <w:r>
              <w:t>860006</w:t>
            </w:r>
          </w:p>
        </w:tc>
        <w:tc>
          <w:tcPr>
            <w:tcW w:w="7011" w:type="dxa"/>
          </w:tcPr>
          <w:p w14:paraId="08553E6B" w14:textId="77777777" w:rsidR="00313168" w:rsidRDefault="00A56F37">
            <w:pPr>
              <w:pStyle w:val="tah0"/>
            </w:pPr>
            <w:r>
              <w:rPr>
                <w:rFonts w:eastAsia="Batang" w:cs="Arial"/>
              </w:rPr>
              <w:t>Architecture for enabling Edge Applications</w:t>
            </w:r>
          </w:p>
        </w:tc>
      </w:tr>
    </w:tbl>
    <w:p w14:paraId="736E2A47" w14:textId="77777777" w:rsidR="00313168" w:rsidRDefault="00313168">
      <w:pPr>
        <w:ind w:right="-99"/>
        <w:rPr>
          <w:b/>
        </w:rPr>
      </w:pPr>
    </w:p>
    <w:p w14:paraId="6458E0C0" w14:textId="77777777" w:rsidR="00313168" w:rsidRDefault="00A56F37">
      <w:pPr>
        <w:pStyle w:val="Heading3"/>
      </w:pPr>
      <w:r>
        <w:lastRenderedPageBreak/>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313168" w14:paraId="2E71509D" w14:textId="77777777">
        <w:tc>
          <w:tcPr>
            <w:tcW w:w="10314" w:type="dxa"/>
            <w:gridSpan w:val="3"/>
            <w:shd w:val="clear" w:color="auto" w:fill="E0E0E0"/>
          </w:tcPr>
          <w:p w14:paraId="40B30270" w14:textId="77777777" w:rsidR="00313168" w:rsidRDefault="00A56F37">
            <w:pPr>
              <w:pStyle w:val="TAH"/>
              <w:ind w:right="-99"/>
              <w:jc w:val="left"/>
            </w:pPr>
            <w:r>
              <w:t>Other related Work Items (if any)</w:t>
            </w:r>
          </w:p>
        </w:tc>
      </w:tr>
      <w:tr w:rsidR="00313168" w14:paraId="0595663F" w14:textId="77777777">
        <w:tc>
          <w:tcPr>
            <w:tcW w:w="1101" w:type="dxa"/>
            <w:shd w:val="clear" w:color="auto" w:fill="E0E0E0"/>
          </w:tcPr>
          <w:p w14:paraId="4C2E6D47" w14:textId="77777777" w:rsidR="00313168" w:rsidRDefault="00A56F37">
            <w:pPr>
              <w:pStyle w:val="TAH"/>
              <w:ind w:right="-99"/>
              <w:jc w:val="left"/>
            </w:pPr>
            <w:r>
              <w:t>Unique ID</w:t>
            </w:r>
          </w:p>
        </w:tc>
        <w:tc>
          <w:tcPr>
            <w:tcW w:w="3326" w:type="dxa"/>
            <w:shd w:val="clear" w:color="auto" w:fill="E0E0E0"/>
          </w:tcPr>
          <w:p w14:paraId="2C231942" w14:textId="77777777" w:rsidR="00313168" w:rsidRDefault="00A56F37">
            <w:pPr>
              <w:pStyle w:val="TAH"/>
              <w:ind w:right="-99"/>
              <w:jc w:val="left"/>
            </w:pPr>
            <w:r>
              <w:t>Title</w:t>
            </w:r>
          </w:p>
        </w:tc>
        <w:tc>
          <w:tcPr>
            <w:tcW w:w="5887" w:type="dxa"/>
            <w:shd w:val="clear" w:color="auto" w:fill="E0E0E0"/>
          </w:tcPr>
          <w:p w14:paraId="598CB1FF" w14:textId="77777777" w:rsidR="00313168" w:rsidRDefault="00A56F37">
            <w:pPr>
              <w:pStyle w:val="TAH"/>
              <w:ind w:right="-99"/>
              <w:jc w:val="left"/>
            </w:pPr>
            <w:r>
              <w:t>Nature of relationship</w:t>
            </w:r>
          </w:p>
        </w:tc>
      </w:tr>
      <w:tr w:rsidR="00313168" w14:paraId="2BA42379" w14:textId="77777777">
        <w:tc>
          <w:tcPr>
            <w:tcW w:w="1101" w:type="dxa"/>
          </w:tcPr>
          <w:p w14:paraId="4F8033DC" w14:textId="77777777" w:rsidR="00313168" w:rsidRDefault="00A56F37">
            <w:pPr>
              <w:pStyle w:val="TAL"/>
            </w:pPr>
            <w:r>
              <w:t>870029</w:t>
            </w:r>
          </w:p>
        </w:tc>
        <w:tc>
          <w:tcPr>
            <w:tcW w:w="3326" w:type="dxa"/>
          </w:tcPr>
          <w:p w14:paraId="045268E0" w14:textId="77777777" w:rsidR="00313168" w:rsidRDefault="00A56F37">
            <w:pPr>
              <w:pStyle w:val="TAL"/>
              <w:rPr>
                <w:sz w:val="20"/>
              </w:rPr>
            </w:pPr>
            <w:r>
              <w:rPr>
                <w:sz w:val="20"/>
              </w:rPr>
              <w:t>Study on enhancements of edge computing management</w:t>
            </w:r>
          </w:p>
        </w:tc>
        <w:tc>
          <w:tcPr>
            <w:tcW w:w="5887" w:type="dxa"/>
          </w:tcPr>
          <w:p w14:paraId="688E06B4" w14:textId="77777777" w:rsidR="00313168" w:rsidRDefault="00A56F37">
            <w:pPr>
              <w:pStyle w:val="tah0"/>
              <w:rPr>
                <w:iCs/>
                <w:sz w:val="20"/>
                <w:lang w:val="en-GB"/>
              </w:rPr>
            </w:pPr>
            <w:r>
              <w:rPr>
                <w:sz w:val="20"/>
                <w:szCs w:val="20"/>
              </w:rPr>
              <w:t>OAM aspects of Edge Computing (SA5).</w:t>
            </w:r>
          </w:p>
        </w:tc>
      </w:tr>
      <w:tr w:rsidR="00313168" w14:paraId="5FB8847F" w14:textId="77777777">
        <w:tc>
          <w:tcPr>
            <w:tcW w:w="1101" w:type="dxa"/>
          </w:tcPr>
          <w:p w14:paraId="52F1AB01" w14:textId="77777777" w:rsidR="00313168" w:rsidRDefault="00A56F37">
            <w:pPr>
              <w:pStyle w:val="TAL"/>
            </w:pPr>
            <w:r>
              <w:t>880030</w:t>
            </w:r>
          </w:p>
        </w:tc>
        <w:tc>
          <w:tcPr>
            <w:tcW w:w="3326" w:type="dxa"/>
          </w:tcPr>
          <w:p w14:paraId="1C3A1B3C" w14:textId="77777777" w:rsidR="00313168" w:rsidRDefault="00A56F37">
            <w:pPr>
              <w:pStyle w:val="TAL"/>
              <w:rPr>
                <w:sz w:val="20"/>
              </w:rPr>
            </w:pPr>
            <w:r>
              <w:t>Study on charging aspects of Edge Computing</w:t>
            </w:r>
          </w:p>
        </w:tc>
        <w:tc>
          <w:tcPr>
            <w:tcW w:w="5887" w:type="dxa"/>
          </w:tcPr>
          <w:p w14:paraId="7C33866A" w14:textId="77777777" w:rsidR="00313168" w:rsidRDefault="00A56F37">
            <w:pPr>
              <w:pStyle w:val="tah0"/>
              <w:rPr>
                <w:sz w:val="20"/>
                <w:szCs w:val="20"/>
              </w:rPr>
            </w:pPr>
            <w:r>
              <w:rPr>
                <w:sz w:val="20"/>
                <w:szCs w:val="20"/>
              </w:rPr>
              <w:t>Charging aspects of Edge Computing (SA5)</w:t>
            </w:r>
          </w:p>
        </w:tc>
      </w:tr>
      <w:tr w:rsidR="00313168" w14:paraId="51928C23" w14:textId="77777777">
        <w:tc>
          <w:tcPr>
            <w:tcW w:w="1101" w:type="dxa"/>
          </w:tcPr>
          <w:p w14:paraId="44BFDCDF" w14:textId="77777777" w:rsidR="00313168" w:rsidRDefault="00A56F37">
            <w:pPr>
              <w:pStyle w:val="TAL"/>
            </w:pPr>
            <w:r>
              <w:t>880002</w:t>
            </w:r>
          </w:p>
        </w:tc>
        <w:tc>
          <w:tcPr>
            <w:tcW w:w="3326" w:type="dxa"/>
          </w:tcPr>
          <w:p w14:paraId="0F891D99" w14:textId="77777777" w:rsidR="00313168" w:rsidRDefault="00A56F37">
            <w:pPr>
              <w:pStyle w:val="TAL"/>
              <w:rPr>
                <w:sz w:val="20"/>
              </w:rPr>
            </w:pPr>
            <w:r>
              <w:rPr>
                <w:sz w:val="20"/>
              </w:rPr>
              <w:t>Study on Security Aspects of Enhancement of Support for Edge Computing in 5GC</w:t>
            </w:r>
          </w:p>
        </w:tc>
        <w:tc>
          <w:tcPr>
            <w:tcW w:w="5887" w:type="dxa"/>
          </w:tcPr>
          <w:p w14:paraId="1A412E1B" w14:textId="77777777" w:rsidR="00313168" w:rsidRDefault="00A56F37">
            <w:pPr>
              <w:pStyle w:val="tah0"/>
              <w:rPr>
                <w:iCs/>
                <w:sz w:val="20"/>
                <w:lang w:val="en-GB"/>
              </w:rPr>
            </w:pPr>
            <w:r>
              <w:rPr>
                <w:iCs/>
                <w:sz w:val="20"/>
                <w:lang w:val="en-GB"/>
              </w:rPr>
              <w:t>Security aspects of Edge Computing (SA3)</w:t>
            </w:r>
          </w:p>
        </w:tc>
      </w:tr>
    </w:tbl>
    <w:p w14:paraId="7E16FBBE" w14:textId="77777777" w:rsidR="00313168" w:rsidRDefault="00A56F37">
      <w:pPr>
        <w:spacing w:after="0"/>
        <w:ind w:right="-96"/>
      </w:pPr>
      <w:r>
        <w:rPr>
          <w:b/>
        </w:rPr>
        <w:t>Dependency on non-3GPP (draft) specification</w:t>
      </w:r>
      <w:r>
        <w:t>: None</w:t>
      </w:r>
    </w:p>
    <w:p w14:paraId="52C4B0D7" w14:textId="77777777" w:rsidR="00313168" w:rsidRDefault="00A56F37">
      <w:pPr>
        <w:pStyle w:val="Heading2"/>
      </w:pPr>
      <w:r>
        <w:t>3</w:t>
      </w:r>
      <w:r>
        <w:tab/>
        <w:t>Justification</w:t>
      </w:r>
    </w:p>
    <w:p w14:paraId="5EC11C05" w14:textId="77777777" w:rsidR="00313168" w:rsidRDefault="00A56F37">
      <w:pPr>
        <w:spacing w:after="0"/>
        <w:rPr>
          <w:rFonts w:cs="Arial"/>
          <w:szCs w:val="36"/>
        </w:rPr>
      </w:pPr>
      <w:r>
        <w:rPr>
          <w:rFonts w:cs="Arial"/>
          <w:szCs w:val="36"/>
        </w:rPr>
        <w:t>A substantial justification appears in the work item description for the parent feature (EDGEAPP, Unique ID: 860006) and applies to this building block work item description as well.</w:t>
      </w:r>
    </w:p>
    <w:p w14:paraId="315CC595" w14:textId="77777777" w:rsidR="00313168" w:rsidRDefault="00313168">
      <w:pPr>
        <w:spacing w:after="0"/>
        <w:rPr>
          <w:rFonts w:cs="Arial"/>
          <w:szCs w:val="36"/>
        </w:rPr>
      </w:pPr>
    </w:p>
    <w:p w14:paraId="4F14AFD5" w14:textId="77777777" w:rsidR="00313168" w:rsidRDefault="00A56F37">
      <w:pPr>
        <w:spacing w:after="0"/>
        <w:rPr>
          <w:rFonts w:cs="Arial"/>
          <w:szCs w:val="36"/>
        </w:rPr>
      </w:pPr>
      <w:r>
        <w:t>The EDGEAPP WID in SA6, specifies the application layer architecture, procedures and information flows necessary for enabling deployment of edge applications over 3GPP networks. The EDGEAPP work is captured in release 17 3GPP TS 23.558 and TS 23.222. The normative work specified in 3GPP TS 23.558 has impacts to the stage-3 protocol aspects and related APIs of EDGEAPP need to be specified in CT WGs.</w:t>
      </w:r>
    </w:p>
    <w:p w14:paraId="67AA5BE3" w14:textId="77777777" w:rsidR="00313168" w:rsidRDefault="00313168">
      <w:pPr>
        <w:spacing w:after="0"/>
        <w:rPr>
          <w:rFonts w:cs="Arial"/>
          <w:szCs w:val="36"/>
        </w:rPr>
      </w:pPr>
    </w:p>
    <w:p w14:paraId="0D9407AF" w14:textId="77777777" w:rsidR="00313168" w:rsidRDefault="00A56F37">
      <w:pPr>
        <w:spacing w:after="0"/>
        <w:rPr>
          <w:rFonts w:cs="Arial"/>
          <w:szCs w:val="36"/>
        </w:rPr>
      </w:pPr>
      <w:r>
        <w:rPr>
          <w:rFonts w:cs="Arial"/>
          <w:szCs w:val="36"/>
        </w:rPr>
        <w:t>CT WGs need to define protocol aspects of the architecture for enabling edge applications and related APIs based on normative stage 2 specification developed by 3GPP SA6 WG.</w:t>
      </w:r>
    </w:p>
    <w:p w14:paraId="02F76D7D" w14:textId="77777777" w:rsidR="00313168" w:rsidRDefault="00313168">
      <w:pPr>
        <w:spacing w:after="0"/>
        <w:rPr>
          <w:rFonts w:cs="Arial"/>
          <w:szCs w:val="36"/>
        </w:rPr>
      </w:pPr>
    </w:p>
    <w:p w14:paraId="69300EA1" w14:textId="77777777" w:rsidR="00313168" w:rsidRDefault="00A56F37">
      <w:pPr>
        <w:spacing w:after="0"/>
        <w:rPr>
          <w:rFonts w:cs="Arial"/>
          <w:szCs w:val="36"/>
        </w:rPr>
      </w:pPr>
      <w:r>
        <w:rPr>
          <w:rFonts w:cs="Arial"/>
          <w:szCs w:val="36"/>
        </w:rPr>
        <w:t>CT WGs also need to define protocol aspects of the security solutions related to architecture for enabling edge applications to be developed by 3GPP SA3 WG.</w:t>
      </w:r>
    </w:p>
    <w:p w14:paraId="73AE157F" w14:textId="77777777" w:rsidR="00313168" w:rsidRDefault="00313168">
      <w:pPr>
        <w:spacing w:after="0"/>
        <w:rPr>
          <w:rFonts w:cs="Arial"/>
          <w:szCs w:val="36"/>
        </w:rPr>
      </w:pPr>
    </w:p>
    <w:p w14:paraId="787BA644" w14:textId="77777777" w:rsidR="00313168" w:rsidRDefault="00A56F37">
      <w:pPr>
        <w:pStyle w:val="Heading2"/>
      </w:pPr>
      <w:r>
        <w:t>4</w:t>
      </w:r>
      <w:r>
        <w:tab/>
        <w:t>Objective</w:t>
      </w:r>
    </w:p>
    <w:p w14:paraId="3AA665BB" w14:textId="77777777" w:rsidR="00313168" w:rsidRDefault="00A56F37">
      <w:r>
        <w:t xml:space="preserve">To define the protocol aspects and related APIs for </w:t>
      </w:r>
      <w:r>
        <w:rPr>
          <w:rFonts w:cs="Arial"/>
          <w:szCs w:val="36"/>
        </w:rPr>
        <w:t xml:space="preserve">enabling edge applications </w:t>
      </w:r>
      <w:r>
        <w:t xml:space="preserve">based upon the normative Stage 2 technical specifications developed by SA6, SA5 and SA3 WGs. </w:t>
      </w:r>
    </w:p>
    <w:p w14:paraId="1C99877C" w14:textId="77777777" w:rsidR="00313168" w:rsidRDefault="00A56F37">
      <w:r>
        <w:t>For CT1, based on normative stage-2 work developed in 3GPP TS 23.558, the expected work includes:</w:t>
      </w:r>
    </w:p>
    <w:p w14:paraId="48EF5DA3" w14:textId="77777777" w:rsidR="00313168" w:rsidRDefault="00A56F37">
      <w:pPr>
        <w:numPr>
          <w:ilvl w:val="0"/>
          <w:numId w:val="8"/>
        </w:numPr>
        <w:ind w:left="709" w:hanging="142"/>
      </w:pPr>
      <w:r>
        <w:t xml:space="preserve">Stage 3 for EDGE-1 and EDGE-4 reference point; </w:t>
      </w:r>
    </w:p>
    <w:p w14:paraId="21E81BE5" w14:textId="77777777" w:rsidR="00313168" w:rsidRDefault="00A56F37">
      <w:r>
        <w:t>For CT3, based on normative stage-2 work developed in 3GPP TS 23.558 and TS 23.222, the expected work includes:</w:t>
      </w:r>
    </w:p>
    <w:p w14:paraId="6082E653" w14:textId="77777777" w:rsidR="00313168" w:rsidRDefault="00A56F37">
      <w:pPr>
        <w:ind w:left="567"/>
      </w:pPr>
      <w:r>
        <w:t>- CAPIF enhancement for enabling Edge Applications;</w:t>
      </w:r>
    </w:p>
    <w:p w14:paraId="18CAD898" w14:textId="1C93EF02" w:rsidR="00313168" w:rsidRDefault="00A56F37">
      <w:pPr>
        <w:ind w:left="567"/>
      </w:pPr>
      <w:r>
        <w:t>- APIs for EDGE-3, EDGE-6, and EDGE-9 reference points.</w:t>
      </w:r>
    </w:p>
    <w:p w14:paraId="7244DEF7" w14:textId="3106DEE0" w:rsidR="00765A27" w:rsidRDefault="00765A27">
      <w:pPr>
        <w:ind w:left="567"/>
      </w:pPr>
      <w:r>
        <w:t>-</w:t>
      </w:r>
      <w:r>
        <w:tab/>
      </w:r>
      <w:r w:rsidRPr="00765A27">
        <w:t>AF specific UE ID retrieval based on TS 23.502</w:t>
      </w:r>
      <w:r>
        <w:t xml:space="preserve"> requirements</w:t>
      </w:r>
      <w:r w:rsidRPr="00765A27">
        <w:t>.</w:t>
      </w:r>
    </w:p>
    <w:p w14:paraId="0A441741" w14:textId="551BC48E" w:rsidR="00D90160" w:rsidRDefault="00D90160" w:rsidP="00C51954">
      <w:pPr>
        <w:ind w:left="567"/>
        <w:rPr>
          <w:ins w:id="0" w:author="[AEM, Huawei] 03-2022" w:date="2022-03-29T11:23:00Z"/>
        </w:rPr>
      </w:pPr>
      <w:ins w:id="1" w:author="[AEM, Huawei] 03-2022" w:date="2022-03-29T11:23:00Z">
        <w:r>
          <w:t>And based on normative stage-2 work developed in 3GPP TS 33.558</w:t>
        </w:r>
      </w:ins>
      <w:ins w:id="2" w:author="[AEM, Huawei] 04-2022 r2" w:date="2022-04-08T10:56:00Z">
        <w:r w:rsidR="00C51954">
          <w:t xml:space="preserve"> and 3GPP TS 23.558 on user’s consent</w:t>
        </w:r>
      </w:ins>
      <w:ins w:id="3" w:author="[AEM, Huawei] 03-2022" w:date="2022-03-29T11:23:00Z">
        <w:r>
          <w:t>, the expected work also includes:</w:t>
        </w:r>
      </w:ins>
    </w:p>
    <w:p w14:paraId="043760AC" w14:textId="5580B265" w:rsidR="003A73F5" w:rsidRDefault="003A73F5" w:rsidP="001324FF">
      <w:pPr>
        <w:pStyle w:val="B3"/>
        <w:rPr>
          <w:ins w:id="4" w:author="[AEM, Huawei] 03-2022" w:date="2022-03-29T11:20:00Z"/>
        </w:rPr>
      </w:pPr>
      <w:ins w:id="5" w:author="[AEM, Huawei] 03-2022" w:date="2022-03-29T11:20:00Z">
        <w:r>
          <w:t>- Impacts to support user consent procedures</w:t>
        </w:r>
      </w:ins>
      <w:ins w:id="6" w:author="[AEM, Huawei] 04-2022 r2" w:date="2022-04-08T10:56:00Z">
        <w:r w:rsidR="00C51954">
          <w:t xml:space="preserve"> upon the EES or the NEF acting</w:t>
        </w:r>
        <w:r w:rsidR="00C51954" w:rsidRPr="00DA1BDF">
          <w:t xml:space="preserve"> as the consent enforcing entity</w:t>
        </w:r>
      </w:ins>
      <w:ins w:id="7" w:author="[AEM, Huawei] 03-2022" w:date="2022-03-29T11:20:00Z">
        <w:r>
          <w:t>.</w:t>
        </w:r>
      </w:ins>
    </w:p>
    <w:p w14:paraId="0CFD7DC3" w14:textId="19EB2380" w:rsidR="00A67858" w:rsidRDefault="00A67858" w:rsidP="00A67858">
      <w:pPr>
        <w:rPr>
          <w:ins w:id="8" w:author="[AEM, Huawei] 03-2022" w:date="2022-03-29T11:19:00Z"/>
        </w:rPr>
      </w:pPr>
      <w:ins w:id="9" w:author="[AEM, Huawei] 03-2022" w:date="2022-03-29T11:19:00Z">
        <w:r>
          <w:t>For CT4, based on normative stage-2 work developed in 3GPP TS 33.558, the expected work includes:</w:t>
        </w:r>
      </w:ins>
    </w:p>
    <w:p w14:paraId="73CE5876" w14:textId="5FC1A50D" w:rsidR="00A67858" w:rsidRDefault="00A67858" w:rsidP="00A67858">
      <w:pPr>
        <w:ind w:left="567"/>
        <w:rPr>
          <w:ins w:id="10" w:author="[AEM, Huawei] 03-2022" w:date="2022-03-29T11:19:00Z"/>
        </w:rPr>
      </w:pPr>
      <w:ins w:id="11" w:author="[AEM, Huawei] 03-2022" w:date="2022-03-29T11:19:00Z">
        <w:r>
          <w:t>- Impacts to support user consent procedures.</w:t>
        </w:r>
      </w:ins>
    </w:p>
    <w:p w14:paraId="38E3FBE9" w14:textId="77777777" w:rsidR="00313168" w:rsidRDefault="00A56F37">
      <w:pPr>
        <w:pStyle w:val="NO"/>
      </w:pPr>
      <w:r>
        <w:t>NOTE 1: Definition of EDGE-5 reference point is out of Rel-17 scope as per 3GPP TS 23.558.</w:t>
      </w:r>
    </w:p>
    <w:p w14:paraId="1D43F86E" w14:textId="77777777" w:rsidR="00313168" w:rsidRDefault="00A56F37">
      <w:pPr>
        <w:pStyle w:val="Heading2"/>
      </w:pPr>
      <w:r>
        <w:t>5</w:t>
      </w:r>
      <w:r>
        <w:tab/>
        <w:t>Expected Output and Time scale</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134"/>
        <w:gridCol w:w="2977"/>
        <w:gridCol w:w="1276"/>
        <w:gridCol w:w="1275"/>
        <w:gridCol w:w="2835"/>
      </w:tblGrid>
      <w:tr w:rsidR="00313168" w14:paraId="7E9C9203" w14:textId="77777777">
        <w:tc>
          <w:tcPr>
            <w:tcW w:w="10263" w:type="dxa"/>
            <w:gridSpan w:val="6"/>
            <w:shd w:val="clear" w:color="auto" w:fill="D9D9D9"/>
            <w:tcMar>
              <w:left w:w="57" w:type="dxa"/>
              <w:right w:w="57" w:type="dxa"/>
            </w:tcMar>
            <w:vAlign w:val="center"/>
          </w:tcPr>
          <w:p w14:paraId="539E652F" w14:textId="77777777" w:rsidR="00313168" w:rsidRDefault="00A56F37">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313168" w14:paraId="5162518F" w14:textId="77777777">
        <w:tc>
          <w:tcPr>
            <w:tcW w:w="766" w:type="dxa"/>
            <w:shd w:val="clear" w:color="auto" w:fill="D9D9D9"/>
            <w:tcMar>
              <w:left w:w="57" w:type="dxa"/>
              <w:right w:w="57" w:type="dxa"/>
            </w:tcMar>
            <w:vAlign w:val="center"/>
          </w:tcPr>
          <w:p w14:paraId="579A8A67" w14:textId="77777777" w:rsidR="00313168" w:rsidRDefault="00A56F3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5EBC816F" w14:textId="77777777" w:rsidR="00313168" w:rsidRDefault="00A56F37">
            <w:pPr>
              <w:spacing w:after="0"/>
              <w:ind w:right="-99"/>
            </w:pPr>
            <w:r>
              <w:rPr>
                <w:sz w:val="16"/>
                <w:szCs w:val="16"/>
              </w:rPr>
              <w:t>TS/TR number</w:t>
            </w:r>
          </w:p>
        </w:tc>
        <w:tc>
          <w:tcPr>
            <w:tcW w:w="2977" w:type="dxa"/>
            <w:shd w:val="clear" w:color="auto" w:fill="D9D9D9"/>
            <w:tcMar>
              <w:left w:w="57" w:type="dxa"/>
              <w:right w:w="57" w:type="dxa"/>
            </w:tcMar>
            <w:vAlign w:val="center"/>
          </w:tcPr>
          <w:p w14:paraId="00BE6E5F" w14:textId="77777777" w:rsidR="00313168" w:rsidRDefault="00A56F37">
            <w:pPr>
              <w:spacing w:after="0"/>
              <w:ind w:right="-99"/>
              <w:rPr>
                <w:rFonts w:ascii="Arial" w:hAnsi="Arial"/>
                <w:sz w:val="16"/>
                <w:szCs w:val="16"/>
              </w:rPr>
            </w:pPr>
            <w:r>
              <w:rPr>
                <w:rFonts w:ascii="Arial" w:hAnsi="Arial"/>
                <w:sz w:val="16"/>
                <w:szCs w:val="16"/>
              </w:rPr>
              <w:t>Title</w:t>
            </w:r>
          </w:p>
        </w:tc>
        <w:tc>
          <w:tcPr>
            <w:tcW w:w="1276" w:type="dxa"/>
            <w:shd w:val="clear" w:color="auto" w:fill="D9D9D9"/>
            <w:tcMar>
              <w:left w:w="57" w:type="dxa"/>
              <w:right w:w="57" w:type="dxa"/>
            </w:tcMar>
            <w:vAlign w:val="center"/>
          </w:tcPr>
          <w:p w14:paraId="249CED55" w14:textId="77777777" w:rsidR="00313168" w:rsidRDefault="00A56F37">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14:paraId="33499FE9" w14:textId="77777777" w:rsidR="00313168" w:rsidRDefault="00A56F37">
            <w:pPr>
              <w:spacing w:after="0"/>
              <w:ind w:right="-99"/>
              <w:rPr>
                <w:rFonts w:ascii="Arial" w:hAnsi="Arial"/>
                <w:sz w:val="16"/>
                <w:szCs w:val="16"/>
              </w:rPr>
            </w:pPr>
            <w:r>
              <w:rPr>
                <w:rFonts w:ascii="Arial" w:hAnsi="Arial"/>
                <w:sz w:val="16"/>
                <w:szCs w:val="16"/>
              </w:rPr>
              <w:t>For approval at TSG#</w:t>
            </w:r>
          </w:p>
        </w:tc>
        <w:tc>
          <w:tcPr>
            <w:tcW w:w="2835" w:type="dxa"/>
            <w:shd w:val="clear" w:color="auto" w:fill="D9D9D9"/>
            <w:tcMar>
              <w:left w:w="57" w:type="dxa"/>
              <w:right w:w="57" w:type="dxa"/>
            </w:tcMar>
            <w:vAlign w:val="center"/>
          </w:tcPr>
          <w:p w14:paraId="2A887E4E" w14:textId="77777777" w:rsidR="00313168" w:rsidRDefault="00A56F37">
            <w:pPr>
              <w:spacing w:after="0"/>
              <w:ind w:right="-99"/>
              <w:rPr>
                <w:rFonts w:ascii="Arial" w:hAnsi="Arial"/>
                <w:sz w:val="16"/>
                <w:szCs w:val="16"/>
              </w:rPr>
            </w:pPr>
            <w:r>
              <w:rPr>
                <w:rFonts w:ascii="Arial" w:hAnsi="Arial"/>
                <w:sz w:val="16"/>
                <w:szCs w:val="16"/>
              </w:rPr>
              <w:t>Rapporteur</w:t>
            </w:r>
          </w:p>
        </w:tc>
      </w:tr>
      <w:tr w:rsidR="00313168" w14:paraId="0A119534" w14:textId="77777777">
        <w:tc>
          <w:tcPr>
            <w:tcW w:w="766" w:type="dxa"/>
          </w:tcPr>
          <w:p w14:paraId="43DFCDA1" w14:textId="77777777" w:rsidR="00313168" w:rsidRDefault="00A56F37">
            <w:pPr>
              <w:spacing w:after="0"/>
              <w:rPr>
                <w:i/>
              </w:rPr>
            </w:pPr>
            <w:r>
              <w:rPr>
                <w:i/>
              </w:rPr>
              <w:t>TS</w:t>
            </w:r>
          </w:p>
        </w:tc>
        <w:tc>
          <w:tcPr>
            <w:tcW w:w="1134" w:type="dxa"/>
          </w:tcPr>
          <w:p w14:paraId="7BE06038" w14:textId="77777777" w:rsidR="00313168" w:rsidRDefault="00A56F37">
            <w:pPr>
              <w:spacing w:after="0"/>
              <w:rPr>
                <w:i/>
              </w:rPr>
            </w:pPr>
            <w:r>
              <w:rPr>
                <w:i/>
              </w:rPr>
              <w:t>24.558</w:t>
            </w:r>
          </w:p>
        </w:tc>
        <w:tc>
          <w:tcPr>
            <w:tcW w:w="2977" w:type="dxa"/>
          </w:tcPr>
          <w:p w14:paraId="69D8302A" w14:textId="77777777" w:rsidR="00313168" w:rsidRDefault="00A56F37">
            <w:pPr>
              <w:spacing w:after="0"/>
              <w:rPr>
                <w:i/>
              </w:rPr>
            </w:pPr>
            <w:r>
              <w:rPr>
                <w:i/>
              </w:rPr>
              <w:t>Enabling Edge Applications; Protocol specification</w:t>
            </w:r>
          </w:p>
          <w:p w14:paraId="25BCA3C9" w14:textId="77777777" w:rsidR="00313168" w:rsidRDefault="00313168">
            <w:pPr>
              <w:spacing w:after="0"/>
              <w:rPr>
                <w:i/>
              </w:rPr>
            </w:pPr>
          </w:p>
          <w:p w14:paraId="50E41868" w14:textId="77777777" w:rsidR="00313168" w:rsidRDefault="00313168">
            <w:pPr>
              <w:spacing w:after="0"/>
              <w:rPr>
                <w:i/>
              </w:rPr>
            </w:pPr>
          </w:p>
        </w:tc>
        <w:tc>
          <w:tcPr>
            <w:tcW w:w="1276" w:type="dxa"/>
          </w:tcPr>
          <w:p w14:paraId="59892512" w14:textId="26823960" w:rsidR="00313168" w:rsidRDefault="00A56F37">
            <w:pPr>
              <w:spacing w:after="0"/>
            </w:pPr>
            <w:r>
              <w:t>TSG CT#9</w:t>
            </w:r>
            <w:r w:rsidR="008308C1">
              <w:t>4</w:t>
            </w:r>
            <w:r>
              <w:t>-e (</w:t>
            </w:r>
            <w:r w:rsidR="008308C1">
              <w:t xml:space="preserve">December </w:t>
            </w:r>
            <w:r>
              <w:t>2021)</w:t>
            </w:r>
          </w:p>
          <w:p w14:paraId="7D6014D4" w14:textId="77777777" w:rsidR="00313168" w:rsidRDefault="00313168">
            <w:pPr>
              <w:spacing w:after="0"/>
            </w:pPr>
          </w:p>
          <w:p w14:paraId="6A0BFB6E" w14:textId="77777777" w:rsidR="00313168" w:rsidRDefault="00313168">
            <w:pPr>
              <w:spacing w:after="0"/>
              <w:rPr>
                <w:i/>
              </w:rPr>
            </w:pPr>
          </w:p>
        </w:tc>
        <w:tc>
          <w:tcPr>
            <w:tcW w:w="1275" w:type="dxa"/>
          </w:tcPr>
          <w:p w14:paraId="68B992E2" w14:textId="1DF54BB2" w:rsidR="00313168" w:rsidRDefault="00A56F37" w:rsidP="00304E6A">
            <w:pPr>
              <w:spacing w:after="0"/>
              <w:rPr>
                <w:i/>
              </w:rPr>
            </w:pPr>
            <w:r>
              <w:t>TSG CT#9</w:t>
            </w:r>
            <w:ins w:id="12" w:author="[AEM, Huawei] 03-2022" w:date="2022-03-29T18:05:00Z">
              <w:r w:rsidR="00304E6A">
                <w:t>6</w:t>
              </w:r>
            </w:ins>
            <w:del w:id="13" w:author="[AEM, Huawei] 03-2022" w:date="2022-03-29T18:04:00Z">
              <w:r w:rsidR="000F10ED" w:rsidDel="00304E6A">
                <w:delText>5</w:delText>
              </w:r>
            </w:del>
            <w:r>
              <w:t xml:space="preserve"> (</w:t>
            </w:r>
            <w:del w:id="14" w:author="[AEM, Huawei] 03-2022" w:date="2022-03-29T18:05:00Z">
              <w:r w:rsidR="000F10ED" w:rsidDel="00304E6A">
                <w:delText xml:space="preserve">March </w:delText>
              </w:r>
            </w:del>
            <w:ins w:id="15" w:author="[AEM, Huawei] 03-2022" w:date="2022-03-29T18:05:00Z">
              <w:r w:rsidR="00304E6A">
                <w:t xml:space="preserve">June </w:t>
              </w:r>
            </w:ins>
            <w:r w:rsidR="000F10ED">
              <w:t>2022</w:t>
            </w:r>
            <w:r>
              <w:t>)</w:t>
            </w:r>
          </w:p>
        </w:tc>
        <w:tc>
          <w:tcPr>
            <w:tcW w:w="2835" w:type="dxa"/>
          </w:tcPr>
          <w:p w14:paraId="3244E5D5" w14:textId="77777777" w:rsidR="00313168" w:rsidRDefault="00A56F37">
            <w:pPr>
              <w:spacing w:after="0"/>
            </w:pPr>
            <w:r>
              <w:t xml:space="preserve">WG </w:t>
            </w:r>
            <w:r>
              <w:rPr>
                <w:rFonts w:hint="eastAsia"/>
              </w:rPr>
              <w:t>CT1</w:t>
            </w:r>
          </w:p>
          <w:p w14:paraId="1831EE47" w14:textId="77777777" w:rsidR="00313168" w:rsidRDefault="00313168">
            <w:pPr>
              <w:spacing w:after="0"/>
            </w:pPr>
          </w:p>
          <w:p w14:paraId="4E8EE1B9" w14:textId="77777777" w:rsidR="00313168" w:rsidRDefault="00A56F37">
            <w:pPr>
              <w:spacing w:after="0"/>
            </w:pPr>
            <w:r>
              <w:t>Rapporteur:</w:t>
            </w:r>
          </w:p>
          <w:p w14:paraId="5A765E6E" w14:textId="77777777" w:rsidR="00313168" w:rsidRDefault="00A56F37">
            <w:pPr>
              <w:spacing w:after="0"/>
              <w:rPr>
                <w:i/>
              </w:rPr>
            </w:pPr>
            <w:r>
              <w:t>Sapan Shah (Samsung) sapan.shah@samsung.com</w:t>
            </w:r>
          </w:p>
        </w:tc>
      </w:tr>
      <w:tr w:rsidR="00313168" w:rsidRPr="006744B7" w14:paraId="6B2AAA35" w14:textId="77777777">
        <w:tc>
          <w:tcPr>
            <w:tcW w:w="766" w:type="dxa"/>
          </w:tcPr>
          <w:p w14:paraId="5F95AD4D" w14:textId="77777777" w:rsidR="00313168" w:rsidRDefault="00A56F37">
            <w:pPr>
              <w:spacing w:after="0"/>
              <w:rPr>
                <w:i/>
              </w:rPr>
            </w:pPr>
            <w:r>
              <w:rPr>
                <w:i/>
              </w:rPr>
              <w:lastRenderedPageBreak/>
              <w:t>TS</w:t>
            </w:r>
          </w:p>
        </w:tc>
        <w:tc>
          <w:tcPr>
            <w:tcW w:w="1134" w:type="dxa"/>
          </w:tcPr>
          <w:p w14:paraId="0C2652C5" w14:textId="77777777" w:rsidR="00313168" w:rsidRDefault="00A56F37">
            <w:pPr>
              <w:spacing w:after="0"/>
              <w:rPr>
                <w:i/>
              </w:rPr>
            </w:pPr>
            <w:r>
              <w:rPr>
                <w:i/>
              </w:rPr>
              <w:t>29.558</w:t>
            </w:r>
          </w:p>
        </w:tc>
        <w:tc>
          <w:tcPr>
            <w:tcW w:w="2977" w:type="dxa"/>
          </w:tcPr>
          <w:p w14:paraId="35420358" w14:textId="77777777" w:rsidR="00313168" w:rsidRDefault="00A56F37">
            <w:pPr>
              <w:spacing w:after="0"/>
              <w:rPr>
                <w:i/>
              </w:rPr>
            </w:pPr>
            <w:r>
              <w:rPr>
                <w:i/>
              </w:rPr>
              <w:t>Enabling Edge Applications; Application Programming Interface (API) specification; Stage 3</w:t>
            </w:r>
          </w:p>
          <w:p w14:paraId="40870E27" w14:textId="77777777" w:rsidR="00313168" w:rsidRDefault="00313168">
            <w:pPr>
              <w:spacing w:after="0"/>
              <w:rPr>
                <w:i/>
              </w:rPr>
            </w:pPr>
          </w:p>
          <w:p w14:paraId="1836B713" w14:textId="77777777" w:rsidR="00313168" w:rsidRDefault="00313168">
            <w:pPr>
              <w:spacing w:after="0"/>
              <w:rPr>
                <w:i/>
              </w:rPr>
            </w:pPr>
          </w:p>
        </w:tc>
        <w:tc>
          <w:tcPr>
            <w:tcW w:w="1276" w:type="dxa"/>
          </w:tcPr>
          <w:p w14:paraId="061A23A1" w14:textId="77777777" w:rsidR="00313168" w:rsidRDefault="00A56F37">
            <w:pPr>
              <w:spacing w:after="0"/>
            </w:pPr>
            <w:r>
              <w:t>TSG CT#93-e (September 2021)</w:t>
            </w:r>
          </w:p>
          <w:p w14:paraId="33D59528" w14:textId="77777777" w:rsidR="00313168" w:rsidRDefault="00313168">
            <w:pPr>
              <w:spacing w:after="0"/>
            </w:pPr>
          </w:p>
          <w:p w14:paraId="23C7E5D1" w14:textId="77777777" w:rsidR="00313168" w:rsidRDefault="00313168">
            <w:pPr>
              <w:spacing w:after="0"/>
            </w:pPr>
          </w:p>
        </w:tc>
        <w:tc>
          <w:tcPr>
            <w:tcW w:w="1275" w:type="dxa"/>
          </w:tcPr>
          <w:p w14:paraId="46C844F0" w14:textId="3A847C82" w:rsidR="00313168" w:rsidRDefault="00A56F37" w:rsidP="00304E6A">
            <w:pPr>
              <w:spacing w:after="0"/>
            </w:pPr>
            <w:r>
              <w:t>TSG CT#9</w:t>
            </w:r>
            <w:ins w:id="16" w:author="[AEM, Huawei] 03-2022" w:date="2022-03-29T18:04:00Z">
              <w:r w:rsidR="00304E6A">
                <w:t>6</w:t>
              </w:r>
            </w:ins>
            <w:del w:id="17" w:author="[AEM, Huawei] 03-2022" w:date="2022-03-29T18:04:00Z">
              <w:r w:rsidR="000F10ED" w:rsidDel="00304E6A">
                <w:delText>5</w:delText>
              </w:r>
            </w:del>
            <w:r>
              <w:t xml:space="preserve"> (</w:t>
            </w:r>
            <w:del w:id="18" w:author="[AEM, Huawei] 03-2022" w:date="2022-03-29T18:04:00Z">
              <w:r w:rsidR="000F10ED" w:rsidDel="00304E6A">
                <w:delText xml:space="preserve">March </w:delText>
              </w:r>
            </w:del>
            <w:ins w:id="19" w:author="[AEM, Huawei] 03-2022" w:date="2022-03-29T18:04:00Z">
              <w:r w:rsidR="00304E6A">
                <w:t xml:space="preserve">June </w:t>
              </w:r>
            </w:ins>
            <w:r w:rsidR="000F10ED">
              <w:t>2022</w:t>
            </w:r>
            <w:r>
              <w:t>)</w:t>
            </w:r>
          </w:p>
        </w:tc>
        <w:tc>
          <w:tcPr>
            <w:tcW w:w="2835" w:type="dxa"/>
          </w:tcPr>
          <w:p w14:paraId="0C098601" w14:textId="77777777" w:rsidR="00313168" w:rsidRPr="001E7E3D" w:rsidRDefault="00A56F37">
            <w:pPr>
              <w:spacing w:after="0"/>
              <w:rPr>
                <w:lang w:val="fr-FR"/>
              </w:rPr>
            </w:pPr>
            <w:r w:rsidRPr="001E7E3D">
              <w:rPr>
                <w:lang w:val="fr-FR"/>
              </w:rPr>
              <w:t xml:space="preserve">WG </w:t>
            </w:r>
            <w:r w:rsidRPr="001E7E3D">
              <w:rPr>
                <w:rFonts w:hint="eastAsia"/>
                <w:lang w:val="fr-FR"/>
              </w:rPr>
              <w:t>CT3</w:t>
            </w:r>
          </w:p>
          <w:p w14:paraId="64668D88" w14:textId="77777777" w:rsidR="00313168" w:rsidRPr="001E7E3D" w:rsidRDefault="00313168">
            <w:pPr>
              <w:spacing w:after="0"/>
              <w:rPr>
                <w:lang w:val="fr-FR"/>
              </w:rPr>
            </w:pPr>
          </w:p>
          <w:p w14:paraId="4D508AF3" w14:textId="77777777" w:rsidR="00313168" w:rsidRPr="001E7E3D" w:rsidRDefault="00A56F37">
            <w:pPr>
              <w:spacing w:after="0"/>
              <w:rPr>
                <w:lang w:val="fr-FR"/>
              </w:rPr>
            </w:pPr>
            <w:r w:rsidRPr="001E7E3D">
              <w:rPr>
                <w:lang w:val="fr-FR"/>
              </w:rPr>
              <w:t>Rapporteur:</w:t>
            </w:r>
          </w:p>
          <w:p w14:paraId="25EF5F60" w14:textId="77777777" w:rsidR="00313168" w:rsidRPr="001E7E3D" w:rsidRDefault="00A56F37">
            <w:pPr>
              <w:spacing w:after="0"/>
              <w:rPr>
                <w:lang w:val="fr-FR"/>
              </w:rPr>
            </w:pPr>
            <w:r w:rsidRPr="001E7E3D">
              <w:rPr>
                <w:lang w:val="fr-FR"/>
              </w:rPr>
              <w:t>Narendranath Durga Tangudu (Samsung) n.tangudu@samsung.com</w:t>
            </w:r>
          </w:p>
        </w:tc>
      </w:tr>
    </w:tbl>
    <w:p w14:paraId="5ED0A644" w14:textId="77777777" w:rsidR="00313168" w:rsidRPr="001E7E3D" w:rsidRDefault="00313168">
      <w:pPr>
        <w:pStyle w:val="NO"/>
        <w:rPr>
          <w:lang w:val="fr-FR"/>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313168" w14:paraId="3913E7DA"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5877804" w14:textId="77777777" w:rsidR="00313168" w:rsidRDefault="00A56F37">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313168" w14:paraId="603DDEB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BB26B17" w14:textId="77777777" w:rsidR="00313168" w:rsidRDefault="00A56F3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6C3237B" w14:textId="77777777" w:rsidR="00313168" w:rsidRDefault="00A56F3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734DC28" w14:textId="77777777" w:rsidR="00313168" w:rsidRDefault="00A56F3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1EEC665" w14:textId="77777777" w:rsidR="00313168" w:rsidRDefault="00A56F37">
            <w:pPr>
              <w:pStyle w:val="TAL"/>
              <w:ind w:right="-99"/>
              <w:rPr>
                <w:sz w:val="16"/>
                <w:szCs w:val="16"/>
              </w:rPr>
            </w:pPr>
            <w:r>
              <w:rPr>
                <w:sz w:val="16"/>
                <w:szCs w:val="16"/>
              </w:rPr>
              <w:t>Remarks</w:t>
            </w:r>
          </w:p>
        </w:tc>
      </w:tr>
      <w:tr w:rsidR="00313168" w14:paraId="303CA9B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0950983" w14:textId="77777777" w:rsidR="00313168" w:rsidRDefault="00A56F37">
            <w:pPr>
              <w:spacing w:after="0"/>
            </w:pPr>
            <w:r>
              <w:t>29.222</w:t>
            </w:r>
          </w:p>
        </w:tc>
        <w:tc>
          <w:tcPr>
            <w:tcW w:w="4344" w:type="dxa"/>
            <w:tcBorders>
              <w:top w:val="single" w:sz="4" w:space="0" w:color="auto"/>
              <w:left w:val="single" w:sz="4" w:space="0" w:color="auto"/>
              <w:bottom w:val="single" w:sz="4" w:space="0" w:color="auto"/>
              <w:right w:val="single" w:sz="4" w:space="0" w:color="auto"/>
            </w:tcBorders>
          </w:tcPr>
          <w:p w14:paraId="309ABEEE" w14:textId="77777777" w:rsidR="00313168" w:rsidRDefault="00A56F37">
            <w:pPr>
              <w:spacing w:after="0"/>
            </w:pPr>
            <w:r>
              <w:t>Enhancements for enabling Edge Applications.</w:t>
            </w:r>
          </w:p>
        </w:tc>
        <w:tc>
          <w:tcPr>
            <w:tcW w:w="1417" w:type="dxa"/>
            <w:tcBorders>
              <w:top w:val="single" w:sz="4" w:space="0" w:color="auto"/>
              <w:left w:val="single" w:sz="4" w:space="0" w:color="auto"/>
              <w:bottom w:val="single" w:sz="4" w:space="0" w:color="auto"/>
              <w:right w:val="single" w:sz="4" w:space="0" w:color="auto"/>
            </w:tcBorders>
          </w:tcPr>
          <w:p w14:paraId="3B9B9038" w14:textId="3E630F1A" w:rsidR="00313168" w:rsidRDefault="00A56F37" w:rsidP="000F10ED">
            <w:pPr>
              <w:spacing w:after="0"/>
              <w:rPr>
                <w:i/>
                <w:color w:val="A6A6A6"/>
              </w:rPr>
            </w:pPr>
            <w:r>
              <w:t>TSG CT#9</w:t>
            </w:r>
            <w:ins w:id="20" w:author="[AEM, Huawei] 04-2022 r2" w:date="2022-04-08T10:57:00Z">
              <w:r w:rsidR="00025F07">
                <w:t>6</w:t>
              </w:r>
            </w:ins>
            <w:del w:id="21" w:author="[AEM, Huawei] 04-2022 r2" w:date="2022-04-08T10:57:00Z">
              <w:r w:rsidR="000F10ED" w:rsidDel="00025F07">
                <w:delText>5</w:delText>
              </w:r>
            </w:del>
            <w:r>
              <w:t xml:space="preserve"> (</w:t>
            </w:r>
            <w:ins w:id="22" w:author="[AEM, Huawei] 04-2022 r2" w:date="2022-04-08T10:57:00Z">
              <w:r w:rsidR="00025F07">
                <w:t>June</w:t>
              </w:r>
            </w:ins>
            <w:del w:id="23" w:author="[AEM, Huawei] 04-2022 r2" w:date="2022-04-08T10:57:00Z">
              <w:r w:rsidR="000F10ED" w:rsidDel="00025F07">
                <w:delText>March</w:delText>
              </w:r>
            </w:del>
            <w:r w:rsidR="000F10ED">
              <w:t xml:space="preserve"> 2022</w:t>
            </w:r>
            <w:r>
              <w:t>)</w:t>
            </w:r>
          </w:p>
        </w:tc>
        <w:tc>
          <w:tcPr>
            <w:tcW w:w="2101" w:type="dxa"/>
            <w:tcBorders>
              <w:top w:val="single" w:sz="4" w:space="0" w:color="auto"/>
              <w:left w:val="single" w:sz="4" w:space="0" w:color="auto"/>
              <w:bottom w:val="single" w:sz="4" w:space="0" w:color="auto"/>
              <w:right w:val="single" w:sz="4" w:space="0" w:color="auto"/>
            </w:tcBorders>
          </w:tcPr>
          <w:p w14:paraId="59F8936D" w14:textId="77777777" w:rsidR="00313168" w:rsidRDefault="00A56F37">
            <w:pPr>
              <w:spacing w:after="0"/>
              <w:rPr>
                <w:rFonts w:ascii="Arial" w:hAnsi="Arial" w:cs="Arial"/>
                <w:iCs/>
                <w:sz w:val="18"/>
                <w:szCs w:val="18"/>
              </w:rPr>
            </w:pPr>
            <w:r>
              <w:rPr>
                <w:rFonts w:ascii="Arial" w:hAnsi="Arial" w:cs="Arial"/>
                <w:iCs/>
                <w:sz w:val="18"/>
                <w:szCs w:val="18"/>
              </w:rPr>
              <w:t>CT3</w:t>
            </w:r>
          </w:p>
        </w:tc>
      </w:tr>
      <w:tr w:rsidR="00263040" w14:paraId="1D53227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19F863A" w14:textId="36DA8308" w:rsidR="00263040" w:rsidRDefault="00263040" w:rsidP="00263040">
            <w:pPr>
              <w:spacing w:after="0"/>
            </w:pPr>
            <w:r>
              <w:t>29.122</w:t>
            </w:r>
          </w:p>
        </w:tc>
        <w:tc>
          <w:tcPr>
            <w:tcW w:w="4344" w:type="dxa"/>
            <w:tcBorders>
              <w:top w:val="single" w:sz="4" w:space="0" w:color="auto"/>
              <w:left w:val="single" w:sz="4" w:space="0" w:color="auto"/>
              <w:bottom w:val="single" w:sz="4" w:space="0" w:color="auto"/>
              <w:right w:val="single" w:sz="4" w:space="0" w:color="auto"/>
            </w:tcBorders>
          </w:tcPr>
          <w:p w14:paraId="5FED05F5" w14:textId="370FA052" w:rsidR="00263040" w:rsidRDefault="00263040" w:rsidP="00263040">
            <w:pPr>
              <w:spacing w:after="0"/>
            </w:pPr>
            <w:r>
              <w:t>Enhancement for enabling Edge Applications.</w:t>
            </w:r>
          </w:p>
        </w:tc>
        <w:tc>
          <w:tcPr>
            <w:tcW w:w="1417" w:type="dxa"/>
            <w:tcBorders>
              <w:top w:val="single" w:sz="4" w:space="0" w:color="auto"/>
              <w:left w:val="single" w:sz="4" w:space="0" w:color="auto"/>
              <w:bottom w:val="single" w:sz="4" w:space="0" w:color="auto"/>
              <w:right w:val="single" w:sz="4" w:space="0" w:color="auto"/>
            </w:tcBorders>
          </w:tcPr>
          <w:p w14:paraId="230A6C43" w14:textId="34068BB6" w:rsidR="00263040" w:rsidRDefault="00263040" w:rsidP="00304E6A">
            <w:pPr>
              <w:spacing w:after="0"/>
            </w:pPr>
            <w:r>
              <w:t>TSG CT#9</w:t>
            </w:r>
            <w:ins w:id="24" w:author="[AEM, Huawei] 03-2022" w:date="2022-03-29T18:04:00Z">
              <w:r w:rsidR="00304E6A">
                <w:t>6</w:t>
              </w:r>
            </w:ins>
            <w:del w:id="25" w:author="[AEM, Huawei] 03-2022" w:date="2022-03-29T18:04:00Z">
              <w:r w:rsidDel="00304E6A">
                <w:delText>5</w:delText>
              </w:r>
            </w:del>
            <w:r>
              <w:t>e (</w:t>
            </w:r>
            <w:del w:id="26" w:author="[AEM, Huawei] 03-2022" w:date="2022-03-29T18:04:00Z">
              <w:r w:rsidDel="00304E6A">
                <w:delText xml:space="preserve">March </w:delText>
              </w:r>
            </w:del>
            <w:ins w:id="27" w:author="[AEM, Huawei] 03-2022" w:date="2022-03-29T18:04:00Z">
              <w:r w:rsidR="00304E6A">
                <w:t xml:space="preserve">June </w:t>
              </w:r>
            </w:ins>
            <w:r>
              <w:t>2022)</w:t>
            </w:r>
          </w:p>
        </w:tc>
        <w:tc>
          <w:tcPr>
            <w:tcW w:w="2101" w:type="dxa"/>
            <w:tcBorders>
              <w:top w:val="single" w:sz="4" w:space="0" w:color="auto"/>
              <w:left w:val="single" w:sz="4" w:space="0" w:color="auto"/>
              <w:bottom w:val="single" w:sz="4" w:space="0" w:color="auto"/>
              <w:right w:val="single" w:sz="4" w:space="0" w:color="auto"/>
            </w:tcBorders>
          </w:tcPr>
          <w:p w14:paraId="61E806A0" w14:textId="5B13FBCB" w:rsidR="00263040" w:rsidRDefault="00263040" w:rsidP="00263040">
            <w:pPr>
              <w:spacing w:after="0"/>
              <w:rPr>
                <w:rFonts w:ascii="Arial" w:hAnsi="Arial" w:cs="Arial"/>
                <w:iCs/>
                <w:sz w:val="18"/>
                <w:szCs w:val="18"/>
              </w:rPr>
            </w:pPr>
            <w:r>
              <w:rPr>
                <w:rFonts w:ascii="Arial" w:hAnsi="Arial" w:cs="Arial"/>
                <w:iCs/>
                <w:sz w:val="18"/>
                <w:szCs w:val="18"/>
              </w:rPr>
              <w:t>CT3</w:t>
            </w:r>
          </w:p>
        </w:tc>
      </w:tr>
      <w:tr w:rsidR="00765A27" w14:paraId="27CB3A94" w14:textId="77777777" w:rsidTr="00765A27">
        <w:trPr>
          <w:cantSplit/>
          <w:jc w:val="center"/>
        </w:trPr>
        <w:tc>
          <w:tcPr>
            <w:tcW w:w="1445" w:type="dxa"/>
            <w:tcBorders>
              <w:top w:val="single" w:sz="4" w:space="0" w:color="auto"/>
              <w:left w:val="single" w:sz="4" w:space="0" w:color="auto"/>
              <w:bottom w:val="single" w:sz="4" w:space="0" w:color="auto"/>
              <w:right w:val="single" w:sz="4" w:space="0" w:color="auto"/>
            </w:tcBorders>
          </w:tcPr>
          <w:p w14:paraId="52808537" w14:textId="387AFEC8" w:rsidR="00765A27" w:rsidRDefault="00765A27" w:rsidP="00D76B33">
            <w:pPr>
              <w:spacing w:after="0"/>
            </w:pPr>
            <w:r>
              <w:t>29.</w:t>
            </w:r>
            <w:r>
              <w:rPr>
                <w:rFonts w:hint="eastAsia"/>
              </w:rPr>
              <w:t>5</w:t>
            </w:r>
            <w:r>
              <w:t>22</w:t>
            </w:r>
          </w:p>
        </w:tc>
        <w:tc>
          <w:tcPr>
            <w:tcW w:w="4344" w:type="dxa"/>
            <w:tcBorders>
              <w:top w:val="single" w:sz="4" w:space="0" w:color="auto"/>
              <w:left w:val="single" w:sz="4" w:space="0" w:color="auto"/>
              <w:bottom w:val="single" w:sz="4" w:space="0" w:color="auto"/>
              <w:right w:val="single" w:sz="4" w:space="0" w:color="auto"/>
            </w:tcBorders>
          </w:tcPr>
          <w:p w14:paraId="27835E08" w14:textId="77777777" w:rsidR="00765A27" w:rsidRDefault="00765A27" w:rsidP="00D76B33">
            <w:pPr>
              <w:spacing w:after="0"/>
            </w:pPr>
            <w:r>
              <w:t>Enhancement for enabling Edge Applications.</w:t>
            </w:r>
          </w:p>
        </w:tc>
        <w:tc>
          <w:tcPr>
            <w:tcW w:w="1417" w:type="dxa"/>
            <w:tcBorders>
              <w:top w:val="single" w:sz="4" w:space="0" w:color="auto"/>
              <w:left w:val="single" w:sz="4" w:space="0" w:color="auto"/>
              <w:bottom w:val="single" w:sz="4" w:space="0" w:color="auto"/>
              <w:right w:val="single" w:sz="4" w:space="0" w:color="auto"/>
            </w:tcBorders>
          </w:tcPr>
          <w:p w14:paraId="75BB2495" w14:textId="442D227D" w:rsidR="00765A27" w:rsidRDefault="00765A27" w:rsidP="00304E6A">
            <w:pPr>
              <w:spacing w:after="0"/>
            </w:pPr>
            <w:r>
              <w:t>TSG CT#9</w:t>
            </w:r>
            <w:ins w:id="28" w:author="[AEM, Huawei] 03-2022" w:date="2022-03-29T18:04:00Z">
              <w:r w:rsidR="00304E6A">
                <w:t>6</w:t>
              </w:r>
            </w:ins>
            <w:del w:id="29" w:author="[AEM, Huawei] 03-2022" w:date="2022-03-29T18:04:00Z">
              <w:r w:rsidDel="00304E6A">
                <w:delText>5</w:delText>
              </w:r>
            </w:del>
            <w:r>
              <w:t>e (</w:t>
            </w:r>
            <w:del w:id="30" w:author="[AEM, Huawei] 03-2022" w:date="2022-03-29T18:04:00Z">
              <w:r w:rsidDel="00304E6A">
                <w:delText xml:space="preserve">March </w:delText>
              </w:r>
            </w:del>
            <w:ins w:id="31" w:author="[AEM, Huawei] 03-2022" w:date="2022-03-29T18:04:00Z">
              <w:r w:rsidR="00304E6A">
                <w:t xml:space="preserve">June </w:t>
              </w:r>
            </w:ins>
            <w:r>
              <w:t>2022)</w:t>
            </w:r>
          </w:p>
        </w:tc>
        <w:tc>
          <w:tcPr>
            <w:tcW w:w="2101" w:type="dxa"/>
            <w:tcBorders>
              <w:top w:val="single" w:sz="4" w:space="0" w:color="auto"/>
              <w:left w:val="single" w:sz="4" w:space="0" w:color="auto"/>
              <w:bottom w:val="single" w:sz="4" w:space="0" w:color="auto"/>
              <w:right w:val="single" w:sz="4" w:space="0" w:color="auto"/>
            </w:tcBorders>
          </w:tcPr>
          <w:p w14:paraId="27775381" w14:textId="77777777" w:rsidR="00765A27" w:rsidRDefault="00765A27" w:rsidP="00D76B33">
            <w:pPr>
              <w:spacing w:after="0"/>
              <w:rPr>
                <w:rFonts w:ascii="Arial" w:hAnsi="Arial" w:cs="Arial"/>
                <w:iCs/>
                <w:sz w:val="18"/>
                <w:szCs w:val="18"/>
              </w:rPr>
            </w:pPr>
            <w:r>
              <w:rPr>
                <w:rFonts w:ascii="Arial" w:hAnsi="Arial" w:cs="Arial"/>
                <w:iCs/>
                <w:sz w:val="18"/>
                <w:szCs w:val="18"/>
              </w:rPr>
              <w:t>CT3</w:t>
            </w:r>
          </w:p>
        </w:tc>
      </w:tr>
      <w:tr w:rsidR="00010170" w14:paraId="3D91FF04" w14:textId="77777777" w:rsidTr="00765A27">
        <w:trPr>
          <w:cantSplit/>
          <w:jc w:val="center"/>
          <w:ins w:id="32" w:author="[AEM, Huawei] 03-2022" w:date="2022-03-29T11:20:00Z"/>
        </w:trPr>
        <w:tc>
          <w:tcPr>
            <w:tcW w:w="1445" w:type="dxa"/>
            <w:tcBorders>
              <w:top w:val="single" w:sz="4" w:space="0" w:color="auto"/>
              <w:left w:val="single" w:sz="4" w:space="0" w:color="auto"/>
              <w:bottom w:val="single" w:sz="4" w:space="0" w:color="auto"/>
              <w:right w:val="single" w:sz="4" w:space="0" w:color="auto"/>
            </w:tcBorders>
          </w:tcPr>
          <w:p w14:paraId="2B6402C1" w14:textId="663E498E" w:rsidR="00010170" w:rsidRDefault="00010170" w:rsidP="00010170">
            <w:pPr>
              <w:spacing w:after="0"/>
              <w:rPr>
                <w:ins w:id="33" w:author="[AEM, Huawei] 03-2022" w:date="2022-03-29T11:20:00Z"/>
              </w:rPr>
            </w:pPr>
            <w:ins w:id="34" w:author="[AEM, Huawei] 03-2022" w:date="2022-03-29T11:20:00Z">
              <w:r>
                <w:t>29.</w:t>
              </w:r>
              <w:r>
                <w:rPr>
                  <w:rFonts w:hint="eastAsia"/>
                </w:rPr>
                <w:t>5</w:t>
              </w:r>
              <w:r>
                <w:t>03</w:t>
              </w:r>
            </w:ins>
          </w:p>
        </w:tc>
        <w:tc>
          <w:tcPr>
            <w:tcW w:w="4344" w:type="dxa"/>
            <w:tcBorders>
              <w:top w:val="single" w:sz="4" w:space="0" w:color="auto"/>
              <w:left w:val="single" w:sz="4" w:space="0" w:color="auto"/>
              <w:bottom w:val="single" w:sz="4" w:space="0" w:color="auto"/>
              <w:right w:val="single" w:sz="4" w:space="0" w:color="auto"/>
            </w:tcBorders>
          </w:tcPr>
          <w:p w14:paraId="36CA814D" w14:textId="241467D3" w:rsidR="00010170" w:rsidRDefault="00010170" w:rsidP="00010170">
            <w:pPr>
              <w:spacing w:after="0"/>
              <w:rPr>
                <w:ins w:id="35" w:author="[AEM, Huawei] 03-2022" w:date="2022-03-29T11:20:00Z"/>
              </w:rPr>
            </w:pPr>
            <w:ins w:id="36" w:author="[AEM, Huawei] 03-2022" w:date="2022-03-29T11:20:00Z">
              <w:r>
                <w:t>Impacts to support user consent procedures.</w:t>
              </w:r>
            </w:ins>
          </w:p>
        </w:tc>
        <w:tc>
          <w:tcPr>
            <w:tcW w:w="1417" w:type="dxa"/>
            <w:tcBorders>
              <w:top w:val="single" w:sz="4" w:space="0" w:color="auto"/>
              <w:left w:val="single" w:sz="4" w:space="0" w:color="auto"/>
              <w:bottom w:val="single" w:sz="4" w:space="0" w:color="auto"/>
              <w:right w:val="single" w:sz="4" w:space="0" w:color="auto"/>
            </w:tcBorders>
          </w:tcPr>
          <w:p w14:paraId="11CF42FD" w14:textId="57F42F23" w:rsidR="00010170" w:rsidRDefault="00010170" w:rsidP="00010170">
            <w:pPr>
              <w:spacing w:after="0"/>
              <w:rPr>
                <w:ins w:id="37" w:author="[AEM, Huawei] 03-2022" w:date="2022-03-29T11:20:00Z"/>
              </w:rPr>
            </w:pPr>
            <w:ins w:id="38" w:author="[AEM, Huawei] 03-2022" w:date="2022-03-29T11:20:00Z">
              <w:r>
                <w:t>TSG CT#96e (June 2022)</w:t>
              </w:r>
            </w:ins>
          </w:p>
        </w:tc>
        <w:tc>
          <w:tcPr>
            <w:tcW w:w="2101" w:type="dxa"/>
            <w:tcBorders>
              <w:top w:val="single" w:sz="4" w:space="0" w:color="auto"/>
              <w:left w:val="single" w:sz="4" w:space="0" w:color="auto"/>
              <w:bottom w:val="single" w:sz="4" w:space="0" w:color="auto"/>
              <w:right w:val="single" w:sz="4" w:space="0" w:color="auto"/>
            </w:tcBorders>
          </w:tcPr>
          <w:p w14:paraId="5749997C" w14:textId="0931BB6C" w:rsidR="00010170" w:rsidRDefault="00010170" w:rsidP="00010170">
            <w:pPr>
              <w:spacing w:after="0"/>
              <w:rPr>
                <w:ins w:id="39" w:author="[AEM, Huawei] 03-2022" w:date="2022-03-29T11:20:00Z"/>
                <w:rFonts w:ascii="Arial" w:hAnsi="Arial" w:cs="Arial"/>
                <w:iCs/>
                <w:sz w:val="18"/>
                <w:szCs w:val="18"/>
              </w:rPr>
            </w:pPr>
            <w:ins w:id="40" w:author="[AEM, Huawei] 03-2022" w:date="2022-03-29T11:20:00Z">
              <w:r>
                <w:rPr>
                  <w:rFonts w:ascii="Arial" w:hAnsi="Arial" w:cs="Arial"/>
                  <w:iCs/>
                  <w:sz w:val="18"/>
                  <w:szCs w:val="18"/>
                </w:rPr>
                <w:t>CT4</w:t>
              </w:r>
            </w:ins>
          </w:p>
        </w:tc>
      </w:tr>
    </w:tbl>
    <w:p w14:paraId="2246D720" w14:textId="77777777" w:rsidR="00313168" w:rsidRDefault="00313168"/>
    <w:p w14:paraId="12B7A8B7" w14:textId="77777777" w:rsidR="00313168" w:rsidRDefault="00A56F37">
      <w:pPr>
        <w:pStyle w:val="NO"/>
      </w:pPr>
      <w:r>
        <w:t>NOTE 2:</w:t>
      </w:r>
      <w:r>
        <w:tab/>
        <w:t xml:space="preserve">SA6 TS 23.558 contains EN which may require changes to TS 24.501 or TS 27.007. Based on the resolution the EN or any other normative stage#2 requirement, update of the work item to include TS 24.501 or TS 27.007 will be considered. </w:t>
      </w:r>
    </w:p>
    <w:p w14:paraId="2AD02FE6" w14:textId="77777777" w:rsidR="00313168" w:rsidRDefault="00A56F37">
      <w:pPr>
        <w:pStyle w:val="Heading2"/>
        <w:spacing w:before="0"/>
      </w:pPr>
      <w:r>
        <w:t>6</w:t>
      </w:r>
      <w:r>
        <w:tab/>
        <w:t>Work item Rapporteur(s)</w:t>
      </w:r>
    </w:p>
    <w:p w14:paraId="0FCA65F8" w14:textId="77777777" w:rsidR="00313168" w:rsidRDefault="00A56F37">
      <w:r>
        <w:t>Narendranath Durga Tangudu (n.tangudu@samsung.com)</w:t>
      </w:r>
    </w:p>
    <w:p w14:paraId="62B6A5A5" w14:textId="77777777" w:rsidR="00313168" w:rsidRDefault="00A56F37">
      <w:pPr>
        <w:pStyle w:val="Heading2"/>
        <w:spacing w:before="0"/>
      </w:pPr>
      <w:r>
        <w:t>7</w:t>
      </w:r>
      <w:r>
        <w:tab/>
        <w:t>Work item leadership</w:t>
      </w:r>
    </w:p>
    <w:p w14:paraId="13FDA0E2" w14:textId="77777777" w:rsidR="00313168" w:rsidRDefault="00A56F37">
      <w:pPr>
        <w:spacing w:after="0"/>
      </w:pPr>
      <w:r>
        <w:t>CT3</w:t>
      </w:r>
    </w:p>
    <w:p w14:paraId="0411ADD6" w14:textId="77777777" w:rsidR="00313168" w:rsidRDefault="00313168">
      <w:pPr>
        <w:spacing w:after="0"/>
        <w:ind w:left="1134" w:right="-96"/>
      </w:pPr>
    </w:p>
    <w:p w14:paraId="354692E8" w14:textId="77777777" w:rsidR="00313168" w:rsidRDefault="00A56F37">
      <w:pPr>
        <w:pStyle w:val="Heading2"/>
        <w:spacing w:before="0"/>
      </w:pPr>
      <w:r>
        <w:t>8</w:t>
      </w:r>
      <w:r>
        <w:tab/>
        <w:t>Aspects that involve other WGs</w:t>
      </w:r>
    </w:p>
    <w:p w14:paraId="6F7E8F8B" w14:textId="77777777" w:rsidR="00313168" w:rsidRDefault="00A56F37">
      <w:r>
        <w:t>The parent feature has linkage to ongoing studies in SA3 and SA5. When normative work progress for these studies, this WID must be evaluated for possible aspects.</w:t>
      </w:r>
    </w:p>
    <w:p w14:paraId="6555A95A" w14:textId="77777777" w:rsidR="00313168" w:rsidRDefault="00A56F37">
      <w:pPr>
        <w:pStyle w:val="Heading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tblGrid>
      <w:tr w:rsidR="00313168" w14:paraId="42CAB971" w14:textId="77777777">
        <w:trPr>
          <w:jc w:val="center"/>
        </w:trPr>
        <w:tc>
          <w:tcPr>
            <w:tcW w:w="0" w:type="auto"/>
            <w:shd w:val="clear" w:color="auto" w:fill="E0E0E0"/>
          </w:tcPr>
          <w:p w14:paraId="224EC43A" w14:textId="77777777" w:rsidR="00313168" w:rsidRDefault="00A56F37">
            <w:pPr>
              <w:pStyle w:val="TAH"/>
            </w:pPr>
            <w:r>
              <w:t>Supporting IM name</w:t>
            </w:r>
          </w:p>
        </w:tc>
      </w:tr>
      <w:tr w:rsidR="00313168" w14:paraId="00B944CD" w14:textId="77777777">
        <w:trPr>
          <w:jc w:val="center"/>
        </w:trPr>
        <w:tc>
          <w:tcPr>
            <w:tcW w:w="0" w:type="auto"/>
            <w:shd w:val="clear" w:color="auto" w:fill="auto"/>
          </w:tcPr>
          <w:p w14:paraId="7638EBC1" w14:textId="77777777" w:rsidR="00313168" w:rsidRDefault="00A56F37">
            <w:pPr>
              <w:pStyle w:val="TAL"/>
            </w:pPr>
            <w:r>
              <w:t>Samsung</w:t>
            </w:r>
          </w:p>
        </w:tc>
      </w:tr>
      <w:tr w:rsidR="00313168" w14:paraId="006C7FFD" w14:textId="77777777">
        <w:trPr>
          <w:jc w:val="center"/>
        </w:trPr>
        <w:tc>
          <w:tcPr>
            <w:tcW w:w="0" w:type="auto"/>
            <w:shd w:val="clear" w:color="auto" w:fill="auto"/>
          </w:tcPr>
          <w:p w14:paraId="5E911F59" w14:textId="77777777" w:rsidR="00313168" w:rsidRDefault="00A56F37">
            <w:pPr>
              <w:pStyle w:val="TAL"/>
            </w:pPr>
            <w:r>
              <w:t>AT&amp;T</w:t>
            </w:r>
          </w:p>
        </w:tc>
      </w:tr>
      <w:tr w:rsidR="00313168" w14:paraId="3096FDF1" w14:textId="77777777">
        <w:trPr>
          <w:jc w:val="center"/>
        </w:trPr>
        <w:tc>
          <w:tcPr>
            <w:tcW w:w="0" w:type="auto"/>
            <w:shd w:val="clear" w:color="auto" w:fill="auto"/>
          </w:tcPr>
          <w:p w14:paraId="5D76C601" w14:textId="77777777" w:rsidR="00313168" w:rsidRDefault="00A56F37">
            <w:pPr>
              <w:pStyle w:val="TAL"/>
            </w:pPr>
            <w:r>
              <w:t>Airbus</w:t>
            </w:r>
          </w:p>
        </w:tc>
      </w:tr>
      <w:tr w:rsidR="00313168" w14:paraId="1E78A0F5" w14:textId="77777777">
        <w:trPr>
          <w:jc w:val="center"/>
        </w:trPr>
        <w:tc>
          <w:tcPr>
            <w:tcW w:w="0" w:type="auto"/>
            <w:shd w:val="clear" w:color="auto" w:fill="auto"/>
          </w:tcPr>
          <w:p w14:paraId="2B98C2DF" w14:textId="77777777" w:rsidR="00313168" w:rsidRDefault="00A56F37">
            <w:pPr>
              <w:pStyle w:val="TAL"/>
            </w:pPr>
            <w:r>
              <w:t>Alibaba</w:t>
            </w:r>
          </w:p>
        </w:tc>
      </w:tr>
      <w:tr w:rsidR="00313168" w14:paraId="2E704DAA" w14:textId="77777777">
        <w:trPr>
          <w:jc w:val="center"/>
        </w:trPr>
        <w:tc>
          <w:tcPr>
            <w:tcW w:w="0" w:type="auto"/>
            <w:shd w:val="clear" w:color="auto" w:fill="auto"/>
          </w:tcPr>
          <w:p w14:paraId="14C39679" w14:textId="77777777" w:rsidR="00313168" w:rsidRDefault="00A56F37">
            <w:pPr>
              <w:pStyle w:val="TAL"/>
            </w:pPr>
            <w:r>
              <w:t>Convida Wireless</w:t>
            </w:r>
          </w:p>
        </w:tc>
      </w:tr>
      <w:tr w:rsidR="00313168" w14:paraId="79422871" w14:textId="77777777">
        <w:trPr>
          <w:jc w:val="center"/>
        </w:trPr>
        <w:tc>
          <w:tcPr>
            <w:tcW w:w="0" w:type="auto"/>
            <w:shd w:val="clear" w:color="auto" w:fill="auto"/>
          </w:tcPr>
          <w:p w14:paraId="256044F5" w14:textId="77777777" w:rsidR="00313168" w:rsidRDefault="00A56F37">
            <w:pPr>
              <w:pStyle w:val="TAL"/>
            </w:pPr>
            <w:r>
              <w:t>Intel</w:t>
            </w:r>
          </w:p>
        </w:tc>
      </w:tr>
      <w:tr w:rsidR="00313168" w14:paraId="4A994DFB" w14:textId="77777777">
        <w:trPr>
          <w:jc w:val="center"/>
        </w:trPr>
        <w:tc>
          <w:tcPr>
            <w:tcW w:w="0" w:type="auto"/>
            <w:shd w:val="clear" w:color="auto" w:fill="auto"/>
          </w:tcPr>
          <w:p w14:paraId="7A167527" w14:textId="77777777" w:rsidR="00313168" w:rsidRDefault="00A56F37">
            <w:pPr>
              <w:pStyle w:val="TAL"/>
            </w:pPr>
            <w:r>
              <w:t xml:space="preserve">InterDigital </w:t>
            </w:r>
          </w:p>
        </w:tc>
      </w:tr>
      <w:tr w:rsidR="00313168" w14:paraId="2E4BDBF4" w14:textId="77777777">
        <w:trPr>
          <w:jc w:val="center"/>
        </w:trPr>
        <w:tc>
          <w:tcPr>
            <w:tcW w:w="0" w:type="auto"/>
            <w:shd w:val="clear" w:color="auto" w:fill="auto"/>
          </w:tcPr>
          <w:p w14:paraId="765176EA" w14:textId="77777777" w:rsidR="00313168" w:rsidRDefault="00A56F37">
            <w:pPr>
              <w:pStyle w:val="TAL"/>
            </w:pPr>
            <w:r>
              <w:t>KDDI</w:t>
            </w:r>
          </w:p>
        </w:tc>
      </w:tr>
      <w:tr w:rsidR="00313168" w14:paraId="11ADAE1E" w14:textId="77777777">
        <w:trPr>
          <w:jc w:val="center"/>
        </w:trPr>
        <w:tc>
          <w:tcPr>
            <w:tcW w:w="0" w:type="auto"/>
            <w:shd w:val="clear" w:color="auto" w:fill="auto"/>
          </w:tcPr>
          <w:p w14:paraId="2F41FDAD" w14:textId="77777777" w:rsidR="00313168" w:rsidRDefault="00A56F37">
            <w:pPr>
              <w:pStyle w:val="TAL"/>
            </w:pPr>
            <w:r>
              <w:t>Lenovo</w:t>
            </w:r>
          </w:p>
        </w:tc>
      </w:tr>
      <w:tr w:rsidR="00313168" w14:paraId="6A71BE5B" w14:textId="77777777">
        <w:trPr>
          <w:jc w:val="center"/>
        </w:trPr>
        <w:tc>
          <w:tcPr>
            <w:tcW w:w="0" w:type="auto"/>
            <w:shd w:val="clear" w:color="auto" w:fill="auto"/>
          </w:tcPr>
          <w:p w14:paraId="4EFD6753" w14:textId="77777777" w:rsidR="00313168" w:rsidRDefault="00A56F37">
            <w:pPr>
              <w:pStyle w:val="TAL"/>
            </w:pPr>
            <w:r>
              <w:t>Matrixx</w:t>
            </w:r>
          </w:p>
        </w:tc>
      </w:tr>
      <w:tr w:rsidR="00313168" w14:paraId="339EE2A3" w14:textId="77777777">
        <w:trPr>
          <w:jc w:val="center"/>
        </w:trPr>
        <w:tc>
          <w:tcPr>
            <w:tcW w:w="0" w:type="auto"/>
            <w:shd w:val="clear" w:color="auto" w:fill="auto"/>
          </w:tcPr>
          <w:p w14:paraId="28A095C8" w14:textId="77777777" w:rsidR="00313168" w:rsidRDefault="00A56F37">
            <w:pPr>
              <w:pStyle w:val="TAL"/>
            </w:pPr>
            <w:r>
              <w:t xml:space="preserve">Motorola Mobility </w:t>
            </w:r>
          </w:p>
        </w:tc>
      </w:tr>
      <w:tr w:rsidR="00313168" w14:paraId="72446D30" w14:textId="77777777">
        <w:trPr>
          <w:jc w:val="center"/>
        </w:trPr>
        <w:tc>
          <w:tcPr>
            <w:tcW w:w="0" w:type="auto"/>
            <w:shd w:val="clear" w:color="auto" w:fill="auto"/>
          </w:tcPr>
          <w:p w14:paraId="71695DE7" w14:textId="77777777" w:rsidR="00313168" w:rsidRDefault="00A56F37">
            <w:pPr>
              <w:pStyle w:val="TAL"/>
            </w:pPr>
            <w:r>
              <w:t>Qualcomm Incorporated</w:t>
            </w:r>
          </w:p>
        </w:tc>
      </w:tr>
      <w:tr w:rsidR="00313168" w14:paraId="7D13E86E" w14:textId="77777777">
        <w:trPr>
          <w:jc w:val="center"/>
        </w:trPr>
        <w:tc>
          <w:tcPr>
            <w:tcW w:w="0" w:type="auto"/>
            <w:shd w:val="clear" w:color="auto" w:fill="auto"/>
          </w:tcPr>
          <w:p w14:paraId="461DB775" w14:textId="77777777" w:rsidR="00313168" w:rsidRDefault="00A56F37">
            <w:pPr>
              <w:pStyle w:val="TAL"/>
            </w:pPr>
            <w:r>
              <w:t>Softil</w:t>
            </w:r>
          </w:p>
        </w:tc>
      </w:tr>
      <w:tr w:rsidR="00313168" w14:paraId="523486EF" w14:textId="77777777">
        <w:trPr>
          <w:jc w:val="center"/>
        </w:trPr>
        <w:tc>
          <w:tcPr>
            <w:tcW w:w="0" w:type="auto"/>
            <w:shd w:val="clear" w:color="auto" w:fill="auto"/>
          </w:tcPr>
          <w:p w14:paraId="7FC8B77F" w14:textId="77777777" w:rsidR="00313168" w:rsidRDefault="00A56F37">
            <w:pPr>
              <w:pStyle w:val="TAL"/>
            </w:pPr>
            <w:r>
              <w:t>Vodafone</w:t>
            </w:r>
          </w:p>
        </w:tc>
      </w:tr>
      <w:tr w:rsidR="00313168" w14:paraId="0426A1CF" w14:textId="77777777">
        <w:trPr>
          <w:jc w:val="center"/>
        </w:trPr>
        <w:tc>
          <w:tcPr>
            <w:tcW w:w="0" w:type="auto"/>
            <w:shd w:val="clear" w:color="auto" w:fill="auto"/>
          </w:tcPr>
          <w:p w14:paraId="44296C25" w14:textId="77777777" w:rsidR="00313168" w:rsidRDefault="00A56F37">
            <w:pPr>
              <w:pStyle w:val="TAL"/>
            </w:pPr>
            <w:r>
              <w:t>ZTE</w:t>
            </w:r>
          </w:p>
        </w:tc>
      </w:tr>
      <w:tr w:rsidR="00313168" w14:paraId="5DE03BA3" w14:textId="77777777">
        <w:trPr>
          <w:jc w:val="center"/>
        </w:trPr>
        <w:tc>
          <w:tcPr>
            <w:tcW w:w="0" w:type="auto"/>
            <w:shd w:val="clear" w:color="auto" w:fill="auto"/>
          </w:tcPr>
          <w:p w14:paraId="591A37EC" w14:textId="77777777" w:rsidR="00313168" w:rsidRDefault="00A56F37">
            <w:pPr>
              <w:pStyle w:val="TAL"/>
            </w:pPr>
            <w:r>
              <w:t>Kontron Transportation France</w:t>
            </w:r>
          </w:p>
        </w:tc>
      </w:tr>
      <w:tr w:rsidR="00313168" w14:paraId="4A27D610" w14:textId="77777777">
        <w:trPr>
          <w:jc w:val="center"/>
        </w:trPr>
        <w:tc>
          <w:tcPr>
            <w:tcW w:w="0" w:type="auto"/>
            <w:shd w:val="clear" w:color="auto" w:fill="auto"/>
          </w:tcPr>
          <w:p w14:paraId="7E5CD36C" w14:textId="77777777" w:rsidR="00313168" w:rsidRDefault="00A56F37">
            <w:pPr>
              <w:pStyle w:val="TAL"/>
            </w:pPr>
            <w:r>
              <w:t>ASUSTek</w:t>
            </w:r>
          </w:p>
        </w:tc>
      </w:tr>
      <w:tr w:rsidR="00313168" w14:paraId="7EA24919" w14:textId="77777777">
        <w:trPr>
          <w:jc w:val="center"/>
        </w:trPr>
        <w:tc>
          <w:tcPr>
            <w:tcW w:w="0" w:type="auto"/>
            <w:shd w:val="clear" w:color="auto" w:fill="auto"/>
          </w:tcPr>
          <w:p w14:paraId="754BF927" w14:textId="77777777" w:rsidR="00313168" w:rsidRDefault="00A56F37">
            <w:pPr>
              <w:pStyle w:val="TAL"/>
            </w:pPr>
            <w:r>
              <w:t>China Telecom</w:t>
            </w:r>
          </w:p>
        </w:tc>
      </w:tr>
      <w:tr w:rsidR="00313168" w14:paraId="1D9B9B84" w14:textId="77777777">
        <w:trPr>
          <w:jc w:val="center"/>
        </w:trPr>
        <w:tc>
          <w:tcPr>
            <w:tcW w:w="0" w:type="auto"/>
            <w:shd w:val="clear" w:color="auto" w:fill="auto"/>
          </w:tcPr>
          <w:p w14:paraId="32DB2EB5" w14:textId="77777777" w:rsidR="00313168" w:rsidRDefault="00A56F37">
            <w:pPr>
              <w:pStyle w:val="TAL"/>
            </w:pPr>
            <w:r>
              <w:t>SK Telecom</w:t>
            </w:r>
          </w:p>
        </w:tc>
      </w:tr>
      <w:tr w:rsidR="00313168" w14:paraId="0E65C886" w14:textId="77777777">
        <w:trPr>
          <w:jc w:val="center"/>
        </w:trPr>
        <w:tc>
          <w:tcPr>
            <w:tcW w:w="0" w:type="auto"/>
            <w:shd w:val="clear" w:color="auto" w:fill="auto"/>
          </w:tcPr>
          <w:p w14:paraId="75A9CE8C" w14:textId="77777777" w:rsidR="00313168" w:rsidRDefault="00A56F37">
            <w:pPr>
              <w:pStyle w:val="TAL"/>
            </w:pPr>
            <w:r>
              <w:t>LG Electronics</w:t>
            </w:r>
          </w:p>
        </w:tc>
      </w:tr>
      <w:tr w:rsidR="00313168" w14:paraId="7EB63AC5" w14:textId="77777777">
        <w:trPr>
          <w:jc w:val="center"/>
        </w:trPr>
        <w:tc>
          <w:tcPr>
            <w:tcW w:w="0" w:type="auto"/>
            <w:shd w:val="clear" w:color="auto" w:fill="auto"/>
          </w:tcPr>
          <w:p w14:paraId="71CA734D" w14:textId="77777777" w:rsidR="00313168" w:rsidRDefault="00A56F37">
            <w:pPr>
              <w:pStyle w:val="TAL"/>
            </w:pPr>
            <w:r>
              <w:t>MediaTek Inc.</w:t>
            </w:r>
          </w:p>
        </w:tc>
      </w:tr>
      <w:tr w:rsidR="00313168" w14:paraId="123DD4FA" w14:textId="77777777">
        <w:trPr>
          <w:jc w:val="center"/>
        </w:trPr>
        <w:tc>
          <w:tcPr>
            <w:tcW w:w="0" w:type="auto"/>
            <w:shd w:val="clear" w:color="auto" w:fill="auto"/>
          </w:tcPr>
          <w:p w14:paraId="2FF983B0" w14:textId="77777777" w:rsidR="00313168" w:rsidRDefault="00A56F37">
            <w:pPr>
              <w:pStyle w:val="TAL"/>
            </w:pPr>
            <w:r>
              <w:t>CATT</w:t>
            </w:r>
          </w:p>
        </w:tc>
      </w:tr>
      <w:tr w:rsidR="00313168" w14:paraId="12608E00" w14:textId="77777777">
        <w:trPr>
          <w:jc w:val="center"/>
        </w:trPr>
        <w:tc>
          <w:tcPr>
            <w:tcW w:w="0" w:type="auto"/>
            <w:shd w:val="clear" w:color="auto" w:fill="auto"/>
          </w:tcPr>
          <w:p w14:paraId="69202CB8" w14:textId="77777777" w:rsidR="00313168" w:rsidRDefault="00A56F37">
            <w:pPr>
              <w:pStyle w:val="TAL"/>
            </w:pPr>
            <w:r>
              <w:t>Apple</w:t>
            </w:r>
          </w:p>
        </w:tc>
      </w:tr>
      <w:tr w:rsidR="00313168" w14:paraId="7B5AEED3" w14:textId="77777777">
        <w:trPr>
          <w:jc w:val="center"/>
        </w:trPr>
        <w:tc>
          <w:tcPr>
            <w:tcW w:w="0" w:type="auto"/>
            <w:shd w:val="clear" w:color="auto" w:fill="auto"/>
          </w:tcPr>
          <w:p w14:paraId="1D3452D8" w14:textId="77777777" w:rsidR="00313168" w:rsidRDefault="00A56F37">
            <w:pPr>
              <w:pStyle w:val="TAL"/>
            </w:pPr>
            <w:r>
              <w:t>China Mobile</w:t>
            </w:r>
          </w:p>
        </w:tc>
      </w:tr>
      <w:tr w:rsidR="00313168" w14:paraId="256B247B" w14:textId="77777777">
        <w:trPr>
          <w:jc w:val="center"/>
        </w:trPr>
        <w:tc>
          <w:tcPr>
            <w:tcW w:w="0" w:type="auto"/>
            <w:shd w:val="clear" w:color="auto" w:fill="auto"/>
          </w:tcPr>
          <w:p w14:paraId="6A8903FE" w14:textId="77777777" w:rsidR="00313168" w:rsidRDefault="00A56F37">
            <w:pPr>
              <w:pStyle w:val="TAL"/>
            </w:pPr>
            <w:r>
              <w:t>ENENSYS</w:t>
            </w:r>
          </w:p>
        </w:tc>
      </w:tr>
      <w:tr w:rsidR="00313168" w14:paraId="6E211209" w14:textId="77777777">
        <w:trPr>
          <w:jc w:val="center"/>
        </w:trPr>
        <w:tc>
          <w:tcPr>
            <w:tcW w:w="0" w:type="auto"/>
            <w:shd w:val="clear" w:color="auto" w:fill="auto"/>
          </w:tcPr>
          <w:p w14:paraId="1A634A2B" w14:textId="77777777" w:rsidR="00313168" w:rsidRDefault="00A56F37">
            <w:pPr>
              <w:pStyle w:val="TAL"/>
            </w:pPr>
            <w:r>
              <w:t>Deutsche Telekom</w:t>
            </w:r>
          </w:p>
        </w:tc>
      </w:tr>
      <w:tr w:rsidR="00313168" w14:paraId="5CCFF88A" w14:textId="77777777">
        <w:trPr>
          <w:jc w:val="center"/>
        </w:trPr>
        <w:tc>
          <w:tcPr>
            <w:tcW w:w="0" w:type="auto"/>
            <w:shd w:val="clear" w:color="auto" w:fill="auto"/>
          </w:tcPr>
          <w:p w14:paraId="05BDC8E0" w14:textId="77777777" w:rsidR="00313168" w:rsidRDefault="00A56F37">
            <w:pPr>
              <w:pStyle w:val="TAL"/>
            </w:pPr>
            <w:r>
              <w:t>Charter Communications</w:t>
            </w:r>
          </w:p>
        </w:tc>
      </w:tr>
      <w:tr w:rsidR="00313168" w14:paraId="6280FCFB" w14:textId="77777777">
        <w:trPr>
          <w:jc w:val="center"/>
        </w:trPr>
        <w:tc>
          <w:tcPr>
            <w:tcW w:w="0" w:type="auto"/>
            <w:shd w:val="clear" w:color="auto" w:fill="auto"/>
          </w:tcPr>
          <w:p w14:paraId="317EA4B2" w14:textId="77777777" w:rsidR="00313168" w:rsidRDefault="00A56F37">
            <w:pPr>
              <w:pStyle w:val="TAL"/>
            </w:pPr>
            <w:r>
              <w:t>Verizon</w:t>
            </w:r>
          </w:p>
        </w:tc>
      </w:tr>
      <w:tr w:rsidR="00313168" w14:paraId="10A3A03E" w14:textId="77777777">
        <w:trPr>
          <w:jc w:val="center"/>
        </w:trPr>
        <w:tc>
          <w:tcPr>
            <w:tcW w:w="0" w:type="auto"/>
            <w:shd w:val="clear" w:color="auto" w:fill="auto"/>
          </w:tcPr>
          <w:p w14:paraId="09760B7E" w14:textId="77777777" w:rsidR="00313168" w:rsidRDefault="00A56F37">
            <w:pPr>
              <w:pStyle w:val="TAL"/>
            </w:pPr>
            <w:r>
              <w:t>Ericsson</w:t>
            </w:r>
          </w:p>
        </w:tc>
      </w:tr>
      <w:tr w:rsidR="00313168" w14:paraId="727961A1" w14:textId="77777777">
        <w:trPr>
          <w:jc w:val="center"/>
        </w:trPr>
        <w:tc>
          <w:tcPr>
            <w:tcW w:w="0" w:type="auto"/>
            <w:shd w:val="clear" w:color="auto" w:fill="auto"/>
          </w:tcPr>
          <w:p w14:paraId="7047183A" w14:textId="77777777" w:rsidR="00313168" w:rsidRDefault="00A56F37">
            <w:pPr>
              <w:pStyle w:val="TAL"/>
            </w:pPr>
            <w:r>
              <w:t>Huawei</w:t>
            </w:r>
          </w:p>
        </w:tc>
      </w:tr>
      <w:tr w:rsidR="00313168" w14:paraId="530F91EF" w14:textId="77777777">
        <w:trPr>
          <w:jc w:val="center"/>
        </w:trPr>
        <w:tc>
          <w:tcPr>
            <w:tcW w:w="0" w:type="auto"/>
            <w:shd w:val="clear" w:color="auto" w:fill="auto"/>
          </w:tcPr>
          <w:p w14:paraId="35A3415E" w14:textId="77777777" w:rsidR="00313168" w:rsidRDefault="00A56F37">
            <w:pPr>
              <w:pStyle w:val="TAL"/>
            </w:pPr>
            <w:r>
              <w:t>NTT</w:t>
            </w:r>
          </w:p>
        </w:tc>
      </w:tr>
    </w:tbl>
    <w:p w14:paraId="175E4F0D" w14:textId="77777777" w:rsidR="00313168" w:rsidRDefault="00313168"/>
    <w:p w14:paraId="180B554E" w14:textId="77777777" w:rsidR="00313168" w:rsidRDefault="00313168"/>
    <w:sectPr w:rsidR="0031316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D1AD1" w14:textId="77777777" w:rsidR="004706D0" w:rsidRDefault="004706D0">
      <w:r>
        <w:separator/>
      </w:r>
    </w:p>
  </w:endnote>
  <w:endnote w:type="continuationSeparator" w:id="0">
    <w:p w14:paraId="2453EC2B" w14:textId="77777777" w:rsidR="004706D0" w:rsidRDefault="00470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001"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1F264" w14:textId="77777777" w:rsidR="004706D0" w:rsidRDefault="004706D0">
      <w:r>
        <w:separator/>
      </w:r>
    </w:p>
  </w:footnote>
  <w:footnote w:type="continuationSeparator" w:id="0">
    <w:p w14:paraId="679E7C74" w14:textId="77777777" w:rsidR="004706D0" w:rsidRDefault="004706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EM, Huawei] 03-2022">
    <w15:presenceInfo w15:providerId="None" w15:userId="[AEM, Huawei] 03-2022"/>
  </w15:person>
  <w15:person w15:author="[AEM, Huawei] 04-2022 r2">
    <w15:presenceInfo w15:providerId="None" w15:userId="[AEM, Huawei] 04-2022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3168"/>
    <w:rsid w:val="00010170"/>
    <w:rsid w:val="00025F07"/>
    <w:rsid w:val="00030559"/>
    <w:rsid w:val="00040249"/>
    <w:rsid w:val="0006606F"/>
    <w:rsid w:val="000855C2"/>
    <w:rsid w:val="00091725"/>
    <w:rsid w:val="00094555"/>
    <w:rsid w:val="000B3179"/>
    <w:rsid w:val="000F10ED"/>
    <w:rsid w:val="001324FF"/>
    <w:rsid w:val="001E7E3D"/>
    <w:rsid w:val="00263040"/>
    <w:rsid w:val="002C5E55"/>
    <w:rsid w:val="002D2A5D"/>
    <w:rsid w:val="002F35DD"/>
    <w:rsid w:val="00304E6A"/>
    <w:rsid w:val="00313168"/>
    <w:rsid w:val="00330357"/>
    <w:rsid w:val="003400E4"/>
    <w:rsid w:val="003A6C63"/>
    <w:rsid w:val="003A73F5"/>
    <w:rsid w:val="00421D43"/>
    <w:rsid w:val="0042424F"/>
    <w:rsid w:val="0042771E"/>
    <w:rsid w:val="00427804"/>
    <w:rsid w:val="00437DB3"/>
    <w:rsid w:val="004625DC"/>
    <w:rsid w:val="004706D0"/>
    <w:rsid w:val="00472CBA"/>
    <w:rsid w:val="004C5266"/>
    <w:rsid w:val="004E2D6B"/>
    <w:rsid w:val="00515C32"/>
    <w:rsid w:val="00550DF0"/>
    <w:rsid w:val="006217A8"/>
    <w:rsid w:val="006309D9"/>
    <w:rsid w:val="006744B7"/>
    <w:rsid w:val="006A5CED"/>
    <w:rsid w:val="006C1C05"/>
    <w:rsid w:val="006C6F0E"/>
    <w:rsid w:val="00703F1C"/>
    <w:rsid w:val="00761B34"/>
    <w:rsid w:val="007647C3"/>
    <w:rsid w:val="00765A27"/>
    <w:rsid w:val="007C597F"/>
    <w:rsid w:val="008308C1"/>
    <w:rsid w:val="008343BF"/>
    <w:rsid w:val="008A4BEF"/>
    <w:rsid w:val="008D0FF5"/>
    <w:rsid w:val="00926CEA"/>
    <w:rsid w:val="00955946"/>
    <w:rsid w:val="00990FB1"/>
    <w:rsid w:val="009B0279"/>
    <w:rsid w:val="009F285A"/>
    <w:rsid w:val="00A14D19"/>
    <w:rsid w:val="00A56F37"/>
    <w:rsid w:val="00A57290"/>
    <w:rsid w:val="00A65DA7"/>
    <w:rsid w:val="00A67858"/>
    <w:rsid w:val="00AA199A"/>
    <w:rsid w:val="00B221CD"/>
    <w:rsid w:val="00B256E4"/>
    <w:rsid w:val="00BF07D2"/>
    <w:rsid w:val="00C51954"/>
    <w:rsid w:val="00D56CA5"/>
    <w:rsid w:val="00D75526"/>
    <w:rsid w:val="00D847CD"/>
    <w:rsid w:val="00D90160"/>
    <w:rsid w:val="00DD4427"/>
    <w:rsid w:val="00DE3D93"/>
    <w:rsid w:val="00E15B77"/>
    <w:rsid w:val="00E52972"/>
    <w:rsid w:val="00E53661"/>
    <w:rsid w:val="00E921F6"/>
    <w:rsid w:val="00EA2284"/>
    <w:rsid w:val="00ED6F14"/>
    <w:rsid w:val="00EE61A2"/>
    <w:rsid w:val="00EF67A0"/>
    <w:rsid w:val="00F12DC0"/>
    <w:rsid w:val="00F27577"/>
    <w:rsid w:val="00F96EB1"/>
    <w:rsid w:val="00FC27FC"/>
    <w:rsid w:val="00FE0D23"/>
    <w:rsid w:val="00FE40C9"/>
    <w:rsid w:val="00FE4A8D"/>
    <w:rsid w:val="00FF23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811282"/>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zh-C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zh-C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link w:val="CRCoverPageZchn"/>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zh-CN"/>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CN"/>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locked/>
    <w:rsid w:val="003A73F5"/>
    <w:rPr>
      <w:rFonts w:ascii="Arial" w:hAnsi="Arial"/>
      <w:lang w:eastAsia="en-US"/>
    </w:rPr>
  </w:style>
  <w:style w:type="paragraph" w:customStyle="1" w:styleId="Guidance">
    <w:name w:val="Guidance"/>
    <w:basedOn w:val="Normal"/>
    <w:rsid w:val="008A4BEF"/>
    <w:rPr>
      <w:rFonts w:eastAsia="Times New Roman"/>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C83BEB-5C61-45EA-9EF7-8A9D4B57B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839</Words>
  <Characters>4915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5743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CR#0018</cp:lastModifiedBy>
  <cp:revision>10</cp:revision>
  <cp:lastPrinted>2000-02-29T10:31:00Z</cp:lastPrinted>
  <dcterms:created xsi:type="dcterms:W3CDTF">2022-05-25T09:13:00Z</dcterms:created>
  <dcterms:modified xsi:type="dcterms:W3CDTF">2022-05-25T09:32:00Z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