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7C470" w14:textId="3C9881C5" w:rsidR="00372459" w:rsidRDefault="00372459" w:rsidP="00372459">
      <w:pPr>
        <w:pStyle w:val="CRCoverPage"/>
        <w:tabs>
          <w:tab w:val="right" w:pos="9639"/>
        </w:tabs>
        <w:spacing w:after="0"/>
        <w:rPr>
          <w:b/>
          <w:i/>
          <w:noProof/>
          <w:sz w:val="28"/>
        </w:rPr>
      </w:pPr>
      <w:bookmarkStart w:id="0" w:name="_Toc20232391"/>
      <w:bookmarkStart w:id="1" w:name="_Toc27746477"/>
      <w:bookmarkStart w:id="2" w:name="_Toc36212657"/>
      <w:bookmarkStart w:id="3" w:name="_Toc36656834"/>
      <w:bookmarkStart w:id="4" w:name="_Toc45286495"/>
      <w:bookmarkStart w:id="5" w:name="_Toc51947762"/>
      <w:bookmarkStart w:id="6" w:name="_Toc51948854"/>
      <w:bookmarkStart w:id="7" w:name="_Toc76118643"/>
      <w:r>
        <w:rPr>
          <w:b/>
          <w:noProof/>
          <w:sz w:val="24"/>
        </w:rPr>
        <w:t>3GPP TSG-CT Meeting #95-e</w:t>
      </w:r>
      <w:r>
        <w:rPr>
          <w:b/>
          <w:i/>
          <w:noProof/>
          <w:sz w:val="28"/>
        </w:rPr>
        <w:tab/>
      </w:r>
      <w:r w:rsidR="000223B8" w:rsidRPr="000223B8">
        <w:rPr>
          <w:b/>
          <w:noProof/>
          <w:sz w:val="24"/>
        </w:rPr>
        <w:t>CP-220250</w:t>
      </w:r>
    </w:p>
    <w:p w14:paraId="7C0D7402" w14:textId="2413E89F" w:rsidR="007716EC" w:rsidRDefault="00372459" w:rsidP="00372459">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5AE" w14:paraId="2C7AE6CD" w14:textId="77777777" w:rsidTr="00E64FE1">
        <w:tc>
          <w:tcPr>
            <w:tcW w:w="9641" w:type="dxa"/>
            <w:gridSpan w:val="9"/>
            <w:tcBorders>
              <w:top w:val="single" w:sz="4" w:space="0" w:color="auto"/>
              <w:left w:val="single" w:sz="4" w:space="0" w:color="auto"/>
              <w:right w:val="single" w:sz="4" w:space="0" w:color="auto"/>
            </w:tcBorders>
          </w:tcPr>
          <w:p w14:paraId="138D3D71" w14:textId="77777777" w:rsidR="002D65AE" w:rsidRDefault="002D65AE" w:rsidP="00E64FE1">
            <w:pPr>
              <w:pStyle w:val="CRCoverPage"/>
              <w:spacing w:after="0"/>
              <w:jc w:val="right"/>
              <w:rPr>
                <w:i/>
                <w:noProof/>
              </w:rPr>
            </w:pPr>
            <w:r>
              <w:rPr>
                <w:i/>
                <w:noProof/>
                <w:sz w:val="14"/>
              </w:rPr>
              <w:t>CR-Form-v12.1</w:t>
            </w:r>
          </w:p>
        </w:tc>
      </w:tr>
      <w:tr w:rsidR="002D65AE" w14:paraId="33589513" w14:textId="77777777" w:rsidTr="00E64FE1">
        <w:tc>
          <w:tcPr>
            <w:tcW w:w="9641" w:type="dxa"/>
            <w:gridSpan w:val="9"/>
            <w:tcBorders>
              <w:left w:val="single" w:sz="4" w:space="0" w:color="auto"/>
              <w:right w:val="single" w:sz="4" w:space="0" w:color="auto"/>
            </w:tcBorders>
          </w:tcPr>
          <w:p w14:paraId="01F51CA5" w14:textId="77777777" w:rsidR="002D65AE" w:rsidRDefault="002D65AE" w:rsidP="00E64FE1">
            <w:pPr>
              <w:pStyle w:val="CRCoverPage"/>
              <w:spacing w:after="0"/>
              <w:jc w:val="center"/>
              <w:rPr>
                <w:noProof/>
              </w:rPr>
            </w:pPr>
            <w:r>
              <w:rPr>
                <w:b/>
                <w:noProof/>
                <w:sz w:val="32"/>
              </w:rPr>
              <w:t>CHANGE REQUEST</w:t>
            </w:r>
          </w:p>
        </w:tc>
      </w:tr>
      <w:tr w:rsidR="002D65AE" w14:paraId="218A1A3B" w14:textId="77777777" w:rsidTr="00E64FE1">
        <w:tc>
          <w:tcPr>
            <w:tcW w:w="9641" w:type="dxa"/>
            <w:gridSpan w:val="9"/>
            <w:tcBorders>
              <w:left w:val="single" w:sz="4" w:space="0" w:color="auto"/>
              <w:right w:val="single" w:sz="4" w:space="0" w:color="auto"/>
            </w:tcBorders>
          </w:tcPr>
          <w:p w14:paraId="685BB70B" w14:textId="77777777" w:rsidR="002D65AE" w:rsidRDefault="002D65AE" w:rsidP="00E64FE1">
            <w:pPr>
              <w:pStyle w:val="CRCoverPage"/>
              <w:spacing w:after="0"/>
              <w:rPr>
                <w:noProof/>
                <w:sz w:val="8"/>
                <w:szCs w:val="8"/>
              </w:rPr>
            </w:pPr>
          </w:p>
        </w:tc>
      </w:tr>
      <w:tr w:rsidR="002D65AE" w14:paraId="3A3B8212" w14:textId="77777777" w:rsidTr="00E64FE1">
        <w:tc>
          <w:tcPr>
            <w:tcW w:w="142" w:type="dxa"/>
            <w:tcBorders>
              <w:left w:val="single" w:sz="4" w:space="0" w:color="auto"/>
            </w:tcBorders>
          </w:tcPr>
          <w:p w14:paraId="4A1D1F3A" w14:textId="77777777" w:rsidR="002D65AE" w:rsidRDefault="002D65AE" w:rsidP="00E64FE1">
            <w:pPr>
              <w:pStyle w:val="CRCoverPage"/>
              <w:spacing w:after="0"/>
              <w:jc w:val="right"/>
              <w:rPr>
                <w:noProof/>
              </w:rPr>
            </w:pPr>
          </w:p>
        </w:tc>
        <w:tc>
          <w:tcPr>
            <w:tcW w:w="1559" w:type="dxa"/>
            <w:shd w:val="pct30" w:color="FFFF00" w:fill="auto"/>
          </w:tcPr>
          <w:p w14:paraId="5A43CD15" w14:textId="77777777" w:rsidR="002D65AE" w:rsidRPr="00B14605" w:rsidRDefault="002D65AE" w:rsidP="00E64FE1">
            <w:pPr>
              <w:pStyle w:val="CRCoverPage"/>
              <w:spacing w:after="0"/>
              <w:jc w:val="right"/>
              <w:rPr>
                <w:b/>
                <w:noProof/>
                <w:sz w:val="28"/>
              </w:rPr>
            </w:pPr>
            <w:r w:rsidRPr="00B14605">
              <w:rPr>
                <w:b/>
                <w:noProof/>
                <w:sz w:val="28"/>
              </w:rPr>
              <w:t>24.501</w:t>
            </w:r>
          </w:p>
        </w:tc>
        <w:tc>
          <w:tcPr>
            <w:tcW w:w="709" w:type="dxa"/>
          </w:tcPr>
          <w:p w14:paraId="761F96BC" w14:textId="77777777" w:rsidR="002D65AE" w:rsidRDefault="002D65AE" w:rsidP="00E64FE1">
            <w:pPr>
              <w:pStyle w:val="CRCoverPage"/>
              <w:spacing w:after="0"/>
              <w:jc w:val="center"/>
              <w:rPr>
                <w:noProof/>
              </w:rPr>
            </w:pPr>
            <w:r>
              <w:rPr>
                <w:b/>
                <w:noProof/>
                <w:sz w:val="28"/>
              </w:rPr>
              <w:t>CR</w:t>
            </w:r>
          </w:p>
        </w:tc>
        <w:tc>
          <w:tcPr>
            <w:tcW w:w="1276" w:type="dxa"/>
            <w:shd w:val="pct30" w:color="FFFF00" w:fill="auto"/>
          </w:tcPr>
          <w:p w14:paraId="34E6B105" w14:textId="2A625A27" w:rsidR="002D65AE" w:rsidRPr="00410371" w:rsidRDefault="00C66FE7" w:rsidP="00E64FE1">
            <w:pPr>
              <w:pStyle w:val="CRCoverPage"/>
              <w:spacing w:after="0"/>
              <w:rPr>
                <w:noProof/>
              </w:rPr>
            </w:pPr>
            <w:r w:rsidRPr="00C66FE7">
              <w:rPr>
                <w:b/>
                <w:noProof/>
                <w:sz w:val="28"/>
              </w:rPr>
              <w:t>3850</w:t>
            </w:r>
          </w:p>
        </w:tc>
        <w:tc>
          <w:tcPr>
            <w:tcW w:w="709" w:type="dxa"/>
          </w:tcPr>
          <w:p w14:paraId="1121D713" w14:textId="77777777" w:rsidR="002D65AE" w:rsidRDefault="002D65AE" w:rsidP="00E64FE1">
            <w:pPr>
              <w:pStyle w:val="CRCoverPage"/>
              <w:tabs>
                <w:tab w:val="right" w:pos="625"/>
              </w:tabs>
              <w:spacing w:after="0"/>
              <w:jc w:val="center"/>
              <w:rPr>
                <w:noProof/>
              </w:rPr>
            </w:pPr>
            <w:r>
              <w:rPr>
                <w:b/>
                <w:bCs/>
                <w:noProof/>
                <w:sz w:val="28"/>
              </w:rPr>
              <w:t>rev</w:t>
            </w:r>
          </w:p>
        </w:tc>
        <w:tc>
          <w:tcPr>
            <w:tcW w:w="992" w:type="dxa"/>
            <w:shd w:val="pct30" w:color="FFFF00" w:fill="auto"/>
          </w:tcPr>
          <w:p w14:paraId="5A44A79A" w14:textId="0436A757" w:rsidR="002D65AE" w:rsidRPr="00410371" w:rsidRDefault="00372459" w:rsidP="00E64FE1">
            <w:pPr>
              <w:pStyle w:val="CRCoverPage"/>
              <w:spacing w:after="0"/>
              <w:jc w:val="center"/>
              <w:rPr>
                <w:b/>
                <w:noProof/>
              </w:rPr>
            </w:pPr>
            <w:r>
              <w:rPr>
                <w:b/>
                <w:noProof/>
                <w:sz w:val="28"/>
              </w:rPr>
              <w:t>2</w:t>
            </w:r>
          </w:p>
        </w:tc>
        <w:tc>
          <w:tcPr>
            <w:tcW w:w="2410" w:type="dxa"/>
          </w:tcPr>
          <w:p w14:paraId="16DEA586" w14:textId="77777777" w:rsidR="002D65AE" w:rsidRDefault="002D65AE" w:rsidP="00E64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0D2B4" w14:textId="05EA547F" w:rsidR="002D65AE" w:rsidRPr="00410371" w:rsidRDefault="002D65AE" w:rsidP="00E64FE1">
            <w:pPr>
              <w:pStyle w:val="CRCoverPage"/>
              <w:spacing w:after="0"/>
              <w:jc w:val="center"/>
              <w:rPr>
                <w:noProof/>
                <w:sz w:val="28"/>
              </w:rPr>
            </w:pPr>
            <w:r w:rsidRPr="00BD41DF">
              <w:rPr>
                <w:b/>
                <w:noProof/>
                <w:sz w:val="28"/>
              </w:rPr>
              <w:t>17.</w:t>
            </w:r>
            <w:r w:rsidR="000960D6" w:rsidRPr="00BD41DF">
              <w:rPr>
                <w:b/>
                <w:noProof/>
                <w:sz w:val="28"/>
              </w:rPr>
              <w:t>5</w:t>
            </w:r>
            <w:r w:rsidRPr="00BD41DF">
              <w:rPr>
                <w:b/>
                <w:noProof/>
                <w:sz w:val="28"/>
              </w:rPr>
              <w:t>.</w:t>
            </w:r>
            <w:r w:rsidR="000960D6" w:rsidRPr="00BD41DF">
              <w:rPr>
                <w:b/>
                <w:noProof/>
                <w:sz w:val="28"/>
              </w:rPr>
              <w:t>0</w:t>
            </w:r>
          </w:p>
        </w:tc>
        <w:tc>
          <w:tcPr>
            <w:tcW w:w="143" w:type="dxa"/>
            <w:tcBorders>
              <w:right w:val="single" w:sz="4" w:space="0" w:color="auto"/>
            </w:tcBorders>
          </w:tcPr>
          <w:p w14:paraId="4720391A" w14:textId="77777777" w:rsidR="002D65AE" w:rsidRDefault="002D65AE" w:rsidP="00E64FE1">
            <w:pPr>
              <w:pStyle w:val="CRCoverPage"/>
              <w:spacing w:after="0"/>
              <w:rPr>
                <w:noProof/>
              </w:rPr>
            </w:pPr>
          </w:p>
        </w:tc>
      </w:tr>
      <w:tr w:rsidR="002D65AE" w14:paraId="656FDB12" w14:textId="77777777" w:rsidTr="00E64FE1">
        <w:tc>
          <w:tcPr>
            <w:tcW w:w="9641" w:type="dxa"/>
            <w:gridSpan w:val="9"/>
            <w:tcBorders>
              <w:left w:val="single" w:sz="4" w:space="0" w:color="auto"/>
              <w:right w:val="single" w:sz="4" w:space="0" w:color="auto"/>
            </w:tcBorders>
          </w:tcPr>
          <w:p w14:paraId="17F9CE66" w14:textId="77777777" w:rsidR="002D65AE" w:rsidRDefault="002D65AE" w:rsidP="00E64FE1">
            <w:pPr>
              <w:pStyle w:val="CRCoverPage"/>
              <w:spacing w:after="0"/>
              <w:rPr>
                <w:noProof/>
              </w:rPr>
            </w:pPr>
          </w:p>
        </w:tc>
      </w:tr>
      <w:tr w:rsidR="002D65AE" w14:paraId="5FE26930" w14:textId="77777777" w:rsidTr="00E64FE1">
        <w:tc>
          <w:tcPr>
            <w:tcW w:w="9641" w:type="dxa"/>
            <w:gridSpan w:val="9"/>
            <w:tcBorders>
              <w:top w:val="single" w:sz="4" w:space="0" w:color="auto"/>
            </w:tcBorders>
          </w:tcPr>
          <w:p w14:paraId="0F342E57" w14:textId="77777777" w:rsidR="002D65AE" w:rsidRPr="00F25D98" w:rsidRDefault="002D65AE" w:rsidP="00E64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D65AE" w14:paraId="36F3CFCC" w14:textId="77777777" w:rsidTr="00E64FE1">
        <w:tc>
          <w:tcPr>
            <w:tcW w:w="9641" w:type="dxa"/>
            <w:gridSpan w:val="9"/>
          </w:tcPr>
          <w:p w14:paraId="0BEA4F60" w14:textId="77777777" w:rsidR="002D65AE" w:rsidRDefault="002D65AE" w:rsidP="00E64FE1">
            <w:pPr>
              <w:pStyle w:val="CRCoverPage"/>
              <w:spacing w:after="0"/>
              <w:rPr>
                <w:noProof/>
                <w:sz w:val="8"/>
                <w:szCs w:val="8"/>
              </w:rPr>
            </w:pPr>
          </w:p>
        </w:tc>
      </w:tr>
    </w:tbl>
    <w:p w14:paraId="4277883F" w14:textId="77777777" w:rsidR="002D65AE" w:rsidRDefault="002D65AE" w:rsidP="002D65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5AE" w14:paraId="5F7B9061" w14:textId="77777777" w:rsidTr="00E64FE1">
        <w:tc>
          <w:tcPr>
            <w:tcW w:w="2835" w:type="dxa"/>
          </w:tcPr>
          <w:p w14:paraId="7EB2A922" w14:textId="77777777" w:rsidR="002D65AE" w:rsidRDefault="002D65AE" w:rsidP="00E64FE1">
            <w:pPr>
              <w:pStyle w:val="CRCoverPage"/>
              <w:tabs>
                <w:tab w:val="right" w:pos="2751"/>
              </w:tabs>
              <w:spacing w:after="0"/>
              <w:rPr>
                <w:b/>
                <w:i/>
                <w:noProof/>
              </w:rPr>
            </w:pPr>
            <w:r>
              <w:rPr>
                <w:b/>
                <w:i/>
                <w:noProof/>
              </w:rPr>
              <w:t>Proposed change affects:</w:t>
            </w:r>
          </w:p>
        </w:tc>
        <w:tc>
          <w:tcPr>
            <w:tcW w:w="1418" w:type="dxa"/>
          </w:tcPr>
          <w:p w14:paraId="270F6BCC" w14:textId="77777777" w:rsidR="002D65AE" w:rsidRDefault="002D65AE" w:rsidP="00E64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74110" w14:textId="77777777" w:rsidR="002D65AE" w:rsidRDefault="002D65AE" w:rsidP="00E64FE1">
            <w:pPr>
              <w:pStyle w:val="CRCoverPage"/>
              <w:spacing w:after="0"/>
              <w:jc w:val="center"/>
              <w:rPr>
                <w:b/>
                <w:caps/>
                <w:noProof/>
              </w:rPr>
            </w:pPr>
          </w:p>
        </w:tc>
        <w:tc>
          <w:tcPr>
            <w:tcW w:w="709" w:type="dxa"/>
            <w:tcBorders>
              <w:left w:val="single" w:sz="4" w:space="0" w:color="auto"/>
            </w:tcBorders>
          </w:tcPr>
          <w:p w14:paraId="4C77AF05" w14:textId="77777777" w:rsidR="002D65AE" w:rsidRDefault="002D65AE" w:rsidP="00E64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82331A" w14:textId="77777777" w:rsidR="002D65AE" w:rsidRDefault="002D65AE" w:rsidP="00E64FE1">
            <w:pPr>
              <w:pStyle w:val="CRCoverPage"/>
              <w:spacing w:after="0"/>
              <w:jc w:val="center"/>
              <w:rPr>
                <w:b/>
                <w:caps/>
                <w:noProof/>
              </w:rPr>
            </w:pPr>
            <w:r>
              <w:rPr>
                <w:b/>
                <w:caps/>
                <w:noProof/>
              </w:rPr>
              <w:t>X</w:t>
            </w:r>
          </w:p>
        </w:tc>
        <w:tc>
          <w:tcPr>
            <w:tcW w:w="2126" w:type="dxa"/>
          </w:tcPr>
          <w:p w14:paraId="6BEF2F94" w14:textId="77777777" w:rsidR="002D65AE" w:rsidRDefault="002D65AE" w:rsidP="00E64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013760" w14:textId="77777777" w:rsidR="002D65AE" w:rsidRDefault="002D65AE" w:rsidP="00E64FE1">
            <w:pPr>
              <w:pStyle w:val="CRCoverPage"/>
              <w:spacing w:after="0"/>
              <w:jc w:val="center"/>
              <w:rPr>
                <w:b/>
                <w:caps/>
                <w:noProof/>
              </w:rPr>
            </w:pPr>
          </w:p>
        </w:tc>
        <w:tc>
          <w:tcPr>
            <w:tcW w:w="1418" w:type="dxa"/>
            <w:tcBorders>
              <w:left w:val="nil"/>
            </w:tcBorders>
          </w:tcPr>
          <w:p w14:paraId="13B64C66" w14:textId="77777777" w:rsidR="002D65AE" w:rsidRDefault="002D65AE" w:rsidP="00E64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9D9575" w14:textId="1B719F3C" w:rsidR="002D65AE" w:rsidRDefault="002D65AE" w:rsidP="00E64FE1">
            <w:pPr>
              <w:pStyle w:val="CRCoverPage"/>
              <w:spacing w:after="0"/>
              <w:rPr>
                <w:b/>
                <w:bCs/>
                <w:caps/>
                <w:noProof/>
              </w:rPr>
            </w:pPr>
          </w:p>
        </w:tc>
      </w:tr>
    </w:tbl>
    <w:p w14:paraId="225EC224" w14:textId="77777777" w:rsidR="002D65AE" w:rsidRDefault="002D65AE" w:rsidP="002D65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5AE" w14:paraId="519A0F99" w14:textId="77777777" w:rsidTr="00E64FE1">
        <w:tc>
          <w:tcPr>
            <w:tcW w:w="9640" w:type="dxa"/>
            <w:gridSpan w:val="11"/>
          </w:tcPr>
          <w:p w14:paraId="284A9DF2" w14:textId="77777777" w:rsidR="002D65AE" w:rsidRDefault="002D65AE" w:rsidP="00E64FE1">
            <w:pPr>
              <w:pStyle w:val="CRCoverPage"/>
              <w:spacing w:after="0"/>
              <w:rPr>
                <w:noProof/>
                <w:sz w:val="8"/>
                <w:szCs w:val="8"/>
              </w:rPr>
            </w:pPr>
          </w:p>
        </w:tc>
      </w:tr>
      <w:tr w:rsidR="002D65AE" w14:paraId="5E6CF6B7" w14:textId="77777777" w:rsidTr="00E64FE1">
        <w:tc>
          <w:tcPr>
            <w:tcW w:w="1843" w:type="dxa"/>
            <w:tcBorders>
              <w:top w:val="single" w:sz="4" w:space="0" w:color="auto"/>
              <w:left w:val="single" w:sz="4" w:space="0" w:color="auto"/>
            </w:tcBorders>
          </w:tcPr>
          <w:p w14:paraId="1E5553C0" w14:textId="77777777" w:rsidR="002D65AE" w:rsidRDefault="002D65AE" w:rsidP="00E64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AA732" w14:textId="3D96E9C2" w:rsidR="002D65AE" w:rsidRDefault="003039EB" w:rsidP="00E64FE1">
            <w:pPr>
              <w:pStyle w:val="CRCoverPage"/>
              <w:spacing w:after="0"/>
              <w:ind w:left="100"/>
              <w:rPr>
                <w:noProof/>
              </w:rPr>
            </w:pPr>
            <w:r>
              <w:rPr>
                <w:rFonts w:cs="Arial"/>
                <w:lang w:eastAsia="zh-CN"/>
              </w:rPr>
              <w:t>MUSIM support for SNPN access mode</w:t>
            </w:r>
          </w:p>
        </w:tc>
      </w:tr>
      <w:tr w:rsidR="002D65AE" w14:paraId="4196B15E" w14:textId="77777777" w:rsidTr="00E64FE1">
        <w:tc>
          <w:tcPr>
            <w:tcW w:w="1843" w:type="dxa"/>
            <w:tcBorders>
              <w:left w:val="single" w:sz="4" w:space="0" w:color="auto"/>
            </w:tcBorders>
          </w:tcPr>
          <w:p w14:paraId="1541A43F"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1246CF98" w14:textId="77777777" w:rsidR="002D65AE" w:rsidRDefault="002D65AE" w:rsidP="00E64FE1">
            <w:pPr>
              <w:pStyle w:val="CRCoverPage"/>
              <w:spacing w:after="0"/>
              <w:rPr>
                <w:noProof/>
                <w:sz w:val="8"/>
                <w:szCs w:val="8"/>
              </w:rPr>
            </w:pPr>
          </w:p>
        </w:tc>
      </w:tr>
      <w:tr w:rsidR="002D65AE" w14:paraId="79230A02" w14:textId="77777777" w:rsidTr="00E64FE1">
        <w:tc>
          <w:tcPr>
            <w:tcW w:w="1843" w:type="dxa"/>
            <w:tcBorders>
              <w:left w:val="single" w:sz="4" w:space="0" w:color="auto"/>
            </w:tcBorders>
          </w:tcPr>
          <w:p w14:paraId="4D1F3100" w14:textId="77777777" w:rsidR="002D65AE" w:rsidRDefault="002D65AE" w:rsidP="00E64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A79C46" w14:textId="26E59828" w:rsidR="002D65AE" w:rsidRDefault="002D65AE" w:rsidP="00E64FE1">
            <w:pPr>
              <w:pStyle w:val="CRCoverPage"/>
              <w:spacing w:after="0"/>
              <w:ind w:left="100"/>
              <w:rPr>
                <w:noProof/>
              </w:rPr>
            </w:pPr>
            <w:r>
              <w:rPr>
                <w:noProof/>
              </w:rPr>
              <w:t>Ericsson</w:t>
            </w:r>
            <w:r w:rsidR="00590332">
              <w:rPr>
                <w:noProof/>
              </w:rPr>
              <w:t xml:space="preserve">, </w:t>
            </w:r>
            <w:r w:rsidR="00590332" w:rsidRPr="00590332">
              <w:rPr>
                <w:noProof/>
              </w:rPr>
              <w:t>Nokia, Nokia Shanghai Bell</w:t>
            </w:r>
            <w:r w:rsidR="00335B5A">
              <w:rPr>
                <w:noProof/>
              </w:rPr>
              <w:t>, Samsung</w:t>
            </w:r>
            <w:r w:rsidR="000949D9">
              <w:rPr>
                <w:noProof/>
              </w:rPr>
              <w:t xml:space="preserve">, </w:t>
            </w:r>
            <w:r w:rsidR="000949D9" w:rsidRPr="000949D9">
              <w:rPr>
                <w:noProof/>
              </w:rPr>
              <w:t>Charter Communications</w:t>
            </w:r>
          </w:p>
        </w:tc>
      </w:tr>
      <w:tr w:rsidR="002D65AE" w14:paraId="251D6633" w14:textId="77777777" w:rsidTr="00E64FE1">
        <w:tc>
          <w:tcPr>
            <w:tcW w:w="1843" w:type="dxa"/>
            <w:tcBorders>
              <w:left w:val="single" w:sz="4" w:space="0" w:color="auto"/>
            </w:tcBorders>
          </w:tcPr>
          <w:p w14:paraId="5043F419" w14:textId="77777777" w:rsidR="002D65AE" w:rsidRDefault="002D65AE" w:rsidP="00E64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F84935" w14:textId="5CC16801" w:rsidR="002D65AE" w:rsidRDefault="005A0C12" w:rsidP="00E64FE1">
            <w:pPr>
              <w:pStyle w:val="CRCoverPage"/>
              <w:spacing w:after="0"/>
              <w:ind w:left="100"/>
              <w:rPr>
                <w:noProof/>
              </w:rPr>
            </w:pPr>
            <w:r>
              <w:rPr>
                <w:noProof/>
              </w:rPr>
              <w:t xml:space="preserve">Ericsson, </w:t>
            </w:r>
            <w:r w:rsidRPr="00590332">
              <w:rPr>
                <w:noProof/>
              </w:rPr>
              <w:t>Nokia, Nokia Shanghai Bell</w:t>
            </w:r>
            <w:r>
              <w:rPr>
                <w:noProof/>
              </w:rPr>
              <w:t xml:space="preserve">, Samsung, </w:t>
            </w:r>
            <w:r w:rsidRPr="000949D9">
              <w:rPr>
                <w:noProof/>
              </w:rPr>
              <w:t>Charter Communications</w:t>
            </w:r>
          </w:p>
        </w:tc>
      </w:tr>
      <w:tr w:rsidR="002D65AE" w14:paraId="670AF7E2" w14:textId="77777777" w:rsidTr="00E64FE1">
        <w:tc>
          <w:tcPr>
            <w:tcW w:w="1843" w:type="dxa"/>
            <w:tcBorders>
              <w:left w:val="single" w:sz="4" w:space="0" w:color="auto"/>
            </w:tcBorders>
          </w:tcPr>
          <w:p w14:paraId="73E6743D" w14:textId="77777777" w:rsidR="002D65AE" w:rsidRDefault="002D65AE" w:rsidP="00E64FE1">
            <w:pPr>
              <w:pStyle w:val="CRCoverPage"/>
              <w:spacing w:after="0"/>
              <w:rPr>
                <w:b/>
                <w:i/>
                <w:noProof/>
                <w:sz w:val="8"/>
                <w:szCs w:val="8"/>
              </w:rPr>
            </w:pPr>
          </w:p>
        </w:tc>
        <w:tc>
          <w:tcPr>
            <w:tcW w:w="7797" w:type="dxa"/>
            <w:gridSpan w:val="10"/>
            <w:tcBorders>
              <w:right w:val="single" w:sz="4" w:space="0" w:color="auto"/>
            </w:tcBorders>
          </w:tcPr>
          <w:p w14:paraId="6B062D76" w14:textId="77777777" w:rsidR="002D65AE" w:rsidRDefault="002D65AE" w:rsidP="00E64FE1">
            <w:pPr>
              <w:pStyle w:val="CRCoverPage"/>
              <w:spacing w:after="0"/>
              <w:rPr>
                <w:noProof/>
                <w:sz w:val="8"/>
                <w:szCs w:val="8"/>
              </w:rPr>
            </w:pPr>
          </w:p>
        </w:tc>
      </w:tr>
      <w:tr w:rsidR="002D65AE" w14:paraId="2AB3938C" w14:textId="77777777" w:rsidTr="00E64FE1">
        <w:tc>
          <w:tcPr>
            <w:tcW w:w="1843" w:type="dxa"/>
            <w:tcBorders>
              <w:left w:val="single" w:sz="4" w:space="0" w:color="auto"/>
            </w:tcBorders>
          </w:tcPr>
          <w:p w14:paraId="2AD48839" w14:textId="77777777" w:rsidR="002D65AE" w:rsidRDefault="002D65AE" w:rsidP="00E64FE1">
            <w:pPr>
              <w:pStyle w:val="CRCoverPage"/>
              <w:tabs>
                <w:tab w:val="right" w:pos="1759"/>
              </w:tabs>
              <w:spacing w:after="0"/>
              <w:rPr>
                <w:b/>
                <w:i/>
                <w:noProof/>
              </w:rPr>
            </w:pPr>
            <w:r>
              <w:rPr>
                <w:b/>
                <w:i/>
                <w:noProof/>
              </w:rPr>
              <w:t>Work item code:</w:t>
            </w:r>
          </w:p>
        </w:tc>
        <w:tc>
          <w:tcPr>
            <w:tcW w:w="3686" w:type="dxa"/>
            <w:gridSpan w:val="5"/>
            <w:shd w:val="pct30" w:color="FFFF00" w:fill="auto"/>
          </w:tcPr>
          <w:p w14:paraId="367AB47F" w14:textId="7C601480" w:rsidR="002D65AE" w:rsidRDefault="003039EB" w:rsidP="00E64FE1">
            <w:pPr>
              <w:pStyle w:val="CRCoverPage"/>
              <w:spacing w:after="0"/>
              <w:ind w:left="100"/>
              <w:rPr>
                <w:noProof/>
              </w:rPr>
            </w:pPr>
            <w:r>
              <w:rPr>
                <w:noProof/>
              </w:rPr>
              <w:t>eNPN</w:t>
            </w:r>
            <w:r w:rsidR="008E1027">
              <w:rPr>
                <w:noProof/>
              </w:rPr>
              <w:t>, MUSIM</w:t>
            </w:r>
          </w:p>
        </w:tc>
        <w:tc>
          <w:tcPr>
            <w:tcW w:w="567" w:type="dxa"/>
            <w:tcBorders>
              <w:left w:val="nil"/>
            </w:tcBorders>
          </w:tcPr>
          <w:p w14:paraId="1C6B320C" w14:textId="77777777" w:rsidR="002D65AE" w:rsidRDefault="002D65AE" w:rsidP="00E64FE1">
            <w:pPr>
              <w:pStyle w:val="CRCoverPage"/>
              <w:spacing w:after="0"/>
              <w:ind w:right="100"/>
              <w:rPr>
                <w:noProof/>
              </w:rPr>
            </w:pPr>
          </w:p>
        </w:tc>
        <w:tc>
          <w:tcPr>
            <w:tcW w:w="1417" w:type="dxa"/>
            <w:gridSpan w:val="3"/>
            <w:tcBorders>
              <w:left w:val="nil"/>
            </w:tcBorders>
          </w:tcPr>
          <w:p w14:paraId="576BBBE4" w14:textId="77777777" w:rsidR="002D65AE" w:rsidRDefault="002D65AE" w:rsidP="00E64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14093F" w14:textId="2A647C77" w:rsidR="002D65AE" w:rsidRDefault="003039EB" w:rsidP="00E64FE1">
            <w:pPr>
              <w:pStyle w:val="CRCoverPage"/>
              <w:spacing w:after="0"/>
              <w:ind w:left="100"/>
              <w:rPr>
                <w:noProof/>
              </w:rPr>
            </w:pPr>
            <w:r>
              <w:rPr>
                <w:noProof/>
              </w:rPr>
              <w:t>2022-0</w:t>
            </w:r>
            <w:r w:rsidR="00372459">
              <w:rPr>
                <w:noProof/>
              </w:rPr>
              <w:t>3</w:t>
            </w:r>
            <w:r>
              <w:rPr>
                <w:noProof/>
              </w:rPr>
              <w:t>-</w:t>
            </w:r>
            <w:r w:rsidR="00372459">
              <w:rPr>
                <w:noProof/>
              </w:rPr>
              <w:t>04</w:t>
            </w:r>
          </w:p>
        </w:tc>
      </w:tr>
      <w:tr w:rsidR="002D65AE" w14:paraId="24E7794A" w14:textId="77777777" w:rsidTr="00E64FE1">
        <w:tc>
          <w:tcPr>
            <w:tcW w:w="1843" w:type="dxa"/>
            <w:tcBorders>
              <w:left w:val="single" w:sz="4" w:space="0" w:color="auto"/>
            </w:tcBorders>
          </w:tcPr>
          <w:p w14:paraId="46303DA5" w14:textId="77777777" w:rsidR="002D65AE" w:rsidRDefault="002D65AE" w:rsidP="00E64FE1">
            <w:pPr>
              <w:pStyle w:val="CRCoverPage"/>
              <w:spacing w:after="0"/>
              <w:rPr>
                <w:b/>
                <w:i/>
                <w:noProof/>
                <w:sz w:val="8"/>
                <w:szCs w:val="8"/>
              </w:rPr>
            </w:pPr>
          </w:p>
        </w:tc>
        <w:tc>
          <w:tcPr>
            <w:tcW w:w="1986" w:type="dxa"/>
            <w:gridSpan w:val="4"/>
          </w:tcPr>
          <w:p w14:paraId="43B9D056" w14:textId="77777777" w:rsidR="002D65AE" w:rsidRDefault="002D65AE" w:rsidP="00E64FE1">
            <w:pPr>
              <w:pStyle w:val="CRCoverPage"/>
              <w:spacing w:after="0"/>
              <w:rPr>
                <w:noProof/>
                <w:sz w:val="8"/>
                <w:szCs w:val="8"/>
              </w:rPr>
            </w:pPr>
          </w:p>
        </w:tc>
        <w:tc>
          <w:tcPr>
            <w:tcW w:w="2267" w:type="dxa"/>
            <w:gridSpan w:val="2"/>
          </w:tcPr>
          <w:p w14:paraId="4A7A5493" w14:textId="77777777" w:rsidR="002D65AE" w:rsidRDefault="002D65AE" w:rsidP="00E64FE1">
            <w:pPr>
              <w:pStyle w:val="CRCoverPage"/>
              <w:spacing w:after="0"/>
              <w:rPr>
                <w:noProof/>
                <w:sz w:val="8"/>
                <w:szCs w:val="8"/>
              </w:rPr>
            </w:pPr>
          </w:p>
        </w:tc>
        <w:tc>
          <w:tcPr>
            <w:tcW w:w="1417" w:type="dxa"/>
            <w:gridSpan w:val="3"/>
          </w:tcPr>
          <w:p w14:paraId="520B635E" w14:textId="77777777" w:rsidR="002D65AE" w:rsidRDefault="002D65AE" w:rsidP="00E64FE1">
            <w:pPr>
              <w:pStyle w:val="CRCoverPage"/>
              <w:spacing w:after="0"/>
              <w:rPr>
                <w:noProof/>
                <w:sz w:val="8"/>
                <w:szCs w:val="8"/>
              </w:rPr>
            </w:pPr>
          </w:p>
        </w:tc>
        <w:tc>
          <w:tcPr>
            <w:tcW w:w="2127" w:type="dxa"/>
            <w:tcBorders>
              <w:right w:val="single" w:sz="4" w:space="0" w:color="auto"/>
            </w:tcBorders>
          </w:tcPr>
          <w:p w14:paraId="19EFF06E" w14:textId="77777777" w:rsidR="002D65AE" w:rsidRDefault="002D65AE" w:rsidP="00E64FE1">
            <w:pPr>
              <w:pStyle w:val="CRCoverPage"/>
              <w:spacing w:after="0"/>
              <w:rPr>
                <w:noProof/>
                <w:sz w:val="8"/>
                <w:szCs w:val="8"/>
              </w:rPr>
            </w:pPr>
          </w:p>
        </w:tc>
      </w:tr>
      <w:tr w:rsidR="002D65AE" w14:paraId="781D4F8B" w14:textId="77777777" w:rsidTr="00E64FE1">
        <w:trPr>
          <w:cantSplit/>
        </w:trPr>
        <w:tc>
          <w:tcPr>
            <w:tcW w:w="1843" w:type="dxa"/>
            <w:tcBorders>
              <w:left w:val="single" w:sz="4" w:space="0" w:color="auto"/>
            </w:tcBorders>
          </w:tcPr>
          <w:p w14:paraId="5F24D0BE" w14:textId="77777777" w:rsidR="002D65AE" w:rsidRDefault="002D65AE" w:rsidP="00E64FE1">
            <w:pPr>
              <w:pStyle w:val="CRCoverPage"/>
              <w:tabs>
                <w:tab w:val="right" w:pos="1759"/>
              </w:tabs>
              <w:spacing w:after="0"/>
              <w:rPr>
                <w:b/>
                <w:i/>
                <w:noProof/>
              </w:rPr>
            </w:pPr>
            <w:r>
              <w:rPr>
                <w:b/>
                <w:i/>
                <w:noProof/>
              </w:rPr>
              <w:t>Category:</w:t>
            </w:r>
          </w:p>
        </w:tc>
        <w:tc>
          <w:tcPr>
            <w:tcW w:w="851" w:type="dxa"/>
            <w:shd w:val="pct30" w:color="FFFF00" w:fill="auto"/>
          </w:tcPr>
          <w:p w14:paraId="2268E018" w14:textId="065E6E3C" w:rsidR="002D65AE" w:rsidRDefault="00AD6D1D" w:rsidP="00E64FE1">
            <w:pPr>
              <w:pStyle w:val="CRCoverPage"/>
              <w:spacing w:after="0"/>
              <w:ind w:left="100" w:right="-609"/>
              <w:rPr>
                <w:b/>
                <w:noProof/>
              </w:rPr>
            </w:pPr>
            <w:r>
              <w:rPr>
                <w:b/>
                <w:noProof/>
              </w:rPr>
              <w:t>B</w:t>
            </w:r>
          </w:p>
        </w:tc>
        <w:tc>
          <w:tcPr>
            <w:tcW w:w="3402" w:type="dxa"/>
            <w:gridSpan w:val="5"/>
            <w:tcBorders>
              <w:left w:val="nil"/>
            </w:tcBorders>
          </w:tcPr>
          <w:p w14:paraId="2C69AEBE" w14:textId="77777777" w:rsidR="002D65AE" w:rsidRDefault="002D65AE" w:rsidP="00E64FE1">
            <w:pPr>
              <w:pStyle w:val="CRCoverPage"/>
              <w:spacing w:after="0"/>
              <w:rPr>
                <w:noProof/>
              </w:rPr>
            </w:pPr>
          </w:p>
        </w:tc>
        <w:tc>
          <w:tcPr>
            <w:tcW w:w="1417" w:type="dxa"/>
            <w:gridSpan w:val="3"/>
            <w:tcBorders>
              <w:left w:val="nil"/>
            </w:tcBorders>
          </w:tcPr>
          <w:p w14:paraId="6D618770" w14:textId="77777777" w:rsidR="002D65AE" w:rsidRDefault="002D65AE" w:rsidP="00E64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95BA6A" w14:textId="77777777" w:rsidR="002D65AE" w:rsidRDefault="002D65AE" w:rsidP="00E64FE1">
            <w:pPr>
              <w:pStyle w:val="CRCoverPage"/>
              <w:spacing w:after="0"/>
              <w:ind w:left="100"/>
              <w:rPr>
                <w:noProof/>
              </w:rPr>
            </w:pPr>
            <w:r>
              <w:rPr>
                <w:noProof/>
              </w:rPr>
              <w:t>Rel-17</w:t>
            </w:r>
          </w:p>
        </w:tc>
      </w:tr>
      <w:tr w:rsidR="002D65AE" w14:paraId="7C81A84E" w14:textId="77777777" w:rsidTr="00E64FE1">
        <w:tc>
          <w:tcPr>
            <w:tcW w:w="1843" w:type="dxa"/>
            <w:tcBorders>
              <w:left w:val="single" w:sz="4" w:space="0" w:color="auto"/>
              <w:bottom w:val="single" w:sz="4" w:space="0" w:color="auto"/>
            </w:tcBorders>
          </w:tcPr>
          <w:p w14:paraId="17817BF0" w14:textId="77777777" w:rsidR="002D65AE" w:rsidRDefault="002D65AE" w:rsidP="00E64FE1">
            <w:pPr>
              <w:pStyle w:val="CRCoverPage"/>
              <w:spacing w:after="0"/>
              <w:rPr>
                <w:b/>
                <w:i/>
                <w:noProof/>
              </w:rPr>
            </w:pPr>
          </w:p>
        </w:tc>
        <w:tc>
          <w:tcPr>
            <w:tcW w:w="4677" w:type="dxa"/>
            <w:gridSpan w:val="8"/>
            <w:tcBorders>
              <w:bottom w:val="single" w:sz="4" w:space="0" w:color="auto"/>
            </w:tcBorders>
          </w:tcPr>
          <w:p w14:paraId="5D7C6427" w14:textId="77777777" w:rsidR="002D65AE" w:rsidRDefault="002D65AE" w:rsidP="00E64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1B0E54" w14:textId="77777777" w:rsidR="002D65AE" w:rsidRDefault="002D65AE" w:rsidP="00E64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015E0C" w14:textId="77777777" w:rsidR="002D65AE" w:rsidRPr="007C2097" w:rsidRDefault="002D65AE" w:rsidP="00E64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65AE" w14:paraId="327FDF58" w14:textId="77777777" w:rsidTr="00E64FE1">
        <w:tc>
          <w:tcPr>
            <w:tcW w:w="1843" w:type="dxa"/>
          </w:tcPr>
          <w:p w14:paraId="1522B026" w14:textId="77777777" w:rsidR="002D65AE" w:rsidRDefault="002D65AE" w:rsidP="00E64FE1">
            <w:pPr>
              <w:pStyle w:val="CRCoverPage"/>
              <w:spacing w:after="0"/>
              <w:rPr>
                <w:b/>
                <w:i/>
                <w:noProof/>
                <w:sz w:val="8"/>
                <w:szCs w:val="8"/>
              </w:rPr>
            </w:pPr>
          </w:p>
        </w:tc>
        <w:tc>
          <w:tcPr>
            <w:tcW w:w="7797" w:type="dxa"/>
            <w:gridSpan w:val="10"/>
          </w:tcPr>
          <w:p w14:paraId="6ECC665D" w14:textId="77777777" w:rsidR="002D65AE" w:rsidRDefault="002D65AE" w:rsidP="00E64FE1">
            <w:pPr>
              <w:pStyle w:val="CRCoverPage"/>
              <w:spacing w:after="0"/>
              <w:rPr>
                <w:noProof/>
                <w:sz w:val="8"/>
                <w:szCs w:val="8"/>
              </w:rPr>
            </w:pPr>
          </w:p>
        </w:tc>
      </w:tr>
      <w:tr w:rsidR="002D65AE" w14:paraId="1C428A8B" w14:textId="77777777" w:rsidTr="00E64FE1">
        <w:tc>
          <w:tcPr>
            <w:tcW w:w="2694" w:type="dxa"/>
            <w:gridSpan w:val="2"/>
            <w:tcBorders>
              <w:top w:val="single" w:sz="4" w:space="0" w:color="auto"/>
              <w:left w:val="single" w:sz="4" w:space="0" w:color="auto"/>
            </w:tcBorders>
          </w:tcPr>
          <w:p w14:paraId="6EA7F9A0" w14:textId="77777777" w:rsidR="002D65AE" w:rsidRDefault="002D65AE" w:rsidP="00E64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9FA087" w14:textId="2A1D5F8B" w:rsidR="002D65AE" w:rsidRDefault="003039EB" w:rsidP="00C87173">
            <w:pPr>
              <w:pStyle w:val="CRCoverPage"/>
              <w:spacing w:after="0"/>
              <w:ind w:left="100"/>
              <w:rPr>
                <w:noProof/>
              </w:rPr>
            </w:pPr>
            <w:r>
              <w:rPr>
                <w:noProof/>
              </w:rPr>
              <w:t xml:space="preserve">TS 23.501 states (text added by </w:t>
            </w:r>
            <w:r w:rsidRPr="003039EB">
              <w:rPr>
                <w:noProof/>
              </w:rPr>
              <w:t>S2-2108148</w:t>
            </w:r>
            <w:r>
              <w:rPr>
                <w:noProof/>
              </w:rPr>
              <w:t>):</w:t>
            </w:r>
          </w:p>
          <w:p w14:paraId="3339A779" w14:textId="5CF00F83" w:rsidR="003039EB" w:rsidRDefault="003039EB" w:rsidP="00C87173">
            <w:pPr>
              <w:pStyle w:val="CRCoverPage"/>
              <w:spacing w:after="0"/>
              <w:ind w:left="100"/>
              <w:rPr>
                <w:noProof/>
              </w:rPr>
            </w:pPr>
            <w:r>
              <w:rPr>
                <w:noProof/>
              </w:rPr>
              <w:t>----------------</w:t>
            </w:r>
          </w:p>
          <w:p w14:paraId="30DC940B" w14:textId="77777777" w:rsidR="003039EB" w:rsidRPr="003039EB" w:rsidRDefault="003039EB" w:rsidP="003039EB">
            <w:pPr>
              <w:rPr>
                <w:rFonts w:eastAsia="Times New Roman"/>
                <w:i/>
                <w:iCs/>
                <w:lang w:val="en-US"/>
              </w:rPr>
            </w:pPr>
            <w:r w:rsidRPr="003039EB">
              <w:rPr>
                <w:i/>
                <w:iCs/>
                <w:lang w:val="en-US"/>
              </w:rPr>
              <w:t xml:space="preserve">A UE with </w:t>
            </w:r>
            <w:r w:rsidRPr="003039EB">
              <w:rPr>
                <w:i/>
                <w:iCs/>
                <w:u w:val="single"/>
                <w:lang w:val="en-US"/>
              </w:rPr>
              <w:t xml:space="preserve">two or more network subscriptions, where one or more network subscriptions may be for a subscribed SNPN, can apply procedures specified </w:t>
            </w:r>
            <w:r w:rsidRPr="003039EB">
              <w:rPr>
                <w:i/>
                <w:iCs/>
                <w:u w:val="single"/>
                <w:lang w:eastAsia="zh-CN"/>
              </w:rPr>
              <w:t xml:space="preserve">for </w:t>
            </w:r>
            <w:r w:rsidRPr="003039EB">
              <w:rPr>
                <w:i/>
                <w:iCs/>
                <w:u w:val="single"/>
              </w:rPr>
              <w:t>Multi-USIM UEs as described in clause 5.38</w:t>
            </w:r>
            <w:r w:rsidRPr="003039EB">
              <w:rPr>
                <w:i/>
                <w:iCs/>
              </w:rPr>
              <w:t>.</w:t>
            </w:r>
            <w:r w:rsidRPr="003039EB">
              <w:rPr>
                <w:rFonts w:eastAsia="Times New Roman"/>
                <w:i/>
                <w:iCs/>
                <w:lang w:val="en-US"/>
              </w:rPr>
              <w:t xml:space="preserve"> </w:t>
            </w:r>
            <w:r w:rsidRPr="00DA4CEF">
              <w:rPr>
                <w:rFonts w:eastAsia="Times New Roman"/>
                <w:i/>
                <w:iCs/>
                <w:u w:val="single"/>
                <w:lang w:val="en-US"/>
              </w:rPr>
              <w:t>The UE shall use a separate PEI for each network subscription when it registers to the network</w:t>
            </w:r>
            <w:r w:rsidRPr="003039EB">
              <w:rPr>
                <w:rFonts w:eastAsia="Times New Roman"/>
                <w:i/>
                <w:iCs/>
                <w:lang w:val="en-US"/>
              </w:rPr>
              <w:t xml:space="preserve">. </w:t>
            </w:r>
          </w:p>
          <w:p w14:paraId="28898A2D" w14:textId="77777777" w:rsidR="003039EB" w:rsidRDefault="003039EB" w:rsidP="00C87173">
            <w:pPr>
              <w:pStyle w:val="CRCoverPage"/>
              <w:spacing w:after="0"/>
              <w:ind w:left="100"/>
              <w:rPr>
                <w:noProof/>
              </w:rPr>
            </w:pPr>
            <w:r>
              <w:rPr>
                <w:noProof/>
              </w:rPr>
              <w:t>----------------</w:t>
            </w:r>
          </w:p>
          <w:p w14:paraId="3D2053FB" w14:textId="03D1F3FB" w:rsidR="003039EB" w:rsidRDefault="003039EB" w:rsidP="00C87173">
            <w:pPr>
              <w:pStyle w:val="CRCoverPage"/>
              <w:spacing w:after="0"/>
              <w:ind w:left="100"/>
              <w:rPr>
                <w:noProof/>
              </w:rPr>
            </w:pPr>
          </w:p>
        </w:tc>
      </w:tr>
      <w:tr w:rsidR="002D65AE" w14:paraId="1C5F8D00" w14:textId="77777777" w:rsidTr="00E64FE1">
        <w:tc>
          <w:tcPr>
            <w:tcW w:w="2694" w:type="dxa"/>
            <w:gridSpan w:val="2"/>
            <w:tcBorders>
              <w:left w:val="single" w:sz="4" w:space="0" w:color="auto"/>
            </w:tcBorders>
          </w:tcPr>
          <w:p w14:paraId="3FC9BF7A"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39C38203" w14:textId="77777777" w:rsidR="002D65AE" w:rsidRDefault="002D65AE" w:rsidP="00E64FE1">
            <w:pPr>
              <w:pStyle w:val="CRCoverPage"/>
              <w:spacing w:after="0"/>
              <w:rPr>
                <w:noProof/>
                <w:sz w:val="8"/>
                <w:szCs w:val="8"/>
              </w:rPr>
            </w:pPr>
          </w:p>
        </w:tc>
      </w:tr>
      <w:tr w:rsidR="002D65AE" w14:paraId="5501D2C3" w14:textId="77777777" w:rsidTr="00E64FE1">
        <w:tc>
          <w:tcPr>
            <w:tcW w:w="2694" w:type="dxa"/>
            <w:gridSpan w:val="2"/>
            <w:tcBorders>
              <w:left w:val="single" w:sz="4" w:space="0" w:color="auto"/>
            </w:tcBorders>
          </w:tcPr>
          <w:p w14:paraId="18B0FFA9" w14:textId="77777777" w:rsidR="002D65AE" w:rsidRDefault="002D65AE" w:rsidP="00E64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1EFD10" w14:textId="314D7BD5" w:rsidR="00E1070E" w:rsidRDefault="00085535" w:rsidP="00E64FE1">
            <w:pPr>
              <w:pStyle w:val="CRCoverPage"/>
              <w:spacing w:after="0"/>
              <w:ind w:left="100"/>
              <w:rPr>
                <w:noProof/>
              </w:rPr>
            </w:pPr>
            <w:r>
              <w:rPr>
                <w:noProof/>
              </w:rPr>
              <w:t xml:space="preserve">A statement is added </w:t>
            </w:r>
            <w:r w:rsidR="00E1070E">
              <w:rPr>
                <w:noProof/>
              </w:rPr>
              <w:t>to enable usage of MUSIM features without need to have several USIMs</w:t>
            </w:r>
            <w:r w:rsidR="004A7CEF">
              <w:rPr>
                <w:noProof/>
              </w:rPr>
              <w:t xml:space="preserve"> in the following cases:</w:t>
            </w:r>
          </w:p>
          <w:p w14:paraId="19EC94F8" w14:textId="77777777" w:rsidR="004A7CEF" w:rsidRDefault="004A7CEF" w:rsidP="00E64FE1">
            <w:pPr>
              <w:pStyle w:val="CRCoverPage"/>
              <w:spacing w:after="0"/>
              <w:ind w:left="100"/>
              <w:rPr>
                <w:noProof/>
              </w:rPr>
            </w:pPr>
          </w:p>
          <w:p w14:paraId="594CB4E2" w14:textId="6667686C" w:rsidR="002D65AE" w:rsidRDefault="004A7CEF" w:rsidP="00E64FE1">
            <w:pPr>
              <w:pStyle w:val="CRCoverPage"/>
              <w:spacing w:after="0"/>
              <w:ind w:left="100"/>
              <w:rPr>
                <w:noProof/>
              </w:rPr>
            </w:pPr>
            <w:r>
              <w:rPr>
                <w:noProof/>
              </w:rPr>
              <w:t>Case-1:</w:t>
            </w:r>
            <w:r w:rsidR="00E1070E">
              <w:rPr>
                <w:noProof/>
              </w:rPr>
              <w:t xml:space="preserve"> </w:t>
            </w:r>
            <w:r>
              <w:rPr>
                <w:noProof/>
              </w:rPr>
              <w:t xml:space="preserve">when the UE is registered via 3GPP access </w:t>
            </w:r>
            <w:r w:rsidR="00E1070E">
              <w:rPr>
                <w:noProof/>
              </w:rPr>
              <w:t>using several entries of "list of subscriber data".</w:t>
            </w:r>
          </w:p>
          <w:p w14:paraId="5695E73B" w14:textId="77777777" w:rsidR="004A7CEF" w:rsidRDefault="004A7CEF" w:rsidP="00E64FE1">
            <w:pPr>
              <w:pStyle w:val="CRCoverPage"/>
              <w:spacing w:after="0"/>
              <w:ind w:left="100"/>
              <w:rPr>
                <w:noProof/>
              </w:rPr>
            </w:pPr>
          </w:p>
          <w:p w14:paraId="7B3C646B" w14:textId="4EC7D976" w:rsidR="00E1070E" w:rsidRDefault="004A7CEF" w:rsidP="00E64FE1">
            <w:pPr>
              <w:pStyle w:val="CRCoverPage"/>
              <w:spacing w:after="0"/>
              <w:ind w:left="100"/>
              <w:rPr>
                <w:noProof/>
              </w:rPr>
            </w:pPr>
            <w:r>
              <w:rPr>
                <w:noProof/>
              </w:rPr>
              <w:t>Case-2: when the UE is registered via 3GPP access using a USIM and using an entry of "list of subscriber data".</w:t>
            </w:r>
          </w:p>
          <w:p w14:paraId="6EC42EAC" w14:textId="77777777" w:rsidR="002D65AE" w:rsidRDefault="002D65AE" w:rsidP="00E64FE1">
            <w:pPr>
              <w:pStyle w:val="CRCoverPage"/>
              <w:spacing w:after="0"/>
              <w:ind w:left="100"/>
              <w:rPr>
                <w:noProof/>
              </w:rPr>
            </w:pPr>
          </w:p>
          <w:p w14:paraId="773F5DE3" w14:textId="49EEFA47" w:rsidR="002D65AE" w:rsidRDefault="00E1070E" w:rsidP="00E64FE1">
            <w:pPr>
              <w:pStyle w:val="CRCoverPage"/>
              <w:spacing w:after="0"/>
              <w:ind w:left="100"/>
              <w:rPr>
                <w:noProof/>
              </w:rPr>
            </w:pPr>
            <w:r>
              <w:rPr>
                <w:noProof/>
              </w:rPr>
              <w:t>Separate PEI is provided for each entry of "list of subscriber data"</w:t>
            </w:r>
            <w:r w:rsidR="00622829">
              <w:rPr>
                <w:noProof/>
              </w:rPr>
              <w:t xml:space="preserve"> being operated</w:t>
            </w:r>
            <w:r>
              <w:rPr>
                <w:noProof/>
              </w:rPr>
              <w:t>.</w:t>
            </w:r>
          </w:p>
        </w:tc>
      </w:tr>
      <w:tr w:rsidR="002D65AE" w14:paraId="3E608F9F" w14:textId="77777777" w:rsidTr="00E64FE1">
        <w:tc>
          <w:tcPr>
            <w:tcW w:w="2694" w:type="dxa"/>
            <w:gridSpan w:val="2"/>
            <w:tcBorders>
              <w:left w:val="single" w:sz="4" w:space="0" w:color="auto"/>
            </w:tcBorders>
          </w:tcPr>
          <w:p w14:paraId="41FF6213"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7D624791" w14:textId="77777777" w:rsidR="002D65AE" w:rsidRDefault="002D65AE" w:rsidP="00E64FE1">
            <w:pPr>
              <w:pStyle w:val="CRCoverPage"/>
              <w:spacing w:after="0"/>
              <w:rPr>
                <w:noProof/>
                <w:sz w:val="8"/>
                <w:szCs w:val="8"/>
              </w:rPr>
            </w:pPr>
          </w:p>
        </w:tc>
      </w:tr>
      <w:tr w:rsidR="002D65AE" w14:paraId="7621C53E" w14:textId="77777777" w:rsidTr="00E64FE1">
        <w:tc>
          <w:tcPr>
            <w:tcW w:w="2694" w:type="dxa"/>
            <w:gridSpan w:val="2"/>
            <w:tcBorders>
              <w:left w:val="single" w:sz="4" w:space="0" w:color="auto"/>
              <w:bottom w:val="single" w:sz="4" w:space="0" w:color="auto"/>
            </w:tcBorders>
          </w:tcPr>
          <w:p w14:paraId="197289AD" w14:textId="77777777" w:rsidR="002D65AE" w:rsidRDefault="002D65AE" w:rsidP="00E64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186D31" w14:textId="77777777" w:rsidR="002D65AE" w:rsidRDefault="002D65AE" w:rsidP="00E64FE1">
            <w:pPr>
              <w:pStyle w:val="CRCoverPage"/>
              <w:spacing w:after="0"/>
              <w:ind w:left="100"/>
              <w:rPr>
                <w:noProof/>
              </w:rPr>
            </w:pPr>
            <w:r>
              <w:rPr>
                <w:noProof/>
              </w:rPr>
              <w:t>Stage-3 not aligned with stage-2.</w:t>
            </w:r>
          </w:p>
        </w:tc>
      </w:tr>
      <w:tr w:rsidR="002D65AE" w14:paraId="52E181F2" w14:textId="77777777" w:rsidTr="00E64FE1">
        <w:tc>
          <w:tcPr>
            <w:tcW w:w="2694" w:type="dxa"/>
            <w:gridSpan w:val="2"/>
          </w:tcPr>
          <w:p w14:paraId="0898D091" w14:textId="77777777" w:rsidR="002D65AE" w:rsidRDefault="002D65AE" w:rsidP="00E64FE1">
            <w:pPr>
              <w:pStyle w:val="CRCoverPage"/>
              <w:spacing w:after="0"/>
              <w:rPr>
                <w:b/>
                <w:i/>
                <w:noProof/>
                <w:sz w:val="8"/>
                <w:szCs w:val="8"/>
              </w:rPr>
            </w:pPr>
          </w:p>
        </w:tc>
        <w:tc>
          <w:tcPr>
            <w:tcW w:w="6946" w:type="dxa"/>
            <w:gridSpan w:val="9"/>
          </w:tcPr>
          <w:p w14:paraId="6985F3A9" w14:textId="77777777" w:rsidR="002D65AE" w:rsidRDefault="002D65AE" w:rsidP="00E64FE1">
            <w:pPr>
              <w:pStyle w:val="CRCoverPage"/>
              <w:spacing w:after="0"/>
              <w:rPr>
                <w:noProof/>
                <w:sz w:val="8"/>
                <w:szCs w:val="8"/>
              </w:rPr>
            </w:pPr>
          </w:p>
        </w:tc>
      </w:tr>
      <w:tr w:rsidR="002D65AE" w14:paraId="1064B5E2" w14:textId="77777777" w:rsidTr="00E64FE1">
        <w:tc>
          <w:tcPr>
            <w:tcW w:w="2694" w:type="dxa"/>
            <w:gridSpan w:val="2"/>
            <w:tcBorders>
              <w:top w:val="single" w:sz="4" w:space="0" w:color="auto"/>
              <w:left w:val="single" w:sz="4" w:space="0" w:color="auto"/>
            </w:tcBorders>
          </w:tcPr>
          <w:p w14:paraId="3042FBCE" w14:textId="77777777" w:rsidR="002D65AE" w:rsidRDefault="002D65AE" w:rsidP="00E64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C2CDFA" w14:textId="1960BCC5" w:rsidR="002D65AE" w:rsidRDefault="00BA1414" w:rsidP="00E64FE1">
            <w:pPr>
              <w:pStyle w:val="CRCoverPage"/>
              <w:spacing w:after="0"/>
              <w:ind w:left="100"/>
              <w:rPr>
                <w:noProof/>
              </w:rPr>
            </w:pPr>
            <w:r>
              <w:t>4.14.2</w:t>
            </w:r>
            <w:r w:rsidR="00BC3E05">
              <w:t xml:space="preserve">, </w:t>
            </w:r>
            <w:r w:rsidR="00E12374">
              <w:t>5.3.2</w:t>
            </w:r>
          </w:p>
        </w:tc>
      </w:tr>
      <w:tr w:rsidR="002D65AE" w14:paraId="21497E60" w14:textId="77777777" w:rsidTr="00E64FE1">
        <w:tc>
          <w:tcPr>
            <w:tcW w:w="2694" w:type="dxa"/>
            <w:gridSpan w:val="2"/>
            <w:tcBorders>
              <w:left w:val="single" w:sz="4" w:space="0" w:color="auto"/>
            </w:tcBorders>
          </w:tcPr>
          <w:p w14:paraId="02A24C36" w14:textId="77777777" w:rsidR="002D65AE" w:rsidRDefault="002D65AE" w:rsidP="00E64FE1">
            <w:pPr>
              <w:pStyle w:val="CRCoverPage"/>
              <w:spacing w:after="0"/>
              <w:rPr>
                <w:b/>
                <w:i/>
                <w:noProof/>
                <w:sz w:val="8"/>
                <w:szCs w:val="8"/>
              </w:rPr>
            </w:pPr>
          </w:p>
        </w:tc>
        <w:tc>
          <w:tcPr>
            <w:tcW w:w="6946" w:type="dxa"/>
            <w:gridSpan w:val="9"/>
            <w:tcBorders>
              <w:right w:val="single" w:sz="4" w:space="0" w:color="auto"/>
            </w:tcBorders>
          </w:tcPr>
          <w:p w14:paraId="2752746F" w14:textId="77777777" w:rsidR="002D65AE" w:rsidRDefault="002D65AE" w:rsidP="00E64FE1">
            <w:pPr>
              <w:pStyle w:val="CRCoverPage"/>
              <w:spacing w:after="0"/>
              <w:rPr>
                <w:noProof/>
                <w:sz w:val="8"/>
                <w:szCs w:val="8"/>
              </w:rPr>
            </w:pPr>
          </w:p>
        </w:tc>
      </w:tr>
      <w:tr w:rsidR="002D65AE" w14:paraId="690E62D5" w14:textId="77777777" w:rsidTr="00E64FE1">
        <w:tc>
          <w:tcPr>
            <w:tcW w:w="2694" w:type="dxa"/>
            <w:gridSpan w:val="2"/>
            <w:tcBorders>
              <w:left w:val="single" w:sz="4" w:space="0" w:color="auto"/>
            </w:tcBorders>
          </w:tcPr>
          <w:p w14:paraId="1B81EE43" w14:textId="77777777" w:rsidR="002D65AE" w:rsidRDefault="002D65AE" w:rsidP="00E64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9E3B75" w14:textId="77777777" w:rsidR="002D65AE" w:rsidRDefault="002D65AE" w:rsidP="00E64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5BDD67" w14:textId="77777777" w:rsidR="002D65AE" w:rsidRDefault="002D65AE" w:rsidP="00E64FE1">
            <w:pPr>
              <w:pStyle w:val="CRCoverPage"/>
              <w:spacing w:after="0"/>
              <w:jc w:val="center"/>
              <w:rPr>
                <w:b/>
                <w:caps/>
                <w:noProof/>
              </w:rPr>
            </w:pPr>
            <w:r>
              <w:rPr>
                <w:b/>
                <w:caps/>
                <w:noProof/>
              </w:rPr>
              <w:t>N</w:t>
            </w:r>
          </w:p>
        </w:tc>
        <w:tc>
          <w:tcPr>
            <w:tcW w:w="2977" w:type="dxa"/>
            <w:gridSpan w:val="4"/>
          </w:tcPr>
          <w:p w14:paraId="3E49B9D2" w14:textId="77777777" w:rsidR="002D65AE" w:rsidRDefault="002D65AE" w:rsidP="00E64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A7B71" w14:textId="77777777" w:rsidR="002D65AE" w:rsidRDefault="002D65AE" w:rsidP="00E64FE1">
            <w:pPr>
              <w:pStyle w:val="CRCoverPage"/>
              <w:spacing w:after="0"/>
              <w:ind w:left="99"/>
              <w:rPr>
                <w:noProof/>
              </w:rPr>
            </w:pPr>
          </w:p>
        </w:tc>
      </w:tr>
      <w:tr w:rsidR="002D65AE" w14:paraId="0F53121D" w14:textId="77777777" w:rsidTr="00E64FE1">
        <w:tc>
          <w:tcPr>
            <w:tcW w:w="2694" w:type="dxa"/>
            <w:gridSpan w:val="2"/>
            <w:tcBorders>
              <w:left w:val="single" w:sz="4" w:space="0" w:color="auto"/>
            </w:tcBorders>
          </w:tcPr>
          <w:p w14:paraId="67F27BD7" w14:textId="77777777" w:rsidR="002D65AE" w:rsidRDefault="002D65AE" w:rsidP="00E64F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5C79D"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47AA14" w14:textId="77777777" w:rsidR="002D65AE" w:rsidRDefault="002D65AE" w:rsidP="00E64FE1">
            <w:pPr>
              <w:pStyle w:val="CRCoverPage"/>
              <w:spacing w:after="0"/>
              <w:jc w:val="center"/>
              <w:rPr>
                <w:b/>
                <w:caps/>
                <w:noProof/>
              </w:rPr>
            </w:pPr>
            <w:r>
              <w:rPr>
                <w:b/>
                <w:caps/>
                <w:noProof/>
              </w:rPr>
              <w:t>X</w:t>
            </w:r>
          </w:p>
        </w:tc>
        <w:tc>
          <w:tcPr>
            <w:tcW w:w="2977" w:type="dxa"/>
            <w:gridSpan w:val="4"/>
          </w:tcPr>
          <w:p w14:paraId="3F548527" w14:textId="77777777" w:rsidR="002D65AE" w:rsidRDefault="002D65AE" w:rsidP="00E64F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4F260" w14:textId="77777777" w:rsidR="002D65AE" w:rsidRDefault="002D65AE" w:rsidP="00E64FE1">
            <w:pPr>
              <w:pStyle w:val="CRCoverPage"/>
              <w:spacing w:after="0"/>
              <w:ind w:left="99"/>
              <w:rPr>
                <w:noProof/>
              </w:rPr>
            </w:pPr>
            <w:r>
              <w:rPr>
                <w:noProof/>
              </w:rPr>
              <w:t xml:space="preserve">TS/TR ... CR ... </w:t>
            </w:r>
          </w:p>
        </w:tc>
      </w:tr>
      <w:tr w:rsidR="002D65AE" w14:paraId="5C445EE9" w14:textId="77777777" w:rsidTr="00E64FE1">
        <w:tc>
          <w:tcPr>
            <w:tcW w:w="2694" w:type="dxa"/>
            <w:gridSpan w:val="2"/>
            <w:tcBorders>
              <w:left w:val="single" w:sz="4" w:space="0" w:color="auto"/>
            </w:tcBorders>
          </w:tcPr>
          <w:p w14:paraId="00EA8FB9" w14:textId="77777777" w:rsidR="002D65AE" w:rsidRDefault="002D65AE" w:rsidP="00E64F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984DA0"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6CD6B" w14:textId="77777777" w:rsidR="002D65AE" w:rsidRDefault="002D65AE" w:rsidP="00E64FE1">
            <w:pPr>
              <w:pStyle w:val="CRCoverPage"/>
              <w:spacing w:after="0"/>
              <w:jc w:val="center"/>
              <w:rPr>
                <w:b/>
                <w:caps/>
                <w:noProof/>
              </w:rPr>
            </w:pPr>
            <w:r>
              <w:rPr>
                <w:b/>
                <w:caps/>
                <w:noProof/>
              </w:rPr>
              <w:t>X</w:t>
            </w:r>
          </w:p>
        </w:tc>
        <w:tc>
          <w:tcPr>
            <w:tcW w:w="2977" w:type="dxa"/>
            <w:gridSpan w:val="4"/>
          </w:tcPr>
          <w:p w14:paraId="53633C17" w14:textId="77777777" w:rsidR="002D65AE" w:rsidRDefault="002D65AE" w:rsidP="00E64F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051D5E" w14:textId="77777777" w:rsidR="002D65AE" w:rsidRDefault="002D65AE" w:rsidP="00E64FE1">
            <w:pPr>
              <w:pStyle w:val="CRCoverPage"/>
              <w:spacing w:after="0"/>
              <w:ind w:left="99"/>
              <w:rPr>
                <w:noProof/>
              </w:rPr>
            </w:pPr>
            <w:r>
              <w:rPr>
                <w:noProof/>
              </w:rPr>
              <w:t xml:space="preserve">TS/TR ... CR ... </w:t>
            </w:r>
          </w:p>
        </w:tc>
      </w:tr>
      <w:tr w:rsidR="002D65AE" w14:paraId="780C3333" w14:textId="77777777" w:rsidTr="00E64FE1">
        <w:tc>
          <w:tcPr>
            <w:tcW w:w="2694" w:type="dxa"/>
            <w:gridSpan w:val="2"/>
            <w:tcBorders>
              <w:left w:val="single" w:sz="4" w:space="0" w:color="auto"/>
            </w:tcBorders>
          </w:tcPr>
          <w:p w14:paraId="45FA0096" w14:textId="77777777" w:rsidR="002D65AE" w:rsidRDefault="002D65AE" w:rsidP="00E64F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F56292" w14:textId="77777777" w:rsidR="002D65AE" w:rsidRDefault="002D65AE" w:rsidP="00E64F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339FB" w14:textId="77777777" w:rsidR="002D65AE" w:rsidRDefault="002D65AE" w:rsidP="00E64FE1">
            <w:pPr>
              <w:pStyle w:val="CRCoverPage"/>
              <w:spacing w:after="0"/>
              <w:jc w:val="center"/>
              <w:rPr>
                <w:b/>
                <w:caps/>
                <w:noProof/>
              </w:rPr>
            </w:pPr>
            <w:r>
              <w:rPr>
                <w:b/>
                <w:caps/>
                <w:noProof/>
              </w:rPr>
              <w:t>X</w:t>
            </w:r>
          </w:p>
        </w:tc>
        <w:tc>
          <w:tcPr>
            <w:tcW w:w="2977" w:type="dxa"/>
            <w:gridSpan w:val="4"/>
          </w:tcPr>
          <w:p w14:paraId="54641BD6" w14:textId="77777777" w:rsidR="002D65AE" w:rsidRDefault="002D65AE" w:rsidP="00E64F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8CCFCA" w14:textId="77777777" w:rsidR="002D65AE" w:rsidRDefault="002D65AE" w:rsidP="00E64FE1">
            <w:pPr>
              <w:pStyle w:val="CRCoverPage"/>
              <w:spacing w:after="0"/>
              <w:ind w:left="99"/>
              <w:rPr>
                <w:noProof/>
              </w:rPr>
            </w:pPr>
            <w:r>
              <w:rPr>
                <w:noProof/>
              </w:rPr>
              <w:t xml:space="preserve">TS/TR ... CR ... </w:t>
            </w:r>
          </w:p>
        </w:tc>
      </w:tr>
      <w:tr w:rsidR="002D65AE" w14:paraId="6A38AAC4" w14:textId="77777777" w:rsidTr="00E64FE1">
        <w:tc>
          <w:tcPr>
            <w:tcW w:w="2694" w:type="dxa"/>
            <w:gridSpan w:val="2"/>
            <w:tcBorders>
              <w:left w:val="single" w:sz="4" w:space="0" w:color="auto"/>
            </w:tcBorders>
          </w:tcPr>
          <w:p w14:paraId="07151BEC" w14:textId="77777777" w:rsidR="002D65AE" w:rsidRDefault="002D65AE" w:rsidP="00E64FE1">
            <w:pPr>
              <w:pStyle w:val="CRCoverPage"/>
              <w:spacing w:after="0"/>
              <w:rPr>
                <w:b/>
                <w:i/>
                <w:noProof/>
              </w:rPr>
            </w:pPr>
          </w:p>
        </w:tc>
        <w:tc>
          <w:tcPr>
            <w:tcW w:w="6946" w:type="dxa"/>
            <w:gridSpan w:val="9"/>
            <w:tcBorders>
              <w:right w:val="single" w:sz="4" w:space="0" w:color="auto"/>
            </w:tcBorders>
          </w:tcPr>
          <w:p w14:paraId="4FDCF1E4" w14:textId="77777777" w:rsidR="002D65AE" w:rsidRDefault="002D65AE" w:rsidP="00E64FE1">
            <w:pPr>
              <w:pStyle w:val="CRCoverPage"/>
              <w:spacing w:after="0"/>
              <w:rPr>
                <w:noProof/>
              </w:rPr>
            </w:pPr>
          </w:p>
        </w:tc>
      </w:tr>
      <w:tr w:rsidR="002D65AE" w14:paraId="7FE39FDD" w14:textId="77777777" w:rsidTr="00E64FE1">
        <w:tc>
          <w:tcPr>
            <w:tcW w:w="2694" w:type="dxa"/>
            <w:gridSpan w:val="2"/>
            <w:tcBorders>
              <w:left w:val="single" w:sz="4" w:space="0" w:color="auto"/>
              <w:bottom w:val="single" w:sz="4" w:space="0" w:color="auto"/>
            </w:tcBorders>
          </w:tcPr>
          <w:p w14:paraId="1AFC1379" w14:textId="77777777" w:rsidR="002D65AE" w:rsidRDefault="002D65AE" w:rsidP="00E64F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83BC82" w14:textId="27008AE5" w:rsidR="002D65AE" w:rsidRDefault="002D65AE" w:rsidP="00E64FE1">
            <w:pPr>
              <w:pStyle w:val="CRCoverPage"/>
              <w:spacing w:after="0"/>
              <w:ind w:left="100"/>
              <w:rPr>
                <w:noProof/>
              </w:rPr>
            </w:pPr>
          </w:p>
        </w:tc>
      </w:tr>
      <w:tr w:rsidR="002D65AE" w:rsidRPr="008863B9" w14:paraId="03B8656F" w14:textId="77777777" w:rsidTr="00E64FE1">
        <w:tc>
          <w:tcPr>
            <w:tcW w:w="2694" w:type="dxa"/>
            <w:gridSpan w:val="2"/>
            <w:tcBorders>
              <w:top w:val="single" w:sz="4" w:space="0" w:color="auto"/>
              <w:bottom w:val="single" w:sz="4" w:space="0" w:color="auto"/>
            </w:tcBorders>
          </w:tcPr>
          <w:p w14:paraId="5A78DCEA" w14:textId="77777777" w:rsidR="002D65AE" w:rsidRPr="008863B9" w:rsidRDefault="002D65AE" w:rsidP="00E64F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9BFF21E" w14:textId="77777777" w:rsidR="002D65AE" w:rsidRPr="008863B9" w:rsidRDefault="002D65AE" w:rsidP="00E64FE1">
            <w:pPr>
              <w:pStyle w:val="CRCoverPage"/>
              <w:spacing w:after="0"/>
              <w:ind w:left="100"/>
              <w:rPr>
                <w:noProof/>
                <w:sz w:val="8"/>
                <w:szCs w:val="8"/>
              </w:rPr>
            </w:pPr>
          </w:p>
        </w:tc>
      </w:tr>
      <w:tr w:rsidR="002D65AE" w14:paraId="31B63F2C" w14:textId="77777777" w:rsidTr="00E64FE1">
        <w:tc>
          <w:tcPr>
            <w:tcW w:w="2694" w:type="dxa"/>
            <w:gridSpan w:val="2"/>
            <w:tcBorders>
              <w:top w:val="single" w:sz="4" w:space="0" w:color="auto"/>
              <w:left w:val="single" w:sz="4" w:space="0" w:color="auto"/>
              <w:bottom w:val="single" w:sz="4" w:space="0" w:color="auto"/>
            </w:tcBorders>
          </w:tcPr>
          <w:p w14:paraId="54180274" w14:textId="77777777" w:rsidR="002D65AE" w:rsidRDefault="002D65AE" w:rsidP="00E64FE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37C512" w14:textId="4D9F2F18" w:rsidR="00750F5C" w:rsidRDefault="005A42D4" w:rsidP="0025543B">
            <w:pPr>
              <w:pStyle w:val="CRCoverPage"/>
              <w:spacing w:after="0"/>
              <w:ind w:left="100"/>
              <w:rPr>
                <w:noProof/>
              </w:rPr>
            </w:pPr>
            <w:r>
              <w:rPr>
                <w:noProof/>
              </w:rPr>
              <w:t>Revision 2:</w:t>
            </w:r>
          </w:p>
          <w:p w14:paraId="6EDE821C" w14:textId="0A042612" w:rsidR="005A42D4" w:rsidRDefault="005A42D4" w:rsidP="0025543B">
            <w:pPr>
              <w:pStyle w:val="CRCoverPage"/>
              <w:spacing w:after="0"/>
              <w:ind w:left="100"/>
              <w:rPr>
                <w:noProof/>
              </w:rPr>
            </w:pPr>
          </w:p>
          <w:p w14:paraId="5C352E78" w14:textId="22ACC711" w:rsidR="005A42D4" w:rsidRDefault="005A42D4" w:rsidP="00FB1C6F">
            <w:pPr>
              <w:pStyle w:val="CRCoverPage"/>
              <w:spacing w:after="0"/>
              <w:ind w:left="284"/>
              <w:rPr>
                <w:noProof/>
              </w:rPr>
            </w:pPr>
            <w:r>
              <w:rPr>
                <w:noProof/>
              </w:rPr>
              <w:t>Reason for change on top of revision 1 agreed in Jan 2022 CT1 meeting:</w:t>
            </w:r>
          </w:p>
          <w:p w14:paraId="3E1BA8A9" w14:textId="3392590C" w:rsidR="005A42D4" w:rsidRDefault="005A42D4" w:rsidP="00FB1C6F">
            <w:pPr>
              <w:pStyle w:val="CRCoverPage"/>
              <w:spacing w:after="0"/>
              <w:ind w:left="284"/>
              <w:rPr>
                <w:noProof/>
              </w:rPr>
            </w:pPr>
          </w:p>
          <w:p w14:paraId="106EE0FA" w14:textId="5DAF73E8" w:rsidR="005A42D4" w:rsidRDefault="005A42D4" w:rsidP="00FB1C6F">
            <w:pPr>
              <w:pStyle w:val="CRCoverPage"/>
              <w:spacing w:after="0"/>
              <w:ind w:left="568"/>
              <w:rPr>
                <w:noProof/>
              </w:rPr>
            </w:pPr>
            <w:r>
              <w:rPr>
                <w:noProof/>
              </w:rPr>
              <w:t xml:space="preserve">1) CT1 agreed </w:t>
            </w:r>
            <w:r w:rsidRPr="005A42D4">
              <w:rPr>
                <w:noProof/>
              </w:rPr>
              <w:t>TS 24.501 CR 3982 (C1-221096)</w:t>
            </w:r>
            <w:r>
              <w:rPr>
                <w:noProof/>
              </w:rPr>
              <w:t xml:space="preserve"> with new terminology</w:t>
            </w:r>
            <w:r w:rsidRPr="005A42D4">
              <w:rPr>
                <w:noProof/>
              </w:rPr>
              <w:t>.</w:t>
            </w:r>
            <w:r>
              <w:rPr>
                <w:noProof/>
              </w:rPr>
              <w:t xml:space="preserve"> However, </w:t>
            </w:r>
            <w:r w:rsidR="00FB1C6F">
              <w:rPr>
                <w:noProof/>
              </w:rPr>
              <w:t xml:space="preserve">revision 1 of </w:t>
            </w:r>
            <w:r>
              <w:rPr>
                <w:noProof/>
              </w:rPr>
              <w:t>this CR still uses the old terminology.</w:t>
            </w:r>
          </w:p>
          <w:p w14:paraId="2C9A0E3A" w14:textId="77777777" w:rsidR="005A42D4" w:rsidRDefault="005A42D4" w:rsidP="00FB1C6F">
            <w:pPr>
              <w:pStyle w:val="CRCoverPage"/>
              <w:spacing w:after="0"/>
              <w:ind w:left="568"/>
              <w:rPr>
                <w:noProof/>
              </w:rPr>
            </w:pPr>
          </w:p>
          <w:p w14:paraId="7D3CF7C8" w14:textId="3E3ACBFD" w:rsidR="005A42D4" w:rsidRDefault="005A42D4" w:rsidP="00FB1C6F">
            <w:pPr>
              <w:pStyle w:val="CRCoverPage"/>
              <w:spacing w:after="0"/>
              <w:ind w:left="568"/>
              <w:rPr>
                <w:noProof/>
              </w:rPr>
            </w:pPr>
            <w:r>
              <w:rPr>
                <w:noProof/>
              </w:rPr>
              <w:t xml:space="preserve">2) CT1 agreed </w:t>
            </w:r>
            <w:r w:rsidRPr="005A42D4">
              <w:rPr>
                <w:noProof/>
              </w:rPr>
              <w:t>TS 24.501 CR 3916 (C1-220756)</w:t>
            </w:r>
            <w:r>
              <w:rPr>
                <w:noProof/>
              </w:rPr>
              <w:t xml:space="preserve"> which introduces </w:t>
            </w:r>
            <w:r w:rsidRPr="005A42D4">
              <w:rPr>
                <w:noProof/>
              </w:rPr>
              <w:t>paging timing collision control</w:t>
            </w:r>
            <w:r>
              <w:rPr>
                <w:noProof/>
              </w:rPr>
              <w:t xml:space="preserve"> as one of MUSIM features in 5GS. However, </w:t>
            </w:r>
            <w:r w:rsidR="00FB1C6F">
              <w:rPr>
                <w:noProof/>
              </w:rPr>
              <w:t xml:space="preserve">revision 1 of </w:t>
            </w:r>
            <w:r>
              <w:rPr>
                <w:noProof/>
              </w:rPr>
              <w:t xml:space="preserve">this CR does not list </w:t>
            </w:r>
            <w:r w:rsidRPr="005A42D4">
              <w:rPr>
                <w:noProof/>
              </w:rPr>
              <w:t>paging timing collision control</w:t>
            </w:r>
            <w:r>
              <w:rPr>
                <w:noProof/>
              </w:rPr>
              <w:t xml:space="preserve"> among MUSIM features specified in 5GS.</w:t>
            </w:r>
          </w:p>
          <w:p w14:paraId="18ACADC0" w14:textId="77777777" w:rsidR="005A42D4" w:rsidRDefault="005A42D4" w:rsidP="00FB1C6F">
            <w:pPr>
              <w:pStyle w:val="CRCoverPage"/>
              <w:spacing w:after="0"/>
              <w:ind w:left="284"/>
              <w:rPr>
                <w:noProof/>
              </w:rPr>
            </w:pPr>
          </w:p>
          <w:p w14:paraId="6442766C" w14:textId="75C50D04" w:rsidR="005A42D4" w:rsidRDefault="005A42D4" w:rsidP="00FB1C6F">
            <w:pPr>
              <w:pStyle w:val="CRCoverPage"/>
              <w:spacing w:after="0"/>
              <w:ind w:left="284"/>
              <w:rPr>
                <w:noProof/>
              </w:rPr>
            </w:pPr>
            <w:r>
              <w:rPr>
                <w:noProof/>
              </w:rPr>
              <w:t>Summary of change on top of revision 1 agreed in Jan 2022 CT1 meeting:</w:t>
            </w:r>
          </w:p>
          <w:p w14:paraId="2A0D88B6" w14:textId="77777777" w:rsidR="005A42D4" w:rsidRDefault="005A42D4" w:rsidP="00FB1C6F">
            <w:pPr>
              <w:pStyle w:val="CRCoverPage"/>
              <w:spacing w:after="0"/>
              <w:ind w:left="284"/>
              <w:rPr>
                <w:noProof/>
              </w:rPr>
            </w:pPr>
          </w:p>
          <w:p w14:paraId="41771DCC" w14:textId="387AB637" w:rsidR="005A42D4" w:rsidRDefault="005A42D4" w:rsidP="00FB1C6F">
            <w:pPr>
              <w:pStyle w:val="CRCoverPage"/>
              <w:spacing w:after="0"/>
              <w:ind w:left="568"/>
              <w:rPr>
                <w:noProof/>
              </w:rPr>
            </w:pPr>
            <w:r w:rsidRPr="005A42D4">
              <w:rPr>
                <w:noProof/>
              </w:rPr>
              <w:t>1) "multi-USIM UE" becomes "</w:t>
            </w:r>
            <w:r>
              <w:rPr>
                <w:noProof/>
              </w:rPr>
              <w:t>MUSIM UE</w:t>
            </w:r>
            <w:r w:rsidRPr="005A42D4">
              <w:rPr>
                <w:noProof/>
              </w:rPr>
              <w:t>"</w:t>
            </w:r>
            <w:r>
              <w:rPr>
                <w:noProof/>
              </w:rPr>
              <w:t>.</w:t>
            </w:r>
          </w:p>
          <w:p w14:paraId="1270C484" w14:textId="77777777" w:rsidR="005A42D4" w:rsidRDefault="005A42D4" w:rsidP="00FB1C6F">
            <w:pPr>
              <w:pStyle w:val="CRCoverPage"/>
              <w:spacing w:after="0"/>
              <w:ind w:left="568"/>
              <w:rPr>
                <w:noProof/>
              </w:rPr>
            </w:pPr>
          </w:p>
          <w:p w14:paraId="11BF04C3" w14:textId="74470B2C" w:rsidR="005A42D4" w:rsidRDefault="005A42D4" w:rsidP="00FB1C6F">
            <w:pPr>
              <w:pStyle w:val="CRCoverPage"/>
              <w:spacing w:after="0"/>
              <w:ind w:left="568"/>
              <w:rPr>
                <w:noProof/>
              </w:rPr>
            </w:pPr>
            <w:r>
              <w:rPr>
                <w:noProof/>
              </w:rPr>
              <w:t xml:space="preserve">2) </w:t>
            </w:r>
            <w:r w:rsidRPr="005A42D4">
              <w:rPr>
                <w:noProof/>
              </w:rPr>
              <w:t>paging timing collision control</w:t>
            </w:r>
            <w:r>
              <w:rPr>
                <w:noProof/>
              </w:rPr>
              <w:t xml:space="preserve"> is included among MUSIM features.</w:t>
            </w:r>
          </w:p>
          <w:p w14:paraId="030015C3" w14:textId="77777777" w:rsidR="005A42D4" w:rsidRDefault="005A42D4" w:rsidP="0025543B">
            <w:pPr>
              <w:pStyle w:val="CRCoverPage"/>
              <w:spacing w:after="0"/>
              <w:ind w:left="100"/>
              <w:rPr>
                <w:noProof/>
              </w:rPr>
            </w:pPr>
          </w:p>
          <w:p w14:paraId="3822FFA5" w14:textId="2690259F" w:rsidR="005A42D4" w:rsidRDefault="005A42D4" w:rsidP="0025543B">
            <w:pPr>
              <w:pStyle w:val="CRCoverPage"/>
              <w:spacing w:after="0"/>
              <w:ind w:left="100"/>
              <w:rPr>
                <w:noProof/>
              </w:rPr>
            </w:pPr>
          </w:p>
        </w:tc>
      </w:tr>
    </w:tbl>
    <w:p w14:paraId="37A259D8" w14:textId="77777777" w:rsidR="002D65AE" w:rsidRDefault="002D65AE" w:rsidP="002D65AE">
      <w:pPr>
        <w:pStyle w:val="CRCoverPage"/>
        <w:spacing w:after="0"/>
        <w:rPr>
          <w:noProof/>
          <w:sz w:val="8"/>
          <w:szCs w:val="8"/>
        </w:rPr>
      </w:pPr>
    </w:p>
    <w:p w14:paraId="6A5D8BA8" w14:textId="77777777" w:rsidR="002D65AE" w:rsidRDefault="002D65AE" w:rsidP="002D65AE">
      <w:pPr>
        <w:rPr>
          <w:noProof/>
        </w:rPr>
        <w:sectPr w:rsidR="002D65AE">
          <w:headerReference w:type="even" r:id="rId15"/>
          <w:footnotePr>
            <w:numRestart w:val="eachSect"/>
          </w:footnotePr>
          <w:pgSz w:w="11907" w:h="16840" w:code="9"/>
          <w:pgMar w:top="1418" w:right="1134" w:bottom="1134" w:left="1134" w:header="680" w:footer="567" w:gutter="0"/>
          <w:cols w:space="720"/>
        </w:sectPr>
      </w:pPr>
    </w:p>
    <w:p w14:paraId="2C57302D" w14:textId="55EA9E2E" w:rsidR="0052516F" w:rsidRDefault="0052516F" w:rsidP="0052516F">
      <w:pPr>
        <w:jc w:val="center"/>
        <w:rPr>
          <w:noProof/>
          <w:highlight w:val="green"/>
        </w:rPr>
      </w:pPr>
      <w:bookmarkStart w:id="9" w:name="_Toc20232673"/>
      <w:bookmarkStart w:id="10" w:name="_Toc27746775"/>
      <w:bookmarkStart w:id="11" w:name="_Toc36212957"/>
      <w:bookmarkStart w:id="12" w:name="_Toc36657134"/>
      <w:bookmarkStart w:id="13" w:name="_Toc45286798"/>
      <w:bookmarkStart w:id="14" w:name="_Toc51948067"/>
      <w:bookmarkStart w:id="15" w:name="_Toc51949159"/>
      <w:bookmarkStart w:id="16" w:name="_Toc76118962"/>
      <w:bookmarkEnd w:id="0"/>
      <w:bookmarkEnd w:id="1"/>
      <w:bookmarkEnd w:id="2"/>
      <w:bookmarkEnd w:id="3"/>
      <w:bookmarkEnd w:id="4"/>
      <w:bookmarkEnd w:id="5"/>
      <w:bookmarkEnd w:id="6"/>
      <w:bookmarkEnd w:id="7"/>
      <w:r w:rsidRPr="00DB12B9">
        <w:rPr>
          <w:noProof/>
          <w:highlight w:val="green"/>
        </w:rPr>
        <w:lastRenderedPageBreak/>
        <w:t>***** change *****</w:t>
      </w:r>
    </w:p>
    <w:p w14:paraId="56B7E5F1" w14:textId="77777777" w:rsidR="00BA5FC1" w:rsidRDefault="00BA5FC1" w:rsidP="00BA5FC1">
      <w:pPr>
        <w:pStyle w:val="Heading3"/>
      </w:pPr>
      <w:bookmarkStart w:id="17" w:name="_Toc20232470"/>
      <w:bookmarkStart w:id="18" w:name="_Toc27746556"/>
      <w:bookmarkStart w:id="19" w:name="_Toc36212737"/>
      <w:bookmarkStart w:id="20" w:name="_Toc36656914"/>
      <w:bookmarkStart w:id="21" w:name="_Toc45286575"/>
      <w:bookmarkStart w:id="22" w:name="_Toc51947842"/>
      <w:bookmarkStart w:id="23" w:name="_Toc51948934"/>
      <w:bookmarkStart w:id="24" w:name="_Toc91598867"/>
      <w:bookmarkStart w:id="25" w:name="_Toc91598972"/>
      <w:bookmarkStart w:id="26" w:name="_Toc20232559"/>
      <w:bookmarkStart w:id="27" w:name="_Toc27746649"/>
      <w:bookmarkStart w:id="28" w:name="_Toc36212830"/>
      <w:bookmarkStart w:id="29" w:name="_Toc36657007"/>
      <w:bookmarkStart w:id="30" w:name="_Toc45286668"/>
      <w:bookmarkStart w:id="31" w:name="_Toc51947935"/>
      <w:bookmarkStart w:id="32" w:name="_Toc51949027"/>
      <w:bookmarkStart w:id="33" w:name="_Toc82895718"/>
      <w:bookmarkStart w:id="34" w:name="_Hlk89430978"/>
      <w:r>
        <w:t>4.14.2</w:t>
      </w:r>
      <w:r>
        <w:tab/>
        <w:t>S</w:t>
      </w:r>
      <w:r w:rsidRPr="00841AE5">
        <w:t xml:space="preserve">tand-alone </w:t>
      </w:r>
      <w:r>
        <w:t>non-p</w:t>
      </w:r>
      <w:r w:rsidRPr="00841AE5">
        <w:t xml:space="preserve">ublic </w:t>
      </w:r>
      <w:r>
        <w:t>n</w:t>
      </w:r>
      <w:r w:rsidRPr="00841AE5">
        <w:t>etwork</w:t>
      </w:r>
      <w:bookmarkEnd w:id="17"/>
      <w:bookmarkEnd w:id="18"/>
      <w:bookmarkEnd w:id="19"/>
      <w:bookmarkEnd w:id="20"/>
      <w:bookmarkEnd w:id="21"/>
      <w:bookmarkEnd w:id="22"/>
      <w:bookmarkEnd w:id="23"/>
      <w:bookmarkEnd w:id="24"/>
    </w:p>
    <w:p w14:paraId="67FD3679" w14:textId="77777777" w:rsidR="00BA5FC1" w:rsidRDefault="00BA5FC1" w:rsidP="00BA5FC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781FBDAF" w14:textId="77777777" w:rsidR="00BA5FC1" w:rsidRDefault="00BA5FC1" w:rsidP="00BA5FC1">
      <w:r>
        <w:t>The functions and procedures of NAS described in the present document are applicable to an SNPN and an SNPN enabled UE unless indicated otherwise. The key differences brought by the SNPN to the NAS layer are as follows:</w:t>
      </w:r>
    </w:p>
    <w:p w14:paraId="74BCDAD5" w14:textId="77777777" w:rsidR="00BA5FC1" w:rsidRDefault="00BA5FC1" w:rsidP="00BA5FC1">
      <w:pPr>
        <w:pStyle w:val="B1"/>
      </w:pPr>
      <w:r>
        <w:t>a)</w:t>
      </w:r>
      <w:r>
        <w:tab/>
        <w:t>instead of the PLMN selection process, the SNPN selection process is performed by a UE operating in SNPN access operation mode (see 3GPP TS 23.122 [5] for further details on the SNPN selection);</w:t>
      </w:r>
    </w:p>
    <w:p w14:paraId="0C240BC0" w14:textId="77777777" w:rsidR="00BA5FC1" w:rsidRDefault="00BA5FC1" w:rsidP="00BA5FC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5DE38DA7" w14:textId="77777777" w:rsidR="00BA5FC1" w:rsidRDefault="00BA5FC1" w:rsidP="00BA5FC1">
      <w:pPr>
        <w:pStyle w:val="B1"/>
      </w:pPr>
      <w:r>
        <w:t>c)</w:t>
      </w:r>
      <w:r>
        <w:tab/>
        <w:t>inter-system change to and from S1 mode is not supported;</w:t>
      </w:r>
    </w:p>
    <w:p w14:paraId="7DBE35C0" w14:textId="77777777" w:rsidR="00BA5FC1" w:rsidRDefault="00BA5FC1" w:rsidP="00BA5FC1">
      <w:pPr>
        <w:pStyle w:val="B1"/>
        <w:rPr>
          <w:lang w:eastAsia="en-US"/>
        </w:rPr>
      </w:pPr>
      <w:r>
        <w:t>d)</w:t>
      </w:r>
      <w:r>
        <w:tab/>
        <w:t>void;</w:t>
      </w:r>
    </w:p>
    <w:p w14:paraId="05211125" w14:textId="77777777" w:rsidR="00BA5FC1" w:rsidRPr="002B7785" w:rsidRDefault="00BA5FC1" w:rsidP="00BA5FC1">
      <w:pPr>
        <w:pStyle w:val="B1"/>
      </w:pPr>
      <w:r>
        <w:t>e)</w:t>
      </w:r>
      <w:r>
        <w:tab/>
        <w:t>CAG is not supported in SNPN access operation mode;</w:t>
      </w:r>
    </w:p>
    <w:p w14:paraId="609B7ECC" w14:textId="77777777" w:rsidR="00BA5FC1" w:rsidRDefault="00BA5FC1" w:rsidP="00BA5FC1">
      <w:pPr>
        <w:pStyle w:val="B1"/>
      </w:pPr>
      <w:r>
        <w:t>f)</w:t>
      </w:r>
      <w:r>
        <w:tab/>
        <w:t>with respect to the 5GMM cause values:</w:t>
      </w:r>
    </w:p>
    <w:p w14:paraId="485C4774" w14:textId="77777777" w:rsidR="00BA5FC1" w:rsidRDefault="00BA5FC1" w:rsidP="00BA5FC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172E03D6" w14:textId="77777777" w:rsidR="00BA5FC1" w:rsidRPr="002B7785" w:rsidRDefault="00BA5FC1" w:rsidP="00BA5FC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5B55E249" w14:textId="77777777" w:rsidR="00BA5FC1" w:rsidRPr="002025E0" w:rsidRDefault="00BA5FC1" w:rsidP="00BA5FC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08D6F78B" w14:textId="77777777" w:rsidR="00BA5FC1" w:rsidRPr="002B7785" w:rsidRDefault="00BA5FC1" w:rsidP="00BA5FC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39E34DFD" w14:textId="77777777" w:rsidR="00BA5FC1" w:rsidRDefault="00BA5FC1" w:rsidP="00BA5FC1">
      <w:pPr>
        <w:pStyle w:val="B1"/>
        <w:rPr>
          <w:noProof/>
          <w:lang w:eastAsia="en-US"/>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6033A91E" w14:textId="77777777" w:rsidR="00BA5FC1" w:rsidRPr="002B7785" w:rsidRDefault="00BA5FC1" w:rsidP="00BA5FC1">
      <w:pPr>
        <w:pStyle w:val="B1"/>
        <w:rPr>
          <w:noProof/>
        </w:rPr>
      </w:pPr>
      <w:r>
        <w:rPr>
          <w:noProof/>
        </w:rPr>
        <w:tab/>
      </w:r>
      <w:r>
        <w:t>Emergency services are not supported in an SNPN when a UE accesses SNPN services via a PLMN</w:t>
      </w:r>
      <w:r>
        <w:rPr>
          <w:noProof/>
        </w:rPr>
        <w:t>;</w:t>
      </w:r>
    </w:p>
    <w:p w14:paraId="38EBC54E" w14:textId="77777777" w:rsidR="00BA5FC1" w:rsidRPr="008710FD" w:rsidRDefault="00BA5FC1" w:rsidP="00BA5FC1">
      <w:pPr>
        <w:pStyle w:val="NO"/>
      </w:pPr>
      <w:r>
        <w:t>NOTE 2:</w:t>
      </w:r>
      <w:r>
        <w:tab/>
        <w:t>The term "non-3GPP access" in an SNPN refers to the case where the UE is accessing SNPN services via a PLMN.</w:t>
      </w:r>
    </w:p>
    <w:p w14:paraId="47FD2045" w14:textId="77777777" w:rsidR="00BA5FC1" w:rsidRDefault="00BA5FC1" w:rsidP="00BA5FC1">
      <w:pPr>
        <w:pStyle w:val="B1"/>
      </w:pPr>
      <w:r>
        <w:t>i)</w:t>
      </w:r>
      <w:r>
        <w:tab/>
        <w:t>when registered to an SNPN, the UE shall use only the UE policies provided by the registered SNPN;</w:t>
      </w:r>
    </w:p>
    <w:p w14:paraId="54CBD639" w14:textId="77777777" w:rsidR="00BA5FC1" w:rsidRDefault="00BA5FC1" w:rsidP="00BA5FC1">
      <w:pPr>
        <w:pStyle w:val="B1"/>
        <w:rPr>
          <w:lang w:eastAsia="en-US"/>
        </w:rPr>
      </w:pPr>
      <w:r>
        <w:t>j)</w:t>
      </w:r>
      <w:r>
        <w:tab/>
        <w:t>equivalent SNPN is not supported;</w:t>
      </w:r>
    </w:p>
    <w:p w14:paraId="2AE63CC6" w14:textId="77777777" w:rsidR="00BA5FC1" w:rsidRDefault="00BA5FC1" w:rsidP="00BA5FC1">
      <w:pPr>
        <w:pStyle w:val="B1"/>
      </w:pPr>
      <w:r>
        <w:t>k)</w:t>
      </w:r>
      <w:r>
        <w:tab/>
        <w:t>void;</w:t>
      </w:r>
    </w:p>
    <w:p w14:paraId="5DB63944" w14:textId="77777777" w:rsidR="00BA5FC1" w:rsidRDefault="00BA5FC1" w:rsidP="00BA5FC1">
      <w:pPr>
        <w:pStyle w:val="B1"/>
      </w:pPr>
      <w:r>
        <w:t>l)</w:t>
      </w:r>
      <w:r>
        <w:tab/>
        <w:t>void;</w:t>
      </w:r>
    </w:p>
    <w:p w14:paraId="32BFCE87" w14:textId="77777777" w:rsidR="00BA5FC1" w:rsidRDefault="00BA5FC1" w:rsidP="00BA5FC1">
      <w:pPr>
        <w:pStyle w:val="B1"/>
      </w:pPr>
      <w:r>
        <w:lastRenderedPageBreak/>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0362EF4F" w14:textId="77777777" w:rsidR="00BA5FC1" w:rsidRDefault="00BA5FC1" w:rsidP="00BA5FC1">
      <w:pPr>
        <w:pStyle w:val="B1"/>
      </w:pPr>
      <w:r>
        <w:t>n)</w:t>
      </w:r>
      <w:r>
        <w:tab/>
      </w:r>
      <w:r>
        <w:rPr>
          <w:lang w:eastAsia="zh-CN"/>
        </w:rPr>
        <w:t>CIoT 5GS optimizations are not supported</w:t>
      </w:r>
      <w:r>
        <w:t>;</w:t>
      </w:r>
    </w:p>
    <w:p w14:paraId="05834A26" w14:textId="77777777" w:rsidR="00BA5FC1" w:rsidRDefault="00BA5FC1" w:rsidP="00BA5FC1">
      <w:pPr>
        <w:pStyle w:val="B1"/>
      </w:pPr>
      <w:r>
        <w:t>o)</w:t>
      </w:r>
      <w:r>
        <w:tab/>
        <w:t>accessing SNPN services using non-3GPP access is not supported, except when accessing SNPN services via a PLMN using 3GPP access as specified in item h;</w:t>
      </w:r>
    </w:p>
    <w:p w14:paraId="18C039DF" w14:textId="77777777" w:rsidR="00BA5FC1" w:rsidRDefault="00BA5FC1" w:rsidP="00BA5FC1">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178DDFB" w14:textId="77777777" w:rsidR="00BA5FC1" w:rsidRDefault="00BA5FC1" w:rsidP="00BA5FC1">
      <w:pPr>
        <w:pStyle w:val="B1"/>
      </w:pPr>
      <w:r>
        <w:t>q)</w:t>
      </w:r>
      <w:r>
        <w:tab/>
        <w:t>when registering or registered to an SNPN, the UE shall only consider:</w:t>
      </w:r>
    </w:p>
    <w:p w14:paraId="34E8A1FA" w14:textId="77777777" w:rsidR="00BA5FC1" w:rsidRDefault="00BA5FC1" w:rsidP="00BA5FC1">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5B9ACBB6" w14:textId="77777777" w:rsidR="00BA5FC1" w:rsidRDefault="00BA5FC1" w:rsidP="00BA5FC1">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5C85E16D" w14:textId="77777777" w:rsidR="00BA5FC1" w:rsidRPr="008710FD" w:rsidRDefault="00BA5FC1" w:rsidP="00BA5FC1">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17260A69" w14:textId="77777777" w:rsidR="00BA5FC1" w:rsidRDefault="00BA5FC1" w:rsidP="00BA5FC1">
      <w:pPr>
        <w:pStyle w:val="B1"/>
      </w:pPr>
      <w:r>
        <w:t>r)</w:t>
      </w:r>
      <w:r>
        <w:tab/>
        <w:t>emergency service fallback is not supported;</w:t>
      </w:r>
    </w:p>
    <w:p w14:paraId="296A22A1" w14:textId="77777777" w:rsidR="00BA5FC1" w:rsidRDefault="00BA5FC1" w:rsidP="00BA5FC1">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67BF5513" w14:textId="77777777" w:rsidR="00BA5FC1" w:rsidRDefault="00BA5FC1" w:rsidP="00BA5FC1">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322FAAE5" w14:textId="77777777" w:rsidR="00BA5FC1" w:rsidRDefault="00BA5FC1" w:rsidP="00BA5FC1">
      <w:pPr>
        <w:pStyle w:val="B1"/>
      </w:pPr>
      <w:r>
        <w:rPr>
          <w:lang w:val="en-US"/>
        </w:rPr>
        <w:t>t)</w:t>
      </w:r>
      <w:r>
        <w:tab/>
        <w:t xml:space="preserve">when registering or registered </w:t>
      </w:r>
      <w:r w:rsidRPr="000F0233">
        <w:t>for onboarding services in SNPN</w:t>
      </w:r>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69BBE9BB" w14:textId="4FEF6EAF" w:rsidR="00BA5FC1" w:rsidRDefault="00BA5FC1" w:rsidP="00BA5FC1">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del w:id="35" w:author="Author" w:date="2022-01-18T20:43:00Z">
        <w:r w:rsidDel="00284DC6">
          <w:delText xml:space="preserve"> and</w:delText>
        </w:r>
      </w:del>
    </w:p>
    <w:p w14:paraId="6902A344" w14:textId="67AA0B78" w:rsidR="00BA5FC1" w:rsidRDefault="00BA5FC1" w:rsidP="00BA5FC1">
      <w:pPr>
        <w:pStyle w:val="B1"/>
      </w:pPr>
      <w:r>
        <w:t>x)</w:t>
      </w:r>
      <w:r>
        <w:tab/>
        <w:t>eCall over IMS is not supported in SNPN access operation mode and the UE ignores any USIM configuration for eCall only mode</w:t>
      </w:r>
      <w:ins w:id="36" w:author="Author" w:date="2022-01-18T20:43:00Z">
        <w:r w:rsidR="00284DC6">
          <w:t>;</w:t>
        </w:r>
      </w:ins>
      <w:del w:id="37" w:author="Author" w:date="2022-01-18T20:43:00Z">
        <w:r w:rsidDel="00284DC6">
          <w:delText>.</w:delText>
        </w:r>
      </w:del>
    </w:p>
    <w:p w14:paraId="253E5CF8" w14:textId="79832457" w:rsidR="00BA5FC1" w:rsidRDefault="00BA5FC1" w:rsidP="00BA5FC1">
      <w:pPr>
        <w:pStyle w:val="B1"/>
        <w:rPr>
          <w:ins w:id="38" w:author="Author" w:date="2022-01-18T20:38:00Z"/>
          <w:lang w:eastAsia="zh-CN"/>
        </w:rPr>
      </w:pPr>
      <w:r>
        <w:rPr>
          <w:rFonts w:hint="eastAsia"/>
          <w:lang w:eastAsia="zh-CN"/>
        </w:rPr>
        <w:t>y)</w:t>
      </w:r>
      <w:r>
        <w:rPr>
          <w:lang w:eastAsia="zh-CN"/>
        </w:rPr>
        <w:tab/>
      </w:r>
      <w:r w:rsidRPr="009E1133">
        <w:rPr>
          <w:lang w:eastAsia="zh-CN"/>
        </w:rPr>
        <w:t xml:space="preserve">when registering or registered for onboarding services in SNPN, the AMF shall store in the </w:t>
      </w:r>
      <w:r>
        <w:t>5GMM context of the UE</w:t>
      </w:r>
      <w:r w:rsidRPr="009E1133">
        <w:rPr>
          <w:lang w:eastAsia="zh-CN"/>
        </w:rPr>
        <w:t xml:space="preserve"> an indication that the UE is registered for onboarding</w:t>
      </w:r>
      <w:r>
        <w:rPr>
          <w:lang w:eastAsia="zh-CN"/>
        </w:rPr>
        <w:t xml:space="preserve"> services in SNPN</w:t>
      </w:r>
      <w:ins w:id="39" w:author="Author" w:date="2022-01-18T20:43:00Z">
        <w:r w:rsidR="00284DC6">
          <w:rPr>
            <w:lang w:eastAsia="zh-CN"/>
          </w:rPr>
          <w:t>; and</w:t>
        </w:r>
      </w:ins>
      <w:del w:id="40" w:author="Author" w:date="2022-01-18T20:43:00Z">
        <w:r w:rsidRPr="009E1133" w:rsidDel="00284DC6">
          <w:rPr>
            <w:lang w:eastAsia="zh-CN"/>
          </w:rPr>
          <w:delText>.</w:delText>
        </w:r>
      </w:del>
    </w:p>
    <w:p w14:paraId="6BD972CE" w14:textId="5D116513" w:rsidR="00284DC6" w:rsidRDefault="00284DC6" w:rsidP="00BA5FC1">
      <w:pPr>
        <w:pStyle w:val="B1"/>
        <w:rPr>
          <w:lang w:eastAsia="zh-CN"/>
        </w:rPr>
      </w:pPr>
      <w:ins w:id="41" w:author="Author" w:date="2022-01-18T20:38:00Z">
        <w:r>
          <w:rPr>
            <w:lang w:eastAsia="zh-CN"/>
          </w:rPr>
          <w:t>z)</w:t>
        </w:r>
        <w:r>
          <w:rPr>
            <w:lang w:eastAsia="zh-CN"/>
          </w:rPr>
          <w:tab/>
        </w:r>
      </w:ins>
      <w:ins w:id="42" w:author="Author" w:date="2022-01-18T20:39:00Z">
        <w:r w:rsidRPr="00284DC6">
          <w:rPr>
            <w:lang w:eastAsia="zh-CN"/>
          </w:rPr>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w:t>
        </w:r>
      </w:ins>
      <w:ins w:id="43" w:author="Author" w:date="2022-01-18T20:42:00Z">
        <w:r>
          <w:rPr>
            <w:lang w:eastAsia="zh-CN"/>
          </w:rPr>
          <w:t xml:space="preserve"> </w:t>
        </w:r>
      </w:ins>
      <w:ins w:id="44" w:author="Ericsson User, R01" w:date="2022-03-01T10:21:00Z">
        <w:r w:rsidR="000778E5">
          <w:rPr>
            <w:lang w:eastAsia="zh-CN"/>
          </w:rPr>
          <w:t xml:space="preserve">and </w:t>
        </w:r>
      </w:ins>
      <w:ins w:id="45" w:author="Ericsson User, R01" w:date="2022-03-01T10:22:00Z">
        <w:r w:rsidR="001627B9">
          <w:rPr>
            <w:lang w:eastAsia="zh-CN"/>
          </w:rPr>
          <w:t xml:space="preserve">the </w:t>
        </w:r>
      </w:ins>
      <w:ins w:id="46" w:author="Ericsson User, R01" w:date="2022-03-01T10:21:00Z">
        <w:r w:rsidR="000778E5" w:rsidRPr="000778E5">
          <w:rPr>
            <w:lang w:eastAsia="zh-CN"/>
          </w:rPr>
          <w:t>paging timing collision control</w:t>
        </w:r>
        <w:r w:rsidR="000778E5">
          <w:rPr>
            <w:lang w:eastAsia="zh-CN"/>
          </w:rPr>
          <w:t xml:space="preserve"> </w:t>
        </w:r>
      </w:ins>
      <w:ins w:id="47" w:author="Author" w:date="2022-01-18T20:39:00Z">
        <w:r w:rsidRPr="00284DC6">
          <w:rPr>
            <w:lang w:eastAsia="zh-CN"/>
          </w:rPr>
          <w:t xml:space="preserve">may use procedures defined for </w:t>
        </w:r>
      </w:ins>
      <w:ins w:id="48" w:author="Ericsson User, R01" w:date="2022-03-01T10:02:00Z">
        <w:r w:rsidR="00174C3E">
          <w:rPr>
            <w:lang w:eastAsia="zh-CN"/>
          </w:rPr>
          <w:t>M</w:t>
        </w:r>
      </w:ins>
      <w:ins w:id="49" w:author="Author" w:date="2022-01-18T20:39:00Z">
        <w:r w:rsidRPr="00284DC6">
          <w:rPr>
            <w:lang w:eastAsia="zh-CN"/>
          </w:rPr>
          <w:t>USIM UE, even if the UE does not include multiple valid USIMs</w:t>
        </w:r>
      </w:ins>
      <w:ins w:id="50" w:author="Author" w:date="2022-01-18T20:43:00Z">
        <w:r>
          <w:rPr>
            <w:lang w:eastAsia="zh-CN"/>
          </w:rPr>
          <w:t>.</w:t>
        </w:r>
      </w:ins>
    </w:p>
    <w:p w14:paraId="5FE230E6" w14:textId="77777777" w:rsidR="00BA5FC1" w:rsidRDefault="00BA5FC1" w:rsidP="00BA5FC1">
      <w:pPr>
        <w:jc w:val="center"/>
        <w:rPr>
          <w:noProof/>
          <w:highlight w:val="green"/>
        </w:rPr>
      </w:pPr>
      <w:r w:rsidRPr="00DB12B9">
        <w:rPr>
          <w:noProof/>
          <w:highlight w:val="green"/>
        </w:rPr>
        <w:t>***** change *****</w:t>
      </w:r>
    </w:p>
    <w:p w14:paraId="069838CD" w14:textId="77777777" w:rsidR="00BD41DF" w:rsidRDefault="00BD41DF" w:rsidP="00BD41DF">
      <w:pPr>
        <w:pStyle w:val="Heading3"/>
      </w:pPr>
      <w:r>
        <w:t>5.3.2</w:t>
      </w:r>
      <w:r>
        <w:tab/>
        <w:t>Permanent identifiers</w:t>
      </w:r>
      <w:bookmarkEnd w:id="25"/>
    </w:p>
    <w:p w14:paraId="18C7D0C4" w14:textId="77777777" w:rsidR="00BD41DF" w:rsidRDefault="00BD41DF" w:rsidP="00BD41DF">
      <w:r w:rsidRPr="007E6407">
        <w:t xml:space="preserve">A globally unique </w:t>
      </w:r>
      <w:r>
        <w:t>permanent identity, the</w:t>
      </w:r>
      <w:r w:rsidRPr="007E6407">
        <w:t xml:space="preserve"> </w:t>
      </w:r>
      <w:r w:rsidRPr="00B6630E">
        <w:t xml:space="preserve">5G </w:t>
      </w:r>
      <w:r>
        <w:t>s</w:t>
      </w:r>
      <w:r w:rsidRPr="00B6630E">
        <w:t xml:space="preserve">ubscription </w:t>
      </w:r>
      <w:r>
        <w:t>p</w:t>
      </w:r>
      <w:r w:rsidRPr="00B6630E">
        <w:t xml:space="preserve">ermanent </w:t>
      </w:r>
      <w:r>
        <w:t>i</w:t>
      </w:r>
      <w:r w:rsidRPr="00B6630E">
        <w:t>dentifier (SUPI)</w:t>
      </w:r>
      <w:r w:rsidRPr="007E6407">
        <w:t xml:space="preserve">, is </w:t>
      </w:r>
      <w:r>
        <w:t>allocated to each subscriber for 5GS-based services</w:t>
      </w:r>
      <w:r w:rsidRPr="007E6407">
        <w:t xml:space="preserve">. </w:t>
      </w:r>
      <w:r>
        <w:t xml:space="preserve">The IMSI, the network specific identifier, the GCI and the GLI are valid SUPI types. When the </w:t>
      </w:r>
      <w:r w:rsidRPr="003D6207">
        <w:t xml:space="preserve">SUPI </w:t>
      </w:r>
      <w:r>
        <w:t xml:space="preserve">contains a network specific identifier, a GCI or a GLI, it shall </w:t>
      </w:r>
      <w:r w:rsidRPr="003D6207">
        <w:t xml:space="preserve">take the form of a </w:t>
      </w:r>
      <w:r>
        <w:t>n</w:t>
      </w:r>
      <w:r w:rsidRPr="003D6207">
        <w:t xml:space="preserve">etwork </w:t>
      </w:r>
      <w:r>
        <w:t>a</w:t>
      </w:r>
      <w:r w:rsidRPr="003D6207">
        <w:t xml:space="preserve">ccess </w:t>
      </w:r>
      <w:r>
        <w:t>i</w:t>
      </w:r>
      <w:r w:rsidRPr="003D6207">
        <w:t>dentifier (NAI)</w:t>
      </w:r>
      <w:r>
        <w:t xml:space="preserve">. When the UE performs </w:t>
      </w:r>
      <w:r w:rsidRPr="007130E6">
        <w:t>initial registration for onboarding services in SNPN</w:t>
      </w:r>
      <w:r>
        <w:t xml:space="preserve"> or is </w:t>
      </w:r>
      <w:r w:rsidRPr="007130E6">
        <w:t>registered for onboarding services in SNPN</w:t>
      </w:r>
      <w:r>
        <w:t xml:space="preserve">, the SUPI contains the onboarding </w:t>
      </w:r>
      <w:r w:rsidRPr="00B6630E">
        <w:t>SUPI</w:t>
      </w:r>
      <w:r w:rsidRPr="007E6407">
        <w:t xml:space="preserve"> </w:t>
      </w:r>
      <w:r w:rsidRPr="002419F0">
        <w:t xml:space="preserve">derived from </w:t>
      </w:r>
      <w:r>
        <w:t xml:space="preserve">the </w:t>
      </w:r>
      <w:r w:rsidRPr="002419F0">
        <w:t xml:space="preserve">default </w:t>
      </w:r>
      <w:r>
        <w:t xml:space="preserve">UE </w:t>
      </w:r>
      <w:r w:rsidRPr="002419F0">
        <w:t>credentials</w:t>
      </w:r>
      <w:r w:rsidRPr="007E6407">
        <w:t>.</w:t>
      </w:r>
      <w:r>
        <w:t xml:space="preserve"> </w:t>
      </w:r>
      <w:r w:rsidRPr="004C2028">
        <w:t xml:space="preserve">The UE derives the onboarding SUPI before or during the initial registration for onboarding services in SNPN and uses the derived onboarding SUPI </w:t>
      </w:r>
      <w:r>
        <w:t xml:space="preserve">in the </w:t>
      </w:r>
      <w:r w:rsidRPr="007130E6">
        <w:t>initial registration for onboarding services in SNPN</w:t>
      </w:r>
      <w:r>
        <w:t xml:space="preserve"> and </w:t>
      </w:r>
      <w:r w:rsidRPr="004C2028">
        <w:t>while registered for onboarding services in SNPN.</w:t>
      </w:r>
    </w:p>
    <w:p w14:paraId="44A09CD6" w14:textId="77777777" w:rsidR="00BD41DF" w:rsidRPr="00377184" w:rsidRDefault="00BD41DF" w:rsidP="00BD41DF">
      <w:pPr>
        <w:pStyle w:val="EditorsNote"/>
        <w:rPr>
          <w:lang w:val="en-US"/>
        </w:rPr>
      </w:pPr>
      <w:r>
        <w:lastRenderedPageBreak/>
        <w:t>Editor</w:t>
      </w:r>
      <w:r>
        <w:rPr>
          <w:lang w:val="en-US"/>
        </w:rPr>
        <w:t>'s note (WI:eNPN, CR#</w:t>
      </w:r>
      <w:r w:rsidRPr="00FE6DD6">
        <w:rPr>
          <w:lang w:val="en-US"/>
        </w:rPr>
        <w:t>3203</w:t>
      </w:r>
      <w:r>
        <w:rPr>
          <w:lang w:val="en-US"/>
        </w:rPr>
        <w:t>):</w:t>
      </w:r>
      <w:r>
        <w:rPr>
          <w:lang w:val="en-US"/>
        </w:rPr>
        <w:tab/>
        <w:t>Format of the onboarding SUPI is FFS.</w:t>
      </w:r>
    </w:p>
    <w:p w14:paraId="60AD88F8" w14:textId="77777777" w:rsidR="00BD41DF" w:rsidRDefault="00BD41DF" w:rsidP="00BD41DF">
      <w:r w:rsidRPr="007E6407">
        <w:t xml:space="preserve">The structure of the </w:t>
      </w:r>
      <w:r>
        <w:t>SUPI</w:t>
      </w:r>
      <w:r w:rsidRPr="007E6407">
        <w:t xml:space="preserve"> and its derivatives </w:t>
      </w:r>
      <w:r>
        <w:t>are</w:t>
      </w:r>
      <w:r w:rsidRPr="007E6407">
        <w:t xml:space="preserve"> specified in 3GPP TS 23.003 [</w:t>
      </w:r>
      <w:r>
        <w:t>4</w:t>
      </w:r>
      <w:r w:rsidRPr="007E6407">
        <w:t>]</w:t>
      </w:r>
      <w:r>
        <w:t>.</w:t>
      </w:r>
    </w:p>
    <w:p w14:paraId="7C6C7A04" w14:textId="77777777" w:rsidR="00BD41DF" w:rsidRDefault="00BD41DF" w:rsidP="00BD41DF">
      <w:r>
        <w:t xml:space="preserve">The UE provides the SUPI to the network in concealed form. </w:t>
      </w:r>
      <w:r w:rsidRPr="00D37238">
        <w:t>The SUCI is a privacy preserving identifier containing the concealed SUPI.</w:t>
      </w:r>
      <w:r>
        <w:t xml:space="preserve"> When the SUPI contains a network specific identifier, a GCI or a GLI, the SUCI shall take the form of a NAI as specified in </w:t>
      </w:r>
      <w:r w:rsidRPr="007E6407">
        <w:t>3GPP TS 23.003 [</w:t>
      </w:r>
      <w:r>
        <w:t>4</w:t>
      </w:r>
      <w:r w:rsidRPr="007E6407">
        <w:t>]</w:t>
      </w:r>
      <w:r>
        <w:t>.</w:t>
      </w:r>
    </w:p>
    <w:p w14:paraId="6891E92E" w14:textId="77777777" w:rsidR="00BD41DF" w:rsidRDefault="00BD41DF" w:rsidP="00BD41DF">
      <w:r w:rsidRPr="007E6407">
        <w:t xml:space="preserve">A UE supporting </w:t>
      </w:r>
      <w:r>
        <w:t xml:space="preserve">N1 mode </w:t>
      </w:r>
      <w:r w:rsidRPr="007E6407">
        <w:t xml:space="preserve">includes a </w:t>
      </w:r>
      <w:r>
        <w:t>SUCI:</w:t>
      </w:r>
    </w:p>
    <w:p w14:paraId="40AB821F" w14:textId="77777777" w:rsidR="00BD41DF" w:rsidRDefault="00BD41DF" w:rsidP="00BD41DF">
      <w:pPr>
        <w:pStyle w:val="B1"/>
      </w:pPr>
      <w:r w:rsidRPr="00EF190D">
        <w:t>a)</w:t>
      </w:r>
      <w:r w:rsidRPr="00EF190D">
        <w:tab/>
        <w:t>in the REGISTRATION REQUEST message</w:t>
      </w:r>
      <w:r>
        <w:t xml:space="preserve"> when </w:t>
      </w:r>
      <w:r w:rsidRPr="00EF190D">
        <w:t xml:space="preserve">the UE is attempting initial registration procedure and </w:t>
      </w:r>
      <w:r>
        <w:t xml:space="preserve">a </w:t>
      </w:r>
      <w:r w:rsidRPr="007E6407">
        <w:t xml:space="preserve">valid </w:t>
      </w:r>
      <w:r>
        <w:t>5G-</w:t>
      </w:r>
      <w:r w:rsidRPr="007E6407">
        <w:t xml:space="preserve">GUTI is </w:t>
      </w:r>
      <w:r>
        <w:t xml:space="preserve">not </w:t>
      </w:r>
      <w:r w:rsidRPr="007E6407">
        <w:t>available</w:t>
      </w:r>
      <w:r>
        <w:t>;</w:t>
      </w:r>
    </w:p>
    <w:p w14:paraId="0EABB522" w14:textId="77777777" w:rsidR="00BD41DF" w:rsidRDefault="00BD41DF" w:rsidP="00BD41DF">
      <w:pPr>
        <w:pStyle w:val="B1"/>
      </w:pPr>
      <w:r w:rsidRPr="00EF190D">
        <w:t>b)</w:t>
      </w:r>
      <w:r w:rsidRPr="00EF190D">
        <w:tab/>
        <w:t xml:space="preserve">in the IDENTITY RESPONSE message, </w:t>
      </w:r>
      <w:r>
        <w:t>if the SUCI is requested by the network</w:t>
      </w:r>
      <w:r w:rsidRPr="007E6407">
        <w:t xml:space="preserve"> </w:t>
      </w:r>
      <w:r>
        <w:t>during</w:t>
      </w:r>
      <w:r w:rsidRPr="007E6407">
        <w:t xml:space="preserve"> the </w:t>
      </w:r>
      <w:r>
        <w:t>identification procedur</w:t>
      </w:r>
      <w:r w:rsidRPr="007E6407">
        <w:t>e</w:t>
      </w:r>
      <w:r>
        <w:t>; and</w:t>
      </w:r>
    </w:p>
    <w:p w14:paraId="6C5092F8" w14:textId="77777777" w:rsidR="00BD41DF" w:rsidRDefault="00BD41DF" w:rsidP="00BD41DF">
      <w:pPr>
        <w:pStyle w:val="B1"/>
      </w:pPr>
      <w:r>
        <w:t>c)</w:t>
      </w:r>
      <w:r>
        <w:tab/>
        <w:t>in the DEREGISTRATION REQUEST message when the UE initiates a de-registration procedure and a valid 5G-GUTI is not available</w:t>
      </w:r>
      <w:r w:rsidRPr="007E6407">
        <w:t>.</w:t>
      </w:r>
    </w:p>
    <w:p w14:paraId="6A232815" w14:textId="77777777" w:rsidR="00BD41DF" w:rsidRDefault="00BD41DF" w:rsidP="00BD41DF">
      <w:r>
        <w:t>If the UE uses the "null-scheme" as specified in 3GPP TS 33.501 [24] to generate a SUCI, the SUCI contains the unconcealed SUPI.</w:t>
      </w:r>
    </w:p>
    <w:p w14:paraId="61C58E5C" w14:textId="77777777" w:rsidR="00BD41DF" w:rsidRDefault="00BD41DF" w:rsidP="00BD41DF">
      <w:r>
        <w:t>When:</w:t>
      </w:r>
    </w:p>
    <w:p w14:paraId="72F34C5D" w14:textId="77777777" w:rsidR="00BD41DF" w:rsidRDefault="00BD41DF" w:rsidP="00BD41DF">
      <w:pPr>
        <w:pStyle w:val="B1"/>
      </w:pPr>
      <w:r>
        <w:t>-</w:t>
      </w:r>
      <w:r>
        <w:tab/>
        <w:t>not operating in SNPN access operation mode; or</w:t>
      </w:r>
    </w:p>
    <w:p w14:paraId="7AC59008" w14:textId="77777777" w:rsidR="00BD41DF" w:rsidRDefault="00BD41DF" w:rsidP="00BD41DF">
      <w:pPr>
        <w:pStyle w:val="B1"/>
      </w:pPr>
      <w:r>
        <w:t>-</w:t>
      </w:r>
      <w:r>
        <w:tab/>
        <w:t>operating in SNPN access operation mode but not performing initial registration for onboarding services and not registered for onboarding services;</w:t>
      </w:r>
    </w:p>
    <w:p w14:paraId="083373AD" w14:textId="77777777" w:rsidR="00BD41DF" w:rsidRDefault="00BD41DF" w:rsidP="00BD41DF">
      <w:r>
        <w:t>the UE shall use the "null-scheme" if:</w:t>
      </w:r>
    </w:p>
    <w:p w14:paraId="38E9758F" w14:textId="77777777" w:rsidR="00BD41DF" w:rsidRDefault="00BD41DF" w:rsidP="00BD41DF">
      <w:pPr>
        <w:pStyle w:val="B1"/>
      </w:pPr>
      <w:r>
        <w:t>a)</w:t>
      </w:r>
      <w:r>
        <w:tab/>
        <w:t>the home network has not provisioned the public key needed to generate a SUCI;</w:t>
      </w:r>
    </w:p>
    <w:p w14:paraId="6F4FD440" w14:textId="77777777" w:rsidR="00BD41DF" w:rsidRDefault="00BD41DF" w:rsidP="00BD41DF">
      <w:pPr>
        <w:pStyle w:val="B1"/>
      </w:pPr>
      <w:r>
        <w:t>b)</w:t>
      </w:r>
      <w:r>
        <w:tab/>
        <w:t>the home network has configured "null-scheme" to be used for the UE;</w:t>
      </w:r>
    </w:p>
    <w:p w14:paraId="648E8B44" w14:textId="77777777" w:rsidR="00BD41DF" w:rsidRDefault="00BD41DF" w:rsidP="00BD41DF">
      <w:pPr>
        <w:pStyle w:val="B1"/>
      </w:pPr>
      <w:r>
        <w:t>c)</w:t>
      </w:r>
      <w:r>
        <w:tab/>
        <w:t xml:space="preserve">the UE needs to perform a registration procedure for emergency services </w:t>
      </w:r>
      <w:r w:rsidRPr="00A9677D">
        <w:t xml:space="preserve">after the failure of authentication procedure </w:t>
      </w:r>
      <w:r w:rsidRPr="00875D2B">
        <w:t xml:space="preserve">or after reception of </w:t>
      </w:r>
      <w:r>
        <w:t xml:space="preserve">a REGISTRATION </w:t>
      </w:r>
      <w:r w:rsidRPr="009C72CC">
        <w:t>REJECT</w:t>
      </w:r>
      <w:r>
        <w:t xml:space="preserve"> message with the </w:t>
      </w:r>
      <w:r w:rsidRPr="004A5DBA">
        <w:t>5GMM</w:t>
      </w:r>
      <w:r w:rsidRPr="00875D2B">
        <w:t xml:space="preserve"> </w:t>
      </w:r>
      <w:r>
        <w:t xml:space="preserve">cause </w:t>
      </w:r>
      <w:r w:rsidRPr="00875D2B">
        <w:t>#3</w:t>
      </w:r>
      <w:r>
        <w:t xml:space="preserve"> "</w:t>
      </w:r>
      <w:r w:rsidRPr="003168A2">
        <w:t>Illegal UE</w:t>
      </w:r>
      <w:r>
        <w:t>",</w:t>
      </w:r>
      <w:r w:rsidRPr="00875D2B">
        <w:t xml:space="preserve"> </w:t>
      </w:r>
      <w:r>
        <w:t>or to initiate a de-registration procedure before the registration procedure for emergency services was completed successfully, and the UE does not have a valid 5G-GUTI for the selected PLMN; or</w:t>
      </w:r>
    </w:p>
    <w:p w14:paraId="4B819ED2" w14:textId="77777777" w:rsidR="00BD41DF" w:rsidRDefault="00BD41DF" w:rsidP="00BD41DF">
      <w:pPr>
        <w:pStyle w:val="B1"/>
      </w:pPr>
      <w:r>
        <w:t>d)</w:t>
      </w:r>
      <w:r>
        <w:tab/>
        <w:t xml:space="preserve">the UE receives an identity request for SUCI during a registration procedure for emergency services or during a de-registration procedure </w:t>
      </w:r>
      <w:r w:rsidRPr="00403F44">
        <w:t xml:space="preserve">that was initiated </w:t>
      </w:r>
      <w:r>
        <w:t>before the registration procedure for emergency services was completed successfully.</w:t>
      </w:r>
    </w:p>
    <w:p w14:paraId="46B6C670" w14:textId="77777777" w:rsidR="00BD41DF" w:rsidRDefault="00BD41DF" w:rsidP="00BD41DF">
      <w:r>
        <w:t>When operating in SNPN access operation mode and:</w:t>
      </w:r>
    </w:p>
    <w:p w14:paraId="6CE7A2F5" w14:textId="77777777" w:rsidR="00BD41DF" w:rsidRDefault="00BD41DF" w:rsidP="00BD41DF">
      <w:pPr>
        <w:pStyle w:val="B1"/>
      </w:pPr>
      <w:r>
        <w:t>-</w:t>
      </w:r>
      <w:r>
        <w:tab/>
        <w:t>performing initial registration for onboarding services; or</w:t>
      </w:r>
    </w:p>
    <w:p w14:paraId="0D637CE7" w14:textId="77777777" w:rsidR="00BD41DF" w:rsidRDefault="00BD41DF" w:rsidP="00BD41DF">
      <w:pPr>
        <w:pStyle w:val="B1"/>
      </w:pPr>
      <w:r>
        <w:t>-</w:t>
      </w:r>
      <w:r>
        <w:tab/>
        <w:t>registered for onboarding services;</w:t>
      </w:r>
    </w:p>
    <w:p w14:paraId="3CBB72F9" w14:textId="77777777" w:rsidR="00BD41DF" w:rsidRDefault="00BD41DF" w:rsidP="00BD41DF">
      <w:r>
        <w:t>the UE shall use the "null-scheme" if:</w:t>
      </w:r>
    </w:p>
    <w:p w14:paraId="7E36981D" w14:textId="77777777" w:rsidR="00BD41DF" w:rsidRDefault="00BD41DF" w:rsidP="00BD41DF">
      <w:pPr>
        <w:pStyle w:val="B1"/>
      </w:pPr>
      <w:r>
        <w:t>a)</w:t>
      </w:r>
      <w:r>
        <w:tab/>
        <w:t>the public key needed to generate a SUCI is not configured as part of the default UE credentials; or</w:t>
      </w:r>
    </w:p>
    <w:p w14:paraId="0F7692B0" w14:textId="77777777" w:rsidR="00BD41DF" w:rsidRDefault="00BD41DF" w:rsidP="00BD41DF">
      <w:pPr>
        <w:pStyle w:val="B1"/>
      </w:pPr>
      <w:r>
        <w:t>b)</w:t>
      </w:r>
      <w:r>
        <w:tab/>
        <w:t>"null-scheme" usage is configured as part of the default UE credentials.</w:t>
      </w:r>
    </w:p>
    <w:p w14:paraId="52E6310B" w14:textId="77777777" w:rsidR="00BD41DF" w:rsidRDefault="00BD41DF" w:rsidP="00BD41DF">
      <w:r>
        <w:t>A W-AGF acting on behalf of an FN-RG shall use the "null-scheme" as specified in 3GPP TS 33.501 [24] to generate a SUCI.</w:t>
      </w:r>
    </w:p>
    <w:p w14:paraId="63F45B4B" w14:textId="77777777" w:rsidR="00BD41DF" w:rsidRDefault="00BD41DF" w:rsidP="00BD41DF">
      <w:r>
        <w:t>A W-AGF acting on behalf of an N5GC device shall use the "null-scheme" as specified in 3GPP TS 33.501 [24] to generate a SUCI.</w:t>
      </w:r>
    </w:p>
    <w:p w14:paraId="305F4675" w14:textId="4EFB371F" w:rsidR="00BD41DF" w:rsidRDefault="00BD41DF" w:rsidP="00BD41DF">
      <w:r w:rsidRPr="00AA5DD6">
        <w:t xml:space="preserve">If a UE is a Multi-USIM UE, the UE shall </w:t>
      </w:r>
      <w:del w:id="51" w:author="Author" w:date="2022-01-18T20:37:00Z">
        <w:r w:rsidDel="00BA5FC1">
          <w:delText xml:space="preserve">contain and </w:delText>
        </w:r>
      </w:del>
      <w:r w:rsidRPr="00AA5DD6">
        <w:t>use a separate permanent equipment identifier (PEI) for each USIM</w:t>
      </w:r>
      <w:ins w:id="52" w:author="Author" w:date="2022-01-05T14:49:00Z">
        <w:r>
          <w:t>, if any,</w:t>
        </w:r>
        <w:r w:rsidRPr="00AA5DD6">
          <w:t xml:space="preserve"> </w:t>
        </w:r>
        <w:r>
          <w:t>and each entry of "list of subscriber data", if any,</w:t>
        </w:r>
      </w:ins>
      <w:r w:rsidRPr="00AA5DD6">
        <w:t xml:space="preserve"> the UE operates for accessing 5GS-based services; otherwise,</w:t>
      </w:r>
      <w:r>
        <w:t xml:space="preserve"> a UE contains and uses a permanent equipment identifier (PEI) for accessing 5GS-based services</w:t>
      </w:r>
      <w:r w:rsidRPr="007E6407">
        <w:t>.</w:t>
      </w:r>
    </w:p>
    <w:p w14:paraId="521EB3CB" w14:textId="77777777" w:rsidR="00BD41DF" w:rsidRDefault="00BD41DF" w:rsidP="00BD41DF">
      <w:r>
        <w:lastRenderedPageBreak/>
        <w:t xml:space="preserve">In this release of the specification, the IMEI, the IMEISV, the MAC address together with the MAC address usage restriction indication and the </w:t>
      </w:r>
      <w:r w:rsidRPr="00873FAB">
        <w:t>EUI-64</w:t>
      </w:r>
      <w:r>
        <w:t xml:space="preserve"> are the only PEI formats supported by 5GS. </w:t>
      </w:r>
      <w:r w:rsidRPr="007E6407">
        <w:t xml:space="preserve">The structure of the </w:t>
      </w:r>
      <w:r>
        <w:t>PEI</w:t>
      </w:r>
      <w:r w:rsidRPr="007E6407">
        <w:t xml:space="preserve"> and its </w:t>
      </w:r>
      <w:r>
        <w:t>formats</w:t>
      </w:r>
      <w:r w:rsidRPr="007E6407">
        <w:t xml:space="preserve"> </w:t>
      </w:r>
      <w:r>
        <w:t>are</w:t>
      </w:r>
      <w:r w:rsidRPr="007E6407">
        <w:t xml:space="preserve"> specified in 3GPP TS 23.003 [</w:t>
      </w:r>
      <w:r>
        <w:t>4</w:t>
      </w:r>
      <w:r w:rsidRPr="007E6407">
        <w:t>]</w:t>
      </w:r>
      <w:r>
        <w:t>.</w:t>
      </w:r>
    </w:p>
    <w:p w14:paraId="7EE462E9" w14:textId="77777777" w:rsidR="00BD41DF" w:rsidRDefault="00BD41DF" w:rsidP="00BD41DF">
      <w:r>
        <w:t xml:space="preserve">Each UE supporting at least one 3GPP access technology (i.e. </w:t>
      </w:r>
      <w:r w:rsidRPr="008B207F">
        <w:t>satellite NG-RAN</w:t>
      </w:r>
      <w:r>
        <w:t xml:space="preserve">, NG-RAN, E-UTRAN, UTRAN or GERAN) contains a PEI in the IMEI format </w:t>
      </w:r>
      <w:r w:rsidRPr="0075469A">
        <w:t>and shall be able to provide an IMEI and an IMEISV upon request from the network</w:t>
      </w:r>
      <w:r>
        <w:t>.</w:t>
      </w:r>
    </w:p>
    <w:p w14:paraId="1AB381A1" w14:textId="77777777" w:rsidR="00BD41DF" w:rsidRDefault="00BD41DF" w:rsidP="00BD41DF">
      <w:r>
        <w:t xml:space="preserve">Each UE </w:t>
      </w:r>
      <w:r w:rsidRPr="0095004D">
        <w:t xml:space="preserve">not supporting any 3GPP access technologies </w:t>
      </w:r>
      <w:r>
        <w:t xml:space="preserve">and supporting NAS over untrusted or trusted non-3GPP access </w:t>
      </w:r>
      <w:r w:rsidRPr="0095004D">
        <w:t xml:space="preserve">shall have a </w:t>
      </w:r>
      <w:r w:rsidRPr="00B601F8">
        <w:t>PEI in the form of the Extended Unique Identifier</w:t>
      </w:r>
      <w:r w:rsidRPr="0095004D">
        <w:t xml:space="preserve"> EUI-64</w:t>
      </w:r>
      <w:r>
        <w:t xml:space="preserve"> [48] </w:t>
      </w:r>
      <w:r w:rsidRPr="00B601F8">
        <w:t>of the access technology the UE uses to connect to the 5GC</w:t>
      </w:r>
      <w:r>
        <w:t>.</w:t>
      </w:r>
    </w:p>
    <w:p w14:paraId="7380B010" w14:textId="77777777" w:rsidR="00BD41DF" w:rsidRDefault="00BD41DF" w:rsidP="00BD41DF">
      <w:r w:rsidRPr="007E6407">
        <w:t xml:space="preserve">A UE supporting </w:t>
      </w:r>
      <w:r>
        <w:t>N1 mode</w:t>
      </w:r>
      <w:r w:rsidRPr="007E6407">
        <w:t xml:space="preserve"> includes a </w:t>
      </w:r>
      <w:r>
        <w:t>PEI:</w:t>
      </w:r>
    </w:p>
    <w:p w14:paraId="2AEF46F5"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3881E345" w14:textId="77777777" w:rsidR="00BD41DF" w:rsidRDefault="00BD41DF" w:rsidP="00BD41DF">
      <w:pPr>
        <w:pStyle w:val="B1"/>
      </w:pPr>
      <w:r>
        <w:t>b)</w:t>
      </w:r>
      <w:r w:rsidRPr="007E6407">
        <w:tab/>
      </w:r>
      <w:r>
        <w:t>when the network requests the PEI by using the identification procedure, in the IDENTITY RESPONSE message; and</w:t>
      </w:r>
    </w:p>
    <w:p w14:paraId="69F8A5BB" w14:textId="77777777" w:rsidR="00BD41DF" w:rsidRDefault="00BD41DF" w:rsidP="00BD41DF">
      <w:pPr>
        <w:pStyle w:val="B1"/>
      </w:pPr>
      <w:r>
        <w:t>c)</w:t>
      </w:r>
      <w:r>
        <w:tab/>
        <w:t>when the network requests the IMEISV by using the s</w:t>
      </w:r>
      <w:r w:rsidRPr="005E3F32">
        <w:t>ecurity mode control procedure</w:t>
      </w:r>
      <w:r>
        <w:t>, in</w:t>
      </w:r>
      <w:r w:rsidRPr="005E3F32">
        <w:t xml:space="preserve"> </w:t>
      </w:r>
      <w:r>
        <w:t xml:space="preserve">the </w:t>
      </w:r>
      <w:r w:rsidRPr="0050513E">
        <w:t>SECURITY MODE CO</w:t>
      </w:r>
      <w:r>
        <w:t>MPLETE message</w:t>
      </w:r>
      <w:r w:rsidRPr="007E6407">
        <w:t>.</w:t>
      </w:r>
    </w:p>
    <w:p w14:paraId="02FAE4B5" w14:textId="77777777" w:rsidR="00BD41DF" w:rsidRDefault="00BD41DF" w:rsidP="00BD41DF">
      <w:r>
        <w:t>Each 5G-RG supporting only wireline access and each FN-RG shall have a permanent MAC address configured by the manufacturer. For 5G-CRG, the permanent MAC address configured by the manufacturer shall be a cable modem MAC address.</w:t>
      </w:r>
    </w:p>
    <w:p w14:paraId="6E24AB33" w14:textId="77777777" w:rsidR="00BD41DF" w:rsidRDefault="00BD41DF" w:rsidP="00BD41DF">
      <w:r>
        <w:t>When the 5G-RG contains neither an IMEI nor an IMEISV, the 5G-RG shall use as a PEI the 5G-RG's permanent MAC address configured by the manufacturer and the MAC address usage restriction indication set to "no restrictions".</w:t>
      </w:r>
    </w:p>
    <w:p w14:paraId="0FC8AD42" w14:textId="77777777" w:rsidR="00BD41DF" w:rsidRDefault="00BD41DF" w:rsidP="00BD41DF">
      <w:r>
        <w:t xml:space="preserve">The </w:t>
      </w:r>
      <w:r w:rsidRPr="000C0BD1">
        <w:t>W-AGF</w:t>
      </w:r>
      <w:r>
        <w:t xml:space="preserve"> acting on behalf of the FN-RG shall use as a PEI the MAC address provided by the FN-RG and if the MAC address provided by the FN-RG is not unique or does not correspond to </w:t>
      </w:r>
      <w:r w:rsidRPr="008F17D3">
        <w:t xml:space="preserve">the </w:t>
      </w:r>
      <w:r>
        <w:t xml:space="preserve">FN-RG's permanent MAC address according to </w:t>
      </w:r>
      <w:r w:rsidRPr="000C0BD1">
        <w:t>W-AGF</w:t>
      </w:r>
      <w:r>
        <w:t>'s configuration, the MAC address usage restriction indication set to "</w:t>
      </w:r>
      <w:r w:rsidRPr="00B87529">
        <w:t xml:space="preserve">MAC </w:t>
      </w:r>
      <w:r>
        <w:t>a</w:t>
      </w:r>
      <w:r w:rsidRPr="00B87529">
        <w:t xml:space="preserve">ddress </w:t>
      </w:r>
      <w:r>
        <w:t xml:space="preserve">is not usable as </w:t>
      </w:r>
      <w:r w:rsidRPr="00B87529">
        <w:t xml:space="preserve">an </w:t>
      </w:r>
      <w:r>
        <w:t>e</w:t>
      </w:r>
      <w:r w:rsidRPr="00B87529">
        <w:t>quipment identifier</w:t>
      </w:r>
      <w:r>
        <w:t>" otherwise the MAC address usage restriction indication set to "no restrictions".</w:t>
      </w:r>
    </w:p>
    <w:p w14:paraId="20AB6C69" w14:textId="77777777" w:rsidR="00BD41DF" w:rsidRDefault="00BD41DF" w:rsidP="00BD41DF">
      <w:r>
        <w:t xml:space="preserve">The 5G-RG containing neither an IMEI nor an IMEISV shall </w:t>
      </w:r>
      <w:r w:rsidRPr="007E6407">
        <w:t xml:space="preserve">include </w:t>
      </w:r>
      <w:r>
        <w:t>the PEI containing the MAC address together with the MAC address usage restriction indication:</w:t>
      </w:r>
    </w:p>
    <w:p w14:paraId="6B6AAACB" w14:textId="77777777" w:rsidR="00BD41DF" w:rsidRDefault="00BD41DF" w:rsidP="00BD41DF">
      <w:pPr>
        <w:pStyle w:val="B1"/>
      </w:pPr>
      <w:r>
        <w:t>a)</w:t>
      </w:r>
      <w:r w:rsidRPr="007E6407">
        <w:tab/>
      </w:r>
      <w:r>
        <w:t xml:space="preserve">when neither SUPI nor valid 5G-GUTI is available to use for emergency services </w:t>
      </w:r>
      <w:r w:rsidRPr="007E6407">
        <w:t xml:space="preserve">in the </w:t>
      </w:r>
      <w:r>
        <w:t xml:space="preserve">REGISTRATION REQUEST </w:t>
      </w:r>
      <w:r w:rsidRPr="007E6407">
        <w:t>message</w:t>
      </w:r>
      <w:r w:rsidRPr="002008A3">
        <w:t xml:space="preserve"> </w:t>
      </w:r>
      <w:r>
        <w:t xml:space="preserve">with 5GS registration type IE set to </w:t>
      </w:r>
      <w:r w:rsidRPr="00CB5E80">
        <w:t>"emergency registration"</w:t>
      </w:r>
      <w:r>
        <w:t>;</w:t>
      </w:r>
    </w:p>
    <w:p w14:paraId="762725DA" w14:textId="77777777" w:rsidR="00BD41DF" w:rsidRDefault="00BD41DF" w:rsidP="00BD41DF">
      <w:pPr>
        <w:pStyle w:val="B1"/>
      </w:pPr>
      <w:r>
        <w:t>b)</w:t>
      </w:r>
      <w:r w:rsidRPr="007E6407">
        <w:tab/>
      </w:r>
      <w:r>
        <w:t>when the network requests the PEI by using the identification procedure, in the IDENTIFICATION RESPONSE message; and</w:t>
      </w:r>
    </w:p>
    <w:p w14:paraId="56E422FE" w14:textId="77777777" w:rsidR="00BD41DF" w:rsidRDefault="00BD41DF" w:rsidP="00BD41DF">
      <w:pPr>
        <w:pStyle w:val="B1"/>
      </w:pPr>
      <w:r>
        <w:t>c)</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091F3B6D" w14:textId="77777777" w:rsidR="00BD41DF" w:rsidRDefault="00BD41DF" w:rsidP="00BD41DF">
      <w:pPr>
        <w:pStyle w:val="NO"/>
      </w:pPr>
      <w:r>
        <w:t>NOTE 1:</w:t>
      </w:r>
      <w:r>
        <w:tab/>
        <w:t>In case c) above, the MAC address is provided even though AMF requests the IMEISV.</w:t>
      </w:r>
    </w:p>
    <w:p w14:paraId="0E376D36" w14:textId="77777777" w:rsidR="00BD41DF" w:rsidRDefault="00BD41DF" w:rsidP="00BD41DF">
      <w:r>
        <w:t xml:space="preserve">The </w:t>
      </w:r>
      <w:r w:rsidRPr="000C0BD1">
        <w:t>W-AGF</w:t>
      </w:r>
      <w:r>
        <w:t xml:space="preserve"> acting on behalf of the FN-RG shall </w:t>
      </w:r>
      <w:r w:rsidRPr="007E6407">
        <w:t xml:space="preserve">include </w:t>
      </w:r>
      <w:r>
        <w:t>the PEI containing the MAC address together with the MAC address usage restriction indication:</w:t>
      </w:r>
    </w:p>
    <w:p w14:paraId="7F657553" w14:textId="77777777" w:rsidR="00BD41DF" w:rsidRDefault="00BD41DF" w:rsidP="00BD41DF">
      <w:pPr>
        <w:pStyle w:val="B1"/>
      </w:pPr>
      <w:r>
        <w:t>a)</w:t>
      </w:r>
      <w:r w:rsidRPr="007E6407">
        <w:tab/>
      </w:r>
      <w:r>
        <w:t>when the network requests the PEI by using the identification procedure, in the IDENTIFICATION RESPONSE message; and</w:t>
      </w:r>
    </w:p>
    <w:p w14:paraId="7252E0A5" w14:textId="77777777" w:rsidR="00BD41DF" w:rsidRDefault="00BD41DF" w:rsidP="00BD41DF">
      <w:pPr>
        <w:pStyle w:val="B1"/>
      </w:pPr>
      <w:r>
        <w:t>b)</w:t>
      </w:r>
      <w:r w:rsidRPr="007E6407">
        <w:tab/>
      </w:r>
      <w:r>
        <w:t xml:space="preserve">when the network requests the IMEISV by using the security mode control procedure, in the </w:t>
      </w:r>
      <w:r w:rsidRPr="00706C20">
        <w:t xml:space="preserve">SECURITY MODE </w:t>
      </w:r>
      <w:r>
        <w:t xml:space="preserve">COMPLETE </w:t>
      </w:r>
      <w:r w:rsidRPr="00706C20">
        <w:t>message</w:t>
      </w:r>
      <w:r>
        <w:t>.</w:t>
      </w:r>
    </w:p>
    <w:p w14:paraId="7080FE91" w14:textId="77777777" w:rsidR="00BD41DF" w:rsidRDefault="00BD41DF" w:rsidP="00BD41DF">
      <w:pPr>
        <w:pStyle w:val="NO"/>
      </w:pPr>
      <w:r>
        <w:t>NOTE 2:</w:t>
      </w:r>
      <w:r>
        <w:tab/>
        <w:t>In case b) above, the MAC address is provided even though AMF requests the IMEISV.</w:t>
      </w:r>
    </w:p>
    <w:p w14:paraId="1FB2FEC8" w14:textId="77777777" w:rsidR="00BD41DF" w:rsidRDefault="00BD41DF" w:rsidP="00BD41DF">
      <w:r w:rsidRPr="00395FEF">
        <w:t xml:space="preserve">The W-AGF acting on behalf of the </w:t>
      </w:r>
      <w:r>
        <w:t>N5GC</w:t>
      </w:r>
      <w:r w:rsidRPr="00395FEF">
        <w:t xml:space="preserve"> </w:t>
      </w:r>
      <w:r>
        <w:t xml:space="preserve">device </w:t>
      </w:r>
      <w:r w:rsidRPr="00395FEF">
        <w:t xml:space="preserve">shall use as a PEI the MAC address provided by the </w:t>
      </w:r>
      <w:r>
        <w:t>N5GC</w:t>
      </w:r>
      <w:r w:rsidRPr="007F7670">
        <w:t xml:space="preserve"> </w:t>
      </w:r>
      <w:r>
        <w:t xml:space="preserve">device and the MAC address usage restriction indication set to "no restrictions". Based on operator policy, the W-AGF </w:t>
      </w:r>
      <w:r w:rsidRPr="00395FEF">
        <w:t xml:space="preserve">acting on behalf of the </w:t>
      </w:r>
      <w:r>
        <w:t>N5GC</w:t>
      </w:r>
      <w:r w:rsidRPr="00395FEF">
        <w:t xml:space="preserve"> </w:t>
      </w:r>
      <w:r>
        <w:t>device may encode the MAC address of the N5GC device using the EUI-64 format as specified in [48]</w:t>
      </w:r>
      <w:r w:rsidRPr="00F53D39">
        <w:t xml:space="preserve"> </w:t>
      </w:r>
      <w:r>
        <w:t xml:space="preserve">and </w:t>
      </w:r>
      <w:r w:rsidRPr="00395FEF">
        <w:t>use as a PEI</w:t>
      </w:r>
      <w:r>
        <w:t xml:space="preserve"> the derived EUI-64.</w:t>
      </w:r>
    </w:p>
    <w:p w14:paraId="30E50D1B" w14:textId="77777777" w:rsidR="00BD41DF" w:rsidRDefault="00BD41DF" w:rsidP="00BD41DF">
      <w:pPr>
        <w:pStyle w:val="NO"/>
      </w:pPr>
      <w:r>
        <w:t>NOTE 3:</w:t>
      </w:r>
      <w:r>
        <w:tab/>
        <w:t>The MAC address of an N5GC device is universally/globally unique.</w:t>
      </w:r>
    </w:p>
    <w:p w14:paraId="5E34A577" w14:textId="22E5AAF4" w:rsidR="00BD41DF" w:rsidRDefault="00BD41DF" w:rsidP="00BD41DF">
      <w:r>
        <w:lastRenderedPageBreak/>
        <w:t>The AMF can request the PEI at any time by using the identification procedure.</w:t>
      </w:r>
    </w:p>
    <w:bookmarkEnd w:id="9"/>
    <w:bookmarkEnd w:id="10"/>
    <w:bookmarkEnd w:id="11"/>
    <w:bookmarkEnd w:id="12"/>
    <w:bookmarkEnd w:id="13"/>
    <w:bookmarkEnd w:id="14"/>
    <w:bookmarkEnd w:id="15"/>
    <w:bookmarkEnd w:id="16"/>
    <w:bookmarkEnd w:id="26"/>
    <w:bookmarkEnd w:id="27"/>
    <w:bookmarkEnd w:id="28"/>
    <w:bookmarkEnd w:id="29"/>
    <w:bookmarkEnd w:id="30"/>
    <w:bookmarkEnd w:id="31"/>
    <w:bookmarkEnd w:id="32"/>
    <w:bookmarkEnd w:id="33"/>
    <w:bookmarkEnd w:id="34"/>
    <w:p w14:paraId="5FDC1181" w14:textId="77777777" w:rsidR="00957FDD" w:rsidRPr="00957FDD" w:rsidRDefault="00957FDD" w:rsidP="00957FDD"/>
    <w:sectPr w:rsidR="00957FDD" w:rsidRPr="00957FDD"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F60CE" w14:textId="77777777" w:rsidR="008319E9" w:rsidRDefault="008319E9">
      <w:r>
        <w:separator/>
      </w:r>
    </w:p>
    <w:p w14:paraId="4D718F62" w14:textId="77777777" w:rsidR="008319E9" w:rsidRDefault="008319E9"/>
  </w:endnote>
  <w:endnote w:type="continuationSeparator" w:id="0">
    <w:p w14:paraId="61B4DB43" w14:textId="77777777" w:rsidR="008319E9" w:rsidRDefault="008319E9">
      <w:r>
        <w:continuationSeparator/>
      </w:r>
    </w:p>
    <w:p w14:paraId="724C85D5" w14:textId="77777777" w:rsidR="008319E9" w:rsidRDefault="008319E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3039EB" w:rsidRDefault="003039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18863" w14:textId="77777777" w:rsidR="008319E9" w:rsidRDefault="008319E9">
      <w:r>
        <w:separator/>
      </w:r>
    </w:p>
    <w:p w14:paraId="7599F70F" w14:textId="77777777" w:rsidR="008319E9" w:rsidRDefault="008319E9"/>
  </w:footnote>
  <w:footnote w:type="continuationSeparator" w:id="0">
    <w:p w14:paraId="79E39178" w14:textId="77777777" w:rsidR="008319E9" w:rsidRDefault="008319E9">
      <w:r>
        <w:continuationSeparator/>
      </w:r>
    </w:p>
    <w:p w14:paraId="2A5099E3" w14:textId="77777777" w:rsidR="008319E9" w:rsidRDefault="008319E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FB94E" w14:textId="77777777" w:rsidR="003039EB" w:rsidRDefault="003039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724CD770" w:rsidR="003039EB" w:rsidRDefault="003039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23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3039EB" w:rsidRDefault="003039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1974867E" w:rsidR="003039EB" w:rsidRDefault="003039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23B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3039EB" w:rsidRDefault="003039EB">
    <w:pPr>
      <w:pStyle w:val="Header"/>
    </w:pPr>
  </w:p>
  <w:p w14:paraId="78A1F90F" w14:textId="77777777" w:rsidR="003039EB" w:rsidRDefault="003039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1">
    <w15:presenceInfo w15:providerId="None" w15:userId="Ericsson User,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7BB"/>
    <w:rsid w:val="00002A73"/>
    <w:rsid w:val="0000301F"/>
    <w:rsid w:val="00004099"/>
    <w:rsid w:val="000050C7"/>
    <w:rsid w:val="000053E3"/>
    <w:rsid w:val="0000568C"/>
    <w:rsid w:val="000057C7"/>
    <w:rsid w:val="00005D85"/>
    <w:rsid w:val="000101B6"/>
    <w:rsid w:val="000107F9"/>
    <w:rsid w:val="00010B12"/>
    <w:rsid w:val="00011B75"/>
    <w:rsid w:val="00013805"/>
    <w:rsid w:val="000142E6"/>
    <w:rsid w:val="00014819"/>
    <w:rsid w:val="0001495B"/>
    <w:rsid w:val="00015B3D"/>
    <w:rsid w:val="00015CFA"/>
    <w:rsid w:val="0001636B"/>
    <w:rsid w:val="00016E8B"/>
    <w:rsid w:val="00017281"/>
    <w:rsid w:val="000173A6"/>
    <w:rsid w:val="00020F44"/>
    <w:rsid w:val="00021CFF"/>
    <w:rsid w:val="000223B8"/>
    <w:rsid w:val="00024986"/>
    <w:rsid w:val="00024991"/>
    <w:rsid w:val="00024BDA"/>
    <w:rsid w:val="00025025"/>
    <w:rsid w:val="00027866"/>
    <w:rsid w:val="00030F4A"/>
    <w:rsid w:val="0003188B"/>
    <w:rsid w:val="00031EA3"/>
    <w:rsid w:val="000320B9"/>
    <w:rsid w:val="00032886"/>
    <w:rsid w:val="00032928"/>
    <w:rsid w:val="00032B07"/>
    <w:rsid w:val="00033397"/>
    <w:rsid w:val="00035C71"/>
    <w:rsid w:val="00036492"/>
    <w:rsid w:val="000368A4"/>
    <w:rsid w:val="00040095"/>
    <w:rsid w:val="000401BC"/>
    <w:rsid w:val="00040EEF"/>
    <w:rsid w:val="00040FFF"/>
    <w:rsid w:val="00041A18"/>
    <w:rsid w:val="00041D5E"/>
    <w:rsid w:val="00042AAF"/>
    <w:rsid w:val="00042AD7"/>
    <w:rsid w:val="00042C09"/>
    <w:rsid w:val="00043143"/>
    <w:rsid w:val="00043D7B"/>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0C5B"/>
    <w:rsid w:val="0005107E"/>
    <w:rsid w:val="000512E7"/>
    <w:rsid w:val="00051754"/>
    <w:rsid w:val="00051834"/>
    <w:rsid w:val="0005189D"/>
    <w:rsid w:val="000527EB"/>
    <w:rsid w:val="0005323D"/>
    <w:rsid w:val="00053E64"/>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2AE8"/>
    <w:rsid w:val="000731B7"/>
    <w:rsid w:val="000740A7"/>
    <w:rsid w:val="00074C35"/>
    <w:rsid w:val="00076500"/>
    <w:rsid w:val="00077083"/>
    <w:rsid w:val="000778E5"/>
    <w:rsid w:val="00080512"/>
    <w:rsid w:val="00080EC0"/>
    <w:rsid w:val="000811FB"/>
    <w:rsid w:val="00081344"/>
    <w:rsid w:val="00083886"/>
    <w:rsid w:val="000838BB"/>
    <w:rsid w:val="0008390C"/>
    <w:rsid w:val="00083BD0"/>
    <w:rsid w:val="00084566"/>
    <w:rsid w:val="00084832"/>
    <w:rsid w:val="000854AF"/>
    <w:rsid w:val="00085535"/>
    <w:rsid w:val="00085F0D"/>
    <w:rsid w:val="000861EA"/>
    <w:rsid w:val="00086A9B"/>
    <w:rsid w:val="0009011B"/>
    <w:rsid w:val="00090A6E"/>
    <w:rsid w:val="00090C7C"/>
    <w:rsid w:val="00091346"/>
    <w:rsid w:val="00091BD8"/>
    <w:rsid w:val="00093BA1"/>
    <w:rsid w:val="000949A3"/>
    <w:rsid w:val="000949D9"/>
    <w:rsid w:val="000960D6"/>
    <w:rsid w:val="0009698C"/>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193E"/>
    <w:rsid w:val="000C2223"/>
    <w:rsid w:val="000C289F"/>
    <w:rsid w:val="000C2C3C"/>
    <w:rsid w:val="000C30A9"/>
    <w:rsid w:val="000C377B"/>
    <w:rsid w:val="000C467D"/>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902"/>
    <w:rsid w:val="00120BFC"/>
    <w:rsid w:val="00120C7B"/>
    <w:rsid w:val="00120CCE"/>
    <w:rsid w:val="00121BDA"/>
    <w:rsid w:val="00122A89"/>
    <w:rsid w:val="00123098"/>
    <w:rsid w:val="00124400"/>
    <w:rsid w:val="00124A39"/>
    <w:rsid w:val="0012663D"/>
    <w:rsid w:val="00126EC0"/>
    <w:rsid w:val="00126FDD"/>
    <w:rsid w:val="0012708A"/>
    <w:rsid w:val="001317ED"/>
    <w:rsid w:val="00132264"/>
    <w:rsid w:val="00134B48"/>
    <w:rsid w:val="001354BF"/>
    <w:rsid w:val="001355D3"/>
    <w:rsid w:val="001359F0"/>
    <w:rsid w:val="001367DE"/>
    <w:rsid w:val="00136CE0"/>
    <w:rsid w:val="0013795B"/>
    <w:rsid w:val="00137FBE"/>
    <w:rsid w:val="0014085E"/>
    <w:rsid w:val="00140FA4"/>
    <w:rsid w:val="00141ED8"/>
    <w:rsid w:val="0014288C"/>
    <w:rsid w:val="00142D85"/>
    <w:rsid w:val="0014348A"/>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7B9"/>
    <w:rsid w:val="00162F52"/>
    <w:rsid w:val="00163AEA"/>
    <w:rsid w:val="00165417"/>
    <w:rsid w:val="00165FE9"/>
    <w:rsid w:val="00166B5C"/>
    <w:rsid w:val="00166F9B"/>
    <w:rsid w:val="001671B0"/>
    <w:rsid w:val="00167DC2"/>
    <w:rsid w:val="00167F0B"/>
    <w:rsid w:val="00170B12"/>
    <w:rsid w:val="00170F4D"/>
    <w:rsid w:val="00171D64"/>
    <w:rsid w:val="00171F7C"/>
    <w:rsid w:val="001725BA"/>
    <w:rsid w:val="00173561"/>
    <w:rsid w:val="001739FB"/>
    <w:rsid w:val="00173C9B"/>
    <w:rsid w:val="001745DA"/>
    <w:rsid w:val="00174C3E"/>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2DEE"/>
    <w:rsid w:val="0019390A"/>
    <w:rsid w:val="00193BB8"/>
    <w:rsid w:val="00194735"/>
    <w:rsid w:val="0019484D"/>
    <w:rsid w:val="00195216"/>
    <w:rsid w:val="001953F3"/>
    <w:rsid w:val="001964BF"/>
    <w:rsid w:val="00196BE3"/>
    <w:rsid w:val="00196F59"/>
    <w:rsid w:val="001973A1"/>
    <w:rsid w:val="00197A5E"/>
    <w:rsid w:val="001A03B2"/>
    <w:rsid w:val="001A0B5D"/>
    <w:rsid w:val="001A12A6"/>
    <w:rsid w:val="001A139A"/>
    <w:rsid w:val="001A18BD"/>
    <w:rsid w:val="001A1973"/>
    <w:rsid w:val="001A1E3A"/>
    <w:rsid w:val="001A27EB"/>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020"/>
    <w:rsid w:val="001C4563"/>
    <w:rsid w:val="001C616B"/>
    <w:rsid w:val="001C64D6"/>
    <w:rsid w:val="001C6B31"/>
    <w:rsid w:val="001D02C2"/>
    <w:rsid w:val="001D066F"/>
    <w:rsid w:val="001D1460"/>
    <w:rsid w:val="001D18B5"/>
    <w:rsid w:val="001D209B"/>
    <w:rsid w:val="001D2BFF"/>
    <w:rsid w:val="001D3DD0"/>
    <w:rsid w:val="001D4B7F"/>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045B"/>
    <w:rsid w:val="001F168B"/>
    <w:rsid w:val="001F38DE"/>
    <w:rsid w:val="001F3AB2"/>
    <w:rsid w:val="001F4779"/>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317"/>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14F"/>
    <w:rsid w:val="0025543B"/>
    <w:rsid w:val="002559C7"/>
    <w:rsid w:val="00256398"/>
    <w:rsid w:val="00257485"/>
    <w:rsid w:val="002574C8"/>
    <w:rsid w:val="00257C28"/>
    <w:rsid w:val="00260D19"/>
    <w:rsid w:val="00261084"/>
    <w:rsid w:val="0026165C"/>
    <w:rsid w:val="002617ED"/>
    <w:rsid w:val="00262551"/>
    <w:rsid w:val="00262C7D"/>
    <w:rsid w:val="00263438"/>
    <w:rsid w:val="002648A1"/>
    <w:rsid w:val="002665C4"/>
    <w:rsid w:val="002670FA"/>
    <w:rsid w:val="002673FF"/>
    <w:rsid w:val="002701B9"/>
    <w:rsid w:val="00271539"/>
    <w:rsid w:val="0027226A"/>
    <w:rsid w:val="00272300"/>
    <w:rsid w:val="00272720"/>
    <w:rsid w:val="0027279D"/>
    <w:rsid w:val="00273A3F"/>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3115"/>
    <w:rsid w:val="00284DC6"/>
    <w:rsid w:val="00285072"/>
    <w:rsid w:val="0028617E"/>
    <w:rsid w:val="00286ACA"/>
    <w:rsid w:val="00286D4E"/>
    <w:rsid w:val="00287D37"/>
    <w:rsid w:val="00287E87"/>
    <w:rsid w:val="00290120"/>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688"/>
    <w:rsid w:val="002B284A"/>
    <w:rsid w:val="002B2C84"/>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69E2"/>
    <w:rsid w:val="002C7C6C"/>
    <w:rsid w:val="002C7F92"/>
    <w:rsid w:val="002D025C"/>
    <w:rsid w:val="002D192C"/>
    <w:rsid w:val="002D4FDD"/>
    <w:rsid w:val="002D60A4"/>
    <w:rsid w:val="002D65AE"/>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0D73"/>
    <w:rsid w:val="00301A4B"/>
    <w:rsid w:val="00302191"/>
    <w:rsid w:val="00302CA7"/>
    <w:rsid w:val="0030332B"/>
    <w:rsid w:val="00303826"/>
    <w:rsid w:val="003039EB"/>
    <w:rsid w:val="00303F40"/>
    <w:rsid w:val="00303F66"/>
    <w:rsid w:val="0030424D"/>
    <w:rsid w:val="00304296"/>
    <w:rsid w:val="0030498B"/>
    <w:rsid w:val="00305C01"/>
    <w:rsid w:val="003068B6"/>
    <w:rsid w:val="0030782D"/>
    <w:rsid w:val="00312523"/>
    <w:rsid w:val="00313425"/>
    <w:rsid w:val="00313A58"/>
    <w:rsid w:val="00313C3F"/>
    <w:rsid w:val="00313E4E"/>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B5A"/>
    <w:rsid w:val="00335D4C"/>
    <w:rsid w:val="003362C2"/>
    <w:rsid w:val="00337009"/>
    <w:rsid w:val="00337A58"/>
    <w:rsid w:val="00337AF1"/>
    <w:rsid w:val="00341703"/>
    <w:rsid w:val="00341951"/>
    <w:rsid w:val="00341A4C"/>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152"/>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459"/>
    <w:rsid w:val="00372BCF"/>
    <w:rsid w:val="00372CBD"/>
    <w:rsid w:val="0037307C"/>
    <w:rsid w:val="0037338E"/>
    <w:rsid w:val="0037456A"/>
    <w:rsid w:val="003748AF"/>
    <w:rsid w:val="00375ACC"/>
    <w:rsid w:val="00375EA9"/>
    <w:rsid w:val="00376EC6"/>
    <w:rsid w:val="00377184"/>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6D0"/>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AB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1B6"/>
    <w:rsid w:val="003D0624"/>
    <w:rsid w:val="003D0691"/>
    <w:rsid w:val="003D16E6"/>
    <w:rsid w:val="003D18E6"/>
    <w:rsid w:val="003D18FE"/>
    <w:rsid w:val="003D1D40"/>
    <w:rsid w:val="003D210B"/>
    <w:rsid w:val="003D2426"/>
    <w:rsid w:val="003D2CCB"/>
    <w:rsid w:val="003D30B1"/>
    <w:rsid w:val="003D36BA"/>
    <w:rsid w:val="003D3725"/>
    <w:rsid w:val="003D552F"/>
    <w:rsid w:val="003D555E"/>
    <w:rsid w:val="003D5574"/>
    <w:rsid w:val="003D6008"/>
    <w:rsid w:val="003D66EE"/>
    <w:rsid w:val="003D6CB0"/>
    <w:rsid w:val="003E03AA"/>
    <w:rsid w:val="003E0478"/>
    <w:rsid w:val="003E0578"/>
    <w:rsid w:val="003E0676"/>
    <w:rsid w:val="003E0941"/>
    <w:rsid w:val="003E0995"/>
    <w:rsid w:val="003E0A8E"/>
    <w:rsid w:val="003E0E09"/>
    <w:rsid w:val="003E135B"/>
    <w:rsid w:val="003E1730"/>
    <w:rsid w:val="003E186E"/>
    <w:rsid w:val="003E1A91"/>
    <w:rsid w:val="003E2BD5"/>
    <w:rsid w:val="003E3297"/>
    <w:rsid w:val="003E3827"/>
    <w:rsid w:val="003E4014"/>
    <w:rsid w:val="003E4F47"/>
    <w:rsid w:val="003E50A6"/>
    <w:rsid w:val="003E5466"/>
    <w:rsid w:val="003E5499"/>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4949"/>
    <w:rsid w:val="00415687"/>
    <w:rsid w:val="00416317"/>
    <w:rsid w:val="004179B4"/>
    <w:rsid w:val="00417BF5"/>
    <w:rsid w:val="00420673"/>
    <w:rsid w:val="004213A3"/>
    <w:rsid w:val="00421D16"/>
    <w:rsid w:val="00422D3E"/>
    <w:rsid w:val="00423103"/>
    <w:rsid w:val="00423320"/>
    <w:rsid w:val="00423831"/>
    <w:rsid w:val="004246E0"/>
    <w:rsid w:val="00425A0F"/>
    <w:rsid w:val="00425F98"/>
    <w:rsid w:val="00426065"/>
    <w:rsid w:val="004263F3"/>
    <w:rsid w:val="004267A1"/>
    <w:rsid w:val="00426C4C"/>
    <w:rsid w:val="00427458"/>
    <w:rsid w:val="0043104D"/>
    <w:rsid w:val="004312C7"/>
    <w:rsid w:val="004323FA"/>
    <w:rsid w:val="004324A5"/>
    <w:rsid w:val="0043301E"/>
    <w:rsid w:val="00433165"/>
    <w:rsid w:val="0043341A"/>
    <w:rsid w:val="0043348F"/>
    <w:rsid w:val="004338FE"/>
    <w:rsid w:val="00433BDB"/>
    <w:rsid w:val="004356F4"/>
    <w:rsid w:val="004359A5"/>
    <w:rsid w:val="00435AEE"/>
    <w:rsid w:val="00440B28"/>
    <w:rsid w:val="00442E37"/>
    <w:rsid w:val="00443AAD"/>
    <w:rsid w:val="004450B7"/>
    <w:rsid w:val="00445A64"/>
    <w:rsid w:val="00445FBB"/>
    <w:rsid w:val="00446550"/>
    <w:rsid w:val="00446969"/>
    <w:rsid w:val="0044733E"/>
    <w:rsid w:val="00447571"/>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1AF3"/>
    <w:rsid w:val="00463FF3"/>
    <w:rsid w:val="00464A12"/>
    <w:rsid w:val="00464C84"/>
    <w:rsid w:val="00465741"/>
    <w:rsid w:val="004658A1"/>
    <w:rsid w:val="00466AA4"/>
    <w:rsid w:val="00466D66"/>
    <w:rsid w:val="004675C9"/>
    <w:rsid w:val="00467F6D"/>
    <w:rsid w:val="00467FB0"/>
    <w:rsid w:val="004712EC"/>
    <w:rsid w:val="004720E6"/>
    <w:rsid w:val="00473392"/>
    <w:rsid w:val="0047339A"/>
    <w:rsid w:val="0047360E"/>
    <w:rsid w:val="0047417A"/>
    <w:rsid w:val="00475A36"/>
    <w:rsid w:val="00475F3D"/>
    <w:rsid w:val="00476CF6"/>
    <w:rsid w:val="0048110D"/>
    <w:rsid w:val="00481872"/>
    <w:rsid w:val="00481DF8"/>
    <w:rsid w:val="0048328E"/>
    <w:rsid w:val="0048382E"/>
    <w:rsid w:val="004849A9"/>
    <w:rsid w:val="00485620"/>
    <w:rsid w:val="0048604F"/>
    <w:rsid w:val="00486616"/>
    <w:rsid w:val="00487224"/>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454"/>
    <w:rsid w:val="004949A3"/>
    <w:rsid w:val="00494A80"/>
    <w:rsid w:val="00496914"/>
    <w:rsid w:val="00497C4F"/>
    <w:rsid w:val="004A1DCF"/>
    <w:rsid w:val="004A1EA7"/>
    <w:rsid w:val="004A2103"/>
    <w:rsid w:val="004A336D"/>
    <w:rsid w:val="004A3758"/>
    <w:rsid w:val="004A383F"/>
    <w:rsid w:val="004A6378"/>
    <w:rsid w:val="004A659F"/>
    <w:rsid w:val="004A7045"/>
    <w:rsid w:val="004A7229"/>
    <w:rsid w:val="004A729A"/>
    <w:rsid w:val="004A7ABD"/>
    <w:rsid w:val="004A7CEF"/>
    <w:rsid w:val="004B00CB"/>
    <w:rsid w:val="004B0D2B"/>
    <w:rsid w:val="004B11B4"/>
    <w:rsid w:val="004B1519"/>
    <w:rsid w:val="004B1FF6"/>
    <w:rsid w:val="004B35BA"/>
    <w:rsid w:val="004B3A9F"/>
    <w:rsid w:val="004B46C9"/>
    <w:rsid w:val="004B5A6C"/>
    <w:rsid w:val="004B6449"/>
    <w:rsid w:val="004B688D"/>
    <w:rsid w:val="004B6E2F"/>
    <w:rsid w:val="004B73DB"/>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C9E"/>
    <w:rsid w:val="004D0FAE"/>
    <w:rsid w:val="004D15A5"/>
    <w:rsid w:val="004D1DA5"/>
    <w:rsid w:val="004D2584"/>
    <w:rsid w:val="004D3578"/>
    <w:rsid w:val="004D4081"/>
    <w:rsid w:val="004E12BC"/>
    <w:rsid w:val="004E1B8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D48"/>
    <w:rsid w:val="00520EA4"/>
    <w:rsid w:val="00521526"/>
    <w:rsid w:val="00523448"/>
    <w:rsid w:val="00523E72"/>
    <w:rsid w:val="00524794"/>
    <w:rsid w:val="00524AC3"/>
    <w:rsid w:val="00524DC0"/>
    <w:rsid w:val="0052516F"/>
    <w:rsid w:val="00526CE8"/>
    <w:rsid w:val="0053010D"/>
    <w:rsid w:val="0053021D"/>
    <w:rsid w:val="0053066C"/>
    <w:rsid w:val="00530757"/>
    <w:rsid w:val="00531BE9"/>
    <w:rsid w:val="00532163"/>
    <w:rsid w:val="005323A9"/>
    <w:rsid w:val="00533085"/>
    <w:rsid w:val="0053507F"/>
    <w:rsid w:val="00535331"/>
    <w:rsid w:val="0053577F"/>
    <w:rsid w:val="00535902"/>
    <w:rsid w:val="00536240"/>
    <w:rsid w:val="00536E59"/>
    <w:rsid w:val="0054022F"/>
    <w:rsid w:val="00540D50"/>
    <w:rsid w:val="00540F38"/>
    <w:rsid w:val="005416BD"/>
    <w:rsid w:val="00541C7B"/>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4EDF"/>
    <w:rsid w:val="005558CC"/>
    <w:rsid w:val="005561D1"/>
    <w:rsid w:val="00556C20"/>
    <w:rsid w:val="00556CD5"/>
    <w:rsid w:val="00556D6E"/>
    <w:rsid w:val="00557062"/>
    <w:rsid w:val="005601B4"/>
    <w:rsid w:val="005602F0"/>
    <w:rsid w:val="00560B93"/>
    <w:rsid w:val="00561062"/>
    <w:rsid w:val="005610E8"/>
    <w:rsid w:val="00561C63"/>
    <w:rsid w:val="00562B93"/>
    <w:rsid w:val="00562F34"/>
    <w:rsid w:val="0056322B"/>
    <w:rsid w:val="00564140"/>
    <w:rsid w:val="00564F7B"/>
    <w:rsid w:val="00564FC0"/>
    <w:rsid w:val="00565087"/>
    <w:rsid w:val="00565DF0"/>
    <w:rsid w:val="00565E0D"/>
    <w:rsid w:val="00565F74"/>
    <w:rsid w:val="00566072"/>
    <w:rsid w:val="00566A8A"/>
    <w:rsid w:val="00566D20"/>
    <w:rsid w:val="0056768F"/>
    <w:rsid w:val="00567B5A"/>
    <w:rsid w:val="00570E57"/>
    <w:rsid w:val="00570F78"/>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132"/>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332"/>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08CF"/>
    <w:rsid w:val="005A0C12"/>
    <w:rsid w:val="005A213D"/>
    <w:rsid w:val="005A2948"/>
    <w:rsid w:val="005A2B49"/>
    <w:rsid w:val="005A4110"/>
    <w:rsid w:val="005A42D4"/>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555"/>
    <w:rsid w:val="005B58CD"/>
    <w:rsid w:val="005B5D5A"/>
    <w:rsid w:val="005B6E12"/>
    <w:rsid w:val="005B7E52"/>
    <w:rsid w:val="005C02CB"/>
    <w:rsid w:val="005C065F"/>
    <w:rsid w:val="005C0C34"/>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991"/>
    <w:rsid w:val="005D1BAA"/>
    <w:rsid w:val="005D2815"/>
    <w:rsid w:val="005D2840"/>
    <w:rsid w:val="005D2E01"/>
    <w:rsid w:val="005D3570"/>
    <w:rsid w:val="005D4514"/>
    <w:rsid w:val="005D45F1"/>
    <w:rsid w:val="005D5D38"/>
    <w:rsid w:val="005D62DF"/>
    <w:rsid w:val="005D62E0"/>
    <w:rsid w:val="005D6ED2"/>
    <w:rsid w:val="005D7C7A"/>
    <w:rsid w:val="005E050A"/>
    <w:rsid w:val="005E0DA0"/>
    <w:rsid w:val="005E0F6F"/>
    <w:rsid w:val="005E1E4B"/>
    <w:rsid w:val="005E20C4"/>
    <w:rsid w:val="005E2A0C"/>
    <w:rsid w:val="005E4A87"/>
    <w:rsid w:val="005E55D8"/>
    <w:rsid w:val="005E6A3D"/>
    <w:rsid w:val="005E76EA"/>
    <w:rsid w:val="005E7ABC"/>
    <w:rsid w:val="005E7BE0"/>
    <w:rsid w:val="005F0942"/>
    <w:rsid w:val="005F1191"/>
    <w:rsid w:val="005F13BE"/>
    <w:rsid w:val="005F1E01"/>
    <w:rsid w:val="005F361E"/>
    <w:rsid w:val="005F387A"/>
    <w:rsid w:val="005F5F6E"/>
    <w:rsid w:val="005F6069"/>
    <w:rsid w:val="005F633A"/>
    <w:rsid w:val="005F7EB0"/>
    <w:rsid w:val="00600AAF"/>
    <w:rsid w:val="00600E70"/>
    <w:rsid w:val="00600F88"/>
    <w:rsid w:val="00601C61"/>
    <w:rsid w:val="0060280E"/>
    <w:rsid w:val="0060288D"/>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4019"/>
    <w:rsid w:val="00614C62"/>
    <w:rsid w:val="00614FDF"/>
    <w:rsid w:val="006165AF"/>
    <w:rsid w:val="00616887"/>
    <w:rsid w:val="00616DB5"/>
    <w:rsid w:val="00617262"/>
    <w:rsid w:val="006175AF"/>
    <w:rsid w:val="00620567"/>
    <w:rsid w:val="006206EA"/>
    <w:rsid w:val="00621B50"/>
    <w:rsid w:val="00621BFD"/>
    <w:rsid w:val="00621D46"/>
    <w:rsid w:val="00621F9D"/>
    <w:rsid w:val="006222C1"/>
    <w:rsid w:val="00622367"/>
    <w:rsid w:val="0062252E"/>
    <w:rsid w:val="00622829"/>
    <w:rsid w:val="0062378A"/>
    <w:rsid w:val="006267F0"/>
    <w:rsid w:val="00626F00"/>
    <w:rsid w:val="00627047"/>
    <w:rsid w:val="006270DF"/>
    <w:rsid w:val="00627131"/>
    <w:rsid w:val="0062719C"/>
    <w:rsid w:val="00630058"/>
    <w:rsid w:val="00632C89"/>
    <w:rsid w:val="0063324D"/>
    <w:rsid w:val="006347F6"/>
    <w:rsid w:val="00634A31"/>
    <w:rsid w:val="00634B3D"/>
    <w:rsid w:val="0063523F"/>
    <w:rsid w:val="00635449"/>
    <w:rsid w:val="0063723B"/>
    <w:rsid w:val="00637CF5"/>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8EE"/>
    <w:rsid w:val="00663B37"/>
    <w:rsid w:val="00663E18"/>
    <w:rsid w:val="00664067"/>
    <w:rsid w:val="00665705"/>
    <w:rsid w:val="00665BD5"/>
    <w:rsid w:val="006660E4"/>
    <w:rsid w:val="006664D5"/>
    <w:rsid w:val="00666844"/>
    <w:rsid w:val="0066692E"/>
    <w:rsid w:val="00666990"/>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3E5"/>
    <w:rsid w:val="00694A77"/>
    <w:rsid w:val="00694E2C"/>
    <w:rsid w:val="0069583E"/>
    <w:rsid w:val="0069608D"/>
    <w:rsid w:val="006964C4"/>
    <w:rsid w:val="00697B31"/>
    <w:rsid w:val="006A0DE9"/>
    <w:rsid w:val="006A17FA"/>
    <w:rsid w:val="006A4962"/>
    <w:rsid w:val="006A4DC1"/>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5F14"/>
    <w:rsid w:val="006C6835"/>
    <w:rsid w:val="006C68E0"/>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C70"/>
    <w:rsid w:val="006E0FC8"/>
    <w:rsid w:val="006E1CA1"/>
    <w:rsid w:val="006E260C"/>
    <w:rsid w:val="006E30F8"/>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6A1"/>
    <w:rsid w:val="00707F94"/>
    <w:rsid w:val="007105CE"/>
    <w:rsid w:val="00712071"/>
    <w:rsid w:val="0071219C"/>
    <w:rsid w:val="007133E0"/>
    <w:rsid w:val="007136B3"/>
    <w:rsid w:val="007137C5"/>
    <w:rsid w:val="00713F89"/>
    <w:rsid w:val="00714943"/>
    <w:rsid w:val="00715A82"/>
    <w:rsid w:val="00715B54"/>
    <w:rsid w:val="00716BD0"/>
    <w:rsid w:val="00716E6A"/>
    <w:rsid w:val="0071776C"/>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71F"/>
    <w:rsid w:val="00726BF9"/>
    <w:rsid w:val="007300B3"/>
    <w:rsid w:val="0073044E"/>
    <w:rsid w:val="00730541"/>
    <w:rsid w:val="00732870"/>
    <w:rsid w:val="007329DD"/>
    <w:rsid w:val="00732AAA"/>
    <w:rsid w:val="00732FF2"/>
    <w:rsid w:val="007331DF"/>
    <w:rsid w:val="0073402B"/>
    <w:rsid w:val="00734086"/>
    <w:rsid w:val="007344D7"/>
    <w:rsid w:val="00734A5B"/>
    <w:rsid w:val="00736075"/>
    <w:rsid w:val="00736257"/>
    <w:rsid w:val="007368A1"/>
    <w:rsid w:val="00737805"/>
    <w:rsid w:val="00737936"/>
    <w:rsid w:val="00737F7D"/>
    <w:rsid w:val="007402B7"/>
    <w:rsid w:val="0074032B"/>
    <w:rsid w:val="00740EF8"/>
    <w:rsid w:val="00740F58"/>
    <w:rsid w:val="00741369"/>
    <w:rsid w:val="007424A4"/>
    <w:rsid w:val="007431EB"/>
    <w:rsid w:val="00744E76"/>
    <w:rsid w:val="007453F0"/>
    <w:rsid w:val="00745DD3"/>
    <w:rsid w:val="007461A8"/>
    <w:rsid w:val="00746396"/>
    <w:rsid w:val="00746795"/>
    <w:rsid w:val="0074707F"/>
    <w:rsid w:val="00747354"/>
    <w:rsid w:val="0074735F"/>
    <w:rsid w:val="00750F5C"/>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EC"/>
    <w:rsid w:val="007716F9"/>
    <w:rsid w:val="0077192B"/>
    <w:rsid w:val="00771B9E"/>
    <w:rsid w:val="00773A24"/>
    <w:rsid w:val="00774845"/>
    <w:rsid w:val="00777836"/>
    <w:rsid w:val="00777E60"/>
    <w:rsid w:val="007817D6"/>
    <w:rsid w:val="00781948"/>
    <w:rsid w:val="00781F0F"/>
    <w:rsid w:val="00783807"/>
    <w:rsid w:val="00783F48"/>
    <w:rsid w:val="007848D6"/>
    <w:rsid w:val="0078558F"/>
    <w:rsid w:val="00785DDE"/>
    <w:rsid w:val="00785F01"/>
    <w:rsid w:val="007875FF"/>
    <w:rsid w:val="00790E02"/>
    <w:rsid w:val="00790E5D"/>
    <w:rsid w:val="007912B2"/>
    <w:rsid w:val="007917FE"/>
    <w:rsid w:val="007925DC"/>
    <w:rsid w:val="007929A4"/>
    <w:rsid w:val="00792A8A"/>
    <w:rsid w:val="00792B86"/>
    <w:rsid w:val="00792D05"/>
    <w:rsid w:val="007948AA"/>
    <w:rsid w:val="007955A7"/>
    <w:rsid w:val="007955B2"/>
    <w:rsid w:val="00795E19"/>
    <w:rsid w:val="00796340"/>
    <w:rsid w:val="0079691F"/>
    <w:rsid w:val="00796DA3"/>
    <w:rsid w:val="007A108F"/>
    <w:rsid w:val="007A12EE"/>
    <w:rsid w:val="007A176E"/>
    <w:rsid w:val="007A2593"/>
    <w:rsid w:val="007A3AD8"/>
    <w:rsid w:val="007A43FF"/>
    <w:rsid w:val="007A4898"/>
    <w:rsid w:val="007A5233"/>
    <w:rsid w:val="007A5794"/>
    <w:rsid w:val="007A59B9"/>
    <w:rsid w:val="007A702B"/>
    <w:rsid w:val="007A786D"/>
    <w:rsid w:val="007A791E"/>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298"/>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345B"/>
    <w:rsid w:val="007F4440"/>
    <w:rsid w:val="007F461D"/>
    <w:rsid w:val="007F4A11"/>
    <w:rsid w:val="007F4A7E"/>
    <w:rsid w:val="007F61CC"/>
    <w:rsid w:val="007F6814"/>
    <w:rsid w:val="007F7AD3"/>
    <w:rsid w:val="00800128"/>
    <w:rsid w:val="008016EE"/>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06F"/>
    <w:rsid w:val="0081540D"/>
    <w:rsid w:val="00815D1B"/>
    <w:rsid w:val="00816BA1"/>
    <w:rsid w:val="00817A95"/>
    <w:rsid w:val="00817B83"/>
    <w:rsid w:val="00820EA7"/>
    <w:rsid w:val="00821227"/>
    <w:rsid w:val="008216F1"/>
    <w:rsid w:val="00821860"/>
    <w:rsid w:val="00821EEF"/>
    <w:rsid w:val="00821F54"/>
    <w:rsid w:val="0082201C"/>
    <w:rsid w:val="00822680"/>
    <w:rsid w:val="00822EED"/>
    <w:rsid w:val="008230F2"/>
    <w:rsid w:val="008237ED"/>
    <w:rsid w:val="00824580"/>
    <w:rsid w:val="0082495A"/>
    <w:rsid w:val="00824A6D"/>
    <w:rsid w:val="00825401"/>
    <w:rsid w:val="00825EC3"/>
    <w:rsid w:val="00825FA5"/>
    <w:rsid w:val="008260B4"/>
    <w:rsid w:val="00826BB9"/>
    <w:rsid w:val="008276C7"/>
    <w:rsid w:val="008301F8"/>
    <w:rsid w:val="0083064D"/>
    <w:rsid w:val="00830776"/>
    <w:rsid w:val="00830BD1"/>
    <w:rsid w:val="008313FC"/>
    <w:rsid w:val="008319E9"/>
    <w:rsid w:val="00831FB3"/>
    <w:rsid w:val="0083248B"/>
    <w:rsid w:val="008337A5"/>
    <w:rsid w:val="00833F6A"/>
    <w:rsid w:val="00835DBF"/>
    <w:rsid w:val="00836E4E"/>
    <w:rsid w:val="0083719E"/>
    <w:rsid w:val="008372CF"/>
    <w:rsid w:val="0084008F"/>
    <w:rsid w:val="0084137E"/>
    <w:rsid w:val="008419D3"/>
    <w:rsid w:val="00841FE4"/>
    <w:rsid w:val="00844103"/>
    <w:rsid w:val="0084546E"/>
    <w:rsid w:val="00845CE0"/>
    <w:rsid w:val="00845EFC"/>
    <w:rsid w:val="008463D3"/>
    <w:rsid w:val="008469E0"/>
    <w:rsid w:val="00846DEC"/>
    <w:rsid w:val="00847F8D"/>
    <w:rsid w:val="00851126"/>
    <w:rsid w:val="008519C5"/>
    <w:rsid w:val="0085304B"/>
    <w:rsid w:val="00854A4A"/>
    <w:rsid w:val="00855109"/>
    <w:rsid w:val="0085595F"/>
    <w:rsid w:val="00855BFC"/>
    <w:rsid w:val="00856603"/>
    <w:rsid w:val="008574B8"/>
    <w:rsid w:val="00857ADA"/>
    <w:rsid w:val="00857C81"/>
    <w:rsid w:val="008611F1"/>
    <w:rsid w:val="00861672"/>
    <w:rsid w:val="00861E59"/>
    <w:rsid w:val="00861EB1"/>
    <w:rsid w:val="00862BEF"/>
    <w:rsid w:val="0086317A"/>
    <w:rsid w:val="0086383A"/>
    <w:rsid w:val="00864064"/>
    <w:rsid w:val="0086434F"/>
    <w:rsid w:val="00865794"/>
    <w:rsid w:val="00865A73"/>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25CB"/>
    <w:rsid w:val="00882E35"/>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0DE2"/>
    <w:rsid w:val="00891207"/>
    <w:rsid w:val="0089181C"/>
    <w:rsid w:val="008922A5"/>
    <w:rsid w:val="0089251D"/>
    <w:rsid w:val="00892833"/>
    <w:rsid w:val="00892B3C"/>
    <w:rsid w:val="00893508"/>
    <w:rsid w:val="008939F0"/>
    <w:rsid w:val="00893BCB"/>
    <w:rsid w:val="00895D61"/>
    <w:rsid w:val="008A05DF"/>
    <w:rsid w:val="008A0AB5"/>
    <w:rsid w:val="008A1619"/>
    <w:rsid w:val="008A1A02"/>
    <w:rsid w:val="008A1D55"/>
    <w:rsid w:val="008A2811"/>
    <w:rsid w:val="008A2CEC"/>
    <w:rsid w:val="008A30B8"/>
    <w:rsid w:val="008A3864"/>
    <w:rsid w:val="008A3C7B"/>
    <w:rsid w:val="008A3CD6"/>
    <w:rsid w:val="008A3E1E"/>
    <w:rsid w:val="008A42E2"/>
    <w:rsid w:val="008A5EB6"/>
    <w:rsid w:val="008A616A"/>
    <w:rsid w:val="008A636B"/>
    <w:rsid w:val="008A66EB"/>
    <w:rsid w:val="008B1653"/>
    <w:rsid w:val="008B19B1"/>
    <w:rsid w:val="008B2978"/>
    <w:rsid w:val="008B2F0B"/>
    <w:rsid w:val="008B3B58"/>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4ED"/>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027"/>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5DCF"/>
    <w:rsid w:val="008E6201"/>
    <w:rsid w:val="008E667D"/>
    <w:rsid w:val="008E6E62"/>
    <w:rsid w:val="008E74D4"/>
    <w:rsid w:val="008F01DB"/>
    <w:rsid w:val="008F1702"/>
    <w:rsid w:val="008F3588"/>
    <w:rsid w:val="008F3C1C"/>
    <w:rsid w:val="008F51DF"/>
    <w:rsid w:val="008F5797"/>
    <w:rsid w:val="008F5805"/>
    <w:rsid w:val="008F603F"/>
    <w:rsid w:val="008F66C3"/>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9E9"/>
    <w:rsid w:val="00927EA4"/>
    <w:rsid w:val="00930990"/>
    <w:rsid w:val="009311F1"/>
    <w:rsid w:val="00931200"/>
    <w:rsid w:val="00931584"/>
    <w:rsid w:val="009317F1"/>
    <w:rsid w:val="00932346"/>
    <w:rsid w:val="00932C02"/>
    <w:rsid w:val="009354B4"/>
    <w:rsid w:val="009359E0"/>
    <w:rsid w:val="00935F45"/>
    <w:rsid w:val="00936475"/>
    <w:rsid w:val="00937BCE"/>
    <w:rsid w:val="00937CF6"/>
    <w:rsid w:val="009407D1"/>
    <w:rsid w:val="00940A22"/>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57FDD"/>
    <w:rsid w:val="0096046B"/>
    <w:rsid w:val="00960A21"/>
    <w:rsid w:val="009614B3"/>
    <w:rsid w:val="0096162B"/>
    <w:rsid w:val="00962360"/>
    <w:rsid w:val="009626B2"/>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4BAB"/>
    <w:rsid w:val="00975352"/>
    <w:rsid w:val="0097614D"/>
    <w:rsid w:val="00977291"/>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8CB"/>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3E10"/>
    <w:rsid w:val="009D480A"/>
    <w:rsid w:val="009D64E1"/>
    <w:rsid w:val="009D677D"/>
    <w:rsid w:val="009D6B38"/>
    <w:rsid w:val="009E07D6"/>
    <w:rsid w:val="009E0C52"/>
    <w:rsid w:val="009E20C8"/>
    <w:rsid w:val="009E216D"/>
    <w:rsid w:val="009E2C61"/>
    <w:rsid w:val="009E3101"/>
    <w:rsid w:val="009E3C76"/>
    <w:rsid w:val="009E4116"/>
    <w:rsid w:val="009E42F2"/>
    <w:rsid w:val="009E44C2"/>
    <w:rsid w:val="009E6798"/>
    <w:rsid w:val="009E7773"/>
    <w:rsid w:val="009E7D16"/>
    <w:rsid w:val="009F04B3"/>
    <w:rsid w:val="009F0745"/>
    <w:rsid w:val="009F0FB4"/>
    <w:rsid w:val="009F1DD3"/>
    <w:rsid w:val="009F2CEA"/>
    <w:rsid w:val="009F37B7"/>
    <w:rsid w:val="009F428E"/>
    <w:rsid w:val="009F42BC"/>
    <w:rsid w:val="009F63BD"/>
    <w:rsid w:val="009F7A26"/>
    <w:rsid w:val="009F7D1A"/>
    <w:rsid w:val="009F7FB2"/>
    <w:rsid w:val="00A007DD"/>
    <w:rsid w:val="00A0083B"/>
    <w:rsid w:val="00A00881"/>
    <w:rsid w:val="00A01CC8"/>
    <w:rsid w:val="00A02D6B"/>
    <w:rsid w:val="00A03504"/>
    <w:rsid w:val="00A03B03"/>
    <w:rsid w:val="00A04866"/>
    <w:rsid w:val="00A054A4"/>
    <w:rsid w:val="00A05AB2"/>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11C0"/>
    <w:rsid w:val="00A64FAF"/>
    <w:rsid w:val="00A65778"/>
    <w:rsid w:val="00A66024"/>
    <w:rsid w:val="00A669FD"/>
    <w:rsid w:val="00A6701B"/>
    <w:rsid w:val="00A67F0F"/>
    <w:rsid w:val="00A67F71"/>
    <w:rsid w:val="00A700E6"/>
    <w:rsid w:val="00A70527"/>
    <w:rsid w:val="00A718D4"/>
    <w:rsid w:val="00A71F89"/>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08F"/>
    <w:rsid w:val="00A9331A"/>
    <w:rsid w:val="00A93705"/>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019"/>
    <w:rsid w:val="00AA3A8C"/>
    <w:rsid w:val="00AA3C42"/>
    <w:rsid w:val="00AA4C8C"/>
    <w:rsid w:val="00AA5288"/>
    <w:rsid w:val="00AA636B"/>
    <w:rsid w:val="00AA710C"/>
    <w:rsid w:val="00AA7420"/>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A28"/>
    <w:rsid w:val="00AC4D46"/>
    <w:rsid w:val="00AD0849"/>
    <w:rsid w:val="00AD1C9D"/>
    <w:rsid w:val="00AD229D"/>
    <w:rsid w:val="00AD29FF"/>
    <w:rsid w:val="00AD3951"/>
    <w:rsid w:val="00AD4A76"/>
    <w:rsid w:val="00AD4B53"/>
    <w:rsid w:val="00AD4C95"/>
    <w:rsid w:val="00AD512F"/>
    <w:rsid w:val="00AD52C8"/>
    <w:rsid w:val="00AD5459"/>
    <w:rsid w:val="00AD55CF"/>
    <w:rsid w:val="00AD691B"/>
    <w:rsid w:val="00AD6D1D"/>
    <w:rsid w:val="00AD7856"/>
    <w:rsid w:val="00AE0774"/>
    <w:rsid w:val="00AE09F2"/>
    <w:rsid w:val="00AE11B0"/>
    <w:rsid w:val="00AE150E"/>
    <w:rsid w:val="00AE1967"/>
    <w:rsid w:val="00AE1AFE"/>
    <w:rsid w:val="00AE2705"/>
    <w:rsid w:val="00AE2F27"/>
    <w:rsid w:val="00AE48A5"/>
    <w:rsid w:val="00AE51F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B00908"/>
    <w:rsid w:val="00B009D2"/>
    <w:rsid w:val="00B01BB5"/>
    <w:rsid w:val="00B01F9A"/>
    <w:rsid w:val="00B02360"/>
    <w:rsid w:val="00B02E6D"/>
    <w:rsid w:val="00B02EA8"/>
    <w:rsid w:val="00B030F3"/>
    <w:rsid w:val="00B039D9"/>
    <w:rsid w:val="00B0580B"/>
    <w:rsid w:val="00B05A79"/>
    <w:rsid w:val="00B06135"/>
    <w:rsid w:val="00B0662B"/>
    <w:rsid w:val="00B06B4A"/>
    <w:rsid w:val="00B06EB8"/>
    <w:rsid w:val="00B06EC3"/>
    <w:rsid w:val="00B07509"/>
    <w:rsid w:val="00B0750F"/>
    <w:rsid w:val="00B109DA"/>
    <w:rsid w:val="00B110F3"/>
    <w:rsid w:val="00B12622"/>
    <w:rsid w:val="00B13BF8"/>
    <w:rsid w:val="00B1491A"/>
    <w:rsid w:val="00B14A1D"/>
    <w:rsid w:val="00B14A5C"/>
    <w:rsid w:val="00B14FA9"/>
    <w:rsid w:val="00B15449"/>
    <w:rsid w:val="00B156B8"/>
    <w:rsid w:val="00B1574B"/>
    <w:rsid w:val="00B161D9"/>
    <w:rsid w:val="00B1664A"/>
    <w:rsid w:val="00B16F16"/>
    <w:rsid w:val="00B20CDE"/>
    <w:rsid w:val="00B20E3B"/>
    <w:rsid w:val="00B21DAB"/>
    <w:rsid w:val="00B21F38"/>
    <w:rsid w:val="00B22030"/>
    <w:rsid w:val="00B2205C"/>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AE2"/>
    <w:rsid w:val="00B32C25"/>
    <w:rsid w:val="00B337EC"/>
    <w:rsid w:val="00B3404C"/>
    <w:rsid w:val="00B36E24"/>
    <w:rsid w:val="00B41E98"/>
    <w:rsid w:val="00B428E2"/>
    <w:rsid w:val="00B42BAB"/>
    <w:rsid w:val="00B43389"/>
    <w:rsid w:val="00B43726"/>
    <w:rsid w:val="00B44ADC"/>
    <w:rsid w:val="00B4564A"/>
    <w:rsid w:val="00B459AF"/>
    <w:rsid w:val="00B45C38"/>
    <w:rsid w:val="00B45D73"/>
    <w:rsid w:val="00B45F78"/>
    <w:rsid w:val="00B46B79"/>
    <w:rsid w:val="00B47038"/>
    <w:rsid w:val="00B47A9D"/>
    <w:rsid w:val="00B47D64"/>
    <w:rsid w:val="00B47EFF"/>
    <w:rsid w:val="00B47FC4"/>
    <w:rsid w:val="00B5047D"/>
    <w:rsid w:val="00B50C78"/>
    <w:rsid w:val="00B5100F"/>
    <w:rsid w:val="00B511D8"/>
    <w:rsid w:val="00B51454"/>
    <w:rsid w:val="00B51475"/>
    <w:rsid w:val="00B515B6"/>
    <w:rsid w:val="00B51C3A"/>
    <w:rsid w:val="00B51F7F"/>
    <w:rsid w:val="00B5337E"/>
    <w:rsid w:val="00B5384A"/>
    <w:rsid w:val="00B538C1"/>
    <w:rsid w:val="00B5485E"/>
    <w:rsid w:val="00B54AFF"/>
    <w:rsid w:val="00B5657F"/>
    <w:rsid w:val="00B56B96"/>
    <w:rsid w:val="00B56F59"/>
    <w:rsid w:val="00B57048"/>
    <w:rsid w:val="00B60FD9"/>
    <w:rsid w:val="00B62795"/>
    <w:rsid w:val="00B62DCD"/>
    <w:rsid w:val="00B63163"/>
    <w:rsid w:val="00B63284"/>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414"/>
    <w:rsid w:val="00BA40F3"/>
    <w:rsid w:val="00BA4838"/>
    <w:rsid w:val="00BA4BFD"/>
    <w:rsid w:val="00BA5F0A"/>
    <w:rsid w:val="00BA5FC1"/>
    <w:rsid w:val="00BA60DC"/>
    <w:rsid w:val="00BA6731"/>
    <w:rsid w:val="00BA6C6D"/>
    <w:rsid w:val="00BA728F"/>
    <w:rsid w:val="00BA751C"/>
    <w:rsid w:val="00BA7774"/>
    <w:rsid w:val="00BA77CC"/>
    <w:rsid w:val="00BA7AD9"/>
    <w:rsid w:val="00BA7B7D"/>
    <w:rsid w:val="00BB12EA"/>
    <w:rsid w:val="00BB130A"/>
    <w:rsid w:val="00BB17CD"/>
    <w:rsid w:val="00BB1A10"/>
    <w:rsid w:val="00BB1AFC"/>
    <w:rsid w:val="00BB2D02"/>
    <w:rsid w:val="00BB31E6"/>
    <w:rsid w:val="00BB348A"/>
    <w:rsid w:val="00BB38CF"/>
    <w:rsid w:val="00BB3A87"/>
    <w:rsid w:val="00BB40A3"/>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3E05"/>
    <w:rsid w:val="00BC476C"/>
    <w:rsid w:val="00BC4A20"/>
    <w:rsid w:val="00BC4D85"/>
    <w:rsid w:val="00BC580D"/>
    <w:rsid w:val="00BC79D2"/>
    <w:rsid w:val="00BD0216"/>
    <w:rsid w:val="00BD12D4"/>
    <w:rsid w:val="00BD1910"/>
    <w:rsid w:val="00BD1B64"/>
    <w:rsid w:val="00BD25F3"/>
    <w:rsid w:val="00BD30D6"/>
    <w:rsid w:val="00BD3700"/>
    <w:rsid w:val="00BD41DF"/>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2867"/>
    <w:rsid w:val="00BE305C"/>
    <w:rsid w:val="00BE33F7"/>
    <w:rsid w:val="00BE35FA"/>
    <w:rsid w:val="00BE3748"/>
    <w:rsid w:val="00BE42AD"/>
    <w:rsid w:val="00BE47CA"/>
    <w:rsid w:val="00BE60BA"/>
    <w:rsid w:val="00BE6359"/>
    <w:rsid w:val="00BE785A"/>
    <w:rsid w:val="00BF028D"/>
    <w:rsid w:val="00BF0815"/>
    <w:rsid w:val="00BF0BFD"/>
    <w:rsid w:val="00BF19C5"/>
    <w:rsid w:val="00BF2FED"/>
    <w:rsid w:val="00BF4C3D"/>
    <w:rsid w:val="00BF6367"/>
    <w:rsid w:val="00BF666A"/>
    <w:rsid w:val="00BF734B"/>
    <w:rsid w:val="00BF73BD"/>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1BA"/>
    <w:rsid w:val="00C12C91"/>
    <w:rsid w:val="00C135FE"/>
    <w:rsid w:val="00C1386C"/>
    <w:rsid w:val="00C13A5B"/>
    <w:rsid w:val="00C14387"/>
    <w:rsid w:val="00C14872"/>
    <w:rsid w:val="00C15B23"/>
    <w:rsid w:val="00C15F75"/>
    <w:rsid w:val="00C161DF"/>
    <w:rsid w:val="00C16A78"/>
    <w:rsid w:val="00C16CE9"/>
    <w:rsid w:val="00C1793F"/>
    <w:rsid w:val="00C20B61"/>
    <w:rsid w:val="00C21CAC"/>
    <w:rsid w:val="00C21D99"/>
    <w:rsid w:val="00C21EAC"/>
    <w:rsid w:val="00C22454"/>
    <w:rsid w:val="00C247BC"/>
    <w:rsid w:val="00C24D78"/>
    <w:rsid w:val="00C25E5C"/>
    <w:rsid w:val="00C25E7E"/>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7A4"/>
    <w:rsid w:val="00C37A0E"/>
    <w:rsid w:val="00C40810"/>
    <w:rsid w:val="00C42301"/>
    <w:rsid w:val="00C4380D"/>
    <w:rsid w:val="00C44B83"/>
    <w:rsid w:val="00C44DB1"/>
    <w:rsid w:val="00C45231"/>
    <w:rsid w:val="00C454D7"/>
    <w:rsid w:val="00C46581"/>
    <w:rsid w:val="00C467DE"/>
    <w:rsid w:val="00C475C9"/>
    <w:rsid w:val="00C515B9"/>
    <w:rsid w:val="00C51A10"/>
    <w:rsid w:val="00C52132"/>
    <w:rsid w:val="00C5260E"/>
    <w:rsid w:val="00C54264"/>
    <w:rsid w:val="00C555ED"/>
    <w:rsid w:val="00C561C2"/>
    <w:rsid w:val="00C568D3"/>
    <w:rsid w:val="00C61E3C"/>
    <w:rsid w:val="00C62E8B"/>
    <w:rsid w:val="00C639FF"/>
    <w:rsid w:val="00C63A53"/>
    <w:rsid w:val="00C63CBE"/>
    <w:rsid w:val="00C64225"/>
    <w:rsid w:val="00C64707"/>
    <w:rsid w:val="00C64866"/>
    <w:rsid w:val="00C66FE7"/>
    <w:rsid w:val="00C678DF"/>
    <w:rsid w:val="00C679E5"/>
    <w:rsid w:val="00C70863"/>
    <w:rsid w:val="00C708E3"/>
    <w:rsid w:val="00C70FBB"/>
    <w:rsid w:val="00C7140A"/>
    <w:rsid w:val="00C72273"/>
    <w:rsid w:val="00C72641"/>
    <w:rsid w:val="00C72833"/>
    <w:rsid w:val="00C738B8"/>
    <w:rsid w:val="00C756D6"/>
    <w:rsid w:val="00C75D13"/>
    <w:rsid w:val="00C75DBC"/>
    <w:rsid w:val="00C7621A"/>
    <w:rsid w:val="00C76D80"/>
    <w:rsid w:val="00C77673"/>
    <w:rsid w:val="00C800FB"/>
    <w:rsid w:val="00C80BB7"/>
    <w:rsid w:val="00C817BE"/>
    <w:rsid w:val="00C81E76"/>
    <w:rsid w:val="00C82D5C"/>
    <w:rsid w:val="00C83D12"/>
    <w:rsid w:val="00C83E64"/>
    <w:rsid w:val="00C8413C"/>
    <w:rsid w:val="00C853FC"/>
    <w:rsid w:val="00C87173"/>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A7D26"/>
    <w:rsid w:val="00CB0E67"/>
    <w:rsid w:val="00CB2411"/>
    <w:rsid w:val="00CB262C"/>
    <w:rsid w:val="00CB2972"/>
    <w:rsid w:val="00CB2D3B"/>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3DFC"/>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CC4"/>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E7F4D"/>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798"/>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3FCB"/>
    <w:rsid w:val="00D24BA9"/>
    <w:rsid w:val="00D2571B"/>
    <w:rsid w:val="00D26088"/>
    <w:rsid w:val="00D264A5"/>
    <w:rsid w:val="00D27D7A"/>
    <w:rsid w:val="00D27EC0"/>
    <w:rsid w:val="00D302FC"/>
    <w:rsid w:val="00D31E65"/>
    <w:rsid w:val="00D327CA"/>
    <w:rsid w:val="00D32C69"/>
    <w:rsid w:val="00D33031"/>
    <w:rsid w:val="00D330D0"/>
    <w:rsid w:val="00D3480A"/>
    <w:rsid w:val="00D3480B"/>
    <w:rsid w:val="00D358F6"/>
    <w:rsid w:val="00D35D40"/>
    <w:rsid w:val="00D3679C"/>
    <w:rsid w:val="00D36ABD"/>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165"/>
    <w:rsid w:val="00D71856"/>
    <w:rsid w:val="00D72B4E"/>
    <w:rsid w:val="00D737AF"/>
    <w:rsid w:val="00D73865"/>
    <w:rsid w:val="00D738D6"/>
    <w:rsid w:val="00D74250"/>
    <w:rsid w:val="00D74CA1"/>
    <w:rsid w:val="00D755EB"/>
    <w:rsid w:val="00D757D2"/>
    <w:rsid w:val="00D759F1"/>
    <w:rsid w:val="00D76366"/>
    <w:rsid w:val="00D7683E"/>
    <w:rsid w:val="00D77381"/>
    <w:rsid w:val="00D77814"/>
    <w:rsid w:val="00D81078"/>
    <w:rsid w:val="00D815C6"/>
    <w:rsid w:val="00D8183B"/>
    <w:rsid w:val="00D8183E"/>
    <w:rsid w:val="00D818AA"/>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5F7D"/>
    <w:rsid w:val="00D9697B"/>
    <w:rsid w:val="00D97D48"/>
    <w:rsid w:val="00DA026B"/>
    <w:rsid w:val="00DA21F2"/>
    <w:rsid w:val="00DA22CC"/>
    <w:rsid w:val="00DA3253"/>
    <w:rsid w:val="00DA348C"/>
    <w:rsid w:val="00DA365C"/>
    <w:rsid w:val="00DA3DFB"/>
    <w:rsid w:val="00DA416E"/>
    <w:rsid w:val="00DA4995"/>
    <w:rsid w:val="00DA4C9C"/>
    <w:rsid w:val="00DA4CEF"/>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068"/>
    <w:rsid w:val="00DC12B3"/>
    <w:rsid w:val="00DC1AC6"/>
    <w:rsid w:val="00DC1B98"/>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BC9"/>
    <w:rsid w:val="00DD0DA5"/>
    <w:rsid w:val="00DD10CE"/>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4D5"/>
    <w:rsid w:val="00DF25F3"/>
    <w:rsid w:val="00DF27D7"/>
    <w:rsid w:val="00DF284C"/>
    <w:rsid w:val="00DF2B1F"/>
    <w:rsid w:val="00DF2DBE"/>
    <w:rsid w:val="00DF3443"/>
    <w:rsid w:val="00DF37A1"/>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70E"/>
    <w:rsid w:val="00E10AFC"/>
    <w:rsid w:val="00E12374"/>
    <w:rsid w:val="00E124FE"/>
    <w:rsid w:val="00E12B39"/>
    <w:rsid w:val="00E1307B"/>
    <w:rsid w:val="00E1327C"/>
    <w:rsid w:val="00E13DC4"/>
    <w:rsid w:val="00E14627"/>
    <w:rsid w:val="00E14FE4"/>
    <w:rsid w:val="00E15017"/>
    <w:rsid w:val="00E154B8"/>
    <w:rsid w:val="00E16228"/>
    <w:rsid w:val="00E16232"/>
    <w:rsid w:val="00E164D1"/>
    <w:rsid w:val="00E1778B"/>
    <w:rsid w:val="00E17C5D"/>
    <w:rsid w:val="00E203D7"/>
    <w:rsid w:val="00E21B6D"/>
    <w:rsid w:val="00E21D48"/>
    <w:rsid w:val="00E24295"/>
    <w:rsid w:val="00E2430B"/>
    <w:rsid w:val="00E24723"/>
    <w:rsid w:val="00E24CA8"/>
    <w:rsid w:val="00E252C5"/>
    <w:rsid w:val="00E253F0"/>
    <w:rsid w:val="00E25548"/>
    <w:rsid w:val="00E26E52"/>
    <w:rsid w:val="00E26EA9"/>
    <w:rsid w:val="00E271BC"/>
    <w:rsid w:val="00E2729E"/>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300A"/>
    <w:rsid w:val="00E54271"/>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4FE1"/>
    <w:rsid w:val="00E65BCB"/>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9FE"/>
    <w:rsid w:val="00E802AC"/>
    <w:rsid w:val="00E81C16"/>
    <w:rsid w:val="00E82E1E"/>
    <w:rsid w:val="00E84ACC"/>
    <w:rsid w:val="00E84C2D"/>
    <w:rsid w:val="00E85C07"/>
    <w:rsid w:val="00E85C62"/>
    <w:rsid w:val="00E8615F"/>
    <w:rsid w:val="00E86747"/>
    <w:rsid w:val="00E86C77"/>
    <w:rsid w:val="00E87522"/>
    <w:rsid w:val="00E87D34"/>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7B19"/>
    <w:rsid w:val="00EB03BC"/>
    <w:rsid w:val="00EB080C"/>
    <w:rsid w:val="00EB0AF1"/>
    <w:rsid w:val="00EB1683"/>
    <w:rsid w:val="00EB16F7"/>
    <w:rsid w:val="00EB1BE9"/>
    <w:rsid w:val="00EB2B11"/>
    <w:rsid w:val="00EB3325"/>
    <w:rsid w:val="00EB3DEE"/>
    <w:rsid w:val="00EB44AA"/>
    <w:rsid w:val="00EB5188"/>
    <w:rsid w:val="00EB6097"/>
    <w:rsid w:val="00EB610B"/>
    <w:rsid w:val="00EB6EC5"/>
    <w:rsid w:val="00EB7303"/>
    <w:rsid w:val="00EB7583"/>
    <w:rsid w:val="00EB7798"/>
    <w:rsid w:val="00EB7EDD"/>
    <w:rsid w:val="00EC0273"/>
    <w:rsid w:val="00EC0C0B"/>
    <w:rsid w:val="00EC1D37"/>
    <w:rsid w:val="00EC277B"/>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0D3B"/>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62C4"/>
    <w:rsid w:val="00EE7CB2"/>
    <w:rsid w:val="00EF005B"/>
    <w:rsid w:val="00EF03AD"/>
    <w:rsid w:val="00EF1263"/>
    <w:rsid w:val="00EF1BBF"/>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6D14"/>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3C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172"/>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647A"/>
    <w:rsid w:val="00F77CA0"/>
    <w:rsid w:val="00F8079F"/>
    <w:rsid w:val="00F8095A"/>
    <w:rsid w:val="00F80D25"/>
    <w:rsid w:val="00F81AA9"/>
    <w:rsid w:val="00F82783"/>
    <w:rsid w:val="00F83197"/>
    <w:rsid w:val="00F85871"/>
    <w:rsid w:val="00F86748"/>
    <w:rsid w:val="00F86A45"/>
    <w:rsid w:val="00F87342"/>
    <w:rsid w:val="00F878AB"/>
    <w:rsid w:val="00F87AEB"/>
    <w:rsid w:val="00F907A3"/>
    <w:rsid w:val="00F90B28"/>
    <w:rsid w:val="00F90E43"/>
    <w:rsid w:val="00F914AB"/>
    <w:rsid w:val="00F926B2"/>
    <w:rsid w:val="00F94FD2"/>
    <w:rsid w:val="00F95821"/>
    <w:rsid w:val="00F95D61"/>
    <w:rsid w:val="00F9664C"/>
    <w:rsid w:val="00F96B43"/>
    <w:rsid w:val="00F96F1D"/>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C6F"/>
    <w:rsid w:val="00FB1EAB"/>
    <w:rsid w:val="00FB216E"/>
    <w:rsid w:val="00FB27FF"/>
    <w:rsid w:val="00FB32C9"/>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D0C23"/>
    <w:rsid w:val="00FD1A3D"/>
    <w:rsid w:val="00FD1B21"/>
    <w:rsid w:val="00FD1C22"/>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qFormat/>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character" w:customStyle="1" w:styleId="EWChar">
    <w:name w:val="EW Char"/>
    <w:link w:val="EW"/>
    <w:qFormat/>
    <w:locked/>
    <w:rsid w:val="00454102"/>
    <w:rPr>
      <w:lang w:eastAsia="x-none"/>
    </w:r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character" w:customStyle="1" w:styleId="B3Car">
    <w:name w:val="B3 Car"/>
    <w:link w:val="B3"/>
    <w:rsid w:val="00FD1B21"/>
    <w:rPr>
      <w:lang w:eastAsia="en-US"/>
    </w:r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 w:type="character" w:customStyle="1" w:styleId="B1Char1">
    <w:name w:val="B1 Char1"/>
    <w:rsid w:val="00CB262C"/>
    <w:rPr>
      <w:rFonts w:ascii="Times New Roman" w:hAnsi="Times New Roman"/>
      <w:lang w:val="en-GB" w:eastAsia="en-US"/>
    </w:rPr>
  </w:style>
  <w:style w:type="character" w:customStyle="1" w:styleId="TALZchn">
    <w:name w:val="TAL Zchn"/>
    <w:rsid w:val="00CB262C"/>
    <w:rPr>
      <w:rFonts w:ascii="Arial" w:hAnsi="Arial"/>
      <w:sz w:val="18"/>
      <w:lang w:val="en-GB" w:eastAsia="en-US"/>
    </w:rPr>
  </w:style>
  <w:style w:type="character" w:customStyle="1" w:styleId="NOChar">
    <w:name w:val="NO Char"/>
    <w:rsid w:val="00CB262C"/>
    <w:rPr>
      <w:rFonts w:ascii="Times New Roman" w:hAnsi="Times New Roman"/>
      <w:lang w:val="en-GB" w:eastAsia="en-US"/>
    </w:rPr>
  </w:style>
  <w:style w:type="character" w:customStyle="1" w:styleId="TF0">
    <w:name w:val="TF (文字)"/>
    <w:locked/>
    <w:rsid w:val="00CB262C"/>
    <w:rPr>
      <w:rFonts w:ascii="Arial" w:hAnsi="Arial"/>
      <w:b/>
      <w:lang w:val="en-GB" w:eastAsia="en-US"/>
    </w:rPr>
  </w:style>
  <w:style w:type="character" w:customStyle="1" w:styleId="EditorsNoteCharChar">
    <w:name w:val="Editor's Note Char Char"/>
    <w:rsid w:val="00CB262C"/>
    <w:rPr>
      <w:rFonts w:ascii="Times New Roman" w:hAnsi="Times New Roman"/>
      <w:color w:val="FF0000"/>
      <w:lang w:val="en-GB"/>
    </w:rPr>
  </w:style>
  <w:style w:type="numbering" w:styleId="1ai">
    <w:name w:val="Outline List 1"/>
    <w:semiHidden/>
    <w:unhideWhenUsed/>
    <w:rsid w:val="00BD41DF"/>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7</Pages>
  <Words>2616</Words>
  <Characters>14913</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17495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R01</cp:lastModifiedBy>
  <cp:revision>44</cp:revision>
  <dcterms:created xsi:type="dcterms:W3CDTF">2021-12-03T12:45:00Z</dcterms:created>
  <dcterms:modified xsi:type="dcterms:W3CDTF">2022-03-03T10:12:00Z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