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7E30D" w14:textId="44169C26" w:rsidR="007741A0" w:rsidRDefault="007741A0" w:rsidP="00774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115</w:t>
      </w:r>
    </w:p>
    <w:p w14:paraId="66FE5DC9" w14:textId="77777777" w:rsidR="007741A0" w:rsidRDefault="007741A0" w:rsidP="007741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2BE42C62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6B876DB0" w14:textId="49AE589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741A0">
        <w:rPr>
          <w:rFonts w:ascii="Arial" w:hAnsi="Arial" w:cs="Arial"/>
          <w:b/>
          <w:bCs/>
        </w:rPr>
        <w:t>CT4</w:t>
      </w:r>
    </w:p>
    <w:p w14:paraId="4587DA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E3FF4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D14372" w:rsidRPr="00D14372">
        <w:t xml:space="preserve"> </w:t>
      </w:r>
      <w:r w:rsidR="00D14372" w:rsidRPr="00D14372">
        <w:rPr>
          <w:rFonts w:ascii="Arial" w:hAnsi="Arial" w:cs="Arial"/>
          <w:b/>
          <w:bCs/>
        </w:rPr>
        <w:t>CT4 aspects of</w:t>
      </w:r>
      <w:r w:rsidR="00DE3FF4">
        <w:rPr>
          <w:rFonts w:ascii="Arial" w:hAnsi="Arial" w:cs="Arial"/>
          <w:b/>
          <w:bCs/>
        </w:rPr>
        <w:t xml:space="preserve"> 5MBS</w:t>
      </w:r>
    </w:p>
    <w:p w14:paraId="07DEA056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2B9AE68" w14:textId="3E9E2D86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57A68">
        <w:rPr>
          <w:rFonts w:ascii="Arial" w:hAnsi="Arial"/>
          <w:b/>
        </w:rPr>
        <w:t>1</w:t>
      </w:r>
      <w:r w:rsidR="007741A0">
        <w:rPr>
          <w:rFonts w:ascii="Arial" w:hAnsi="Arial"/>
          <w:b/>
        </w:rPr>
        <w:t>7</w:t>
      </w:r>
      <w:r w:rsidR="00257A68">
        <w:rPr>
          <w:rFonts w:ascii="Arial" w:hAnsi="Arial"/>
          <w:b/>
        </w:rPr>
        <w:t>.1</w:t>
      </w:r>
    </w:p>
    <w:p w14:paraId="286470D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304AF17C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DE3FF4" w:rsidRPr="00DE3FF4">
        <w:rPr>
          <w:sz w:val="24"/>
          <w:szCs w:val="24"/>
        </w:rPr>
        <w:t>CT aspec</w:t>
      </w:r>
      <w:r w:rsidR="00150C92">
        <w:rPr>
          <w:sz w:val="24"/>
          <w:szCs w:val="24"/>
        </w:rPr>
        <w:t>ts</w:t>
      </w:r>
      <w:r w:rsidR="0050075C">
        <w:rPr>
          <w:sz w:val="24"/>
          <w:szCs w:val="24"/>
        </w:rPr>
        <w:t> </w:t>
      </w:r>
      <w:r w:rsidR="00DE3FF4" w:rsidRPr="00DE3FF4">
        <w:rPr>
          <w:sz w:val="24"/>
          <w:szCs w:val="24"/>
        </w:rPr>
        <w:t>of the architectural enhancemen</w:t>
      </w:r>
      <w:r w:rsidR="00150C92">
        <w:rPr>
          <w:sz w:val="24"/>
          <w:szCs w:val="24"/>
        </w:rPr>
        <w:t>ts</w:t>
      </w:r>
      <w:r w:rsidR="0050075C">
        <w:rPr>
          <w:sz w:val="24"/>
          <w:szCs w:val="24"/>
        </w:rPr>
        <w:t> </w:t>
      </w:r>
      <w:r w:rsidR="00DE3FF4" w:rsidRPr="00DE3FF4">
        <w:rPr>
          <w:sz w:val="24"/>
          <w:szCs w:val="24"/>
        </w:rPr>
        <w:t>for 5G multicast-broadcast services</w:t>
      </w:r>
      <w:r w:rsidR="00DA709D">
        <w:rPr>
          <w:sz w:val="24"/>
          <w:szCs w:val="24"/>
        </w:rPr>
        <w:tab/>
      </w:r>
    </w:p>
    <w:p w14:paraId="461EDDB1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DE3FF4">
        <w:rPr>
          <w:sz w:val="24"/>
          <w:szCs w:val="24"/>
        </w:rPr>
        <w:t>5MBS</w:t>
      </w:r>
    </w:p>
    <w:p w14:paraId="292B9942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DE3FF4" w:rsidRPr="00DE3FF4">
        <w:rPr>
          <w:sz w:val="24"/>
          <w:szCs w:val="24"/>
        </w:rPr>
        <w:t>910002</w:t>
      </w:r>
    </w:p>
    <w:p w14:paraId="08A3372C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E3FF4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675486DC" w14:textId="77777777" w:rsidTr="007304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78883D51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DA53E52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01515A4C" w14:textId="77777777" w:rsidTr="007304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30C6932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4D08AC04" w14:textId="77777777" w:rsidR="00187B47" w:rsidRPr="00DA709D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  <w:r w:rsidR="00731EB7">
              <w:rPr>
                <w:b/>
                <w:sz w:val="24"/>
                <w:szCs w:val="24"/>
              </w:rPr>
              <w:t xml:space="preserve"> N/A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60BBF5A9" w14:textId="77777777" w:rsidR="00187B47" w:rsidRPr="00DA709D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DE3FF4">
              <w:rPr>
                <w:b/>
                <w:sz w:val="24"/>
                <w:szCs w:val="24"/>
              </w:rPr>
              <w:t xml:space="preserve"> 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25CC36ED" w14:textId="77777777" w:rsidR="00187B47" w:rsidRPr="00DA709D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DE3FF4">
              <w:rPr>
                <w:b/>
                <w:sz w:val="24"/>
                <w:szCs w:val="24"/>
              </w:rPr>
              <w:t xml:space="preserve"> 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663F678" w14:textId="77777777" w:rsidR="00187B47" w:rsidRPr="00DA709D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  <w:r w:rsidR="00DE3FF4">
              <w:rPr>
                <w:b/>
                <w:sz w:val="24"/>
                <w:szCs w:val="24"/>
              </w:rPr>
              <w:t xml:space="preserve"> 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63F3214C" w14:textId="77777777" w:rsidR="00CE1F4D" w:rsidRPr="00DA709D" w:rsidRDefault="002C5575" w:rsidP="00731EB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  <w:r w:rsidR="00731EB7">
              <w:rPr>
                <w:b/>
                <w:sz w:val="24"/>
                <w:szCs w:val="24"/>
              </w:rPr>
              <w:t xml:space="preserve"> N/A</w:t>
            </w:r>
          </w:p>
        </w:tc>
      </w:tr>
      <w:tr w:rsidR="00E72B61" w:rsidRPr="00684CA1" w14:paraId="5CE76986" w14:textId="77777777" w:rsidTr="007304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901C87D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47523B3" w14:textId="77777777" w:rsidR="00E72B61" w:rsidRPr="00684CA1" w:rsidRDefault="00DE3FF4" w:rsidP="00B066D2">
            <w:pPr>
              <w:spacing w:after="0"/>
            </w:pPr>
            <w:r>
              <w:t>June 2022</w:t>
            </w:r>
          </w:p>
        </w:tc>
      </w:tr>
      <w:tr w:rsidR="00E72B61" w:rsidRPr="00684CA1" w14:paraId="14D67B31" w14:textId="77777777" w:rsidTr="007304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34C8139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AA486DB" w14:textId="77777777" w:rsidR="00E72B61" w:rsidRPr="00684CA1" w:rsidRDefault="0000425E" w:rsidP="0000425E">
            <w:pPr>
              <w:pStyle w:val="Index1"/>
            </w:pPr>
            <w:r>
              <w:t xml:space="preserve">New </w:t>
            </w:r>
            <w:r w:rsidR="0050075C" w:rsidRPr="0050075C">
              <w:t>5G Multicast-Broadcast Session Management</w:t>
            </w:r>
            <w:r>
              <w:t xml:space="preserve"> and</w:t>
            </w:r>
            <w:r w:rsidR="0050075C">
              <w:t xml:space="preserve"> </w:t>
            </w:r>
            <w:r w:rsidR="0050075C" w:rsidRPr="0050075C">
              <w:t>Multicast/Broadcast Service Transport Function</w:t>
            </w:r>
            <w:r>
              <w:t xml:space="preserve"> services. Also, a number of the existing SBI services (see below). </w:t>
            </w:r>
          </w:p>
        </w:tc>
      </w:tr>
      <w:tr w:rsidR="00E72B61" w:rsidRPr="00684CA1" w14:paraId="5744C9D3" w14:textId="77777777" w:rsidTr="007304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0340D58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94D5863" w14:textId="77777777" w:rsidR="00E72B61" w:rsidRPr="00684CA1" w:rsidRDefault="0050075C" w:rsidP="0050075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 23.003, TS 23.527, TS 29.244, TS 29.281, TS 29.502, TS 29.503, TS 29.510, TS 29.518, TS 29.571.</w:t>
            </w:r>
          </w:p>
        </w:tc>
      </w:tr>
      <w:tr w:rsidR="00E72B61" w:rsidRPr="00684CA1" w14:paraId="4F099DD0" w14:textId="77777777" w:rsidTr="007304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04FF77CD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A3A646" w14:textId="77777777" w:rsidR="00892666" w:rsidRDefault="00892666" w:rsidP="00892666">
            <w:pPr>
              <w:pStyle w:val="Index1"/>
            </w:pPr>
            <w:r>
              <w:t xml:space="preserve">CT4 could not start work on the new TS 29.abc (Multicast/Broadcast Service Transport Function services), because TS 26.502 still does not specify necessary stage 2 requirements. </w:t>
            </w:r>
          </w:p>
          <w:p w14:paraId="3C2EAB1D" w14:textId="77777777" w:rsidR="00892666" w:rsidRDefault="00892666" w:rsidP="00892666">
            <w:pPr>
              <w:pStyle w:val="Index1"/>
            </w:pPr>
            <w:r>
              <w:t>CT4 also needs to:</w:t>
            </w:r>
          </w:p>
          <w:p w14:paraId="65674FA6" w14:textId="77777777" w:rsidR="00892666" w:rsidRDefault="00892666" w:rsidP="00892666">
            <w:pPr>
              <w:pStyle w:val="B1"/>
              <w:spacing w:after="0"/>
            </w:pPr>
            <w:r>
              <w:t>-</w:t>
            </w:r>
            <w:r>
              <w:tab/>
              <w:t>complete the specification for the MBS session restoration procedures;</w:t>
            </w:r>
          </w:p>
          <w:p w14:paraId="47678485" w14:textId="77777777" w:rsidR="00892666" w:rsidRDefault="00892666" w:rsidP="00892666">
            <w:pPr>
              <w:pStyle w:val="B1"/>
              <w:spacing w:after="0"/>
            </w:pPr>
            <w:r>
              <w:t>-</w:t>
            </w:r>
            <w:r>
              <w:tab/>
              <w:t>finalize all new APIs and new service operations defined for 5MBS (e.g. MBS QoS definition, alignment with latest stage 2 updates from SA2);</w:t>
            </w:r>
          </w:p>
          <w:p w14:paraId="6953CDC3" w14:textId="77777777" w:rsidR="009B2ED2" w:rsidRPr="00684CA1" w:rsidRDefault="00892666" w:rsidP="00892666">
            <w:pPr>
              <w:pStyle w:val="B1"/>
              <w:spacing w:after="0"/>
              <w:rPr>
                <w:bCs/>
              </w:rPr>
            </w:pPr>
            <w:r>
              <w:t>-</w:t>
            </w:r>
            <w:r>
              <w:tab/>
              <w:t>finalize N4mb profiling in TS 29.244 (e.g. URR support).</w:t>
            </w:r>
          </w:p>
        </w:tc>
      </w:tr>
      <w:tr w:rsidR="00E72B61" w:rsidRPr="00684CA1" w14:paraId="3D0AB712" w14:textId="77777777" w:rsidTr="007304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3EF8049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0425E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BD4C808" w14:textId="77777777" w:rsidR="00E72B61" w:rsidRPr="00684CA1" w:rsidRDefault="0000425E" w:rsidP="00B066D2">
            <w:pPr>
              <w:spacing w:after="0"/>
            </w:pPr>
            <w:r>
              <w:t>End to end 5MBS service</w:t>
            </w:r>
            <w:r w:rsidR="00150C92">
              <w:t>s</w:t>
            </w:r>
            <w:r>
              <w:t xml:space="preserve"> cannot be provided.</w:t>
            </w:r>
          </w:p>
        </w:tc>
      </w:tr>
    </w:tbl>
    <w:p w14:paraId="5F1DF10C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1AB54C74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3842B19E" w14:textId="77777777" w:rsidR="008C575F" w:rsidRDefault="00347749" w:rsidP="00E72B61">
      <w:pPr>
        <w:rPr>
          <w:lang w:eastAsia="zh-CN"/>
        </w:rPr>
      </w:pPr>
      <w:r>
        <w:rPr>
          <w:lang w:eastAsia="zh-CN"/>
        </w:rPr>
        <w:t xml:space="preserve">3GPP TS started to work on 5MBS work item at </w:t>
      </w:r>
      <w:r w:rsidRPr="00347749">
        <w:rPr>
          <w:lang w:eastAsia="zh-CN"/>
        </w:rPr>
        <w:t>CT4#105e</w:t>
      </w:r>
      <w:r>
        <w:rPr>
          <w:lang w:eastAsia="zh-CN"/>
        </w:rPr>
        <w:t xml:space="preserve"> in August </w:t>
      </w:r>
      <w:r w:rsidRPr="00347749">
        <w:rPr>
          <w:lang w:eastAsia="zh-CN"/>
        </w:rPr>
        <w:t>2021</w:t>
      </w:r>
      <w:r>
        <w:rPr>
          <w:lang w:eastAsia="zh-CN"/>
        </w:rPr>
        <w:t xml:space="preserve">. </w:t>
      </w:r>
      <w:r w:rsidR="00A625E3">
        <w:rPr>
          <w:lang w:eastAsia="zh-CN"/>
        </w:rPr>
        <w:t>The original WID scope contained only one new TS 29.532 and also possible implications on the existing technical specifications under CT4 remit</w:t>
      </w:r>
      <w:r w:rsidR="00150C92">
        <w:rPr>
          <w:lang w:eastAsia="zh-CN"/>
        </w:rPr>
        <w:t xml:space="preserve"> (see the latest version of the WID in </w:t>
      </w:r>
      <w:r w:rsidR="00150C92" w:rsidRPr="00150C92">
        <w:rPr>
          <w:lang w:eastAsia="zh-CN"/>
        </w:rPr>
        <w:t>CP-213078</w:t>
      </w:r>
      <w:r w:rsidR="00150C92">
        <w:rPr>
          <w:lang w:eastAsia="zh-CN"/>
        </w:rPr>
        <w:t xml:space="preserve"> that was approved at CT#</w:t>
      </w:r>
      <w:r w:rsidR="00150C92" w:rsidRPr="00150C92">
        <w:rPr>
          <w:lang w:eastAsia="zh-CN"/>
        </w:rPr>
        <w:t>94-e</w:t>
      </w:r>
      <w:r w:rsidR="00150C92">
        <w:rPr>
          <w:lang w:eastAsia="zh-CN"/>
        </w:rPr>
        <w:t xml:space="preserve"> in December 2021)</w:t>
      </w:r>
      <w:r w:rsidR="00A625E3">
        <w:rPr>
          <w:lang w:eastAsia="zh-CN"/>
        </w:rPr>
        <w:t>.</w:t>
      </w:r>
      <w:r w:rsidR="008C575F">
        <w:rPr>
          <w:lang w:eastAsia="zh-CN"/>
        </w:rPr>
        <w:t xml:space="preserve"> The work within th</w:t>
      </w:r>
      <w:r w:rsidR="00150C92">
        <w:rPr>
          <w:lang w:eastAsia="zh-CN"/>
        </w:rPr>
        <w:t xml:space="preserve">is </w:t>
      </w:r>
      <w:r w:rsidR="008C575F">
        <w:rPr>
          <w:lang w:eastAsia="zh-CN"/>
        </w:rPr>
        <w:t xml:space="preserve">original WID scope </w:t>
      </w:r>
      <w:r w:rsidR="00150C92">
        <w:rPr>
          <w:lang w:eastAsia="zh-CN"/>
        </w:rPr>
        <w:t>is</w:t>
      </w:r>
      <w:r w:rsidR="008C575F">
        <w:rPr>
          <w:lang w:eastAsia="zh-CN"/>
        </w:rPr>
        <w:t xml:space="preserve"> </w:t>
      </w:r>
      <w:r w:rsidR="009B2ED2">
        <w:rPr>
          <w:lang w:eastAsia="zh-CN"/>
        </w:rPr>
        <w:t xml:space="preserve">almost </w:t>
      </w:r>
      <w:r w:rsidR="008C575F">
        <w:rPr>
          <w:lang w:eastAsia="zh-CN"/>
        </w:rPr>
        <w:t>completed at CT4#108</w:t>
      </w:r>
      <w:r w:rsidR="008C575F" w:rsidRPr="00347749">
        <w:rPr>
          <w:lang w:eastAsia="zh-CN"/>
        </w:rPr>
        <w:t>e</w:t>
      </w:r>
      <w:r w:rsidR="008C575F">
        <w:rPr>
          <w:lang w:eastAsia="zh-CN"/>
        </w:rPr>
        <w:t xml:space="preserve"> in February 2022.</w:t>
      </w:r>
      <w:r w:rsidR="009B2ED2">
        <w:rPr>
          <w:lang w:eastAsia="zh-CN"/>
        </w:rPr>
        <w:tab/>
      </w:r>
    </w:p>
    <w:p w14:paraId="71A4CC11" w14:textId="77777777" w:rsidR="009B2ED2" w:rsidRDefault="008C575F" w:rsidP="009B2ED2">
      <w:r>
        <w:rPr>
          <w:lang w:eastAsia="zh-CN"/>
        </w:rPr>
        <w:t>However, CT4#107e-bis meeting in January 2022 received a "</w:t>
      </w:r>
      <w:r w:rsidRPr="0044021A">
        <w:rPr>
          <w:color w:val="000000"/>
        </w:rPr>
        <w:t xml:space="preserve">Reply LS on </w:t>
      </w:r>
      <w:r w:rsidRPr="006D04AC">
        <w:rPr>
          <w:color w:val="000000"/>
        </w:rPr>
        <w:t>5MBS preparation of stage 3 work split between SA4 and CT3</w:t>
      </w:r>
      <w:r>
        <w:rPr>
          <w:color w:val="000000"/>
        </w:rPr>
        <w:t>" (</w:t>
      </w:r>
      <w:r w:rsidRPr="008C575F">
        <w:rPr>
          <w:color w:val="000000"/>
        </w:rPr>
        <w:t>S4-211665</w:t>
      </w:r>
      <w:r>
        <w:rPr>
          <w:color w:val="000000"/>
        </w:rPr>
        <w:t xml:space="preserve">, </w:t>
      </w:r>
      <w:r w:rsidRPr="008C575F">
        <w:rPr>
          <w:color w:val="000000"/>
        </w:rPr>
        <w:t>C4-220063</w:t>
      </w:r>
      <w:r>
        <w:rPr>
          <w:color w:val="000000"/>
        </w:rPr>
        <w:t>), where SA4 delegates stage 3 work to CT3 or CT4. CT3 agreed the service falls under CT4 scope.</w:t>
      </w:r>
      <w:r w:rsidR="009B2ED2">
        <w:rPr>
          <w:color w:val="000000"/>
        </w:rPr>
        <w:t xml:space="preserve"> </w:t>
      </w:r>
      <w:r w:rsidR="009B2ED2">
        <w:rPr>
          <w:lang w:eastAsia="fr-FR"/>
        </w:rPr>
        <w:t xml:space="preserve">CT4 however could not start the stage 3 specification work </w:t>
      </w:r>
      <w:r w:rsidR="009B2ED2">
        <w:t>(Multicast/Broadcast Service Transport Function services), because necessary stage 2 requirements are not specified to date (TS 26.502 defined by SA4).</w:t>
      </w:r>
    </w:p>
    <w:p w14:paraId="5A35A7ED" w14:textId="77777777" w:rsidR="00892666" w:rsidRDefault="00892666" w:rsidP="00892666">
      <w:pPr>
        <w:pStyle w:val="Index1"/>
      </w:pPr>
      <w:r>
        <w:t>CT4 also needs to:</w:t>
      </w:r>
    </w:p>
    <w:p w14:paraId="577823C3" w14:textId="77777777" w:rsidR="00892666" w:rsidRDefault="00892666" w:rsidP="00892666">
      <w:pPr>
        <w:pStyle w:val="B1"/>
        <w:spacing w:after="0"/>
      </w:pPr>
      <w:r>
        <w:t>-</w:t>
      </w:r>
      <w:r>
        <w:tab/>
        <w:t>complete the specification for the MBS session restoration procedures;</w:t>
      </w:r>
    </w:p>
    <w:p w14:paraId="3700C290" w14:textId="77777777" w:rsidR="00892666" w:rsidRDefault="00892666" w:rsidP="00892666">
      <w:pPr>
        <w:pStyle w:val="B1"/>
        <w:spacing w:after="0"/>
      </w:pPr>
      <w:r>
        <w:t>-</w:t>
      </w:r>
      <w:r>
        <w:tab/>
        <w:t>finalize all new APIs and new service operations defined for 5MBS (e.g. MBS QoS definition, alignment with latest stage 2 updates from SA2);</w:t>
      </w:r>
    </w:p>
    <w:p w14:paraId="3334D62B" w14:textId="77777777" w:rsidR="00892666" w:rsidRPr="00684CA1" w:rsidRDefault="00892666" w:rsidP="00892666">
      <w:pPr>
        <w:pStyle w:val="B1"/>
        <w:rPr>
          <w:sz w:val="18"/>
          <w:szCs w:val="18"/>
          <w:lang w:eastAsia="zh-CN"/>
        </w:rPr>
      </w:pPr>
      <w:r>
        <w:t>-</w:t>
      </w:r>
      <w:r>
        <w:tab/>
        <w:t>finalize N4mb profiling in TS 29.244 (e.g. URR support).</w:t>
      </w:r>
    </w:p>
    <w:p w14:paraId="0D0910E2" w14:textId="77777777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2FD958BD" w14:textId="77777777" w:rsidR="009B2ED2" w:rsidRPr="009B2ED2" w:rsidRDefault="009B2ED2" w:rsidP="00E72B61">
      <w:pPr>
        <w:pBdr>
          <w:top w:val="single" w:sz="4" w:space="1" w:color="auto"/>
        </w:pBdr>
        <w:tabs>
          <w:tab w:val="left" w:pos="3119"/>
        </w:tabs>
      </w:pPr>
      <w:r w:rsidRPr="009B2ED2">
        <w:t>None.</w:t>
      </w:r>
    </w:p>
    <w:sectPr w:rsidR="009B2ED2" w:rsidRPr="009B2ED2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E98D0" w14:textId="77777777" w:rsidR="00204626" w:rsidRDefault="00204626">
      <w:r>
        <w:separator/>
      </w:r>
    </w:p>
  </w:endnote>
  <w:endnote w:type="continuationSeparator" w:id="0">
    <w:p w14:paraId="23273019" w14:textId="77777777" w:rsidR="00204626" w:rsidRDefault="0020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5DCC2" w14:textId="77777777" w:rsidR="00204626" w:rsidRDefault="00204626">
      <w:r>
        <w:separator/>
      </w:r>
    </w:p>
  </w:footnote>
  <w:footnote w:type="continuationSeparator" w:id="0">
    <w:p w14:paraId="3FA19CDC" w14:textId="77777777" w:rsidR="00204626" w:rsidRDefault="00204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425E"/>
    <w:rsid w:val="00006EF7"/>
    <w:rsid w:val="000205C5"/>
    <w:rsid w:val="00052BF8"/>
    <w:rsid w:val="00057116"/>
    <w:rsid w:val="00061A1F"/>
    <w:rsid w:val="00074015"/>
    <w:rsid w:val="000A4E67"/>
    <w:rsid w:val="000B0A2F"/>
    <w:rsid w:val="000B61FD"/>
    <w:rsid w:val="000E55AD"/>
    <w:rsid w:val="000F7795"/>
    <w:rsid w:val="001000A1"/>
    <w:rsid w:val="001357D9"/>
    <w:rsid w:val="00146B26"/>
    <w:rsid w:val="00150C92"/>
    <w:rsid w:val="00187B47"/>
    <w:rsid w:val="001958AD"/>
    <w:rsid w:val="001C5C86"/>
    <w:rsid w:val="002000C2"/>
    <w:rsid w:val="002018D8"/>
    <w:rsid w:val="00204626"/>
    <w:rsid w:val="00220888"/>
    <w:rsid w:val="00223AB7"/>
    <w:rsid w:val="0025646D"/>
    <w:rsid w:val="00257A68"/>
    <w:rsid w:val="002676EC"/>
    <w:rsid w:val="002C5575"/>
    <w:rsid w:val="002E007C"/>
    <w:rsid w:val="002E469F"/>
    <w:rsid w:val="002E7A9E"/>
    <w:rsid w:val="002F5A16"/>
    <w:rsid w:val="003066FA"/>
    <w:rsid w:val="003205AD"/>
    <w:rsid w:val="003225E2"/>
    <w:rsid w:val="003274BE"/>
    <w:rsid w:val="0033411B"/>
    <w:rsid w:val="00335FB2"/>
    <w:rsid w:val="00344158"/>
    <w:rsid w:val="00347749"/>
    <w:rsid w:val="00363594"/>
    <w:rsid w:val="003A1EB0"/>
    <w:rsid w:val="003A6666"/>
    <w:rsid w:val="003C1308"/>
    <w:rsid w:val="003C6DA6"/>
    <w:rsid w:val="003E7D15"/>
    <w:rsid w:val="003F268E"/>
    <w:rsid w:val="003F54E5"/>
    <w:rsid w:val="0043745F"/>
    <w:rsid w:val="0044029F"/>
    <w:rsid w:val="00444086"/>
    <w:rsid w:val="0048267C"/>
    <w:rsid w:val="004876B9"/>
    <w:rsid w:val="00493A79"/>
    <w:rsid w:val="004A6A60"/>
    <w:rsid w:val="0050075C"/>
    <w:rsid w:val="00520A9C"/>
    <w:rsid w:val="005340C8"/>
    <w:rsid w:val="005537FE"/>
    <w:rsid w:val="005573BB"/>
    <w:rsid w:val="00557B2E"/>
    <w:rsid w:val="00561267"/>
    <w:rsid w:val="00571800"/>
    <w:rsid w:val="005878A0"/>
    <w:rsid w:val="00590087"/>
    <w:rsid w:val="00595B52"/>
    <w:rsid w:val="005C1802"/>
    <w:rsid w:val="005C4F58"/>
    <w:rsid w:val="005D2CE3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A3EC6"/>
    <w:rsid w:val="006E6480"/>
    <w:rsid w:val="007304B5"/>
    <w:rsid w:val="00731EB7"/>
    <w:rsid w:val="0075141A"/>
    <w:rsid w:val="0075252A"/>
    <w:rsid w:val="00764B84"/>
    <w:rsid w:val="007741A0"/>
    <w:rsid w:val="0078034D"/>
    <w:rsid w:val="00790BCC"/>
    <w:rsid w:val="007955CD"/>
    <w:rsid w:val="007974F5"/>
    <w:rsid w:val="007B0F49"/>
    <w:rsid w:val="007C7E14"/>
    <w:rsid w:val="007F7421"/>
    <w:rsid w:val="00833504"/>
    <w:rsid w:val="00875ED7"/>
    <w:rsid w:val="0088222A"/>
    <w:rsid w:val="00892666"/>
    <w:rsid w:val="008A76FD"/>
    <w:rsid w:val="008C537F"/>
    <w:rsid w:val="008C575F"/>
    <w:rsid w:val="008D658B"/>
    <w:rsid w:val="008E4C15"/>
    <w:rsid w:val="009437A2"/>
    <w:rsid w:val="00945471"/>
    <w:rsid w:val="00985B73"/>
    <w:rsid w:val="009A3BC4"/>
    <w:rsid w:val="009B2ED2"/>
    <w:rsid w:val="009D61AF"/>
    <w:rsid w:val="00A10539"/>
    <w:rsid w:val="00A3082C"/>
    <w:rsid w:val="00A36378"/>
    <w:rsid w:val="00A4596F"/>
    <w:rsid w:val="00A625E3"/>
    <w:rsid w:val="00A70E1E"/>
    <w:rsid w:val="00B03C01"/>
    <w:rsid w:val="00B066D2"/>
    <w:rsid w:val="00B078D6"/>
    <w:rsid w:val="00B3015C"/>
    <w:rsid w:val="00B47DAF"/>
    <w:rsid w:val="00B7187C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4372"/>
    <w:rsid w:val="00D77416"/>
    <w:rsid w:val="00D9295E"/>
    <w:rsid w:val="00DA709D"/>
    <w:rsid w:val="00DA74F3"/>
    <w:rsid w:val="00DE3FF4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52712E"/>
  <w15:chartTrackingRefBased/>
  <w15:docId w15:val="{1E02E646-9DB8-452E-A79D-34F6CDF7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41A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741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741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741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741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741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741A0"/>
    <w:pPr>
      <w:outlineLvl w:val="5"/>
    </w:pPr>
  </w:style>
  <w:style w:type="paragraph" w:styleId="Heading7">
    <w:name w:val="heading 7"/>
    <w:basedOn w:val="H6"/>
    <w:next w:val="Normal"/>
    <w:qFormat/>
    <w:rsid w:val="007741A0"/>
    <w:pPr>
      <w:outlineLvl w:val="6"/>
    </w:pPr>
  </w:style>
  <w:style w:type="paragraph" w:styleId="Heading8">
    <w:name w:val="heading 8"/>
    <w:basedOn w:val="Heading1"/>
    <w:next w:val="Normal"/>
    <w:qFormat/>
    <w:rsid w:val="007741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1A0"/>
    <w:pPr>
      <w:outlineLvl w:val="8"/>
    </w:pPr>
  </w:style>
  <w:style w:type="character" w:default="1" w:styleId="DefaultParagraphFont">
    <w:name w:val="Default Paragraph Font"/>
    <w:semiHidden/>
    <w:rsid w:val="007741A0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41A0"/>
  </w:style>
  <w:style w:type="paragraph" w:customStyle="1" w:styleId="TAL">
    <w:name w:val="TAL"/>
    <w:basedOn w:val="Normal"/>
    <w:rsid w:val="007741A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741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741A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741A0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1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1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1A0"/>
    <w:pPr>
      <w:ind w:left="1701" w:hanging="1701"/>
    </w:pPr>
  </w:style>
  <w:style w:type="paragraph" w:styleId="TOC4">
    <w:name w:val="toc 4"/>
    <w:basedOn w:val="TOC3"/>
    <w:semiHidden/>
    <w:rsid w:val="007741A0"/>
    <w:pPr>
      <w:ind w:left="1418" w:hanging="1418"/>
    </w:pPr>
  </w:style>
  <w:style w:type="paragraph" w:styleId="TOC3">
    <w:name w:val="toc 3"/>
    <w:basedOn w:val="TOC2"/>
    <w:semiHidden/>
    <w:rsid w:val="007741A0"/>
    <w:pPr>
      <w:ind w:left="1134" w:hanging="1134"/>
    </w:pPr>
  </w:style>
  <w:style w:type="paragraph" w:styleId="TOC2">
    <w:name w:val="toc 2"/>
    <w:basedOn w:val="TOC1"/>
    <w:semiHidden/>
    <w:rsid w:val="007741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1A0"/>
    <w:pPr>
      <w:ind w:left="284"/>
    </w:pPr>
  </w:style>
  <w:style w:type="paragraph" w:styleId="Index1">
    <w:name w:val="index 1"/>
    <w:basedOn w:val="Normal"/>
    <w:semiHidden/>
    <w:rsid w:val="007741A0"/>
    <w:pPr>
      <w:keepLines/>
      <w:spacing w:after="0"/>
    </w:pPr>
  </w:style>
  <w:style w:type="paragraph" w:customStyle="1" w:styleId="ZH">
    <w:name w:val="ZH"/>
    <w:rsid w:val="007741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1A0"/>
    <w:pPr>
      <w:outlineLvl w:val="9"/>
    </w:pPr>
  </w:style>
  <w:style w:type="paragraph" w:styleId="ListNumber2">
    <w:name w:val="List Number 2"/>
    <w:basedOn w:val="ListNumber"/>
    <w:rsid w:val="007741A0"/>
    <w:pPr>
      <w:ind w:left="851"/>
    </w:pPr>
  </w:style>
  <w:style w:type="character" w:styleId="FootnoteReference">
    <w:name w:val="footnote reference"/>
    <w:basedOn w:val="DefaultParagraphFont"/>
    <w:semiHidden/>
    <w:rsid w:val="007741A0"/>
    <w:rPr>
      <w:b/>
      <w:position w:val="6"/>
      <w:sz w:val="16"/>
    </w:rPr>
  </w:style>
  <w:style w:type="paragraph" w:styleId="FootnoteText">
    <w:name w:val="footnote text"/>
    <w:basedOn w:val="Normal"/>
    <w:semiHidden/>
    <w:rsid w:val="007741A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741A0"/>
    <w:pPr>
      <w:jc w:val="center"/>
    </w:pPr>
  </w:style>
  <w:style w:type="paragraph" w:customStyle="1" w:styleId="TF">
    <w:name w:val="TF"/>
    <w:basedOn w:val="TH"/>
    <w:rsid w:val="007741A0"/>
    <w:pPr>
      <w:keepNext w:val="0"/>
      <w:spacing w:before="0" w:after="240"/>
    </w:pPr>
  </w:style>
  <w:style w:type="paragraph" w:customStyle="1" w:styleId="NO">
    <w:name w:val="NO"/>
    <w:basedOn w:val="Normal"/>
    <w:rsid w:val="007741A0"/>
    <w:pPr>
      <w:keepLines/>
      <w:ind w:left="1135" w:hanging="851"/>
    </w:pPr>
  </w:style>
  <w:style w:type="paragraph" w:styleId="TOC9">
    <w:name w:val="toc 9"/>
    <w:basedOn w:val="TOC8"/>
    <w:semiHidden/>
    <w:rsid w:val="007741A0"/>
    <w:pPr>
      <w:ind w:left="1418" w:hanging="1418"/>
    </w:pPr>
  </w:style>
  <w:style w:type="paragraph" w:customStyle="1" w:styleId="EX">
    <w:name w:val="EX"/>
    <w:basedOn w:val="Normal"/>
    <w:rsid w:val="007741A0"/>
    <w:pPr>
      <w:keepLines/>
      <w:ind w:left="1702" w:hanging="1418"/>
    </w:pPr>
  </w:style>
  <w:style w:type="paragraph" w:customStyle="1" w:styleId="FP">
    <w:name w:val="FP"/>
    <w:basedOn w:val="Normal"/>
    <w:rsid w:val="007741A0"/>
    <w:pPr>
      <w:spacing w:after="0"/>
    </w:pPr>
  </w:style>
  <w:style w:type="paragraph" w:customStyle="1" w:styleId="LD">
    <w:name w:val="LD"/>
    <w:rsid w:val="007741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1A0"/>
    <w:pPr>
      <w:spacing w:after="0"/>
    </w:pPr>
  </w:style>
  <w:style w:type="paragraph" w:customStyle="1" w:styleId="EW">
    <w:name w:val="EW"/>
    <w:basedOn w:val="EX"/>
    <w:rsid w:val="007741A0"/>
    <w:pPr>
      <w:spacing w:after="0"/>
    </w:pPr>
  </w:style>
  <w:style w:type="paragraph" w:styleId="TOC6">
    <w:name w:val="toc 6"/>
    <w:basedOn w:val="TOC5"/>
    <w:next w:val="Normal"/>
    <w:semiHidden/>
    <w:rsid w:val="007741A0"/>
    <w:pPr>
      <w:ind w:left="1985" w:hanging="1985"/>
    </w:pPr>
  </w:style>
  <w:style w:type="paragraph" w:styleId="TOC7">
    <w:name w:val="toc 7"/>
    <w:basedOn w:val="TOC6"/>
    <w:next w:val="Normal"/>
    <w:semiHidden/>
    <w:rsid w:val="007741A0"/>
    <w:pPr>
      <w:ind w:left="2268" w:hanging="2268"/>
    </w:pPr>
  </w:style>
  <w:style w:type="paragraph" w:styleId="ListBullet2">
    <w:name w:val="List Bullet 2"/>
    <w:basedOn w:val="ListBullet"/>
    <w:rsid w:val="007741A0"/>
    <w:pPr>
      <w:ind w:left="851"/>
    </w:pPr>
  </w:style>
  <w:style w:type="paragraph" w:styleId="ListBullet3">
    <w:name w:val="List Bullet 3"/>
    <w:basedOn w:val="ListBullet2"/>
    <w:rsid w:val="007741A0"/>
    <w:pPr>
      <w:ind w:left="1135"/>
    </w:pPr>
  </w:style>
  <w:style w:type="paragraph" w:styleId="ListNumber">
    <w:name w:val="List Number"/>
    <w:basedOn w:val="List"/>
    <w:rsid w:val="007741A0"/>
  </w:style>
  <w:style w:type="paragraph" w:customStyle="1" w:styleId="EQ">
    <w:name w:val="EQ"/>
    <w:basedOn w:val="Normal"/>
    <w:next w:val="Normal"/>
    <w:rsid w:val="007741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1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1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1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1A0"/>
    <w:pPr>
      <w:jc w:val="right"/>
    </w:pPr>
  </w:style>
  <w:style w:type="paragraph" w:customStyle="1" w:styleId="H6">
    <w:name w:val="H6"/>
    <w:basedOn w:val="Heading5"/>
    <w:next w:val="Normal"/>
    <w:rsid w:val="007741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1A0"/>
    <w:pPr>
      <w:ind w:left="851" w:hanging="851"/>
    </w:pPr>
  </w:style>
  <w:style w:type="paragraph" w:customStyle="1" w:styleId="ZA">
    <w:name w:val="ZA"/>
    <w:rsid w:val="007741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1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1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1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1A0"/>
    <w:pPr>
      <w:framePr w:wrap="notBeside" w:y="16161"/>
    </w:pPr>
  </w:style>
  <w:style w:type="character" w:customStyle="1" w:styleId="ZGSM">
    <w:name w:val="ZGSM"/>
    <w:rsid w:val="007741A0"/>
  </w:style>
  <w:style w:type="paragraph" w:styleId="List2">
    <w:name w:val="List 2"/>
    <w:basedOn w:val="List"/>
    <w:rsid w:val="007741A0"/>
    <w:pPr>
      <w:ind w:left="851"/>
    </w:pPr>
  </w:style>
  <w:style w:type="paragraph" w:customStyle="1" w:styleId="ZG">
    <w:name w:val="ZG"/>
    <w:rsid w:val="007741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741A0"/>
    <w:pPr>
      <w:ind w:left="1135"/>
    </w:pPr>
  </w:style>
  <w:style w:type="paragraph" w:styleId="List4">
    <w:name w:val="List 4"/>
    <w:basedOn w:val="List3"/>
    <w:rsid w:val="007741A0"/>
    <w:pPr>
      <w:ind w:left="1418"/>
    </w:pPr>
  </w:style>
  <w:style w:type="paragraph" w:styleId="List5">
    <w:name w:val="List 5"/>
    <w:basedOn w:val="List4"/>
    <w:rsid w:val="007741A0"/>
    <w:pPr>
      <w:ind w:left="1702"/>
    </w:pPr>
  </w:style>
  <w:style w:type="paragraph" w:customStyle="1" w:styleId="EditorsNote">
    <w:name w:val="Editor's Note"/>
    <w:basedOn w:val="NO"/>
    <w:rsid w:val="007741A0"/>
    <w:rPr>
      <w:color w:val="FF0000"/>
    </w:rPr>
  </w:style>
  <w:style w:type="paragraph" w:styleId="List">
    <w:name w:val="List"/>
    <w:basedOn w:val="Normal"/>
    <w:rsid w:val="007741A0"/>
    <w:pPr>
      <w:ind w:left="568" w:hanging="284"/>
    </w:pPr>
  </w:style>
  <w:style w:type="paragraph" w:styleId="ListBullet">
    <w:name w:val="List Bullet"/>
    <w:basedOn w:val="List"/>
    <w:rsid w:val="007741A0"/>
  </w:style>
  <w:style w:type="paragraph" w:styleId="ListBullet4">
    <w:name w:val="List Bullet 4"/>
    <w:basedOn w:val="ListBullet3"/>
    <w:rsid w:val="007741A0"/>
    <w:pPr>
      <w:ind w:left="1418"/>
    </w:pPr>
  </w:style>
  <w:style w:type="paragraph" w:styleId="ListBullet5">
    <w:name w:val="List Bullet 5"/>
    <w:basedOn w:val="ListBullet4"/>
    <w:rsid w:val="007741A0"/>
    <w:pPr>
      <w:ind w:left="1702"/>
    </w:pPr>
  </w:style>
  <w:style w:type="paragraph" w:customStyle="1" w:styleId="B1">
    <w:name w:val="B1"/>
    <w:basedOn w:val="List"/>
    <w:rsid w:val="007741A0"/>
  </w:style>
  <w:style w:type="paragraph" w:customStyle="1" w:styleId="B2">
    <w:name w:val="B2"/>
    <w:basedOn w:val="List2"/>
    <w:rsid w:val="007741A0"/>
  </w:style>
  <w:style w:type="paragraph" w:customStyle="1" w:styleId="B3">
    <w:name w:val="B3"/>
    <w:basedOn w:val="List3"/>
    <w:rsid w:val="007741A0"/>
  </w:style>
  <w:style w:type="paragraph" w:customStyle="1" w:styleId="B4">
    <w:name w:val="B4"/>
    <w:basedOn w:val="List4"/>
    <w:rsid w:val="007741A0"/>
  </w:style>
  <w:style w:type="paragraph" w:customStyle="1" w:styleId="B5">
    <w:name w:val="B5"/>
    <w:basedOn w:val="List5"/>
    <w:rsid w:val="007741A0"/>
  </w:style>
  <w:style w:type="paragraph" w:styleId="Footer">
    <w:name w:val="footer"/>
    <w:basedOn w:val="Header"/>
    <w:rsid w:val="007741A0"/>
    <w:pPr>
      <w:jc w:val="center"/>
    </w:pPr>
    <w:rPr>
      <w:i/>
    </w:rPr>
  </w:style>
  <w:style w:type="paragraph" w:customStyle="1" w:styleId="ZTD">
    <w:name w:val="ZTD"/>
    <w:basedOn w:val="ZB"/>
    <w:rsid w:val="007741A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</cp:revision>
  <cp:lastPrinted>2009-10-12T14:10:00Z</cp:lastPrinted>
  <dcterms:created xsi:type="dcterms:W3CDTF">2022-02-28T21:00:00Z</dcterms:created>
  <dcterms:modified xsi:type="dcterms:W3CDTF">2022-02-28T21:00:00Z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1645797097</vt:lpwstr>
  </property>
</Properties>
</file>