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D1A77" w14:textId="7B5930CF" w:rsidR="00F615E0" w:rsidRDefault="00F615E0" w:rsidP="00F615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3D42A4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3D42A4">
        <w:rPr>
          <w:b/>
          <w:noProof/>
          <w:sz w:val="24"/>
        </w:rPr>
        <w:t>3151</w:t>
      </w:r>
    </w:p>
    <w:p w14:paraId="7BBD3D3D" w14:textId="595B54E6" w:rsidR="00F615E0" w:rsidRDefault="00F615E0" w:rsidP="00F615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D42A4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D42A4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D42A4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2021</w:t>
      </w:r>
    </w:p>
    <w:p w14:paraId="25E350A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C9A34D8" w14:textId="1E0AFBC4" w:rsidR="000F7ECB" w:rsidRPr="00F615E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0243FB">
        <w:rPr>
          <w:rFonts w:ascii="Arial" w:hAnsi="Arial" w:cs="Arial"/>
          <w:b/>
        </w:rPr>
        <w:t>Technical 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615E0" w:rsidRPr="00F615E0">
        <w:rPr>
          <w:rFonts w:ascii="Arial" w:hAnsi="Arial" w:cs="Arial"/>
          <w:b/>
        </w:rPr>
        <w:t>29.</w:t>
      </w:r>
      <w:r w:rsidR="00EA11FC">
        <w:rPr>
          <w:rFonts w:ascii="Arial" w:hAnsi="Arial" w:cs="Arial"/>
          <w:b/>
        </w:rPr>
        <w:t>941</w:t>
      </w:r>
      <w:r w:rsidR="00222D66" w:rsidRPr="00222D66">
        <w:rPr>
          <w:rFonts w:ascii="Arial" w:hAnsi="Arial" w:cs="Arial"/>
          <w:b/>
        </w:rPr>
        <w:t>, Version</w:t>
      </w:r>
      <w:r w:rsidR="00222D66" w:rsidRPr="00F615E0">
        <w:rPr>
          <w:rFonts w:ascii="Arial" w:hAnsi="Arial" w:cs="Arial"/>
          <w:b/>
        </w:rPr>
        <w:t xml:space="preserve"> </w:t>
      </w:r>
      <w:r w:rsidR="003D42A4">
        <w:rPr>
          <w:rFonts w:ascii="Arial" w:hAnsi="Arial" w:cs="Arial"/>
          <w:b/>
        </w:rPr>
        <w:t>2</w:t>
      </w:r>
      <w:r w:rsidR="00F615E0" w:rsidRPr="00F615E0">
        <w:rPr>
          <w:rFonts w:ascii="Arial" w:hAnsi="Arial" w:cs="Arial"/>
          <w:b/>
        </w:rPr>
        <w:t>.0.</w:t>
      </w:r>
      <w:r w:rsidR="003D42A4">
        <w:rPr>
          <w:rFonts w:ascii="Arial" w:hAnsi="Arial" w:cs="Arial"/>
          <w:b/>
        </w:rPr>
        <w:t>0</w:t>
      </w:r>
      <w:r w:rsidR="00222D66" w:rsidRPr="00F615E0">
        <w:rPr>
          <w:rFonts w:ascii="Arial" w:hAnsi="Arial" w:cs="Arial"/>
          <w:b/>
        </w:rPr>
        <w:br/>
      </w:r>
      <w:r w:rsidR="00F615E0">
        <w:rPr>
          <w:rFonts w:ascii="Arial" w:hAnsi="Arial" w:cs="Arial"/>
          <w:b/>
        </w:rPr>
        <w:t xml:space="preserve">on </w:t>
      </w:r>
      <w:r w:rsidR="00F615E0" w:rsidRPr="00F615E0">
        <w:rPr>
          <w:rFonts w:ascii="Arial" w:hAnsi="Arial" w:cs="Arial"/>
          <w:b/>
        </w:rPr>
        <w:t>Port Allocation Alternatives for New 3GPP Interfaces</w:t>
      </w:r>
      <w:r w:rsidR="00F615E0">
        <w:rPr>
          <w:rFonts w:ascii="Arial" w:hAnsi="Arial" w:cs="Arial"/>
          <w:b/>
        </w:rPr>
        <w:br/>
      </w:r>
    </w:p>
    <w:p w14:paraId="62EA06F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615E0" w:rsidRPr="00F615E0">
        <w:rPr>
          <w:rFonts w:ascii="Arial" w:hAnsi="Arial" w:cs="Arial"/>
          <w:b/>
        </w:rPr>
        <w:t>3GPP TSG CT WG4</w:t>
      </w:r>
      <w:r w:rsidR="00201520" w:rsidRPr="00F615E0">
        <w:rPr>
          <w:rFonts w:ascii="Arial" w:hAnsi="Arial" w:cs="Arial"/>
          <w:b/>
        </w:rPr>
        <w:br/>
      </w:r>
    </w:p>
    <w:p w14:paraId="4719993B" w14:textId="5B3A11E1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54769">
        <w:rPr>
          <w:rFonts w:ascii="Arial" w:hAnsi="Arial" w:cs="Arial"/>
          <w:b/>
        </w:rPr>
        <w:t>A</w:t>
      </w:r>
      <w:r w:rsidR="003D42A4">
        <w:rPr>
          <w:rFonts w:ascii="Arial" w:hAnsi="Arial" w:cs="Arial"/>
          <w:b/>
        </w:rPr>
        <w:t>pproval</w:t>
      </w:r>
    </w:p>
    <w:p w14:paraId="3C183710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B297008" w14:textId="43444303" w:rsidR="0045428D" w:rsidRPr="00795300" w:rsidRDefault="0045428D" w:rsidP="007953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95300">
        <w:rPr>
          <w:b/>
          <w:bCs/>
          <w:sz w:val="24"/>
        </w:rPr>
        <w:t>Abstract of document:</w:t>
      </w:r>
    </w:p>
    <w:p w14:paraId="331E670B" w14:textId="77777777" w:rsidR="00EA11FC" w:rsidRPr="00EA11FC" w:rsidRDefault="00EA11FC" w:rsidP="00EA11FC">
      <w:pPr>
        <w:tabs>
          <w:tab w:val="left" w:pos="3119"/>
        </w:tabs>
        <w:rPr>
          <w:sz w:val="24"/>
        </w:rPr>
      </w:pPr>
      <w:r w:rsidRPr="00EA11FC">
        <w:rPr>
          <w:sz w:val="24"/>
        </w:rPr>
        <w:t>The present document provides guidelines for resolving the problem with allocating port numbers for new 3GPP interfaces, as an alternative to IANA assigned port numbers.</w:t>
      </w:r>
    </w:p>
    <w:p w14:paraId="3063D28F" w14:textId="77777777" w:rsidR="00EA11FC" w:rsidRPr="00EA11FC" w:rsidRDefault="00EA11FC" w:rsidP="00EA11FC">
      <w:pPr>
        <w:tabs>
          <w:tab w:val="left" w:pos="3119"/>
        </w:tabs>
        <w:rPr>
          <w:sz w:val="24"/>
        </w:rPr>
      </w:pPr>
      <w:r w:rsidRPr="00EA11FC">
        <w:rPr>
          <w:sz w:val="24"/>
        </w:rPr>
        <w:t>Starting from 3GPP Rel-17, any 3GPP working group can rely on these guidelines when defining new interfaces, which require new default port number allocation.</w:t>
      </w:r>
    </w:p>
    <w:p w14:paraId="2EA10FF1" w14:textId="064C752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3D42A4">
        <w:rPr>
          <w:b/>
          <w:sz w:val="24"/>
        </w:rPr>
        <w:t xml:space="preserve"> at CT#92e</w:t>
      </w:r>
      <w:r>
        <w:rPr>
          <w:b/>
          <w:sz w:val="24"/>
        </w:rPr>
        <w:t>:</w:t>
      </w:r>
    </w:p>
    <w:p w14:paraId="73ED5DCD" w14:textId="23412508" w:rsidR="0045428D" w:rsidRPr="00F615E0" w:rsidRDefault="008B2A34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is the </w:t>
      </w:r>
      <w:r w:rsidR="002D17E5">
        <w:rPr>
          <w:sz w:val="24"/>
        </w:rPr>
        <w:t>final</w:t>
      </w:r>
      <w:r w:rsidR="002D17E5" w:rsidRPr="00F615E0">
        <w:rPr>
          <w:sz w:val="24"/>
        </w:rPr>
        <w:t xml:space="preserve"> </w:t>
      </w:r>
      <w:r w:rsidR="00F615E0" w:rsidRPr="00F615E0">
        <w:rPr>
          <w:sz w:val="24"/>
        </w:rPr>
        <w:t>presentation</w:t>
      </w:r>
      <w:r>
        <w:rPr>
          <w:sz w:val="24"/>
        </w:rPr>
        <w:t xml:space="preserve"> of the </w:t>
      </w:r>
      <w:r w:rsidR="00540F1F">
        <w:rPr>
          <w:sz w:val="24"/>
        </w:rPr>
        <w:t>T</w:t>
      </w:r>
      <w:r w:rsidR="00EA11FC">
        <w:rPr>
          <w:sz w:val="24"/>
        </w:rPr>
        <w:t>S</w:t>
      </w:r>
      <w:r w:rsidR="00540F1F">
        <w:rPr>
          <w:sz w:val="24"/>
        </w:rPr>
        <w:t> 29</w:t>
      </w:r>
      <w:r>
        <w:rPr>
          <w:sz w:val="24"/>
        </w:rPr>
        <w:t>.</w:t>
      </w:r>
      <w:r w:rsidR="00EA11FC">
        <w:rPr>
          <w:sz w:val="24"/>
        </w:rPr>
        <w:t>941</w:t>
      </w:r>
      <w:r>
        <w:rPr>
          <w:sz w:val="24"/>
        </w:rPr>
        <w:t xml:space="preserve"> to </w:t>
      </w:r>
      <w:r w:rsidRPr="008B2A34">
        <w:rPr>
          <w:sz w:val="24"/>
        </w:rPr>
        <w:t>TSG-CT</w:t>
      </w:r>
      <w:r w:rsidR="002D17E5">
        <w:rPr>
          <w:sz w:val="24"/>
        </w:rPr>
        <w:t xml:space="preserve"> for approval</w:t>
      </w:r>
      <w:r>
        <w:rPr>
          <w:sz w:val="24"/>
        </w:rPr>
        <w:t>.</w:t>
      </w:r>
    </w:p>
    <w:p w14:paraId="743465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DF6F206" w14:textId="658418B2" w:rsidR="00B618C7" w:rsidRPr="008B2A34" w:rsidRDefault="002D17E5" w:rsidP="00B618C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B618C7">
        <w:rPr>
          <w:sz w:val="24"/>
        </w:rPr>
        <w:t>.</w:t>
      </w:r>
    </w:p>
    <w:p w14:paraId="4F5F2D7C" w14:textId="77777777" w:rsidR="00B618C7" w:rsidRDefault="00B618C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B4B8D4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0040599" w14:textId="392D36B7" w:rsidR="0045428D" w:rsidRPr="00690FAC" w:rsidRDefault="00690FAC">
      <w:pPr>
        <w:tabs>
          <w:tab w:val="left" w:pos="3119"/>
        </w:tabs>
        <w:rPr>
          <w:sz w:val="24"/>
        </w:rPr>
      </w:pPr>
      <w:r w:rsidRPr="008B2A34">
        <w:rPr>
          <w:sz w:val="24"/>
        </w:rPr>
        <w:t>No</w:t>
      </w:r>
      <w:r>
        <w:rPr>
          <w:sz w:val="24"/>
        </w:rPr>
        <w:t xml:space="preserve"> contentious issues were identified within the scope of this TR</w:t>
      </w:r>
      <w:r w:rsidRPr="00690FAC">
        <w:rPr>
          <w:sz w:val="24"/>
        </w:rPr>
        <w:t>.</w:t>
      </w:r>
    </w:p>
    <w:p w14:paraId="2557910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62A5B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27C028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A7891A2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243FB"/>
    <w:rsid w:val="000342EC"/>
    <w:rsid w:val="000F7ECB"/>
    <w:rsid w:val="0015461C"/>
    <w:rsid w:val="00201520"/>
    <w:rsid w:val="0021104F"/>
    <w:rsid w:val="00222D66"/>
    <w:rsid w:val="00235049"/>
    <w:rsid w:val="002B09A1"/>
    <w:rsid w:val="002D17E5"/>
    <w:rsid w:val="003B5627"/>
    <w:rsid w:val="003D42A4"/>
    <w:rsid w:val="0045428D"/>
    <w:rsid w:val="00540F1F"/>
    <w:rsid w:val="00690FAC"/>
    <w:rsid w:val="00795300"/>
    <w:rsid w:val="007C1204"/>
    <w:rsid w:val="00854769"/>
    <w:rsid w:val="008B2A34"/>
    <w:rsid w:val="0092371F"/>
    <w:rsid w:val="009363C9"/>
    <w:rsid w:val="00B2131D"/>
    <w:rsid w:val="00B618C7"/>
    <w:rsid w:val="00CC358C"/>
    <w:rsid w:val="00CE6C56"/>
    <w:rsid w:val="00D03DBF"/>
    <w:rsid w:val="00DC278D"/>
    <w:rsid w:val="00DF7167"/>
    <w:rsid w:val="00E610D5"/>
    <w:rsid w:val="00EA11FC"/>
    <w:rsid w:val="00F615E0"/>
    <w:rsid w:val="00F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F9841"/>
  <w15:chartTrackingRefBased/>
  <w15:docId w15:val="{23800C4B-EE10-4743-8C95-98E82F01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F615E0"/>
    <w:pPr>
      <w:spacing w:after="120"/>
    </w:pPr>
    <w:rPr>
      <w:rFonts w:ascii="Arial" w:hAnsi="Arial"/>
      <w:lang w:eastAsia="en-US"/>
    </w:rPr>
  </w:style>
  <w:style w:type="paragraph" w:customStyle="1" w:styleId="Guidance">
    <w:name w:val="Guidance"/>
    <w:basedOn w:val="Normal"/>
    <w:rsid w:val="00EA11FC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21.111_CR0034R2_(Rel-17)_TEI17</cp:lastModifiedBy>
  <cp:revision>7</cp:revision>
  <dcterms:created xsi:type="dcterms:W3CDTF">2021-11-25T17:58:00Z</dcterms:created>
  <dcterms:modified xsi:type="dcterms:W3CDTF">2021-12-06T07:41:00Z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1638193043</vt:lpwstr>
  </property>
</Properties>
</file>