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7723B" w14:textId="41A49DFC" w:rsidR="00257BA0" w:rsidRDefault="000148E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01B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66178" w:rsidRPr="00B66178">
        <w:rPr>
          <w:b/>
          <w:noProof/>
          <w:sz w:val="24"/>
        </w:rPr>
        <w:t>C3-</w:t>
      </w:r>
      <w:r w:rsidR="00B66178" w:rsidRPr="000F4DFD">
        <w:rPr>
          <w:b/>
          <w:noProof/>
          <w:sz w:val="24"/>
        </w:rPr>
        <w:t>213</w:t>
      </w:r>
      <w:r w:rsidR="000F4DFD" w:rsidRPr="000F4DFD">
        <w:rPr>
          <w:b/>
          <w:noProof/>
          <w:sz w:val="24"/>
        </w:rPr>
        <w:t>5</w:t>
      </w:r>
      <w:r w:rsidR="008F6126">
        <w:rPr>
          <w:b/>
          <w:noProof/>
          <w:sz w:val="24"/>
        </w:rPr>
        <w:t>57</w:t>
      </w:r>
      <w:r>
        <w:rPr>
          <w:b/>
          <w:noProof/>
          <w:sz w:val="24"/>
        </w:rPr>
        <w:fldChar w:fldCharType="begin"/>
      </w:r>
      <w:r>
        <w:rPr>
          <w:b/>
          <w:noProof/>
          <w:sz w:val="24"/>
        </w:rPr>
        <w:instrText xml:space="preserve"> DOCPROPERTY  Tdoc#  \* MERGEFORMAT </w:instrText>
      </w:r>
      <w:r>
        <w:rPr>
          <w:b/>
          <w:noProof/>
          <w:sz w:val="24"/>
        </w:rPr>
        <w:fldChar w:fldCharType="end"/>
      </w:r>
    </w:p>
    <w:p w14:paraId="64162B9B" w14:textId="677F6218" w:rsidR="00257BA0" w:rsidRDefault="000148E2">
      <w:pPr>
        <w:pStyle w:val="CRCoverPage"/>
        <w:outlineLvl w:val="0"/>
        <w:rPr>
          <w:b/>
          <w:noProof/>
          <w:sz w:val="24"/>
        </w:rPr>
      </w:pPr>
      <w:r>
        <w:rPr>
          <w:b/>
          <w:noProof/>
          <w:sz w:val="24"/>
        </w:rPr>
        <w:t xml:space="preserve">E-Meeting, </w:t>
      </w:r>
      <w:r w:rsidR="00DC2D67">
        <w:rPr>
          <w:b/>
          <w:noProof/>
          <w:sz w:val="24"/>
        </w:rPr>
        <w:t>1</w:t>
      </w:r>
      <w:r w:rsidR="00DF0162">
        <w:rPr>
          <w:b/>
          <w:noProof/>
          <w:sz w:val="24"/>
        </w:rPr>
        <w:t>9</w:t>
      </w:r>
      <w:r w:rsidR="00B63DDB">
        <w:rPr>
          <w:b/>
          <w:noProof/>
          <w:sz w:val="24"/>
        </w:rPr>
        <w:t>th</w:t>
      </w:r>
      <w:r w:rsidR="00DC2D67">
        <w:rPr>
          <w:b/>
          <w:noProof/>
          <w:sz w:val="24"/>
        </w:rPr>
        <w:t>-2</w:t>
      </w:r>
      <w:r w:rsidR="00DF0162">
        <w:rPr>
          <w:b/>
          <w:noProof/>
          <w:sz w:val="24"/>
        </w:rPr>
        <w:t>8th 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BA0" w14:paraId="5C82D0FF" w14:textId="77777777">
        <w:tc>
          <w:tcPr>
            <w:tcW w:w="9641" w:type="dxa"/>
            <w:gridSpan w:val="9"/>
            <w:tcBorders>
              <w:top w:val="single" w:sz="4" w:space="0" w:color="auto"/>
              <w:left w:val="single" w:sz="4" w:space="0" w:color="auto"/>
              <w:right w:val="single" w:sz="4" w:space="0" w:color="auto"/>
            </w:tcBorders>
          </w:tcPr>
          <w:p w14:paraId="4193C1E9" w14:textId="77777777" w:rsidR="00257BA0" w:rsidRDefault="000148E2">
            <w:pPr>
              <w:pStyle w:val="CRCoverPage"/>
              <w:spacing w:after="0"/>
              <w:jc w:val="right"/>
              <w:rPr>
                <w:i/>
                <w:noProof/>
              </w:rPr>
            </w:pPr>
            <w:r>
              <w:rPr>
                <w:i/>
                <w:noProof/>
                <w:sz w:val="14"/>
              </w:rPr>
              <w:t>CR-Form-v12.1</w:t>
            </w:r>
          </w:p>
        </w:tc>
      </w:tr>
      <w:tr w:rsidR="00257BA0" w14:paraId="7C112349" w14:textId="77777777">
        <w:tc>
          <w:tcPr>
            <w:tcW w:w="9641" w:type="dxa"/>
            <w:gridSpan w:val="9"/>
            <w:tcBorders>
              <w:left w:val="single" w:sz="4" w:space="0" w:color="auto"/>
              <w:right w:val="single" w:sz="4" w:space="0" w:color="auto"/>
            </w:tcBorders>
          </w:tcPr>
          <w:p w14:paraId="2198C02C" w14:textId="77777777" w:rsidR="00257BA0" w:rsidRDefault="000148E2">
            <w:pPr>
              <w:pStyle w:val="CRCoverPage"/>
              <w:spacing w:after="0"/>
              <w:jc w:val="center"/>
              <w:rPr>
                <w:noProof/>
              </w:rPr>
            </w:pPr>
            <w:r>
              <w:rPr>
                <w:b/>
                <w:noProof/>
                <w:sz w:val="32"/>
              </w:rPr>
              <w:t>CHANGE REQUEST</w:t>
            </w:r>
          </w:p>
        </w:tc>
      </w:tr>
      <w:tr w:rsidR="00257BA0" w14:paraId="2B2E33C1" w14:textId="77777777">
        <w:tc>
          <w:tcPr>
            <w:tcW w:w="9641" w:type="dxa"/>
            <w:gridSpan w:val="9"/>
            <w:tcBorders>
              <w:left w:val="single" w:sz="4" w:space="0" w:color="auto"/>
              <w:right w:val="single" w:sz="4" w:space="0" w:color="auto"/>
            </w:tcBorders>
          </w:tcPr>
          <w:p w14:paraId="3883966A" w14:textId="77777777" w:rsidR="00257BA0" w:rsidRDefault="00257BA0">
            <w:pPr>
              <w:pStyle w:val="CRCoverPage"/>
              <w:spacing w:after="0"/>
              <w:rPr>
                <w:noProof/>
                <w:sz w:val="8"/>
                <w:szCs w:val="8"/>
              </w:rPr>
            </w:pPr>
          </w:p>
        </w:tc>
      </w:tr>
      <w:tr w:rsidR="00257BA0" w14:paraId="7B178CF4" w14:textId="77777777">
        <w:tc>
          <w:tcPr>
            <w:tcW w:w="142" w:type="dxa"/>
            <w:tcBorders>
              <w:left w:val="single" w:sz="4" w:space="0" w:color="auto"/>
            </w:tcBorders>
          </w:tcPr>
          <w:p w14:paraId="26844563" w14:textId="77777777" w:rsidR="00257BA0" w:rsidRDefault="00257BA0">
            <w:pPr>
              <w:pStyle w:val="CRCoverPage"/>
              <w:spacing w:after="0"/>
              <w:jc w:val="right"/>
              <w:rPr>
                <w:noProof/>
              </w:rPr>
            </w:pPr>
          </w:p>
        </w:tc>
        <w:tc>
          <w:tcPr>
            <w:tcW w:w="1559" w:type="dxa"/>
            <w:shd w:val="pct30" w:color="FFFF00" w:fill="auto"/>
          </w:tcPr>
          <w:p w14:paraId="3B66AB60" w14:textId="77777777" w:rsidR="00257BA0" w:rsidRDefault="007E5CDB" w:rsidP="007E5CDB">
            <w:pPr>
              <w:pStyle w:val="CRCoverPage"/>
              <w:spacing w:after="0"/>
              <w:jc w:val="center"/>
              <w:rPr>
                <w:b/>
                <w:noProof/>
                <w:sz w:val="28"/>
              </w:rPr>
            </w:pPr>
            <w:r w:rsidRPr="007E5CDB">
              <w:rPr>
                <w:b/>
                <w:noProof/>
                <w:sz w:val="28"/>
              </w:rPr>
              <w:t>29.214</w:t>
            </w:r>
          </w:p>
        </w:tc>
        <w:tc>
          <w:tcPr>
            <w:tcW w:w="709" w:type="dxa"/>
          </w:tcPr>
          <w:p w14:paraId="6CC9557E" w14:textId="77777777" w:rsidR="00257BA0" w:rsidRDefault="000148E2">
            <w:pPr>
              <w:pStyle w:val="CRCoverPage"/>
              <w:spacing w:after="0"/>
              <w:jc w:val="center"/>
              <w:rPr>
                <w:noProof/>
              </w:rPr>
            </w:pPr>
            <w:r>
              <w:rPr>
                <w:b/>
                <w:noProof/>
                <w:sz w:val="28"/>
              </w:rPr>
              <w:t>CR</w:t>
            </w:r>
          </w:p>
        </w:tc>
        <w:tc>
          <w:tcPr>
            <w:tcW w:w="1276" w:type="dxa"/>
            <w:shd w:val="pct30" w:color="FFFF00" w:fill="auto"/>
          </w:tcPr>
          <w:p w14:paraId="02E1B7E4" w14:textId="352A8150" w:rsidR="00257BA0" w:rsidRDefault="004B2FA9">
            <w:pPr>
              <w:pStyle w:val="CRCoverPage"/>
              <w:spacing w:after="0"/>
              <w:rPr>
                <w:noProof/>
              </w:rPr>
            </w:pPr>
            <w:r w:rsidRPr="0075728C">
              <w:rPr>
                <w:b/>
                <w:noProof/>
                <w:sz w:val="28"/>
              </w:rPr>
              <w:t>165</w:t>
            </w:r>
            <w:r>
              <w:rPr>
                <w:b/>
                <w:noProof/>
                <w:sz w:val="28"/>
              </w:rPr>
              <w:t>3</w:t>
            </w:r>
          </w:p>
        </w:tc>
        <w:tc>
          <w:tcPr>
            <w:tcW w:w="709" w:type="dxa"/>
          </w:tcPr>
          <w:p w14:paraId="285855B6" w14:textId="77777777" w:rsidR="00257BA0" w:rsidRDefault="000148E2">
            <w:pPr>
              <w:pStyle w:val="CRCoverPage"/>
              <w:tabs>
                <w:tab w:val="right" w:pos="625"/>
              </w:tabs>
              <w:spacing w:after="0"/>
              <w:jc w:val="center"/>
              <w:rPr>
                <w:noProof/>
              </w:rPr>
            </w:pPr>
            <w:r>
              <w:rPr>
                <w:b/>
                <w:bCs/>
                <w:noProof/>
                <w:sz w:val="28"/>
              </w:rPr>
              <w:t>rev</w:t>
            </w:r>
          </w:p>
        </w:tc>
        <w:tc>
          <w:tcPr>
            <w:tcW w:w="992" w:type="dxa"/>
            <w:shd w:val="pct30" w:color="FFFF00" w:fill="auto"/>
          </w:tcPr>
          <w:p w14:paraId="5FDCDD37" w14:textId="35DDCB2A" w:rsidR="00257BA0" w:rsidRDefault="008F6126">
            <w:pPr>
              <w:pStyle w:val="CRCoverPage"/>
              <w:spacing w:after="0"/>
              <w:jc w:val="center"/>
              <w:rPr>
                <w:b/>
                <w:noProof/>
              </w:rPr>
            </w:pPr>
            <w:r>
              <w:rPr>
                <w:b/>
                <w:noProof/>
                <w:sz w:val="28"/>
              </w:rPr>
              <w:t>3</w:t>
            </w:r>
          </w:p>
        </w:tc>
        <w:tc>
          <w:tcPr>
            <w:tcW w:w="2410" w:type="dxa"/>
          </w:tcPr>
          <w:p w14:paraId="371F7D5E" w14:textId="77777777" w:rsidR="00257BA0" w:rsidRDefault="000148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1958B0" w14:textId="68259C3B" w:rsidR="00257BA0" w:rsidRPr="007E5CDB" w:rsidRDefault="007E5CDB">
            <w:pPr>
              <w:pStyle w:val="CRCoverPage"/>
              <w:spacing w:after="0"/>
              <w:jc w:val="center"/>
              <w:rPr>
                <w:b/>
                <w:noProof/>
                <w:sz w:val="28"/>
              </w:rPr>
            </w:pPr>
            <w:r w:rsidRPr="007E5CDB">
              <w:rPr>
                <w:b/>
                <w:noProof/>
                <w:sz w:val="28"/>
              </w:rPr>
              <w:t>1</w:t>
            </w:r>
            <w:r w:rsidR="002B1BDE">
              <w:rPr>
                <w:b/>
                <w:noProof/>
                <w:sz w:val="28"/>
              </w:rPr>
              <w:t>6.4</w:t>
            </w:r>
            <w:r w:rsidRPr="007E5CDB">
              <w:rPr>
                <w:b/>
                <w:noProof/>
                <w:sz w:val="28"/>
              </w:rPr>
              <w:t>.0</w:t>
            </w:r>
          </w:p>
        </w:tc>
        <w:tc>
          <w:tcPr>
            <w:tcW w:w="143" w:type="dxa"/>
            <w:tcBorders>
              <w:right w:val="single" w:sz="4" w:space="0" w:color="auto"/>
            </w:tcBorders>
          </w:tcPr>
          <w:p w14:paraId="3D6C341A" w14:textId="77777777" w:rsidR="00257BA0" w:rsidRDefault="00257BA0">
            <w:pPr>
              <w:pStyle w:val="CRCoverPage"/>
              <w:spacing w:after="0"/>
              <w:rPr>
                <w:noProof/>
              </w:rPr>
            </w:pPr>
          </w:p>
        </w:tc>
      </w:tr>
      <w:tr w:rsidR="00257BA0" w14:paraId="517062C6" w14:textId="77777777">
        <w:tc>
          <w:tcPr>
            <w:tcW w:w="9641" w:type="dxa"/>
            <w:gridSpan w:val="9"/>
            <w:tcBorders>
              <w:left w:val="single" w:sz="4" w:space="0" w:color="auto"/>
              <w:right w:val="single" w:sz="4" w:space="0" w:color="auto"/>
            </w:tcBorders>
          </w:tcPr>
          <w:p w14:paraId="51875FBB" w14:textId="77777777" w:rsidR="00257BA0" w:rsidRDefault="00257BA0">
            <w:pPr>
              <w:pStyle w:val="CRCoverPage"/>
              <w:spacing w:after="0"/>
              <w:rPr>
                <w:noProof/>
              </w:rPr>
            </w:pPr>
          </w:p>
        </w:tc>
      </w:tr>
      <w:tr w:rsidR="00257BA0" w14:paraId="4FB84856" w14:textId="77777777">
        <w:tc>
          <w:tcPr>
            <w:tcW w:w="9641" w:type="dxa"/>
            <w:gridSpan w:val="9"/>
            <w:tcBorders>
              <w:top w:val="single" w:sz="4" w:space="0" w:color="auto"/>
            </w:tcBorders>
          </w:tcPr>
          <w:p w14:paraId="5F8A179A" w14:textId="77777777" w:rsidR="00257BA0" w:rsidRDefault="000148E2">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0" w:name="_Hlt497126619"/>
              <w:r>
                <w:rPr>
                  <w:rStyle w:val="Hipercze"/>
                  <w:rFonts w:cs="Arial"/>
                  <w:b/>
                  <w:i/>
                  <w:noProof/>
                  <w:color w:val="FF0000"/>
                </w:rPr>
                <w:t>L</w:t>
              </w:r>
              <w:bookmarkEnd w:id="0"/>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257BA0" w14:paraId="20929C59" w14:textId="77777777">
        <w:tc>
          <w:tcPr>
            <w:tcW w:w="9641" w:type="dxa"/>
            <w:gridSpan w:val="9"/>
          </w:tcPr>
          <w:p w14:paraId="6BBBD977" w14:textId="77777777" w:rsidR="00257BA0" w:rsidRDefault="00257BA0">
            <w:pPr>
              <w:pStyle w:val="CRCoverPage"/>
              <w:spacing w:after="0"/>
              <w:rPr>
                <w:noProof/>
                <w:sz w:val="8"/>
                <w:szCs w:val="8"/>
              </w:rPr>
            </w:pPr>
          </w:p>
        </w:tc>
      </w:tr>
    </w:tbl>
    <w:p w14:paraId="3384CE63" w14:textId="77777777" w:rsidR="00257BA0" w:rsidRDefault="00257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BA0" w14:paraId="1C5763C1" w14:textId="77777777">
        <w:tc>
          <w:tcPr>
            <w:tcW w:w="2835" w:type="dxa"/>
          </w:tcPr>
          <w:p w14:paraId="08EE6D75" w14:textId="77777777" w:rsidR="00257BA0" w:rsidRDefault="000148E2">
            <w:pPr>
              <w:pStyle w:val="CRCoverPage"/>
              <w:tabs>
                <w:tab w:val="right" w:pos="2751"/>
              </w:tabs>
              <w:spacing w:after="0"/>
              <w:rPr>
                <w:b/>
                <w:i/>
                <w:noProof/>
              </w:rPr>
            </w:pPr>
            <w:r>
              <w:rPr>
                <w:b/>
                <w:i/>
                <w:noProof/>
              </w:rPr>
              <w:t>Proposed change affects:</w:t>
            </w:r>
          </w:p>
        </w:tc>
        <w:tc>
          <w:tcPr>
            <w:tcW w:w="1418" w:type="dxa"/>
          </w:tcPr>
          <w:p w14:paraId="3DE9CB8A" w14:textId="77777777" w:rsidR="00257BA0" w:rsidRDefault="00014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24326" w14:textId="77777777" w:rsidR="00257BA0" w:rsidRDefault="00257BA0">
            <w:pPr>
              <w:pStyle w:val="CRCoverPage"/>
              <w:spacing w:after="0"/>
              <w:jc w:val="center"/>
              <w:rPr>
                <w:b/>
                <w:caps/>
                <w:noProof/>
              </w:rPr>
            </w:pPr>
          </w:p>
        </w:tc>
        <w:tc>
          <w:tcPr>
            <w:tcW w:w="709" w:type="dxa"/>
            <w:tcBorders>
              <w:left w:val="single" w:sz="4" w:space="0" w:color="auto"/>
            </w:tcBorders>
          </w:tcPr>
          <w:p w14:paraId="1C46F6BA" w14:textId="77777777" w:rsidR="00257BA0" w:rsidRDefault="00014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402F4" w14:textId="77777777" w:rsidR="00257BA0" w:rsidRDefault="00257BA0">
            <w:pPr>
              <w:pStyle w:val="CRCoverPage"/>
              <w:spacing w:after="0"/>
              <w:jc w:val="center"/>
              <w:rPr>
                <w:b/>
                <w:caps/>
                <w:noProof/>
              </w:rPr>
            </w:pPr>
          </w:p>
        </w:tc>
        <w:tc>
          <w:tcPr>
            <w:tcW w:w="2126" w:type="dxa"/>
          </w:tcPr>
          <w:p w14:paraId="22A22C20" w14:textId="77777777" w:rsidR="00257BA0" w:rsidRDefault="00014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3872A" w14:textId="77777777" w:rsidR="00257BA0" w:rsidRDefault="00257BA0">
            <w:pPr>
              <w:pStyle w:val="CRCoverPage"/>
              <w:spacing w:after="0"/>
              <w:jc w:val="center"/>
              <w:rPr>
                <w:b/>
                <w:caps/>
                <w:noProof/>
              </w:rPr>
            </w:pPr>
          </w:p>
        </w:tc>
        <w:tc>
          <w:tcPr>
            <w:tcW w:w="1418" w:type="dxa"/>
            <w:tcBorders>
              <w:left w:val="nil"/>
            </w:tcBorders>
          </w:tcPr>
          <w:p w14:paraId="4AE5314C" w14:textId="77777777" w:rsidR="00257BA0" w:rsidRDefault="00014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0FEAF" w14:textId="2F9C98C0" w:rsidR="00257BA0" w:rsidRDefault="006A0067">
            <w:pPr>
              <w:pStyle w:val="CRCoverPage"/>
              <w:spacing w:after="0"/>
              <w:jc w:val="center"/>
              <w:rPr>
                <w:b/>
                <w:bCs/>
                <w:caps/>
                <w:noProof/>
              </w:rPr>
            </w:pPr>
            <w:r>
              <w:rPr>
                <w:b/>
                <w:bCs/>
                <w:caps/>
                <w:noProof/>
              </w:rPr>
              <w:t>X</w:t>
            </w:r>
          </w:p>
        </w:tc>
      </w:tr>
    </w:tbl>
    <w:p w14:paraId="5F9AB755" w14:textId="77777777" w:rsidR="00257BA0" w:rsidRDefault="00257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BA0" w14:paraId="133E06A8" w14:textId="77777777">
        <w:tc>
          <w:tcPr>
            <w:tcW w:w="9640" w:type="dxa"/>
            <w:gridSpan w:val="11"/>
          </w:tcPr>
          <w:p w14:paraId="4D781803" w14:textId="77777777" w:rsidR="00257BA0" w:rsidRDefault="00257BA0">
            <w:pPr>
              <w:pStyle w:val="CRCoverPage"/>
              <w:spacing w:after="0"/>
              <w:rPr>
                <w:noProof/>
                <w:sz w:val="8"/>
                <w:szCs w:val="8"/>
              </w:rPr>
            </w:pPr>
          </w:p>
        </w:tc>
      </w:tr>
      <w:tr w:rsidR="00257BA0" w14:paraId="2E4278EA" w14:textId="77777777">
        <w:tc>
          <w:tcPr>
            <w:tcW w:w="1843" w:type="dxa"/>
            <w:tcBorders>
              <w:top w:val="single" w:sz="4" w:space="0" w:color="auto"/>
              <w:left w:val="single" w:sz="4" w:space="0" w:color="auto"/>
            </w:tcBorders>
          </w:tcPr>
          <w:p w14:paraId="4D920D28" w14:textId="77777777" w:rsidR="00257BA0" w:rsidRDefault="00014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FA539" w14:textId="5EA6D585" w:rsidR="00257BA0" w:rsidRDefault="000721D9">
            <w:pPr>
              <w:pStyle w:val="CRCoverPage"/>
              <w:spacing w:after="0"/>
              <w:ind w:left="100"/>
              <w:rPr>
                <w:noProof/>
              </w:rPr>
            </w:pPr>
            <w:r w:rsidRPr="000721D9">
              <w:rPr>
                <w:noProof/>
              </w:rPr>
              <w:t>IMEI over Rx reference point</w:t>
            </w:r>
          </w:p>
        </w:tc>
      </w:tr>
      <w:tr w:rsidR="00257BA0" w14:paraId="25AC90EF" w14:textId="77777777">
        <w:tc>
          <w:tcPr>
            <w:tcW w:w="1843" w:type="dxa"/>
            <w:tcBorders>
              <w:left w:val="single" w:sz="4" w:space="0" w:color="auto"/>
            </w:tcBorders>
          </w:tcPr>
          <w:p w14:paraId="47257090"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025C3010" w14:textId="77777777" w:rsidR="00257BA0" w:rsidRDefault="00257BA0">
            <w:pPr>
              <w:pStyle w:val="CRCoverPage"/>
              <w:spacing w:after="0"/>
              <w:rPr>
                <w:noProof/>
                <w:sz w:val="8"/>
                <w:szCs w:val="8"/>
              </w:rPr>
            </w:pPr>
          </w:p>
        </w:tc>
      </w:tr>
      <w:tr w:rsidR="00257BA0" w14:paraId="51A62706" w14:textId="77777777">
        <w:tc>
          <w:tcPr>
            <w:tcW w:w="1843" w:type="dxa"/>
            <w:tcBorders>
              <w:left w:val="single" w:sz="4" w:space="0" w:color="auto"/>
            </w:tcBorders>
          </w:tcPr>
          <w:p w14:paraId="6840E05D" w14:textId="77777777" w:rsidR="00257BA0" w:rsidRDefault="00014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C41D4" w14:textId="037C55DE" w:rsidR="00257BA0" w:rsidRDefault="004A6B10">
            <w:pPr>
              <w:pStyle w:val="CRCoverPage"/>
              <w:spacing w:after="0"/>
              <w:ind w:left="100"/>
              <w:rPr>
                <w:noProof/>
              </w:rPr>
            </w:pPr>
            <w:r>
              <w:t>Orange</w:t>
            </w:r>
          </w:p>
        </w:tc>
      </w:tr>
      <w:tr w:rsidR="00257BA0" w14:paraId="51D16695" w14:textId="77777777">
        <w:tc>
          <w:tcPr>
            <w:tcW w:w="1843" w:type="dxa"/>
            <w:tcBorders>
              <w:left w:val="single" w:sz="4" w:space="0" w:color="auto"/>
            </w:tcBorders>
          </w:tcPr>
          <w:p w14:paraId="6E33F62E" w14:textId="77777777" w:rsidR="00257BA0" w:rsidRDefault="00014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3D38" w14:textId="77777777" w:rsidR="00257BA0" w:rsidRDefault="000148E2">
            <w:pPr>
              <w:pStyle w:val="CRCoverPage"/>
              <w:spacing w:after="0"/>
              <w:ind w:left="100"/>
              <w:rPr>
                <w:noProof/>
              </w:rPr>
            </w:pPr>
            <w:r>
              <w:t>CT3</w:t>
            </w:r>
          </w:p>
        </w:tc>
      </w:tr>
      <w:tr w:rsidR="00257BA0" w14:paraId="2D3B75E6" w14:textId="77777777">
        <w:tc>
          <w:tcPr>
            <w:tcW w:w="1843" w:type="dxa"/>
            <w:tcBorders>
              <w:left w:val="single" w:sz="4" w:space="0" w:color="auto"/>
            </w:tcBorders>
          </w:tcPr>
          <w:p w14:paraId="695948C7" w14:textId="77777777" w:rsidR="00257BA0" w:rsidRDefault="00257BA0">
            <w:pPr>
              <w:pStyle w:val="CRCoverPage"/>
              <w:spacing w:after="0"/>
              <w:rPr>
                <w:b/>
                <w:i/>
                <w:noProof/>
                <w:sz w:val="8"/>
                <w:szCs w:val="8"/>
              </w:rPr>
            </w:pPr>
          </w:p>
        </w:tc>
        <w:tc>
          <w:tcPr>
            <w:tcW w:w="7797" w:type="dxa"/>
            <w:gridSpan w:val="10"/>
            <w:tcBorders>
              <w:right w:val="single" w:sz="4" w:space="0" w:color="auto"/>
            </w:tcBorders>
          </w:tcPr>
          <w:p w14:paraId="2149F4A7" w14:textId="77777777" w:rsidR="00257BA0" w:rsidRDefault="00257BA0">
            <w:pPr>
              <w:pStyle w:val="CRCoverPage"/>
              <w:spacing w:after="0"/>
              <w:rPr>
                <w:noProof/>
                <w:sz w:val="8"/>
                <w:szCs w:val="8"/>
              </w:rPr>
            </w:pPr>
          </w:p>
        </w:tc>
      </w:tr>
      <w:tr w:rsidR="00257BA0" w14:paraId="21083AE6" w14:textId="77777777">
        <w:tc>
          <w:tcPr>
            <w:tcW w:w="1843" w:type="dxa"/>
            <w:tcBorders>
              <w:left w:val="single" w:sz="4" w:space="0" w:color="auto"/>
            </w:tcBorders>
          </w:tcPr>
          <w:p w14:paraId="5D26BA1E" w14:textId="77777777" w:rsidR="00257BA0" w:rsidRDefault="000148E2">
            <w:pPr>
              <w:pStyle w:val="CRCoverPage"/>
              <w:tabs>
                <w:tab w:val="right" w:pos="1759"/>
              </w:tabs>
              <w:spacing w:after="0"/>
              <w:rPr>
                <w:b/>
                <w:i/>
                <w:noProof/>
              </w:rPr>
            </w:pPr>
            <w:r>
              <w:rPr>
                <w:b/>
                <w:i/>
                <w:noProof/>
              </w:rPr>
              <w:t>Work item code:</w:t>
            </w:r>
          </w:p>
        </w:tc>
        <w:tc>
          <w:tcPr>
            <w:tcW w:w="3686" w:type="dxa"/>
            <w:gridSpan w:val="5"/>
            <w:shd w:val="pct30" w:color="FFFF00" w:fill="auto"/>
          </w:tcPr>
          <w:p w14:paraId="31BEE844" w14:textId="68883DEE" w:rsidR="00257BA0" w:rsidRDefault="00467E00">
            <w:pPr>
              <w:pStyle w:val="CRCoverPage"/>
              <w:spacing w:after="0"/>
              <w:ind w:left="100"/>
              <w:rPr>
                <w:noProof/>
              </w:rPr>
            </w:pPr>
            <w:r>
              <w:t>TEI1</w:t>
            </w:r>
            <w:r w:rsidR="00277D97">
              <w:t>7</w:t>
            </w:r>
            <w:r w:rsidR="004E2183">
              <w:t xml:space="preserve">, </w:t>
            </w:r>
            <w:r w:rsidR="004E2183">
              <w:rPr>
                <w:lang w:val="en-US"/>
              </w:rPr>
              <w:t>SAES-St3-PCC</w:t>
            </w:r>
            <w:bookmarkStart w:id="1" w:name="_GoBack"/>
            <w:bookmarkEnd w:id="1"/>
          </w:p>
        </w:tc>
        <w:tc>
          <w:tcPr>
            <w:tcW w:w="567" w:type="dxa"/>
            <w:tcBorders>
              <w:left w:val="nil"/>
            </w:tcBorders>
          </w:tcPr>
          <w:p w14:paraId="03E14A9B" w14:textId="77777777" w:rsidR="00257BA0" w:rsidRDefault="00257BA0">
            <w:pPr>
              <w:pStyle w:val="CRCoverPage"/>
              <w:spacing w:after="0"/>
              <w:ind w:right="100"/>
              <w:rPr>
                <w:noProof/>
              </w:rPr>
            </w:pPr>
          </w:p>
        </w:tc>
        <w:tc>
          <w:tcPr>
            <w:tcW w:w="1417" w:type="dxa"/>
            <w:gridSpan w:val="3"/>
            <w:tcBorders>
              <w:left w:val="nil"/>
            </w:tcBorders>
          </w:tcPr>
          <w:p w14:paraId="74F7BDE0" w14:textId="77777777" w:rsidR="00257BA0" w:rsidRDefault="00014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C2299" w14:textId="2A610FB5" w:rsidR="00257BA0" w:rsidRDefault="00CC43CE">
            <w:pPr>
              <w:pStyle w:val="CRCoverPage"/>
              <w:spacing w:after="0"/>
              <w:ind w:left="100"/>
              <w:rPr>
                <w:noProof/>
              </w:rPr>
            </w:pPr>
            <w:r>
              <w:t>2021-0</w:t>
            </w:r>
            <w:r w:rsidR="00B66178">
              <w:t>5</w:t>
            </w:r>
            <w:r>
              <w:t>-</w:t>
            </w:r>
            <w:r w:rsidR="00B66178">
              <w:t>12</w:t>
            </w:r>
          </w:p>
        </w:tc>
      </w:tr>
      <w:tr w:rsidR="00257BA0" w14:paraId="6571404E" w14:textId="77777777">
        <w:tc>
          <w:tcPr>
            <w:tcW w:w="1843" w:type="dxa"/>
            <w:tcBorders>
              <w:left w:val="single" w:sz="4" w:space="0" w:color="auto"/>
            </w:tcBorders>
          </w:tcPr>
          <w:p w14:paraId="53C851EF" w14:textId="77777777" w:rsidR="00257BA0" w:rsidRDefault="00257BA0">
            <w:pPr>
              <w:pStyle w:val="CRCoverPage"/>
              <w:spacing w:after="0"/>
              <w:rPr>
                <w:b/>
                <w:i/>
                <w:noProof/>
                <w:sz w:val="8"/>
                <w:szCs w:val="8"/>
              </w:rPr>
            </w:pPr>
          </w:p>
        </w:tc>
        <w:tc>
          <w:tcPr>
            <w:tcW w:w="1986" w:type="dxa"/>
            <w:gridSpan w:val="4"/>
          </w:tcPr>
          <w:p w14:paraId="46FC297F" w14:textId="77777777" w:rsidR="00257BA0" w:rsidRDefault="00257BA0">
            <w:pPr>
              <w:pStyle w:val="CRCoverPage"/>
              <w:spacing w:after="0"/>
              <w:rPr>
                <w:noProof/>
                <w:sz w:val="8"/>
                <w:szCs w:val="8"/>
              </w:rPr>
            </w:pPr>
          </w:p>
        </w:tc>
        <w:tc>
          <w:tcPr>
            <w:tcW w:w="2267" w:type="dxa"/>
            <w:gridSpan w:val="2"/>
          </w:tcPr>
          <w:p w14:paraId="52D0C7A6" w14:textId="77777777" w:rsidR="00257BA0" w:rsidRDefault="00257BA0">
            <w:pPr>
              <w:pStyle w:val="CRCoverPage"/>
              <w:spacing w:after="0"/>
              <w:rPr>
                <w:noProof/>
                <w:sz w:val="8"/>
                <w:szCs w:val="8"/>
              </w:rPr>
            </w:pPr>
          </w:p>
        </w:tc>
        <w:tc>
          <w:tcPr>
            <w:tcW w:w="1417" w:type="dxa"/>
            <w:gridSpan w:val="3"/>
          </w:tcPr>
          <w:p w14:paraId="2E881554" w14:textId="77777777" w:rsidR="00257BA0" w:rsidRDefault="00257BA0">
            <w:pPr>
              <w:pStyle w:val="CRCoverPage"/>
              <w:spacing w:after="0"/>
              <w:rPr>
                <w:noProof/>
                <w:sz w:val="8"/>
                <w:szCs w:val="8"/>
              </w:rPr>
            </w:pPr>
          </w:p>
        </w:tc>
        <w:tc>
          <w:tcPr>
            <w:tcW w:w="2127" w:type="dxa"/>
            <w:tcBorders>
              <w:right w:val="single" w:sz="4" w:space="0" w:color="auto"/>
            </w:tcBorders>
          </w:tcPr>
          <w:p w14:paraId="35A7122E" w14:textId="77777777" w:rsidR="00257BA0" w:rsidRDefault="00257BA0">
            <w:pPr>
              <w:pStyle w:val="CRCoverPage"/>
              <w:spacing w:after="0"/>
              <w:rPr>
                <w:noProof/>
                <w:sz w:val="8"/>
                <w:szCs w:val="8"/>
              </w:rPr>
            </w:pPr>
          </w:p>
        </w:tc>
      </w:tr>
      <w:tr w:rsidR="00257BA0" w14:paraId="492C1D06" w14:textId="77777777">
        <w:trPr>
          <w:cantSplit/>
        </w:trPr>
        <w:tc>
          <w:tcPr>
            <w:tcW w:w="1843" w:type="dxa"/>
            <w:tcBorders>
              <w:left w:val="single" w:sz="4" w:space="0" w:color="auto"/>
            </w:tcBorders>
          </w:tcPr>
          <w:p w14:paraId="44BCE91F" w14:textId="77777777" w:rsidR="00257BA0" w:rsidRDefault="000148E2">
            <w:pPr>
              <w:pStyle w:val="CRCoverPage"/>
              <w:tabs>
                <w:tab w:val="right" w:pos="1759"/>
              </w:tabs>
              <w:spacing w:after="0"/>
              <w:rPr>
                <w:b/>
                <w:i/>
                <w:noProof/>
              </w:rPr>
            </w:pPr>
            <w:r>
              <w:rPr>
                <w:b/>
                <w:i/>
                <w:noProof/>
              </w:rPr>
              <w:t>Category:</w:t>
            </w:r>
          </w:p>
        </w:tc>
        <w:tc>
          <w:tcPr>
            <w:tcW w:w="851" w:type="dxa"/>
            <w:shd w:val="pct30" w:color="FFFF00" w:fill="auto"/>
          </w:tcPr>
          <w:p w14:paraId="1E481C9C" w14:textId="27914EA2" w:rsidR="00257BA0" w:rsidRDefault="005E6F1D">
            <w:pPr>
              <w:pStyle w:val="CRCoverPage"/>
              <w:spacing w:after="0"/>
              <w:ind w:left="100" w:right="-609"/>
              <w:rPr>
                <w:b/>
                <w:noProof/>
              </w:rPr>
            </w:pPr>
            <w:r>
              <w:t>B</w:t>
            </w:r>
          </w:p>
        </w:tc>
        <w:tc>
          <w:tcPr>
            <w:tcW w:w="3402" w:type="dxa"/>
            <w:gridSpan w:val="5"/>
            <w:tcBorders>
              <w:left w:val="nil"/>
            </w:tcBorders>
          </w:tcPr>
          <w:p w14:paraId="4F7E580D" w14:textId="77777777" w:rsidR="00257BA0" w:rsidRDefault="00257BA0">
            <w:pPr>
              <w:pStyle w:val="CRCoverPage"/>
              <w:spacing w:after="0"/>
              <w:rPr>
                <w:noProof/>
              </w:rPr>
            </w:pPr>
          </w:p>
        </w:tc>
        <w:tc>
          <w:tcPr>
            <w:tcW w:w="1417" w:type="dxa"/>
            <w:gridSpan w:val="3"/>
            <w:tcBorders>
              <w:left w:val="nil"/>
            </w:tcBorders>
          </w:tcPr>
          <w:p w14:paraId="3D04BA39" w14:textId="77777777" w:rsidR="00257BA0" w:rsidRDefault="00014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8EBD4" w14:textId="1B54D35D" w:rsidR="00257BA0" w:rsidRDefault="00CC43CE">
            <w:pPr>
              <w:pStyle w:val="CRCoverPage"/>
              <w:spacing w:after="0"/>
              <w:ind w:left="100"/>
              <w:rPr>
                <w:noProof/>
              </w:rPr>
            </w:pPr>
            <w:r>
              <w:t>Rel-1</w:t>
            </w:r>
            <w:r w:rsidR="002D0A8D">
              <w:t>7</w:t>
            </w:r>
          </w:p>
        </w:tc>
      </w:tr>
      <w:tr w:rsidR="00257BA0" w14:paraId="3C2A5D33" w14:textId="77777777">
        <w:tc>
          <w:tcPr>
            <w:tcW w:w="1843" w:type="dxa"/>
            <w:tcBorders>
              <w:left w:val="single" w:sz="4" w:space="0" w:color="auto"/>
              <w:bottom w:val="single" w:sz="4" w:space="0" w:color="auto"/>
            </w:tcBorders>
          </w:tcPr>
          <w:p w14:paraId="3C625682" w14:textId="77777777" w:rsidR="00257BA0" w:rsidRDefault="00257BA0">
            <w:pPr>
              <w:pStyle w:val="CRCoverPage"/>
              <w:spacing w:after="0"/>
              <w:rPr>
                <w:b/>
                <w:i/>
                <w:noProof/>
              </w:rPr>
            </w:pPr>
          </w:p>
        </w:tc>
        <w:tc>
          <w:tcPr>
            <w:tcW w:w="4677" w:type="dxa"/>
            <w:gridSpan w:val="8"/>
            <w:tcBorders>
              <w:bottom w:val="single" w:sz="4" w:space="0" w:color="auto"/>
            </w:tcBorders>
          </w:tcPr>
          <w:p w14:paraId="239D7F36" w14:textId="77777777" w:rsidR="00257BA0" w:rsidRDefault="00014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071E" w14:textId="77777777" w:rsidR="00257BA0" w:rsidRDefault="000148E2">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9EBF533" w14:textId="77777777" w:rsidR="00257BA0" w:rsidRDefault="00014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57BA0" w14:paraId="390E4BFA" w14:textId="77777777">
        <w:tc>
          <w:tcPr>
            <w:tcW w:w="1843" w:type="dxa"/>
          </w:tcPr>
          <w:p w14:paraId="404645CB" w14:textId="77777777" w:rsidR="00257BA0" w:rsidRDefault="00257BA0">
            <w:pPr>
              <w:pStyle w:val="CRCoverPage"/>
              <w:spacing w:after="0"/>
              <w:rPr>
                <w:b/>
                <w:i/>
                <w:noProof/>
                <w:sz w:val="8"/>
                <w:szCs w:val="8"/>
              </w:rPr>
            </w:pPr>
          </w:p>
        </w:tc>
        <w:tc>
          <w:tcPr>
            <w:tcW w:w="7797" w:type="dxa"/>
            <w:gridSpan w:val="10"/>
          </w:tcPr>
          <w:p w14:paraId="62F05589" w14:textId="77777777" w:rsidR="00257BA0" w:rsidRDefault="00257BA0">
            <w:pPr>
              <w:pStyle w:val="CRCoverPage"/>
              <w:spacing w:after="0"/>
              <w:rPr>
                <w:noProof/>
                <w:sz w:val="8"/>
                <w:szCs w:val="8"/>
              </w:rPr>
            </w:pPr>
          </w:p>
        </w:tc>
      </w:tr>
      <w:tr w:rsidR="00257BA0" w14:paraId="6A559224" w14:textId="77777777">
        <w:tc>
          <w:tcPr>
            <w:tcW w:w="2694" w:type="dxa"/>
            <w:gridSpan w:val="2"/>
            <w:tcBorders>
              <w:top w:val="single" w:sz="4" w:space="0" w:color="auto"/>
              <w:left w:val="single" w:sz="4" w:space="0" w:color="auto"/>
            </w:tcBorders>
          </w:tcPr>
          <w:p w14:paraId="74857C2D" w14:textId="77777777" w:rsidR="00257BA0" w:rsidRDefault="00014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E9F0C" w14:textId="01D17C30" w:rsidR="00814F90" w:rsidRDefault="00814F90" w:rsidP="00814F90">
            <w:pPr>
              <w:pStyle w:val="CRCoverPage"/>
              <w:spacing w:after="0"/>
              <w:ind w:left="100"/>
              <w:rPr>
                <w:noProof/>
              </w:rPr>
            </w:pPr>
            <w:r>
              <w:rPr>
                <w:noProof/>
              </w:rPr>
              <w:t xml:space="preserve">The specification refers to the </w:t>
            </w:r>
            <w:r>
              <w:rPr>
                <w:lang w:eastAsia="ja-JP"/>
              </w:rPr>
              <w:t>IETF RFC 4006</w:t>
            </w:r>
            <w:r w:rsidR="00A17B58">
              <w:rPr>
                <w:lang w:eastAsia="ja-JP"/>
              </w:rPr>
              <w:t xml:space="preserve">, </w:t>
            </w:r>
            <w:r>
              <w:rPr>
                <w:lang w:eastAsia="ja-JP"/>
              </w:rPr>
              <w:t xml:space="preserve">for instance for </w:t>
            </w:r>
            <w:r w:rsidR="005547A2">
              <w:rPr>
                <w:lang w:eastAsia="ja-JP"/>
              </w:rPr>
              <w:t xml:space="preserve">the re-used </w:t>
            </w:r>
            <w:r w:rsidRPr="00975AB3">
              <w:rPr>
                <w:lang w:eastAsia="ja-JP"/>
              </w:rPr>
              <w:t>User-Equipment-Info</w:t>
            </w:r>
            <w:r w:rsidR="005547A2">
              <w:rPr>
                <w:lang w:eastAsia="ja-JP"/>
              </w:rPr>
              <w:t xml:space="preserve"> AVP. However, IETF RFC 4006 only defines</w:t>
            </w:r>
            <w:r w:rsidR="00A17B58">
              <w:rPr>
                <w:lang w:eastAsia="ja-JP"/>
              </w:rPr>
              <w:t>, among others,</w:t>
            </w:r>
            <w:r w:rsidR="005547A2">
              <w:rPr>
                <w:lang w:eastAsia="ja-JP"/>
              </w:rPr>
              <w:t xml:space="preserve"> the IMEISV type for </w:t>
            </w:r>
            <w:r w:rsidR="005547A2" w:rsidRPr="005547A2">
              <w:rPr>
                <w:lang w:eastAsia="ja-JP"/>
              </w:rPr>
              <w:t>User-Equipment-Info-Type AVP</w:t>
            </w:r>
            <w:r w:rsidR="00F74FE1">
              <w:rPr>
                <w:lang w:eastAsia="ja-JP"/>
              </w:rPr>
              <w:t>, and there is no the IMEI type defined</w:t>
            </w:r>
            <w:r w:rsidR="005547A2">
              <w:rPr>
                <w:lang w:eastAsia="ja-JP"/>
              </w:rPr>
              <w:t>.</w:t>
            </w:r>
            <w:r w:rsidR="00B559DB">
              <w:rPr>
                <w:lang w:eastAsia="ja-JP"/>
              </w:rPr>
              <w:t xml:space="preserve"> Therefore, i</w:t>
            </w:r>
            <w:r w:rsidR="00B559DB" w:rsidRPr="00B559DB">
              <w:rPr>
                <w:lang w:eastAsia="ja-JP"/>
              </w:rPr>
              <w:t>t is not possible to provide the IMEI of the UE over Rx reference point.</w:t>
            </w:r>
            <w:r w:rsidR="00B559DB">
              <w:rPr>
                <w:lang w:eastAsia="ja-JP"/>
              </w:rPr>
              <w:t xml:space="preserve"> However, this might be needed, in case only </w:t>
            </w:r>
            <w:r w:rsidR="00A17B58">
              <w:rPr>
                <w:lang w:eastAsia="ja-JP"/>
              </w:rPr>
              <w:t xml:space="preserve">the </w:t>
            </w:r>
            <w:r w:rsidR="00B559DB">
              <w:rPr>
                <w:lang w:eastAsia="ja-JP"/>
              </w:rPr>
              <w:t>IMEI</w:t>
            </w:r>
            <w:r w:rsidR="009D0E99">
              <w:rPr>
                <w:lang w:eastAsia="ja-JP"/>
              </w:rPr>
              <w:t xml:space="preserve"> </w:t>
            </w:r>
            <w:r w:rsidR="00B559DB">
              <w:rPr>
                <w:lang w:eastAsia="ja-JP"/>
              </w:rPr>
              <w:t xml:space="preserve">(and not </w:t>
            </w:r>
            <w:r w:rsidR="00F74FE1">
              <w:rPr>
                <w:lang w:eastAsia="ja-JP"/>
              </w:rPr>
              <w:t xml:space="preserve">the </w:t>
            </w:r>
            <w:r w:rsidR="00B559DB">
              <w:rPr>
                <w:lang w:eastAsia="ja-JP"/>
              </w:rPr>
              <w:t xml:space="preserve">IMEISV) </w:t>
            </w:r>
            <w:r w:rsidR="00B71CEB">
              <w:rPr>
                <w:lang w:eastAsia="ja-JP"/>
              </w:rPr>
              <w:t xml:space="preserve">of the UE </w:t>
            </w:r>
            <w:r w:rsidR="00B559DB">
              <w:rPr>
                <w:lang w:eastAsia="ja-JP"/>
              </w:rPr>
              <w:t>is available.</w:t>
            </w:r>
          </w:p>
          <w:p w14:paraId="1E0CE39F" w14:textId="77777777" w:rsidR="005547A2" w:rsidRDefault="005547A2">
            <w:pPr>
              <w:pStyle w:val="CRCoverPage"/>
              <w:spacing w:after="0"/>
              <w:ind w:left="100"/>
              <w:rPr>
                <w:lang w:eastAsia="ja-JP"/>
              </w:rPr>
            </w:pPr>
          </w:p>
          <w:p w14:paraId="2D0D7F0A" w14:textId="76CBE02C" w:rsidR="00814F90" w:rsidRDefault="005547A2" w:rsidP="005547A2">
            <w:pPr>
              <w:pStyle w:val="CRCoverPage"/>
              <w:spacing w:after="0"/>
              <w:ind w:left="100"/>
              <w:rPr>
                <w:lang w:eastAsia="ja-JP"/>
              </w:rPr>
            </w:pPr>
            <w:r>
              <w:rPr>
                <w:lang w:eastAsia="ja-JP"/>
              </w:rPr>
              <w:t>IETF RFC 4006</w:t>
            </w:r>
            <w:r w:rsidR="00814F90">
              <w:rPr>
                <w:lang w:eastAsia="ja-JP"/>
              </w:rPr>
              <w:t xml:space="preserve"> has been o</w:t>
            </w:r>
            <w:r w:rsidR="00814F90" w:rsidRPr="00814F90">
              <w:rPr>
                <w:lang w:eastAsia="ja-JP"/>
              </w:rPr>
              <w:t>bsoleted by</w:t>
            </w:r>
            <w:r w:rsidR="00814F90">
              <w:rPr>
                <w:lang w:eastAsia="ja-JP"/>
              </w:rPr>
              <w:t xml:space="preserve"> </w:t>
            </w:r>
            <w:r w:rsidR="008B5C9B">
              <w:rPr>
                <w:lang w:eastAsia="ja-JP"/>
              </w:rPr>
              <w:t xml:space="preserve">the </w:t>
            </w:r>
            <w:r w:rsidR="00814F90">
              <w:rPr>
                <w:lang w:eastAsia="ja-JP"/>
              </w:rPr>
              <w:t>IETF RFC 8506.</w:t>
            </w:r>
            <w:r>
              <w:rPr>
                <w:lang w:eastAsia="ja-JP"/>
              </w:rPr>
              <w:t xml:space="preserve"> </w:t>
            </w:r>
            <w:r w:rsidR="00814F90">
              <w:rPr>
                <w:noProof/>
              </w:rPr>
              <w:t xml:space="preserve">In </w:t>
            </w:r>
            <w:r w:rsidR="00814F90">
              <w:rPr>
                <w:lang w:eastAsia="ja-JP"/>
              </w:rPr>
              <w:t>IETF RFC 8506, a new AVP has been defined</w:t>
            </w:r>
            <w:r w:rsidR="00F74FE1">
              <w:rPr>
                <w:lang w:eastAsia="ja-JP"/>
              </w:rPr>
              <w:t xml:space="preserve">, namely the </w:t>
            </w:r>
            <w:r w:rsidR="00F74FE1" w:rsidRPr="00975AB3">
              <w:rPr>
                <w:lang w:eastAsia="ja-JP"/>
              </w:rPr>
              <w:t>User-Equipment-Info-Extension</w:t>
            </w:r>
            <w:r w:rsidR="00F74FE1">
              <w:rPr>
                <w:lang w:eastAsia="ja-JP"/>
              </w:rPr>
              <w:t xml:space="preserve"> AVP</w:t>
            </w:r>
            <w:r w:rsidR="00814F90">
              <w:rPr>
                <w:lang w:eastAsia="ja-JP"/>
              </w:rPr>
              <w:t xml:space="preserve">. This AVP is of type Grouped and it can include inside, among others, the </w:t>
            </w:r>
            <w:r w:rsidR="00814F90" w:rsidRPr="00814F90">
              <w:rPr>
                <w:lang w:eastAsia="ja-JP"/>
              </w:rPr>
              <w:t>User-Equipment-Info-IMEI</w:t>
            </w:r>
            <w:r w:rsidR="00814F90">
              <w:rPr>
                <w:lang w:eastAsia="ja-JP"/>
              </w:rPr>
              <w:t xml:space="preserve"> AVP</w:t>
            </w:r>
            <w:r w:rsidR="00F74FE1">
              <w:rPr>
                <w:lang w:eastAsia="ja-JP"/>
              </w:rPr>
              <w:t xml:space="preserve"> (as well as the </w:t>
            </w:r>
            <w:r w:rsidR="00F74FE1" w:rsidRPr="00F74FE1">
              <w:rPr>
                <w:lang w:eastAsia="ja-JP"/>
              </w:rPr>
              <w:t>User-Equipment-Info-IMEISV</w:t>
            </w:r>
            <w:r w:rsidR="00F74FE1">
              <w:rPr>
                <w:lang w:eastAsia="ja-JP"/>
              </w:rPr>
              <w:t xml:space="preserve"> AVP).</w:t>
            </w:r>
          </w:p>
          <w:p w14:paraId="0E9F6C44" w14:textId="5A36DA5F" w:rsidR="008B5C9B" w:rsidRDefault="008B5C9B" w:rsidP="005547A2">
            <w:pPr>
              <w:pStyle w:val="CRCoverPage"/>
              <w:spacing w:after="0"/>
              <w:ind w:left="100"/>
              <w:rPr>
                <w:noProof/>
              </w:rPr>
            </w:pPr>
          </w:p>
          <w:p w14:paraId="056458B0" w14:textId="6AC10037" w:rsidR="008B5C9B" w:rsidRDefault="008B5C9B" w:rsidP="005547A2">
            <w:pPr>
              <w:pStyle w:val="CRCoverPage"/>
              <w:spacing w:after="0"/>
              <w:ind w:left="100"/>
              <w:rPr>
                <w:noProof/>
              </w:rPr>
            </w:pPr>
            <w:r>
              <w:rPr>
                <w:noProof/>
              </w:rPr>
              <w:t xml:space="preserve">Regarding backwards compatibility, the </w:t>
            </w:r>
            <w:r>
              <w:rPr>
                <w:lang w:eastAsia="ja-JP"/>
              </w:rPr>
              <w:t>IETF RFC 8506 states</w:t>
            </w:r>
            <w:r>
              <w:rPr>
                <w:noProof/>
              </w:rPr>
              <w:t>:</w:t>
            </w:r>
          </w:p>
          <w:p w14:paraId="70F8D54E" w14:textId="737D51BE" w:rsidR="008B5C9B" w:rsidRPr="008B5C9B" w:rsidRDefault="008B5C9B"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rsidR="00F319BD">
              <w:t xml:space="preserve"> </w:t>
            </w:r>
            <w:r w:rsidR="00F319BD" w:rsidRPr="00F319BD">
              <w:rPr>
                <w:rFonts w:ascii="Courier New" w:hAnsi="Courier New" w:cs="Courier New"/>
                <w:lang w:eastAsia="pl-PL"/>
              </w:rPr>
              <w:t>Exactly one AVP MUST be included inside the</w:t>
            </w:r>
            <w:r w:rsidR="00F319BD">
              <w:rPr>
                <w:rFonts w:ascii="Courier New" w:hAnsi="Courier New" w:cs="Courier New"/>
                <w:lang w:eastAsia="pl-PL"/>
              </w:rPr>
              <w:t xml:space="preserve"> </w:t>
            </w:r>
            <w:r w:rsidR="00F319BD" w:rsidRPr="00F319BD">
              <w:rPr>
                <w:rFonts w:ascii="Courier New" w:hAnsi="Courier New" w:cs="Courier New"/>
                <w:lang w:eastAsia="pl-PL"/>
              </w:rPr>
              <w:t>User-Equipment-Info-Extension AVP.</w:t>
            </w:r>
          </w:p>
          <w:p w14:paraId="1D81AB37" w14:textId="724215BA" w:rsidR="008B5C9B" w:rsidRDefault="008B5C9B" w:rsidP="005547A2">
            <w:pPr>
              <w:pStyle w:val="CRCoverPage"/>
              <w:spacing w:after="0"/>
              <w:ind w:left="100"/>
              <w:rPr>
                <w:noProof/>
              </w:rPr>
            </w:pPr>
          </w:p>
          <w:p w14:paraId="6046E27C" w14:textId="4386D14E" w:rsidR="00F319BD" w:rsidRPr="00CC0DEB" w:rsidRDefault="00F319BD" w:rsidP="00F319BD">
            <w:pPr>
              <w:pStyle w:val="CRCoverPage"/>
              <w:spacing w:after="0"/>
              <w:ind w:left="100"/>
              <w:rPr>
                <w:rFonts w:ascii="Courier New" w:hAnsi="Courier New" w:cs="Courier New"/>
                <w:lang w:eastAsia="pl-PL"/>
              </w:rPr>
            </w:pPr>
            <w:r>
              <w:rPr>
                <w:noProof/>
              </w:rPr>
              <w:t xml:space="preserve">The </w:t>
            </w:r>
            <w:r>
              <w:rPr>
                <w:lang w:eastAsia="ja-JP"/>
              </w:rPr>
              <w:t xml:space="preserve">IETF RFC 8506 defines also the </w:t>
            </w:r>
            <w:r w:rsidRPr="00975AB3">
              <w:rPr>
                <w:noProof/>
              </w:rPr>
              <w:t>Subscription-Id-Extension AVP</w:t>
            </w:r>
            <w:r>
              <w:rPr>
                <w:noProof/>
              </w:rPr>
              <w:t xml:space="preserve">. However, no additional value have been defined compared to </w:t>
            </w:r>
            <w:r w:rsidRPr="00975AB3">
              <w:rPr>
                <w:noProof/>
              </w:rPr>
              <w:t>Subscription-Id</w:t>
            </w:r>
            <w:r>
              <w:rPr>
                <w:noProof/>
              </w:rPr>
              <w:t xml:space="preserve"> AVP, and on backwards compatibility, it states:</w:t>
            </w:r>
          </w:p>
          <w:p w14:paraId="31D85F54" w14:textId="2A5092A3" w:rsidR="00F319BD" w:rsidRPr="00F319BD" w:rsidRDefault="00F319BD" w:rsidP="00F3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F319BD">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F319BD">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3FF9B9B1" w14:textId="0AC1504D" w:rsidR="008B5C9B" w:rsidRDefault="001F310E" w:rsidP="005547A2">
            <w:pPr>
              <w:pStyle w:val="CRCoverPage"/>
              <w:spacing w:after="0"/>
              <w:ind w:left="100"/>
              <w:rPr>
                <w:noProof/>
              </w:rPr>
            </w:pPr>
            <w:r>
              <w:rPr>
                <w:noProof/>
              </w:rPr>
              <w:t xml:space="preserve">Therefore, </w:t>
            </w:r>
            <w:r w:rsidR="00BF19B2">
              <w:rPr>
                <w:noProof/>
              </w:rPr>
              <w:t xml:space="preserve">this CR does not propose to add the </w:t>
            </w:r>
            <w:r w:rsidRPr="001F310E">
              <w:rPr>
                <w:noProof/>
              </w:rPr>
              <w:t>Subscription-Id-Extension AVP</w:t>
            </w:r>
            <w:r>
              <w:rPr>
                <w:noProof/>
              </w:rPr>
              <w:t xml:space="preserve"> to Table 5.4.0.1.</w:t>
            </w:r>
          </w:p>
        </w:tc>
      </w:tr>
      <w:tr w:rsidR="00257BA0" w14:paraId="5F1CBD44" w14:textId="77777777">
        <w:tc>
          <w:tcPr>
            <w:tcW w:w="2694" w:type="dxa"/>
            <w:gridSpan w:val="2"/>
            <w:tcBorders>
              <w:left w:val="single" w:sz="4" w:space="0" w:color="auto"/>
            </w:tcBorders>
          </w:tcPr>
          <w:p w14:paraId="6FD45CEC"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40FDAE83" w14:textId="77777777" w:rsidR="00257BA0" w:rsidRDefault="00257BA0">
            <w:pPr>
              <w:pStyle w:val="CRCoverPage"/>
              <w:spacing w:after="0"/>
              <w:rPr>
                <w:noProof/>
                <w:sz w:val="8"/>
                <w:szCs w:val="8"/>
              </w:rPr>
            </w:pPr>
          </w:p>
        </w:tc>
      </w:tr>
      <w:tr w:rsidR="00257BA0" w14:paraId="0B1E22DD" w14:textId="77777777">
        <w:tc>
          <w:tcPr>
            <w:tcW w:w="2694" w:type="dxa"/>
            <w:gridSpan w:val="2"/>
            <w:tcBorders>
              <w:left w:val="single" w:sz="4" w:space="0" w:color="auto"/>
            </w:tcBorders>
          </w:tcPr>
          <w:p w14:paraId="6C95C632" w14:textId="77777777" w:rsidR="00257BA0" w:rsidRDefault="00014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1EC6E" w14:textId="43493F70" w:rsidR="00257BA0" w:rsidRDefault="00F319BD">
            <w:pPr>
              <w:pStyle w:val="CRCoverPage"/>
              <w:spacing w:after="0"/>
              <w:ind w:left="100"/>
              <w:rPr>
                <w:lang w:eastAsia="ja-JP"/>
              </w:rPr>
            </w:pPr>
            <w:r>
              <w:rPr>
                <w:lang w:eastAsia="ja-JP"/>
              </w:rPr>
              <w:t>The reference to the obsoleted IETF RFC 4006</w:t>
            </w:r>
            <w:r w:rsidR="00975AB3">
              <w:rPr>
                <w:lang w:eastAsia="ja-JP"/>
              </w:rPr>
              <w:t>: "Diameter Credit Control Application"</w:t>
            </w:r>
            <w:r>
              <w:rPr>
                <w:lang w:eastAsia="ja-JP"/>
              </w:rPr>
              <w:t xml:space="preserve"> is updated with the reference to IETF RFC 8506.</w:t>
            </w:r>
          </w:p>
          <w:p w14:paraId="05A6281C" w14:textId="54580F6C" w:rsidR="00F319BD" w:rsidRDefault="00F319BD">
            <w:pPr>
              <w:pStyle w:val="CRCoverPage"/>
              <w:spacing w:after="0"/>
              <w:ind w:left="100"/>
              <w:rPr>
                <w:lang w:eastAsia="ja-JP"/>
              </w:rPr>
            </w:pPr>
          </w:p>
          <w:p w14:paraId="71AB0D5B" w14:textId="5F66BB1C" w:rsidR="00975AB3" w:rsidRDefault="00F319BD">
            <w:pPr>
              <w:pStyle w:val="CRCoverPage"/>
              <w:spacing w:after="0"/>
              <w:ind w:left="100"/>
              <w:rPr>
                <w:noProof/>
              </w:rPr>
            </w:pPr>
            <w:r>
              <w:t>The list of Rx re-used Diameter AVPs</w:t>
            </w:r>
            <w:r w:rsidR="00492A58">
              <w:t xml:space="preserve"> is extended by addition of the </w:t>
            </w:r>
            <w:r w:rsidR="00975AB3" w:rsidRPr="00975AB3">
              <w:rPr>
                <w:lang w:eastAsia="ja-JP"/>
              </w:rPr>
              <w:t>User-Equipment-Info-Extension</w:t>
            </w:r>
            <w:r w:rsidR="00492A58">
              <w:rPr>
                <w:lang w:eastAsia="ja-JP"/>
              </w:rPr>
              <w:t xml:space="preserve"> AVP defined in IETF RFC 8506, in particular in order to enable </w:t>
            </w:r>
            <w:r w:rsidR="00492A58">
              <w:rPr>
                <w:noProof/>
              </w:rPr>
              <w:t xml:space="preserve">providing the IMEI of the UE </w:t>
            </w:r>
            <w:r w:rsidR="00492A58" w:rsidRPr="007D378A">
              <w:rPr>
                <w:noProof/>
              </w:rPr>
              <w:t>over Rx reference point</w:t>
            </w:r>
            <w:r w:rsidR="00492A58">
              <w:rPr>
                <w:noProof/>
              </w:rPr>
              <w:t>.</w:t>
            </w:r>
          </w:p>
          <w:p w14:paraId="03251AA2" w14:textId="77777777" w:rsidR="005E6EEC" w:rsidRDefault="005E6EEC">
            <w:pPr>
              <w:pStyle w:val="CRCoverPage"/>
              <w:spacing w:after="0"/>
              <w:ind w:left="100"/>
              <w:rPr>
                <w:noProof/>
              </w:rPr>
            </w:pPr>
          </w:p>
          <w:p w14:paraId="7BB8944D" w14:textId="22FFF108" w:rsidR="00412AE3" w:rsidRDefault="00412AE3">
            <w:pPr>
              <w:pStyle w:val="CRCoverPage"/>
              <w:spacing w:after="0"/>
              <w:ind w:left="100"/>
              <w:rPr>
                <w:lang w:eastAsia="ja-JP"/>
              </w:rPr>
            </w:pPr>
            <w:r>
              <w:rPr>
                <w:lang w:eastAsia="ja-JP"/>
              </w:rPr>
              <w:t xml:space="preserve">A new related feature indication is added in </w:t>
            </w:r>
            <w:r w:rsidRPr="00412AE3">
              <w:rPr>
                <w:lang w:eastAsia="ja-JP"/>
              </w:rPr>
              <w:t>Table</w:t>
            </w:r>
            <w:r w:rsidR="00B23274">
              <w:rPr>
                <w:lang w:eastAsia="ja-JP"/>
              </w:rPr>
              <w:t> </w:t>
            </w:r>
            <w:r w:rsidRPr="00412AE3">
              <w:rPr>
                <w:lang w:eastAsia="ja-JP"/>
              </w:rPr>
              <w:t>5.4.1.2</w:t>
            </w:r>
            <w:r>
              <w:rPr>
                <w:lang w:eastAsia="ja-JP"/>
              </w:rPr>
              <w:t>.</w:t>
            </w:r>
          </w:p>
          <w:p w14:paraId="76B3B4BA" w14:textId="5E2C7F72" w:rsidR="00975AB3" w:rsidRDefault="00975AB3">
            <w:pPr>
              <w:pStyle w:val="CRCoverPage"/>
              <w:spacing w:after="0"/>
              <w:ind w:left="100"/>
              <w:rPr>
                <w:lang w:eastAsia="ja-JP"/>
              </w:rPr>
            </w:pPr>
          </w:p>
          <w:p w14:paraId="48E16CF7" w14:textId="1E603C15" w:rsidR="00975AB3" w:rsidRDefault="001F310E" w:rsidP="001F310E">
            <w:pPr>
              <w:pStyle w:val="CRCoverPage"/>
              <w:spacing w:after="0"/>
              <w:ind w:left="100"/>
              <w:rPr>
                <w:noProof/>
              </w:rPr>
            </w:pPr>
            <w:r>
              <w:rPr>
                <w:noProof/>
              </w:rPr>
              <w:t>Additional e</w:t>
            </w:r>
            <w:r w:rsidR="00595544">
              <w:rPr>
                <w:noProof/>
              </w:rPr>
              <w:t>ditorial corrections.</w:t>
            </w:r>
          </w:p>
        </w:tc>
      </w:tr>
      <w:tr w:rsidR="00257BA0" w14:paraId="160AA499" w14:textId="77777777">
        <w:tc>
          <w:tcPr>
            <w:tcW w:w="2694" w:type="dxa"/>
            <w:gridSpan w:val="2"/>
            <w:tcBorders>
              <w:left w:val="single" w:sz="4" w:space="0" w:color="auto"/>
            </w:tcBorders>
          </w:tcPr>
          <w:p w14:paraId="1E2C37AD"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2160B4F3" w14:textId="77777777" w:rsidR="00257BA0" w:rsidRDefault="00257BA0">
            <w:pPr>
              <w:pStyle w:val="CRCoverPage"/>
              <w:spacing w:after="0"/>
              <w:rPr>
                <w:noProof/>
                <w:sz w:val="8"/>
                <w:szCs w:val="8"/>
              </w:rPr>
            </w:pPr>
          </w:p>
        </w:tc>
      </w:tr>
      <w:tr w:rsidR="00257BA0" w14:paraId="75713AA7" w14:textId="77777777">
        <w:tc>
          <w:tcPr>
            <w:tcW w:w="2694" w:type="dxa"/>
            <w:gridSpan w:val="2"/>
            <w:tcBorders>
              <w:left w:val="single" w:sz="4" w:space="0" w:color="auto"/>
              <w:bottom w:val="single" w:sz="4" w:space="0" w:color="auto"/>
            </w:tcBorders>
          </w:tcPr>
          <w:p w14:paraId="31593EA6" w14:textId="77777777" w:rsidR="00257BA0" w:rsidRDefault="00014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4191" w14:textId="0479194B" w:rsidR="00257BA0" w:rsidRDefault="007D378A">
            <w:pPr>
              <w:pStyle w:val="CRCoverPage"/>
              <w:spacing w:after="0"/>
              <w:ind w:left="100"/>
              <w:rPr>
                <w:noProof/>
              </w:rPr>
            </w:pPr>
            <w:r>
              <w:rPr>
                <w:noProof/>
              </w:rPr>
              <w:t xml:space="preserve">It is not possible to provide the IMEI of the UE </w:t>
            </w:r>
            <w:r w:rsidRPr="007D378A">
              <w:rPr>
                <w:noProof/>
              </w:rPr>
              <w:t>over Rx reference point</w:t>
            </w:r>
            <w:r>
              <w:rPr>
                <w:noProof/>
              </w:rPr>
              <w:t>.</w:t>
            </w:r>
          </w:p>
        </w:tc>
      </w:tr>
      <w:tr w:rsidR="00257BA0" w14:paraId="223C8BEB" w14:textId="77777777">
        <w:tc>
          <w:tcPr>
            <w:tcW w:w="2694" w:type="dxa"/>
            <w:gridSpan w:val="2"/>
          </w:tcPr>
          <w:p w14:paraId="13E416DA" w14:textId="77777777" w:rsidR="00257BA0" w:rsidRDefault="00257BA0">
            <w:pPr>
              <w:pStyle w:val="CRCoverPage"/>
              <w:spacing w:after="0"/>
              <w:rPr>
                <w:b/>
                <w:i/>
                <w:noProof/>
                <w:sz w:val="8"/>
                <w:szCs w:val="8"/>
              </w:rPr>
            </w:pPr>
          </w:p>
        </w:tc>
        <w:tc>
          <w:tcPr>
            <w:tcW w:w="6946" w:type="dxa"/>
            <w:gridSpan w:val="9"/>
          </w:tcPr>
          <w:p w14:paraId="304D582D" w14:textId="77777777" w:rsidR="00257BA0" w:rsidRDefault="00257BA0">
            <w:pPr>
              <w:pStyle w:val="CRCoverPage"/>
              <w:spacing w:after="0"/>
              <w:rPr>
                <w:noProof/>
                <w:sz w:val="8"/>
                <w:szCs w:val="8"/>
              </w:rPr>
            </w:pPr>
          </w:p>
        </w:tc>
      </w:tr>
      <w:tr w:rsidR="00257BA0" w14:paraId="2D93B0FB" w14:textId="77777777">
        <w:tc>
          <w:tcPr>
            <w:tcW w:w="2694" w:type="dxa"/>
            <w:gridSpan w:val="2"/>
            <w:tcBorders>
              <w:top w:val="single" w:sz="4" w:space="0" w:color="auto"/>
              <w:left w:val="single" w:sz="4" w:space="0" w:color="auto"/>
            </w:tcBorders>
          </w:tcPr>
          <w:p w14:paraId="07D07A7C" w14:textId="77777777" w:rsidR="00257BA0" w:rsidRDefault="00014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79ECB" w14:textId="4C3C6B73" w:rsidR="00257BA0" w:rsidRDefault="009F634F">
            <w:pPr>
              <w:pStyle w:val="CRCoverPage"/>
              <w:spacing w:after="0"/>
              <w:ind w:left="100"/>
              <w:rPr>
                <w:noProof/>
              </w:rPr>
            </w:pPr>
            <w:r>
              <w:rPr>
                <w:noProof/>
              </w:rPr>
              <w:t xml:space="preserve">2, 5.4.0, </w:t>
            </w:r>
            <w:r w:rsidR="00233CC2">
              <w:rPr>
                <w:noProof/>
              </w:rPr>
              <w:t xml:space="preserve">5.4.1, </w:t>
            </w:r>
            <w:r>
              <w:rPr>
                <w:noProof/>
              </w:rPr>
              <w:t xml:space="preserve">5.6.2, </w:t>
            </w:r>
            <w:r w:rsidR="00E47F32">
              <w:rPr>
                <w:noProof/>
              </w:rPr>
              <w:t>A.1, A.5, A.15.1</w:t>
            </w:r>
          </w:p>
        </w:tc>
      </w:tr>
      <w:tr w:rsidR="00257BA0" w14:paraId="7A355420" w14:textId="77777777">
        <w:tc>
          <w:tcPr>
            <w:tcW w:w="2694" w:type="dxa"/>
            <w:gridSpan w:val="2"/>
            <w:tcBorders>
              <w:left w:val="single" w:sz="4" w:space="0" w:color="auto"/>
            </w:tcBorders>
          </w:tcPr>
          <w:p w14:paraId="15F961DB" w14:textId="77777777" w:rsidR="00257BA0" w:rsidRDefault="00257BA0">
            <w:pPr>
              <w:pStyle w:val="CRCoverPage"/>
              <w:spacing w:after="0"/>
              <w:rPr>
                <w:b/>
                <w:i/>
                <w:noProof/>
                <w:sz w:val="8"/>
                <w:szCs w:val="8"/>
              </w:rPr>
            </w:pPr>
          </w:p>
        </w:tc>
        <w:tc>
          <w:tcPr>
            <w:tcW w:w="6946" w:type="dxa"/>
            <w:gridSpan w:val="9"/>
            <w:tcBorders>
              <w:right w:val="single" w:sz="4" w:space="0" w:color="auto"/>
            </w:tcBorders>
          </w:tcPr>
          <w:p w14:paraId="1B2BCBC7" w14:textId="77777777" w:rsidR="00257BA0" w:rsidRDefault="00257BA0">
            <w:pPr>
              <w:pStyle w:val="CRCoverPage"/>
              <w:spacing w:after="0"/>
              <w:rPr>
                <w:noProof/>
                <w:sz w:val="8"/>
                <w:szCs w:val="8"/>
              </w:rPr>
            </w:pPr>
          </w:p>
        </w:tc>
      </w:tr>
      <w:tr w:rsidR="00257BA0" w14:paraId="32CAD6B8" w14:textId="77777777">
        <w:tc>
          <w:tcPr>
            <w:tcW w:w="2694" w:type="dxa"/>
            <w:gridSpan w:val="2"/>
            <w:tcBorders>
              <w:left w:val="single" w:sz="4" w:space="0" w:color="auto"/>
            </w:tcBorders>
          </w:tcPr>
          <w:p w14:paraId="6AE950B9" w14:textId="77777777" w:rsidR="00257BA0" w:rsidRDefault="00257B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C837" w14:textId="77777777" w:rsidR="00257BA0" w:rsidRDefault="00014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94F5" w14:textId="77777777" w:rsidR="00257BA0" w:rsidRDefault="000148E2">
            <w:pPr>
              <w:pStyle w:val="CRCoverPage"/>
              <w:spacing w:after="0"/>
              <w:jc w:val="center"/>
              <w:rPr>
                <w:b/>
                <w:caps/>
                <w:noProof/>
              </w:rPr>
            </w:pPr>
            <w:r>
              <w:rPr>
                <w:b/>
                <w:caps/>
                <w:noProof/>
              </w:rPr>
              <w:t>N</w:t>
            </w:r>
          </w:p>
        </w:tc>
        <w:tc>
          <w:tcPr>
            <w:tcW w:w="2977" w:type="dxa"/>
            <w:gridSpan w:val="4"/>
          </w:tcPr>
          <w:p w14:paraId="04B276F0" w14:textId="77777777" w:rsidR="00257BA0" w:rsidRDefault="00257B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9994C" w14:textId="77777777" w:rsidR="00257BA0" w:rsidRDefault="00257BA0">
            <w:pPr>
              <w:pStyle w:val="CRCoverPage"/>
              <w:spacing w:after="0"/>
              <w:ind w:left="99"/>
              <w:rPr>
                <w:noProof/>
              </w:rPr>
            </w:pPr>
          </w:p>
        </w:tc>
      </w:tr>
      <w:tr w:rsidR="00257BA0" w14:paraId="4DFCCE5B" w14:textId="77777777">
        <w:tc>
          <w:tcPr>
            <w:tcW w:w="2694" w:type="dxa"/>
            <w:gridSpan w:val="2"/>
            <w:tcBorders>
              <w:left w:val="single" w:sz="4" w:space="0" w:color="auto"/>
            </w:tcBorders>
          </w:tcPr>
          <w:p w14:paraId="2A9C3014" w14:textId="77777777" w:rsidR="00257BA0" w:rsidRDefault="00014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D43EF" w14:textId="588C607B" w:rsidR="00257BA0" w:rsidRDefault="00320B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40B67" w14:textId="77777777" w:rsidR="00257BA0" w:rsidRDefault="00257BA0">
            <w:pPr>
              <w:pStyle w:val="CRCoverPage"/>
              <w:spacing w:after="0"/>
              <w:jc w:val="center"/>
              <w:rPr>
                <w:b/>
                <w:caps/>
                <w:noProof/>
              </w:rPr>
            </w:pPr>
          </w:p>
        </w:tc>
        <w:tc>
          <w:tcPr>
            <w:tcW w:w="2977" w:type="dxa"/>
            <w:gridSpan w:val="4"/>
          </w:tcPr>
          <w:p w14:paraId="7C46579D" w14:textId="77777777" w:rsidR="00257BA0" w:rsidRDefault="00014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9C2323" w14:textId="3B53B260" w:rsidR="00257BA0" w:rsidRDefault="000148E2">
            <w:pPr>
              <w:pStyle w:val="CRCoverPage"/>
              <w:spacing w:after="0"/>
              <w:ind w:left="99"/>
              <w:rPr>
                <w:noProof/>
              </w:rPr>
            </w:pPr>
            <w:r>
              <w:rPr>
                <w:noProof/>
              </w:rPr>
              <w:t xml:space="preserve">TS/TR </w:t>
            </w:r>
            <w:r w:rsidR="00C15BE8">
              <w:rPr>
                <w:noProof/>
              </w:rPr>
              <w:t>29.212</w:t>
            </w:r>
            <w:r>
              <w:rPr>
                <w:noProof/>
              </w:rPr>
              <w:t xml:space="preserve"> CR </w:t>
            </w:r>
            <w:r w:rsidR="00E57C25" w:rsidRPr="00E57C25">
              <w:rPr>
                <w:noProof/>
              </w:rPr>
              <w:t>1704</w:t>
            </w:r>
          </w:p>
        </w:tc>
      </w:tr>
      <w:tr w:rsidR="00257BA0" w14:paraId="6F3364BB" w14:textId="77777777">
        <w:tc>
          <w:tcPr>
            <w:tcW w:w="2694" w:type="dxa"/>
            <w:gridSpan w:val="2"/>
            <w:tcBorders>
              <w:left w:val="single" w:sz="4" w:space="0" w:color="auto"/>
            </w:tcBorders>
          </w:tcPr>
          <w:p w14:paraId="76854E53" w14:textId="77777777" w:rsidR="00257BA0" w:rsidRDefault="00014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ABB1D"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93634" w14:textId="77777777" w:rsidR="00257BA0" w:rsidRDefault="00257BA0">
            <w:pPr>
              <w:pStyle w:val="CRCoverPage"/>
              <w:spacing w:after="0"/>
              <w:jc w:val="center"/>
              <w:rPr>
                <w:b/>
                <w:caps/>
                <w:noProof/>
              </w:rPr>
            </w:pPr>
          </w:p>
        </w:tc>
        <w:tc>
          <w:tcPr>
            <w:tcW w:w="2977" w:type="dxa"/>
            <w:gridSpan w:val="4"/>
          </w:tcPr>
          <w:p w14:paraId="21F14DAC" w14:textId="77777777" w:rsidR="00257BA0" w:rsidRDefault="00014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D7EB9" w14:textId="77777777" w:rsidR="00257BA0" w:rsidRDefault="000148E2">
            <w:pPr>
              <w:pStyle w:val="CRCoverPage"/>
              <w:spacing w:after="0"/>
              <w:ind w:left="99"/>
              <w:rPr>
                <w:noProof/>
              </w:rPr>
            </w:pPr>
            <w:r>
              <w:rPr>
                <w:noProof/>
              </w:rPr>
              <w:t xml:space="preserve">TS/TR ... CR ... </w:t>
            </w:r>
          </w:p>
        </w:tc>
      </w:tr>
      <w:tr w:rsidR="00257BA0" w14:paraId="7DE01507" w14:textId="77777777">
        <w:tc>
          <w:tcPr>
            <w:tcW w:w="2694" w:type="dxa"/>
            <w:gridSpan w:val="2"/>
            <w:tcBorders>
              <w:left w:val="single" w:sz="4" w:space="0" w:color="auto"/>
            </w:tcBorders>
          </w:tcPr>
          <w:p w14:paraId="21AC5EDC" w14:textId="77777777" w:rsidR="00257BA0" w:rsidRDefault="00014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FDA63" w14:textId="77777777" w:rsidR="00257BA0" w:rsidRDefault="00257B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9F836" w14:textId="77777777" w:rsidR="00257BA0" w:rsidRDefault="00257BA0">
            <w:pPr>
              <w:pStyle w:val="CRCoverPage"/>
              <w:spacing w:after="0"/>
              <w:jc w:val="center"/>
              <w:rPr>
                <w:b/>
                <w:caps/>
                <w:noProof/>
              </w:rPr>
            </w:pPr>
          </w:p>
        </w:tc>
        <w:tc>
          <w:tcPr>
            <w:tcW w:w="2977" w:type="dxa"/>
            <w:gridSpan w:val="4"/>
          </w:tcPr>
          <w:p w14:paraId="4023E6FD" w14:textId="77777777" w:rsidR="00257BA0" w:rsidRDefault="00014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15AAB" w14:textId="77777777" w:rsidR="00257BA0" w:rsidRDefault="000148E2">
            <w:pPr>
              <w:pStyle w:val="CRCoverPage"/>
              <w:spacing w:after="0"/>
              <w:ind w:left="99"/>
              <w:rPr>
                <w:noProof/>
              </w:rPr>
            </w:pPr>
            <w:r>
              <w:rPr>
                <w:noProof/>
              </w:rPr>
              <w:t xml:space="preserve">TS/TR ... CR ... </w:t>
            </w:r>
          </w:p>
        </w:tc>
      </w:tr>
      <w:tr w:rsidR="00257BA0" w14:paraId="4070695C" w14:textId="77777777">
        <w:tc>
          <w:tcPr>
            <w:tcW w:w="2694" w:type="dxa"/>
            <w:gridSpan w:val="2"/>
            <w:tcBorders>
              <w:left w:val="single" w:sz="4" w:space="0" w:color="auto"/>
            </w:tcBorders>
          </w:tcPr>
          <w:p w14:paraId="1893B59E" w14:textId="77777777" w:rsidR="00257BA0" w:rsidRDefault="00257BA0">
            <w:pPr>
              <w:pStyle w:val="CRCoverPage"/>
              <w:spacing w:after="0"/>
              <w:rPr>
                <w:b/>
                <w:i/>
                <w:noProof/>
              </w:rPr>
            </w:pPr>
          </w:p>
        </w:tc>
        <w:tc>
          <w:tcPr>
            <w:tcW w:w="6946" w:type="dxa"/>
            <w:gridSpan w:val="9"/>
            <w:tcBorders>
              <w:right w:val="single" w:sz="4" w:space="0" w:color="auto"/>
            </w:tcBorders>
          </w:tcPr>
          <w:p w14:paraId="75AB1C7A" w14:textId="77777777" w:rsidR="00257BA0" w:rsidRDefault="00257BA0">
            <w:pPr>
              <w:pStyle w:val="CRCoverPage"/>
              <w:spacing w:after="0"/>
              <w:rPr>
                <w:noProof/>
              </w:rPr>
            </w:pPr>
          </w:p>
        </w:tc>
      </w:tr>
      <w:tr w:rsidR="00257BA0" w14:paraId="36FC57CA" w14:textId="77777777">
        <w:tc>
          <w:tcPr>
            <w:tcW w:w="2694" w:type="dxa"/>
            <w:gridSpan w:val="2"/>
            <w:tcBorders>
              <w:left w:val="single" w:sz="4" w:space="0" w:color="auto"/>
              <w:bottom w:val="single" w:sz="4" w:space="0" w:color="auto"/>
            </w:tcBorders>
          </w:tcPr>
          <w:p w14:paraId="3386BDC6" w14:textId="77777777" w:rsidR="00257BA0" w:rsidRDefault="00014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B161E" w14:textId="77777777" w:rsidR="00257BA0" w:rsidRDefault="00257BA0">
            <w:pPr>
              <w:pStyle w:val="CRCoverPage"/>
              <w:spacing w:after="0"/>
              <w:ind w:left="100"/>
              <w:rPr>
                <w:noProof/>
              </w:rPr>
            </w:pPr>
          </w:p>
        </w:tc>
      </w:tr>
      <w:tr w:rsidR="00257BA0" w14:paraId="14D1F822" w14:textId="77777777">
        <w:tc>
          <w:tcPr>
            <w:tcW w:w="2694" w:type="dxa"/>
            <w:gridSpan w:val="2"/>
            <w:tcBorders>
              <w:top w:val="single" w:sz="4" w:space="0" w:color="auto"/>
              <w:bottom w:val="single" w:sz="4" w:space="0" w:color="auto"/>
            </w:tcBorders>
          </w:tcPr>
          <w:p w14:paraId="09C0A086" w14:textId="77777777" w:rsidR="00257BA0" w:rsidRDefault="00257B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AFABD" w14:textId="77777777" w:rsidR="00257BA0" w:rsidRDefault="00257BA0">
            <w:pPr>
              <w:pStyle w:val="CRCoverPage"/>
              <w:spacing w:after="0"/>
              <w:ind w:left="100"/>
              <w:rPr>
                <w:noProof/>
                <w:sz w:val="8"/>
                <w:szCs w:val="8"/>
              </w:rPr>
            </w:pPr>
          </w:p>
        </w:tc>
      </w:tr>
      <w:tr w:rsidR="00257BA0" w14:paraId="784492DD" w14:textId="77777777">
        <w:tc>
          <w:tcPr>
            <w:tcW w:w="2694" w:type="dxa"/>
            <w:gridSpan w:val="2"/>
            <w:tcBorders>
              <w:top w:val="single" w:sz="4" w:space="0" w:color="auto"/>
              <w:left w:val="single" w:sz="4" w:space="0" w:color="auto"/>
              <w:bottom w:val="single" w:sz="4" w:space="0" w:color="auto"/>
            </w:tcBorders>
          </w:tcPr>
          <w:p w14:paraId="5628F12A" w14:textId="77777777" w:rsidR="00257BA0" w:rsidRDefault="00014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39BBD" w14:textId="672AEBCD" w:rsidR="00257BA0" w:rsidRDefault="005E6F1D">
            <w:pPr>
              <w:pStyle w:val="CRCoverPage"/>
              <w:spacing w:after="0"/>
              <w:ind w:left="100"/>
              <w:rPr>
                <w:noProof/>
              </w:rPr>
            </w:pPr>
            <w:r>
              <w:rPr>
                <w:noProof/>
              </w:rPr>
              <w:t>Rev</w:t>
            </w:r>
            <w:r w:rsidR="0013753F">
              <w:rPr>
                <w:noProof/>
              </w:rPr>
              <w:t>1</w:t>
            </w:r>
            <w:r>
              <w:rPr>
                <w:noProof/>
              </w:rPr>
              <w:t>:</w:t>
            </w:r>
          </w:p>
          <w:p w14:paraId="33A59D97" w14:textId="77777777" w:rsidR="004B2D1E" w:rsidRDefault="005E6F1D" w:rsidP="005E6F1D">
            <w:pPr>
              <w:pStyle w:val="CRCoverPage"/>
              <w:numPr>
                <w:ilvl w:val="0"/>
                <w:numId w:val="29"/>
              </w:numPr>
              <w:spacing w:after="0"/>
              <w:rPr>
                <w:noProof/>
              </w:rPr>
            </w:pPr>
            <w:r>
              <w:rPr>
                <w:noProof/>
              </w:rPr>
              <w:t>Only modified starting from Rel-17, thus C1-210161 is withdrawn</w:t>
            </w:r>
          </w:p>
          <w:p w14:paraId="287FBE71" w14:textId="1F5A1A21" w:rsidR="004B2D1E" w:rsidRDefault="005E6F1D" w:rsidP="001C08E5">
            <w:pPr>
              <w:pStyle w:val="CRCoverPage"/>
              <w:numPr>
                <w:ilvl w:val="0"/>
                <w:numId w:val="29"/>
              </w:numPr>
              <w:spacing w:after="0"/>
              <w:rPr>
                <w:noProof/>
              </w:rPr>
            </w:pPr>
            <w:r>
              <w:rPr>
                <w:noProof/>
              </w:rPr>
              <w:t>as this is a new feature, this CR becomes category B CR</w:t>
            </w:r>
          </w:p>
          <w:p w14:paraId="5EA91B6F" w14:textId="542FEC37" w:rsidR="00AF3BA1" w:rsidRDefault="00AF3BA1" w:rsidP="00AF3BA1">
            <w:pPr>
              <w:pStyle w:val="CRCoverPage"/>
              <w:spacing w:after="0"/>
              <w:ind w:left="100"/>
              <w:rPr>
                <w:noProof/>
              </w:rPr>
            </w:pPr>
            <w:r>
              <w:rPr>
                <w:noProof/>
              </w:rPr>
              <w:t>Rev2:</w:t>
            </w:r>
          </w:p>
          <w:p w14:paraId="436D33F5" w14:textId="4F6F1F69" w:rsidR="00AF3BA1" w:rsidRDefault="00AF3BA1" w:rsidP="001C08E5">
            <w:pPr>
              <w:pStyle w:val="CRCoverPage"/>
              <w:numPr>
                <w:ilvl w:val="0"/>
                <w:numId w:val="29"/>
              </w:numPr>
              <w:spacing w:after="0"/>
              <w:rPr>
                <w:noProof/>
              </w:rPr>
            </w:pPr>
            <w:r>
              <w:rPr>
                <w:lang w:eastAsia="ja-JP"/>
              </w:rPr>
              <w:t xml:space="preserve">A new related feature indication is added in </w:t>
            </w:r>
            <w:r w:rsidRPr="00412AE3">
              <w:rPr>
                <w:lang w:eastAsia="ja-JP"/>
              </w:rPr>
              <w:t>Table</w:t>
            </w:r>
            <w:r w:rsidR="00DB508F">
              <w:rPr>
                <w:lang w:eastAsia="ja-JP"/>
              </w:rPr>
              <w:t> </w:t>
            </w:r>
            <w:r w:rsidRPr="00412AE3">
              <w:rPr>
                <w:lang w:eastAsia="ja-JP"/>
              </w:rPr>
              <w:t>5.4.1.2</w:t>
            </w:r>
            <w:r>
              <w:rPr>
                <w:lang w:eastAsia="ja-JP"/>
              </w:rPr>
              <w:t>.</w:t>
            </w:r>
          </w:p>
          <w:p w14:paraId="7514DE13" w14:textId="4A0C4C6B" w:rsidR="008F6126" w:rsidRDefault="008F6126" w:rsidP="008F6126">
            <w:pPr>
              <w:pStyle w:val="CRCoverPage"/>
              <w:spacing w:after="0"/>
              <w:ind w:left="100"/>
              <w:rPr>
                <w:noProof/>
              </w:rPr>
            </w:pPr>
            <w:r>
              <w:rPr>
                <w:noProof/>
              </w:rPr>
              <w:t>Rev3:</w:t>
            </w:r>
          </w:p>
          <w:p w14:paraId="7BB8B6AA" w14:textId="476D3B34" w:rsidR="008F6126" w:rsidRDefault="008F6126" w:rsidP="001C08E5">
            <w:pPr>
              <w:pStyle w:val="CRCoverPage"/>
              <w:numPr>
                <w:ilvl w:val="0"/>
                <w:numId w:val="29"/>
              </w:numPr>
              <w:spacing w:after="0"/>
              <w:rPr>
                <w:noProof/>
              </w:rPr>
            </w:pPr>
            <w:r>
              <w:rPr>
                <w:lang w:val="en-US"/>
              </w:rPr>
              <w:t>SAES-St3-PCC added as WI.</w:t>
            </w:r>
          </w:p>
        </w:tc>
      </w:tr>
    </w:tbl>
    <w:p w14:paraId="79C312E8" w14:textId="77777777" w:rsidR="00257BA0" w:rsidRDefault="00257BA0">
      <w:pPr>
        <w:pStyle w:val="CRCoverPage"/>
        <w:spacing w:after="0"/>
        <w:rPr>
          <w:noProof/>
          <w:sz w:val="8"/>
          <w:szCs w:val="8"/>
        </w:rPr>
      </w:pPr>
    </w:p>
    <w:p w14:paraId="4BB93A67" w14:textId="77777777" w:rsidR="00257BA0" w:rsidRDefault="00257BA0">
      <w:pPr>
        <w:rPr>
          <w:noProof/>
        </w:rPr>
        <w:sectPr w:rsidR="00257BA0">
          <w:headerReference w:type="even" r:id="rId12"/>
          <w:footnotePr>
            <w:numRestart w:val="eachSect"/>
          </w:footnotePr>
          <w:pgSz w:w="11907" w:h="16840" w:code="9"/>
          <w:pgMar w:top="1418" w:right="1134" w:bottom="1134" w:left="1134" w:header="680" w:footer="567" w:gutter="0"/>
          <w:cols w:space="720"/>
        </w:sectPr>
      </w:pPr>
    </w:p>
    <w:p w14:paraId="031D38F8" w14:textId="77777777" w:rsidR="00985C22" w:rsidRPr="00CE1B1F" w:rsidRDefault="00985C22" w:rsidP="00985C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1E2496CF" w14:textId="77777777" w:rsidR="00565971" w:rsidRDefault="00565971" w:rsidP="00565971">
      <w:pPr>
        <w:pStyle w:val="Nagwek1"/>
      </w:pPr>
      <w:bookmarkStart w:id="2" w:name="_Toc51759898"/>
      <w:bookmarkStart w:id="3" w:name="_Toc45132250"/>
      <w:bookmarkStart w:id="4" w:name="_Toc44592058"/>
      <w:bookmarkStart w:id="5" w:name="_Toc36036940"/>
      <w:bookmarkStart w:id="6" w:name="_Toc36036750"/>
      <w:bookmarkStart w:id="7" w:name="_Toc28001369"/>
      <w:r>
        <w:t>2</w:t>
      </w:r>
      <w:r>
        <w:tab/>
        <w:t>References</w:t>
      </w:r>
      <w:bookmarkEnd w:id="2"/>
      <w:bookmarkEnd w:id="3"/>
      <w:bookmarkEnd w:id="4"/>
      <w:bookmarkEnd w:id="5"/>
      <w:bookmarkEnd w:id="6"/>
      <w:bookmarkEnd w:id="7"/>
    </w:p>
    <w:p w14:paraId="7CBA33F9" w14:textId="77777777" w:rsidR="00565971" w:rsidRDefault="00565971" w:rsidP="00565971">
      <w:r>
        <w:t>The following documents contain provisions which, through reference in this text, constitute provisions of the present document.</w:t>
      </w:r>
    </w:p>
    <w:p w14:paraId="0E68E12E" w14:textId="77777777" w:rsidR="00565971" w:rsidRDefault="00565971" w:rsidP="00565971">
      <w:pPr>
        <w:pStyle w:val="B1"/>
      </w:pPr>
      <w:r>
        <w:t>-</w:t>
      </w:r>
      <w:r>
        <w:tab/>
        <w:t>References are either specific (identified by date of publication and/or edition number or version number) or non</w:t>
      </w:r>
      <w:r>
        <w:noBreakHyphen/>
        <w:t>specific.</w:t>
      </w:r>
    </w:p>
    <w:p w14:paraId="68934FCA" w14:textId="77777777" w:rsidR="00565971" w:rsidRDefault="00565971" w:rsidP="00565971">
      <w:pPr>
        <w:pStyle w:val="B1"/>
      </w:pPr>
      <w:r>
        <w:t>-</w:t>
      </w:r>
      <w:r>
        <w:tab/>
        <w:t>For a specific reference, subsequent revisions do not apply.</w:t>
      </w:r>
    </w:p>
    <w:p w14:paraId="7668ED6B" w14:textId="77777777" w:rsidR="00565971" w:rsidRDefault="00565971" w:rsidP="0056597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269176F" w14:textId="77777777" w:rsidR="00565971" w:rsidRDefault="00565971" w:rsidP="00565971">
      <w:pPr>
        <w:pStyle w:val="EX"/>
        <w:rPr>
          <w:lang w:eastAsia="en-GB"/>
        </w:rPr>
      </w:pPr>
      <w:r>
        <w:rPr>
          <w:lang w:eastAsia="en-GB"/>
        </w:rPr>
        <w:t>[1]</w:t>
      </w:r>
      <w:r>
        <w:rPr>
          <w:lang w:eastAsia="en-GB"/>
        </w:rPr>
        <w:tab/>
        <w:t>3GPP TR 21.905: "Vocabulary for 3GPP Specifications".</w:t>
      </w:r>
    </w:p>
    <w:p w14:paraId="04B4D704" w14:textId="77777777" w:rsidR="00565971" w:rsidRDefault="00565971" w:rsidP="00565971">
      <w:pPr>
        <w:pStyle w:val="EX"/>
        <w:rPr>
          <w:lang w:eastAsia="en-GB"/>
        </w:rPr>
      </w:pPr>
      <w:r>
        <w:rPr>
          <w:lang w:eastAsia="en-GB"/>
        </w:rPr>
        <w:t>[2]</w:t>
      </w:r>
      <w:r>
        <w:rPr>
          <w:lang w:eastAsia="en-GB"/>
        </w:rPr>
        <w:tab/>
        <w:t>3GPP TS 23.203: "Policy and Charging Control architecture".</w:t>
      </w:r>
    </w:p>
    <w:p w14:paraId="28A97831" w14:textId="77777777" w:rsidR="00565971" w:rsidRDefault="00565971" w:rsidP="00565971">
      <w:pPr>
        <w:pStyle w:val="EX"/>
        <w:rPr>
          <w:lang w:eastAsia="en-GB"/>
        </w:rPr>
      </w:pPr>
      <w:r>
        <w:rPr>
          <w:lang w:eastAsia="en-GB"/>
        </w:rPr>
        <w:t>[3]</w:t>
      </w:r>
      <w:r>
        <w:rPr>
          <w:lang w:eastAsia="en-GB"/>
        </w:rPr>
        <w:tab/>
        <w:t>Void.</w:t>
      </w:r>
    </w:p>
    <w:p w14:paraId="0874AB13" w14:textId="77777777" w:rsidR="00565971" w:rsidRDefault="00565971" w:rsidP="00565971">
      <w:pPr>
        <w:pStyle w:val="EX"/>
        <w:rPr>
          <w:lang w:eastAsia="en-GB"/>
        </w:rPr>
      </w:pPr>
      <w:r>
        <w:rPr>
          <w:lang w:eastAsia="en-GB"/>
        </w:rPr>
        <w:t>[4]</w:t>
      </w:r>
      <w:r>
        <w:rPr>
          <w:lang w:eastAsia="en-GB"/>
        </w:rPr>
        <w:tab/>
        <w:t>Void.</w:t>
      </w:r>
    </w:p>
    <w:p w14:paraId="7ED39F03" w14:textId="77777777" w:rsidR="00565971" w:rsidRDefault="00565971" w:rsidP="00565971">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17882F40" w14:textId="77777777" w:rsidR="00565971" w:rsidRDefault="00565971" w:rsidP="00565971">
      <w:pPr>
        <w:pStyle w:val="EX"/>
        <w:rPr>
          <w:lang w:eastAsia="en-GB"/>
        </w:rPr>
      </w:pPr>
      <w:r>
        <w:rPr>
          <w:lang w:eastAsia="en-GB"/>
        </w:rPr>
        <w:t>[6]</w:t>
      </w:r>
      <w:r>
        <w:rPr>
          <w:lang w:eastAsia="en-GB"/>
        </w:rPr>
        <w:tab/>
        <w:t>Void.</w:t>
      </w:r>
    </w:p>
    <w:p w14:paraId="5E897926" w14:textId="77777777" w:rsidR="00565971" w:rsidRDefault="00565971" w:rsidP="00565971">
      <w:pPr>
        <w:pStyle w:val="EX"/>
        <w:rPr>
          <w:lang w:eastAsia="en-GB"/>
        </w:rPr>
      </w:pPr>
      <w:r>
        <w:rPr>
          <w:lang w:eastAsia="en-GB"/>
        </w:rPr>
        <w:t>[7]</w:t>
      </w:r>
      <w:r>
        <w:rPr>
          <w:lang w:eastAsia="en-GB"/>
        </w:rPr>
        <w:tab/>
        <w:t>3GPP TS 29.211: "Rx Interface and Rx/</w:t>
      </w:r>
      <w:proofErr w:type="spellStart"/>
      <w:r>
        <w:rPr>
          <w:lang w:eastAsia="en-GB"/>
        </w:rPr>
        <w:t>Gx</w:t>
      </w:r>
      <w:proofErr w:type="spellEnd"/>
      <w:r>
        <w:rPr>
          <w:lang w:eastAsia="en-GB"/>
        </w:rPr>
        <w:t xml:space="preserve"> signalling flows", latest Rel-6 version.</w:t>
      </w:r>
    </w:p>
    <w:p w14:paraId="5AF98AE8" w14:textId="77777777" w:rsidR="00565971" w:rsidRDefault="00565971" w:rsidP="00565971">
      <w:pPr>
        <w:pStyle w:val="EX"/>
        <w:rPr>
          <w:lang w:eastAsia="en-GB"/>
        </w:rPr>
      </w:pPr>
      <w:r>
        <w:rPr>
          <w:lang w:eastAsia="en-GB"/>
        </w:rPr>
        <w:t>[8]</w:t>
      </w:r>
      <w:r>
        <w:rPr>
          <w:lang w:eastAsia="en-GB"/>
        </w:rPr>
        <w:tab/>
        <w:t>3GPP TS 29.212: "Policy and Charging Control (PCC)</w:t>
      </w:r>
      <w:r>
        <w:rPr>
          <w:rFonts w:eastAsia="Batang"/>
          <w:lang w:eastAsia="ko-KR"/>
        </w:rPr>
        <w:t>;</w:t>
      </w:r>
      <w:r>
        <w:rPr>
          <w:lang w:eastAsia="en-GB"/>
        </w:rPr>
        <w:t xml:space="preserve"> Reference points".</w:t>
      </w:r>
    </w:p>
    <w:p w14:paraId="3252D9E6" w14:textId="77777777" w:rsidR="00565971" w:rsidRDefault="00565971" w:rsidP="00565971">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2F7E0A72" w14:textId="77777777" w:rsidR="00565971" w:rsidRDefault="00565971" w:rsidP="00565971">
      <w:pPr>
        <w:pStyle w:val="EX"/>
        <w:rPr>
          <w:lang w:eastAsia="en-GB"/>
        </w:rPr>
      </w:pPr>
      <w:r>
        <w:rPr>
          <w:lang w:eastAsia="en-GB"/>
        </w:rPr>
        <w:t>[10]</w:t>
      </w:r>
      <w:r>
        <w:rPr>
          <w:lang w:eastAsia="en-GB"/>
        </w:rPr>
        <w:tab/>
        <w:t>Void.</w:t>
      </w:r>
    </w:p>
    <w:p w14:paraId="1163929B" w14:textId="77777777" w:rsidR="00565971" w:rsidRDefault="00565971" w:rsidP="00565971">
      <w:pPr>
        <w:pStyle w:val="EX"/>
        <w:rPr>
          <w:bCs/>
        </w:rPr>
      </w:pPr>
      <w:r>
        <w:t>[11]</w:t>
      </w:r>
      <w:r>
        <w:tab/>
        <w:t>IETF RFC 3556: "</w:t>
      </w:r>
      <w:r>
        <w:rPr>
          <w:bCs/>
        </w:rPr>
        <w:t>Session Description Protocol (SDP) Bandwidth Modifiers for RTP Control Protocol (RTCP) Bandwidth".</w:t>
      </w:r>
    </w:p>
    <w:p w14:paraId="33FBF9F5" w14:textId="77777777" w:rsidR="00565971" w:rsidRDefault="00565971" w:rsidP="00565971">
      <w:pPr>
        <w:pStyle w:val="EX"/>
        <w:rPr>
          <w:lang w:eastAsia="en-GB"/>
        </w:rPr>
      </w:pPr>
      <w:r>
        <w:rPr>
          <w:lang w:eastAsia="en-GB"/>
        </w:rPr>
        <w:t>[12]</w:t>
      </w:r>
      <w:r>
        <w:rPr>
          <w:lang w:eastAsia="en-GB"/>
        </w:rPr>
        <w:tab/>
        <w:t>IETF RFC 4005: "Diameter Network Access Server Application".</w:t>
      </w:r>
    </w:p>
    <w:p w14:paraId="64B107F0" w14:textId="77777777" w:rsidR="00565971" w:rsidRPr="00565971" w:rsidRDefault="00565971" w:rsidP="00565971">
      <w:pPr>
        <w:pStyle w:val="EX"/>
        <w:rPr>
          <w:lang w:val="fr-FR"/>
        </w:rPr>
      </w:pPr>
      <w:r w:rsidRPr="00565971">
        <w:rPr>
          <w:lang w:val="fr-FR" w:eastAsia="ja-JP"/>
        </w:rPr>
        <w:t>[13]</w:t>
      </w:r>
      <w:r w:rsidRPr="00565971">
        <w:rPr>
          <w:lang w:val="fr-FR" w:eastAsia="ja-JP"/>
        </w:rPr>
        <w:tab/>
        <w:t>IETF RFC 4566</w:t>
      </w:r>
      <w:r w:rsidRPr="00565971">
        <w:rPr>
          <w:lang w:val="fr-FR"/>
        </w:rPr>
        <w:t>: "SDP: Session Description Protocol".</w:t>
      </w:r>
    </w:p>
    <w:p w14:paraId="768A7D84" w14:textId="46FA09E6" w:rsidR="00565971" w:rsidRDefault="00565971" w:rsidP="00565971">
      <w:pPr>
        <w:pStyle w:val="EX"/>
        <w:rPr>
          <w:lang w:eastAsia="en-GB"/>
        </w:rPr>
      </w:pPr>
      <w:r>
        <w:rPr>
          <w:lang w:eastAsia="en-GB"/>
        </w:rPr>
        <w:t>[14]</w:t>
      </w:r>
      <w:r>
        <w:rPr>
          <w:lang w:eastAsia="en-GB"/>
        </w:rPr>
        <w:tab/>
      </w:r>
      <w:del w:id="8" w:author="OrangeMS-CT3-114e" w:date="2021-02-17T14:43:00Z">
        <w:r w:rsidDel="007424FD">
          <w:rPr>
            <w:lang w:eastAsia="ja-JP"/>
          </w:rPr>
          <w:delText>IETF RFC 4006: "Diameter Credit Control Application".</w:delText>
        </w:r>
      </w:del>
      <w:ins w:id="9" w:author="OrangeMS-CT3-114e" w:date="2021-02-17T13:22:00Z">
        <w:r w:rsidR="00C60BEF">
          <w:rPr>
            <w:lang w:eastAsia="ja-JP"/>
          </w:rPr>
          <w:t>Void.</w:t>
        </w:r>
      </w:ins>
    </w:p>
    <w:p w14:paraId="39FE3068" w14:textId="77777777" w:rsidR="00565971" w:rsidRDefault="00565971" w:rsidP="00565971">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6793DE92" w14:textId="77777777" w:rsidR="00565971" w:rsidRDefault="00565971" w:rsidP="00565971">
      <w:pPr>
        <w:pStyle w:val="EX"/>
      </w:pPr>
      <w:r>
        <w:t>[16]</w:t>
      </w:r>
      <w:r>
        <w:tab/>
      </w:r>
      <w:r>
        <w:rPr>
          <w:lang w:eastAsia="ja-JP"/>
        </w:rPr>
        <w:t xml:space="preserve">3GPP TS 23.228: </w:t>
      </w:r>
      <w:r>
        <w:t>"</w:t>
      </w:r>
      <w:r>
        <w:rPr>
          <w:lang w:eastAsia="ja-JP"/>
        </w:rPr>
        <w:t>IP Multimedia Subsystem (IMS); Stage 2</w:t>
      </w:r>
      <w:r>
        <w:t>".</w:t>
      </w:r>
    </w:p>
    <w:p w14:paraId="2ECE6A3F" w14:textId="77777777" w:rsidR="00565971" w:rsidRDefault="00565971" w:rsidP="00565971">
      <w:pPr>
        <w:pStyle w:val="EX"/>
      </w:pPr>
      <w:r>
        <w:t>[17]</w:t>
      </w:r>
      <w:r>
        <w:tab/>
        <w:t>3GPP TS 24.229: "IP Multimedia Call Control Protocol based on SIP and SDP; Stage 3".</w:t>
      </w:r>
    </w:p>
    <w:p w14:paraId="3FCEB93F" w14:textId="77777777" w:rsidR="00565971" w:rsidRDefault="00565971" w:rsidP="00565971">
      <w:pPr>
        <w:pStyle w:val="EX"/>
        <w:rPr>
          <w:lang w:eastAsia="en-GB"/>
        </w:rPr>
      </w:pPr>
      <w:r>
        <w:rPr>
          <w:lang w:eastAsia="en-GB"/>
        </w:rPr>
        <w:t>[18]</w:t>
      </w:r>
      <w:r>
        <w:rPr>
          <w:lang w:eastAsia="en-GB"/>
        </w:rPr>
        <w:tab/>
        <w:t>IETF RFC 3264: "An Offer/Answer Model with the Session Description Protocol (SDP)".</w:t>
      </w:r>
    </w:p>
    <w:p w14:paraId="78A56EDD" w14:textId="77777777" w:rsidR="00565971" w:rsidRDefault="00565971" w:rsidP="00565971">
      <w:pPr>
        <w:pStyle w:val="EX"/>
        <w:rPr>
          <w:rFonts w:eastAsia="Batang"/>
          <w:lang w:eastAsia="ko-KR"/>
        </w:rPr>
      </w:pPr>
      <w:r>
        <w:rPr>
          <w:lang w:eastAsia="en-GB"/>
        </w:rPr>
        <w:t>[19]</w:t>
      </w:r>
      <w:r>
        <w:rPr>
          <w:lang w:eastAsia="en-GB"/>
        </w:rPr>
        <w:tab/>
      </w:r>
      <w:r>
        <w:rPr>
          <w:rFonts w:eastAsia="Batang"/>
          <w:lang w:eastAsia="ko-KR"/>
        </w:rPr>
        <w:t>Void.</w:t>
      </w:r>
    </w:p>
    <w:p w14:paraId="7D9B1156" w14:textId="77777777" w:rsidR="00565971" w:rsidRDefault="00565971" w:rsidP="00565971">
      <w:pPr>
        <w:pStyle w:val="EX"/>
        <w:rPr>
          <w:rFonts w:eastAsia="MS Mincho"/>
        </w:rPr>
      </w:pPr>
      <w:r>
        <w:t>[20]</w:t>
      </w:r>
      <w:r>
        <w:tab/>
        <w:t>IETF RFC 3162: "Radius and I</w:t>
      </w:r>
      <w:r>
        <w:rPr>
          <w:lang w:eastAsia="ja-JP"/>
        </w:rPr>
        <w:t>P</w:t>
      </w:r>
      <w:r>
        <w:t>v6".</w:t>
      </w:r>
    </w:p>
    <w:p w14:paraId="40F51697" w14:textId="77777777" w:rsidR="00565971" w:rsidRDefault="00565971" w:rsidP="00565971">
      <w:pPr>
        <w:pStyle w:val="EX"/>
      </w:pPr>
      <w:r>
        <w:t>[21]</w:t>
      </w:r>
      <w:r>
        <w:tab/>
        <w:t>IETF RFC 5031:</w:t>
      </w:r>
      <w:r>
        <w:rPr>
          <w:rFonts w:eastAsia="SimSun"/>
        </w:rPr>
        <w:t xml:space="preserve"> "</w:t>
      </w:r>
      <w:r>
        <w:t>A Uniform Resource Name (URN) for Emergency and Other Well-Known Services".</w:t>
      </w:r>
    </w:p>
    <w:p w14:paraId="15706C8F" w14:textId="77777777" w:rsidR="00565971" w:rsidRDefault="00565971" w:rsidP="00565971">
      <w:pPr>
        <w:pStyle w:val="EX"/>
        <w:rPr>
          <w:rFonts w:eastAsia="Batang"/>
          <w:lang w:eastAsia="ko-KR"/>
        </w:rPr>
      </w:pPr>
      <w:r>
        <w:t>[22]</w:t>
      </w:r>
      <w:r>
        <w:tab/>
      </w:r>
      <w:r>
        <w:rPr>
          <w:rFonts w:eastAsia="Batang"/>
          <w:lang w:eastAsia="ko-KR"/>
        </w:rPr>
        <w:t>Void.</w:t>
      </w:r>
    </w:p>
    <w:p w14:paraId="15016B4A" w14:textId="77777777" w:rsidR="00565971" w:rsidRDefault="00565971" w:rsidP="00565971">
      <w:pPr>
        <w:pStyle w:val="EX"/>
        <w:rPr>
          <w:rFonts w:eastAsia="MS Mincho"/>
          <w:lang w:eastAsia="ko-KR"/>
        </w:rPr>
      </w:pPr>
      <w:r>
        <w:lastRenderedPageBreak/>
        <w:t>[</w:t>
      </w:r>
      <w:r>
        <w:rPr>
          <w:rFonts w:eastAsia="Batang"/>
          <w:lang w:eastAsia="ko-KR"/>
        </w:rPr>
        <w:t>23</w:t>
      </w:r>
      <w:r>
        <w:t>]</w:t>
      </w:r>
      <w:r>
        <w:tab/>
        <w:t>3GPP TS 32.240: "</w:t>
      </w:r>
      <w:r>
        <w:rPr>
          <w:noProof/>
        </w:rPr>
        <w:t>Telecommunication management; Charging management; Charging architecture and principles</w:t>
      </w:r>
      <w:r>
        <w:t>".</w:t>
      </w:r>
    </w:p>
    <w:p w14:paraId="727DB857" w14:textId="77777777" w:rsidR="00565971" w:rsidRDefault="00565971" w:rsidP="00565971">
      <w:pPr>
        <w:pStyle w:val="EX"/>
      </w:pPr>
      <w:r>
        <w:t>[</w:t>
      </w:r>
      <w:r>
        <w:rPr>
          <w:rFonts w:eastAsia="Batang"/>
          <w:lang w:eastAsia="ko-KR"/>
        </w:rPr>
        <w:t>24</w:t>
      </w:r>
      <w:r>
        <w:t>]</w:t>
      </w:r>
      <w:r>
        <w:tab/>
        <w:t>3GPP TS 32.299: "</w:t>
      </w:r>
      <w:r>
        <w:rPr>
          <w:noProof/>
        </w:rPr>
        <w:t>Telecommunication management; Charging management; Diameter charging applications</w:t>
      </w:r>
      <w:r>
        <w:t>".</w:t>
      </w:r>
    </w:p>
    <w:p w14:paraId="5C15E63A" w14:textId="77777777" w:rsidR="00565971" w:rsidRDefault="00565971" w:rsidP="00565971">
      <w:pPr>
        <w:pStyle w:val="EX"/>
        <w:rPr>
          <w:rFonts w:eastAsia="Batang"/>
          <w:lang w:eastAsia="ko-KR"/>
        </w:rPr>
      </w:pPr>
      <w:r>
        <w:t>[</w:t>
      </w:r>
      <w:r>
        <w:rPr>
          <w:rFonts w:eastAsia="Batang"/>
          <w:lang w:eastAsia="ko-KR"/>
        </w:rPr>
        <w:t>25</w:t>
      </w:r>
      <w:r>
        <w:t>]</w:t>
      </w:r>
      <w:r>
        <w:tab/>
        <w:t>3GPP TS 29.229: "</w:t>
      </w:r>
      <w:proofErr w:type="spellStart"/>
      <w:r>
        <w:t>Cx</w:t>
      </w:r>
      <w:proofErr w:type="spellEnd"/>
      <w:r>
        <w:t xml:space="preserve"> and Dx interfaces based on the Diameter protocol; Protocol details"</w:t>
      </w:r>
    </w:p>
    <w:p w14:paraId="4F2E2C64" w14:textId="77777777" w:rsidR="00565971" w:rsidRDefault="00565971" w:rsidP="00565971">
      <w:pPr>
        <w:pStyle w:val="EX"/>
        <w:rPr>
          <w:rFonts w:eastAsia="MS Mincho"/>
        </w:rPr>
      </w:pPr>
      <w:r>
        <w:rPr>
          <w:lang w:eastAsia="ja-JP"/>
        </w:rPr>
        <w:t>[</w:t>
      </w:r>
      <w:r>
        <w:rPr>
          <w:rFonts w:eastAsia="Batang"/>
          <w:lang w:eastAsia="ko-KR"/>
        </w:rPr>
        <w:t>26</w:t>
      </w:r>
      <w:r>
        <w:rPr>
          <w:lang w:eastAsia="ja-JP"/>
        </w:rPr>
        <w:t>]</w:t>
      </w:r>
      <w:r>
        <w:rPr>
          <w:lang w:eastAsia="ja-JP"/>
        </w:rPr>
        <w:tab/>
      </w:r>
      <w:r>
        <w:t>3GPP TS 24.292: "IP Multimedia (IM) Core Network (CN) subsystem Centralized Services (ICS); Stage 3".</w:t>
      </w:r>
    </w:p>
    <w:p w14:paraId="3969D2B1" w14:textId="77777777" w:rsidR="00565971" w:rsidRDefault="00565971" w:rsidP="00565971">
      <w:pPr>
        <w:pStyle w:val="EX"/>
        <w:rPr>
          <w:lang w:eastAsia="ko-KR"/>
        </w:rPr>
      </w:pPr>
      <w:r>
        <w:t>[27]</w:t>
      </w:r>
      <w:r>
        <w:tab/>
        <w:t>IETF RFC 3959 (December 2004): "The Early Session Disposition Type for the Session Initiation Protocol (SIP)".</w:t>
      </w:r>
    </w:p>
    <w:p w14:paraId="2BC4AC64" w14:textId="77777777" w:rsidR="00565971" w:rsidRDefault="00565971" w:rsidP="00565971">
      <w:pPr>
        <w:pStyle w:val="EX"/>
        <w:rPr>
          <w:rFonts w:eastAsia="Batang"/>
          <w:lang w:eastAsia="ko-KR"/>
        </w:rPr>
      </w:pPr>
      <w:r>
        <w:t>[28]</w:t>
      </w:r>
      <w:r>
        <w:tab/>
        <w:t>3GPP TS 23.380: "IMS Restoration Procedures".</w:t>
      </w:r>
    </w:p>
    <w:p w14:paraId="331634DF" w14:textId="77777777" w:rsidR="00565971" w:rsidRDefault="00565971" w:rsidP="00565971">
      <w:pPr>
        <w:pStyle w:val="EX"/>
        <w:rPr>
          <w:rFonts w:eastAsia="MS Mincho"/>
        </w:rPr>
      </w:pPr>
      <w:r>
        <w:t>[</w:t>
      </w:r>
      <w:r>
        <w:rPr>
          <w:rFonts w:eastAsia="Batang"/>
          <w:lang w:eastAsia="ko-KR"/>
        </w:rPr>
        <w:t>29</w:t>
      </w:r>
      <w:r>
        <w:t>]</w:t>
      </w:r>
      <w:r>
        <w:tab/>
      </w:r>
      <w:r>
        <w:rPr>
          <w:lang w:eastAsia="zh-CN"/>
        </w:rPr>
        <w:t>Void</w:t>
      </w:r>
      <w:r>
        <w:t>.</w:t>
      </w:r>
    </w:p>
    <w:p w14:paraId="75F71FDB" w14:textId="77777777" w:rsidR="00565971" w:rsidRDefault="00565971" w:rsidP="00565971">
      <w:pPr>
        <w:pStyle w:val="EX"/>
        <w:rPr>
          <w:rFonts w:eastAsia="Batang"/>
          <w:lang w:eastAsia="ko-KR"/>
        </w:rPr>
      </w:pPr>
      <w:r>
        <w:t>[</w:t>
      </w:r>
      <w:r>
        <w:rPr>
          <w:rFonts w:eastAsia="Batang"/>
          <w:lang w:eastAsia="ko-KR"/>
        </w:rPr>
        <w:t>30</w:t>
      </w:r>
      <w:r>
        <w:t>]</w:t>
      </w:r>
      <w:r>
        <w:tab/>
      </w:r>
      <w:r>
        <w:rPr>
          <w:lang w:eastAsia="zh-CN"/>
        </w:rPr>
        <w:t>Void</w:t>
      </w:r>
      <w:r>
        <w:t>.</w:t>
      </w:r>
    </w:p>
    <w:p w14:paraId="248E1463" w14:textId="77777777" w:rsidR="00565971" w:rsidRDefault="00565971" w:rsidP="00565971">
      <w:pPr>
        <w:pStyle w:val="EX"/>
        <w:rPr>
          <w:rFonts w:eastAsia="Batang"/>
          <w:lang w:eastAsia="ko-KR"/>
        </w:rPr>
      </w:pPr>
      <w:r>
        <w:t>[31]</w:t>
      </w:r>
      <w:r>
        <w:tab/>
        <w:t>3GPP TS 22.153: "Multimedia Priority Service".</w:t>
      </w:r>
    </w:p>
    <w:p w14:paraId="79B0EF4E" w14:textId="77777777" w:rsidR="00565971" w:rsidRDefault="00565971" w:rsidP="00565971">
      <w:pPr>
        <w:pStyle w:val="EX"/>
        <w:rPr>
          <w:rFonts w:eastAsia="Batang"/>
          <w:lang w:val="en-US" w:eastAsia="ko-KR"/>
        </w:rPr>
      </w:pPr>
      <w:r>
        <w:rPr>
          <w:lang w:val="en-US"/>
        </w:rPr>
        <w:t>[</w:t>
      </w:r>
      <w:r>
        <w:rPr>
          <w:rFonts w:eastAsia="Batang"/>
          <w:lang w:val="en-US" w:eastAsia="ko-KR"/>
        </w:rPr>
        <w:t>32</w:t>
      </w:r>
      <w:r>
        <w:rPr>
          <w:lang w:val="en-US"/>
        </w:rPr>
        <w:t>]</w:t>
      </w:r>
      <w:r>
        <w:rPr>
          <w:lang w:val="en-US"/>
        </w:rPr>
        <w:tab/>
      </w:r>
      <w:r>
        <w:rPr>
          <w:rFonts w:eastAsia="Batang"/>
          <w:lang w:val="en-US" w:eastAsia="ko-KR"/>
        </w:rPr>
        <w:t>Void.</w:t>
      </w:r>
    </w:p>
    <w:p w14:paraId="13D97F45" w14:textId="77777777" w:rsidR="00565971" w:rsidRDefault="00565971" w:rsidP="00565971">
      <w:pPr>
        <w:pStyle w:val="EX"/>
        <w:rPr>
          <w:rFonts w:eastAsia="MS Mincho"/>
          <w:lang w:eastAsia="en-GB"/>
        </w:rPr>
      </w:pPr>
      <w:r>
        <w:rPr>
          <w:lang w:val="en-US"/>
        </w:rPr>
        <w:t>[</w:t>
      </w:r>
      <w:r>
        <w:rPr>
          <w:rFonts w:eastAsia="Batang"/>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9F43E54" w14:textId="77777777" w:rsidR="00565971" w:rsidRDefault="00565971" w:rsidP="00565971">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4A07E233" w14:textId="77777777" w:rsidR="00565971" w:rsidRDefault="00565971" w:rsidP="00565971">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RFC 7683</w:t>
      </w:r>
      <w:r>
        <w:rPr>
          <w:rFonts w:eastAsia="Batang"/>
          <w:lang w:eastAsia="ko-KR"/>
        </w:rPr>
        <w:t>: "Diameter Overload Indication Conveyance".</w:t>
      </w:r>
    </w:p>
    <w:p w14:paraId="2B7D9585" w14:textId="77777777" w:rsidR="00565971" w:rsidRDefault="00565971" w:rsidP="00565971">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0BDDE4BD" w14:textId="77777777" w:rsidR="00565971" w:rsidRDefault="00565971" w:rsidP="00565971">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5A9CDCD5" w14:textId="77777777" w:rsidR="00565971" w:rsidRDefault="00565971" w:rsidP="00565971">
      <w:pPr>
        <w:pStyle w:val="EX"/>
        <w:rPr>
          <w:rFonts w:eastAsia="Batang"/>
          <w:lang w:eastAsia="ko-KR"/>
        </w:rPr>
      </w:pPr>
      <w:r>
        <w:rPr>
          <w:lang w:eastAsia="ko-KR"/>
        </w:rPr>
        <w:t>[38]</w:t>
      </w:r>
      <w:r>
        <w:rPr>
          <w:lang w:eastAsia="ko-KR"/>
        </w:rPr>
        <w:tab/>
        <w:t>3GPP TS 23.003: "Numbering, addressing and identification".</w:t>
      </w:r>
    </w:p>
    <w:p w14:paraId="4ED0BDBB" w14:textId="77777777" w:rsidR="00565971" w:rsidRDefault="00565971" w:rsidP="00565971">
      <w:pPr>
        <w:pStyle w:val="EX"/>
        <w:rPr>
          <w:rFonts w:eastAsia="Batang"/>
          <w:lang w:eastAsia="ko-KR"/>
        </w:rPr>
      </w:pPr>
      <w:r>
        <w:rPr>
          <w:lang w:eastAsia="ko-KR"/>
        </w:rPr>
        <w:t>[39]</w:t>
      </w:r>
      <w:r>
        <w:rPr>
          <w:lang w:eastAsia="ko-KR"/>
        </w:rPr>
        <w:tab/>
        <w:t>3GPP TS 29.273: "3GPP EPS AAA interfaces".</w:t>
      </w:r>
    </w:p>
    <w:p w14:paraId="390B8D6B" w14:textId="77777777" w:rsidR="00565971" w:rsidRDefault="00565971" w:rsidP="00565971">
      <w:pPr>
        <w:pStyle w:val="EX"/>
        <w:rPr>
          <w:rFonts w:eastAsia="MS Mincho"/>
          <w:lang w:eastAsia="ko-KR"/>
        </w:rPr>
      </w:pPr>
      <w:r>
        <w:rPr>
          <w:lang w:eastAsia="ko-KR"/>
        </w:rPr>
        <w:t>[40]</w:t>
      </w:r>
      <w:r>
        <w:rPr>
          <w:lang w:eastAsia="ko-KR"/>
        </w:rPr>
        <w:tab/>
        <w:t>3GPP TS 23.682: "Architecture enhancements to facilitate communications with packet data networks and applications".</w:t>
      </w:r>
    </w:p>
    <w:p w14:paraId="0B3D1D96" w14:textId="77777777" w:rsidR="00565971" w:rsidRDefault="00565971" w:rsidP="00565971">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42A4C38E" w14:textId="77777777" w:rsidR="00565971" w:rsidRDefault="00565971" w:rsidP="00565971">
      <w:pPr>
        <w:pStyle w:val="EX"/>
        <w:rPr>
          <w:rFonts w:eastAsia="MS Mincho"/>
        </w:rPr>
      </w:pPr>
      <w:r>
        <w:t>[42]</w:t>
      </w:r>
      <w:r>
        <w:tab/>
        <w:t>IETF RFC 5761: "Multiplexing RTP Data and Control Packets on a Single Port".</w:t>
      </w:r>
    </w:p>
    <w:p w14:paraId="45EF040A" w14:textId="77777777" w:rsidR="00565971" w:rsidRDefault="00565971" w:rsidP="00565971">
      <w:pPr>
        <w:pStyle w:val="EX"/>
      </w:pPr>
      <w:r>
        <w:t>[43]</w:t>
      </w:r>
      <w:r>
        <w:tab/>
        <w:t>IETF RFC 7944: "Diameter Routing Message Priority".</w:t>
      </w:r>
    </w:p>
    <w:p w14:paraId="7D7ACB38" w14:textId="77777777" w:rsidR="00565971" w:rsidRDefault="00565971" w:rsidP="00565971">
      <w:pPr>
        <w:pStyle w:val="EX"/>
        <w:rPr>
          <w:lang w:eastAsia="ko-KR"/>
        </w:rPr>
      </w:pPr>
      <w:r>
        <w:t>[44]</w:t>
      </w:r>
      <w:r>
        <w:tab/>
        <w:t>Void</w:t>
      </w:r>
      <w:r>
        <w:rPr>
          <w:lang w:eastAsia="ko-KR"/>
        </w:rPr>
        <w:t>.</w:t>
      </w:r>
    </w:p>
    <w:p w14:paraId="6AD33082" w14:textId="77777777" w:rsidR="00565971" w:rsidRDefault="00565971" w:rsidP="00565971">
      <w:pPr>
        <w:pStyle w:val="EX"/>
        <w:rPr>
          <w:lang w:val="en-US"/>
        </w:rPr>
      </w:pPr>
      <w:r>
        <w:t>[45]</w:t>
      </w:r>
      <w:r>
        <w:tab/>
        <w:t>IETF </w:t>
      </w:r>
      <w:r>
        <w:rPr>
          <w:lang w:val="en-US"/>
        </w:rPr>
        <w:t>RFC 8101: "IANA Registration of New Session Initiation Protocol (SIP) Resource-Priority Namespace for Mission Critical Push To Talk service".</w:t>
      </w:r>
    </w:p>
    <w:p w14:paraId="42F8CD28" w14:textId="77777777" w:rsidR="00565971" w:rsidRDefault="00565971" w:rsidP="00565971">
      <w:pPr>
        <w:pStyle w:val="EX"/>
      </w:pPr>
      <w:r>
        <w:t>[46]</w:t>
      </w:r>
      <w:r>
        <w:tab/>
        <w:t>3GPP TS 23.303: "Proximity-based services (ProSe); Stage 2".</w:t>
      </w:r>
    </w:p>
    <w:p w14:paraId="5DE360F4" w14:textId="77777777" w:rsidR="00565971" w:rsidRDefault="00565971" w:rsidP="00565971">
      <w:pPr>
        <w:pStyle w:val="EX"/>
      </w:pPr>
      <w:r>
        <w:t>[47]</w:t>
      </w:r>
      <w:r>
        <w:tab/>
        <w:t xml:space="preserve">3GPP TS 29.154: "Service capability exposure functionality over </w:t>
      </w:r>
      <w:proofErr w:type="spellStart"/>
      <w:r>
        <w:t>Nt</w:t>
      </w:r>
      <w:proofErr w:type="spellEnd"/>
      <w:r>
        <w:t xml:space="preserve"> reference point".</w:t>
      </w:r>
    </w:p>
    <w:p w14:paraId="770B6048" w14:textId="77777777" w:rsidR="00565971" w:rsidRDefault="00565971" w:rsidP="00565971">
      <w:pPr>
        <w:pStyle w:val="EX"/>
      </w:pPr>
      <w:r>
        <w:rPr>
          <w:lang w:eastAsia="ja-JP"/>
        </w:rPr>
        <w:t>[48]</w:t>
      </w:r>
      <w:r>
        <w:rPr>
          <w:lang w:eastAsia="ja-JP"/>
        </w:rPr>
        <w:tab/>
        <w:t>IETF RFC 5009</w:t>
      </w:r>
      <w:r>
        <w:rPr>
          <w:lang w:val="en-US" w:eastAsia="ja-JP"/>
        </w:rPr>
        <w:t>: "Private Header (P-Header) Extension to the Session Initiation Protocol (SIP) for Authorization of Early Media"</w:t>
      </w:r>
      <w:r>
        <w:t>.</w:t>
      </w:r>
    </w:p>
    <w:p w14:paraId="0A799CBA" w14:textId="77777777" w:rsidR="00565971" w:rsidRDefault="00565971" w:rsidP="00565971">
      <w:pPr>
        <w:pStyle w:val="EX"/>
        <w:rPr>
          <w:lang w:val="it-IT"/>
        </w:rPr>
      </w:pPr>
      <w:r>
        <w:t>[49]</w:t>
      </w:r>
      <w:r>
        <w:tab/>
        <w:t>IETF RFC 3948: "UDP Encapsulation of IPsec ESP Packets</w:t>
      </w:r>
      <w:r>
        <w:rPr>
          <w:lang w:val="it-IT"/>
        </w:rPr>
        <w:t>".</w:t>
      </w:r>
    </w:p>
    <w:p w14:paraId="767E34B4" w14:textId="77777777" w:rsidR="00565971" w:rsidRDefault="00565971" w:rsidP="00565971">
      <w:pPr>
        <w:pStyle w:val="EX"/>
      </w:pPr>
      <w:r>
        <w:rPr>
          <w:lang w:val="it-IT"/>
        </w:rPr>
        <w:lastRenderedPageBreak/>
        <w:t>[50]</w:t>
      </w:r>
      <w:r>
        <w:rPr>
          <w:lang w:val="it-IT"/>
        </w:rPr>
        <w:tab/>
        <w:t>3GPP TS 24.302:</w:t>
      </w:r>
      <w:r>
        <w:t xml:space="preserve"> "Access to the 3GPP Evolved Packet Core (EPC) via non-3GPP access networks; stage 3".</w:t>
      </w:r>
    </w:p>
    <w:p w14:paraId="62B8D2E0" w14:textId="77777777" w:rsidR="00565971" w:rsidRDefault="00565971" w:rsidP="00565971">
      <w:pPr>
        <w:pStyle w:val="EX"/>
      </w:pPr>
      <w:r>
        <w:t>[51]</w:t>
      </w:r>
      <w:r>
        <w:tab/>
        <w:t>IETF RFC 8583: "Diameter Load Information Conveyance".</w:t>
      </w:r>
    </w:p>
    <w:p w14:paraId="677ED462" w14:textId="77777777" w:rsidR="00565971" w:rsidRDefault="00565971" w:rsidP="00565971">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07A69ADB" w14:textId="77777777" w:rsidR="00565971" w:rsidRDefault="00565971" w:rsidP="00565971">
      <w:pPr>
        <w:pStyle w:val="EX"/>
      </w:pPr>
      <w:r>
        <w:t>[53]</w:t>
      </w:r>
      <w:r>
        <w:tab/>
        <w:t>3GPP TS 23.167: "IP Multimedia Subsystem (IMS) emergency sessions".</w:t>
      </w:r>
    </w:p>
    <w:p w14:paraId="1D8F8293" w14:textId="77777777" w:rsidR="00565971" w:rsidRDefault="00565971" w:rsidP="00565971">
      <w:pPr>
        <w:pStyle w:val="EX"/>
        <w:rPr>
          <w:lang w:eastAsia="ko-KR"/>
        </w:rPr>
      </w:pPr>
      <w:r>
        <w:t>[54]</w:t>
      </w:r>
      <w:r>
        <w:tab/>
        <w:t>3GPP TS 23.379: "Functional architecture and information flows to support Mission Critical Push To Talk (MCPTT); Stage 2</w:t>
      </w:r>
      <w:r>
        <w:rPr>
          <w:lang w:eastAsia="ko-KR"/>
        </w:rPr>
        <w:t>".</w:t>
      </w:r>
    </w:p>
    <w:p w14:paraId="25911207" w14:textId="77777777" w:rsidR="00565971" w:rsidRDefault="00565971" w:rsidP="00565971">
      <w:pPr>
        <w:pStyle w:val="EX"/>
      </w:pPr>
      <w:r>
        <w:t>[55]</w:t>
      </w:r>
      <w:r>
        <w:tab/>
        <w:t>3GPP TS 23.501: "System Architecture for the 5G System; Stage 2".</w:t>
      </w:r>
    </w:p>
    <w:p w14:paraId="496D5B1A" w14:textId="77777777" w:rsidR="00565971" w:rsidRDefault="00565971" w:rsidP="00565971">
      <w:pPr>
        <w:pStyle w:val="EX"/>
      </w:pPr>
      <w:r>
        <w:t>[56]</w:t>
      </w:r>
      <w:r>
        <w:tab/>
        <w:t>3GPP TS 23.503: "Policy and Charging Control Framework for the 5G System; Stage 2".</w:t>
      </w:r>
    </w:p>
    <w:p w14:paraId="034CD602" w14:textId="77777777" w:rsidR="00565971" w:rsidRDefault="00565971" w:rsidP="00565971">
      <w:pPr>
        <w:pStyle w:val="EX"/>
      </w:pPr>
      <w:r>
        <w:rPr>
          <w:lang w:eastAsia="zh-CN"/>
        </w:rPr>
        <w:t>[57]</w:t>
      </w:r>
      <w:r>
        <w:rPr>
          <w:lang w:eastAsia="zh-CN"/>
        </w:rPr>
        <w:tab/>
        <w:t>3GPP</w:t>
      </w:r>
      <w:r>
        <w:rPr>
          <w:lang w:val="en-US" w:eastAsia="zh-CN"/>
        </w:rPr>
        <w:t> </w:t>
      </w:r>
      <w:r>
        <w:rPr>
          <w:lang w:eastAsia="zh-CN"/>
        </w:rPr>
        <w:t>TS</w:t>
      </w:r>
      <w:r>
        <w:rPr>
          <w:lang w:val="en-US" w:eastAsia="zh-CN"/>
        </w:rPr>
        <w:t> </w:t>
      </w:r>
      <w:r>
        <w:rPr>
          <w:lang w:eastAsia="zh-CN"/>
        </w:rPr>
        <w:t>29.514:</w:t>
      </w:r>
      <w:r>
        <w:t xml:space="preserve"> "</w:t>
      </w:r>
      <w:r>
        <w:rPr>
          <w:lang w:eastAsia="zh-CN"/>
        </w:rPr>
        <w:t>5G System; Policy Authorization Service; Stage 3</w:t>
      </w:r>
      <w:r>
        <w:t>".</w:t>
      </w:r>
    </w:p>
    <w:p w14:paraId="35BAAADF" w14:textId="77777777" w:rsidR="00565971" w:rsidRDefault="00565971" w:rsidP="00565971">
      <w:pPr>
        <w:pStyle w:val="EX"/>
      </w:pPr>
      <w:r>
        <w:t>[58]</w:t>
      </w:r>
      <w:r>
        <w:tab/>
        <w:t>3GPP TS 29.512: "5G System; Session Management Policy Control Service; Stage 3".</w:t>
      </w:r>
    </w:p>
    <w:p w14:paraId="553A03EE" w14:textId="77777777" w:rsidR="00565971" w:rsidRDefault="00565971" w:rsidP="00565971">
      <w:pPr>
        <w:pStyle w:val="EX"/>
      </w:pPr>
      <w:r>
        <w:t>[59]</w:t>
      </w:r>
      <w:r>
        <w:tab/>
        <w:t>3GPP TS 29.513: "5G System; Policy and Charging Control signalling flows and QoS parameter mapping; Stage 3".</w:t>
      </w:r>
    </w:p>
    <w:p w14:paraId="2DB5A6EA" w14:textId="77777777" w:rsidR="00565971" w:rsidRDefault="00565971" w:rsidP="00565971">
      <w:pPr>
        <w:pStyle w:val="EX"/>
      </w:pPr>
      <w:r>
        <w:t>[60]</w:t>
      </w:r>
      <w:r>
        <w:tab/>
        <w:t>3GPP TS 23.280: "Common functional architecture to support mission critical services; Stage 2".</w:t>
      </w:r>
    </w:p>
    <w:p w14:paraId="2CD1369A" w14:textId="77777777" w:rsidR="00565971" w:rsidRDefault="00565971" w:rsidP="00565971">
      <w:pPr>
        <w:pStyle w:val="EX"/>
      </w:pPr>
      <w:r>
        <w:t>[61]</w:t>
      </w:r>
      <w:r>
        <w:tab/>
        <w:t>3GPP TS 23.281: "Functional architecture and information flows to support Mission Critical Video (</w:t>
      </w:r>
      <w:proofErr w:type="spellStart"/>
      <w:r>
        <w:t>MCVideo</w:t>
      </w:r>
      <w:proofErr w:type="spellEnd"/>
      <w:r>
        <w:t>); Stage 2".</w:t>
      </w:r>
    </w:p>
    <w:p w14:paraId="71287262" w14:textId="77777777" w:rsidR="00565971" w:rsidRDefault="00565971" w:rsidP="00565971">
      <w:pPr>
        <w:pStyle w:val="EX"/>
      </w:pPr>
      <w:r>
        <w:t>[62]</w:t>
      </w:r>
      <w:r>
        <w:tab/>
        <w:t>3GPP TS 24.182: "</w:t>
      </w:r>
      <w:r>
        <w:rPr>
          <w:bCs/>
        </w:rPr>
        <w:t>IP Multimedia Subsystem (IMS) Customized Alerting Tones (CAT); Protocol specification</w:t>
      </w:r>
      <w:r>
        <w:t>".</w:t>
      </w:r>
    </w:p>
    <w:p w14:paraId="37B8FB89" w14:textId="77777777" w:rsidR="00565971" w:rsidRDefault="00565971" w:rsidP="00565971">
      <w:pPr>
        <w:pStyle w:val="EX"/>
      </w:pPr>
      <w:r>
        <w:t>[63]</w:t>
      </w:r>
      <w:r>
        <w:tab/>
        <w:t xml:space="preserve">3GPP TS 24.147: </w:t>
      </w:r>
      <w:bookmarkStart w:id="10" w:name="_Hlk530341956"/>
      <w:r>
        <w:t>"Conferencing using the IP Multimedia (IM) Core Network (CN) subsystem; Stage 3".</w:t>
      </w:r>
      <w:bookmarkEnd w:id="10"/>
    </w:p>
    <w:p w14:paraId="4E9679D4" w14:textId="77777777" w:rsidR="00565971" w:rsidRDefault="00565971" w:rsidP="00565971">
      <w:pPr>
        <w:pStyle w:val="EX"/>
      </w:pPr>
      <w:r>
        <w:t>[64]</w:t>
      </w:r>
      <w:r>
        <w:tab/>
        <w:t>3GPP TS 29.571: "5G System; Common Data Types for Service Based Interfaces; Stage 3".</w:t>
      </w:r>
    </w:p>
    <w:p w14:paraId="7DCCA9A8" w14:textId="77777777" w:rsidR="00565971" w:rsidRDefault="00565971" w:rsidP="00565971">
      <w:pPr>
        <w:pStyle w:val="EX"/>
      </w:pPr>
      <w:r>
        <w:t>[65]</w:t>
      </w:r>
      <w:r>
        <w:tab/>
        <w:t>3GPP TS 22.101: "Service aspects; Service principles".</w:t>
      </w:r>
    </w:p>
    <w:p w14:paraId="2F958499" w14:textId="77777777" w:rsidR="00565971" w:rsidRDefault="00565971" w:rsidP="00565971">
      <w:pPr>
        <w:pStyle w:val="EX"/>
      </w:pPr>
      <w:r>
        <w:t>[66]</w:t>
      </w:r>
      <w:r>
        <w:tab/>
        <w:t>3GPP TS 23.221: "Architectural requirements".</w:t>
      </w:r>
    </w:p>
    <w:p w14:paraId="160CB115" w14:textId="77777777" w:rsidR="00565971" w:rsidRDefault="00565971" w:rsidP="00565971">
      <w:pPr>
        <w:pStyle w:val="EX"/>
      </w:pPr>
      <w:r>
        <w:t xml:space="preserve">[67] </w:t>
      </w:r>
      <w:r>
        <w:tab/>
        <w:t>3GPP TS 23.401: "General Packet Radio Service (GPRS) enhancements for Evolved Universal Terrestrial Radio Access Network (E-UTRAN) access".</w:t>
      </w:r>
    </w:p>
    <w:p w14:paraId="7FF241C0" w14:textId="77777777" w:rsidR="00565971" w:rsidRDefault="00565971" w:rsidP="00565971">
      <w:pPr>
        <w:pStyle w:val="EX"/>
        <w:rPr>
          <w:lang w:eastAsia="en-GB"/>
        </w:rPr>
      </w:pPr>
      <w:bookmarkStart w:id="11" w:name="_Toc28001370"/>
      <w:r>
        <w:rPr>
          <w:lang w:eastAsia="en-GB"/>
        </w:rPr>
        <w:t>[68]</w:t>
      </w:r>
      <w:r>
        <w:rPr>
          <w:lang w:eastAsia="en-GB"/>
        </w:rPr>
        <w:tab/>
        <w:t>IETF RFC 4574: "The Session Description Protocol (SDP) Label Attribute".</w:t>
      </w:r>
    </w:p>
    <w:p w14:paraId="0BD15BC3" w14:textId="77777777" w:rsidR="00565971" w:rsidRDefault="00565971" w:rsidP="00565971">
      <w:pPr>
        <w:pStyle w:val="EX"/>
      </w:pPr>
      <w:r>
        <w:t>[69]</w:t>
      </w:r>
      <w:r>
        <w:tab/>
        <w:t>3GPP TS 26.238: "Uplink Streaming".</w:t>
      </w:r>
    </w:p>
    <w:p w14:paraId="79BA08CD" w14:textId="77777777" w:rsidR="00565971" w:rsidRDefault="00565971" w:rsidP="00565971">
      <w:pPr>
        <w:pStyle w:val="EX"/>
      </w:pPr>
      <w:r>
        <w:t>[70]</w:t>
      </w:r>
      <w:r>
        <w:tab/>
        <w:t>3GPP TS 24.501: "Non-Access-Stratum (NAS) Protocol for 5G System (5GS); Stage 3".</w:t>
      </w:r>
    </w:p>
    <w:p w14:paraId="70F08CD1" w14:textId="77777777" w:rsidR="00565971" w:rsidRDefault="00565971" w:rsidP="00565971">
      <w:pPr>
        <w:pStyle w:val="EX"/>
      </w:pPr>
      <w:r>
        <w:t>[71]</w:t>
      </w:r>
      <w:r>
        <w:tab/>
        <w:t>3GPP TS 38.413: "NG-RAN; NG Application Protocol (NGAP)".</w:t>
      </w:r>
    </w:p>
    <w:p w14:paraId="575720F1" w14:textId="77777777" w:rsidR="00565971" w:rsidRDefault="00565971" w:rsidP="00565971">
      <w:pPr>
        <w:pStyle w:val="EX"/>
      </w:pPr>
      <w:r>
        <w:t>[72]</w:t>
      </w:r>
      <w:r>
        <w:tab/>
        <w:t>3GPP TS 23.316: "Wireless and wireline convergence access support for the 5G System (5GS)".</w:t>
      </w:r>
    </w:p>
    <w:p w14:paraId="4497907F" w14:textId="77777777" w:rsidR="00565971" w:rsidRDefault="00565971" w:rsidP="005E0FF8">
      <w:pPr>
        <w:pStyle w:val="EX"/>
      </w:pPr>
      <w:r>
        <w:t>[73]</w:t>
      </w:r>
      <w:r>
        <w:tab/>
      </w:r>
      <w:bookmarkStart w:id="12" w:name="_Hlk8920865"/>
      <w:proofErr w:type="spellStart"/>
      <w:r>
        <w:t>CableLabs</w:t>
      </w:r>
      <w:proofErr w:type="spellEnd"/>
      <w:r>
        <w:t xml:space="preserve"> WR-TR-5WWC-ARCH</w:t>
      </w:r>
      <w:bookmarkEnd w:id="12"/>
      <w:r>
        <w:t>: "5G Wireless Wireline Converged Core Architecture".</w:t>
      </w:r>
    </w:p>
    <w:p w14:paraId="77B67B35" w14:textId="2DAAD9C6" w:rsidR="00386B3C" w:rsidRDefault="00565971" w:rsidP="00565971">
      <w:pPr>
        <w:pStyle w:val="EX"/>
        <w:rPr>
          <w:ins w:id="13" w:author="OrangeMS-CT3-114e" w:date="2021-02-17T13:23:00Z"/>
        </w:rPr>
      </w:pPr>
      <w:r>
        <w:t>[74]</w:t>
      </w:r>
      <w:r>
        <w:tab/>
        <w:t>BBF WT-470: "5G FMC Architecture".</w:t>
      </w:r>
    </w:p>
    <w:p w14:paraId="0E713EC0" w14:textId="0A8A0887" w:rsidR="00AE0D38" w:rsidRDefault="00AE0D38" w:rsidP="00565971">
      <w:pPr>
        <w:pStyle w:val="EX"/>
      </w:pPr>
      <w:ins w:id="14" w:author="OrangeMS-CT3-114e" w:date="2021-02-17T13:23:00Z">
        <w:r>
          <w:t>[xx]</w:t>
        </w:r>
        <w:r>
          <w:tab/>
        </w:r>
        <w:r>
          <w:rPr>
            <w:lang w:eastAsia="ja-JP"/>
          </w:rPr>
          <w:t>IETF RFC </w:t>
        </w:r>
        <w:r w:rsidRPr="00817614">
          <w:rPr>
            <w:lang w:eastAsia="ja-JP"/>
          </w:rPr>
          <w:t>8506</w:t>
        </w:r>
        <w:r>
          <w:rPr>
            <w:lang w:eastAsia="ja-JP"/>
          </w:rPr>
          <w:t>: "Diameter Credit Control Application".</w:t>
        </w:r>
      </w:ins>
    </w:p>
    <w:p w14:paraId="6ED454C6" w14:textId="77777777" w:rsidR="005E0FF8" w:rsidRPr="00761F2E" w:rsidRDefault="005E0FF8" w:rsidP="005E0FF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5" w:name="_Toc51759899"/>
      <w:bookmarkStart w:id="16" w:name="_Toc45132251"/>
      <w:bookmarkStart w:id="17" w:name="_Toc44592059"/>
      <w:bookmarkStart w:id="18" w:name="_Toc36036941"/>
      <w:bookmarkStart w:id="19" w:name="_Toc36036751"/>
      <w:bookmarkStart w:id="20" w:name="_Toc20392785"/>
      <w:bookmarkStart w:id="21" w:name="_Toc44588321"/>
      <w:bookmarkStart w:id="22" w:name="_Toc44588488"/>
      <w:bookmarkStart w:id="23" w:name="_Toc45132138"/>
      <w:bookmarkStart w:id="24" w:name="_Toc51759753"/>
      <w:r w:rsidRPr="00761F2E">
        <w:rPr>
          <w:rFonts w:ascii="Arial" w:hAnsi="Arial" w:cs="Arial"/>
          <w:noProof/>
          <w:color w:val="FF6600"/>
          <w:sz w:val="28"/>
          <w:szCs w:val="28"/>
        </w:rPr>
        <w:t>* * * Next Change * * * *</w:t>
      </w:r>
    </w:p>
    <w:p w14:paraId="47889576" w14:textId="77777777" w:rsidR="00565971" w:rsidRDefault="00565971" w:rsidP="00565971">
      <w:pPr>
        <w:pStyle w:val="Nagwek3"/>
      </w:pPr>
      <w:bookmarkStart w:id="25" w:name="_Toc51760014"/>
      <w:bookmarkStart w:id="26" w:name="_Toc45132356"/>
      <w:bookmarkStart w:id="27" w:name="_Toc44592164"/>
      <w:bookmarkStart w:id="28" w:name="_Toc36037043"/>
      <w:bookmarkStart w:id="29" w:name="_Toc36036853"/>
      <w:bookmarkStart w:id="30" w:name="_Toc28001469"/>
      <w:bookmarkEnd w:id="11"/>
      <w:bookmarkEnd w:id="15"/>
      <w:bookmarkEnd w:id="16"/>
      <w:bookmarkEnd w:id="17"/>
      <w:bookmarkEnd w:id="18"/>
      <w:bookmarkEnd w:id="19"/>
      <w:bookmarkEnd w:id="20"/>
      <w:bookmarkEnd w:id="21"/>
      <w:bookmarkEnd w:id="22"/>
      <w:bookmarkEnd w:id="23"/>
      <w:bookmarkEnd w:id="24"/>
      <w:r>
        <w:t>5.4.0</w:t>
      </w:r>
      <w:r>
        <w:tab/>
        <w:t>General</w:t>
      </w:r>
      <w:bookmarkEnd w:id="25"/>
      <w:bookmarkEnd w:id="26"/>
      <w:bookmarkEnd w:id="27"/>
      <w:bookmarkEnd w:id="28"/>
      <w:bookmarkEnd w:id="29"/>
      <w:bookmarkEnd w:id="30"/>
    </w:p>
    <w:p w14:paraId="5DDA9DDE" w14:textId="77777777" w:rsidR="00565971" w:rsidRDefault="00565971" w:rsidP="00565971">
      <w:pPr>
        <w:rPr>
          <w:rFonts w:eastAsia="Batang"/>
          <w:lang w:eastAsia="ko-KR"/>
        </w:rPr>
      </w:pPr>
      <w:r>
        <w:t xml:space="preserve">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w:t>
      </w:r>
      <w:r>
        <w:lastRenderedPageBreak/>
        <w:t>the Rx protocol.</w:t>
      </w:r>
      <w:r>
        <w:rPr>
          <w:rFonts w:eastAsia="Batang"/>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6E72ADC" w14:textId="77777777" w:rsidR="00565971" w:rsidRDefault="00565971" w:rsidP="00565971">
      <w:pPr>
        <w:pStyle w:val="TH"/>
        <w:outlineLvl w:val="0"/>
        <w:rPr>
          <w:rFonts w:eastAsia="MS Mincho"/>
        </w:rPr>
      </w:pPr>
      <w:r>
        <w:lastRenderedPageBreak/>
        <w:t>Table 5.4.0.1: Rx re-used Diameter AVPs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31" w:author="OrangeMS-CT3-113e" w:date="2021-01-18T02:0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162"/>
        <w:gridCol w:w="2119"/>
        <w:gridCol w:w="4143"/>
        <w:gridCol w:w="1188"/>
        <w:tblGridChange w:id="32">
          <w:tblGrid>
            <w:gridCol w:w="278"/>
            <w:gridCol w:w="1883"/>
            <w:gridCol w:w="278"/>
            <w:gridCol w:w="1840"/>
            <w:gridCol w:w="278"/>
            <w:gridCol w:w="3863"/>
            <w:gridCol w:w="278"/>
            <w:gridCol w:w="909"/>
            <w:gridCol w:w="278"/>
          </w:tblGrid>
        </w:tblGridChange>
      </w:tblGrid>
      <w:tr w:rsidR="00565971" w14:paraId="704B1284" w14:textId="77777777" w:rsidTr="002150D7">
        <w:trPr>
          <w:cantSplit/>
          <w:tblHeader/>
          <w:jc w:val="center"/>
          <w:trPrChange w:id="33" w:author="OrangeMS-CT3-113e" w:date="2021-01-18T02:03:00Z">
            <w:trPr>
              <w:gridAfter w:val="0"/>
              <w:wAfter w:w="278" w:type="dxa"/>
              <w:cantSplit/>
              <w:tblHeader/>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41244" w14:textId="77777777" w:rsidR="00565971" w:rsidRDefault="00565971">
            <w:pPr>
              <w:pStyle w:val="TAH"/>
            </w:pPr>
            <w:r>
              <w:lastRenderedPageBreak/>
              <w:t>Attribute Name</w:t>
            </w:r>
          </w:p>
        </w:tc>
        <w:tc>
          <w:tcPr>
            <w:tcW w:w="2118" w:type="dxa"/>
            <w:tcBorders>
              <w:top w:val="single" w:sz="4" w:space="0" w:color="auto"/>
              <w:left w:val="single" w:sz="4" w:space="0" w:color="auto"/>
              <w:bottom w:val="single" w:sz="4" w:space="0" w:color="auto"/>
              <w:right w:val="single" w:sz="4" w:space="0" w:color="auto"/>
            </w:tcBorders>
            <w:vAlign w:val="center"/>
            <w:hideMark/>
            <w:tcPrChange w:id="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D7419" w14:textId="77777777" w:rsidR="00565971" w:rsidRDefault="00565971">
            <w:pPr>
              <w:pStyle w:val="TAH"/>
            </w:pPr>
            <w:r>
              <w:t>Reference</w:t>
            </w:r>
          </w:p>
        </w:tc>
        <w:tc>
          <w:tcPr>
            <w:tcW w:w="4141" w:type="dxa"/>
            <w:tcBorders>
              <w:top w:val="single" w:sz="4" w:space="0" w:color="auto"/>
              <w:left w:val="single" w:sz="4" w:space="0" w:color="auto"/>
              <w:bottom w:val="single" w:sz="4" w:space="0" w:color="auto"/>
              <w:right w:val="single" w:sz="4" w:space="0" w:color="auto"/>
            </w:tcBorders>
            <w:vAlign w:val="center"/>
            <w:hideMark/>
            <w:tcPrChange w:id="3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BC22B" w14:textId="77777777" w:rsidR="00565971" w:rsidRDefault="00565971">
            <w:pPr>
              <w:pStyle w:val="TAH"/>
            </w:pPr>
            <w:r>
              <w:t>Comments</w:t>
            </w:r>
          </w:p>
        </w:tc>
        <w:tc>
          <w:tcPr>
            <w:tcW w:w="1187" w:type="dxa"/>
            <w:tcBorders>
              <w:top w:val="single" w:sz="4" w:space="0" w:color="auto"/>
              <w:left w:val="single" w:sz="4" w:space="0" w:color="auto"/>
              <w:bottom w:val="single" w:sz="4" w:space="0" w:color="auto"/>
              <w:right w:val="single" w:sz="4" w:space="0" w:color="auto"/>
            </w:tcBorders>
            <w:hideMark/>
            <w:tcPrChange w:id="3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454B25A" w14:textId="77777777" w:rsidR="00565971" w:rsidRDefault="00565971">
            <w:pPr>
              <w:pStyle w:val="TAH"/>
            </w:pPr>
            <w:r>
              <w:t>Applicability (note</w:t>
            </w:r>
            <w:r>
              <w:rPr>
                <w:rFonts w:eastAsia="Batang"/>
                <w:lang w:eastAsia="ko-KR"/>
              </w:rPr>
              <w:t>s</w:t>
            </w:r>
            <w:r>
              <w:t xml:space="preserve"> 1</w:t>
            </w:r>
            <w:r>
              <w:rPr>
                <w:rFonts w:eastAsia="Batang"/>
                <w:lang w:eastAsia="ko-KR"/>
              </w:rPr>
              <w:t>, 2</w:t>
            </w:r>
            <w:r>
              <w:t>)</w:t>
            </w:r>
          </w:p>
        </w:tc>
      </w:tr>
      <w:tr w:rsidR="00565971" w:rsidRPr="000829B4" w14:paraId="4B3F366C" w14:textId="77777777" w:rsidTr="002150D7">
        <w:trPr>
          <w:cantSplit/>
          <w:jc w:val="center"/>
          <w:trPrChange w:id="3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3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23A7B" w14:textId="77777777" w:rsidR="00565971" w:rsidRDefault="00565971">
            <w:pPr>
              <w:pStyle w:val="TAL"/>
              <w:rPr>
                <w:lang w:eastAsia="zh-CN"/>
              </w:rPr>
            </w:pPr>
            <w:r>
              <w:rPr>
                <w:lang w:eastAsia="zh-CN"/>
              </w:rPr>
              <w:t>3GPP-MS-TimeZone</w:t>
            </w:r>
          </w:p>
        </w:tc>
        <w:tc>
          <w:tcPr>
            <w:tcW w:w="2118" w:type="dxa"/>
            <w:tcBorders>
              <w:top w:val="single" w:sz="4" w:space="0" w:color="auto"/>
              <w:left w:val="single" w:sz="4" w:space="0" w:color="auto"/>
              <w:bottom w:val="single" w:sz="4" w:space="0" w:color="auto"/>
              <w:right w:val="single" w:sz="4" w:space="0" w:color="auto"/>
            </w:tcBorders>
            <w:vAlign w:val="center"/>
            <w:hideMark/>
            <w:tcPrChange w:id="4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A4325"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EC0B5" w14:textId="77777777" w:rsidR="00565971" w:rsidRDefault="00565971">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0C38032"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4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719F0F4" w14:textId="77777777" w:rsidR="00565971" w:rsidRDefault="00565971">
            <w:pPr>
              <w:pStyle w:val="TAL"/>
              <w:rPr>
                <w:lang w:eastAsia="zh-CN"/>
              </w:rPr>
            </w:pPr>
            <w:proofErr w:type="spellStart"/>
            <w:r>
              <w:rPr>
                <w:lang w:eastAsia="zh-CN"/>
              </w:rPr>
              <w:t>NetLoc</w:t>
            </w:r>
            <w:proofErr w:type="spellEnd"/>
          </w:p>
          <w:p w14:paraId="393DBBF9" w14:textId="77777777" w:rsidR="00565971" w:rsidRDefault="00565971">
            <w:pPr>
              <w:pStyle w:val="TAL"/>
            </w:pPr>
            <w:r>
              <w:t>RAN-NAS-Cause</w:t>
            </w:r>
          </w:p>
          <w:p w14:paraId="106118B3" w14:textId="643F12E5" w:rsidR="00565971" w:rsidDel="00D71BD1" w:rsidRDefault="00565971">
            <w:pPr>
              <w:pStyle w:val="TAL"/>
              <w:rPr>
                <w:del w:id="43" w:author="OrangeMS-CT3-113e" w:date="2021-01-18T01:49:00Z"/>
                <w:lang w:eastAsia="zh-CN"/>
              </w:rPr>
            </w:pPr>
            <w:proofErr w:type="spellStart"/>
            <w:r>
              <w:rPr>
                <w:lang w:eastAsia="zh-CN"/>
              </w:rPr>
              <w:t>Netloc</w:t>
            </w:r>
            <w:proofErr w:type="spellEnd"/>
            <w:r>
              <w:rPr>
                <w:lang w:eastAsia="zh-CN"/>
              </w:rPr>
              <w:t>-Trusted-WLAN</w:t>
            </w:r>
          </w:p>
          <w:p w14:paraId="77FD4B50" w14:textId="77777777" w:rsidR="00565971" w:rsidRDefault="00565971" w:rsidP="00D71BD1">
            <w:pPr>
              <w:pStyle w:val="TAL"/>
            </w:pPr>
          </w:p>
        </w:tc>
      </w:tr>
      <w:tr w:rsidR="00565971" w:rsidRPr="000829B4" w14:paraId="30A7544A" w14:textId="77777777" w:rsidTr="002150D7">
        <w:trPr>
          <w:cantSplit/>
          <w:jc w:val="center"/>
          <w:trPrChange w:id="4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4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179889" w14:textId="77777777" w:rsidR="00565971" w:rsidRDefault="00565971">
            <w:pPr>
              <w:pStyle w:val="TAL"/>
              <w:rPr>
                <w:lang w:eastAsia="zh-CN"/>
              </w:rPr>
            </w:pPr>
            <w:r>
              <w:rPr>
                <w:lang w:eastAsia="zh-CN"/>
              </w:rPr>
              <w:t>3GPP-SGSN-MCC-MNC</w:t>
            </w:r>
          </w:p>
        </w:tc>
        <w:tc>
          <w:tcPr>
            <w:tcW w:w="2118" w:type="dxa"/>
            <w:tcBorders>
              <w:top w:val="single" w:sz="4" w:space="0" w:color="auto"/>
              <w:left w:val="single" w:sz="4" w:space="0" w:color="auto"/>
              <w:bottom w:val="single" w:sz="4" w:space="0" w:color="auto"/>
              <w:right w:val="single" w:sz="4" w:space="0" w:color="auto"/>
            </w:tcBorders>
            <w:vAlign w:val="center"/>
            <w:hideMark/>
            <w:tcPrChange w:id="4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3AEAA"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4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08300" w14:textId="77777777" w:rsidR="00565971" w:rsidRDefault="00565971">
            <w:pPr>
              <w:pStyle w:val="TAL"/>
              <w:rPr>
                <w:rFonts w:eastAsia="Batang"/>
              </w:rPr>
            </w:pPr>
            <w:r>
              <w:t>Indicates the serving core network operator ID. For GPRS accesses the MCC and the MNC of the SGSN.</w:t>
            </w:r>
          </w:p>
          <w:p w14:paraId="08FE8FA3" w14:textId="77777777" w:rsidR="00565971" w:rsidRDefault="00565971">
            <w:pPr>
              <w:pStyle w:val="TAL"/>
            </w:pPr>
            <w:r>
              <w:t>For EPS the MCC and the MNC provided by the SGW or TWAG.</w:t>
            </w:r>
          </w:p>
          <w:p w14:paraId="28D924C7" w14:textId="77777777" w:rsidR="00565971" w:rsidRDefault="00565971">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4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D64A17D" w14:textId="77777777" w:rsidR="00565971" w:rsidRDefault="00565971">
            <w:pPr>
              <w:pStyle w:val="TAL"/>
              <w:rPr>
                <w:lang w:eastAsia="zh-CN"/>
              </w:rPr>
            </w:pPr>
            <w:proofErr w:type="spellStart"/>
            <w:r>
              <w:rPr>
                <w:lang w:eastAsia="zh-CN"/>
              </w:rPr>
              <w:t>NetLoc</w:t>
            </w:r>
            <w:proofErr w:type="spellEnd"/>
            <w:r>
              <w:rPr>
                <w:lang w:eastAsia="zh-CN"/>
              </w:rPr>
              <w:t xml:space="preserve">, </w:t>
            </w:r>
            <w:proofErr w:type="spellStart"/>
            <w:r>
              <w:rPr>
                <w:lang w:eastAsia="zh-CN"/>
              </w:rPr>
              <w:t>Netloc</w:t>
            </w:r>
            <w:proofErr w:type="spellEnd"/>
            <w:r>
              <w:rPr>
                <w:lang w:eastAsia="zh-CN"/>
              </w:rPr>
              <w:t>-Trusted-WLAN</w:t>
            </w:r>
          </w:p>
          <w:p w14:paraId="0893FEEC" w14:textId="77777777" w:rsidR="00565971" w:rsidRDefault="00565971">
            <w:pPr>
              <w:pStyle w:val="TAL"/>
              <w:rPr>
                <w:lang w:eastAsia="zh-CN"/>
              </w:rPr>
            </w:pPr>
            <w:r>
              <w:rPr>
                <w:lang w:eastAsia="zh-CN"/>
              </w:rPr>
              <w:t>RAN-NAS-Cause</w:t>
            </w:r>
          </w:p>
        </w:tc>
      </w:tr>
      <w:tr w:rsidR="00565971" w14:paraId="4D30A6D6" w14:textId="77777777" w:rsidTr="002150D7">
        <w:trPr>
          <w:cantSplit/>
          <w:jc w:val="center"/>
          <w:trPrChange w:id="4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96956" w14:textId="77777777" w:rsidR="00565971" w:rsidRDefault="00565971">
            <w:pPr>
              <w:pStyle w:val="TAL"/>
              <w:rPr>
                <w:lang w:eastAsia="zh-CN"/>
              </w:rPr>
            </w:pPr>
            <w:r>
              <w:rPr>
                <w:lang w:eastAsia="zh-CN"/>
              </w:rPr>
              <w:t>3GPP-User-Location-Info</w:t>
            </w:r>
          </w:p>
        </w:tc>
        <w:tc>
          <w:tcPr>
            <w:tcW w:w="2118" w:type="dxa"/>
            <w:tcBorders>
              <w:top w:val="single" w:sz="4" w:space="0" w:color="auto"/>
              <w:left w:val="single" w:sz="4" w:space="0" w:color="auto"/>
              <w:bottom w:val="single" w:sz="4" w:space="0" w:color="auto"/>
              <w:right w:val="single" w:sz="4" w:space="0" w:color="auto"/>
            </w:tcBorders>
            <w:vAlign w:val="center"/>
            <w:hideMark/>
            <w:tcPrChange w:id="5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2AC289" w14:textId="77777777" w:rsidR="00565971" w:rsidRDefault="00565971">
            <w:pPr>
              <w:pStyle w:val="TAL"/>
              <w:rPr>
                <w:lang w:eastAsia="zh-CN"/>
              </w:rPr>
            </w:pPr>
            <w:r>
              <w:rPr>
                <w:lang w:eastAsia="zh-CN"/>
              </w:rPr>
              <w:t>3GPP TS 29.061 [34]</w:t>
            </w:r>
          </w:p>
        </w:tc>
        <w:tc>
          <w:tcPr>
            <w:tcW w:w="4141" w:type="dxa"/>
            <w:tcBorders>
              <w:top w:val="single" w:sz="4" w:space="0" w:color="auto"/>
              <w:left w:val="single" w:sz="4" w:space="0" w:color="auto"/>
              <w:bottom w:val="single" w:sz="4" w:space="0" w:color="auto"/>
              <w:right w:val="single" w:sz="4" w:space="0" w:color="auto"/>
            </w:tcBorders>
            <w:vAlign w:val="center"/>
            <w:hideMark/>
            <w:tcPrChange w:id="5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5E7BF" w14:textId="77777777" w:rsidR="00565971" w:rsidRDefault="00565971">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3C486C65"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17328A5" w14:textId="77777777" w:rsidR="00565971" w:rsidRDefault="00565971">
            <w:pPr>
              <w:pStyle w:val="TAL"/>
              <w:rPr>
                <w:lang w:eastAsia="zh-CN"/>
              </w:rPr>
            </w:pPr>
            <w:proofErr w:type="spellStart"/>
            <w:r>
              <w:rPr>
                <w:lang w:eastAsia="zh-CN"/>
              </w:rPr>
              <w:t>NetLoc</w:t>
            </w:r>
            <w:proofErr w:type="spellEnd"/>
          </w:p>
          <w:p w14:paraId="79EB267E" w14:textId="77777777" w:rsidR="00565971" w:rsidRDefault="00565971">
            <w:pPr>
              <w:pStyle w:val="TAL"/>
            </w:pPr>
            <w:r>
              <w:t>RAN-NAS-Cause</w:t>
            </w:r>
          </w:p>
        </w:tc>
      </w:tr>
      <w:tr w:rsidR="00565971" w:rsidRPr="000829B4" w14:paraId="0D664689" w14:textId="77777777" w:rsidTr="002150D7">
        <w:trPr>
          <w:cantSplit/>
          <w:jc w:val="center"/>
          <w:trPrChange w:id="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D2B58" w14:textId="77777777" w:rsidR="00565971" w:rsidRDefault="00565971">
            <w:pPr>
              <w:pStyle w:val="TAL"/>
              <w:rPr>
                <w:lang w:eastAsia="zh-CN"/>
              </w:rPr>
            </w:pPr>
            <w:r>
              <w:rPr>
                <w:lang w:eastAsia="zh-CN"/>
              </w:rPr>
              <w:t>AN-GW-Address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4B360"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2CA4" w14:textId="77777777" w:rsidR="00565971" w:rsidRDefault="00565971">
            <w:pPr>
              <w:pStyle w:val="TAL"/>
              <w:rPr>
                <w:rFonts w:eastAsia="MS Mincho"/>
              </w:rPr>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2C73CFE" w14:textId="77777777" w:rsidR="00565971" w:rsidRDefault="00565971">
            <w:pPr>
              <w:pStyle w:val="TAL"/>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Change w:id="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vAlign w:val="center"/>
              </w:tcPr>
            </w:tcPrChange>
          </w:tcPr>
          <w:p w14:paraId="307B833B" w14:textId="77777777" w:rsidR="00565971" w:rsidRDefault="00565971">
            <w:pPr>
              <w:pStyle w:val="TAL"/>
            </w:pPr>
          </w:p>
        </w:tc>
      </w:tr>
      <w:tr w:rsidR="00565971" w14:paraId="25A4C2AD" w14:textId="77777777" w:rsidTr="002150D7">
        <w:trPr>
          <w:cantSplit/>
          <w:jc w:val="center"/>
          <w:trPrChange w:id="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CB918" w14:textId="77777777" w:rsidR="00565971" w:rsidRDefault="00565971">
            <w:pPr>
              <w:pStyle w:val="TAL"/>
              <w:rPr>
                <w:lang w:eastAsia="zh-CN"/>
              </w:rPr>
            </w:pPr>
            <w:r>
              <w:rPr>
                <w:lang w:eastAsia="zh-CN"/>
              </w:rPr>
              <w:t>AN-Trusted</w:t>
            </w:r>
          </w:p>
        </w:tc>
        <w:tc>
          <w:tcPr>
            <w:tcW w:w="2118" w:type="dxa"/>
            <w:tcBorders>
              <w:top w:val="single" w:sz="4" w:space="0" w:color="auto"/>
              <w:left w:val="single" w:sz="4" w:space="0" w:color="auto"/>
              <w:bottom w:val="single" w:sz="4" w:space="0" w:color="auto"/>
              <w:right w:val="single" w:sz="4" w:space="0" w:color="auto"/>
            </w:tcBorders>
            <w:vAlign w:val="center"/>
            <w:hideMark/>
            <w:tcPrChange w:id="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459C35" w14:textId="77777777" w:rsidR="00565971" w:rsidRDefault="00565971">
            <w:pPr>
              <w:pStyle w:val="TAL"/>
              <w:rPr>
                <w:lang w:eastAsia="zh-CN"/>
              </w:rPr>
            </w:pPr>
            <w:r>
              <w:rPr>
                <w:lang w:eastAsia="zh-CN"/>
              </w:rPr>
              <w:t>3GPP TS 29.273 [39]</w:t>
            </w:r>
          </w:p>
        </w:tc>
        <w:tc>
          <w:tcPr>
            <w:tcW w:w="4141" w:type="dxa"/>
            <w:tcBorders>
              <w:top w:val="single" w:sz="4" w:space="0" w:color="auto"/>
              <w:left w:val="single" w:sz="4" w:space="0" w:color="auto"/>
              <w:bottom w:val="single" w:sz="4" w:space="0" w:color="auto"/>
              <w:right w:val="single" w:sz="4" w:space="0" w:color="auto"/>
            </w:tcBorders>
            <w:vAlign w:val="center"/>
            <w:hideMark/>
            <w:tcPrChange w:id="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66E38" w14:textId="77777777" w:rsidR="00565971" w:rsidRDefault="00565971">
            <w:pPr>
              <w:pStyle w:val="TAL"/>
            </w:pPr>
            <w: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Change w:id="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D3F04B7" w14:textId="77777777" w:rsidR="00565971" w:rsidRDefault="00565971">
            <w:pPr>
              <w:pStyle w:val="TAL"/>
            </w:pPr>
          </w:p>
        </w:tc>
      </w:tr>
      <w:tr w:rsidR="00565971" w14:paraId="37E8120B" w14:textId="77777777" w:rsidTr="002150D7">
        <w:trPr>
          <w:cantSplit/>
          <w:jc w:val="center"/>
          <w:trPrChange w:id="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D2F27" w14:textId="77777777" w:rsidR="00565971" w:rsidRDefault="00565971">
            <w:pPr>
              <w:pStyle w:val="TAL"/>
              <w:rPr>
                <w:lang w:eastAsia="zh-CN"/>
              </w:rPr>
            </w:pPr>
            <w:r>
              <w:rPr>
                <w:rFonts w:cs="Arial"/>
                <w:szCs w:val="18"/>
                <w:lang w:val="en-US" w:bidi="ta-IN"/>
              </w:rPr>
              <w:t>Called-Asserted-Identity</w:t>
            </w:r>
          </w:p>
        </w:tc>
        <w:tc>
          <w:tcPr>
            <w:tcW w:w="2118" w:type="dxa"/>
            <w:tcBorders>
              <w:top w:val="single" w:sz="4" w:space="0" w:color="auto"/>
              <w:left w:val="single" w:sz="4" w:space="0" w:color="auto"/>
              <w:bottom w:val="single" w:sz="4" w:space="0" w:color="auto"/>
              <w:right w:val="single" w:sz="4" w:space="0" w:color="auto"/>
            </w:tcBorders>
            <w:vAlign w:val="center"/>
            <w:hideMark/>
            <w:tcPrChange w:id="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6CFE0"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17CA6" w14:textId="77777777" w:rsidR="00565971" w:rsidRDefault="00565971">
            <w:pPr>
              <w:pStyle w:val="TAL"/>
            </w:pPr>
            <w:r>
              <w:t>The address (Public User ID: SIP URI, E.164, etc.) of the finally asserted called party.</w:t>
            </w:r>
          </w:p>
        </w:tc>
        <w:tc>
          <w:tcPr>
            <w:tcW w:w="1187" w:type="dxa"/>
            <w:tcBorders>
              <w:top w:val="single" w:sz="4" w:space="0" w:color="auto"/>
              <w:left w:val="single" w:sz="4" w:space="0" w:color="auto"/>
              <w:bottom w:val="single" w:sz="4" w:space="0" w:color="auto"/>
              <w:right w:val="single" w:sz="4" w:space="0" w:color="auto"/>
            </w:tcBorders>
            <w:hideMark/>
            <w:tcPrChange w:id="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E07AF96" w14:textId="77777777" w:rsidR="00565971" w:rsidRDefault="00565971">
            <w:pPr>
              <w:pStyle w:val="TAL"/>
            </w:pPr>
            <w:r>
              <w:rPr>
                <w:lang w:eastAsia="zh-CN"/>
              </w:rPr>
              <w:t>VBCLTE</w:t>
            </w:r>
          </w:p>
        </w:tc>
      </w:tr>
      <w:tr w:rsidR="00565971" w14:paraId="6448C9A6" w14:textId="77777777" w:rsidTr="002150D7">
        <w:trPr>
          <w:cantSplit/>
          <w:jc w:val="center"/>
          <w:trPrChange w:id="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906D6" w14:textId="77777777" w:rsidR="00565971" w:rsidRDefault="00565971">
            <w:pPr>
              <w:pStyle w:val="TAL"/>
              <w:rPr>
                <w:lang w:eastAsia="zh-CN"/>
              </w:rPr>
            </w:pPr>
            <w:r>
              <w:rPr>
                <w:lang w:eastAsia="zh-CN"/>
              </w:rPr>
              <w:t>Called-Party-Address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82D96"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9B845" w14:textId="77777777" w:rsidR="00565971" w:rsidRDefault="00565971">
            <w:pPr>
              <w:pStyle w:val="TAL"/>
            </w:pPr>
            <w:r>
              <w:t>The address (SIP URI, Tel URI or URN) of the party to whom the call is addressed.</w:t>
            </w:r>
          </w:p>
        </w:tc>
        <w:tc>
          <w:tcPr>
            <w:tcW w:w="1187" w:type="dxa"/>
            <w:tcBorders>
              <w:top w:val="single" w:sz="4" w:space="0" w:color="auto"/>
              <w:left w:val="single" w:sz="4" w:space="0" w:color="auto"/>
              <w:bottom w:val="single" w:sz="4" w:space="0" w:color="auto"/>
              <w:right w:val="single" w:sz="4" w:space="0" w:color="auto"/>
            </w:tcBorders>
            <w:hideMark/>
            <w:tcPrChange w:id="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67F14AB" w14:textId="77777777" w:rsidR="00565971" w:rsidRDefault="00565971">
            <w:pPr>
              <w:pStyle w:val="TAL"/>
            </w:pPr>
            <w:r>
              <w:rPr>
                <w:lang w:eastAsia="zh-CN"/>
              </w:rPr>
              <w:t>VBCLTE</w:t>
            </w:r>
          </w:p>
        </w:tc>
      </w:tr>
      <w:tr w:rsidR="00565971" w14:paraId="51B95627" w14:textId="77777777" w:rsidTr="002150D7">
        <w:trPr>
          <w:cantSplit/>
          <w:jc w:val="center"/>
          <w:trPrChange w:id="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6CC3DD" w14:textId="77777777" w:rsidR="00565971" w:rsidRDefault="00565971">
            <w:pPr>
              <w:pStyle w:val="TAL"/>
              <w:rPr>
                <w:rFonts w:eastAsia="Batang"/>
                <w:lang w:eastAsia="ko-KR"/>
              </w:rPr>
            </w:pPr>
            <w:r>
              <w:rPr>
                <w:lang w:eastAsia="zh-CN"/>
              </w:rPr>
              <w:t>Called-Station-I</w:t>
            </w:r>
            <w:r>
              <w:rPr>
                <w:rFonts w:eastAsia="Batang"/>
                <w:lang w:eastAsia="ko-KR"/>
              </w:rPr>
              <w:t>d</w:t>
            </w:r>
          </w:p>
        </w:tc>
        <w:tc>
          <w:tcPr>
            <w:tcW w:w="2118" w:type="dxa"/>
            <w:tcBorders>
              <w:top w:val="single" w:sz="4" w:space="0" w:color="auto"/>
              <w:left w:val="single" w:sz="4" w:space="0" w:color="auto"/>
              <w:bottom w:val="single" w:sz="4" w:space="0" w:color="auto"/>
              <w:right w:val="single" w:sz="4" w:space="0" w:color="auto"/>
            </w:tcBorders>
            <w:vAlign w:val="center"/>
            <w:hideMark/>
            <w:tcPrChange w:id="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2D7F8" w14:textId="77777777" w:rsidR="00565971" w:rsidRDefault="00565971">
            <w:pPr>
              <w:pStyle w:val="TAL"/>
            </w:pPr>
            <w:r>
              <w:rPr>
                <w:lang w:eastAsia="zh-CN"/>
              </w:rP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40109" w14:textId="77777777" w:rsidR="00565971" w:rsidRDefault="00565971">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hideMark/>
            <w:tcPrChange w:id="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7E89C1A" w14:textId="77777777" w:rsidR="00565971" w:rsidRDefault="00565971">
            <w:pPr>
              <w:pStyle w:val="TAL"/>
            </w:pPr>
            <w:r>
              <w:t>Rel8</w:t>
            </w:r>
          </w:p>
        </w:tc>
      </w:tr>
      <w:tr w:rsidR="00565971" w14:paraId="222B3DD0" w14:textId="77777777" w:rsidTr="002150D7">
        <w:trPr>
          <w:cantSplit/>
          <w:jc w:val="center"/>
          <w:trPrChange w:id="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B05A9" w14:textId="77777777" w:rsidR="00565971" w:rsidRDefault="00565971">
            <w:pPr>
              <w:pStyle w:val="TAL"/>
              <w:rPr>
                <w:lang w:eastAsia="zh-CN"/>
              </w:rPr>
            </w:pPr>
            <w:r>
              <w:rPr>
                <w:lang w:eastAsia="zh-CN"/>
              </w:rPr>
              <w:t>Calling-Party-Address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50905" w14:textId="77777777" w:rsidR="00565971" w:rsidRDefault="00565971">
            <w:pPr>
              <w:pStyle w:val="TAL"/>
              <w:rPr>
                <w:lang w:eastAsia="zh-CN"/>
              </w:rPr>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802DA" w14:textId="77777777" w:rsidR="00565971" w:rsidRDefault="00565971">
            <w:pPr>
              <w:pStyle w:val="TAL"/>
              <w:rPr>
                <w:rFonts w:eastAsia="MS Mincho"/>
                <w:noProof/>
              </w:rPr>
            </w:pPr>
            <w:r>
              <w:t>The</w:t>
            </w:r>
            <w:r>
              <w:rPr>
                <w:noProof/>
              </w:rPr>
              <w:t xml:space="preserve"> address (SIP URI or Tel URI) which identifies the party (Public User Identity or Public Service Identity) initiating a SIP transaction.</w:t>
            </w:r>
          </w:p>
          <w:p w14:paraId="0B52063E" w14:textId="77777777" w:rsidR="00565971" w:rsidRDefault="00565971">
            <w:pPr>
              <w:pStyle w:val="TAL"/>
            </w:pPr>
            <w:r>
              <w:t>This information may be used by the PCRF, for example, to provide the caller information in the PCC rule decision for further volume based charging.</w:t>
            </w:r>
          </w:p>
        </w:tc>
        <w:tc>
          <w:tcPr>
            <w:tcW w:w="1187" w:type="dxa"/>
            <w:tcBorders>
              <w:top w:val="single" w:sz="4" w:space="0" w:color="auto"/>
              <w:left w:val="single" w:sz="4" w:space="0" w:color="auto"/>
              <w:bottom w:val="single" w:sz="4" w:space="0" w:color="auto"/>
              <w:right w:val="single" w:sz="4" w:space="0" w:color="auto"/>
            </w:tcBorders>
            <w:hideMark/>
            <w:tcPrChange w:id="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4C62FF9" w14:textId="77777777" w:rsidR="00565971" w:rsidRDefault="00565971">
            <w:pPr>
              <w:pStyle w:val="TAL"/>
            </w:pPr>
            <w:r>
              <w:rPr>
                <w:lang w:eastAsia="zh-CN"/>
              </w:rPr>
              <w:t>VBCLTE</w:t>
            </w:r>
          </w:p>
        </w:tc>
      </w:tr>
      <w:tr w:rsidR="00565971" w:rsidRPr="000829B4" w14:paraId="65523FBB" w14:textId="77777777" w:rsidTr="002150D7">
        <w:trPr>
          <w:cantSplit/>
          <w:jc w:val="center"/>
          <w:trPrChange w:id="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215D" w14:textId="77777777" w:rsidR="00565971" w:rsidRDefault="00565971">
            <w:pPr>
              <w:pStyle w:val="TAL"/>
            </w:pPr>
            <w:r>
              <w:t>DRMP</w:t>
            </w:r>
          </w:p>
        </w:tc>
        <w:tc>
          <w:tcPr>
            <w:tcW w:w="2118" w:type="dxa"/>
            <w:tcBorders>
              <w:top w:val="single" w:sz="4" w:space="0" w:color="auto"/>
              <w:left w:val="single" w:sz="4" w:space="0" w:color="auto"/>
              <w:bottom w:val="single" w:sz="4" w:space="0" w:color="auto"/>
              <w:right w:val="single" w:sz="4" w:space="0" w:color="auto"/>
            </w:tcBorders>
            <w:hideMark/>
            <w:tcPrChange w:id="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hideMark/>
              </w:tcPr>
            </w:tcPrChange>
          </w:tcPr>
          <w:p w14:paraId="43DFCD98" w14:textId="77777777" w:rsidR="00565971" w:rsidRDefault="00565971">
            <w:pPr>
              <w:pStyle w:val="TAL"/>
            </w:pPr>
            <w:r>
              <w:t>IETF RFC 7944 [43]</w:t>
            </w:r>
          </w:p>
        </w:tc>
        <w:tc>
          <w:tcPr>
            <w:tcW w:w="4141" w:type="dxa"/>
            <w:tcBorders>
              <w:top w:val="single" w:sz="4" w:space="0" w:color="auto"/>
              <w:left w:val="single" w:sz="4" w:space="0" w:color="auto"/>
              <w:bottom w:val="single" w:sz="4" w:space="0" w:color="auto"/>
              <w:right w:val="single" w:sz="4" w:space="0" w:color="auto"/>
            </w:tcBorders>
            <w:hideMark/>
            <w:tcPrChange w:id="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hideMark/>
              </w:tcPr>
            </w:tcPrChange>
          </w:tcPr>
          <w:p w14:paraId="7BDF0DC4" w14:textId="77777777" w:rsidR="00565971" w:rsidRDefault="00565971">
            <w:pPr>
              <w:pStyle w:val="TAL"/>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Change w:id="88"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7201855" w14:textId="77777777" w:rsidR="00565971" w:rsidRDefault="00565971">
            <w:pPr>
              <w:pStyle w:val="TAL"/>
            </w:pPr>
          </w:p>
        </w:tc>
      </w:tr>
      <w:tr w:rsidR="00565971" w14:paraId="4589B00F" w14:textId="77777777" w:rsidTr="002150D7">
        <w:trPr>
          <w:cantSplit/>
          <w:jc w:val="center"/>
          <w:trPrChange w:id="8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3D462" w14:textId="77777777" w:rsidR="00565971" w:rsidRDefault="00565971">
            <w:pPr>
              <w:pStyle w:val="TAL"/>
            </w:pPr>
            <w:r>
              <w:t>Final-Unit-Action</w:t>
            </w:r>
          </w:p>
        </w:tc>
        <w:tc>
          <w:tcPr>
            <w:tcW w:w="2118" w:type="dxa"/>
            <w:tcBorders>
              <w:top w:val="single" w:sz="4" w:space="0" w:color="auto"/>
              <w:left w:val="single" w:sz="4" w:space="0" w:color="auto"/>
              <w:bottom w:val="single" w:sz="4" w:space="0" w:color="auto"/>
              <w:right w:val="single" w:sz="4" w:space="0" w:color="auto"/>
            </w:tcBorders>
            <w:vAlign w:val="center"/>
            <w:hideMark/>
            <w:tcPrChange w:id="9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77936" w14:textId="05E66A03" w:rsidR="00565971" w:rsidRDefault="00565971">
            <w:pPr>
              <w:pStyle w:val="TAL"/>
            </w:pPr>
            <w:r>
              <w:t>IETF RFC </w:t>
            </w:r>
            <w:ins w:id="92" w:author="OrangeMS-CT3-113e" w:date="2021-01-18T01:38:00Z">
              <w:r w:rsidR="00817614" w:rsidRPr="00817614">
                <w:t>8506</w:t>
              </w:r>
            </w:ins>
            <w:del w:id="93" w:author="OrangeMS-CT3-113e" w:date="2021-01-18T01:38:00Z">
              <w:r w:rsidDel="00817614">
                <w:delText>4006</w:delText>
              </w:r>
            </w:del>
            <w:r>
              <w:t> [</w:t>
            </w:r>
            <w:ins w:id="94" w:author="OrangeMS-CT3-114e" w:date="2021-02-17T14:42:00Z">
              <w:r w:rsidR="007424FD">
                <w:t>xx</w:t>
              </w:r>
            </w:ins>
            <w:del w:id="95"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9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DCA5" w14:textId="77777777" w:rsidR="00565971" w:rsidRDefault="00565971">
            <w:pPr>
              <w:pStyle w:val="TAL"/>
            </w:pPr>
            <w: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hideMark/>
            <w:tcPrChange w:id="9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3B8A591E" w14:textId="77777777" w:rsidR="00565971" w:rsidRDefault="00565971">
            <w:pPr>
              <w:pStyle w:val="TAL"/>
            </w:pPr>
            <w:r>
              <w:t>Rel8</w:t>
            </w:r>
          </w:p>
        </w:tc>
      </w:tr>
      <w:tr w:rsidR="00565971" w:rsidRPr="000829B4" w14:paraId="1A22D47E" w14:textId="77777777" w:rsidTr="002150D7">
        <w:trPr>
          <w:cantSplit/>
          <w:jc w:val="center"/>
          <w:trPrChange w:id="9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9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41953" w14:textId="77777777" w:rsidR="00565971" w:rsidRDefault="00565971">
            <w:pPr>
              <w:pStyle w:val="TAL"/>
            </w:pPr>
            <w:r>
              <w:t>Framed-IP-Address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0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C51E1"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DFE94" w14:textId="77777777" w:rsidR="00565971" w:rsidRDefault="00565971">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663C456F" w14:textId="77777777" w:rsidR="00565971" w:rsidRDefault="00565971">
            <w:pPr>
              <w:pStyle w:val="TAL"/>
            </w:pPr>
            <w: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Change w:id="102"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140B314" w14:textId="77777777" w:rsidR="00565971" w:rsidRDefault="00565971">
            <w:pPr>
              <w:pStyle w:val="TAL"/>
            </w:pPr>
          </w:p>
        </w:tc>
      </w:tr>
      <w:tr w:rsidR="00565971" w:rsidRPr="000829B4" w14:paraId="7BC782F0" w14:textId="77777777" w:rsidTr="002150D7">
        <w:trPr>
          <w:cantSplit/>
          <w:jc w:val="center"/>
          <w:trPrChange w:id="10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EB187" w14:textId="77777777" w:rsidR="00565971" w:rsidRDefault="00565971">
            <w:pPr>
              <w:pStyle w:val="TAL"/>
            </w:pPr>
            <w:r>
              <w:lastRenderedPageBreak/>
              <w:t>Framed-Ipv6-Prefix</w:t>
            </w:r>
          </w:p>
        </w:tc>
        <w:tc>
          <w:tcPr>
            <w:tcW w:w="2118" w:type="dxa"/>
            <w:tcBorders>
              <w:top w:val="single" w:sz="4" w:space="0" w:color="auto"/>
              <w:left w:val="single" w:sz="4" w:space="0" w:color="auto"/>
              <w:bottom w:val="single" w:sz="4" w:space="0" w:color="auto"/>
              <w:right w:val="single" w:sz="4" w:space="0" w:color="auto"/>
            </w:tcBorders>
            <w:vAlign w:val="center"/>
            <w:hideMark/>
            <w:tcPrChange w:id="10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D5406" w14:textId="77777777" w:rsidR="00565971" w:rsidRDefault="00565971">
            <w:pPr>
              <w:pStyle w:val="TAL"/>
            </w:pPr>
            <w:r>
              <w:t>IETF RFC 4005 [12]</w:t>
            </w:r>
          </w:p>
        </w:tc>
        <w:tc>
          <w:tcPr>
            <w:tcW w:w="4141" w:type="dxa"/>
            <w:tcBorders>
              <w:top w:val="single" w:sz="4" w:space="0" w:color="auto"/>
              <w:left w:val="single" w:sz="4" w:space="0" w:color="auto"/>
              <w:bottom w:val="single" w:sz="4" w:space="0" w:color="auto"/>
              <w:right w:val="single" w:sz="4" w:space="0" w:color="auto"/>
            </w:tcBorders>
            <w:vAlign w:val="center"/>
            <w:hideMark/>
            <w:tcPrChange w:id="10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D24B4" w14:textId="77777777" w:rsidR="00565971" w:rsidRDefault="00565971">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1475BB8D" w14:textId="77777777" w:rsidR="00565971" w:rsidRDefault="00565971">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Change w:id="10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A8BF82" w14:textId="77777777" w:rsidR="00565971" w:rsidRDefault="00565971">
            <w:pPr>
              <w:pStyle w:val="TAL"/>
            </w:pPr>
          </w:p>
        </w:tc>
      </w:tr>
      <w:tr w:rsidR="00565971" w14:paraId="4A9BDE3A" w14:textId="77777777" w:rsidTr="002150D7">
        <w:trPr>
          <w:cantSplit/>
          <w:jc w:val="center"/>
          <w:trPrChange w:id="10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0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7318A" w14:textId="77777777" w:rsidR="00565971" w:rsidRDefault="00565971">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11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345AD1" w14:textId="42FF1A81" w:rsidR="00565971" w:rsidRDefault="00565971">
            <w:pPr>
              <w:pStyle w:val="TAL"/>
            </w:pPr>
            <w:r>
              <w:t>IETF RFC </w:t>
            </w:r>
            <w:ins w:id="111" w:author="OrangeMS-CT3-113e" w:date="2021-01-18T01:39:00Z">
              <w:r w:rsidR="00817614" w:rsidRPr="00817614">
                <w:t>8506</w:t>
              </w:r>
            </w:ins>
            <w:del w:id="112" w:author="OrangeMS-CT3-113e" w:date="2021-01-18T01:39:00Z">
              <w:r w:rsidDel="00817614">
                <w:delText>4006</w:delText>
              </w:r>
            </w:del>
            <w:r>
              <w:t> [</w:t>
            </w:r>
            <w:ins w:id="113" w:author="OrangeMS-CT3-114e" w:date="2021-02-17T14:42:00Z">
              <w:r w:rsidR="007424FD">
                <w:t>xx</w:t>
              </w:r>
            </w:ins>
            <w:del w:id="114" w:author="OrangeMS-CT3-114e" w:date="2021-02-17T14:41:00Z">
              <w:r w:rsidDel="00F00AE1">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CDC0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SimSun" w:hAnsi="Arial" w:cs="Arial"/>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SimSun" w:hAnsi="Arial" w:cs="Arial"/>
                <w:sz w:val="18"/>
                <w:szCs w:val="18"/>
                <w:lang w:val="en-US" w:eastAsia="zh-CN" w:bidi="ta-IN"/>
              </w:rPr>
              <w:t>, or CC-Time</w:t>
            </w:r>
            <w:r>
              <w:rPr>
                <w:rFonts w:ascii="Arial" w:hAnsi="Arial" w:cs="Arial"/>
                <w:sz w:val="18"/>
                <w:szCs w:val="18"/>
                <w:lang w:val="en-US" w:bidi="ta-IN"/>
              </w:rPr>
              <w:t xml:space="preserve"> AVPs are reused.</w:t>
            </w:r>
          </w:p>
          <w:p w14:paraId="3EE25CDA" w14:textId="77777777" w:rsidR="00565971" w:rsidRDefault="00565971">
            <w:pPr>
              <w:pStyle w:val="TAL"/>
            </w:pPr>
            <w:r>
              <w:rPr>
                <w:rFonts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11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10DC48" w14:textId="77777777" w:rsidR="00565971" w:rsidRDefault="00565971">
            <w:pPr>
              <w:pStyle w:val="TAL"/>
              <w:rPr>
                <w:rFonts w:eastAsia="SimSun"/>
                <w:lang w:eastAsia="zh-CN"/>
              </w:rPr>
            </w:pPr>
            <w:proofErr w:type="spellStart"/>
            <w:r>
              <w:t>SponsoredConnectivity</w:t>
            </w:r>
            <w:proofErr w:type="spellEnd"/>
            <w:r>
              <w:rPr>
                <w:rFonts w:eastAsia="SimSun"/>
                <w:lang w:eastAsia="zh-CN"/>
              </w:rPr>
              <w:t>,</w:t>
            </w:r>
          </w:p>
          <w:p w14:paraId="5ADF7BC3" w14:textId="77777777" w:rsidR="00565971" w:rsidRDefault="00565971">
            <w:pPr>
              <w:pStyle w:val="TAL"/>
            </w:pPr>
            <w:proofErr w:type="spellStart"/>
            <w:r>
              <w:rPr>
                <w:rFonts w:eastAsia="SimSun"/>
                <w:lang w:eastAsia="zh-CN"/>
              </w:rPr>
              <w:t>SCTimeBasedUM</w:t>
            </w:r>
            <w:proofErr w:type="spellEnd"/>
          </w:p>
        </w:tc>
      </w:tr>
      <w:tr w:rsidR="00565971" w:rsidRPr="000829B4" w14:paraId="64427E50" w14:textId="77777777" w:rsidTr="002150D7">
        <w:trPr>
          <w:cantSplit/>
          <w:jc w:val="center"/>
          <w:trPrChange w:id="11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1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9309C" w14:textId="77777777" w:rsidR="00565971" w:rsidRDefault="00565971">
            <w:pPr>
              <w:pStyle w:val="TAL"/>
            </w:pPr>
            <w:r>
              <w:t>IP-CAN-Type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1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AACD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2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55141" w14:textId="77777777" w:rsidR="00565971" w:rsidRDefault="00565971">
            <w:pPr>
              <w:pStyle w:val="TAL"/>
            </w:pPr>
            <w:r>
              <w:t>IP-CAN type of the user.</w:t>
            </w:r>
          </w:p>
        </w:tc>
        <w:tc>
          <w:tcPr>
            <w:tcW w:w="1187" w:type="dxa"/>
            <w:tcBorders>
              <w:top w:val="single" w:sz="4" w:space="0" w:color="auto"/>
              <w:left w:val="single" w:sz="4" w:space="0" w:color="auto"/>
              <w:bottom w:val="single" w:sz="4" w:space="0" w:color="auto"/>
              <w:right w:val="single" w:sz="4" w:space="0" w:color="auto"/>
            </w:tcBorders>
            <w:tcPrChange w:id="12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E8AF76A" w14:textId="77777777" w:rsidR="00565971" w:rsidRDefault="00565971">
            <w:pPr>
              <w:pStyle w:val="TAL"/>
            </w:pPr>
          </w:p>
        </w:tc>
      </w:tr>
      <w:tr w:rsidR="00565971" w:rsidRPr="000829B4" w14:paraId="09591811" w14:textId="77777777" w:rsidTr="002150D7">
        <w:trPr>
          <w:cantSplit/>
          <w:jc w:val="center"/>
          <w:trPrChange w:id="12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4B6F9" w14:textId="77777777" w:rsidR="00565971" w:rsidRDefault="00565971">
            <w:pPr>
              <w:pStyle w:val="TAL"/>
            </w:pPr>
            <w:r>
              <w:t>Load</w:t>
            </w:r>
          </w:p>
        </w:tc>
        <w:tc>
          <w:tcPr>
            <w:tcW w:w="2118" w:type="dxa"/>
            <w:tcBorders>
              <w:top w:val="single" w:sz="4" w:space="0" w:color="auto"/>
              <w:left w:val="single" w:sz="4" w:space="0" w:color="auto"/>
              <w:bottom w:val="single" w:sz="4" w:space="0" w:color="auto"/>
              <w:right w:val="single" w:sz="4" w:space="0" w:color="auto"/>
            </w:tcBorders>
            <w:vAlign w:val="center"/>
            <w:hideMark/>
            <w:tcPrChange w:id="12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6E95" w14:textId="77777777" w:rsidR="00565971" w:rsidRDefault="00565971">
            <w:pPr>
              <w:pStyle w:val="TAL"/>
            </w:pPr>
            <w:r>
              <w:t>IETF RFC 8583 [51]</w:t>
            </w:r>
          </w:p>
        </w:tc>
        <w:tc>
          <w:tcPr>
            <w:tcW w:w="4141" w:type="dxa"/>
            <w:tcBorders>
              <w:top w:val="single" w:sz="4" w:space="0" w:color="auto"/>
              <w:left w:val="single" w:sz="4" w:space="0" w:color="auto"/>
              <w:bottom w:val="single" w:sz="4" w:space="0" w:color="auto"/>
              <w:right w:val="single" w:sz="4" w:space="0" w:color="auto"/>
            </w:tcBorders>
            <w:vAlign w:val="center"/>
            <w:hideMark/>
            <w:tcPrChange w:id="12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CB3B31" w14:textId="77777777" w:rsidR="00565971" w:rsidRDefault="00565971">
            <w:pPr>
              <w:pStyle w:val="TAL"/>
              <w:rPr>
                <w:rFonts w:eastAsia="MS Mincho"/>
              </w:rPr>
            </w:pPr>
            <w:r>
              <w:t>The AVP used to convey load information between Diameter nodes.</w:t>
            </w:r>
          </w:p>
          <w:p w14:paraId="10AACAC1" w14:textId="77777777" w:rsidR="00565971" w:rsidRDefault="00565971">
            <w:pPr>
              <w:pStyle w:val="TAL"/>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Change w:id="126"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0330FCA6" w14:textId="77777777" w:rsidR="00565971" w:rsidRDefault="00565971">
            <w:pPr>
              <w:pStyle w:val="TAL"/>
            </w:pPr>
          </w:p>
        </w:tc>
      </w:tr>
      <w:tr w:rsidR="00565971" w14:paraId="33C09250" w14:textId="77777777" w:rsidTr="002150D7">
        <w:trPr>
          <w:cantSplit/>
          <w:jc w:val="center"/>
          <w:trPrChange w:id="127"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2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CFAA7" w14:textId="77777777" w:rsidR="00565971" w:rsidRDefault="00565971" w:rsidP="002150D7">
            <w:pPr>
              <w:keepNext/>
              <w:keepLines/>
              <w:spacing w:after="0"/>
              <w:rPr>
                <w:rFonts w:ascii="Arial" w:eastAsia="MS Mincho" w:hAnsi="Arial"/>
                <w:sz w:val="18"/>
              </w:rPr>
            </w:pPr>
            <w:r>
              <w:rPr>
                <w:rFonts w:ascii="Arial" w:eastAsia="MS Mincho" w:hAnsi="Arial"/>
                <w:sz w:val="18"/>
              </w:rPr>
              <w:t>Max-PLR-DL</w:t>
            </w:r>
          </w:p>
        </w:tc>
        <w:tc>
          <w:tcPr>
            <w:tcW w:w="2118" w:type="dxa"/>
            <w:tcBorders>
              <w:top w:val="single" w:sz="4" w:space="0" w:color="auto"/>
              <w:left w:val="single" w:sz="4" w:space="0" w:color="auto"/>
              <w:bottom w:val="single" w:sz="4" w:space="0" w:color="auto"/>
              <w:right w:val="single" w:sz="4" w:space="0" w:color="auto"/>
            </w:tcBorders>
            <w:vAlign w:val="center"/>
            <w:hideMark/>
            <w:tcPrChange w:id="12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8A529"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4F1E8"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downlink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40D12D38"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14:paraId="04A9729A" w14:textId="77777777" w:rsidTr="002150D7">
        <w:trPr>
          <w:cantSplit/>
          <w:jc w:val="center"/>
          <w:trPrChange w:id="132" w:author="OrangeMS-CT3-113e" w:date="2021-01-18T02:03:00Z">
            <w:trPr>
              <w:gridBefore w:val="1"/>
              <w:wBefore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E026" w14:textId="77777777" w:rsidR="00565971" w:rsidRDefault="00565971" w:rsidP="002150D7">
            <w:pPr>
              <w:keepNext/>
              <w:keepLines/>
              <w:spacing w:after="0"/>
              <w:rPr>
                <w:rFonts w:ascii="Arial" w:eastAsia="MS Mincho" w:hAnsi="Arial"/>
                <w:sz w:val="18"/>
              </w:rPr>
            </w:pPr>
            <w:r>
              <w:rPr>
                <w:rFonts w:ascii="Arial" w:eastAsia="MS Mincho" w:hAnsi="Arial"/>
                <w:sz w:val="18"/>
              </w:rPr>
              <w:t>Max-PLR-UL</w:t>
            </w:r>
          </w:p>
        </w:tc>
        <w:tc>
          <w:tcPr>
            <w:tcW w:w="2118" w:type="dxa"/>
            <w:tcBorders>
              <w:top w:val="single" w:sz="4" w:space="0" w:color="auto"/>
              <w:left w:val="single" w:sz="4" w:space="0" w:color="auto"/>
              <w:bottom w:val="single" w:sz="4" w:space="0" w:color="auto"/>
              <w:right w:val="single" w:sz="4" w:space="0" w:color="auto"/>
            </w:tcBorders>
            <w:vAlign w:val="center"/>
            <w:hideMark/>
            <w:tcPrChange w:id="13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910E2" w14:textId="77777777" w:rsidR="00565971" w:rsidRDefault="00565971">
            <w:pPr>
              <w:keepNext/>
              <w:keepLines/>
              <w:spacing w:after="0"/>
              <w:rPr>
                <w:rFonts w:ascii="Arial" w:eastAsia="MS Mincho" w:hAnsi="Arial"/>
                <w:sz w:val="18"/>
              </w:rPr>
            </w:pPr>
            <w:r>
              <w:rPr>
                <w:rFonts w:ascii="Arial" w:eastAsia="MS Mincho" w:hAnsi="Arial"/>
                <w:sz w:val="18"/>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3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8A57" w14:textId="77777777" w:rsidR="00565971" w:rsidRDefault="00565971">
            <w:pPr>
              <w:keepNext/>
              <w:keepLines/>
              <w:spacing w:after="0"/>
              <w:rPr>
                <w:rFonts w:ascii="Arial" w:eastAsia="MS Mincho" w:hAnsi="Arial"/>
                <w:sz w:val="18"/>
              </w:rPr>
            </w:pPr>
            <w:r>
              <w:rPr>
                <w:rFonts w:ascii="Arial" w:eastAsia="MS Mincho" w:hAnsi="Arial"/>
                <w:sz w:val="18"/>
              </w:rPr>
              <w:t>indicates ratio of lost packets per number of packets sent in unit of tenth of percent for a uplink voice service data flow.</w:t>
            </w:r>
          </w:p>
        </w:tc>
        <w:tc>
          <w:tcPr>
            <w:tcW w:w="1187" w:type="dxa"/>
            <w:tcBorders>
              <w:top w:val="single" w:sz="4" w:space="0" w:color="auto"/>
              <w:left w:val="single" w:sz="4" w:space="0" w:color="auto"/>
              <w:bottom w:val="single" w:sz="4" w:space="0" w:color="auto"/>
              <w:right w:val="single" w:sz="4" w:space="0" w:color="auto"/>
            </w:tcBorders>
            <w:hideMark/>
            <w:tcPrChange w:id="13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3ECF616" w14:textId="77777777" w:rsidR="00565971" w:rsidRDefault="00565971">
            <w:pPr>
              <w:keepNext/>
              <w:keepLines/>
              <w:spacing w:after="0"/>
              <w:rPr>
                <w:rFonts w:ascii="Arial" w:eastAsia="MS Mincho" w:hAnsi="Arial"/>
                <w:sz w:val="18"/>
              </w:rPr>
            </w:pPr>
            <w:r>
              <w:rPr>
                <w:rFonts w:ascii="Arial" w:eastAsia="MS Mincho" w:hAnsi="Arial"/>
                <w:sz w:val="18"/>
              </w:rPr>
              <w:t>CHEM</w:t>
            </w:r>
          </w:p>
        </w:tc>
      </w:tr>
      <w:tr w:rsidR="00565971" w:rsidRPr="000829B4" w14:paraId="299233EF" w14:textId="77777777" w:rsidTr="002150D7">
        <w:trPr>
          <w:cantSplit/>
          <w:jc w:val="center"/>
          <w:trPrChange w:id="137"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38"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E31C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139"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92D43"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A2834"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hideMark/>
            <w:tcPrChange w:id="1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B650399"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3D47BA9B"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03CEA4B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565971" w:rsidRPr="000829B4" w14:paraId="6933DF05" w14:textId="77777777" w:rsidTr="002150D7">
        <w:trPr>
          <w:cantSplit/>
          <w:jc w:val="center"/>
          <w:trPrChange w:id="1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F32C9" w14:textId="77777777" w:rsidR="00565971" w:rsidRDefault="00565971">
            <w:pPr>
              <w:pStyle w:val="TAL"/>
            </w:pPr>
            <w:r>
              <w:lastRenderedPageBreak/>
              <w:t>OC-OLR</w:t>
            </w:r>
          </w:p>
        </w:tc>
        <w:tc>
          <w:tcPr>
            <w:tcW w:w="2118" w:type="dxa"/>
            <w:tcBorders>
              <w:top w:val="single" w:sz="4" w:space="0" w:color="auto"/>
              <w:left w:val="single" w:sz="4" w:space="0" w:color="auto"/>
              <w:bottom w:val="single" w:sz="4" w:space="0" w:color="auto"/>
              <w:right w:val="single" w:sz="4" w:space="0" w:color="auto"/>
            </w:tcBorders>
            <w:vAlign w:val="center"/>
            <w:hideMark/>
            <w:tcPrChange w:id="14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C367D"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4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341B6" w14:textId="3DA3A8CD" w:rsidR="00565971" w:rsidRDefault="00565971">
            <w:pPr>
              <w:pStyle w:val="TAL"/>
            </w:pPr>
            <w:r>
              <w:rPr>
                <w:rFonts w:eastAsia="SimSun"/>
                <w:noProof/>
                <w:lang w:eastAsia="zh-CN"/>
              </w:rPr>
              <w:t>Contains the necessary information to convey an overload report</w:t>
            </w:r>
            <w:ins w:id="146"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47"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59ECB6F6" w14:textId="77777777" w:rsidR="00565971" w:rsidRDefault="00565971">
            <w:pPr>
              <w:pStyle w:val="TAL"/>
            </w:pPr>
          </w:p>
        </w:tc>
      </w:tr>
      <w:tr w:rsidR="00565971" w:rsidRPr="000829B4" w14:paraId="3E457FD1" w14:textId="77777777" w:rsidTr="002150D7">
        <w:trPr>
          <w:cantSplit/>
          <w:jc w:val="center"/>
          <w:trPrChange w:id="14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4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FB2FD" w14:textId="77777777" w:rsidR="00565971" w:rsidRDefault="00565971">
            <w:pPr>
              <w:pStyle w:val="TAL"/>
            </w:pPr>
            <w:r>
              <w:t>OC-Supported-Features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15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2442A" w14:textId="77777777" w:rsidR="00565971" w:rsidRDefault="00565971">
            <w:pPr>
              <w:pStyle w:val="TAL"/>
            </w:pPr>
            <w:r>
              <w:rPr>
                <w:lang w:eastAsia="zh-CN"/>
              </w:rPr>
              <w:t>IETF</w:t>
            </w:r>
            <w:r>
              <w:rPr>
                <w:lang w:val="en-US" w:eastAsia="zh-CN"/>
              </w:rPr>
              <w:t> RFC 7683</w:t>
            </w:r>
            <w:r>
              <w:rPr>
                <w:lang w:eastAsia="zh-CN"/>
              </w:rPr>
              <w:t> [35]</w:t>
            </w:r>
          </w:p>
        </w:tc>
        <w:tc>
          <w:tcPr>
            <w:tcW w:w="4141" w:type="dxa"/>
            <w:tcBorders>
              <w:top w:val="single" w:sz="4" w:space="0" w:color="auto"/>
              <w:left w:val="single" w:sz="4" w:space="0" w:color="auto"/>
              <w:bottom w:val="single" w:sz="4" w:space="0" w:color="auto"/>
              <w:right w:val="single" w:sz="4" w:space="0" w:color="auto"/>
            </w:tcBorders>
            <w:vAlign w:val="center"/>
            <w:hideMark/>
            <w:tcPrChange w:id="15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DD833" w14:textId="4A8F9C69" w:rsidR="00565971" w:rsidRDefault="00565971">
            <w:pPr>
              <w:pStyle w:val="TAL"/>
            </w:pPr>
            <w:r>
              <w:rPr>
                <w:rFonts w:eastAsia="SimSun"/>
                <w:noProof/>
                <w:lang w:eastAsia="zh-CN"/>
              </w:rPr>
              <w:t>Defines the support for the Diameter overload indication conveyence by the sending node</w:t>
            </w:r>
            <w:ins w:id="152" w:author="OrangeMS-CT3-113e" w:date="2021-01-18T01:50:00Z">
              <w:r w:rsidR="00177E51">
                <w:rPr>
                  <w:rFonts w:eastAsia="SimSun"/>
                  <w:noProof/>
                  <w:lang w:eastAsia="zh-CN"/>
                </w:rPr>
                <w:t>.</w:t>
              </w:r>
            </w:ins>
          </w:p>
        </w:tc>
        <w:tc>
          <w:tcPr>
            <w:tcW w:w="1187" w:type="dxa"/>
            <w:tcBorders>
              <w:top w:val="single" w:sz="4" w:space="0" w:color="auto"/>
              <w:left w:val="single" w:sz="4" w:space="0" w:color="auto"/>
              <w:bottom w:val="single" w:sz="4" w:space="0" w:color="auto"/>
              <w:right w:val="single" w:sz="4" w:space="0" w:color="auto"/>
            </w:tcBorders>
            <w:tcPrChange w:id="15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7BDBE74D" w14:textId="77777777" w:rsidR="00565971" w:rsidRDefault="00565971">
            <w:pPr>
              <w:pStyle w:val="TAL"/>
            </w:pPr>
          </w:p>
        </w:tc>
      </w:tr>
      <w:tr w:rsidR="00565971" w14:paraId="46A94F9E" w14:textId="77777777" w:rsidTr="002150D7">
        <w:trPr>
          <w:cantSplit/>
          <w:jc w:val="center"/>
          <w:trPrChange w:id="15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5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53EBC" w14:textId="77777777" w:rsidR="00565971" w:rsidRDefault="00565971">
            <w:pPr>
              <w:pStyle w:val="TAL"/>
            </w:pPr>
            <w:r>
              <w:t>Pre-emption-Capability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5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4628C"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5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C5942A" w14:textId="77777777" w:rsidR="00565971" w:rsidRDefault="00565971">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tcBorders>
              <w:top w:val="single" w:sz="4" w:space="0" w:color="auto"/>
              <w:left w:val="single" w:sz="4" w:space="0" w:color="auto"/>
              <w:bottom w:val="single" w:sz="4" w:space="0" w:color="auto"/>
              <w:right w:val="single" w:sz="4" w:space="0" w:color="auto"/>
            </w:tcBorders>
            <w:hideMark/>
            <w:tcPrChange w:id="15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DD1DA1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7DFCCB" w14:textId="77777777" w:rsidTr="002150D7">
        <w:trPr>
          <w:cantSplit/>
          <w:jc w:val="center"/>
          <w:trPrChange w:id="15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04C5E" w14:textId="77777777" w:rsidR="00565971" w:rsidRDefault="00565971">
            <w:pPr>
              <w:pStyle w:val="TAL"/>
            </w:pPr>
            <w:r>
              <w:t>Pre-emption-Vulnerability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6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EA889" w14:textId="77777777" w:rsidR="00565971" w:rsidRDefault="00565971">
            <w:pPr>
              <w:pStyle w:val="TAL"/>
              <w:rPr>
                <w:lang w:eastAsia="zh-CN"/>
              </w:rPr>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694F" w14:textId="77777777" w:rsidR="00565971" w:rsidRDefault="00565971">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hideMark/>
            <w:tcPrChange w:id="16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07F8D7DD" w14:textId="77777777" w:rsidR="00565971" w:rsidRDefault="00565971">
            <w:pPr>
              <w:pStyle w:val="TAL"/>
              <w:rPr>
                <w:rFonts w:eastAsia="MS Mincho"/>
              </w:rPr>
            </w:pPr>
            <w:r>
              <w:rPr>
                <w:lang w:eastAsia="zh-CN"/>
              </w:rPr>
              <w:t>MCPTT-</w:t>
            </w:r>
            <w:proofErr w:type="spellStart"/>
            <w:r>
              <w:rPr>
                <w:lang w:eastAsia="zh-CN"/>
              </w:rPr>
              <w:t>Preemption</w:t>
            </w:r>
            <w:proofErr w:type="spellEnd"/>
          </w:p>
        </w:tc>
      </w:tr>
      <w:tr w:rsidR="00565971" w14:paraId="70D54795" w14:textId="77777777" w:rsidTr="002150D7">
        <w:trPr>
          <w:cantSplit/>
          <w:jc w:val="center"/>
          <w:trPrChange w:id="16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6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57EAD6" w14:textId="77777777" w:rsidR="00565971" w:rsidRDefault="00565971">
            <w:pPr>
              <w:pStyle w:val="TAL"/>
            </w:pPr>
            <w:r>
              <w:t>RAN-NAS-Release-Cause</w:t>
            </w:r>
          </w:p>
        </w:tc>
        <w:tc>
          <w:tcPr>
            <w:tcW w:w="2118" w:type="dxa"/>
            <w:tcBorders>
              <w:top w:val="single" w:sz="4" w:space="0" w:color="auto"/>
              <w:left w:val="single" w:sz="4" w:space="0" w:color="auto"/>
              <w:bottom w:val="single" w:sz="4" w:space="0" w:color="auto"/>
              <w:right w:val="single" w:sz="4" w:space="0" w:color="auto"/>
            </w:tcBorders>
            <w:vAlign w:val="center"/>
            <w:hideMark/>
            <w:tcPrChange w:id="16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8ED95"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16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F3ECC" w14:textId="77777777" w:rsidR="00565971" w:rsidRDefault="00565971">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hideMark/>
            <w:tcPrChange w:id="16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DB917DC" w14:textId="77777777" w:rsidR="00565971" w:rsidRDefault="00565971">
            <w:pPr>
              <w:pStyle w:val="TAL"/>
            </w:pPr>
            <w:r>
              <w:t>RAN-NAS-Cause</w:t>
            </w:r>
          </w:p>
        </w:tc>
      </w:tr>
      <w:tr w:rsidR="00565971" w14:paraId="180E519D" w14:textId="77777777" w:rsidTr="002150D7">
        <w:trPr>
          <w:cantSplit/>
          <w:jc w:val="center"/>
          <w:trPrChange w:id="16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184A" w14:textId="77777777" w:rsidR="00565971" w:rsidRDefault="00565971">
            <w:pPr>
              <w:pStyle w:val="TAL"/>
            </w:pPr>
            <w:r>
              <w:t>RAT-Type</w:t>
            </w:r>
          </w:p>
        </w:tc>
        <w:tc>
          <w:tcPr>
            <w:tcW w:w="2118" w:type="dxa"/>
            <w:tcBorders>
              <w:top w:val="single" w:sz="4" w:space="0" w:color="auto"/>
              <w:left w:val="single" w:sz="4" w:space="0" w:color="auto"/>
              <w:bottom w:val="single" w:sz="4" w:space="0" w:color="auto"/>
              <w:right w:val="single" w:sz="4" w:space="0" w:color="auto"/>
            </w:tcBorders>
            <w:vAlign w:val="center"/>
            <w:hideMark/>
            <w:tcPrChange w:id="17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89DC8" w14:textId="77777777" w:rsidR="00565971" w:rsidRDefault="00565971">
            <w:pPr>
              <w:pStyle w:val="TAL"/>
            </w:pPr>
            <w:r>
              <w:t>3GPP TS 29.</w:t>
            </w:r>
            <w:r>
              <w:rPr>
                <w:lang w:eastAsia="ko-KR"/>
              </w:rPr>
              <w:t>212 [8</w:t>
            </w:r>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7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E5C3" w14:textId="77777777" w:rsidR="00565971" w:rsidRDefault="00565971">
            <w:pPr>
              <w:pStyle w:val="TAL"/>
            </w:pPr>
            <w: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hideMark/>
            <w:tcPrChange w:id="173"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BC03716" w14:textId="77777777" w:rsidR="00565971" w:rsidRDefault="00565971">
            <w:pPr>
              <w:pStyle w:val="TAL"/>
            </w:pPr>
            <w:r>
              <w:t>Rel8</w:t>
            </w:r>
          </w:p>
        </w:tc>
      </w:tr>
      <w:tr w:rsidR="00565971" w14:paraId="6E2D6CCE" w14:textId="77777777" w:rsidTr="002150D7">
        <w:trPr>
          <w:cantSplit/>
          <w:jc w:val="center"/>
          <w:trPrChange w:id="17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7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DA902" w14:textId="77777777" w:rsidR="00565971" w:rsidRDefault="00565971">
            <w:pPr>
              <w:pStyle w:val="TAL"/>
            </w:pPr>
            <w:r>
              <w:rPr>
                <w:lang w:eastAsia="zh-CN"/>
              </w:rPr>
              <w:t>Requested-Party-Address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17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99BAD" w14:textId="77777777" w:rsidR="00565971" w:rsidRDefault="00565971">
            <w:pPr>
              <w:pStyle w:val="TAL"/>
            </w:pPr>
            <w:r>
              <w:t>3GPP TS 32.299 [24]</w:t>
            </w:r>
          </w:p>
        </w:tc>
        <w:tc>
          <w:tcPr>
            <w:tcW w:w="4141" w:type="dxa"/>
            <w:tcBorders>
              <w:top w:val="single" w:sz="4" w:space="0" w:color="auto"/>
              <w:left w:val="single" w:sz="4" w:space="0" w:color="auto"/>
              <w:bottom w:val="single" w:sz="4" w:space="0" w:color="auto"/>
              <w:right w:val="single" w:sz="4" w:space="0" w:color="auto"/>
            </w:tcBorders>
            <w:vAlign w:val="center"/>
            <w:hideMark/>
            <w:tcPrChange w:id="17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60FB2" w14:textId="77777777" w:rsidR="00565971" w:rsidRDefault="00565971">
            <w:pPr>
              <w:pStyle w:val="TAL"/>
            </w:pPr>
            <w:r>
              <w:t xml:space="preserve">The address (SIP URI, Tel URI or URN) of the party to whom the call was </w:t>
            </w:r>
            <w:proofErr w:type="spellStart"/>
            <w:r>
              <w:t>originaly</w:t>
            </w:r>
            <w:proofErr w:type="spellEnd"/>
            <w:r>
              <w:t xml:space="preserve"> addressed.</w:t>
            </w:r>
          </w:p>
        </w:tc>
        <w:tc>
          <w:tcPr>
            <w:tcW w:w="1187" w:type="dxa"/>
            <w:tcBorders>
              <w:top w:val="single" w:sz="4" w:space="0" w:color="auto"/>
              <w:left w:val="single" w:sz="4" w:space="0" w:color="auto"/>
              <w:bottom w:val="single" w:sz="4" w:space="0" w:color="auto"/>
              <w:right w:val="single" w:sz="4" w:space="0" w:color="auto"/>
            </w:tcBorders>
            <w:hideMark/>
            <w:tcPrChange w:id="178"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1D4DCF4" w14:textId="77777777" w:rsidR="00565971" w:rsidRDefault="00565971">
            <w:pPr>
              <w:pStyle w:val="TAL"/>
            </w:pPr>
            <w:r>
              <w:rPr>
                <w:lang w:eastAsia="zh-CN"/>
              </w:rPr>
              <w:t>VBCLTE</w:t>
            </w:r>
          </w:p>
        </w:tc>
      </w:tr>
      <w:tr w:rsidR="00565971" w:rsidRPr="000829B4" w14:paraId="727B3AFE" w14:textId="77777777" w:rsidTr="002150D7">
        <w:trPr>
          <w:cantSplit/>
          <w:jc w:val="center"/>
          <w:trPrChange w:id="179"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0"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417D1" w14:textId="77777777" w:rsidR="00565971" w:rsidRDefault="00565971">
            <w:pPr>
              <w:pStyle w:val="TAL"/>
            </w:pPr>
            <w:r>
              <w:rPr>
                <w:lang w:eastAsia="zh-CN"/>
              </w:rPr>
              <w:t>Reference-Id</w:t>
            </w:r>
          </w:p>
        </w:tc>
        <w:tc>
          <w:tcPr>
            <w:tcW w:w="2118" w:type="dxa"/>
            <w:tcBorders>
              <w:top w:val="single" w:sz="4" w:space="0" w:color="auto"/>
              <w:left w:val="single" w:sz="4" w:space="0" w:color="auto"/>
              <w:bottom w:val="single" w:sz="4" w:space="0" w:color="auto"/>
              <w:right w:val="single" w:sz="4" w:space="0" w:color="auto"/>
            </w:tcBorders>
            <w:vAlign w:val="center"/>
            <w:hideMark/>
            <w:tcPrChange w:id="181"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0285DE" w14:textId="77777777" w:rsidR="00565971" w:rsidRDefault="00565971">
            <w:pPr>
              <w:pStyle w:val="TAL"/>
            </w:pPr>
            <w:r>
              <w:rPr>
                <w:lang w:eastAsia="zh-CN"/>
              </w:rPr>
              <w:t>3GPP</w:t>
            </w:r>
            <w:r>
              <w:rPr>
                <w:lang w:val="en-US" w:eastAsia="zh-CN"/>
              </w:rPr>
              <w:t> TS 29.154 [47]</w:t>
            </w:r>
          </w:p>
        </w:tc>
        <w:tc>
          <w:tcPr>
            <w:tcW w:w="4141" w:type="dxa"/>
            <w:tcBorders>
              <w:top w:val="single" w:sz="4" w:space="0" w:color="auto"/>
              <w:left w:val="single" w:sz="4" w:space="0" w:color="auto"/>
              <w:bottom w:val="single" w:sz="4" w:space="0" w:color="auto"/>
              <w:right w:val="single" w:sz="4" w:space="0" w:color="auto"/>
            </w:tcBorders>
            <w:vAlign w:val="center"/>
            <w:hideMark/>
            <w:tcPrChange w:id="18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606D" w14:textId="77777777" w:rsidR="00565971" w:rsidRDefault="00565971">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Change w:id="183"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1D3E1A14" w14:textId="77777777" w:rsidR="00565971" w:rsidRDefault="00565971">
            <w:pPr>
              <w:pStyle w:val="TAL"/>
            </w:pPr>
          </w:p>
        </w:tc>
      </w:tr>
      <w:tr w:rsidR="00565971" w:rsidRPr="000829B4" w14:paraId="3B6A143F" w14:textId="77777777" w:rsidTr="002150D7">
        <w:trPr>
          <w:cantSplit/>
          <w:jc w:val="center"/>
          <w:trPrChange w:id="184"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85"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931848" w14:textId="77777777" w:rsidR="00565971" w:rsidRDefault="00565971">
            <w:pPr>
              <w:pStyle w:val="TAL"/>
            </w:pPr>
            <w:r>
              <w:t>Reservation-</w:t>
            </w:r>
            <w:r>
              <w:rPr>
                <w:rFonts w:eastAsia="Batang"/>
                <w:lang w:eastAsia="ko-KR"/>
              </w:rPr>
              <w:t>P</w:t>
            </w:r>
            <w:r>
              <w:t>riority</w:t>
            </w:r>
          </w:p>
        </w:tc>
        <w:tc>
          <w:tcPr>
            <w:tcW w:w="2118" w:type="dxa"/>
            <w:tcBorders>
              <w:top w:val="single" w:sz="4" w:space="0" w:color="auto"/>
              <w:left w:val="single" w:sz="4" w:space="0" w:color="auto"/>
              <w:bottom w:val="single" w:sz="4" w:space="0" w:color="auto"/>
              <w:right w:val="single" w:sz="4" w:space="0" w:color="auto"/>
            </w:tcBorders>
            <w:vAlign w:val="center"/>
            <w:hideMark/>
            <w:tcPrChange w:id="186"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785A8" w14:textId="77777777" w:rsidR="00565971" w:rsidRDefault="00565971">
            <w:pPr>
              <w:pStyle w:val="TAL"/>
            </w:pPr>
            <w:r>
              <w:t>3GPP TS 183.017 [15]</w:t>
            </w:r>
          </w:p>
        </w:tc>
        <w:tc>
          <w:tcPr>
            <w:tcW w:w="4141" w:type="dxa"/>
            <w:tcBorders>
              <w:top w:val="single" w:sz="4" w:space="0" w:color="auto"/>
              <w:left w:val="single" w:sz="4" w:space="0" w:color="auto"/>
              <w:bottom w:val="single" w:sz="4" w:space="0" w:color="auto"/>
              <w:right w:val="single" w:sz="4" w:space="0" w:color="auto"/>
            </w:tcBorders>
            <w:vAlign w:val="center"/>
            <w:hideMark/>
            <w:tcPrChange w:id="18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F4F7A" w14:textId="77777777" w:rsidR="00565971" w:rsidRDefault="00565971">
            <w:pPr>
              <w:pStyle w:val="TAL"/>
              <w:rPr>
                <w:rFonts w:cs="Arial"/>
                <w:szCs w:val="18"/>
                <w:lang w:val="en-US" w:bidi="ta-IN"/>
              </w:rPr>
            </w:pPr>
            <w:r>
              <w:rPr>
                <w:lang w:val="en-US"/>
              </w:rPr>
              <w:t>T</w:t>
            </w:r>
            <w:r>
              <w:rPr>
                <w:rFonts w:cs="Arial"/>
                <w:szCs w:val="18"/>
                <w:lang w:val="en-US" w:bidi="ta-IN"/>
              </w:rPr>
              <w:t>he vendor-id shall be set to ETSI (13019) [15].</w:t>
            </w:r>
          </w:p>
          <w:p w14:paraId="0848E62C" w14:textId="77777777" w:rsidR="00565971" w:rsidRDefault="00565971">
            <w:pPr>
              <w:pStyle w:val="TAL"/>
            </w:pPr>
            <w:r>
              <w:rPr>
                <w:rFonts w:cs="Arial"/>
                <w:szCs w:val="18"/>
                <w:lang w:val="en-US" w:bidi="ta-IN"/>
              </w:rPr>
              <w:t>The support of this AVP shall be advertised in the capabilities exchange mechanisms (CER/CEA) by including the ETSI parameter in the Supported-Vendor-Id AVP.</w:t>
            </w:r>
            <w:del w:id="188" w:author="OrangeMS-CT3-113e" w:date="2021-01-18T01:50:00Z">
              <w:r w:rsidDel="00177E51">
                <w:rPr>
                  <w:rFonts w:cs="Arial"/>
                  <w:szCs w:val="18"/>
                  <w:lang w:val="en-US" w:bidi="ta-IN"/>
                </w:rPr>
                <w:delText xml:space="preserve"> </w:delText>
              </w:r>
            </w:del>
          </w:p>
        </w:tc>
        <w:tc>
          <w:tcPr>
            <w:tcW w:w="1187" w:type="dxa"/>
            <w:tcBorders>
              <w:top w:val="single" w:sz="4" w:space="0" w:color="auto"/>
              <w:left w:val="single" w:sz="4" w:space="0" w:color="auto"/>
              <w:bottom w:val="single" w:sz="4" w:space="0" w:color="auto"/>
              <w:right w:val="single" w:sz="4" w:space="0" w:color="auto"/>
            </w:tcBorders>
            <w:tcPrChange w:id="18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FB2DA35" w14:textId="77777777" w:rsidR="00565971" w:rsidRDefault="00565971">
            <w:pPr>
              <w:pStyle w:val="TAL"/>
              <w:rPr>
                <w:lang w:val="en-US"/>
              </w:rPr>
            </w:pPr>
          </w:p>
        </w:tc>
      </w:tr>
      <w:tr w:rsidR="00565971" w:rsidRPr="000829B4" w14:paraId="12A47A1A" w14:textId="77777777" w:rsidTr="002150D7">
        <w:trPr>
          <w:cantSplit/>
          <w:jc w:val="center"/>
          <w:trPrChange w:id="19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19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978B6D" w14:textId="77777777" w:rsidR="00565971" w:rsidRDefault="00565971">
            <w:pPr>
              <w:pStyle w:val="TAL"/>
            </w:pPr>
            <w:r>
              <w:t>Subscription-Id</w:t>
            </w:r>
          </w:p>
        </w:tc>
        <w:tc>
          <w:tcPr>
            <w:tcW w:w="2118" w:type="dxa"/>
            <w:tcBorders>
              <w:top w:val="single" w:sz="4" w:space="0" w:color="auto"/>
              <w:left w:val="single" w:sz="4" w:space="0" w:color="auto"/>
              <w:bottom w:val="single" w:sz="4" w:space="0" w:color="auto"/>
              <w:right w:val="single" w:sz="4" w:space="0" w:color="auto"/>
            </w:tcBorders>
            <w:vAlign w:val="center"/>
            <w:hideMark/>
            <w:tcPrChange w:id="19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CCEF" w14:textId="4FE7C853" w:rsidR="00565971" w:rsidRDefault="00565971">
            <w:pPr>
              <w:pStyle w:val="TAL"/>
            </w:pPr>
            <w:r>
              <w:t>IETF RFC </w:t>
            </w:r>
            <w:ins w:id="193" w:author="OrangeMS-CT3-113e" w:date="2021-01-18T01:39:00Z">
              <w:r w:rsidR="00817614" w:rsidRPr="00817614">
                <w:t>8506</w:t>
              </w:r>
            </w:ins>
            <w:del w:id="194" w:author="OrangeMS-CT3-113e" w:date="2021-01-18T01:39:00Z">
              <w:r w:rsidDel="00817614">
                <w:delText>4006</w:delText>
              </w:r>
            </w:del>
            <w:r>
              <w:t> [</w:t>
            </w:r>
            <w:ins w:id="195" w:author="OrangeMS-CT3-114e" w:date="2021-02-17T14:42:00Z">
              <w:r w:rsidR="007424FD">
                <w:t>xx</w:t>
              </w:r>
            </w:ins>
            <w:del w:id="196"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197"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EBBE1" w14:textId="02703D1E" w:rsidR="00565971" w:rsidRDefault="00565971">
            <w:pPr>
              <w:pStyle w:val="TAL"/>
            </w:pPr>
            <w:r>
              <w:t>The identification of the subscription (IMSI, MSISDN, etc.)</w:t>
            </w:r>
            <w:ins w:id="198" w:author="OrangeMS-CT3-113e" w:date="2021-01-18T01:51:00Z">
              <w:r w:rsidR="00177E51">
                <w:t>.</w:t>
              </w:r>
            </w:ins>
          </w:p>
        </w:tc>
        <w:tc>
          <w:tcPr>
            <w:tcW w:w="1187" w:type="dxa"/>
            <w:tcBorders>
              <w:top w:val="single" w:sz="4" w:space="0" w:color="auto"/>
              <w:left w:val="single" w:sz="4" w:space="0" w:color="auto"/>
              <w:bottom w:val="single" w:sz="4" w:space="0" w:color="auto"/>
              <w:right w:val="single" w:sz="4" w:space="0" w:color="auto"/>
            </w:tcBorders>
            <w:tcPrChange w:id="19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5DA4C0E" w14:textId="77777777" w:rsidR="00565971" w:rsidRDefault="00565971">
            <w:pPr>
              <w:pStyle w:val="TAL"/>
            </w:pPr>
          </w:p>
        </w:tc>
      </w:tr>
      <w:tr w:rsidR="00565971" w14:paraId="1E98D094" w14:textId="77777777" w:rsidTr="002150D7">
        <w:trPr>
          <w:cantSplit/>
          <w:jc w:val="center"/>
          <w:trPrChange w:id="20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CE6BA" w14:textId="77777777" w:rsidR="00565971" w:rsidRDefault="00565971">
            <w:pPr>
              <w:pStyle w:val="TAL"/>
            </w:pPr>
            <w:r>
              <w:t>Supported-Features</w:t>
            </w:r>
          </w:p>
        </w:tc>
        <w:tc>
          <w:tcPr>
            <w:tcW w:w="2118" w:type="dxa"/>
            <w:tcBorders>
              <w:top w:val="single" w:sz="4" w:space="0" w:color="auto"/>
              <w:left w:val="single" w:sz="4" w:space="0" w:color="auto"/>
              <w:bottom w:val="single" w:sz="4" w:space="0" w:color="auto"/>
              <w:right w:val="single" w:sz="4" w:space="0" w:color="auto"/>
            </w:tcBorders>
            <w:vAlign w:val="center"/>
            <w:hideMark/>
            <w:tcPrChange w:id="202"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C38A5" w14:textId="77777777" w:rsidR="00565971" w:rsidRDefault="00565971">
            <w:pPr>
              <w:pStyle w:val="TAL"/>
            </w:pPr>
            <w:r>
              <w:t>3GPP TS 29.229 [25]</w:t>
            </w:r>
          </w:p>
        </w:tc>
        <w:tc>
          <w:tcPr>
            <w:tcW w:w="4141" w:type="dxa"/>
            <w:tcBorders>
              <w:top w:val="single" w:sz="4" w:space="0" w:color="auto"/>
              <w:left w:val="single" w:sz="4" w:space="0" w:color="auto"/>
              <w:bottom w:val="single" w:sz="4" w:space="0" w:color="auto"/>
              <w:right w:val="single" w:sz="4" w:space="0" w:color="auto"/>
            </w:tcBorders>
            <w:vAlign w:val="center"/>
            <w:hideMark/>
            <w:tcPrChange w:id="203"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6124B" w14:textId="77777777" w:rsidR="00565971" w:rsidRDefault="00565971">
            <w:pPr>
              <w:pStyle w:val="TAL"/>
            </w:pPr>
            <w: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hideMark/>
            <w:tcPrChange w:id="204"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C28A6EE" w14:textId="77777777" w:rsidR="00565971" w:rsidRDefault="00565971">
            <w:pPr>
              <w:pStyle w:val="TAL"/>
            </w:pPr>
            <w:r>
              <w:t>Rel8</w:t>
            </w:r>
          </w:p>
        </w:tc>
      </w:tr>
      <w:tr w:rsidR="00565971" w14:paraId="676D2F71" w14:textId="77777777" w:rsidTr="002150D7">
        <w:trPr>
          <w:cantSplit/>
          <w:jc w:val="center"/>
          <w:trPrChange w:id="205"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06"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6889E" w14:textId="77777777" w:rsidR="00565971" w:rsidRDefault="00565971">
            <w:pPr>
              <w:pStyle w:val="TAL"/>
            </w:pPr>
            <w:r>
              <w:t>TCP-Source-Port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0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400D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08"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114A70" w14:textId="77777777" w:rsidR="00565971" w:rsidRDefault="00565971">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09"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761A113" w14:textId="77777777" w:rsidR="00565971" w:rsidRDefault="00565971">
            <w:pPr>
              <w:pStyle w:val="TAL"/>
            </w:pPr>
            <w:proofErr w:type="spellStart"/>
            <w:r>
              <w:t>NetLoc</w:t>
            </w:r>
            <w:proofErr w:type="spellEnd"/>
            <w:r>
              <w:t>-Untrusted-WLAN</w:t>
            </w:r>
          </w:p>
        </w:tc>
      </w:tr>
      <w:tr w:rsidR="00565971" w14:paraId="2C77AE8B" w14:textId="77777777" w:rsidTr="002150D7">
        <w:trPr>
          <w:cantSplit/>
          <w:jc w:val="center"/>
          <w:trPrChange w:id="210"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11"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62C1DE36" w14:textId="26E55AA0" w:rsidR="00565971" w:rsidDel="00177E51" w:rsidRDefault="00565971">
            <w:pPr>
              <w:pStyle w:val="TAL"/>
              <w:rPr>
                <w:del w:id="212" w:author="OrangeMS-CT3-113e" w:date="2021-01-18T01:51:00Z"/>
              </w:rPr>
            </w:pPr>
          </w:p>
          <w:p w14:paraId="4276A77E" w14:textId="47D284D8" w:rsidR="00565971" w:rsidDel="00177E51" w:rsidRDefault="00565971">
            <w:pPr>
              <w:pStyle w:val="TAL"/>
              <w:rPr>
                <w:del w:id="213" w:author="OrangeMS-CT3-113e" w:date="2021-01-18T01:51:00Z"/>
              </w:rPr>
            </w:pPr>
            <w:r>
              <w:t>TWAN-Identifier</w:t>
            </w:r>
          </w:p>
          <w:p w14:paraId="5D045980" w14:textId="77777777" w:rsidR="00565971" w:rsidRDefault="00565971" w:rsidP="00177E51">
            <w:pPr>
              <w:pStyle w:val="TAL"/>
            </w:pPr>
          </w:p>
        </w:tc>
        <w:tc>
          <w:tcPr>
            <w:tcW w:w="2118" w:type="dxa"/>
            <w:tcBorders>
              <w:top w:val="single" w:sz="4" w:space="0" w:color="auto"/>
              <w:left w:val="single" w:sz="4" w:space="0" w:color="auto"/>
              <w:bottom w:val="single" w:sz="4" w:space="0" w:color="auto"/>
              <w:right w:val="single" w:sz="4" w:space="0" w:color="auto"/>
            </w:tcBorders>
            <w:vAlign w:val="center"/>
            <w:hideMark/>
            <w:tcPrChange w:id="21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A5D58" w14:textId="77777777" w:rsidR="00565971" w:rsidRDefault="00565971">
            <w:pPr>
              <w:pStyle w:val="TAL"/>
            </w:pPr>
            <w:r>
              <w:t>3GPP TS 29.061 [34]</w:t>
            </w:r>
          </w:p>
        </w:tc>
        <w:tc>
          <w:tcPr>
            <w:tcW w:w="4141" w:type="dxa"/>
            <w:tcBorders>
              <w:top w:val="single" w:sz="4" w:space="0" w:color="auto"/>
              <w:left w:val="single" w:sz="4" w:space="0" w:color="auto"/>
              <w:bottom w:val="single" w:sz="4" w:space="0" w:color="auto"/>
              <w:right w:val="single" w:sz="4" w:space="0" w:color="auto"/>
            </w:tcBorders>
            <w:vAlign w:val="center"/>
            <w:tcPrChange w:id="21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5C0BA44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SimSun" w:cs="Arial"/>
                <w:szCs w:val="18"/>
                <w:lang w:eastAsia="zh-CN" w:bidi="ta-IN"/>
              </w:rPr>
            </w:pPr>
            <w:r>
              <w:rPr>
                <w:rFonts w:ascii="Arial" w:hAnsi="Arial" w:cs="Arial"/>
                <w:sz w:val="18"/>
                <w:szCs w:val="18"/>
              </w:rPr>
              <w:t>Indicates the UE location in a Trusted WLAN or Untrusted WLAN Access Network</w:t>
            </w:r>
            <w:r>
              <w:rPr>
                <w:rFonts w:ascii="Arial" w:eastAsia="SimSun" w:hAnsi="Arial" w:cs="Arial"/>
                <w:sz w:val="18"/>
                <w:szCs w:val="18"/>
                <w:lang w:eastAsia="zh-CN"/>
              </w:rPr>
              <w:t>.</w:t>
            </w:r>
          </w:p>
          <w:p w14:paraId="45AA112F" w14:textId="723F1F58" w:rsidR="00565971" w:rsidDel="00177E5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6" w:author="OrangeMS-CT3-113e" w:date="2021-01-18T01:51:00Z"/>
                <w:rFonts w:ascii="Arial" w:eastAsia="SimSun" w:hAnsi="Arial" w:cs="Arial"/>
                <w:sz w:val="18"/>
                <w:szCs w:val="18"/>
                <w:lang w:eastAsia="zh-CN"/>
              </w:rPr>
            </w:pPr>
            <w:r>
              <w:rPr>
                <w:rFonts w:ascii="Arial" w:hAnsi="Arial" w:cs="Arial"/>
                <w:sz w:val="18"/>
                <w:szCs w:val="18"/>
                <w:lang w:val="en-US" w:bidi="ta-IN"/>
              </w:rPr>
              <w:t>This AVP shall have the ‘M’ bit cleared.</w:t>
            </w:r>
          </w:p>
          <w:p w14:paraId="2862064D" w14:textId="77777777" w:rsidR="00565971" w:rsidRDefault="00565971" w:rsidP="00177E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hideMark/>
            <w:tcPrChange w:id="21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539883B9" w14:textId="77777777" w:rsidR="00565971" w:rsidRDefault="00565971">
            <w:pPr>
              <w:pStyle w:val="TAL"/>
            </w:pPr>
            <w:proofErr w:type="spellStart"/>
            <w:r>
              <w:t>Netloc</w:t>
            </w:r>
            <w:proofErr w:type="spellEnd"/>
            <w:r>
              <w:t>-Trusted-WLAN</w:t>
            </w:r>
          </w:p>
          <w:p w14:paraId="1D02428D" w14:textId="77777777" w:rsidR="00565971" w:rsidRDefault="00565971">
            <w:pPr>
              <w:pStyle w:val="TAL"/>
              <w:rPr>
                <w:rFonts w:eastAsia="MS Mincho"/>
              </w:rPr>
            </w:pPr>
            <w:r>
              <w:t>RAN-NAS-Cause</w:t>
            </w:r>
          </w:p>
          <w:p w14:paraId="7ABFD5BD" w14:textId="77777777" w:rsidR="00565971" w:rsidRDefault="00565971">
            <w:pPr>
              <w:pStyle w:val="TAL"/>
            </w:pPr>
            <w:proofErr w:type="spellStart"/>
            <w:r>
              <w:t>NetLoc</w:t>
            </w:r>
            <w:proofErr w:type="spellEnd"/>
            <w:r>
              <w:t>- Untrusted-WLAN</w:t>
            </w:r>
          </w:p>
        </w:tc>
      </w:tr>
      <w:tr w:rsidR="00565971" w14:paraId="391D363F" w14:textId="77777777" w:rsidTr="002150D7">
        <w:trPr>
          <w:cantSplit/>
          <w:jc w:val="center"/>
          <w:trPrChange w:id="21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1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FE025" w14:textId="77777777" w:rsidR="00565971" w:rsidRDefault="00565971">
            <w:pPr>
              <w:pStyle w:val="TAL"/>
            </w:pPr>
            <w:proofErr w:type="spellStart"/>
            <w:r>
              <w:t>ToS</w:t>
            </w:r>
            <w:proofErr w:type="spellEnd"/>
            <w:r>
              <w:noBreakHyphen/>
              <w:t>Traffic</w:t>
            </w:r>
            <w:r>
              <w:noBreakHyphen/>
              <w:t>Class</w:t>
            </w:r>
          </w:p>
        </w:tc>
        <w:tc>
          <w:tcPr>
            <w:tcW w:w="2118" w:type="dxa"/>
            <w:tcBorders>
              <w:top w:val="single" w:sz="4" w:space="0" w:color="auto"/>
              <w:left w:val="single" w:sz="4" w:space="0" w:color="auto"/>
              <w:bottom w:val="single" w:sz="4" w:space="0" w:color="auto"/>
              <w:right w:val="single" w:sz="4" w:space="0" w:color="auto"/>
            </w:tcBorders>
            <w:vAlign w:val="center"/>
            <w:hideMark/>
            <w:tcPrChange w:id="22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F69029"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288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hideMark/>
            <w:tcPrChange w:id="22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F055EC" w14:textId="77777777" w:rsidR="00565971" w:rsidRDefault="00565971">
            <w:pPr>
              <w:pStyle w:val="TAL"/>
            </w:pPr>
            <w:r>
              <w:t>DSCP</w:t>
            </w:r>
          </w:p>
        </w:tc>
      </w:tr>
      <w:tr w:rsidR="00565971" w14:paraId="301CFBA3" w14:textId="77777777" w:rsidTr="002150D7">
        <w:trPr>
          <w:cantSplit/>
          <w:jc w:val="center"/>
          <w:trPrChange w:id="22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6DDDD" w14:textId="77777777" w:rsidR="00565971" w:rsidRDefault="00565971">
            <w:pPr>
              <w:pStyle w:val="TAL"/>
            </w:pPr>
            <w:r>
              <w:t>UDP-Source-Port</w:t>
            </w:r>
          </w:p>
        </w:tc>
        <w:tc>
          <w:tcPr>
            <w:tcW w:w="2118" w:type="dxa"/>
            <w:tcBorders>
              <w:top w:val="single" w:sz="4" w:space="0" w:color="auto"/>
              <w:left w:val="single" w:sz="4" w:space="0" w:color="auto"/>
              <w:bottom w:val="single" w:sz="4" w:space="0" w:color="auto"/>
              <w:right w:val="single" w:sz="4" w:space="0" w:color="auto"/>
            </w:tcBorders>
            <w:vAlign w:val="center"/>
            <w:hideMark/>
            <w:tcPrChange w:id="22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A2BFE"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26"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269EC4" w14:textId="77777777" w:rsidR="00565971" w:rsidRDefault="00565971">
            <w:pPr>
              <w:pStyle w:val="TAL"/>
            </w:pPr>
            <w:r>
              <w:t>Contains the UDP source port number in the case that NAT is detected and the IKEv2 messages exchanged between the UE and the ePDG are encapsulated in the UDP messages according to IETF RFC 3948 [49].</w:t>
            </w:r>
          </w:p>
          <w:p w14:paraId="5AA5A9D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27"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2071281F" w14:textId="77777777" w:rsidR="00565971" w:rsidRDefault="00565971">
            <w:pPr>
              <w:pStyle w:val="TAL"/>
            </w:pPr>
            <w:proofErr w:type="spellStart"/>
            <w:r>
              <w:t>NetLoc</w:t>
            </w:r>
            <w:proofErr w:type="spellEnd"/>
            <w:r>
              <w:t>-Untrusted-WLAN</w:t>
            </w:r>
          </w:p>
        </w:tc>
      </w:tr>
      <w:tr w:rsidR="00565971" w14:paraId="3BCF6C0C" w14:textId="77777777" w:rsidTr="002150D7">
        <w:trPr>
          <w:cantSplit/>
          <w:jc w:val="center"/>
          <w:trPrChange w:id="228"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29"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75E7" w14:textId="77777777" w:rsidR="00565971" w:rsidRDefault="00565971">
            <w:pPr>
              <w:pStyle w:val="TAL"/>
            </w:pPr>
            <w:r>
              <w:t>UE-Local-IP-Address</w:t>
            </w:r>
          </w:p>
        </w:tc>
        <w:tc>
          <w:tcPr>
            <w:tcW w:w="2118" w:type="dxa"/>
            <w:tcBorders>
              <w:top w:val="single" w:sz="4" w:space="0" w:color="auto"/>
              <w:left w:val="single" w:sz="4" w:space="0" w:color="auto"/>
              <w:bottom w:val="single" w:sz="4" w:space="0" w:color="auto"/>
              <w:right w:val="single" w:sz="4" w:space="0" w:color="auto"/>
            </w:tcBorders>
            <w:vAlign w:val="center"/>
            <w:hideMark/>
            <w:tcPrChange w:id="230"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0904"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31"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CC01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0001D98C"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32"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62038342" w14:textId="77777777" w:rsidR="00565971" w:rsidRDefault="00565971">
            <w:pPr>
              <w:pStyle w:val="TAL"/>
              <w:rPr>
                <w:rFonts w:eastAsia="MS Mincho"/>
              </w:rPr>
            </w:pPr>
            <w:proofErr w:type="spellStart"/>
            <w:r>
              <w:t>NetLoc</w:t>
            </w:r>
            <w:proofErr w:type="spellEnd"/>
            <w:r>
              <w:t>-Untrusted-WLAN</w:t>
            </w:r>
          </w:p>
        </w:tc>
      </w:tr>
      <w:tr w:rsidR="00565971" w14:paraId="057AB00C" w14:textId="77777777" w:rsidTr="002150D7">
        <w:trPr>
          <w:cantSplit/>
          <w:jc w:val="center"/>
          <w:trPrChange w:id="23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3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0CD5F" w14:textId="77777777" w:rsidR="00565971" w:rsidRDefault="00565971">
            <w:pPr>
              <w:pStyle w:val="TAL"/>
            </w:pPr>
            <w:r>
              <w:t>Used-Service-Unit</w:t>
            </w:r>
          </w:p>
          <w:p w14:paraId="45837427" w14:textId="77777777" w:rsidR="00565971" w:rsidRDefault="00565971">
            <w:pPr>
              <w:pStyle w:val="TAL"/>
              <w:rPr>
                <w:rFonts w:eastAsia="MS Mincho"/>
              </w:rPr>
            </w:pPr>
            <w:r>
              <w:t>(NOTE </w:t>
            </w:r>
            <w:r>
              <w:rPr>
                <w:rFonts w:eastAsia="Batang"/>
                <w:lang w:eastAsia="ko-KR"/>
              </w:rPr>
              <w:t>3</w:t>
            </w:r>
            <w:r>
              <w:t>)</w:t>
            </w:r>
          </w:p>
        </w:tc>
        <w:tc>
          <w:tcPr>
            <w:tcW w:w="2118" w:type="dxa"/>
            <w:tcBorders>
              <w:top w:val="single" w:sz="4" w:space="0" w:color="auto"/>
              <w:left w:val="single" w:sz="4" w:space="0" w:color="auto"/>
              <w:bottom w:val="single" w:sz="4" w:space="0" w:color="auto"/>
              <w:right w:val="single" w:sz="4" w:space="0" w:color="auto"/>
            </w:tcBorders>
            <w:vAlign w:val="center"/>
            <w:hideMark/>
            <w:tcPrChange w:id="23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BD050" w14:textId="2C7B164F" w:rsidR="00565971" w:rsidRDefault="00565971">
            <w:pPr>
              <w:pStyle w:val="TAL"/>
            </w:pPr>
            <w:r>
              <w:t>IETF RFC </w:t>
            </w:r>
            <w:ins w:id="236" w:author="OrangeMS-CT3-113e" w:date="2021-01-18T01:40:00Z">
              <w:r w:rsidR="00817614" w:rsidRPr="00817614">
                <w:t>8506</w:t>
              </w:r>
            </w:ins>
            <w:del w:id="237" w:author="OrangeMS-CT3-113e" w:date="2021-01-18T01:40:00Z">
              <w:r w:rsidDel="00817614">
                <w:delText>4006</w:delText>
              </w:r>
            </w:del>
            <w:r>
              <w:t> [</w:t>
            </w:r>
            <w:ins w:id="238" w:author="OrangeMS-CT3-114e" w:date="2021-02-17T14:43:00Z">
              <w:r w:rsidR="007424FD">
                <w:t>xx</w:t>
              </w:r>
            </w:ins>
            <w:del w:id="239" w:author="OrangeMS-CT3-114e" w:date="2021-02-17T14:42:00Z">
              <w:r w:rsidDel="007424FD">
                <w:delText>14</w:delText>
              </w:r>
            </w:del>
            <w: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4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663A"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 one of the CC-Input-Octets and CC-Output-Octets, or CC-Time AVPs are reused.</w:t>
            </w:r>
          </w:p>
          <w:p w14:paraId="2BB59EC1"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hideMark/>
            <w:tcPrChange w:id="241"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71982A3A" w14:textId="77777777" w:rsidR="00565971" w:rsidRDefault="00565971">
            <w:pPr>
              <w:pStyle w:val="TAL"/>
              <w:rPr>
                <w:rFonts w:eastAsia="MS Mincho"/>
              </w:rPr>
            </w:pPr>
            <w:proofErr w:type="spellStart"/>
            <w:r>
              <w:t>SponsoredConnectivity</w:t>
            </w:r>
            <w:proofErr w:type="spellEnd"/>
          </w:p>
          <w:p w14:paraId="7598E449" w14:textId="77777777" w:rsidR="00565971" w:rsidRDefault="00565971">
            <w:pPr>
              <w:pStyle w:val="TAL"/>
            </w:pPr>
            <w:proofErr w:type="spellStart"/>
            <w:r>
              <w:t>SCTimeBasedUM</w:t>
            </w:r>
            <w:proofErr w:type="spellEnd"/>
          </w:p>
        </w:tc>
      </w:tr>
      <w:tr w:rsidR="00565971" w:rsidRPr="000829B4" w14:paraId="2ACAA697" w14:textId="77777777" w:rsidTr="002150D7">
        <w:trPr>
          <w:cantSplit/>
          <w:jc w:val="center"/>
          <w:trPrChange w:id="24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4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062A6"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User-Equipment-Info</w:t>
            </w:r>
            <w:del w:id="244" w:author="OrangeMS-CT3-113e" w:date="2021-01-18T01:52:00Z">
              <w:r w:rsidDel="00177E51">
                <w:rPr>
                  <w:rFonts w:ascii="Arial" w:eastAsia="MS Mincho" w:hAnsi="Arial"/>
                  <w:sz w:val="18"/>
                </w:rPr>
                <w:delText xml:space="preserve"> </w:delText>
              </w:r>
            </w:del>
          </w:p>
        </w:tc>
        <w:tc>
          <w:tcPr>
            <w:tcW w:w="2118" w:type="dxa"/>
            <w:tcBorders>
              <w:top w:val="single" w:sz="4" w:space="0" w:color="auto"/>
              <w:left w:val="single" w:sz="4" w:space="0" w:color="auto"/>
              <w:bottom w:val="single" w:sz="4" w:space="0" w:color="auto"/>
              <w:right w:val="single" w:sz="4" w:space="0" w:color="auto"/>
            </w:tcBorders>
            <w:vAlign w:val="center"/>
            <w:hideMark/>
            <w:tcPrChange w:id="245"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954D2D" w14:textId="79DE74B5"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w:t>
            </w:r>
            <w:ins w:id="246" w:author="OrangeMS-CT3-113e" w:date="2021-01-18T01:40:00Z">
              <w:r w:rsidR="00817614" w:rsidRPr="00817614">
                <w:rPr>
                  <w:rFonts w:ascii="Arial" w:eastAsia="MS Mincho" w:hAnsi="Arial"/>
                  <w:sz w:val="18"/>
                </w:rPr>
                <w:t>8506</w:t>
              </w:r>
            </w:ins>
            <w:del w:id="247" w:author="OrangeMS-CT3-113e" w:date="2021-01-18T01:40:00Z">
              <w:r w:rsidDel="00817614">
                <w:rPr>
                  <w:rFonts w:ascii="Arial" w:eastAsia="MS Mincho" w:hAnsi="Arial"/>
                  <w:sz w:val="18"/>
                </w:rPr>
                <w:delText>4006</w:delText>
              </w:r>
            </w:del>
            <w:r>
              <w:rPr>
                <w:rFonts w:ascii="Arial" w:eastAsia="MS Mincho" w:hAnsi="Arial"/>
                <w:sz w:val="18"/>
              </w:rPr>
              <w:t> [</w:t>
            </w:r>
            <w:ins w:id="248" w:author="OrangeMS-CT3-114e" w:date="2021-02-17T14:43:00Z">
              <w:r w:rsidR="007424FD">
                <w:rPr>
                  <w:rFonts w:ascii="Arial" w:eastAsia="MS Mincho" w:hAnsi="Arial"/>
                  <w:sz w:val="18"/>
                </w:rPr>
                <w:t>xx</w:t>
              </w:r>
            </w:ins>
            <w:del w:id="249" w:author="OrangeMS-CT3-114e" w:date="2021-02-17T14:42:00Z">
              <w:r w:rsidDel="007424FD">
                <w:rPr>
                  <w:rFonts w:ascii="Arial" w:eastAsia="MS Mincho" w:hAnsi="Arial"/>
                  <w:sz w:val="18"/>
                </w:rPr>
                <w:delText>14</w:delText>
              </w:r>
            </w:del>
            <w:r>
              <w:rPr>
                <w:rFonts w:ascii="Arial" w:eastAsia="MS Mincho" w:hAnsi="Arial"/>
                <w:sz w:val="18"/>
              </w:rPr>
              <w:t>]</w:t>
            </w:r>
          </w:p>
        </w:tc>
        <w:tc>
          <w:tcPr>
            <w:tcW w:w="4141" w:type="dxa"/>
            <w:tcBorders>
              <w:top w:val="single" w:sz="4" w:space="0" w:color="auto"/>
              <w:left w:val="single" w:sz="4" w:space="0" w:color="auto"/>
              <w:bottom w:val="single" w:sz="4" w:space="0" w:color="auto"/>
              <w:right w:val="single" w:sz="4" w:space="0" w:color="auto"/>
            </w:tcBorders>
            <w:vAlign w:val="center"/>
            <w:hideMark/>
            <w:tcPrChange w:id="250"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E8D25"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28397718"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Change w:id="251"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3F9AA57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817614" w:rsidRPr="000829B4" w14:paraId="509323A9" w14:textId="77777777" w:rsidTr="002150D7">
        <w:trPr>
          <w:cantSplit/>
          <w:jc w:val="center"/>
          <w:ins w:id="252" w:author="OrangeMS-CT3-113e" w:date="2021-01-18T01:43:00Z"/>
          <w:trPrChange w:id="253"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tcPrChange w:id="254"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tcPr>
            </w:tcPrChange>
          </w:tcPr>
          <w:p w14:paraId="7DAEE17B" w14:textId="1BF8B275"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5" w:author="OrangeMS-CT3-113e" w:date="2021-01-18T01:43:00Z"/>
                <w:rFonts w:ascii="Arial" w:eastAsia="MS Mincho" w:hAnsi="Arial"/>
                <w:sz w:val="18"/>
              </w:rPr>
            </w:pPr>
            <w:ins w:id="256" w:author="OrangeMS-CT3-113e" w:date="2021-01-18T01:44:00Z">
              <w:r w:rsidRPr="00E502E6">
                <w:rPr>
                  <w:rFonts w:ascii="Arial" w:eastAsia="MS Mincho" w:hAnsi="Arial"/>
                  <w:sz w:val="18"/>
                </w:rPr>
                <w:lastRenderedPageBreak/>
                <w:t>User-Equipment-Info-Extension</w:t>
              </w:r>
            </w:ins>
          </w:p>
        </w:tc>
        <w:tc>
          <w:tcPr>
            <w:tcW w:w="2118" w:type="dxa"/>
            <w:tcBorders>
              <w:top w:val="single" w:sz="4" w:space="0" w:color="auto"/>
              <w:left w:val="single" w:sz="4" w:space="0" w:color="auto"/>
              <w:bottom w:val="single" w:sz="4" w:space="0" w:color="auto"/>
              <w:right w:val="single" w:sz="4" w:space="0" w:color="auto"/>
            </w:tcBorders>
            <w:vAlign w:val="center"/>
            <w:tcPrChange w:id="257"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tcPr>
            </w:tcPrChange>
          </w:tcPr>
          <w:p w14:paraId="390D21C5" w14:textId="1ED1E8AD" w:rsidR="00817614" w:rsidRDefault="00E5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8" w:author="OrangeMS-CT3-113e" w:date="2021-01-18T01:43:00Z"/>
                <w:rFonts w:ascii="Arial" w:eastAsia="MS Mincho" w:hAnsi="Arial"/>
                <w:sz w:val="18"/>
              </w:rPr>
            </w:pPr>
            <w:ins w:id="259" w:author="OrangeMS-CT3-113e" w:date="2021-01-18T01:44:00Z">
              <w:r w:rsidRPr="00E502E6">
                <w:rPr>
                  <w:rFonts w:ascii="Arial" w:eastAsia="MS Mincho" w:hAnsi="Arial"/>
                  <w:sz w:val="18"/>
                </w:rPr>
                <w:t>IETF</w:t>
              </w:r>
              <w:r>
                <w:rPr>
                  <w:rFonts w:ascii="Arial" w:eastAsia="MS Mincho" w:hAnsi="Arial"/>
                  <w:sz w:val="18"/>
                </w:rPr>
                <w:t> </w:t>
              </w:r>
              <w:r w:rsidRPr="00E502E6">
                <w:rPr>
                  <w:rFonts w:ascii="Arial" w:eastAsia="MS Mincho" w:hAnsi="Arial"/>
                  <w:sz w:val="18"/>
                </w:rPr>
                <w:t>RFC</w:t>
              </w:r>
              <w:r>
                <w:rPr>
                  <w:rFonts w:ascii="Arial" w:eastAsia="MS Mincho" w:hAnsi="Arial"/>
                  <w:sz w:val="18"/>
                </w:rPr>
                <w:t> </w:t>
              </w:r>
              <w:r w:rsidRPr="00E502E6">
                <w:rPr>
                  <w:rFonts w:ascii="Arial" w:eastAsia="MS Mincho" w:hAnsi="Arial"/>
                  <w:sz w:val="18"/>
                </w:rPr>
                <w:t>8506</w:t>
              </w:r>
              <w:r>
                <w:rPr>
                  <w:rFonts w:ascii="Arial" w:eastAsia="MS Mincho" w:hAnsi="Arial"/>
                  <w:sz w:val="18"/>
                </w:rPr>
                <w:t> </w:t>
              </w:r>
              <w:r w:rsidRPr="00E502E6">
                <w:rPr>
                  <w:rFonts w:ascii="Arial" w:eastAsia="MS Mincho" w:hAnsi="Arial"/>
                  <w:sz w:val="18"/>
                </w:rPr>
                <w:t>[</w:t>
              </w:r>
            </w:ins>
            <w:ins w:id="260" w:author="OrangeMS-CT3-113e_rev1" w:date="2021-01-27T16:39:00Z">
              <w:r w:rsidR="007766D2">
                <w:rPr>
                  <w:rFonts w:ascii="Arial" w:eastAsia="MS Mincho" w:hAnsi="Arial"/>
                  <w:sz w:val="18"/>
                </w:rPr>
                <w:t>xx</w:t>
              </w:r>
            </w:ins>
            <w:ins w:id="261" w:author="OrangeMS-CT3-113e" w:date="2021-01-18T01:44:00Z">
              <w:r w:rsidRPr="00E502E6">
                <w:rPr>
                  <w:rFonts w:ascii="Arial" w:eastAsia="MS Mincho" w:hAnsi="Arial"/>
                  <w:sz w:val="18"/>
                </w:rPr>
                <w:t>]</w:t>
              </w:r>
            </w:ins>
          </w:p>
        </w:tc>
        <w:tc>
          <w:tcPr>
            <w:tcW w:w="4141" w:type="dxa"/>
            <w:tcBorders>
              <w:top w:val="single" w:sz="4" w:space="0" w:color="auto"/>
              <w:left w:val="single" w:sz="4" w:space="0" w:color="auto"/>
              <w:bottom w:val="single" w:sz="4" w:space="0" w:color="auto"/>
              <w:right w:val="single" w:sz="4" w:space="0" w:color="auto"/>
            </w:tcBorders>
            <w:vAlign w:val="center"/>
            <w:tcPrChange w:id="262"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tcPr>
            </w:tcPrChange>
          </w:tcPr>
          <w:p w14:paraId="0B75C641" w14:textId="77777777" w:rsidR="00533ED5" w:rsidRPr="00533ED5"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3" w:author="OrangeMS-CT3-113e" w:date="2021-01-18T01:45:00Z"/>
                <w:rFonts w:ascii="Arial" w:eastAsia="MS Mincho" w:hAnsi="Arial"/>
                <w:sz w:val="18"/>
              </w:rPr>
            </w:pPr>
            <w:ins w:id="264" w:author="OrangeMS-CT3-113e" w:date="2021-01-18T01:45:00Z">
              <w:r w:rsidRPr="00533ED5">
                <w:rPr>
                  <w:rFonts w:ascii="Arial" w:eastAsia="MS Mincho" w:hAnsi="Arial"/>
                  <w:sz w:val="18"/>
                </w:rPr>
                <w:t>The identification and capabilities of the terminal (IMEISV, IMEI, etc.)</w:t>
              </w:r>
            </w:ins>
          </w:p>
          <w:p w14:paraId="47D56698" w14:textId="1F25008B" w:rsidR="00817614" w:rsidRDefault="00533ED5" w:rsidP="00533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5" w:author="OrangeMS-CT3-113e" w:date="2021-01-18T01:43:00Z"/>
                <w:rFonts w:ascii="Arial" w:eastAsia="MS Mincho" w:hAnsi="Arial"/>
                <w:sz w:val="18"/>
              </w:rPr>
            </w:pPr>
            <w:ins w:id="266" w:author="OrangeMS-CT3-113e" w:date="2021-01-18T01:45:00Z">
              <w:r w:rsidRPr="00533ED5">
                <w:rPr>
                  <w:rFonts w:ascii="Arial" w:eastAsia="MS Mincho" w:hAnsi="Arial"/>
                  <w:sz w:val="18"/>
                </w:rPr>
                <w:t xml:space="preserve">When the User-Equipment-Info-IMEISV or the User-Equipment-Info-IMEI is used, it shall </w:t>
              </w:r>
            </w:ins>
            <w:ins w:id="267" w:author="OrangeMS-CT3-114e" w:date="2021-02-17T14:23:00Z">
              <w:r w:rsidR="00F134EE">
                <w:rPr>
                  <w:rFonts w:ascii="Arial" w:eastAsia="MS Mincho" w:hAnsi="Arial"/>
                  <w:sz w:val="18"/>
                </w:rPr>
                <w:t>be</w:t>
              </w:r>
            </w:ins>
            <w:ins w:id="268" w:author="OrangeMS-CT3-113e" w:date="2021-01-18T01:45:00Z">
              <w:r w:rsidRPr="00533ED5">
                <w:rPr>
                  <w:rFonts w:ascii="Arial" w:eastAsia="MS Mincho" w:hAnsi="Arial"/>
                  <w:sz w:val="18"/>
                </w:rPr>
                <w:t xml:space="preserve"> a UTF-8 encoded decimal.</w:t>
              </w:r>
            </w:ins>
          </w:p>
        </w:tc>
        <w:tc>
          <w:tcPr>
            <w:tcW w:w="1187" w:type="dxa"/>
            <w:tcBorders>
              <w:top w:val="single" w:sz="4" w:space="0" w:color="auto"/>
              <w:left w:val="single" w:sz="4" w:space="0" w:color="auto"/>
              <w:bottom w:val="single" w:sz="4" w:space="0" w:color="auto"/>
              <w:right w:val="single" w:sz="4" w:space="0" w:color="auto"/>
            </w:tcBorders>
            <w:tcPrChange w:id="269" w:author="OrangeMS-CT3-113e" w:date="2021-01-18T02:03:00Z">
              <w:tcPr>
                <w:tcW w:w="1187" w:type="dxa"/>
                <w:gridSpan w:val="2"/>
                <w:tcBorders>
                  <w:top w:val="single" w:sz="4" w:space="0" w:color="auto"/>
                  <w:left w:val="single" w:sz="4" w:space="0" w:color="auto"/>
                  <w:bottom w:val="single" w:sz="4" w:space="0" w:color="auto"/>
                  <w:right w:val="single" w:sz="4" w:space="0" w:color="auto"/>
                </w:tcBorders>
              </w:tcPr>
            </w:tcPrChange>
          </w:tcPr>
          <w:p w14:paraId="60CDC1DD" w14:textId="436F58AC" w:rsidR="00817614" w:rsidRDefault="000D3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0" w:author="OrangeMS-CT3-113e" w:date="2021-01-18T01:43:00Z"/>
                <w:rFonts w:ascii="Arial" w:eastAsia="MS Mincho" w:hAnsi="Arial"/>
                <w:sz w:val="18"/>
              </w:rPr>
            </w:pPr>
            <w:ins w:id="271" w:author="OrangeMS-130e-rev2" w:date="2021-05-24T16:00:00Z">
              <w:r w:rsidRPr="000D3EAB">
                <w:rPr>
                  <w:rFonts w:ascii="Arial" w:eastAsia="MS Mincho" w:hAnsi="Arial"/>
                  <w:sz w:val="18"/>
                </w:rPr>
                <w:t>User-Equipment-Info-Extension</w:t>
              </w:r>
            </w:ins>
          </w:p>
        </w:tc>
      </w:tr>
      <w:tr w:rsidR="00565971" w:rsidRPr="000829B4" w14:paraId="5148A131" w14:textId="77777777" w:rsidTr="002150D7">
        <w:trPr>
          <w:cantSplit/>
          <w:jc w:val="center"/>
          <w:trPrChange w:id="272" w:author="OrangeMS-CT3-113e" w:date="2021-01-18T02:03:00Z">
            <w:trPr>
              <w:gridAfter w:val="0"/>
              <w:wAfter w:w="278" w:type="dxa"/>
              <w:cantSplit/>
              <w:jc w:val="center"/>
            </w:trPr>
          </w:trPrChange>
        </w:trPr>
        <w:tc>
          <w:tcPr>
            <w:tcW w:w="2161" w:type="dxa"/>
            <w:tcBorders>
              <w:top w:val="single" w:sz="4" w:space="0" w:color="auto"/>
              <w:left w:val="single" w:sz="4" w:space="0" w:color="auto"/>
              <w:bottom w:val="single" w:sz="4" w:space="0" w:color="auto"/>
              <w:right w:val="single" w:sz="4" w:space="0" w:color="auto"/>
            </w:tcBorders>
            <w:vAlign w:val="center"/>
            <w:hideMark/>
            <w:tcPrChange w:id="273" w:author="OrangeMS-CT3-113e" w:date="2021-01-18T02:03:00Z">
              <w:tcPr>
                <w:tcW w:w="21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65B8F6" w14:textId="77777777" w:rsidR="00565971" w:rsidRDefault="00565971">
            <w:pPr>
              <w:pStyle w:val="TAL"/>
            </w:pPr>
            <w:r>
              <w:t>User-Location-Info</w:t>
            </w:r>
            <w:r>
              <w:rPr>
                <w:rFonts w:eastAsia="SimSun"/>
                <w:lang w:eastAsia="zh-CN"/>
              </w:rPr>
              <w:t>-Time</w:t>
            </w:r>
          </w:p>
        </w:tc>
        <w:tc>
          <w:tcPr>
            <w:tcW w:w="2118" w:type="dxa"/>
            <w:tcBorders>
              <w:top w:val="single" w:sz="4" w:space="0" w:color="auto"/>
              <w:left w:val="single" w:sz="4" w:space="0" w:color="auto"/>
              <w:bottom w:val="single" w:sz="4" w:space="0" w:color="auto"/>
              <w:right w:val="single" w:sz="4" w:space="0" w:color="auto"/>
            </w:tcBorders>
            <w:vAlign w:val="center"/>
            <w:hideMark/>
            <w:tcPrChange w:id="274" w:author="OrangeMS-CT3-113e" w:date="2021-01-18T02:03:00Z">
              <w:tcPr>
                <w:tcW w:w="21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5817F" w14:textId="77777777" w:rsidR="00565971" w:rsidRDefault="00565971">
            <w:pPr>
              <w:pStyle w:val="TAL"/>
            </w:pPr>
            <w:r>
              <w:t>3GPP TS 29.212 [8]</w:t>
            </w:r>
          </w:p>
        </w:tc>
        <w:tc>
          <w:tcPr>
            <w:tcW w:w="4141" w:type="dxa"/>
            <w:tcBorders>
              <w:top w:val="single" w:sz="4" w:space="0" w:color="auto"/>
              <w:left w:val="single" w:sz="4" w:space="0" w:color="auto"/>
              <w:bottom w:val="single" w:sz="4" w:space="0" w:color="auto"/>
              <w:right w:val="single" w:sz="4" w:space="0" w:color="auto"/>
            </w:tcBorders>
            <w:vAlign w:val="center"/>
            <w:hideMark/>
            <w:tcPrChange w:id="275" w:author="OrangeMS-CT3-113e" w:date="2021-01-18T02:03:00Z">
              <w:tcPr>
                <w:tcW w:w="414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5AD97" w14:textId="77777777" w:rsidR="00565971" w:rsidRDefault="00565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time the UE was last known to be in the location.</w:t>
            </w:r>
          </w:p>
        </w:tc>
        <w:tc>
          <w:tcPr>
            <w:tcW w:w="1187" w:type="dxa"/>
            <w:tcBorders>
              <w:top w:val="single" w:sz="4" w:space="0" w:color="auto"/>
              <w:left w:val="single" w:sz="4" w:space="0" w:color="auto"/>
              <w:bottom w:val="single" w:sz="4" w:space="0" w:color="auto"/>
              <w:right w:val="single" w:sz="4" w:space="0" w:color="auto"/>
            </w:tcBorders>
            <w:hideMark/>
            <w:tcPrChange w:id="276" w:author="OrangeMS-CT3-113e" w:date="2021-01-18T02:03:00Z">
              <w:tcPr>
                <w:tcW w:w="1187" w:type="dxa"/>
                <w:gridSpan w:val="2"/>
                <w:tcBorders>
                  <w:top w:val="single" w:sz="4" w:space="0" w:color="auto"/>
                  <w:left w:val="single" w:sz="4" w:space="0" w:color="auto"/>
                  <w:bottom w:val="single" w:sz="4" w:space="0" w:color="auto"/>
                  <w:right w:val="single" w:sz="4" w:space="0" w:color="auto"/>
                </w:tcBorders>
                <w:hideMark/>
              </w:tcPr>
            </w:tcPrChange>
          </w:tcPr>
          <w:p w14:paraId="12116C80" w14:textId="77777777" w:rsidR="00565971" w:rsidRDefault="00565971">
            <w:pPr>
              <w:pStyle w:val="TAL"/>
              <w:rPr>
                <w:rFonts w:eastAsia="MS Mincho"/>
              </w:rPr>
            </w:pPr>
            <w:proofErr w:type="spellStart"/>
            <w:r>
              <w:t>NetLoc</w:t>
            </w:r>
            <w:proofErr w:type="spellEnd"/>
          </w:p>
          <w:p w14:paraId="417C1A87" w14:textId="77777777" w:rsidR="00565971" w:rsidRDefault="00565971">
            <w:pPr>
              <w:pStyle w:val="TAL"/>
            </w:pPr>
            <w:r>
              <w:t>RAN-NAS-Cause</w:t>
            </w:r>
          </w:p>
          <w:p w14:paraId="51129771" w14:textId="77777777" w:rsidR="00565971" w:rsidRDefault="00565971">
            <w:pPr>
              <w:pStyle w:val="TAL"/>
            </w:pPr>
            <w:proofErr w:type="spellStart"/>
            <w:r>
              <w:t>NetLoc</w:t>
            </w:r>
            <w:proofErr w:type="spellEnd"/>
            <w:r>
              <w:t>- Untrusted-WLAN</w:t>
            </w:r>
          </w:p>
        </w:tc>
      </w:tr>
      <w:tr w:rsidR="00565971" w:rsidRPr="000829B4" w14:paraId="16748E8F" w14:textId="77777777" w:rsidTr="002150D7">
        <w:trPr>
          <w:cantSplit/>
          <w:jc w:val="center"/>
          <w:trPrChange w:id="277" w:author="OrangeMS-CT3-113e" w:date="2021-01-18T02:03:00Z">
            <w:trPr>
              <w:gridAfter w:val="0"/>
              <w:wAfter w:w="278" w:type="dxa"/>
              <w:cantSplit/>
              <w:jc w:val="center"/>
            </w:trPr>
          </w:trPrChange>
        </w:trPr>
        <w:tc>
          <w:tcPr>
            <w:tcW w:w="9607" w:type="dxa"/>
            <w:gridSpan w:val="4"/>
            <w:tcBorders>
              <w:top w:val="single" w:sz="4" w:space="0" w:color="auto"/>
              <w:left w:val="single" w:sz="4" w:space="0" w:color="auto"/>
              <w:bottom w:val="single" w:sz="4" w:space="0" w:color="auto"/>
              <w:right w:val="single" w:sz="4" w:space="0" w:color="auto"/>
            </w:tcBorders>
            <w:hideMark/>
            <w:tcPrChange w:id="278" w:author="OrangeMS-CT3-113e" w:date="2021-01-18T02:03:00Z">
              <w:tcPr>
                <w:tcW w:w="9604" w:type="dxa"/>
                <w:gridSpan w:val="8"/>
                <w:tcBorders>
                  <w:top w:val="single" w:sz="4" w:space="0" w:color="auto"/>
                  <w:left w:val="single" w:sz="4" w:space="0" w:color="auto"/>
                  <w:bottom w:val="single" w:sz="4" w:space="0" w:color="auto"/>
                  <w:right w:val="single" w:sz="4" w:space="0" w:color="auto"/>
                </w:tcBorders>
                <w:hideMark/>
              </w:tcPr>
            </w:tcPrChange>
          </w:tcPr>
          <w:p w14:paraId="6A5CB827" w14:textId="77777777" w:rsidR="00565971" w:rsidRDefault="00565971">
            <w:pPr>
              <w:pStyle w:val="TAN"/>
              <w:rPr>
                <w:rFonts w:eastAsia="Batang"/>
                <w:lang w:eastAsia="ko-KR"/>
              </w:rPr>
            </w:pPr>
            <w:r>
              <w:t>NOTE 1:</w:t>
            </w:r>
            <w:r>
              <w:tab/>
              <w:t>AVPs marked with "Rel8" are applicable as described in clause 5.4.1.</w:t>
            </w:r>
          </w:p>
          <w:p w14:paraId="0211AAD4" w14:textId="77777777" w:rsidR="00565971" w:rsidRDefault="00565971">
            <w:pPr>
              <w:pStyle w:val="TAN"/>
              <w:rPr>
                <w:rFonts w:eastAsia="Batang"/>
                <w:lang w:eastAsia="ko-KR"/>
              </w:rPr>
            </w:pPr>
            <w:r>
              <w:t>NOTE 2:</w:t>
            </w:r>
            <w:r>
              <w:tab/>
              <w:t>AVPs marked with "</w:t>
            </w:r>
            <w:proofErr w:type="spellStart"/>
            <w:r>
              <w:t>SponsoredConnectivity</w:t>
            </w:r>
            <w:proofErr w:type="spellEnd"/>
            <w:r>
              <w:t>" are applicable for sponsored data connectivity.</w:t>
            </w:r>
          </w:p>
          <w:p w14:paraId="7AD347C0" w14:textId="77777777" w:rsidR="00565971" w:rsidRDefault="00565971">
            <w:pPr>
              <w:pStyle w:val="TAN"/>
              <w:rPr>
                <w:rFonts w:eastAsia="Batang"/>
                <w:lang w:eastAsia="ko-KR"/>
              </w:rPr>
            </w:pPr>
            <w:r>
              <w:t>NOTE </w:t>
            </w:r>
            <w:r>
              <w:rPr>
                <w:rFonts w:eastAsia="Batang"/>
                <w:lang w:eastAsia="ko-KR"/>
              </w:rPr>
              <w:t>3</w:t>
            </w:r>
            <w:r>
              <w:t>:</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lang w:eastAsia="zh-CN"/>
              </w:rPr>
              <w:t>SCTimeBasedUM</w:t>
            </w:r>
            <w:proofErr w:type="spellEnd"/>
            <w:r>
              <w:t xml:space="preserve"> supported feature.</w:t>
            </w:r>
          </w:p>
        </w:tc>
      </w:tr>
    </w:tbl>
    <w:p w14:paraId="108DCD75" w14:textId="77777777" w:rsidR="00565971" w:rsidRDefault="00565971" w:rsidP="00565971">
      <w:pPr>
        <w:rPr>
          <w:rFonts w:eastAsia="Batang"/>
          <w:lang w:eastAsia="ko-KR"/>
        </w:rPr>
      </w:pPr>
    </w:p>
    <w:p w14:paraId="060B2428" w14:textId="77777777" w:rsidR="000829B4" w:rsidRPr="00761F2E" w:rsidRDefault="000829B4" w:rsidP="000829B4">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79" w:name="_Toc51760015"/>
      <w:bookmarkStart w:id="280" w:name="_Toc45132357"/>
      <w:bookmarkStart w:id="281" w:name="_Toc44592165"/>
      <w:bookmarkStart w:id="282" w:name="_Toc36037044"/>
      <w:bookmarkStart w:id="283" w:name="_Toc36036854"/>
      <w:bookmarkStart w:id="284" w:name="_Toc28001470"/>
      <w:r w:rsidRPr="00761F2E">
        <w:rPr>
          <w:rFonts w:ascii="Arial" w:hAnsi="Arial" w:cs="Arial"/>
          <w:noProof/>
          <w:color w:val="FF6600"/>
          <w:sz w:val="28"/>
          <w:szCs w:val="28"/>
        </w:rPr>
        <w:t>* * * Next Change * * * *</w:t>
      </w:r>
    </w:p>
    <w:p w14:paraId="5269FFA7" w14:textId="77777777" w:rsidR="00233CC2" w:rsidRDefault="00233CC2" w:rsidP="00233CC2">
      <w:pPr>
        <w:pStyle w:val="Nagwek3"/>
        <w:rPr>
          <w:noProof/>
        </w:rPr>
      </w:pPr>
      <w:bookmarkStart w:id="285" w:name="_Toc51760022"/>
      <w:bookmarkStart w:id="286" w:name="_Toc45132364"/>
      <w:bookmarkStart w:id="287" w:name="_Toc44592172"/>
      <w:bookmarkStart w:id="288" w:name="_Toc36037051"/>
      <w:bookmarkStart w:id="289" w:name="_Toc36036861"/>
      <w:bookmarkStart w:id="290" w:name="_Toc28001477"/>
      <w:bookmarkEnd w:id="279"/>
      <w:bookmarkEnd w:id="280"/>
      <w:bookmarkEnd w:id="281"/>
      <w:bookmarkEnd w:id="282"/>
      <w:bookmarkEnd w:id="283"/>
      <w:bookmarkEnd w:id="284"/>
      <w:r>
        <w:rPr>
          <w:noProof/>
        </w:rPr>
        <w:t>5.4.</w:t>
      </w:r>
      <w:r>
        <w:rPr>
          <w:rFonts w:eastAsia="Batang" w:hint="eastAsia"/>
          <w:noProof/>
          <w:lang w:eastAsia="ko-KR"/>
        </w:rPr>
        <w:t>1</w:t>
      </w:r>
      <w:r>
        <w:rPr>
          <w:noProof/>
        </w:rPr>
        <w:tab/>
        <w:t>Use of the Supported-Features AVP on the Rx reference point</w:t>
      </w:r>
    </w:p>
    <w:p w14:paraId="478185C1" w14:textId="77777777" w:rsidR="00233CC2" w:rsidRDefault="00233CC2" w:rsidP="00233CC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4EF52005" w14:textId="77777777" w:rsidR="00233CC2" w:rsidRDefault="00233CC2" w:rsidP="00233CC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2CDA30AA" w14:textId="77777777" w:rsidR="00233CC2" w:rsidRDefault="00233CC2" w:rsidP="00233CC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989C339" w14:textId="77777777" w:rsidR="00233CC2" w:rsidRDefault="00233CC2" w:rsidP="00233CC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451336E7" w14:textId="77777777" w:rsidR="00233CC2" w:rsidRDefault="00233CC2" w:rsidP="00233CC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D2E038E" w14:textId="77777777" w:rsidR="00233CC2" w:rsidRDefault="00233CC2" w:rsidP="00233CC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394B0493" w14:textId="77777777" w:rsidR="00233CC2" w:rsidRDefault="00233CC2" w:rsidP="00233CC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DFB58C4" w14:textId="77777777" w:rsidR="00233CC2" w:rsidRDefault="00233CC2" w:rsidP="00233CC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7E89171D" w14:textId="77777777" w:rsidR="00233CC2" w:rsidRDefault="00233CC2" w:rsidP="00233CC2">
      <w:pPr>
        <w:pStyle w:val="NO"/>
        <w:rPr>
          <w:rFonts w:eastAsia="Batang"/>
          <w:lang w:eastAsia="ko-KR"/>
        </w:rPr>
      </w:pPr>
      <w:r>
        <w:rPr>
          <w:rFonts w:eastAsia="SimSun" w:hint="eastAsia"/>
          <w:lang w:eastAsia="zh-CN"/>
        </w:rPr>
        <w:lastRenderedPageBreak/>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6C48B16A" w14:textId="77777777" w:rsidR="00233CC2" w:rsidRDefault="00233CC2" w:rsidP="00233CC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3BCB0F57" w14:textId="77777777" w:rsidR="00233CC2" w:rsidRDefault="00233CC2" w:rsidP="00233CC2">
      <w:r>
        <w:t>The table below defines the features applicable to the Rx interfaces for the feature list with a Feature-List-ID of 1.</w:t>
      </w:r>
    </w:p>
    <w:p w14:paraId="781862BB" w14:textId="77777777" w:rsidR="00233CC2" w:rsidRDefault="00233CC2" w:rsidP="00233CC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233CC2" w14:paraId="06FCF15A" w14:textId="77777777" w:rsidTr="00BC127F">
        <w:trPr>
          <w:cantSplit/>
        </w:trPr>
        <w:tc>
          <w:tcPr>
            <w:tcW w:w="0" w:type="auto"/>
            <w:shd w:val="clear" w:color="auto" w:fill="E0E0E0"/>
          </w:tcPr>
          <w:p w14:paraId="5A908FE0" w14:textId="77777777" w:rsidR="00233CC2" w:rsidRDefault="00233CC2" w:rsidP="00BC127F">
            <w:pPr>
              <w:pStyle w:val="TAH"/>
            </w:pPr>
            <w:r>
              <w:lastRenderedPageBreak/>
              <w:t>Feature bit</w:t>
            </w:r>
          </w:p>
        </w:tc>
        <w:tc>
          <w:tcPr>
            <w:tcW w:w="0" w:type="auto"/>
            <w:shd w:val="clear" w:color="auto" w:fill="E0E0E0"/>
          </w:tcPr>
          <w:p w14:paraId="76EC6C99" w14:textId="77777777" w:rsidR="00233CC2" w:rsidRDefault="00233CC2" w:rsidP="00BC127F">
            <w:pPr>
              <w:pStyle w:val="TAH"/>
            </w:pPr>
            <w:r>
              <w:t>Feature</w:t>
            </w:r>
          </w:p>
        </w:tc>
        <w:tc>
          <w:tcPr>
            <w:tcW w:w="0" w:type="auto"/>
            <w:shd w:val="clear" w:color="auto" w:fill="E0E0E0"/>
          </w:tcPr>
          <w:p w14:paraId="670F1CD2" w14:textId="77777777" w:rsidR="00233CC2" w:rsidRDefault="00233CC2" w:rsidP="00BC127F">
            <w:pPr>
              <w:pStyle w:val="TAH"/>
            </w:pPr>
            <w:r>
              <w:t>M/O</w:t>
            </w:r>
          </w:p>
        </w:tc>
        <w:tc>
          <w:tcPr>
            <w:tcW w:w="0" w:type="auto"/>
            <w:shd w:val="clear" w:color="auto" w:fill="E0E0E0"/>
          </w:tcPr>
          <w:p w14:paraId="49D18C37" w14:textId="77777777" w:rsidR="00233CC2" w:rsidRDefault="00233CC2" w:rsidP="00BC127F">
            <w:pPr>
              <w:pStyle w:val="TAH"/>
            </w:pPr>
            <w:r>
              <w:t>Description</w:t>
            </w:r>
          </w:p>
        </w:tc>
      </w:tr>
      <w:tr w:rsidR="00233CC2" w14:paraId="4E2546A8" w14:textId="77777777" w:rsidTr="00BC127F">
        <w:trPr>
          <w:cantSplit/>
        </w:trPr>
        <w:tc>
          <w:tcPr>
            <w:tcW w:w="0" w:type="auto"/>
          </w:tcPr>
          <w:p w14:paraId="30C3B53B" w14:textId="77777777" w:rsidR="00233CC2" w:rsidRDefault="00233CC2" w:rsidP="00BC127F">
            <w:pPr>
              <w:pStyle w:val="TAC"/>
            </w:pPr>
            <w:r>
              <w:t>0</w:t>
            </w:r>
          </w:p>
        </w:tc>
        <w:tc>
          <w:tcPr>
            <w:tcW w:w="0" w:type="auto"/>
          </w:tcPr>
          <w:p w14:paraId="5F0C605D" w14:textId="77777777" w:rsidR="00233CC2" w:rsidRDefault="00233CC2" w:rsidP="00BC127F">
            <w:pPr>
              <w:pStyle w:val="TAC"/>
            </w:pPr>
            <w:r>
              <w:t>Rel8</w:t>
            </w:r>
          </w:p>
        </w:tc>
        <w:tc>
          <w:tcPr>
            <w:tcW w:w="0" w:type="auto"/>
          </w:tcPr>
          <w:p w14:paraId="78D9B802" w14:textId="77777777" w:rsidR="00233CC2" w:rsidRDefault="00233CC2" w:rsidP="00BC127F">
            <w:pPr>
              <w:pStyle w:val="TAC"/>
            </w:pPr>
            <w:r>
              <w:t>M</w:t>
            </w:r>
          </w:p>
        </w:tc>
        <w:tc>
          <w:tcPr>
            <w:tcW w:w="0" w:type="auto"/>
          </w:tcPr>
          <w:p w14:paraId="537517F7" w14:textId="77777777" w:rsidR="00233CC2" w:rsidRDefault="00233CC2" w:rsidP="00BC127F">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233CC2" w14:paraId="3BB1AE95" w14:textId="77777777" w:rsidTr="00BC127F">
        <w:trPr>
          <w:cantSplit/>
        </w:trPr>
        <w:tc>
          <w:tcPr>
            <w:tcW w:w="0" w:type="auto"/>
          </w:tcPr>
          <w:p w14:paraId="07147267" w14:textId="77777777" w:rsidR="00233CC2" w:rsidRDefault="00233CC2" w:rsidP="00BC127F">
            <w:pPr>
              <w:pStyle w:val="TAC"/>
            </w:pPr>
            <w:r>
              <w:t>1</w:t>
            </w:r>
          </w:p>
        </w:tc>
        <w:tc>
          <w:tcPr>
            <w:tcW w:w="0" w:type="auto"/>
          </w:tcPr>
          <w:p w14:paraId="367584F4" w14:textId="77777777" w:rsidR="00233CC2" w:rsidRDefault="00233CC2" w:rsidP="00BC127F">
            <w:pPr>
              <w:pStyle w:val="TAC"/>
            </w:pPr>
            <w:r>
              <w:t>Rel9</w:t>
            </w:r>
          </w:p>
        </w:tc>
        <w:tc>
          <w:tcPr>
            <w:tcW w:w="0" w:type="auto"/>
          </w:tcPr>
          <w:p w14:paraId="557A4C92" w14:textId="77777777" w:rsidR="00233CC2" w:rsidRDefault="00233CC2" w:rsidP="00BC127F">
            <w:pPr>
              <w:pStyle w:val="TAC"/>
              <w:rPr>
                <w:rFonts w:eastAsia="Batang"/>
                <w:lang w:eastAsia="ko-KR"/>
              </w:rPr>
            </w:pPr>
            <w:r>
              <w:rPr>
                <w:rFonts w:eastAsia="Batang" w:hint="eastAsia"/>
                <w:lang w:eastAsia="ko-KR"/>
              </w:rPr>
              <w:t>M</w:t>
            </w:r>
          </w:p>
        </w:tc>
        <w:tc>
          <w:tcPr>
            <w:tcW w:w="0" w:type="auto"/>
          </w:tcPr>
          <w:p w14:paraId="4FD86544" w14:textId="77777777" w:rsidR="00233CC2" w:rsidRDefault="00233CC2" w:rsidP="00BC127F">
            <w:pPr>
              <w:pStyle w:val="TAL"/>
            </w:pPr>
            <w:r>
              <w:t>This feature indicates the support of the base 3GPP Rel-9 functionality, including the AVPs and corresponding procedures supported by the Rel8 feature bit, but excluding those features represented by separate feature bits.</w:t>
            </w:r>
          </w:p>
        </w:tc>
      </w:tr>
      <w:tr w:rsidR="00233CC2" w14:paraId="674C991C" w14:textId="77777777" w:rsidTr="00BC127F">
        <w:trPr>
          <w:cantSplit/>
        </w:trPr>
        <w:tc>
          <w:tcPr>
            <w:tcW w:w="0" w:type="auto"/>
          </w:tcPr>
          <w:p w14:paraId="2A834B8B" w14:textId="77777777" w:rsidR="00233CC2" w:rsidRDefault="00233CC2" w:rsidP="00BC127F">
            <w:pPr>
              <w:pStyle w:val="TAC"/>
              <w:rPr>
                <w:rFonts w:eastAsia="Batang"/>
                <w:lang w:eastAsia="ko-KR"/>
              </w:rPr>
            </w:pPr>
            <w:r>
              <w:rPr>
                <w:rFonts w:eastAsia="Batang" w:hint="eastAsia"/>
                <w:lang w:eastAsia="ko-KR"/>
              </w:rPr>
              <w:t>2</w:t>
            </w:r>
          </w:p>
          <w:p w14:paraId="09F5DCEE" w14:textId="77777777" w:rsidR="00233CC2" w:rsidRDefault="00233CC2" w:rsidP="00BC127F">
            <w:pPr>
              <w:pStyle w:val="TAC"/>
              <w:rPr>
                <w:rFonts w:eastAsia="Batang"/>
                <w:lang w:eastAsia="ko-KR"/>
              </w:rPr>
            </w:pPr>
          </w:p>
        </w:tc>
        <w:tc>
          <w:tcPr>
            <w:tcW w:w="0" w:type="auto"/>
          </w:tcPr>
          <w:p w14:paraId="38294A3D" w14:textId="77777777" w:rsidR="00233CC2" w:rsidRDefault="00233CC2" w:rsidP="00BC127F">
            <w:pPr>
              <w:pStyle w:val="TAC"/>
            </w:pPr>
            <w:proofErr w:type="spellStart"/>
            <w:r>
              <w:t>ProvAFsignalFlow</w:t>
            </w:r>
            <w:proofErr w:type="spellEnd"/>
          </w:p>
        </w:tc>
        <w:tc>
          <w:tcPr>
            <w:tcW w:w="0" w:type="auto"/>
          </w:tcPr>
          <w:p w14:paraId="2311CD58"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7CFF71DF" w14:textId="77777777" w:rsidR="00233CC2" w:rsidRDefault="00233CC2" w:rsidP="00BC127F">
            <w:pPr>
              <w:pStyle w:val="TAL"/>
            </w:pPr>
            <w:r>
              <w:t>This indicates support for the feature of provisioning of AF signalling flow information as described in clause 4.4.5a. If the PCRF supports this feature the AF may provision AF signalling flow information.</w:t>
            </w:r>
          </w:p>
          <w:p w14:paraId="6EC06E19" w14:textId="77777777" w:rsidR="00233CC2" w:rsidRDefault="00233CC2" w:rsidP="00BC127F">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233CC2" w14:paraId="4745C459" w14:textId="77777777" w:rsidTr="00BC127F">
        <w:trPr>
          <w:cantSplit/>
        </w:trPr>
        <w:tc>
          <w:tcPr>
            <w:tcW w:w="0" w:type="auto"/>
          </w:tcPr>
          <w:p w14:paraId="009AB3E6" w14:textId="77777777" w:rsidR="00233CC2" w:rsidRDefault="00233CC2" w:rsidP="00BC127F">
            <w:pPr>
              <w:pStyle w:val="TAC"/>
              <w:rPr>
                <w:rFonts w:eastAsia="Batang"/>
                <w:lang w:eastAsia="ko-KR"/>
              </w:rPr>
            </w:pPr>
            <w:r>
              <w:rPr>
                <w:rFonts w:eastAsia="Batang" w:hint="eastAsia"/>
                <w:lang w:eastAsia="ko-KR"/>
              </w:rPr>
              <w:t>3</w:t>
            </w:r>
          </w:p>
        </w:tc>
        <w:tc>
          <w:tcPr>
            <w:tcW w:w="0" w:type="auto"/>
          </w:tcPr>
          <w:p w14:paraId="49F4212C" w14:textId="77777777" w:rsidR="00233CC2" w:rsidRDefault="00233CC2" w:rsidP="00BC127F">
            <w:pPr>
              <w:pStyle w:val="TAC"/>
            </w:pPr>
            <w:proofErr w:type="spellStart"/>
            <w:r>
              <w:t>SponsoredConnectivity</w:t>
            </w:r>
            <w:proofErr w:type="spellEnd"/>
          </w:p>
        </w:tc>
        <w:tc>
          <w:tcPr>
            <w:tcW w:w="0" w:type="auto"/>
          </w:tcPr>
          <w:p w14:paraId="35A96BAE" w14:textId="77777777" w:rsidR="00233CC2" w:rsidRDefault="00233CC2" w:rsidP="00BC127F">
            <w:pPr>
              <w:pStyle w:val="TAC"/>
              <w:rPr>
                <w:rFonts w:eastAsia="Batang"/>
                <w:lang w:eastAsia="ko-KR"/>
              </w:rPr>
            </w:pPr>
            <w:r>
              <w:rPr>
                <w:rFonts w:eastAsia="Batang"/>
                <w:lang w:eastAsia="ko-KR"/>
              </w:rPr>
              <w:t>O</w:t>
            </w:r>
          </w:p>
        </w:tc>
        <w:tc>
          <w:tcPr>
            <w:tcW w:w="0" w:type="auto"/>
          </w:tcPr>
          <w:p w14:paraId="3F94B738" w14:textId="77777777" w:rsidR="00233CC2" w:rsidRDefault="00233CC2" w:rsidP="00BC127F">
            <w:pPr>
              <w:pStyle w:val="TAL"/>
            </w:pPr>
            <w:r>
              <w:t>This feature indicates support for sponsored data connectivity feature. If the PCRF supports this feature, the AF may provide sponsored data connectivity to the subscriber.</w:t>
            </w:r>
          </w:p>
        </w:tc>
      </w:tr>
      <w:tr w:rsidR="00233CC2" w14:paraId="7D5DDA93" w14:textId="77777777" w:rsidTr="00BC127F">
        <w:trPr>
          <w:cantSplit/>
        </w:trPr>
        <w:tc>
          <w:tcPr>
            <w:tcW w:w="0" w:type="auto"/>
          </w:tcPr>
          <w:p w14:paraId="5A8A5E7A" w14:textId="77777777" w:rsidR="00233CC2" w:rsidRDefault="00233CC2" w:rsidP="00BC127F">
            <w:pPr>
              <w:pStyle w:val="TAC"/>
              <w:rPr>
                <w:rFonts w:eastAsia="Batang"/>
                <w:lang w:eastAsia="ko-KR"/>
              </w:rPr>
            </w:pPr>
            <w:r>
              <w:rPr>
                <w:rFonts w:eastAsia="Batang" w:hint="eastAsia"/>
                <w:lang w:eastAsia="ko-KR"/>
              </w:rPr>
              <w:t>4</w:t>
            </w:r>
          </w:p>
        </w:tc>
        <w:tc>
          <w:tcPr>
            <w:tcW w:w="0" w:type="auto"/>
          </w:tcPr>
          <w:p w14:paraId="0957477D" w14:textId="77777777" w:rsidR="00233CC2" w:rsidRDefault="00233CC2" w:rsidP="00BC127F">
            <w:pPr>
              <w:pStyle w:val="TAC"/>
              <w:rPr>
                <w:rFonts w:eastAsia="Batang"/>
                <w:lang w:eastAsia="ko-KR"/>
              </w:rPr>
            </w:pPr>
            <w:r>
              <w:rPr>
                <w:rFonts w:eastAsia="Batang" w:hint="eastAsia"/>
                <w:lang w:eastAsia="ko-KR"/>
              </w:rPr>
              <w:t>Rel10</w:t>
            </w:r>
          </w:p>
        </w:tc>
        <w:tc>
          <w:tcPr>
            <w:tcW w:w="0" w:type="auto"/>
          </w:tcPr>
          <w:p w14:paraId="745E3FBA" w14:textId="77777777" w:rsidR="00233CC2" w:rsidRDefault="00233CC2" w:rsidP="00BC127F">
            <w:pPr>
              <w:pStyle w:val="TAC"/>
              <w:rPr>
                <w:rFonts w:eastAsia="Batang"/>
                <w:lang w:eastAsia="ko-KR"/>
              </w:rPr>
            </w:pPr>
            <w:r>
              <w:rPr>
                <w:rFonts w:eastAsia="Batang" w:hint="eastAsia"/>
                <w:lang w:eastAsia="ko-KR"/>
              </w:rPr>
              <w:t>M</w:t>
            </w:r>
          </w:p>
        </w:tc>
        <w:tc>
          <w:tcPr>
            <w:tcW w:w="0" w:type="auto"/>
          </w:tcPr>
          <w:p w14:paraId="5EBFC10C" w14:textId="77777777" w:rsidR="00233CC2" w:rsidRDefault="00233CC2" w:rsidP="00BC127F">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233CC2" w14:paraId="2B674A70" w14:textId="77777777" w:rsidTr="00BC127F">
        <w:trPr>
          <w:cantSplit/>
        </w:trPr>
        <w:tc>
          <w:tcPr>
            <w:tcW w:w="0" w:type="auto"/>
          </w:tcPr>
          <w:p w14:paraId="149724DA" w14:textId="77777777" w:rsidR="00233CC2" w:rsidRDefault="00233CC2" w:rsidP="00BC127F">
            <w:pPr>
              <w:pStyle w:val="TAC"/>
              <w:rPr>
                <w:rFonts w:eastAsia="Batang"/>
                <w:lang w:eastAsia="ko-KR"/>
              </w:rPr>
            </w:pPr>
            <w:r>
              <w:rPr>
                <w:rFonts w:eastAsia="Batang" w:hint="eastAsia"/>
                <w:lang w:eastAsia="ko-KR"/>
              </w:rPr>
              <w:t>5</w:t>
            </w:r>
          </w:p>
        </w:tc>
        <w:tc>
          <w:tcPr>
            <w:tcW w:w="0" w:type="auto"/>
          </w:tcPr>
          <w:p w14:paraId="056D84F5" w14:textId="77777777" w:rsidR="00233CC2" w:rsidRDefault="00233CC2" w:rsidP="00BC127F">
            <w:pPr>
              <w:pStyle w:val="TAC"/>
              <w:rPr>
                <w:rFonts w:eastAsia="Batang"/>
                <w:lang w:eastAsia="ko-KR"/>
              </w:rPr>
            </w:pPr>
            <w:proofErr w:type="spellStart"/>
            <w:r>
              <w:rPr>
                <w:rFonts w:eastAsia="Batang" w:hint="eastAsia"/>
                <w:lang w:eastAsia="ko-KR"/>
              </w:rPr>
              <w:t>NetLoc</w:t>
            </w:r>
            <w:proofErr w:type="spellEnd"/>
          </w:p>
        </w:tc>
        <w:tc>
          <w:tcPr>
            <w:tcW w:w="0" w:type="auto"/>
          </w:tcPr>
          <w:p w14:paraId="5592629A"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6BDD7F3D" w14:textId="77777777" w:rsidR="00233CC2" w:rsidRDefault="00233CC2" w:rsidP="00BC127F">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233CC2" w14:paraId="1AF80945" w14:textId="77777777" w:rsidTr="00BC127F">
        <w:trPr>
          <w:cantSplit/>
        </w:trPr>
        <w:tc>
          <w:tcPr>
            <w:tcW w:w="0" w:type="auto"/>
          </w:tcPr>
          <w:p w14:paraId="349F6728" w14:textId="77777777" w:rsidR="00233CC2" w:rsidRDefault="00233CC2" w:rsidP="00BC127F">
            <w:pPr>
              <w:pStyle w:val="TAC"/>
              <w:rPr>
                <w:rFonts w:eastAsia="Batang"/>
                <w:lang w:eastAsia="ko-KR"/>
              </w:rPr>
            </w:pPr>
            <w:r>
              <w:rPr>
                <w:rFonts w:eastAsia="Batang" w:hint="eastAsia"/>
                <w:lang w:eastAsia="ko-KR"/>
              </w:rPr>
              <w:t>6</w:t>
            </w:r>
          </w:p>
        </w:tc>
        <w:tc>
          <w:tcPr>
            <w:tcW w:w="0" w:type="auto"/>
          </w:tcPr>
          <w:p w14:paraId="62453369" w14:textId="77777777" w:rsidR="00233CC2" w:rsidRDefault="00233CC2" w:rsidP="00BC127F">
            <w:pPr>
              <w:pStyle w:val="TAC"/>
              <w:rPr>
                <w:rFonts w:eastAsia="Batang"/>
                <w:lang w:eastAsia="ko-KR"/>
              </w:rPr>
            </w:pPr>
            <w:proofErr w:type="spellStart"/>
            <w:r>
              <w:rPr>
                <w:rFonts w:eastAsia="Batang" w:hint="eastAsia"/>
                <w:lang w:eastAsia="ko-KR"/>
              </w:rPr>
              <w:t>ExtendedFilter</w:t>
            </w:r>
            <w:proofErr w:type="spellEnd"/>
          </w:p>
        </w:tc>
        <w:tc>
          <w:tcPr>
            <w:tcW w:w="0" w:type="auto"/>
          </w:tcPr>
          <w:p w14:paraId="13D220BC"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7F3E7AC0" w14:textId="77777777" w:rsidR="00233CC2" w:rsidRDefault="00233CC2" w:rsidP="00BC127F">
            <w:pPr>
              <w:pStyle w:val="TAL"/>
            </w:pPr>
            <w:r>
              <w:t>This feature indicates the support for the local (i.e. UE) address and mask being present in filters signalled between network and UE.</w:t>
            </w:r>
          </w:p>
        </w:tc>
      </w:tr>
      <w:tr w:rsidR="00233CC2" w14:paraId="5ACEEF9A" w14:textId="77777777" w:rsidTr="00BC127F">
        <w:trPr>
          <w:cantSplit/>
        </w:trPr>
        <w:tc>
          <w:tcPr>
            <w:tcW w:w="0" w:type="auto"/>
          </w:tcPr>
          <w:p w14:paraId="388856BC" w14:textId="77777777" w:rsidR="00233CC2" w:rsidRDefault="00233CC2" w:rsidP="00BC127F">
            <w:pPr>
              <w:pStyle w:val="TAC"/>
              <w:rPr>
                <w:rFonts w:eastAsia="Batang"/>
                <w:lang w:eastAsia="ko-KR"/>
              </w:rPr>
            </w:pPr>
            <w:r>
              <w:rPr>
                <w:rFonts w:eastAsia="Batang" w:hint="eastAsia"/>
                <w:lang w:eastAsia="ko-KR"/>
              </w:rPr>
              <w:t>7</w:t>
            </w:r>
          </w:p>
        </w:tc>
        <w:tc>
          <w:tcPr>
            <w:tcW w:w="0" w:type="auto"/>
          </w:tcPr>
          <w:p w14:paraId="61744CC0" w14:textId="77777777" w:rsidR="00233CC2" w:rsidRDefault="00233CC2" w:rsidP="00BC127F">
            <w:pPr>
              <w:pStyle w:val="TAC"/>
              <w:rPr>
                <w:rFonts w:eastAsia="Batang"/>
                <w:lang w:eastAsia="ko-KR"/>
              </w:rPr>
            </w:pPr>
            <w:proofErr w:type="spellStart"/>
            <w:r>
              <w:rPr>
                <w:rFonts w:eastAsia="SimSun" w:hint="eastAsia"/>
                <w:lang w:eastAsia="zh-CN"/>
              </w:rPr>
              <w:t>SCTimeBasedUM</w:t>
            </w:r>
            <w:proofErr w:type="spellEnd"/>
          </w:p>
        </w:tc>
        <w:tc>
          <w:tcPr>
            <w:tcW w:w="0" w:type="auto"/>
          </w:tcPr>
          <w:p w14:paraId="45B15584" w14:textId="77777777" w:rsidR="00233CC2" w:rsidRDefault="00233CC2" w:rsidP="00BC127F">
            <w:pPr>
              <w:pStyle w:val="TAC"/>
              <w:rPr>
                <w:rFonts w:eastAsia="Batang"/>
                <w:lang w:eastAsia="ko-KR"/>
              </w:rPr>
            </w:pPr>
            <w:r>
              <w:rPr>
                <w:rFonts w:eastAsia="Batang" w:hint="eastAsia"/>
                <w:lang w:eastAsia="ko-KR"/>
              </w:rPr>
              <w:t>O</w:t>
            </w:r>
          </w:p>
        </w:tc>
        <w:tc>
          <w:tcPr>
            <w:tcW w:w="0" w:type="auto"/>
          </w:tcPr>
          <w:p w14:paraId="3F2A74C8" w14:textId="77777777" w:rsidR="00233CC2" w:rsidRDefault="00233CC2" w:rsidP="00BC127F">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233CC2" w14:paraId="308D6130" w14:textId="77777777" w:rsidTr="00BC127F">
        <w:trPr>
          <w:cantSplit/>
        </w:trPr>
        <w:tc>
          <w:tcPr>
            <w:tcW w:w="0" w:type="auto"/>
          </w:tcPr>
          <w:p w14:paraId="4FCAC3B5" w14:textId="77777777" w:rsidR="00233CC2" w:rsidRDefault="00233CC2" w:rsidP="00BC127F">
            <w:pPr>
              <w:pStyle w:val="TAC"/>
              <w:rPr>
                <w:rFonts w:eastAsia="Batang"/>
                <w:lang w:eastAsia="ko-KR"/>
              </w:rPr>
            </w:pPr>
            <w:r>
              <w:rPr>
                <w:rFonts w:eastAsia="Batang"/>
                <w:lang w:eastAsia="ko-KR"/>
              </w:rPr>
              <w:t>8</w:t>
            </w:r>
          </w:p>
        </w:tc>
        <w:tc>
          <w:tcPr>
            <w:tcW w:w="0" w:type="auto"/>
          </w:tcPr>
          <w:p w14:paraId="30C2CBA6" w14:textId="77777777" w:rsidR="00233CC2" w:rsidRDefault="00233CC2" w:rsidP="00BC127F">
            <w:pPr>
              <w:pStyle w:val="TAC"/>
              <w:rPr>
                <w:rFonts w:eastAsia="SimSun"/>
                <w:lang w:eastAsia="zh-CN"/>
              </w:rPr>
            </w:pPr>
            <w:proofErr w:type="spellStart"/>
            <w:r>
              <w:t>Netloc</w:t>
            </w:r>
            <w:proofErr w:type="spellEnd"/>
            <w:r>
              <w:t>-Trusted-WLAN</w:t>
            </w:r>
          </w:p>
        </w:tc>
        <w:tc>
          <w:tcPr>
            <w:tcW w:w="0" w:type="auto"/>
          </w:tcPr>
          <w:p w14:paraId="3C0B716D" w14:textId="77777777" w:rsidR="00233CC2" w:rsidRDefault="00233CC2" w:rsidP="00BC127F">
            <w:pPr>
              <w:pStyle w:val="TAC"/>
              <w:rPr>
                <w:rFonts w:eastAsia="Batang"/>
                <w:lang w:eastAsia="ko-KR"/>
              </w:rPr>
            </w:pPr>
            <w:r>
              <w:rPr>
                <w:rFonts w:eastAsia="Batang"/>
                <w:lang w:eastAsia="ko-KR"/>
              </w:rPr>
              <w:t>O</w:t>
            </w:r>
          </w:p>
        </w:tc>
        <w:tc>
          <w:tcPr>
            <w:tcW w:w="0" w:type="auto"/>
          </w:tcPr>
          <w:p w14:paraId="1E0B3F70" w14:textId="77777777" w:rsidR="00233CC2" w:rsidRDefault="00233CC2" w:rsidP="00BC127F">
            <w:pPr>
              <w:pStyle w:val="TAL"/>
            </w:pPr>
            <w: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1D74F583" w14:textId="77777777" w:rsidTr="00BC127F">
        <w:trPr>
          <w:cantSplit/>
        </w:trPr>
        <w:tc>
          <w:tcPr>
            <w:tcW w:w="0" w:type="auto"/>
          </w:tcPr>
          <w:p w14:paraId="3AD63C70" w14:textId="77777777" w:rsidR="00233CC2" w:rsidRDefault="00233CC2" w:rsidP="00BC127F">
            <w:pPr>
              <w:pStyle w:val="TAC"/>
              <w:rPr>
                <w:rFonts w:eastAsia="Batang"/>
                <w:lang w:eastAsia="ko-KR"/>
              </w:rPr>
            </w:pPr>
            <w:r>
              <w:t>9</w:t>
            </w:r>
          </w:p>
        </w:tc>
        <w:tc>
          <w:tcPr>
            <w:tcW w:w="0" w:type="auto"/>
          </w:tcPr>
          <w:p w14:paraId="47D971E6" w14:textId="77777777" w:rsidR="00233CC2" w:rsidRDefault="00233CC2" w:rsidP="00BC127F">
            <w:pPr>
              <w:pStyle w:val="TAC"/>
            </w:pPr>
            <w:r>
              <w:t>RAN-NAS-Cause</w:t>
            </w:r>
          </w:p>
        </w:tc>
        <w:tc>
          <w:tcPr>
            <w:tcW w:w="0" w:type="auto"/>
          </w:tcPr>
          <w:p w14:paraId="7BF35CE4" w14:textId="77777777" w:rsidR="00233CC2" w:rsidRDefault="00233CC2" w:rsidP="00BC127F">
            <w:pPr>
              <w:pStyle w:val="TAC"/>
              <w:rPr>
                <w:rFonts w:eastAsia="Batang"/>
                <w:lang w:eastAsia="ko-KR"/>
              </w:rPr>
            </w:pPr>
            <w:r>
              <w:t>O</w:t>
            </w:r>
          </w:p>
        </w:tc>
        <w:tc>
          <w:tcPr>
            <w:tcW w:w="0" w:type="auto"/>
          </w:tcPr>
          <w:p w14:paraId="423F9CF3" w14:textId="77777777" w:rsidR="00233CC2" w:rsidRDefault="00233CC2" w:rsidP="00BC127F">
            <w:pPr>
              <w:pStyle w:val="TAL"/>
            </w:pPr>
            <w:r>
              <w:t>This feature indicates the support for the release cause code information (NOTE 1) from the access network.</w:t>
            </w:r>
          </w:p>
        </w:tc>
      </w:tr>
      <w:tr w:rsidR="00233CC2" w14:paraId="321B1A0C" w14:textId="77777777" w:rsidTr="00BC127F">
        <w:trPr>
          <w:cantSplit/>
        </w:trPr>
        <w:tc>
          <w:tcPr>
            <w:tcW w:w="0" w:type="auto"/>
          </w:tcPr>
          <w:p w14:paraId="2AFB7743" w14:textId="77777777" w:rsidR="00233CC2" w:rsidRDefault="00233CC2" w:rsidP="00BC127F">
            <w:pPr>
              <w:pStyle w:val="TAC"/>
            </w:pPr>
            <w:r>
              <w:t>10</w:t>
            </w:r>
          </w:p>
        </w:tc>
        <w:tc>
          <w:tcPr>
            <w:tcW w:w="0" w:type="auto"/>
          </w:tcPr>
          <w:p w14:paraId="0C1B028F" w14:textId="77777777" w:rsidR="00233CC2" w:rsidRDefault="00233CC2" w:rsidP="00BC127F">
            <w:pPr>
              <w:pStyle w:val="TAC"/>
            </w:pPr>
            <w:proofErr w:type="spellStart"/>
            <w:r>
              <w:t>GroupComService</w:t>
            </w:r>
            <w:proofErr w:type="spellEnd"/>
          </w:p>
        </w:tc>
        <w:tc>
          <w:tcPr>
            <w:tcW w:w="0" w:type="auto"/>
          </w:tcPr>
          <w:p w14:paraId="033DEACA" w14:textId="77777777" w:rsidR="00233CC2" w:rsidRDefault="00233CC2" w:rsidP="00BC127F">
            <w:pPr>
              <w:pStyle w:val="TAC"/>
            </w:pPr>
            <w:r>
              <w:t>O</w:t>
            </w:r>
          </w:p>
        </w:tc>
        <w:tc>
          <w:tcPr>
            <w:tcW w:w="0" w:type="auto"/>
          </w:tcPr>
          <w:p w14:paraId="7964FBC1" w14:textId="77777777" w:rsidR="00233CC2" w:rsidRDefault="00233CC2" w:rsidP="00BC127F">
            <w:pPr>
              <w:pStyle w:val="TAL"/>
            </w:pPr>
            <w:r>
              <w:t>This feature indicates the support of Group Communication services as described in TS 23.468 [36] for unicast services.</w:t>
            </w:r>
          </w:p>
        </w:tc>
      </w:tr>
      <w:tr w:rsidR="00233CC2" w14:paraId="754A673B" w14:textId="77777777" w:rsidTr="00BC127F">
        <w:trPr>
          <w:cantSplit/>
        </w:trPr>
        <w:tc>
          <w:tcPr>
            <w:tcW w:w="0" w:type="auto"/>
          </w:tcPr>
          <w:p w14:paraId="54C2FD60" w14:textId="77777777" w:rsidR="00233CC2" w:rsidRDefault="00233CC2" w:rsidP="00BC127F">
            <w:pPr>
              <w:pStyle w:val="TAC"/>
            </w:pPr>
            <w:r>
              <w:rPr>
                <w:lang w:eastAsia="ko-KR"/>
              </w:rPr>
              <w:t>11</w:t>
            </w:r>
          </w:p>
        </w:tc>
        <w:tc>
          <w:tcPr>
            <w:tcW w:w="0" w:type="auto"/>
          </w:tcPr>
          <w:p w14:paraId="577F1C7F" w14:textId="77777777" w:rsidR="00233CC2" w:rsidRDefault="00233CC2" w:rsidP="00BC127F">
            <w:pPr>
              <w:pStyle w:val="TAC"/>
            </w:pPr>
            <w:proofErr w:type="spellStart"/>
            <w:r>
              <w:rPr>
                <w:lang w:eastAsia="ko-KR"/>
              </w:rPr>
              <w:t>ResShare</w:t>
            </w:r>
            <w:proofErr w:type="spellEnd"/>
          </w:p>
        </w:tc>
        <w:tc>
          <w:tcPr>
            <w:tcW w:w="0" w:type="auto"/>
          </w:tcPr>
          <w:p w14:paraId="42751F0F" w14:textId="77777777" w:rsidR="00233CC2" w:rsidRDefault="00233CC2" w:rsidP="00BC127F">
            <w:pPr>
              <w:pStyle w:val="TAC"/>
            </w:pPr>
            <w:r>
              <w:rPr>
                <w:lang w:eastAsia="ko-KR"/>
              </w:rPr>
              <w:t>O</w:t>
            </w:r>
          </w:p>
        </w:tc>
        <w:tc>
          <w:tcPr>
            <w:tcW w:w="0" w:type="auto"/>
          </w:tcPr>
          <w:p w14:paraId="22356402" w14:textId="77777777" w:rsidR="00233CC2" w:rsidRDefault="00233CC2" w:rsidP="00BC127F">
            <w:pPr>
              <w:pStyle w:val="TAL"/>
            </w:pPr>
            <w:r>
              <w:t>This feature indicates the support of resource sharing among several AF sessions.</w:t>
            </w:r>
          </w:p>
        </w:tc>
      </w:tr>
      <w:tr w:rsidR="00233CC2" w14:paraId="4DD07B61" w14:textId="77777777" w:rsidTr="00BC127F">
        <w:trPr>
          <w:cantSplit/>
        </w:trPr>
        <w:tc>
          <w:tcPr>
            <w:tcW w:w="0" w:type="auto"/>
          </w:tcPr>
          <w:p w14:paraId="42673FB7" w14:textId="77777777" w:rsidR="00233CC2" w:rsidRDefault="00233CC2" w:rsidP="00BC127F">
            <w:pPr>
              <w:pStyle w:val="TAC"/>
              <w:rPr>
                <w:lang w:eastAsia="ko-KR"/>
              </w:rPr>
            </w:pPr>
            <w:r>
              <w:rPr>
                <w:rFonts w:eastAsia="SimSun"/>
                <w:lang w:eastAsia="zh-CN"/>
              </w:rPr>
              <w:t>12</w:t>
            </w:r>
          </w:p>
        </w:tc>
        <w:tc>
          <w:tcPr>
            <w:tcW w:w="0" w:type="auto"/>
          </w:tcPr>
          <w:p w14:paraId="0E041DEF" w14:textId="77777777" w:rsidR="00233CC2" w:rsidRDefault="00233CC2" w:rsidP="00BC127F">
            <w:pPr>
              <w:pStyle w:val="TAC"/>
              <w:rPr>
                <w:lang w:eastAsia="ko-KR"/>
              </w:rPr>
            </w:pPr>
            <w:proofErr w:type="spellStart"/>
            <w:r>
              <w:rPr>
                <w:rFonts w:eastAsia="SimSun" w:hint="eastAsia"/>
                <w:lang w:eastAsia="zh-CN"/>
              </w:rPr>
              <w:t>DeferredService</w:t>
            </w:r>
            <w:proofErr w:type="spellEnd"/>
          </w:p>
        </w:tc>
        <w:tc>
          <w:tcPr>
            <w:tcW w:w="0" w:type="auto"/>
          </w:tcPr>
          <w:p w14:paraId="4EFD141E" w14:textId="77777777" w:rsidR="00233CC2" w:rsidRDefault="00233CC2" w:rsidP="00BC127F">
            <w:pPr>
              <w:pStyle w:val="TAC"/>
              <w:rPr>
                <w:lang w:eastAsia="ko-KR"/>
              </w:rPr>
            </w:pPr>
            <w:r>
              <w:rPr>
                <w:rFonts w:eastAsia="SimSun" w:hint="eastAsia"/>
                <w:lang w:eastAsia="zh-CN"/>
              </w:rPr>
              <w:t>O</w:t>
            </w:r>
          </w:p>
        </w:tc>
        <w:tc>
          <w:tcPr>
            <w:tcW w:w="0" w:type="auto"/>
          </w:tcPr>
          <w:p w14:paraId="5DF9A8E0" w14:textId="77777777" w:rsidR="00233CC2" w:rsidRDefault="00233CC2" w:rsidP="00BC127F">
            <w:pPr>
              <w:pStyle w:val="TAL"/>
            </w:pPr>
            <w:r>
              <w:t xml:space="preserve">This feature indicates the support of </w:t>
            </w:r>
            <w:r>
              <w:rPr>
                <w:rFonts w:eastAsia="SimSun" w:hint="eastAsia"/>
                <w:lang w:eastAsia="zh-CN"/>
              </w:rPr>
              <w:t>deferred transfer of service information from the AF</w:t>
            </w:r>
            <w:r>
              <w:t>.</w:t>
            </w:r>
          </w:p>
        </w:tc>
      </w:tr>
      <w:tr w:rsidR="00233CC2" w14:paraId="15DF7FBA" w14:textId="77777777" w:rsidTr="00BC127F">
        <w:trPr>
          <w:cantSplit/>
        </w:trPr>
        <w:tc>
          <w:tcPr>
            <w:tcW w:w="0" w:type="auto"/>
          </w:tcPr>
          <w:p w14:paraId="521A288E" w14:textId="77777777" w:rsidR="00233CC2" w:rsidRDefault="00233CC2" w:rsidP="00BC127F">
            <w:pPr>
              <w:pStyle w:val="TAC"/>
              <w:rPr>
                <w:rFonts w:eastAsia="SimSun"/>
                <w:lang w:eastAsia="zh-CN"/>
              </w:rPr>
            </w:pPr>
            <w:r>
              <w:rPr>
                <w:rFonts w:eastAsia="SimSun"/>
                <w:lang w:eastAsia="zh-CN"/>
              </w:rPr>
              <w:t>13</w:t>
            </w:r>
          </w:p>
        </w:tc>
        <w:tc>
          <w:tcPr>
            <w:tcW w:w="0" w:type="auto"/>
          </w:tcPr>
          <w:p w14:paraId="5092B424" w14:textId="77777777" w:rsidR="00233CC2" w:rsidRDefault="00233CC2" w:rsidP="00BC127F">
            <w:pPr>
              <w:pStyle w:val="TAC"/>
              <w:rPr>
                <w:rFonts w:eastAsia="SimSun"/>
                <w:lang w:eastAsia="zh-CN"/>
              </w:rPr>
            </w:pPr>
            <w:r>
              <w:rPr>
                <w:rFonts w:eastAsia="SimSun"/>
                <w:lang w:eastAsia="zh-CN"/>
              </w:rPr>
              <w:t>DSCP</w:t>
            </w:r>
          </w:p>
        </w:tc>
        <w:tc>
          <w:tcPr>
            <w:tcW w:w="0" w:type="auto"/>
          </w:tcPr>
          <w:p w14:paraId="271599C7" w14:textId="77777777" w:rsidR="00233CC2" w:rsidRDefault="00233CC2" w:rsidP="00BC127F">
            <w:pPr>
              <w:pStyle w:val="TAC"/>
              <w:rPr>
                <w:rFonts w:eastAsia="SimSun"/>
                <w:lang w:eastAsia="zh-CN"/>
              </w:rPr>
            </w:pPr>
            <w:r>
              <w:rPr>
                <w:rFonts w:eastAsia="SimSun"/>
                <w:lang w:eastAsia="zh-CN"/>
              </w:rPr>
              <w:t>O</w:t>
            </w:r>
          </w:p>
        </w:tc>
        <w:tc>
          <w:tcPr>
            <w:tcW w:w="0" w:type="auto"/>
          </w:tcPr>
          <w:p w14:paraId="02B932D3" w14:textId="77777777" w:rsidR="00233CC2" w:rsidRDefault="00233CC2" w:rsidP="00BC127F">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233CC2" w14:paraId="038BB530" w14:textId="77777777" w:rsidTr="00BC127F">
        <w:trPr>
          <w:cantSplit/>
        </w:trPr>
        <w:tc>
          <w:tcPr>
            <w:tcW w:w="0" w:type="auto"/>
          </w:tcPr>
          <w:p w14:paraId="3A33C975" w14:textId="77777777" w:rsidR="00233CC2" w:rsidRDefault="00233CC2" w:rsidP="00BC127F">
            <w:pPr>
              <w:pStyle w:val="TAC"/>
              <w:rPr>
                <w:rFonts w:eastAsia="SimSun"/>
                <w:lang w:eastAsia="zh-CN"/>
              </w:rPr>
            </w:pPr>
            <w:r>
              <w:rPr>
                <w:rFonts w:eastAsia="SimSun"/>
                <w:lang w:eastAsia="zh-CN"/>
              </w:rPr>
              <w:t>14</w:t>
            </w:r>
          </w:p>
        </w:tc>
        <w:tc>
          <w:tcPr>
            <w:tcW w:w="0" w:type="auto"/>
          </w:tcPr>
          <w:p w14:paraId="6FC45189" w14:textId="77777777" w:rsidR="00233CC2" w:rsidRDefault="00233CC2" w:rsidP="00BC127F">
            <w:pPr>
              <w:pStyle w:val="TAC"/>
              <w:rPr>
                <w:rFonts w:eastAsia="SimSun"/>
                <w:lang w:eastAsia="zh-CN"/>
              </w:rPr>
            </w:pPr>
            <w:proofErr w:type="spellStart"/>
            <w:r>
              <w:rPr>
                <w:rFonts w:eastAsia="SimSun"/>
                <w:lang w:eastAsia="zh-CN"/>
              </w:rPr>
              <w:t>SponsorChange</w:t>
            </w:r>
            <w:proofErr w:type="spellEnd"/>
          </w:p>
        </w:tc>
        <w:tc>
          <w:tcPr>
            <w:tcW w:w="0" w:type="auto"/>
          </w:tcPr>
          <w:p w14:paraId="5978F246" w14:textId="77777777" w:rsidR="00233CC2" w:rsidRDefault="00233CC2" w:rsidP="00BC127F">
            <w:pPr>
              <w:pStyle w:val="TAC"/>
              <w:rPr>
                <w:rFonts w:eastAsia="SimSun"/>
                <w:lang w:eastAsia="zh-CN"/>
              </w:rPr>
            </w:pPr>
            <w:r>
              <w:rPr>
                <w:rFonts w:eastAsia="SimSun"/>
                <w:lang w:eastAsia="zh-CN"/>
              </w:rPr>
              <w:t>O</w:t>
            </w:r>
          </w:p>
        </w:tc>
        <w:tc>
          <w:tcPr>
            <w:tcW w:w="0" w:type="auto"/>
          </w:tcPr>
          <w:p w14:paraId="0FF34ADD" w14:textId="77777777" w:rsidR="00233CC2" w:rsidRDefault="00233CC2" w:rsidP="00BC127F">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233CC2" w14:paraId="4ED58BC1" w14:textId="77777777" w:rsidTr="00BC127F">
        <w:trPr>
          <w:cantSplit/>
        </w:trPr>
        <w:tc>
          <w:tcPr>
            <w:tcW w:w="0" w:type="auto"/>
          </w:tcPr>
          <w:p w14:paraId="21B2AF0F" w14:textId="77777777" w:rsidR="00233CC2" w:rsidRDefault="00233CC2" w:rsidP="00BC127F">
            <w:pPr>
              <w:pStyle w:val="TAC"/>
              <w:rPr>
                <w:rFonts w:eastAsia="SimSun"/>
                <w:lang w:eastAsia="zh-CN"/>
              </w:rPr>
            </w:pPr>
            <w:r>
              <w:rPr>
                <w:rFonts w:eastAsia="SimSun"/>
                <w:lang w:eastAsia="zh-CN"/>
              </w:rPr>
              <w:t>15</w:t>
            </w:r>
          </w:p>
        </w:tc>
        <w:tc>
          <w:tcPr>
            <w:tcW w:w="0" w:type="auto"/>
          </w:tcPr>
          <w:p w14:paraId="5EF283E6" w14:textId="77777777" w:rsidR="00233CC2" w:rsidRDefault="00233CC2" w:rsidP="00BC127F">
            <w:pPr>
              <w:pStyle w:val="TAC"/>
              <w:rPr>
                <w:rFonts w:eastAsia="SimSun"/>
                <w:lang w:eastAsia="zh-CN"/>
              </w:rPr>
            </w:pPr>
            <w:r>
              <w:rPr>
                <w:rFonts w:eastAsia="SimSun"/>
                <w:lang w:eastAsia="zh-CN"/>
              </w:rPr>
              <w:t>E2EQOSMTSI</w:t>
            </w:r>
          </w:p>
        </w:tc>
        <w:tc>
          <w:tcPr>
            <w:tcW w:w="0" w:type="auto"/>
          </w:tcPr>
          <w:p w14:paraId="18BB0A44" w14:textId="77777777" w:rsidR="00233CC2" w:rsidRDefault="00233CC2" w:rsidP="00BC127F">
            <w:pPr>
              <w:pStyle w:val="TAC"/>
              <w:rPr>
                <w:rFonts w:eastAsia="SimSun"/>
                <w:lang w:eastAsia="zh-CN"/>
              </w:rPr>
            </w:pPr>
            <w:r>
              <w:rPr>
                <w:rFonts w:eastAsia="SimSun"/>
                <w:lang w:eastAsia="zh-CN"/>
              </w:rPr>
              <w:t>O</w:t>
            </w:r>
          </w:p>
        </w:tc>
        <w:tc>
          <w:tcPr>
            <w:tcW w:w="0" w:type="auto"/>
          </w:tcPr>
          <w:p w14:paraId="5A8581E8" w14:textId="77777777" w:rsidR="00233CC2" w:rsidRDefault="00233CC2" w:rsidP="00BC127F">
            <w:pPr>
              <w:pStyle w:val="TAL"/>
              <w:rPr>
                <w:rFonts w:eastAsia="SimSun"/>
                <w:lang w:eastAsia="zh-CN"/>
              </w:rPr>
            </w:pPr>
            <w:r>
              <w:rPr>
                <w:rFonts w:eastAsia="SimSun"/>
                <w:lang w:eastAsia="zh-CN"/>
              </w:rPr>
              <w:t>This feature indicates that the AF supports QoS End-to-end MTSI extensions as defined in 3GPP TS 26.114 [41]</w:t>
            </w:r>
          </w:p>
        </w:tc>
      </w:tr>
      <w:tr w:rsidR="00233CC2" w14:paraId="647303C5" w14:textId="77777777" w:rsidTr="00BC127F">
        <w:trPr>
          <w:cantSplit/>
        </w:trPr>
        <w:tc>
          <w:tcPr>
            <w:tcW w:w="0" w:type="auto"/>
          </w:tcPr>
          <w:p w14:paraId="715F4938" w14:textId="77777777" w:rsidR="00233CC2" w:rsidRDefault="00233CC2" w:rsidP="00BC127F">
            <w:pPr>
              <w:pStyle w:val="TAC"/>
              <w:rPr>
                <w:rFonts w:eastAsia="SimSun"/>
                <w:lang w:eastAsia="zh-CN"/>
              </w:rPr>
            </w:pPr>
            <w:r>
              <w:rPr>
                <w:rFonts w:eastAsia="SimSun"/>
                <w:lang w:eastAsia="zh-CN"/>
              </w:rPr>
              <w:t>16</w:t>
            </w:r>
          </w:p>
        </w:tc>
        <w:tc>
          <w:tcPr>
            <w:tcW w:w="0" w:type="auto"/>
          </w:tcPr>
          <w:p w14:paraId="6F88EEF0" w14:textId="77777777" w:rsidR="00233CC2" w:rsidRDefault="00233CC2" w:rsidP="00BC127F">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343684B" w14:textId="77777777" w:rsidR="00233CC2" w:rsidRDefault="00233CC2" w:rsidP="00BC127F">
            <w:pPr>
              <w:pStyle w:val="TAC"/>
              <w:rPr>
                <w:rFonts w:eastAsia="SimSun"/>
                <w:lang w:eastAsia="zh-CN"/>
              </w:rPr>
            </w:pPr>
            <w:r>
              <w:rPr>
                <w:rFonts w:eastAsia="SimSun"/>
                <w:lang w:eastAsia="zh-CN"/>
              </w:rPr>
              <w:t>O</w:t>
            </w:r>
          </w:p>
        </w:tc>
        <w:tc>
          <w:tcPr>
            <w:tcW w:w="0" w:type="auto"/>
          </w:tcPr>
          <w:p w14:paraId="7C04EFDE" w14:textId="77777777" w:rsidR="00233CC2" w:rsidRDefault="00233CC2" w:rsidP="00BC127F">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2D2BEE45" w14:textId="77777777" w:rsidTr="00BC127F">
        <w:trPr>
          <w:cantSplit/>
        </w:trPr>
        <w:tc>
          <w:tcPr>
            <w:tcW w:w="0" w:type="auto"/>
          </w:tcPr>
          <w:p w14:paraId="2B647A9A" w14:textId="77777777" w:rsidR="00233CC2" w:rsidRDefault="00233CC2" w:rsidP="00BC127F">
            <w:pPr>
              <w:pStyle w:val="TAC"/>
              <w:rPr>
                <w:rFonts w:eastAsia="SimSun"/>
                <w:lang w:eastAsia="zh-CN"/>
              </w:rPr>
            </w:pPr>
            <w:r>
              <w:rPr>
                <w:rFonts w:eastAsia="SimSun"/>
                <w:lang w:eastAsia="zh-CN"/>
              </w:rPr>
              <w:t>17</w:t>
            </w:r>
          </w:p>
        </w:tc>
        <w:tc>
          <w:tcPr>
            <w:tcW w:w="0" w:type="auto"/>
          </w:tcPr>
          <w:p w14:paraId="48C03E36" w14:textId="77777777" w:rsidR="00233CC2" w:rsidRDefault="00233CC2" w:rsidP="00BC127F">
            <w:pPr>
              <w:pStyle w:val="TAC"/>
              <w:rPr>
                <w:rFonts w:eastAsia="SimSun"/>
                <w:lang w:eastAsia="zh-CN"/>
              </w:rPr>
            </w:pPr>
            <w:r>
              <w:rPr>
                <w:rFonts w:eastAsia="SimSun"/>
                <w:lang w:eastAsia="zh-CN"/>
              </w:rPr>
              <w:t>MCPTT</w:t>
            </w:r>
          </w:p>
        </w:tc>
        <w:tc>
          <w:tcPr>
            <w:tcW w:w="0" w:type="auto"/>
          </w:tcPr>
          <w:p w14:paraId="121F7669" w14:textId="77777777" w:rsidR="00233CC2" w:rsidRDefault="00233CC2" w:rsidP="00BC127F">
            <w:pPr>
              <w:pStyle w:val="TAC"/>
              <w:rPr>
                <w:rFonts w:eastAsia="SimSun"/>
                <w:lang w:eastAsia="zh-CN"/>
              </w:rPr>
            </w:pPr>
            <w:r>
              <w:rPr>
                <w:rFonts w:eastAsia="SimSun"/>
                <w:lang w:eastAsia="zh-CN"/>
              </w:rPr>
              <w:t>O</w:t>
            </w:r>
          </w:p>
        </w:tc>
        <w:tc>
          <w:tcPr>
            <w:tcW w:w="0" w:type="auto"/>
          </w:tcPr>
          <w:p w14:paraId="5C0E56FC" w14:textId="77777777" w:rsidR="00233CC2" w:rsidRDefault="00233CC2" w:rsidP="00BC127F">
            <w:pPr>
              <w:pStyle w:val="TAL"/>
              <w:rPr>
                <w:rFonts w:eastAsia="SimSun"/>
                <w:lang w:eastAsia="zh-CN"/>
              </w:rPr>
            </w:pPr>
            <w:r>
              <w:t>This feature indicates the support of Mission Critical Push To Talk services as described in 3GPP TS 23.179 [44]</w:t>
            </w:r>
          </w:p>
        </w:tc>
      </w:tr>
      <w:tr w:rsidR="00233CC2" w14:paraId="6906A014" w14:textId="77777777" w:rsidTr="00BC127F">
        <w:trPr>
          <w:cantSplit/>
        </w:trPr>
        <w:tc>
          <w:tcPr>
            <w:tcW w:w="0" w:type="auto"/>
          </w:tcPr>
          <w:p w14:paraId="0960960D" w14:textId="77777777" w:rsidR="00233CC2" w:rsidRDefault="00233CC2" w:rsidP="00BC127F">
            <w:pPr>
              <w:pStyle w:val="TAC"/>
              <w:rPr>
                <w:rFonts w:eastAsia="SimSun"/>
                <w:lang w:eastAsia="zh-CN"/>
              </w:rPr>
            </w:pPr>
            <w:r>
              <w:rPr>
                <w:rFonts w:eastAsia="SimSun"/>
                <w:lang w:eastAsia="zh-CN"/>
              </w:rPr>
              <w:t>18</w:t>
            </w:r>
          </w:p>
        </w:tc>
        <w:tc>
          <w:tcPr>
            <w:tcW w:w="0" w:type="auto"/>
          </w:tcPr>
          <w:p w14:paraId="5969210D" w14:textId="77777777" w:rsidR="00233CC2" w:rsidRDefault="00233CC2" w:rsidP="00BC127F">
            <w:pPr>
              <w:pStyle w:val="TAC"/>
              <w:rPr>
                <w:rFonts w:eastAsia="SimSun"/>
                <w:lang w:eastAsia="zh-CN"/>
              </w:rPr>
            </w:pPr>
            <w:proofErr w:type="spellStart"/>
            <w:r>
              <w:rPr>
                <w:rFonts w:eastAsia="SimSun"/>
                <w:lang w:eastAsia="zh-CN"/>
              </w:rPr>
              <w:t>PrioritySharing</w:t>
            </w:r>
            <w:proofErr w:type="spellEnd"/>
          </w:p>
        </w:tc>
        <w:tc>
          <w:tcPr>
            <w:tcW w:w="0" w:type="auto"/>
          </w:tcPr>
          <w:p w14:paraId="3125CFA2" w14:textId="77777777" w:rsidR="00233CC2" w:rsidRDefault="00233CC2" w:rsidP="00BC127F">
            <w:pPr>
              <w:pStyle w:val="TAC"/>
              <w:rPr>
                <w:rFonts w:eastAsia="SimSun"/>
                <w:lang w:eastAsia="zh-CN"/>
              </w:rPr>
            </w:pPr>
            <w:r>
              <w:rPr>
                <w:rFonts w:eastAsia="SimSun"/>
                <w:lang w:eastAsia="zh-CN"/>
              </w:rPr>
              <w:t>O</w:t>
            </w:r>
          </w:p>
        </w:tc>
        <w:tc>
          <w:tcPr>
            <w:tcW w:w="0" w:type="auto"/>
          </w:tcPr>
          <w:p w14:paraId="129B4083" w14:textId="77777777" w:rsidR="00233CC2" w:rsidRDefault="00233CC2" w:rsidP="00BC127F">
            <w:pPr>
              <w:pStyle w:val="TAL"/>
            </w:pPr>
            <w:r>
              <w:t>This feature indicates that Priority Sharing is supported as described in 3GPP TS 23.203 [2], subclause 6.1.19.</w:t>
            </w:r>
          </w:p>
        </w:tc>
      </w:tr>
      <w:tr w:rsidR="00233CC2" w14:paraId="2332DCFE" w14:textId="77777777" w:rsidTr="00BC127F">
        <w:trPr>
          <w:cantSplit/>
        </w:trPr>
        <w:tc>
          <w:tcPr>
            <w:tcW w:w="0" w:type="auto"/>
          </w:tcPr>
          <w:p w14:paraId="3E380BD6" w14:textId="77777777" w:rsidR="00233CC2" w:rsidRDefault="00233CC2" w:rsidP="00BC127F">
            <w:pPr>
              <w:pStyle w:val="TAC"/>
              <w:rPr>
                <w:rFonts w:eastAsia="SimSun"/>
                <w:lang w:eastAsia="zh-CN"/>
              </w:rPr>
            </w:pPr>
            <w:r>
              <w:rPr>
                <w:rFonts w:eastAsia="SimSun"/>
                <w:lang w:eastAsia="zh-CN"/>
              </w:rPr>
              <w:t>19</w:t>
            </w:r>
          </w:p>
        </w:tc>
        <w:tc>
          <w:tcPr>
            <w:tcW w:w="0" w:type="auto"/>
          </w:tcPr>
          <w:p w14:paraId="072AF227" w14:textId="77777777" w:rsidR="00233CC2" w:rsidRDefault="00233CC2" w:rsidP="00BC127F">
            <w:pPr>
              <w:pStyle w:val="TAC"/>
              <w:rPr>
                <w:rFonts w:eastAsia="SimSun"/>
                <w:lang w:eastAsia="zh-CN"/>
              </w:rPr>
            </w:pPr>
            <w:proofErr w:type="spellStart"/>
            <w:r>
              <w:rPr>
                <w:rFonts w:eastAsia="SimSun"/>
                <w:lang w:eastAsia="zh-CN"/>
              </w:rPr>
              <w:t>PLMNInfo</w:t>
            </w:r>
            <w:proofErr w:type="spellEnd"/>
          </w:p>
        </w:tc>
        <w:tc>
          <w:tcPr>
            <w:tcW w:w="0" w:type="auto"/>
          </w:tcPr>
          <w:p w14:paraId="15987ABE" w14:textId="77777777" w:rsidR="00233CC2" w:rsidRDefault="00233CC2" w:rsidP="00BC127F">
            <w:pPr>
              <w:pStyle w:val="TAC"/>
              <w:rPr>
                <w:rFonts w:eastAsia="SimSun"/>
                <w:lang w:eastAsia="zh-CN"/>
              </w:rPr>
            </w:pPr>
            <w:r>
              <w:rPr>
                <w:rFonts w:eastAsia="SimSun"/>
                <w:lang w:eastAsia="zh-CN"/>
              </w:rPr>
              <w:t>O</w:t>
            </w:r>
          </w:p>
        </w:tc>
        <w:tc>
          <w:tcPr>
            <w:tcW w:w="0" w:type="auto"/>
          </w:tcPr>
          <w:p w14:paraId="15A983D2" w14:textId="77777777" w:rsidR="00233CC2" w:rsidRDefault="00233CC2" w:rsidP="00BC127F">
            <w:pPr>
              <w:pStyle w:val="TAL"/>
            </w:pPr>
            <w:r>
              <w:t>This feature indicates that reporting on changes of PLMN info is supported.</w:t>
            </w:r>
          </w:p>
        </w:tc>
      </w:tr>
      <w:tr w:rsidR="00233CC2" w14:paraId="49B0179A" w14:textId="77777777" w:rsidTr="00BC127F">
        <w:trPr>
          <w:cantSplit/>
        </w:trPr>
        <w:tc>
          <w:tcPr>
            <w:tcW w:w="0" w:type="auto"/>
          </w:tcPr>
          <w:p w14:paraId="7154BD9C" w14:textId="77777777" w:rsidR="00233CC2" w:rsidRDefault="00233CC2" w:rsidP="00BC127F">
            <w:pPr>
              <w:pStyle w:val="TAC"/>
              <w:rPr>
                <w:rFonts w:eastAsia="SimSun"/>
                <w:lang w:eastAsia="zh-CN"/>
              </w:rPr>
            </w:pPr>
            <w:r>
              <w:rPr>
                <w:lang w:eastAsia="zh-CN"/>
              </w:rPr>
              <w:t>20</w:t>
            </w:r>
          </w:p>
        </w:tc>
        <w:tc>
          <w:tcPr>
            <w:tcW w:w="0" w:type="auto"/>
          </w:tcPr>
          <w:p w14:paraId="5AFAF27F" w14:textId="77777777" w:rsidR="00233CC2" w:rsidRDefault="00233CC2" w:rsidP="00BC127F">
            <w:pPr>
              <w:pStyle w:val="TAC"/>
              <w:rPr>
                <w:rFonts w:eastAsia="SimSun"/>
                <w:lang w:eastAsia="zh-CN"/>
              </w:rPr>
            </w:pPr>
            <w:proofErr w:type="spellStart"/>
            <w:r>
              <w:rPr>
                <w:lang w:eastAsia="zh-CN"/>
              </w:rPr>
              <w:t>MediaComponentVersioning</w:t>
            </w:r>
            <w:proofErr w:type="spellEnd"/>
          </w:p>
        </w:tc>
        <w:tc>
          <w:tcPr>
            <w:tcW w:w="0" w:type="auto"/>
          </w:tcPr>
          <w:p w14:paraId="6835D078" w14:textId="77777777" w:rsidR="00233CC2" w:rsidRDefault="00233CC2" w:rsidP="00BC127F">
            <w:pPr>
              <w:pStyle w:val="TAC"/>
              <w:rPr>
                <w:rFonts w:eastAsia="SimSun"/>
                <w:lang w:eastAsia="zh-CN"/>
              </w:rPr>
            </w:pPr>
            <w:r>
              <w:rPr>
                <w:rFonts w:hint="eastAsia"/>
                <w:lang w:eastAsia="zh-CN"/>
              </w:rPr>
              <w:t>O</w:t>
            </w:r>
          </w:p>
        </w:tc>
        <w:tc>
          <w:tcPr>
            <w:tcW w:w="0" w:type="auto"/>
          </w:tcPr>
          <w:p w14:paraId="738B7FBB" w14:textId="77777777" w:rsidR="00233CC2" w:rsidRDefault="00233CC2" w:rsidP="00BC127F">
            <w:pPr>
              <w:pStyle w:val="TAL"/>
            </w:pPr>
            <w:r>
              <w:t>This feature indicates the support of media component versioning as defined in subclause 4.4.9</w:t>
            </w:r>
            <w:r>
              <w:rPr>
                <w:rFonts w:hint="eastAsia"/>
                <w:lang w:eastAsia="zh-CN"/>
              </w:rPr>
              <w:t>.</w:t>
            </w:r>
          </w:p>
        </w:tc>
      </w:tr>
      <w:tr w:rsidR="00233CC2" w14:paraId="25996DAC" w14:textId="77777777" w:rsidTr="00BC127F">
        <w:trPr>
          <w:cantSplit/>
        </w:trPr>
        <w:tc>
          <w:tcPr>
            <w:tcW w:w="0" w:type="auto"/>
          </w:tcPr>
          <w:p w14:paraId="038653BA" w14:textId="77777777" w:rsidR="00233CC2" w:rsidRDefault="00233CC2" w:rsidP="00BC127F">
            <w:pPr>
              <w:pStyle w:val="TAC"/>
              <w:rPr>
                <w:lang w:eastAsia="zh-CN"/>
              </w:rPr>
            </w:pPr>
            <w:r>
              <w:rPr>
                <w:lang w:eastAsia="zh-CN"/>
              </w:rPr>
              <w:t>21</w:t>
            </w:r>
          </w:p>
        </w:tc>
        <w:tc>
          <w:tcPr>
            <w:tcW w:w="0" w:type="auto"/>
          </w:tcPr>
          <w:p w14:paraId="5346C5CF" w14:textId="77777777" w:rsidR="00233CC2" w:rsidRDefault="00233CC2" w:rsidP="00BC127F">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5D1F7BBA" w14:textId="77777777" w:rsidR="00233CC2" w:rsidRDefault="00233CC2" w:rsidP="00BC127F">
            <w:pPr>
              <w:pStyle w:val="TAC"/>
              <w:rPr>
                <w:lang w:eastAsia="zh-CN"/>
              </w:rPr>
            </w:pPr>
            <w:r>
              <w:rPr>
                <w:lang w:eastAsia="zh-CN"/>
              </w:rPr>
              <w:t>O</w:t>
            </w:r>
          </w:p>
        </w:tc>
        <w:tc>
          <w:tcPr>
            <w:tcW w:w="0" w:type="auto"/>
          </w:tcPr>
          <w:p w14:paraId="1BDA6D22" w14:textId="77777777" w:rsidR="00233CC2" w:rsidRDefault="00233CC2" w:rsidP="00BC127F">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233CC2" w14:paraId="0DA4D44F" w14:textId="77777777" w:rsidTr="00BC127F">
        <w:trPr>
          <w:cantSplit/>
        </w:trPr>
        <w:tc>
          <w:tcPr>
            <w:tcW w:w="0" w:type="auto"/>
          </w:tcPr>
          <w:p w14:paraId="0A111B6E" w14:textId="77777777" w:rsidR="00233CC2" w:rsidRDefault="00233CC2" w:rsidP="00BC127F">
            <w:pPr>
              <w:pStyle w:val="TAC"/>
              <w:rPr>
                <w:lang w:eastAsia="zh-CN"/>
              </w:rPr>
            </w:pPr>
            <w:r>
              <w:rPr>
                <w:rFonts w:hint="eastAsia"/>
                <w:lang w:eastAsia="zh-CN"/>
              </w:rPr>
              <w:t>22</w:t>
            </w:r>
          </w:p>
        </w:tc>
        <w:tc>
          <w:tcPr>
            <w:tcW w:w="0" w:type="auto"/>
          </w:tcPr>
          <w:p w14:paraId="4D560A6D" w14:textId="77777777" w:rsidR="00233CC2" w:rsidRDefault="00233CC2" w:rsidP="00BC127F">
            <w:pPr>
              <w:pStyle w:val="TAC"/>
              <w:rPr>
                <w:lang w:eastAsia="zh-CN"/>
              </w:rPr>
            </w:pPr>
            <w:proofErr w:type="spellStart"/>
            <w:r>
              <w:rPr>
                <w:lang w:eastAsia="zh-CN"/>
              </w:rPr>
              <w:t>MCVideo</w:t>
            </w:r>
            <w:proofErr w:type="spellEnd"/>
          </w:p>
        </w:tc>
        <w:tc>
          <w:tcPr>
            <w:tcW w:w="0" w:type="auto"/>
          </w:tcPr>
          <w:p w14:paraId="78DACBAA" w14:textId="77777777" w:rsidR="00233CC2" w:rsidRDefault="00233CC2" w:rsidP="00BC127F">
            <w:pPr>
              <w:pStyle w:val="TAC"/>
              <w:rPr>
                <w:lang w:eastAsia="zh-CN"/>
              </w:rPr>
            </w:pPr>
            <w:r>
              <w:rPr>
                <w:lang w:eastAsia="zh-CN"/>
              </w:rPr>
              <w:t>O</w:t>
            </w:r>
          </w:p>
        </w:tc>
        <w:tc>
          <w:tcPr>
            <w:tcW w:w="0" w:type="auto"/>
          </w:tcPr>
          <w:p w14:paraId="7CC43150" w14:textId="77777777" w:rsidR="00233CC2" w:rsidRDefault="00233CC2" w:rsidP="00BC127F">
            <w:pPr>
              <w:pStyle w:val="TAL"/>
              <w:rPr>
                <w:lang w:eastAsia="zh-CN"/>
              </w:rPr>
            </w:pPr>
            <w:r>
              <w:t>This feature indicates the support of Mission Critical Video services as described in 3GPP TS 23.281 [61]</w:t>
            </w:r>
            <w:r>
              <w:rPr>
                <w:rFonts w:hint="eastAsia"/>
                <w:lang w:eastAsia="zh-CN"/>
              </w:rPr>
              <w:t>.</w:t>
            </w:r>
          </w:p>
        </w:tc>
      </w:tr>
      <w:tr w:rsidR="00233CC2" w14:paraId="5FD8E07D" w14:textId="77777777" w:rsidTr="00BC127F">
        <w:trPr>
          <w:cantSplit/>
        </w:trPr>
        <w:tc>
          <w:tcPr>
            <w:tcW w:w="0" w:type="auto"/>
            <w:gridSpan w:val="4"/>
          </w:tcPr>
          <w:p w14:paraId="07719320" w14:textId="77777777" w:rsidR="00233CC2" w:rsidRDefault="00233CC2" w:rsidP="00BC127F">
            <w:pPr>
              <w:pStyle w:val="TAN"/>
              <w:rPr>
                <w:bCs/>
              </w:rPr>
            </w:pPr>
            <w:r>
              <w:lastRenderedPageBreak/>
              <w:t xml:space="preserve">Feature bit: The order number of the bit within the </w:t>
            </w:r>
            <w:r>
              <w:rPr>
                <w:bCs/>
              </w:rPr>
              <w:t>Feature-List AVP where the least significant bit is assigned number "0".</w:t>
            </w:r>
          </w:p>
          <w:p w14:paraId="2B25DD7C" w14:textId="77777777" w:rsidR="00233CC2" w:rsidRDefault="00233CC2" w:rsidP="00BC127F">
            <w:pPr>
              <w:pStyle w:val="TAN"/>
              <w:rPr>
                <w:bCs/>
              </w:rPr>
            </w:pPr>
            <w:r>
              <w:rPr>
                <w:bCs/>
              </w:rPr>
              <w:t>Feature: A short name that can be used to refer to the bit and to the feature, e.g. "EPS".</w:t>
            </w:r>
          </w:p>
          <w:p w14:paraId="66AEB3FD" w14:textId="77777777" w:rsidR="00233CC2" w:rsidRDefault="00233CC2" w:rsidP="00BC127F">
            <w:pPr>
              <w:pStyle w:val="TAN"/>
              <w:rPr>
                <w:bCs/>
              </w:rPr>
            </w:pPr>
            <w:r>
              <w:rPr>
                <w:bCs/>
              </w:rPr>
              <w:t>M/O: Defines if the implementation of the feature is mandatory ("M") or optional ("O").</w:t>
            </w:r>
          </w:p>
          <w:p w14:paraId="573BD7DC" w14:textId="77777777" w:rsidR="00233CC2" w:rsidRDefault="00233CC2" w:rsidP="00BC127F">
            <w:pPr>
              <w:pStyle w:val="TAN"/>
            </w:pPr>
            <w:r>
              <w:t>Description: A clear textual description of the feature.</w:t>
            </w:r>
          </w:p>
          <w:p w14:paraId="2DD502CB" w14:textId="77777777" w:rsidR="00233CC2" w:rsidRDefault="00233CC2" w:rsidP="00BC127F">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1E2904D6" w14:textId="77777777" w:rsidR="00233CC2" w:rsidRDefault="00233CC2" w:rsidP="00233CC2"/>
    <w:p w14:paraId="26AB4F06" w14:textId="77777777" w:rsidR="00233CC2" w:rsidRDefault="00233CC2" w:rsidP="00233CC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233CC2" w14:paraId="50331B9F" w14:textId="77777777" w:rsidTr="00BC127F">
        <w:trPr>
          <w:cantSplit/>
        </w:trPr>
        <w:tc>
          <w:tcPr>
            <w:tcW w:w="0" w:type="auto"/>
            <w:shd w:val="clear" w:color="auto" w:fill="E0E0E0"/>
          </w:tcPr>
          <w:p w14:paraId="15036562" w14:textId="77777777" w:rsidR="00233CC2" w:rsidRDefault="00233CC2" w:rsidP="00BC127F">
            <w:pPr>
              <w:pStyle w:val="TAH"/>
            </w:pPr>
            <w:r>
              <w:t>Feature bit</w:t>
            </w:r>
          </w:p>
        </w:tc>
        <w:tc>
          <w:tcPr>
            <w:tcW w:w="0" w:type="auto"/>
            <w:shd w:val="clear" w:color="auto" w:fill="E0E0E0"/>
          </w:tcPr>
          <w:p w14:paraId="3E553007" w14:textId="77777777" w:rsidR="00233CC2" w:rsidRDefault="00233CC2" w:rsidP="00BC127F">
            <w:pPr>
              <w:pStyle w:val="TAH"/>
            </w:pPr>
            <w:r>
              <w:t>Feature</w:t>
            </w:r>
          </w:p>
        </w:tc>
        <w:tc>
          <w:tcPr>
            <w:tcW w:w="0" w:type="auto"/>
            <w:shd w:val="clear" w:color="auto" w:fill="E0E0E0"/>
          </w:tcPr>
          <w:p w14:paraId="652044B2" w14:textId="77777777" w:rsidR="00233CC2" w:rsidRDefault="00233CC2" w:rsidP="00BC127F">
            <w:pPr>
              <w:pStyle w:val="TAH"/>
            </w:pPr>
            <w:r>
              <w:t>M/O</w:t>
            </w:r>
          </w:p>
        </w:tc>
        <w:tc>
          <w:tcPr>
            <w:tcW w:w="0" w:type="auto"/>
            <w:shd w:val="clear" w:color="auto" w:fill="E0E0E0"/>
          </w:tcPr>
          <w:p w14:paraId="21F85DCC" w14:textId="77777777" w:rsidR="00233CC2" w:rsidRDefault="00233CC2" w:rsidP="00BC127F">
            <w:pPr>
              <w:pStyle w:val="TAH"/>
            </w:pPr>
            <w:r>
              <w:t>Description</w:t>
            </w:r>
          </w:p>
        </w:tc>
      </w:tr>
      <w:tr w:rsidR="00233CC2" w14:paraId="50CC1798" w14:textId="77777777" w:rsidTr="00BC127F">
        <w:trPr>
          <w:cantSplit/>
        </w:trPr>
        <w:tc>
          <w:tcPr>
            <w:tcW w:w="0" w:type="auto"/>
          </w:tcPr>
          <w:p w14:paraId="53B78BA9" w14:textId="77777777" w:rsidR="00233CC2" w:rsidRDefault="00233CC2" w:rsidP="00BC127F">
            <w:pPr>
              <w:pStyle w:val="TAC"/>
              <w:rPr>
                <w:rFonts w:eastAsia="SimSun"/>
                <w:lang w:eastAsia="zh-CN"/>
              </w:rPr>
            </w:pPr>
            <w:r>
              <w:rPr>
                <w:rFonts w:eastAsia="SimSun" w:hint="eastAsia"/>
                <w:lang w:eastAsia="zh-CN"/>
              </w:rPr>
              <w:t>0</w:t>
            </w:r>
          </w:p>
        </w:tc>
        <w:tc>
          <w:tcPr>
            <w:tcW w:w="0" w:type="auto"/>
          </w:tcPr>
          <w:p w14:paraId="4375B79F" w14:textId="77777777" w:rsidR="00233CC2" w:rsidRDefault="00233CC2" w:rsidP="00BC127F">
            <w:pPr>
              <w:pStyle w:val="TAC"/>
            </w:pPr>
            <w:r>
              <w:t>PCSCF-Restoration-Enhancement</w:t>
            </w:r>
          </w:p>
        </w:tc>
        <w:tc>
          <w:tcPr>
            <w:tcW w:w="0" w:type="auto"/>
          </w:tcPr>
          <w:p w14:paraId="161237D0" w14:textId="77777777" w:rsidR="00233CC2" w:rsidRDefault="00233CC2" w:rsidP="00BC127F">
            <w:pPr>
              <w:pStyle w:val="TAC"/>
            </w:pPr>
            <w:r>
              <w:t>O</w:t>
            </w:r>
          </w:p>
        </w:tc>
        <w:tc>
          <w:tcPr>
            <w:tcW w:w="0" w:type="auto"/>
          </w:tcPr>
          <w:p w14:paraId="53F3F35D" w14:textId="77777777" w:rsidR="00233CC2" w:rsidRDefault="00233CC2" w:rsidP="00BC127F">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233CC2" w14:paraId="4063276E" w14:textId="77777777" w:rsidTr="00BC127F">
        <w:trPr>
          <w:cantSplit/>
        </w:trPr>
        <w:tc>
          <w:tcPr>
            <w:tcW w:w="0" w:type="auto"/>
          </w:tcPr>
          <w:p w14:paraId="40B1EFC5" w14:textId="77777777" w:rsidR="00233CC2" w:rsidRDefault="00233CC2" w:rsidP="00BC127F">
            <w:pPr>
              <w:pStyle w:val="TAC"/>
              <w:rPr>
                <w:rFonts w:eastAsia="SimSun"/>
                <w:lang w:eastAsia="zh-CN"/>
              </w:rPr>
            </w:pPr>
            <w:r>
              <w:rPr>
                <w:rFonts w:eastAsia="SimSun"/>
                <w:lang w:eastAsia="zh-CN"/>
              </w:rPr>
              <w:t>1</w:t>
            </w:r>
          </w:p>
        </w:tc>
        <w:tc>
          <w:tcPr>
            <w:tcW w:w="0" w:type="auto"/>
          </w:tcPr>
          <w:p w14:paraId="05483256" w14:textId="77777777" w:rsidR="00233CC2" w:rsidRDefault="00233CC2" w:rsidP="00BC127F">
            <w:pPr>
              <w:pStyle w:val="TAC"/>
            </w:pPr>
            <w:r>
              <w:t>Extended-Max-Requested-BW-NR</w:t>
            </w:r>
          </w:p>
        </w:tc>
        <w:tc>
          <w:tcPr>
            <w:tcW w:w="0" w:type="auto"/>
          </w:tcPr>
          <w:p w14:paraId="3DBFB195" w14:textId="77777777" w:rsidR="00233CC2" w:rsidRDefault="00233CC2" w:rsidP="00BC127F">
            <w:pPr>
              <w:pStyle w:val="TAC"/>
            </w:pPr>
            <w:r>
              <w:t>O</w:t>
            </w:r>
          </w:p>
        </w:tc>
        <w:tc>
          <w:tcPr>
            <w:tcW w:w="0" w:type="auto"/>
          </w:tcPr>
          <w:p w14:paraId="7E0C7EA3" w14:textId="77777777" w:rsidR="00233CC2" w:rsidRDefault="00233CC2" w:rsidP="00BC127F">
            <w:pPr>
              <w:pStyle w:val="TAL"/>
            </w:pPr>
            <w:r>
              <w:rPr>
                <w:lang w:eastAsia="zh-CN"/>
              </w:rPr>
              <w:t xml:space="preserve">This feature indicates the support of </w:t>
            </w:r>
            <w:r>
              <w:t>the extended Max-Requested-Bandwidth for NR.</w:t>
            </w:r>
          </w:p>
        </w:tc>
      </w:tr>
      <w:tr w:rsidR="00233CC2" w14:paraId="37662967" w14:textId="77777777" w:rsidTr="00BC127F">
        <w:trPr>
          <w:cantSplit/>
        </w:trPr>
        <w:tc>
          <w:tcPr>
            <w:tcW w:w="0" w:type="auto"/>
          </w:tcPr>
          <w:p w14:paraId="36EC7650" w14:textId="77777777" w:rsidR="00233CC2" w:rsidRDefault="00233CC2" w:rsidP="00BC127F">
            <w:pPr>
              <w:pStyle w:val="TAC"/>
              <w:rPr>
                <w:rFonts w:eastAsia="SimSun"/>
                <w:lang w:eastAsia="zh-CN"/>
              </w:rPr>
            </w:pPr>
            <w:r>
              <w:rPr>
                <w:rFonts w:eastAsia="SimSun"/>
                <w:lang w:eastAsia="zh-CN"/>
              </w:rPr>
              <w:t>2</w:t>
            </w:r>
          </w:p>
        </w:tc>
        <w:tc>
          <w:tcPr>
            <w:tcW w:w="0" w:type="auto"/>
          </w:tcPr>
          <w:p w14:paraId="28839C40" w14:textId="77777777" w:rsidR="00233CC2" w:rsidRDefault="00233CC2" w:rsidP="00BC127F">
            <w:pPr>
              <w:pStyle w:val="TAC"/>
            </w:pPr>
            <w:r>
              <w:t>Extended-Min-Requested-BW-NR</w:t>
            </w:r>
          </w:p>
        </w:tc>
        <w:tc>
          <w:tcPr>
            <w:tcW w:w="0" w:type="auto"/>
          </w:tcPr>
          <w:p w14:paraId="5C0E1E23" w14:textId="77777777" w:rsidR="00233CC2" w:rsidRDefault="00233CC2" w:rsidP="00BC127F">
            <w:pPr>
              <w:pStyle w:val="TAC"/>
            </w:pPr>
            <w:r>
              <w:t>O</w:t>
            </w:r>
          </w:p>
        </w:tc>
        <w:tc>
          <w:tcPr>
            <w:tcW w:w="0" w:type="auto"/>
          </w:tcPr>
          <w:p w14:paraId="24A70B38" w14:textId="77777777" w:rsidR="00233CC2" w:rsidRDefault="00233CC2" w:rsidP="00BC127F">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233CC2" w14:paraId="176E1E38" w14:textId="77777777" w:rsidTr="00BC127F">
        <w:trPr>
          <w:cantSplit/>
        </w:trPr>
        <w:tc>
          <w:tcPr>
            <w:tcW w:w="0" w:type="auto"/>
          </w:tcPr>
          <w:p w14:paraId="654F27E3" w14:textId="77777777" w:rsidR="00233CC2" w:rsidRDefault="00233CC2" w:rsidP="00BC127F">
            <w:pPr>
              <w:pStyle w:val="TAC"/>
              <w:rPr>
                <w:rFonts w:eastAsia="SimSun"/>
                <w:lang w:eastAsia="zh-CN"/>
              </w:rPr>
            </w:pPr>
            <w:r>
              <w:rPr>
                <w:rFonts w:eastAsia="SimSun"/>
                <w:lang w:eastAsia="zh-CN"/>
              </w:rPr>
              <w:t>3</w:t>
            </w:r>
          </w:p>
        </w:tc>
        <w:tc>
          <w:tcPr>
            <w:tcW w:w="0" w:type="auto"/>
          </w:tcPr>
          <w:p w14:paraId="28BA16A5" w14:textId="77777777" w:rsidR="00233CC2" w:rsidRDefault="00233CC2" w:rsidP="00BC127F">
            <w:pPr>
              <w:pStyle w:val="TAC"/>
            </w:pPr>
            <w:r>
              <w:t>Extended-BW-</w:t>
            </w:r>
            <w:r>
              <w:rPr>
                <w:rFonts w:eastAsia="SimSun"/>
                <w:lang w:eastAsia="zh-CN"/>
              </w:rPr>
              <w:t>E2EQOSMTSI</w:t>
            </w:r>
            <w:r>
              <w:t>-NR</w:t>
            </w:r>
          </w:p>
        </w:tc>
        <w:tc>
          <w:tcPr>
            <w:tcW w:w="0" w:type="auto"/>
          </w:tcPr>
          <w:p w14:paraId="06036FFE" w14:textId="77777777" w:rsidR="00233CC2" w:rsidRDefault="00233CC2" w:rsidP="00BC127F">
            <w:pPr>
              <w:pStyle w:val="TAC"/>
            </w:pPr>
            <w:r>
              <w:t>O</w:t>
            </w:r>
          </w:p>
        </w:tc>
        <w:tc>
          <w:tcPr>
            <w:tcW w:w="0" w:type="auto"/>
          </w:tcPr>
          <w:p w14:paraId="4CEC11A7" w14:textId="77777777" w:rsidR="00233CC2" w:rsidRDefault="00233CC2" w:rsidP="00BC127F">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233CC2" w14:paraId="219A367F" w14:textId="77777777" w:rsidTr="00BC127F">
        <w:trPr>
          <w:cantSplit/>
        </w:trPr>
        <w:tc>
          <w:tcPr>
            <w:tcW w:w="0" w:type="auto"/>
          </w:tcPr>
          <w:p w14:paraId="768A090E" w14:textId="77777777" w:rsidR="00233CC2" w:rsidRDefault="00233CC2" w:rsidP="00BC127F">
            <w:pPr>
              <w:pStyle w:val="TAC"/>
              <w:rPr>
                <w:rFonts w:eastAsia="SimSun"/>
                <w:lang w:eastAsia="zh-CN"/>
              </w:rPr>
            </w:pPr>
            <w:r>
              <w:rPr>
                <w:rFonts w:eastAsia="SimSun"/>
                <w:lang w:eastAsia="zh-CN"/>
              </w:rPr>
              <w:t>4</w:t>
            </w:r>
          </w:p>
        </w:tc>
        <w:tc>
          <w:tcPr>
            <w:tcW w:w="0" w:type="auto"/>
          </w:tcPr>
          <w:p w14:paraId="288A5F90" w14:textId="77777777" w:rsidR="00233CC2" w:rsidRDefault="00233CC2" w:rsidP="00BC127F">
            <w:pPr>
              <w:pStyle w:val="TAC"/>
            </w:pPr>
            <w:r>
              <w:t>VBC</w:t>
            </w:r>
          </w:p>
        </w:tc>
        <w:tc>
          <w:tcPr>
            <w:tcW w:w="0" w:type="auto"/>
          </w:tcPr>
          <w:p w14:paraId="5F80EC5B" w14:textId="77777777" w:rsidR="00233CC2" w:rsidRDefault="00233CC2" w:rsidP="00BC127F">
            <w:pPr>
              <w:pStyle w:val="TAC"/>
            </w:pPr>
            <w:r>
              <w:t>O</w:t>
            </w:r>
          </w:p>
        </w:tc>
        <w:tc>
          <w:tcPr>
            <w:tcW w:w="0" w:type="auto"/>
          </w:tcPr>
          <w:p w14:paraId="6FF83F1D" w14:textId="77777777" w:rsidR="00233CC2" w:rsidRDefault="00233CC2" w:rsidP="00BC127F">
            <w:pPr>
              <w:pStyle w:val="TAL"/>
              <w:rPr>
                <w:lang w:eastAsia="zh-CN"/>
              </w:rPr>
            </w:pPr>
            <w:r>
              <w:rPr>
                <w:lang w:eastAsia="zh-CN"/>
              </w:rPr>
              <w:t>This feature indicates the support of Volume Based Charging of IMS services as defined in subclause A.16.</w:t>
            </w:r>
          </w:p>
        </w:tc>
      </w:tr>
      <w:tr w:rsidR="00233CC2" w14:paraId="0F249AE6" w14:textId="77777777" w:rsidTr="00BC127F">
        <w:trPr>
          <w:cantSplit/>
        </w:trPr>
        <w:tc>
          <w:tcPr>
            <w:tcW w:w="0" w:type="auto"/>
          </w:tcPr>
          <w:p w14:paraId="34295C76" w14:textId="77777777" w:rsidR="00233CC2" w:rsidRDefault="00233CC2" w:rsidP="00BC127F">
            <w:pPr>
              <w:pStyle w:val="TAC"/>
              <w:rPr>
                <w:rFonts w:eastAsia="SimSun"/>
                <w:lang w:eastAsia="zh-CN"/>
              </w:rPr>
            </w:pPr>
            <w:r>
              <w:rPr>
                <w:rFonts w:eastAsia="SimSun"/>
                <w:lang w:eastAsia="zh-CN"/>
              </w:rPr>
              <w:t>5</w:t>
            </w:r>
          </w:p>
        </w:tc>
        <w:tc>
          <w:tcPr>
            <w:tcW w:w="0" w:type="auto"/>
          </w:tcPr>
          <w:p w14:paraId="31CCE8CB" w14:textId="77777777" w:rsidR="00233CC2" w:rsidRDefault="00233CC2" w:rsidP="00BC127F">
            <w:pPr>
              <w:pStyle w:val="TAC"/>
            </w:pPr>
            <w:r>
              <w:t>CHEM</w:t>
            </w:r>
          </w:p>
        </w:tc>
        <w:tc>
          <w:tcPr>
            <w:tcW w:w="0" w:type="auto"/>
          </w:tcPr>
          <w:p w14:paraId="1D0B89FE" w14:textId="77777777" w:rsidR="00233CC2" w:rsidRDefault="00233CC2" w:rsidP="00BC127F">
            <w:pPr>
              <w:pStyle w:val="TAC"/>
            </w:pPr>
            <w:r>
              <w:t>O</w:t>
            </w:r>
          </w:p>
        </w:tc>
        <w:tc>
          <w:tcPr>
            <w:tcW w:w="0" w:type="auto"/>
          </w:tcPr>
          <w:p w14:paraId="5EB98B5F" w14:textId="77777777" w:rsidR="00233CC2" w:rsidRDefault="00233CC2" w:rsidP="00BC127F">
            <w:pPr>
              <w:pStyle w:val="TAL"/>
              <w:rPr>
                <w:lang w:eastAsia="zh-CN"/>
              </w:rPr>
            </w:pPr>
            <w:r>
              <w:rPr>
                <w:lang w:eastAsia="zh-CN"/>
              </w:rPr>
              <w:t>This feature indicates the support of Coverage and Handover Enhancements for Media (CHEM)</w:t>
            </w:r>
          </w:p>
        </w:tc>
      </w:tr>
      <w:tr w:rsidR="00233CC2" w14:paraId="0AA3A87B" w14:textId="77777777" w:rsidTr="00BC127F">
        <w:trPr>
          <w:cantSplit/>
        </w:trPr>
        <w:tc>
          <w:tcPr>
            <w:tcW w:w="0" w:type="auto"/>
          </w:tcPr>
          <w:p w14:paraId="0A5725CD" w14:textId="77777777" w:rsidR="00233CC2" w:rsidRDefault="00233CC2" w:rsidP="00BC127F">
            <w:pPr>
              <w:pStyle w:val="TAC"/>
              <w:rPr>
                <w:rFonts w:eastAsia="SimSun"/>
                <w:lang w:eastAsia="zh-CN"/>
              </w:rPr>
            </w:pPr>
            <w:r>
              <w:rPr>
                <w:rFonts w:eastAsia="SimSun"/>
                <w:lang w:eastAsia="zh-CN"/>
              </w:rPr>
              <w:t>6</w:t>
            </w:r>
          </w:p>
        </w:tc>
        <w:tc>
          <w:tcPr>
            <w:tcW w:w="0" w:type="auto"/>
          </w:tcPr>
          <w:p w14:paraId="4C51DE72" w14:textId="77777777" w:rsidR="00233CC2" w:rsidRDefault="00233CC2" w:rsidP="00BC127F">
            <w:pPr>
              <w:pStyle w:val="TAC"/>
            </w:pPr>
            <w:r>
              <w:t>VBCLTE</w:t>
            </w:r>
          </w:p>
        </w:tc>
        <w:tc>
          <w:tcPr>
            <w:tcW w:w="0" w:type="auto"/>
          </w:tcPr>
          <w:p w14:paraId="7BCFA55C" w14:textId="77777777" w:rsidR="00233CC2" w:rsidRDefault="00233CC2" w:rsidP="00BC127F">
            <w:pPr>
              <w:pStyle w:val="TAC"/>
            </w:pPr>
            <w:r>
              <w:rPr>
                <w:rFonts w:eastAsia="DengXian" w:hint="eastAsia"/>
                <w:lang w:eastAsia="zh-CN"/>
              </w:rPr>
              <w:t>O</w:t>
            </w:r>
          </w:p>
        </w:tc>
        <w:tc>
          <w:tcPr>
            <w:tcW w:w="0" w:type="auto"/>
          </w:tcPr>
          <w:p w14:paraId="6807B47A" w14:textId="77777777" w:rsidR="00233CC2" w:rsidRDefault="00233CC2" w:rsidP="00BC127F">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subclause</w:t>
            </w:r>
            <w:r>
              <w:rPr>
                <w:lang w:val="en-US" w:eastAsia="zh-CN"/>
              </w:rPr>
              <w:t> </w:t>
            </w:r>
            <w:r>
              <w:rPr>
                <w:lang w:eastAsia="zh-CN"/>
              </w:rPr>
              <w:t>A.16.</w:t>
            </w:r>
          </w:p>
        </w:tc>
      </w:tr>
      <w:tr w:rsidR="00233CC2" w14:paraId="6D16F81C" w14:textId="77777777" w:rsidTr="00BC127F">
        <w:trPr>
          <w:cantSplit/>
        </w:trPr>
        <w:tc>
          <w:tcPr>
            <w:tcW w:w="0" w:type="auto"/>
          </w:tcPr>
          <w:p w14:paraId="43832956" w14:textId="77777777" w:rsidR="00233CC2" w:rsidRDefault="00233CC2" w:rsidP="00BC127F">
            <w:pPr>
              <w:pStyle w:val="TAC"/>
              <w:rPr>
                <w:rFonts w:eastAsia="SimSun"/>
                <w:lang w:eastAsia="zh-CN"/>
              </w:rPr>
            </w:pPr>
            <w:r>
              <w:rPr>
                <w:rFonts w:eastAsia="SimSun"/>
                <w:lang w:eastAsia="zh-CN"/>
              </w:rPr>
              <w:t>7</w:t>
            </w:r>
          </w:p>
        </w:tc>
        <w:tc>
          <w:tcPr>
            <w:tcW w:w="0" w:type="auto"/>
          </w:tcPr>
          <w:p w14:paraId="19D599FE" w14:textId="77777777" w:rsidR="00233CC2" w:rsidRDefault="00233CC2" w:rsidP="00BC127F">
            <w:pPr>
              <w:pStyle w:val="TAC"/>
            </w:pPr>
            <w:r>
              <w:t>FLUS</w:t>
            </w:r>
          </w:p>
        </w:tc>
        <w:tc>
          <w:tcPr>
            <w:tcW w:w="0" w:type="auto"/>
          </w:tcPr>
          <w:p w14:paraId="32815F45" w14:textId="77777777" w:rsidR="00233CC2" w:rsidRDefault="00233CC2" w:rsidP="00BC127F">
            <w:pPr>
              <w:pStyle w:val="TAC"/>
              <w:rPr>
                <w:rFonts w:eastAsia="DengXian"/>
                <w:lang w:eastAsia="zh-CN"/>
              </w:rPr>
            </w:pPr>
            <w:r>
              <w:t>O</w:t>
            </w:r>
          </w:p>
        </w:tc>
        <w:tc>
          <w:tcPr>
            <w:tcW w:w="0" w:type="auto"/>
          </w:tcPr>
          <w:p w14:paraId="2830A42C" w14:textId="77777777" w:rsidR="00233CC2" w:rsidRDefault="00233CC2" w:rsidP="00BC127F">
            <w:pPr>
              <w:pStyle w:val="TAL"/>
              <w:rPr>
                <w:lang w:eastAsia="zh-CN"/>
              </w:rPr>
            </w:pPr>
            <w:r>
              <w:rPr>
                <w:lang w:eastAsia="zh-CN"/>
              </w:rPr>
              <w:t>This feature indicates the support of FLUS functionality as described in 3GPP TS 26.238 [69].</w:t>
            </w:r>
          </w:p>
        </w:tc>
      </w:tr>
      <w:tr w:rsidR="00233CC2" w14:paraId="0E8FC9AC" w14:textId="77777777" w:rsidTr="00BC127F">
        <w:trPr>
          <w:cantSplit/>
        </w:trPr>
        <w:tc>
          <w:tcPr>
            <w:tcW w:w="0" w:type="auto"/>
          </w:tcPr>
          <w:p w14:paraId="253938FE" w14:textId="77777777" w:rsidR="00233CC2" w:rsidRDefault="00233CC2" w:rsidP="00BC127F">
            <w:pPr>
              <w:pStyle w:val="TAC"/>
              <w:rPr>
                <w:lang w:eastAsia="zh-CN"/>
              </w:rPr>
            </w:pPr>
            <w:r>
              <w:rPr>
                <w:lang w:eastAsia="zh-CN"/>
              </w:rPr>
              <w:t>8</w:t>
            </w:r>
          </w:p>
        </w:tc>
        <w:tc>
          <w:tcPr>
            <w:tcW w:w="0" w:type="auto"/>
          </w:tcPr>
          <w:p w14:paraId="1F4C34A1" w14:textId="77777777" w:rsidR="00233CC2" w:rsidRDefault="00233CC2" w:rsidP="00BC127F">
            <w:pPr>
              <w:pStyle w:val="TAC"/>
            </w:pPr>
            <w:proofErr w:type="spellStart"/>
            <w:r>
              <w:t>EPSFallbackReport</w:t>
            </w:r>
            <w:proofErr w:type="spellEnd"/>
          </w:p>
        </w:tc>
        <w:tc>
          <w:tcPr>
            <w:tcW w:w="0" w:type="auto"/>
          </w:tcPr>
          <w:p w14:paraId="498BBB7C" w14:textId="77777777" w:rsidR="00233CC2" w:rsidRDefault="00233CC2" w:rsidP="00BC127F">
            <w:pPr>
              <w:pStyle w:val="TAC"/>
              <w:rPr>
                <w:rFonts w:eastAsia="DengXian"/>
                <w:lang w:eastAsia="zh-CN"/>
              </w:rPr>
            </w:pPr>
            <w:r>
              <w:rPr>
                <w:rFonts w:eastAsia="DengXian"/>
                <w:lang w:eastAsia="zh-CN"/>
              </w:rPr>
              <w:t>O</w:t>
            </w:r>
          </w:p>
        </w:tc>
        <w:tc>
          <w:tcPr>
            <w:tcW w:w="0" w:type="auto"/>
          </w:tcPr>
          <w:p w14:paraId="10A46A54" w14:textId="77777777" w:rsidR="00233CC2" w:rsidRDefault="00233CC2" w:rsidP="00BC127F">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subclause E.3.</w:t>
            </w:r>
          </w:p>
        </w:tc>
      </w:tr>
      <w:tr w:rsidR="00233CC2" w14:paraId="528C3D0D" w14:textId="77777777" w:rsidTr="00BC127F">
        <w:trPr>
          <w:cantSplit/>
        </w:trPr>
        <w:tc>
          <w:tcPr>
            <w:tcW w:w="0" w:type="auto"/>
          </w:tcPr>
          <w:p w14:paraId="3D3884F4" w14:textId="77777777" w:rsidR="00233CC2" w:rsidRDefault="00233CC2" w:rsidP="00BC127F">
            <w:pPr>
              <w:pStyle w:val="TAC"/>
              <w:rPr>
                <w:lang w:eastAsia="zh-CN"/>
              </w:rPr>
            </w:pPr>
            <w:r>
              <w:rPr>
                <w:lang w:eastAsia="zh-CN"/>
              </w:rPr>
              <w:t>9</w:t>
            </w:r>
          </w:p>
        </w:tc>
        <w:tc>
          <w:tcPr>
            <w:tcW w:w="0" w:type="auto"/>
          </w:tcPr>
          <w:p w14:paraId="3C516AB2" w14:textId="77777777" w:rsidR="00233CC2" w:rsidRDefault="00233CC2" w:rsidP="00BC127F">
            <w:pPr>
              <w:pStyle w:val="TAC"/>
            </w:pPr>
            <w:r>
              <w:t>ATSSS</w:t>
            </w:r>
          </w:p>
        </w:tc>
        <w:tc>
          <w:tcPr>
            <w:tcW w:w="0" w:type="auto"/>
          </w:tcPr>
          <w:p w14:paraId="1A76F147" w14:textId="77777777" w:rsidR="00233CC2" w:rsidRDefault="00233CC2" w:rsidP="00BC127F">
            <w:pPr>
              <w:pStyle w:val="TAC"/>
              <w:rPr>
                <w:rFonts w:eastAsia="DengXian"/>
                <w:lang w:eastAsia="zh-CN"/>
              </w:rPr>
            </w:pPr>
            <w:r>
              <w:rPr>
                <w:rFonts w:eastAsia="DengXian"/>
                <w:lang w:eastAsia="zh-CN"/>
              </w:rPr>
              <w:t>O</w:t>
            </w:r>
          </w:p>
        </w:tc>
        <w:tc>
          <w:tcPr>
            <w:tcW w:w="0" w:type="auto"/>
          </w:tcPr>
          <w:p w14:paraId="6012F6A0" w14:textId="77777777" w:rsidR="00233CC2" w:rsidRDefault="00233CC2" w:rsidP="00BC127F">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233CC2" w14:paraId="45D85FD4" w14:textId="77777777" w:rsidTr="00BC127F">
        <w:trPr>
          <w:cantSplit/>
        </w:trPr>
        <w:tc>
          <w:tcPr>
            <w:tcW w:w="0" w:type="auto"/>
          </w:tcPr>
          <w:p w14:paraId="690F0F43" w14:textId="77777777" w:rsidR="00233CC2" w:rsidRDefault="00233CC2" w:rsidP="00BC127F">
            <w:pPr>
              <w:pStyle w:val="TAC"/>
              <w:rPr>
                <w:lang w:eastAsia="zh-CN"/>
              </w:rPr>
            </w:pPr>
            <w:r>
              <w:rPr>
                <w:lang w:eastAsia="zh-CN"/>
              </w:rPr>
              <w:t>10</w:t>
            </w:r>
          </w:p>
        </w:tc>
        <w:tc>
          <w:tcPr>
            <w:tcW w:w="0" w:type="auto"/>
          </w:tcPr>
          <w:p w14:paraId="01C95AA1" w14:textId="77777777" w:rsidR="00233CC2" w:rsidRDefault="00233CC2" w:rsidP="00BC127F">
            <w:pPr>
              <w:pStyle w:val="TAC"/>
            </w:pPr>
            <w:proofErr w:type="spellStart"/>
            <w:r>
              <w:t>QoSHint</w:t>
            </w:r>
            <w:proofErr w:type="spellEnd"/>
          </w:p>
        </w:tc>
        <w:tc>
          <w:tcPr>
            <w:tcW w:w="0" w:type="auto"/>
          </w:tcPr>
          <w:p w14:paraId="24A68B70" w14:textId="77777777" w:rsidR="00233CC2" w:rsidRDefault="00233CC2" w:rsidP="00BC127F">
            <w:pPr>
              <w:pStyle w:val="TAC"/>
              <w:rPr>
                <w:rFonts w:eastAsia="DengXian"/>
                <w:lang w:eastAsia="zh-CN"/>
              </w:rPr>
            </w:pPr>
            <w:r>
              <w:rPr>
                <w:rFonts w:eastAsia="DengXian"/>
                <w:lang w:eastAsia="zh-CN"/>
              </w:rPr>
              <w:t>O</w:t>
            </w:r>
          </w:p>
        </w:tc>
        <w:tc>
          <w:tcPr>
            <w:tcW w:w="0" w:type="auto"/>
          </w:tcPr>
          <w:p w14:paraId="243FFCF7" w14:textId="77777777" w:rsidR="00233CC2" w:rsidRDefault="00233CC2" w:rsidP="00BC127F">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233CC2" w14:paraId="038AEF69" w14:textId="77777777" w:rsidTr="00BC127F">
        <w:trPr>
          <w:cantSplit/>
        </w:trPr>
        <w:tc>
          <w:tcPr>
            <w:tcW w:w="0" w:type="auto"/>
          </w:tcPr>
          <w:p w14:paraId="18E12887" w14:textId="77777777" w:rsidR="00233CC2" w:rsidRDefault="00233CC2" w:rsidP="00BC127F">
            <w:pPr>
              <w:pStyle w:val="TAC"/>
              <w:rPr>
                <w:lang w:eastAsia="zh-CN"/>
              </w:rPr>
            </w:pPr>
            <w:r>
              <w:rPr>
                <w:lang w:eastAsia="zh-CN"/>
              </w:rPr>
              <w:t>11</w:t>
            </w:r>
          </w:p>
        </w:tc>
        <w:tc>
          <w:tcPr>
            <w:tcW w:w="0" w:type="auto"/>
          </w:tcPr>
          <w:p w14:paraId="10DC74B9" w14:textId="77777777" w:rsidR="00233CC2" w:rsidRDefault="00233CC2" w:rsidP="00BC127F">
            <w:pPr>
              <w:pStyle w:val="TAC"/>
            </w:pPr>
            <w:proofErr w:type="spellStart"/>
            <w:r>
              <w:rPr>
                <w:rFonts w:hint="eastAsia"/>
                <w:lang w:eastAsia="zh-CN"/>
              </w:rPr>
              <w:t>R</w:t>
            </w:r>
            <w:r>
              <w:rPr>
                <w:lang w:eastAsia="zh-CN"/>
              </w:rPr>
              <w:t>eallocationOfCredit</w:t>
            </w:r>
            <w:proofErr w:type="spellEnd"/>
          </w:p>
        </w:tc>
        <w:tc>
          <w:tcPr>
            <w:tcW w:w="0" w:type="auto"/>
          </w:tcPr>
          <w:p w14:paraId="7476A117" w14:textId="77777777" w:rsidR="00233CC2" w:rsidRDefault="00233CC2" w:rsidP="00BC127F">
            <w:pPr>
              <w:pStyle w:val="TAC"/>
              <w:rPr>
                <w:rFonts w:eastAsia="DengXian"/>
                <w:lang w:eastAsia="zh-CN"/>
              </w:rPr>
            </w:pPr>
            <w:r>
              <w:rPr>
                <w:rFonts w:eastAsia="DengXian"/>
                <w:lang w:eastAsia="zh-CN"/>
              </w:rPr>
              <w:t>O</w:t>
            </w:r>
          </w:p>
        </w:tc>
        <w:tc>
          <w:tcPr>
            <w:tcW w:w="0" w:type="auto"/>
          </w:tcPr>
          <w:p w14:paraId="060EDEED" w14:textId="77777777" w:rsidR="00233CC2" w:rsidRDefault="00233CC2" w:rsidP="00BC127F">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233CC2" w14:paraId="5B9F3DE7" w14:textId="77777777" w:rsidTr="00BC127F">
        <w:trPr>
          <w:cantSplit/>
        </w:trPr>
        <w:tc>
          <w:tcPr>
            <w:tcW w:w="0" w:type="auto"/>
          </w:tcPr>
          <w:p w14:paraId="040F434C" w14:textId="77777777" w:rsidR="00233CC2" w:rsidRDefault="00233CC2" w:rsidP="00BC127F">
            <w:pPr>
              <w:pStyle w:val="TAC"/>
              <w:rPr>
                <w:lang w:eastAsia="zh-CN"/>
              </w:rPr>
            </w:pPr>
            <w:r>
              <w:rPr>
                <w:lang w:eastAsia="zh-CN"/>
              </w:rPr>
              <w:t>12</w:t>
            </w:r>
          </w:p>
        </w:tc>
        <w:tc>
          <w:tcPr>
            <w:tcW w:w="0" w:type="auto"/>
          </w:tcPr>
          <w:p w14:paraId="58957E45" w14:textId="77777777" w:rsidR="00233CC2" w:rsidRDefault="00233CC2" w:rsidP="00BC127F">
            <w:pPr>
              <w:pStyle w:val="TAC"/>
              <w:rPr>
                <w:lang w:eastAsia="zh-CN"/>
              </w:rPr>
            </w:pPr>
            <w:r>
              <w:t>Netloc-Trusted-N3GA</w:t>
            </w:r>
          </w:p>
        </w:tc>
        <w:tc>
          <w:tcPr>
            <w:tcW w:w="0" w:type="auto"/>
          </w:tcPr>
          <w:p w14:paraId="7A19F7BA" w14:textId="77777777" w:rsidR="00233CC2" w:rsidRDefault="00233CC2" w:rsidP="00BC127F">
            <w:pPr>
              <w:pStyle w:val="TAC"/>
              <w:rPr>
                <w:rFonts w:eastAsia="DengXian"/>
                <w:lang w:eastAsia="zh-CN"/>
              </w:rPr>
            </w:pPr>
            <w:r>
              <w:rPr>
                <w:rFonts w:eastAsia="Batang"/>
                <w:lang w:eastAsia="ko-KR"/>
              </w:rPr>
              <w:t>O</w:t>
            </w:r>
          </w:p>
        </w:tc>
        <w:tc>
          <w:tcPr>
            <w:tcW w:w="0" w:type="auto"/>
          </w:tcPr>
          <w:p w14:paraId="51419288" w14:textId="77777777" w:rsidR="00233CC2" w:rsidRDefault="00233CC2" w:rsidP="00BC127F">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233CC2" w14:paraId="7F55B77E" w14:textId="77777777" w:rsidTr="00BC127F">
        <w:trPr>
          <w:cantSplit/>
        </w:trPr>
        <w:tc>
          <w:tcPr>
            <w:tcW w:w="0" w:type="auto"/>
          </w:tcPr>
          <w:p w14:paraId="0716A03C" w14:textId="77777777" w:rsidR="00233CC2" w:rsidRDefault="00233CC2" w:rsidP="00BC127F">
            <w:pPr>
              <w:pStyle w:val="TAC"/>
              <w:rPr>
                <w:lang w:eastAsia="zh-CN"/>
              </w:rPr>
            </w:pPr>
            <w:r>
              <w:rPr>
                <w:lang w:eastAsia="zh-CN"/>
              </w:rPr>
              <w:t>13</w:t>
            </w:r>
          </w:p>
        </w:tc>
        <w:tc>
          <w:tcPr>
            <w:tcW w:w="0" w:type="auto"/>
          </w:tcPr>
          <w:p w14:paraId="0A0DE50F" w14:textId="77777777" w:rsidR="00233CC2" w:rsidRDefault="00233CC2" w:rsidP="00BC127F">
            <w:pPr>
              <w:pStyle w:val="TAC"/>
              <w:rPr>
                <w:lang w:eastAsia="zh-CN"/>
              </w:rPr>
            </w:pPr>
            <w:proofErr w:type="spellStart"/>
            <w:r>
              <w:rPr>
                <w:lang w:eastAsia="zh-CN"/>
              </w:rPr>
              <w:t>NetLoc</w:t>
            </w:r>
            <w:proofErr w:type="spellEnd"/>
            <w:r>
              <w:rPr>
                <w:lang w:eastAsia="zh-CN"/>
              </w:rPr>
              <w:t>-Wireline</w:t>
            </w:r>
          </w:p>
        </w:tc>
        <w:tc>
          <w:tcPr>
            <w:tcW w:w="0" w:type="auto"/>
          </w:tcPr>
          <w:p w14:paraId="521919F5" w14:textId="77777777" w:rsidR="00233CC2" w:rsidRDefault="00233CC2" w:rsidP="00BC127F">
            <w:pPr>
              <w:pStyle w:val="TAC"/>
              <w:rPr>
                <w:rFonts w:eastAsia="DengXian"/>
                <w:lang w:eastAsia="zh-CN"/>
              </w:rPr>
            </w:pPr>
            <w:r>
              <w:rPr>
                <w:rFonts w:eastAsia="DengXian"/>
                <w:lang w:eastAsia="zh-CN"/>
              </w:rPr>
              <w:t>O</w:t>
            </w:r>
          </w:p>
        </w:tc>
        <w:tc>
          <w:tcPr>
            <w:tcW w:w="0" w:type="auto"/>
          </w:tcPr>
          <w:p w14:paraId="2805BDF9" w14:textId="77777777" w:rsidR="00233CC2" w:rsidRDefault="00233CC2" w:rsidP="00BC127F">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233CC2" w14:paraId="650ED70A" w14:textId="77777777" w:rsidTr="00BC127F">
        <w:trPr>
          <w:cantSplit/>
          <w:ins w:id="291" w:author="OrangeMS-130e-rev2" w:date="2021-05-24T15:55:00Z"/>
        </w:trPr>
        <w:tc>
          <w:tcPr>
            <w:tcW w:w="0" w:type="auto"/>
          </w:tcPr>
          <w:p w14:paraId="1F7DD2B4" w14:textId="4B42A5B5" w:rsidR="00233CC2" w:rsidRDefault="00233CC2" w:rsidP="00BC127F">
            <w:pPr>
              <w:pStyle w:val="TAC"/>
              <w:rPr>
                <w:ins w:id="292" w:author="OrangeMS-130e-rev2" w:date="2021-05-24T15:55:00Z"/>
                <w:lang w:eastAsia="zh-CN"/>
              </w:rPr>
            </w:pPr>
            <w:ins w:id="293" w:author="OrangeMS-130e-rev2" w:date="2021-05-24T15:55:00Z">
              <w:r>
                <w:rPr>
                  <w:lang w:eastAsia="zh-CN"/>
                </w:rPr>
                <w:t>1</w:t>
              </w:r>
            </w:ins>
            <w:ins w:id="294" w:author="OrangeMS-130e-rev2" w:date="2021-05-24T15:56:00Z">
              <w:r>
                <w:rPr>
                  <w:lang w:eastAsia="zh-CN"/>
                </w:rPr>
                <w:t>4</w:t>
              </w:r>
            </w:ins>
          </w:p>
        </w:tc>
        <w:tc>
          <w:tcPr>
            <w:tcW w:w="0" w:type="auto"/>
          </w:tcPr>
          <w:p w14:paraId="3908F452" w14:textId="43767E9A" w:rsidR="00233CC2" w:rsidRDefault="00233CC2" w:rsidP="00BC127F">
            <w:pPr>
              <w:pStyle w:val="TAC"/>
              <w:rPr>
                <w:ins w:id="295" w:author="OrangeMS-130e-rev2" w:date="2021-05-24T15:55:00Z"/>
                <w:lang w:eastAsia="zh-CN"/>
              </w:rPr>
            </w:pPr>
            <w:ins w:id="296" w:author="OrangeMS-130e-rev2" w:date="2021-05-24T15:56:00Z">
              <w:r w:rsidRPr="00233CC2">
                <w:rPr>
                  <w:lang w:eastAsia="zh-CN"/>
                </w:rPr>
                <w:t>User</w:t>
              </w:r>
              <w:r>
                <w:rPr>
                  <w:lang w:eastAsia="zh-CN"/>
                </w:rPr>
                <w:t>-</w:t>
              </w:r>
              <w:r w:rsidRPr="00233CC2">
                <w:rPr>
                  <w:lang w:eastAsia="zh-CN"/>
                </w:rPr>
                <w:t>Equipment</w:t>
              </w:r>
              <w:r>
                <w:rPr>
                  <w:lang w:eastAsia="zh-CN"/>
                </w:rPr>
                <w:t>-</w:t>
              </w:r>
              <w:r w:rsidRPr="00233CC2">
                <w:rPr>
                  <w:lang w:eastAsia="zh-CN"/>
                </w:rPr>
                <w:t>Info</w:t>
              </w:r>
              <w:r>
                <w:rPr>
                  <w:lang w:eastAsia="zh-CN"/>
                </w:rPr>
                <w:t>-</w:t>
              </w:r>
              <w:r w:rsidRPr="00233CC2">
                <w:rPr>
                  <w:lang w:eastAsia="zh-CN"/>
                </w:rPr>
                <w:t>Extension</w:t>
              </w:r>
            </w:ins>
          </w:p>
        </w:tc>
        <w:tc>
          <w:tcPr>
            <w:tcW w:w="0" w:type="auto"/>
          </w:tcPr>
          <w:p w14:paraId="2791B8B8" w14:textId="33E3B775" w:rsidR="00233CC2" w:rsidRDefault="00233CC2" w:rsidP="00BC127F">
            <w:pPr>
              <w:pStyle w:val="TAC"/>
              <w:rPr>
                <w:ins w:id="297" w:author="OrangeMS-130e-rev2" w:date="2021-05-24T15:55:00Z"/>
                <w:rFonts w:eastAsia="DengXian"/>
                <w:lang w:eastAsia="zh-CN"/>
              </w:rPr>
            </w:pPr>
            <w:ins w:id="298" w:author="OrangeMS-130e-rev2" w:date="2021-05-24T15:56:00Z">
              <w:r>
                <w:rPr>
                  <w:rFonts w:eastAsia="DengXian"/>
                  <w:lang w:eastAsia="zh-CN"/>
                </w:rPr>
                <w:t>O</w:t>
              </w:r>
            </w:ins>
          </w:p>
        </w:tc>
        <w:tc>
          <w:tcPr>
            <w:tcW w:w="0" w:type="auto"/>
          </w:tcPr>
          <w:p w14:paraId="1C6836E6" w14:textId="494BDE02" w:rsidR="00233CC2" w:rsidRDefault="00233CC2" w:rsidP="00BC127F">
            <w:pPr>
              <w:pStyle w:val="TAL"/>
              <w:rPr>
                <w:ins w:id="299" w:author="OrangeMS-130e-rev2" w:date="2021-05-24T15:55:00Z"/>
              </w:rPr>
            </w:pPr>
            <w:ins w:id="300" w:author="OrangeMS-130e-rev2" w:date="2021-05-24T15:56:00Z">
              <w:r w:rsidRPr="00233CC2">
                <w:t xml:space="preserve">This feature indicates the support </w:t>
              </w:r>
            </w:ins>
            <w:ins w:id="301" w:author="OrangeMS-130e-rev2" w:date="2021-05-24T15:58:00Z">
              <w:r w:rsidR="002E169B">
                <w:t>o</w:t>
              </w:r>
              <w:r w:rsidR="00EF75F0">
                <w:t>f</w:t>
              </w:r>
            </w:ins>
            <w:ins w:id="302" w:author="OrangeMS-130e-rev2" w:date="2021-05-24T15:56:00Z">
              <w:r w:rsidRPr="00233CC2">
                <w:t xml:space="preserve"> the</w:t>
              </w:r>
              <w:r>
                <w:t xml:space="preserve"> </w:t>
              </w:r>
            </w:ins>
            <w:ins w:id="303" w:author="OrangeMS-130e-rev2" w:date="2021-05-24T15:57:00Z">
              <w:r w:rsidRPr="00233CC2">
                <w:t>User-Equipment-Info-Extension</w:t>
              </w:r>
            </w:ins>
            <w:ins w:id="304" w:author="OrangeMS-130e-rev2" w:date="2021-05-24T15:59:00Z">
              <w:r w:rsidR="00885D2F">
                <w:t xml:space="preserve"> AVP</w:t>
              </w:r>
            </w:ins>
            <w:ins w:id="305" w:author="OrangeMS-130e-rev2" w:date="2021-05-24T15:57:00Z">
              <w:r>
                <w:t xml:space="preserve"> as defined in </w:t>
              </w:r>
            </w:ins>
            <w:ins w:id="306" w:author="OrangeMS-130e-rev2" w:date="2021-05-24T15:58:00Z">
              <w:r w:rsidRPr="00233CC2">
                <w:t>IETF</w:t>
              </w:r>
              <w:r>
                <w:t> </w:t>
              </w:r>
              <w:r w:rsidRPr="00233CC2">
                <w:t>RFC</w:t>
              </w:r>
              <w:r>
                <w:t> </w:t>
              </w:r>
              <w:r w:rsidRPr="00233CC2">
                <w:t>8506</w:t>
              </w:r>
              <w:r>
                <w:t> </w:t>
              </w:r>
              <w:r w:rsidRPr="00233CC2">
                <w:t>[xx]</w:t>
              </w:r>
              <w:r>
                <w:t>.</w:t>
              </w:r>
            </w:ins>
          </w:p>
        </w:tc>
      </w:tr>
      <w:tr w:rsidR="00233CC2" w14:paraId="47C37C05" w14:textId="77777777" w:rsidTr="00BC127F">
        <w:trPr>
          <w:cantSplit/>
        </w:trPr>
        <w:tc>
          <w:tcPr>
            <w:tcW w:w="0" w:type="auto"/>
            <w:gridSpan w:val="4"/>
          </w:tcPr>
          <w:p w14:paraId="166D6C44" w14:textId="77777777" w:rsidR="00233CC2" w:rsidRDefault="00233CC2" w:rsidP="00BC127F">
            <w:pPr>
              <w:pStyle w:val="TAN"/>
              <w:rPr>
                <w:bCs/>
              </w:rPr>
            </w:pPr>
            <w:r>
              <w:t xml:space="preserve">Feature bit: The order number of the bit within the </w:t>
            </w:r>
            <w:r>
              <w:rPr>
                <w:bCs/>
              </w:rPr>
              <w:t>Feature-List AVP where the least significant bit is assigned number "0".</w:t>
            </w:r>
          </w:p>
          <w:p w14:paraId="7EDF1A2E" w14:textId="77777777" w:rsidR="00233CC2" w:rsidRDefault="00233CC2" w:rsidP="00BC127F">
            <w:pPr>
              <w:pStyle w:val="TAN"/>
              <w:rPr>
                <w:bCs/>
              </w:rPr>
            </w:pPr>
            <w:r>
              <w:rPr>
                <w:bCs/>
              </w:rPr>
              <w:t>Feature: A short name that can be used to refer to the bit and to the feature, e.g. "EPS".</w:t>
            </w:r>
          </w:p>
          <w:p w14:paraId="4FFC60BA" w14:textId="77777777" w:rsidR="00233CC2" w:rsidRDefault="00233CC2" w:rsidP="00BC127F">
            <w:pPr>
              <w:pStyle w:val="TAN"/>
              <w:rPr>
                <w:bCs/>
              </w:rPr>
            </w:pPr>
            <w:r>
              <w:rPr>
                <w:bCs/>
              </w:rPr>
              <w:t>M/O: Defines if the implementation of the feature is mandatory ("M") or optional ("O").</w:t>
            </w:r>
          </w:p>
          <w:p w14:paraId="2017AFE4" w14:textId="77777777" w:rsidR="00233CC2" w:rsidRDefault="00233CC2" w:rsidP="00BC127F">
            <w:pPr>
              <w:pStyle w:val="TAN"/>
            </w:pPr>
            <w:r>
              <w:t>Description: A clear textual description of the feature.</w:t>
            </w:r>
          </w:p>
        </w:tc>
      </w:tr>
    </w:tbl>
    <w:p w14:paraId="31799C84" w14:textId="77777777" w:rsidR="00233CC2" w:rsidRDefault="00233CC2" w:rsidP="00233CC2">
      <w:pPr>
        <w:rPr>
          <w:rFonts w:eastAsia="Batang"/>
          <w:lang w:eastAsia="ko-KR"/>
        </w:rPr>
      </w:pPr>
    </w:p>
    <w:p w14:paraId="3626E407" w14:textId="77777777" w:rsidR="00233CC2" w:rsidRPr="00761F2E" w:rsidRDefault="00233CC2" w:rsidP="00233CC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C8DB83F" w14:textId="200A86D3" w:rsidR="00565971" w:rsidRDefault="00565971" w:rsidP="00565971">
      <w:pPr>
        <w:pStyle w:val="Nagwek3"/>
        <w:rPr>
          <w:rFonts w:eastAsia="MS Mincho"/>
        </w:rPr>
      </w:pPr>
      <w:r>
        <w:t>5.6.2</w:t>
      </w:r>
      <w:r>
        <w:tab/>
        <w:t>AA-Answer (AAA) command</w:t>
      </w:r>
      <w:bookmarkEnd w:id="285"/>
      <w:bookmarkEnd w:id="286"/>
      <w:bookmarkEnd w:id="287"/>
      <w:bookmarkEnd w:id="288"/>
      <w:bookmarkEnd w:id="289"/>
      <w:bookmarkEnd w:id="290"/>
    </w:p>
    <w:p w14:paraId="23E222F4" w14:textId="77777777" w:rsidR="00565971" w:rsidRDefault="00565971" w:rsidP="00565971">
      <w:r>
        <w:t>The AAA command, indicated by the Command-Code field set to 265 and the ‘R’ bit cleared in the Command Flags field, is sent by the PCRF to the AF in response to the AAR command.</w:t>
      </w:r>
    </w:p>
    <w:p w14:paraId="3563AADB" w14:textId="77777777" w:rsidR="00565971" w:rsidRDefault="00565971" w:rsidP="00565971">
      <w:r>
        <w:t>Message Format:</w:t>
      </w:r>
    </w:p>
    <w:p w14:paraId="4B9E6096" w14:textId="77777777" w:rsidR="00565971" w:rsidRDefault="00565971" w:rsidP="00565971">
      <w:pPr>
        <w:pStyle w:val="PL"/>
        <w:rPr>
          <w:rFonts w:eastAsia="MS Mincho"/>
          <w:noProof w:val="0"/>
        </w:rPr>
      </w:pPr>
      <w:r>
        <w:rPr>
          <w:rFonts w:eastAsia="MS Mincho"/>
          <w:noProof w:val="0"/>
        </w:rPr>
        <w:t>&lt;AA-Answer&gt; ::=  &lt; Diameter Header: 265, PXY &gt;</w:t>
      </w:r>
    </w:p>
    <w:p w14:paraId="15EC29D8"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200E04A9" w14:textId="77777777" w:rsidR="00565971" w:rsidRDefault="00565971" w:rsidP="00565971">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DRMP ]</w:t>
      </w:r>
    </w:p>
    <w:p w14:paraId="54D57BEB"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CFFCCE0"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C63736F"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2E503CCC"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57391EEC" w14:textId="77777777" w:rsidR="00565971" w:rsidRDefault="00565971" w:rsidP="00565971">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45642225"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Auth-Session-State ]</w:t>
      </w:r>
    </w:p>
    <w:p w14:paraId="2D7EBA30"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71B9879F"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7594C3D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b/>
          <w:bCs/>
          <w:noProof w:val="0"/>
          <w:lang w:eastAsia="ko-KR"/>
        </w:rPr>
        <w:t xml:space="preserve"> </w:t>
      </w:r>
      <w:r>
        <w:rPr>
          <w:b/>
          <w:bCs/>
          <w:noProof w:val="0"/>
        </w:rPr>
        <w:t>Acceptable-Service-Info ]</w:t>
      </w:r>
    </w:p>
    <w:p w14:paraId="6729EA4B" w14:textId="77777777" w:rsidR="00565971" w:rsidRDefault="00565971" w:rsidP="00565971">
      <w:pPr>
        <w:pStyle w:val="PL"/>
        <w:rPr>
          <w:b/>
          <w:bCs/>
          <w:noProof w:val="0"/>
        </w:rPr>
      </w:pPr>
      <w:r>
        <w:rPr>
          <w:b/>
          <w:bCs/>
          <w:noProof w:val="0"/>
        </w:rPr>
        <w:tab/>
      </w:r>
      <w:r>
        <w:rPr>
          <w:b/>
          <w:bCs/>
          <w:noProof w:val="0"/>
        </w:rPr>
        <w:tab/>
      </w:r>
      <w:r>
        <w:rPr>
          <w:b/>
          <w:bCs/>
          <w:noProof w:val="0"/>
        </w:rPr>
        <w:tab/>
        <w:t xml:space="preserve">  0*2[ AN-GW-Address ]</w:t>
      </w:r>
    </w:p>
    <w:p w14:paraId="4E0E1B55"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0E3B6ECA"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w:t>
      </w:r>
      <w:r>
        <w:rPr>
          <w:b/>
          <w:bCs/>
          <w:noProof w:val="0"/>
          <w:lang w:eastAsia="zh-CN"/>
        </w:rPr>
        <w:t>Service-Authorization-Info</w:t>
      </w:r>
      <w:r>
        <w:rPr>
          <w:b/>
          <w:bCs/>
          <w:noProof w:val="0"/>
        </w:rPr>
        <w:t xml:space="preserve"> ]</w:t>
      </w:r>
    </w:p>
    <w:p w14:paraId="1915E5DF" w14:textId="77777777" w:rsidR="00565971" w:rsidRDefault="00565971" w:rsidP="00565971">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78204F1C" w14:textId="77777777" w:rsidR="00565971" w:rsidRDefault="00565971" w:rsidP="00565971">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A87E0BB" w14:textId="77777777" w:rsidR="00565971" w:rsidRDefault="00565971" w:rsidP="00565971">
      <w:pPr>
        <w:pStyle w:val="PL"/>
        <w:rPr>
          <w:b/>
          <w:bCs/>
          <w:noProof w:val="0"/>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 </w:t>
      </w:r>
      <w:proofErr w:type="spellStart"/>
      <w:r>
        <w:rPr>
          <w:rFonts w:eastAsia="SimSun"/>
          <w:b/>
          <w:bCs/>
          <w:noProof w:val="0"/>
          <w:lang w:eastAsia="zh-CN"/>
        </w:rPr>
        <w:t>NetLoc</w:t>
      </w:r>
      <w:proofErr w:type="spellEnd"/>
      <w:r>
        <w:rPr>
          <w:rFonts w:eastAsia="SimSun"/>
          <w:b/>
          <w:bCs/>
          <w:noProof w:val="0"/>
          <w:lang w:eastAsia="zh-CN"/>
        </w:rPr>
        <w:t>-Access-Support ]</w:t>
      </w:r>
    </w:p>
    <w:p w14:paraId="19C52DA5" w14:textId="77777777" w:rsidR="00565971" w:rsidRDefault="00565971" w:rsidP="00565971">
      <w:pPr>
        <w:pStyle w:val="PL"/>
        <w:rPr>
          <w:rFonts w:eastAsia="Batang"/>
          <w:lang w:eastAsia="ko-KR"/>
        </w:rPr>
      </w:pPr>
      <w:r>
        <w:tab/>
      </w:r>
      <w:r>
        <w:tab/>
      </w:r>
      <w:r>
        <w:tab/>
      </w:r>
      <w:r>
        <w:tab/>
        <w:t xml:space="preserve"> [</w:t>
      </w:r>
      <w:r>
        <w:rPr>
          <w:rFonts w:eastAsia="Batang"/>
          <w:lang w:eastAsia="ko-KR"/>
        </w:rPr>
        <w:t xml:space="preserve"> </w:t>
      </w:r>
      <w:r>
        <w:t>RAT-Type ]</w:t>
      </w:r>
    </w:p>
    <w:p w14:paraId="3C74BFE6" w14:textId="77777777" w:rsidR="00565971" w:rsidRDefault="00565971" w:rsidP="00565971">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5F2B3CB"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AE85966" w14:textId="77777777" w:rsidR="00565971" w:rsidRDefault="00565971" w:rsidP="00565971">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EBA720D" w14:textId="77777777" w:rsidR="00565971" w:rsidRDefault="00565971" w:rsidP="00565971">
      <w:pPr>
        <w:pStyle w:val="PL"/>
      </w:pPr>
      <w:r>
        <w:tab/>
      </w:r>
      <w:r>
        <w:tab/>
      </w:r>
      <w:r>
        <w:tab/>
      </w:r>
      <w:r>
        <w:tab/>
        <w:t>*[ Supported-Features ]</w:t>
      </w:r>
    </w:p>
    <w:p w14:paraId="41B627F3" w14:textId="77777777" w:rsidR="00565971" w:rsidRDefault="00565971" w:rsidP="00565971">
      <w:pPr>
        <w:pStyle w:val="PL"/>
      </w:pPr>
      <w:r>
        <w:tab/>
      </w:r>
      <w:r>
        <w:tab/>
      </w:r>
      <w:r>
        <w:tab/>
      </w:r>
      <w:r>
        <w:tab/>
        <w:t>*[ Subscription-Id ]</w:t>
      </w:r>
    </w:p>
    <w:p w14:paraId="25ECF6D8" w14:textId="38FB38E2" w:rsidR="006C54F2" w:rsidRDefault="00565971" w:rsidP="006C54F2">
      <w:pPr>
        <w:pStyle w:val="PL"/>
        <w:rPr>
          <w:ins w:id="307" w:author="OrangeMS-CT3-113e" w:date="2021-01-18T01:45:00Z"/>
        </w:rPr>
      </w:pPr>
      <w:r>
        <w:tab/>
      </w:r>
      <w:r>
        <w:tab/>
      </w:r>
      <w:r>
        <w:tab/>
      </w:r>
      <w:r>
        <w:tab/>
        <w:t xml:space="preserve"> [ User-Equipment-Info ]</w:t>
      </w:r>
    </w:p>
    <w:p w14:paraId="04277D35" w14:textId="0EC68C0C" w:rsidR="00565971" w:rsidRDefault="006C54F2" w:rsidP="006C54F2">
      <w:pPr>
        <w:pStyle w:val="PL"/>
        <w:rPr>
          <w:lang w:eastAsia="ko-KR"/>
        </w:rPr>
      </w:pPr>
      <w:bookmarkStart w:id="308" w:name="_Hlk64464778"/>
      <w:bookmarkStart w:id="309" w:name="_Hlk64464490"/>
      <w:ins w:id="310" w:author="OrangeMS-CT3-113e" w:date="2021-01-18T01:45:00Z">
        <w:r>
          <w:tab/>
        </w:r>
        <w:r>
          <w:tab/>
        </w:r>
        <w:r>
          <w:tab/>
        </w:r>
        <w:r>
          <w:tab/>
          <w:t xml:space="preserve"> [ User-Equipment-Info-</w:t>
        </w:r>
        <w:r w:rsidRPr="00500FFD">
          <w:t>Extension</w:t>
        </w:r>
        <w:r>
          <w:t xml:space="preserve"> ]</w:t>
        </w:r>
      </w:ins>
      <w:bookmarkEnd w:id="308"/>
    </w:p>
    <w:bookmarkEnd w:id="309"/>
    <w:p w14:paraId="79FB0B41"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[ 3GPP-SGSN-MCC-MNC ]</w:t>
      </w:r>
    </w:p>
    <w:p w14:paraId="2EEBB4E0" w14:textId="77777777" w:rsidR="00565971" w:rsidRDefault="00565971" w:rsidP="00565971">
      <w:pPr>
        <w:pStyle w:val="PL"/>
        <w:rPr>
          <w:lang w:eastAsia="ko-KR"/>
        </w:rPr>
      </w:pPr>
      <w:r>
        <w:rPr>
          <w:lang w:eastAsia="ko-KR"/>
        </w:rPr>
        <w:tab/>
      </w:r>
      <w:r>
        <w:rPr>
          <w:lang w:eastAsia="ko-KR"/>
        </w:rPr>
        <w:tab/>
      </w:r>
      <w:r>
        <w:rPr>
          <w:lang w:eastAsia="ko-KR"/>
        </w:rPr>
        <w:tab/>
      </w:r>
      <w:r>
        <w:rPr>
          <w:lang w:eastAsia="ko-KR"/>
        </w:rPr>
        <w:tab/>
        <w:t xml:space="preserve"> [ NID ]</w:t>
      </w:r>
    </w:p>
    <w:p w14:paraId="2386BD62" w14:textId="77777777" w:rsidR="00565971" w:rsidRDefault="00565971" w:rsidP="00565971">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31C2170"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693B6814" w14:textId="77777777" w:rsidR="00565971" w:rsidRDefault="00565971" w:rsidP="00565971">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2714AF6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5F9A78C8" w14:textId="77777777" w:rsidR="00565971" w:rsidRDefault="00565971" w:rsidP="00565971">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4418737D"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79134C49" w14:textId="77777777" w:rsidR="00565971" w:rsidRDefault="00565971" w:rsidP="00565971">
      <w:pPr>
        <w:pStyle w:val="PL"/>
        <w:rPr>
          <w:noProof w:val="0"/>
        </w:rPr>
      </w:pPr>
      <w:r>
        <w:rPr>
          <w:noProof w:val="0"/>
        </w:rPr>
        <w:tab/>
      </w:r>
      <w:r>
        <w:rPr>
          <w:noProof w:val="0"/>
        </w:rPr>
        <w:tab/>
      </w:r>
      <w:r>
        <w:rPr>
          <w:noProof w:val="0"/>
        </w:rPr>
        <w:tab/>
      </w:r>
      <w:r>
        <w:rPr>
          <w:noProof w:val="0"/>
        </w:rPr>
        <w:tab/>
        <w:t>*[ Redirect-Host ]</w:t>
      </w:r>
    </w:p>
    <w:p w14:paraId="74629077" w14:textId="77777777" w:rsidR="00565971" w:rsidRDefault="00565971" w:rsidP="00565971">
      <w:pPr>
        <w:pStyle w:val="PL"/>
        <w:rPr>
          <w:noProof w:val="0"/>
        </w:rPr>
      </w:pPr>
      <w:r>
        <w:rPr>
          <w:noProof w:val="0"/>
        </w:rPr>
        <w:tab/>
      </w:r>
      <w:r>
        <w:rPr>
          <w:noProof w:val="0"/>
        </w:rPr>
        <w:tab/>
      </w:r>
      <w:r>
        <w:rPr>
          <w:noProof w:val="0"/>
        </w:rPr>
        <w:tab/>
      </w:r>
      <w:r>
        <w:rPr>
          <w:noProof w:val="0"/>
        </w:rPr>
        <w:tab/>
        <w:t xml:space="preserve"> [ Redirect-Host-Usage ]</w:t>
      </w:r>
    </w:p>
    <w:p w14:paraId="044D207E" w14:textId="77777777" w:rsidR="00565971" w:rsidRDefault="00565971" w:rsidP="00565971">
      <w:pPr>
        <w:pStyle w:val="PL"/>
        <w:rPr>
          <w:noProof w:val="0"/>
        </w:rPr>
      </w:pPr>
      <w:r>
        <w:tab/>
      </w:r>
      <w:r>
        <w:tab/>
      </w:r>
      <w:r>
        <w:tab/>
      </w:r>
      <w:r>
        <w:tab/>
        <w:t xml:space="preserve"> [ Redirect-Max-Cache-Time ]</w:t>
      </w:r>
    </w:p>
    <w:p w14:paraId="1DE42D9C"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55B6771D" w14:textId="77777777" w:rsidR="00565971" w:rsidRDefault="00565971" w:rsidP="00565971">
      <w:pPr>
        <w:pStyle w:val="PL"/>
        <w:rPr>
          <w:noProof w:val="0"/>
        </w:rPr>
      </w:pPr>
      <w:r>
        <w:rPr>
          <w:noProof w:val="0"/>
        </w:rPr>
        <w:tab/>
      </w:r>
      <w:r>
        <w:rPr>
          <w:noProof w:val="0"/>
        </w:rPr>
        <w:tab/>
      </w:r>
      <w:r>
        <w:rPr>
          <w:noProof w:val="0"/>
        </w:rPr>
        <w:tab/>
      </w:r>
      <w:r>
        <w:rPr>
          <w:noProof w:val="0"/>
        </w:rPr>
        <w:tab/>
        <w:t>*[ Load ]</w:t>
      </w:r>
    </w:p>
    <w:p w14:paraId="54046B46" w14:textId="77777777" w:rsidR="00565971" w:rsidRDefault="00565971" w:rsidP="00565971">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56293CAE"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11" w:name="_Toc51760023"/>
      <w:bookmarkStart w:id="312" w:name="_Toc45132365"/>
      <w:bookmarkStart w:id="313" w:name="_Toc44592173"/>
      <w:bookmarkStart w:id="314" w:name="_Toc36037052"/>
      <w:bookmarkStart w:id="315" w:name="_Toc36036862"/>
      <w:bookmarkStart w:id="316" w:name="_Toc28001478"/>
      <w:bookmarkStart w:id="317" w:name="_Toc20392892"/>
      <w:bookmarkStart w:id="318" w:name="_Toc44588428"/>
      <w:bookmarkStart w:id="319" w:name="_Toc44588595"/>
      <w:bookmarkStart w:id="320" w:name="_Toc45132245"/>
      <w:bookmarkStart w:id="321" w:name="_Toc51759866"/>
      <w:r w:rsidRPr="00761F2E">
        <w:rPr>
          <w:rFonts w:ascii="Arial" w:hAnsi="Arial" w:cs="Arial"/>
          <w:noProof/>
          <w:color w:val="FF6600"/>
          <w:sz w:val="28"/>
          <w:szCs w:val="28"/>
        </w:rPr>
        <w:t>* * * Next Change * * * *</w:t>
      </w:r>
    </w:p>
    <w:p w14:paraId="62A8F036" w14:textId="77777777" w:rsidR="00565971" w:rsidRDefault="00565971" w:rsidP="00565971">
      <w:pPr>
        <w:pStyle w:val="Nagwek1"/>
      </w:pPr>
      <w:bookmarkStart w:id="322" w:name="_Toc51760030"/>
      <w:bookmarkStart w:id="323" w:name="_Toc45132372"/>
      <w:bookmarkStart w:id="324" w:name="_Toc44592180"/>
      <w:bookmarkStart w:id="325" w:name="_Toc36037059"/>
      <w:bookmarkStart w:id="326" w:name="_Toc36036869"/>
      <w:bookmarkStart w:id="327" w:name="_Toc28001485"/>
      <w:bookmarkEnd w:id="311"/>
      <w:bookmarkEnd w:id="312"/>
      <w:bookmarkEnd w:id="313"/>
      <w:bookmarkEnd w:id="314"/>
      <w:bookmarkEnd w:id="315"/>
      <w:bookmarkEnd w:id="316"/>
      <w:bookmarkEnd w:id="317"/>
      <w:bookmarkEnd w:id="318"/>
      <w:bookmarkEnd w:id="319"/>
      <w:bookmarkEnd w:id="320"/>
      <w:bookmarkEnd w:id="321"/>
      <w:r>
        <w:t>A.1</w:t>
      </w:r>
      <w:r>
        <w:tab/>
        <w:t>Provision of Service Information at P-CSCF</w:t>
      </w:r>
      <w:bookmarkEnd w:id="322"/>
      <w:bookmarkEnd w:id="323"/>
      <w:bookmarkEnd w:id="324"/>
      <w:bookmarkEnd w:id="325"/>
      <w:bookmarkEnd w:id="326"/>
      <w:bookmarkEnd w:id="327"/>
    </w:p>
    <w:p w14:paraId="06143B29" w14:textId="77777777" w:rsidR="00565971" w:rsidRDefault="00565971" w:rsidP="00565971">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512E4AD1" w14:textId="77777777" w:rsidR="00565971" w:rsidRDefault="00565971" w:rsidP="00565971">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77F9133B" w14:textId="77777777" w:rsidR="00565971" w:rsidRDefault="00565971" w:rsidP="00565971">
      <w:pPr>
        <w:pStyle w:val="NO"/>
      </w:pPr>
      <w:r>
        <w:lastRenderedPageBreak/>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963C070" w14:textId="77777777" w:rsidR="00565971" w:rsidRDefault="00565971" w:rsidP="00565971">
      <w:pPr>
        <w:spacing w:before="120"/>
      </w:pPr>
      <w:r>
        <w:t>The P-CSCF shall derive Flow-Description AVP within the service information from the SDP as follows:</w:t>
      </w:r>
    </w:p>
    <w:p w14:paraId="72DA41DB" w14:textId="77777777" w:rsidR="00565971" w:rsidRDefault="00565971" w:rsidP="00565971">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3A1D5F1A" w14:textId="77777777" w:rsidR="00565971" w:rsidRDefault="00565971" w:rsidP="00565971">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13D63BB2" w14:textId="77777777" w:rsidR="00565971" w:rsidRDefault="00565971" w:rsidP="00565971">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1CBCC793" w14:textId="77777777" w:rsidR="00565971" w:rsidRDefault="00565971" w:rsidP="00565971">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114116D1" w14:textId="77777777" w:rsidR="00565971" w:rsidRDefault="00565971" w:rsidP="00565971">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0914FD30" w14:textId="77777777" w:rsidR="00565971" w:rsidRDefault="00565971" w:rsidP="00565971">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541C2D4" w14:textId="77777777" w:rsidR="00565971" w:rsidRDefault="00565971" w:rsidP="00565971">
      <w:pPr>
        <w:spacing w:before="120"/>
      </w:pPr>
      <w:r>
        <w:t>If "a=</w:t>
      </w:r>
      <w:proofErr w:type="spellStart"/>
      <w:r>
        <w:t>bw</w:t>
      </w:r>
      <w:proofErr w:type="spellEnd"/>
      <w:r>
        <w:t>-info" is used for bandwidth derivation</w:t>
      </w:r>
      <w:del w:id="328" w:author="OrangeMS-CT3-113e" w:date="2021-01-18T01:52:00Z">
        <w:r w:rsidDel="00177E51">
          <w:delText xml:space="preserve"> </w:delText>
        </w:r>
      </w:del>
      <w:r>
        <w:t xml:space="preserve">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6DBEED2" w14:textId="7AA25ABE" w:rsidR="00565971" w:rsidRDefault="00565971" w:rsidP="00565971">
      <w:pPr>
        <w:spacing w:before="120"/>
      </w:pPr>
      <w:del w:id="329" w:author="OrangeMS-CT3-113e" w:date="2021-01-18T01:53:00Z">
        <w:r w:rsidDel="00177E51">
          <w:delText xml:space="preserve"> </w:delText>
        </w:r>
      </w:del>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del w:id="330" w:author="OrangeMS-CT3-113e" w:date="2021-01-18T01:53:00Z">
        <w:r w:rsidDel="00177E51">
          <w:delText xml:space="preserve"> </w:delText>
        </w:r>
      </w:del>
    </w:p>
    <w:p w14:paraId="7E65C3C7" w14:textId="77777777" w:rsidR="00565971" w:rsidRDefault="00565971" w:rsidP="00565971">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2114B32A" w14:textId="77777777" w:rsidR="00565971" w:rsidRDefault="00565971" w:rsidP="00565971">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322A0E20" w14:textId="77777777" w:rsidR="00565971" w:rsidRDefault="00565971" w:rsidP="00565971">
      <w:pPr>
        <w:spacing w:before="120"/>
      </w:pPr>
      <w:r>
        <w:lastRenderedPageBreak/>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126CC07D" w14:textId="77777777" w:rsidR="00565971" w:rsidRDefault="00565971" w:rsidP="00565971">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1212D3C" w14:textId="77777777" w:rsidR="00565971" w:rsidRDefault="00565971" w:rsidP="00565971">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0D14EFC" w14:textId="77777777" w:rsidR="00565971" w:rsidRDefault="00565971" w:rsidP="00565971">
      <w:pPr>
        <w:rPr>
          <w:noProof/>
        </w:rPr>
      </w:pPr>
      <w:r>
        <w:rPr>
          <w:noProof/>
        </w:rPr>
        <w:t>Additionally, if PrioritySharing feature is supported, the P-CSCF may provide the Priority-Sharing-Indicator AVP within the Media-Component-Description AVP as described in subclause 4.4.47.</w:t>
      </w:r>
      <w:del w:id="331" w:author="OrangeMS-CT3-113e" w:date="2021-01-18T01:53:00Z">
        <w:r w:rsidDel="00177E51">
          <w:rPr>
            <w:noProof/>
          </w:rPr>
          <w:delText xml:space="preserve"> </w:delText>
        </w:r>
      </w:del>
    </w:p>
    <w:p w14:paraId="18CFDA83" w14:textId="77777777" w:rsidR="00565971" w:rsidRDefault="00565971" w:rsidP="00565971">
      <w:pPr>
        <w:pStyle w:val="NO"/>
        <w:rPr>
          <w:noProof/>
        </w:rPr>
      </w:pPr>
      <w:r>
        <w:t xml:space="preserve">NOTE 4: </w:t>
      </w:r>
      <w:r>
        <w:tab/>
        <w:t>The P-CSCF obtains this information from the Application Server as described in 3GPP TS 23.228 [16], subclause 5.4.7.9.</w:t>
      </w:r>
    </w:p>
    <w:p w14:paraId="78FE9992" w14:textId="77777777" w:rsidR="00565971" w:rsidRDefault="00565971" w:rsidP="00565971">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5A5668E7" w14:textId="5DB3031E" w:rsidR="00565971" w:rsidRDefault="00565971">
      <w:pPr>
        <w:pPrChange w:id="332" w:author="OrangeMS-CT3-113e" w:date="2021-01-18T01:53:00Z">
          <w:pPr>
            <w:spacing w:after="100"/>
          </w:pPr>
        </w:pPrChange>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w:t>
      </w:r>
      <w:ins w:id="333" w:author="OrangeMS-CT3-113e" w:date="2021-01-18T01:53:00Z">
        <w:r w:rsidR="00177E51">
          <w:t xml:space="preserve"> </w:t>
        </w:r>
      </w:ins>
      <w:del w:id="334" w:author="OrangeMS-CT3-113e" w:date="2021-01-18T01:53:00Z">
        <w:r w:rsidDel="00177E51">
          <w:delText> </w:delText>
        </w:r>
      </w:del>
      <w:r>
        <w:t>Upon receiving an AAA with Experimental-Result-Code AVP set to the value UNAUTHORIZED_NON_EMERGENCY_SESSION the P-CSCF shall apply the procedures defined in 3GPP TS 24.229 [17].</w:t>
      </w:r>
    </w:p>
    <w:p w14:paraId="4003514A" w14:textId="77777777" w:rsidR="00565971" w:rsidRDefault="00565971" w:rsidP="00565971">
      <w:pPr>
        <w:pStyle w:val="NO"/>
      </w:pPr>
      <w:r>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5A5268E3" w14:textId="6EED8750" w:rsidR="00565971" w:rsidRDefault="00565971" w:rsidP="00565971">
      <w:pPr>
        <w:spacing w:after="100"/>
      </w:pPr>
      <w:r>
        <w:t>If the AF-Requested-Data AVP is provided in the AA-Request command indicating "EPC-level Identities required", the PCRF shall provide the available user information for the IP-CAN session within the Subscription-Id AVP (s) and/or User-Equipment-Info AVP</w:t>
      </w:r>
      <w:ins w:id="335" w:author="OrangeMS-CT3-113e" w:date="2021-01-18T01:46:00Z">
        <w:r w:rsidR="008557F0">
          <w:t xml:space="preserve"> </w:t>
        </w:r>
        <w:r w:rsidR="008557F0" w:rsidRPr="008557F0">
          <w:t>or User-Equipment-Info-Extension AVP</w:t>
        </w:r>
      </w:ins>
      <w:ins w:id="336" w:author="OrangeMS-130e-rev2" w:date="2021-05-24T16:04:00Z">
        <w:r w:rsidR="00BC127F" w:rsidRPr="00BC127F">
          <w:rPr>
            <w:lang w:eastAsia="ja-JP"/>
          </w:rPr>
          <w:t xml:space="preserve"> </w:t>
        </w:r>
      </w:ins>
      <w:ins w:id="337" w:author="OrangeMS-130e-rev2" w:date="2021-05-24T16:55:00Z">
        <w:r w:rsidR="00073489">
          <w:rPr>
            <w:lang w:eastAsia="ja-JP"/>
          </w:rPr>
          <w:t>if</w:t>
        </w:r>
      </w:ins>
      <w:ins w:id="338" w:author="OrangeMS-130e-rev2" w:date="2021-05-24T16:04:00Z">
        <w:r w:rsidR="00BC127F">
          <w:rPr>
            <w:lang w:eastAsia="ja-JP"/>
          </w:rPr>
          <w:t xml:space="preserve"> the </w:t>
        </w:r>
        <w:r w:rsidR="0005783B" w:rsidRPr="0005783B">
          <w:rPr>
            <w:lang w:eastAsia="ja-JP"/>
          </w:rPr>
          <w:t>User-Equipment-Info-Extension</w:t>
        </w:r>
        <w:r w:rsidR="00BC127F">
          <w:rPr>
            <w:lang w:eastAsia="ja-JP"/>
          </w:rPr>
          <w:t xml:space="preserve"> feature is supported</w:t>
        </w:r>
      </w:ins>
      <w:r>
        <w:t>.</w:t>
      </w:r>
    </w:p>
    <w:p w14:paraId="268EA09C" w14:textId="00E8377C" w:rsidR="00565971" w:rsidRDefault="00565971">
      <w:pPr>
        <w:pPrChange w:id="339" w:author="OrangeMS-CT3-113e" w:date="2021-01-18T01:54:00Z">
          <w:pPr>
            <w:spacing w:after="100"/>
          </w:pPr>
        </w:pPrChange>
      </w:pPr>
      <w:r>
        <w:t>The PCRF may decide not to authorize requested service information. The PCRF will indicate it to the P-CSCF by sending an AA-Answer with Experimental-Result-Code AVP set to the value REQUESTED_SERVICE_NOT_AUTHORIZED.</w:t>
      </w:r>
      <w:ins w:id="340" w:author="OrangeMS-CT3-113e" w:date="2021-01-18T01:54:00Z">
        <w:r w:rsidR="0009635F">
          <w:t xml:space="preserve"> </w:t>
        </w:r>
      </w:ins>
      <w:del w:id="341" w:author="OrangeMS-CT3-113e" w:date="2021-01-18T01:54:00Z">
        <w:r w:rsidDel="0009635F">
          <w:delText> </w:delText>
        </w:r>
      </w:del>
      <w:r>
        <w:t>Upon receiving an AA-Answer with Experimental-Result-Code AVP set to the value REQUESTED_SERVICE_NOT_AUTHORIZED the P-CSCF shall apply the procedures defined in 3GPP TS 24.229 [17].</w:t>
      </w:r>
    </w:p>
    <w:p w14:paraId="4F1EB9A1"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42" w:name="_Toc51760031"/>
      <w:bookmarkStart w:id="343" w:name="_Toc45132373"/>
      <w:bookmarkStart w:id="344" w:name="_Toc44592181"/>
      <w:bookmarkStart w:id="345" w:name="_Toc36037060"/>
      <w:bookmarkStart w:id="346" w:name="_Toc36036870"/>
      <w:bookmarkStart w:id="347" w:name="_Toc28001486"/>
      <w:bookmarkStart w:id="348" w:name="_Toc20392900"/>
      <w:bookmarkStart w:id="349" w:name="_Toc44588436"/>
      <w:bookmarkStart w:id="350" w:name="_Toc44588603"/>
      <w:bookmarkStart w:id="351" w:name="_Toc45132253"/>
      <w:bookmarkStart w:id="352" w:name="_Toc51759874"/>
      <w:r w:rsidRPr="00761F2E">
        <w:rPr>
          <w:rFonts w:ascii="Arial" w:hAnsi="Arial" w:cs="Arial"/>
          <w:noProof/>
          <w:color w:val="FF6600"/>
          <w:sz w:val="28"/>
          <w:szCs w:val="28"/>
        </w:rPr>
        <w:t>* * * Next Change * * * *</w:t>
      </w:r>
    </w:p>
    <w:p w14:paraId="77CA7C64" w14:textId="77777777" w:rsidR="00565971" w:rsidRDefault="00565971" w:rsidP="00565971">
      <w:pPr>
        <w:pStyle w:val="Nagwek1"/>
        <w:rPr>
          <w:rFonts w:eastAsia="MS Mincho"/>
        </w:rPr>
      </w:pPr>
      <w:bookmarkStart w:id="353" w:name="_Toc51760039"/>
      <w:bookmarkStart w:id="354" w:name="_Toc45132381"/>
      <w:bookmarkStart w:id="355" w:name="_Toc44592189"/>
      <w:bookmarkStart w:id="356" w:name="_Toc36037068"/>
      <w:bookmarkStart w:id="357" w:name="_Toc36036878"/>
      <w:bookmarkStart w:id="358" w:name="_Toc28001494"/>
      <w:bookmarkEnd w:id="342"/>
      <w:bookmarkEnd w:id="343"/>
      <w:bookmarkEnd w:id="344"/>
      <w:bookmarkEnd w:id="345"/>
      <w:bookmarkEnd w:id="346"/>
      <w:bookmarkEnd w:id="347"/>
      <w:bookmarkEnd w:id="348"/>
      <w:bookmarkEnd w:id="349"/>
      <w:bookmarkEnd w:id="350"/>
      <w:bookmarkEnd w:id="351"/>
      <w:bookmarkEnd w:id="352"/>
      <w:r>
        <w:t>A.5</w:t>
      </w:r>
      <w:r>
        <w:tab/>
        <w:t>Indication of Emergency Registration and Session Establishment</w:t>
      </w:r>
      <w:bookmarkEnd w:id="353"/>
      <w:bookmarkEnd w:id="354"/>
      <w:bookmarkEnd w:id="355"/>
      <w:bookmarkEnd w:id="356"/>
      <w:bookmarkEnd w:id="357"/>
      <w:bookmarkEnd w:id="358"/>
    </w:p>
    <w:p w14:paraId="2E12ED7C" w14:textId="77777777" w:rsidR="00565971" w:rsidRDefault="00565971" w:rsidP="00565971">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w:t>
      </w:r>
      <w:r>
        <w:lastRenderedPageBreak/>
        <w:t xml:space="preserve">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del w:id="359" w:author="OrangeMS-CT3-113e" w:date="2021-01-18T01:54:00Z">
        <w:r w:rsidDel="000E5665">
          <w:delText xml:space="preserve"> </w:delText>
        </w:r>
      </w:del>
    </w:p>
    <w:p w14:paraId="272D69EB" w14:textId="35BB0C50" w:rsidR="00565971" w:rsidRDefault="00565971">
      <w:pPr>
        <w:pPrChange w:id="360" w:author="OrangeMS-CT3-113e" w:date="2021-01-18T01:54:00Z">
          <w:pPr>
            <w:spacing w:after="100"/>
          </w:pPr>
        </w:pPrChange>
      </w:pPr>
      <w:r>
        <w:t xml:space="preserve">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w:t>
      </w:r>
      <w:del w:id="361" w:author="OrangeMS-CT3-113e" w:date="2021-01-18T01:55:00Z">
        <w:r w:rsidDel="000E5665">
          <w:delText xml:space="preserve"> </w:delText>
        </w:r>
      </w:del>
      <w:r>
        <w:t xml:space="preserve">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 </w:t>
      </w:r>
      <w:bookmarkStart w:id="362" w:name="_Hlk64465013"/>
      <w:ins w:id="363" w:author="OrangeMS-CT3-113e" w:date="2021-01-18T01:47:00Z">
        <w:r w:rsidR="00F83C23">
          <w:t xml:space="preserve">or the </w:t>
        </w:r>
        <w:r w:rsidR="00F83C23" w:rsidRPr="00D22831">
          <w:t>User-Equipment-Info-Extension</w:t>
        </w:r>
        <w:r w:rsidR="00F83C23">
          <w:t xml:space="preserve"> AVP</w:t>
        </w:r>
        <w:bookmarkEnd w:id="362"/>
        <w:r w:rsidR="00F83C23">
          <w:t xml:space="preserve"> </w:t>
        </w:r>
      </w:ins>
      <w:ins w:id="364" w:author="OrangeMS-130e-rev2" w:date="2021-05-24T16:56:00Z">
        <w:r w:rsidR="00766C49">
          <w:rPr>
            <w:lang w:eastAsia="ja-JP"/>
          </w:rPr>
          <w:t>if</w:t>
        </w:r>
      </w:ins>
      <w:ins w:id="365" w:author="OrangeMS-130e-rev2" w:date="2021-05-24T16:05:00Z">
        <w:r w:rsidR="0005783B">
          <w:rPr>
            <w:lang w:eastAsia="ja-JP"/>
          </w:rPr>
          <w:t xml:space="preserve"> the </w:t>
        </w:r>
        <w:r w:rsidR="0005783B" w:rsidRPr="0005783B">
          <w:rPr>
            <w:lang w:eastAsia="ja-JP"/>
          </w:rPr>
          <w:t>User-Equipment-Info-Extension</w:t>
        </w:r>
        <w:r w:rsidR="0005783B">
          <w:rPr>
            <w:lang w:eastAsia="ja-JP"/>
          </w:rPr>
          <w:t xml:space="preserve"> feature is supported,</w:t>
        </w:r>
        <w:r w:rsidR="0005783B">
          <w:t xml:space="preserve"> </w:t>
        </w:r>
      </w:ins>
      <w:r>
        <w:t>in the AA-Answer command.</w:t>
      </w:r>
      <w:del w:id="366" w:author="OrangeMS-CT3-113e" w:date="2021-01-18T01:54:00Z">
        <w:r w:rsidDel="000E5665">
          <w:delText xml:space="preserve"> </w:delText>
        </w:r>
      </w:del>
    </w:p>
    <w:p w14:paraId="144514DF" w14:textId="6E3F4E05" w:rsidR="00565971" w:rsidRDefault="00565971">
      <w:pPr>
        <w:pPrChange w:id="367" w:author="OrangeMS-CT3-113e" w:date="2021-01-18T01:55:00Z">
          <w:pPr>
            <w:spacing w:before="120" w:after="0"/>
          </w:pPr>
        </w:pPrChange>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w:t>
      </w:r>
      <w:ins w:id="368" w:author="OrangeMS-CT3-113e" w:date="2021-01-18T01:47:00Z">
        <w:r w:rsidR="009E0822" w:rsidRPr="009E0822">
          <w:t xml:space="preserve">or User-Equipment-Info-Extension AVP </w:t>
        </w:r>
      </w:ins>
      <w:ins w:id="369" w:author="OrangeMS-130e-rev2" w:date="2021-05-24T16:56:00Z">
        <w:r w:rsidR="00766C49">
          <w:rPr>
            <w:lang w:eastAsia="ja-JP"/>
          </w:rPr>
          <w:t>if</w:t>
        </w:r>
      </w:ins>
      <w:ins w:id="370" w:author="OrangeMS-130e-rev2" w:date="2021-05-24T16:06:00Z">
        <w:r w:rsidR="0005783B">
          <w:rPr>
            <w:lang w:eastAsia="ja-JP"/>
          </w:rPr>
          <w:t xml:space="preserve"> the </w:t>
        </w:r>
        <w:r w:rsidR="0005783B" w:rsidRPr="0005783B">
          <w:rPr>
            <w:lang w:eastAsia="ja-JP"/>
          </w:rPr>
          <w:t>User-Equipment-Info-Extension</w:t>
        </w:r>
        <w:r w:rsidR="0005783B">
          <w:rPr>
            <w:lang w:eastAsia="ja-JP"/>
          </w:rPr>
          <w:t xml:space="preserve"> feature is supported,</w:t>
        </w:r>
        <w:r w:rsidR="0005783B">
          <w:t xml:space="preserve"> </w:t>
        </w:r>
      </w:ins>
      <w:r>
        <w:t>provided by the PCRF and behaves as defined in 3GPP TS 24.229 [17].</w:t>
      </w:r>
    </w:p>
    <w:p w14:paraId="393E60D7" w14:textId="1B692E23" w:rsidR="00565971" w:rsidDel="000E5665" w:rsidRDefault="00565971" w:rsidP="00565971">
      <w:pPr>
        <w:spacing w:before="120" w:after="0"/>
        <w:rPr>
          <w:del w:id="371" w:author="OrangeMS-CT3-113e" w:date="2021-01-18T01:55:00Z"/>
        </w:rPr>
      </w:pPr>
    </w:p>
    <w:p w14:paraId="2915E9EE" w14:textId="73AB849F" w:rsidR="00565971" w:rsidRDefault="00565971" w:rsidP="00565971">
      <w:pPr>
        <w:pStyle w:val="NO"/>
      </w:pPr>
      <w:r>
        <w:t>NOTE:</w:t>
      </w:r>
      <w:del w:id="372" w:author="OrangeMS-CT3-113e" w:date="2021-01-18T01:56:00Z">
        <w:r w:rsidDel="000E5665">
          <w:delText xml:space="preserve">  </w:delText>
        </w:r>
      </w:del>
      <w:r>
        <w:tab/>
        <w:t xml:space="preserve">The user information received within the User-Equipment-Info AVP </w:t>
      </w:r>
      <w:ins w:id="373" w:author="OrangeMS-CT3-113e" w:date="2021-01-18T01:48:00Z">
        <w:r w:rsidR="009E0822">
          <w:t xml:space="preserve">or the </w:t>
        </w:r>
        <w:r w:rsidR="009E0822" w:rsidRPr="00D22831">
          <w:t>User-Equipment-Info-Extension</w:t>
        </w:r>
        <w:r w:rsidR="009E0822">
          <w:t xml:space="preserve"> AVP</w:t>
        </w:r>
      </w:ins>
      <w:ins w:id="374" w:author="OrangeMS-130e-rev2" w:date="2021-05-24T16:06:00Z">
        <w:r w:rsidR="0005783B" w:rsidRPr="0005783B">
          <w:rPr>
            <w:lang w:eastAsia="ja-JP"/>
          </w:rPr>
          <w:t xml:space="preserve"> </w:t>
        </w:r>
      </w:ins>
      <w:ins w:id="375" w:author="OrangeMS-130e-rev2" w:date="2021-05-24T16:56:00Z">
        <w:r w:rsidR="00766C49">
          <w:rPr>
            <w:lang w:eastAsia="ja-JP"/>
          </w:rPr>
          <w:t>if</w:t>
        </w:r>
      </w:ins>
      <w:ins w:id="376" w:author="OrangeMS-130e-rev2" w:date="2021-05-24T16:06:00Z">
        <w:r w:rsidR="0005783B">
          <w:rPr>
            <w:lang w:eastAsia="ja-JP"/>
          </w:rPr>
          <w:t xml:space="preserve"> the </w:t>
        </w:r>
        <w:r w:rsidR="0005783B" w:rsidRPr="0005783B">
          <w:rPr>
            <w:lang w:eastAsia="ja-JP"/>
          </w:rPr>
          <w:t>User-Equipment-Info-Extension</w:t>
        </w:r>
        <w:r w:rsidR="0005783B">
          <w:rPr>
            <w:lang w:eastAsia="ja-JP"/>
          </w:rPr>
          <w:t xml:space="preserve"> feature is supported,</w:t>
        </w:r>
      </w:ins>
      <w:ins w:id="377" w:author="OrangeMS-CT3-113e" w:date="2021-01-18T01:48:00Z">
        <w:r w:rsidR="009E0822">
          <w:t xml:space="preserve"> </w:t>
        </w:r>
      </w:ins>
      <w:r>
        <w:t xml:space="preserve">and/or Subscription-Id AVP(s) can be used to support PSAP </w:t>
      </w:r>
      <w:proofErr w:type="spellStart"/>
      <w:r>
        <w:t>callback</w:t>
      </w:r>
      <w:proofErr w:type="spellEnd"/>
      <w:r>
        <w:t xml:space="preserve"> functionality for anonymous IMS emergency sessions. See 3GPP TS 23.167 [53] for </w:t>
      </w:r>
      <w:r>
        <w:rPr>
          <w:lang w:eastAsia="zh-CN"/>
        </w:rPr>
        <w:t xml:space="preserve">further </w:t>
      </w:r>
      <w:r>
        <w:t>information.</w:t>
      </w:r>
    </w:p>
    <w:p w14:paraId="48BC106C" w14:textId="77777777" w:rsidR="00565971" w:rsidRDefault="00565971">
      <w:pPr>
        <w:rPr>
          <w:rFonts w:eastAsia="Batang"/>
          <w:lang w:eastAsia="ko-KR"/>
        </w:rPr>
        <w:pPrChange w:id="378" w:author="OrangeMS-CT3-113e" w:date="2021-01-18T01:56:00Z">
          <w:pPr>
            <w:spacing w:before="120"/>
          </w:pPr>
        </w:pPrChange>
      </w:pPr>
      <w:r>
        <w:t>The P-CSCF may decide to terminate the Rx session at any time. In that case, the AF shall use a Session-Termination-Request (STR) command to the PCRF, which shall be acknowledged with a Session-Termination-Answer (STA) command.</w:t>
      </w:r>
    </w:p>
    <w:p w14:paraId="71CEEB94" w14:textId="77777777" w:rsidR="00565971" w:rsidRDefault="00565971" w:rsidP="00565971">
      <w:pPr>
        <w:rPr>
          <w:rFonts w:eastAsia="Batang"/>
          <w:lang w:eastAsia="ko-KR"/>
        </w:rPr>
      </w:pPr>
      <w:r>
        <w:rPr>
          <w:noProof/>
        </w:rPr>
        <w:t xml:space="preserve">A SIP INVITE request can contain a service URN </w:t>
      </w:r>
      <w:r>
        <w:t xml:space="preserve">as </w:t>
      </w:r>
      <w:r>
        <w:rPr>
          <w:rFonts w:eastAsia="SimSun"/>
          <w:lang w:eastAsia="zh-CN"/>
        </w:rPr>
        <w:t>defined</w:t>
      </w:r>
      <w:r>
        <w:t xml:space="preserve"> in IETF RFC 5031</w:t>
      </w:r>
      <w:r>
        <w:rPr>
          <w:noProof/>
        </w:rPr>
        <w:t> [</w:t>
      </w:r>
      <w:r>
        <w:rPr>
          <w:rFonts w:eastAsia="SimSun"/>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3E740D24" w14:textId="77777777" w:rsidR="009C64EE" w:rsidRPr="00761F2E" w:rsidRDefault="009C64EE" w:rsidP="009C64E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379" w:name="_Toc51760040"/>
      <w:bookmarkStart w:id="380" w:name="_Toc45132382"/>
      <w:bookmarkStart w:id="381" w:name="_Toc44592190"/>
      <w:bookmarkStart w:id="382" w:name="_Toc36037069"/>
      <w:bookmarkStart w:id="383" w:name="_Toc36036879"/>
      <w:bookmarkStart w:id="384" w:name="_Toc28001495"/>
      <w:bookmarkStart w:id="385" w:name="_Toc20392909"/>
      <w:bookmarkStart w:id="386" w:name="_Toc44588445"/>
      <w:bookmarkStart w:id="387" w:name="_Toc44588612"/>
      <w:bookmarkStart w:id="388" w:name="_Toc45132262"/>
      <w:bookmarkStart w:id="389" w:name="_Toc51759883"/>
      <w:r w:rsidRPr="00761F2E">
        <w:rPr>
          <w:rFonts w:ascii="Arial" w:hAnsi="Arial" w:cs="Arial"/>
          <w:noProof/>
          <w:color w:val="FF6600"/>
          <w:sz w:val="28"/>
          <w:szCs w:val="28"/>
        </w:rPr>
        <w:t>* * * Next Change * * * *</w:t>
      </w:r>
    </w:p>
    <w:p w14:paraId="0172FED1" w14:textId="77777777" w:rsidR="00565971" w:rsidRDefault="00565971" w:rsidP="00565971">
      <w:pPr>
        <w:pStyle w:val="Nagwek2"/>
        <w:rPr>
          <w:noProof/>
        </w:rPr>
      </w:pPr>
      <w:bookmarkStart w:id="390" w:name="_Toc51760060"/>
      <w:bookmarkStart w:id="391" w:name="_Toc45132402"/>
      <w:bookmarkStart w:id="392" w:name="_Toc44592210"/>
      <w:bookmarkStart w:id="393" w:name="_Toc36037088"/>
      <w:bookmarkStart w:id="394" w:name="_Toc36036898"/>
      <w:bookmarkStart w:id="395" w:name="_Toc28001514"/>
      <w:bookmarkEnd w:id="379"/>
      <w:bookmarkEnd w:id="380"/>
      <w:bookmarkEnd w:id="381"/>
      <w:bookmarkEnd w:id="382"/>
      <w:bookmarkEnd w:id="383"/>
      <w:bookmarkEnd w:id="384"/>
      <w:bookmarkEnd w:id="385"/>
      <w:bookmarkEnd w:id="386"/>
      <w:bookmarkEnd w:id="387"/>
      <w:bookmarkEnd w:id="388"/>
      <w:bookmarkEnd w:id="389"/>
      <w:r>
        <w:t>A.15.1</w:t>
      </w:r>
      <w:r>
        <w:tab/>
        <w:t>General</w:t>
      </w:r>
      <w:bookmarkEnd w:id="390"/>
      <w:bookmarkEnd w:id="391"/>
      <w:bookmarkEnd w:id="392"/>
      <w:bookmarkEnd w:id="393"/>
      <w:bookmarkEnd w:id="394"/>
      <w:bookmarkEnd w:id="395"/>
    </w:p>
    <w:p w14:paraId="33A63CF1" w14:textId="0087C355" w:rsidR="00565971" w:rsidRDefault="00565971" w:rsidP="00565971">
      <w:r>
        <w:rPr>
          <w:noProof/>
        </w:rPr>
        <w:t>Within the framework of MCVideo, when the SIP Core (3GPP TS 23.281 [6</w:t>
      </w:r>
      <w:ins w:id="396" w:author="OrangeMS-130e-rev2" w:date="2021-05-25T10:21:00Z">
        <w:r w:rsidR="00BA328B">
          <w:rPr>
            <w:noProof/>
          </w:rPr>
          <w:t>1</w:t>
        </w:r>
      </w:ins>
      <w:del w:id="397" w:author="OrangeMS-130e-rev2" w:date="2021-05-25T10:21:00Z">
        <w:r w:rsidDel="00BA328B">
          <w:rPr>
            <w:noProof/>
          </w:rPr>
          <w:delText>x</w:delText>
        </w:r>
      </w:del>
      <w:r>
        <w:rPr>
          <w:noProof/>
        </w:rPr>
        <w:t>])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w:t>
      </w:r>
      <w:ins w:id="398" w:author="OrangeMS-130e-rev2" w:date="2021-05-25T10:23:00Z">
        <w:r w:rsidR="00BA328B">
          <w:rPr>
            <w:noProof/>
          </w:rPr>
          <w:t> </w:t>
        </w:r>
      </w:ins>
      <w:del w:id="399" w:author="OrangeMS-130e-rev2" w:date="2021-05-25T10:23:00Z">
        <w:r w:rsidDel="00BA328B">
          <w:rPr>
            <w:noProof/>
          </w:rPr>
          <w:delText xml:space="preserve"> </w:delText>
        </w:r>
      </w:del>
      <w:r>
        <w:rPr>
          <w:noProof/>
        </w:rPr>
        <w:t>A.1</w:t>
      </w:r>
      <w:ins w:id="400" w:author="OrangeMS-130e-rev2" w:date="2021-05-25T10:22:00Z">
        <w:r w:rsidR="00BA328B">
          <w:rPr>
            <w:noProof/>
          </w:rPr>
          <w:t>5</w:t>
        </w:r>
      </w:ins>
      <w:del w:id="401" w:author="OrangeMS-130e-rev2" w:date="2021-05-25T10:22:00Z">
        <w:r w:rsidDel="00BA328B">
          <w:rPr>
            <w:noProof/>
          </w:rPr>
          <w:delText>x</w:delText>
        </w:r>
      </w:del>
      <w:r>
        <w:rPr>
          <w:noProof/>
        </w:rPr>
        <w:t>.2 to allow the PCRF to set the corresponding PCC rule(s) according to the prioritized MCVideo service.</w:t>
      </w:r>
      <w:del w:id="402" w:author="OrangeMS-CT3-113e" w:date="2021-01-18T01:56:00Z">
        <w:r w:rsidDel="000E5665">
          <w:rPr>
            <w:noProof/>
          </w:rPr>
          <w:delText xml:space="preserve"> </w:delText>
        </w:r>
      </w:del>
    </w:p>
    <w:p w14:paraId="0B7CB90E" w14:textId="77777777" w:rsidR="00565971" w:rsidRDefault="00565971" w:rsidP="00565971">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4AD40259" w14:textId="77777777" w:rsidR="00565971" w:rsidRDefault="00565971" w:rsidP="00565971">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del w:id="403" w:author="OrangeMS-CT3-113e" w:date="2021-01-18T01:56:00Z">
        <w:r w:rsidDel="000E5665">
          <w:rPr>
            <w:noProof/>
          </w:rPr>
          <w:delText xml:space="preserve"> </w:delText>
        </w:r>
      </w:del>
    </w:p>
    <w:p w14:paraId="426AF1A0" w14:textId="2D1BA86B" w:rsidR="00565971" w:rsidDel="000E5665" w:rsidRDefault="00565971">
      <w:pPr>
        <w:pStyle w:val="NO"/>
        <w:rPr>
          <w:del w:id="404" w:author="OrangeMS-CT3-113e" w:date="2021-01-18T01:57:00Z"/>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del w:id="405" w:author="OrangeMS-CT3-113e" w:date="2021-01-18T01:57:00Z">
        <w:r w:rsidDel="000E5665">
          <w:rPr>
            <w:noProof/>
          </w:rPr>
          <w:delText xml:space="preserve"> </w:delText>
        </w:r>
      </w:del>
    </w:p>
    <w:p w14:paraId="1BC46ED4" w14:textId="1918D116" w:rsidR="00565971" w:rsidRPr="000E5665" w:rsidRDefault="00565971">
      <w:pPr>
        <w:pStyle w:val="NO"/>
        <w:rPr>
          <w:rPrChange w:id="406" w:author="OrangeMS-CT3-113e" w:date="2021-01-18T01:57:00Z">
            <w:rPr>
              <w:noProof/>
              <w:color w:val="0000FF"/>
              <w:sz w:val="28"/>
              <w:szCs w:val="28"/>
            </w:rPr>
          </w:rPrChange>
        </w:rPr>
        <w:pPrChange w:id="407" w:author="OrangeMS-CT3-113e" w:date="2021-01-18T01:57:00Z">
          <w:pPr>
            <w:pBdr>
              <w:top w:val="single" w:sz="4" w:space="1" w:color="auto"/>
              <w:left w:val="single" w:sz="4" w:space="4" w:color="auto"/>
              <w:bottom w:val="single" w:sz="4" w:space="1" w:color="auto"/>
              <w:right w:val="single" w:sz="4" w:space="4" w:color="auto"/>
            </w:pBdr>
            <w:jc w:val="center"/>
            <w:outlineLvl w:val="0"/>
          </w:pPr>
        </w:pPrChange>
      </w:pPr>
      <w:del w:id="408" w:author="OrangeMS-CT3-113e" w:date="2021-01-18T01:57:00Z">
        <w:r w:rsidDel="000E5665">
          <w:rPr>
            <w:noProof/>
          </w:rPr>
          <w:delText>*** 9th Change ***</w:delText>
        </w:r>
      </w:del>
    </w:p>
    <w:p w14:paraId="47CD0776" w14:textId="77777777" w:rsidR="00E421BE" w:rsidRPr="00F316D6" w:rsidRDefault="00E421BE" w:rsidP="00E421B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4BBE8346" w14:textId="77777777" w:rsidR="00E421BE" w:rsidRDefault="00E421BE">
      <w:pPr>
        <w:rPr>
          <w:noProof/>
        </w:rPr>
      </w:pPr>
    </w:p>
    <w:sectPr w:rsidR="00E421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B2B03" w14:textId="77777777" w:rsidR="0075326A" w:rsidRDefault="0075326A">
      <w:r>
        <w:separator/>
      </w:r>
    </w:p>
  </w:endnote>
  <w:endnote w:type="continuationSeparator" w:id="0">
    <w:p w14:paraId="3C9A26F6" w14:textId="77777777" w:rsidR="0075326A" w:rsidRDefault="0075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F4A8E" w14:textId="77777777" w:rsidR="0075326A" w:rsidRDefault="0075326A">
      <w:r>
        <w:separator/>
      </w:r>
    </w:p>
  </w:footnote>
  <w:footnote w:type="continuationSeparator" w:id="0">
    <w:p w14:paraId="0A655A44" w14:textId="77777777" w:rsidR="0075326A" w:rsidRDefault="0075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D76F" w14:textId="77777777" w:rsidR="00BC127F" w:rsidRDefault="00BC1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15C84" w14:textId="77777777" w:rsidR="00BC127F" w:rsidRDefault="00BC127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56A68" w14:textId="77777777" w:rsidR="00BC127F" w:rsidRDefault="00BC127F">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2270D" w14:textId="77777777" w:rsidR="00BC127F" w:rsidRDefault="00BC12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686"/>
    <w:multiLevelType w:val="hybridMultilevel"/>
    <w:tmpl w:val="2CB69BCC"/>
    <w:lvl w:ilvl="0" w:tplc="7C1CD8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start w:val="1"/>
      <w:numFmt w:val="bullet"/>
      <w:lvlText w:val="o"/>
      <w:lvlJc w:val="left"/>
      <w:pPr>
        <w:ind w:left="1364" w:hanging="360"/>
      </w:pPr>
      <w:rPr>
        <w:rFonts w:ascii="Courier New" w:hAnsi="Courier New" w:cs="Courier New" w:hint="default"/>
      </w:rPr>
    </w:lvl>
    <w:lvl w:ilvl="2" w:tplc="0C0A0005">
      <w:start w:val="1"/>
      <w:numFmt w:val="bullet"/>
      <w:lvlText w:val=""/>
      <w:lvlJc w:val="left"/>
      <w:pPr>
        <w:ind w:left="2084" w:hanging="360"/>
      </w:pPr>
      <w:rPr>
        <w:rFonts w:ascii="Wingdings" w:hAnsi="Wingdings" w:hint="default"/>
      </w:rPr>
    </w:lvl>
    <w:lvl w:ilvl="3" w:tplc="0C0A0001">
      <w:start w:val="1"/>
      <w:numFmt w:val="bullet"/>
      <w:lvlText w:val=""/>
      <w:lvlJc w:val="left"/>
      <w:pPr>
        <w:ind w:left="2804" w:hanging="360"/>
      </w:pPr>
      <w:rPr>
        <w:rFonts w:ascii="Symbol" w:hAnsi="Symbol" w:hint="default"/>
      </w:rPr>
    </w:lvl>
    <w:lvl w:ilvl="4" w:tplc="0C0A0003">
      <w:start w:val="1"/>
      <w:numFmt w:val="bullet"/>
      <w:lvlText w:val="o"/>
      <w:lvlJc w:val="left"/>
      <w:pPr>
        <w:ind w:left="3524" w:hanging="360"/>
      </w:pPr>
      <w:rPr>
        <w:rFonts w:ascii="Courier New" w:hAnsi="Courier New" w:cs="Courier New" w:hint="default"/>
      </w:rPr>
    </w:lvl>
    <w:lvl w:ilvl="5" w:tplc="0C0A0005">
      <w:start w:val="1"/>
      <w:numFmt w:val="bullet"/>
      <w:lvlText w:val=""/>
      <w:lvlJc w:val="left"/>
      <w:pPr>
        <w:ind w:left="4244" w:hanging="360"/>
      </w:pPr>
      <w:rPr>
        <w:rFonts w:ascii="Wingdings" w:hAnsi="Wingdings" w:hint="default"/>
      </w:rPr>
    </w:lvl>
    <w:lvl w:ilvl="6" w:tplc="0C0A0001">
      <w:start w:val="1"/>
      <w:numFmt w:val="bullet"/>
      <w:lvlText w:val=""/>
      <w:lvlJc w:val="left"/>
      <w:pPr>
        <w:ind w:left="4964" w:hanging="360"/>
      </w:pPr>
      <w:rPr>
        <w:rFonts w:ascii="Symbol" w:hAnsi="Symbol" w:hint="default"/>
      </w:rPr>
    </w:lvl>
    <w:lvl w:ilvl="7" w:tplc="0C0A0003">
      <w:start w:val="1"/>
      <w:numFmt w:val="bullet"/>
      <w:lvlText w:val="o"/>
      <w:lvlJc w:val="left"/>
      <w:pPr>
        <w:ind w:left="5684" w:hanging="360"/>
      </w:pPr>
      <w:rPr>
        <w:rFonts w:ascii="Courier New" w:hAnsi="Courier New" w:cs="Courier New" w:hint="default"/>
      </w:rPr>
    </w:lvl>
    <w:lvl w:ilvl="8" w:tplc="0C0A0005">
      <w:start w:val="1"/>
      <w:numFmt w:val="bullet"/>
      <w:lvlText w:val=""/>
      <w:lvlJc w:val="left"/>
      <w:pPr>
        <w:ind w:left="6404"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2"/>
  </w:num>
  <w:num w:numId="6">
    <w:abstractNumId w:val="23"/>
  </w:num>
  <w:num w:numId="7">
    <w:abstractNumId w:val="21"/>
  </w:num>
  <w:num w:numId="8">
    <w:abstractNumId w:val="27"/>
  </w:num>
  <w:num w:numId="9">
    <w:abstractNumId w:val="17"/>
  </w:num>
  <w:num w:numId="10">
    <w:abstractNumId w:val="16"/>
  </w:num>
  <w:num w:numId="11">
    <w:abstractNumId w:val="18"/>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20"/>
  </w:num>
  <w:num w:numId="22">
    <w:abstractNumId w:val="22"/>
  </w:num>
  <w:num w:numId="23">
    <w:abstractNumId w:val="24"/>
  </w:num>
  <w:num w:numId="24">
    <w:abstractNumId w:val="15"/>
  </w:num>
  <w:num w:numId="25">
    <w:abstractNumId w:val="25"/>
  </w:num>
  <w:num w:numId="26">
    <w:abstractNumId w:val="14"/>
  </w:num>
  <w:num w:numId="27">
    <w:abstractNumId w:val="13"/>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rson w15:author="OrangeMS-CT3-113e">
    <w15:presenceInfo w15:providerId="None" w15:userId="OrangeMS-CT3-113e"/>
  </w15:person>
  <w15:person w15:author="OrangeMS-CT3-113e_rev1">
    <w15:presenceInfo w15:providerId="None" w15:userId="OrangeMS-CT3-113e_rev1"/>
  </w15:person>
  <w15:person w15:author="OrangeMS-130e-rev2">
    <w15:presenceInfo w15:providerId="None" w15:userId="OrangeMS-130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A0"/>
    <w:rsid w:val="000148E2"/>
    <w:rsid w:val="00055945"/>
    <w:rsid w:val="0005783B"/>
    <w:rsid w:val="000721D9"/>
    <w:rsid w:val="00073489"/>
    <w:rsid w:val="000829B4"/>
    <w:rsid w:val="00087FDB"/>
    <w:rsid w:val="0009635F"/>
    <w:rsid w:val="000B0EF3"/>
    <w:rsid w:val="000C3A70"/>
    <w:rsid w:val="000D3EAB"/>
    <w:rsid w:val="000E5665"/>
    <w:rsid w:val="000F4DFD"/>
    <w:rsid w:val="0013753F"/>
    <w:rsid w:val="00145164"/>
    <w:rsid w:val="00167E32"/>
    <w:rsid w:val="001752EC"/>
    <w:rsid w:val="00177E51"/>
    <w:rsid w:val="0018716F"/>
    <w:rsid w:val="001C08E5"/>
    <w:rsid w:val="001C244D"/>
    <w:rsid w:val="001F2B91"/>
    <w:rsid w:val="001F310E"/>
    <w:rsid w:val="00205458"/>
    <w:rsid w:val="002150D7"/>
    <w:rsid w:val="00233CC2"/>
    <w:rsid w:val="00257BA0"/>
    <w:rsid w:val="0026384D"/>
    <w:rsid w:val="00277D97"/>
    <w:rsid w:val="002B1BDE"/>
    <w:rsid w:val="002D0A8D"/>
    <w:rsid w:val="002E169B"/>
    <w:rsid w:val="002F60C6"/>
    <w:rsid w:val="00320BD3"/>
    <w:rsid w:val="00332FEF"/>
    <w:rsid w:val="00386B3C"/>
    <w:rsid w:val="003877AA"/>
    <w:rsid w:val="003A2D65"/>
    <w:rsid w:val="003E1D1A"/>
    <w:rsid w:val="003F1C91"/>
    <w:rsid w:val="00412AE3"/>
    <w:rsid w:val="00467E00"/>
    <w:rsid w:val="00492A58"/>
    <w:rsid w:val="004A6B10"/>
    <w:rsid w:val="004B2D1E"/>
    <w:rsid w:val="004B2FA9"/>
    <w:rsid w:val="004E2183"/>
    <w:rsid w:val="00500FFD"/>
    <w:rsid w:val="00533ED5"/>
    <w:rsid w:val="005547A2"/>
    <w:rsid w:val="00555ACA"/>
    <w:rsid w:val="00565971"/>
    <w:rsid w:val="00571FD2"/>
    <w:rsid w:val="00595544"/>
    <w:rsid w:val="005E0FF8"/>
    <w:rsid w:val="005E6EEC"/>
    <w:rsid w:val="005E6F1D"/>
    <w:rsid w:val="0062605C"/>
    <w:rsid w:val="00667A62"/>
    <w:rsid w:val="00692864"/>
    <w:rsid w:val="006A0067"/>
    <w:rsid w:val="006B13F2"/>
    <w:rsid w:val="006C54F2"/>
    <w:rsid w:val="006D2BBB"/>
    <w:rsid w:val="0073395C"/>
    <w:rsid w:val="007424FD"/>
    <w:rsid w:val="0075326A"/>
    <w:rsid w:val="00761F2E"/>
    <w:rsid w:val="00766C49"/>
    <w:rsid w:val="00775506"/>
    <w:rsid w:val="007766D2"/>
    <w:rsid w:val="00777648"/>
    <w:rsid w:val="007D378A"/>
    <w:rsid w:val="007D40B2"/>
    <w:rsid w:val="007E1027"/>
    <w:rsid w:val="007E5CDB"/>
    <w:rsid w:val="007F115D"/>
    <w:rsid w:val="00814F90"/>
    <w:rsid w:val="00817614"/>
    <w:rsid w:val="00827C24"/>
    <w:rsid w:val="008557F0"/>
    <w:rsid w:val="00885D2F"/>
    <w:rsid w:val="00890015"/>
    <w:rsid w:val="008A3283"/>
    <w:rsid w:val="008B06A3"/>
    <w:rsid w:val="008B5C9B"/>
    <w:rsid w:val="008F6126"/>
    <w:rsid w:val="00903851"/>
    <w:rsid w:val="00905DD5"/>
    <w:rsid w:val="00933D9A"/>
    <w:rsid w:val="00937C08"/>
    <w:rsid w:val="00975AB3"/>
    <w:rsid w:val="00980F16"/>
    <w:rsid w:val="00985C22"/>
    <w:rsid w:val="009A3E8B"/>
    <w:rsid w:val="009C64EE"/>
    <w:rsid w:val="009D0E99"/>
    <w:rsid w:val="009E01B3"/>
    <w:rsid w:val="009E0822"/>
    <w:rsid w:val="009F634F"/>
    <w:rsid w:val="00A152E6"/>
    <w:rsid w:val="00A17B58"/>
    <w:rsid w:val="00A34CF1"/>
    <w:rsid w:val="00A42A0E"/>
    <w:rsid w:val="00A5365B"/>
    <w:rsid w:val="00A85002"/>
    <w:rsid w:val="00A914D2"/>
    <w:rsid w:val="00AB6246"/>
    <w:rsid w:val="00AC4EFE"/>
    <w:rsid w:val="00AE0D38"/>
    <w:rsid w:val="00AE7A11"/>
    <w:rsid w:val="00AF3BA1"/>
    <w:rsid w:val="00B23274"/>
    <w:rsid w:val="00B559DB"/>
    <w:rsid w:val="00B63DDB"/>
    <w:rsid w:val="00B66178"/>
    <w:rsid w:val="00B71CEB"/>
    <w:rsid w:val="00B76E31"/>
    <w:rsid w:val="00B85314"/>
    <w:rsid w:val="00BA328B"/>
    <w:rsid w:val="00BB14E9"/>
    <w:rsid w:val="00BC127F"/>
    <w:rsid w:val="00BC5BFC"/>
    <w:rsid w:val="00BF19B2"/>
    <w:rsid w:val="00BF5B47"/>
    <w:rsid w:val="00C15BE8"/>
    <w:rsid w:val="00C454F0"/>
    <w:rsid w:val="00C54DD7"/>
    <w:rsid w:val="00C60BEF"/>
    <w:rsid w:val="00CA603C"/>
    <w:rsid w:val="00CC0DEB"/>
    <w:rsid w:val="00CC2E26"/>
    <w:rsid w:val="00CC43CE"/>
    <w:rsid w:val="00CE1B1F"/>
    <w:rsid w:val="00CF29EC"/>
    <w:rsid w:val="00D14D46"/>
    <w:rsid w:val="00D22831"/>
    <w:rsid w:val="00D40351"/>
    <w:rsid w:val="00D4056C"/>
    <w:rsid w:val="00D71BD1"/>
    <w:rsid w:val="00D826A1"/>
    <w:rsid w:val="00DB508F"/>
    <w:rsid w:val="00DC2D67"/>
    <w:rsid w:val="00DD1DE8"/>
    <w:rsid w:val="00DE404B"/>
    <w:rsid w:val="00DF0162"/>
    <w:rsid w:val="00E00300"/>
    <w:rsid w:val="00E421BE"/>
    <w:rsid w:val="00E47F32"/>
    <w:rsid w:val="00E502E6"/>
    <w:rsid w:val="00E57C25"/>
    <w:rsid w:val="00EF75F0"/>
    <w:rsid w:val="00F00AE1"/>
    <w:rsid w:val="00F134EE"/>
    <w:rsid w:val="00F319BD"/>
    <w:rsid w:val="00F42010"/>
    <w:rsid w:val="00F74FE1"/>
    <w:rsid w:val="00F83C23"/>
    <w:rsid w:val="00F879AB"/>
    <w:rsid w:val="00FD0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7A0868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link w:val="Nagwek1Znak"/>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pPr>
      <w:pBdr>
        <w:top w:val="none" w:sz="0" w:space="0" w:color="auto"/>
      </w:pBdr>
      <w:spacing w:before="180"/>
      <w:outlineLvl w:val="1"/>
    </w:pPr>
    <w:rPr>
      <w:sz w:val="32"/>
    </w:rPr>
  </w:style>
  <w:style w:type="paragraph" w:styleId="Nagwek3">
    <w:name w:val="heading 3"/>
    <w:basedOn w:val="Nagwek2"/>
    <w:next w:val="Normalny"/>
    <w:link w:val="Nagwek3Znak"/>
    <w:qFormat/>
    <w:pPr>
      <w:spacing w:before="120"/>
      <w:outlineLvl w:val="2"/>
    </w:pPr>
    <w:rPr>
      <w:sz w:val="28"/>
    </w:rPr>
  </w:style>
  <w:style w:type="paragraph" w:styleId="Nagwek4">
    <w:name w:val="heading 4"/>
    <w:basedOn w:val="Nagwek3"/>
    <w:next w:val="Normalny"/>
    <w:link w:val="Nagwek4Znak"/>
    <w:qFormat/>
    <w:pPr>
      <w:ind w:left="1418" w:hanging="1418"/>
      <w:outlineLvl w:val="3"/>
    </w:pPr>
    <w:rPr>
      <w:sz w:val="24"/>
    </w:rPr>
  </w:style>
  <w:style w:type="paragraph" w:styleId="Nagwek5">
    <w:name w:val="heading 5"/>
    <w:basedOn w:val="Nagwek4"/>
    <w:next w:val="Normalny"/>
    <w:link w:val="Nagwek5Znak"/>
    <w:qFormat/>
    <w:pPr>
      <w:ind w:left="1701" w:hanging="1701"/>
      <w:outlineLvl w:val="4"/>
    </w:pPr>
    <w:rPr>
      <w:sz w:val="22"/>
    </w:rPr>
  </w:style>
  <w:style w:type="paragraph" w:styleId="Nagwek6">
    <w:name w:val="heading 6"/>
    <w:basedOn w:val="H6"/>
    <w:next w:val="Normalny"/>
    <w:link w:val="Nagwek6Znak"/>
    <w:qFormat/>
    <w:pPr>
      <w:outlineLvl w:val="5"/>
    </w:pPr>
  </w:style>
  <w:style w:type="paragraph" w:styleId="Nagwek7">
    <w:name w:val="heading 7"/>
    <w:basedOn w:val="H6"/>
    <w:next w:val="Normalny"/>
    <w:link w:val="Nagwek7Znak"/>
    <w:qFormat/>
    <w:pPr>
      <w:outlineLvl w:val="6"/>
    </w:pPr>
  </w:style>
  <w:style w:type="paragraph" w:styleId="Nagwek8">
    <w:name w:val="heading 8"/>
    <w:basedOn w:val="Nagwek1"/>
    <w:next w:val="Normalny"/>
    <w:link w:val="Nagwek8Znak"/>
    <w:qFormat/>
    <w:pPr>
      <w:ind w:left="0" w:firstLine="0"/>
      <w:outlineLvl w:val="7"/>
    </w:pPr>
  </w:style>
  <w:style w:type="paragraph" w:styleId="Nagwek9">
    <w:name w:val="heading 9"/>
    <w:basedOn w:val="Nagwek8"/>
    <w:next w:val="Normalny"/>
    <w:link w:val="Nagwek9Znak"/>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pPr>
      <w:spacing w:before="180"/>
      <w:ind w:left="2693" w:hanging="2693"/>
    </w:pPr>
    <w:rPr>
      <w:b/>
    </w:rPr>
  </w:style>
  <w:style w:type="paragraph" w:styleId="Spistreci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pPr>
      <w:ind w:left="1701" w:hanging="1701"/>
    </w:pPr>
  </w:style>
  <w:style w:type="paragraph" w:styleId="Spistreci4">
    <w:name w:val="toc 4"/>
    <w:basedOn w:val="Spistreci3"/>
    <w:uiPriority w:val="39"/>
    <w:pPr>
      <w:ind w:left="1418" w:hanging="1418"/>
    </w:pPr>
  </w:style>
  <w:style w:type="paragraph" w:styleId="Spistreci3">
    <w:name w:val="toc 3"/>
    <w:basedOn w:val="Spistreci2"/>
    <w:uiPriority w:val="39"/>
    <w:pPr>
      <w:ind w:left="1134" w:hanging="1134"/>
    </w:pPr>
  </w:style>
  <w:style w:type="paragraph" w:styleId="Spistreci2">
    <w:name w:val="toc 2"/>
    <w:basedOn w:val="Spistreci1"/>
    <w:uiPriority w:val="39"/>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link w:val="NagwekZnak"/>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link w:val="TekstprzypisudolnegoZnak"/>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uiPriority w:val="39"/>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Spistreci6">
    <w:name w:val="toc 6"/>
    <w:basedOn w:val="Spistreci5"/>
    <w:next w:val="Normalny"/>
    <w:uiPriority w:val="39"/>
    <w:pPr>
      <w:ind w:left="1985" w:hanging="1985"/>
    </w:pPr>
  </w:style>
  <w:style w:type="paragraph" w:styleId="Spistreci7">
    <w:name w:val="toc 7"/>
    <w:basedOn w:val="Spistreci6"/>
    <w:next w:val="Normalny"/>
    <w:uiPriority w:val="39"/>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link w:val="StopkaZna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character" w:styleId="UyteHipercze">
    <w:name w:val="FollowedHyperlink"/>
    <w:rPr>
      <w:color w:val="800080"/>
      <w:u w:val="single"/>
    </w:rPr>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Mapadokumentu">
    <w:name w:val="Document Map"/>
    <w:basedOn w:val="Normalny"/>
    <w:link w:val="MapadokumentuZnak"/>
    <w:semiHidden/>
    <w:pPr>
      <w:shd w:val="clear" w:color="auto" w:fill="000080"/>
    </w:pPr>
    <w:rPr>
      <w:rFonts w:ascii="Tahoma" w:hAnsi="Tahoma" w:cs="Tahoma"/>
    </w:rPr>
  </w:style>
  <w:style w:type="character" w:customStyle="1" w:styleId="Nagwek1Znak">
    <w:name w:val="Nagłówek 1 Znak"/>
    <w:link w:val="Nagwek1"/>
    <w:rsid w:val="00761F2E"/>
    <w:rPr>
      <w:rFonts w:ascii="Arial" w:hAnsi="Arial"/>
      <w:sz w:val="36"/>
      <w:lang w:val="en-GB" w:eastAsia="en-US"/>
    </w:rPr>
  </w:style>
  <w:style w:type="character" w:customStyle="1" w:styleId="B1Char">
    <w:name w:val="B1 Char"/>
    <w:link w:val="B1"/>
    <w:rsid w:val="00761F2E"/>
    <w:rPr>
      <w:rFonts w:ascii="Times New Roman" w:hAnsi="Times New Roman"/>
      <w:lang w:val="en-GB" w:eastAsia="en-US"/>
    </w:rPr>
  </w:style>
  <w:style w:type="paragraph" w:styleId="Nagwekindeksu">
    <w:name w:val="index heading"/>
    <w:basedOn w:val="Normalny"/>
    <w:next w:val="Normalny"/>
    <w:semiHidden/>
    <w:rsid w:val="00761F2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761F2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761F2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761F2E"/>
    <w:rPr>
      <w:rFonts w:ascii="Courier New" w:hAnsi="Courier New"/>
      <w:lang w:val="nb-NO" w:eastAsia="en-US"/>
    </w:rPr>
  </w:style>
  <w:style w:type="paragraph" w:styleId="Tekstpodstawowy">
    <w:name w:val="Body Text"/>
    <w:basedOn w:val="Normalny"/>
    <w:link w:val="TekstpodstawowyZnak"/>
    <w:rsid w:val="00761F2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761F2E"/>
    <w:rPr>
      <w:rFonts w:ascii="Times New Roman" w:hAnsi="Times New Roman"/>
      <w:lang w:val="en-GB" w:eastAsia="en-US"/>
    </w:rPr>
  </w:style>
  <w:style w:type="paragraph" w:styleId="Tekstpodstawowy2">
    <w:name w:val="Body Text 2"/>
    <w:basedOn w:val="Normalny"/>
    <w:link w:val="Tekstpodstawowy2Znak"/>
    <w:rsid w:val="00761F2E"/>
    <w:pPr>
      <w:overflowPunct w:val="0"/>
      <w:autoSpaceDE w:val="0"/>
      <w:autoSpaceDN w:val="0"/>
      <w:adjustRightInd w:val="0"/>
      <w:ind w:right="509"/>
      <w:jc w:val="both"/>
      <w:textAlignment w:val="baseline"/>
    </w:pPr>
  </w:style>
  <w:style w:type="character" w:customStyle="1" w:styleId="Tekstpodstawowy2Znak">
    <w:name w:val="Tekst podstawowy 2 Znak"/>
    <w:basedOn w:val="Domylnaczcionkaakapitu"/>
    <w:link w:val="Tekstpodstawowy2"/>
    <w:rsid w:val="00761F2E"/>
    <w:rPr>
      <w:rFonts w:ascii="Times New Roman" w:hAnsi="Times New Roman"/>
      <w:lang w:val="en-GB" w:eastAsia="en-US"/>
    </w:rPr>
  </w:style>
  <w:style w:type="paragraph" w:styleId="Tekstpodstawowywcity">
    <w:name w:val="Body Text Indent"/>
    <w:basedOn w:val="Normalny"/>
    <w:link w:val="TekstpodstawowywcityZnak"/>
    <w:rsid w:val="00761F2E"/>
    <w:pPr>
      <w:overflowPunct w:val="0"/>
      <w:autoSpaceDE w:val="0"/>
      <w:autoSpaceDN w:val="0"/>
      <w:adjustRightInd w:val="0"/>
      <w:spacing w:after="0"/>
      <w:ind w:left="360"/>
      <w:textAlignment w:val="baseline"/>
    </w:pPr>
  </w:style>
  <w:style w:type="character" w:customStyle="1" w:styleId="TekstpodstawowywcityZnak">
    <w:name w:val="Tekst podstawowy wcięty Znak"/>
    <w:basedOn w:val="Domylnaczcionkaakapitu"/>
    <w:link w:val="Tekstpodstawowywcity"/>
    <w:rsid w:val="00761F2E"/>
    <w:rPr>
      <w:rFonts w:ascii="Times New Roman" w:hAnsi="Times New Roman"/>
      <w:lang w:val="en-GB" w:eastAsia="en-US"/>
    </w:rPr>
  </w:style>
  <w:style w:type="paragraph" w:styleId="Tekstpodstawowy3">
    <w:name w:val="Body Text 3"/>
    <w:basedOn w:val="Normalny"/>
    <w:link w:val="Tekstpodstawowy3Znak"/>
    <w:rsid w:val="00761F2E"/>
    <w:pPr>
      <w:overflowPunct w:val="0"/>
      <w:autoSpaceDE w:val="0"/>
      <w:autoSpaceDN w:val="0"/>
      <w:adjustRightInd w:val="0"/>
      <w:textAlignment w:val="baseline"/>
    </w:pPr>
    <w:rPr>
      <w:sz w:val="24"/>
    </w:rPr>
  </w:style>
  <w:style w:type="character" w:customStyle="1" w:styleId="Tekstpodstawowy3Znak">
    <w:name w:val="Tekst podstawowy 3 Znak"/>
    <w:basedOn w:val="Domylnaczcionkaakapitu"/>
    <w:link w:val="Tekstpodstawowy3"/>
    <w:rsid w:val="00761F2E"/>
    <w:rPr>
      <w:rFonts w:ascii="Times New Roman" w:hAnsi="Times New Roman"/>
      <w:sz w:val="24"/>
      <w:lang w:val="en-GB" w:eastAsia="en-US"/>
    </w:rPr>
  </w:style>
  <w:style w:type="paragraph" w:styleId="HTML-wstpniesformatowany">
    <w:name w:val="HTML Preformatted"/>
    <w:basedOn w:val="Normalny"/>
    <w:link w:val="HTML-wstpniesformatowanyZnak"/>
    <w:rsid w:val="00761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wstpniesformatowanyZnak">
    <w:name w:val="HTML - wstępnie sformatowany Znak"/>
    <w:basedOn w:val="Domylnaczcionkaakapitu"/>
    <w:link w:val="HTML-wstpniesformatowany"/>
    <w:rsid w:val="00761F2E"/>
    <w:rPr>
      <w:rFonts w:ascii="Arial Unicode MS" w:eastAsia="Arial Unicode MS" w:hAnsi="Arial Unicode MS" w:cs="Arial Unicode MS"/>
      <w:lang w:val="en-US" w:eastAsia="en-US"/>
    </w:rPr>
  </w:style>
  <w:style w:type="paragraph" w:styleId="Tekstblokowy">
    <w:name w:val="Block Text"/>
    <w:basedOn w:val="Normalny"/>
    <w:rsid w:val="00761F2E"/>
    <w:pPr>
      <w:overflowPunct w:val="0"/>
      <w:autoSpaceDE w:val="0"/>
      <w:autoSpaceDN w:val="0"/>
      <w:adjustRightInd w:val="0"/>
      <w:spacing w:after="120"/>
      <w:ind w:left="1440" w:right="1440"/>
      <w:textAlignment w:val="baseline"/>
    </w:pPr>
  </w:style>
  <w:style w:type="paragraph" w:styleId="Tekstpodstawowyzwciciem">
    <w:name w:val="Body Text First Indent"/>
    <w:basedOn w:val="Tekstpodstawowy"/>
    <w:link w:val="TekstpodstawowyzwciciemZnak"/>
    <w:rsid w:val="00761F2E"/>
    <w:pPr>
      <w:spacing w:after="120"/>
      <w:ind w:firstLine="210"/>
    </w:pPr>
  </w:style>
  <w:style w:type="character" w:customStyle="1" w:styleId="TekstpodstawowyzwciciemZnak">
    <w:name w:val="Tekst podstawowy z wcięciem Znak"/>
    <w:basedOn w:val="TekstpodstawowyZnak"/>
    <w:link w:val="Tekstpodstawowyzwciciem"/>
    <w:rsid w:val="00761F2E"/>
    <w:rPr>
      <w:rFonts w:ascii="Times New Roman" w:hAnsi="Times New Roman"/>
      <w:lang w:val="en-GB" w:eastAsia="en-US"/>
    </w:rPr>
  </w:style>
  <w:style w:type="paragraph" w:styleId="Tekstpodstawowyzwciciem2">
    <w:name w:val="Body Text First Indent 2"/>
    <w:basedOn w:val="Tekstpodstawowywcity"/>
    <w:link w:val="Tekstpodstawowyzwciciem2Znak"/>
    <w:rsid w:val="00761F2E"/>
    <w:pPr>
      <w:spacing w:after="120"/>
      <w:ind w:left="283" w:firstLine="210"/>
    </w:pPr>
  </w:style>
  <w:style w:type="character" w:customStyle="1" w:styleId="Tekstpodstawowyzwciciem2Znak">
    <w:name w:val="Tekst podstawowy z wcięciem 2 Znak"/>
    <w:basedOn w:val="TekstpodstawowywcityZnak"/>
    <w:link w:val="Tekstpodstawowyzwciciem2"/>
    <w:rsid w:val="00761F2E"/>
    <w:rPr>
      <w:rFonts w:ascii="Times New Roman" w:hAnsi="Times New Roman"/>
      <w:lang w:val="en-GB" w:eastAsia="en-US"/>
    </w:rPr>
  </w:style>
  <w:style w:type="paragraph" w:styleId="Tekstpodstawowywcity2">
    <w:name w:val="Body Text Indent 2"/>
    <w:basedOn w:val="Normalny"/>
    <w:link w:val="Tekstpodstawowywcity2Znak"/>
    <w:rsid w:val="00761F2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761F2E"/>
    <w:rPr>
      <w:rFonts w:ascii="Times New Roman" w:hAnsi="Times New Roman"/>
      <w:lang w:val="en-GB" w:eastAsia="en-US"/>
    </w:rPr>
  </w:style>
  <w:style w:type="paragraph" w:styleId="Tekstpodstawowywcity3">
    <w:name w:val="Body Text Indent 3"/>
    <w:basedOn w:val="Normalny"/>
    <w:link w:val="Tekstpodstawowywcity3Znak"/>
    <w:rsid w:val="00761F2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761F2E"/>
    <w:rPr>
      <w:rFonts w:ascii="Times New Roman" w:hAnsi="Times New Roman"/>
      <w:sz w:val="16"/>
      <w:szCs w:val="16"/>
      <w:lang w:val="en-GB" w:eastAsia="en-US"/>
    </w:rPr>
  </w:style>
  <w:style w:type="paragraph" w:styleId="Zwrotpoegnalny">
    <w:name w:val="Closing"/>
    <w:basedOn w:val="Normalny"/>
    <w:link w:val="ZwrotpoegnalnyZnak"/>
    <w:rsid w:val="00761F2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761F2E"/>
    <w:rPr>
      <w:rFonts w:ascii="Times New Roman" w:hAnsi="Times New Roman"/>
      <w:lang w:val="en-GB" w:eastAsia="en-US"/>
    </w:rPr>
  </w:style>
  <w:style w:type="paragraph" w:styleId="Data">
    <w:name w:val="Date"/>
    <w:basedOn w:val="Normalny"/>
    <w:next w:val="Normalny"/>
    <w:link w:val="DataZnak"/>
    <w:rsid w:val="00761F2E"/>
    <w:pPr>
      <w:overflowPunct w:val="0"/>
      <w:autoSpaceDE w:val="0"/>
      <w:autoSpaceDN w:val="0"/>
      <w:adjustRightInd w:val="0"/>
      <w:textAlignment w:val="baseline"/>
    </w:pPr>
  </w:style>
  <w:style w:type="character" w:customStyle="1" w:styleId="DataZnak">
    <w:name w:val="Data Znak"/>
    <w:basedOn w:val="Domylnaczcionkaakapitu"/>
    <w:link w:val="Data"/>
    <w:rsid w:val="00761F2E"/>
    <w:rPr>
      <w:rFonts w:ascii="Times New Roman" w:hAnsi="Times New Roman"/>
      <w:lang w:val="en-GB" w:eastAsia="en-US"/>
    </w:rPr>
  </w:style>
  <w:style w:type="paragraph" w:styleId="Podpise-mail">
    <w:name w:val="E-mail Signature"/>
    <w:basedOn w:val="Normalny"/>
    <w:link w:val="Podpise-mailZnak"/>
    <w:rsid w:val="00761F2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761F2E"/>
    <w:rPr>
      <w:rFonts w:ascii="Times New Roman" w:hAnsi="Times New Roman"/>
      <w:lang w:val="en-GB" w:eastAsia="en-US"/>
    </w:rPr>
  </w:style>
  <w:style w:type="character" w:styleId="Uwydatnienie">
    <w:name w:val="Emphasis"/>
    <w:qFormat/>
    <w:rsid w:val="00761F2E"/>
    <w:rPr>
      <w:i/>
      <w:iCs/>
    </w:rPr>
  </w:style>
  <w:style w:type="character" w:styleId="Odwoanieprzypisukocowego">
    <w:name w:val="endnote reference"/>
    <w:semiHidden/>
    <w:rsid w:val="00761F2E"/>
    <w:rPr>
      <w:vertAlign w:val="superscript"/>
    </w:rPr>
  </w:style>
  <w:style w:type="paragraph" w:styleId="Tekstprzypisukocowego">
    <w:name w:val="endnote text"/>
    <w:basedOn w:val="Normalny"/>
    <w:link w:val="TekstprzypisukocowegoZnak"/>
    <w:semiHidden/>
    <w:rsid w:val="00761F2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761F2E"/>
    <w:rPr>
      <w:rFonts w:ascii="Times New Roman" w:hAnsi="Times New Roman"/>
      <w:lang w:val="en-GB" w:eastAsia="en-US"/>
    </w:rPr>
  </w:style>
  <w:style w:type="paragraph" w:styleId="Adresnakopercie">
    <w:name w:val="envelope address"/>
    <w:basedOn w:val="Normalny"/>
    <w:rsid w:val="00761F2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761F2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761F2E"/>
  </w:style>
  <w:style w:type="paragraph" w:styleId="HTML-adres">
    <w:name w:val="HTML Address"/>
    <w:basedOn w:val="Normalny"/>
    <w:link w:val="HTML-adresZnak"/>
    <w:rsid w:val="00761F2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761F2E"/>
    <w:rPr>
      <w:rFonts w:ascii="Times New Roman" w:hAnsi="Times New Roman"/>
      <w:i/>
      <w:iCs/>
      <w:lang w:val="en-GB" w:eastAsia="en-US"/>
    </w:rPr>
  </w:style>
  <w:style w:type="character" w:styleId="HTML-cytat">
    <w:name w:val="HTML Cite"/>
    <w:rsid w:val="00761F2E"/>
    <w:rPr>
      <w:i/>
      <w:iCs/>
    </w:rPr>
  </w:style>
  <w:style w:type="character" w:styleId="HTML-kod">
    <w:name w:val="HTML Code"/>
    <w:rsid w:val="00761F2E"/>
    <w:rPr>
      <w:rFonts w:ascii="Courier New" w:hAnsi="Courier New"/>
      <w:sz w:val="20"/>
      <w:szCs w:val="20"/>
    </w:rPr>
  </w:style>
  <w:style w:type="character" w:styleId="HTML-definicja">
    <w:name w:val="HTML Definition"/>
    <w:rsid w:val="00761F2E"/>
    <w:rPr>
      <w:i/>
      <w:iCs/>
    </w:rPr>
  </w:style>
  <w:style w:type="character" w:styleId="HTML-klawiatura">
    <w:name w:val="HTML Keyboard"/>
    <w:rsid w:val="00761F2E"/>
    <w:rPr>
      <w:rFonts w:ascii="Courier New" w:hAnsi="Courier New"/>
      <w:sz w:val="20"/>
      <w:szCs w:val="20"/>
    </w:rPr>
  </w:style>
  <w:style w:type="character" w:styleId="HTML-przykad">
    <w:name w:val="HTML Sample"/>
    <w:rsid w:val="00761F2E"/>
    <w:rPr>
      <w:rFonts w:ascii="Courier New" w:hAnsi="Courier New"/>
    </w:rPr>
  </w:style>
  <w:style w:type="character" w:styleId="HTML-staaszeroko">
    <w:name w:val="HTML Typewriter"/>
    <w:rsid w:val="00761F2E"/>
    <w:rPr>
      <w:rFonts w:ascii="Courier New" w:hAnsi="Courier New"/>
      <w:sz w:val="20"/>
      <w:szCs w:val="20"/>
    </w:rPr>
  </w:style>
  <w:style w:type="character" w:styleId="HTML-zmienna">
    <w:name w:val="HTML Variable"/>
    <w:rsid w:val="00761F2E"/>
    <w:rPr>
      <w:i/>
      <w:iCs/>
    </w:rPr>
  </w:style>
  <w:style w:type="paragraph" w:styleId="Indeks3">
    <w:name w:val="index 3"/>
    <w:basedOn w:val="Normalny"/>
    <w:next w:val="Normalny"/>
    <w:autoRedefine/>
    <w:semiHidden/>
    <w:rsid w:val="00761F2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761F2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761F2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761F2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761F2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761F2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761F2E"/>
    <w:pPr>
      <w:overflowPunct w:val="0"/>
      <w:autoSpaceDE w:val="0"/>
      <w:autoSpaceDN w:val="0"/>
      <w:adjustRightInd w:val="0"/>
      <w:ind w:left="1800" w:hanging="200"/>
      <w:textAlignment w:val="baseline"/>
    </w:pPr>
  </w:style>
  <w:style w:type="character" w:styleId="Numerwiersza">
    <w:name w:val="line number"/>
    <w:basedOn w:val="Domylnaczcionkaakapitu"/>
    <w:rsid w:val="00761F2E"/>
  </w:style>
  <w:style w:type="paragraph" w:styleId="Lista-kontynuacja">
    <w:name w:val="List Continue"/>
    <w:basedOn w:val="Normalny"/>
    <w:rsid w:val="00761F2E"/>
    <w:pPr>
      <w:overflowPunct w:val="0"/>
      <w:autoSpaceDE w:val="0"/>
      <w:autoSpaceDN w:val="0"/>
      <w:adjustRightInd w:val="0"/>
      <w:spacing w:after="120"/>
      <w:ind w:left="283"/>
      <w:textAlignment w:val="baseline"/>
    </w:pPr>
  </w:style>
  <w:style w:type="paragraph" w:styleId="Lista-kontynuacja2">
    <w:name w:val="List Continue 2"/>
    <w:basedOn w:val="Normalny"/>
    <w:rsid w:val="00761F2E"/>
    <w:pPr>
      <w:overflowPunct w:val="0"/>
      <w:autoSpaceDE w:val="0"/>
      <w:autoSpaceDN w:val="0"/>
      <w:adjustRightInd w:val="0"/>
      <w:spacing w:after="120"/>
      <w:ind w:left="566"/>
      <w:textAlignment w:val="baseline"/>
    </w:pPr>
  </w:style>
  <w:style w:type="paragraph" w:styleId="Lista-kontynuacja3">
    <w:name w:val="List Continue 3"/>
    <w:basedOn w:val="Normalny"/>
    <w:rsid w:val="00761F2E"/>
    <w:pPr>
      <w:overflowPunct w:val="0"/>
      <w:autoSpaceDE w:val="0"/>
      <w:autoSpaceDN w:val="0"/>
      <w:adjustRightInd w:val="0"/>
      <w:spacing w:after="120"/>
      <w:ind w:left="849"/>
      <w:textAlignment w:val="baseline"/>
    </w:pPr>
  </w:style>
  <w:style w:type="paragraph" w:styleId="Lista-kontynuacja4">
    <w:name w:val="List Continue 4"/>
    <w:basedOn w:val="Normalny"/>
    <w:rsid w:val="00761F2E"/>
    <w:pPr>
      <w:overflowPunct w:val="0"/>
      <w:autoSpaceDE w:val="0"/>
      <w:autoSpaceDN w:val="0"/>
      <w:adjustRightInd w:val="0"/>
      <w:spacing w:after="120"/>
      <w:ind w:left="1132"/>
      <w:textAlignment w:val="baseline"/>
    </w:pPr>
  </w:style>
  <w:style w:type="paragraph" w:styleId="Lista-kontynuacja5">
    <w:name w:val="List Continue 5"/>
    <w:basedOn w:val="Normalny"/>
    <w:rsid w:val="00761F2E"/>
    <w:pPr>
      <w:overflowPunct w:val="0"/>
      <w:autoSpaceDE w:val="0"/>
      <w:autoSpaceDN w:val="0"/>
      <w:adjustRightInd w:val="0"/>
      <w:spacing w:after="120"/>
      <w:ind w:left="1415"/>
      <w:textAlignment w:val="baseline"/>
    </w:pPr>
  </w:style>
  <w:style w:type="paragraph" w:styleId="Listanumerowana3">
    <w:name w:val="List Number 3"/>
    <w:basedOn w:val="Normalny"/>
    <w:rsid w:val="00761F2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761F2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761F2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761F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761F2E"/>
    <w:rPr>
      <w:rFonts w:ascii="Courier New" w:hAnsi="Courier New" w:cs="Courier New"/>
      <w:lang w:val="en-GB" w:eastAsia="en-US"/>
    </w:rPr>
  </w:style>
  <w:style w:type="paragraph" w:styleId="Nagwekwiadomoci">
    <w:name w:val="Message Header"/>
    <w:basedOn w:val="Normalny"/>
    <w:link w:val="NagwekwiadomociZnak"/>
    <w:rsid w:val="00761F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761F2E"/>
    <w:rPr>
      <w:rFonts w:ascii="Arial" w:hAnsi="Arial" w:cs="Arial"/>
      <w:sz w:val="24"/>
      <w:szCs w:val="24"/>
      <w:shd w:val="pct20" w:color="auto" w:fill="auto"/>
      <w:lang w:val="en-GB" w:eastAsia="en-US"/>
    </w:rPr>
  </w:style>
  <w:style w:type="paragraph" w:styleId="NormalnyWeb">
    <w:name w:val="Normal (Web)"/>
    <w:basedOn w:val="Normalny"/>
    <w:rsid w:val="00761F2E"/>
    <w:pPr>
      <w:overflowPunct w:val="0"/>
      <w:autoSpaceDE w:val="0"/>
      <w:autoSpaceDN w:val="0"/>
      <w:adjustRightInd w:val="0"/>
      <w:textAlignment w:val="baseline"/>
    </w:pPr>
    <w:rPr>
      <w:sz w:val="24"/>
      <w:szCs w:val="24"/>
    </w:rPr>
  </w:style>
  <w:style w:type="paragraph" w:styleId="Wcicienormalne">
    <w:name w:val="Normal Indent"/>
    <w:basedOn w:val="Normalny"/>
    <w:rsid w:val="00761F2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761F2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761F2E"/>
    <w:rPr>
      <w:rFonts w:ascii="Times New Roman" w:hAnsi="Times New Roman"/>
      <w:lang w:val="en-GB" w:eastAsia="en-US"/>
    </w:rPr>
  </w:style>
  <w:style w:type="character" w:styleId="Numerstrony">
    <w:name w:val="page number"/>
    <w:basedOn w:val="Domylnaczcionkaakapitu"/>
    <w:rsid w:val="00761F2E"/>
  </w:style>
  <w:style w:type="paragraph" w:styleId="Zwrotgrzecznociowy">
    <w:name w:val="Salutation"/>
    <w:basedOn w:val="Normalny"/>
    <w:next w:val="Normalny"/>
    <w:link w:val="ZwrotgrzecznociowyZnak"/>
    <w:rsid w:val="00761F2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761F2E"/>
    <w:rPr>
      <w:rFonts w:ascii="Times New Roman" w:hAnsi="Times New Roman"/>
      <w:lang w:val="en-GB" w:eastAsia="en-US"/>
    </w:rPr>
  </w:style>
  <w:style w:type="paragraph" w:styleId="Podpis">
    <w:name w:val="Signature"/>
    <w:basedOn w:val="Normalny"/>
    <w:link w:val="PodpisZnak"/>
    <w:rsid w:val="00761F2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761F2E"/>
    <w:rPr>
      <w:rFonts w:ascii="Times New Roman" w:hAnsi="Times New Roman"/>
      <w:lang w:val="en-GB" w:eastAsia="en-US"/>
    </w:rPr>
  </w:style>
  <w:style w:type="character" w:styleId="Pogrubienie">
    <w:name w:val="Strong"/>
    <w:qFormat/>
    <w:rsid w:val="00761F2E"/>
    <w:rPr>
      <w:b/>
      <w:bCs/>
    </w:rPr>
  </w:style>
  <w:style w:type="paragraph" w:styleId="Podtytu">
    <w:name w:val="Subtitle"/>
    <w:basedOn w:val="Normalny"/>
    <w:link w:val="PodtytuZnak"/>
    <w:qFormat/>
    <w:rsid w:val="00761F2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761F2E"/>
    <w:rPr>
      <w:rFonts w:ascii="Arial" w:hAnsi="Arial" w:cs="Arial"/>
      <w:sz w:val="24"/>
      <w:szCs w:val="24"/>
      <w:lang w:val="en-GB" w:eastAsia="en-US"/>
    </w:rPr>
  </w:style>
  <w:style w:type="paragraph" w:styleId="Wykazrde">
    <w:name w:val="table of authorities"/>
    <w:basedOn w:val="Normalny"/>
    <w:next w:val="Normalny"/>
    <w:semiHidden/>
    <w:rsid w:val="00761F2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761F2E"/>
    <w:pPr>
      <w:overflowPunct w:val="0"/>
      <w:autoSpaceDE w:val="0"/>
      <w:autoSpaceDN w:val="0"/>
      <w:adjustRightInd w:val="0"/>
      <w:ind w:left="400" w:hanging="400"/>
      <w:textAlignment w:val="baseline"/>
    </w:pPr>
  </w:style>
  <w:style w:type="paragraph" w:styleId="Tytu">
    <w:name w:val="Title"/>
    <w:basedOn w:val="Normalny"/>
    <w:link w:val="TytuZnak"/>
    <w:qFormat/>
    <w:rsid w:val="00761F2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761F2E"/>
    <w:rPr>
      <w:rFonts w:ascii="Arial" w:hAnsi="Arial" w:cs="Arial"/>
      <w:b/>
      <w:bCs/>
      <w:kern w:val="28"/>
      <w:sz w:val="32"/>
      <w:szCs w:val="32"/>
      <w:lang w:val="en-GB" w:eastAsia="en-US"/>
    </w:rPr>
  </w:style>
  <w:style w:type="paragraph" w:styleId="Nagwekwykazurde">
    <w:name w:val="toa heading"/>
    <w:basedOn w:val="Normalny"/>
    <w:next w:val="Normalny"/>
    <w:semiHidden/>
    <w:rsid w:val="00761F2E"/>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ny"/>
    <w:rsid w:val="00761F2E"/>
    <w:pPr>
      <w:keepNext/>
      <w:keepLines/>
      <w:overflowPunct w:val="0"/>
      <w:autoSpaceDE w:val="0"/>
      <w:autoSpaceDN w:val="0"/>
      <w:adjustRightInd w:val="0"/>
      <w:spacing w:before="60"/>
      <w:jc w:val="center"/>
      <w:textAlignment w:val="baseline"/>
    </w:pPr>
    <w:rPr>
      <w:rFonts w:ascii="Arial" w:hAnsi="Arial"/>
      <w:b/>
    </w:rPr>
  </w:style>
  <w:style w:type="paragraph" w:customStyle="1" w:styleId="Sprechblasentext">
    <w:name w:val="Sprechblasentext"/>
    <w:basedOn w:val="Normalny"/>
    <w:semiHidden/>
    <w:rsid w:val="00761F2E"/>
    <w:pPr>
      <w:overflowPunct w:val="0"/>
      <w:autoSpaceDE w:val="0"/>
      <w:autoSpaceDN w:val="0"/>
      <w:adjustRightInd w:val="0"/>
      <w:textAlignment w:val="baseline"/>
    </w:pPr>
    <w:rPr>
      <w:rFonts w:ascii="Tahoma" w:hAnsi="Tahoma" w:cs="Tahoma"/>
      <w:sz w:val="16"/>
      <w:szCs w:val="16"/>
    </w:rPr>
  </w:style>
  <w:style w:type="character" w:customStyle="1" w:styleId="B2Char">
    <w:name w:val="B2 Char"/>
    <w:link w:val="B2"/>
    <w:rsid w:val="00761F2E"/>
    <w:rPr>
      <w:rFonts w:ascii="Times New Roman" w:hAnsi="Times New Roman"/>
      <w:lang w:val="en-GB" w:eastAsia="en-US"/>
    </w:rPr>
  </w:style>
  <w:style w:type="character" w:customStyle="1" w:styleId="THChar">
    <w:name w:val="TH Char"/>
    <w:link w:val="TH"/>
    <w:rsid w:val="00761F2E"/>
    <w:rPr>
      <w:rFonts w:ascii="Arial" w:hAnsi="Arial"/>
      <w:b/>
      <w:lang w:val="en-GB" w:eastAsia="en-US"/>
    </w:rPr>
  </w:style>
  <w:style w:type="character" w:customStyle="1" w:styleId="NOChar">
    <w:name w:val="NO Char"/>
    <w:link w:val="NO"/>
    <w:rsid w:val="00761F2E"/>
    <w:rPr>
      <w:rFonts w:ascii="Times New Roman" w:hAnsi="Times New Roman"/>
      <w:lang w:val="en-GB" w:eastAsia="en-US"/>
    </w:rPr>
  </w:style>
  <w:style w:type="character" w:customStyle="1" w:styleId="EXCar">
    <w:name w:val="EX Car"/>
    <w:link w:val="EX"/>
    <w:rsid w:val="00761F2E"/>
    <w:rPr>
      <w:rFonts w:ascii="Times New Roman" w:hAnsi="Times New Roman"/>
      <w:lang w:val="en-GB" w:eastAsia="en-US"/>
    </w:rPr>
  </w:style>
  <w:style w:type="character" w:customStyle="1" w:styleId="EditorsNoteChar">
    <w:name w:val="Editor's Note Char"/>
    <w:aliases w:val="EN Char"/>
    <w:link w:val="EditorsNote"/>
    <w:rsid w:val="00761F2E"/>
    <w:rPr>
      <w:rFonts w:ascii="Times New Roman" w:hAnsi="Times New Roman"/>
      <w:color w:val="FF0000"/>
      <w:lang w:val="en-GB" w:eastAsia="en-US"/>
    </w:rPr>
  </w:style>
  <w:style w:type="character" w:customStyle="1" w:styleId="TALChar">
    <w:name w:val="TAL Char"/>
    <w:link w:val="TAL"/>
    <w:qFormat/>
    <w:rsid w:val="00761F2E"/>
    <w:rPr>
      <w:rFonts w:ascii="Arial" w:hAnsi="Arial"/>
      <w:sz w:val="18"/>
      <w:lang w:val="en-GB" w:eastAsia="en-US"/>
    </w:rPr>
  </w:style>
  <w:style w:type="character" w:customStyle="1" w:styleId="TAHChar">
    <w:name w:val="TAH Char"/>
    <w:link w:val="TAH"/>
    <w:rsid w:val="00761F2E"/>
    <w:rPr>
      <w:rFonts w:ascii="Arial" w:hAnsi="Arial"/>
      <w:b/>
      <w:sz w:val="18"/>
      <w:lang w:val="en-GB" w:eastAsia="en-US"/>
    </w:rPr>
  </w:style>
  <w:style w:type="character" w:customStyle="1" w:styleId="TANChar">
    <w:name w:val="TAN Char"/>
    <w:basedOn w:val="TALChar"/>
    <w:link w:val="TAN"/>
    <w:rsid w:val="00761F2E"/>
    <w:rPr>
      <w:rFonts w:ascii="Arial" w:hAnsi="Arial"/>
      <w:sz w:val="18"/>
      <w:lang w:val="en-GB" w:eastAsia="en-US"/>
    </w:rPr>
  </w:style>
  <w:style w:type="character" w:customStyle="1" w:styleId="Nagwek3Znak">
    <w:name w:val="Nagłówek 3 Znak"/>
    <w:link w:val="Nagwek3"/>
    <w:rsid w:val="00761F2E"/>
    <w:rPr>
      <w:rFonts w:ascii="Arial" w:hAnsi="Arial"/>
      <w:sz w:val="28"/>
      <w:lang w:val="en-GB" w:eastAsia="en-US"/>
    </w:rPr>
  </w:style>
  <w:style w:type="character" w:customStyle="1" w:styleId="NagwekZnak">
    <w:name w:val="Nagłówek Znak"/>
    <w:link w:val="Nagwek"/>
    <w:rsid w:val="00761F2E"/>
    <w:rPr>
      <w:rFonts w:ascii="Arial" w:hAnsi="Arial"/>
      <w:b/>
      <w:noProof/>
      <w:sz w:val="18"/>
      <w:lang w:val="en-GB" w:eastAsia="en-US"/>
    </w:rPr>
  </w:style>
  <w:style w:type="paragraph" w:styleId="Poprawka">
    <w:name w:val="Revision"/>
    <w:hidden/>
    <w:uiPriority w:val="99"/>
    <w:semiHidden/>
    <w:rsid w:val="00761F2E"/>
    <w:rPr>
      <w:rFonts w:ascii="Times New Roman" w:hAnsi="Times New Roman"/>
      <w:lang w:val="en-GB" w:eastAsia="en-US"/>
    </w:rPr>
  </w:style>
  <w:style w:type="character" w:customStyle="1" w:styleId="TACChar">
    <w:name w:val="TAC Char"/>
    <w:link w:val="TAC"/>
    <w:locked/>
    <w:rsid w:val="00761F2E"/>
    <w:rPr>
      <w:rFonts w:ascii="Arial" w:hAnsi="Arial"/>
      <w:sz w:val="18"/>
      <w:lang w:val="en-GB" w:eastAsia="en-US"/>
    </w:rPr>
  </w:style>
  <w:style w:type="character" w:customStyle="1" w:styleId="apple-converted-space">
    <w:name w:val="apple-converted-space"/>
    <w:basedOn w:val="Domylnaczcionkaakapitu"/>
    <w:rsid w:val="00761F2E"/>
  </w:style>
  <w:style w:type="character" w:customStyle="1" w:styleId="Nagwek2Znak">
    <w:name w:val="Nagłówek 2 Znak"/>
    <w:link w:val="Nagwek2"/>
    <w:rsid w:val="00761F2E"/>
    <w:rPr>
      <w:rFonts w:ascii="Arial" w:hAnsi="Arial"/>
      <w:sz w:val="32"/>
      <w:lang w:val="en-GB" w:eastAsia="en-US"/>
    </w:rPr>
  </w:style>
  <w:style w:type="character" w:customStyle="1" w:styleId="EWChar">
    <w:name w:val="EW Char"/>
    <w:link w:val="EW"/>
    <w:locked/>
    <w:rsid w:val="00761F2E"/>
    <w:rPr>
      <w:rFonts w:ascii="Times New Roman" w:hAnsi="Times New Roman"/>
      <w:lang w:val="en-GB" w:eastAsia="en-US"/>
    </w:rPr>
  </w:style>
  <w:style w:type="character" w:customStyle="1" w:styleId="PLChar">
    <w:name w:val="PL Char"/>
    <w:link w:val="PL"/>
    <w:locked/>
    <w:rsid w:val="00761F2E"/>
    <w:rPr>
      <w:rFonts w:ascii="Courier New" w:hAnsi="Courier New"/>
      <w:noProof/>
      <w:sz w:val="16"/>
      <w:lang w:val="en-GB" w:eastAsia="en-US"/>
    </w:rPr>
  </w:style>
  <w:style w:type="character" w:customStyle="1" w:styleId="Nagwek4Znak">
    <w:name w:val="Nagłówek 4 Znak"/>
    <w:basedOn w:val="Domylnaczcionkaakapitu"/>
    <w:link w:val="Nagwek4"/>
    <w:rsid w:val="00565971"/>
    <w:rPr>
      <w:rFonts w:ascii="Arial" w:hAnsi="Arial"/>
      <w:sz w:val="24"/>
      <w:lang w:val="en-GB" w:eastAsia="en-US"/>
    </w:rPr>
  </w:style>
  <w:style w:type="character" w:customStyle="1" w:styleId="Nagwek5Znak">
    <w:name w:val="Nagłówek 5 Znak"/>
    <w:basedOn w:val="Domylnaczcionkaakapitu"/>
    <w:link w:val="Nagwek5"/>
    <w:rsid w:val="00565971"/>
    <w:rPr>
      <w:rFonts w:ascii="Arial" w:hAnsi="Arial"/>
      <w:sz w:val="22"/>
      <w:lang w:val="en-GB" w:eastAsia="en-US"/>
    </w:rPr>
  </w:style>
  <w:style w:type="character" w:customStyle="1" w:styleId="Nagwek6Znak">
    <w:name w:val="Nagłówek 6 Znak"/>
    <w:basedOn w:val="Domylnaczcionkaakapitu"/>
    <w:link w:val="Nagwek6"/>
    <w:rsid w:val="00565971"/>
    <w:rPr>
      <w:rFonts w:ascii="Arial" w:hAnsi="Arial"/>
      <w:lang w:val="en-GB" w:eastAsia="en-US"/>
    </w:rPr>
  </w:style>
  <w:style w:type="character" w:customStyle="1" w:styleId="Nagwek7Znak">
    <w:name w:val="Nagłówek 7 Znak"/>
    <w:basedOn w:val="Domylnaczcionkaakapitu"/>
    <w:link w:val="Nagwek7"/>
    <w:rsid w:val="00565971"/>
    <w:rPr>
      <w:rFonts w:ascii="Arial" w:hAnsi="Arial"/>
      <w:lang w:val="en-GB" w:eastAsia="en-US"/>
    </w:rPr>
  </w:style>
  <w:style w:type="character" w:customStyle="1" w:styleId="Nagwek8Znak">
    <w:name w:val="Nagłówek 8 Znak"/>
    <w:basedOn w:val="Domylnaczcionkaakapitu"/>
    <w:link w:val="Nagwek8"/>
    <w:rsid w:val="00565971"/>
    <w:rPr>
      <w:rFonts w:ascii="Arial" w:hAnsi="Arial"/>
      <w:sz w:val="36"/>
      <w:lang w:val="en-GB" w:eastAsia="en-US"/>
    </w:rPr>
  </w:style>
  <w:style w:type="character" w:customStyle="1" w:styleId="Nagwek9Znak">
    <w:name w:val="Nagłówek 9 Znak"/>
    <w:basedOn w:val="Domylnaczcionkaakapitu"/>
    <w:link w:val="Nagwek9"/>
    <w:rsid w:val="00565971"/>
    <w:rPr>
      <w:rFonts w:ascii="Arial" w:hAnsi="Arial"/>
      <w:sz w:val="36"/>
      <w:lang w:val="en-GB" w:eastAsia="en-US"/>
    </w:rPr>
  </w:style>
  <w:style w:type="paragraph" w:customStyle="1" w:styleId="msonormal0">
    <w:name w:val="msonormal"/>
    <w:basedOn w:val="Normalny"/>
    <w:rsid w:val="00565971"/>
    <w:pPr>
      <w:overflowPunct w:val="0"/>
      <w:autoSpaceDE w:val="0"/>
      <w:autoSpaceDN w:val="0"/>
      <w:adjustRightInd w:val="0"/>
    </w:pPr>
    <w:rPr>
      <w:sz w:val="24"/>
      <w:szCs w:val="24"/>
    </w:rPr>
  </w:style>
  <w:style w:type="character" w:customStyle="1" w:styleId="TekstprzypisudolnegoZnak">
    <w:name w:val="Tekst przypisu dolnego Znak"/>
    <w:basedOn w:val="Domylnaczcionkaakapitu"/>
    <w:link w:val="Tekstprzypisudolnego"/>
    <w:semiHidden/>
    <w:rsid w:val="00565971"/>
    <w:rPr>
      <w:rFonts w:ascii="Times New Roman" w:hAnsi="Times New Roman"/>
      <w:sz w:val="16"/>
      <w:lang w:val="en-GB" w:eastAsia="en-US"/>
    </w:rPr>
  </w:style>
  <w:style w:type="character" w:customStyle="1" w:styleId="TekstkomentarzaZnak">
    <w:name w:val="Tekst komentarza Znak"/>
    <w:basedOn w:val="Domylnaczcionkaakapitu"/>
    <w:link w:val="Tekstkomentarza"/>
    <w:semiHidden/>
    <w:rsid w:val="00565971"/>
    <w:rPr>
      <w:rFonts w:ascii="Times New Roman" w:hAnsi="Times New Roman"/>
      <w:lang w:val="en-GB" w:eastAsia="en-US"/>
    </w:rPr>
  </w:style>
  <w:style w:type="character" w:customStyle="1" w:styleId="StopkaZnak">
    <w:name w:val="Stopka Znak"/>
    <w:basedOn w:val="Domylnaczcionkaakapitu"/>
    <w:link w:val="Stopka"/>
    <w:rsid w:val="00565971"/>
    <w:rPr>
      <w:rFonts w:ascii="Arial" w:hAnsi="Arial"/>
      <w:b/>
      <w:i/>
      <w:noProof/>
      <w:sz w:val="18"/>
      <w:lang w:val="en-GB" w:eastAsia="en-US"/>
    </w:rPr>
  </w:style>
  <w:style w:type="character" w:customStyle="1" w:styleId="MapadokumentuZnak">
    <w:name w:val="Mapa dokumentu Znak"/>
    <w:basedOn w:val="Domylnaczcionkaakapitu"/>
    <w:link w:val="Mapadokumentu"/>
    <w:semiHidden/>
    <w:rsid w:val="00565971"/>
    <w:rPr>
      <w:rFonts w:ascii="Tahoma" w:hAnsi="Tahoma" w:cs="Tahoma"/>
      <w:shd w:val="clear" w:color="auto" w:fill="000080"/>
      <w:lang w:val="en-GB" w:eastAsia="en-US"/>
    </w:rPr>
  </w:style>
  <w:style w:type="character" w:customStyle="1" w:styleId="TematkomentarzaZnak">
    <w:name w:val="Temat komentarza Znak"/>
    <w:basedOn w:val="TekstkomentarzaZnak"/>
    <w:link w:val="Tematkomentarza"/>
    <w:semiHidden/>
    <w:rsid w:val="00565971"/>
    <w:rPr>
      <w:rFonts w:ascii="Times New Roman" w:hAnsi="Times New Roman"/>
      <w:b/>
      <w:bCs/>
      <w:lang w:val="en-GB" w:eastAsia="en-US"/>
    </w:rPr>
  </w:style>
  <w:style w:type="character" w:customStyle="1" w:styleId="TekstdymkaZnak">
    <w:name w:val="Tekst dymka Znak"/>
    <w:basedOn w:val="Domylnaczcionkaakapitu"/>
    <w:link w:val="Tekstdymka"/>
    <w:semiHidden/>
    <w:rsid w:val="00565971"/>
    <w:rPr>
      <w:rFonts w:ascii="Tahoma" w:hAnsi="Tahoma" w:cs="Tahoma"/>
      <w:sz w:val="16"/>
      <w:szCs w:val="16"/>
      <w:lang w:val="en-GB" w:eastAsia="en-US"/>
    </w:rPr>
  </w:style>
  <w:style w:type="character" w:customStyle="1" w:styleId="NOZchn">
    <w:name w:val="NO Zchn"/>
    <w:rsid w:val="00565971"/>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0">
      <w:bodyDiv w:val="1"/>
      <w:marLeft w:val="0"/>
      <w:marRight w:val="0"/>
      <w:marTop w:val="0"/>
      <w:marBottom w:val="0"/>
      <w:divBdr>
        <w:top w:val="none" w:sz="0" w:space="0" w:color="auto"/>
        <w:left w:val="none" w:sz="0" w:space="0" w:color="auto"/>
        <w:bottom w:val="none" w:sz="0" w:space="0" w:color="auto"/>
        <w:right w:val="none" w:sz="0" w:space="0" w:color="auto"/>
      </w:divBdr>
    </w:div>
    <w:div w:id="110982261">
      <w:bodyDiv w:val="1"/>
      <w:marLeft w:val="0"/>
      <w:marRight w:val="0"/>
      <w:marTop w:val="0"/>
      <w:marBottom w:val="0"/>
      <w:divBdr>
        <w:top w:val="none" w:sz="0" w:space="0" w:color="auto"/>
        <w:left w:val="none" w:sz="0" w:space="0" w:color="auto"/>
        <w:bottom w:val="none" w:sz="0" w:space="0" w:color="auto"/>
        <w:right w:val="none" w:sz="0" w:space="0" w:color="auto"/>
      </w:divBdr>
    </w:div>
    <w:div w:id="177082676">
      <w:bodyDiv w:val="1"/>
      <w:marLeft w:val="0"/>
      <w:marRight w:val="0"/>
      <w:marTop w:val="0"/>
      <w:marBottom w:val="0"/>
      <w:divBdr>
        <w:top w:val="none" w:sz="0" w:space="0" w:color="auto"/>
        <w:left w:val="none" w:sz="0" w:space="0" w:color="auto"/>
        <w:bottom w:val="none" w:sz="0" w:space="0" w:color="auto"/>
        <w:right w:val="none" w:sz="0" w:space="0" w:color="auto"/>
      </w:divBdr>
    </w:div>
    <w:div w:id="224145861">
      <w:bodyDiv w:val="1"/>
      <w:marLeft w:val="0"/>
      <w:marRight w:val="0"/>
      <w:marTop w:val="0"/>
      <w:marBottom w:val="0"/>
      <w:divBdr>
        <w:top w:val="none" w:sz="0" w:space="0" w:color="auto"/>
        <w:left w:val="none" w:sz="0" w:space="0" w:color="auto"/>
        <w:bottom w:val="none" w:sz="0" w:space="0" w:color="auto"/>
        <w:right w:val="none" w:sz="0" w:space="0" w:color="auto"/>
      </w:divBdr>
    </w:div>
    <w:div w:id="345014235">
      <w:bodyDiv w:val="1"/>
      <w:marLeft w:val="0"/>
      <w:marRight w:val="0"/>
      <w:marTop w:val="0"/>
      <w:marBottom w:val="0"/>
      <w:divBdr>
        <w:top w:val="none" w:sz="0" w:space="0" w:color="auto"/>
        <w:left w:val="none" w:sz="0" w:space="0" w:color="auto"/>
        <w:bottom w:val="none" w:sz="0" w:space="0" w:color="auto"/>
        <w:right w:val="none" w:sz="0" w:space="0" w:color="auto"/>
      </w:divBdr>
    </w:div>
    <w:div w:id="1212110040">
      <w:bodyDiv w:val="1"/>
      <w:marLeft w:val="0"/>
      <w:marRight w:val="0"/>
      <w:marTop w:val="0"/>
      <w:marBottom w:val="0"/>
      <w:divBdr>
        <w:top w:val="none" w:sz="0" w:space="0" w:color="auto"/>
        <w:left w:val="none" w:sz="0" w:space="0" w:color="auto"/>
        <w:bottom w:val="none" w:sz="0" w:space="0" w:color="auto"/>
        <w:right w:val="none" w:sz="0" w:space="0" w:color="auto"/>
      </w:divBdr>
    </w:div>
    <w:div w:id="1381132968">
      <w:bodyDiv w:val="1"/>
      <w:marLeft w:val="0"/>
      <w:marRight w:val="0"/>
      <w:marTop w:val="0"/>
      <w:marBottom w:val="0"/>
      <w:divBdr>
        <w:top w:val="none" w:sz="0" w:space="0" w:color="auto"/>
        <w:left w:val="none" w:sz="0" w:space="0" w:color="auto"/>
        <w:bottom w:val="none" w:sz="0" w:space="0" w:color="auto"/>
        <w:right w:val="none" w:sz="0" w:space="0" w:color="auto"/>
      </w:divBdr>
    </w:div>
    <w:div w:id="1467043285">
      <w:bodyDiv w:val="1"/>
      <w:marLeft w:val="0"/>
      <w:marRight w:val="0"/>
      <w:marTop w:val="0"/>
      <w:marBottom w:val="0"/>
      <w:divBdr>
        <w:top w:val="none" w:sz="0" w:space="0" w:color="auto"/>
        <w:left w:val="none" w:sz="0" w:space="0" w:color="auto"/>
        <w:bottom w:val="none" w:sz="0" w:space="0" w:color="auto"/>
        <w:right w:val="none" w:sz="0" w:space="0" w:color="auto"/>
      </w:divBdr>
    </w:div>
    <w:div w:id="1559701759">
      <w:bodyDiv w:val="1"/>
      <w:marLeft w:val="0"/>
      <w:marRight w:val="0"/>
      <w:marTop w:val="0"/>
      <w:marBottom w:val="0"/>
      <w:divBdr>
        <w:top w:val="none" w:sz="0" w:space="0" w:color="auto"/>
        <w:left w:val="none" w:sz="0" w:space="0" w:color="auto"/>
        <w:bottom w:val="none" w:sz="0" w:space="0" w:color="auto"/>
        <w:right w:val="none" w:sz="0" w:space="0" w:color="auto"/>
      </w:divBdr>
    </w:div>
    <w:div w:id="1755736306">
      <w:bodyDiv w:val="1"/>
      <w:marLeft w:val="0"/>
      <w:marRight w:val="0"/>
      <w:marTop w:val="0"/>
      <w:marBottom w:val="0"/>
      <w:divBdr>
        <w:top w:val="none" w:sz="0" w:space="0" w:color="auto"/>
        <w:left w:val="none" w:sz="0" w:space="0" w:color="auto"/>
        <w:bottom w:val="none" w:sz="0" w:space="0" w:color="auto"/>
        <w:right w:val="none" w:sz="0" w:space="0" w:color="auto"/>
      </w:divBdr>
    </w:div>
    <w:div w:id="1826429427">
      <w:bodyDiv w:val="1"/>
      <w:marLeft w:val="0"/>
      <w:marRight w:val="0"/>
      <w:marTop w:val="0"/>
      <w:marBottom w:val="0"/>
      <w:divBdr>
        <w:top w:val="none" w:sz="0" w:space="0" w:color="auto"/>
        <w:left w:val="none" w:sz="0" w:space="0" w:color="auto"/>
        <w:bottom w:val="none" w:sz="0" w:space="0" w:color="auto"/>
        <w:right w:val="none" w:sz="0" w:space="0" w:color="auto"/>
      </w:divBdr>
    </w:div>
    <w:div w:id="1837500968">
      <w:bodyDiv w:val="1"/>
      <w:marLeft w:val="0"/>
      <w:marRight w:val="0"/>
      <w:marTop w:val="0"/>
      <w:marBottom w:val="0"/>
      <w:divBdr>
        <w:top w:val="none" w:sz="0" w:space="0" w:color="auto"/>
        <w:left w:val="none" w:sz="0" w:space="0" w:color="auto"/>
        <w:bottom w:val="none" w:sz="0" w:space="0" w:color="auto"/>
        <w:right w:val="none" w:sz="0" w:space="0" w:color="auto"/>
      </w:divBdr>
    </w:div>
    <w:div w:id="2046515422">
      <w:bodyDiv w:val="1"/>
      <w:marLeft w:val="0"/>
      <w:marRight w:val="0"/>
      <w:marTop w:val="0"/>
      <w:marBottom w:val="0"/>
      <w:divBdr>
        <w:top w:val="none" w:sz="0" w:space="0" w:color="auto"/>
        <w:left w:val="none" w:sz="0" w:space="0" w:color="auto"/>
        <w:bottom w:val="none" w:sz="0" w:space="0" w:color="auto"/>
        <w:right w:val="none" w:sz="0" w:space="0" w:color="auto"/>
      </w:divBdr>
    </w:div>
    <w:div w:id="21237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FA7E-34EC-4894-9C53-10812BCB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19</Pages>
  <Words>7054</Words>
  <Characters>42326</Characters>
  <Application>Microsoft Office Word</Application>
  <DocSecurity>0</DocSecurity>
  <Lines>352</Lines>
  <Paragraphs>98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OrangeMS-130e-rev1</cp:lastModifiedBy>
  <cp:revision>138</cp:revision>
  <cp:lastPrinted>1899-12-31T23:00:00Z</cp:lastPrinted>
  <dcterms:created xsi:type="dcterms:W3CDTF">2020-02-03T08:32:00Z</dcterms:created>
  <dcterms:modified xsi:type="dcterms:W3CDTF">2021-05-28T11:24:00Z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