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0EF" w:rsidRDefault="00FF00EF" w:rsidP="00FF00EF">
      <w:pPr>
        <w:pStyle w:val="CRCoverPage"/>
        <w:tabs>
          <w:tab w:val="right" w:pos="9639"/>
        </w:tabs>
        <w:spacing w:after="0"/>
        <w:rPr>
          <w:b/>
          <w:i/>
          <w:noProof/>
          <w:sz w:val="28"/>
        </w:rPr>
      </w:pPr>
      <w:r>
        <w:rPr>
          <w:b/>
          <w:noProof/>
          <w:sz w:val="24"/>
        </w:rPr>
        <w:t>3GPP TSG-CT Meeting #85</w:t>
      </w:r>
      <w:r>
        <w:rPr>
          <w:b/>
          <w:i/>
          <w:noProof/>
          <w:sz w:val="28"/>
        </w:rPr>
        <w:tab/>
      </w:r>
      <w:r>
        <w:rPr>
          <w:b/>
          <w:noProof/>
          <w:sz w:val="24"/>
        </w:rPr>
        <w:t>CP-1922</w:t>
      </w:r>
      <w:r w:rsidR="008D336E">
        <w:rPr>
          <w:b/>
          <w:noProof/>
          <w:sz w:val="24"/>
        </w:rPr>
        <w:t>41</w:t>
      </w:r>
    </w:p>
    <w:p w:rsidR="00FF00EF" w:rsidRDefault="00FF00EF" w:rsidP="00FF00EF">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0F7ECB" w:rsidRPr="00FC655A" w:rsidRDefault="000F7ECB" w:rsidP="00FC655A">
      <w:pPr>
        <w:pStyle w:val="CRCoverPage"/>
        <w:outlineLvl w:val="0"/>
        <w:rPr>
          <w:b/>
          <w:noProof/>
          <w:sz w:val="24"/>
        </w:rPr>
      </w:pPr>
      <w:r w:rsidRPr="00DC278D">
        <w:rPr>
          <w:rFonts w:cs="Arial"/>
          <w:bCs/>
          <w:color w:val="4472C4"/>
          <w:sz w:val="22"/>
        </w:rPr>
        <w:br/>
      </w:r>
    </w:p>
    <w:p w:rsidR="000F7ECB" w:rsidRPr="00FC655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FC655A" w:rsidRPr="00FC655A">
        <w:rPr>
          <w:rFonts w:ascii="Arial" w:hAnsi="Arial" w:cs="Arial"/>
          <w:b/>
        </w:rPr>
        <w:t>3GPP TR 29.843 v</w:t>
      </w:r>
      <w:r w:rsidR="00A41B92">
        <w:rPr>
          <w:rFonts w:ascii="Arial" w:hAnsi="Arial" w:cs="Arial"/>
          <w:b/>
        </w:rPr>
        <w:t>2</w:t>
      </w:r>
      <w:r w:rsidR="00FC655A" w:rsidRPr="00FC655A">
        <w:rPr>
          <w:rFonts w:ascii="Arial" w:hAnsi="Arial" w:cs="Arial"/>
          <w:b/>
        </w:rPr>
        <w:t>.</w:t>
      </w:r>
      <w:r w:rsidR="008D336E">
        <w:rPr>
          <w:rFonts w:ascii="Arial" w:hAnsi="Arial" w:cs="Arial"/>
          <w:b/>
        </w:rPr>
        <w:t>1</w:t>
      </w:r>
      <w:bookmarkStart w:id="0" w:name="_GoBack"/>
      <w:bookmarkEnd w:id="0"/>
      <w:r w:rsidR="00FC655A" w:rsidRPr="00FC655A">
        <w:rPr>
          <w:rFonts w:ascii="Arial" w:hAnsi="Arial" w:cs="Arial"/>
          <w:b/>
        </w:rPr>
        <w:t>.0 on Study on Load and Overload Control of 5GC Service Based Interfaces</w:t>
      </w:r>
      <w:r w:rsidR="00222D66" w:rsidRPr="00FC655A">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C655A" w:rsidRPr="00FC655A">
        <w:rPr>
          <w:rFonts w:ascii="Arial" w:hAnsi="Arial" w:cs="Arial"/>
          <w:b/>
        </w:rPr>
        <w:t>3GPP TSG CT WG4</w:t>
      </w:r>
      <w:r w:rsidR="00201520" w:rsidRPr="00FC655A">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FF00EF">
        <w:rPr>
          <w:rFonts w:ascii="Arial" w:hAnsi="Arial" w:cs="Arial"/>
          <w:b/>
        </w:rPr>
        <w:t>Approval</w:t>
      </w:r>
    </w:p>
    <w:p w:rsidR="00222D66" w:rsidRDefault="00222D66" w:rsidP="000F7ECB">
      <w:pPr>
        <w:spacing w:after="60"/>
        <w:ind w:left="1985" w:hanging="1985"/>
        <w:rPr>
          <w:rFonts w:ascii="Arial" w:hAnsi="Arial" w:cs="Arial"/>
          <w:bCs/>
        </w:rPr>
      </w:pPr>
    </w:p>
    <w:p w:rsidR="0045428D" w:rsidRDefault="0045428D">
      <w:pPr>
        <w:pBdr>
          <w:top w:val="single" w:sz="4" w:space="1" w:color="auto"/>
        </w:pBdr>
        <w:tabs>
          <w:tab w:val="left" w:pos="3119"/>
        </w:tabs>
        <w:rPr>
          <w:b/>
          <w:sz w:val="24"/>
        </w:rPr>
      </w:pPr>
      <w:r>
        <w:rPr>
          <w:b/>
          <w:sz w:val="24"/>
        </w:rPr>
        <w:t>Abstract of document:</w:t>
      </w:r>
    </w:p>
    <w:p w:rsidR="00FC655A" w:rsidRPr="00235394" w:rsidRDefault="00FC655A" w:rsidP="00FC655A">
      <w:r w:rsidRPr="00235394">
        <w:t xml:space="preserve">The present document </w:t>
      </w:r>
      <w:r>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45428D" w:rsidRDefault="0045428D">
      <w:pPr>
        <w:pBdr>
          <w:top w:val="single" w:sz="4" w:space="1" w:color="auto"/>
        </w:pBdr>
        <w:tabs>
          <w:tab w:val="left" w:pos="3119"/>
        </w:tabs>
        <w:rPr>
          <w:b/>
          <w:sz w:val="24"/>
        </w:rPr>
      </w:pPr>
      <w:r>
        <w:rPr>
          <w:b/>
          <w:sz w:val="24"/>
        </w:rPr>
        <w:t xml:space="preserve">Changes since last presentation to </w:t>
      </w:r>
      <w:r w:rsidR="00FC655A" w:rsidRPr="00FC655A">
        <w:rPr>
          <w:b/>
          <w:sz w:val="24"/>
        </w:rPr>
        <w:t>TSG</w:t>
      </w:r>
      <w:r w:rsidRPr="00FC655A">
        <w:rPr>
          <w:b/>
          <w:sz w:val="24"/>
        </w:rPr>
        <w:t xml:space="preserve"> </w:t>
      </w:r>
      <w:r>
        <w:rPr>
          <w:b/>
          <w:sz w:val="24"/>
        </w:rPr>
        <w:t>Meeting:</w:t>
      </w:r>
    </w:p>
    <w:p w:rsidR="00597AC3" w:rsidRDefault="00597AC3" w:rsidP="00FC655A">
      <w:r>
        <w:t>Key issues for Load control: this is specified in clause 10 and is based on piggybacking</w:t>
      </w:r>
      <w:r w:rsidDel="00597AC3">
        <w:t xml:space="preserve"> </w:t>
      </w:r>
    </w:p>
    <w:p w:rsidR="00597AC3" w:rsidRDefault="00597AC3" w:rsidP="00FC655A">
      <w:r>
        <w:t xml:space="preserve">Solutions for Key Issue#1, #3 and #4 for overload control: </w:t>
      </w:r>
      <w:r>
        <w:rPr>
          <w:lang w:val="en-US"/>
        </w:rPr>
        <w:t xml:space="preserve">piggybacking solution based on </w:t>
      </w:r>
      <w:r w:rsidRPr="00787E34">
        <w:rPr>
          <w:lang w:val="en-US"/>
        </w:rPr>
        <w:t>a combination of the solutions #1-5, 8-11</w:t>
      </w:r>
      <w:r>
        <w:rPr>
          <w:lang w:val="en-US"/>
        </w:rPr>
        <w:t>. Concerning the</w:t>
      </w:r>
      <w:r w:rsidRPr="00787E34">
        <w:rPr>
          <w:lang w:val="en-US"/>
        </w:rPr>
        <w:t xml:space="preserve"> deployments where the optional HATEOAS is used, solution #12 is the basis for further studies that are necessary to start</w:t>
      </w:r>
      <w:r>
        <w:rPr>
          <w:lang w:val="en-US"/>
        </w:rPr>
        <w:t xml:space="preserve"> a</w:t>
      </w:r>
      <w:r w:rsidRPr="00787E34">
        <w:rPr>
          <w:lang w:val="en-US"/>
        </w:rPr>
        <w:t xml:space="preserve"> normative work</w:t>
      </w:r>
      <w:r>
        <w:rPr>
          <w:lang w:val="en-US"/>
        </w:rPr>
        <w:t>, if CT4 decides to standardize this</w:t>
      </w:r>
      <w:r w:rsidR="00111BCB">
        <w:rPr>
          <w:lang w:val="en-US"/>
        </w:rPr>
        <w:t xml:space="preserve"> option</w:t>
      </w:r>
      <w:r w:rsidR="003D0D89">
        <w:t>.</w:t>
      </w:r>
      <w:r w:rsidRPr="00597AC3">
        <w:t xml:space="preserve"> </w:t>
      </w:r>
    </w:p>
    <w:p w:rsidR="0045428D" w:rsidRPr="00FC655A" w:rsidRDefault="00597AC3" w:rsidP="00FC655A">
      <w:r>
        <w:t>Evaluation and conclusion of solutions. Load control solution</w:t>
      </w:r>
      <w:r w:rsidR="00111BCB">
        <w:t xml:space="preserve"> evaluation</w:t>
      </w:r>
      <w:r>
        <w:t xml:space="preserve"> is specified in clause </w:t>
      </w:r>
      <w:r w:rsidR="00111BCB">
        <w:t>10.6</w:t>
      </w:r>
      <w:r>
        <w:t xml:space="preserve"> and</w:t>
      </w:r>
      <w:r w:rsidR="00111BCB">
        <w:t xml:space="preserve"> for</w:t>
      </w:r>
      <w:r>
        <w:t xml:space="preserve"> </w:t>
      </w:r>
      <w:r w:rsidR="00111BCB">
        <w:t xml:space="preserve">the </w:t>
      </w:r>
      <w:r>
        <w:t>overload control in clause 12</w:t>
      </w:r>
      <w:r w:rsidR="00111BCB">
        <w:t>.</w:t>
      </w:r>
    </w:p>
    <w:p w:rsidR="0045428D" w:rsidRDefault="0045428D">
      <w:pPr>
        <w:pBdr>
          <w:top w:val="single" w:sz="4" w:space="1" w:color="auto"/>
        </w:pBdr>
        <w:tabs>
          <w:tab w:val="left" w:pos="3119"/>
        </w:tabs>
        <w:rPr>
          <w:b/>
          <w:sz w:val="24"/>
        </w:rPr>
      </w:pPr>
      <w:r>
        <w:rPr>
          <w:b/>
          <w:sz w:val="24"/>
        </w:rPr>
        <w:t>Outstanding Issues:</w:t>
      </w:r>
    </w:p>
    <w:p w:rsidR="00422128" w:rsidRPr="00FC655A" w:rsidRDefault="00597AC3" w:rsidP="00422128">
      <w:r>
        <w:t>The possible support of HATEOAS based solution is left to normative phase.</w:t>
      </w:r>
    </w:p>
    <w:p w:rsidR="003D0D89" w:rsidRPr="00111BCB" w:rsidRDefault="0045428D" w:rsidP="00111BCB">
      <w:pPr>
        <w:pBdr>
          <w:top w:val="single" w:sz="4" w:space="1" w:color="auto"/>
        </w:pBdr>
        <w:tabs>
          <w:tab w:val="left" w:pos="3119"/>
        </w:tabs>
        <w:rPr>
          <w:b/>
          <w:sz w:val="24"/>
        </w:rPr>
      </w:pPr>
      <w:r>
        <w:rPr>
          <w:b/>
          <w:sz w:val="24"/>
        </w:rPr>
        <w:t>Contentious Issues:</w:t>
      </w:r>
    </w:p>
    <w:p w:rsidR="00422128" w:rsidRPr="00FC655A" w:rsidRDefault="00597AC3" w:rsidP="00422128">
      <w:r>
        <w:t>None.</w:t>
      </w: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9BB6177"/>
    <w:multiLevelType w:val="hybridMultilevel"/>
    <w:tmpl w:val="33220552"/>
    <w:lvl w:ilvl="0" w:tplc="DDA0E0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F7ECB"/>
    <w:rsid w:val="00111BCB"/>
    <w:rsid w:val="00201520"/>
    <w:rsid w:val="00222D66"/>
    <w:rsid w:val="002B09A1"/>
    <w:rsid w:val="003D0D89"/>
    <w:rsid w:val="00422128"/>
    <w:rsid w:val="0045428D"/>
    <w:rsid w:val="00537436"/>
    <w:rsid w:val="00597AC3"/>
    <w:rsid w:val="00602368"/>
    <w:rsid w:val="006462B4"/>
    <w:rsid w:val="007C7489"/>
    <w:rsid w:val="008D336E"/>
    <w:rsid w:val="00A41B92"/>
    <w:rsid w:val="00CC358C"/>
    <w:rsid w:val="00D466C0"/>
    <w:rsid w:val="00DC278D"/>
    <w:rsid w:val="00FC655A"/>
    <w:rsid w:val="00FF00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F527B"/>
  <w15:chartTrackingRefBased/>
  <w15:docId w15:val="{B3C54098-C957-4436-9C31-F7781FA7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C655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Kimmo Kymalainen</cp:lastModifiedBy>
  <cp:revision>4</cp:revision>
  <dcterms:created xsi:type="dcterms:W3CDTF">2019-09-09T09:46:00Z</dcterms:created>
  <dcterms:modified xsi:type="dcterms:W3CDTF">2019-09-16T03:31:00Z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(2)PyvYxt70fakw/pW8sJhRoh1u8pajMbBEgM60SsvzFYOT2dp5CBMrPZ5IZ3oN3nco8FZp2sml
6pdGLfkHrzVg9MuiHN87yOGd9tLM/BZh0Gd6mqNtEDhVsR5wNeiPwuYIEXG7GA/b0oHI2Nlb
326odAJWIMxiqhk6i8/hyDIdB3WmWt07OjUF3mbVjvoKT+RwNaDuHnmLZyb3zpsEmh35DBab
JktepJw3jhoSHOewYt</vt:lpwstr>
  </property>
  <property fmtid="{D5CDD505-2E9C-101B-9397-08002B2CF9AE}" pid="3" name="_2015_ms_pID_7253431">
    <vt:lpwstr>sUKMTWvPwsAh/IqrWA3EhVzap5vkfIzKg9orQOFfXQvbRzZoMAC9gr
2CEguWz8WQ3M07n4VBhnCLnENn2zbVHO7JKuSbEnJxFZOZiVEJOISmI2J91xfw+qzqQrtk7R
9yVDISApxshxph+sjrqlRPxCKr61BLu12Hwgmqzd/j6HNgduiE5jecy8qww+ZXGoYeY=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1568021166</vt:lpwstr>
  </property>
</Properties>
</file>