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01401B">
        <w:rPr>
          <w:b/>
          <w:noProof/>
          <w:sz w:val="24"/>
        </w:rPr>
        <w:t>40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1401B" w:rsidRPr="0001401B">
        <w:rPr>
          <w:rFonts w:ascii="Arial" w:hAnsi="Arial" w:cs="Arial"/>
          <w:color w:val="000000"/>
          <w:sz w:val="16"/>
          <w:szCs w:val="16"/>
          <w:lang w:eastAsia="en-GB"/>
        </w:rPr>
        <w:t>eMCData2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15"/>
        <w:gridCol w:w="509"/>
        <w:gridCol w:w="509"/>
        <w:gridCol w:w="1635"/>
        <w:gridCol w:w="473"/>
        <w:gridCol w:w="663"/>
        <w:gridCol w:w="749"/>
        <w:gridCol w:w="856"/>
        <w:gridCol w:w="980"/>
        <w:gridCol w:w="1797"/>
        <w:gridCol w:w="689"/>
      </w:tblGrid>
      <w:tr w:rsidR="0001401B" w:rsidRPr="0001401B" w:rsidTr="0001401B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1401B" w:rsidRPr="0001401B" w:rsidTr="0001401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Alerts for MCData - cancelation, on-network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C1-193695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16.2.1.2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1401B" w:rsidRPr="0001401B" w:rsidTr="0001401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Alerts for MCData - General sections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C1-193696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4.4, 16(new), 16.1(new), G, G.1, G.4(new), G.4.1(new)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1401B" w:rsidRPr="0001401B" w:rsidTr="0001401B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Alerts for MCData - sending origination request, on-network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C1-193697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 (new), 16.2.1(new), 16.2.1.1(new)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01B" w:rsidRPr="0001401B" w:rsidRDefault="0001401B" w:rsidP="0001401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140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01401B" w:rsidRDefault="0001401B">
      <w:pPr>
        <w:rPr>
          <w:rFonts w:ascii="Arial" w:hAnsi="Arial" w:cs="Arial"/>
          <w:b/>
          <w:bCs/>
        </w:rPr>
      </w:pPr>
    </w:p>
    <w:sectPr w:rsidR="0001401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F15" w:rsidRDefault="001C1F15">
      <w:r>
        <w:separator/>
      </w:r>
    </w:p>
  </w:endnote>
  <w:endnote w:type="continuationSeparator" w:id="0">
    <w:p w:rsidR="001C1F15" w:rsidRDefault="001C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F15" w:rsidRDefault="001C1F15">
      <w:r>
        <w:separator/>
      </w:r>
    </w:p>
  </w:footnote>
  <w:footnote w:type="continuationSeparator" w:id="0">
    <w:p w:rsidR="001C1F15" w:rsidRDefault="001C1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401B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C1F15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68ED4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2019-05-27T05:28:00Z</dcterms:modified>
</cp:coreProperties>
</file>