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A15754">
        <w:rPr>
          <w:b/>
          <w:noProof/>
          <w:sz w:val="24"/>
        </w:rPr>
        <w:t>17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15754" w:rsidRPr="00A15754">
        <w:rPr>
          <w:rFonts w:ascii="Arial" w:hAnsi="Arial" w:cs="Arial"/>
          <w:b/>
          <w:bCs/>
        </w:rPr>
        <w:t>IOC_UE_Conf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3"/>
        <w:gridCol w:w="509"/>
        <w:gridCol w:w="509"/>
        <w:gridCol w:w="1504"/>
        <w:gridCol w:w="473"/>
        <w:gridCol w:w="663"/>
        <w:gridCol w:w="749"/>
        <w:gridCol w:w="994"/>
        <w:gridCol w:w="1241"/>
        <w:gridCol w:w="1541"/>
        <w:gridCol w:w="689"/>
      </w:tblGrid>
      <w:tr w:rsidR="00A15754" w:rsidRPr="00A15754" w:rsidTr="00A15754">
        <w:trPr>
          <w:trHeight w:val="450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15754" w:rsidRPr="00A15754" w:rsidTr="00A15754">
        <w:trPr>
          <w:trHeight w:val="67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China Mobile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IOC_UE_Conf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5.2.1.3, C.2, D.2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5754" w:rsidRPr="00A15754" w:rsidTr="00A15754">
        <w:trPr>
          <w:trHeight w:val="67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China Mobile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IOC_UE_Conf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5.2.1.3, C.2, D.2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5754" w:rsidRPr="00A15754" w:rsidTr="00A15754">
        <w:trPr>
          <w:trHeight w:val="67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China Mobile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IOC_UE_Conf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5.2.1.3, C.2, D.2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54" w:rsidRPr="00A15754" w:rsidRDefault="00A15754" w:rsidP="00A157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57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A15754" w:rsidRDefault="00A15754">
      <w:pPr>
        <w:rPr>
          <w:rFonts w:ascii="Arial" w:hAnsi="Arial" w:cs="Arial"/>
          <w:b/>
          <w:bCs/>
        </w:rPr>
      </w:pPr>
    </w:p>
    <w:sectPr w:rsidR="00A15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C65" w:rsidRDefault="00563C65">
      <w:r>
        <w:separator/>
      </w:r>
    </w:p>
  </w:endnote>
  <w:endnote w:type="continuationSeparator" w:id="0">
    <w:p w:rsidR="00563C65" w:rsidRDefault="0056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C65" w:rsidRDefault="00563C65">
      <w:r>
        <w:separator/>
      </w:r>
    </w:p>
  </w:footnote>
  <w:footnote w:type="continuationSeparator" w:id="0">
    <w:p w:rsidR="00563C65" w:rsidRDefault="00563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63C6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5754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B1C1C3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2019-05-22T06:52:00Z</dcterms:modified>
</cp:coreProperties>
</file>