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781" w:rsidRDefault="00E71781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D81EEE">
        <w:rPr>
          <w:b/>
          <w:noProof/>
          <w:sz w:val="24"/>
        </w:rPr>
        <w:t>GPP TSG CT Meeting #79</w:t>
      </w:r>
      <w:r w:rsidR="00D81EEE">
        <w:rPr>
          <w:b/>
          <w:noProof/>
          <w:sz w:val="24"/>
        </w:rPr>
        <w:tab/>
        <w:t>CP-180028</w:t>
      </w:r>
    </w:p>
    <w:p w:rsidR="000F7ECB" w:rsidRPr="00E71781" w:rsidRDefault="00E71781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Chennai, India;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2018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proofErr w:type="gramStart"/>
      <w:r w:rsidR="00222D66">
        <w:rPr>
          <w:rFonts w:ascii="Arial" w:hAnsi="Arial" w:cs="Arial"/>
          <w:b/>
        </w:rPr>
        <w:t>:</w:t>
      </w:r>
      <w:proofErr w:type="gramEnd"/>
      <w:r w:rsidR="00222D66">
        <w:rPr>
          <w:rFonts w:ascii="Arial" w:hAnsi="Arial" w:cs="Arial"/>
          <w:b/>
        </w:rPr>
        <w:br/>
      </w:r>
      <w:r w:rsidR="00D81EEE">
        <w:rPr>
          <w:rFonts w:ascii="Arial" w:hAnsi="Arial" w:cs="Arial"/>
          <w:b/>
        </w:rPr>
        <w:t>TS 29.500</w:t>
      </w:r>
      <w:r w:rsidR="001559D0" w:rsidRPr="001559D0">
        <w:rPr>
          <w:rFonts w:ascii="Arial" w:hAnsi="Arial" w:cs="Arial"/>
          <w:b/>
        </w:rPr>
        <w:t xml:space="preserve"> v1.0.0 on </w:t>
      </w:r>
      <w:r w:rsidR="00D81EEE">
        <w:rPr>
          <w:rFonts w:ascii="Arial" w:hAnsi="Arial" w:cs="Arial"/>
          <w:b/>
        </w:rPr>
        <w:t>Technical Realization of Service Based Architecture</w:t>
      </w:r>
      <w:r w:rsidR="001559D0" w:rsidRPr="001559D0">
        <w:rPr>
          <w:rFonts w:ascii="Arial" w:hAnsi="Arial" w:cs="Arial"/>
          <w:b/>
        </w:rPr>
        <w:t>; Stage 3</w:t>
      </w:r>
      <w:r w:rsidR="00222D66" w:rsidRPr="00E71781">
        <w:rPr>
          <w:rFonts w:ascii="Arial" w:hAnsi="Arial" w:cs="Arial"/>
          <w:b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71781" w:rsidRPr="00E71781">
        <w:rPr>
          <w:rFonts w:ascii="Arial" w:hAnsi="Arial" w:cs="Arial"/>
          <w:b/>
        </w:rPr>
        <w:t>3GPP TSG CT WG4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22D66" w:rsidRPr="00E7178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E71781">
        <w:rPr>
          <w:rFonts w:ascii="Arial" w:hAnsi="Arial" w:cs="Arial"/>
          <w:b/>
        </w:rPr>
        <w:t>Information</w:t>
      </w:r>
      <w:r w:rsidR="008B30BA">
        <w:rPr>
          <w:rFonts w:ascii="Arial" w:hAnsi="Arial" w:cs="Arial"/>
          <w:b/>
        </w:rPr>
        <w:t xml:space="preserve"> 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1559D0" w:rsidRPr="001559D0" w:rsidRDefault="001559D0" w:rsidP="001559D0">
      <w:pPr>
        <w:rPr>
          <w:sz w:val="24"/>
          <w:szCs w:val="24"/>
        </w:rPr>
      </w:pPr>
      <w:r w:rsidRPr="001559D0">
        <w:rPr>
          <w:sz w:val="24"/>
          <w:szCs w:val="24"/>
        </w:rPr>
        <w:t xml:space="preserve">The present document specifies the stage 3 </w:t>
      </w:r>
      <w:r w:rsidR="00D81EEE">
        <w:rPr>
          <w:sz w:val="24"/>
          <w:szCs w:val="24"/>
        </w:rPr>
        <w:t>aspects of the technical realization of</w:t>
      </w:r>
      <w:r w:rsidRPr="001559D0">
        <w:rPr>
          <w:sz w:val="24"/>
          <w:szCs w:val="24"/>
        </w:rPr>
        <w:t xml:space="preserve"> Service Based Interface</w:t>
      </w:r>
      <w:r w:rsidR="00D81EEE">
        <w:rPr>
          <w:sz w:val="24"/>
          <w:szCs w:val="24"/>
        </w:rPr>
        <w:t>s</w:t>
      </w:r>
      <w:r w:rsidRPr="001559D0">
        <w:rPr>
          <w:sz w:val="24"/>
          <w:szCs w:val="24"/>
        </w:rPr>
        <w:t xml:space="preserve">. It provides </w:t>
      </w:r>
      <w:r w:rsidR="00D81EEE">
        <w:rPr>
          <w:sz w:val="24"/>
          <w:szCs w:val="24"/>
        </w:rPr>
        <w:t xml:space="preserve">a </w:t>
      </w:r>
      <w:r w:rsidRPr="001559D0">
        <w:rPr>
          <w:sz w:val="24"/>
          <w:szCs w:val="24"/>
        </w:rPr>
        <w:t xml:space="preserve">stage 3 </w:t>
      </w:r>
      <w:r w:rsidR="00D81EEE">
        <w:rPr>
          <w:sz w:val="24"/>
          <w:szCs w:val="24"/>
        </w:rPr>
        <w:t>overview of the Service Based Interfaces, the protocol stack used for the Service Based Interfaces and the routing, overload, load control and security mechanisms use</w:t>
      </w:r>
      <w:r w:rsidR="00D46BBD">
        <w:rPr>
          <w:sz w:val="24"/>
          <w:szCs w:val="24"/>
        </w:rPr>
        <w:t>d</w:t>
      </w:r>
      <w:r w:rsidR="00D81EEE">
        <w:rPr>
          <w:sz w:val="24"/>
          <w:szCs w:val="24"/>
        </w:rPr>
        <w:t xml:space="preserve"> on the Service Based Interfaces.</w:t>
      </w:r>
    </w:p>
    <w:p w:rsidR="001559D0" w:rsidRPr="001559D0" w:rsidRDefault="001559D0" w:rsidP="001559D0">
      <w:pPr>
        <w:rPr>
          <w:sz w:val="24"/>
          <w:szCs w:val="24"/>
        </w:rPr>
      </w:pPr>
      <w:r w:rsidRPr="001559D0">
        <w:rPr>
          <w:sz w:val="24"/>
          <w:szCs w:val="24"/>
        </w:rPr>
        <w:t>The 5G System stage 2 architecture and procedures are specified in 3GPP TS </w:t>
      </w:r>
      <w:r>
        <w:rPr>
          <w:sz w:val="24"/>
          <w:szCs w:val="24"/>
        </w:rPr>
        <w:t>23.501 and 3GPP TS 23.502</w:t>
      </w:r>
      <w:r w:rsidRPr="001559D0">
        <w:rPr>
          <w:sz w:val="24"/>
          <w:szCs w:val="24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E71781">
        <w:rPr>
          <w:b/>
          <w:sz w:val="24"/>
        </w:rPr>
        <w:t>TSG CT Meeting</w:t>
      </w:r>
      <w:r>
        <w:rPr>
          <w:b/>
          <w:sz w:val="24"/>
        </w:rPr>
        <w:t>:</w:t>
      </w:r>
    </w:p>
    <w:p w:rsidR="0045428D" w:rsidRPr="00E71781" w:rsidRDefault="00E71781" w:rsidP="00E71781">
      <w:pPr>
        <w:rPr>
          <w:bCs/>
          <w:sz w:val="24"/>
          <w:szCs w:val="24"/>
          <w:lang w:eastAsia="zh-CN"/>
        </w:rPr>
      </w:pPr>
      <w:r w:rsidRPr="00E71781">
        <w:rPr>
          <w:bCs/>
          <w:sz w:val="24"/>
          <w:szCs w:val="24"/>
          <w:lang w:eastAsia="zh-CN"/>
        </w:rPr>
        <w:t xml:space="preserve">This is </w:t>
      </w:r>
      <w:r w:rsidR="00E70F4C">
        <w:rPr>
          <w:bCs/>
          <w:sz w:val="24"/>
          <w:szCs w:val="24"/>
          <w:lang w:eastAsia="zh-CN"/>
        </w:rPr>
        <w:t xml:space="preserve">the </w:t>
      </w:r>
      <w:r w:rsidRPr="00E71781">
        <w:rPr>
          <w:bCs/>
          <w:sz w:val="24"/>
          <w:szCs w:val="24"/>
          <w:lang w:eastAsia="zh-CN"/>
        </w:rPr>
        <w:t>first presenta</w:t>
      </w:r>
      <w:r w:rsidR="008C2AF6">
        <w:rPr>
          <w:bCs/>
          <w:sz w:val="24"/>
          <w:szCs w:val="24"/>
          <w:lang w:eastAsia="zh-CN"/>
        </w:rPr>
        <w:t>t</w:t>
      </w:r>
      <w:r w:rsidRPr="00E71781">
        <w:rPr>
          <w:bCs/>
          <w:sz w:val="24"/>
          <w:szCs w:val="24"/>
          <w:lang w:eastAsia="zh-CN"/>
        </w:rPr>
        <w:t>ion</w:t>
      </w:r>
      <w:r>
        <w:rPr>
          <w:bCs/>
          <w:sz w:val="24"/>
          <w:szCs w:val="24"/>
          <w:lang w:eastAsia="zh-CN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8C2AF6" w:rsidRDefault="008C2AF6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 following issues </w:t>
      </w:r>
      <w:r w:rsidR="007C46AD">
        <w:rPr>
          <w:sz w:val="24"/>
        </w:rPr>
        <w:t>have</w:t>
      </w:r>
      <w:r>
        <w:rPr>
          <w:sz w:val="24"/>
        </w:rPr>
        <w:t xml:space="preserve"> to be completed by CT#80 (June 2018):</w:t>
      </w:r>
    </w:p>
    <w:p w:rsidR="00CE0661" w:rsidRDefault="00D81EEE" w:rsidP="009479EA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>
        <w:rPr>
          <w:sz w:val="24"/>
        </w:rPr>
        <w:t>Overload Control mechanisms for Service Based Interfaces</w:t>
      </w:r>
    </w:p>
    <w:p w:rsidR="00D81EEE" w:rsidRDefault="00D81EEE" w:rsidP="009479EA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>
        <w:rPr>
          <w:sz w:val="24"/>
        </w:rPr>
        <w:t>Updating the security mechanisms to be used on the Service Based Interfaces referring to normative agreements reached by SA3.</w:t>
      </w:r>
    </w:p>
    <w:p w:rsidR="008C2AF6" w:rsidRPr="008C2AF6" w:rsidRDefault="008C2AF6" w:rsidP="008C2AF6">
      <w:pPr>
        <w:pStyle w:val="ListParagraph"/>
        <w:tabs>
          <w:tab w:val="left" w:pos="3119"/>
        </w:tabs>
        <w:rPr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8C2AF6" w:rsidRDefault="00B86273">
      <w:pPr>
        <w:tabs>
          <w:tab w:val="left" w:pos="3119"/>
        </w:tabs>
        <w:rPr>
          <w:sz w:val="24"/>
        </w:rPr>
      </w:pPr>
      <w:r>
        <w:rPr>
          <w:sz w:val="24"/>
        </w:rPr>
        <w:t>There were differing opinions on whether or not overload control mechanisms need to be specified in Release 15</w:t>
      </w:r>
      <w:r w:rsidR="008C2AF6" w:rsidRPr="008C2AF6">
        <w:rPr>
          <w:sz w:val="24"/>
        </w:rPr>
        <w:t>.</w:t>
      </w:r>
      <w:r>
        <w:rPr>
          <w:sz w:val="24"/>
        </w:rPr>
        <w:t xml:space="preserve"> Some companies view that with HTTP/2 being used for Service Based Interfaces, one could deploy a HTTP/2 reverse proxy as a front end for the NF service instances, with the NF service instances being deployed in a server farm. Hence overload experienced by an individual NF service instance may not represent the overall overload status of the entire NF service (</w:t>
      </w:r>
      <w:proofErr w:type="spellStart"/>
      <w:r>
        <w:rPr>
          <w:sz w:val="24"/>
        </w:rPr>
        <w:t>i.e</w:t>
      </w:r>
      <w:proofErr w:type="spellEnd"/>
      <w:r>
        <w:rPr>
          <w:sz w:val="24"/>
        </w:rPr>
        <w:t xml:space="preserve"> the server farm). In view of that, there are opinions to keep overload control mechanisms specified in Release 15 as a simple reactive approach, through the use of HTTP 503 status code with a "Retry After" header in the HTTP/2 responses. </w:t>
      </w:r>
      <w:bookmarkStart w:id="0" w:name="_GoBack"/>
      <w:bookmarkEnd w:id="0"/>
      <w:r>
        <w:rPr>
          <w:sz w:val="24"/>
        </w:rPr>
        <w:t>Further analysis and discussions on this are expected in CT4#84. For now this is highlighted to the CT plenary for information.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2C4A93"/>
    <w:multiLevelType w:val="hybridMultilevel"/>
    <w:tmpl w:val="39F26B6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3584B"/>
    <w:multiLevelType w:val="hybridMultilevel"/>
    <w:tmpl w:val="F4AADB9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F7ECB"/>
    <w:rsid w:val="001509C4"/>
    <w:rsid w:val="001559D0"/>
    <w:rsid w:val="001C0DA7"/>
    <w:rsid w:val="00201520"/>
    <w:rsid w:val="00222D66"/>
    <w:rsid w:val="00244B2D"/>
    <w:rsid w:val="002B09A1"/>
    <w:rsid w:val="002E6567"/>
    <w:rsid w:val="003527AD"/>
    <w:rsid w:val="0045428D"/>
    <w:rsid w:val="004979CE"/>
    <w:rsid w:val="005A48BE"/>
    <w:rsid w:val="007C46AD"/>
    <w:rsid w:val="0084796C"/>
    <w:rsid w:val="00850258"/>
    <w:rsid w:val="008B30BA"/>
    <w:rsid w:val="008C2AF6"/>
    <w:rsid w:val="008E3A80"/>
    <w:rsid w:val="009021EE"/>
    <w:rsid w:val="009479EA"/>
    <w:rsid w:val="0097479D"/>
    <w:rsid w:val="00B430AF"/>
    <w:rsid w:val="00B4779A"/>
    <w:rsid w:val="00B86273"/>
    <w:rsid w:val="00C14E6B"/>
    <w:rsid w:val="00C25278"/>
    <w:rsid w:val="00CC1A1F"/>
    <w:rsid w:val="00CC358C"/>
    <w:rsid w:val="00CE0661"/>
    <w:rsid w:val="00D46BBD"/>
    <w:rsid w:val="00D550FC"/>
    <w:rsid w:val="00D81EEE"/>
    <w:rsid w:val="00DC278D"/>
    <w:rsid w:val="00DD297E"/>
    <w:rsid w:val="00E70F4C"/>
    <w:rsid w:val="00E71781"/>
    <w:rsid w:val="00F64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884B6F-E968-4551-9709-A7A6B6B3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E71781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C2A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Huawei-SB1</cp:lastModifiedBy>
  <cp:revision>5</cp:revision>
  <dcterms:created xsi:type="dcterms:W3CDTF">2018-03-06T05:04:00Z</dcterms:created>
  <dcterms:modified xsi:type="dcterms:W3CDTF">2018-03-06T05:17:00Z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(2)tCQ7FvvvMQgNGQ4SSXUkxDInx6jjPfQ1mN8/Cyl6Blv8ZREW7dJrG6yGcyGYrNdOjHmjq7ah
/b5FjWnQtnBaY/ixK3S7Z4F19l+IXQe0xAFCJTlP/Me4MVPVhQ1UpazIikZe72sLwT7Ur73w
htENfTLVEirc7gBwjIN4eJMdBHMcdh86jtkSYDOo+BK2qwgg230mXvNNheKxvIpHohPaqacp
AtNiErcqRRKoH2YYtQ</vt:lpwstr>
  </property>
  <property fmtid="{D5CDD505-2E9C-101B-9397-08002B2CF9AE}" pid="3" name="_2015_ms_pID_7253431">
    <vt:lpwstr>C8bre+Cx2uU9HitY3prVyO2gHG70RwipODhXkYffLYDu91pEKXl74h
evurUbZGhdo4ThHn8ckmDZOB8KwWqJEXcWqzPfbX3jlOjRUo56R5QzHwSsazXj7jtxCcdAk/
2gm/L9jxOF/dHUwVc3/GJsvaHWGuJ09xnNywQ94yIL/VcmIZ2OnCJq7IlmO7OwD5odI=</vt:lpwstr>
  </property>
</Properties>
</file>