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7E" w:rsidRDefault="0054167E" w:rsidP="005416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#75</w:t>
      </w:r>
      <w:r>
        <w:rPr>
          <w:b/>
          <w:noProof/>
          <w:sz w:val="24"/>
        </w:rPr>
        <w:tab/>
        <w:t>CP-170021</w:t>
      </w:r>
    </w:p>
    <w:p w:rsidR="0054167E" w:rsidRDefault="0054167E" w:rsidP="005416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4167E">
        <w:rPr>
          <w:rFonts w:ascii="Arial" w:hAnsi="Arial" w:cs="Arial"/>
          <w:b/>
          <w:bCs/>
        </w:rPr>
        <w:t>3GPP TSG CT WG4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A4E67">
        <w:rPr>
          <w:rFonts w:ascii="Arial" w:hAnsi="Arial" w:cs="Arial"/>
          <w:b/>
          <w:bCs/>
        </w:rPr>
        <w:t>1</w:t>
      </w:r>
      <w:r w:rsidR="004C23A2">
        <w:rPr>
          <w:rFonts w:ascii="Arial" w:hAnsi="Arial" w:cs="Arial"/>
          <w:b/>
          <w:bCs/>
        </w:rPr>
        <w:t>4</w:t>
      </w:r>
      <w:r w:rsidRPr="00684CA1">
        <w:rPr>
          <w:rFonts w:ascii="Arial" w:hAnsi="Arial" w:cs="Arial"/>
          <w:b/>
          <w:bCs/>
        </w:rPr>
        <w:t xml:space="preserve"> 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BA50AE" w:rsidRPr="00C17D55">
        <w:rPr>
          <w:rFonts w:eastAsia="Batang" w:cs="Arial"/>
          <w:b/>
          <w:color w:val="000000"/>
          <w:lang w:eastAsia="ko-KR"/>
        </w:rPr>
        <w:t>CT aspects of Control and User Plane Separation of EPC nodes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bookmarkStart w:id="0" w:name="_GoBack"/>
      <w:r w:rsidR="007716E1" w:rsidRPr="000847A3">
        <w:rPr>
          <w:sz w:val="24"/>
          <w:szCs w:val="24"/>
        </w:rPr>
        <w:t xml:space="preserve">CT aspects of </w:t>
      </w:r>
      <w:r w:rsidR="00BA50AE" w:rsidRPr="00BA50AE">
        <w:rPr>
          <w:sz w:val="24"/>
          <w:szCs w:val="24"/>
        </w:rPr>
        <w:t>CT aspects of Control and User Plane Separation of EPC nodes</w:t>
      </w:r>
      <w:bookmarkEnd w:id="0"/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BA50AE">
        <w:rPr>
          <w:sz w:val="24"/>
          <w:szCs w:val="24"/>
        </w:rPr>
        <w:t>CUPS</w:t>
      </w:r>
      <w:r w:rsidR="007716E1" w:rsidRPr="000847A3">
        <w:rPr>
          <w:sz w:val="24"/>
          <w:szCs w:val="24"/>
        </w:rPr>
        <w:t>-CT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7716E1" w:rsidRPr="00C70AB8">
        <w:rPr>
          <w:sz w:val="24"/>
          <w:szCs w:val="24"/>
        </w:rPr>
        <w:t>740046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4C23A2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38393C" w:rsidP="00B066D2">
            <w:pPr>
              <w:spacing w:after="0"/>
              <w:rPr>
                <w:b/>
                <w:lang w:eastAsia="zh-CN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CUPS</w:t>
            </w:r>
            <w:r w:rsidR="005B2154">
              <w:rPr>
                <w:rFonts w:eastAsia="Batang" w:cs="Arial"/>
                <w:bCs/>
                <w:color w:val="000000"/>
                <w:lang w:eastAsia="ko-KR"/>
              </w:rPr>
              <w:t>-CT</w:t>
            </w:r>
          </w:p>
        </w:tc>
      </w:tr>
      <w:tr w:rsidR="00DA709D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7716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716E1" w:rsidP="005E4FEF">
            <w:pPr>
              <w:spacing w:after="0"/>
              <w:rPr>
                <w:lang w:eastAsia="zh-CN"/>
              </w:rPr>
            </w:pPr>
            <w:r w:rsidRPr="005E4FEF">
              <w:rPr>
                <w:lang w:eastAsia="zh-CN"/>
              </w:rPr>
              <w:t>CT#</w:t>
            </w:r>
            <w:r w:rsidR="005E4FEF" w:rsidRPr="005E4FEF">
              <w:rPr>
                <w:lang w:eastAsia="zh-CN"/>
              </w:rPr>
              <w:t>7</w:t>
            </w:r>
            <w:r w:rsidR="005E4FEF">
              <w:rPr>
                <w:lang w:eastAsia="zh-CN"/>
              </w:rPr>
              <w:t>6</w:t>
            </w:r>
            <w:r w:rsidR="005E4FEF" w:rsidRPr="005E4FEF">
              <w:rPr>
                <w:lang w:eastAsia="zh-CN"/>
              </w:rPr>
              <w:t xml:space="preserve"> </w:t>
            </w:r>
            <w:r w:rsidRPr="005E4FEF">
              <w:rPr>
                <w:lang w:eastAsia="zh-CN"/>
              </w:rPr>
              <w:t>(</w:t>
            </w:r>
            <w:r w:rsidR="005E4FEF">
              <w:rPr>
                <w:lang w:eastAsia="zh-CN"/>
              </w:rPr>
              <w:t xml:space="preserve">June </w:t>
            </w:r>
            <w:r w:rsidRPr="005E4FEF">
              <w:rPr>
                <w:lang w:eastAsia="zh-CN"/>
              </w:rPr>
              <w:t>2017)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8F172D" w:rsidP="008F172D">
            <w:pPr>
              <w:pStyle w:val="Index1"/>
            </w:pPr>
            <w:r>
              <w:t>The split of SGW, PGW and TDF into user plane and control plane is not supported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716E1" w:rsidP="00BA50A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BA50AE">
              <w:rPr>
                <w:lang w:eastAsia="zh-CN"/>
              </w:rPr>
              <w:t>244</w:t>
            </w:r>
            <w:r>
              <w:rPr>
                <w:lang w:eastAsia="zh-CN"/>
              </w:rPr>
              <w:t>, 29.</w:t>
            </w:r>
            <w:r w:rsidR="00BA50AE">
              <w:rPr>
                <w:lang w:eastAsia="zh-CN"/>
              </w:rPr>
              <w:t>844</w:t>
            </w:r>
            <w:r w:rsidR="008F172D">
              <w:rPr>
                <w:lang w:eastAsia="zh-CN"/>
              </w:rPr>
              <w:t>,</w:t>
            </w:r>
            <w:r w:rsidR="00BA50AE">
              <w:rPr>
                <w:lang w:eastAsia="zh-CN"/>
              </w:rPr>
              <w:t xml:space="preserve"> 23.007</w:t>
            </w:r>
            <w:r w:rsidR="0038393C">
              <w:rPr>
                <w:lang w:eastAsia="zh-CN"/>
              </w:rPr>
              <w:t>, 29.274, 29.303, 23.003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BA50A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CUPS stage 3, Sx</w:t>
            </w:r>
            <w:r w:rsidR="008F172D">
              <w:rPr>
                <w:bCs/>
              </w:rPr>
              <w:t>a, Sxb and Sxc</w:t>
            </w:r>
            <w:r>
              <w:rPr>
                <w:bCs/>
              </w:rPr>
              <w:t xml:space="preserve"> interface.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7716E1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7716E1">
              <w:rPr>
                <w:b/>
              </w:rPr>
              <w:t>4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BA50AE" w:rsidP="00B066D2">
            <w:pPr>
              <w:spacing w:after="0"/>
            </w:pPr>
            <w:r>
              <w:rPr>
                <w:rFonts w:eastAsia="Batang" w:cs="Arial"/>
                <w:bCs/>
                <w:color w:val="000000"/>
                <w:lang w:eastAsia="ko-KR"/>
              </w:rPr>
              <w:t>CUPS not supported in Rel-14</w:t>
            </w:r>
            <w:r w:rsidR="007716E1">
              <w:rPr>
                <w:rFonts w:eastAsia="Batang" w:cs="Arial"/>
                <w:bCs/>
                <w:color w:val="000000"/>
                <w:lang w:eastAsia="ko-KR"/>
              </w:rPr>
              <w:t xml:space="preserve"> 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BA50AE" w:rsidRDefault="00BA50AE" w:rsidP="00E72B61">
      <w:pPr>
        <w:rPr>
          <w:lang w:eastAsia="zh-CN"/>
        </w:rPr>
      </w:pPr>
      <w:r>
        <w:rPr>
          <w:lang w:eastAsia="zh-CN"/>
        </w:rPr>
        <w:t>The work covers the description of the Sxa, Sxb and Sxc to describe the split of SGW, PGW and TDF  into CP function and UP function</w:t>
      </w:r>
    </w:p>
    <w:p w:rsidR="00BA50AE" w:rsidRPr="00641719" w:rsidRDefault="00BA50AE" w:rsidP="00E72B61">
      <w:pPr>
        <w:rPr>
          <w:b/>
          <w:lang w:eastAsia="zh-CN"/>
        </w:rPr>
      </w:pPr>
      <w:r w:rsidRPr="00641719">
        <w:rPr>
          <w:b/>
          <w:lang w:eastAsia="zh-CN"/>
        </w:rPr>
        <w:t>Open Issues:</w:t>
      </w:r>
    </w:p>
    <w:p w:rsidR="00BA50AE" w:rsidRDefault="00BA50AE" w:rsidP="00E72B61">
      <w:pPr>
        <w:rPr>
          <w:lang w:eastAsia="zh-CN"/>
        </w:rPr>
      </w:pPr>
      <w:r w:rsidRPr="00641719">
        <w:rPr>
          <w:b/>
          <w:lang w:eastAsia="zh-CN"/>
        </w:rPr>
        <w:t>Charging:</w:t>
      </w:r>
      <w:r>
        <w:rPr>
          <w:lang w:eastAsia="zh-CN"/>
        </w:rPr>
        <w:t xml:space="preserve"> 29.244</w:t>
      </w:r>
      <w:r w:rsidR="00D34170">
        <w:rPr>
          <w:lang w:eastAsia="zh-CN"/>
        </w:rPr>
        <w:t xml:space="preserve"> (Ericsson, Huawei,</w:t>
      </w:r>
      <w:r w:rsidR="00D34170" w:rsidRPr="00D34170">
        <w:rPr>
          <w:lang w:eastAsia="zh-CN"/>
        </w:rPr>
        <w:t xml:space="preserve"> </w:t>
      </w:r>
      <w:r w:rsidR="00D34170">
        <w:rPr>
          <w:lang w:eastAsia="zh-CN"/>
        </w:rPr>
        <w:t>Nokia)</w:t>
      </w:r>
    </w:p>
    <w:p w:rsidR="0038393C" w:rsidRDefault="00BB34B6" w:rsidP="00BB34B6">
      <w:pPr>
        <w:pStyle w:val="B1"/>
        <w:rPr>
          <w:lang w:eastAsia="zh-CN"/>
        </w:rPr>
      </w:pPr>
      <w:r>
        <w:rPr>
          <w:lang w:eastAsia="zh-CN"/>
        </w:rPr>
        <w:t>-</w:t>
      </w:r>
      <w:r w:rsidR="0038393C">
        <w:rPr>
          <w:lang w:eastAsia="zh-CN"/>
        </w:rPr>
        <w:t>Finalisation of protocol for charging support</w:t>
      </w:r>
    </w:p>
    <w:p w:rsidR="00641719" w:rsidRDefault="0038393C" w:rsidP="00BB34B6">
      <w:pPr>
        <w:pStyle w:val="B1"/>
        <w:rPr>
          <w:lang w:eastAsia="zh-CN"/>
        </w:rPr>
      </w:pPr>
      <w:r>
        <w:rPr>
          <w:lang w:eastAsia="zh-CN"/>
        </w:rPr>
        <w:t>-</w:t>
      </w:r>
      <w:r w:rsidR="00D34170">
        <w:rPr>
          <w:lang w:eastAsia="zh-CN"/>
        </w:rPr>
        <w:t xml:space="preserve">SA5 needs to confirm that </w:t>
      </w:r>
      <w:r w:rsidR="008F172D">
        <w:rPr>
          <w:lang w:eastAsia="zh-CN"/>
        </w:rPr>
        <w:t>charging</w:t>
      </w:r>
      <w:r w:rsidR="00D34170">
        <w:rPr>
          <w:lang w:eastAsia="zh-CN"/>
        </w:rPr>
        <w:t xml:space="preserve"> requirements are all covered correctly. (reply to an LS is outstanding)</w:t>
      </w:r>
    </w:p>
    <w:p w:rsidR="00BB34B6" w:rsidRDefault="00BB34B6" w:rsidP="00BB34B6">
      <w:pPr>
        <w:rPr>
          <w:lang w:eastAsia="zh-CN"/>
        </w:rPr>
      </w:pPr>
      <w:r>
        <w:rPr>
          <w:b/>
          <w:lang w:eastAsia="zh-CN"/>
        </w:rPr>
        <w:t>Trace management</w:t>
      </w:r>
      <w:r w:rsidRPr="00641719">
        <w:rPr>
          <w:b/>
          <w:lang w:eastAsia="zh-CN"/>
        </w:rPr>
        <w:t>:</w:t>
      </w:r>
      <w:r>
        <w:rPr>
          <w:lang w:eastAsia="zh-CN"/>
        </w:rPr>
        <w:t xml:space="preserve"> 29.244 (Ericsson, Huawei,</w:t>
      </w:r>
      <w:r w:rsidRPr="00D34170">
        <w:rPr>
          <w:lang w:eastAsia="zh-CN"/>
        </w:rPr>
        <w:t xml:space="preserve"> </w:t>
      </w:r>
      <w:r>
        <w:rPr>
          <w:lang w:eastAsia="zh-CN"/>
        </w:rPr>
        <w:t>Nokia)</w:t>
      </w:r>
    </w:p>
    <w:p w:rsidR="00BB34B6" w:rsidRDefault="00BB34B6" w:rsidP="00BB34B6">
      <w:pPr>
        <w:pStyle w:val="B1"/>
        <w:rPr>
          <w:lang w:eastAsia="zh-CN"/>
        </w:rPr>
      </w:pPr>
      <w:r>
        <w:rPr>
          <w:lang w:eastAsia="zh-CN"/>
        </w:rPr>
        <w:t>-The requirements on trace management over Sx are open. (reply to an LS is outstanding)</w:t>
      </w:r>
    </w:p>
    <w:p w:rsidR="00BA50AE" w:rsidRDefault="00BA50AE" w:rsidP="00E72B61">
      <w:pPr>
        <w:rPr>
          <w:lang w:eastAsia="zh-CN"/>
        </w:rPr>
      </w:pPr>
      <w:r w:rsidRPr="00641719">
        <w:rPr>
          <w:b/>
          <w:lang w:eastAsia="zh-CN"/>
        </w:rPr>
        <w:t xml:space="preserve">Restoration procedures: </w:t>
      </w:r>
      <w:r>
        <w:rPr>
          <w:lang w:eastAsia="zh-CN"/>
        </w:rPr>
        <w:t xml:space="preserve">29.844, 23.007, 29.244 </w:t>
      </w:r>
    </w:p>
    <w:p w:rsidR="00B27F28" w:rsidRDefault="00B27F28" w:rsidP="00B27F28">
      <w:pPr>
        <w:rPr>
          <w:lang w:eastAsia="zh-CN"/>
        </w:rPr>
      </w:pPr>
      <w:r>
        <w:rPr>
          <w:lang w:eastAsia="zh-CN"/>
        </w:rPr>
        <w:t>Outstanding issues in the TR:</w:t>
      </w:r>
      <w:r w:rsidRPr="00B27F28">
        <w:rPr>
          <w:lang w:eastAsia="zh-CN"/>
        </w:rPr>
        <w:t xml:space="preserve"> </w:t>
      </w:r>
      <w:r>
        <w:rPr>
          <w:lang w:eastAsia="zh-CN"/>
        </w:rPr>
        <w:t>29.844</w:t>
      </w:r>
      <w:r w:rsidR="00D34170">
        <w:rPr>
          <w:lang w:eastAsia="zh-CN"/>
        </w:rPr>
        <w:t xml:space="preserve"> (Huawei)</w:t>
      </w:r>
    </w:p>
    <w:p w:rsidR="00B27F28" w:rsidRPr="0055784D" w:rsidRDefault="00B27F28" w:rsidP="00B27F28">
      <w:pPr>
        <w:pStyle w:val="B1"/>
        <w:rPr>
          <w:rFonts w:ascii="Arial" w:hAnsi="Arial" w:cs="Arial"/>
          <w:bCs/>
        </w:rPr>
      </w:pPr>
      <w:r>
        <w:t>-</w:t>
      </w:r>
      <w:r w:rsidR="00641719">
        <w:t>SGW-U failure</w:t>
      </w:r>
      <w:r w:rsidRPr="0055784D">
        <w:t xml:space="preserve"> with restart and F-TEID allocation in SGW-U</w:t>
      </w:r>
      <w:r w:rsidR="00641719">
        <w:t>.</w:t>
      </w:r>
    </w:p>
    <w:p w:rsidR="00B27F28" w:rsidRDefault="00B27F28" w:rsidP="00B27F28">
      <w:pPr>
        <w:pStyle w:val="B1"/>
      </w:pPr>
      <w:r>
        <w:t>-</w:t>
      </w:r>
      <w:r w:rsidRPr="00B27F28">
        <w:t>Conclusions</w:t>
      </w:r>
      <w:r>
        <w:t>, to select solutions</w:t>
      </w:r>
    </w:p>
    <w:p w:rsidR="00B27F28" w:rsidRDefault="00B27F28" w:rsidP="00B27F28">
      <w:pPr>
        <w:rPr>
          <w:lang w:eastAsia="zh-CN"/>
        </w:rPr>
      </w:pPr>
      <w:r>
        <w:rPr>
          <w:lang w:eastAsia="zh-CN"/>
        </w:rPr>
        <w:t>Add conclusions of the TR in normative specifications</w:t>
      </w:r>
      <w:r w:rsidR="00641719">
        <w:rPr>
          <w:lang w:eastAsia="zh-CN"/>
        </w:rPr>
        <w:t>. TS 23.007 and TS 29.244 are impacted.</w:t>
      </w:r>
      <w:r>
        <w:rPr>
          <w:lang w:eastAsia="zh-CN"/>
        </w:rPr>
        <w:t xml:space="preserve"> </w:t>
      </w:r>
      <w:r w:rsidR="00D34170">
        <w:rPr>
          <w:lang w:eastAsia="zh-CN"/>
        </w:rPr>
        <w:t>(Nokia, Huawei, Ericsson)</w:t>
      </w:r>
    </w:p>
    <w:p w:rsidR="00B27F28" w:rsidRDefault="00B27F28" w:rsidP="00B27F28">
      <w:pPr>
        <w:pStyle w:val="B1"/>
      </w:pPr>
    </w:p>
    <w:p w:rsidR="00BA50AE" w:rsidRPr="00641719" w:rsidRDefault="00BA50AE" w:rsidP="00E72B61">
      <w:pPr>
        <w:rPr>
          <w:b/>
          <w:lang w:eastAsia="zh-CN"/>
        </w:rPr>
      </w:pPr>
      <w:r w:rsidRPr="00641719">
        <w:rPr>
          <w:b/>
          <w:lang w:eastAsia="zh-CN"/>
        </w:rPr>
        <w:t xml:space="preserve">Legal Interception: </w:t>
      </w:r>
      <w:r w:rsidRPr="00641719">
        <w:rPr>
          <w:lang w:eastAsia="zh-CN"/>
        </w:rPr>
        <w:t>29.244</w:t>
      </w:r>
      <w:r w:rsidR="00D34170">
        <w:rPr>
          <w:lang w:eastAsia="zh-CN"/>
        </w:rPr>
        <w:t xml:space="preserve"> (Nokia)</w:t>
      </w:r>
    </w:p>
    <w:p w:rsidR="0038393C" w:rsidRDefault="0038393C" w:rsidP="005B2154">
      <w:pPr>
        <w:pStyle w:val="B1"/>
        <w:rPr>
          <w:lang w:eastAsia="zh-CN"/>
        </w:rPr>
      </w:pPr>
      <w:r>
        <w:rPr>
          <w:lang w:eastAsia="zh-CN"/>
        </w:rPr>
        <w:t>-</w:t>
      </w:r>
      <w:r w:rsidR="005B2154">
        <w:rPr>
          <w:lang w:eastAsia="zh-CN"/>
        </w:rPr>
        <w:t>f</w:t>
      </w:r>
      <w:r>
        <w:rPr>
          <w:lang w:eastAsia="zh-CN"/>
        </w:rPr>
        <w:t>inalisation of</w:t>
      </w:r>
      <w:r w:rsidR="005B2154">
        <w:rPr>
          <w:lang w:eastAsia="zh-CN"/>
        </w:rPr>
        <w:t xml:space="preserve"> the</w:t>
      </w:r>
      <w:r>
        <w:rPr>
          <w:lang w:eastAsia="zh-CN"/>
        </w:rPr>
        <w:t xml:space="preserve"> protocol for legal interception</w:t>
      </w:r>
    </w:p>
    <w:p w:rsidR="00B27F28" w:rsidRDefault="00B27F28" w:rsidP="00E72B61">
      <w:pPr>
        <w:rPr>
          <w:lang w:eastAsia="zh-CN"/>
        </w:rPr>
      </w:pPr>
      <w:r>
        <w:rPr>
          <w:lang w:eastAsia="zh-CN"/>
        </w:rPr>
        <w:t xml:space="preserve">It needs to be clarified if the data to be intercepted  are the data intended to be send to the subscriber or  the data which are </w:t>
      </w:r>
      <w:r w:rsidR="005B2154">
        <w:rPr>
          <w:lang w:eastAsia="zh-CN"/>
        </w:rPr>
        <w:t>really</w:t>
      </w:r>
      <w:r>
        <w:rPr>
          <w:lang w:eastAsia="zh-CN"/>
        </w:rPr>
        <w:t xml:space="preserve"> </w:t>
      </w:r>
      <w:r w:rsidR="0038393C">
        <w:rPr>
          <w:lang w:eastAsia="zh-CN"/>
        </w:rPr>
        <w:t xml:space="preserve">sent </w:t>
      </w:r>
      <w:r>
        <w:rPr>
          <w:lang w:eastAsia="zh-CN"/>
        </w:rPr>
        <w:t>to the subscriber e.g. in case of buffering packets may be discarded, should these packets be intercepted or not or does it depends on the regulator requirement.</w:t>
      </w:r>
    </w:p>
    <w:p w:rsidR="00BA50AE" w:rsidRDefault="00BA50AE" w:rsidP="00E72B61">
      <w:pPr>
        <w:rPr>
          <w:lang w:eastAsia="zh-CN"/>
        </w:rPr>
      </w:pPr>
      <w:r w:rsidRPr="00641719">
        <w:rPr>
          <w:b/>
          <w:lang w:eastAsia="zh-CN"/>
        </w:rPr>
        <w:lastRenderedPageBreak/>
        <w:t>User plane selection procedure:</w:t>
      </w:r>
      <w:r>
        <w:rPr>
          <w:lang w:eastAsia="zh-CN"/>
        </w:rPr>
        <w:t xml:space="preserve"> 29.244</w:t>
      </w:r>
      <w:r w:rsidR="0038393C">
        <w:rPr>
          <w:lang w:eastAsia="zh-CN"/>
        </w:rPr>
        <w:t>, 29.274, 29.303, 23.003</w:t>
      </w:r>
      <w:r>
        <w:rPr>
          <w:lang w:eastAsia="zh-CN"/>
        </w:rPr>
        <w:t xml:space="preserve"> </w:t>
      </w:r>
      <w:r w:rsidR="00D34170">
        <w:rPr>
          <w:lang w:eastAsia="zh-CN"/>
        </w:rPr>
        <w:t>(Ericsson</w:t>
      </w:r>
      <w:r w:rsidR="0038393C">
        <w:rPr>
          <w:lang w:eastAsia="zh-CN"/>
        </w:rPr>
        <w:t xml:space="preserve">, </w:t>
      </w:r>
      <w:r w:rsidR="0060031D">
        <w:rPr>
          <w:lang w:eastAsia="zh-CN"/>
        </w:rPr>
        <w:t>Nokia, Huawei)</w:t>
      </w:r>
    </w:p>
    <w:p w:rsidR="00641719" w:rsidRDefault="00641719" w:rsidP="00641719">
      <w:pPr>
        <w:pStyle w:val="B1"/>
        <w:rPr>
          <w:lang w:eastAsia="zh-CN"/>
        </w:rPr>
      </w:pPr>
      <w:r>
        <w:rPr>
          <w:lang w:eastAsia="zh-CN"/>
        </w:rPr>
        <w:t>-describe user</w:t>
      </w:r>
      <w:r w:rsidR="005B2154">
        <w:rPr>
          <w:lang w:eastAsia="zh-CN"/>
        </w:rPr>
        <w:t xml:space="preserve"> </w:t>
      </w:r>
      <w:r>
        <w:rPr>
          <w:lang w:eastAsia="zh-CN"/>
        </w:rPr>
        <w:t>plane selection procedure in an Annex of TS 29.244.</w:t>
      </w:r>
    </w:p>
    <w:p w:rsidR="00BA50AE" w:rsidRDefault="00BA50AE" w:rsidP="00E72B61">
      <w:pPr>
        <w:rPr>
          <w:lang w:eastAsia="zh-CN"/>
        </w:rPr>
      </w:pPr>
      <w:r w:rsidRPr="00641719">
        <w:rPr>
          <w:b/>
          <w:lang w:eastAsia="zh-CN"/>
        </w:rPr>
        <w:t>PCC/QoS control</w:t>
      </w:r>
      <w:r>
        <w:rPr>
          <w:lang w:eastAsia="zh-CN"/>
        </w:rPr>
        <w:t xml:space="preserve"> (resource sharing) 29.244</w:t>
      </w:r>
      <w:r w:rsidR="00D34170">
        <w:rPr>
          <w:lang w:eastAsia="zh-CN"/>
        </w:rPr>
        <w:t xml:space="preserve"> (Nokia, Huawei)</w:t>
      </w:r>
    </w:p>
    <w:p w:rsidR="00641719" w:rsidRDefault="00641719" w:rsidP="00641719">
      <w:pPr>
        <w:pStyle w:val="B1"/>
        <w:rPr>
          <w:lang w:eastAsia="zh-CN"/>
        </w:rPr>
      </w:pPr>
      <w:r>
        <w:rPr>
          <w:lang w:eastAsia="zh-CN"/>
        </w:rPr>
        <w:t>-</w:t>
      </w:r>
      <w:r w:rsidR="00D34170">
        <w:rPr>
          <w:lang w:eastAsia="zh-CN"/>
        </w:rPr>
        <w:t xml:space="preserve"> </w:t>
      </w:r>
      <w:r>
        <w:rPr>
          <w:lang w:eastAsia="zh-CN"/>
        </w:rPr>
        <w:t xml:space="preserve">describe </w:t>
      </w:r>
      <w:r w:rsidR="00D34170">
        <w:rPr>
          <w:lang w:eastAsia="zh-CN"/>
        </w:rPr>
        <w:t>the handling and signalling of MBR and max MBR taking into account resource sharing.</w:t>
      </w:r>
    </w:p>
    <w:p w:rsidR="00D34170" w:rsidRDefault="00D34170" w:rsidP="00641719">
      <w:pPr>
        <w:pStyle w:val="B1"/>
        <w:rPr>
          <w:lang w:eastAsia="zh-CN"/>
        </w:rPr>
      </w:pPr>
      <w:r w:rsidRPr="0038393C">
        <w:rPr>
          <w:lang w:eastAsia="zh-CN"/>
        </w:rPr>
        <w:t xml:space="preserve">- </w:t>
      </w:r>
      <w:r w:rsidR="0038393C" w:rsidRPr="0038393C">
        <w:rPr>
          <w:lang w:eastAsia="zh-CN"/>
        </w:rPr>
        <w:t xml:space="preserve">support of </w:t>
      </w:r>
      <w:r w:rsidR="00895B88" w:rsidRPr="0038393C">
        <w:rPr>
          <w:lang w:eastAsia="zh-CN"/>
        </w:rPr>
        <w:t>Pre</w:t>
      </w:r>
      <w:r w:rsidR="0038393C" w:rsidRPr="0038393C">
        <w:rPr>
          <w:lang w:eastAsia="zh-CN"/>
        </w:rPr>
        <w:t>-defined</w:t>
      </w:r>
      <w:r w:rsidR="00895B88" w:rsidRPr="0038393C">
        <w:rPr>
          <w:lang w:eastAsia="zh-CN"/>
        </w:rPr>
        <w:t xml:space="preserve"> rules</w:t>
      </w:r>
      <w:r w:rsidRPr="0038393C">
        <w:rPr>
          <w:lang w:eastAsia="zh-CN"/>
        </w:rPr>
        <w:t>….</w:t>
      </w:r>
    </w:p>
    <w:p w:rsidR="0038393C" w:rsidRDefault="0038393C" w:rsidP="00641719">
      <w:pPr>
        <w:pStyle w:val="B1"/>
        <w:rPr>
          <w:lang w:eastAsia="zh-CN"/>
        </w:rPr>
      </w:pPr>
    </w:p>
    <w:p w:rsidR="00BA50AE" w:rsidRDefault="00BA50AE" w:rsidP="00641719">
      <w:pPr>
        <w:tabs>
          <w:tab w:val="left" w:pos="7655"/>
        </w:tabs>
        <w:rPr>
          <w:lang w:eastAsia="zh-CN"/>
        </w:rPr>
      </w:pPr>
      <w:r w:rsidRPr="00D34170">
        <w:rPr>
          <w:b/>
          <w:lang w:eastAsia="zh-CN"/>
        </w:rPr>
        <w:t>Association establishment between CP and U</w:t>
      </w:r>
      <w:r>
        <w:rPr>
          <w:lang w:eastAsia="zh-CN"/>
        </w:rPr>
        <w:t>P</w:t>
      </w:r>
      <w:r w:rsidR="00641719">
        <w:rPr>
          <w:lang w:eastAsia="zh-CN"/>
        </w:rPr>
        <w:t>:</w:t>
      </w:r>
      <w:r w:rsidR="00D34170">
        <w:rPr>
          <w:lang w:eastAsia="zh-CN"/>
        </w:rPr>
        <w:t xml:space="preserve"> (Ericsson, Huawei)</w:t>
      </w:r>
    </w:p>
    <w:p w:rsidR="00D34170" w:rsidRDefault="00D34170" w:rsidP="00D34170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Complete the description </w:t>
      </w:r>
      <w:r w:rsidR="00886C15">
        <w:rPr>
          <w:lang w:eastAsia="zh-CN"/>
        </w:rPr>
        <w:t>messages</w:t>
      </w:r>
      <w:r>
        <w:rPr>
          <w:lang w:eastAsia="zh-CN"/>
        </w:rPr>
        <w:t xml:space="preserve"> the procedures and message</w:t>
      </w:r>
      <w:r w:rsidR="00886C15">
        <w:rPr>
          <w:lang w:eastAsia="zh-CN"/>
        </w:rPr>
        <w:t xml:space="preserve"> content</w:t>
      </w:r>
      <w:r>
        <w:rPr>
          <w:lang w:eastAsia="zh-CN"/>
        </w:rPr>
        <w:t>.</w:t>
      </w:r>
    </w:p>
    <w:p w:rsidR="00886C15" w:rsidRDefault="00886C15" w:rsidP="00886C15">
      <w:pPr>
        <w:tabs>
          <w:tab w:val="left" w:pos="7655"/>
        </w:tabs>
        <w:rPr>
          <w:lang w:eastAsia="zh-CN"/>
        </w:rPr>
      </w:pPr>
      <w:r>
        <w:rPr>
          <w:b/>
          <w:lang w:eastAsia="zh-CN"/>
        </w:rPr>
        <w:t>Parameter definition</w:t>
      </w:r>
      <w:r>
        <w:rPr>
          <w:lang w:eastAsia="zh-CN"/>
        </w:rPr>
        <w:t>: (Ericsson, Huawei, Nokia)</w:t>
      </w:r>
    </w:p>
    <w:p w:rsidR="00886C15" w:rsidRDefault="00886C15" w:rsidP="00886C15">
      <w:pPr>
        <w:pStyle w:val="B1"/>
        <w:rPr>
          <w:lang w:eastAsia="zh-CN"/>
        </w:rPr>
      </w:pPr>
      <w:r>
        <w:rPr>
          <w:lang w:eastAsia="zh-CN"/>
        </w:rPr>
        <w:t>-check the definition of parameters and their definition and naming in stage 2 and do alignment.</w:t>
      </w:r>
    </w:p>
    <w:p w:rsidR="0038393C" w:rsidRDefault="0038393C" w:rsidP="00E72B61">
      <w:pPr>
        <w:rPr>
          <w:lang w:eastAsia="zh-CN"/>
        </w:rPr>
      </w:pPr>
      <w:r>
        <w:rPr>
          <w:lang w:eastAsia="zh-CN"/>
        </w:rPr>
        <w:t>Several Editor's note</w:t>
      </w:r>
      <w:r w:rsidR="00F55412">
        <w:rPr>
          <w:lang w:eastAsia="zh-CN"/>
        </w:rPr>
        <w:t>s</w:t>
      </w:r>
      <w:r>
        <w:rPr>
          <w:lang w:eastAsia="zh-CN"/>
        </w:rPr>
        <w:t xml:space="preserve"> need to be solved.</w:t>
      </w:r>
    </w:p>
    <w:p w:rsidR="00BA50AE" w:rsidRDefault="00BA50AE" w:rsidP="00E72B61">
      <w:pPr>
        <w:rPr>
          <w:lang w:eastAsia="zh-CN"/>
        </w:rPr>
      </w:pPr>
      <w:r>
        <w:rPr>
          <w:lang w:eastAsia="zh-CN"/>
        </w:rPr>
        <w:t>Companies</w:t>
      </w:r>
      <w:r w:rsidR="00641719">
        <w:rPr>
          <w:lang w:eastAsia="zh-CN"/>
        </w:rPr>
        <w:t xml:space="preserve"> and delegates</w:t>
      </w:r>
      <w:r>
        <w:rPr>
          <w:lang w:eastAsia="zh-CN"/>
        </w:rPr>
        <w:t xml:space="preserve"> active and willing to contribute</w:t>
      </w:r>
      <w:r w:rsidR="00641719">
        <w:rPr>
          <w:lang w:eastAsia="zh-CN"/>
        </w:rPr>
        <w:t xml:space="preserve"> and coordinate the work between each other:</w:t>
      </w:r>
    </w:p>
    <w:p w:rsidR="00D34170" w:rsidRDefault="00D34170" w:rsidP="00D34170">
      <w:pPr>
        <w:rPr>
          <w:lang w:eastAsia="zh-CN"/>
        </w:rPr>
      </w:pPr>
      <w:r>
        <w:rPr>
          <w:lang w:eastAsia="zh-CN"/>
        </w:rPr>
        <w:t xml:space="preserve">Ericsson: </w:t>
      </w:r>
      <w:r>
        <w:rPr>
          <w:lang w:eastAsia="zh-CN"/>
        </w:rPr>
        <w:tab/>
        <w:t>Frank Yong Yang</w:t>
      </w:r>
    </w:p>
    <w:p w:rsidR="00BA50AE" w:rsidRDefault="00BA50AE" w:rsidP="00E72B61">
      <w:pPr>
        <w:rPr>
          <w:lang w:eastAsia="zh-CN"/>
        </w:rPr>
      </w:pPr>
      <w:r>
        <w:rPr>
          <w:lang w:eastAsia="zh-CN"/>
        </w:rPr>
        <w:t>Huawei</w:t>
      </w:r>
      <w:r w:rsidR="00641719">
        <w:rPr>
          <w:lang w:eastAsia="zh-CN"/>
        </w:rPr>
        <w:t xml:space="preserve">: </w:t>
      </w:r>
      <w:r w:rsidR="00D34170">
        <w:rPr>
          <w:lang w:eastAsia="zh-CN"/>
        </w:rPr>
        <w:tab/>
      </w:r>
      <w:r w:rsidR="00641719">
        <w:rPr>
          <w:lang w:eastAsia="zh-CN"/>
        </w:rPr>
        <w:t>Peter Schmitt</w:t>
      </w:r>
      <w:r w:rsidR="00895B88">
        <w:rPr>
          <w:lang w:eastAsia="zh-CN"/>
        </w:rPr>
        <w:t>, Yan Yali</w:t>
      </w:r>
    </w:p>
    <w:p w:rsidR="00BA50AE" w:rsidRDefault="00BA50AE" w:rsidP="00E72B61">
      <w:pPr>
        <w:rPr>
          <w:lang w:eastAsia="zh-CN"/>
        </w:rPr>
      </w:pPr>
      <w:r>
        <w:rPr>
          <w:lang w:eastAsia="zh-CN"/>
        </w:rPr>
        <w:t>Nokia</w:t>
      </w:r>
      <w:r w:rsidR="00641719">
        <w:rPr>
          <w:lang w:eastAsia="zh-CN"/>
        </w:rPr>
        <w:t xml:space="preserve">: </w:t>
      </w:r>
      <w:r>
        <w:rPr>
          <w:lang w:eastAsia="zh-CN"/>
        </w:rPr>
        <w:t xml:space="preserve"> </w:t>
      </w:r>
      <w:r w:rsidR="00D34170">
        <w:rPr>
          <w:lang w:eastAsia="zh-CN"/>
        </w:rPr>
        <w:tab/>
      </w:r>
      <w:r w:rsidR="00D34170">
        <w:rPr>
          <w:lang w:eastAsia="zh-CN"/>
        </w:rPr>
        <w:tab/>
      </w:r>
      <w:r w:rsidR="00641719">
        <w:rPr>
          <w:lang w:eastAsia="zh-CN"/>
        </w:rPr>
        <w:t>Bruno Landais</w:t>
      </w:r>
    </w:p>
    <w:p w:rsidR="00E72B61" w:rsidRPr="00684CA1" w:rsidRDefault="00A83D5B" w:rsidP="00E72B61">
      <w:pPr>
        <w:rPr>
          <w:lang w:eastAsia="zh-CN"/>
        </w:rPr>
      </w:pPr>
      <w:r>
        <w:rPr>
          <w:lang w:eastAsia="zh-CN"/>
        </w:rPr>
        <w:t>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BA50AE" w:rsidRDefault="005B2154" w:rsidP="00BA50AE">
      <w:pPr>
        <w:rPr>
          <w:lang w:eastAsia="zh-CN"/>
        </w:rPr>
      </w:pPr>
      <w:r w:rsidRPr="005B2154">
        <w:rPr>
          <w:lang w:eastAsia="zh-CN"/>
        </w:rPr>
        <w:t>None</w:t>
      </w:r>
      <w:r w:rsidR="00BA50AE" w:rsidRPr="005B2154">
        <w:rPr>
          <w:lang w:eastAsia="zh-CN"/>
        </w:rPr>
        <w:t>.</w:t>
      </w:r>
    </w:p>
    <w:p w:rsidR="00E72B61" w:rsidRPr="00684CA1" w:rsidRDefault="00E72B61" w:rsidP="00BA50AE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9C9" w:rsidRDefault="000559C9">
      <w:r>
        <w:separator/>
      </w:r>
    </w:p>
  </w:endnote>
  <w:endnote w:type="continuationSeparator" w:id="0">
    <w:p w:rsidR="000559C9" w:rsidRDefault="0005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9C9" w:rsidRDefault="000559C9">
      <w:r>
        <w:separator/>
      </w:r>
    </w:p>
  </w:footnote>
  <w:footnote w:type="continuationSeparator" w:id="0">
    <w:p w:rsidR="000559C9" w:rsidRDefault="0005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5CAF7E1E"/>
    <w:multiLevelType w:val="hybridMultilevel"/>
    <w:tmpl w:val="9F90EAE6"/>
    <w:lvl w:ilvl="0" w:tplc="6A6C2E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7E4764F"/>
    <w:multiLevelType w:val="hybridMultilevel"/>
    <w:tmpl w:val="5F48A9E6"/>
    <w:lvl w:ilvl="0" w:tplc="060E98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10500E"/>
    <w:multiLevelType w:val="hybridMultilevel"/>
    <w:tmpl w:val="4AC61400"/>
    <w:lvl w:ilvl="0" w:tplc="924ABC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59C9"/>
    <w:rsid w:val="00057116"/>
    <w:rsid w:val="00061A67"/>
    <w:rsid w:val="00074015"/>
    <w:rsid w:val="000847A3"/>
    <w:rsid w:val="000A4E67"/>
    <w:rsid w:val="000B0A2F"/>
    <w:rsid w:val="000B61FD"/>
    <w:rsid w:val="000E55AD"/>
    <w:rsid w:val="001000A1"/>
    <w:rsid w:val="001041E0"/>
    <w:rsid w:val="001357D9"/>
    <w:rsid w:val="0018766F"/>
    <w:rsid w:val="00187B47"/>
    <w:rsid w:val="001C5C86"/>
    <w:rsid w:val="002000C2"/>
    <w:rsid w:val="002018D8"/>
    <w:rsid w:val="00223AB7"/>
    <w:rsid w:val="0025646D"/>
    <w:rsid w:val="002676EC"/>
    <w:rsid w:val="002E7A9E"/>
    <w:rsid w:val="003205AD"/>
    <w:rsid w:val="003225E2"/>
    <w:rsid w:val="00335FB2"/>
    <w:rsid w:val="00344158"/>
    <w:rsid w:val="00363594"/>
    <w:rsid w:val="0038393C"/>
    <w:rsid w:val="003A1EB0"/>
    <w:rsid w:val="003C6DA6"/>
    <w:rsid w:val="003F268E"/>
    <w:rsid w:val="003F54E5"/>
    <w:rsid w:val="0043745F"/>
    <w:rsid w:val="0044029F"/>
    <w:rsid w:val="0048267C"/>
    <w:rsid w:val="004876B9"/>
    <w:rsid w:val="00493552"/>
    <w:rsid w:val="00493A79"/>
    <w:rsid w:val="004A6A60"/>
    <w:rsid w:val="004C23A2"/>
    <w:rsid w:val="004C7B79"/>
    <w:rsid w:val="004E6D14"/>
    <w:rsid w:val="005340C8"/>
    <w:rsid w:val="0054167E"/>
    <w:rsid w:val="005573BB"/>
    <w:rsid w:val="00557B2E"/>
    <w:rsid w:val="00561267"/>
    <w:rsid w:val="005878A0"/>
    <w:rsid w:val="00590087"/>
    <w:rsid w:val="00595B52"/>
    <w:rsid w:val="005B2154"/>
    <w:rsid w:val="005C1802"/>
    <w:rsid w:val="005C4F58"/>
    <w:rsid w:val="005D3FEC"/>
    <w:rsid w:val="005D44BE"/>
    <w:rsid w:val="005E4FEF"/>
    <w:rsid w:val="0060031D"/>
    <w:rsid w:val="00611EC4"/>
    <w:rsid w:val="00620B3F"/>
    <w:rsid w:val="00641719"/>
    <w:rsid w:val="006418C6"/>
    <w:rsid w:val="00663FF2"/>
    <w:rsid w:val="00671BBB"/>
    <w:rsid w:val="00682237"/>
    <w:rsid w:val="00684CA1"/>
    <w:rsid w:val="006E6480"/>
    <w:rsid w:val="00720616"/>
    <w:rsid w:val="0075141A"/>
    <w:rsid w:val="00751858"/>
    <w:rsid w:val="0075252A"/>
    <w:rsid w:val="00764B84"/>
    <w:rsid w:val="007716E1"/>
    <w:rsid w:val="0078034D"/>
    <w:rsid w:val="00790BCC"/>
    <w:rsid w:val="007974F5"/>
    <w:rsid w:val="007B0F49"/>
    <w:rsid w:val="007C7E14"/>
    <w:rsid w:val="007E49D2"/>
    <w:rsid w:val="007F7421"/>
    <w:rsid w:val="00833504"/>
    <w:rsid w:val="0088222A"/>
    <w:rsid w:val="00886C15"/>
    <w:rsid w:val="00895B88"/>
    <w:rsid w:val="008A76FD"/>
    <w:rsid w:val="008C537F"/>
    <w:rsid w:val="008D658B"/>
    <w:rsid w:val="008F172D"/>
    <w:rsid w:val="009437A2"/>
    <w:rsid w:val="0098538E"/>
    <w:rsid w:val="00985B73"/>
    <w:rsid w:val="009A3BC4"/>
    <w:rsid w:val="00A10539"/>
    <w:rsid w:val="00A3082C"/>
    <w:rsid w:val="00A36378"/>
    <w:rsid w:val="00A70E1E"/>
    <w:rsid w:val="00A83D5B"/>
    <w:rsid w:val="00B03C01"/>
    <w:rsid w:val="00B066D2"/>
    <w:rsid w:val="00B06AEC"/>
    <w:rsid w:val="00B078D6"/>
    <w:rsid w:val="00B27F28"/>
    <w:rsid w:val="00B3015C"/>
    <w:rsid w:val="00B47DAF"/>
    <w:rsid w:val="00BA4095"/>
    <w:rsid w:val="00BA50AE"/>
    <w:rsid w:val="00BB34B6"/>
    <w:rsid w:val="00BC642A"/>
    <w:rsid w:val="00C43D1E"/>
    <w:rsid w:val="00C57C50"/>
    <w:rsid w:val="00C70AB8"/>
    <w:rsid w:val="00C715CA"/>
    <w:rsid w:val="00C83490"/>
    <w:rsid w:val="00C94020"/>
    <w:rsid w:val="00CC364E"/>
    <w:rsid w:val="00CE1F4D"/>
    <w:rsid w:val="00D32F7A"/>
    <w:rsid w:val="00D34170"/>
    <w:rsid w:val="00D77416"/>
    <w:rsid w:val="00DA709D"/>
    <w:rsid w:val="00DA74F3"/>
    <w:rsid w:val="00DC517A"/>
    <w:rsid w:val="00DD58D4"/>
    <w:rsid w:val="00E033E0"/>
    <w:rsid w:val="00E13CB2"/>
    <w:rsid w:val="00E72B61"/>
    <w:rsid w:val="00E73529"/>
    <w:rsid w:val="00E90B85"/>
    <w:rsid w:val="00F40B2F"/>
    <w:rsid w:val="00F4338D"/>
    <w:rsid w:val="00F440D3"/>
    <w:rsid w:val="00F55412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DC386F72-66C1-4514-8A67-7967AC95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67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416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416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16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16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16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167E"/>
    <w:pPr>
      <w:outlineLvl w:val="5"/>
    </w:pPr>
  </w:style>
  <w:style w:type="paragraph" w:styleId="Heading7">
    <w:name w:val="heading 7"/>
    <w:basedOn w:val="H6"/>
    <w:next w:val="Normal"/>
    <w:qFormat/>
    <w:rsid w:val="0054167E"/>
    <w:pPr>
      <w:outlineLvl w:val="6"/>
    </w:pPr>
  </w:style>
  <w:style w:type="paragraph" w:styleId="Heading8">
    <w:name w:val="heading 8"/>
    <w:basedOn w:val="Heading1"/>
    <w:next w:val="Normal"/>
    <w:qFormat/>
    <w:rsid w:val="005416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167E"/>
    <w:pPr>
      <w:outlineLvl w:val="8"/>
    </w:pPr>
  </w:style>
  <w:style w:type="character" w:default="1" w:styleId="DefaultParagraphFont">
    <w:name w:val="Default Paragraph Font"/>
    <w:semiHidden/>
    <w:rsid w:val="0054167E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167E"/>
  </w:style>
  <w:style w:type="paragraph" w:customStyle="1" w:styleId="TAL">
    <w:name w:val="TAL"/>
    <w:basedOn w:val="Normal"/>
    <w:rsid w:val="005416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416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167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4167E"/>
    <w:pPr>
      <w:spacing w:before="180"/>
      <w:ind w:left="2693" w:hanging="2693"/>
    </w:pPr>
    <w:rPr>
      <w:b/>
    </w:rPr>
  </w:style>
  <w:style w:type="paragraph" w:styleId="TOC1">
    <w:name w:val="toc 1"/>
    <w:semiHidden/>
    <w:rsid w:val="005416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16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4167E"/>
    <w:pPr>
      <w:ind w:left="1701" w:hanging="1701"/>
    </w:pPr>
  </w:style>
  <w:style w:type="paragraph" w:styleId="TOC4">
    <w:name w:val="toc 4"/>
    <w:basedOn w:val="TOC3"/>
    <w:semiHidden/>
    <w:rsid w:val="0054167E"/>
    <w:pPr>
      <w:ind w:left="1418" w:hanging="1418"/>
    </w:pPr>
  </w:style>
  <w:style w:type="paragraph" w:styleId="TOC3">
    <w:name w:val="toc 3"/>
    <w:basedOn w:val="TOC2"/>
    <w:semiHidden/>
    <w:rsid w:val="0054167E"/>
    <w:pPr>
      <w:ind w:left="1134" w:hanging="1134"/>
    </w:pPr>
  </w:style>
  <w:style w:type="paragraph" w:styleId="TOC2">
    <w:name w:val="toc 2"/>
    <w:basedOn w:val="TOC1"/>
    <w:semiHidden/>
    <w:rsid w:val="005416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167E"/>
    <w:pPr>
      <w:ind w:left="284"/>
    </w:pPr>
  </w:style>
  <w:style w:type="paragraph" w:styleId="Index1">
    <w:name w:val="index 1"/>
    <w:basedOn w:val="Normal"/>
    <w:semiHidden/>
    <w:rsid w:val="0054167E"/>
    <w:pPr>
      <w:keepLines/>
      <w:spacing w:after="0"/>
    </w:pPr>
  </w:style>
  <w:style w:type="paragraph" w:customStyle="1" w:styleId="ZH">
    <w:name w:val="ZH"/>
    <w:rsid w:val="005416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4167E"/>
    <w:pPr>
      <w:outlineLvl w:val="9"/>
    </w:pPr>
  </w:style>
  <w:style w:type="paragraph" w:styleId="ListNumber2">
    <w:name w:val="List Number 2"/>
    <w:basedOn w:val="ListNumber"/>
    <w:rsid w:val="0054167E"/>
    <w:pPr>
      <w:ind w:left="851"/>
    </w:pPr>
  </w:style>
  <w:style w:type="character" w:styleId="FootnoteReference">
    <w:name w:val="footnote reference"/>
    <w:semiHidden/>
    <w:rsid w:val="0054167E"/>
    <w:rPr>
      <w:b/>
      <w:position w:val="6"/>
      <w:sz w:val="16"/>
    </w:rPr>
  </w:style>
  <w:style w:type="paragraph" w:styleId="FootnoteText">
    <w:name w:val="footnote text"/>
    <w:basedOn w:val="Normal"/>
    <w:semiHidden/>
    <w:rsid w:val="005416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167E"/>
    <w:pPr>
      <w:jc w:val="center"/>
    </w:pPr>
  </w:style>
  <w:style w:type="paragraph" w:customStyle="1" w:styleId="TF">
    <w:name w:val="TF"/>
    <w:basedOn w:val="TH"/>
    <w:rsid w:val="0054167E"/>
    <w:pPr>
      <w:keepNext w:val="0"/>
      <w:spacing w:before="0" w:after="240"/>
    </w:pPr>
  </w:style>
  <w:style w:type="paragraph" w:customStyle="1" w:styleId="NO">
    <w:name w:val="NO"/>
    <w:basedOn w:val="Normal"/>
    <w:rsid w:val="0054167E"/>
    <w:pPr>
      <w:keepLines/>
      <w:ind w:left="1135" w:hanging="851"/>
    </w:pPr>
  </w:style>
  <w:style w:type="paragraph" w:styleId="TOC9">
    <w:name w:val="toc 9"/>
    <w:basedOn w:val="TOC8"/>
    <w:semiHidden/>
    <w:rsid w:val="0054167E"/>
    <w:pPr>
      <w:ind w:left="1418" w:hanging="1418"/>
    </w:pPr>
  </w:style>
  <w:style w:type="paragraph" w:customStyle="1" w:styleId="EX">
    <w:name w:val="EX"/>
    <w:basedOn w:val="Normal"/>
    <w:rsid w:val="0054167E"/>
    <w:pPr>
      <w:keepLines/>
      <w:ind w:left="1702" w:hanging="1418"/>
    </w:pPr>
  </w:style>
  <w:style w:type="paragraph" w:customStyle="1" w:styleId="FP">
    <w:name w:val="FP"/>
    <w:basedOn w:val="Normal"/>
    <w:rsid w:val="0054167E"/>
    <w:pPr>
      <w:spacing w:after="0"/>
    </w:pPr>
  </w:style>
  <w:style w:type="paragraph" w:customStyle="1" w:styleId="LD">
    <w:name w:val="LD"/>
    <w:rsid w:val="005416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167E"/>
    <w:pPr>
      <w:spacing w:after="0"/>
    </w:pPr>
  </w:style>
  <w:style w:type="paragraph" w:customStyle="1" w:styleId="EW">
    <w:name w:val="EW"/>
    <w:basedOn w:val="EX"/>
    <w:rsid w:val="0054167E"/>
    <w:pPr>
      <w:spacing w:after="0"/>
    </w:pPr>
  </w:style>
  <w:style w:type="paragraph" w:styleId="TOC6">
    <w:name w:val="toc 6"/>
    <w:basedOn w:val="TOC5"/>
    <w:next w:val="Normal"/>
    <w:semiHidden/>
    <w:rsid w:val="0054167E"/>
    <w:pPr>
      <w:ind w:left="1985" w:hanging="1985"/>
    </w:pPr>
  </w:style>
  <w:style w:type="paragraph" w:styleId="TOC7">
    <w:name w:val="toc 7"/>
    <w:basedOn w:val="TOC6"/>
    <w:next w:val="Normal"/>
    <w:semiHidden/>
    <w:rsid w:val="0054167E"/>
    <w:pPr>
      <w:ind w:left="2268" w:hanging="2268"/>
    </w:pPr>
  </w:style>
  <w:style w:type="paragraph" w:styleId="ListBullet2">
    <w:name w:val="List Bullet 2"/>
    <w:basedOn w:val="ListBullet"/>
    <w:rsid w:val="0054167E"/>
    <w:pPr>
      <w:ind w:left="851"/>
    </w:pPr>
  </w:style>
  <w:style w:type="paragraph" w:styleId="ListBullet3">
    <w:name w:val="List Bullet 3"/>
    <w:basedOn w:val="ListBullet2"/>
    <w:rsid w:val="0054167E"/>
    <w:pPr>
      <w:ind w:left="1135"/>
    </w:pPr>
  </w:style>
  <w:style w:type="paragraph" w:styleId="ListNumber">
    <w:name w:val="List Number"/>
    <w:basedOn w:val="List"/>
    <w:rsid w:val="0054167E"/>
  </w:style>
  <w:style w:type="paragraph" w:customStyle="1" w:styleId="EQ">
    <w:name w:val="EQ"/>
    <w:basedOn w:val="Normal"/>
    <w:next w:val="Normal"/>
    <w:rsid w:val="005416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16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16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16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167E"/>
    <w:pPr>
      <w:jc w:val="right"/>
    </w:pPr>
  </w:style>
  <w:style w:type="paragraph" w:customStyle="1" w:styleId="H6">
    <w:name w:val="H6"/>
    <w:basedOn w:val="Heading5"/>
    <w:next w:val="Normal"/>
    <w:rsid w:val="005416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167E"/>
    <w:pPr>
      <w:ind w:left="851" w:hanging="851"/>
    </w:pPr>
  </w:style>
  <w:style w:type="paragraph" w:customStyle="1" w:styleId="ZA">
    <w:name w:val="ZA"/>
    <w:rsid w:val="005416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16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16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16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167E"/>
    <w:pPr>
      <w:framePr w:wrap="notBeside" w:y="16161"/>
    </w:pPr>
  </w:style>
  <w:style w:type="character" w:customStyle="1" w:styleId="ZGSM">
    <w:name w:val="ZGSM"/>
    <w:rsid w:val="0054167E"/>
  </w:style>
  <w:style w:type="paragraph" w:styleId="List2">
    <w:name w:val="List 2"/>
    <w:basedOn w:val="List"/>
    <w:rsid w:val="0054167E"/>
    <w:pPr>
      <w:ind w:left="851"/>
    </w:pPr>
  </w:style>
  <w:style w:type="paragraph" w:customStyle="1" w:styleId="ZG">
    <w:name w:val="ZG"/>
    <w:rsid w:val="005416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4167E"/>
    <w:pPr>
      <w:ind w:left="1135"/>
    </w:pPr>
  </w:style>
  <w:style w:type="paragraph" w:styleId="List4">
    <w:name w:val="List 4"/>
    <w:basedOn w:val="List3"/>
    <w:rsid w:val="0054167E"/>
    <w:pPr>
      <w:ind w:left="1418"/>
    </w:pPr>
  </w:style>
  <w:style w:type="paragraph" w:styleId="List5">
    <w:name w:val="List 5"/>
    <w:basedOn w:val="List4"/>
    <w:rsid w:val="0054167E"/>
    <w:pPr>
      <w:ind w:left="1702"/>
    </w:pPr>
  </w:style>
  <w:style w:type="paragraph" w:customStyle="1" w:styleId="EditorsNote">
    <w:name w:val="Editor's Note"/>
    <w:basedOn w:val="NO"/>
    <w:rsid w:val="0054167E"/>
    <w:rPr>
      <w:color w:val="FF0000"/>
    </w:rPr>
  </w:style>
  <w:style w:type="paragraph" w:styleId="List">
    <w:name w:val="List"/>
    <w:basedOn w:val="Normal"/>
    <w:rsid w:val="0054167E"/>
    <w:pPr>
      <w:ind w:left="568" w:hanging="284"/>
    </w:pPr>
  </w:style>
  <w:style w:type="paragraph" w:styleId="ListBullet">
    <w:name w:val="List Bullet"/>
    <w:basedOn w:val="List"/>
    <w:rsid w:val="0054167E"/>
  </w:style>
  <w:style w:type="paragraph" w:styleId="ListBullet4">
    <w:name w:val="List Bullet 4"/>
    <w:basedOn w:val="ListBullet3"/>
    <w:rsid w:val="0054167E"/>
    <w:pPr>
      <w:ind w:left="1418"/>
    </w:pPr>
  </w:style>
  <w:style w:type="paragraph" w:styleId="ListBullet5">
    <w:name w:val="List Bullet 5"/>
    <w:basedOn w:val="ListBullet4"/>
    <w:rsid w:val="0054167E"/>
    <w:pPr>
      <w:ind w:left="1702"/>
    </w:pPr>
  </w:style>
  <w:style w:type="paragraph" w:customStyle="1" w:styleId="B1">
    <w:name w:val="B1"/>
    <w:basedOn w:val="List"/>
    <w:rsid w:val="0054167E"/>
  </w:style>
  <w:style w:type="paragraph" w:customStyle="1" w:styleId="B2">
    <w:name w:val="B2"/>
    <w:basedOn w:val="List2"/>
    <w:rsid w:val="0054167E"/>
  </w:style>
  <w:style w:type="paragraph" w:customStyle="1" w:styleId="B3">
    <w:name w:val="B3"/>
    <w:basedOn w:val="List3"/>
    <w:rsid w:val="0054167E"/>
  </w:style>
  <w:style w:type="paragraph" w:customStyle="1" w:styleId="B4">
    <w:name w:val="B4"/>
    <w:basedOn w:val="List4"/>
    <w:rsid w:val="0054167E"/>
  </w:style>
  <w:style w:type="paragraph" w:customStyle="1" w:styleId="B5">
    <w:name w:val="B5"/>
    <w:basedOn w:val="List5"/>
    <w:rsid w:val="0054167E"/>
  </w:style>
  <w:style w:type="paragraph" w:styleId="Footer">
    <w:name w:val="footer"/>
    <w:basedOn w:val="Header"/>
    <w:rsid w:val="0054167E"/>
    <w:pPr>
      <w:jc w:val="center"/>
    </w:pPr>
    <w:rPr>
      <w:i/>
    </w:rPr>
  </w:style>
  <w:style w:type="paragraph" w:customStyle="1" w:styleId="ZTD">
    <w:name w:val="ZTD"/>
    <w:basedOn w:val="ZB"/>
    <w:rsid w:val="005416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kk/mcc</cp:lastModifiedBy>
  <cp:revision>2</cp:revision>
  <cp:lastPrinted>2009-10-12T15:10:00Z</cp:lastPrinted>
  <dcterms:created xsi:type="dcterms:W3CDTF">2017-02-22T17:27:00Z</dcterms:created>
  <dcterms:modified xsi:type="dcterms:W3CDTF">2017-02-22T17:27:00Z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(2)qqoHl3NurCrqg6fLVLH/Zgf3Q4DInA9hvs6zFtsL+78e6hIXfE9qqVFyzOFhEeUn8+fAIKmg_x000d_
6YHR1OeIktICDE/6sUzRyd82WbsxO3H65zeMsrsj4tyRZHtoXzqOuq0iqF3ie+LtnzOqopft_x000d_
W9xgOBTeGXU7LEj2F2E1oC4tNdmPSRmXmjXekGA9qZ8/OuYPpIoE5hagJZ25sbi6L08teIkd_x000d_
02OyOn6pd5aJ+EPEcX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ZGwspllVUDMi6DHNU0pZgMN4T7J4pg5rp4OU/YGpBeAv3MHVEY3a8I_x000d_
NoH/xprqRnygktqNXW6cahnBM7gve17hTh38wf0OKJcuWQg+CYNaZWjRTiUcKjDd4wl7dm7F_x000d_
M7S0ppj4+Gj1KALCsX8GgIwUCi7lDLSWUr4amK1Sjl5FhhZThGeSPVf8BAsHFF2wgKA=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1487318660</vt:lpwstr>
  </property>
</Properties>
</file>