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A53" w:rsidRPr="00123B9F" w:rsidRDefault="00407A53" w:rsidP="00407A53">
      <w:pPr>
        <w:pStyle w:val="CRCoverPage"/>
        <w:tabs>
          <w:tab w:val="right" w:pos="9639"/>
        </w:tabs>
        <w:spacing w:after="0"/>
        <w:rPr>
          <w:b/>
          <w:i/>
          <w:noProof/>
          <w:sz w:val="28"/>
        </w:rPr>
      </w:pPr>
      <w:r>
        <w:rPr>
          <w:b/>
          <w:noProof/>
          <w:sz w:val="24"/>
        </w:rPr>
        <w:t>3GPP TSG CT Meeting #74</w:t>
      </w:r>
      <w:r>
        <w:rPr>
          <w:b/>
          <w:i/>
          <w:noProof/>
          <w:sz w:val="28"/>
        </w:rPr>
        <w:tab/>
      </w:r>
      <w:r w:rsidR="009C57ED">
        <w:rPr>
          <w:b/>
          <w:i/>
          <w:noProof/>
          <w:sz w:val="28"/>
        </w:rPr>
        <w:t>CP-160809</w:t>
      </w:r>
    </w:p>
    <w:p w:rsidR="001E41F3" w:rsidRDefault="00407A53" w:rsidP="00407A53">
      <w:pPr>
        <w:pStyle w:val="CRCoverPage"/>
        <w:tabs>
          <w:tab w:val="left" w:pos="7655"/>
        </w:tabs>
        <w:outlineLvl w:val="0"/>
        <w:rPr>
          <w:b/>
          <w:noProof/>
          <w:sz w:val="24"/>
        </w:rPr>
      </w:pPr>
      <w:r>
        <w:rPr>
          <w:b/>
          <w:sz w:val="24"/>
        </w:rPr>
        <w:t>Vienna, AUSTRIA; 5</w:t>
      </w:r>
      <w:r>
        <w:rPr>
          <w:b/>
          <w:sz w:val="24"/>
          <w:vertAlign w:val="superscript"/>
        </w:rPr>
        <w:t xml:space="preserve">th </w:t>
      </w:r>
      <w:r>
        <w:rPr>
          <w:b/>
          <w:sz w:val="24"/>
        </w:rPr>
        <w:t>– 6</w:t>
      </w:r>
      <w:r>
        <w:rPr>
          <w:b/>
          <w:sz w:val="24"/>
          <w:vertAlign w:val="superscript"/>
        </w:rPr>
        <w:t>th</w:t>
      </w:r>
      <w:r>
        <w:rPr>
          <w:b/>
          <w:sz w:val="24"/>
        </w:rPr>
        <w:t xml:space="preserve"> December </w:t>
      </w:r>
      <w:r w:rsidRPr="00B54501">
        <w:rPr>
          <w:b/>
          <w:sz w:val="24"/>
          <w:lang w:val="en-US"/>
        </w:rPr>
        <w:t>2016</w:t>
      </w:r>
      <w:r w:rsidR="003F30A4">
        <w:rPr>
          <w:b/>
          <w:noProof/>
          <w:sz w:val="24"/>
        </w:rPr>
        <w:tab/>
        <w:t>(was C1-165</w:t>
      </w:r>
      <w:r>
        <w:rPr>
          <w:b/>
          <w:noProof/>
          <w:sz w:val="24"/>
        </w:rPr>
        <w:t>412</w:t>
      </w:r>
      <w:r w:rsidR="004A40B4">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F5A07">
            <w:pPr>
              <w:pStyle w:val="CRCoverPage"/>
              <w:spacing w:after="0"/>
              <w:rPr>
                <w:noProof/>
              </w:rPr>
            </w:pPr>
            <w:r>
              <w:rPr>
                <w:b/>
                <w:noProof/>
                <w:sz w:val="28"/>
              </w:rPr>
              <w:t>3025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07A53">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13.7</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7A5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C532A">
            <w:pPr>
              <w:pStyle w:val="CRCoverPage"/>
              <w:spacing w:after="0"/>
              <w:ind w:left="100"/>
              <w:rPr>
                <w:noProof/>
              </w:rPr>
            </w:pPr>
            <w:r>
              <w:rPr>
                <w:noProof/>
              </w:rPr>
              <w:t xml:space="preserve">Definition of </w:t>
            </w:r>
            <w:r w:rsidR="003F30A4">
              <w:rPr>
                <w:noProof/>
              </w:rPr>
              <w:t xml:space="preserve">value </w:t>
            </w:r>
            <w:r w:rsidR="003F30A4">
              <w:t>"0</w:t>
            </w:r>
            <w:r w:rsidRPr="00FE320E">
              <w:t>"</w:t>
            </w:r>
            <w:r>
              <w:t xml:space="preserve"> </w:t>
            </w:r>
            <w:r w:rsidR="003F30A4">
              <w:t xml:space="preserve">of the TFT operation code </w:t>
            </w:r>
            <w:r>
              <w:t>in the traffic flow template IE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532A">
            <w:pPr>
              <w:pStyle w:val="CRCoverPage"/>
              <w:spacing w:after="0"/>
              <w:ind w:left="100"/>
              <w:rPr>
                <w:noProof/>
              </w:rPr>
            </w:pPr>
            <w:r w:rsidRPr="00AB3C1D">
              <w:rPr>
                <w:rFonts w:hint="eastAsia"/>
                <w:noProof/>
                <w:lang w:eastAsia="zh-CN"/>
              </w:rPr>
              <w:t>NBIFOM-CT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7A53">
            <w:pPr>
              <w:pStyle w:val="CRCoverPage"/>
              <w:spacing w:after="0"/>
              <w:ind w:left="100"/>
              <w:rPr>
                <w:noProof/>
              </w:rPr>
            </w:pPr>
            <w:r>
              <w:rPr>
                <w:noProof/>
              </w:rPr>
              <w:t>2016-12</w:t>
            </w:r>
            <w:r w:rsidR="006A6E0E">
              <w:rPr>
                <w:noProof/>
              </w:rPr>
              <w:t>-</w:t>
            </w:r>
            <w:r>
              <w:rPr>
                <w:noProof/>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C532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5C5CF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D750C9">
        <w:tc>
          <w:tcPr>
            <w:tcW w:w="2268" w:type="dxa"/>
            <w:gridSpan w:val="2"/>
            <w:tcBorders>
              <w:top w:val="single" w:sz="4" w:space="0" w:color="auto"/>
              <w:left w:val="single" w:sz="4" w:space="0" w:color="auto"/>
            </w:tcBorders>
          </w:tcPr>
          <w:p w:rsidR="00D750C9" w:rsidRDefault="00D750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0C9" w:rsidRDefault="00D750C9" w:rsidP="008E6798">
            <w:pPr>
              <w:pStyle w:val="CRCoverPage"/>
              <w:spacing w:after="0"/>
              <w:ind w:left="100"/>
              <w:rPr>
                <w:noProof/>
                <w:lang w:eastAsia="zh-CN"/>
              </w:rPr>
            </w:pPr>
            <w:r>
              <w:rPr>
                <w:rFonts w:hint="eastAsia"/>
                <w:noProof/>
                <w:lang w:val="fr-FR" w:eastAsia="zh-CN"/>
              </w:rPr>
              <w:t xml:space="preserve">For the NBIFOM procedures such as </w:t>
            </w:r>
            <w:r>
              <w:rPr>
                <w:noProof/>
                <w:lang w:val="fr-FR" w:eastAsia="zh-CN"/>
              </w:rPr>
              <w:t xml:space="preserve">the </w:t>
            </w:r>
            <w:r>
              <w:rPr>
                <w:rFonts w:hint="eastAsia"/>
                <w:noProof/>
                <w:lang w:val="fr-FR" w:eastAsia="zh-CN"/>
              </w:rPr>
              <w:t>IP flow mobility procedure</w:t>
            </w:r>
            <w:r>
              <w:rPr>
                <w:noProof/>
                <w:lang w:val="fr-FR" w:eastAsia="zh-CN"/>
              </w:rPr>
              <w:t xml:space="preserve"> and </w:t>
            </w:r>
            <w:r>
              <w:rPr>
                <w:rFonts w:hint="eastAsia"/>
                <w:noProof/>
                <w:lang w:val="fr-FR" w:eastAsia="zh-CN"/>
              </w:rPr>
              <w:t xml:space="preserve">IP flow mapping, </w:t>
            </w:r>
            <w:r>
              <w:rPr>
                <w:noProof/>
                <w:lang w:val="fr-FR" w:eastAsia="zh-CN"/>
              </w:rPr>
              <w:t>h</w:t>
            </w:r>
            <w:r w:rsidRPr="00475769">
              <w:rPr>
                <w:noProof/>
                <w:lang w:val="fr-FR" w:eastAsia="zh-CN"/>
              </w:rPr>
              <w:t>andling of change of access usability</w:t>
            </w:r>
            <w:r>
              <w:rPr>
                <w:rFonts w:hint="eastAsia"/>
                <w:noProof/>
                <w:lang w:val="fr-FR" w:eastAsia="zh-CN"/>
              </w:rPr>
              <w:t xml:space="preserve"> and </w:t>
            </w:r>
            <w:r>
              <w:rPr>
                <w:lang w:eastAsia="zh-CN"/>
              </w:rPr>
              <w:t>h</w:t>
            </w:r>
            <w:r>
              <w:rPr>
                <w:rFonts w:hint="eastAsia"/>
                <w:lang w:eastAsia="zh-CN"/>
              </w:rPr>
              <w:t xml:space="preserve">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w:t>
            </w:r>
            <w:r>
              <w:rPr>
                <w:lang w:val="en-US" w:eastAsia="zh-CN"/>
              </w:rPr>
              <w:t xml:space="preserve">defined by TS 24.301 </w:t>
            </w:r>
            <w:r>
              <w:rPr>
                <w:rFonts w:hint="eastAsia"/>
                <w:lang w:val="en-US" w:eastAsia="zh-CN"/>
              </w:rPr>
              <w:t xml:space="preserve">are used to transport the requested routing rule, or to send the access usability </w:t>
            </w:r>
            <w:r>
              <w:rPr>
                <w:lang w:val="en-US" w:eastAsia="zh-CN"/>
              </w:rPr>
              <w:t>change</w:t>
            </w:r>
            <w:r>
              <w:rPr>
                <w:rFonts w:hint="eastAsia"/>
                <w:lang w:val="en-US" w:eastAsia="zh-CN"/>
              </w:rPr>
              <w:t xml:space="preserve"> and the RAN rule indication, in which the </w:t>
            </w:r>
            <w:r>
              <w:t>traffic aggregate description</w:t>
            </w:r>
            <w:r>
              <w:rPr>
                <w:rFonts w:hint="eastAsia"/>
                <w:lang w:val="en-US" w:eastAsia="zh-CN"/>
              </w:rPr>
              <w:t xml:space="preserve"> IE may not be needed.</w:t>
            </w:r>
            <w:r>
              <w:rPr>
                <w:lang w:val="en-US" w:eastAsia="zh-CN"/>
              </w:rPr>
              <w:t xml:space="preserve"> Hence,</w:t>
            </w:r>
            <w:r>
              <w:rPr>
                <w:rFonts w:hint="eastAsia"/>
                <w:noProof/>
                <w:lang w:val="fr-FR" w:eastAsia="zh-CN"/>
              </w:rPr>
              <w:t xml:space="preserve"> it is unclear about how to set the </w:t>
            </w:r>
            <w:r>
              <w:t>traffic aggregate description</w:t>
            </w:r>
            <w:r>
              <w:rPr>
                <w:rFonts w:hint="eastAsia"/>
                <w:noProof/>
                <w:lang w:val="fr-FR" w:eastAsia="zh-CN"/>
              </w:rPr>
              <w:t xml:space="preserve"> in those procedures when this IE is not needed.</w:t>
            </w:r>
            <w:r>
              <w:rPr>
                <w:noProof/>
                <w:lang w:val="fr-FR" w:eastAsia="zh-CN"/>
              </w:rPr>
              <w:t xml:space="preserve"> It is proposed to clarify in TS 24.301 how the </w:t>
            </w:r>
            <w:r>
              <w:rPr>
                <w:rFonts w:hint="eastAsia"/>
                <w:noProof/>
                <w:lang w:eastAsia="zh-CN"/>
              </w:rPr>
              <w:t xml:space="preserve">the </w:t>
            </w:r>
            <w:r>
              <w:t>traffic aggregate description</w:t>
            </w:r>
            <w:r>
              <w:rPr>
                <w:rFonts w:hint="eastAsia"/>
                <w:noProof/>
                <w:lang w:eastAsia="zh-CN"/>
              </w:rPr>
              <w:t xml:space="preserve"> IE is set</w:t>
            </w:r>
            <w:r>
              <w:rPr>
                <w:noProof/>
                <w:lang w:eastAsia="zh-CN"/>
              </w:rPr>
              <w:t>.</w:t>
            </w:r>
          </w:p>
          <w:p w:rsidR="00D750C9" w:rsidRDefault="00D750C9" w:rsidP="008E6798">
            <w:pPr>
              <w:pStyle w:val="CRCoverPage"/>
              <w:spacing w:after="0"/>
              <w:ind w:left="100"/>
              <w:rPr>
                <w:noProof/>
                <w:lang w:eastAsia="zh-CN"/>
              </w:rPr>
            </w:pPr>
          </w:p>
          <w:p w:rsidR="00D750C9" w:rsidRDefault="00D750C9" w:rsidP="008E6798">
            <w:pPr>
              <w:pStyle w:val="CRCoverPage"/>
              <w:spacing w:after="0"/>
              <w:ind w:left="100"/>
            </w:pPr>
            <w:r>
              <w:rPr>
                <w:noProof/>
                <w:lang w:eastAsia="zh-CN"/>
              </w:rPr>
              <w:t xml:space="preserve">However, the changes in TS 24.301 impact TS 24.008 as TS 24.301 </w:t>
            </w:r>
            <w:r>
              <w:t xml:space="preserve">reuses the </w:t>
            </w:r>
            <w:r w:rsidRPr="005C532A">
              <w:t>traffic flow template</w:t>
            </w:r>
            <w:r w:rsidRPr="00FE320E">
              <w:rPr>
                <w:i/>
              </w:rPr>
              <w:t xml:space="preserve"> </w:t>
            </w:r>
            <w:r>
              <w:t>IE</w:t>
            </w:r>
            <w:r w:rsidRPr="00FE320E">
              <w:t xml:space="preserve"> </w:t>
            </w:r>
            <w:r>
              <w:t>for the purpose of the traffic flow aggregate description, and</w:t>
            </w:r>
            <w:r>
              <w:rPr>
                <w:noProof/>
                <w:lang w:eastAsia="zh-CN"/>
              </w:rPr>
              <w:t xml:space="preserve"> the proposal is to set the TFT operation code to </w:t>
            </w:r>
            <w:r w:rsidR="004A40B4">
              <w:rPr>
                <w:noProof/>
                <w:lang w:eastAsia="zh-CN"/>
              </w:rPr>
              <w:t xml:space="preserve">the value </w:t>
            </w:r>
            <w:r w:rsidRPr="00FE320E">
              <w:t>"</w:t>
            </w:r>
            <w:r w:rsidR="004A40B4">
              <w:t>0</w:t>
            </w:r>
            <w:r w:rsidRPr="00FE320E">
              <w:t>"</w:t>
            </w:r>
            <w:r>
              <w:t>.</w:t>
            </w:r>
          </w:p>
          <w:p w:rsidR="00D750C9" w:rsidRDefault="00D750C9" w:rsidP="008E6798">
            <w:pPr>
              <w:pStyle w:val="CRCoverPage"/>
              <w:spacing w:after="0"/>
              <w:ind w:left="100"/>
            </w:pPr>
          </w:p>
          <w:p w:rsidR="00D750C9" w:rsidRDefault="00D750C9" w:rsidP="004A40B4">
            <w:pPr>
              <w:pStyle w:val="CRCoverPage"/>
              <w:spacing w:after="0"/>
              <w:ind w:left="100"/>
            </w:pPr>
            <w:r>
              <w:t xml:space="preserve">At present the TS 24.008 </w:t>
            </w:r>
            <w:proofErr w:type="spellStart"/>
            <w:r>
              <w:t>defintion</w:t>
            </w:r>
            <w:proofErr w:type="spellEnd"/>
            <w:r>
              <w:t xml:space="preserve"> of </w:t>
            </w:r>
            <w:r w:rsidRPr="00FE320E">
              <w:t>"</w:t>
            </w:r>
            <w:r w:rsidR="004A40B4">
              <w:t>0</w:t>
            </w:r>
            <w:r w:rsidRPr="00FE320E">
              <w:t>"</w:t>
            </w:r>
            <w:r>
              <w:t xml:space="preserve"> </w:t>
            </w:r>
            <w:r w:rsidR="004A40B4">
              <w:t xml:space="preserve">is spare. This needs to be updated to indicate that the use </w:t>
            </w:r>
            <w:r w:rsidR="008E744A">
              <w:t xml:space="preserve">of the value </w:t>
            </w:r>
            <w:r w:rsidR="004A40B4" w:rsidRPr="00FE320E">
              <w:t>"</w:t>
            </w:r>
            <w:r w:rsidR="004A40B4">
              <w:t>0</w:t>
            </w:r>
            <w:r w:rsidR="004A40B4" w:rsidRPr="00FE320E">
              <w:t>"</w:t>
            </w:r>
            <w:r w:rsidR="004A40B4">
              <w:t xml:space="preserve"> means </w:t>
            </w:r>
            <w:r w:rsidR="004A40B4" w:rsidRPr="00FE320E">
              <w:t>"</w:t>
            </w:r>
            <w:r w:rsidR="004A40B4">
              <w:t>Ignore this IE</w:t>
            </w:r>
            <w:r w:rsidR="004A40B4" w:rsidRPr="00FE320E">
              <w:t>"</w:t>
            </w:r>
            <w:r w:rsidR="004A40B4">
              <w:t>.</w:t>
            </w:r>
          </w:p>
          <w:p w:rsidR="00F01A24" w:rsidRDefault="00F01A24" w:rsidP="004A40B4">
            <w:pPr>
              <w:pStyle w:val="CRCoverPage"/>
              <w:spacing w:after="0"/>
              <w:ind w:left="100"/>
            </w:pPr>
          </w:p>
          <w:p w:rsidR="00F01A24" w:rsidRDefault="00F01A24" w:rsidP="004A40B4">
            <w:pPr>
              <w:pStyle w:val="CRCoverPage"/>
              <w:spacing w:after="0"/>
              <w:ind w:left="100"/>
            </w:pPr>
            <w:r>
              <w:t xml:space="preserve">The use of value </w:t>
            </w:r>
            <w:r w:rsidR="001C41CE" w:rsidRPr="00FE320E">
              <w:t>"</w:t>
            </w:r>
            <w:r>
              <w:t>0</w:t>
            </w:r>
            <w:r w:rsidR="001C41CE" w:rsidRPr="00FE320E">
              <w:t>"</w:t>
            </w:r>
            <w:r>
              <w:t xml:space="preserve"> for TFT operation code works for legacy</w:t>
            </w:r>
            <w:r w:rsidR="00723DD6">
              <w:t>,</w:t>
            </w:r>
            <w:r>
              <w:t xml:space="preserve"> as </w:t>
            </w:r>
            <w:r>
              <w:rPr>
                <w:lang w:eastAsia="zh-CN"/>
              </w:rPr>
              <w:t xml:space="preserve">the legacy network has to ignore the </w:t>
            </w:r>
            <w:r>
              <w:t>traffic flow aggregate description</w:t>
            </w:r>
            <w:r>
              <w:rPr>
                <w:noProof/>
                <w:lang w:eastAsia="zh-CN"/>
              </w:rPr>
              <w:t xml:space="preserve"> </w:t>
            </w:r>
            <w:r w:rsidR="007D53CD">
              <w:rPr>
                <w:noProof/>
                <w:lang w:eastAsia="zh-CN"/>
              </w:rPr>
              <w:t xml:space="preserve">if </w:t>
            </w:r>
            <w:r>
              <w:rPr>
                <w:noProof/>
                <w:lang w:eastAsia="zh-CN"/>
              </w:rPr>
              <w:t xml:space="preserve">the TFT operation code </w:t>
            </w:r>
            <w:r w:rsidR="007D53CD">
              <w:rPr>
                <w:noProof/>
                <w:lang w:eastAsia="zh-CN"/>
              </w:rPr>
              <w:t xml:space="preserve">is set "0" as </w:t>
            </w:r>
            <w:r>
              <w:rPr>
                <w:noProof/>
                <w:lang w:eastAsia="zh-CN"/>
              </w:rPr>
              <w:t xml:space="preserve">the value </w:t>
            </w:r>
            <w:r w:rsidRPr="00FE320E">
              <w:t>"</w:t>
            </w:r>
            <w:r>
              <w:t>0</w:t>
            </w:r>
            <w:r w:rsidRPr="00FE320E">
              <w:t>"</w:t>
            </w:r>
            <w:r>
              <w:t xml:space="preserve"> </w:t>
            </w:r>
            <w:r w:rsidR="007D53CD">
              <w:t xml:space="preserve">was defined as "spare" </w:t>
            </w:r>
            <w:r>
              <w:t xml:space="preserve">in previous releases. For new networks, it should be </w:t>
            </w:r>
            <w:r>
              <w:rPr>
                <w:lang w:eastAsia="zh-CN"/>
              </w:rPr>
              <w:t xml:space="preserve">indicated that the network has to ignore the </w:t>
            </w:r>
            <w:r>
              <w:t>traffic flow aggregate description</w:t>
            </w:r>
            <w:r>
              <w:rPr>
                <w:noProof/>
                <w:lang w:eastAsia="zh-CN"/>
              </w:rPr>
              <w:t xml:space="preserve"> </w:t>
            </w:r>
            <w:r w:rsidR="009C57ED">
              <w:rPr>
                <w:noProof/>
                <w:lang w:eastAsia="zh-CN"/>
              </w:rPr>
              <w:t xml:space="preserve">when </w:t>
            </w:r>
            <w:r>
              <w:rPr>
                <w:noProof/>
                <w:lang w:eastAsia="zh-CN"/>
              </w:rPr>
              <w:t xml:space="preserve">the TFT operation code </w:t>
            </w:r>
            <w:r w:rsidR="009C57ED">
              <w:rPr>
                <w:noProof/>
                <w:lang w:eastAsia="zh-CN"/>
              </w:rPr>
              <w:t xml:space="preserve">is set </w:t>
            </w:r>
            <w:r>
              <w:rPr>
                <w:noProof/>
                <w:lang w:eastAsia="zh-CN"/>
              </w:rPr>
              <w:t xml:space="preserve">to the value </w:t>
            </w:r>
            <w:r w:rsidRPr="00FE320E">
              <w:t>"</w:t>
            </w:r>
            <w:r>
              <w:t>0</w:t>
            </w:r>
            <w:r w:rsidRPr="00FE320E">
              <w:t>"</w:t>
            </w:r>
            <w:r>
              <w:t xml:space="preserve"> (behaviour as </w:t>
            </w:r>
            <w:r w:rsidR="001C41CE" w:rsidRPr="00FE320E">
              <w:t>"</w:t>
            </w:r>
            <w:r>
              <w:t>spare</w:t>
            </w:r>
            <w:r w:rsidR="001C41CE" w:rsidRPr="00FE320E">
              <w:t>"</w:t>
            </w:r>
            <w:r>
              <w:t>).</w:t>
            </w:r>
          </w:p>
          <w:p w:rsidR="00407A53" w:rsidRDefault="00407A53" w:rsidP="004A40B4">
            <w:pPr>
              <w:pStyle w:val="CRCoverPage"/>
              <w:spacing w:after="0"/>
              <w:ind w:left="100"/>
            </w:pPr>
          </w:p>
          <w:p w:rsidR="00407A53" w:rsidRDefault="00407A53" w:rsidP="00407A53">
            <w:pPr>
              <w:pStyle w:val="CRCoverPage"/>
              <w:spacing w:after="0"/>
              <w:ind w:left="100"/>
              <w:rPr>
                <w:rFonts w:cs="Arial"/>
                <w:b/>
                <w:u w:val="single"/>
              </w:rPr>
            </w:pPr>
            <w:r w:rsidRPr="001F6DB9">
              <w:rPr>
                <w:rFonts w:cs="Arial"/>
                <w:b/>
                <w:u w:val="single"/>
              </w:rPr>
              <w:t>Chang</w:t>
            </w:r>
            <w:r>
              <w:rPr>
                <w:rFonts w:cs="Arial"/>
                <w:b/>
                <w:u w:val="single"/>
              </w:rPr>
              <w:t>es to the agreed version 2 at CT1#101</w:t>
            </w:r>
            <w:r w:rsidRPr="001F6DB9">
              <w:rPr>
                <w:rFonts w:cs="Arial"/>
                <w:b/>
                <w:u w:val="single"/>
              </w:rPr>
              <w:t>:</w:t>
            </w:r>
          </w:p>
          <w:p w:rsidR="00407A53" w:rsidRDefault="00407A53" w:rsidP="00407A53">
            <w:pPr>
              <w:pStyle w:val="CRCoverPage"/>
              <w:spacing w:after="0"/>
              <w:ind w:left="100"/>
              <w:rPr>
                <w:lang w:eastAsia="zh-CN"/>
              </w:rPr>
            </w:pPr>
            <w:r>
              <w:rPr>
                <w:rFonts w:cs="Arial"/>
              </w:rPr>
              <w:t>-</w:t>
            </w:r>
            <w:r w:rsidRPr="00EA0173">
              <w:rPr>
                <w:lang w:eastAsia="zh-CN"/>
              </w:rPr>
              <w:tab/>
            </w:r>
            <w:r>
              <w:rPr>
                <w:lang w:eastAsia="zh-CN"/>
              </w:rPr>
              <w:t xml:space="preserve">The reason for change is clarified by indicating that </w:t>
            </w:r>
            <w:r>
              <w:t xml:space="preserve">using the value </w:t>
            </w:r>
            <w:r w:rsidR="00D51208" w:rsidRPr="00FE320E">
              <w:t>"</w:t>
            </w:r>
            <w:r w:rsidR="00D51208">
              <w:t>0</w:t>
            </w:r>
            <w:r w:rsidR="00D51208" w:rsidRPr="00FE320E">
              <w:t>"</w:t>
            </w:r>
            <w:r w:rsidR="00D51208">
              <w:t xml:space="preserve"> </w:t>
            </w:r>
            <w:r>
              <w:t>for TFT operation code works for legacy</w:t>
            </w:r>
            <w:r w:rsidR="00723DD6">
              <w:t>,</w:t>
            </w:r>
            <w:r>
              <w:t xml:space="preserve"> as </w:t>
            </w:r>
            <w:r>
              <w:rPr>
                <w:lang w:eastAsia="zh-CN"/>
              </w:rPr>
              <w:t xml:space="preserve">the legacy network has to ignore the </w:t>
            </w:r>
            <w:r>
              <w:t>traffic flow aggregate description</w:t>
            </w:r>
            <w:r>
              <w:rPr>
                <w:noProof/>
                <w:lang w:eastAsia="zh-CN"/>
              </w:rPr>
              <w:t xml:space="preserve"> i</w:t>
            </w:r>
            <w:r w:rsidR="00723DD6">
              <w:rPr>
                <w:noProof/>
                <w:lang w:eastAsia="zh-CN"/>
              </w:rPr>
              <w:t>f</w:t>
            </w:r>
            <w:r>
              <w:rPr>
                <w:noProof/>
                <w:lang w:eastAsia="zh-CN"/>
              </w:rPr>
              <w:t xml:space="preserve"> the TFT operation code </w:t>
            </w:r>
            <w:r w:rsidR="00723DD6">
              <w:rPr>
                <w:noProof/>
                <w:lang w:eastAsia="zh-CN"/>
              </w:rPr>
              <w:t xml:space="preserve">is set to "0" as </w:t>
            </w:r>
            <w:r>
              <w:rPr>
                <w:noProof/>
                <w:lang w:eastAsia="zh-CN"/>
              </w:rPr>
              <w:t xml:space="preserve">the value </w:t>
            </w:r>
            <w:r w:rsidRPr="00FE320E">
              <w:t>"</w:t>
            </w:r>
            <w:r>
              <w:t>0</w:t>
            </w:r>
            <w:r w:rsidRPr="00FE320E">
              <w:t>"</w:t>
            </w:r>
            <w:r>
              <w:t xml:space="preserve"> </w:t>
            </w:r>
            <w:r w:rsidR="00723DD6">
              <w:t xml:space="preserve">was defined as "spare" </w:t>
            </w:r>
            <w:r>
              <w:t>in previous releases</w:t>
            </w:r>
            <w:bookmarkStart w:id="2" w:name="_GoBack"/>
            <w:bookmarkEnd w:id="2"/>
            <w:r>
              <w:rPr>
                <w:lang w:eastAsia="zh-CN"/>
              </w:rPr>
              <w:t>;</w:t>
            </w:r>
          </w:p>
          <w:p w:rsidR="00C51BAC" w:rsidRDefault="00C51BAC" w:rsidP="00C51BAC">
            <w:pPr>
              <w:pStyle w:val="CRCoverPage"/>
              <w:spacing w:after="0"/>
              <w:ind w:left="100"/>
              <w:rPr>
                <w:lang w:eastAsia="zh-CN"/>
              </w:rPr>
            </w:pPr>
            <w:r>
              <w:rPr>
                <w:rFonts w:cs="Arial"/>
              </w:rPr>
              <w:t>-</w:t>
            </w:r>
            <w:r w:rsidRPr="00EA0173">
              <w:rPr>
                <w:lang w:eastAsia="zh-CN"/>
              </w:rPr>
              <w:tab/>
            </w:r>
            <w:r>
              <w:rPr>
                <w:lang w:eastAsia="zh-CN"/>
              </w:rPr>
              <w:t>The CN box is marked as impacted; and</w:t>
            </w:r>
          </w:p>
          <w:p w:rsidR="00407A53" w:rsidRPr="00E303B8" w:rsidRDefault="00407A53" w:rsidP="00407A53">
            <w:pPr>
              <w:pStyle w:val="CRCoverPage"/>
              <w:spacing w:after="0"/>
              <w:ind w:left="100"/>
              <w:rPr>
                <w:rFonts w:cs="Arial"/>
                <w:sz w:val="18"/>
                <w:szCs w:val="18"/>
                <w:lang w:val="fr-FR" w:eastAsia="zh-CN"/>
              </w:rPr>
            </w:pPr>
            <w:r>
              <w:rPr>
                <w:rFonts w:cs="Arial"/>
              </w:rPr>
              <w:lastRenderedPageBreak/>
              <w:t>-</w:t>
            </w:r>
            <w:r w:rsidRPr="00EA0173">
              <w:rPr>
                <w:lang w:eastAsia="zh-CN"/>
              </w:rPr>
              <w:tab/>
            </w:r>
            <w:r>
              <w:rPr>
                <w:lang w:eastAsia="zh-CN"/>
              </w:rPr>
              <w:t xml:space="preserve">Text is added in the specification to explicitly indicate that the network has to ignore the </w:t>
            </w:r>
            <w:r>
              <w:t>traffic flow aggregate description</w:t>
            </w:r>
            <w:r>
              <w:rPr>
                <w:noProof/>
                <w:lang w:eastAsia="zh-CN"/>
              </w:rPr>
              <w:t xml:space="preserve"> </w:t>
            </w:r>
            <w:r w:rsidR="00463B98">
              <w:rPr>
                <w:noProof/>
                <w:lang w:eastAsia="zh-CN"/>
              </w:rPr>
              <w:t xml:space="preserve">when it </w:t>
            </w:r>
            <w:r>
              <w:rPr>
                <w:noProof/>
                <w:lang w:eastAsia="zh-CN"/>
              </w:rPr>
              <w:t xml:space="preserve">is to set the TFT operation code to the value </w:t>
            </w:r>
            <w:r w:rsidRPr="00FE320E">
              <w:t>"</w:t>
            </w:r>
            <w:r>
              <w:t>0</w:t>
            </w:r>
            <w:r w:rsidRPr="00FE320E">
              <w:t>"</w:t>
            </w:r>
            <w:r>
              <w:t>.</w:t>
            </w:r>
          </w:p>
        </w:tc>
      </w:tr>
      <w:tr w:rsidR="00D750C9">
        <w:tc>
          <w:tcPr>
            <w:tcW w:w="2268" w:type="dxa"/>
            <w:gridSpan w:val="2"/>
            <w:tcBorders>
              <w:left w:val="single" w:sz="4" w:space="0" w:color="auto"/>
            </w:tcBorders>
          </w:tcPr>
          <w:p w:rsidR="00D750C9" w:rsidRDefault="00D750C9">
            <w:pPr>
              <w:pStyle w:val="CRCoverPage"/>
              <w:spacing w:after="0"/>
              <w:rPr>
                <w:b/>
                <w:i/>
                <w:noProof/>
                <w:sz w:val="8"/>
                <w:szCs w:val="8"/>
              </w:rPr>
            </w:pPr>
          </w:p>
        </w:tc>
        <w:tc>
          <w:tcPr>
            <w:tcW w:w="7373" w:type="dxa"/>
            <w:gridSpan w:val="9"/>
            <w:tcBorders>
              <w:right w:val="single" w:sz="4" w:space="0" w:color="auto"/>
            </w:tcBorders>
          </w:tcPr>
          <w:p w:rsidR="00D750C9" w:rsidRDefault="00D750C9" w:rsidP="008E6798">
            <w:pPr>
              <w:pStyle w:val="CRCoverPage"/>
              <w:spacing w:after="0"/>
              <w:rPr>
                <w:noProof/>
                <w:sz w:val="8"/>
                <w:szCs w:val="8"/>
              </w:rPr>
            </w:pPr>
          </w:p>
        </w:tc>
      </w:tr>
      <w:tr w:rsidR="00D750C9">
        <w:tc>
          <w:tcPr>
            <w:tcW w:w="2268" w:type="dxa"/>
            <w:gridSpan w:val="2"/>
            <w:tcBorders>
              <w:left w:val="single" w:sz="4" w:space="0" w:color="auto"/>
            </w:tcBorders>
          </w:tcPr>
          <w:p w:rsidR="00D750C9" w:rsidRDefault="00D750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750C9" w:rsidRPr="00F51685" w:rsidRDefault="00D750C9" w:rsidP="004A40B4">
            <w:pPr>
              <w:pStyle w:val="CRCoverPage"/>
              <w:spacing w:after="0"/>
              <w:ind w:left="100"/>
              <w:rPr>
                <w:noProof/>
                <w:lang w:eastAsia="zh-CN"/>
              </w:rPr>
            </w:pPr>
            <w:r>
              <w:rPr>
                <w:noProof/>
                <w:lang w:eastAsia="zh-CN"/>
              </w:rPr>
              <w:t xml:space="preserve">The use of </w:t>
            </w:r>
            <w:r w:rsidR="004A40B4">
              <w:rPr>
                <w:noProof/>
                <w:lang w:eastAsia="zh-CN"/>
              </w:rPr>
              <w:t xml:space="preserve">value </w:t>
            </w:r>
            <w:r w:rsidRPr="00FE320E">
              <w:t>"</w:t>
            </w:r>
            <w:r w:rsidR="004A40B4">
              <w:t>0</w:t>
            </w:r>
            <w:r w:rsidRPr="00FE320E">
              <w:t>"</w:t>
            </w:r>
            <w:r>
              <w:t xml:space="preserve"> </w:t>
            </w:r>
            <w:r w:rsidR="004A40B4">
              <w:t xml:space="preserve">of the TFT operation code </w:t>
            </w:r>
            <w:r>
              <w:t xml:space="preserve">is used when </w:t>
            </w:r>
            <w:r>
              <w:rPr>
                <w:rFonts w:hint="eastAsia"/>
                <w:lang w:eastAsia="zh-CN"/>
              </w:rPr>
              <w:t xml:space="preserve">the </w:t>
            </w:r>
            <w:r>
              <w:t xml:space="preserve">traffic flow aggregate </w:t>
            </w:r>
            <w:r w:rsidR="004A40B4">
              <w:t xml:space="preserve">IE </w:t>
            </w:r>
            <w:r w:rsidR="004A40B4" w:rsidRPr="00335815">
              <w:t xml:space="preserve">has presence requirement </w:t>
            </w:r>
            <w:r w:rsidR="004A40B4">
              <w:t>"</w:t>
            </w:r>
            <w:r w:rsidR="004A40B4" w:rsidRPr="00335815">
              <w:t>M</w:t>
            </w:r>
            <w:r w:rsidR="004A40B4">
              <w:t>"</w:t>
            </w:r>
            <w:r w:rsidR="004A40B4" w:rsidRPr="00335815">
              <w:t xml:space="preserve"> in a message, but th</w:t>
            </w:r>
            <w:r w:rsidR="004A40B4">
              <w:t>is IE</w:t>
            </w:r>
            <w:r w:rsidR="004A40B4" w:rsidRPr="00335815">
              <w:t xml:space="preserve"> does not serve any useful purpose in the specific </w:t>
            </w:r>
            <w:r w:rsidR="004A40B4">
              <w:t xml:space="preserve">procedure for which </w:t>
            </w:r>
            <w:r w:rsidR="004A40B4" w:rsidRPr="00335815">
              <w:t xml:space="preserve">the message is sent </w:t>
            </w:r>
            <w:r w:rsidR="004A40B4">
              <w:t>(</w:t>
            </w:r>
            <w:r>
              <w:rPr>
                <w:lang w:eastAsia="zh-CN"/>
              </w:rPr>
              <w:t xml:space="preserve">as defined in </w:t>
            </w:r>
            <w:r>
              <w:t xml:space="preserve">TS 24.301 for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rsidR="004A40B4">
              <w:t>)</w:t>
            </w:r>
            <w:r>
              <w:t>.</w:t>
            </w:r>
          </w:p>
        </w:tc>
      </w:tr>
      <w:tr w:rsidR="00D750C9">
        <w:tc>
          <w:tcPr>
            <w:tcW w:w="2268" w:type="dxa"/>
            <w:gridSpan w:val="2"/>
            <w:tcBorders>
              <w:left w:val="single" w:sz="4" w:space="0" w:color="auto"/>
            </w:tcBorders>
          </w:tcPr>
          <w:p w:rsidR="00D750C9" w:rsidRDefault="00D750C9">
            <w:pPr>
              <w:pStyle w:val="CRCoverPage"/>
              <w:spacing w:after="0"/>
              <w:rPr>
                <w:b/>
                <w:i/>
                <w:noProof/>
                <w:sz w:val="8"/>
                <w:szCs w:val="8"/>
              </w:rPr>
            </w:pPr>
          </w:p>
        </w:tc>
        <w:tc>
          <w:tcPr>
            <w:tcW w:w="7373" w:type="dxa"/>
            <w:gridSpan w:val="9"/>
            <w:tcBorders>
              <w:right w:val="single" w:sz="4" w:space="0" w:color="auto"/>
            </w:tcBorders>
          </w:tcPr>
          <w:p w:rsidR="00D750C9" w:rsidRDefault="00D750C9" w:rsidP="008E6798">
            <w:pPr>
              <w:pStyle w:val="CRCoverPage"/>
              <w:spacing w:after="0"/>
              <w:rPr>
                <w:noProof/>
                <w:sz w:val="8"/>
                <w:szCs w:val="8"/>
              </w:rPr>
            </w:pPr>
          </w:p>
        </w:tc>
      </w:tr>
      <w:tr w:rsidR="00D750C9">
        <w:tc>
          <w:tcPr>
            <w:tcW w:w="2268" w:type="dxa"/>
            <w:gridSpan w:val="2"/>
            <w:tcBorders>
              <w:left w:val="single" w:sz="4" w:space="0" w:color="auto"/>
              <w:bottom w:val="single" w:sz="4" w:space="0" w:color="auto"/>
            </w:tcBorders>
          </w:tcPr>
          <w:p w:rsidR="00D750C9" w:rsidRDefault="00D750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750C9" w:rsidRDefault="00D750C9" w:rsidP="004A40B4">
            <w:pPr>
              <w:pStyle w:val="CRCoverPage"/>
              <w:spacing w:after="0"/>
              <w:ind w:left="100"/>
              <w:rPr>
                <w:noProof/>
              </w:rPr>
            </w:pPr>
            <w:r>
              <w:t xml:space="preserve">The use of </w:t>
            </w:r>
            <w:r w:rsidRPr="00FE320E">
              <w:t>"</w:t>
            </w:r>
            <w:r w:rsidR="004A40B4">
              <w:t>0</w:t>
            </w:r>
            <w:r w:rsidRPr="00FE320E">
              <w:t>"</w:t>
            </w:r>
            <w:r>
              <w:t xml:space="preserve"> is </w:t>
            </w:r>
            <w:r w:rsidR="004A40B4">
              <w:t xml:space="preserve">spare for the TFT operation code so it has no </w:t>
            </w:r>
            <w:r w:rsidR="00E52079">
              <w:t xml:space="preserve">the </w:t>
            </w:r>
            <w:r w:rsidR="004A40B4">
              <w:t xml:space="preserve">meaning of </w:t>
            </w:r>
            <w:r w:rsidR="004A40B4" w:rsidRPr="00FE320E">
              <w:t>"</w:t>
            </w:r>
            <w:r w:rsidR="004A40B4">
              <w:t>Ignore this IE</w:t>
            </w:r>
            <w:r w:rsidR="004A40B4" w:rsidRPr="00FE320E">
              <w:t>"</w:t>
            </w:r>
            <w:r w:rsidR="004A40B4">
              <w:t xml:space="preserve"> when set.</w:t>
            </w:r>
            <w:r>
              <w:rPr>
                <w:sz w:val="18"/>
                <w:szCs w:val="18"/>
              </w:rPr>
              <w:t xml:space="preserve"> However, when the traffic flow aggregate description is not needed, </w:t>
            </w:r>
            <w:r w:rsidR="004A40B4">
              <w:rPr>
                <w:sz w:val="18"/>
                <w:szCs w:val="18"/>
              </w:rPr>
              <w:t xml:space="preserve">the value </w:t>
            </w:r>
            <w:r w:rsidRPr="00FE320E">
              <w:t>"</w:t>
            </w:r>
            <w:r w:rsidR="004A40B4">
              <w:t>0</w:t>
            </w:r>
            <w:r w:rsidRPr="00FE320E">
              <w:t>"</w:t>
            </w:r>
            <w:r>
              <w:t xml:space="preserve"> </w:t>
            </w:r>
            <w:r w:rsidR="004A40B4">
              <w:t xml:space="preserve">for the TFT operation code </w:t>
            </w:r>
            <w:r>
              <w:t>should be used in the messages defined by TS 24.301 for the case of NBIFOM procedures</w:t>
            </w:r>
            <w:r w:rsidR="004A40B4">
              <w:t xml:space="preserve"> described in the </w:t>
            </w:r>
            <w:proofErr w:type="spellStart"/>
            <w:r w:rsidR="004A40B4">
              <w:t>sub</w:t>
            </w:r>
            <w:r w:rsidR="004A40B4" w:rsidRPr="00FE320E">
              <w:t>clause</w:t>
            </w:r>
            <w:r w:rsidR="004A40B4">
              <w:t>s</w:t>
            </w:r>
            <w:proofErr w:type="spellEnd"/>
            <w:r w:rsidR="004A40B4">
              <w:t xml:space="preserve"> </w:t>
            </w:r>
            <w:r w:rsidR="004A40B4" w:rsidRPr="0003011C">
              <w:t>6.5.3.2</w:t>
            </w:r>
            <w:r w:rsidR="004A40B4">
              <w:rPr>
                <w:lang w:eastAsia="zh-CN"/>
              </w:rPr>
              <w:t xml:space="preserve"> and</w:t>
            </w:r>
            <w:r w:rsidR="004A40B4">
              <w:rPr>
                <w:rFonts w:hint="eastAsia"/>
                <w:lang w:eastAsia="zh-CN"/>
              </w:rPr>
              <w:t xml:space="preserve"> </w:t>
            </w:r>
            <w:r w:rsidR="004A40B4" w:rsidRPr="003168A2">
              <w:t>6.5.</w:t>
            </w:r>
            <w:r w:rsidR="004A40B4" w:rsidRPr="0003011C">
              <w:rPr>
                <w:rFonts w:hint="eastAsia"/>
                <w:lang w:eastAsia="ko-KR"/>
              </w:rPr>
              <w:t>4</w:t>
            </w:r>
            <w:r w:rsidR="004A40B4" w:rsidRPr="003168A2">
              <w:t>.2</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C532A">
            <w:pPr>
              <w:pStyle w:val="CRCoverPage"/>
              <w:spacing w:after="0"/>
              <w:ind w:left="100"/>
              <w:rPr>
                <w:noProof/>
              </w:rPr>
            </w:pPr>
            <w:r w:rsidRPr="00FE320E">
              <w:t>10.5.6.12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C532A" w:rsidRPr="00FE320E" w:rsidRDefault="005C532A" w:rsidP="005C532A">
      <w:pPr>
        <w:pStyle w:val="Heading4"/>
      </w:pPr>
      <w:bookmarkStart w:id="3" w:name="_Toc462929061"/>
      <w:r w:rsidRPr="00FE320E">
        <w:t>10.5.6.12</w:t>
      </w:r>
      <w:r w:rsidRPr="00FE320E">
        <w:tab/>
        <w:t>Traffic Flow Template</w:t>
      </w:r>
      <w:bookmarkEnd w:id="3"/>
    </w:p>
    <w:p w:rsidR="005C532A" w:rsidRPr="00FE320E" w:rsidRDefault="005C532A" w:rsidP="005C532A">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rsidR="005C532A" w:rsidRPr="00FE320E" w:rsidRDefault="005C532A" w:rsidP="005C532A">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rsidR="005C532A" w:rsidRPr="00FE320E" w:rsidRDefault="005C532A" w:rsidP="005C532A">
      <w:pPr>
        <w:pStyle w:val="NO"/>
      </w:pPr>
      <w:r w:rsidRPr="00FE320E">
        <w:t>NOTE 1:</w:t>
      </w:r>
      <w:r w:rsidRPr="00FE320E">
        <w:tab/>
        <w:t>The IE length restriction is due to the maximum length that can be encoded in a single length octet.</w:t>
      </w:r>
    </w:p>
    <w:p w:rsidR="005C532A" w:rsidRPr="00FE320E" w:rsidRDefault="005C532A" w:rsidP="005C532A">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rsidR="005C532A" w:rsidRDefault="005C532A" w:rsidP="005C532A">
      <w:r w:rsidRPr="00FE320E">
        <w:t xml:space="preserve">The </w:t>
      </w:r>
      <w:r w:rsidRPr="00FE320E">
        <w:rPr>
          <w:i/>
        </w:rPr>
        <w:t xml:space="preserve">traffic flow template </w:t>
      </w:r>
      <w:r w:rsidRPr="00FE320E">
        <w:t>information element is coded as shown in figure 10.5.144/3GPP TS 24.008 and table 10.5.162/3GPP TS 24.008.</w:t>
      </w:r>
    </w:p>
    <w:p w:rsidR="005C532A" w:rsidRPr="00FE320E" w:rsidRDefault="005C532A" w:rsidP="005C532A">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w:t>
      </w:r>
      <w:r w:rsidR="00AA60A9">
        <w:t xml:space="preserve">flow </w:t>
      </w:r>
      <w:r>
        <w:t>aggregate description, where the use of individual TFT parameters, e.g. the packet filter identifier in the parameter list, can differ from this specification.</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8"/>
        <w:gridCol w:w="2211"/>
        <w:gridCol w:w="28"/>
        <w:gridCol w:w="593"/>
        <w:gridCol w:w="594"/>
        <w:gridCol w:w="594"/>
        <w:gridCol w:w="19"/>
        <w:gridCol w:w="575"/>
        <w:gridCol w:w="145"/>
        <w:gridCol w:w="448"/>
        <w:gridCol w:w="594"/>
        <w:gridCol w:w="594"/>
        <w:gridCol w:w="566"/>
        <w:gridCol w:w="28"/>
        <w:gridCol w:w="922"/>
        <w:gridCol w:w="28"/>
      </w:tblGrid>
      <w:tr w:rsidR="005C532A" w:rsidRPr="00FE320E" w:rsidTr="008E6798">
        <w:trPr>
          <w:gridBefore w:val="1"/>
          <w:wBefore w:w="28" w:type="dxa"/>
          <w:cantSplit/>
          <w:jc w:val="center"/>
        </w:trPr>
        <w:tc>
          <w:tcPr>
            <w:tcW w:w="2239" w:type="dxa"/>
            <w:gridSpan w:val="2"/>
          </w:tcPr>
          <w:p w:rsidR="005C532A" w:rsidRPr="00FE320E" w:rsidRDefault="005C532A" w:rsidP="008E6798">
            <w:pPr>
              <w:pStyle w:val="TAC"/>
              <w:rPr>
                <w:lang w:eastAsia="en-US"/>
              </w:rPr>
            </w:pPr>
          </w:p>
        </w:tc>
        <w:tc>
          <w:tcPr>
            <w:tcW w:w="593" w:type="dxa"/>
            <w:tcBorders>
              <w:bottom w:val="single" w:sz="6" w:space="0" w:color="auto"/>
            </w:tcBorders>
          </w:tcPr>
          <w:p w:rsidR="005C532A" w:rsidRPr="00FE320E" w:rsidRDefault="005C532A" w:rsidP="008E6798">
            <w:pPr>
              <w:pStyle w:val="TAC"/>
              <w:rPr>
                <w:lang w:eastAsia="en-US"/>
              </w:rPr>
            </w:pPr>
            <w:r>
              <w:rPr>
                <w:lang w:eastAsia="en-US"/>
              </w:rPr>
              <w:t>8</w:t>
            </w:r>
          </w:p>
        </w:tc>
        <w:tc>
          <w:tcPr>
            <w:tcW w:w="594" w:type="dxa"/>
            <w:tcBorders>
              <w:bottom w:val="single" w:sz="6" w:space="0" w:color="auto"/>
            </w:tcBorders>
          </w:tcPr>
          <w:p w:rsidR="005C532A" w:rsidRPr="00FE320E" w:rsidRDefault="005C532A" w:rsidP="008E6798">
            <w:pPr>
              <w:pStyle w:val="TAC"/>
              <w:rPr>
                <w:lang w:eastAsia="en-US"/>
              </w:rPr>
            </w:pPr>
            <w:r>
              <w:rPr>
                <w:lang w:eastAsia="en-US"/>
              </w:rPr>
              <w:t>7</w:t>
            </w:r>
          </w:p>
        </w:tc>
        <w:tc>
          <w:tcPr>
            <w:tcW w:w="594" w:type="dxa"/>
            <w:tcBorders>
              <w:bottom w:val="single" w:sz="6" w:space="0" w:color="auto"/>
            </w:tcBorders>
          </w:tcPr>
          <w:p w:rsidR="005C532A" w:rsidRPr="00FE320E" w:rsidRDefault="005C532A" w:rsidP="008E6798">
            <w:pPr>
              <w:pStyle w:val="TAC"/>
              <w:rPr>
                <w:lang w:eastAsia="en-US"/>
              </w:rPr>
            </w:pPr>
            <w:r>
              <w:rPr>
                <w:lang w:eastAsia="en-US"/>
              </w:rPr>
              <w:t>6</w:t>
            </w:r>
          </w:p>
        </w:tc>
        <w:tc>
          <w:tcPr>
            <w:tcW w:w="594" w:type="dxa"/>
            <w:gridSpan w:val="2"/>
            <w:tcBorders>
              <w:bottom w:val="single" w:sz="6" w:space="0" w:color="auto"/>
            </w:tcBorders>
          </w:tcPr>
          <w:p w:rsidR="005C532A" w:rsidRPr="00FE320E" w:rsidRDefault="005C532A" w:rsidP="008E6798">
            <w:pPr>
              <w:pStyle w:val="TAC"/>
              <w:rPr>
                <w:lang w:eastAsia="en-US"/>
              </w:rPr>
            </w:pPr>
            <w:r>
              <w:rPr>
                <w:lang w:eastAsia="en-US"/>
              </w:rPr>
              <w:t>5</w:t>
            </w:r>
          </w:p>
        </w:tc>
        <w:tc>
          <w:tcPr>
            <w:tcW w:w="593" w:type="dxa"/>
            <w:gridSpan w:val="2"/>
            <w:tcBorders>
              <w:bottom w:val="single" w:sz="6" w:space="0" w:color="auto"/>
            </w:tcBorders>
          </w:tcPr>
          <w:p w:rsidR="005C532A" w:rsidRPr="00FE320E" w:rsidRDefault="005C532A" w:rsidP="008E6798">
            <w:pPr>
              <w:pStyle w:val="TAC"/>
              <w:rPr>
                <w:lang w:eastAsia="en-US"/>
              </w:rPr>
            </w:pPr>
            <w:r>
              <w:rPr>
                <w:lang w:eastAsia="en-US"/>
              </w:rPr>
              <w:t>4</w:t>
            </w:r>
          </w:p>
        </w:tc>
        <w:tc>
          <w:tcPr>
            <w:tcW w:w="594" w:type="dxa"/>
            <w:tcBorders>
              <w:bottom w:val="single" w:sz="6" w:space="0" w:color="auto"/>
            </w:tcBorders>
          </w:tcPr>
          <w:p w:rsidR="005C532A" w:rsidRPr="00FE320E" w:rsidRDefault="005C532A" w:rsidP="008E6798">
            <w:pPr>
              <w:pStyle w:val="TAC"/>
              <w:rPr>
                <w:lang w:eastAsia="en-US"/>
              </w:rPr>
            </w:pPr>
            <w:r>
              <w:rPr>
                <w:lang w:eastAsia="en-US"/>
              </w:rPr>
              <w:t>3</w:t>
            </w:r>
          </w:p>
        </w:tc>
        <w:tc>
          <w:tcPr>
            <w:tcW w:w="594" w:type="dxa"/>
            <w:tcBorders>
              <w:bottom w:val="single" w:sz="6" w:space="0" w:color="auto"/>
            </w:tcBorders>
          </w:tcPr>
          <w:p w:rsidR="005C532A" w:rsidRPr="00FE320E" w:rsidRDefault="005C532A" w:rsidP="008E6798">
            <w:pPr>
              <w:pStyle w:val="TAC"/>
              <w:rPr>
                <w:lang w:eastAsia="en-US"/>
              </w:rPr>
            </w:pPr>
            <w:r>
              <w:rPr>
                <w:lang w:eastAsia="en-US"/>
              </w:rPr>
              <w:t>2</w:t>
            </w:r>
          </w:p>
        </w:tc>
        <w:tc>
          <w:tcPr>
            <w:tcW w:w="594" w:type="dxa"/>
            <w:gridSpan w:val="2"/>
            <w:tcBorders>
              <w:bottom w:val="single" w:sz="6" w:space="0" w:color="auto"/>
            </w:tcBorders>
          </w:tcPr>
          <w:p w:rsidR="005C532A" w:rsidRPr="00FE320E" w:rsidRDefault="005C532A" w:rsidP="008E6798">
            <w:pPr>
              <w:pStyle w:val="TAC"/>
              <w:rPr>
                <w:lang w:eastAsia="en-US"/>
              </w:rPr>
            </w:pPr>
            <w:r>
              <w:rPr>
                <w:lang w:eastAsia="en-US"/>
              </w:rPr>
              <w:t>1</w:t>
            </w:r>
          </w:p>
        </w:tc>
        <w:tc>
          <w:tcPr>
            <w:tcW w:w="950" w:type="dxa"/>
            <w:gridSpan w:val="2"/>
            <w:tcBorders>
              <w:left w:val="nil"/>
            </w:tcBorders>
          </w:tcPr>
          <w:p w:rsidR="005C532A" w:rsidRPr="00FE320E" w:rsidRDefault="005C532A" w:rsidP="008E6798">
            <w:pPr>
              <w:pStyle w:val="TAC"/>
              <w:rPr>
                <w:lang w:eastAsia="en-US"/>
              </w:rPr>
            </w:pPr>
          </w:p>
        </w:tc>
      </w:tr>
      <w:tr w:rsidR="005C532A" w:rsidRPr="00FE320E" w:rsidTr="008E6798">
        <w:trPr>
          <w:gridBefore w:val="1"/>
          <w:wBefore w:w="28" w:type="dxa"/>
          <w:cantSplit/>
          <w:jc w:val="center"/>
        </w:trPr>
        <w:tc>
          <w:tcPr>
            <w:tcW w:w="2239" w:type="dxa"/>
            <w:gridSpan w:val="2"/>
            <w:tcBorders>
              <w:right w:val="single" w:sz="6" w:space="0" w:color="auto"/>
            </w:tcBorders>
          </w:tcPr>
          <w:p w:rsidR="005C532A" w:rsidRPr="00FE320E" w:rsidRDefault="005C532A" w:rsidP="008E6798">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Traffic flow template IEI</w:t>
            </w:r>
          </w:p>
        </w:tc>
        <w:tc>
          <w:tcPr>
            <w:tcW w:w="950" w:type="dxa"/>
            <w:gridSpan w:val="2"/>
          </w:tcPr>
          <w:p w:rsidR="005C532A" w:rsidRPr="00FE320E" w:rsidRDefault="005C532A" w:rsidP="008E6798">
            <w:pPr>
              <w:pStyle w:val="TAL"/>
              <w:rPr>
                <w:lang w:eastAsia="en-US"/>
              </w:rPr>
            </w:pPr>
            <w:r w:rsidRPr="00FE320E">
              <w:rPr>
                <w:lang w:eastAsia="en-US"/>
              </w:rPr>
              <w:t>Octet 1</w:t>
            </w:r>
          </w:p>
        </w:tc>
      </w:tr>
      <w:tr w:rsidR="005C532A" w:rsidRPr="00FE320E" w:rsidTr="008E6798">
        <w:trPr>
          <w:gridBefore w:val="1"/>
          <w:wBefore w:w="28" w:type="dxa"/>
          <w:cantSplit/>
          <w:jc w:val="center"/>
        </w:trPr>
        <w:tc>
          <w:tcPr>
            <w:tcW w:w="2239" w:type="dxa"/>
            <w:gridSpan w:val="2"/>
            <w:tcBorders>
              <w:right w:val="single" w:sz="6" w:space="0" w:color="auto"/>
            </w:tcBorders>
          </w:tcPr>
          <w:p w:rsidR="005C532A" w:rsidRPr="00FE320E" w:rsidRDefault="005C532A" w:rsidP="008E6798">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Length of traffic flow template IE</w:t>
            </w:r>
          </w:p>
        </w:tc>
        <w:tc>
          <w:tcPr>
            <w:tcW w:w="950" w:type="dxa"/>
            <w:gridSpan w:val="2"/>
          </w:tcPr>
          <w:p w:rsidR="005C532A" w:rsidRPr="00FE320E" w:rsidRDefault="005C532A" w:rsidP="008E6798">
            <w:pPr>
              <w:pStyle w:val="TAL"/>
              <w:rPr>
                <w:lang w:eastAsia="en-US"/>
              </w:rPr>
            </w:pPr>
            <w:r w:rsidRPr="00FE320E">
              <w:rPr>
                <w:lang w:eastAsia="en-US"/>
              </w:rPr>
              <w:t>Octet 2</w:t>
            </w:r>
          </w:p>
        </w:tc>
      </w:tr>
      <w:tr w:rsidR="005C532A" w:rsidRPr="00FE320E" w:rsidTr="008E6798">
        <w:trPr>
          <w:gridBefore w:val="1"/>
          <w:wBefore w:w="28" w:type="dxa"/>
          <w:cantSplit/>
          <w:jc w:val="center"/>
        </w:trPr>
        <w:tc>
          <w:tcPr>
            <w:tcW w:w="2239" w:type="dxa"/>
            <w:gridSpan w:val="2"/>
            <w:tcBorders>
              <w:right w:val="single" w:sz="6" w:space="0" w:color="auto"/>
            </w:tcBorders>
          </w:tcPr>
          <w:p w:rsidR="005C532A" w:rsidRPr="00FE320E" w:rsidRDefault="005C532A" w:rsidP="008E6798">
            <w:pPr>
              <w:pStyle w:val="TAC"/>
              <w:rPr>
                <w:lang w:eastAsia="en-US"/>
              </w:rPr>
            </w:pPr>
          </w:p>
        </w:tc>
        <w:tc>
          <w:tcPr>
            <w:tcW w:w="1800" w:type="dxa"/>
            <w:gridSpan w:val="4"/>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E bit</w:t>
            </w:r>
          </w:p>
        </w:tc>
        <w:tc>
          <w:tcPr>
            <w:tcW w:w="2230" w:type="dxa"/>
            <w:gridSpan w:val="5"/>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Number of packet filters</w:t>
            </w:r>
          </w:p>
        </w:tc>
        <w:tc>
          <w:tcPr>
            <w:tcW w:w="950" w:type="dxa"/>
            <w:gridSpan w:val="2"/>
            <w:tcBorders>
              <w:left w:val="single" w:sz="6" w:space="0" w:color="auto"/>
            </w:tcBorders>
          </w:tcPr>
          <w:p w:rsidR="005C532A" w:rsidRPr="00FE320E" w:rsidRDefault="005C532A" w:rsidP="008E6798">
            <w:pPr>
              <w:pStyle w:val="TAL"/>
              <w:rPr>
                <w:lang w:eastAsia="en-US"/>
              </w:rPr>
            </w:pPr>
            <w:r w:rsidRPr="00FE320E">
              <w:rPr>
                <w:lang w:eastAsia="en-US"/>
              </w:rPr>
              <w:t>Octet 3</w:t>
            </w:r>
          </w:p>
        </w:tc>
      </w:tr>
      <w:tr w:rsidR="005C532A" w:rsidRPr="00FE320E" w:rsidTr="008E6798">
        <w:trPr>
          <w:gridBefore w:val="1"/>
          <w:wBefore w:w="28" w:type="dxa"/>
          <w:cantSplit/>
          <w:jc w:val="center"/>
        </w:trPr>
        <w:tc>
          <w:tcPr>
            <w:tcW w:w="2239" w:type="dxa"/>
            <w:gridSpan w:val="2"/>
            <w:tcBorders>
              <w:right w:val="single" w:sz="6" w:space="0" w:color="auto"/>
            </w:tcBorders>
          </w:tcPr>
          <w:p w:rsidR="005C532A" w:rsidRPr="00FE320E" w:rsidRDefault="005C532A" w:rsidP="008E6798">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p>
          <w:p w:rsidR="005C532A" w:rsidRPr="00FE320E" w:rsidRDefault="005C532A" w:rsidP="008E6798">
            <w:pPr>
              <w:pStyle w:val="TAC"/>
              <w:rPr>
                <w:lang w:eastAsia="en-US"/>
              </w:rPr>
            </w:pPr>
            <w:r w:rsidRPr="00FE320E">
              <w:rPr>
                <w:lang w:eastAsia="en-US"/>
              </w:rPr>
              <w:t xml:space="preserve">Packet filter list </w:t>
            </w:r>
          </w:p>
          <w:p w:rsidR="005C532A" w:rsidRPr="00FE320E" w:rsidRDefault="005C532A" w:rsidP="008E6798">
            <w:pPr>
              <w:pStyle w:val="TAC"/>
              <w:rPr>
                <w:lang w:eastAsia="en-US"/>
              </w:rPr>
            </w:pPr>
          </w:p>
        </w:tc>
        <w:tc>
          <w:tcPr>
            <w:tcW w:w="950" w:type="dxa"/>
            <w:gridSpan w:val="2"/>
            <w:tcBorders>
              <w:left w:val="single" w:sz="6" w:space="0" w:color="auto"/>
            </w:tcBorders>
          </w:tcPr>
          <w:p w:rsidR="005C532A" w:rsidRPr="00FE320E" w:rsidRDefault="005C532A" w:rsidP="008E6798">
            <w:pPr>
              <w:pStyle w:val="TAL"/>
              <w:rPr>
                <w:lang w:eastAsia="en-US"/>
              </w:rPr>
            </w:pPr>
            <w:r w:rsidRPr="00FE320E">
              <w:rPr>
                <w:lang w:eastAsia="en-US"/>
              </w:rPr>
              <w:t>Octet 4</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Octet z</w:t>
            </w:r>
          </w:p>
        </w:tc>
      </w:tr>
      <w:tr w:rsidR="005C532A" w:rsidRPr="00FE320E" w:rsidTr="008E6798">
        <w:tblPrEx>
          <w:tblCellMar>
            <w:left w:w="56" w:type="dxa"/>
          </w:tblCellMar>
        </w:tblPrEx>
        <w:trPr>
          <w:gridAfter w:val="1"/>
          <w:wAfter w:w="28" w:type="dxa"/>
          <w:cantSplit/>
          <w:jc w:val="center"/>
        </w:trPr>
        <w:tc>
          <w:tcPr>
            <w:tcW w:w="2239" w:type="dxa"/>
            <w:gridSpan w:val="2"/>
            <w:tcBorders>
              <w:right w:val="single" w:sz="6" w:space="0" w:color="auto"/>
            </w:tcBorders>
          </w:tcPr>
          <w:p w:rsidR="005C532A" w:rsidRPr="00FE320E" w:rsidRDefault="005C532A" w:rsidP="008E6798">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p>
          <w:p w:rsidR="005C532A" w:rsidRPr="00FE320E" w:rsidRDefault="005C532A" w:rsidP="008E6798">
            <w:pPr>
              <w:pStyle w:val="TAC"/>
              <w:rPr>
                <w:lang w:eastAsia="en-US"/>
              </w:rPr>
            </w:pPr>
            <w:r w:rsidRPr="00FE320E">
              <w:rPr>
                <w:lang w:eastAsia="en-US"/>
              </w:rPr>
              <w:t>Parameters list</w:t>
            </w:r>
          </w:p>
          <w:p w:rsidR="005C532A" w:rsidRPr="00FE320E" w:rsidRDefault="005C532A" w:rsidP="008E6798">
            <w:pPr>
              <w:pStyle w:val="TAC"/>
              <w:rPr>
                <w:lang w:eastAsia="en-US"/>
              </w:rPr>
            </w:pPr>
          </w:p>
        </w:tc>
        <w:tc>
          <w:tcPr>
            <w:tcW w:w="950" w:type="dxa"/>
            <w:gridSpan w:val="2"/>
            <w:tcBorders>
              <w:left w:val="single" w:sz="6" w:space="0" w:color="auto"/>
            </w:tcBorders>
          </w:tcPr>
          <w:p w:rsidR="005C532A" w:rsidRPr="00FE320E" w:rsidRDefault="005C532A" w:rsidP="008E6798">
            <w:pPr>
              <w:pStyle w:val="TAL"/>
              <w:rPr>
                <w:lang w:eastAsia="en-US"/>
              </w:rPr>
            </w:pPr>
            <w:r w:rsidRPr="00FE320E">
              <w:rPr>
                <w:lang w:eastAsia="en-US"/>
              </w:rPr>
              <w:t>Octet z+1</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Octet v</w:t>
            </w:r>
          </w:p>
        </w:tc>
      </w:tr>
    </w:tbl>
    <w:p w:rsidR="005C532A" w:rsidRPr="00FE320E" w:rsidRDefault="005C532A" w:rsidP="005C532A">
      <w:pPr>
        <w:pStyle w:val="TAN"/>
      </w:pPr>
    </w:p>
    <w:p w:rsidR="005C532A" w:rsidRPr="00FE320E" w:rsidRDefault="005C532A" w:rsidP="005C532A">
      <w:pPr>
        <w:pStyle w:val="TF"/>
      </w:pPr>
      <w:r w:rsidRPr="00FE320E">
        <w:t>Figure 10.5.144/3GPP TS 24.008:</w:t>
      </w:r>
      <w:r w:rsidRPr="00FE320E">
        <w:rPr>
          <w:i/>
        </w:rPr>
        <w:t xml:space="preserve"> Traffic flow template </w:t>
      </w:r>
      <w:r w:rsidRPr="00FE320E">
        <w:t>information element</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239"/>
        <w:gridCol w:w="593"/>
        <w:gridCol w:w="594"/>
        <w:gridCol w:w="594"/>
        <w:gridCol w:w="594"/>
        <w:gridCol w:w="593"/>
        <w:gridCol w:w="594"/>
        <w:gridCol w:w="594"/>
        <w:gridCol w:w="594"/>
        <w:gridCol w:w="950"/>
      </w:tblGrid>
      <w:tr w:rsidR="005C532A" w:rsidRPr="00FE320E" w:rsidTr="008E6798">
        <w:trPr>
          <w:cantSplit/>
          <w:jc w:val="center"/>
        </w:trPr>
        <w:tc>
          <w:tcPr>
            <w:tcW w:w="2239" w:type="dxa"/>
          </w:tcPr>
          <w:p w:rsidR="005C532A" w:rsidRPr="00FE320E" w:rsidRDefault="005C532A" w:rsidP="008E6798">
            <w:pPr>
              <w:pStyle w:val="TAC"/>
              <w:rPr>
                <w:lang w:eastAsia="en-US"/>
              </w:rPr>
            </w:pPr>
          </w:p>
        </w:tc>
        <w:tc>
          <w:tcPr>
            <w:tcW w:w="593" w:type="dxa"/>
            <w:tcBorders>
              <w:bottom w:val="single" w:sz="6" w:space="0" w:color="auto"/>
            </w:tcBorders>
          </w:tcPr>
          <w:p w:rsidR="005C532A" w:rsidRPr="00FE320E" w:rsidRDefault="005C532A" w:rsidP="008E6798">
            <w:pPr>
              <w:pStyle w:val="TAC"/>
              <w:rPr>
                <w:lang w:eastAsia="en-US"/>
              </w:rPr>
            </w:pPr>
            <w:r>
              <w:rPr>
                <w:lang w:eastAsia="en-US"/>
              </w:rPr>
              <w:t>8</w:t>
            </w:r>
          </w:p>
        </w:tc>
        <w:tc>
          <w:tcPr>
            <w:tcW w:w="594" w:type="dxa"/>
            <w:tcBorders>
              <w:bottom w:val="single" w:sz="6" w:space="0" w:color="auto"/>
            </w:tcBorders>
          </w:tcPr>
          <w:p w:rsidR="005C532A" w:rsidRPr="00FE320E" w:rsidRDefault="005C532A" w:rsidP="008E6798">
            <w:pPr>
              <w:pStyle w:val="TAC"/>
              <w:rPr>
                <w:lang w:eastAsia="en-US"/>
              </w:rPr>
            </w:pPr>
            <w:r>
              <w:rPr>
                <w:lang w:eastAsia="en-US"/>
              </w:rPr>
              <w:t>7</w:t>
            </w:r>
          </w:p>
        </w:tc>
        <w:tc>
          <w:tcPr>
            <w:tcW w:w="594" w:type="dxa"/>
            <w:tcBorders>
              <w:bottom w:val="single" w:sz="6" w:space="0" w:color="auto"/>
            </w:tcBorders>
          </w:tcPr>
          <w:p w:rsidR="005C532A" w:rsidRPr="00FE320E" w:rsidRDefault="005C532A" w:rsidP="008E6798">
            <w:pPr>
              <w:pStyle w:val="TAC"/>
              <w:rPr>
                <w:lang w:eastAsia="en-US"/>
              </w:rPr>
            </w:pPr>
            <w:r>
              <w:rPr>
                <w:lang w:eastAsia="en-US"/>
              </w:rPr>
              <w:t>6</w:t>
            </w:r>
          </w:p>
        </w:tc>
        <w:tc>
          <w:tcPr>
            <w:tcW w:w="594" w:type="dxa"/>
            <w:tcBorders>
              <w:bottom w:val="single" w:sz="6" w:space="0" w:color="auto"/>
            </w:tcBorders>
          </w:tcPr>
          <w:p w:rsidR="005C532A" w:rsidRPr="00FE320E" w:rsidRDefault="005C532A" w:rsidP="008E6798">
            <w:pPr>
              <w:pStyle w:val="TAC"/>
              <w:rPr>
                <w:lang w:eastAsia="en-US"/>
              </w:rPr>
            </w:pPr>
            <w:r>
              <w:rPr>
                <w:lang w:eastAsia="en-US"/>
              </w:rPr>
              <w:t>5</w:t>
            </w:r>
          </w:p>
        </w:tc>
        <w:tc>
          <w:tcPr>
            <w:tcW w:w="593" w:type="dxa"/>
            <w:tcBorders>
              <w:bottom w:val="single" w:sz="6" w:space="0" w:color="auto"/>
            </w:tcBorders>
          </w:tcPr>
          <w:p w:rsidR="005C532A" w:rsidRPr="00FE320E" w:rsidRDefault="005C532A" w:rsidP="008E6798">
            <w:pPr>
              <w:pStyle w:val="TAC"/>
              <w:rPr>
                <w:lang w:eastAsia="en-US"/>
              </w:rPr>
            </w:pPr>
            <w:r>
              <w:rPr>
                <w:lang w:eastAsia="en-US"/>
              </w:rPr>
              <w:t>4</w:t>
            </w:r>
          </w:p>
        </w:tc>
        <w:tc>
          <w:tcPr>
            <w:tcW w:w="594" w:type="dxa"/>
            <w:tcBorders>
              <w:bottom w:val="single" w:sz="6" w:space="0" w:color="auto"/>
            </w:tcBorders>
          </w:tcPr>
          <w:p w:rsidR="005C532A" w:rsidRPr="00FE320E" w:rsidRDefault="005C532A" w:rsidP="008E6798">
            <w:pPr>
              <w:pStyle w:val="TAC"/>
              <w:rPr>
                <w:lang w:eastAsia="en-US"/>
              </w:rPr>
            </w:pPr>
            <w:r>
              <w:rPr>
                <w:lang w:eastAsia="en-US"/>
              </w:rPr>
              <w:t>3</w:t>
            </w:r>
          </w:p>
        </w:tc>
        <w:tc>
          <w:tcPr>
            <w:tcW w:w="594" w:type="dxa"/>
            <w:tcBorders>
              <w:bottom w:val="single" w:sz="6" w:space="0" w:color="auto"/>
            </w:tcBorders>
          </w:tcPr>
          <w:p w:rsidR="005C532A" w:rsidRPr="00FE320E" w:rsidRDefault="005C532A" w:rsidP="008E6798">
            <w:pPr>
              <w:pStyle w:val="TAC"/>
              <w:rPr>
                <w:lang w:eastAsia="en-US"/>
              </w:rPr>
            </w:pPr>
            <w:r>
              <w:rPr>
                <w:lang w:eastAsia="en-US"/>
              </w:rPr>
              <w:t>2</w:t>
            </w:r>
          </w:p>
        </w:tc>
        <w:tc>
          <w:tcPr>
            <w:tcW w:w="594" w:type="dxa"/>
            <w:tcBorders>
              <w:bottom w:val="single" w:sz="6" w:space="0" w:color="auto"/>
            </w:tcBorders>
          </w:tcPr>
          <w:p w:rsidR="005C532A" w:rsidRPr="00FE320E" w:rsidRDefault="005C532A" w:rsidP="008E6798">
            <w:pPr>
              <w:pStyle w:val="TAC"/>
              <w:rPr>
                <w:lang w:eastAsia="en-US"/>
              </w:rPr>
            </w:pPr>
            <w:r>
              <w:rPr>
                <w:lang w:eastAsia="en-US"/>
              </w:rPr>
              <w:t>1</w:t>
            </w:r>
          </w:p>
        </w:tc>
        <w:tc>
          <w:tcPr>
            <w:tcW w:w="950" w:type="dxa"/>
            <w:tcBorders>
              <w:left w:val="nil"/>
            </w:tcBorders>
          </w:tcPr>
          <w:p w:rsidR="005C532A" w:rsidRPr="00FE320E" w:rsidRDefault="005C532A" w:rsidP="008E6798">
            <w:pPr>
              <w:pStyle w:val="TAC"/>
              <w:rPr>
                <w:lang w:eastAsia="en-US"/>
              </w:rPr>
            </w:pPr>
          </w:p>
        </w:tc>
      </w:tr>
      <w:tr w:rsidR="005C532A" w:rsidRPr="00FE320E" w:rsidTr="008E6798">
        <w:trPr>
          <w:cantSplit/>
          <w:trHeight w:val="83"/>
          <w:jc w:val="center"/>
        </w:trPr>
        <w:tc>
          <w:tcPr>
            <w:tcW w:w="2239" w:type="dxa"/>
            <w:vMerge w:val="restart"/>
            <w:tcBorders>
              <w:right w:val="single" w:sz="6" w:space="0" w:color="auto"/>
            </w:tcBorders>
          </w:tcPr>
          <w:p w:rsidR="005C532A" w:rsidRPr="00FE320E" w:rsidRDefault="005C532A" w:rsidP="008E6798">
            <w:pPr>
              <w:pStyle w:val="TAC"/>
              <w:rPr>
                <w:lang w:eastAsia="en-US"/>
              </w:rPr>
            </w:pPr>
          </w:p>
        </w:tc>
        <w:tc>
          <w:tcPr>
            <w:tcW w:w="593" w:type="dxa"/>
            <w:tcBorders>
              <w:top w:val="single" w:sz="6" w:space="0" w:color="auto"/>
              <w:left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8E6798">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identifier 1</w:t>
            </w:r>
          </w:p>
        </w:tc>
        <w:tc>
          <w:tcPr>
            <w:tcW w:w="950" w:type="dxa"/>
            <w:vMerge w:val="restart"/>
            <w:tcBorders>
              <w:left w:val="single" w:sz="6" w:space="0" w:color="auto"/>
            </w:tcBorders>
          </w:tcPr>
          <w:p w:rsidR="005C532A" w:rsidRPr="00FE320E" w:rsidRDefault="005C532A" w:rsidP="008E6798">
            <w:pPr>
              <w:pStyle w:val="TAC"/>
              <w:jc w:val="left"/>
              <w:rPr>
                <w:lang w:eastAsia="en-US"/>
              </w:rPr>
            </w:pPr>
            <w:r>
              <w:rPr>
                <w:lang w:eastAsia="en-US"/>
              </w:rPr>
              <w:t>Octet 4</w:t>
            </w:r>
          </w:p>
        </w:tc>
      </w:tr>
      <w:tr w:rsidR="005C532A" w:rsidTr="008E6798">
        <w:trPr>
          <w:cantSplit/>
          <w:trHeight w:val="82"/>
          <w:jc w:val="center"/>
        </w:trPr>
        <w:tc>
          <w:tcPr>
            <w:tcW w:w="2239" w:type="dxa"/>
            <w:vMerge/>
            <w:tcBorders>
              <w:right w:val="single" w:sz="6" w:space="0" w:color="auto"/>
            </w:tcBorders>
          </w:tcPr>
          <w:p w:rsidR="005C532A" w:rsidRPr="00FE320E" w:rsidRDefault="005C532A" w:rsidP="008E6798">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8E6798">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950" w:type="dxa"/>
            <w:vMerge/>
            <w:tcBorders>
              <w:left w:val="single" w:sz="6" w:space="0" w:color="auto"/>
            </w:tcBorders>
          </w:tcPr>
          <w:p w:rsidR="005C532A" w:rsidRDefault="005C532A" w:rsidP="008E6798">
            <w:pPr>
              <w:pStyle w:val="TAC"/>
              <w:jc w:val="left"/>
              <w:rPr>
                <w:lang w:eastAsia="en-US"/>
              </w:rPr>
            </w:pPr>
          </w:p>
        </w:tc>
      </w:tr>
      <w:tr w:rsidR="005C532A" w:rsidRPr="00FE320E" w:rsidTr="008E6798">
        <w:trPr>
          <w:cantSplit/>
          <w:trHeight w:val="83"/>
          <w:jc w:val="center"/>
        </w:trPr>
        <w:tc>
          <w:tcPr>
            <w:tcW w:w="2239" w:type="dxa"/>
            <w:vMerge w:val="restart"/>
            <w:tcBorders>
              <w:right w:val="single" w:sz="6" w:space="0" w:color="auto"/>
            </w:tcBorders>
          </w:tcPr>
          <w:p w:rsidR="005C532A" w:rsidRPr="00FE320E" w:rsidRDefault="005C532A" w:rsidP="008E6798">
            <w:pPr>
              <w:pStyle w:val="TAC"/>
              <w:rPr>
                <w:lang w:eastAsia="en-US"/>
              </w:rPr>
            </w:pPr>
          </w:p>
        </w:tc>
        <w:tc>
          <w:tcPr>
            <w:tcW w:w="593" w:type="dxa"/>
            <w:tcBorders>
              <w:top w:val="single" w:sz="6" w:space="0" w:color="auto"/>
              <w:left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8E6798">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identifier 2</w:t>
            </w:r>
          </w:p>
        </w:tc>
        <w:tc>
          <w:tcPr>
            <w:tcW w:w="950" w:type="dxa"/>
            <w:vMerge w:val="restart"/>
            <w:tcBorders>
              <w:left w:val="single" w:sz="6" w:space="0" w:color="auto"/>
            </w:tcBorders>
          </w:tcPr>
          <w:p w:rsidR="005C532A" w:rsidRPr="00FE320E" w:rsidRDefault="005C532A" w:rsidP="008E6798">
            <w:pPr>
              <w:pStyle w:val="TAC"/>
              <w:jc w:val="left"/>
              <w:rPr>
                <w:lang w:eastAsia="en-US"/>
              </w:rPr>
            </w:pPr>
            <w:r>
              <w:rPr>
                <w:lang w:eastAsia="en-US"/>
              </w:rPr>
              <w:t>Octet 5</w:t>
            </w:r>
          </w:p>
        </w:tc>
      </w:tr>
      <w:tr w:rsidR="005C532A" w:rsidTr="008E6798">
        <w:trPr>
          <w:cantSplit/>
          <w:trHeight w:val="82"/>
          <w:jc w:val="center"/>
        </w:trPr>
        <w:tc>
          <w:tcPr>
            <w:tcW w:w="2239" w:type="dxa"/>
            <w:vMerge/>
            <w:tcBorders>
              <w:right w:val="single" w:sz="6" w:space="0" w:color="auto"/>
            </w:tcBorders>
          </w:tcPr>
          <w:p w:rsidR="005C532A" w:rsidRPr="00FE320E" w:rsidRDefault="005C532A" w:rsidP="008E6798">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8E6798">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950" w:type="dxa"/>
            <w:vMerge/>
            <w:tcBorders>
              <w:left w:val="single" w:sz="6" w:space="0" w:color="auto"/>
            </w:tcBorders>
          </w:tcPr>
          <w:p w:rsidR="005C532A" w:rsidRDefault="005C532A" w:rsidP="008E6798">
            <w:pPr>
              <w:pStyle w:val="TAC"/>
              <w:jc w:val="left"/>
              <w:rPr>
                <w:lang w:eastAsia="en-US"/>
              </w:rPr>
            </w:pPr>
          </w:p>
        </w:tc>
      </w:tr>
      <w:tr w:rsidR="005C532A" w:rsidRPr="00FE320E" w:rsidTr="008E6798">
        <w:trPr>
          <w:cantSplit/>
          <w:jc w:val="center"/>
        </w:trPr>
        <w:tc>
          <w:tcPr>
            <w:tcW w:w="2239" w:type="dxa"/>
            <w:tcBorders>
              <w:right w:val="single" w:sz="6" w:space="0" w:color="auto"/>
            </w:tcBorders>
          </w:tcPr>
          <w:p w:rsidR="005C532A" w:rsidRPr="00FE320E" w:rsidRDefault="005C532A" w:rsidP="008E679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w:t>
            </w:r>
          </w:p>
        </w:tc>
        <w:tc>
          <w:tcPr>
            <w:tcW w:w="950" w:type="dxa"/>
            <w:tcBorders>
              <w:left w:val="single" w:sz="6" w:space="0" w:color="auto"/>
            </w:tcBorders>
          </w:tcPr>
          <w:p w:rsidR="005C532A" w:rsidRPr="00FE320E" w:rsidRDefault="005C532A" w:rsidP="008E6798">
            <w:pPr>
              <w:pStyle w:val="TAL"/>
              <w:rPr>
                <w:lang w:eastAsia="en-US"/>
              </w:rPr>
            </w:pPr>
          </w:p>
        </w:tc>
      </w:tr>
      <w:tr w:rsidR="005C532A" w:rsidRPr="00FE320E" w:rsidTr="008E6798">
        <w:trPr>
          <w:cantSplit/>
          <w:trHeight w:val="83"/>
          <w:jc w:val="center"/>
        </w:trPr>
        <w:tc>
          <w:tcPr>
            <w:tcW w:w="2239" w:type="dxa"/>
            <w:vMerge w:val="restart"/>
            <w:tcBorders>
              <w:right w:val="single" w:sz="6" w:space="0" w:color="auto"/>
            </w:tcBorders>
          </w:tcPr>
          <w:p w:rsidR="005C532A" w:rsidRPr="00FE320E" w:rsidRDefault="005C532A" w:rsidP="008E6798">
            <w:pPr>
              <w:pStyle w:val="TAC"/>
              <w:rPr>
                <w:lang w:eastAsia="en-US"/>
              </w:rPr>
            </w:pPr>
          </w:p>
        </w:tc>
        <w:tc>
          <w:tcPr>
            <w:tcW w:w="593" w:type="dxa"/>
            <w:tcBorders>
              <w:top w:val="single" w:sz="6" w:space="0" w:color="auto"/>
              <w:left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tcBorders>
          </w:tcPr>
          <w:p w:rsidR="005C532A" w:rsidRPr="00FE320E" w:rsidRDefault="005C532A" w:rsidP="008E6798">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8E6798">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identifier N</w:t>
            </w:r>
          </w:p>
        </w:tc>
        <w:tc>
          <w:tcPr>
            <w:tcW w:w="950" w:type="dxa"/>
            <w:vMerge w:val="restart"/>
            <w:tcBorders>
              <w:left w:val="single" w:sz="6" w:space="0" w:color="auto"/>
            </w:tcBorders>
          </w:tcPr>
          <w:p w:rsidR="005C532A" w:rsidRPr="00FE320E" w:rsidRDefault="005C532A" w:rsidP="008E6798">
            <w:pPr>
              <w:pStyle w:val="TAC"/>
              <w:jc w:val="left"/>
              <w:rPr>
                <w:lang w:eastAsia="en-US"/>
              </w:rPr>
            </w:pPr>
            <w:r>
              <w:rPr>
                <w:lang w:eastAsia="en-US"/>
              </w:rPr>
              <w:t>Octet N+3</w:t>
            </w:r>
          </w:p>
        </w:tc>
      </w:tr>
      <w:tr w:rsidR="005C532A" w:rsidTr="008E6798">
        <w:trPr>
          <w:cantSplit/>
          <w:trHeight w:val="82"/>
          <w:jc w:val="center"/>
        </w:trPr>
        <w:tc>
          <w:tcPr>
            <w:tcW w:w="2239" w:type="dxa"/>
            <w:vMerge/>
            <w:tcBorders>
              <w:right w:val="single" w:sz="6" w:space="0" w:color="auto"/>
            </w:tcBorders>
          </w:tcPr>
          <w:p w:rsidR="005C532A" w:rsidRPr="00FE320E" w:rsidRDefault="005C532A" w:rsidP="008E6798">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8E6798">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950" w:type="dxa"/>
            <w:vMerge/>
            <w:tcBorders>
              <w:left w:val="single" w:sz="6" w:space="0" w:color="auto"/>
            </w:tcBorders>
          </w:tcPr>
          <w:p w:rsidR="005C532A" w:rsidRDefault="005C532A" w:rsidP="008E6798">
            <w:pPr>
              <w:pStyle w:val="TAC"/>
              <w:jc w:val="left"/>
              <w:rPr>
                <w:lang w:eastAsia="en-US"/>
              </w:rPr>
            </w:pPr>
          </w:p>
        </w:tc>
      </w:tr>
    </w:tbl>
    <w:p w:rsidR="005C532A" w:rsidRPr="00FE320E" w:rsidRDefault="005C532A" w:rsidP="005C532A">
      <w:pPr>
        <w:pStyle w:val="TAN"/>
      </w:pPr>
    </w:p>
    <w:p w:rsidR="005C532A" w:rsidRPr="00FE320E" w:rsidRDefault="005C532A" w:rsidP="005C532A">
      <w:pPr>
        <w:pStyle w:val="TF"/>
      </w:pPr>
      <w:r w:rsidRPr="00FE320E">
        <w:t>Figure 10.5.144a/3GPP TS 24.008:</w:t>
      </w:r>
      <w:r w:rsidRPr="00FE320E">
        <w:rPr>
          <w:i/>
        </w:rPr>
        <w:t xml:space="preserve"> Packet filter list </w:t>
      </w:r>
      <w:r w:rsidRPr="00FE320E">
        <w:t>when the TFT operation is "delete packet filters from existing TFT" (z=N+3)</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126"/>
        <w:gridCol w:w="607"/>
        <w:gridCol w:w="608"/>
        <w:gridCol w:w="608"/>
        <w:gridCol w:w="608"/>
        <w:gridCol w:w="607"/>
        <w:gridCol w:w="608"/>
        <w:gridCol w:w="608"/>
        <w:gridCol w:w="610"/>
        <w:gridCol w:w="1265"/>
      </w:tblGrid>
      <w:tr w:rsidR="005C532A" w:rsidRPr="00FE320E" w:rsidTr="008E6798">
        <w:trPr>
          <w:cantSplit/>
          <w:jc w:val="center"/>
        </w:trPr>
        <w:tc>
          <w:tcPr>
            <w:tcW w:w="2126" w:type="dxa"/>
          </w:tcPr>
          <w:p w:rsidR="005C532A" w:rsidRPr="00FE320E" w:rsidRDefault="005C532A" w:rsidP="008E6798">
            <w:pPr>
              <w:pStyle w:val="TAC"/>
              <w:rPr>
                <w:lang w:eastAsia="en-US"/>
              </w:rPr>
            </w:pPr>
          </w:p>
        </w:tc>
        <w:tc>
          <w:tcPr>
            <w:tcW w:w="607" w:type="dxa"/>
          </w:tcPr>
          <w:p w:rsidR="005C532A" w:rsidRPr="00FE320E" w:rsidRDefault="005C532A" w:rsidP="008E6798">
            <w:pPr>
              <w:pStyle w:val="TAC"/>
              <w:rPr>
                <w:lang w:eastAsia="en-US"/>
              </w:rPr>
            </w:pPr>
            <w:r w:rsidRPr="00FE320E">
              <w:rPr>
                <w:lang w:eastAsia="en-US"/>
              </w:rPr>
              <w:t>8</w:t>
            </w:r>
          </w:p>
        </w:tc>
        <w:tc>
          <w:tcPr>
            <w:tcW w:w="608" w:type="dxa"/>
          </w:tcPr>
          <w:p w:rsidR="005C532A" w:rsidRPr="00FE320E" w:rsidRDefault="005C532A" w:rsidP="008E6798">
            <w:pPr>
              <w:pStyle w:val="TAC"/>
              <w:rPr>
                <w:lang w:eastAsia="en-US"/>
              </w:rPr>
            </w:pPr>
            <w:r w:rsidRPr="00FE320E">
              <w:rPr>
                <w:lang w:eastAsia="en-US"/>
              </w:rPr>
              <w:t>7</w:t>
            </w:r>
          </w:p>
        </w:tc>
        <w:tc>
          <w:tcPr>
            <w:tcW w:w="608" w:type="dxa"/>
          </w:tcPr>
          <w:p w:rsidR="005C532A" w:rsidRPr="00FE320E" w:rsidRDefault="005C532A" w:rsidP="008E6798">
            <w:pPr>
              <w:pStyle w:val="TAC"/>
              <w:rPr>
                <w:lang w:eastAsia="en-US"/>
              </w:rPr>
            </w:pPr>
            <w:r w:rsidRPr="00FE320E">
              <w:rPr>
                <w:lang w:eastAsia="en-US"/>
              </w:rPr>
              <w:t>6</w:t>
            </w:r>
          </w:p>
        </w:tc>
        <w:tc>
          <w:tcPr>
            <w:tcW w:w="608" w:type="dxa"/>
          </w:tcPr>
          <w:p w:rsidR="005C532A" w:rsidRPr="00FE320E" w:rsidRDefault="005C532A" w:rsidP="008E6798">
            <w:pPr>
              <w:pStyle w:val="TAC"/>
              <w:rPr>
                <w:lang w:eastAsia="en-US"/>
              </w:rPr>
            </w:pPr>
            <w:r w:rsidRPr="00FE320E">
              <w:rPr>
                <w:lang w:eastAsia="en-US"/>
              </w:rPr>
              <w:t>5</w:t>
            </w:r>
          </w:p>
        </w:tc>
        <w:tc>
          <w:tcPr>
            <w:tcW w:w="607" w:type="dxa"/>
          </w:tcPr>
          <w:p w:rsidR="005C532A" w:rsidRPr="00FE320E" w:rsidRDefault="005C532A" w:rsidP="008E6798">
            <w:pPr>
              <w:pStyle w:val="TAC"/>
              <w:rPr>
                <w:lang w:eastAsia="en-US"/>
              </w:rPr>
            </w:pPr>
            <w:r w:rsidRPr="00FE320E">
              <w:rPr>
                <w:lang w:eastAsia="en-US"/>
              </w:rPr>
              <w:t>4</w:t>
            </w:r>
          </w:p>
        </w:tc>
        <w:tc>
          <w:tcPr>
            <w:tcW w:w="608" w:type="dxa"/>
          </w:tcPr>
          <w:p w:rsidR="005C532A" w:rsidRPr="00FE320E" w:rsidRDefault="005C532A" w:rsidP="008E6798">
            <w:pPr>
              <w:pStyle w:val="TAC"/>
              <w:rPr>
                <w:lang w:eastAsia="en-US"/>
              </w:rPr>
            </w:pPr>
            <w:r w:rsidRPr="00FE320E">
              <w:rPr>
                <w:lang w:eastAsia="en-US"/>
              </w:rPr>
              <w:t>3</w:t>
            </w:r>
          </w:p>
        </w:tc>
        <w:tc>
          <w:tcPr>
            <w:tcW w:w="608" w:type="dxa"/>
          </w:tcPr>
          <w:p w:rsidR="005C532A" w:rsidRPr="00FE320E" w:rsidRDefault="005C532A" w:rsidP="008E6798">
            <w:pPr>
              <w:pStyle w:val="TAC"/>
              <w:rPr>
                <w:lang w:eastAsia="en-US"/>
              </w:rPr>
            </w:pPr>
            <w:r w:rsidRPr="00FE320E">
              <w:rPr>
                <w:lang w:eastAsia="en-US"/>
              </w:rPr>
              <w:t>2</w:t>
            </w:r>
          </w:p>
        </w:tc>
        <w:tc>
          <w:tcPr>
            <w:tcW w:w="610" w:type="dxa"/>
          </w:tcPr>
          <w:p w:rsidR="005C532A" w:rsidRPr="00FE320E" w:rsidRDefault="005C532A" w:rsidP="008E6798">
            <w:pPr>
              <w:pStyle w:val="TAC"/>
              <w:rPr>
                <w:lang w:eastAsia="en-US"/>
              </w:rPr>
            </w:pPr>
            <w:r w:rsidRPr="00FE320E">
              <w:rPr>
                <w:lang w:eastAsia="en-US"/>
              </w:rPr>
              <w:t>1</w:t>
            </w:r>
          </w:p>
        </w:tc>
        <w:tc>
          <w:tcPr>
            <w:tcW w:w="1265" w:type="dxa"/>
          </w:tcPr>
          <w:p w:rsidR="005C532A" w:rsidRPr="00FE320E" w:rsidRDefault="005C532A" w:rsidP="008E6798">
            <w:pPr>
              <w:pStyle w:val="TAL"/>
              <w:rPr>
                <w:lang w:eastAsia="en-US"/>
              </w:rPr>
            </w:pPr>
          </w:p>
        </w:tc>
      </w:tr>
      <w:tr w:rsidR="005C532A" w:rsidRPr="00FE320E" w:rsidTr="008E6798">
        <w:trPr>
          <w:cantSplit/>
          <w:trHeight w:val="165"/>
          <w:jc w:val="center"/>
        </w:trPr>
        <w:tc>
          <w:tcPr>
            <w:tcW w:w="2126" w:type="dxa"/>
            <w:vMerge w:val="restart"/>
            <w:tcBorders>
              <w:right w:val="single" w:sz="6" w:space="0" w:color="auto"/>
            </w:tcBorders>
          </w:tcPr>
          <w:p w:rsidR="005C532A" w:rsidRPr="00FE320E" w:rsidRDefault="005C532A" w:rsidP="008E6798">
            <w:pPr>
              <w:pStyle w:val="TAC"/>
              <w:rPr>
                <w:lang w:eastAsia="en-US"/>
              </w:rPr>
            </w:pPr>
          </w:p>
        </w:tc>
        <w:tc>
          <w:tcPr>
            <w:tcW w:w="607" w:type="dxa"/>
            <w:tcBorders>
              <w:top w:val="single" w:sz="6" w:space="0" w:color="auto"/>
              <w:left w:val="single" w:sz="6" w:space="0" w:color="auto"/>
            </w:tcBorders>
          </w:tcPr>
          <w:p w:rsidR="005C532A" w:rsidRPr="00FE320E" w:rsidRDefault="005C532A" w:rsidP="008E6798">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8E6798">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identifier 1</w:t>
            </w:r>
          </w:p>
        </w:tc>
        <w:tc>
          <w:tcPr>
            <w:tcW w:w="1265" w:type="dxa"/>
            <w:vMerge w:val="restart"/>
            <w:tcBorders>
              <w:left w:val="single" w:sz="6" w:space="0" w:color="auto"/>
            </w:tcBorders>
          </w:tcPr>
          <w:p w:rsidR="005C532A" w:rsidRPr="00FE320E" w:rsidRDefault="005C532A" w:rsidP="008E6798">
            <w:pPr>
              <w:pStyle w:val="TAC"/>
              <w:jc w:val="left"/>
              <w:rPr>
                <w:lang w:eastAsia="en-US"/>
              </w:rPr>
            </w:pPr>
            <w:r>
              <w:rPr>
                <w:lang w:eastAsia="en-US"/>
              </w:rPr>
              <w:t>Octet 4</w:t>
            </w:r>
          </w:p>
        </w:tc>
      </w:tr>
      <w:tr w:rsidR="005C532A" w:rsidTr="008E6798">
        <w:trPr>
          <w:cantSplit/>
          <w:trHeight w:val="165"/>
          <w:jc w:val="center"/>
        </w:trPr>
        <w:tc>
          <w:tcPr>
            <w:tcW w:w="2126" w:type="dxa"/>
            <w:vMerge/>
            <w:tcBorders>
              <w:right w:val="single" w:sz="6" w:space="0" w:color="auto"/>
            </w:tcBorders>
          </w:tcPr>
          <w:p w:rsidR="005C532A" w:rsidRPr="00FE320E" w:rsidRDefault="005C532A" w:rsidP="008E6798">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8E6798">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1265" w:type="dxa"/>
            <w:vMerge/>
            <w:tcBorders>
              <w:left w:val="single" w:sz="6" w:space="0" w:color="auto"/>
            </w:tcBorders>
          </w:tcPr>
          <w:p w:rsidR="005C532A" w:rsidRDefault="005C532A" w:rsidP="008E6798">
            <w:pPr>
              <w:pStyle w:val="TAC"/>
              <w:jc w:val="left"/>
              <w:rPr>
                <w:lang w:eastAsia="en-US"/>
              </w:rPr>
            </w:pP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Packet filter evaluation precedence 1</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5</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Length of Packet filter contents 1</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6</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Packet filter contents 1</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7</w:t>
            </w:r>
          </w:p>
          <w:p w:rsidR="005C532A" w:rsidRPr="00FE320E" w:rsidRDefault="005C532A" w:rsidP="008E6798">
            <w:pPr>
              <w:pStyle w:val="TAL"/>
              <w:rPr>
                <w:lang w:eastAsia="en-US"/>
              </w:rPr>
            </w:pPr>
            <w:r w:rsidRPr="00FE320E">
              <w:rPr>
                <w:lang w:eastAsia="en-US"/>
              </w:rPr>
              <w:t>Octet m</w:t>
            </w:r>
          </w:p>
        </w:tc>
      </w:tr>
      <w:tr w:rsidR="005C532A" w:rsidRPr="00FE320E" w:rsidTr="008E6798">
        <w:trPr>
          <w:cantSplit/>
          <w:trHeight w:val="165"/>
          <w:jc w:val="center"/>
        </w:trPr>
        <w:tc>
          <w:tcPr>
            <w:tcW w:w="2126" w:type="dxa"/>
            <w:vMerge w:val="restart"/>
            <w:tcBorders>
              <w:right w:val="single" w:sz="6" w:space="0" w:color="auto"/>
            </w:tcBorders>
          </w:tcPr>
          <w:p w:rsidR="005C532A" w:rsidRPr="00FE320E" w:rsidRDefault="005C532A" w:rsidP="008E6798">
            <w:pPr>
              <w:pStyle w:val="TAC"/>
              <w:rPr>
                <w:lang w:eastAsia="en-US"/>
              </w:rPr>
            </w:pPr>
          </w:p>
        </w:tc>
        <w:tc>
          <w:tcPr>
            <w:tcW w:w="607" w:type="dxa"/>
            <w:tcBorders>
              <w:top w:val="single" w:sz="6" w:space="0" w:color="auto"/>
              <w:left w:val="single" w:sz="6" w:space="0" w:color="auto"/>
            </w:tcBorders>
          </w:tcPr>
          <w:p w:rsidR="005C532A" w:rsidRPr="00FE320E" w:rsidRDefault="005C532A" w:rsidP="008E6798">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8E6798">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identifier 2</w:t>
            </w:r>
          </w:p>
        </w:tc>
        <w:tc>
          <w:tcPr>
            <w:tcW w:w="1265" w:type="dxa"/>
            <w:vMerge w:val="restart"/>
            <w:tcBorders>
              <w:left w:val="single" w:sz="6" w:space="0" w:color="auto"/>
            </w:tcBorders>
          </w:tcPr>
          <w:p w:rsidR="005C532A" w:rsidRPr="00FE320E" w:rsidRDefault="005C532A" w:rsidP="008E6798">
            <w:pPr>
              <w:pStyle w:val="TAC"/>
              <w:jc w:val="left"/>
              <w:rPr>
                <w:lang w:eastAsia="en-US"/>
              </w:rPr>
            </w:pPr>
            <w:r>
              <w:rPr>
                <w:lang w:eastAsia="en-US"/>
              </w:rPr>
              <w:t>Octet m+1</w:t>
            </w:r>
          </w:p>
        </w:tc>
      </w:tr>
      <w:tr w:rsidR="005C532A" w:rsidTr="008E6798">
        <w:trPr>
          <w:cantSplit/>
          <w:trHeight w:val="165"/>
          <w:jc w:val="center"/>
        </w:trPr>
        <w:tc>
          <w:tcPr>
            <w:tcW w:w="2126" w:type="dxa"/>
            <w:vMerge/>
            <w:tcBorders>
              <w:right w:val="single" w:sz="6" w:space="0" w:color="auto"/>
            </w:tcBorders>
          </w:tcPr>
          <w:p w:rsidR="005C532A" w:rsidRPr="00FE320E" w:rsidRDefault="005C532A" w:rsidP="008E6798">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8E6798">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1265" w:type="dxa"/>
            <w:vMerge/>
            <w:tcBorders>
              <w:left w:val="single" w:sz="6" w:space="0" w:color="auto"/>
            </w:tcBorders>
          </w:tcPr>
          <w:p w:rsidR="005C532A" w:rsidRDefault="005C532A" w:rsidP="008E6798">
            <w:pPr>
              <w:pStyle w:val="TAC"/>
              <w:jc w:val="left"/>
              <w:rPr>
                <w:lang w:eastAsia="en-US"/>
              </w:rPr>
            </w:pP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Packet filter evaluation precedence 2</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m+2</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Length of Packet filter contents 2</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m+3</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Packet filter contents 2</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m+4</w:t>
            </w:r>
          </w:p>
          <w:p w:rsidR="005C532A" w:rsidRPr="00FE320E" w:rsidRDefault="005C532A" w:rsidP="008E6798">
            <w:pPr>
              <w:pStyle w:val="TAL"/>
              <w:rPr>
                <w:lang w:eastAsia="en-US"/>
              </w:rPr>
            </w:pPr>
            <w:r w:rsidRPr="00FE320E">
              <w:rPr>
                <w:lang w:eastAsia="en-US"/>
              </w:rPr>
              <w:t>Octet n</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n+1</w:t>
            </w:r>
          </w:p>
          <w:p w:rsidR="005C532A" w:rsidRPr="00FE320E" w:rsidRDefault="005C532A" w:rsidP="008E6798">
            <w:pPr>
              <w:pStyle w:val="TAL"/>
              <w:rPr>
                <w:lang w:eastAsia="en-US"/>
              </w:rPr>
            </w:pPr>
            <w:r w:rsidRPr="00FE320E">
              <w:rPr>
                <w:lang w:eastAsia="en-US"/>
              </w:rPr>
              <w:t>Octet y</w:t>
            </w:r>
          </w:p>
        </w:tc>
      </w:tr>
      <w:tr w:rsidR="005C532A" w:rsidRPr="00FE320E" w:rsidTr="008E6798">
        <w:trPr>
          <w:cantSplit/>
          <w:trHeight w:val="165"/>
          <w:jc w:val="center"/>
        </w:trPr>
        <w:tc>
          <w:tcPr>
            <w:tcW w:w="2126" w:type="dxa"/>
            <w:vMerge w:val="restart"/>
            <w:tcBorders>
              <w:right w:val="single" w:sz="6" w:space="0" w:color="auto"/>
            </w:tcBorders>
          </w:tcPr>
          <w:p w:rsidR="005C532A" w:rsidRPr="00FE320E" w:rsidRDefault="005C532A" w:rsidP="008E6798">
            <w:pPr>
              <w:pStyle w:val="TAC"/>
              <w:rPr>
                <w:lang w:eastAsia="en-US"/>
              </w:rPr>
            </w:pPr>
          </w:p>
        </w:tc>
        <w:tc>
          <w:tcPr>
            <w:tcW w:w="607" w:type="dxa"/>
            <w:tcBorders>
              <w:top w:val="single" w:sz="6" w:space="0" w:color="auto"/>
              <w:left w:val="single" w:sz="6" w:space="0" w:color="auto"/>
            </w:tcBorders>
          </w:tcPr>
          <w:p w:rsidR="005C532A" w:rsidRPr="00FE320E" w:rsidRDefault="005C532A" w:rsidP="008E6798">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8E6798">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direction N</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8E6798">
            <w:pPr>
              <w:pStyle w:val="TAC"/>
              <w:rPr>
                <w:lang w:eastAsia="en-US"/>
              </w:rPr>
            </w:pPr>
            <w:r>
              <w:rPr>
                <w:lang w:eastAsia="en-US"/>
              </w:rPr>
              <w:t>Packet filter identifier N</w:t>
            </w:r>
          </w:p>
        </w:tc>
        <w:tc>
          <w:tcPr>
            <w:tcW w:w="1265" w:type="dxa"/>
            <w:vMerge w:val="restart"/>
            <w:tcBorders>
              <w:left w:val="single" w:sz="6" w:space="0" w:color="auto"/>
            </w:tcBorders>
          </w:tcPr>
          <w:p w:rsidR="005C532A" w:rsidRPr="00FE320E" w:rsidRDefault="005C532A" w:rsidP="008E6798">
            <w:pPr>
              <w:pStyle w:val="TAC"/>
              <w:jc w:val="left"/>
              <w:rPr>
                <w:lang w:eastAsia="en-US"/>
              </w:rPr>
            </w:pPr>
            <w:r>
              <w:rPr>
                <w:lang w:eastAsia="en-US"/>
              </w:rPr>
              <w:t>Octet y+1</w:t>
            </w:r>
          </w:p>
        </w:tc>
      </w:tr>
      <w:tr w:rsidR="005C532A" w:rsidTr="008E6798">
        <w:trPr>
          <w:cantSplit/>
          <w:trHeight w:val="165"/>
          <w:jc w:val="center"/>
        </w:trPr>
        <w:tc>
          <w:tcPr>
            <w:tcW w:w="2126" w:type="dxa"/>
            <w:vMerge/>
            <w:tcBorders>
              <w:right w:val="single" w:sz="6" w:space="0" w:color="auto"/>
            </w:tcBorders>
          </w:tcPr>
          <w:p w:rsidR="005C532A" w:rsidRPr="00FE320E" w:rsidRDefault="005C532A" w:rsidP="008E6798">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8E6798">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8E6798">
            <w:pPr>
              <w:pStyle w:val="TAC"/>
              <w:rPr>
                <w:lang w:eastAsia="en-US"/>
              </w:rPr>
            </w:pPr>
          </w:p>
        </w:tc>
        <w:tc>
          <w:tcPr>
            <w:tcW w:w="1265" w:type="dxa"/>
            <w:vMerge/>
            <w:tcBorders>
              <w:left w:val="single" w:sz="6" w:space="0" w:color="auto"/>
            </w:tcBorders>
          </w:tcPr>
          <w:p w:rsidR="005C532A" w:rsidRDefault="005C532A" w:rsidP="008E6798">
            <w:pPr>
              <w:pStyle w:val="TAC"/>
              <w:jc w:val="left"/>
              <w:rPr>
                <w:lang w:eastAsia="en-US"/>
              </w:rPr>
            </w:pP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Packet filter evaluation precedence N</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y+2</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Length of Packet filter contents N</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y+3</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Packet filter contents N</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y+4</w:t>
            </w:r>
          </w:p>
          <w:p w:rsidR="005C532A" w:rsidRPr="00FE320E" w:rsidRDefault="005C532A" w:rsidP="008E6798">
            <w:pPr>
              <w:pStyle w:val="TAL"/>
              <w:rPr>
                <w:lang w:eastAsia="en-US"/>
              </w:rPr>
            </w:pPr>
            <w:r w:rsidRPr="00FE320E">
              <w:rPr>
                <w:lang w:eastAsia="en-US"/>
              </w:rPr>
              <w:t>Octet z</w:t>
            </w:r>
          </w:p>
        </w:tc>
      </w:tr>
    </w:tbl>
    <w:p w:rsidR="005C532A" w:rsidRPr="00FE320E" w:rsidRDefault="005C532A" w:rsidP="005C532A">
      <w:pPr>
        <w:pStyle w:val="TAN"/>
      </w:pPr>
    </w:p>
    <w:p w:rsidR="005C532A" w:rsidRPr="00FE320E" w:rsidRDefault="005C532A" w:rsidP="005C532A">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rsidR="005C532A" w:rsidRPr="00FE320E" w:rsidRDefault="005C532A" w:rsidP="005C532A">
      <w:pPr>
        <w:pStyle w:val="TH"/>
      </w:pPr>
    </w:p>
    <w:tbl>
      <w:tblPr>
        <w:tblW w:w="0" w:type="auto"/>
        <w:jc w:val="center"/>
        <w:tblLayout w:type="fixed"/>
        <w:tblCellMar>
          <w:left w:w="56" w:type="dxa"/>
          <w:right w:w="56" w:type="dxa"/>
        </w:tblCellMar>
        <w:tblLook w:val="0000"/>
      </w:tblPr>
      <w:tblGrid>
        <w:gridCol w:w="2126"/>
        <w:gridCol w:w="607"/>
        <w:gridCol w:w="608"/>
        <w:gridCol w:w="608"/>
        <w:gridCol w:w="608"/>
        <w:gridCol w:w="607"/>
        <w:gridCol w:w="608"/>
        <w:gridCol w:w="608"/>
        <w:gridCol w:w="609"/>
        <w:gridCol w:w="1265"/>
      </w:tblGrid>
      <w:tr w:rsidR="005C532A" w:rsidRPr="00FE320E" w:rsidTr="008E6798">
        <w:trPr>
          <w:cantSplit/>
          <w:jc w:val="center"/>
        </w:trPr>
        <w:tc>
          <w:tcPr>
            <w:tcW w:w="2126" w:type="dxa"/>
          </w:tcPr>
          <w:p w:rsidR="005C532A" w:rsidRPr="00FE320E" w:rsidRDefault="005C532A" w:rsidP="008E6798">
            <w:pPr>
              <w:pStyle w:val="TAC"/>
              <w:rPr>
                <w:lang w:eastAsia="en-US"/>
              </w:rPr>
            </w:pPr>
          </w:p>
        </w:tc>
        <w:tc>
          <w:tcPr>
            <w:tcW w:w="607" w:type="dxa"/>
          </w:tcPr>
          <w:p w:rsidR="005C532A" w:rsidRPr="00FE320E" w:rsidRDefault="005C532A" w:rsidP="008E6798">
            <w:pPr>
              <w:pStyle w:val="TAC"/>
              <w:rPr>
                <w:lang w:eastAsia="en-US"/>
              </w:rPr>
            </w:pPr>
            <w:r w:rsidRPr="00FE320E">
              <w:rPr>
                <w:lang w:eastAsia="en-US"/>
              </w:rPr>
              <w:t>8</w:t>
            </w:r>
          </w:p>
        </w:tc>
        <w:tc>
          <w:tcPr>
            <w:tcW w:w="608" w:type="dxa"/>
          </w:tcPr>
          <w:p w:rsidR="005C532A" w:rsidRPr="00FE320E" w:rsidRDefault="005C532A" w:rsidP="008E6798">
            <w:pPr>
              <w:pStyle w:val="TAC"/>
              <w:rPr>
                <w:lang w:eastAsia="en-US"/>
              </w:rPr>
            </w:pPr>
            <w:r w:rsidRPr="00FE320E">
              <w:rPr>
                <w:lang w:eastAsia="en-US"/>
              </w:rPr>
              <w:t>7</w:t>
            </w:r>
          </w:p>
        </w:tc>
        <w:tc>
          <w:tcPr>
            <w:tcW w:w="608" w:type="dxa"/>
          </w:tcPr>
          <w:p w:rsidR="005C532A" w:rsidRPr="00FE320E" w:rsidRDefault="005C532A" w:rsidP="008E6798">
            <w:pPr>
              <w:pStyle w:val="TAC"/>
              <w:rPr>
                <w:lang w:eastAsia="en-US"/>
              </w:rPr>
            </w:pPr>
            <w:r w:rsidRPr="00FE320E">
              <w:rPr>
                <w:lang w:eastAsia="en-US"/>
              </w:rPr>
              <w:t>6</w:t>
            </w:r>
          </w:p>
        </w:tc>
        <w:tc>
          <w:tcPr>
            <w:tcW w:w="608" w:type="dxa"/>
          </w:tcPr>
          <w:p w:rsidR="005C532A" w:rsidRPr="00FE320E" w:rsidRDefault="005C532A" w:rsidP="008E6798">
            <w:pPr>
              <w:pStyle w:val="TAC"/>
              <w:rPr>
                <w:lang w:eastAsia="en-US"/>
              </w:rPr>
            </w:pPr>
            <w:r w:rsidRPr="00FE320E">
              <w:rPr>
                <w:lang w:eastAsia="en-US"/>
              </w:rPr>
              <w:t>5</w:t>
            </w:r>
          </w:p>
        </w:tc>
        <w:tc>
          <w:tcPr>
            <w:tcW w:w="607" w:type="dxa"/>
          </w:tcPr>
          <w:p w:rsidR="005C532A" w:rsidRPr="00FE320E" w:rsidRDefault="005C532A" w:rsidP="008E6798">
            <w:pPr>
              <w:pStyle w:val="TAC"/>
              <w:rPr>
                <w:lang w:eastAsia="en-US"/>
              </w:rPr>
            </w:pPr>
            <w:r w:rsidRPr="00FE320E">
              <w:rPr>
                <w:lang w:eastAsia="en-US"/>
              </w:rPr>
              <w:t>4</w:t>
            </w:r>
          </w:p>
        </w:tc>
        <w:tc>
          <w:tcPr>
            <w:tcW w:w="608" w:type="dxa"/>
          </w:tcPr>
          <w:p w:rsidR="005C532A" w:rsidRPr="00FE320E" w:rsidRDefault="005C532A" w:rsidP="008E6798">
            <w:pPr>
              <w:pStyle w:val="TAC"/>
              <w:rPr>
                <w:lang w:eastAsia="en-US"/>
              </w:rPr>
            </w:pPr>
            <w:r w:rsidRPr="00FE320E">
              <w:rPr>
                <w:lang w:eastAsia="en-US"/>
              </w:rPr>
              <w:t>3</w:t>
            </w:r>
          </w:p>
        </w:tc>
        <w:tc>
          <w:tcPr>
            <w:tcW w:w="608" w:type="dxa"/>
          </w:tcPr>
          <w:p w:rsidR="005C532A" w:rsidRPr="00FE320E" w:rsidRDefault="005C532A" w:rsidP="008E6798">
            <w:pPr>
              <w:pStyle w:val="TAC"/>
              <w:rPr>
                <w:lang w:eastAsia="en-US"/>
              </w:rPr>
            </w:pPr>
            <w:r w:rsidRPr="00FE320E">
              <w:rPr>
                <w:lang w:eastAsia="en-US"/>
              </w:rPr>
              <w:t>2</w:t>
            </w:r>
          </w:p>
        </w:tc>
        <w:tc>
          <w:tcPr>
            <w:tcW w:w="609" w:type="dxa"/>
          </w:tcPr>
          <w:p w:rsidR="005C532A" w:rsidRPr="00FE320E" w:rsidRDefault="005C532A" w:rsidP="008E6798">
            <w:pPr>
              <w:pStyle w:val="TAC"/>
              <w:rPr>
                <w:lang w:eastAsia="en-US"/>
              </w:rPr>
            </w:pPr>
            <w:r w:rsidRPr="00FE320E">
              <w:rPr>
                <w:lang w:eastAsia="en-US"/>
              </w:rPr>
              <w:t>1</w:t>
            </w:r>
          </w:p>
        </w:tc>
        <w:tc>
          <w:tcPr>
            <w:tcW w:w="1265" w:type="dxa"/>
          </w:tcPr>
          <w:p w:rsidR="005C532A" w:rsidRPr="00FE320E" w:rsidRDefault="005C532A" w:rsidP="008E6798">
            <w:pPr>
              <w:pStyle w:val="TAL"/>
              <w:rPr>
                <w:lang w:eastAsia="en-US"/>
              </w:rPr>
            </w:pP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Parameter identifier 1</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z+1</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Length of Parameter contents 1</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z+2</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Parameter contents 1</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z+3</w:t>
            </w:r>
          </w:p>
          <w:p w:rsidR="005C532A" w:rsidRPr="00FE320E" w:rsidRDefault="005C532A" w:rsidP="008E6798">
            <w:pPr>
              <w:pStyle w:val="TAL"/>
              <w:rPr>
                <w:lang w:eastAsia="en-US"/>
              </w:rPr>
            </w:pPr>
            <w:r w:rsidRPr="00FE320E">
              <w:rPr>
                <w:lang w:eastAsia="en-US"/>
              </w:rPr>
              <w:t>Octet k</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Parameter identifier 2</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k+1</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Length of Parameter contents 2</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k+2</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Parameter contents 2</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k+3</w:t>
            </w:r>
          </w:p>
          <w:p w:rsidR="005C532A" w:rsidRPr="00FE320E" w:rsidRDefault="005C532A" w:rsidP="008E6798">
            <w:pPr>
              <w:pStyle w:val="TAL"/>
              <w:rPr>
                <w:lang w:eastAsia="en-US"/>
              </w:rPr>
            </w:pPr>
            <w:r w:rsidRPr="00FE320E">
              <w:rPr>
                <w:lang w:eastAsia="en-US"/>
              </w:rPr>
              <w:t>Octet p</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p+1</w:t>
            </w:r>
          </w:p>
          <w:p w:rsidR="005C532A" w:rsidRPr="00FE320E" w:rsidRDefault="005C532A" w:rsidP="008E6798">
            <w:pPr>
              <w:pStyle w:val="TAL"/>
              <w:rPr>
                <w:lang w:eastAsia="en-US"/>
              </w:rPr>
            </w:pPr>
            <w:r w:rsidRPr="00FE320E">
              <w:rPr>
                <w:lang w:eastAsia="en-US"/>
              </w:rPr>
              <w:t>Octet q</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Parameter identifier N</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q+1</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Length of Parameter contents N</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q+2</w:t>
            </w:r>
          </w:p>
        </w:tc>
      </w:tr>
      <w:tr w:rsidR="005C532A" w:rsidRPr="00FE320E" w:rsidTr="008E6798">
        <w:trPr>
          <w:cantSplit/>
          <w:jc w:val="center"/>
        </w:trPr>
        <w:tc>
          <w:tcPr>
            <w:tcW w:w="2126" w:type="dxa"/>
            <w:tcBorders>
              <w:right w:val="single" w:sz="6" w:space="0" w:color="auto"/>
            </w:tcBorders>
          </w:tcPr>
          <w:p w:rsidR="005C532A" w:rsidRPr="00FE320E" w:rsidRDefault="005C532A" w:rsidP="008E6798">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C"/>
              <w:rPr>
                <w:lang w:eastAsia="en-US"/>
              </w:rPr>
            </w:pPr>
            <w:r w:rsidRPr="00FE320E">
              <w:rPr>
                <w:lang w:eastAsia="en-US"/>
              </w:rPr>
              <w:t>Parameter contents N</w:t>
            </w:r>
          </w:p>
        </w:tc>
        <w:tc>
          <w:tcPr>
            <w:tcW w:w="1265" w:type="dxa"/>
            <w:tcBorders>
              <w:left w:val="single" w:sz="6" w:space="0" w:color="auto"/>
            </w:tcBorders>
          </w:tcPr>
          <w:p w:rsidR="005C532A" w:rsidRPr="00FE320E" w:rsidRDefault="005C532A" w:rsidP="008E6798">
            <w:pPr>
              <w:pStyle w:val="TAL"/>
              <w:rPr>
                <w:lang w:eastAsia="en-US"/>
              </w:rPr>
            </w:pPr>
            <w:r w:rsidRPr="00FE320E">
              <w:rPr>
                <w:lang w:eastAsia="en-US"/>
              </w:rPr>
              <w:t>Octet q+3</w:t>
            </w:r>
          </w:p>
          <w:p w:rsidR="005C532A" w:rsidRPr="00FE320E" w:rsidRDefault="005C532A" w:rsidP="008E6798">
            <w:pPr>
              <w:pStyle w:val="TAL"/>
              <w:rPr>
                <w:lang w:eastAsia="en-US"/>
              </w:rPr>
            </w:pPr>
            <w:r w:rsidRPr="00FE320E">
              <w:rPr>
                <w:lang w:eastAsia="en-US"/>
              </w:rPr>
              <w:t>Octet v</w:t>
            </w:r>
          </w:p>
        </w:tc>
      </w:tr>
    </w:tbl>
    <w:p w:rsidR="005C532A" w:rsidRPr="00FE320E" w:rsidRDefault="005C532A" w:rsidP="005C532A">
      <w:pPr>
        <w:pStyle w:val="TAN"/>
      </w:pPr>
    </w:p>
    <w:p w:rsidR="005C532A" w:rsidRPr="00FE320E" w:rsidRDefault="005C532A" w:rsidP="005C532A">
      <w:pPr>
        <w:pStyle w:val="TF"/>
      </w:pPr>
      <w:r w:rsidRPr="00FE320E">
        <w:t>Figure 10.5.144c/3GPP TS 24.008:</w:t>
      </w:r>
      <w:r w:rsidRPr="00FE320E">
        <w:rPr>
          <w:i/>
        </w:rPr>
        <w:t xml:space="preserve"> Parameters list</w:t>
      </w:r>
    </w:p>
    <w:p w:rsidR="005C532A" w:rsidRPr="00FE320E" w:rsidRDefault="005C532A" w:rsidP="005C532A">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tblPr>
      <w:tblGrid>
        <w:gridCol w:w="6805"/>
      </w:tblGrid>
      <w:tr w:rsidR="005C532A" w:rsidRPr="00FE320E" w:rsidTr="008E6798">
        <w:trPr>
          <w:jc w:val="center"/>
        </w:trPr>
        <w:tc>
          <w:tcPr>
            <w:tcW w:w="6805" w:type="dxa"/>
            <w:tcBorders>
              <w:top w:val="single" w:sz="6" w:space="0" w:color="auto"/>
              <w:left w:val="single" w:sz="6" w:space="0" w:color="auto"/>
              <w:bottom w:val="single" w:sz="6" w:space="0" w:color="auto"/>
              <w:right w:val="single" w:sz="6" w:space="0" w:color="auto"/>
            </w:tcBorders>
          </w:tcPr>
          <w:p w:rsidR="005C532A" w:rsidRPr="00FE320E" w:rsidRDefault="005C532A" w:rsidP="008E6798">
            <w:pPr>
              <w:pStyle w:val="TAL"/>
              <w:rPr>
                <w:lang w:eastAsia="en-US"/>
              </w:rPr>
            </w:pPr>
            <w:del w:id="4" w:author="Zaus, Robert" w:date="2016-12-02T18:00:00Z">
              <w:r w:rsidRPr="00FE320E" w:rsidDel="007D53CD">
                <w:rPr>
                  <w:lang w:eastAsia="en-US"/>
                </w:rPr>
                <w:br/>
              </w:r>
            </w:del>
            <w:r w:rsidRPr="00FE320E">
              <w:rPr>
                <w:lang w:eastAsia="en-US"/>
              </w:rPr>
              <w:t>TFT operation code (octet 3)</w:t>
            </w:r>
            <w:r w:rsidRPr="00FE320E">
              <w:rPr>
                <w:lang w:eastAsia="en-US"/>
              </w:rPr>
              <w:br/>
              <w:t>Bits</w:t>
            </w:r>
            <w:r w:rsidRPr="00FE320E">
              <w:rPr>
                <w:lang w:eastAsia="en-US"/>
              </w:rPr>
              <w:br/>
              <w:t>8 7 6</w:t>
            </w:r>
          </w:p>
          <w:p w:rsidR="005C532A" w:rsidRPr="00FE320E" w:rsidRDefault="005C532A" w:rsidP="008E6798">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del w:id="5" w:author="Huawei_CHV_2" w:date="2016-11-17T21:06:00Z">
              <w:r w:rsidRPr="00FE320E" w:rsidDel="004A40B4">
                <w:rPr>
                  <w:lang w:eastAsia="en-US"/>
                </w:rPr>
                <w:delText>Spare</w:delText>
              </w:r>
            </w:del>
            <w:ins w:id="6" w:author="Huawei_CHV_2" w:date="2016-11-17T21:06:00Z">
              <w:r w:rsidR="004A40B4">
                <w:rPr>
                  <w:lang w:eastAsia="en-US"/>
                </w:rPr>
                <w:t>Ignore this IE</w:t>
              </w:r>
            </w:ins>
            <w:r w:rsidRPr="00FE320E">
              <w:rPr>
                <w:lang w:eastAsia="en-US"/>
              </w:rPr>
              <w:br/>
              <w:t xml:space="preserve">0 </w:t>
            </w:r>
            <w:proofErr w:type="spellStart"/>
            <w:r w:rsidRPr="00FE320E">
              <w:rPr>
                <w:lang w:eastAsia="en-US"/>
              </w:rPr>
              <w:t>0</w:t>
            </w:r>
            <w:proofErr w:type="spellEnd"/>
            <w:r w:rsidRPr="00FE320E">
              <w:rPr>
                <w:lang w:eastAsia="en-US"/>
              </w:rPr>
              <w:t xml:space="preserve"> 1 Create new TFT</w:t>
            </w:r>
          </w:p>
          <w:p w:rsidR="005C532A" w:rsidRPr="00FE320E" w:rsidRDefault="005C532A" w:rsidP="008E6798">
            <w:pPr>
              <w:pStyle w:val="TAL"/>
              <w:rPr>
                <w:lang w:eastAsia="en-US"/>
              </w:rPr>
            </w:pPr>
            <w:r w:rsidRPr="00FE320E">
              <w:rPr>
                <w:lang w:eastAsia="en-US"/>
              </w:rPr>
              <w:t>0 1 0 Delete existing TFT</w:t>
            </w:r>
          </w:p>
          <w:p w:rsidR="005C532A" w:rsidRPr="00FE320E" w:rsidRDefault="005C532A" w:rsidP="008E6798">
            <w:pPr>
              <w:pStyle w:val="TAL"/>
              <w:rPr>
                <w:lang w:eastAsia="en-US"/>
              </w:rPr>
            </w:pPr>
            <w:r w:rsidRPr="00FE320E">
              <w:rPr>
                <w:lang w:eastAsia="en-US"/>
              </w:rPr>
              <w:t xml:space="preserve">0 1 </w:t>
            </w:r>
            <w:proofErr w:type="spellStart"/>
            <w:r w:rsidRPr="00FE320E">
              <w:rPr>
                <w:lang w:eastAsia="en-US"/>
              </w:rPr>
              <w:t>1</w:t>
            </w:r>
            <w:proofErr w:type="spellEnd"/>
            <w:r w:rsidRPr="00FE320E">
              <w:rPr>
                <w:lang w:eastAsia="en-US"/>
              </w:rPr>
              <w:t xml:space="preserve"> Add packet filters to existing TFT</w:t>
            </w:r>
          </w:p>
          <w:p w:rsidR="005C532A" w:rsidRPr="00FE320E" w:rsidRDefault="005C532A" w:rsidP="008E6798">
            <w:pPr>
              <w:pStyle w:val="TAL"/>
              <w:rPr>
                <w:lang w:eastAsia="en-US"/>
              </w:rPr>
            </w:pPr>
            <w:r w:rsidRPr="00FE320E">
              <w:rPr>
                <w:lang w:eastAsia="en-US"/>
              </w:rPr>
              <w:t xml:space="preserve">1 0 </w:t>
            </w:r>
            <w:proofErr w:type="spellStart"/>
            <w:r w:rsidRPr="00FE320E">
              <w:rPr>
                <w:lang w:eastAsia="en-US"/>
              </w:rPr>
              <w:t>0</w:t>
            </w:r>
            <w:proofErr w:type="spellEnd"/>
            <w:r w:rsidRPr="00FE320E">
              <w:rPr>
                <w:lang w:eastAsia="en-US"/>
              </w:rPr>
              <w:t xml:space="preserve"> Replace packet filters in existing TFT</w:t>
            </w:r>
          </w:p>
          <w:p w:rsidR="005C532A" w:rsidRDefault="005C532A" w:rsidP="008E6798">
            <w:pPr>
              <w:pStyle w:val="TAL"/>
              <w:rPr>
                <w:lang w:eastAsia="en-US"/>
              </w:rPr>
            </w:pPr>
            <w:r w:rsidRPr="00FE320E">
              <w:rPr>
                <w:lang w:eastAsia="en-US"/>
              </w:rPr>
              <w:t>1 0 1 Delete packet filters from existing TFT</w:t>
            </w:r>
          </w:p>
          <w:p w:rsidR="005C532A" w:rsidRPr="00FE320E" w:rsidRDefault="005C532A" w:rsidP="008E6798">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0 No TFT operation</w:t>
            </w:r>
          </w:p>
          <w:p w:rsidR="005C532A" w:rsidRDefault="005C532A" w:rsidP="008E6798">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Reserved</w:t>
            </w:r>
            <w:del w:id="7" w:author="Huawei_CHV_3" w:date="2016-12-02T15:21:00Z">
              <w:r w:rsidRPr="00FE320E" w:rsidDel="00407A53">
                <w:rPr>
                  <w:lang w:eastAsia="en-US"/>
                </w:rPr>
                <w:delText xml:space="preserve"> </w:delText>
              </w:r>
            </w:del>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 xml:space="preserve">The TFT operation code "No TFT operation" shall be used if a </w:t>
            </w:r>
            <w:r w:rsidRPr="00FE320E">
              <w:rPr>
                <w:i/>
                <w:iCs/>
                <w:lang w:eastAsia="en-US"/>
              </w:rPr>
              <w:t>parameters list</w:t>
            </w:r>
            <w:r w:rsidRPr="00FE320E">
              <w:rPr>
                <w:lang w:eastAsia="en-US"/>
              </w:rPr>
              <w:t xml:space="preserve"> is included but no </w:t>
            </w:r>
            <w:r w:rsidRPr="00FE320E">
              <w:rPr>
                <w:i/>
                <w:iCs/>
                <w:lang w:eastAsia="en-US"/>
              </w:rPr>
              <w:t>packet filter list</w:t>
            </w:r>
            <w:r w:rsidRPr="00FE320E">
              <w:rPr>
                <w:lang w:eastAsia="en-US"/>
              </w:rPr>
              <w:t xml:space="preserve"> is included in the </w:t>
            </w:r>
            <w:r w:rsidRPr="00FE320E">
              <w:rPr>
                <w:i/>
                <w:iCs/>
                <w:lang w:eastAsia="en-US"/>
              </w:rPr>
              <w:t>traffic flow template</w:t>
            </w:r>
            <w:r w:rsidRPr="00FE320E">
              <w:rPr>
                <w:lang w:eastAsia="en-US"/>
              </w:rPr>
              <w:t xml:space="preserve"> information element.</w:t>
            </w:r>
            <w:r w:rsidRPr="00FE320E">
              <w:rPr>
                <w:lang w:eastAsia="en-US"/>
              </w:rPr>
              <w:br/>
            </w:r>
            <w:ins w:id="8" w:author="Huawei_CHV_2" w:date="2016-11-17T21:07:00Z">
              <w:r w:rsidR="004A40B4" w:rsidRPr="00FE320E">
                <w:rPr>
                  <w:lang w:eastAsia="en-US"/>
                </w:rPr>
                <w:t>The TFT operation code "</w:t>
              </w:r>
              <w:r w:rsidR="004A40B4" w:rsidRPr="00335815">
                <w:rPr>
                  <w:lang w:eastAsia="en-US"/>
                </w:rPr>
                <w:t>Ignore this IE</w:t>
              </w:r>
              <w:r w:rsidR="004A40B4" w:rsidRPr="00FE320E">
                <w:rPr>
                  <w:lang w:eastAsia="en-US"/>
                </w:rPr>
                <w:t xml:space="preserve">" shall be used </w:t>
              </w:r>
            </w:ins>
            <w:ins w:id="9" w:author="Huawei_CHV_3" w:date="2016-12-05T00:21:00Z">
              <w:r w:rsidR="002628FC">
                <w:rPr>
                  <w:lang w:eastAsia="en-US"/>
                </w:rPr>
                <w:t>by the MS</w:t>
              </w:r>
            </w:ins>
            <w:ins w:id="10" w:author="Zaus, Robert" w:date="2016-12-02T18:01:00Z">
              <w:r w:rsidR="007D53CD">
                <w:rPr>
                  <w:lang w:eastAsia="en-US"/>
                </w:rPr>
                <w:t xml:space="preserve"> </w:t>
              </w:r>
            </w:ins>
            <w:ins w:id="11" w:author="Huawei_CHV_2" w:date="2016-11-17T21:07:00Z">
              <w:r w:rsidR="004A40B4" w:rsidRPr="00FE320E">
                <w:rPr>
                  <w:lang w:eastAsia="en-US"/>
                </w:rPr>
                <w:t xml:space="preserve">if </w:t>
              </w:r>
              <w:r w:rsidR="004A40B4" w:rsidRPr="00335815">
                <w:rPr>
                  <w:lang w:eastAsia="en-US"/>
                </w:rPr>
                <w:t xml:space="preserve">the </w:t>
              </w:r>
              <w:r w:rsidR="004A40B4">
                <w:rPr>
                  <w:lang w:eastAsia="en-US"/>
                </w:rPr>
                <w:t>T</w:t>
              </w:r>
              <w:r w:rsidR="004A40B4" w:rsidRPr="00335815">
                <w:rPr>
                  <w:lang w:eastAsia="en-US"/>
                </w:rPr>
                <w:t xml:space="preserve">raffic flow aggregate information element has presence requirement </w:t>
              </w:r>
              <w:r w:rsidR="004A40B4">
                <w:rPr>
                  <w:lang w:eastAsia="en-US"/>
                </w:rPr>
                <w:t>"</w:t>
              </w:r>
              <w:r w:rsidR="004A40B4" w:rsidRPr="00335815">
                <w:rPr>
                  <w:lang w:eastAsia="en-US"/>
                </w:rPr>
                <w:t>M</w:t>
              </w:r>
              <w:r w:rsidR="004A40B4">
                <w:rPr>
                  <w:lang w:eastAsia="en-US"/>
                </w:rPr>
                <w:t>"</w:t>
              </w:r>
              <w:r w:rsidR="004A40B4" w:rsidRPr="00335815">
                <w:rPr>
                  <w:lang w:eastAsia="en-US"/>
                </w:rPr>
                <w:t xml:space="preserve"> in a message, but the information element does not serve any useful purpose in the specific </w:t>
              </w:r>
              <w:r w:rsidR="004A40B4">
                <w:rPr>
                  <w:lang w:eastAsia="en-US"/>
                </w:rPr>
                <w:t xml:space="preserve">procedure for which </w:t>
              </w:r>
              <w:r w:rsidR="004A40B4" w:rsidRPr="00335815">
                <w:rPr>
                  <w:lang w:eastAsia="en-US"/>
                </w:rPr>
                <w:t xml:space="preserve">the message is sent (see </w:t>
              </w:r>
              <w:r w:rsidR="004A40B4">
                <w:rPr>
                  <w:lang w:eastAsia="en-US"/>
                </w:rPr>
                <w:t xml:space="preserve">3GPP TS 24.301 [120], </w:t>
              </w:r>
              <w:proofErr w:type="spellStart"/>
              <w:r w:rsidR="004A40B4">
                <w:rPr>
                  <w:lang w:eastAsia="en-US"/>
                </w:rPr>
                <w:t>sub</w:t>
              </w:r>
              <w:r w:rsidR="004A40B4" w:rsidRPr="00FE320E">
                <w:rPr>
                  <w:lang w:eastAsia="en-US"/>
                </w:rPr>
                <w:t>clause</w:t>
              </w:r>
              <w:r w:rsidR="004A40B4">
                <w:rPr>
                  <w:lang w:eastAsia="en-US"/>
                </w:rPr>
                <w:t>s</w:t>
              </w:r>
              <w:proofErr w:type="spellEnd"/>
              <w:r w:rsidR="004A40B4">
                <w:rPr>
                  <w:lang w:eastAsia="en-US"/>
                </w:rPr>
                <w:t> </w:t>
              </w:r>
              <w:r w:rsidR="004A40B4" w:rsidRPr="0003011C">
                <w:rPr>
                  <w:lang w:eastAsia="en-US"/>
                </w:rPr>
                <w:t>6.5.3.2</w:t>
              </w:r>
              <w:r w:rsidR="004A40B4">
                <w:rPr>
                  <w:lang w:eastAsia="zh-CN"/>
                </w:rPr>
                <w:t xml:space="preserve"> and</w:t>
              </w:r>
              <w:r w:rsidR="004A40B4">
                <w:rPr>
                  <w:rFonts w:hint="eastAsia"/>
                  <w:lang w:eastAsia="zh-CN"/>
                </w:rPr>
                <w:t xml:space="preserve"> </w:t>
              </w:r>
              <w:r w:rsidR="004A40B4" w:rsidRPr="003168A2">
                <w:rPr>
                  <w:lang w:eastAsia="en-US"/>
                </w:rPr>
                <w:t>6.5.</w:t>
              </w:r>
              <w:r w:rsidR="004A40B4" w:rsidRPr="0003011C">
                <w:rPr>
                  <w:rFonts w:hint="eastAsia"/>
                  <w:lang w:eastAsia="ko-KR"/>
                </w:rPr>
                <w:t>4</w:t>
              </w:r>
              <w:r w:rsidR="004A40B4" w:rsidRPr="003168A2">
                <w:rPr>
                  <w:lang w:eastAsia="en-US"/>
                </w:rPr>
                <w:t>.2</w:t>
              </w:r>
              <w:r w:rsidR="004A40B4" w:rsidRPr="00335815">
                <w:rPr>
                  <w:lang w:eastAsia="en-US"/>
                </w:rPr>
                <w:t>)</w:t>
              </w:r>
              <w:r w:rsidR="004A40B4" w:rsidRPr="00FE320E">
                <w:rPr>
                  <w:lang w:eastAsia="en-US"/>
                </w:rPr>
                <w:t>.</w:t>
              </w:r>
              <w:r w:rsidR="004A40B4">
                <w:rPr>
                  <w:lang w:eastAsia="en-US"/>
                </w:rPr>
                <w:t xml:space="preserve"> If the TFT operation code indicates "Ignore this IE", the MS shall also set the E bit and the number of packet filters to zero.</w:t>
              </w:r>
            </w:ins>
            <w:ins w:id="12" w:author="Huawei_CHV_1" w:date="2016-11-03T13:35:00Z">
              <w:r w:rsidR="00E303B8" w:rsidRPr="00FE320E">
                <w:rPr>
                  <w:lang w:eastAsia="en-US"/>
                </w:rPr>
                <w:br/>
              </w:r>
            </w:ins>
          </w:p>
          <w:p w:rsidR="005C532A" w:rsidRPr="00FE320E" w:rsidRDefault="009C57ED" w:rsidP="007D53CD">
            <w:pPr>
              <w:pStyle w:val="TAL"/>
              <w:rPr>
                <w:lang w:eastAsia="en-US"/>
              </w:rPr>
            </w:pPr>
            <w:ins w:id="13" w:author="Huawei_CHV_3" w:date="2016-12-02T15:19:00Z">
              <w:r>
                <w:rPr>
                  <w:lang w:eastAsia="en-US"/>
                </w:rPr>
                <w:t>I</w:t>
              </w:r>
            </w:ins>
            <w:ins w:id="14" w:author="Huawei_CHV_3" w:date="2016-12-02T15:21:00Z">
              <w:r>
                <w:rPr>
                  <w:lang w:eastAsia="en-US"/>
                </w:rPr>
                <w:t>f the</w:t>
              </w:r>
            </w:ins>
            <w:ins w:id="15" w:author="Huawei_CHV_3" w:date="2016-12-02T15:19:00Z">
              <w:r w:rsidRPr="00FE320E">
                <w:rPr>
                  <w:lang w:eastAsia="en-US"/>
                </w:rPr>
                <w:t xml:space="preserve"> TFT operation code </w:t>
              </w:r>
              <w:r>
                <w:rPr>
                  <w:lang w:eastAsia="en-US"/>
                </w:rPr>
                <w:t xml:space="preserve">is set to </w:t>
              </w:r>
              <w:r w:rsidRPr="00FE320E">
                <w:rPr>
                  <w:lang w:eastAsia="en-US"/>
                </w:rPr>
                <w:t>"</w:t>
              </w:r>
              <w:r w:rsidRPr="00335815">
                <w:rPr>
                  <w:lang w:eastAsia="en-US"/>
                </w:rPr>
                <w:t>Ignore this IE</w:t>
              </w:r>
              <w:r w:rsidRPr="00FE320E">
                <w:rPr>
                  <w:lang w:eastAsia="en-US"/>
                </w:rPr>
                <w:t>"</w:t>
              </w:r>
            </w:ins>
            <w:ins w:id="16" w:author="Huawei_CHV_3" w:date="2016-12-02T15:20:00Z">
              <w:r>
                <w:rPr>
                  <w:lang w:eastAsia="en-US"/>
                </w:rPr>
                <w:t xml:space="preserve"> and the </w:t>
              </w:r>
              <w:proofErr w:type="spellStart"/>
              <w:r>
                <w:rPr>
                  <w:lang w:eastAsia="en-US"/>
                </w:rPr>
                <w:t>the</w:t>
              </w:r>
              <w:proofErr w:type="spellEnd"/>
              <w:r>
                <w:rPr>
                  <w:lang w:eastAsia="en-US"/>
                </w:rPr>
                <w:t xml:space="preserve"> E bit and the number of packet filters to zero, then the </w:t>
              </w:r>
            </w:ins>
            <w:ins w:id="17" w:author="Huawei_CHV_3" w:date="2016-12-02T15:21:00Z">
              <w:r>
                <w:rPr>
                  <w:lang w:eastAsia="en-US"/>
                </w:rPr>
                <w:t xml:space="preserve">network shall ignore the </w:t>
              </w:r>
            </w:ins>
            <w:ins w:id="18" w:author="Huawei_CHV_3" w:date="2016-12-02T15:20:00Z">
              <w:r>
                <w:rPr>
                  <w:lang w:eastAsia="en-US"/>
                </w:rPr>
                <w:t>contents of the traffic flow template information element</w:t>
              </w:r>
            </w:ins>
            <w:ins w:id="19" w:author="Huawei_CHV_3" w:date="2016-12-02T15:19:00Z">
              <w:r w:rsidRPr="009C57ED">
                <w:rPr>
                  <w:lang w:eastAsia="en-US"/>
                </w:rPr>
                <w:t>.</w:t>
              </w:r>
            </w:ins>
            <w:ins w:id="20" w:author="Huawei_CHV_3" w:date="2016-12-05T00:19:00Z">
              <w:r w:rsidRPr="00FE320E">
                <w:rPr>
                  <w:lang w:eastAsia="en-US"/>
                </w:rPr>
                <w:br/>
              </w:r>
            </w:ins>
            <w:ins w:id="21" w:author="Huawei_CHV_3" w:date="2016-12-05T00:28:00Z">
              <w:r w:rsidR="00DE29E2" w:rsidRPr="00FE320E">
                <w:rPr>
                  <w:lang w:eastAsia="en-US"/>
                </w:rPr>
                <w:br/>
              </w:r>
            </w:ins>
            <w:r w:rsidR="005C532A" w:rsidRPr="00FE320E">
              <w:rPr>
                <w:lang w:eastAsia="en-US"/>
              </w:rPr>
              <w:t>E bit (bit 5 of octet 3)</w:t>
            </w:r>
          </w:p>
          <w:p w:rsidR="005C532A" w:rsidRPr="00FE320E" w:rsidRDefault="005C532A" w:rsidP="008E6798">
            <w:pPr>
              <w:pStyle w:val="TAL"/>
              <w:rPr>
                <w:lang w:eastAsia="en-US"/>
              </w:rPr>
            </w:pPr>
            <w:r w:rsidRPr="00FE320E">
              <w:rPr>
                <w:lang w:eastAsia="en-US"/>
              </w:rPr>
              <w:t xml:space="preserve">The </w:t>
            </w:r>
            <w:r w:rsidRPr="00FE320E">
              <w:rPr>
                <w:i/>
                <w:iCs/>
                <w:lang w:eastAsia="en-US"/>
              </w:rPr>
              <w:t>E bit</w:t>
            </w:r>
            <w:r w:rsidRPr="00FE320E">
              <w:rPr>
                <w:lang w:eastAsia="en-US"/>
              </w:rPr>
              <w:t xml:space="preserve"> indicates if a </w:t>
            </w:r>
            <w:r w:rsidRPr="00FE320E">
              <w:rPr>
                <w:i/>
                <w:iCs/>
                <w:lang w:eastAsia="en-US"/>
              </w:rPr>
              <w:t>parameters list</w:t>
            </w:r>
            <w:r w:rsidRPr="00FE320E">
              <w:rPr>
                <w:lang w:eastAsia="en-US"/>
              </w:rPr>
              <w:t xml:space="preserve"> is included in the TFT IE and it is encoded as follows:</w:t>
            </w:r>
          </w:p>
          <w:p w:rsidR="005C532A" w:rsidRPr="00FE320E" w:rsidRDefault="005C532A" w:rsidP="008E6798">
            <w:pPr>
              <w:pStyle w:val="TAL"/>
              <w:rPr>
                <w:lang w:eastAsia="en-US"/>
              </w:rPr>
            </w:pPr>
            <w:r w:rsidRPr="00FE320E">
              <w:rPr>
                <w:lang w:eastAsia="en-US"/>
              </w:rPr>
              <w:t>0</w:t>
            </w:r>
            <w:r w:rsidRPr="00FE320E">
              <w:rPr>
                <w:lang w:eastAsia="en-US"/>
              </w:rPr>
              <w:tab/>
            </w:r>
            <w:r w:rsidRPr="00FE320E">
              <w:rPr>
                <w:i/>
                <w:iCs/>
                <w:lang w:eastAsia="en-US"/>
              </w:rPr>
              <w:t>parameters list</w:t>
            </w:r>
            <w:r w:rsidRPr="00FE320E">
              <w:rPr>
                <w:lang w:eastAsia="en-US"/>
              </w:rPr>
              <w:t xml:space="preserve"> is not included</w:t>
            </w:r>
          </w:p>
          <w:p w:rsidR="005C532A" w:rsidRPr="00FE320E" w:rsidRDefault="005C532A" w:rsidP="008E6798">
            <w:pPr>
              <w:pStyle w:val="TAL"/>
              <w:rPr>
                <w:i/>
                <w:iCs/>
                <w:lang w:eastAsia="en-US"/>
              </w:rPr>
            </w:pPr>
            <w:r w:rsidRPr="00FE320E">
              <w:rPr>
                <w:lang w:eastAsia="en-US"/>
              </w:rPr>
              <w:t>1</w:t>
            </w:r>
            <w:r w:rsidRPr="00FE320E">
              <w:rPr>
                <w:lang w:eastAsia="en-US"/>
              </w:rPr>
              <w:tab/>
            </w:r>
            <w:r w:rsidRPr="00FE320E">
              <w:rPr>
                <w:i/>
                <w:iCs/>
                <w:lang w:eastAsia="en-US"/>
              </w:rPr>
              <w:t>parameters list</w:t>
            </w:r>
            <w:r w:rsidRPr="00FE320E">
              <w:rPr>
                <w:lang w:eastAsia="en-US"/>
              </w:rPr>
              <w:t xml:space="preserve"> is included</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Number of packet filters (octet 3)</w:t>
            </w:r>
          </w:p>
          <w:p w:rsidR="005C532A" w:rsidRPr="00FE320E" w:rsidRDefault="005C532A" w:rsidP="008E6798">
            <w:pPr>
              <w:pStyle w:val="TAL"/>
              <w:rPr>
                <w:lang w:eastAsia="en-US"/>
              </w:rPr>
            </w:pPr>
            <w:r w:rsidRPr="00FE320E">
              <w:rPr>
                <w:lang w:eastAsia="en-US"/>
              </w:rPr>
              <w:t xml:space="preserve">The </w:t>
            </w:r>
            <w:r w:rsidRPr="00FE320E">
              <w:rPr>
                <w:i/>
                <w:lang w:eastAsia="en-US"/>
              </w:rPr>
              <w:t xml:space="preserve">number of packet filters </w:t>
            </w:r>
            <w:r w:rsidRPr="00FE320E">
              <w:rPr>
                <w:lang w:eastAsia="en-US"/>
              </w:rPr>
              <w:t xml:space="preserve">contains the binary coding for the number of packet filters in the </w:t>
            </w:r>
            <w:r w:rsidRPr="00FE320E">
              <w:rPr>
                <w:i/>
                <w:lang w:eastAsia="en-US"/>
              </w:rPr>
              <w:t>packet filter list</w:t>
            </w:r>
            <w:r w:rsidRPr="00FE320E">
              <w:rPr>
                <w:lang w:eastAsia="en-US"/>
              </w:rPr>
              <w:t xml:space="preserve">. The </w:t>
            </w:r>
            <w:r w:rsidRPr="00FE320E">
              <w:rPr>
                <w:i/>
                <w:lang w:eastAsia="en-US"/>
              </w:rPr>
              <w:t xml:space="preserve">number of packet filters </w:t>
            </w:r>
            <w:r w:rsidRPr="00FE320E">
              <w:rPr>
                <w:lang w:eastAsia="en-US"/>
              </w:rPr>
              <w:t xml:space="preserve">field is encoded in bits 4 through 1 of octet 3 where bit 4 is the most significant and bit 1 is the least significant bit. For the "delete existing TFT" operation and for the "no TFT operation", the </w:t>
            </w:r>
            <w:r w:rsidRPr="00FE320E">
              <w:rPr>
                <w:i/>
                <w:lang w:eastAsia="en-US"/>
              </w:rPr>
              <w:t>number of packet filters</w:t>
            </w:r>
            <w:r w:rsidRPr="00FE320E">
              <w:rPr>
                <w:lang w:eastAsia="en-US"/>
              </w:rPr>
              <w:t xml:space="preserve"> shall be coded as 0. For all other operations, the number of packet filters shall be greater than 0 and less than or equal to 1</w:t>
            </w:r>
            <w:r>
              <w:rPr>
                <w:lang w:eastAsia="en-US"/>
              </w:rPr>
              <w:t>5</w:t>
            </w:r>
            <w:r w:rsidRPr="00FE320E">
              <w:rPr>
                <w:lang w:eastAsia="en-US"/>
              </w:rPr>
              <w:t xml:space="preserve">. </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Packet filter list (octets 4 to z)</w:t>
            </w:r>
          </w:p>
          <w:p w:rsidR="005C532A" w:rsidRPr="00FE320E" w:rsidRDefault="005C532A" w:rsidP="008E6798">
            <w:pPr>
              <w:pStyle w:val="TAL"/>
              <w:rPr>
                <w:lang w:eastAsia="en-US"/>
              </w:rPr>
            </w:pPr>
            <w:r w:rsidRPr="00FE320E">
              <w:rPr>
                <w:lang w:eastAsia="en-US"/>
              </w:rPr>
              <w:t xml:space="preserve">The </w:t>
            </w:r>
            <w:r w:rsidRPr="00FE320E">
              <w:rPr>
                <w:i/>
                <w:lang w:eastAsia="en-US"/>
              </w:rPr>
              <w:t xml:space="preserve">packet filter list </w:t>
            </w:r>
            <w:r w:rsidRPr="00FE320E">
              <w:rPr>
                <w:lang w:eastAsia="en-US"/>
              </w:rPr>
              <w:t xml:space="preserve">contains a variable number of packet filters. For the "delete existing TFT" operation and the "no TFT operation", the </w:t>
            </w:r>
            <w:r w:rsidRPr="00FE320E">
              <w:rPr>
                <w:i/>
                <w:lang w:eastAsia="en-US"/>
              </w:rPr>
              <w:t>packet filter list</w:t>
            </w:r>
            <w:r w:rsidRPr="00FE320E">
              <w:rPr>
                <w:lang w:eastAsia="en-US"/>
              </w:rPr>
              <w:t xml:space="preserve"> shall be empty.</w:t>
            </w:r>
          </w:p>
          <w:p w:rsidR="005C532A" w:rsidRDefault="005C532A" w:rsidP="008E6798">
            <w:pPr>
              <w:pStyle w:val="TAL"/>
              <w:rPr>
                <w:lang w:eastAsia="en-US"/>
              </w:rPr>
            </w:pPr>
            <w:r w:rsidRPr="00FE320E">
              <w:rPr>
                <w:lang w:eastAsia="en-US"/>
              </w:rPr>
              <w:t xml:space="preserve">For the "delete packet filters from existing TFT" operation, the </w:t>
            </w:r>
            <w:r w:rsidRPr="00FE320E">
              <w:rPr>
                <w:i/>
                <w:lang w:eastAsia="en-US"/>
              </w:rPr>
              <w:t>packet filter list</w:t>
            </w:r>
            <w:r w:rsidRPr="00FE320E">
              <w:rPr>
                <w:lang w:eastAsia="en-US"/>
              </w:rPr>
              <w:t xml:space="preserve"> shall contain a variable number of packet filter identifiers. This number shall be derived from the coding of the </w:t>
            </w:r>
            <w:r w:rsidRPr="00FE320E">
              <w:rPr>
                <w:i/>
                <w:lang w:eastAsia="en-US"/>
              </w:rPr>
              <w:t xml:space="preserve">number of packet filters </w:t>
            </w:r>
            <w:r w:rsidRPr="00FE320E">
              <w:rPr>
                <w:lang w:eastAsia="en-US"/>
              </w:rPr>
              <w:t>field in octet 3.</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For the "create new TFT", "add packet filters to existing TFT" and "replace packet filters in existing TFT" operations, the </w:t>
            </w:r>
            <w:r w:rsidRPr="00FE320E">
              <w:rPr>
                <w:i/>
                <w:lang w:eastAsia="en-US"/>
              </w:rPr>
              <w:t>packet filter list</w:t>
            </w:r>
            <w:r w:rsidRPr="00FE320E">
              <w:rPr>
                <w:lang w:eastAsia="en-US"/>
              </w:rPr>
              <w:t xml:space="preserve"> shall contain a variable number of packet filters. This number shall be derived from the coding of the </w:t>
            </w:r>
            <w:r w:rsidRPr="00FE320E">
              <w:rPr>
                <w:i/>
                <w:lang w:eastAsia="en-US"/>
              </w:rPr>
              <w:t xml:space="preserve">number of packet filters </w:t>
            </w:r>
            <w:r w:rsidRPr="00FE320E">
              <w:rPr>
                <w:lang w:eastAsia="en-US"/>
              </w:rPr>
              <w:t>field in octet 3.</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 xml:space="preserve">Each packet filter is of variable length and consists of </w:t>
            </w:r>
          </w:p>
          <w:p w:rsidR="005C532A" w:rsidRPr="00FE320E" w:rsidRDefault="005C532A" w:rsidP="008E6798">
            <w:pPr>
              <w:pStyle w:val="TAL"/>
              <w:rPr>
                <w:lang w:eastAsia="en-US"/>
              </w:rPr>
            </w:pPr>
            <w:r w:rsidRPr="00FE320E">
              <w:rPr>
                <w:lang w:eastAsia="en-US"/>
              </w:rPr>
              <w:t>-</w:t>
            </w:r>
            <w:r w:rsidRPr="00FE320E">
              <w:rPr>
                <w:lang w:eastAsia="en-US"/>
              </w:rPr>
              <w:tab/>
              <w:t xml:space="preserve">a packet filter identifier and direction (1 octet); </w:t>
            </w:r>
            <w:r w:rsidRPr="00FE320E">
              <w:rPr>
                <w:lang w:eastAsia="en-US"/>
              </w:rPr>
              <w:br/>
              <w:t>-</w:t>
            </w:r>
            <w:r w:rsidRPr="00FE320E">
              <w:rPr>
                <w:lang w:eastAsia="en-US"/>
              </w:rPr>
              <w:tab/>
              <w:t>a packet filter evaluation precedence (1 octet);</w:t>
            </w:r>
          </w:p>
          <w:p w:rsidR="005C532A" w:rsidRDefault="005C532A" w:rsidP="008E6798">
            <w:pPr>
              <w:pStyle w:val="TAL"/>
              <w:rPr>
                <w:lang w:eastAsia="en-US"/>
              </w:rPr>
            </w:pPr>
            <w:r w:rsidRPr="00FE320E">
              <w:rPr>
                <w:lang w:eastAsia="en-US"/>
              </w:rPr>
              <w:t xml:space="preserve">- </w:t>
            </w:r>
            <w:r w:rsidRPr="00FE320E">
              <w:rPr>
                <w:lang w:eastAsia="en-US"/>
              </w:rPr>
              <w:tab/>
            </w:r>
            <w:proofErr w:type="gramStart"/>
            <w:r w:rsidRPr="00FE320E">
              <w:rPr>
                <w:lang w:eastAsia="en-US"/>
              </w:rPr>
              <w:t>the</w:t>
            </w:r>
            <w:proofErr w:type="gramEnd"/>
            <w:r w:rsidRPr="00FE320E">
              <w:rPr>
                <w:lang w:eastAsia="en-US"/>
              </w:rPr>
              <w:t xml:space="preserve"> length of the packet filter contents (1 octet); and</w:t>
            </w:r>
            <w:r w:rsidRPr="00FE320E">
              <w:rPr>
                <w:lang w:eastAsia="en-US"/>
              </w:rPr>
              <w:br/>
              <w:t>-</w:t>
            </w:r>
            <w:r w:rsidRPr="00FE320E">
              <w:rPr>
                <w:lang w:eastAsia="en-US"/>
              </w:rPr>
              <w:tab/>
              <w:t>the packet filter contents itself (v octets).</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The </w:t>
            </w:r>
            <w:r w:rsidRPr="00FE320E">
              <w:rPr>
                <w:i/>
                <w:lang w:eastAsia="en-US"/>
              </w:rPr>
              <w:t xml:space="preserve">packet filter identifier </w:t>
            </w:r>
            <w:r w:rsidRPr="00FE320E">
              <w:rPr>
                <w:lang w:eastAsia="en-US"/>
              </w:rPr>
              <w:t xml:space="preserve">field is used to identify each packet filter in a TFT. The least significant 4 bits are used. </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 xml:space="preserve">The </w:t>
            </w:r>
            <w:r w:rsidRPr="00FE320E">
              <w:rPr>
                <w:i/>
                <w:iCs/>
                <w:lang w:eastAsia="en-US"/>
              </w:rPr>
              <w:t>packet filter direction</w:t>
            </w:r>
            <w:r w:rsidRPr="00FE320E">
              <w:rPr>
                <w:lang w:eastAsia="en-US"/>
              </w:rPr>
              <w:t xml:space="preserve"> is used to indicate, in bits 5 and 6, for what traffic direction the filter applies:</w:t>
            </w:r>
            <w:r w:rsidRPr="00FE320E">
              <w:rPr>
                <w:lang w:eastAsia="en-US"/>
              </w:rPr>
              <w:br/>
            </w:r>
            <w:r w:rsidRPr="00FE320E">
              <w:rPr>
                <w:lang w:eastAsia="en-US"/>
              </w:rPr>
              <w:br/>
            </w:r>
            <w:r w:rsidRPr="00FE320E">
              <w:rPr>
                <w:lang w:eastAsia="en-US"/>
              </w:rPr>
              <w:lastRenderedPageBreak/>
              <w:t xml:space="preserve">00 - </w:t>
            </w:r>
            <w:proofErr w:type="spellStart"/>
            <w:r w:rsidRPr="00FE320E">
              <w:rPr>
                <w:lang w:eastAsia="en-US"/>
              </w:rPr>
              <w:t>pre</w:t>
            </w:r>
            <w:proofErr w:type="spellEnd"/>
            <w:r w:rsidRPr="00FE320E">
              <w:rPr>
                <w:lang w:eastAsia="en-US"/>
              </w:rPr>
              <w:t xml:space="preserve"> Rel-7 TFT filter</w:t>
            </w:r>
            <w:r w:rsidRPr="00FE320E">
              <w:rPr>
                <w:lang w:eastAsia="en-US"/>
              </w:rPr>
              <w:br/>
              <w:t>01 - downlink only</w:t>
            </w:r>
            <w:r w:rsidRPr="00FE320E">
              <w:rPr>
                <w:lang w:eastAsia="en-US"/>
              </w:rPr>
              <w:br/>
              <w:t>10 - uplink only</w:t>
            </w:r>
            <w:r w:rsidRPr="00FE320E">
              <w:rPr>
                <w:lang w:eastAsia="en-US"/>
              </w:rPr>
              <w:br/>
              <w:t>11 - bidirectional</w:t>
            </w:r>
          </w:p>
          <w:p w:rsidR="005C532A" w:rsidRDefault="005C532A" w:rsidP="008E6798">
            <w:pPr>
              <w:pStyle w:val="TAL"/>
              <w:rPr>
                <w:lang w:eastAsia="en-US"/>
              </w:rPr>
            </w:pPr>
            <w:r w:rsidRPr="00FE320E">
              <w:rPr>
                <w:lang w:eastAsia="en-US"/>
              </w:rPr>
              <w:t>Bits 8 through 7 are spare bits.</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The </w:t>
            </w:r>
            <w:r w:rsidRPr="00FE320E">
              <w:rPr>
                <w:i/>
                <w:lang w:eastAsia="en-US"/>
              </w:rPr>
              <w:t xml:space="preserve">packet filter evaluation precedence </w:t>
            </w:r>
            <w:r w:rsidRPr="00FE320E">
              <w:rPr>
                <w:lang w:eastAsia="en-US"/>
              </w:rPr>
              <w:t xml:space="preserve">field is used to specify the precedence for the packet filter among all packet filters in all TFTs associated with this PDP address. Higher the value of the </w:t>
            </w:r>
            <w:r w:rsidRPr="00FE320E">
              <w:rPr>
                <w:i/>
                <w:lang w:eastAsia="en-US"/>
              </w:rPr>
              <w:t xml:space="preserve">packet filter evaluation precedence </w:t>
            </w:r>
            <w:r w:rsidRPr="00FE320E">
              <w:rPr>
                <w:lang w:eastAsia="en-US"/>
              </w:rPr>
              <w:t>field, lower the precedence of that packet filter is. The first bit in transmission order is the most significant bit.</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The </w:t>
            </w:r>
            <w:r w:rsidRPr="00FE320E">
              <w:rPr>
                <w:i/>
                <w:lang w:eastAsia="en-US"/>
              </w:rPr>
              <w:t xml:space="preserve">length of the packet filter contents </w:t>
            </w:r>
            <w:r w:rsidRPr="00FE320E">
              <w:rPr>
                <w:lang w:eastAsia="en-US"/>
              </w:rPr>
              <w:t xml:space="preserve">field contains the binary coded representation of the length of the </w:t>
            </w:r>
            <w:r w:rsidRPr="00FE320E">
              <w:rPr>
                <w:i/>
                <w:lang w:eastAsia="en-US"/>
              </w:rPr>
              <w:t xml:space="preserve">packet filter contents </w:t>
            </w:r>
            <w:r w:rsidRPr="00FE320E">
              <w:rPr>
                <w:lang w:eastAsia="en-US"/>
              </w:rPr>
              <w:t>field of a packet filter. The first bit in transmission order is the most significant bit.</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The </w:t>
            </w:r>
            <w:r w:rsidRPr="00FE320E">
              <w:rPr>
                <w:i/>
                <w:lang w:eastAsia="en-US"/>
              </w:rPr>
              <w:t>packet filter contents</w:t>
            </w:r>
            <w:r w:rsidRPr="00FE320E">
              <w:rPr>
                <w:lang w:eastAsia="en-US"/>
              </w:rPr>
              <w:t xml:space="preserve"> field is of variable size and contains a variable number (at least one) of </w:t>
            </w:r>
            <w:r w:rsidRPr="00FE320E">
              <w:rPr>
                <w:i/>
                <w:lang w:eastAsia="en-US"/>
              </w:rPr>
              <w:t>packet filter components</w:t>
            </w:r>
            <w:r w:rsidRPr="00FE320E">
              <w:rPr>
                <w:lang w:eastAsia="en-US"/>
              </w:rPr>
              <w:t xml:space="preserve">. Each </w:t>
            </w:r>
            <w:r w:rsidRPr="00FE320E">
              <w:rPr>
                <w:i/>
                <w:lang w:eastAsia="en-US"/>
              </w:rPr>
              <w:t>packet filter component</w:t>
            </w:r>
            <w:r w:rsidRPr="00FE320E">
              <w:rPr>
                <w:lang w:eastAsia="en-US"/>
              </w:rPr>
              <w:t xml:space="preserve"> shall be encoded as a sequence of a one octet </w:t>
            </w:r>
            <w:r w:rsidRPr="00FE320E">
              <w:rPr>
                <w:i/>
                <w:lang w:eastAsia="en-US"/>
              </w:rPr>
              <w:t>packet filter component type identifier</w:t>
            </w:r>
            <w:r w:rsidRPr="00FE320E">
              <w:rPr>
                <w:lang w:eastAsia="en-US"/>
              </w:rPr>
              <w:t xml:space="preserve"> and a fixed length </w:t>
            </w:r>
            <w:r w:rsidRPr="00FE320E">
              <w:rPr>
                <w:i/>
                <w:lang w:eastAsia="en-US"/>
              </w:rPr>
              <w:t>packet filter component value</w:t>
            </w:r>
            <w:r w:rsidRPr="00FE320E">
              <w:rPr>
                <w:lang w:eastAsia="en-US"/>
              </w:rPr>
              <w:t xml:space="preserve"> field. The </w:t>
            </w:r>
            <w:r w:rsidRPr="00FE320E">
              <w:rPr>
                <w:i/>
                <w:lang w:eastAsia="en-US"/>
              </w:rPr>
              <w:t>packet filter component type identifier</w:t>
            </w:r>
            <w:r w:rsidRPr="00FE320E">
              <w:rPr>
                <w:lang w:eastAsia="en-US"/>
              </w:rPr>
              <w:t xml:space="preserve"> shall be transmitted first.</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The term </w:t>
            </w:r>
            <w:r w:rsidRPr="00FE320E">
              <w:rPr>
                <w:i/>
                <w:iCs/>
                <w:lang w:eastAsia="en-US"/>
              </w:rPr>
              <w:t>local</w:t>
            </w:r>
            <w:r w:rsidRPr="00FE320E">
              <w:rPr>
                <w:lang w:eastAsia="en-US"/>
              </w:rPr>
              <w:t xml:space="preserve"> refers to the MS and the term </w:t>
            </w:r>
            <w:r w:rsidRPr="00FE320E">
              <w:rPr>
                <w:i/>
                <w:iCs/>
                <w:lang w:eastAsia="en-US"/>
              </w:rPr>
              <w:t>remote</w:t>
            </w:r>
            <w:r w:rsidRPr="00FE320E">
              <w:rPr>
                <w:lang w:eastAsia="en-US"/>
              </w:rPr>
              <w:t xml:space="preserve"> refers to an external network entity.</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Packet filter component type identifier</w:t>
            </w:r>
            <w:r w:rsidRPr="00FE320E">
              <w:rPr>
                <w:lang w:eastAsia="en-US"/>
              </w:rPr>
              <w:br/>
              <w:t>Bits</w:t>
            </w:r>
            <w:r w:rsidRPr="00FE320E">
              <w:rPr>
                <w:lang w:eastAsia="en-US"/>
              </w:rPr>
              <w:br/>
              <w:t xml:space="preserve">8 7 6 5 4 3 2 1 </w:t>
            </w:r>
          </w:p>
          <w:p w:rsidR="005C532A" w:rsidRPr="00FE320E" w:rsidRDefault="005C532A" w:rsidP="008E6798">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IPv4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t xml:space="preserve">IPv4 </w:t>
            </w:r>
            <w:r>
              <w:rPr>
                <w:lang w:eastAsia="en-US"/>
              </w:rPr>
              <w:t>local</w:t>
            </w:r>
            <w:r w:rsidRPr="00FE320E">
              <w:rPr>
                <w:lang w:eastAsia="en-US"/>
              </w:rPr>
              <w:t xml:space="preserve"> address type </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IPv6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r>
            <w:r w:rsidRPr="00BB65C1">
              <w:rPr>
                <w:lang w:eastAsia="en-US"/>
              </w:rPr>
              <w:t>IPv6 remote address/prefix length</w:t>
            </w:r>
            <w:r>
              <w:rPr>
                <w:lang w:eastAsia="en-US"/>
              </w:rPr>
              <w:t xml:space="preserve">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 xml:space="preserve"> </w:t>
            </w:r>
            <w:proofErr w:type="spellStart"/>
            <w:r>
              <w:rPr>
                <w:lang w:eastAsia="en-US"/>
              </w:rPr>
              <w:t>1</w:t>
            </w:r>
            <w:proofErr w:type="spellEnd"/>
            <w:r w:rsidRPr="00FE320E">
              <w:rPr>
                <w:lang w:eastAsia="en-US"/>
              </w:rPr>
              <w:tab/>
              <w:t xml:space="preserve">IPv6 </w:t>
            </w:r>
            <w:r>
              <w:rPr>
                <w:lang w:eastAsia="en-US"/>
              </w:rPr>
              <w:t>local</w:t>
            </w:r>
            <w:r w:rsidRPr="00FE320E">
              <w:rPr>
                <w:lang w:eastAsia="en-US"/>
              </w:rPr>
              <w:t xml:space="preserve"> address</w:t>
            </w:r>
            <w:r>
              <w:rPr>
                <w:lang w:eastAsia="en-US"/>
              </w:rPr>
              <w:t>/prefix length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Protocol identifier/Next header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Single local port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Local port range type</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 xml:space="preserve">Single remote port type </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Remote port range type</w:t>
            </w:r>
            <w:r w:rsidRPr="00FE320E">
              <w:rPr>
                <w:lang w:eastAsia="en-US"/>
              </w:rPr>
              <w:br/>
              <w:t xml:space="preserve">0 1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Security parameter index type</w:t>
            </w:r>
            <w:r w:rsidRPr="00FE320E">
              <w:rPr>
                <w:lang w:eastAsia="en-US"/>
              </w:rPr>
              <w:br/>
              <w:t xml:space="preserve">0 1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Type of service/Traffic class type</w:t>
            </w:r>
            <w:r w:rsidRPr="00FE320E">
              <w:rPr>
                <w:lang w:eastAsia="en-US"/>
              </w:rPr>
              <w:br/>
              <w:t xml:space="preserve">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Flow label type</w:t>
            </w:r>
          </w:p>
          <w:p w:rsidR="005C532A" w:rsidRDefault="005C532A" w:rsidP="008E6798">
            <w:pPr>
              <w:pStyle w:val="TAL"/>
              <w:rPr>
                <w:lang w:eastAsia="en-US"/>
              </w:rPr>
            </w:pPr>
            <w:r w:rsidRPr="00FE320E">
              <w:rPr>
                <w:lang w:eastAsia="en-US"/>
              </w:rPr>
              <w:t>All other values are reserved.</w:t>
            </w:r>
          </w:p>
          <w:p w:rsidR="005C532A" w:rsidRPr="00FE320E" w:rsidRDefault="005C532A" w:rsidP="008E6798">
            <w:pPr>
              <w:pStyle w:val="TAL"/>
              <w:rPr>
                <w:lang w:eastAsia="en-US"/>
              </w:rPr>
            </w:pPr>
          </w:p>
          <w:p w:rsidR="005C532A" w:rsidRPr="002D1CA2" w:rsidRDefault="005C532A" w:rsidP="008E6798">
            <w:pPr>
              <w:pStyle w:val="TAL"/>
              <w:rPr>
                <w:lang w:eastAsia="en-US"/>
              </w:rPr>
            </w:pPr>
            <w:r>
              <w:rPr>
                <w:lang w:eastAsia="en-US"/>
              </w:rPr>
              <w:t xml:space="preserve">The description and valid combinations of packet filter component type identifiers in a packet filter are defined in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r>
              <w:rPr>
                <w:lang w:eastAsia="en-US"/>
              </w:rPr>
              <w:t> 15.3.2.</w:t>
            </w:r>
          </w:p>
          <w:p w:rsidR="005C532A" w:rsidRPr="00AC6D83" w:rsidRDefault="005C532A" w:rsidP="008E6798">
            <w:pPr>
              <w:pStyle w:val="TAL"/>
              <w:rPr>
                <w:lang w:eastAsia="en-US"/>
              </w:rPr>
            </w:pPr>
          </w:p>
          <w:p w:rsidR="005C532A" w:rsidRDefault="005C532A" w:rsidP="008E6798">
            <w:pPr>
              <w:pStyle w:val="TAL"/>
              <w:rPr>
                <w:lang w:eastAsia="en-US"/>
              </w:rPr>
            </w:pPr>
            <w:r w:rsidRPr="00FE320E">
              <w:rPr>
                <w:lang w:eastAsia="en-US"/>
              </w:rPr>
              <w:t xml:space="preserve">For "IPv4 remote address type", the </w:t>
            </w:r>
            <w:r w:rsidRPr="00FE320E">
              <w:rPr>
                <w:i/>
                <w:lang w:eastAsia="en-US"/>
              </w:rPr>
              <w:t>packet filter component value</w:t>
            </w:r>
            <w:r w:rsidRPr="00FE320E">
              <w:rPr>
                <w:lang w:eastAsia="en-US"/>
              </w:rPr>
              <w:t xml:space="preserve"> field shall be encoded as a sequence of a four octet </w:t>
            </w:r>
            <w:r w:rsidRPr="00FE320E">
              <w:rPr>
                <w:i/>
                <w:lang w:eastAsia="en-US"/>
              </w:rPr>
              <w:t>IPv4 address</w:t>
            </w:r>
            <w:r w:rsidRPr="00FE320E">
              <w:rPr>
                <w:lang w:eastAsia="en-US"/>
              </w:rPr>
              <w:t xml:space="preserve"> field and a four octet </w:t>
            </w:r>
            <w:r w:rsidRPr="00FE320E">
              <w:rPr>
                <w:i/>
                <w:lang w:eastAsia="en-US"/>
              </w:rPr>
              <w:t>IPv4 address mask</w:t>
            </w:r>
            <w:r w:rsidRPr="00FE320E">
              <w:rPr>
                <w:lang w:eastAsia="en-US"/>
              </w:rPr>
              <w:t xml:space="preserve"> field. The </w:t>
            </w:r>
            <w:r w:rsidRPr="00FE320E">
              <w:rPr>
                <w:i/>
                <w:lang w:eastAsia="en-US"/>
              </w:rPr>
              <w:t>IPv4 address</w:t>
            </w:r>
            <w:r w:rsidRPr="00FE320E">
              <w:rPr>
                <w:lang w:eastAsia="en-US"/>
              </w:rPr>
              <w:t xml:space="preserve"> field shall be transmitted first.</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For "IPv</w:t>
            </w:r>
            <w:r>
              <w:rPr>
                <w:lang w:eastAsia="en-US"/>
              </w:rPr>
              <w:t>4</w:t>
            </w:r>
            <w:r w:rsidRPr="00FE320E">
              <w:rPr>
                <w:lang w:eastAsia="en-US"/>
              </w:rPr>
              <w:t xml:space="preserve"> </w:t>
            </w:r>
            <w:r>
              <w:rPr>
                <w:lang w:eastAsia="en-US"/>
              </w:rPr>
              <w:t>local</w:t>
            </w:r>
            <w:r w:rsidRPr="00FE320E">
              <w:rPr>
                <w:lang w:eastAsia="en-US"/>
              </w:rPr>
              <w:t xml:space="preserve"> address type", the </w:t>
            </w:r>
            <w:r w:rsidRPr="00FE320E">
              <w:rPr>
                <w:i/>
                <w:lang w:eastAsia="en-US"/>
              </w:rPr>
              <w:t>packet filter component value</w:t>
            </w:r>
            <w:r w:rsidRPr="00FE320E">
              <w:rPr>
                <w:lang w:eastAsia="en-US"/>
              </w:rPr>
              <w:t xml:space="preserve"> field shall be encoded as </w:t>
            </w:r>
            <w:r>
              <w:rPr>
                <w:lang w:eastAsia="en-US"/>
              </w:rPr>
              <w:t xml:space="preserve">defined for </w:t>
            </w:r>
            <w:r w:rsidRPr="00FE320E">
              <w:rPr>
                <w:lang w:eastAsia="en-US"/>
              </w:rPr>
              <w:t>"IPv4 remote address type".</w:t>
            </w:r>
            <w:r>
              <w:rPr>
                <w:lang w:eastAsia="en-US"/>
              </w:rPr>
              <w:br/>
              <w:t>Both the MS and network indication for support of the Local address in TFTs are required to use this packet filter component.</w:t>
            </w:r>
          </w:p>
          <w:p w:rsidR="005C532A" w:rsidRDefault="005C532A" w:rsidP="008E6798">
            <w:pPr>
              <w:pStyle w:val="TAL"/>
              <w:rPr>
                <w:lang w:eastAsia="en-US"/>
              </w:rPr>
            </w:pPr>
          </w:p>
          <w:p w:rsidR="005C532A" w:rsidRDefault="005C532A" w:rsidP="008E6798">
            <w:pPr>
              <w:pStyle w:val="TAL"/>
              <w:rPr>
                <w:lang w:eastAsia="en-US"/>
              </w:rPr>
            </w:pPr>
            <w:r w:rsidRPr="00FE320E">
              <w:rPr>
                <w:lang w:eastAsia="en-US"/>
              </w:rPr>
              <w:t xml:space="preserve">For "IPv6 remote address type", the </w:t>
            </w:r>
            <w:r w:rsidRPr="00FE320E">
              <w:rPr>
                <w:i/>
                <w:lang w:eastAsia="en-US"/>
              </w:rPr>
              <w:t>packet filter component value</w:t>
            </w:r>
            <w:r w:rsidRPr="00FE320E">
              <w:rPr>
                <w:lang w:eastAsia="en-US"/>
              </w:rPr>
              <w:t xml:space="preserve"> field shall be encoded as a sequence of a sixteen octet </w:t>
            </w:r>
            <w:r w:rsidRPr="00FE320E">
              <w:rPr>
                <w:i/>
                <w:lang w:eastAsia="en-US"/>
              </w:rPr>
              <w:t>IPv6 address</w:t>
            </w:r>
            <w:r w:rsidRPr="00FE320E">
              <w:rPr>
                <w:lang w:eastAsia="en-US"/>
              </w:rPr>
              <w:t xml:space="preserve"> field and a sixteen octet </w:t>
            </w:r>
            <w:r w:rsidRPr="00FE320E">
              <w:rPr>
                <w:i/>
                <w:lang w:eastAsia="en-US"/>
              </w:rPr>
              <w:t>IPv6 address mask</w:t>
            </w:r>
            <w:r w:rsidRPr="00FE320E">
              <w:rPr>
                <w:lang w:eastAsia="en-US"/>
              </w:rPr>
              <w:t xml:space="preserve"> field. The </w:t>
            </w:r>
            <w:r w:rsidRPr="00FE320E">
              <w:rPr>
                <w:i/>
                <w:lang w:eastAsia="en-US"/>
              </w:rPr>
              <w:t>IPv6 address</w:t>
            </w:r>
            <w:r w:rsidRPr="00FE320E">
              <w:rPr>
                <w:lang w:eastAsia="en-US"/>
              </w:rPr>
              <w:t xml:space="preserve"> field shall be transmitted first.</w:t>
            </w:r>
          </w:p>
          <w:p w:rsidR="005C532A" w:rsidRPr="00FE320E" w:rsidRDefault="005C532A" w:rsidP="008E6798">
            <w:pPr>
              <w:pStyle w:val="TAL"/>
              <w:rPr>
                <w:lang w:eastAsia="en-US"/>
              </w:rPr>
            </w:pPr>
          </w:p>
          <w:p w:rsidR="005C532A" w:rsidRPr="00BB65C1" w:rsidRDefault="005C532A" w:rsidP="008E6798">
            <w:pPr>
              <w:pStyle w:val="TAL"/>
              <w:rPr>
                <w:lang w:eastAsia="en-US"/>
              </w:rPr>
            </w:pPr>
            <w:r w:rsidRPr="00BB65C1">
              <w:rPr>
                <w:lang w:eastAsia="en-US"/>
              </w:rPr>
              <w:t>For "IPv6 remote address/prefix length</w:t>
            </w:r>
            <w:r>
              <w:rPr>
                <w:lang w:eastAsia="en-US"/>
              </w:rPr>
              <w:t xml:space="preserve"> type</w:t>
            </w:r>
            <w:r w:rsidRPr="00BB65C1">
              <w:rPr>
                <w:lang w:eastAsia="en-US"/>
              </w:rPr>
              <w:t xml:space="preserve">", the packet filter component value field </w:t>
            </w:r>
            <w:r w:rsidRPr="00BB65C1">
              <w:rPr>
                <w:lang w:eastAsia="en-US"/>
              </w:rPr>
              <w:lastRenderedPageBreak/>
              <w:t>shall be encoded as a sequence of a sixteen o</w:t>
            </w:r>
            <w:r>
              <w:rPr>
                <w:lang w:eastAsia="en-US"/>
              </w:rPr>
              <w:t>ctet IPv6 address field and one</w:t>
            </w:r>
            <w:r w:rsidRPr="00BB65C1">
              <w:rPr>
                <w:lang w:eastAsia="en-US"/>
              </w:rPr>
              <w:t xml:space="preserve"> octet </w:t>
            </w:r>
            <w:r>
              <w:rPr>
                <w:lang w:eastAsia="en-US"/>
              </w:rPr>
              <w:t>prefix length</w:t>
            </w:r>
            <w:r w:rsidRPr="00BB65C1">
              <w:rPr>
                <w:lang w:eastAsia="en-US"/>
              </w:rPr>
              <w:t xml:space="preserve"> field. The IPv6 address field shall be transmitted first.</w:t>
            </w:r>
            <w:r>
              <w:rPr>
                <w:lang w:eastAsia="en-US"/>
              </w:rPr>
              <w:br/>
            </w:r>
            <w:r w:rsidRPr="00BB65C1">
              <w:rPr>
                <w:lang w:eastAsia="en-US"/>
              </w:rPr>
              <w:t>This parameter shall be used, instead of IPv6 remote address type,</w:t>
            </w:r>
            <w:r>
              <w:rPr>
                <w:lang w:eastAsia="en-US"/>
              </w:rPr>
              <w:t xml:space="preserve"> </w:t>
            </w:r>
            <w:r w:rsidRPr="00BB65C1">
              <w:rPr>
                <w:lang w:eastAsia="en-US"/>
              </w:rPr>
              <w:t>when both the MS and network indication for support of the Local address in TFT are presen</w:t>
            </w:r>
            <w:r>
              <w:rPr>
                <w:lang w:eastAsia="en-US"/>
              </w:rPr>
              <w:t>t</w:t>
            </w:r>
            <w:r w:rsidRPr="00BB65C1">
              <w:rPr>
                <w:lang w:eastAsia="en-US"/>
              </w:rPr>
              <w:t>.</w:t>
            </w:r>
          </w:p>
          <w:p w:rsidR="005C532A" w:rsidRDefault="005C532A" w:rsidP="008E6798">
            <w:pPr>
              <w:pStyle w:val="TAL"/>
              <w:rPr>
                <w:lang w:eastAsia="en-US"/>
              </w:rPr>
            </w:pPr>
          </w:p>
          <w:p w:rsidR="005C532A" w:rsidRPr="00BB65C1" w:rsidRDefault="005C532A" w:rsidP="008E6798">
            <w:pPr>
              <w:pStyle w:val="TAL"/>
              <w:rPr>
                <w:lang w:eastAsia="en-US"/>
              </w:rPr>
            </w:pPr>
            <w:r w:rsidRPr="00BB65C1">
              <w:rPr>
                <w:lang w:eastAsia="en-US"/>
              </w:rPr>
              <w:t>For "IPv6 local address/prefix length</w:t>
            </w:r>
            <w:r>
              <w:rPr>
                <w:lang w:eastAsia="en-US"/>
              </w:rPr>
              <w:t xml:space="preserve"> type</w:t>
            </w:r>
            <w:r w:rsidRPr="00BB65C1">
              <w:rPr>
                <w:lang w:eastAsia="en-US"/>
              </w:rPr>
              <w:t>", the packet filter component value field shall be encoded as defined for "IPv6 remote address /prefix length".</w:t>
            </w:r>
          </w:p>
          <w:p w:rsidR="005C532A" w:rsidRDefault="005C532A" w:rsidP="008E6798">
            <w:pPr>
              <w:pStyle w:val="TAL"/>
              <w:rPr>
                <w:lang w:eastAsia="en-US"/>
              </w:rPr>
            </w:pPr>
            <w:r w:rsidRPr="00BB65C1">
              <w:rPr>
                <w:lang w:eastAsia="en-US"/>
              </w:rPr>
              <w:t>Both the MS and network indication for support of the Local address in TFT</w:t>
            </w:r>
            <w:r>
              <w:rPr>
                <w:lang w:eastAsia="en-US"/>
              </w:rPr>
              <w:t>s</w:t>
            </w:r>
            <w:r w:rsidRPr="00BB65C1">
              <w:rPr>
                <w:lang w:eastAsia="en-US"/>
              </w:rPr>
              <w:t xml:space="preserve"> are required</w:t>
            </w:r>
            <w:r>
              <w:rPr>
                <w:lang w:eastAsia="en-US"/>
              </w:rPr>
              <w:t xml:space="preserve"> to use this packet filter component</w:t>
            </w:r>
            <w:r w:rsidRPr="00BB65C1">
              <w:rPr>
                <w:lang w:eastAsia="en-US"/>
              </w:rPr>
              <w:t>.</w:t>
            </w:r>
          </w:p>
          <w:p w:rsidR="005C532A" w:rsidRPr="00FE320E" w:rsidRDefault="005C532A" w:rsidP="008E6798">
            <w:pPr>
              <w:pStyle w:val="TAL"/>
              <w:rPr>
                <w:lang w:eastAsia="en-US"/>
              </w:rPr>
            </w:pPr>
          </w:p>
          <w:p w:rsidR="005C532A" w:rsidRPr="00764C03" w:rsidRDefault="005C532A" w:rsidP="008E6798">
            <w:pPr>
              <w:pStyle w:val="TAN"/>
              <w:rPr>
                <w:lang w:eastAsia="en-US"/>
              </w:rPr>
            </w:pPr>
            <w:r w:rsidRPr="00992AD9">
              <w:rPr>
                <w:lang w:eastAsia="en-US"/>
              </w:rPr>
              <w:t>NOTE:</w:t>
            </w:r>
            <w:r w:rsidRPr="00FE320E">
              <w:rPr>
                <w:lang w:eastAsia="en-US"/>
              </w:rPr>
              <w:tab/>
            </w:r>
            <w:r>
              <w:rPr>
                <w:lang w:eastAsia="en-US"/>
              </w:rPr>
              <w:t>Local IP address and mask can be used</w:t>
            </w:r>
            <w:r w:rsidRPr="00992AD9">
              <w:rPr>
                <w:lang w:eastAsia="en-US"/>
              </w:rPr>
              <w:t xml:space="preserve"> when IPv6 prefix delegation is used</w:t>
            </w:r>
            <w:r>
              <w:rPr>
                <w:lang w:eastAsia="en-US"/>
              </w:rPr>
              <w:t xml:space="preserve"> (see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proofErr w:type="gramStart"/>
            <w:r>
              <w:rPr>
                <w:lang w:eastAsia="en-US"/>
              </w:rPr>
              <w:t>  9.2.1.2</w:t>
            </w:r>
            <w:proofErr w:type="gramEnd"/>
            <w:r>
              <w:rPr>
                <w:lang w:eastAsia="en-US"/>
              </w:rPr>
              <w:t>).</w:t>
            </w:r>
          </w:p>
          <w:p w:rsidR="005C532A" w:rsidRDefault="005C532A" w:rsidP="008E6798">
            <w:pPr>
              <w:pStyle w:val="TAL"/>
              <w:rPr>
                <w:lang w:eastAsia="en-US"/>
              </w:rPr>
            </w:pPr>
          </w:p>
          <w:p w:rsidR="005C532A" w:rsidRDefault="005C532A" w:rsidP="008E6798">
            <w:pPr>
              <w:pStyle w:val="TAL"/>
              <w:rPr>
                <w:lang w:eastAsia="en-US"/>
              </w:rPr>
            </w:pPr>
            <w:r w:rsidRPr="00FE320E">
              <w:rPr>
                <w:lang w:eastAsia="en-US"/>
              </w:rPr>
              <w:t xml:space="preserve">For "Protocol identifier/Next header type", the </w:t>
            </w:r>
            <w:r w:rsidRPr="00FE320E">
              <w:rPr>
                <w:i/>
                <w:lang w:eastAsia="en-US"/>
              </w:rPr>
              <w:t>packet filter component value</w:t>
            </w:r>
            <w:r w:rsidRPr="00FE320E">
              <w:rPr>
                <w:lang w:eastAsia="en-US"/>
              </w:rPr>
              <w:t xml:space="preserve"> field shall be encoded as one octet which specifies the IPv4 protocol identifier or IPv6 next header.</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For "Single local port type" and "Single remote port type", the </w:t>
            </w:r>
            <w:r w:rsidRPr="00FE320E">
              <w:rPr>
                <w:i/>
                <w:lang w:eastAsia="en-US"/>
              </w:rPr>
              <w:t>packet filter component value</w:t>
            </w:r>
            <w:r w:rsidRPr="00FE320E">
              <w:rPr>
                <w:lang w:eastAsia="en-US"/>
              </w:rPr>
              <w:t xml:space="preserve"> field shall be encoded as two </w:t>
            </w:r>
            <w:proofErr w:type="gramStart"/>
            <w:r w:rsidRPr="00FE320E">
              <w:rPr>
                <w:lang w:eastAsia="en-US"/>
              </w:rPr>
              <w:t>octet</w:t>
            </w:r>
            <w:proofErr w:type="gramEnd"/>
            <w:r w:rsidRPr="00FE320E">
              <w:rPr>
                <w:lang w:eastAsia="en-US"/>
              </w:rPr>
              <w:t xml:space="preserve"> which specifies a port number.</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For "Local port range type" and "Remote port range type", the </w:t>
            </w:r>
            <w:r w:rsidRPr="00FE320E">
              <w:rPr>
                <w:i/>
                <w:lang w:eastAsia="en-US"/>
              </w:rPr>
              <w:t>packet filter component value</w:t>
            </w:r>
            <w:r w:rsidRPr="00FE320E">
              <w:rPr>
                <w:lang w:eastAsia="en-US"/>
              </w:rPr>
              <w:t xml:space="preserve"> field shall be encoded as a sequence of a two octet </w:t>
            </w:r>
            <w:r w:rsidRPr="00FE320E">
              <w:rPr>
                <w:i/>
                <w:lang w:eastAsia="en-US"/>
              </w:rPr>
              <w:t xml:space="preserve">port range low limit </w:t>
            </w:r>
            <w:r w:rsidRPr="00FE320E">
              <w:rPr>
                <w:lang w:eastAsia="en-US"/>
              </w:rPr>
              <w:t xml:space="preserve">field and a two octet </w:t>
            </w:r>
            <w:r w:rsidRPr="00FE320E">
              <w:rPr>
                <w:i/>
                <w:lang w:eastAsia="en-US"/>
              </w:rPr>
              <w:t>port range high limit</w:t>
            </w:r>
            <w:r w:rsidRPr="00FE320E">
              <w:rPr>
                <w:lang w:eastAsia="en-US"/>
              </w:rPr>
              <w:t xml:space="preserve"> field. The </w:t>
            </w:r>
            <w:r w:rsidRPr="00FE320E">
              <w:rPr>
                <w:i/>
                <w:lang w:eastAsia="en-US"/>
              </w:rPr>
              <w:t xml:space="preserve">port range low limit </w:t>
            </w:r>
            <w:r w:rsidRPr="00FE320E">
              <w:rPr>
                <w:lang w:eastAsia="en-US"/>
              </w:rPr>
              <w:t>field shall be transmitted first.</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For "Security parameter index", the </w:t>
            </w:r>
            <w:r w:rsidRPr="00FE320E">
              <w:rPr>
                <w:i/>
                <w:lang w:eastAsia="en-US"/>
              </w:rPr>
              <w:t>packet filter component value</w:t>
            </w:r>
            <w:r w:rsidRPr="00FE320E">
              <w:rPr>
                <w:lang w:eastAsia="en-US"/>
              </w:rPr>
              <w:t xml:space="preserve"> field shall be encoded as four </w:t>
            </w:r>
            <w:proofErr w:type="gramStart"/>
            <w:r w:rsidRPr="00FE320E">
              <w:rPr>
                <w:lang w:eastAsia="en-US"/>
              </w:rPr>
              <w:t>octet</w:t>
            </w:r>
            <w:proofErr w:type="gramEnd"/>
            <w:r w:rsidRPr="00FE320E">
              <w:rPr>
                <w:lang w:eastAsia="en-US"/>
              </w:rPr>
              <w:t xml:space="preserve"> which specifies the IPSec security parameter index.</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For "Type of service/Traffic class type", the </w:t>
            </w:r>
            <w:r w:rsidRPr="00FE320E">
              <w:rPr>
                <w:i/>
                <w:lang w:eastAsia="en-US"/>
              </w:rPr>
              <w:t>packet filter component value</w:t>
            </w:r>
            <w:r w:rsidRPr="00FE320E">
              <w:rPr>
                <w:lang w:eastAsia="en-US"/>
              </w:rPr>
              <w:t xml:space="preserve"> field shall be encoded as a sequence of a one octet </w:t>
            </w:r>
            <w:r w:rsidRPr="00FE320E">
              <w:rPr>
                <w:i/>
                <w:lang w:eastAsia="en-US"/>
              </w:rPr>
              <w:t>Type-of-Service/Traffic Class</w:t>
            </w:r>
            <w:r w:rsidRPr="00FE320E">
              <w:rPr>
                <w:lang w:eastAsia="en-US"/>
              </w:rPr>
              <w:t xml:space="preserve"> field and a one octet </w:t>
            </w:r>
            <w:r w:rsidRPr="00FE320E">
              <w:rPr>
                <w:i/>
                <w:lang w:eastAsia="en-US"/>
              </w:rPr>
              <w:t>Type-of-Service/Traffic Class</w:t>
            </w:r>
            <w:r w:rsidRPr="00FE320E">
              <w:rPr>
                <w:lang w:eastAsia="en-US"/>
              </w:rPr>
              <w:t xml:space="preserve"> </w:t>
            </w:r>
            <w:r w:rsidRPr="00FE320E">
              <w:rPr>
                <w:i/>
                <w:lang w:eastAsia="en-US"/>
              </w:rPr>
              <w:t>mask</w:t>
            </w:r>
            <w:r w:rsidRPr="00FE320E">
              <w:rPr>
                <w:lang w:eastAsia="en-US"/>
              </w:rPr>
              <w:t xml:space="preserve"> field. The </w:t>
            </w:r>
            <w:r w:rsidRPr="00FE320E">
              <w:rPr>
                <w:i/>
                <w:lang w:eastAsia="en-US"/>
              </w:rPr>
              <w:t>Type-of-Service/Traffic Class</w:t>
            </w:r>
            <w:r w:rsidRPr="00FE320E">
              <w:rPr>
                <w:lang w:eastAsia="en-US"/>
              </w:rPr>
              <w:t xml:space="preserve"> field shall be transmitted first.</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 xml:space="preserve">For "Flow label type", the </w:t>
            </w:r>
            <w:r w:rsidRPr="00FE320E">
              <w:rPr>
                <w:i/>
                <w:lang w:eastAsia="en-US"/>
              </w:rPr>
              <w:t>packet filter component value</w:t>
            </w:r>
            <w:r w:rsidRPr="00FE320E">
              <w:rPr>
                <w:lang w:eastAsia="en-US"/>
              </w:rPr>
              <w:t xml:space="preserve"> field shall be encoded as three </w:t>
            </w:r>
            <w:proofErr w:type="gramStart"/>
            <w:r w:rsidRPr="00FE320E">
              <w:rPr>
                <w:lang w:eastAsia="en-US"/>
              </w:rPr>
              <w:t>octet</w:t>
            </w:r>
            <w:proofErr w:type="gramEnd"/>
            <w:r w:rsidRPr="00FE320E">
              <w:rPr>
                <w:lang w:eastAsia="en-US"/>
              </w:rPr>
              <w:t xml:space="preserve"> which specifies the IPv6 flow label. The bits 8 through 5 of the first octet shall be spare whereas the remaining 20 bits shall contain the IPv6 flow label.</w:t>
            </w:r>
          </w:p>
          <w:p w:rsidR="005C532A" w:rsidRDefault="005C532A" w:rsidP="008E6798">
            <w:pPr>
              <w:pStyle w:val="TAL"/>
              <w:rPr>
                <w:lang w:eastAsia="en-US"/>
              </w:rPr>
            </w:pPr>
            <w:r w:rsidRPr="00FE320E">
              <w:rPr>
                <w:lang w:eastAsia="en-US"/>
              </w:rPr>
              <w:t>Parameters list (octets z+1 to v)</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The </w:t>
            </w:r>
            <w:r w:rsidRPr="00FE320E">
              <w:rPr>
                <w:i/>
                <w:iCs/>
                <w:lang w:eastAsia="en-US"/>
              </w:rPr>
              <w:t>parameters list</w:t>
            </w:r>
            <w:r w:rsidRPr="00FE320E">
              <w:rPr>
                <w:lang w:eastAsia="en-US"/>
              </w:rPr>
              <w:t xml:space="preserve"> contains a variable number of parameters that may be transferred. If the </w:t>
            </w:r>
            <w:r w:rsidRPr="00FE320E">
              <w:rPr>
                <w:i/>
                <w:iCs/>
                <w:lang w:eastAsia="en-US"/>
              </w:rPr>
              <w:t xml:space="preserve">parameters list </w:t>
            </w:r>
            <w:r w:rsidRPr="00FE320E">
              <w:rPr>
                <w:lang w:eastAsia="en-US"/>
              </w:rPr>
              <w:t>is included, the</w:t>
            </w:r>
            <w:r w:rsidRPr="00FE320E">
              <w:rPr>
                <w:i/>
                <w:iCs/>
                <w:lang w:eastAsia="en-US"/>
              </w:rPr>
              <w:t xml:space="preserve"> E bit</w:t>
            </w:r>
            <w:r w:rsidRPr="00FE320E">
              <w:rPr>
                <w:lang w:eastAsia="en-US"/>
              </w:rPr>
              <w:t xml:space="preserve"> is set to 1; otherwise, the </w:t>
            </w:r>
            <w:r w:rsidRPr="00FE320E">
              <w:rPr>
                <w:i/>
                <w:iCs/>
                <w:lang w:eastAsia="en-US"/>
              </w:rPr>
              <w:t>E bit</w:t>
            </w:r>
            <w:r w:rsidRPr="00FE320E">
              <w:rPr>
                <w:lang w:eastAsia="en-US"/>
              </w:rPr>
              <w:t xml:space="preserve"> is set to 0.</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 xml:space="preserve">Each parameter included in the </w:t>
            </w:r>
            <w:r w:rsidRPr="00FE320E">
              <w:rPr>
                <w:i/>
                <w:iCs/>
                <w:lang w:eastAsia="en-US"/>
              </w:rPr>
              <w:t>parameters list</w:t>
            </w:r>
            <w:r w:rsidRPr="00FE320E">
              <w:rPr>
                <w:lang w:eastAsia="en-US"/>
              </w:rPr>
              <w:t xml:space="preserve"> is of variable length and consists of:</w:t>
            </w:r>
          </w:p>
          <w:p w:rsidR="005C532A" w:rsidRDefault="005C532A" w:rsidP="008E6798">
            <w:pPr>
              <w:pStyle w:val="TAL"/>
              <w:rPr>
                <w:lang w:eastAsia="en-US"/>
              </w:rPr>
            </w:pPr>
            <w:r w:rsidRPr="00FE320E">
              <w:rPr>
                <w:lang w:eastAsia="en-US"/>
              </w:rPr>
              <w:t>-</w:t>
            </w:r>
            <w:r w:rsidRPr="00FE320E">
              <w:rPr>
                <w:lang w:eastAsia="en-US"/>
              </w:rPr>
              <w:tab/>
            </w:r>
            <w:proofErr w:type="gramStart"/>
            <w:r w:rsidRPr="00FE320E">
              <w:rPr>
                <w:lang w:eastAsia="en-US"/>
              </w:rPr>
              <w:t>a</w:t>
            </w:r>
            <w:proofErr w:type="gramEnd"/>
            <w:r w:rsidRPr="00FE320E">
              <w:rPr>
                <w:lang w:eastAsia="en-US"/>
              </w:rPr>
              <w:t xml:space="preserve"> parameter identifier (1 octet); </w:t>
            </w:r>
            <w:r w:rsidRPr="00FE320E">
              <w:rPr>
                <w:lang w:eastAsia="en-US"/>
              </w:rPr>
              <w:br/>
              <w:t>-</w:t>
            </w:r>
            <w:r w:rsidRPr="00FE320E">
              <w:rPr>
                <w:lang w:eastAsia="en-US"/>
              </w:rPr>
              <w:tab/>
              <w:t>the length of the parameter contents (1 octet); and</w:t>
            </w:r>
            <w:r w:rsidRPr="00FE320E">
              <w:rPr>
                <w:lang w:eastAsia="en-US"/>
              </w:rPr>
              <w:br/>
              <w:t>-</w:t>
            </w:r>
            <w:r w:rsidRPr="00FE320E">
              <w:rPr>
                <w:lang w:eastAsia="en-US"/>
              </w:rPr>
              <w:tab/>
              <w:t xml:space="preserve">the parameter contents itself (v octets). </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 xml:space="preserve">The </w:t>
            </w:r>
            <w:r w:rsidRPr="00FE320E">
              <w:rPr>
                <w:i/>
                <w:lang w:eastAsia="en-US"/>
              </w:rPr>
              <w:t xml:space="preserve">parameter identifier </w:t>
            </w:r>
            <w:r w:rsidRPr="00FE320E">
              <w:rPr>
                <w:lang w:eastAsia="en-US"/>
              </w:rPr>
              <w:t xml:space="preserve">field is used to identify each parameter included in the </w:t>
            </w:r>
            <w:r w:rsidRPr="00FE320E">
              <w:rPr>
                <w:i/>
                <w:iCs/>
                <w:lang w:eastAsia="en-US"/>
              </w:rPr>
              <w:t>parameters list</w:t>
            </w:r>
            <w:r w:rsidRPr="00FE320E">
              <w:rPr>
                <w:lang w:eastAsia="en-US"/>
              </w:rPr>
              <w:t xml:space="preserve"> and it contains the hexadecimal coding of the parameter identifier. </w:t>
            </w:r>
            <w:proofErr w:type="spellStart"/>
            <w:r w:rsidRPr="00FE320E">
              <w:rPr>
                <w:lang w:eastAsia="en-US"/>
              </w:rPr>
              <w:t>Bit</w:t>
            </w:r>
            <w:proofErr w:type="spellEnd"/>
            <w:r w:rsidRPr="00FE320E">
              <w:rPr>
                <w:lang w:eastAsia="en-US"/>
              </w:rPr>
              <w:t xml:space="preserve"> 8 of the </w:t>
            </w:r>
            <w:r w:rsidRPr="00FE320E">
              <w:rPr>
                <w:i/>
                <w:lang w:eastAsia="en-US"/>
              </w:rPr>
              <w:t xml:space="preserve">parameter identifier </w:t>
            </w:r>
            <w:r w:rsidRPr="00FE320E">
              <w:rPr>
                <w:lang w:eastAsia="en-US"/>
              </w:rPr>
              <w:t>field contains the most significant bit and bit 1 contains the least significant bit. In this version of the protocol, the following parameter identifiers are specified:</w:t>
            </w:r>
          </w:p>
          <w:p w:rsidR="005C532A" w:rsidRPr="00FE320E" w:rsidRDefault="005C532A" w:rsidP="008E6798">
            <w:pPr>
              <w:pStyle w:val="TAL"/>
              <w:rPr>
                <w:lang w:eastAsia="en-US"/>
              </w:rPr>
            </w:pPr>
            <w:r w:rsidRPr="00FE320E">
              <w:rPr>
                <w:lang w:eastAsia="en-US"/>
              </w:rPr>
              <w:t>-</w:t>
            </w:r>
            <w:r w:rsidRPr="00FE320E">
              <w:rPr>
                <w:lang w:eastAsia="en-US"/>
              </w:rPr>
              <w:tab/>
              <w:t>01H (Authorization Token);</w:t>
            </w:r>
          </w:p>
          <w:p w:rsidR="005C532A" w:rsidRDefault="005C532A" w:rsidP="008E6798">
            <w:pPr>
              <w:pStyle w:val="TAL"/>
              <w:rPr>
                <w:lang w:eastAsia="en-US"/>
              </w:rPr>
            </w:pPr>
            <w:r w:rsidRPr="00FE320E">
              <w:rPr>
                <w:lang w:eastAsia="en-US"/>
              </w:rPr>
              <w:t>-</w:t>
            </w:r>
            <w:r w:rsidRPr="00FE320E">
              <w:rPr>
                <w:lang w:eastAsia="en-US"/>
              </w:rPr>
              <w:tab/>
              <w:t>02H (Flow Identifier)</w:t>
            </w:r>
            <w:r>
              <w:rPr>
                <w:lang w:eastAsia="en-US"/>
              </w:rPr>
              <w:t>; and</w:t>
            </w:r>
            <w:r>
              <w:rPr>
                <w:lang w:eastAsia="en-US"/>
              </w:rPr>
              <w:br/>
            </w:r>
            <w:r w:rsidRPr="00FE320E">
              <w:rPr>
                <w:lang w:eastAsia="en-US"/>
              </w:rPr>
              <w:t>-</w:t>
            </w:r>
            <w:r w:rsidRPr="00FE320E">
              <w:rPr>
                <w:lang w:eastAsia="en-US"/>
              </w:rPr>
              <w:tab/>
              <w:t>0</w:t>
            </w:r>
            <w:r>
              <w:rPr>
                <w:lang w:eastAsia="en-US"/>
              </w:rPr>
              <w:t>3</w:t>
            </w:r>
            <w:r w:rsidRPr="00FE320E">
              <w:rPr>
                <w:lang w:eastAsia="en-US"/>
              </w:rPr>
              <w:t>H (</w:t>
            </w:r>
            <w:r>
              <w:rPr>
                <w:lang w:eastAsia="en-US"/>
              </w:rPr>
              <w:t>Packet Filter</w:t>
            </w:r>
            <w:r w:rsidRPr="00FE320E">
              <w:rPr>
                <w:lang w:eastAsia="en-US"/>
              </w:rPr>
              <w:t xml:space="preserve"> Identifier).</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contains a parameter identifier that is not supported by the receiving entity the corresponding parameter shall be discarded.</w:t>
            </w:r>
          </w:p>
          <w:p w:rsidR="005C532A" w:rsidRDefault="005C532A" w:rsidP="008E6798">
            <w:pPr>
              <w:pStyle w:val="TAL"/>
              <w:rPr>
                <w:lang w:eastAsia="en-US"/>
              </w:rPr>
            </w:pPr>
            <w:r w:rsidRPr="00FE320E">
              <w:rPr>
                <w:lang w:eastAsia="en-US"/>
              </w:rPr>
              <w:t xml:space="preserve">The </w:t>
            </w:r>
            <w:r w:rsidRPr="00FE320E">
              <w:rPr>
                <w:i/>
                <w:lang w:eastAsia="en-US"/>
              </w:rPr>
              <w:t xml:space="preserve">length of parameter contents </w:t>
            </w:r>
            <w:r w:rsidRPr="00FE320E">
              <w:rPr>
                <w:lang w:eastAsia="en-US"/>
              </w:rPr>
              <w:t xml:space="preserve">field contains the binary coded representation of the length of the </w:t>
            </w:r>
            <w:r w:rsidRPr="00FE320E">
              <w:rPr>
                <w:i/>
                <w:lang w:eastAsia="en-US"/>
              </w:rPr>
              <w:t xml:space="preserve">parameter contents </w:t>
            </w:r>
            <w:r w:rsidRPr="00FE320E">
              <w:rPr>
                <w:lang w:eastAsia="en-US"/>
              </w:rPr>
              <w:t>field. The first bit in transmission order is the most significant bit.</w:t>
            </w:r>
          </w:p>
          <w:p w:rsidR="005C532A" w:rsidRPr="00FE320E" w:rsidRDefault="005C532A" w:rsidP="008E6798">
            <w:pPr>
              <w:pStyle w:val="TAL"/>
              <w:rPr>
                <w:lang w:eastAsia="en-US"/>
              </w:rPr>
            </w:pPr>
          </w:p>
          <w:p w:rsidR="005C532A" w:rsidRPr="00FE320E" w:rsidRDefault="005C532A" w:rsidP="008E6798">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Authorization Token, the </w:t>
            </w:r>
            <w:r w:rsidRPr="00FE320E">
              <w:rPr>
                <w:i/>
                <w:lang w:eastAsia="en-US"/>
              </w:rPr>
              <w:t>parameter contents</w:t>
            </w:r>
            <w:r w:rsidRPr="00FE320E">
              <w:rPr>
                <w:lang w:eastAsia="en-US"/>
              </w:rPr>
              <w:t xml:space="preserve"> field contains an authorization token, as specified in 3GPP TS 29.207</w:t>
            </w:r>
            <w:r>
              <w:rPr>
                <w:lang w:eastAsia="en-US"/>
              </w:rPr>
              <w:t xml:space="preserve"> [100]</w:t>
            </w:r>
            <w:r w:rsidRPr="00FE320E">
              <w:rPr>
                <w:lang w:eastAsia="en-US"/>
              </w:rPr>
              <w:t xml:space="preserve">. </w:t>
            </w:r>
            <w:r w:rsidRPr="00FE320E">
              <w:rPr>
                <w:color w:val="000000"/>
                <w:lang w:eastAsia="en-US"/>
              </w:rPr>
              <w:t>The first octet is the most significant octet of the authorization token and the last octet is the least significant octet of the authorization token.</w:t>
            </w:r>
          </w:p>
          <w:p w:rsidR="005C532A" w:rsidRDefault="005C532A" w:rsidP="008E6798">
            <w:pPr>
              <w:pStyle w:val="TAL"/>
              <w:rPr>
                <w:lang w:eastAsia="en-US"/>
              </w:rPr>
            </w:pPr>
            <w:r w:rsidRPr="00FE320E">
              <w:rPr>
                <w:lang w:eastAsia="en-US"/>
              </w:rPr>
              <w:t xml:space="preserve">The </w:t>
            </w:r>
            <w:r w:rsidRPr="00FE320E">
              <w:rPr>
                <w:i/>
                <w:iCs/>
                <w:lang w:eastAsia="en-US"/>
              </w:rPr>
              <w:t xml:space="preserve">parameters list </w:t>
            </w:r>
            <w:r w:rsidRPr="00FE320E">
              <w:rPr>
                <w:lang w:eastAsia="en-US"/>
              </w:rPr>
              <w:t xml:space="preserve">shall be coded in a way that an Authorization Token (i.e. a parameter with identifier 01H) is always followed by one or more Flow Identifiers </w:t>
            </w:r>
            <w:r w:rsidRPr="00FE320E">
              <w:rPr>
                <w:lang w:eastAsia="en-US"/>
              </w:rPr>
              <w:lastRenderedPageBreak/>
              <w:t>(i.e. one or more parameters with identifier 02H).</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 xml:space="preserve">contains two or more consecutive Authorization Tokens without any Flow Identifiers in between, the receiver shall treat this as a </w:t>
            </w:r>
            <w:proofErr w:type="spellStart"/>
            <w:r w:rsidRPr="00FE320E">
              <w:rPr>
                <w:lang w:eastAsia="en-US"/>
              </w:rPr>
              <w:t>semantical</w:t>
            </w:r>
            <w:proofErr w:type="spellEnd"/>
            <w:r w:rsidRPr="00FE320E">
              <w:rPr>
                <w:lang w:eastAsia="en-US"/>
              </w:rPr>
              <w:t xml:space="preserve"> TFT error.</w:t>
            </w:r>
          </w:p>
          <w:p w:rsidR="005C532A" w:rsidRPr="00FE320E" w:rsidRDefault="005C532A" w:rsidP="008E6798">
            <w:pPr>
              <w:pStyle w:val="TAL"/>
              <w:rPr>
                <w:lang w:eastAsia="en-US"/>
              </w:rPr>
            </w:pPr>
          </w:p>
          <w:p w:rsidR="005C532A" w:rsidRDefault="005C532A" w:rsidP="008E6798">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Flow Identifier, the </w:t>
            </w:r>
            <w:r w:rsidRPr="00FE320E">
              <w:rPr>
                <w:i/>
                <w:lang w:eastAsia="en-US"/>
              </w:rPr>
              <w:t>parameter contents</w:t>
            </w:r>
            <w:r w:rsidRPr="00FE320E">
              <w:rPr>
                <w:lang w:eastAsia="en-US"/>
              </w:rPr>
              <w:t xml:space="preserve"> field contains the binary representation of a flow identifier. The Flow Identifier consists of four octets. </w:t>
            </w:r>
            <w:proofErr w:type="gramStart"/>
            <w:r w:rsidRPr="00FE320E">
              <w:rPr>
                <w:lang w:eastAsia="en-US"/>
              </w:rPr>
              <w:t>Octets 1 and 2 contains</w:t>
            </w:r>
            <w:proofErr w:type="gramEnd"/>
            <w:r w:rsidRPr="00FE320E">
              <w:rPr>
                <w:lang w:eastAsia="en-US"/>
              </w:rPr>
              <w:t xml:space="preserve"> the Media Component number as specified in 3GPP TS 29.207 [100]. Bit 1 of octet 2 is the least significant bit, and bit 8 of octet 1 is the most significant bit. </w:t>
            </w:r>
            <w:proofErr w:type="gramStart"/>
            <w:r w:rsidRPr="00FE320E">
              <w:rPr>
                <w:lang w:eastAsia="en-US"/>
              </w:rPr>
              <w:t>Octets 3 and 4 contains</w:t>
            </w:r>
            <w:proofErr w:type="gramEnd"/>
            <w:r w:rsidRPr="00FE320E">
              <w:rPr>
                <w:lang w:eastAsia="en-US"/>
              </w:rPr>
              <w:t xml:space="preserve"> the IP flow number as specified in 3GPP TS 29.207 [100]. Bit 1 of octet 4 is the least significant bit, and bit 8 of octet 3 is the most significant bit.</w:t>
            </w:r>
          </w:p>
          <w:p w:rsidR="005C532A" w:rsidRPr="00FE320E" w:rsidRDefault="005C532A" w:rsidP="008E6798">
            <w:pPr>
              <w:pStyle w:val="TAL"/>
              <w:rPr>
                <w:lang w:eastAsia="en-US"/>
              </w:rPr>
            </w:pPr>
          </w:p>
          <w:p w:rsidR="005C532A" w:rsidRPr="002F1FBB" w:rsidRDefault="005C532A" w:rsidP="008E6798">
            <w:pPr>
              <w:pStyle w:val="TAL"/>
              <w:rPr>
                <w:lang w:eastAsia="en-US"/>
              </w:rPr>
            </w:pPr>
            <w:r w:rsidRPr="002F1FBB">
              <w:rPr>
                <w:lang w:eastAsia="en-US"/>
              </w:rPr>
              <w:t xml:space="preserve">When the </w:t>
            </w:r>
            <w:r w:rsidRPr="00835145">
              <w:rPr>
                <w:i/>
                <w:lang w:eastAsia="en-US"/>
              </w:rPr>
              <w:t>parameter identifier</w:t>
            </w:r>
            <w:r w:rsidRPr="002F1FBB">
              <w:rPr>
                <w:lang w:eastAsia="en-US"/>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Pr>
                <w:lang w:eastAsia="en-US"/>
              </w:rPr>
              <w:t xml:space="preserve">and the network </w:t>
            </w:r>
            <w:r w:rsidRPr="002F1FBB">
              <w:rPr>
                <w:lang w:eastAsia="en-US"/>
              </w:rPr>
              <w:t xml:space="preserve">to identify one or more packet filters in a TFT when modifying the </w:t>
            </w:r>
            <w:proofErr w:type="spellStart"/>
            <w:r w:rsidRPr="002F1FBB">
              <w:rPr>
                <w:lang w:eastAsia="en-US"/>
              </w:rPr>
              <w:t>QoS</w:t>
            </w:r>
            <w:proofErr w:type="spellEnd"/>
            <w:r w:rsidRPr="002F1FBB">
              <w:rPr>
                <w:lang w:eastAsia="en-US"/>
              </w:rPr>
              <w:t xml:space="preserve"> of a PDP context without modifying the packet filter itself.</w:t>
            </w:r>
          </w:p>
        </w:tc>
      </w:tr>
    </w:tbl>
    <w:p w:rsidR="005C532A" w:rsidRPr="00FE320E" w:rsidRDefault="005C532A" w:rsidP="005C532A"/>
    <w:p w:rsidR="005C5CFD" w:rsidRPr="003168A2" w:rsidRDefault="005C5CFD" w:rsidP="005C532A">
      <w:pPr>
        <w:pStyle w:val="Heading5"/>
      </w:pPr>
    </w:p>
    <w:sectPr w:rsidR="005C5CFD" w:rsidRPr="003168A2" w:rsidSect="002B05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9DD" w:rsidRDefault="001579DD">
      <w:r>
        <w:separator/>
      </w:r>
    </w:p>
  </w:endnote>
  <w:endnote w:type="continuationSeparator" w:id="0">
    <w:p w:rsidR="001579DD" w:rsidRDefault="001579D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9DD" w:rsidRDefault="001579DD">
      <w:r>
        <w:separator/>
      </w:r>
    </w:p>
  </w:footnote>
  <w:footnote w:type="continuationSeparator" w:id="0">
    <w:p w:rsidR="001579DD" w:rsidRDefault="001579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798" w:rsidRDefault="008E6798">
    <w:r>
      <w:t xml:space="preserve">Page </w:t>
    </w:r>
    <w:r w:rsidR="00363B90">
      <w:fldChar w:fldCharType="begin"/>
    </w:r>
    <w:r>
      <w:instrText>PAGE</w:instrText>
    </w:r>
    <w:r w:rsidR="00363B90">
      <w:fldChar w:fldCharType="separate"/>
    </w:r>
    <w:r>
      <w:rPr>
        <w:noProof/>
      </w:rPr>
      <w:t>1</w:t>
    </w:r>
    <w:r w:rsidR="00363B9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798" w:rsidRDefault="008E67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798" w:rsidRDefault="008E67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798" w:rsidRDefault="008E679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w15:presenceInfo w15:providerId="AD" w15:userId="S-1-5-21-2052111302-1275210071-1644491937-6503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4DFB"/>
    <w:rsid w:val="00085019"/>
    <w:rsid w:val="000A6394"/>
    <w:rsid w:val="000C038A"/>
    <w:rsid w:val="000C6598"/>
    <w:rsid w:val="000D3E84"/>
    <w:rsid w:val="000D639D"/>
    <w:rsid w:val="001017CA"/>
    <w:rsid w:val="00132ABB"/>
    <w:rsid w:val="00145D43"/>
    <w:rsid w:val="001579DD"/>
    <w:rsid w:val="00192C46"/>
    <w:rsid w:val="00192FD0"/>
    <w:rsid w:val="001972B1"/>
    <w:rsid w:val="001A7B60"/>
    <w:rsid w:val="001B7A65"/>
    <w:rsid w:val="001C41CE"/>
    <w:rsid w:val="001E41F3"/>
    <w:rsid w:val="00232BFD"/>
    <w:rsid w:val="0026004D"/>
    <w:rsid w:val="002628FC"/>
    <w:rsid w:val="00275D12"/>
    <w:rsid w:val="002860C4"/>
    <w:rsid w:val="00287F77"/>
    <w:rsid w:val="002B0524"/>
    <w:rsid w:val="002B5741"/>
    <w:rsid w:val="00305409"/>
    <w:rsid w:val="00307497"/>
    <w:rsid w:val="00323D09"/>
    <w:rsid w:val="00363B90"/>
    <w:rsid w:val="003A3D20"/>
    <w:rsid w:val="003B449A"/>
    <w:rsid w:val="003D2A02"/>
    <w:rsid w:val="003E1A36"/>
    <w:rsid w:val="003E20F6"/>
    <w:rsid w:val="003F30A4"/>
    <w:rsid w:val="00407A53"/>
    <w:rsid w:val="004242F1"/>
    <w:rsid w:val="00463B98"/>
    <w:rsid w:val="004A2512"/>
    <w:rsid w:val="004A40B4"/>
    <w:rsid w:val="004B75B7"/>
    <w:rsid w:val="004E6F82"/>
    <w:rsid w:val="0051580D"/>
    <w:rsid w:val="0053782C"/>
    <w:rsid w:val="0056457A"/>
    <w:rsid w:val="00592D74"/>
    <w:rsid w:val="005C532A"/>
    <w:rsid w:val="005C5CFD"/>
    <w:rsid w:val="005E2C44"/>
    <w:rsid w:val="00601C8B"/>
    <w:rsid w:val="00621188"/>
    <w:rsid w:val="006257ED"/>
    <w:rsid w:val="00657024"/>
    <w:rsid w:val="00695808"/>
    <w:rsid w:val="006A6E0E"/>
    <w:rsid w:val="006B46FB"/>
    <w:rsid w:val="006E21FB"/>
    <w:rsid w:val="00707E5A"/>
    <w:rsid w:val="00723DD6"/>
    <w:rsid w:val="007767A1"/>
    <w:rsid w:val="0078480D"/>
    <w:rsid w:val="00792342"/>
    <w:rsid w:val="007B512A"/>
    <w:rsid w:val="007C2097"/>
    <w:rsid w:val="007D53CD"/>
    <w:rsid w:val="007D6A07"/>
    <w:rsid w:val="007F3A46"/>
    <w:rsid w:val="008279FA"/>
    <w:rsid w:val="008626E7"/>
    <w:rsid w:val="00870EE7"/>
    <w:rsid w:val="00896772"/>
    <w:rsid w:val="00897DBB"/>
    <w:rsid w:val="008A7A9F"/>
    <w:rsid w:val="008D6DFE"/>
    <w:rsid w:val="008E6798"/>
    <w:rsid w:val="008E744A"/>
    <w:rsid w:val="008F686C"/>
    <w:rsid w:val="00913ABF"/>
    <w:rsid w:val="0092104F"/>
    <w:rsid w:val="009650C4"/>
    <w:rsid w:val="009777D9"/>
    <w:rsid w:val="0098024E"/>
    <w:rsid w:val="00991B88"/>
    <w:rsid w:val="009A0CD7"/>
    <w:rsid w:val="009A579D"/>
    <w:rsid w:val="009C1E44"/>
    <w:rsid w:val="009C57ED"/>
    <w:rsid w:val="009D608F"/>
    <w:rsid w:val="009E3297"/>
    <w:rsid w:val="009F734F"/>
    <w:rsid w:val="00A11A9E"/>
    <w:rsid w:val="00A246B6"/>
    <w:rsid w:val="00A27273"/>
    <w:rsid w:val="00A47E70"/>
    <w:rsid w:val="00A7671C"/>
    <w:rsid w:val="00AA60A9"/>
    <w:rsid w:val="00AB726F"/>
    <w:rsid w:val="00AD1CD8"/>
    <w:rsid w:val="00AD5E1C"/>
    <w:rsid w:val="00AE18A7"/>
    <w:rsid w:val="00B13DB3"/>
    <w:rsid w:val="00B258BB"/>
    <w:rsid w:val="00B67B97"/>
    <w:rsid w:val="00B968C8"/>
    <w:rsid w:val="00BA3EC5"/>
    <w:rsid w:val="00BA5FC0"/>
    <w:rsid w:val="00BB5DFC"/>
    <w:rsid w:val="00BD279D"/>
    <w:rsid w:val="00BD6BB8"/>
    <w:rsid w:val="00BE703C"/>
    <w:rsid w:val="00C0739D"/>
    <w:rsid w:val="00C47474"/>
    <w:rsid w:val="00C51BAC"/>
    <w:rsid w:val="00C75B73"/>
    <w:rsid w:val="00C95985"/>
    <w:rsid w:val="00CA3AE0"/>
    <w:rsid w:val="00CC5026"/>
    <w:rsid w:val="00CF137C"/>
    <w:rsid w:val="00D032FD"/>
    <w:rsid w:val="00D03F9A"/>
    <w:rsid w:val="00D51208"/>
    <w:rsid w:val="00D750C9"/>
    <w:rsid w:val="00DA2698"/>
    <w:rsid w:val="00DE29E2"/>
    <w:rsid w:val="00DE34CF"/>
    <w:rsid w:val="00DF5A07"/>
    <w:rsid w:val="00E303B8"/>
    <w:rsid w:val="00E52079"/>
    <w:rsid w:val="00E66888"/>
    <w:rsid w:val="00E8672F"/>
    <w:rsid w:val="00EC7ABA"/>
    <w:rsid w:val="00ED03B1"/>
    <w:rsid w:val="00EE7D7C"/>
    <w:rsid w:val="00EF22C8"/>
    <w:rsid w:val="00F01A24"/>
    <w:rsid w:val="00F25D98"/>
    <w:rsid w:val="00F300FB"/>
    <w:rsid w:val="00F42F56"/>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524"/>
    <w:pPr>
      <w:spacing w:after="180"/>
    </w:pPr>
    <w:rPr>
      <w:rFonts w:ascii="Times New Roman" w:hAnsi="Times New Roman"/>
      <w:lang w:val="en-GB"/>
    </w:rPr>
  </w:style>
  <w:style w:type="paragraph" w:styleId="Heading1">
    <w:name w:val="heading 1"/>
    <w:next w:val="Normal"/>
    <w:qFormat/>
    <w:rsid w:val="002B05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B0524"/>
    <w:pPr>
      <w:pBdr>
        <w:top w:val="none" w:sz="0" w:space="0" w:color="auto"/>
      </w:pBdr>
      <w:spacing w:before="180"/>
      <w:outlineLvl w:val="1"/>
    </w:pPr>
    <w:rPr>
      <w:sz w:val="32"/>
    </w:rPr>
  </w:style>
  <w:style w:type="paragraph" w:styleId="Heading3">
    <w:name w:val="heading 3"/>
    <w:basedOn w:val="Heading2"/>
    <w:next w:val="Normal"/>
    <w:qFormat/>
    <w:rsid w:val="002B0524"/>
    <w:pPr>
      <w:spacing w:before="120"/>
      <w:outlineLvl w:val="2"/>
    </w:pPr>
    <w:rPr>
      <w:sz w:val="28"/>
    </w:rPr>
  </w:style>
  <w:style w:type="paragraph" w:styleId="Heading4">
    <w:name w:val="heading 4"/>
    <w:basedOn w:val="Heading3"/>
    <w:next w:val="Normal"/>
    <w:qFormat/>
    <w:rsid w:val="002B0524"/>
    <w:pPr>
      <w:ind w:left="1418" w:hanging="1418"/>
      <w:outlineLvl w:val="3"/>
    </w:pPr>
    <w:rPr>
      <w:sz w:val="24"/>
    </w:rPr>
  </w:style>
  <w:style w:type="paragraph" w:styleId="Heading5">
    <w:name w:val="heading 5"/>
    <w:basedOn w:val="Heading4"/>
    <w:next w:val="Normal"/>
    <w:qFormat/>
    <w:rsid w:val="002B0524"/>
    <w:pPr>
      <w:ind w:left="1701" w:hanging="1701"/>
      <w:outlineLvl w:val="4"/>
    </w:pPr>
    <w:rPr>
      <w:sz w:val="22"/>
    </w:rPr>
  </w:style>
  <w:style w:type="paragraph" w:styleId="Heading6">
    <w:name w:val="heading 6"/>
    <w:basedOn w:val="H6"/>
    <w:next w:val="Normal"/>
    <w:qFormat/>
    <w:rsid w:val="002B0524"/>
    <w:pPr>
      <w:outlineLvl w:val="5"/>
    </w:pPr>
  </w:style>
  <w:style w:type="paragraph" w:styleId="Heading7">
    <w:name w:val="heading 7"/>
    <w:basedOn w:val="H6"/>
    <w:next w:val="Normal"/>
    <w:qFormat/>
    <w:rsid w:val="002B0524"/>
    <w:pPr>
      <w:outlineLvl w:val="6"/>
    </w:pPr>
  </w:style>
  <w:style w:type="paragraph" w:styleId="Heading8">
    <w:name w:val="heading 8"/>
    <w:basedOn w:val="Heading1"/>
    <w:next w:val="Normal"/>
    <w:qFormat/>
    <w:rsid w:val="002B0524"/>
    <w:pPr>
      <w:ind w:left="0" w:firstLine="0"/>
      <w:outlineLvl w:val="7"/>
    </w:pPr>
  </w:style>
  <w:style w:type="paragraph" w:styleId="Heading9">
    <w:name w:val="heading 9"/>
    <w:basedOn w:val="Heading8"/>
    <w:next w:val="Normal"/>
    <w:qFormat/>
    <w:rsid w:val="002B05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0524"/>
    <w:pPr>
      <w:spacing w:before="180"/>
      <w:ind w:left="2693" w:hanging="2693"/>
    </w:pPr>
    <w:rPr>
      <w:b/>
    </w:rPr>
  </w:style>
  <w:style w:type="paragraph" w:styleId="TOC1">
    <w:name w:val="toc 1"/>
    <w:semiHidden/>
    <w:rsid w:val="002B05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B05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B0524"/>
    <w:pPr>
      <w:ind w:left="1701" w:hanging="1701"/>
    </w:pPr>
  </w:style>
  <w:style w:type="paragraph" w:styleId="TOC4">
    <w:name w:val="toc 4"/>
    <w:basedOn w:val="TOC3"/>
    <w:semiHidden/>
    <w:rsid w:val="002B0524"/>
    <w:pPr>
      <w:ind w:left="1418" w:hanging="1418"/>
    </w:pPr>
  </w:style>
  <w:style w:type="paragraph" w:styleId="TOC3">
    <w:name w:val="toc 3"/>
    <w:basedOn w:val="TOC2"/>
    <w:semiHidden/>
    <w:rsid w:val="002B0524"/>
    <w:pPr>
      <w:ind w:left="1134" w:hanging="1134"/>
    </w:pPr>
  </w:style>
  <w:style w:type="paragraph" w:styleId="TOC2">
    <w:name w:val="toc 2"/>
    <w:basedOn w:val="TOC1"/>
    <w:semiHidden/>
    <w:rsid w:val="002B0524"/>
    <w:pPr>
      <w:keepNext w:val="0"/>
      <w:spacing w:before="0"/>
      <w:ind w:left="851" w:hanging="851"/>
    </w:pPr>
    <w:rPr>
      <w:sz w:val="20"/>
    </w:rPr>
  </w:style>
  <w:style w:type="paragraph" w:styleId="Index2">
    <w:name w:val="index 2"/>
    <w:basedOn w:val="Index1"/>
    <w:semiHidden/>
    <w:rsid w:val="002B0524"/>
    <w:pPr>
      <w:ind w:left="284"/>
    </w:pPr>
  </w:style>
  <w:style w:type="paragraph" w:styleId="Index1">
    <w:name w:val="index 1"/>
    <w:basedOn w:val="Normal"/>
    <w:semiHidden/>
    <w:rsid w:val="002B0524"/>
    <w:pPr>
      <w:keepLines/>
      <w:spacing w:after="0"/>
    </w:pPr>
  </w:style>
  <w:style w:type="paragraph" w:customStyle="1" w:styleId="ZH">
    <w:name w:val="ZH"/>
    <w:rsid w:val="002B05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B0524"/>
    <w:pPr>
      <w:outlineLvl w:val="9"/>
    </w:pPr>
  </w:style>
  <w:style w:type="paragraph" w:styleId="ListNumber2">
    <w:name w:val="List Number 2"/>
    <w:basedOn w:val="ListNumber"/>
    <w:rsid w:val="002B0524"/>
    <w:pPr>
      <w:ind w:left="851"/>
    </w:pPr>
  </w:style>
  <w:style w:type="paragraph" w:styleId="Header">
    <w:name w:val="header"/>
    <w:rsid w:val="002B0524"/>
    <w:pPr>
      <w:widowControl w:val="0"/>
    </w:pPr>
    <w:rPr>
      <w:rFonts w:ascii="Arial" w:hAnsi="Arial"/>
      <w:b/>
      <w:noProof/>
      <w:sz w:val="18"/>
      <w:lang w:val="en-GB"/>
    </w:rPr>
  </w:style>
  <w:style w:type="character" w:styleId="FootnoteReference">
    <w:name w:val="footnote reference"/>
    <w:semiHidden/>
    <w:rsid w:val="002B0524"/>
    <w:rPr>
      <w:b/>
      <w:position w:val="6"/>
      <w:sz w:val="16"/>
    </w:rPr>
  </w:style>
  <w:style w:type="paragraph" w:styleId="FootnoteText">
    <w:name w:val="footnote text"/>
    <w:basedOn w:val="Normal"/>
    <w:semiHidden/>
    <w:rsid w:val="002B0524"/>
    <w:pPr>
      <w:keepLines/>
      <w:spacing w:after="0"/>
      <w:ind w:left="454" w:hanging="454"/>
    </w:pPr>
    <w:rPr>
      <w:sz w:val="16"/>
    </w:rPr>
  </w:style>
  <w:style w:type="paragraph" w:customStyle="1" w:styleId="TAH">
    <w:name w:val="TAH"/>
    <w:basedOn w:val="TAC"/>
    <w:rsid w:val="002B0524"/>
    <w:rPr>
      <w:b/>
    </w:rPr>
  </w:style>
  <w:style w:type="paragraph" w:customStyle="1" w:styleId="TAC">
    <w:name w:val="TAC"/>
    <w:basedOn w:val="TAL"/>
    <w:link w:val="TACChar"/>
    <w:rsid w:val="002B0524"/>
    <w:pPr>
      <w:jc w:val="center"/>
    </w:pPr>
  </w:style>
  <w:style w:type="paragraph" w:customStyle="1" w:styleId="TF">
    <w:name w:val="TF"/>
    <w:basedOn w:val="TH"/>
    <w:link w:val="TF0"/>
    <w:rsid w:val="002B0524"/>
    <w:pPr>
      <w:keepNext w:val="0"/>
      <w:spacing w:before="0" w:after="240"/>
    </w:pPr>
  </w:style>
  <w:style w:type="paragraph" w:customStyle="1" w:styleId="NO">
    <w:name w:val="NO"/>
    <w:basedOn w:val="Normal"/>
    <w:link w:val="NOChar"/>
    <w:rsid w:val="002B0524"/>
    <w:pPr>
      <w:keepLines/>
      <w:ind w:left="1135" w:hanging="851"/>
    </w:pPr>
    <w:rPr>
      <w:lang/>
    </w:rPr>
  </w:style>
  <w:style w:type="paragraph" w:styleId="TOC9">
    <w:name w:val="toc 9"/>
    <w:basedOn w:val="TOC8"/>
    <w:semiHidden/>
    <w:rsid w:val="002B0524"/>
    <w:pPr>
      <w:ind w:left="1418" w:hanging="1418"/>
    </w:pPr>
  </w:style>
  <w:style w:type="paragraph" w:customStyle="1" w:styleId="EX">
    <w:name w:val="EX"/>
    <w:basedOn w:val="Normal"/>
    <w:rsid w:val="002B0524"/>
    <w:pPr>
      <w:keepLines/>
      <w:ind w:left="1702" w:hanging="1418"/>
    </w:pPr>
  </w:style>
  <w:style w:type="paragraph" w:customStyle="1" w:styleId="FP">
    <w:name w:val="FP"/>
    <w:basedOn w:val="Normal"/>
    <w:rsid w:val="002B0524"/>
    <w:pPr>
      <w:spacing w:after="0"/>
    </w:pPr>
  </w:style>
  <w:style w:type="paragraph" w:customStyle="1" w:styleId="LD">
    <w:name w:val="LD"/>
    <w:rsid w:val="002B0524"/>
    <w:pPr>
      <w:keepNext/>
      <w:keepLines/>
      <w:spacing w:line="180" w:lineRule="exact"/>
    </w:pPr>
    <w:rPr>
      <w:rFonts w:ascii="MS LineDraw" w:hAnsi="MS LineDraw"/>
      <w:noProof/>
      <w:lang w:val="en-GB"/>
    </w:rPr>
  </w:style>
  <w:style w:type="paragraph" w:customStyle="1" w:styleId="NW">
    <w:name w:val="NW"/>
    <w:basedOn w:val="NO"/>
    <w:rsid w:val="002B0524"/>
    <w:pPr>
      <w:spacing w:after="0"/>
    </w:pPr>
  </w:style>
  <w:style w:type="paragraph" w:customStyle="1" w:styleId="EW">
    <w:name w:val="EW"/>
    <w:basedOn w:val="EX"/>
    <w:rsid w:val="002B0524"/>
    <w:pPr>
      <w:spacing w:after="0"/>
    </w:pPr>
  </w:style>
  <w:style w:type="paragraph" w:styleId="TOC6">
    <w:name w:val="toc 6"/>
    <w:basedOn w:val="TOC5"/>
    <w:next w:val="Normal"/>
    <w:semiHidden/>
    <w:rsid w:val="002B0524"/>
    <w:pPr>
      <w:ind w:left="1985" w:hanging="1985"/>
    </w:pPr>
  </w:style>
  <w:style w:type="paragraph" w:styleId="TOC7">
    <w:name w:val="toc 7"/>
    <w:basedOn w:val="TOC6"/>
    <w:next w:val="Normal"/>
    <w:semiHidden/>
    <w:rsid w:val="002B0524"/>
    <w:pPr>
      <w:ind w:left="2268" w:hanging="2268"/>
    </w:pPr>
  </w:style>
  <w:style w:type="paragraph" w:styleId="ListBullet2">
    <w:name w:val="List Bullet 2"/>
    <w:basedOn w:val="ListBullet"/>
    <w:rsid w:val="002B0524"/>
    <w:pPr>
      <w:ind w:left="851"/>
    </w:pPr>
  </w:style>
  <w:style w:type="paragraph" w:styleId="ListBullet3">
    <w:name w:val="List Bullet 3"/>
    <w:basedOn w:val="ListBullet2"/>
    <w:rsid w:val="002B0524"/>
    <w:pPr>
      <w:ind w:left="1135"/>
    </w:pPr>
  </w:style>
  <w:style w:type="paragraph" w:styleId="ListNumber">
    <w:name w:val="List Number"/>
    <w:basedOn w:val="List"/>
    <w:rsid w:val="002B0524"/>
  </w:style>
  <w:style w:type="paragraph" w:customStyle="1" w:styleId="EQ">
    <w:name w:val="EQ"/>
    <w:basedOn w:val="Normal"/>
    <w:next w:val="Normal"/>
    <w:rsid w:val="002B0524"/>
    <w:pPr>
      <w:keepLines/>
      <w:tabs>
        <w:tab w:val="center" w:pos="4536"/>
        <w:tab w:val="right" w:pos="9072"/>
      </w:tabs>
    </w:pPr>
    <w:rPr>
      <w:noProof/>
    </w:rPr>
  </w:style>
  <w:style w:type="paragraph" w:customStyle="1" w:styleId="TH">
    <w:name w:val="TH"/>
    <w:basedOn w:val="Normal"/>
    <w:link w:val="THChar"/>
    <w:rsid w:val="002B0524"/>
    <w:pPr>
      <w:keepNext/>
      <w:keepLines/>
      <w:spacing w:before="60"/>
      <w:jc w:val="center"/>
    </w:pPr>
    <w:rPr>
      <w:rFonts w:ascii="Arial" w:hAnsi="Arial"/>
      <w:b/>
      <w:lang/>
    </w:rPr>
  </w:style>
  <w:style w:type="paragraph" w:customStyle="1" w:styleId="NF">
    <w:name w:val="NF"/>
    <w:basedOn w:val="NO"/>
    <w:rsid w:val="002B0524"/>
    <w:pPr>
      <w:keepNext/>
      <w:spacing w:after="0"/>
    </w:pPr>
    <w:rPr>
      <w:rFonts w:ascii="Arial" w:hAnsi="Arial"/>
      <w:sz w:val="18"/>
    </w:rPr>
  </w:style>
  <w:style w:type="paragraph" w:customStyle="1" w:styleId="PL">
    <w:name w:val="PL"/>
    <w:rsid w:val="002B0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B0524"/>
    <w:pPr>
      <w:jc w:val="right"/>
    </w:pPr>
  </w:style>
  <w:style w:type="paragraph" w:customStyle="1" w:styleId="H6">
    <w:name w:val="H6"/>
    <w:basedOn w:val="Heading5"/>
    <w:next w:val="Normal"/>
    <w:rsid w:val="002B0524"/>
    <w:pPr>
      <w:ind w:left="1985" w:hanging="1985"/>
      <w:outlineLvl w:val="9"/>
    </w:pPr>
    <w:rPr>
      <w:sz w:val="20"/>
    </w:rPr>
  </w:style>
  <w:style w:type="paragraph" w:customStyle="1" w:styleId="TAN">
    <w:name w:val="TAN"/>
    <w:basedOn w:val="TAL"/>
    <w:link w:val="TANChar"/>
    <w:rsid w:val="002B0524"/>
    <w:pPr>
      <w:ind w:left="851" w:hanging="851"/>
    </w:pPr>
  </w:style>
  <w:style w:type="paragraph" w:customStyle="1" w:styleId="TAL">
    <w:name w:val="TAL"/>
    <w:basedOn w:val="Normal"/>
    <w:link w:val="TALZchn"/>
    <w:rsid w:val="002B0524"/>
    <w:pPr>
      <w:keepNext/>
      <w:keepLines/>
      <w:spacing w:after="0"/>
    </w:pPr>
    <w:rPr>
      <w:rFonts w:ascii="Arial" w:hAnsi="Arial"/>
      <w:sz w:val="18"/>
      <w:lang/>
    </w:rPr>
  </w:style>
  <w:style w:type="paragraph" w:customStyle="1" w:styleId="ZA">
    <w:name w:val="ZA"/>
    <w:rsid w:val="002B05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B05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B0524"/>
    <w:pPr>
      <w:framePr w:wrap="notBeside" w:vAnchor="page" w:hAnchor="margin" w:y="15764"/>
      <w:widowControl w:val="0"/>
    </w:pPr>
    <w:rPr>
      <w:rFonts w:ascii="Arial" w:hAnsi="Arial"/>
      <w:noProof/>
      <w:sz w:val="32"/>
      <w:lang w:val="en-GB"/>
    </w:rPr>
  </w:style>
  <w:style w:type="paragraph" w:customStyle="1" w:styleId="ZU">
    <w:name w:val="ZU"/>
    <w:rsid w:val="002B05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B0524"/>
    <w:pPr>
      <w:framePr w:wrap="notBeside" w:y="16161"/>
    </w:pPr>
  </w:style>
  <w:style w:type="character" w:customStyle="1" w:styleId="ZGSM">
    <w:name w:val="ZGSM"/>
    <w:rsid w:val="002B0524"/>
  </w:style>
  <w:style w:type="paragraph" w:styleId="List2">
    <w:name w:val="List 2"/>
    <w:basedOn w:val="List"/>
    <w:rsid w:val="002B0524"/>
    <w:pPr>
      <w:ind w:left="851"/>
    </w:pPr>
  </w:style>
  <w:style w:type="paragraph" w:customStyle="1" w:styleId="ZG">
    <w:name w:val="ZG"/>
    <w:rsid w:val="002B0524"/>
    <w:pPr>
      <w:framePr w:wrap="notBeside" w:vAnchor="page" w:hAnchor="margin" w:xAlign="right" w:y="6805"/>
      <w:widowControl w:val="0"/>
      <w:jc w:val="right"/>
    </w:pPr>
    <w:rPr>
      <w:rFonts w:ascii="Arial" w:hAnsi="Arial"/>
      <w:noProof/>
      <w:lang w:val="en-GB"/>
    </w:rPr>
  </w:style>
  <w:style w:type="paragraph" w:styleId="List3">
    <w:name w:val="List 3"/>
    <w:basedOn w:val="List2"/>
    <w:rsid w:val="002B0524"/>
    <w:pPr>
      <w:ind w:left="1135"/>
    </w:pPr>
  </w:style>
  <w:style w:type="paragraph" w:styleId="List4">
    <w:name w:val="List 4"/>
    <w:basedOn w:val="List3"/>
    <w:rsid w:val="002B0524"/>
    <w:pPr>
      <w:ind w:left="1418"/>
    </w:pPr>
  </w:style>
  <w:style w:type="paragraph" w:styleId="List5">
    <w:name w:val="List 5"/>
    <w:basedOn w:val="List4"/>
    <w:rsid w:val="002B0524"/>
    <w:pPr>
      <w:ind w:left="1702"/>
    </w:pPr>
  </w:style>
  <w:style w:type="paragraph" w:customStyle="1" w:styleId="EditorsNote">
    <w:name w:val="Editor's Note"/>
    <w:basedOn w:val="NO"/>
    <w:rsid w:val="002B0524"/>
    <w:rPr>
      <w:color w:val="FF0000"/>
    </w:rPr>
  </w:style>
  <w:style w:type="paragraph" w:styleId="List">
    <w:name w:val="List"/>
    <w:basedOn w:val="Normal"/>
    <w:rsid w:val="002B0524"/>
    <w:pPr>
      <w:ind w:left="568" w:hanging="284"/>
    </w:pPr>
  </w:style>
  <w:style w:type="paragraph" w:styleId="ListBullet">
    <w:name w:val="List Bullet"/>
    <w:basedOn w:val="List"/>
    <w:rsid w:val="002B0524"/>
  </w:style>
  <w:style w:type="paragraph" w:styleId="ListBullet4">
    <w:name w:val="List Bullet 4"/>
    <w:basedOn w:val="ListBullet3"/>
    <w:rsid w:val="002B0524"/>
    <w:pPr>
      <w:ind w:left="1418"/>
    </w:pPr>
  </w:style>
  <w:style w:type="paragraph" w:styleId="ListBullet5">
    <w:name w:val="List Bullet 5"/>
    <w:basedOn w:val="ListBullet4"/>
    <w:rsid w:val="002B0524"/>
    <w:pPr>
      <w:ind w:left="1702"/>
    </w:pPr>
  </w:style>
  <w:style w:type="paragraph" w:customStyle="1" w:styleId="B1">
    <w:name w:val="B1"/>
    <w:basedOn w:val="List"/>
    <w:link w:val="B1Char"/>
    <w:rsid w:val="002B0524"/>
    <w:rPr>
      <w:lang/>
    </w:rPr>
  </w:style>
  <w:style w:type="paragraph" w:customStyle="1" w:styleId="B2">
    <w:name w:val="B2"/>
    <w:basedOn w:val="List2"/>
    <w:link w:val="B2Char"/>
    <w:rsid w:val="002B0524"/>
    <w:rPr>
      <w:lang/>
    </w:rPr>
  </w:style>
  <w:style w:type="paragraph" w:customStyle="1" w:styleId="B3">
    <w:name w:val="B3"/>
    <w:basedOn w:val="List3"/>
    <w:rsid w:val="002B0524"/>
  </w:style>
  <w:style w:type="paragraph" w:customStyle="1" w:styleId="B4">
    <w:name w:val="B4"/>
    <w:basedOn w:val="List4"/>
    <w:rsid w:val="002B0524"/>
  </w:style>
  <w:style w:type="paragraph" w:customStyle="1" w:styleId="B5">
    <w:name w:val="B5"/>
    <w:basedOn w:val="List5"/>
    <w:rsid w:val="002B0524"/>
  </w:style>
  <w:style w:type="paragraph" w:styleId="Footer">
    <w:name w:val="footer"/>
    <w:basedOn w:val="Header"/>
    <w:rsid w:val="002B0524"/>
    <w:pPr>
      <w:jc w:val="center"/>
    </w:pPr>
    <w:rPr>
      <w:i/>
    </w:rPr>
  </w:style>
  <w:style w:type="paragraph" w:customStyle="1" w:styleId="ZTD">
    <w:name w:val="ZTD"/>
    <w:basedOn w:val="ZB"/>
    <w:rsid w:val="002B0524"/>
    <w:pPr>
      <w:framePr w:hRule="auto" w:wrap="notBeside" w:y="852"/>
    </w:pPr>
    <w:rPr>
      <w:i w:val="0"/>
      <w:sz w:val="40"/>
    </w:rPr>
  </w:style>
  <w:style w:type="paragraph" w:customStyle="1" w:styleId="CRCoverPage">
    <w:name w:val="CR Cover Page"/>
    <w:link w:val="CRCoverPageZchn"/>
    <w:rsid w:val="002B0524"/>
    <w:pPr>
      <w:spacing w:after="120"/>
    </w:pPr>
    <w:rPr>
      <w:rFonts w:ascii="Arial" w:hAnsi="Arial"/>
      <w:lang w:val="en-GB"/>
    </w:rPr>
  </w:style>
  <w:style w:type="paragraph" w:customStyle="1" w:styleId="tdoc-header">
    <w:name w:val="tdoc-header"/>
    <w:rsid w:val="002B0524"/>
    <w:rPr>
      <w:rFonts w:ascii="Arial" w:hAnsi="Arial"/>
      <w:noProof/>
      <w:sz w:val="24"/>
      <w:lang w:val="en-GB"/>
    </w:rPr>
  </w:style>
  <w:style w:type="character" w:styleId="Hyperlink">
    <w:name w:val="Hyperlink"/>
    <w:rsid w:val="002B0524"/>
    <w:rPr>
      <w:color w:val="0000FF"/>
      <w:u w:val="single"/>
    </w:rPr>
  </w:style>
  <w:style w:type="character" w:styleId="CommentReference">
    <w:name w:val="annotation reference"/>
    <w:semiHidden/>
    <w:rsid w:val="002B0524"/>
    <w:rPr>
      <w:sz w:val="16"/>
    </w:rPr>
  </w:style>
  <w:style w:type="paragraph" w:styleId="CommentText">
    <w:name w:val="annotation text"/>
    <w:basedOn w:val="Normal"/>
    <w:semiHidden/>
    <w:rsid w:val="002B0524"/>
  </w:style>
  <w:style w:type="character" w:styleId="FollowedHyperlink">
    <w:name w:val="FollowedHyperlink"/>
    <w:rsid w:val="002B0524"/>
    <w:rPr>
      <w:color w:val="800080"/>
      <w:u w:val="single"/>
    </w:rPr>
  </w:style>
  <w:style w:type="paragraph" w:styleId="BalloonText">
    <w:name w:val="Balloon Text"/>
    <w:basedOn w:val="Normal"/>
    <w:semiHidden/>
    <w:rsid w:val="002B0524"/>
    <w:rPr>
      <w:rFonts w:ascii="Tahoma" w:hAnsi="Tahoma" w:cs="Tahoma"/>
      <w:sz w:val="16"/>
      <w:szCs w:val="16"/>
    </w:rPr>
  </w:style>
  <w:style w:type="paragraph" w:styleId="CommentSubject">
    <w:name w:val="annotation subject"/>
    <w:basedOn w:val="CommentText"/>
    <w:next w:val="CommentText"/>
    <w:semiHidden/>
    <w:rsid w:val="002B05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 w:type="character" w:customStyle="1" w:styleId="TALZchn">
    <w:name w:val="TAL Zchn"/>
    <w:link w:val="TAL"/>
    <w:rsid w:val="005C532A"/>
    <w:rPr>
      <w:rFonts w:ascii="Arial" w:hAnsi="Arial"/>
      <w:sz w:val="18"/>
      <w:lang w:val="en-GB"/>
    </w:rPr>
  </w:style>
  <w:style w:type="character" w:customStyle="1" w:styleId="THChar">
    <w:name w:val="TH Char"/>
    <w:link w:val="TH"/>
    <w:locked/>
    <w:rsid w:val="005C532A"/>
    <w:rPr>
      <w:rFonts w:ascii="Arial" w:hAnsi="Arial"/>
      <w:b/>
      <w:lang w:val="en-GB"/>
    </w:rPr>
  </w:style>
  <w:style w:type="character" w:customStyle="1" w:styleId="TF0">
    <w:name w:val="TF (文字)"/>
    <w:link w:val="TF"/>
    <w:locked/>
    <w:rsid w:val="005C532A"/>
    <w:rPr>
      <w:rFonts w:ascii="Arial" w:hAnsi="Arial"/>
      <w:b/>
      <w:lang w:val="en-GB"/>
    </w:rPr>
  </w:style>
  <w:style w:type="character" w:customStyle="1" w:styleId="TACChar">
    <w:name w:val="TAC Char"/>
    <w:link w:val="TAC"/>
    <w:rsid w:val="005C532A"/>
    <w:rPr>
      <w:rFonts w:ascii="Arial" w:hAnsi="Arial"/>
      <w:sz w:val="18"/>
      <w:lang w:val="en-GB"/>
    </w:rPr>
  </w:style>
  <w:style w:type="character" w:customStyle="1" w:styleId="TANChar">
    <w:name w:val="TAN Char"/>
    <w:link w:val="TAN"/>
    <w:rsid w:val="005C532A"/>
    <w:rPr>
      <w:rFonts w:ascii="Arial" w:hAnsi="Arial"/>
      <w:sz w:val="18"/>
      <w:lang w:val="en-GB"/>
    </w:rPr>
  </w:style>
  <w:style w:type="character" w:customStyle="1" w:styleId="CRCoverPageZchn">
    <w:name w:val="CR Cover Page Zchn"/>
    <w:link w:val="CRCoverPage"/>
    <w:rsid w:val="00407A53"/>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8</Pages>
  <Words>2949</Words>
  <Characters>16811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5</cp:revision>
  <cp:lastPrinted>1899-12-31T23:00:00Z</cp:lastPrinted>
  <dcterms:created xsi:type="dcterms:W3CDTF">2016-12-04T23:21:00Z</dcterms:created>
  <dcterms:modified xsi:type="dcterms:W3CDTF">2016-12-04T23:30:00Z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