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</w:t>
      </w:r>
      <w:r w:rsidR="00E57AAE">
        <w:rPr>
          <w:b/>
          <w:noProof/>
          <w:sz w:val="28"/>
        </w:rPr>
        <w:t>0</w:t>
      </w:r>
      <w:r w:rsidR="00C04C1B">
        <w:rPr>
          <w:b/>
          <w:noProof/>
          <w:sz w:val="28"/>
        </w:rPr>
        <w:t>134</w:t>
      </w:r>
    </w:p>
    <w:p w:rsidR="00B6702F" w:rsidRDefault="00C845F9" w:rsidP="00B6702F">
      <w:pPr>
        <w:pStyle w:val="CRCoverPage"/>
        <w:outlineLvl w:val="0"/>
        <w:rPr>
          <w:b/>
          <w:sz w:val="24"/>
        </w:rPr>
      </w:pPr>
      <w:r w:rsidRPr="00C845F9">
        <w:rPr>
          <w:b/>
          <w:sz w:val="24"/>
        </w:rPr>
        <w:t>Gothenburg, Sweden, 7th – 8th March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45F9">
        <w:rPr>
          <w:rFonts w:ascii="Arial" w:hAnsi="Arial" w:cs="Arial"/>
        </w:rPr>
        <w:t xml:space="preserve">Requirements for </w:t>
      </w:r>
      <w:r w:rsidR="0072342F" w:rsidRPr="0072342F">
        <w:rPr>
          <w:rFonts w:ascii="Arial" w:hAnsi="Arial" w:cs="Arial"/>
        </w:rPr>
        <w:t>power optimisation for MTC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823E7" w:rsidRPr="004823E7">
        <w:rPr>
          <w:rFonts w:ascii="Arial" w:hAnsi="Arial" w:cs="Arial"/>
          <w:bCs/>
        </w:rPr>
        <w:t xml:space="preserve">3GPP </w:t>
      </w:r>
      <w:r w:rsidR="00F7515A">
        <w:rPr>
          <w:rFonts w:ascii="Arial" w:hAnsi="Arial" w:cs="Arial"/>
          <w:bCs/>
        </w:rPr>
        <w:t>TSG CT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ETSI SCP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823E7" w:rsidRPr="004823E7">
        <w:rPr>
          <w:rFonts w:ascii="Arial" w:hAnsi="Arial" w:cs="Arial"/>
          <w:bCs/>
        </w:rPr>
        <w:t xml:space="preserve">3GPP </w:t>
      </w:r>
      <w:r w:rsidR="00F9589E">
        <w:rPr>
          <w:rFonts w:ascii="Arial" w:hAnsi="Arial" w:cs="Arial"/>
          <w:bCs/>
        </w:rPr>
        <w:t xml:space="preserve">TSG </w:t>
      </w:r>
      <w:r w:rsidR="004823E7" w:rsidRPr="004823E7">
        <w:rPr>
          <w:rFonts w:ascii="Arial" w:hAnsi="Arial" w:cs="Arial"/>
          <w:bCs/>
        </w:rPr>
        <w:t>CT WG6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C04C1B">
        <w:rPr>
          <w:rFonts w:ascii="Arial" w:hAnsi="Arial" w:cs="Arial"/>
          <w:b/>
        </w:rPr>
        <w:t>Lena Chaponniere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C04C1B">
        <w:rPr>
          <w:rFonts w:ascii="Arial" w:hAnsi="Arial" w:cs="Arial"/>
          <w:b/>
        </w:rPr>
        <w:t>lguellec</w:t>
      </w:r>
      <w:r w:rsidR="00F4100B">
        <w:rPr>
          <w:rFonts w:ascii="Arial" w:hAnsi="Arial" w:cs="Arial"/>
          <w:b/>
        </w:rPr>
        <w:t>@</w:t>
      </w:r>
      <w:r w:rsidR="00C04C1B">
        <w:rPr>
          <w:rFonts w:ascii="Arial" w:hAnsi="Arial" w:cs="Arial"/>
          <w:b/>
        </w:rPr>
        <w:t>qti.qualcomm.com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TR 31.970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F7515A" w:rsidRDefault="00C04C1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F9589E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CT WG6</w:t>
      </w:r>
      <w:r w:rsidR="00F7515A" w:rsidRPr="00F7515A">
        <w:rPr>
          <w:rFonts w:ascii="Arial" w:hAnsi="Arial" w:cs="Arial"/>
        </w:rPr>
        <w:t xml:space="preserve"> has </w:t>
      </w:r>
      <w:r w:rsidR="00C845F9">
        <w:rPr>
          <w:rFonts w:ascii="Arial" w:hAnsi="Arial" w:cs="Arial"/>
        </w:rPr>
        <w:t>completed a study of the UICC power consumption in a</w:t>
      </w:r>
      <w:r>
        <w:rPr>
          <w:rFonts w:ascii="Arial" w:hAnsi="Arial" w:cs="Arial"/>
        </w:rPr>
        <w:t>n</w:t>
      </w:r>
      <w:r w:rsidR="00C845F9">
        <w:rPr>
          <w:rFonts w:ascii="Arial" w:hAnsi="Arial" w:cs="Arial"/>
        </w:rPr>
        <w:t xml:space="preserve"> MTC UE, with the objective of reducing such power consumption to extend the battery life</w:t>
      </w:r>
      <w:r w:rsidR="00F7515A">
        <w:rPr>
          <w:rFonts w:ascii="Arial" w:hAnsi="Arial" w:cs="Arial"/>
        </w:rPr>
        <w:t>.</w:t>
      </w:r>
      <w:r w:rsidR="00C845F9">
        <w:rPr>
          <w:rFonts w:ascii="Arial" w:hAnsi="Arial" w:cs="Arial"/>
        </w:rPr>
        <w:t xml:space="preserve"> As a r</w:t>
      </w:r>
      <w:r>
        <w:rPr>
          <w:rFonts w:ascii="Arial" w:hAnsi="Arial" w:cs="Arial"/>
        </w:rPr>
        <w:t>esult of this study, TR 31.970 wa</w:t>
      </w:r>
      <w:r w:rsidR="00C845F9">
        <w:rPr>
          <w:rFonts w:ascii="Arial" w:hAnsi="Arial" w:cs="Arial"/>
        </w:rPr>
        <w:t>s published.</w:t>
      </w:r>
    </w:p>
    <w:p w:rsidR="00C845F9" w:rsidRPr="00F7515A" w:rsidRDefault="00C04C1B" w:rsidP="00C845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F9589E">
        <w:rPr>
          <w:rFonts w:ascii="Arial" w:hAnsi="Arial" w:cs="Arial"/>
        </w:rPr>
        <w:t xml:space="preserve">TSG </w:t>
      </w:r>
      <w:r w:rsidR="00C845F9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C845F9">
        <w:rPr>
          <w:rFonts w:ascii="Arial" w:hAnsi="Arial" w:cs="Arial"/>
        </w:rPr>
        <w:t xml:space="preserve">6 has identified some requirements and a possible solution. This has </w:t>
      </w:r>
      <w:r w:rsidR="0072342F">
        <w:rPr>
          <w:rFonts w:ascii="Arial" w:hAnsi="Arial" w:cs="Arial"/>
        </w:rPr>
        <w:t xml:space="preserve">a </w:t>
      </w:r>
      <w:r w:rsidR="00C845F9">
        <w:rPr>
          <w:rFonts w:ascii="Arial" w:hAnsi="Arial" w:cs="Arial"/>
        </w:rPr>
        <w:t xml:space="preserve">large impact on the UICC-platform and for this reason </w:t>
      </w:r>
      <w:r>
        <w:rPr>
          <w:rFonts w:ascii="Arial" w:hAnsi="Arial" w:cs="Arial"/>
        </w:rPr>
        <w:t xml:space="preserve">3GPP </w:t>
      </w:r>
      <w:r w:rsidR="00C845F9">
        <w:rPr>
          <w:rFonts w:ascii="Arial" w:hAnsi="Arial" w:cs="Arial"/>
        </w:rPr>
        <w:t>TSG CT</w:t>
      </w:r>
      <w:r>
        <w:rPr>
          <w:rFonts w:ascii="Arial" w:hAnsi="Arial" w:cs="Arial"/>
        </w:rPr>
        <w:t xml:space="preserve"> </w:t>
      </w:r>
      <w:r w:rsidR="00C845F9">
        <w:rPr>
          <w:rFonts w:ascii="Arial" w:hAnsi="Arial" w:cs="Arial"/>
        </w:rPr>
        <w:t>is requesting ETSI SCP to consid</w:t>
      </w:r>
      <w:r>
        <w:rPr>
          <w:rFonts w:ascii="Arial" w:hAnsi="Arial" w:cs="Arial"/>
        </w:rPr>
        <w:t>er it, as a new feature for Rel-</w:t>
      </w:r>
      <w:r w:rsidR="00C845F9">
        <w:rPr>
          <w:rFonts w:ascii="Arial" w:hAnsi="Arial" w:cs="Arial"/>
        </w:rPr>
        <w:t>14.</w:t>
      </w:r>
    </w:p>
    <w:p w:rsidR="00F4100B" w:rsidRPr="00F7515A" w:rsidRDefault="00F4100B" w:rsidP="00F7515A">
      <w:pPr>
        <w:rPr>
          <w:rFonts w:ascii="Arial" w:hAnsi="Arial" w:cs="Arial"/>
        </w:rPr>
      </w:pP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C845F9">
        <w:rPr>
          <w:rFonts w:ascii="Arial" w:hAnsi="Arial" w:cs="Arial"/>
          <w:b/>
          <w:bCs/>
          <w:lang w:val="en-US"/>
        </w:rPr>
        <w:t>ETSI SCP</w:t>
      </w:r>
      <w:r w:rsidRPr="00D32449">
        <w:rPr>
          <w:rFonts w:ascii="Arial" w:hAnsi="Arial" w:cs="Arial"/>
          <w:b/>
        </w:rPr>
        <w:t>: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4823E7">
        <w:rPr>
          <w:rFonts w:ascii="Arial" w:hAnsi="Arial" w:cs="Arial"/>
        </w:rPr>
        <w:t xml:space="preserve">3GPP </w:t>
      </w:r>
      <w:r w:rsidR="00F7515A">
        <w:rPr>
          <w:rFonts w:ascii="Arial" w:hAnsi="Arial" w:cs="Arial"/>
        </w:rPr>
        <w:t>TSG CT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C845F9">
        <w:rPr>
          <w:rFonts w:ascii="Arial" w:hAnsi="Arial" w:cs="Arial"/>
          <w:bCs/>
        </w:rPr>
        <w:t>ETSI SCP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C845F9">
        <w:rPr>
          <w:rFonts w:ascii="Arial" w:hAnsi="Arial" w:cs="Arial"/>
        </w:rPr>
        <w:t xml:space="preserve"> and consider a solution for the UICC that would satisfy the requirements of 3GPP for power consumption.</w:t>
      </w:r>
      <w:r w:rsidR="004823E7">
        <w:rPr>
          <w:rFonts w:ascii="Arial" w:hAnsi="Arial" w:cs="Arial"/>
        </w:rPr>
        <w:t xml:space="preserve"> </w:t>
      </w:r>
      <w:r w:rsidR="004823E7" w:rsidRPr="004823E7">
        <w:rPr>
          <w:rFonts w:ascii="Arial" w:hAnsi="Arial" w:cs="Arial"/>
        </w:rPr>
        <w:t xml:space="preserve">3GPP TSG CT further suggests that ETSI SCP send all future communication on this topic directly to 3GPP </w:t>
      </w:r>
      <w:r w:rsidR="00F9589E">
        <w:rPr>
          <w:rFonts w:ascii="Arial" w:hAnsi="Arial" w:cs="Arial"/>
        </w:rPr>
        <w:t xml:space="preserve">TSG </w:t>
      </w:r>
      <w:bookmarkStart w:id="0" w:name="_GoBack"/>
      <w:bookmarkEnd w:id="0"/>
      <w:r w:rsidR="004823E7" w:rsidRPr="004823E7">
        <w:rPr>
          <w:rFonts w:ascii="Arial" w:hAnsi="Arial" w:cs="Arial"/>
        </w:rPr>
        <w:t>CT WG6.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Pr="00F7515A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CT#</w:t>
      </w:r>
      <w:r w:rsidR="00C845F9">
        <w:rPr>
          <w:rFonts w:ascii="Arial" w:hAnsi="Arial" w:cs="Arial"/>
          <w:bCs/>
          <w:lang w:val="nb-NO"/>
        </w:rPr>
        <w:t>72</w:t>
      </w:r>
      <w:r>
        <w:rPr>
          <w:rFonts w:ascii="Arial" w:hAnsi="Arial" w:cs="Arial"/>
          <w:bCs/>
          <w:lang w:val="nb-NO"/>
        </w:rPr>
        <w:tab/>
        <w:t>1</w:t>
      </w:r>
      <w:r w:rsidR="00C845F9">
        <w:rPr>
          <w:rFonts w:ascii="Arial" w:hAnsi="Arial" w:cs="Arial"/>
          <w:bCs/>
          <w:lang w:val="nb-NO"/>
        </w:rPr>
        <w:t>3-14</w:t>
      </w:r>
      <w:r>
        <w:rPr>
          <w:rFonts w:ascii="Arial" w:hAnsi="Arial" w:cs="Arial"/>
          <w:bCs/>
          <w:lang w:val="nb-NO"/>
        </w:rPr>
        <w:t xml:space="preserve"> June</w:t>
      </w:r>
      <w:r w:rsidR="00C845F9">
        <w:rPr>
          <w:rFonts w:ascii="Arial" w:hAnsi="Arial" w:cs="Arial"/>
          <w:bCs/>
          <w:lang w:val="nb-NO"/>
        </w:rPr>
        <w:t xml:space="preserve"> 2016</w:t>
      </w:r>
      <w:r w:rsidR="00500BAE" w:rsidRPr="00F7515A">
        <w:rPr>
          <w:rFonts w:ascii="Arial" w:hAnsi="Arial" w:cs="Arial"/>
          <w:bCs/>
          <w:lang w:val="nb-NO"/>
        </w:rPr>
        <w:tab/>
      </w:r>
      <w:r w:rsidR="00C845F9" w:rsidRPr="00C845F9">
        <w:rPr>
          <w:rFonts w:ascii="Arial" w:hAnsi="Arial" w:cs="Arial"/>
          <w:bCs/>
          <w:lang w:val="nb-NO"/>
        </w:rPr>
        <w:t>Busan</w:t>
      </w:r>
      <w:r>
        <w:rPr>
          <w:rFonts w:ascii="Arial" w:hAnsi="Arial" w:cs="Arial"/>
          <w:bCs/>
          <w:lang w:val="nb-NO"/>
        </w:rPr>
        <w:t xml:space="preserve">, </w:t>
      </w:r>
      <w:r w:rsidR="00C845F9">
        <w:rPr>
          <w:rFonts w:ascii="Arial" w:hAnsi="Arial" w:cs="Arial"/>
          <w:bCs/>
          <w:lang w:val="nb-NO"/>
        </w:rPr>
        <w:t>Korea</w:t>
      </w: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BD7" w:rsidRDefault="00905BD7">
      <w:r>
        <w:separator/>
      </w:r>
    </w:p>
  </w:endnote>
  <w:endnote w:type="continuationSeparator" w:id="0">
    <w:p w:rsidR="00905BD7" w:rsidRDefault="0090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BD7" w:rsidRDefault="00905BD7">
      <w:r>
        <w:separator/>
      </w:r>
    </w:p>
  </w:footnote>
  <w:footnote w:type="continuationSeparator" w:id="0">
    <w:p w:rsidR="00905BD7" w:rsidRDefault="00905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05936"/>
    <w:rsid w:val="00012391"/>
    <w:rsid w:val="000453BE"/>
    <w:rsid w:val="000863B1"/>
    <w:rsid w:val="000C0BAB"/>
    <w:rsid w:val="000C624D"/>
    <w:rsid w:val="00144607"/>
    <w:rsid w:val="001514E6"/>
    <w:rsid w:val="0015567A"/>
    <w:rsid w:val="001A284C"/>
    <w:rsid w:val="00201584"/>
    <w:rsid w:val="00205217"/>
    <w:rsid w:val="00205B27"/>
    <w:rsid w:val="00206024"/>
    <w:rsid w:val="002A00B5"/>
    <w:rsid w:val="002B5B17"/>
    <w:rsid w:val="002D0FFA"/>
    <w:rsid w:val="002D326B"/>
    <w:rsid w:val="002F51BD"/>
    <w:rsid w:val="002F7866"/>
    <w:rsid w:val="003019B8"/>
    <w:rsid w:val="00321167"/>
    <w:rsid w:val="0032163D"/>
    <w:rsid w:val="00332C04"/>
    <w:rsid w:val="00426512"/>
    <w:rsid w:val="004552D1"/>
    <w:rsid w:val="00467785"/>
    <w:rsid w:val="004823E7"/>
    <w:rsid w:val="00500BAE"/>
    <w:rsid w:val="00510B93"/>
    <w:rsid w:val="00517E81"/>
    <w:rsid w:val="00581655"/>
    <w:rsid w:val="005C5647"/>
    <w:rsid w:val="006C3796"/>
    <w:rsid w:val="006E48AB"/>
    <w:rsid w:val="00707C34"/>
    <w:rsid w:val="007168E8"/>
    <w:rsid w:val="00720A1C"/>
    <w:rsid w:val="0072342F"/>
    <w:rsid w:val="00746402"/>
    <w:rsid w:val="007A1D00"/>
    <w:rsid w:val="008356E1"/>
    <w:rsid w:val="00856B33"/>
    <w:rsid w:val="008D230C"/>
    <w:rsid w:val="008E0A2C"/>
    <w:rsid w:val="008F4827"/>
    <w:rsid w:val="00905BD7"/>
    <w:rsid w:val="0092214C"/>
    <w:rsid w:val="00973B44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327E"/>
    <w:rsid w:val="00BD23F3"/>
    <w:rsid w:val="00C03464"/>
    <w:rsid w:val="00C04C1B"/>
    <w:rsid w:val="00C6754D"/>
    <w:rsid w:val="00C845F9"/>
    <w:rsid w:val="00C932F8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469ED"/>
    <w:rsid w:val="00E57AAE"/>
    <w:rsid w:val="00EB0942"/>
    <w:rsid w:val="00EC0B7B"/>
    <w:rsid w:val="00F06020"/>
    <w:rsid w:val="00F10460"/>
    <w:rsid w:val="00F4100B"/>
    <w:rsid w:val="00F7515A"/>
    <w:rsid w:val="00F87F06"/>
    <w:rsid w:val="00F9589E"/>
    <w:rsid w:val="00FB3B8D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C9A104-19D1-4298-B378-D7E1DE63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Lena5</cp:lastModifiedBy>
  <cp:revision>2</cp:revision>
  <dcterms:created xsi:type="dcterms:W3CDTF">2016-02-27T00:35:00Z</dcterms:created>
  <dcterms:modified xsi:type="dcterms:W3CDTF">2016-02-27T00:35:00Z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436102788</vt:i4>
  </property>
  <property fmtid="{D5CDD505-2E9C-101B-9397-08002B2CF9AE}" pid="3" name="_NewReviewCycle">
    <vt:lpwstr/>
  </property>
  <property fmtid="{D5CDD505-2E9C-101B-9397-08002B2CF9AE}" pid="4" name="_EmailSubject">
    <vt:lpwstr>For next CT plenary</vt:lpwstr>
  </property>
  <property fmtid="{D5CDD505-2E9C-101B-9397-08002B2CF9AE}" pid="5" name="_AuthorEmail">
    <vt:lpwstr>micheleb@qti.qualcomm.com</vt:lpwstr>
  </property>
  <property fmtid="{D5CDD505-2E9C-101B-9397-08002B2CF9AE}" pid="6" name="_AuthorEmailDisplayName">
    <vt:lpwstr>Berionne, Michele</vt:lpwstr>
  </property>
  <property fmtid="{D5CDD505-2E9C-101B-9397-08002B2CF9AE}" pid="7" name="_ReviewingToolsShownOnce">
    <vt:lpwstr/>
  </property>
</Properties>
</file>