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02F" w:rsidRDefault="00B6702F" w:rsidP="00B6702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#67</w:t>
      </w:r>
      <w:r>
        <w:rPr>
          <w:b/>
          <w:i/>
          <w:noProof/>
          <w:sz w:val="28"/>
        </w:rPr>
        <w:tab/>
      </w:r>
      <w:r w:rsidR="00E57AAE">
        <w:rPr>
          <w:b/>
          <w:noProof/>
          <w:sz w:val="28"/>
        </w:rPr>
        <w:t>CP-150207</w:t>
      </w:r>
      <w:bookmarkStart w:id="0" w:name="_GoBack"/>
      <w:bookmarkEnd w:id="0"/>
    </w:p>
    <w:p w:rsidR="00B6702F" w:rsidRDefault="00B6702F" w:rsidP="00B6702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Shanghai, P.R. China; 9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2015</w:t>
      </w:r>
    </w:p>
    <w:p w:rsidR="002D0FFA" w:rsidRDefault="002D0FFA" w:rsidP="00500BAE">
      <w:pPr>
        <w:spacing w:after="60"/>
        <w:ind w:left="1985" w:hanging="1985"/>
        <w:rPr>
          <w:rFonts w:ascii="Arial" w:hAnsi="Arial" w:cs="Arial"/>
          <w:bCs/>
          <w:noProof/>
          <w:sz w:val="22"/>
        </w:rPr>
      </w:pPr>
    </w:p>
    <w:p w:rsidR="002D0FFA" w:rsidRDefault="002D0FFA" w:rsidP="00500BAE">
      <w:pPr>
        <w:spacing w:after="60"/>
        <w:ind w:left="1985" w:hanging="1985"/>
        <w:rPr>
          <w:rFonts w:ascii="Arial" w:hAnsi="Arial" w:cs="Arial"/>
          <w:bCs/>
          <w:noProof/>
          <w:sz w:val="22"/>
        </w:rPr>
      </w:pPr>
    </w:p>
    <w:p w:rsidR="00500BAE" w:rsidRPr="00D045BA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21167" w:rsidRPr="00321167">
        <w:rPr>
          <w:rFonts w:ascii="Arial" w:hAnsi="Arial" w:cs="Arial"/>
        </w:rPr>
        <w:t xml:space="preserve">CT-input to </w:t>
      </w:r>
      <w:r w:rsidR="00F7515A" w:rsidRPr="00321167">
        <w:rPr>
          <w:rFonts w:ascii="Arial" w:hAnsi="Arial" w:cs="Arial"/>
          <w:caps/>
          <w:lang w:val="en-US" w:eastAsia="it-IT"/>
        </w:rPr>
        <w:t>Letter</w:t>
      </w:r>
      <w:r w:rsidR="00F7515A" w:rsidRPr="0002414B">
        <w:rPr>
          <w:rFonts w:ascii="Arial" w:hAnsi="Arial" w:cs="Arial"/>
          <w:caps/>
          <w:lang w:val="en-US" w:eastAsia="it-IT"/>
        </w:rPr>
        <w:t xml:space="preserve"> to ITU on </w:t>
      </w:r>
      <w:r w:rsidR="00F7515A">
        <w:rPr>
          <w:rFonts w:ascii="Arial" w:hAnsi="Arial" w:cs="Arial"/>
          <w:caps/>
          <w:lang w:val="en-US" w:eastAsia="it-IT"/>
        </w:rPr>
        <w:t xml:space="preserve">3GPP comments on </w:t>
      </w:r>
      <w:r w:rsidR="00F7515A" w:rsidRPr="004921F2">
        <w:rPr>
          <w:rFonts w:ascii="Arial" w:hAnsi="Arial" w:cs="Arial"/>
          <w:caps/>
          <w:lang w:val="en-US" w:eastAsia="it-IT"/>
        </w:rPr>
        <w:t xml:space="preserve">Draft Revision </w:t>
      </w:r>
      <w:r w:rsidR="00F7515A" w:rsidRPr="004921F2">
        <w:rPr>
          <w:rFonts w:ascii="Arial" w:hAnsi="Arial" w:cs="Arial" w:hint="eastAsia"/>
          <w:caps/>
          <w:lang w:val="en-US" w:eastAsia="it-IT"/>
        </w:rPr>
        <w:t>2</w:t>
      </w:r>
      <w:r w:rsidR="00F7515A" w:rsidRPr="004921F2">
        <w:rPr>
          <w:rFonts w:ascii="Arial" w:hAnsi="Arial" w:cs="Arial"/>
          <w:caps/>
          <w:lang w:val="en-US" w:eastAsia="it-IT"/>
        </w:rPr>
        <w:t xml:space="preserve"> of Recommendation ITU-R M.</w:t>
      </w:r>
      <w:r w:rsidR="00F7515A" w:rsidRPr="004921F2">
        <w:rPr>
          <w:rFonts w:ascii="Arial" w:hAnsi="Arial" w:cs="Arial" w:hint="eastAsia"/>
          <w:caps/>
          <w:lang w:val="en-US" w:eastAsia="it-IT"/>
        </w:rPr>
        <w:t>2012</w:t>
      </w:r>
    </w:p>
    <w:p w:rsidR="00500BAE" w:rsidRPr="000419C7" w:rsidRDefault="00500BAE" w:rsidP="00500BAE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21167" w:rsidRPr="00321167">
        <w:rPr>
          <w:rFonts w:ascii="Arial" w:hAnsi="Arial" w:cs="Arial"/>
        </w:rPr>
        <w:t xml:space="preserve">DRAFT </w:t>
      </w:r>
      <w:r w:rsidR="00321167" w:rsidRPr="00321167">
        <w:rPr>
          <w:rFonts w:ascii="Arial" w:hAnsi="Arial" w:cs="Arial"/>
          <w:caps/>
          <w:lang w:val="en-US" w:eastAsia="it-IT"/>
        </w:rPr>
        <w:t xml:space="preserve">Letter to ITU on 3GPP comments on Draft Revision </w:t>
      </w:r>
      <w:r w:rsidR="00321167" w:rsidRPr="00321167">
        <w:rPr>
          <w:rFonts w:ascii="Arial" w:hAnsi="Arial" w:cs="Arial" w:hint="eastAsia"/>
          <w:caps/>
          <w:lang w:val="en-US" w:eastAsia="it-IT"/>
        </w:rPr>
        <w:t>2</w:t>
      </w:r>
      <w:r w:rsidR="00321167" w:rsidRPr="00321167">
        <w:rPr>
          <w:rFonts w:ascii="Arial" w:hAnsi="Arial" w:cs="Arial"/>
          <w:caps/>
          <w:lang w:val="en-US" w:eastAsia="it-IT"/>
        </w:rPr>
        <w:t xml:space="preserve"> of Recommendation</w:t>
      </w:r>
      <w:r w:rsidR="00321167" w:rsidRPr="004921F2">
        <w:rPr>
          <w:rFonts w:ascii="Arial" w:hAnsi="Arial" w:cs="Arial"/>
          <w:caps/>
          <w:lang w:val="en-US" w:eastAsia="it-IT"/>
        </w:rPr>
        <w:t xml:space="preserve"> ITU-R M.</w:t>
      </w:r>
      <w:r w:rsidR="00321167" w:rsidRPr="004921F2">
        <w:rPr>
          <w:rFonts w:ascii="Arial" w:hAnsi="Arial" w:cs="Arial" w:hint="eastAsia"/>
          <w:caps/>
          <w:lang w:val="en-US" w:eastAsia="it-IT"/>
        </w:rPr>
        <w:t>2012</w:t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/>
        </w:rPr>
      </w:pP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7515A">
        <w:rPr>
          <w:rFonts w:ascii="Arial" w:hAnsi="Arial" w:cs="Arial"/>
          <w:bCs/>
        </w:rPr>
        <w:t>TSG CT</w:t>
      </w:r>
    </w:p>
    <w:p w:rsidR="00500BAE" w:rsidRPr="00581655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 w:rsidRPr="00581655">
        <w:rPr>
          <w:rFonts w:ascii="Arial" w:hAnsi="Arial" w:cs="Arial"/>
          <w:b/>
        </w:rPr>
        <w:t>To:</w:t>
      </w:r>
      <w:r w:rsidRPr="00581655">
        <w:rPr>
          <w:rFonts w:ascii="Arial" w:hAnsi="Arial" w:cs="Arial"/>
          <w:bCs/>
        </w:rPr>
        <w:tab/>
      </w:r>
      <w:r w:rsidR="00F7515A">
        <w:rPr>
          <w:rFonts w:ascii="Arial" w:hAnsi="Arial" w:cs="Arial"/>
        </w:rPr>
        <w:t>TSG RAN</w:t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</w:p>
    <w:p w:rsidR="00500BAE" w:rsidRPr="00500BAE" w:rsidRDefault="00500BAE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</w:t>
      </w:r>
      <w:r w:rsidR="00F06020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  <w:r w:rsidRPr="00500BAE">
        <w:rPr>
          <w:rFonts w:ascii="Arial" w:hAnsi="Arial" w:cs="Arial"/>
          <w:b/>
        </w:rPr>
        <w:tab/>
      </w:r>
    </w:p>
    <w:p w:rsidR="00500BAE" w:rsidRPr="00500BAE" w:rsidRDefault="00500BAE" w:rsidP="00581655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500BAE">
        <w:rPr>
          <w:rFonts w:ascii="Arial" w:hAnsi="Arial" w:cs="Arial"/>
          <w:b/>
        </w:rPr>
        <w:t xml:space="preserve">Name: </w:t>
      </w:r>
      <w:r w:rsidRPr="00500BAE">
        <w:rPr>
          <w:rFonts w:ascii="Arial" w:hAnsi="Arial" w:cs="Arial"/>
          <w:b/>
        </w:rPr>
        <w:tab/>
      </w:r>
      <w:proofErr w:type="spellStart"/>
      <w:r w:rsidR="00F7515A">
        <w:rPr>
          <w:rFonts w:ascii="Arial" w:hAnsi="Arial" w:cs="Arial"/>
          <w:b/>
        </w:rPr>
        <w:t>Atle</w:t>
      </w:r>
      <w:proofErr w:type="spellEnd"/>
      <w:r w:rsidR="00F7515A">
        <w:rPr>
          <w:rFonts w:ascii="Arial" w:hAnsi="Arial" w:cs="Arial"/>
          <w:b/>
        </w:rPr>
        <w:t xml:space="preserve"> </w:t>
      </w:r>
      <w:proofErr w:type="spellStart"/>
      <w:r w:rsidR="00F7515A">
        <w:rPr>
          <w:rFonts w:ascii="Arial" w:hAnsi="Arial" w:cs="Arial"/>
          <w:b/>
        </w:rPr>
        <w:t>Monrad</w:t>
      </w:r>
      <w:proofErr w:type="spellEnd"/>
      <w:r w:rsidRPr="00500BAE">
        <w:rPr>
          <w:rFonts w:ascii="Arial" w:hAnsi="Arial" w:cs="Arial"/>
          <w:b/>
        </w:rPr>
        <w:tab/>
      </w:r>
    </w:p>
    <w:p w:rsidR="00500BAE" w:rsidRPr="00500BAE" w:rsidRDefault="00500BAE" w:rsidP="00581655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Tel. Number: </w:t>
      </w:r>
      <w:r>
        <w:rPr>
          <w:rFonts w:ascii="Arial" w:hAnsi="Arial" w:cs="Arial"/>
          <w:b/>
        </w:rPr>
        <w:tab/>
      </w:r>
      <w:r w:rsidRPr="00500BAE">
        <w:rPr>
          <w:rFonts w:ascii="Arial" w:hAnsi="Arial" w:cs="Arial"/>
          <w:b/>
        </w:rPr>
        <w:tab/>
      </w:r>
      <w:r w:rsidR="00F7515A">
        <w:rPr>
          <w:rFonts w:ascii="Arial" w:hAnsi="Arial" w:cs="Arial"/>
          <w:b/>
        </w:rPr>
        <w:t>+47 454 10 665</w:t>
      </w:r>
    </w:p>
    <w:p w:rsidR="00500BAE" w:rsidRDefault="00500BAE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500BAE">
        <w:rPr>
          <w:rFonts w:ascii="Arial" w:hAnsi="Arial" w:cs="Arial"/>
          <w:b/>
        </w:rPr>
        <w:t>E-mail Address:</w:t>
      </w:r>
      <w:r w:rsidRPr="00500BAE">
        <w:rPr>
          <w:rFonts w:ascii="Arial" w:hAnsi="Arial" w:cs="Arial"/>
          <w:b/>
        </w:rPr>
        <w:tab/>
      </w:r>
      <w:r w:rsidR="00F7515A">
        <w:rPr>
          <w:rFonts w:ascii="Arial" w:hAnsi="Arial" w:cs="Arial"/>
          <w:b/>
        </w:rPr>
        <w:t>atle.monrad</w:t>
      </w:r>
      <w:r w:rsidR="00F4100B">
        <w:rPr>
          <w:rFonts w:ascii="Arial" w:hAnsi="Arial" w:cs="Arial"/>
          <w:b/>
        </w:rPr>
        <w:t>@ericsson.com</w:t>
      </w:r>
    </w:p>
    <w:p w:rsidR="00F06020" w:rsidRDefault="00F06020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</w:p>
    <w:p w:rsidR="00500BAE" w:rsidRDefault="00500BAE" w:rsidP="00F4100B">
      <w:pPr>
        <w:spacing w:after="60"/>
        <w:rPr>
          <w:rFonts w:ascii="Arial" w:hAnsi="Arial" w:cs="Arial"/>
          <w:b/>
        </w:rPr>
      </w:pP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7515A">
        <w:rPr>
          <w:rFonts w:ascii="Arial" w:hAnsi="Arial" w:cs="Arial"/>
        </w:rPr>
        <w:t>None</w:t>
      </w:r>
    </w:p>
    <w:p w:rsidR="00500BAE" w:rsidRDefault="00500BAE" w:rsidP="00500BAE">
      <w:pPr>
        <w:pBdr>
          <w:bottom w:val="single" w:sz="4" w:space="1" w:color="auto"/>
        </w:pBdr>
        <w:rPr>
          <w:rFonts w:ascii="Arial" w:hAnsi="Arial" w:cs="Arial"/>
        </w:rPr>
      </w:pPr>
    </w:p>
    <w:p w:rsidR="00500BAE" w:rsidRDefault="00500BAE" w:rsidP="00500BAE">
      <w:pPr>
        <w:rPr>
          <w:rFonts w:ascii="Arial" w:hAnsi="Arial" w:cs="Arial"/>
        </w:rPr>
      </w:pPr>
    </w:p>
    <w:p w:rsidR="00500BAE" w:rsidRDefault="00500BAE" w:rsidP="00500BA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00BAE" w:rsidRPr="00F7515A" w:rsidRDefault="00500BAE" w:rsidP="00500BAE">
      <w:pPr>
        <w:pStyle w:val="BodyText"/>
        <w:rPr>
          <w:rFonts w:cs="Arial"/>
        </w:rPr>
      </w:pPr>
    </w:p>
    <w:p w:rsidR="00F7515A" w:rsidRDefault="00F7515A" w:rsidP="00F7515A">
      <w:pPr>
        <w:rPr>
          <w:rFonts w:ascii="Arial" w:hAnsi="Arial" w:cs="Arial"/>
        </w:rPr>
      </w:pPr>
      <w:r w:rsidRPr="00F7515A">
        <w:rPr>
          <w:rFonts w:ascii="Arial" w:hAnsi="Arial" w:cs="Arial"/>
        </w:rPr>
        <w:t xml:space="preserve">TSG CT has reviewed the LS from ITU-R WP 5D on Liaison statement to GCS Proponents and Transposing Organizations on the provision of transposition references and Certification C for Draft Revision </w:t>
      </w:r>
      <w:r w:rsidRPr="00F7515A">
        <w:rPr>
          <w:rFonts w:ascii="Arial" w:hAnsi="Arial" w:cs="Arial"/>
          <w:lang w:eastAsia="ja-JP"/>
        </w:rPr>
        <w:t>2</w:t>
      </w:r>
      <w:r w:rsidRPr="00F7515A">
        <w:rPr>
          <w:rFonts w:ascii="Arial" w:hAnsi="Arial" w:cs="Arial"/>
        </w:rPr>
        <w:t xml:space="preserve"> of </w:t>
      </w:r>
      <w:r w:rsidRPr="00F7515A">
        <w:rPr>
          <w:rFonts w:ascii="Arial" w:hAnsi="Arial" w:cs="Arial"/>
        </w:rPr>
        <w:br/>
        <w:t>Recommendation ITU-R M.</w:t>
      </w:r>
      <w:r w:rsidRPr="00F7515A">
        <w:rPr>
          <w:rFonts w:ascii="Arial" w:hAnsi="Arial" w:cs="Arial"/>
          <w:lang w:eastAsia="ja-JP"/>
        </w:rPr>
        <w:t xml:space="preserve">2012 (CP-150085) and the related </w:t>
      </w:r>
      <w:r w:rsidRPr="00F7515A">
        <w:rPr>
          <w:rFonts w:ascii="Arial" w:hAnsi="Arial" w:cs="Arial"/>
        </w:rPr>
        <w:t xml:space="preserve">DRAFT </w:t>
      </w:r>
      <w:r w:rsidRPr="00F7515A">
        <w:rPr>
          <w:rFonts w:ascii="Arial" w:hAnsi="Arial" w:cs="Arial"/>
          <w:caps/>
          <w:lang w:val="en-US" w:eastAsia="it-IT"/>
        </w:rPr>
        <w:t xml:space="preserve">Letter to ITU on 3GPP comments on Draft Revision 2 of Recommendation ITU-R M.2012 (CP-150177) </w:t>
      </w:r>
      <w:r w:rsidRPr="00F7515A">
        <w:rPr>
          <w:rFonts w:ascii="Arial" w:hAnsi="Arial" w:cs="Arial"/>
        </w:rPr>
        <w:t xml:space="preserve">from </w:t>
      </w:r>
      <w:r w:rsidRPr="00F7515A">
        <w:rPr>
          <w:rFonts w:ascii="Arial" w:hAnsi="Arial" w:cs="Arial"/>
          <w:iCs/>
        </w:rPr>
        <w:t>3GPP TSG-RAN ITU-R Ad Hoc</w:t>
      </w:r>
      <w:r>
        <w:rPr>
          <w:rFonts w:ascii="Arial" w:hAnsi="Arial" w:cs="Arial"/>
        </w:rPr>
        <w:t>.</w:t>
      </w:r>
    </w:p>
    <w:p w:rsidR="00F4100B" w:rsidRPr="00F7515A" w:rsidRDefault="00F7515A" w:rsidP="00F7515A">
      <w:pPr>
        <w:rPr>
          <w:rFonts w:ascii="Arial" w:hAnsi="Arial" w:cs="Arial"/>
        </w:rPr>
      </w:pPr>
      <w:r>
        <w:rPr>
          <w:rFonts w:ascii="Arial" w:hAnsi="Arial" w:cs="Arial"/>
        </w:rPr>
        <w:t>TSG CT has no comme</w:t>
      </w:r>
      <w:r w:rsidRPr="00F7515A">
        <w:rPr>
          <w:rFonts w:ascii="Arial" w:hAnsi="Arial" w:cs="Arial"/>
        </w:rPr>
        <w:t>n</w:t>
      </w:r>
      <w:r w:rsidR="00E57AAE">
        <w:rPr>
          <w:rFonts w:ascii="Arial" w:hAnsi="Arial" w:cs="Arial"/>
        </w:rPr>
        <w:t>t</w:t>
      </w:r>
      <w:r w:rsidRPr="00F7515A">
        <w:rPr>
          <w:rFonts w:ascii="Arial" w:hAnsi="Arial" w:cs="Arial"/>
        </w:rPr>
        <w:t>s to either of the LSs.</w:t>
      </w:r>
    </w:p>
    <w:p w:rsidR="00205217" w:rsidRPr="00F7515A" w:rsidRDefault="00205217" w:rsidP="00500BAE">
      <w:pPr>
        <w:pStyle w:val="Header"/>
        <w:rPr>
          <w:rFonts w:cs="Arial"/>
          <w:b w:val="0"/>
          <w:i/>
        </w:rPr>
      </w:pPr>
    </w:p>
    <w:p w:rsidR="00500BAE" w:rsidRPr="00D32449" w:rsidRDefault="00500BAE" w:rsidP="00500BAE">
      <w:pPr>
        <w:pStyle w:val="Header"/>
        <w:rPr>
          <w:rFonts w:cs="Arial"/>
        </w:rPr>
      </w:pPr>
    </w:p>
    <w:p w:rsidR="00500BAE" w:rsidRPr="00D32449" w:rsidRDefault="00500BAE" w:rsidP="00500BAE">
      <w:pPr>
        <w:spacing w:after="120"/>
        <w:rPr>
          <w:rFonts w:ascii="Arial" w:hAnsi="Arial" w:cs="Arial"/>
          <w:b/>
        </w:rPr>
      </w:pPr>
      <w:r w:rsidRPr="00D32449">
        <w:rPr>
          <w:rFonts w:ascii="Arial" w:hAnsi="Arial" w:cs="Arial"/>
          <w:b/>
        </w:rPr>
        <w:t>2. Actions:</w:t>
      </w:r>
    </w:p>
    <w:p w:rsidR="00500BAE" w:rsidRPr="00672F3C" w:rsidRDefault="00500BAE" w:rsidP="00500BAE">
      <w:pPr>
        <w:spacing w:after="120"/>
        <w:ind w:left="1985" w:hanging="1985"/>
        <w:rPr>
          <w:rFonts w:ascii="Arial" w:hAnsi="Arial" w:cs="Arial"/>
          <w:b/>
        </w:rPr>
      </w:pPr>
      <w:r w:rsidRPr="00D32449">
        <w:rPr>
          <w:rFonts w:ascii="Arial" w:hAnsi="Arial" w:cs="Arial"/>
          <w:b/>
        </w:rPr>
        <w:t xml:space="preserve">To </w:t>
      </w:r>
      <w:r w:rsidR="00A83277">
        <w:rPr>
          <w:rFonts w:ascii="Arial" w:hAnsi="Arial" w:cs="Arial"/>
          <w:b/>
          <w:bCs/>
          <w:lang w:val="en-US"/>
        </w:rPr>
        <w:t>TSG RAN</w:t>
      </w:r>
      <w:r w:rsidRPr="00D32449">
        <w:rPr>
          <w:rFonts w:ascii="Arial" w:hAnsi="Arial" w:cs="Arial"/>
          <w:b/>
        </w:rPr>
        <w:t>:</w:t>
      </w:r>
    </w:p>
    <w:p w:rsidR="00500BAE" w:rsidRPr="00672F3C" w:rsidRDefault="00500BAE" w:rsidP="00500BAE">
      <w:pPr>
        <w:spacing w:after="120"/>
        <w:ind w:left="993" w:hanging="993"/>
        <w:rPr>
          <w:rFonts w:ascii="Arial" w:hAnsi="Arial" w:cs="Arial"/>
        </w:rPr>
      </w:pPr>
      <w:r w:rsidRPr="00672F3C">
        <w:rPr>
          <w:rFonts w:ascii="Arial" w:hAnsi="Arial" w:cs="Arial"/>
          <w:b/>
        </w:rPr>
        <w:t xml:space="preserve">ACTION: </w:t>
      </w:r>
      <w:r w:rsidRPr="00672F3C">
        <w:rPr>
          <w:rFonts w:ascii="Arial" w:hAnsi="Arial" w:cs="Arial"/>
          <w:b/>
        </w:rPr>
        <w:tab/>
      </w:r>
      <w:r w:rsidR="00F7515A">
        <w:rPr>
          <w:rFonts w:ascii="Arial" w:hAnsi="Arial" w:cs="Arial"/>
        </w:rPr>
        <w:t>TSG CT</w:t>
      </w:r>
      <w:r w:rsidR="00F4100B" w:rsidRPr="00163740">
        <w:rPr>
          <w:rFonts w:ascii="Arial" w:hAnsi="Arial" w:cs="Arial"/>
        </w:rPr>
        <w:t xml:space="preserve"> kindly asks</w:t>
      </w:r>
      <w:r w:rsidR="00F4100B">
        <w:rPr>
          <w:rFonts w:ascii="Arial" w:hAnsi="Arial" w:cs="Arial"/>
        </w:rPr>
        <w:t xml:space="preserve"> </w:t>
      </w:r>
      <w:r w:rsidR="00F7515A">
        <w:rPr>
          <w:rFonts w:ascii="Arial" w:hAnsi="Arial" w:cs="Arial"/>
          <w:bCs/>
        </w:rPr>
        <w:t>TSG RAN</w:t>
      </w:r>
      <w:r w:rsidR="00F4100B">
        <w:rPr>
          <w:rFonts w:ascii="Arial" w:hAnsi="Arial" w:cs="Arial"/>
          <w:bCs/>
        </w:rPr>
        <w:t xml:space="preserve"> </w:t>
      </w:r>
      <w:r w:rsidR="00F4100B" w:rsidRPr="00163740">
        <w:rPr>
          <w:rFonts w:ascii="Arial" w:hAnsi="Arial" w:cs="Arial"/>
        </w:rPr>
        <w:t>to take the above information into account</w:t>
      </w:r>
      <w:r w:rsidR="00F7515A">
        <w:rPr>
          <w:rFonts w:ascii="Arial" w:hAnsi="Arial" w:cs="Arial"/>
        </w:rPr>
        <w:t xml:space="preserve"> in the reply to ITU-R WP 5D</w:t>
      </w:r>
      <w:r w:rsidRPr="00672F3C">
        <w:rPr>
          <w:rFonts w:ascii="Arial" w:hAnsi="Arial" w:cs="Arial"/>
        </w:rPr>
        <w:t>.</w:t>
      </w:r>
    </w:p>
    <w:p w:rsidR="00500BAE" w:rsidRPr="00672F3C" w:rsidRDefault="00500BAE" w:rsidP="00500BAE">
      <w:pPr>
        <w:spacing w:after="120"/>
        <w:ind w:left="993" w:hanging="993"/>
        <w:rPr>
          <w:rFonts w:ascii="Arial" w:hAnsi="Arial" w:cs="Arial"/>
        </w:rPr>
      </w:pPr>
    </w:p>
    <w:p w:rsidR="00500BAE" w:rsidRPr="00672F3C" w:rsidRDefault="00A83277" w:rsidP="00500BA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CT Meeting</w:t>
      </w:r>
      <w:r w:rsidR="00500BAE" w:rsidRPr="00672F3C">
        <w:rPr>
          <w:rFonts w:ascii="Arial" w:hAnsi="Arial" w:cs="Arial"/>
          <w:b/>
        </w:rPr>
        <w:t>:</w:t>
      </w:r>
    </w:p>
    <w:p w:rsidR="002F7866" w:rsidRPr="00F7515A" w:rsidRDefault="00F7515A" w:rsidP="00F751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>
        <w:rPr>
          <w:rFonts w:ascii="Arial" w:hAnsi="Arial" w:cs="Arial"/>
          <w:bCs/>
          <w:lang w:val="nb-NO"/>
        </w:rPr>
        <w:t>CT#68</w:t>
      </w:r>
      <w:r>
        <w:rPr>
          <w:rFonts w:ascii="Arial" w:hAnsi="Arial" w:cs="Arial"/>
          <w:bCs/>
          <w:lang w:val="nb-NO"/>
        </w:rPr>
        <w:tab/>
        <w:t>15-16 June</w:t>
      </w:r>
      <w:r w:rsidR="00500BAE" w:rsidRPr="00F7515A">
        <w:rPr>
          <w:rFonts w:ascii="Arial" w:hAnsi="Arial" w:cs="Arial"/>
          <w:bCs/>
          <w:lang w:val="nb-NO"/>
        </w:rPr>
        <w:t xml:space="preserve"> 2015</w:t>
      </w:r>
      <w:r w:rsidR="00500BAE" w:rsidRPr="00F7515A">
        <w:rPr>
          <w:rFonts w:ascii="Arial" w:hAnsi="Arial" w:cs="Arial"/>
          <w:bCs/>
          <w:lang w:val="nb-NO"/>
        </w:rPr>
        <w:tab/>
      </w:r>
      <w:r>
        <w:rPr>
          <w:rFonts w:ascii="Arial" w:hAnsi="Arial" w:cs="Arial"/>
          <w:bCs/>
          <w:lang w:val="nb-NO"/>
        </w:rPr>
        <w:t>Malmö, Sweden</w:t>
      </w:r>
    </w:p>
    <w:p w:rsidR="00EB0942" w:rsidRPr="00F7515A" w:rsidRDefault="00500BAE">
      <w:pPr>
        <w:rPr>
          <w:lang w:val="nb-NO"/>
        </w:rPr>
      </w:pPr>
      <w:r w:rsidRPr="00F7515A">
        <w:rPr>
          <w:lang w:val="nb-NO"/>
        </w:rPr>
        <w:t xml:space="preserve"> </w:t>
      </w:r>
    </w:p>
    <w:sectPr w:rsidR="00EB0942" w:rsidRPr="00F7515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8E8" w:rsidRDefault="007168E8">
      <w:r>
        <w:separator/>
      </w:r>
    </w:p>
  </w:endnote>
  <w:endnote w:type="continuationSeparator" w:id="0">
    <w:p w:rsidR="007168E8" w:rsidRDefault="00716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8E8" w:rsidRDefault="007168E8">
      <w:r>
        <w:separator/>
      </w:r>
    </w:p>
  </w:footnote>
  <w:footnote w:type="continuationSeparator" w:id="0">
    <w:p w:rsidR="007168E8" w:rsidRDefault="007168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2CE3B7D"/>
    <w:multiLevelType w:val="hybridMultilevel"/>
    <w:tmpl w:val="FAC64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DateAndTime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B44"/>
    <w:rsid w:val="00005936"/>
    <w:rsid w:val="00012391"/>
    <w:rsid w:val="000453BE"/>
    <w:rsid w:val="000863B1"/>
    <w:rsid w:val="000C0BAB"/>
    <w:rsid w:val="000C624D"/>
    <w:rsid w:val="00144607"/>
    <w:rsid w:val="001514E6"/>
    <w:rsid w:val="001A284C"/>
    <w:rsid w:val="00205217"/>
    <w:rsid w:val="00205B27"/>
    <w:rsid w:val="00206024"/>
    <w:rsid w:val="002A00B5"/>
    <w:rsid w:val="002B5B17"/>
    <w:rsid w:val="002D0FFA"/>
    <w:rsid w:val="002D326B"/>
    <w:rsid w:val="002F51BD"/>
    <w:rsid w:val="002F7866"/>
    <w:rsid w:val="003019B8"/>
    <w:rsid w:val="00321167"/>
    <w:rsid w:val="0032163D"/>
    <w:rsid w:val="00332C04"/>
    <w:rsid w:val="00426512"/>
    <w:rsid w:val="004552D1"/>
    <w:rsid w:val="00467785"/>
    <w:rsid w:val="00500BAE"/>
    <w:rsid w:val="00510B93"/>
    <w:rsid w:val="00517E81"/>
    <w:rsid w:val="00581655"/>
    <w:rsid w:val="005C5647"/>
    <w:rsid w:val="006C3796"/>
    <w:rsid w:val="006E48AB"/>
    <w:rsid w:val="00707C34"/>
    <w:rsid w:val="007168E8"/>
    <w:rsid w:val="00720A1C"/>
    <w:rsid w:val="00746402"/>
    <w:rsid w:val="007A1D00"/>
    <w:rsid w:val="008356E1"/>
    <w:rsid w:val="00856B33"/>
    <w:rsid w:val="008D230C"/>
    <w:rsid w:val="008E0A2C"/>
    <w:rsid w:val="008F4827"/>
    <w:rsid w:val="0092214C"/>
    <w:rsid w:val="00973B44"/>
    <w:rsid w:val="009912F3"/>
    <w:rsid w:val="009A2621"/>
    <w:rsid w:val="009B5EB7"/>
    <w:rsid w:val="009D3251"/>
    <w:rsid w:val="009E4893"/>
    <w:rsid w:val="00A83277"/>
    <w:rsid w:val="00AC36BC"/>
    <w:rsid w:val="00B42781"/>
    <w:rsid w:val="00B6702F"/>
    <w:rsid w:val="00B7791C"/>
    <w:rsid w:val="00BB327E"/>
    <w:rsid w:val="00C03464"/>
    <w:rsid w:val="00C932F8"/>
    <w:rsid w:val="00D2034C"/>
    <w:rsid w:val="00D32449"/>
    <w:rsid w:val="00D408CA"/>
    <w:rsid w:val="00D513F0"/>
    <w:rsid w:val="00D6307D"/>
    <w:rsid w:val="00D7484F"/>
    <w:rsid w:val="00D84BDD"/>
    <w:rsid w:val="00D90D51"/>
    <w:rsid w:val="00D96DBC"/>
    <w:rsid w:val="00DA667B"/>
    <w:rsid w:val="00DC590F"/>
    <w:rsid w:val="00E469ED"/>
    <w:rsid w:val="00E57AAE"/>
    <w:rsid w:val="00EB0942"/>
    <w:rsid w:val="00EC0B7B"/>
    <w:rsid w:val="00F06020"/>
    <w:rsid w:val="00F10460"/>
    <w:rsid w:val="00F4100B"/>
    <w:rsid w:val="00F7515A"/>
    <w:rsid w:val="00F87F06"/>
    <w:rsid w:val="00FB3B8D"/>
    <w:rsid w:val="00FE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character" w:customStyle="1" w:styleId="Heading1Char">
    <w:name w:val="Heading 1 Char"/>
    <w:link w:val="Heading1"/>
    <w:rsid w:val="00500BAE"/>
    <w:rPr>
      <w:rFonts w:ascii="Arial" w:hAnsi="Arial"/>
      <w:sz w:val="36"/>
      <w:lang w:val="en-GB" w:eastAsia="en-US" w:bidi="ar-SA"/>
    </w:rPr>
  </w:style>
  <w:style w:type="paragraph" w:styleId="BodyText">
    <w:name w:val="Body Text"/>
    <w:basedOn w:val="Normal"/>
    <w:link w:val="BodyTextChar"/>
    <w:rsid w:val="00500BAE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500BAE"/>
    <w:rPr>
      <w:rFonts w:ascii="Arial" w:hAnsi="Arial" w:cs="Arial"/>
      <w:color w:val="FF0000"/>
      <w:lang w:val="en-GB"/>
    </w:rPr>
  </w:style>
  <w:style w:type="paragraph" w:customStyle="1" w:styleId="Doc-text2">
    <w:name w:val="Doc-text2"/>
    <w:basedOn w:val="Normal"/>
    <w:link w:val="Doc-text2Char"/>
    <w:qFormat/>
    <w:rsid w:val="00500BA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0BAE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00BAE"/>
    <w:rPr>
      <w:rFonts w:ascii="Arial" w:hAnsi="Arial"/>
      <w:b/>
      <w:noProof/>
      <w:sz w:val="18"/>
      <w:lang w:val="en-GB" w:bidi="ar-SA"/>
    </w:rPr>
  </w:style>
  <w:style w:type="character" w:customStyle="1" w:styleId="CommentTextChar">
    <w:name w:val="Comment Text Char"/>
    <w:link w:val="CommentText"/>
    <w:semiHidden/>
    <w:rsid w:val="00500BAE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C36BC"/>
    <w:rPr>
      <w:b/>
      <w:bCs/>
    </w:rPr>
  </w:style>
  <w:style w:type="character" w:customStyle="1" w:styleId="CommentSubjectChar">
    <w:name w:val="Comment Subject Char"/>
    <w:link w:val="CommentSubject"/>
    <w:rsid w:val="00AC36B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05217"/>
    <w:pPr>
      <w:spacing w:before="120" w:after="0"/>
      <w:ind w:left="720"/>
      <w:contextualSpacing/>
      <w:jc w:val="both"/>
    </w:pPr>
    <w:rPr>
      <w:rFonts w:ascii="Bookman" w:hAnsi="Bookman"/>
      <w:sz w:val="22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character" w:customStyle="1" w:styleId="Heading1Char">
    <w:name w:val="Heading 1 Char"/>
    <w:link w:val="Heading1"/>
    <w:rsid w:val="00500BAE"/>
    <w:rPr>
      <w:rFonts w:ascii="Arial" w:hAnsi="Arial"/>
      <w:sz w:val="36"/>
      <w:lang w:val="en-GB" w:eastAsia="en-US" w:bidi="ar-SA"/>
    </w:rPr>
  </w:style>
  <w:style w:type="paragraph" w:styleId="BodyText">
    <w:name w:val="Body Text"/>
    <w:basedOn w:val="Normal"/>
    <w:link w:val="BodyTextChar"/>
    <w:rsid w:val="00500BAE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500BAE"/>
    <w:rPr>
      <w:rFonts w:ascii="Arial" w:hAnsi="Arial" w:cs="Arial"/>
      <w:color w:val="FF0000"/>
      <w:lang w:val="en-GB"/>
    </w:rPr>
  </w:style>
  <w:style w:type="paragraph" w:customStyle="1" w:styleId="Doc-text2">
    <w:name w:val="Doc-text2"/>
    <w:basedOn w:val="Normal"/>
    <w:link w:val="Doc-text2Char"/>
    <w:qFormat/>
    <w:rsid w:val="00500BA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0BAE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00BAE"/>
    <w:rPr>
      <w:rFonts w:ascii="Arial" w:hAnsi="Arial"/>
      <w:b/>
      <w:noProof/>
      <w:sz w:val="18"/>
      <w:lang w:val="en-GB" w:bidi="ar-SA"/>
    </w:rPr>
  </w:style>
  <w:style w:type="character" w:customStyle="1" w:styleId="CommentTextChar">
    <w:name w:val="Comment Text Char"/>
    <w:link w:val="CommentText"/>
    <w:semiHidden/>
    <w:rsid w:val="00500BAE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C36BC"/>
    <w:rPr>
      <w:b/>
      <w:bCs/>
    </w:rPr>
  </w:style>
  <w:style w:type="character" w:customStyle="1" w:styleId="CommentSubjectChar">
    <w:name w:val="Comment Subject Char"/>
    <w:link w:val="CommentSubject"/>
    <w:rsid w:val="00AC36B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05217"/>
    <w:pPr>
      <w:spacing w:before="120" w:after="0"/>
      <w:ind w:left="720"/>
      <w:contextualSpacing/>
      <w:jc w:val="both"/>
    </w:pPr>
    <w:rPr>
      <w:rFonts w:ascii="Bookman" w:hAnsi="Book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931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 Communications, LLC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Brusilovsky, Alec - 2013-12-02</dc:creator>
  <cp:lastModifiedBy>Atle Monrad</cp:lastModifiedBy>
  <cp:revision>2</cp:revision>
  <dcterms:created xsi:type="dcterms:W3CDTF">2015-03-10T01:08:00Z</dcterms:created>
  <dcterms:modified xsi:type="dcterms:W3CDTF">2015-03-10T01:08:00Z</dcterms:modified>
</cp:coreProperties>
</file>