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DE6053">
        <w:rPr>
          <w:b/>
          <w:noProof/>
          <w:sz w:val="28"/>
        </w:rPr>
        <w:t>9</w:t>
      </w:r>
      <w:r w:rsidR="00E426CF">
        <w:rPr>
          <w:b/>
          <w:noProof/>
          <w:sz w:val="28"/>
        </w:rPr>
        <w:t>1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26CF" w:rsidRPr="00E426CF">
        <w:rPr>
          <w:rFonts w:ascii="Arial" w:hAnsi="Arial" w:cs="Arial"/>
          <w:b/>
          <w:bCs/>
        </w:rPr>
        <w:t>Enhancements on Support of ALTC Attribute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DE6053">
        <w:rPr>
          <w:rFonts w:ascii="Arial" w:hAnsi="Arial" w:cs="Arial"/>
          <w:b/>
          <w:bCs/>
        </w:rPr>
        <w:t>.5</w:t>
      </w:r>
      <w:r w:rsidR="00E426CF">
        <w:rPr>
          <w:rFonts w:ascii="Arial" w:hAnsi="Arial" w:cs="Arial"/>
          <w:b/>
          <w:bCs/>
        </w:rPr>
        <w:t>5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636DFE" w:rsidRDefault="00636DFE" w:rsidP="00636DFE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693"/>
        <w:gridCol w:w="567"/>
        <w:gridCol w:w="992"/>
        <w:gridCol w:w="1418"/>
        <w:gridCol w:w="1275"/>
        <w:gridCol w:w="1134"/>
        <w:gridCol w:w="1843"/>
        <w:gridCol w:w="1843"/>
      </w:tblGrid>
      <w:tr w:rsidR="00636DFE" w:rsidTr="00636DFE">
        <w:trPr>
          <w:tblHeader/>
        </w:trPr>
        <w:tc>
          <w:tcPr>
            <w:tcW w:w="814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693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992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418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843" w:type="dxa"/>
            <w:shd w:val="clear" w:color="auto" w:fill="F3F3F3"/>
            <w:hideMark/>
          </w:tcPr>
          <w:p w:rsidR="00636DFE" w:rsidRDefault="00636DF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36DFE" w:rsidTr="00636DFE">
        <w:tc>
          <w:tcPr>
            <w:tcW w:w="814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7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0071</w:t>
            </w:r>
          </w:p>
        </w:tc>
        <w:tc>
          <w:tcPr>
            <w:tcW w:w="488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0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693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Alternative connection (ALTC) addresses management</w:t>
            </w:r>
          </w:p>
        </w:tc>
        <w:tc>
          <w:tcPr>
            <w:tcW w:w="567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92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418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C4-142448</w:t>
            </w:r>
          </w:p>
        </w:tc>
        <w:tc>
          <w:tcPr>
            <w:tcW w:w="1275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1134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ALTC</w:t>
            </w:r>
          </w:p>
        </w:tc>
        <w:tc>
          <w:tcPr>
            <w:tcW w:w="1843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3.3, 5.X (new), 6.2.x (new)</w:t>
            </w:r>
          </w:p>
        </w:tc>
        <w:tc>
          <w:tcPr>
            <w:tcW w:w="1843" w:type="dxa"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24.229-</w:t>
            </w:r>
            <w:r>
              <w:rPr>
                <w:rFonts w:ascii="Arial" w:hAnsi="Arial" w:cs="Arial"/>
                <w:sz w:val="16"/>
              </w:rPr>
              <w:t>5075</w:t>
            </w:r>
          </w:p>
          <w:p w:rsidR="00636DFE" w:rsidRDefault="00636DFE">
            <w:pPr>
              <w:rPr>
                <w:rFonts w:ascii="Arial" w:hAnsi="Arial" w:cs="Arial"/>
                <w:sz w:val="16"/>
              </w:rPr>
            </w:pPr>
          </w:p>
        </w:tc>
      </w:tr>
      <w:tr w:rsidR="00636DFE" w:rsidTr="00636DFE">
        <w:tc>
          <w:tcPr>
            <w:tcW w:w="814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29.334</w:t>
            </w:r>
          </w:p>
        </w:tc>
        <w:tc>
          <w:tcPr>
            <w:tcW w:w="597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0073</w:t>
            </w:r>
          </w:p>
        </w:tc>
        <w:tc>
          <w:tcPr>
            <w:tcW w:w="488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693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Alternative connection (ALTC) addresses management</w:t>
            </w:r>
          </w:p>
        </w:tc>
        <w:tc>
          <w:tcPr>
            <w:tcW w:w="567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992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418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C4-142452</w:t>
            </w:r>
          </w:p>
        </w:tc>
        <w:tc>
          <w:tcPr>
            <w:tcW w:w="1275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1134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ALTC</w:t>
            </w:r>
          </w:p>
        </w:tc>
        <w:tc>
          <w:tcPr>
            <w:tcW w:w="1843" w:type="dxa"/>
            <w:hideMark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</w:t>
            </w:r>
          </w:p>
        </w:tc>
        <w:tc>
          <w:tcPr>
            <w:tcW w:w="1843" w:type="dxa"/>
          </w:tcPr>
          <w:p w:rsidR="00636DFE" w:rsidRDefault="00636DFE">
            <w:pPr>
              <w:rPr>
                <w:rFonts w:ascii="Arial" w:hAnsi="Arial" w:cs="Arial"/>
                <w:sz w:val="16"/>
              </w:rPr>
            </w:pPr>
            <w:bookmarkStart w:id="0" w:name="_GoBack"/>
            <w:r>
              <w:rPr>
                <w:rFonts w:ascii="Arial" w:hAnsi="Arial" w:cs="Arial"/>
                <w:sz w:val="16"/>
              </w:rPr>
              <w:t>24.229 CR-5075, 23.334-</w:t>
            </w:r>
            <w:r>
              <w:rPr>
                <w:rFonts w:ascii="Arial" w:hAnsi="Arial" w:cs="Arial"/>
                <w:sz w:val="16"/>
              </w:rPr>
              <w:t>0071</w:t>
            </w:r>
          </w:p>
          <w:bookmarkEnd w:id="0"/>
          <w:p w:rsidR="00636DFE" w:rsidRDefault="00636DFE">
            <w:pPr>
              <w:rPr>
                <w:rFonts w:ascii="Arial" w:hAnsi="Arial" w:cs="Arial"/>
                <w:sz w:val="16"/>
              </w:rPr>
            </w:pPr>
          </w:p>
        </w:tc>
      </w:tr>
    </w:tbl>
    <w:p w:rsidR="00636DFE" w:rsidRDefault="00636DFE" w:rsidP="00636DFE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0565"/>
    <w:rsid w:val="001B4067"/>
    <w:rsid w:val="001B650D"/>
    <w:rsid w:val="001D0B09"/>
    <w:rsid w:val="002070CB"/>
    <w:rsid w:val="00232D70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D2E09"/>
    <w:rsid w:val="003F2BFF"/>
    <w:rsid w:val="0040145D"/>
    <w:rsid w:val="004067BB"/>
    <w:rsid w:val="00411339"/>
    <w:rsid w:val="00416201"/>
    <w:rsid w:val="004518DB"/>
    <w:rsid w:val="00454F3F"/>
    <w:rsid w:val="00465E8D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36DFE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E6053"/>
    <w:rsid w:val="00DF6DB3"/>
    <w:rsid w:val="00E041CD"/>
    <w:rsid w:val="00E1463F"/>
    <w:rsid w:val="00E363A9"/>
    <w:rsid w:val="00E426CF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87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78</cp:revision>
  <cp:lastPrinted>2001-04-23T10:30:00Z</cp:lastPrinted>
  <dcterms:created xsi:type="dcterms:W3CDTF">2014-11-26T01:39:00Z</dcterms:created>
  <dcterms:modified xsi:type="dcterms:W3CDTF">2014-11-26T08:59:00Z</dcterms:modified>
</cp:coreProperties>
</file>