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CP-241111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eNS_Ph3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Partial Network Slice support for DNN replacement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4.2.2.3.4; 5.6.2.8.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Slice Replacement Management PCRT.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4.2.3.1, 4.2.3.2, 5.6.1, 5.6.2.4,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23.503 CR 1285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 related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4.2.2.1, 4.2.3.1, 4.2.4.2, 5.6.2.2, 5.6.2.5, 5.8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the altSliceInfo attribute description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CHANGE REQUEST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Handling of usage monitoring in S-NSSAI replacement scenarios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4.2.6.5.3.4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23.503 CR#1289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 related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4.2.4.2, 5.6.3.6, 5.8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eNS_Ph3 related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4.4.38.1, 4.4.38.2, 5.34.1, 5.34.2.1, 5.34.2.2.3.1, 5.34.2.2.3.2, 5.34.2.3.3.1, 5.34.2.3.3.2, 5.34.2.3.3.3, 5.34.2.3.3.4, 5.34.5.1, 5.34.5.2.2, 5.34.5.2.3, 5.34.7.1, 5.34.7.3, A.32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network slice parameters provisioning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4.4.38.1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