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IMS data channels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33, C.3.1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26.114 CR #0551, TS 24.229 CR #6651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