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SNAAPP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CAPIF_Security_API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CAPIF_Publish_Service_API and CAPIF_API_Provider_Management_API to support RNAA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8.2.4.2.2, 8.2.6, 8.9.4.2.2, 8.9.6, A.3,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updates to the RNAA Oauth related provisions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5.6.2.3.2, 5.6.2.3.3, 8.1.6, 8.5.2.3.4.5, 8.5.4.1, 8.5.4.2.3, 8.5.4.2.6, 8.5.4.2.8, 8.5.4.2.10, 8.5.4.2.11 (new clause), 8.5.4.3.4, 8.5.6,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