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666B1" w14:textId="77777777" w:rsidR="004E535C" w:rsidRPr="00917427" w:rsidRDefault="00620F74" w:rsidP="004E535C">
      <w:pPr>
        <w:tabs>
          <w:tab w:val="left" w:pos="13041"/>
        </w:tabs>
        <w:rPr>
          <w:rFonts w:ascii="Arial" w:hAnsi="Arial"/>
          <w:b/>
          <w:i/>
          <w:noProof/>
          <w:sz w:val="24"/>
        </w:rPr>
      </w:pPr>
      <w:r>
        <w:rPr>
          <w:rFonts w:ascii="Arial" w:hAnsi="Arial"/>
          <w:b/>
        </w:rPr>
        <w:t>3GPP TSG CT Meeting #103</w:t>
        <w:tab/>
        <w:t>CP-240169</w:t>
      </w:r>
    </w:p>
    <w:p w14:paraId="5DDE5437" w14:textId="77777777" w:rsidR="004E535C" w:rsidRPr="00784730" w:rsidRDefault="00784730" w:rsidP="004E535C">
      <w:pPr>
        <w:tabs>
          <w:tab w:val="left" w:pos="7371"/>
        </w:tabs>
        <w:rPr>
          <w:b/>
          <w:noProof/>
          <w:sz w:val="24"/>
        </w:rPr>
      </w:pPr>
      <w:r>
        <w:rPr>
          <w:rFonts w:ascii="Arial" w:hAnsi="Arial"/>
          <w:b/>
        </w:rPr>
        <w:t>Maastricht, NL, 18 - 19 March, 2024</w:t>
      </w:r>
    </w:p>
    <w:p w14:paraId="3551A500" w14:textId="77777777" w:rsidR="004E535C" w:rsidRPr="00050554" w:rsidRDefault="004E535C" w:rsidP="004E535C">
      <w:pPr>
        <w:rPr>
          <w:rFonts w:ascii="Arial" w:hAnsi="Arial" w:cs="Arial"/>
          <w:b/>
          <w:bCs/>
          <w:lang w:val="en-US"/>
        </w:rPr>
      </w:pPr>
    </w:p>
    <w:p w14:paraId="1833B915" w14:textId="77777777" w:rsidR="004E535C" w:rsidRDefault="004E535C" w:rsidP="004E535C">
      <w:pPr>
        <w:spacing w:after="120"/>
        <w:ind w:left="1985" w:hanging="1985"/>
        <w:rPr>
          <w:rFonts w:ascii="Arial" w:hAnsi="Arial" w:cs="Arial"/>
          <w:b/>
          <w:bCs/>
        </w:rPr>
      </w:pPr>
      <w:r>
        <w:rPr>
          <w:rFonts w:ascii="Arial" w:hAnsi="Arial" w:cs="Arial"/>
          <w:b/>
          <w:bCs/>
        </w:rPr>
        <w:t>Source:</w:t>
      </w:r>
      <w:r>
        <w:rPr>
          <w:rFonts w:ascii="Arial" w:hAnsi="Arial" w:cs="Arial"/>
          <w:b/>
          <w:bCs/>
        </w:rPr>
        <w:tab/>
      </w:r>
      <w:r w:rsidR="00EF27D5">
        <w:rPr>
          <w:rFonts w:ascii="Arial" w:hAnsi="Arial" w:cs="Arial"/>
          <w:b/>
          <w:bCs/>
        </w:rPr>
        <w:fldChar w:fldCharType="begin"/>
      </w:r>
      <w:r w:rsidR="00EF27D5">
        <w:rPr>
          <w:rFonts w:ascii="Arial" w:hAnsi="Arial" w:cs="Arial"/>
          <w:b/>
          <w:bCs/>
        </w:rPr>
        <w:instrText xml:space="preserve"> DOCPROPERTY  Source  \* MERGEFORMAT </w:instrText>
      </w:r>
      <w:r w:rsidR="00EF27D5">
        <w:rPr>
          <w:rFonts w:ascii="Arial" w:hAnsi="Arial" w:cs="Arial"/>
          <w:b/>
          <w:bCs/>
        </w:rPr>
        <w:fldChar w:fldCharType="separate"/>
      </w:r>
      <w:r w:rsidR="00EF27D5">
        <w:rPr>
          <w:rFonts w:ascii="Arial" w:hAnsi="Arial" w:cs="Arial"/>
          <w:b/>
          <w:bCs/>
        </w:rPr>
        <w:t>CT3</w:t>
      </w:r>
      <w:r w:rsidR="00EF27D5">
        <w:rPr>
          <w:rFonts w:ascii="Arial" w:hAnsi="Arial" w:cs="Arial"/>
          <w:b/>
          <w:bCs/>
        </w:rPr>
        <w:fldChar w:fldCharType="end"/>
      </w:r>
    </w:p>
    <w:p w14:paraId="13502A6E" w14:textId="77777777" w:rsidR="004E535C" w:rsidRPr="00E145B1" w:rsidRDefault="004E535C" w:rsidP="004E535C">
      <w:pPr>
        <w:spacing w:after="120"/>
        <w:ind w:left="1985" w:hanging="1985"/>
        <w:rPr>
          <w:rFonts w:ascii="Arial" w:hAnsi="Arial" w:cs="Arial"/>
          <w:b/>
          <w:bCs/>
          <w:lang w:val="en-US"/>
        </w:rPr>
      </w:pPr>
      <w:r>
        <w:rPr>
          <w:rFonts w:ascii="Arial" w:hAnsi="Arial"/>
          <w:b/>
        </w:rPr>
        <w:t>Title:</w:t>
        <w:tab/>
        <w:t>CR Pack on SEAL_Ph3</w:t>
      </w:r>
    </w:p>
    <w:p w14:paraId="05788299" w14:textId="77777777" w:rsidR="004E535C" w:rsidRDefault="004E535C" w:rsidP="004E535C">
      <w:pPr>
        <w:spacing w:after="120"/>
        <w:ind w:left="1985" w:hanging="1985"/>
        <w:rPr>
          <w:rFonts w:ascii="Arial" w:hAnsi="Arial" w:cs="Arial"/>
          <w:b/>
          <w:bCs/>
        </w:rPr>
      </w:pPr>
      <w:r>
        <w:rPr>
          <w:rFonts w:ascii="Arial" w:hAnsi="Arial"/>
          <w:b/>
        </w:rPr>
        <w:t>Agenda item:</w:t>
        <w:tab/>
        <w:t>18.43</w:t>
      </w:r>
    </w:p>
    <w:p w14:paraId="7B36E9BE" w14:textId="77777777" w:rsidR="004E535C" w:rsidRDefault="004E535C" w:rsidP="004E535C">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620F74">
        <w:rPr>
          <w:rFonts w:ascii="Arial" w:hAnsi="Arial" w:cs="Arial"/>
          <w:b/>
          <w:bCs/>
        </w:rPr>
        <w:t>APPROVAL</w:t>
      </w:r>
    </w:p>
    <w:p w14:paraId="04B206C7" w14:textId="77777777" w:rsidR="004E535C" w:rsidRDefault="004E535C" w:rsidP="004E535C">
      <w:pPr>
        <w:pBdr>
          <w:bottom w:val="single" w:sz="4" w:space="1" w:color="auto"/>
        </w:pBdr>
        <w:rPr>
          <w:rFonts w:ascii="Arial" w:hAnsi="Arial" w:cs="Arial"/>
          <w:b/>
          <w:bCs/>
        </w:rPr>
      </w:pPr>
    </w:p>
    <w:p w14:paraId="3CBAB15F" w14:textId="77777777" w:rsidR="004E535C" w:rsidRPr="004E535C" w:rsidRDefault="004E535C">
      <w:pPr>
        <w:rPr>
          <w:rFonts w:ascii="Arial" w:hAnsi="Arial" w:cs="Arial"/>
        </w:rPr>
      </w:pPr>
      <w:r>
        <w:rPr>
          <w:rFonts w:ascii="Arial" w:hAnsi="Arial"/>
        </w:rPr>
        <w:t>These CRs were agreed by CT3 and are forwarded to TSG-CT#103 for approval:</w:t>
      </w:r>
    </w:p>
    <w:tbl>
      <w:tblPr>
        <w:tblStyle w:val="CRPack"/>
        <w:tblW w:type="auto" w:w="0"/>
        <w:tblLook w:firstColumn="1" w:firstRow="1" w:lastColumn="0" w:lastRow="0" w:noHBand="0" w:noVBand="1" w:val="04A0"/>
      </w:tblPr>
      <w:tblGrid>
        <w:gridCol w:w="1121"/>
        <w:gridCol w:w="1121"/>
        <w:gridCol w:w="1121"/>
        <w:gridCol w:w="1121"/>
        <w:gridCol w:w="1121"/>
        <w:gridCol w:w="1121"/>
        <w:gridCol w:w="1121"/>
        <w:gridCol w:w="1121"/>
        <w:gridCol w:w="1121"/>
        <w:gridCol w:w="1121"/>
        <w:gridCol w:w="1121"/>
        <w:gridCol w:w="1121"/>
        <w:gridCol w:w="1121"/>
      </w:tblGrid>
      <w:tr>
        <w:tc>
          <w:tcPr>
            <w:tcW w:type="dxa" w:w="879"/>
          </w:tcPr>
          <w:p>
            <w:pPr>
              <w:jc w:val="center"/>
            </w:pPr>
            <w:r>
              <w:rPr>
                <w:rFonts w:ascii="Arial" w:hAnsi="Arial"/>
                <w:b/>
                <w:sz w:val="18"/>
              </w:rPr>
              <w:t>TS</w:t>
            </w:r>
          </w:p>
        </w:tc>
        <w:tc>
          <w:tcPr>
            <w:tcW w:type="dxa" w:w="637"/>
          </w:tcPr>
          <w:p>
            <w:pPr>
              <w:jc w:val="center"/>
            </w:pPr>
            <w:r>
              <w:rPr>
                <w:rFonts w:ascii="Arial" w:hAnsi="Arial"/>
                <w:b/>
                <w:sz w:val="18"/>
              </w:rPr>
              <w:t>CR</w:t>
            </w:r>
          </w:p>
        </w:tc>
        <w:tc>
          <w:tcPr>
            <w:tcW w:type="dxa" w:w="517"/>
          </w:tcPr>
          <w:p>
            <w:pPr>
              <w:jc w:val="center"/>
            </w:pPr>
            <w:r>
              <w:rPr>
                <w:rFonts w:ascii="Arial" w:hAnsi="Arial"/>
                <w:b/>
                <w:sz w:val="18"/>
              </w:rPr>
              <w:t>Rev</w:t>
            </w:r>
          </w:p>
        </w:tc>
        <w:tc>
          <w:tcPr>
            <w:tcW w:type="dxa" w:w="637"/>
          </w:tcPr>
          <w:p>
            <w:pPr>
              <w:jc w:val="center"/>
            </w:pPr>
            <w:r>
              <w:rPr>
                <w:rFonts w:ascii="Arial" w:hAnsi="Arial"/>
                <w:b/>
                <w:sz w:val="18"/>
              </w:rPr>
              <w:t>Rel</w:t>
            </w:r>
          </w:p>
        </w:tc>
        <w:tc>
          <w:tcPr>
            <w:tcW w:type="dxa" w:w="3045"/>
          </w:tcPr>
          <w:p>
            <w:pPr>
              <w:jc w:val="center"/>
            </w:pPr>
            <w:r>
              <w:rPr>
                <w:rFonts w:ascii="Arial" w:hAnsi="Arial"/>
                <w:b/>
                <w:sz w:val="18"/>
              </w:rPr>
              <w:t>Title</w:t>
            </w:r>
          </w:p>
        </w:tc>
        <w:tc>
          <w:tcPr>
            <w:tcW w:type="dxa" w:w="517"/>
          </w:tcPr>
          <w:p>
            <w:pPr>
              <w:jc w:val="center"/>
            </w:pPr>
            <w:r>
              <w:rPr>
                <w:rFonts w:ascii="Arial" w:hAnsi="Arial"/>
                <w:b/>
                <w:sz w:val="18"/>
              </w:rPr>
              <w:t>Cat</w:t>
            </w:r>
          </w:p>
        </w:tc>
        <w:tc>
          <w:tcPr>
            <w:tcW w:type="dxa" w:w="637"/>
          </w:tcPr>
          <w:p>
            <w:pPr>
              <w:jc w:val="center"/>
            </w:pPr>
            <w:r>
              <w:rPr>
                <w:rFonts w:ascii="Arial" w:hAnsi="Arial"/>
                <w:b/>
                <w:sz w:val="18"/>
              </w:rPr>
              <w:t>Vsn</w:t>
            </w:r>
          </w:p>
        </w:tc>
        <w:tc>
          <w:tcPr>
            <w:tcW w:type="dxa" w:w="758"/>
          </w:tcPr>
          <w:p>
            <w:pPr>
              <w:jc w:val="center"/>
            </w:pPr>
            <w:r>
              <w:rPr>
                <w:rFonts w:ascii="Arial" w:hAnsi="Arial"/>
                <w:b/>
                <w:sz w:val="18"/>
              </w:rPr>
              <w:t>Mtg</w:t>
            </w:r>
          </w:p>
        </w:tc>
        <w:tc>
          <w:tcPr>
            <w:tcW w:type="dxa" w:w="1119"/>
          </w:tcPr>
          <w:p>
            <w:pPr>
              <w:jc w:val="center"/>
            </w:pPr>
            <w:r>
              <w:rPr>
                <w:rFonts w:ascii="Arial" w:hAnsi="Arial"/>
                <w:b/>
                <w:sz w:val="18"/>
              </w:rPr>
              <w:t>TD#</w:t>
            </w:r>
          </w:p>
        </w:tc>
        <w:tc>
          <w:tcPr>
            <w:tcW w:type="dxa" w:w="1597"/>
          </w:tcPr>
          <w:p>
            <w:pPr>
              <w:jc w:val="center"/>
            </w:pPr>
            <w:r>
              <w:rPr>
                <w:rFonts w:ascii="Arial" w:hAnsi="Arial"/>
                <w:b/>
                <w:sz w:val="18"/>
              </w:rPr>
              <w:t>Source to WG</w:t>
            </w:r>
          </w:p>
        </w:tc>
        <w:tc>
          <w:tcPr>
            <w:tcW w:type="dxa" w:w="1122"/>
          </w:tcPr>
          <w:p>
            <w:pPr>
              <w:jc w:val="center"/>
            </w:pPr>
            <w:r>
              <w:rPr>
                <w:rFonts w:ascii="Arial" w:hAnsi="Arial"/>
                <w:b/>
                <w:sz w:val="18"/>
              </w:rPr>
              <w:t>Work Item</w:t>
            </w:r>
          </w:p>
        </w:tc>
        <w:tc>
          <w:tcPr>
            <w:tcW w:type="dxa" w:w="2323"/>
          </w:tcPr>
          <w:p>
            <w:pPr>
              <w:jc w:val="center"/>
            </w:pPr>
            <w:r>
              <w:rPr>
                <w:rFonts w:ascii="Arial" w:hAnsi="Arial"/>
                <w:b/>
                <w:sz w:val="18"/>
              </w:rPr>
              <w:t>Clauses affected</w:t>
            </w:r>
          </w:p>
        </w:tc>
        <w:tc>
          <w:tcPr>
            <w:tcW w:type="dxa" w:w="998"/>
          </w:tcPr>
          <w:p>
            <w:pPr>
              <w:jc w:val="center"/>
            </w:pPr>
            <w:r>
              <w:rPr>
                <w:rFonts w:ascii="Arial" w:hAnsi="Arial"/>
                <w:b/>
                <w:sz w:val="18"/>
              </w:rPr>
              <w:t>Other Aff Specs</w:t>
            </w:r>
          </w:p>
        </w:tc>
      </w:tr>
      <w:tr>
        <w:tc>
          <w:tcPr>
            <w:tcW w:type="dxa" w:w="1121"/>
          </w:tcPr>
          <w:p>
            <w:r>
              <w:rPr>
                <w:rFonts w:ascii="Arial" w:hAnsi="Arial"/>
                <w:sz w:val="16"/>
              </w:rPr>
              <w:t>29.549</w:t>
            </w:r>
          </w:p>
        </w:tc>
        <w:tc>
          <w:tcPr>
            <w:tcW w:type="dxa" w:w="1121"/>
          </w:tcPr>
          <w:p>
            <w:r>
              <w:rPr>
                <w:rFonts w:ascii="Arial" w:hAnsi="Arial"/>
                <w:sz w:val="16"/>
              </w:rPr>
              <w:t>0183</w:t>
            </w:r>
          </w:p>
        </w:tc>
        <w:tc>
          <w:tcPr>
            <w:tcW w:type="dxa" w:w="1121"/>
          </w:tcPr>
          <w:p>
            <w:r>
              <w:rPr>
                <w:rFonts w:ascii="Arial" w:hAnsi="Arial"/>
                <w:sz w:val="16"/>
              </w:rPr>
              <w:t>3</w:t>
            </w:r>
          </w:p>
        </w:tc>
        <w:tc>
          <w:tcPr>
            <w:tcW w:type="dxa" w:w="1121"/>
          </w:tcPr>
          <w:p>
            <w:r>
              <w:rPr>
                <w:rFonts w:ascii="Arial" w:hAnsi="Arial"/>
                <w:sz w:val="16"/>
              </w:rPr>
              <w:t>Rel-18</w:t>
            </w:r>
          </w:p>
        </w:tc>
        <w:tc>
          <w:tcPr>
            <w:tcW w:type="dxa" w:w="1121"/>
          </w:tcPr>
          <w:p>
            <w:r>
              <w:rPr>
                <w:rFonts w:ascii="Arial" w:hAnsi="Arial"/>
                <w:sz w:val="16"/>
              </w:rPr>
              <w:t>SEAL Key management parameter provisioning</w:t>
            </w:r>
          </w:p>
        </w:tc>
        <w:tc>
          <w:tcPr>
            <w:tcW w:type="dxa" w:w="1121"/>
          </w:tcPr>
          <w:p>
            <w:r>
              <w:rPr>
                <w:rFonts w:ascii="Arial" w:hAnsi="Arial"/>
                <w:sz w:val="16"/>
              </w:rPr>
              <w:t>B</w:t>
            </w:r>
          </w:p>
        </w:tc>
        <w:tc>
          <w:tcPr>
            <w:tcW w:type="dxa" w:w="1121"/>
          </w:tcPr>
          <w:p>
            <w:r>
              <w:rPr>
                <w:rFonts w:ascii="Arial" w:hAnsi="Arial"/>
                <w:sz w:val="16"/>
              </w:rPr>
              <w:t>18.4.0</w:t>
            </w:r>
          </w:p>
        </w:tc>
        <w:tc>
          <w:tcPr>
            <w:tcW w:type="dxa" w:w="1121"/>
          </w:tcPr>
          <w:p>
            <w:r>
              <w:rPr>
                <w:rFonts w:ascii="Arial" w:hAnsi="Arial"/>
                <w:sz w:val="16"/>
              </w:rPr>
              <w:t>133</w:t>
            </w:r>
          </w:p>
        </w:tc>
        <w:tc>
          <w:tcPr>
            <w:tcW w:type="dxa" w:w="1121"/>
          </w:tcPr>
          <w:p>
            <w:r>
              <w:rPr>
                <w:rFonts w:ascii="Arial" w:hAnsi="Arial"/>
                <w:sz w:val="16"/>
              </w:rPr>
              <w:t>C3-241112</w:t>
            </w:r>
          </w:p>
        </w:tc>
        <w:tc>
          <w:tcPr>
            <w:tcW w:type="dxa" w:w="1121"/>
          </w:tcPr>
          <w:p>
            <w:r>
              <w:rPr>
                <w:rFonts w:ascii="Arial" w:hAnsi="Arial"/>
                <w:sz w:val="16"/>
              </w:rPr>
              <w:t>Samsung, Huawei</w:t>
            </w:r>
          </w:p>
        </w:tc>
        <w:tc>
          <w:tcPr>
            <w:tcW w:type="dxa" w:w="1121"/>
          </w:tcPr>
          <w:p>
            <w:r>
              <w:rPr>
                <w:rFonts w:ascii="Arial" w:hAnsi="Arial"/>
                <w:sz w:val="16"/>
              </w:rPr>
              <w:t>SEAL_Ph3</w:t>
            </w:r>
          </w:p>
        </w:tc>
        <w:tc>
          <w:tcPr>
            <w:tcW w:type="dxa" w:w="1121"/>
          </w:tcPr>
          <w:p>
            <w:r>
              <w:rPr>
                <w:rFonts w:ascii="Arial" w:hAnsi="Arial"/>
                <w:sz w:val="16"/>
              </w:rPr>
              <w:t>5.1, (new) 5.7.2 and sub clauses, (new) 7.6.2 and sub clauses, (new) A.14</w:t>
            </w:r>
          </w:p>
        </w:tc>
        <w:tc>
          <w:tcPr>
            <w:tcW w:type="dxa" w:w="1121"/>
          </w:tcPr>
          <w:p>
            <w:r>
              <w:rPr>
                <w:rFonts w:ascii="Arial" w:hAnsi="Arial"/>
                <w:sz w:val="16"/>
              </w:rPr>
              <w:t xml:space="preserve">  </w:t>
            </w:r>
          </w:p>
        </w:tc>
      </w:tr>
      <w:tr>
        <w:tc>
          <w:tcPr>
            <w:tcW w:type="dxa" w:w="1121"/>
          </w:tcPr>
          <w:p>
            <w:r>
              <w:rPr>
                <w:rFonts w:ascii="Arial" w:hAnsi="Arial"/>
                <w:sz w:val="16"/>
              </w:rPr>
              <w:t>29.549</w:t>
            </w:r>
          </w:p>
        </w:tc>
        <w:tc>
          <w:tcPr>
            <w:tcW w:type="dxa" w:w="1121"/>
          </w:tcPr>
          <w:p>
            <w:r>
              <w:rPr>
                <w:rFonts w:ascii="Arial" w:hAnsi="Arial"/>
                <w:sz w:val="16"/>
              </w:rPr>
              <w:t>0237</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Support BDT_Configuration Get, Update and Delete service operations</w:t>
            </w:r>
          </w:p>
        </w:tc>
        <w:tc>
          <w:tcPr>
            <w:tcW w:type="dxa" w:w="1121"/>
          </w:tcPr>
          <w:p>
            <w:r>
              <w:rPr>
                <w:rFonts w:ascii="Arial" w:hAnsi="Arial"/>
                <w:sz w:val="16"/>
              </w:rPr>
              <w:t>B</w:t>
            </w:r>
          </w:p>
        </w:tc>
        <w:tc>
          <w:tcPr>
            <w:tcW w:type="dxa" w:w="1121"/>
          </w:tcPr>
          <w:p>
            <w:r>
              <w:rPr>
                <w:rFonts w:ascii="Arial" w:hAnsi="Arial"/>
                <w:sz w:val="16"/>
              </w:rPr>
              <w:t>18.4.0</w:t>
            </w:r>
          </w:p>
        </w:tc>
        <w:tc>
          <w:tcPr>
            <w:tcW w:type="dxa" w:w="1121"/>
          </w:tcPr>
          <w:p>
            <w:r>
              <w:rPr>
                <w:rFonts w:ascii="Arial" w:hAnsi="Arial"/>
                <w:sz w:val="16"/>
              </w:rPr>
              <w:t>133</w:t>
            </w:r>
          </w:p>
        </w:tc>
        <w:tc>
          <w:tcPr>
            <w:tcW w:type="dxa" w:w="1121"/>
          </w:tcPr>
          <w:p>
            <w:r>
              <w:rPr>
                <w:rFonts w:ascii="Arial" w:hAnsi="Arial"/>
                <w:sz w:val="16"/>
              </w:rPr>
              <w:t>C3-241488</w:t>
            </w:r>
          </w:p>
        </w:tc>
        <w:tc>
          <w:tcPr>
            <w:tcW w:type="dxa" w:w="1121"/>
          </w:tcPr>
          <w:p>
            <w:r>
              <w:rPr>
                <w:rFonts w:ascii="Arial" w:hAnsi="Arial"/>
                <w:sz w:val="16"/>
              </w:rPr>
              <w:t>Nokia, Nokia Shanghai Bell, Huawei</w:t>
            </w:r>
          </w:p>
        </w:tc>
        <w:tc>
          <w:tcPr>
            <w:tcW w:type="dxa" w:w="1121"/>
          </w:tcPr>
          <w:p>
            <w:r>
              <w:rPr>
                <w:rFonts w:ascii="Arial" w:hAnsi="Arial"/>
                <w:sz w:val="16"/>
              </w:rPr>
              <w:t>SEAL_Ph3</w:t>
            </w:r>
          </w:p>
        </w:tc>
        <w:tc>
          <w:tcPr>
            <w:tcW w:type="dxa" w:w="1121"/>
          </w:tcPr>
          <w:p>
            <w:r>
              <w:rPr>
                <w:rFonts w:ascii="Arial" w:hAnsi="Arial"/>
                <w:sz w:val="16"/>
              </w:rPr>
              <w:t>5.5.1.2.1, 5.5.1.2.15, 5.5.1.2.15.1, 5.5.1.2.15.2, 5.5.1.2.15.2, 5.5.1.2.16.2, 5.5.1.2.17 (new), 5.5.1.2.18 (new), 5.5.1.2.19 (new)</w:t>
            </w:r>
          </w:p>
        </w:tc>
        <w:tc>
          <w:tcPr>
            <w:tcW w:type="dxa" w:w="1121"/>
          </w:tcPr>
          <w:p>
            <w:r>
              <w:rPr>
                <w:rFonts w:ascii="Arial" w:hAnsi="Arial"/>
                <w:sz w:val="16"/>
              </w:rPr>
              <w:t xml:space="preserve">  </w:t>
            </w:r>
          </w:p>
        </w:tc>
      </w:tr>
      <w:tr>
        <w:tc>
          <w:tcPr>
            <w:tcW w:type="dxa" w:w="1121"/>
          </w:tcPr>
          <w:p>
            <w:r>
              <w:rPr>
                <w:rFonts w:ascii="Arial" w:hAnsi="Arial"/>
                <w:sz w:val="16"/>
              </w:rPr>
              <w:t>29.549</w:t>
            </w:r>
          </w:p>
        </w:tc>
        <w:tc>
          <w:tcPr>
            <w:tcW w:type="dxa" w:w="1121"/>
          </w:tcPr>
          <w:p>
            <w:r>
              <w:rPr>
                <w:rFonts w:ascii="Arial" w:hAnsi="Arial"/>
                <w:sz w:val="16"/>
              </w:rPr>
              <w:t>0238</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Update open API for BDT_Configuration</w:t>
            </w:r>
          </w:p>
        </w:tc>
        <w:tc>
          <w:tcPr>
            <w:tcW w:type="dxa" w:w="1121"/>
          </w:tcPr>
          <w:p>
            <w:r>
              <w:rPr>
                <w:rFonts w:ascii="Arial" w:hAnsi="Arial"/>
                <w:sz w:val="16"/>
              </w:rPr>
              <w:t>B</w:t>
            </w:r>
          </w:p>
        </w:tc>
        <w:tc>
          <w:tcPr>
            <w:tcW w:type="dxa" w:w="1121"/>
          </w:tcPr>
          <w:p>
            <w:r>
              <w:rPr>
                <w:rFonts w:ascii="Arial" w:hAnsi="Arial"/>
                <w:sz w:val="16"/>
              </w:rPr>
              <w:t>18.4.0</w:t>
            </w:r>
          </w:p>
        </w:tc>
        <w:tc>
          <w:tcPr>
            <w:tcW w:type="dxa" w:w="1121"/>
          </w:tcPr>
          <w:p>
            <w:r>
              <w:rPr>
                <w:rFonts w:ascii="Arial" w:hAnsi="Arial"/>
                <w:sz w:val="16"/>
              </w:rPr>
              <w:t>133</w:t>
            </w:r>
          </w:p>
        </w:tc>
        <w:tc>
          <w:tcPr>
            <w:tcW w:type="dxa" w:w="1121"/>
          </w:tcPr>
          <w:p>
            <w:r>
              <w:rPr>
                <w:rFonts w:ascii="Arial" w:hAnsi="Arial"/>
                <w:sz w:val="16"/>
              </w:rPr>
              <w:t>C3-241489</w:t>
            </w:r>
          </w:p>
        </w:tc>
        <w:tc>
          <w:tcPr>
            <w:tcW w:type="dxa" w:w="1121"/>
          </w:tcPr>
          <w:p>
            <w:r>
              <w:rPr>
                <w:rFonts w:ascii="Arial" w:hAnsi="Arial"/>
                <w:sz w:val="16"/>
              </w:rPr>
              <w:t>Nokia, Nokia Shanghai Bell, Huawei</w:t>
            </w:r>
          </w:p>
        </w:tc>
        <w:tc>
          <w:tcPr>
            <w:tcW w:type="dxa" w:w="1121"/>
          </w:tcPr>
          <w:p>
            <w:r>
              <w:rPr>
                <w:rFonts w:ascii="Arial" w:hAnsi="Arial"/>
                <w:sz w:val="16"/>
              </w:rPr>
              <w:t>SEAL_Ph3</w:t>
            </w:r>
          </w:p>
        </w:tc>
        <w:tc>
          <w:tcPr>
            <w:tcW w:type="dxa" w:w="1121"/>
          </w:tcPr>
          <w:p>
            <w:r>
              <w:rPr>
                <w:rFonts w:ascii="Arial" w:hAnsi="Arial"/>
                <w:sz w:val="16"/>
              </w:rPr>
              <w:t>A.5</w:t>
            </w:r>
          </w:p>
        </w:tc>
        <w:tc>
          <w:tcPr>
            <w:tcW w:type="dxa" w:w="1121"/>
          </w:tcPr>
          <w:p>
            <w:r>
              <w:rPr>
                <w:rFonts w:ascii="Arial" w:hAnsi="Arial"/>
                <w:sz w:val="16"/>
              </w:rPr>
              <w:t xml:space="preserve">  </w:t>
            </w:r>
          </w:p>
        </w:tc>
      </w:tr>
      <w:tr>
        <w:tc>
          <w:tcPr>
            <w:tcW w:type="dxa" w:w="1121"/>
          </w:tcPr>
          <w:p>
            <w:r>
              <w:rPr>
                <w:rFonts w:ascii="Arial" w:hAnsi="Arial"/>
                <w:sz w:val="16"/>
              </w:rPr>
              <w:t>29.549</w:t>
            </w:r>
          </w:p>
        </w:tc>
        <w:tc>
          <w:tcPr>
            <w:tcW w:type="dxa" w:w="1121"/>
          </w:tcPr>
          <w:p>
            <w:r>
              <w:rPr>
                <w:rFonts w:ascii="Arial" w:hAnsi="Arial"/>
                <w:sz w:val="16"/>
              </w:rPr>
              <w:t>0239</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Update resources and data model clauses fro BDT_Configuration</w:t>
            </w:r>
          </w:p>
        </w:tc>
        <w:tc>
          <w:tcPr>
            <w:tcW w:type="dxa" w:w="1121"/>
          </w:tcPr>
          <w:p>
            <w:r>
              <w:rPr>
                <w:rFonts w:ascii="Arial" w:hAnsi="Arial"/>
                <w:sz w:val="16"/>
              </w:rPr>
              <w:t>B</w:t>
            </w:r>
          </w:p>
        </w:tc>
        <w:tc>
          <w:tcPr>
            <w:tcW w:type="dxa" w:w="1121"/>
          </w:tcPr>
          <w:p>
            <w:r>
              <w:rPr>
                <w:rFonts w:ascii="Arial" w:hAnsi="Arial"/>
                <w:sz w:val="16"/>
              </w:rPr>
              <w:t>18.4.0</w:t>
            </w:r>
          </w:p>
        </w:tc>
        <w:tc>
          <w:tcPr>
            <w:tcW w:type="dxa" w:w="1121"/>
          </w:tcPr>
          <w:p>
            <w:r>
              <w:rPr>
                <w:rFonts w:ascii="Arial" w:hAnsi="Arial"/>
                <w:sz w:val="16"/>
              </w:rPr>
              <w:t>133</w:t>
            </w:r>
          </w:p>
        </w:tc>
        <w:tc>
          <w:tcPr>
            <w:tcW w:type="dxa" w:w="1121"/>
          </w:tcPr>
          <w:p>
            <w:r>
              <w:rPr>
                <w:rFonts w:ascii="Arial" w:hAnsi="Arial"/>
                <w:sz w:val="16"/>
              </w:rPr>
              <w:t>C3-241490</w:t>
            </w:r>
          </w:p>
        </w:tc>
        <w:tc>
          <w:tcPr>
            <w:tcW w:type="dxa" w:w="1121"/>
          </w:tcPr>
          <w:p>
            <w:r>
              <w:rPr>
                <w:rFonts w:ascii="Arial" w:hAnsi="Arial"/>
                <w:sz w:val="16"/>
              </w:rPr>
              <w:t>Nokia, Nokia Shanghai Bell, Huawei, Ericsson</w:t>
            </w:r>
          </w:p>
        </w:tc>
        <w:tc>
          <w:tcPr>
            <w:tcW w:type="dxa" w:w="1121"/>
          </w:tcPr>
          <w:p>
            <w:r>
              <w:rPr>
                <w:rFonts w:ascii="Arial" w:hAnsi="Arial"/>
                <w:sz w:val="16"/>
              </w:rPr>
              <w:t>SEAL_Ph3</w:t>
            </w:r>
          </w:p>
        </w:tc>
        <w:tc>
          <w:tcPr>
            <w:tcW w:type="dxa" w:w="1121"/>
          </w:tcPr>
          <w:p>
            <w:r>
              <w:rPr>
                <w:rFonts w:ascii="Arial" w:hAnsi="Arial"/>
                <w:sz w:val="16"/>
              </w:rPr>
              <w:t>7.4.1.2.1, 7.4.1.2.12.3.3, 7.4.1.2.12.3.4, 7.4.1.4.2.18, 7.4.1.4.2.21, 7.4.1.4.2.22</w:t>
            </w:r>
          </w:p>
        </w:tc>
        <w:tc>
          <w:tcPr>
            <w:tcW w:type="dxa" w:w="1121"/>
          </w:tcPr>
          <w:p>
            <w:r>
              <w:rPr>
                <w:rFonts w:ascii="Arial" w:hAnsi="Arial"/>
                <w:sz w:val="16"/>
              </w:rPr>
              <w:t xml:space="preserve">  </w:t>
            </w:r>
          </w:p>
        </w:tc>
      </w:tr>
      <w:tr>
        <w:tc>
          <w:tcPr>
            <w:tcW w:type="dxa" w:w="1121"/>
          </w:tcPr>
          <w:p>
            <w:r>
              <w:rPr>
                <w:rFonts w:ascii="Arial" w:hAnsi="Arial"/>
                <w:sz w:val="16"/>
              </w:rPr>
              <w:t>29.549</w:t>
            </w:r>
          </w:p>
        </w:tc>
        <w:tc>
          <w:tcPr>
            <w:tcW w:type="dxa" w:w="1121"/>
          </w:tcPr>
          <w:p>
            <w:r>
              <w:rPr>
                <w:rFonts w:ascii="Arial" w:hAnsi="Arial"/>
                <w:sz w:val="16"/>
              </w:rPr>
              <w:t>0240</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Supported features presence condition correction</w:t>
            </w:r>
          </w:p>
        </w:tc>
        <w:tc>
          <w:tcPr>
            <w:tcW w:type="dxa" w:w="1121"/>
          </w:tcPr>
          <w:p>
            <w:r>
              <w:rPr>
                <w:rFonts w:ascii="Arial" w:hAnsi="Arial"/>
                <w:sz w:val="16"/>
              </w:rPr>
              <w:t>F</w:t>
            </w:r>
          </w:p>
        </w:tc>
        <w:tc>
          <w:tcPr>
            <w:tcW w:type="dxa" w:w="1121"/>
          </w:tcPr>
          <w:p>
            <w:r>
              <w:rPr>
                <w:rFonts w:ascii="Arial" w:hAnsi="Arial"/>
                <w:sz w:val="16"/>
              </w:rPr>
              <w:t>18.4.0</w:t>
            </w:r>
          </w:p>
        </w:tc>
        <w:tc>
          <w:tcPr>
            <w:tcW w:type="dxa" w:w="1121"/>
          </w:tcPr>
          <w:p>
            <w:r>
              <w:rPr>
                <w:rFonts w:ascii="Arial" w:hAnsi="Arial"/>
                <w:sz w:val="16"/>
              </w:rPr>
              <w:t>133</w:t>
            </w:r>
          </w:p>
        </w:tc>
        <w:tc>
          <w:tcPr>
            <w:tcW w:type="dxa" w:w="1121"/>
          </w:tcPr>
          <w:p>
            <w:r>
              <w:rPr>
                <w:rFonts w:ascii="Arial" w:hAnsi="Arial"/>
                <w:sz w:val="16"/>
              </w:rPr>
              <w:t>C3-241491</w:t>
            </w:r>
          </w:p>
        </w:tc>
        <w:tc>
          <w:tcPr>
            <w:tcW w:type="dxa" w:w="1121"/>
          </w:tcPr>
          <w:p>
            <w:r>
              <w:rPr>
                <w:rFonts w:ascii="Arial" w:hAnsi="Arial"/>
                <w:sz w:val="16"/>
              </w:rPr>
              <w:t>Nokia, Nokia Shanghai Bell, Huawei</w:t>
            </w:r>
          </w:p>
        </w:tc>
        <w:tc>
          <w:tcPr>
            <w:tcW w:type="dxa" w:w="1121"/>
          </w:tcPr>
          <w:p>
            <w:r>
              <w:rPr>
                <w:rFonts w:ascii="Arial" w:hAnsi="Arial"/>
                <w:sz w:val="16"/>
              </w:rPr>
              <w:t>SEAL_Ph3</w:t>
            </w:r>
          </w:p>
        </w:tc>
        <w:tc>
          <w:tcPr>
            <w:tcW w:type="dxa" w:w="1121"/>
          </w:tcPr>
          <w:p>
            <w:r>
              <w:rPr>
                <w:rFonts w:ascii="Arial" w:hAnsi="Arial"/>
                <w:sz w:val="16"/>
              </w:rPr>
              <w:t>7.1.1.4.2.2, 7.1.3.4.2.4, 7.2.1.4.2.2</w:t>
            </w:r>
          </w:p>
        </w:tc>
        <w:tc>
          <w:tcPr>
            <w:tcW w:type="dxa" w:w="1121"/>
          </w:tcPr>
          <w:p>
            <w:r>
              <w:rPr>
                <w:rFonts w:ascii="Arial" w:hAnsi="Arial"/>
                <w:sz w:val="16"/>
              </w:rPr>
              <w:t xml:space="preserve">  </w:t>
            </w:r>
          </w:p>
        </w:tc>
      </w:tr>
      <w:tr>
        <w:tc>
          <w:tcPr>
            <w:tcW w:type="dxa" w:w="1121"/>
          </w:tcPr>
          <w:p>
            <w:r>
              <w:rPr>
                <w:rFonts w:ascii="Arial" w:hAnsi="Arial"/>
                <w:sz w:val="16"/>
              </w:rPr>
              <w:t>29.549</w:t>
            </w:r>
          </w:p>
        </w:tc>
        <w:tc>
          <w:tcPr>
            <w:tcW w:type="dxa" w:w="1121"/>
          </w:tcPr>
          <w:p>
            <w:r>
              <w:rPr>
                <w:rFonts w:ascii="Arial" w:hAnsi="Arial"/>
                <w:sz w:val="16"/>
              </w:rPr>
              <w:t>0241</w:t>
            </w:r>
          </w:p>
        </w:tc>
        <w:tc>
          <w:tcPr>
            <w:tcW w:type="dxa" w:w="1121"/>
          </w:tcPr>
          <w:p>
            <w:r>
              <w:rPr>
                <w:rFonts w:ascii="Arial" w:hAnsi="Arial"/>
                <w:sz w:val="16"/>
              </w:rPr>
              <w:t>-</w:t>
            </w:r>
          </w:p>
        </w:tc>
        <w:tc>
          <w:tcPr>
            <w:tcW w:type="dxa" w:w="1121"/>
          </w:tcPr>
          <w:p>
            <w:r>
              <w:rPr>
                <w:rFonts w:ascii="Arial" w:hAnsi="Arial"/>
                <w:sz w:val="16"/>
              </w:rPr>
              <w:t>Rel-18</w:t>
            </w:r>
          </w:p>
        </w:tc>
        <w:tc>
          <w:tcPr>
            <w:tcW w:type="dxa" w:w="1121"/>
          </w:tcPr>
          <w:p>
            <w:r>
              <w:rPr>
                <w:rFonts w:ascii="Arial" w:hAnsi="Arial"/>
                <w:sz w:val="16"/>
              </w:rPr>
              <w:t>SS_IdmParameterProvisioning correction</w:t>
            </w:r>
          </w:p>
        </w:tc>
        <w:tc>
          <w:tcPr>
            <w:tcW w:type="dxa" w:w="1121"/>
          </w:tcPr>
          <w:p>
            <w:r>
              <w:rPr>
                <w:rFonts w:ascii="Arial" w:hAnsi="Arial"/>
                <w:sz w:val="16"/>
              </w:rPr>
              <w:t>F</w:t>
            </w:r>
          </w:p>
        </w:tc>
        <w:tc>
          <w:tcPr>
            <w:tcW w:type="dxa" w:w="1121"/>
          </w:tcPr>
          <w:p>
            <w:r>
              <w:rPr>
                <w:rFonts w:ascii="Arial" w:hAnsi="Arial"/>
                <w:sz w:val="16"/>
              </w:rPr>
              <w:t>18.4.0</w:t>
            </w:r>
          </w:p>
        </w:tc>
        <w:tc>
          <w:tcPr>
            <w:tcW w:type="dxa" w:w="1121"/>
          </w:tcPr>
          <w:p>
            <w:r>
              <w:rPr>
                <w:rFonts w:ascii="Arial" w:hAnsi="Arial"/>
                <w:sz w:val="16"/>
              </w:rPr>
              <w:t>133</w:t>
            </w:r>
          </w:p>
        </w:tc>
        <w:tc>
          <w:tcPr>
            <w:tcW w:type="dxa" w:w="1121"/>
          </w:tcPr>
          <w:p>
            <w:r>
              <w:rPr>
                <w:rFonts w:ascii="Arial" w:hAnsi="Arial"/>
                <w:sz w:val="16"/>
              </w:rPr>
              <w:t>C3-241075</w:t>
            </w:r>
          </w:p>
        </w:tc>
        <w:tc>
          <w:tcPr>
            <w:tcW w:type="dxa" w:w="1121"/>
          </w:tcPr>
          <w:p>
            <w:r>
              <w:rPr>
                <w:rFonts w:ascii="Arial" w:hAnsi="Arial"/>
                <w:sz w:val="16"/>
              </w:rPr>
              <w:t>Nokia, Nokia Shanghai Bell</w:t>
            </w:r>
          </w:p>
        </w:tc>
        <w:tc>
          <w:tcPr>
            <w:tcW w:type="dxa" w:w="1121"/>
          </w:tcPr>
          <w:p>
            <w:r>
              <w:rPr>
                <w:rFonts w:ascii="Arial" w:hAnsi="Arial"/>
                <w:sz w:val="16"/>
              </w:rPr>
              <w:t>SEAL_Ph3</w:t>
            </w:r>
          </w:p>
        </w:tc>
        <w:tc>
          <w:tcPr>
            <w:tcW w:type="dxa" w:w="1121"/>
          </w:tcPr>
          <w:p>
            <w:r>
              <w:rPr>
                <w:rFonts w:ascii="Arial" w:hAnsi="Arial"/>
                <w:sz w:val="16"/>
              </w:rPr>
              <w:t>7.8.1.2.2.3.1</w:t>
            </w:r>
          </w:p>
        </w:tc>
        <w:tc>
          <w:tcPr>
            <w:tcW w:type="dxa" w:w="1121"/>
          </w:tcPr>
          <w:p>
            <w:r>
              <w:rPr>
                <w:rFonts w:ascii="Arial" w:hAnsi="Arial"/>
                <w:sz w:val="16"/>
              </w:rPr>
              <w:t xml:space="preserve">  </w:t>
            </w:r>
          </w:p>
        </w:tc>
      </w:tr>
      <w:tr>
        <w:tc>
          <w:tcPr>
            <w:tcW w:type="dxa" w:w="1121"/>
          </w:tcPr>
          <w:p>
            <w:r>
              <w:rPr>
                <w:rFonts w:ascii="Arial" w:hAnsi="Arial"/>
                <w:sz w:val="16"/>
              </w:rPr>
              <w:t>29.549</w:t>
            </w:r>
          </w:p>
        </w:tc>
        <w:tc>
          <w:tcPr>
            <w:tcW w:type="dxa" w:w="1121"/>
          </w:tcPr>
          <w:p>
            <w:r>
              <w:rPr>
                <w:rFonts w:ascii="Arial" w:hAnsi="Arial"/>
                <w:sz w:val="16"/>
              </w:rPr>
              <w:t>0243</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Update service operations for location management services</w:t>
            </w:r>
          </w:p>
        </w:tc>
        <w:tc>
          <w:tcPr>
            <w:tcW w:type="dxa" w:w="1121"/>
          </w:tcPr>
          <w:p>
            <w:r>
              <w:rPr>
                <w:rFonts w:ascii="Arial" w:hAnsi="Arial"/>
                <w:sz w:val="16"/>
              </w:rPr>
              <w:t>B</w:t>
            </w:r>
          </w:p>
        </w:tc>
        <w:tc>
          <w:tcPr>
            <w:tcW w:type="dxa" w:w="1121"/>
          </w:tcPr>
          <w:p>
            <w:r>
              <w:rPr>
                <w:rFonts w:ascii="Arial" w:hAnsi="Arial"/>
                <w:sz w:val="16"/>
              </w:rPr>
              <w:t>18.4.0</w:t>
            </w:r>
          </w:p>
        </w:tc>
        <w:tc>
          <w:tcPr>
            <w:tcW w:type="dxa" w:w="1121"/>
          </w:tcPr>
          <w:p>
            <w:r>
              <w:rPr>
                <w:rFonts w:ascii="Arial" w:hAnsi="Arial"/>
                <w:sz w:val="16"/>
              </w:rPr>
              <w:t>133</w:t>
            </w:r>
          </w:p>
        </w:tc>
        <w:tc>
          <w:tcPr>
            <w:tcW w:type="dxa" w:w="1121"/>
          </w:tcPr>
          <w:p>
            <w:r>
              <w:rPr>
                <w:rFonts w:ascii="Arial" w:hAnsi="Arial"/>
                <w:sz w:val="16"/>
              </w:rPr>
              <w:t>C3-241556</w:t>
            </w:r>
          </w:p>
        </w:tc>
        <w:tc>
          <w:tcPr>
            <w:tcW w:type="dxa" w:w="1121"/>
          </w:tcPr>
          <w:p>
            <w:r>
              <w:rPr>
                <w:rFonts w:ascii="Arial" w:hAnsi="Arial"/>
                <w:sz w:val="16"/>
              </w:rPr>
              <w:t>Samsung</w:t>
            </w:r>
          </w:p>
        </w:tc>
        <w:tc>
          <w:tcPr>
            <w:tcW w:type="dxa" w:w="1121"/>
          </w:tcPr>
          <w:p>
            <w:r>
              <w:rPr>
                <w:rFonts w:ascii="Arial" w:hAnsi="Arial"/>
                <w:sz w:val="16"/>
              </w:rPr>
              <w:t>SEAL_Ph3</w:t>
            </w:r>
          </w:p>
        </w:tc>
        <w:tc>
          <w:tcPr>
            <w:tcW w:type="dxa" w:w="1121"/>
          </w:tcPr>
          <w:p>
            <w:r>
              <w:rPr>
                <w:rFonts w:ascii="Arial" w:hAnsi="Arial"/>
                <w:sz w:val="16"/>
              </w:rPr>
              <w:t>5.1</w:t>
            </w:r>
          </w:p>
        </w:tc>
        <w:tc>
          <w:tcPr>
            <w:tcW w:type="dxa" w:w="1121"/>
          </w:tcPr>
          <w:p>
            <w:r>
              <w:rPr>
                <w:rFonts w:ascii="Arial" w:hAnsi="Arial"/>
                <w:sz w:val="16"/>
              </w:rPr>
              <w:t xml:space="preserve">  </w:t>
            </w:r>
          </w:p>
        </w:tc>
      </w:tr>
      <w:tr>
        <w:tc>
          <w:tcPr>
            <w:tcW w:type="dxa" w:w="1121"/>
          </w:tcPr>
          <w:p>
            <w:r>
              <w:rPr>
                <w:rFonts w:ascii="Arial" w:hAnsi="Arial"/>
                <w:sz w:val="16"/>
              </w:rPr>
              <w:t>29.549</w:t>
            </w:r>
          </w:p>
        </w:tc>
        <w:tc>
          <w:tcPr>
            <w:tcW w:type="dxa" w:w="1121"/>
          </w:tcPr>
          <w:p>
            <w:r>
              <w:rPr>
                <w:rFonts w:ascii="Arial" w:hAnsi="Arial"/>
                <w:sz w:val="16"/>
              </w:rPr>
              <w:t>0244</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Alignment of VAL service area identifier alignment with new data type</w:t>
            </w:r>
          </w:p>
        </w:tc>
        <w:tc>
          <w:tcPr>
            <w:tcW w:type="dxa" w:w="1121"/>
          </w:tcPr>
          <w:p>
            <w:r>
              <w:rPr>
                <w:rFonts w:ascii="Arial" w:hAnsi="Arial"/>
                <w:sz w:val="16"/>
              </w:rPr>
              <w:t>B</w:t>
            </w:r>
          </w:p>
        </w:tc>
        <w:tc>
          <w:tcPr>
            <w:tcW w:type="dxa" w:w="1121"/>
          </w:tcPr>
          <w:p>
            <w:r>
              <w:rPr>
                <w:rFonts w:ascii="Arial" w:hAnsi="Arial"/>
                <w:sz w:val="16"/>
              </w:rPr>
              <w:t>18.4.0</w:t>
            </w:r>
          </w:p>
        </w:tc>
        <w:tc>
          <w:tcPr>
            <w:tcW w:type="dxa" w:w="1121"/>
          </w:tcPr>
          <w:p>
            <w:r>
              <w:rPr>
                <w:rFonts w:ascii="Arial" w:hAnsi="Arial"/>
                <w:sz w:val="16"/>
              </w:rPr>
              <w:t>133</w:t>
            </w:r>
          </w:p>
        </w:tc>
        <w:tc>
          <w:tcPr>
            <w:tcW w:type="dxa" w:w="1121"/>
          </w:tcPr>
          <w:p>
            <w:r>
              <w:rPr>
                <w:rFonts w:ascii="Arial" w:hAnsi="Arial"/>
                <w:sz w:val="16"/>
              </w:rPr>
              <w:t>C3-241557</w:t>
            </w:r>
          </w:p>
        </w:tc>
        <w:tc>
          <w:tcPr>
            <w:tcW w:type="dxa" w:w="1121"/>
          </w:tcPr>
          <w:p>
            <w:r>
              <w:rPr>
                <w:rFonts w:ascii="Arial" w:hAnsi="Arial"/>
                <w:sz w:val="16"/>
              </w:rPr>
              <w:t>Samsung, Ericsson</w:t>
            </w:r>
          </w:p>
        </w:tc>
        <w:tc>
          <w:tcPr>
            <w:tcW w:type="dxa" w:w="1121"/>
          </w:tcPr>
          <w:p>
            <w:r>
              <w:rPr>
                <w:rFonts w:ascii="Arial" w:hAnsi="Arial"/>
                <w:sz w:val="16"/>
              </w:rPr>
              <w:t>SEAL_Ph3</w:t>
            </w:r>
          </w:p>
        </w:tc>
        <w:tc>
          <w:tcPr>
            <w:tcW w:type="dxa" w:w="1121"/>
          </w:tcPr>
          <w:p>
            <w:r>
              <w:rPr>
                <w:rFonts w:ascii="Arial" w:hAnsi="Arial"/>
                <w:sz w:val="16"/>
              </w:rPr>
              <w:t>5.1, 7.1.1.4.1, 7.1.1.4.2.2, 7.1.1.4.2.3, 7.1.2.2.2.3.1, 7.1.2.4.1, 7.1.3.2.2.3.1, 7.1.3.4.1, 7.1.3.4.2.2, 7.1.3.4.2.5, 7.1.3.4.2.7, 7.1.3.4.2.9, 7.2.1.4.1, 7.2.1.4.2.2, 7.2.1.4.2.3, 7.5.1.4.1, 7.5.1.4.2.14, 7.5.1.4.2.18, A.2, A.3, A.6, A.8, A.12</w:t>
            </w:r>
          </w:p>
        </w:tc>
        <w:tc>
          <w:tcPr>
            <w:tcW w:type="dxa" w:w="1121"/>
          </w:tcPr>
          <w:p>
            <w:r>
              <w:rPr>
                <w:rFonts w:ascii="Arial" w:hAnsi="Arial"/>
                <w:sz w:val="16"/>
              </w:rPr>
              <w:t xml:space="preserve">  </w:t>
            </w:r>
          </w:p>
        </w:tc>
      </w:tr>
      <w:tr>
        <w:tc>
          <w:tcPr>
            <w:tcW w:type="dxa" w:w="1121"/>
          </w:tcPr>
          <w:p>
            <w:r>
              <w:rPr>
                <w:rFonts w:ascii="Arial" w:hAnsi="Arial"/>
                <w:sz w:val="16"/>
              </w:rPr>
              <w:t>29.549</w:t>
            </w:r>
          </w:p>
        </w:tc>
        <w:tc>
          <w:tcPr>
            <w:tcW w:type="dxa" w:w="1121"/>
          </w:tcPr>
          <w:p>
            <w:r>
              <w:rPr>
                <w:rFonts w:ascii="Arial" w:hAnsi="Arial"/>
                <w:sz w:val="16"/>
              </w:rPr>
              <w:t>0245</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Unified traffic pattern and monitoring management</w:t>
            </w:r>
          </w:p>
        </w:tc>
        <w:tc>
          <w:tcPr>
            <w:tcW w:type="dxa" w:w="1121"/>
          </w:tcPr>
          <w:p>
            <w:r>
              <w:rPr>
                <w:rFonts w:ascii="Arial" w:hAnsi="Arial"/>
                <w:sz w:val="16"/>
              </w:rPr>
              <w:t>B</w:t>
            </w:r>
          </w:p>
        </w:tc>
        <w:tc>
          <w:tcPr>
            <w:tcW w:type="dxa" w:w="1121"/>
          </w:tcPr>
          <w:p>
            <w:r>
              <w:rPr>
                <w:rFonts w:ascii="Arial" w:hAnsi="Arial"/>
                <w:sz w:val="16"/>
              </w:rPr>
              <w:t>18.4.0</w:t>
            </w:r>
          </w:p>
        </w:tc>
        <w:tc>
          <w:tcPr>
            <w:tcW w:type="dxa" w:w="1121"/>
          </w:tcPr>
          <w:p>
            <w:r>
              <w:rPr>
                <w:rFonts w:ascii="Arial" w:hAnsi="Arial"/>
                <w:sz w:val="16"/>
              </w:rPr>
              <w:t>133</w:t>
            </w:r>
          </w:p>
        </w:tc>
        <w:tc>
          <w:tcPr>
            <w:tcW w:type="dxa" w:w="1121"/>
          </w:tcPr>
          <w:p>
            <w:r>
              <w:rPr>
                <w:rFonts w:ascii="Arial" w:hAnsi="Arial"/>
                <w:sz w:val="16"/>
              </w:rPr>
              <w:t>C3-241620</w:t>
            </w:r>
          </w:p>
        </w:tc>
        <w:tc>
          <w:tcPr>
            <w:tcW w:type="dxa" w:w="1121"/>
          </w:tcPr>
          <w:p>
            <w:r>
              <w:rPr>
                <w:rFonts w:ascii="Arial" w:hAnsi="Arial"/>
                <w:sz w:val="16"/>
              </w:rPr>
              <w:t>Samsung, Huawei</w:t>
            </w:r>
          </w:p>
        </w:tc>
        <w:tc>
          <w:tcPr>
            <w:tcW w:type="dxa" w:w="1121"/>
          </w:tcPr>
          <w:p>
            <w:r>
              <w:rPr>
                <w:rFonts w:ascii="Arial" w:hAnsi="Arial"/>
                <w:sz w:val="16"/>
              </w:rPr>
              <w:t>SEAL_Ph3</w:t>
            </w:r>
          </w:p>
        </w:tc>
        <w:tc>
          <w:tcPr>
            <w:tcW w:type="dxa" w:w="1121"/>
          </w:tcPr>
          <w:p>
            <w:r>
              <w:rPr>
                <w:rFonts w:ascii="Arial" w:hAnsi="Arial"/>
                <w:sz w:val="16"/>
              </w:rPr>
              <w:t>5.1, 5.5.1.2.1, (new) 5.5.1.2.17 and its subclauses, (new) 5.5.1.2.18 and its subclauses, (new) 5.5.1.2.19 and its subclauses, (new) 5.5.1.2.20 and its subclauses, 7.4.1.2.1, (new) 7.4.1.2.13 and its subclauses, (new) 7.4.1.2.14 and its subclauses, 7.4.1.3.1, (new) 7.4.1.3.4 and its subclauses, 7.4.1.4.1, (new) 7.4.1.4.21, (new) 7.4.1.4.22, (new) 7.4.1.4.23, (new) 7.4.1.4.24, (new) 7.4.1.4.25, (new) 7.4.1.4.3.6, A.5</w:t>
            </w:r>
          </w:p>
        </w:tc>
        <w:tc>
          <w:tcPr>
            <w:tcW w:type="dxa" w:w="1121"/>
          </w:tcPr>
          <w:p>
            <w:r>
              <w:rPr>
                <w:rFonts w:ascii="Arial" w:hAnsi="Arial"/>
                <w:sz w:val="16"/>
              </w:rPr>
              <w:t xml:space="preserve">  </w:t>
            </w:r>
          </w:p>
        </w:tc>
      </w:tr>
      <w:tr>
        <w:tc>
          <w:tcPr>
            <w:tcW w:type="dxa" w:w="1121"/>
          </w:tcPr>
          <w:p>
            <w:r>
              <w:rPr>
                <w:rFonts w:ascii="Arial" w:hAnsi="Arial"/>
                <w:sz w:val="16"/>
              </w:rPr>
              <w:t>29.549</w:t>
            </w:r>
          </w:p>
        </w:tc>
        <w:tc>
          <w:tcPr>
            <w:tcW w:type="dxa" w:w="1121"/>
          </w:tcPr>
          <w:p>
            <w:r>
              <w:rPr>
                <w:rFonts w:ascii="Arial" w:hAnsi="Arial"/>
                <w:sz w:val="16"/>
              </w:rPr>
              <w:t>0246</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Corrections to partial failure report</w:t>
            </w:r>
          </w:p>
        </w:tc>
        <w:tc>
          <w:tcPr>
            <w:tcW w:type="dxa" w:w="1121"/>
          </w:tcPr>
          <w:p>
            <w:r>
              <w:rPr>
                <w:rFonts w:ascii="Arial" w:hAnsi="Arial"/>
                <w:sz w:val="16"/>
              </w:rPr>
              <w:t>F</w:t>
            </w:r>
          </w:p>
        </w:tc>
        <w:tc>
          <w:tcPr>
            <w:tcW w:type="dxa" w:w="1121"/>
          </w:tcPr>
          <w:p>
            <w:r>
              <w:rPr>
                <w:rFonts w:ascii="Arial" w:hAnsi="Arial"/>
                <w:sz w:val="16"/>
              </w:rPr>
              <w:t>18.4.0</w:t>
            </w:r>
          </w:p>
        </w:tc>
        <w:tc>
          <w:tcPr>
            <w:tcW w:type="dxa" w:w="1121"/>
          </w:tcPr>
          <w:p>
            <w:r>
              <w:rPr>
                <w:rFonts w:ascii="Arial" w:hAnsi="Arial"/>
                <w:sz w:val="16"/>
              </w:rPr>
              <w:t>133</w:t>
            </w:r>
          </w:p>
        </w:tc>
        <w:tc>
          <w:tcPr>
            <w:tcW w:type="dxa" w:w="1121"/>
          </w:tcPr>
          <w:p>
            <w:r>
              <w:rPr>
                <w:rFonts w:ascii="Arial" w:hAnsi="Arial"/>
                <w:sz w:val="16"/>
              </w:rPr>
              <w:t>C3-241622</w:t>
            </w:r>
          </w:p>
        </w:tc>
        <w:tc>
          <w:tcPr>
            <w:tcW w:type="dxa" w:w="1121"/>
          </w:tcPr>
          <w:p>
            <w:r>
              <w:rPr>
                <w:rFonts w:ascii="Arial" w:hAnsi="Arial"/>
                <w:sz w:val="16"/>
              </w:rPr>
              <w:t>ZTE, Ericsson</w:t>
            </w:r>
          </w:p>
        </w:tc>
        <w:tc>
          <w:tcPr>
            <w:tcW w:type="dxa" w:w="1121"/>
          </w:tcPr>
          <w:p>
            <w:r>
              <w:rPr>
                <w:rFonts w:ascii="Arial" w:hAnsi="Arial"/>
                <w:sz w:val="16"/>
              </w:rPr>
              <w:t>SEAL_Ph3</w:t>
            </w:r>
          </w:p>
        </w:tc>
        <w:tc>
          <w:tcPr>
            <w:tcW w:type="dxa" w:w="1121"/>
          </w:tcPr>
          <w:p>
            <w:r>
              <w:rPr>
                <w:rFonts w:ascii="Arial" w:hAnsi="Arial"/>
                <w:sz w:val="16"/>
              </w:rPr>
              <w:t>5.6.1.2.2.2, 5.6.1.2.5.2, 7.5.1.4.2.4</w:t>
            </w:r>
          </w:p>
        </w:tc>
        <w:tc>
          <w:tcPr>
            <w:tcW w:type="dxa" w:w="1121"/>
          </w:tcPr>
          <w:p>
            <w:r>
              <w:rPr>
                <w:rFonts w:ascii="Arial" w:hAnsi="Arial"/>
                <w:sz w:val="16"/>
              </w:rPr>
              <w:t xml:space="preserve">  </w:t>
            </w:r>
          </w:p>
        </w:tc>
      </w:tr>
      <w:tr>
        <w:tc>
          <w:tcPr>
            <w:tcW w:type="dxa" w:w="1121"/>
          </w:tcPr>
          <w:p>
            <w:r>
              <w:rPr>
                <w:rFonts w:ascii="Arial" w:hAnsi="Arial"/>
                <w:sz w:val="16"/>
              </w:rPr>
              <w:t>29.549</w:t>
            </w:r>
          </w:p>
        </w:tc>
        <w:tc>
          <w:tcPr>
            <w:tcW w:type="dxa" w:w="1121"/>
          </w:tcPr>
          <w:p>
            <w:r>
              <w:rPr>
                <w:rFonts w:ascii="Arial" w:hAnsi="Arial"/>
                <w:sz w:val="16"/>
              </w:rPr>
              <w:t>0248</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Define the NRM reliable transmission service operation</w:t>
            </w:r>
          </w:p>
        </w:tc>
        <w:tc>
          <w:tcPr>
            <w:tcW w:type="dxa" w:w="1121"/>
          </w:tcPr>
          <w:p>
            <w:r>
              <w:rPr>
                <w:rFonts w:ascii="Arial" w:hAnsi="Arial"/>
                <w:sz w:val="16"/>
              </w:rPr>
              <w:t>B</w:t>
            </w:r>
          </w:p>
        </w:tc>
        <w:tc>
          <w:tcPr>
            <w:tcW w:type="dxa" w:w="1121"/>
          </w:tcPr>
          <w:p>
            <w:r>
              <w:rPr>
                <w:rFonts w:ascii="Arial" w:hAnsi="Arial"/>
                <w:sz w:val="16"/>
              </w:rPr>
              <w:t>18.4.0</w:t>
            </w:r>
          </w:p>
        </w:tc>
        <w:tc>
          <w:tcPr>
            <w:tcW w:type="dxa" w:w="1121"/>
          </w:tcPr>
          <w:p>
            <w:r>
              <w:rPr>
                <w:rFonts w:ascii="Arial" w:hAnsi="Arial"/>
                <w:sz w:val="16"/>
              </w:rPr>
              <w:t>133</w:t>
            </w:r>
          </w:p>
        </w:tc>
        <w:tc>
          <w:tcPr>
            <w:tcW w:type="dxa" w:w="1121"/>
          </w:tcPr>
          <w:p>
            <w:r>
              <w:rPr>
                <w:rFonts w:ascii="Arial" w:hAnsi="Arial"/>
                <w:sz w:val="16"/>
              </w:rPr>
              <w:t>C3-241533</w:t>
            </w:r>
          </w:p>
        </w:tc>
        <w:tc>
          <w:tcPr>
            <w:tcW w:type="dxa" w:w="1121"/>
          </w:tcPr>
          <w:p>
            <w:r>
              <w:rPr>
                <w:rFonts w:ascii="Arial" w:hAnsi="Arial"/>
                <w:sz w:val="16"/>
              </w:rPr>
              <w:t>Huawei, Samsung</w:t>
            </w:r>
          </w:p>
        </w:tc>
        <w:tc>
          <w:tcPr>
            <w:tcW w:type="dxa" w:w="1121"/>
          </w:tcPr>
          <w:p>
            <w:r>
              <w:rPr>
                <w:rFonts w:ascii="Arial" w:hAnsi="Arial"/>
                <w:sz w:val="16"/>
              </w:rPr>
              <w:t>SEAL_Ph3</w:t>
            </w:r>
          </w:p>
        </w:tc>
        <w:tc>
          <w:tcPr>
            <w:tcW w:type="dxa" w:w="1121"/>
          </w:tcPr>
          <w:p>
            <w:r>
              <w:rPr>
                <w:rFonts w:ascii="Arial" w:hAnsi="Arial"/>
                <w:sz w:val="16"/>
              </w:rPr>
              <w:t>2, 5.1, 5.5.1.2.1, 5.5.1.2.17 (new clause), 7.4.1.1, 7.4.1.2A (new clause), 7.4.1.4.1, 7.4.1.4.2.21 (new clause), 7.4.1.4.2.22 (new clause), 7.4.1.4.2.23 (new clause), A.5</w:t>
            </w:r>
          </w:p>
        </w:tc>
        <w:tc>
          <w:tcPr>
            <w:tcW w:type="dxa" w:w="1121"/>
          </w:tcPr>
          <w:p>
            <w:r>
              <w:rPr>
                <w:rFonts w:ascii="Arial" w:hAnsi="Arial"/>
                <w:sz w:val="16"/>
              </w:rPr>
              <w:t xml:space="preserve">  </w:t>
            </w:r>
          </w:p>
        </w:tc>
      </w:tr>
      <w:tr>
        <w:tc>
          <w:tcPr>
            <w:tcW w:type="dxa" w:w="1121"/>
          </w:tcPr>
          <w:p>
            <w:r>
              <w:rPr>
                <w:rFonts w:ascii="Arial" w:hAnsi="Arial"/>
                <w:sz w:val="16"/>
              </w:rPr>
              <w:t>29.549</w:t>
            </w:r>
          </w:p>
        </w:tc>
        <w:tc>
          <w:tcPr>
            <w:tcW w:type="dxa" w:w="1121"/>
          </w:tcPr>
          <w:p>
            <w:r>
              <w:rPr>
                <w:rFonts w:ascii="Arial" w:hAnsi="Arial"/>
                <w:sz w:val="16"/>
              </w:rPr>
              <w:t>0249</w:t>
            </w:r>
          </w:p>
        </w:tc>
        <w:tc>
          <w:tcPr>
            <w:tcW w:type="dxa" w:w="1121"/>
          </w:tcPr>
          <w:p>
            <w:r>
              <w:rPr>
                <w:rFonts w:ascii="Arial" w:hAnsi="Arial"/>
                <w:sz w:val="16"/>
              </w:rPr>
              <w:t>-</w:t>
            </w:r>
          </w:p>
        </w:tc>
        <w:tc>
          <w:tcPr>
            <w:tcW w:type="dxa" w:w="1121"/>
          </w:tcPr>
          <w:p>
            <w:r>
              <w:rPr>
                <w:rFonts w:ascii="Arial" w:hAnsi="Arial"/>
                <w:sz w:val="16"/>
              </w:rPr>
              <w:t>Rel-18</w:t>
            </w:r>
          </w:p>
        </w:tc>
        <w:tc>
          <w:tcPr>
            <w:tcW w:type="dxa" w:w="1121"/>
          </w:tcPr>
          <w:p>
            <w:r>
              <w:rPr>
                <w:rFonts w:ascii="Arial" w:hAnsi="Arial"/>
                <w:sz w:val="16"/>
              </w:rPr>
              <w:t>Support 5MBS related error handling</w:t>
            </w:r>
          </w:p>
        </w:tc>
        <w:tc>
          <w:tcPr>
            <w:tcW w:type="dxa" w:w="1121"/>
          </w:tcPr>
          <w:p>
            <w:r>
              <w:rPr>
                <w:rFonts w:ascii="Arial" w:hAnsi="Arial"/>
                <w:sz w:val="16"/>
              </w:rPr>
              <w:t>B</w:t>
            </w:r>
          </w:p>
        </w:tc>
        <w:tc>
          <w:tcPr>
            <w:tcW w:type="dxa" w:w="1121"/>
          </w:tcPr>
          <w:p>
            <w:r>
              <w:rPr>
                <w:rFonts w:ascii="Arial" w:hAnsi="Arial"/>
                <w:sz w:val="16"/>
              </w:rPr>
              <w:t>18.4.0</w:t>
            </w:r>
          </w:p>
        </w:tc>
        <w:tc>
          <w:tcPr>
            <w:tcW w:type="dxa" w:w="1121"/>
          </w:tcPr>
          <w:p>
            <w:r>
              <w:rPr>
                <w:rFonts w:ascii="Arial" w:hAnsi="Arial"/>
                <w:sz w:val="16"/>
              </w:rPr>
              <w:t>133</w:t>
            </w:r>
          </w:p>
        </w:tc>
        <w:tc>
          <w:tcPr>
            <w:tcW w:type="dxa" w:w="1121"/>
          </w:tcPr>
          <w:p>
            <w:r>
              <w:rPr>
                <w:rFonts w:ascii="Arial" w:hAnsi="Arial"/>
                <w:sz w:val="16"/>
              </w:rPr>
              <w:t>C3-241322</w:t>
            </w:r>
          </w:p>
        </w:tc>
        <w:tc>
          <w:tcPr>
            <w:tcW w:type="dxa" w:w="1121"/>
          </w:tcPr>
          <w:p>
            <w:r>
              <w:rPr>
                <w:rFonts w:ascii="Arial" w:hAnsi="Arial"/>
                <w:sz w:val="16"/>
              </w:rPr>
              <w:t>Huawei, Nokia, Nokia Shanghai Bell</w:t>
            </w:r>
          </w:p>
        </w:tc>
        <w:tc>
          <w:tcPr>
            <w:tcW w:type="dxa" w:w="1121"/>
          </w:tcPr>
          <w:p>
            <w:r>
              <w:rPr>
                <w:rFonts w:ascii="Arial" w:hAnsi="Arial"/>
                <w:sz w:val="16"/>
              </w:rPr>
              <w:t>SEAL_Ph3</w:t>
            </w:r>
          </w:p>
        </w:tc>
        <w:tc>
          <w:tcPr>
            <w:tcW w:type="dxa" w:w="1121"/>
          </w:tcPr>
          <w:p>
            <w:r>
              <w:rPr>
                <w:rFonts w:ascii="Arial" w:hAnsi="Arial"/>
                <w:sz w:val="16"/>
              </w:rPr>
              <w:t>7.4.1.2.9.3.1, 7.4.1.2.9.3.2, 7.4.1.2.9.3.3, 7.4.1.2.9.3.4, 7.4.1.4.1, 7.4.1.5.3</w:t>
            </w:r>
          </w:p>
        </w:tc>
        <w:tc>
          <w:tcPr>
            <w:tcW w:type="dxa" w:w="1121"/>
          </w:tcPr>
          <w:p>
            <w:r>
              <w:rPr>
                <w:rFonts w:ascii="Arial" w:hAnsi="Arial"/>
                <w:sz w:val="16"/>
              </w:rPr>
              <w:t xml:space="preserve">  </w:t>
            </w:r>
          </w:p>
        </w:tc>
      </w:tr>
      <w:tr>
        <w:tc>
          <w:tcPr>
            <w:tcW w:type="dxa" w:w="1121"/>
          </w:tcPr>
          <w:p>
            <w:r>
              <w:rPr>
                <w:rFonts w:ascii="Arial" w:hAnsi="Arial"/>
                <w:sz w:val="16"/>
              </w:rPr>
              <w:t>29.549</w:t>
            </w:r>
          </w:p>
        </w:tc>
        <w:tc>
          <w:tcPr>
            <w:tcW w:type="dxa" w:w="1121"/>
          </w:tcPr>
          <w:p>
            <w:r>
              <w:rPr>
                <w:rFonts w:ascii="Arial" w:hAnsi="Arial"/>
                <w:sz w:val="16"/>
              </w:rPr>
              <w:t>0250</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Various corrections and updates</w:t>
            </w:r>
          </w:p>
        </w:tc>
        <w:tc>
          <w:tcPr>
            <w:tcW w:type="dxa" w:w="1121"/>
          </w:tcPr>
          <w:p>
            <w:r>
              <w:rPr>
                <w:rFonts w:ascii="Arial" w:hAnsi="Arial"/>
                <w:sz w:val="16"/>
              </w:rPr>
              <w:t>F</w:t>
            </w:r>
          </w:p>
        </w:tc>
        <w:tc>
          <w:tcPr>
            <w:tcW w:type="dxa" w:w="1121"/>
          </w:tcPr>
          <w:p>
            <w:r>
              <w:rPr>
                <w:rFonts w:ascii="Arial" w:hAnsi="Arial"/>
                <w:sz w:val="16"/>
              </w:rPr>
              <w:t>18.4.0</w:t>
            </w:r>
          </w:p>
        </w:tc>
        <w:tc>
          <w:tcPr>
            <w:tcW w:type="dxa" w:w="1121"/>
          </w:tcPr>
          <w:p>
            <w:r>
              <w:rPr>
                <w:rFonts w:ascii="Arial" w:hAnsi="Arial"/>
                <w:sz w:val="16"/>
              </w:rPr>
              <w:t>133</w:t>
            </w:r>
          </w:p>
        </w:tc>
        <w:tc>
          <w:tcPr>
            <w:tcW w:type="dxa" w:w="1121"/>
          </w:tcPr>
          <w:p>
            <w:r>
              <w:rPr>
                <w:rFonts w:ascii="Arial" w:hAnsi="Arial"/>
                <w:sz w:val="16"/>
              </w:rPr>
              <w:t>C3-241534</w:t>
            </w:r>
          </w:p>
        </w:tc>
        <w:tc>
          <w:tcPr>
            <w:tcW w:type="dxa" w:w="1121"/>
          </w:tcPr>
          <w:p>
            <w:r>
              <w:rPr>
                <w:rFonts w:ascii="Arial" w:hAnsi="Arial"/>
                <w:sz w:val="16"/>
              </w:rPr>
              <w:t>Huawei</w:t>
            </w:r>
          </w:p>
        </w:tc>
        <w:tc>
          <w:tcPr>
            <w:tcW w:type="dxa" w:w="1121"/>
          </w:tcPr>
          <w:p>
            <w:r>
              <w:rPr>
                <w:rFonts w:ascii="Arial" w:hAnsi="Arial"/>
                <w:sz w:val="16"/>
              </w:rPr>
              <w:t>SEAL_Ph3</w:t>
            </w:r>
          </w:p>
        </w:tc>
        <w:tc>
          <w:tcPr>
            <w:tcW w:type="dxa" w:w="1121"/>
          </w:tcPr>
          <w:p>
            <w:r>
              <w:rPr>
                <w:rFonts w:ascii="Arial" w:hAnsi="Arial"/>
                <w:sz w:val="16"/>
              </w:rPr>
              <w:t>5.4.3.2.2.1, 5.4.3.2.2.2, 7.1.3.1, 7.1.3.1A (new clause), 7.1.3.6, 7.3.2.1, 7.3.2.1A (new clause), 7.3.2.2.1, 7.3.2.2.2.1, 7.3.2.2.2.2, 7.3.2.2.2.3.1, 7.3.2.2.2.4, 7.3.2.5.1, 7.3.2.5.2.1, 7.3.2.5.2.2, 7.3.2.5.2.3, 7.3.2.5.3.2, 7.3.2.5.2.4 (new clause), 7.3.2.5.2.5 (new clause), 7.3.2.7, 7.8.1.1, 7.8.1.2.1, 7.8.1.2.2.2, 7.8.1.2.2.3.1, 7.8.1.2.2.3.2, 7.8.1.2.2.4, 7.8.1.2.3.1, 7.8.1.2.3.2, 7.8.1.2.3.3.1, 7.8.1.2.3.3.2, 7.8.1.2.3.3.3, 7.8.1.2.3.3.4, 7.8.1.5.1, 7.8.1.5.2.1, 7.8.1.5.2.2, 7.8.1.5.2.3, 7.8.1.5.2.4, 7.8.1.5.3, 7.8.1.5.4 (new clause), 7.8.1.5.5 (new clause), 7.8.1.6.3, 7.8.1.7, A.11, A.13</w:t>
            </w:r>
          </w:p>
        </w:tc>
        <w:tc>
          <w:tcPr>
            <w:tcW w:type="dxa" w:w="1121"/>
          </w:tcPr>
          <w:p>
            <w:r>
              <w:rPr>
                <w:rFonts w:ascii="Arial" w:hAnsi="Arial"/>
                <w:sz w:val="16"/>
              </w:rPr>
              <w:t xml:space="preserve">  </w:t>
            </w:r>
          </w:p>
        </w:tc>
      </w:tr>
      <w:tr>
        <w:tc>
          <w:tcPr>
            <w:tcW w:type="dxa" w:w="1121"/>
          </w:tcPr>
          <w:p>
            <w:r>
              <w:rPr>
                <w:rFonts w:ascii="Arial" w:hAnsi="Arial"/>
                <w:sz w:val="16"/>
              </w:rPr>
              <w:t>29.549</w:t>
            </w:r>
          </w:p>
        </w:tc>
        <w:tc>
          <w:tcPr>
            <w:tcW w:type="dxa" w:w="1121"/>
          </w:tcPr>
          <w:p>
            <w:r>
              <w:rPr>
                <w:rFonts w:ascii="Arial" w:hAnsi="Arial"/>
                <w:sz w:val="16"/>
              </w:rPr>
              <w:t>0253</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EN resolution for the VAL service area ID in the SS_GroupManagement API</w:t>
            </w:r>
          </w:p>
        </w:tc>
        <w:tc>
          <w:tcPr>
            <w:tcW w:type="dxa" w:w="1121"/>
          </w:tcPr>
          <w:p>
            <w:r>
              <w:rPr>
                <w:rFonts w:ascii="Arial" w:hAnsi="Arial"/>
                <w:sz w:val="16"/>
              </w:rPr>
              <w:t>B</w:t>
            </w:r>
          </w:p>
        </w:tc>
        <w:tc>
          <w:tcPr>
            <w:tcW w:type="dxa" w:w="1121"/>
          </w:tcPr>
          <w:p>
            <w:r>
              <w:rPr>
                <w:rFonts w:ascii="Arial" w:hAnsi="Arial"/>
                <w:sz w:val="16"/>
              </w:rPr>
              <w:t>18.4.0</w:t>
            </w:r>
          </w:p>
        </w:tc>
        <w:tc>
          <w:tcPr>
            <w:tcW w:type="dxa" w:w="1121"/>
          </w:tcPr>
          <w:p>
            <w:r>
              <w:rPr>
                <w:rFonts w:ascii="Arial" w:hAnsi="Arial"/>
                <w:sz w:val="16"/>
              </w:rPr>
              <w:t>133</w:t>
            </w:r>
          </w:p>
        </w:tc>
        <w:tc>
          <w:tcPr>
            <w:tcW w:type="dxa" w:w="1121"/>
          </w:tcPr>
          <w:p>
            <w:r>
              <w:rPr>
                <w:rFonts w:ascii="Arial" w:hAnsi="Arial"/>
                <w:sz w:val="16"/>
              </w:rPr>
              <w:t>C3-241690</w:t>
            </w:r>
          </w:p>
        </w:tc>
        <w:tc>
          <w:tcPr>
            <w:tcW w:type="dxa" w:w="1121"/>
          </w:tcPr>
          <w:p>
            <w:r>
              <w:rPr>
                <w:rFonts w:ascii="Arial" w:hAnsi="Arial"/>
                <w:sz w:val="16"/>
              </w:rPr>
              <w:t>Ericsson, Samsung</w:t>
            </w:r>
          </w:p>
        </w:tc>
        <w:tc>
          <w:tcPr>
            <w:tcW w:type="dxa" w:w="1121"/>
          </w:tcPr>
          <w:p>
            <w:r>
              <w:rPr>
                <w:rFonts w:ascii="Arial" w:hAnsi="Arial"/>
                <w:sz w:val="16"/>
              </w:rPr>
              <w:t>SEAL_Ph3</w:t>
            </w:r>
          </w:p>
        </w:tc>
        <w:tc>
          <w:tcPr>
            <w:tcW w:type="dxa" w:w="1121"/>
          </w:tcPr>
          <w:p>
            <w:r>
              <w:rPr>
                <w:rFonts w:ascii="Arial" w:hAnsi="Arial"/>
                <w:sz w:val="16"/>
              </w:rPr>
              <w:t>7.2.1.4.2.2, 7.2.1.4.2.3</w:t>
            </w:r>
          </w:p>
        </w:tc>
        <w:tc>
          <w:tcPr>
            <w:tcW w:type="dxa" w:w="1121"/>
          </w:tcPr>
          <w:p>
            <w:r>
              <w:rPr>
                <w:rFonts w:ascii="Arial" w:hAnsi="Arial"/>
                <w:sz w:val="16"/>
              </w:rPr>
              <w:t xml:space="preserve">  </w:t>
            </w:r>
          </w:p>
        </w:tc>
      </w:tr>
      <w:tr>
        <w:tc>
          <w:tcPr>
            <w:tcW w:type="dxa" w:w="1121"/>
          </w:tcPr>
          <w:p>
            <w:r>
              <w:rPr>
                <w:rFonts w:ascii="Arial" w:hAnsi="Arial"/>
                <w:sz w:val="16"/>
              </w:rPr>
              <w:t>29.549</w:t>
            </w:r>
          </w:p>
        </w:tc>
        <w:tc>
          <w:tcPr>
            <w:tcW w:type="dxa" w:w="1121"/>
          </w:tcPr>
          <w:p>
            <w:r>
              <w:rPr>
                <w:rFonts w:ascii="Arial" w:hAnsi="Arial"/>
                <w:sz w:val="16"/>
              </w:rPr>
              <w:t>0254</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EN resolution for the LocationReport data type in the SS_LocationReporting API</w:t>
            </w:r>
          </w:p>
        </w:tc>
        <w:tc>
          <w:tcPr>
            <w:tcW w:type="dxa" w:w="1121"/>
          </w:tcPr>
          <w:p>
            <w:r>
              <w:rPr>
                <w:rFonts w:ascii="Arial" w:hAnsi="Arial"/>
                <w:sz w:val="16"/>
              </w:rPr>
              <w:t>B</w:t>
            </w:r>
          </w:p>
        </w:tc>
        <w:tc>
          <w:tcPr>
            <w:tcW w:type="dxa" w:w="1121"/>
          </w:tcPr>
          <w:p>
            <w:r>
              <w:rPr>
                <w:rFonts w:ascii="Arial" w:hAnsi="Arial"/>
                <w:sz w:val="16"/>
              </w:rPr>
              <w:t>18.4.0</w:t>
            </w:r>
          </w:p>
        </w:tc>
        <w:tc>
          <w:tcPr>
            <w:tcW w:type="dxa" w:w="1121"/>
          </w:tcPr>
          <w:p>
            <w:r>
              <w:rPr>
                <w:rFonts w:ascii="Arial" w:hAnsi="Arial"/>
                <w:sz w:val="16"/>
              </w:rPr>
              <w:t>133</w:t>
            </w:r>
          </w:p>
        </w:tc>
        <w:tc>
          <w:tcPr>
            <w:tcW w:type="dxa" w:w="1121"/>
          </w:tcPr>
          <w:p>
            <w:r>
              <w:rPr>
                <w:rFonts w:ascii="Arial" w:hAnsi="Arial"/>
                <w:sz w:val="16"/>
              </w:rPr>
              <w:t>C3-241678</w:t>
            </w:r>
          </w:p>
        </w:tc>
        <w:tc>
          <w:tcPr>
            <w:tcW w:type="dxa" w:w="1121"/>
          </w:tcPr>
          <w:p>
            <w:r>
              <w:rPr>
                <w:rFonts w:ascii="Arial" w:hAnsi="Arial"/>
                <w:sz w:val="16"/>
              </w:rPr>
              <w:t>Ericsson</w:t>
            </w:r>
          </w:p>
        </w:tc>
        <w:tc>
          <w:tcPr>
            <w:tcW w:type="dxa" w:w="1121"/>
          </w:tcPr>
          <w:p>
            <w:r>
              <w:rPr>
                <w:rFonts w:ascii="Arial" w:hAnsi="Arial"/>
                <w:sz w:val="16"/>
              </w:rPr>
              <w:t>SEAL_Ph3</w:t>
            </w:r>
          </w:p>
        </w:tc>
        <w:tc>
          <w:tcPr>
            <w:tcW w:type="dxa" w:w="1121"/>
          </w:tcPr>
          <w:p>
            <w:r>
              <w:rPr>
                <w:rFonts w:ascii="Arial" w:hAnsi="Arial"/>
                <w:sz w:val="16"/>
              </w:rPr>
              <w:t>7.1.1.4.2.3, 7.1.1.4.2.4, 7.1.1.4.2.5, A.2</w:t>
            </w:r>
          </w:p>
        </w:tc>
        <w:tc>
          <w:tcPr>
            <w:tcW w:type="dxa" w:w="1121"/>
          </w:tcPr>
          <w:p>
            <w:r>
              <w:rPr>
                <w:rFonts w:ascii="Arial" w:hAnsi="Arial"/>
                <w:sz w:val="16"/>
              </w:rPr>
              <w:t xml:space="preserve">  </w:t>
            </w:r>
          </w:p>
        </w:tc>
      </w:tr>
      <w:tr>
        <w:tc>
          <w:tcPr>
            <w:tcW w:type="dxa" w:w="1121"/>
          </w:tcPr>
          <w:p>
            <w:r>
              <w:rPr>
                <w:rFonts w:ascii="Arial" w:hAnsi="Arial"/>
                <w:sz w:val="16"/>
              </w:rPr>
              <w:t>29.549</w:t>
            </w:r>
          </w:p>
        </w:tc>
        <w:tc>
          <w:tcPr>
            <w:tcW w:type="dxa" w:w="1121"/>
          </w:tcPr>
          <w:p>
            <w:r>
              <w:rPr>
                <w:rFonts w:ascii="Arial" w:hAnsi="Arial"/>
                <w:sz w:val="16"/>
              </w:rPr>
              <w:t>0255</w:t>
            </w:r>
          </w:p>
        </w:tc>
        <w:tc>
          <w:tcPr>
            <w:tcW w:type="dxa" w:w="1121"/>
          </w:tcPr>
          <w:p>
            <w:r>
              <w:rPr>
                <w:rFonts w:ascii="Arial" w:hAnsi="Arial"/>
                <w:sz w:val="16"/>
              </w:rPr>
              <w:t>-</w:t>
            </w:r>
          </w:p>
        </w:tc>
        <w:tc>
          <w:tcPr>
            <w:tcW w:type="dxa" w:w="1121"/>
          </w:tcPr>
          <w:p>
            <w:r>
              <w:rPr>
                <w:rFonts w:ascii="Arial" w:hAnsi="Arial"/>
                <w:sz w:val="16"/>
              </w:rPr>
              <w:t>Rel-18</w:t>
            </w:r>
          </w:p>
        </w:tc>
        <w:tc>
          <w:tcPr>
            <w:tcW w:type="dxa" w:w="1121"/>
          </w:tcPr>
          <w:p>
            <w:r>
              <w:rPr>
                <w:rFonts w:ascii="Arial" w:hAnsi="Arial"/>
                <w:sz w:val="16"/>
              </w:rPr>
              <w:t>OpenAPI file correction of the the SS_VALServiceAreaConfiguration API</w:t>
            </w:r>
          </w:p>
        </w:tc>
        <w:tc>
          <w:tcPr>
            <w:tcW w:type="dxa" w:w="1121"/>
          </w:tcPr>
          <w:p>
            <w:r>
              <w:rPr>
                <w:rFonts w:ascii="Arial" w:hAnsi="Arial"/>
                <w:sz w:val="16"/>
              </w:rPr>
              <w:t>F</w:t>
            </w:r>
          </w:p>
        </w:tc>
        <w:tc>
          <w:tcPr>
            <w:tcW w:type="dxa" w:w="1121"/>
          </w:tcPr>
          <w:p>
            <w:r>
              <w:rPr>
                <w:rFonts w:ascii="Arial" w:hAnsi="Arial"/>
                <w:sz w:val="16"/>
              </w:rPr>
              <w:t>18.4.0</w:t>
            </w:r>
          </w:p>
        </w:tc>
        <w:tc>
          <w:tcPr>
            <w:tcW w:type="dxa" w:w="1121"/>
          </w:tcPr>
          <w:p>
            <w:r>
              <w:rPr>
                <w:rFonts w:ascii="Arial" w:hAnsi="Arial"/>
                <w:sz w:val="16"/>
              </w:rPr>
              <w:t>133</w:t>
            </w:r>
          </w:p>
        </w:tc>
        <w:tc>
          <w:tcPr>
            <w:tcW w:type="dxa" w:w="1121"/>
          </w:tcPr>
          <w:p>
            <w:r>
              <w:rPr>
                <w:rFonts w:ascii="Arial" w:hAnsi="Arial"/>
                <w:sz w:val="16"/>
              </w:rPr>
              <w:t>C3-241416</w:t>
            </w:r>
          </w:p>
        </w:tc>
        <w:tc>
          <w:tcPr>
            <w:tcW w:type="dxa" w:w="1121"/>
          </w:tcPr>
          <w:p>
            <w:r>
              <w:rPr>
                <w:rFonts w:ascii="Arial" w:hAnsi="Arial"/>
                <w:sz w:val="16"/>
              </w:rPr>
              <w:t>Ericsson</w:t>
            </w:r>
          </w:p>
        </w:tc>
        <w:tc>
          <w:tcPr>
            <w:tcW w:type="dxa" w:w="1121"/>
          </w:tcPr>
          <w:p>
            <w:r>
              <w:rPr>
                <w:rFonts w:ascii="Arial" w:hAnsi="Arial"/>
                <w:sz w:val="16"/>
              </w:rPr>
              <w:t>SEAL_Ph3</w:t>
            </w:r>
          </w:p>
        </w:tc>
        <w:tc>
          <w:tcPr>
            <w:tcW w:type="dxa" w:w="1121"/>
          </w:tcPr>
          <w:p>
            <w:r>
              <w:rPr>
                <w:rFonts w:ascii="Arial" w:hAnsi="Arial"/>
                <w:sz w:val="16"/>
              </w:rPr>
              <w:t>A.12</w:t>
            </w:r>
          </w:p>
        </w:tc>
        <w:tc>
          <w:tcPr>
            <w:tcW w:type="dxa" w:w="1121"/>
          </w:tcPr>
          <w:p>
            <w:r>
              <w:rPr>
                <w:rFonts w:ascii="Arial" w:hAnsi="Arial"/>
                <w:sz w:val="16"/>
              </w:rPr>
              <w:t xml:space="preserve">  </w:t>
            </w:r>
          </w:p>
        </w:tc>
      </w:tr>
    </w:tbl>
    <w:p w14:paraId="568C2ED9" w14:textId="77777777" w:rsidR="004E535C" w:rsidRDefault="004E535C"/>
    <w:p w14:paraId="5AEE17AB" w14:textId="77777777" w:rsidR="0042202C" w:rsidRDefault="0042202C"/>
    <w:sectPr w:rsidR="0042202C" w:rsidSect="004E535C">
      <w:pgSz w:w="16838" w:h="11906" w:orient="landscape"/>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F3BE8" w14:textId="77777777" w:rsidR="006D5CE8" w:rsidRDefault="006D5CE8" w:rsidP="002B33AE">
      <w:pPr>
        <w:spacing w:after="0" w:line="240" w:lineRule="auto"/>
      </w:pPr>
      <w:r>
        <w:separator/>
      </w:r>
    </w:p>
  </w:endnote>
  <w:endnote w:type="continuationSeparator" w:id="0">
    <w:p w14:paraId="22C95A86" w14:textId="77777777" w:rsidR="006D5CE8" w:rsidRDefault="006D5CE8" w:rsidP="002B33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76CB1" w14:textId="77777777" w:rsidR="006D5CE8" w:rsidRDefault="006D5CE8" w:rsidP="002B33AE">
      <w:pPr>
        <w:spacing w:after="0" w:line="240" w:lineRule="auto"/>
      </w:pPr>
      <w:r>
        <w:separator/>
      </w:r>
    </w:p>
  </w:footnote>
  <w:footnote w:type="continuationSeparator" w:id="0">
    <w:p w14:paraId="7070082E" w14:textId="77777777" w:rsidR="006D5CE8" w:rsidRDefault="006D5CE8" w:rsidP="002B33A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oNotTrackFormatting/>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35C"/>
    <w:rsid w:val="00045CD3"/>
    <w:rsid w:val="00153056"/>
    <w:rsid w:val="001A5153"/>
    <w:rsid w:val="001C74F9"/>
    <w:rsid w:val="002B33AE"/>
    <w:rsid w:val="002D5B36"/>
    <w:rsid w:val="0033325F"/>
    <w:rsid w:val="0042202C"/>
    <w:rsid w:val="00452286"/>
    <w:rsid w:val="00496F75"/>
    <w:rsid w:val="004A7F08"/>
    <w:rsid w:val="004E535C"/>
    <w:rsid w:val="00557175"/>
    <w:rsid w:val="005D60A5"/>
    <w:rsid w:val="00603A8C"/>
    <w:rsid w:val="00620F74"/>
    <w:rsid w:val="00697622"/>
    <w:rsid w:val="006C43A3"/>
    <w:rsid w:val="006D5CE8"/>
    <w:rsid w:val="00782052"/>
    <w:rsid w:val="00784730"/>
    <w:rsid w:val="007E5961"/>
    <w:rsid w:val="008941B8"/>
    <w:rsid w:val="009A3885"/>
    <w:rsid w:val="00A30D24"/>
    <w:rsid w:val="00B54369"/>
    <w:rsid w:val="00BF1EB6"/>
    <w:rsid w:val="00C0176E"/>
    <w:rsid w:val="00C20D8D"/>
    <w:rsid w:val="00D449C0"/>
    <w:rsid w:val="00D70574"/>
    <w:rsid w:val="00DA4154"/>
    <w:rsid w:val="00DA7DCA"/>
    <w:rsid w:val="00E04771"/>
    <w:rsid w:val="00EB0DB9"/>
    <w:rsid w:val="00EF27D5"/>
    <w:rsid w:val="00F1717D"/>
    <w:rsid w:val="00F340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49CF2"/>
  <w15:chartTrackingRefBased/>
  <w15:docId w15:val="{68C62ABF-9DB2-40A7-8889-A3B08DDB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02C"/>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F1EB6"/>
    <w:rPr>
      <w:sz w:val="22"/>
      <w:szCs w:val="22"/>
      <w:lang w:eastAsia="en-US"/>
    </w:rPr>
  </w:style>
  <w:style w:type="paragraph" w:styleId="Header">
    <w:name w:val="header"/>
    <w:basedOn w:val="Normal"/>
    <w:link w:val="HeaderChar"/>
    <w:uiPriority w:val="99"/>
    <w:unhideWhenUsed/>
    <w:rsid w:val="002B33AE"/>
    <w:pPr>
      <w:tabs>
        <w:tab w:val="center" w:pos="4252"/>
        <w:tab w:val="right" w:pos="8504"/>
      </w:tabs>
    </w:pPr>
  </w:style>
  <w:style w:type="character" w:customStyle="1" w:styleId="HeaderChar">
    <w:name w:val="Header Char"/>
    <w:basedOn w:val="DefaultParagraphFont"/>
    <w:link w:val="Header"/>
    <w:uiPriority w:val="99"/>
    <w:rsid w:val="002B33AE"/>
    <w:rPr>
      <w:sz w:val="22"/>
      <w:szCs w:val="22"/>
      <w:lang w:eastAsia="en-US"/>
    </w:rPr>
  </w:style>
  <w:style w:type="paragraph" w:styleId="Footer">
    <w:name w:val="footer"/>
    <w:basedOn w:val="Normal"/>
    <w:link w:val="FooterChar"/>
    <w:uiPriority w:val="99"/>
    <w:unhideWhenUsed/>
    <w:rsid w:val="002B33AE"/>
    <w:pPr>
      <w:tabs>
        <w:tab w:val="center" w:pos="4252"/>
        <w:tab w:val="right" w:pos="8504"/>
      </w:tabs>
    </w:pPr>
  </w:style>
  <w:style w:type="character" w:customStyle="1" w:styleId="FooterChar">
    <w:name w:val="Footer Char"/>
    <w:basedOn w:val="DefaultParagraphFont"/>
    <w:link w:val="Footer"/>
    <w:uiPriority w:val="99"/>
    <w:rsid w:val="002B33AE"/>
    <w:rPr>
      <w:sz w:val="22"/>
      <w:szCs w:val="22"/>
      <w:lang w:eastAsia="en-US"/>
    </w:rPr>
  </w:style>
  <w:style w:type="table" w:styleId="ListTable4">
    <w:name w:val="List Table 4"/>
    <w:aliases w:val="CRTable"/>
    <w:basedOn w:val="TableNormal"/>
    <w:uiPriority w:val="49"/>
    <w:rsid w:val="005D60A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val="0"/>
        <w:bCs/>
      </w:rPr>
      <w:tblPr/>
      <w:tcPr>
        <w:tcBorders>
          <w:top w:val="single" w:sz="4" w:space="0" w:color="auto"/>
          <w:left w:val="single" w:sz="4" w:space="0" w:color="auto"/>
          <w:bottom w:val="single" w:sz="4" w:space="0" w:color="auto"/>
          <w:right w:val="single" w:sz="4" w:space="0" w:color="auto"/>
          <w:insideH w:val="single" w:sz="4" w:space="0" w:color="auto"/>
          <w:insideV w:val="nil"/>
        </w:tcBorders>
      </w:tcPr>
    </w:tblStylePr>
    <w:tblStylePr w:type="firstCol">
      <w:rPr>
        <w:b w:val="0"/>
        <w:bCs/>
      </w:rPr>
    </w:tblStylePr>
    <w:tblStylePr w:type="lastCol">
      <w:rPr>
        <w:b w:val="0"/>
        <w:bCs/>
      </w:rPr>
    </w:tblStylePr>
    <w:tblStylePr w:type="band1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styleId="TableGrid">
    <w:name w:val="Table Grid"/>
    <w:basedOn w:val="TableNormal"/>
    <w:uiPriority w:val="59"/>
    <w:rsid w:val="001C74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RPack">
    <w:name w:val="CRPack"/>
    <w:basedOn w:val="TableNormal"/>
    <w:uiPriority w:val="99"/>
    <w:rsid w:val="00F340A9"/>
    <w:tblPr>
      <w:tblBorders>
        <w:top w:val="single" w:sz="4" w:space="0" w:color="auto"/>
        <w:left w:val="single" w:sz="4" w:space="0" w:color="auto"/>
        <w:bottom w:val="single" w:sz="4" w:space="0" w:color="auto"/>
        <w:right w:val="single" w:sz="4" w:space="0" w:color="auto"/>
        <w:insideH w:val="single" w:sz="4" w:space="0" w:color="auto"/>
      </w:tblBorders>
    </w:tblPr>
    <w:tblStylePr w:type="firstRow">
      <w:rPr>
        <w:b/>
      </w:rPr>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592D4-D497-499A-B233-7C79805A6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882</Words>
  <Characters>5030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Company>
  <LinksUpToDate>false</LinksUpToDate>
  <CharactersWithSpaces>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31124_CR0451R2_CIoT-CT_(Rel-13)</dc:creator>
  <cp:keywords/>
  <cp:lastModifiedBy>MCC</cp:lastModifiedBy>
  <cp:revision>9</cp:revision>
  <dcterms:created xsi:type="dcterms:W3CDTF">2023-11-30T14:30:00Z</dcterms:created>
  <dcterms:modified xsi:type="dcterms:W3CDTF">2023-11-30T21:44:00Z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101</vt:lpwstr>
  </property>
  <property fmtid="{D5CDD505-2E9C-101B-9397-08002B2CF9AE}" pid="4" name="Location">
    <vt:lpwstr>Bangalore</vt:lpwstr>
  </property>
  <property fmtid="{D5CDD505-2E9C-101B-9397-08002B2CF9AE}" pid="5" name="Country">
    <vt:lpwstr>INDIA</vt:lpwstr>
  </property>
  <property fmtid="{D5CDD505-2E9C-101B-9397-08002B2CF9AE}" pid="6" name="StartDate">
    <vt:lpwstr>11th Sep 2023</vt:lpwstr>
  </property>
  <property fmtid="{D5CDD505-2E9C-101B-9397-08002B2CF9AE}" pid="7" name="EndDate">
    <vt:lpwstr>12th Sep 2023</vt:lpwstr>
  </property>
  <property fmtid="{D5CDD505-2E9C-101B-9397-08002B2CF9AE}" pid="8" name="Tdoc#">
    <vt:lpwstr>CP-232081</vt:lpwstr>
  </property>
  <property fmtid="{D5CDD505-2E9C-101B-9397-08002B2CF9AE}" pid="9" name="CrpackTitle">
    <vt:lpwstr>CR Pack on eNA_Ph3 - Pack 1/2</vt:lpwstr>
  </property>
  <property fmtid="{D5CDD505-2E9C-101B-9397-08002B2CF9AE}" pid="10" name="Agenda#">
    <vt:lpwstr>18.60</vt:lpwstr>
  </property>
  <property fmtid="{D5CDD505-2E9C-101B-9397-08002B2CF9AE}" pid="11" name="Source">
    <vt:lpwstr>CT3</vt:lpwstr>
  </property>
</Properties>
</file>