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7E4FE" w14:textId="5BBD1329" w:rsidR="007E0394" w:rsidRDefault="007E0394" w:rsidP="007E0394">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sidR="00275A08">
        <w:rPr>
          <w:b/>
          <w:noProof/>
          <w:sz w:val="24"/>
        </w:rPr>
        <w:t>358</w:t>
      </w:r>
    </w:p>
    <w:p w14:paraId="5C28AAB4" w14:textId="77777777" w:rsidR="007E0394" w:rsidRDefault="007E0394" w:rsidP="007E0394">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sidRPr="00EC63D6">
        <w:rPr>
          <w:b/>
          <w:noProof/>
          <w:sz w:val="24"/>
          <w:vertAlign w:val="superscript"/>
        </w:rPr>
        <w:t>th</w:t>
      </w:r>
      <w:r>
        <w:rPr>
          <w:b/>
          <w:noProof/>
          <w:sz w:val="24"/>
        </w:rPr>
        <w:t xml:space="preserve"> June 2023</w:t>
      </w:r>
    </w:p>
    <w:p w14:paraId="298A3CB6" w14:textId="77777777" w:rsidR="007E0394" w:rsidRDefault="007E0394" w:rsidP="008E4F1B">
      <w:pPr>
        <w:pStyle w:val="CRCoverPage"/>
        <w:tabs>
          <w:tab w:val="right" w:pos="9639"/>
        </w:tabs>
        <w:spacing w:after="0"/>
        <w:rPr>
          <w:b/>
          <w:noProof/>
          <w:color w:val="D0CECE" w:themeColor="background2" w:themeShade="E6"/>
          <w:sz w:val="24"/>
        </w:rPr>
      </w:pPr>
    </w:p>
    <w:p w14:paraId="0DE35CC4" w14:textId="01F8315C" w:rsidR="008E4F1B" w:rsidRPr="007E0394" w:rsidRDefault="006C387C" w:rsidP="008E4F1B">
      <w:pPr>
        <w:pStyle w:val="CRCoverPage"/>
        <w:tabs>
          <w:tab w:val="right" w:pos="9639"/>
        </w:tabs>
        <w:spacing w:after="0"/>
        <w:rPr>
          <w:b/>
          <w:i/>
          <w:noProof/>
          <w:color w:val="D0CECE" w:themeColor="background2" w:themeShade="E6"/>
          <w:sz w:val="28"/>
        </w:rPr>
      </w:pPr>
      <w:r w:rsidRPr="007E0394">
        <w:rPr>
          <w:b/>
          <w:noProof/>
          <w:color w:val="D0CECE" w:themeColor="background2" w:themeShade="E6"/>
          <w:sz w:val="24"/>
        </w:rPr>
        <w:t>3GPP TSG-CT WG1 Meeting #14</w:t>
      </w:r>
      <w:r w:rsidR="00323290" w:rsidRPr="007E0394">
        <w:rPr>
          <w:b/>
          <w:noProof/>
          <w:color w:val="D0CECE" w:themeColor="background2" w:themeShade="E6"/>
          <w:sz w:val="24"/>
        </w:rPr>
        <w:t>2</w:t>
      </w:r>
      <w:r w:rsidR="008E4F1B" w:rsidRPr="007E0394">
        <w:rPr>
          <w:b/>
          <w:i/>
          <w:noProof/>
          <w:color w:val="D0CECE" w:themeColor="background2" w:themeShade="E6"/>
          <w:sz w:val="28"/>
        </w:rPr>
        <w:tab/>
      </w:r>
      <w:r w:rsidR="00A732AB" w:rsidRPr="007E0394">
        <w:rPr>
          <w:b/>
          <w:noProof/>
          <w:color w:val="D0CECE" w:themeColor="background2" w:themeShade="E6"/>
          <w:sz w:val="24"/>
        </w:rPr>
        <w:t>C1</w:t>
      </w:r>
      <w:r w:rsidR="008E4F1B" w:rsidRPr="007E0394">
        <w:rPr>
          <w:b/>
          <w:noProof/>
          <w:color w:val="D0CECE" w:themeColor="background2" w:themeShade="E6"/>
          <w:sz w:val="24"/>
        </w:rPr>
        <w:t>-23</w:t>
      </w:r>
      <w:r w:rsidR="00BB623E" w:rsidRPr="007E0394">
        <w:rPr>
          <w:b/>
          <w:noProof/>
          <w:color w:val="D0CECE" w:themeColor="background2" w:themeShade="E6"/>
          <w:sz w:val="24"/>
        </w:rPr>
        <w:t>4367</w:t>
      </w:r>
    </w:p>
    <w:p w14:paraId="11C88A41" w14:textId="73175267" w:rsidR="001E489F" w:rsidRPr="00E80A97" w:rsidRDefault="004863DC" w:rsidP="008E4F1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val="en-US" w:eastAsia="zh-CN"/>
        </w:rPr>
      </w:pPr>
      <w:r w:rsidRPr="007E0394">
        <w:rPr>
          <w:rFonts w:ascii="Arial" w:hAnsi="Arial"/>
          <w:b/>
          <w:noProof/>
          <w:color w:val="D0CECE" w:themeColor="background2" w:themeShade="E6"/>
          <w:sz w:val="24"/>
        </w:rPr>
        <w:t>Bratislava, 22-26 May 2023</w:t>
      </w:r>
      <w:r w:rsidR="00E80A97">
        <w:rPr>
          <w:rFonts w:ascii="Arial" w:hAnsi="Arial"/>
          <w:b/>
          <w:noProof/>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188A0B8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5F5A2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4D78">
        <w:rPr>
          <w:rFonts w:ascii="Arial" w:eastAsia="Batang" w:hAnsi="Arial"/>
          <w:b/>
          <w:sz w:val="24"/>
          <w:szCs w:val="24"/>
          <w:lang w:val="en-US" w:eastAsia="zh-CN"/>
        </w:rPr>
        <w:t>18.</w:t>
      </w:r>
      <w:r w:rsidR="006C387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5A28E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75A08" w:rsidRPr="00275A08">
        <w:rPr>
          <w:rFonts w:ascii="Arial" w:eastAsia="Times New Roman" w:hAnsi="Arial" w:cs="Times New Roman"/>
          <w:color w:val="auto"/>
          <w:sz w:val="36"/>
          <w:szCs w:val="20"/>
          <w:lang w:eastAsia="ja-JP"/>
        </w:rPr>
        <w:t>PLMN Selection based on Network Slice</w:t>
      </w:r>
    </w:p>
    <w:p w14:paraId="4520DCE2" w14:textId="2E4E61A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275A08" w:rsidRPr="00275A08">
        <w:rPr>
          <w:rFonts w:ascii="Arial" w:eastAsia="Times New Roman" w:hAnsi="Arial" w:cs="Times New Roman"/>
          <w:color w:val="auto"/>
          <w:sz w:val="36"/>
          <w:szCs w:val="20"/>
          <w:lang w:eastAsia="ja-JP"/>
        </w:rPr>
        <w:t>PLMNsel_NS</w:t>
      </w:r>
      <w:proofErr w:type="spellEnd"/>
    </w:p>
    <w:p w14:paraId="15B1DB90" w14:textId="04682E3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5930" w:rsidRPr="000F5930">
        <w:rPr>
          <w:rFonts w:ascii="Arial" w:eastAsia="Times New Roman" w:hAnsi="Arial" w:cs="Times New Roman"/>
          <w:color w:val="auto"/>
          <w:sz w:val="36"/>
          <w:szCs w:val="20"/>
          <w:lang w:eastAsia="ja-JP"/>
        </w:rPr>
        <w:t>1000023</w:t>
      </w:r>
    </w:p>
    <w:p w14:paraId="4D9605DA" w14:textId="19E025C2" w:rsidR="001E489F" w:rsidRPr="001E489F" w:rsidRDefault="00E11133"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DengXian"/>
          <w:i/>
        </w:rPr>
      </w:pPr>
      <w:r w:rsidRPr="006F2620">
        <w:rPr>
          <w:rFonts w:eastAsia="DengXian"/>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 xml:space="preserve">Support of slice based </w:t>
      </w:r>
      <w:proofErr w:type="spellStart"/>
      <w:r w:rsidRPr="00DA0A64">
        <w:rPr>
          <w:i/>
        </w:rPr>
        <w:t>SoR</w:t>
      </w:r>
      <w:proofErr w:type="spellEnd"/>
      <w:r w:rsidRPr="00DA0A64">
        <w:rPr>
          <w:i/>
        </w:rPr>
        <w:t xml:space="preserve">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DengXian"/>
          <w:lang w:eastAsia="zh-CN"/>
        </w:rPr>
      </w:pPr>
      <w:r>
        <w:rPr>
          <w:rFonts w:eastAsia="DengXian"/>
          <w:lang w:eastAsia="zh-CN"/>
        </w:rPr>
        <w:t xml:space="preserve">The objective of this work item is to </w:t>
      </w:r>
      <w:r w:rsidRPr="00EB55C0">
        <w:rPr>
          <w:rFonts w:eastAsia="DengXian"/>
          <w:lang w:eastAsia="zh-CN"/>
        </w:rPr>
        <w:t xml:space="preserve">enhance </w:t>
      </w:r>
      <w:r>
        <w:rPr>
          <w:rFonts w:eastAsia="DengXian"/>
          <w:lang w:eastAsia="zh-CN"/>
        </w:rPr>
        <w:t>t</w:t>
      </w:r>
      <w:r w:rsidRPr="004D7DE5">
        <w:rPr>
          <w:rFonts w:eastAsia="DengXian"/>
          <w:lang w:eastAsia="zh-CN"/>
        </w:rPr>
        <w:t>he applicable CT</w:t>
      </w:r>
      <w:r>
        <w:rPr>
          <w:rFonts w:eastAsia="DengXian"/>
          <w:lang w:eastAsia="zh-CN"/>
        </w:rPr>
        <w:t>1</w:t>
      </w:r>
      <w:r w:rsidRPr="004D7DE5">
        <w:rPr>
          <w:rFonts w:eastAsia="DengXian"/>
          <w:lang w:eastAsia="zh-CN"/>
        </w:rPr>
        <w:t xml:space="preserve"> stage 2</w:t>
      </w:r>
      <w:r>
        <w:rPr>
          <w:rFonts w:eastAsia="DengXian"/>
          <w:lang w:eastAsia="zh-CN"/>
        </w:rPr>
        <w:t xml:space="preserve"> </w:t>
      </w:r>
      <w:r w:rsidRPr="004D7DE5">
        <w:rPr>
          <w:rFonts w:eastAsia="DengXian"/>
          <w:lang w:eastAsia="zh-CN"/>
        </w:rPr>
        <w:t>specification</w:t>
      </w:r>
      <w:r>
        <w:rPr>
          <w:rFonts w:eastAsia="DengXian"/>
          <w:lang w:eastAsia="zh-CN"/>
        </w:rPr>
        <w:t xml:space="preserve">s </w:t>
      </w:r>
      <w:r>
        <w:rPr>
          <w:rFonts w:eastAsia="DengXian" w:hint="eastAsia"/>
          <w:lang w:eastAsia="zh-CN"/>
        </w:rPr>
        <w:t xml:space="preserve">(i.e. </w:t>
      </w:r>
      <w:r>
        <w:rPr>
          <w:rFonts w:eastAsia="DengXian"/>
          <w:lang w:eastAsia="zh-CN"/>
        </w:rPr>
        <w:t>TS </w:t>
      </w:r>
      <w:r w:rsidRPr="00EB55C0">
        <w:rPr>
          <w:rFonts w:eastAsia="DengXian"/>
          <w:lang w:eastAsia="zh-CN"/>
        </w:rPr>
        <w:t>23.122</w:t>
      </w:r>
      <w:r>
        <w:rPr>
          <w:rFonts w:eastAsia="DengXian"/>
          <w:lang w:eastAsia="zh-CN"/>
        </w:rPr>
        <w:t>, etc.</w:t>
      </w:r>
      <w:r>
        <w:rPr>
          <w:rFonts w:eastAsia="DengXian" w:hint="eastAsia"/>
          <w:lang w:eastAsia="zh-CN"/>
        </w:rPr>
        <w:t>)</w:t>
      </w:r>
      <w:r w:rsidRPr="00EB55C0">
        <w:rPr>
          <w:rFonts w:eastAsia="DengXian"/>
          <w:lang w:eastAsia="zh-CN"/>
        </w:rPr>
        <w:t xml:space="preserve"> to support the stage 1 requirements</w:t>
      </w:r>
      <w:r w:rsidR="00917C45" w:rsidRPr="00917C45">
        <w:rPr>
          <w:rFonts w:eastAsia="DengXian"/>
          <w:lang w:eastAsia="zh-CN"/>
        </w:rPr>
        <w:t xml:space="preserve"> listed in clause 3</w:t>
      </w:r>
      <w:r w:rsidR="00917C45">
        <w:rPr>
          <w:rFonts w:eastAsia="DengXian"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DengXian"/>
          <w:lang w:eastAsia="zh-CN"/>
        </w:rPr>
      </w:pPr>
      <w:r>
        <w:rPr>
          <w:rFonts w:eastAsia="DengXian"/>
          <w:lang w:eastAsia="zh-CN"/>
        </w:rPr>
        <w:t>The following aspects of s</w:t>
      </w:r>
      <w:r>
        <w:rPr>
          <w:rFonts w:eastAsia="DengXian"/>
          <w:lang w:eastAsia="en-GB"/>
        </w:rPr>
        <w:t xml:space="preserve">tage 2 work </w:t>
      </w:r>
      <w:r w:rsidRPr="00571039">
        <w:rPr>
          <w:rFonts w:eastAsia="DengXian"/>
          <w:lang w:eastAsia="en-GB"/>
        </w:rPr>
        <w:t>are expected to be covered</w:t>
      </w:r>
      <w:r>
        <w:rPr>
          <w:rFonts w:eastAsia="DengXian"/>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DengXian"/>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 xml:space="preserve">introduce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DengXian"/>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DengXian"/>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w:t>
      </w:r>
      <w:proofErr w:type="spellStart"/>
      <w:r w:rsidRPr="00A83EDC">
        <w:rPr>
          <w:lang w:eastAsia="en-GB"/>
        </w:rPr>
        <w:t>SoR</w:t>
      </w:r>
      <w:proofErr w:type="spellEnd"/>
      <w:r w:rsidRPr="00A83EDC">
        <w:rPr>
          <w:lang w:eastAsia="en-GB"/>
        </w:rPr>
        <w:t>-AF to generat</w:t>
      </w:r>
      <w:r w:rsidRPr="00477D24">
        <w:rPr>
          <w:lang w:eastAsia="en-GB"/>
        </w:rPr>
        <w:t xml:space="preserve">e </w:t>
      </w:r>
      <w:r w:rsidR="00B72A66">
        <w:rPr>
          <w:lang w:eastAsia="en-GB"/>
        </w:rPr>
        <w:t xml:space="preserve">the </w:t>
      </w:r>
      <w:r w:rsidR="00ED1C76" w:rsidRPr="00ED1C76">
        <w:rPr>
          <w:rFonts w:eastAsia="DengXian"/>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DengXian"/>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DengXian"/>
          <w:lang w:eastAsia="en-GB"/>
        </w:rPr>
      </w:pPr>
      <w:r>
        <w:rPr>
          <w:rFonts w:eastAsia="DengXian"/>
          <w:lang w:eastAsia="zh-CN"/>
        </w:rPr>
        <w:t xml:space="preserve">Upon completion of stage 2 work, </w:t>
      </w:r>
      <w:r>
        <w:rPr>
          <w:rFonts w:eastAsia="DengXian"/>
          <w:lang w:eastAsia="en-GB"/>
        </w:rPr>
        <w:t>the stage 3 alignment of</w:t>
      </w:r>
      <w:r>
        <w:rPr>
          <w:rFonts w:eastAsia="DengXian"/>
          <w:lang w:eastAsia="zh-CN"/>
        </w:rPr>
        <w:t xml:space="preserve"> CT1, CT4 and CT6 are expected</w:t>
      </w:r>
      <w:r>
        <w:rPr>
          <w:rFonts w:eastAsia="DengXian"/>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DengXian"/>
          <w:lang w:eastAsia="zh-CN"/>
        </w:rPr>
      </w:pPr>
      <w:r w:rsidRPr="00571039">
        <w:rPr>
          <w:rFonts w:eastAsia="DengXian"/>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DengXian"/>
          <w:lang w:eastAsia="en-GB"/>
        </w:rPr>
      </w:pPr>
      <w:r w:rsidRPr="00571039">
        <w:rPr>
          <w:rFonts w:eastAsia="DengXian"/>
          <w:lang w:eastAsia="en-GB"/>
        </w:rPr>
        <w:t>1.</w:t>
      </w:r>
      <w:r w:rsidRPr="00571039">
        <w:rPr>
          <w:rFonts w:eastAsia="DengXian"/>
          <w:lang w:eastAsia="en-GB"/>
        </w:rPr>
        <w:tab/>
        <w:t>NAS</w:t>
      </w:r>
      <w:r>
        <w:rPr>
          <w:rFonts w:eastAsia="DengXian"/>
          <w:lang w:eastAsia="en-GB"/>
        </w:rPr>
        <w:t xml:space="preserve"> protocol enhancements </w:t>
      </w:r>
      <w:r w:rsidR="00E60D9D">
        <w:rPr>
          <w:rFonts w:eastAsia="DengXian"/>
          <w:lang w:eastAsia="en-GB"/>
        </w:rPr>
        <w:t xml:space="preserve">for </w:t>
      </w:r>
      <w:r w:rsidRPr="00704FA1">
        <w:rPr>
          <w:rFonts w:eastAsia="DengXian"/>
          <w:lang w:eastAsia="en-GB"/>
        </w:rPr>
        <w:t>UE supporting Slice-based PLMN Selection</w:t>
      </w:r>
      <w:r>
        <w:rPr>
          <w:rFonts w:eastAsia="DengXian"/>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DengXian"/>
          <w:lang w:eastAsia="zh-CN"/>
        </w:rPr>
      </w:pPr>
      <w:r>
        <w:rPr>
          <w:rFonts w:eastAsia="DengXian" w:hint="eastAsia"/>
          <w:lang w:eastAsia="zh-CN"/>
        </w:rPr>
        <w:t>2</w:t>
      </w:r>
      <w:r>
        <w:rPr>
          <w:rFonts w:eastAsia="DengXian"/>
          <w:lang w:eastAsia="zh-CN"/>
        </w:rPr>
        <w:t>.</w:t>
      </w:r>
      <w:r>
        <w:rPr>
          <w:rFonts w:eastAsia="DengXian"/>
          <w:lang w:eastAsia="zh-CN"/>
        </w:rPr>
        <w:tab/>
      </w:r>
      <w:r w:rsidR="000B79D5" w:rsidRPr="00477D24">
        <w:rPr>
          <w:rFonts w:eastAsia="DengXian"/>
          <w:lang w:eastAsia="en-GB"/>
        </w:rPr>
        <w:t>Potential e</w:t>
      </w:r>
      <w:r w:rsidR="000B79D5">
        <w:rPr>
          <w:rFonts w:eastAsia="DengXian"/>
          <w:lang w:eastAsia="en-GB"/>
        </w:rPr>
        <w:t>nhancement</w:t>
      </w:r>
      <w:r w:rsidR="00722499">
        <w:rPr>
          <w:rFonts w:eastAsia="DengXian"/>
          <w:lang w:eastAsia="en-GB"/>
        </w:rPr>
        <w:t xml:space="preserve"> to</w:t>
      </w:r>
      <w:r w:rsidR="000B79D5" w:rsidRPr="00411AEF">
        <w:rPr>
          <w:rFonts w:eastAsia="DengXian"/>
          <w:lang w:eastAsia="en-GB"/>
        </w:rPr>
        <w:t xml:space="preserve"> trigger the HPLMN to provide the roaming UE with </w:t>
      </w:r>
      <w:r w:rsidR="00B72A66">
        <w:rPr>
          <w:rFonts w:eastAsia="DengXian"/>
          <w:lang w:eastAsia="en-GB"/>
        </w:rPr>
        <w:t xml:space="preserve">the </w:t>
      </w:r>
      <w:r w:rsidR="00B72A66" w:rsidRPr="00ED1C76">
        <w:rPr>
          <w:rFonts w:eastAsia="DengXian"/>
        </w:rPr>
        <w:t>prioritization information of the VPLMNs with which the UE may register for the network slice</w:t>
      </w:r>
      <w:r w:rsidR="000B79D5" w:rsidRPr="00411AEF">
        <w:rPr>
          <w:rFonts w:eastAsia="DengXian"/>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DengXian"/>
          <w:lang w:eastAsia="en-GB"/>
        </w:rPr>
        <w:t>3</w:t>
      </w:r>
      <w:r w:rsidR="00805748">
        <w:rPr>
          <w:rFonts w:eastAsia="DengXian"/>
          <w:lang w:eastAsia="en-GB"/>
        </w:rPr>
        <w:t>.</w:t>
      </w:r>
      <w:r w:rsidR="00805748">
        <w:rPr>
          <w:rFonts w:eastAsia="DengXian"/>
          <w:lang w:eastAsia="en-GB"/>
        </w:rPr>
        <w:tab/>
      </w:r>
      <w:r w:rsidR="00B72A66">
        <w:rPr>
          <w:rFonts w:eastAsia="DengXian"/>
          <w:lang w:eastAsia="en-GB"/>
        </w:rPr>
        <w:t>Potential e</w:t>
      </w:r>
      <w:r w:rsidR="00805748">
        <w:rPr>
          <w:rFonts w:eastAsia="DengXian"/>
          <w:lang w:eastAsia="en-GB"/>
        </w:rPr>
        <w:t>xtend</w:t>
      </w:r>
      <w:r w:rsidR="00B72A66">
        <w:rPr>
          <w:rFonts w:eastAsia="DengXian"/>
          <w:lang w:eastAsia="en-GB"/>
        </w:rPr>
        <w:t>ing</w:t>
      </w:r>
      <w:r w:rsidR="00805748">
        <w:rPr>
          <w:rFonts w:eastAsia="DengXian"/>
          <w:lang w:eastAsia="en-GB"/>
        </w:rPr>
        <w:t xml:space="preserve"> the</w:t>
      </w:r>
      <w:r w:rsidR="00E60D9D" w:rsidRPr="00E60D9D">
        <w:rPr>
          <w:rFonts w:eastAsia="DengXian"/>
          <w:lang w:eastAsia="zh-CN"/>
        </w:rPr>
        <w:t xml:space="preserve"> existing</w:t>
      </w:r>
      <w:r w:rsidR="00805748">
        <w:rPr>
          <w:rFonts w:eastAsia="DengXian"/>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DengXian"/>
          <w:lang w:eastAsia="en-GB"/>
        </w:rPr>
      </w:pPr>
      <w:r>
        <w:rPr>
          <w:rFonts w:eastAsia="DengXian"/>
          <w:lang w:eastAsia="en-GB"/>
        </w:rPr>
        <w:lastRenderedPageBreak/>
        <w:t>4</w:t>
      </w:r>
      <w:r w:rsidR="00805748">
        <w:rPr>
          <w:rFonts w:eastAsia="DengXian"/>
          <w:lang w:eastAsia="en-GB"/>
        </w:rPr>
        <w:t>.</w:t>
      </w:r>
      <w:r w:rsidR="00805748">
        <w:rPr>
          <w:rFonts w:eastAsia="DengXian"/>
          <w:lang w:eastAsia="en-GB"/>
        </w:rPr>
        <w:tab/>
        <w:t>Enhance the PLMN selection</w:t>
      </w:r>
      <w:r w:rsidR="00E60D9D" w:rsidRPr="00E60D9D">
        <w:rPr>
          <w:rFonts w:eastAsia="DengXian"/>
          <w:lang w:eastAsia="en-GB"/>
        </w:rPr>
        <w:t xml:space="preserve"> procedure based on the received </w:t>
      </w:r>
      <w:r w:rsidR="00E60D9D" w:rsidRPr="00ED1C76">
        <w:rPr>
          <w:rFonts w:eastAsia="DengXian"/>
        </w:rPr>
        <w:t>prioritization information of the VPLMNs with which the UE may register for the network slice</w:t>
      </w:r>
      <w:r w:rsidR="00805748">
        <w:rPr>
          <w:rFonts w:eastAsia="DengXian"/>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DengXian"/>
          <w:lang w:val="en-US" w:eastAsia="en-GB"/>
        </w:rPr>
      </w:pPr>
      <w:r>
        <w:rPr>
          <w:rFonts w:eastAsia="DengXian"/>
          <w:lang w:eastAsia="en-GB"/>
        </w:rPr>
        <w:t>5.</w:t>
      </w:r>
      <w:r>
        <w:rPr>
          <w:rFonts w:eastAsia="DengXian"/>
          <w:lang w:eastAsia="en-GB"/>
        </w:rPr>
        <w:tab/>
      </w:r>
      <w:r w:rsidR="00D12C54" w:rsidRPr="00D12C54">
        <w:rPr>
          <w:rFonts w:eastAsia="DengXian"/>
          <w:lang w:val="en-US" w:eastAsia="en-GB"/>
        </w:rPr>
        <w:t xml:space="preserve">Avoid ping-pong </w:t>
      </w:r>
      <w:r w:rsidR="00D12C54">
        <w:rPr>
          <w:rFonts w:eastAsia="DengXian"/>
          <w:lang w:val="en-US" w:eastAsia="en-GB"/>
        </w:rPr>
        <w:t>effect among the VPLMNs due to Slice-based PLMN S</w:t>
      </w:r>
      <w:r w:rsidR="00D12C54" w:rsidRPr="00D12C54">
        <w:rPr>
          <w:rFonts w:eastAsia="DengXian"/>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DengXian"/>
          <w:lang w:eastAsia="zh-CN"/>
        </w:rPr>
      </w:pPr>
      <w:r w:rsidRPr="00571039">
        <w:rPr>
          <w:rFonts w:eastAsia="DengXian"/>
          <w:lang w:eastAsia="zh-CN"/>
        </w:rPr>
        <w:t>For CT</w:t>
      </w:r>
      <w:r>
        <w:rPr>
          <w:rFonts w:eastAsia="DengXian"/>
          <w:lang w:eastAsia="zh-CN"/>
        </w:rPr>
        <w:t>4</w:t>
      </w:r>
      <w:r w:rsidRPr="00571039">
        <w:rPr>
          <w:rFonts w:eastAsia="DengXian"/>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DengXian"/>
          <w:lang w:eastAsia="en-GB"/>
        </w:rPr>
      </w:pPr>
      <w:r w:rsidRPr="00571039">
        <w:rPr>
          <w:rFonts w:eastAsia="DengXian"/>
          <w:lang w:eastAsia="en-GB"/>
        </w:rPr>
        <w:t>1.</w:t>
      </w:r>
      <w:r w:rsidRPr="00571039">
        <w:rPr>
          <w:rFonts w:eastAsia="DengXian"/>
          <w:lang w:eastAsia="en-GB"/>
        </w:rPr>
        <w:tab/>
        <w:t xml:space="preserve">Enhancements </w:t>
      </w:r>
      <w:r>
        <w:rPr>
          <w:rFonts w:eastAsia="DengXian" w:hint="eastAsia"/>
          <w:lang w:eastAsia="zh-CN"/>
        </w:rPr>
        <w:t>to</w:t>
      </w:r>
      <w:r w:rsidRPr="00571039">
        <w:rPr>
          <w:rFonts w:eastAsia="DengXian"/>
          <w:lang w:eastAsia="en-GB"/>
        </w:rPr>
        <w:t xml:space="preserve"> UDM and </w:t>
      </w:r>
      <w:proofErr w:type="spellStart"/>
      <w:r w:rsidRPr="00571039">
        <w:rPr>
          <w:rFonts w:eastAsia="DengXian"/>
          <w:lang w:eastAsia="en-GB"/>
        </w:rPr>
        <w:t>SoR</w:t>
      </w:r>
      <w:proofErr w:type="spellEnd"/>
      <w:r w:rsidRPr="00571039">
        <w:rPr>
          <w:rFonts w:eastAsia="DengXian"/>
          <w:lang w:eastAsia="en-GB"/>
        </w:rPr>
        <w:t xml:space="preserve">-AF to generate, deliver </w:t>
      </w:r>
      <w:r w:rsidRPr="00477D24">
        <w:rPr>
          <w:rFonts w:eastAsia="DengXian"/>
          <w:lang w:eastAsia="en-GB"/>
        </w:rPr>
        <w:t xml:space="preserve">and update the </w:t>
      </w:r>
      <w:r w:rsidR="005C3B0B" w:rsidRPr="00ED1C76">
        <w:rPr>
          <w:rFonts w:eastAsia="DengXian"/>
        </w:rPr>
        <w:t>prioritization information of the VPLMNs with which the UE may register for the network slice</w:t>
      </w:r>
      <w:r w:rsidRPr="00477D24">
        <w:rPr>
          <w:rFonts w:eastAsia="DengXian"/>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DengXian"/>
          <w:lang w:eastAsia="zh-CN"/>
        </w:rPr>
      </w:pPr>
      <w:r w:rsidRPr="00477D24">
        <w:rPr>
          <w:rFonts w:eastAsia="DengXian"/>
          <w:lang w:eastAsia="en-GB"/>
        </w:rPr>
        <w:t>2</w:t>
      </w:r>
      <w:r w:rsidRPr="00477D24">
        <w:rPr>
          <w:rFonts w:eastAsia="DengXian" w:hint="eastAsia"/>
          <w:lang w:eastAsia="zh-CN"/>
        </w:rPr>
        <w:t>.</w:t>
      </w:r>
      <w:r w:rsidRPr="00477D24">
        <w:rPr>
          <w:rFonts w:eastAsia="DengXian"/>
          <w:lang w:eastAsia="zh-CN"/>
        </w:rPr>
        <w:tab/>
      </w:r>
      <w:r w:rsidRPr="00477D24">
        <w:rPr>
          <w:rFonts w:eastAsia="DengXian"/>
          <w:lang w:eastAsia="en-GB"/>
        </w:rPr>
        <w:t xml:space="preserve">Potential enhancements </w:t>
      </w:r>
      <w:r w:rsidRPr="00477D24">
        <w:rPr>
          <w:rFonts w:eastAsia="DengXian" w:hint="eastAsia"/>
          <w:lang w:eastAsia="zh-CN"/>
        </w:rPr>
        <w:t>to</w:t>
      </w:r>
      <w:r w:rsidRPr="00477D24">
        <w:rPr>
          <w:rFonts w:eastAsia="DengXian"/>
          <w:lang w:eastAsia="en-GB"/>
        </w:rPr>
        <w:t xml:space="preserve"> UDR to store the </w:t>
      </w:r>
      <w:r w:rsidR="005C3B0B" w:rsidRPr="00ED1C76">
        <w:rPr>
          <w:rFonts w:eastAsia="DengXian"/>
        </w:rPr>
        <w:t>prioritization information of the VPLMNs with which the UE may register for the network slice</w:t>
      </w:r>
      <w:r w:rsidRPr="00477D24">
        <w:rPr>
          <w:rFonts w:eastAsia="DengXian"/>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DengXian"/>
          <w:lang w:eastAsia="zh-CN"/>
        </w:rPr>
      </w:pPr>
      <w:r w:rsidRPr="00477D24">
        <w:rPr>
          <w:rFonts w:eastAsia="DengXian" w:hint="eastAsia"/>
          <w:lang w:eastAsia="zh-CN"/>
        </w:rPr>
        <w:t>3</w:t>
      </w:r>
      <w:r w:rsidRPr="00477D24">
        <w:rPr>
          <w:rFonts w:eastAsia="DengXian"/>
          <w:lang w:eastAsia="zh-CN"/>
        </w:rPr>
        <w:t>.</w:t>
      </w:r>
      <w:r w:rsidRPr="00477D24">
        <w:rPr>
          <w:rFonts w:eastAsia="DengXian"/>
          <w:lang w:eastAsia="zh-CN"/>
        </w:rPr>
        <w:tab/>
      </w:r>
      <w:r w:rsidRPr="00477D24">
        <w:rPr>
          <w:rFonts w:eastAsia="DengXian"/>
          <w:lang w:eastAsia="en-GB"/>
        </w:rPr>
        <w:t xml:space="preserve">Potential enhancements </w:t>
      </w:r>
      <w:r w:rsidRPr="00477D24">
        <w:rPr>
          <w:rFonts w:eastAsia="DengXian" w:hint="eastAsia"/>
          <w:lang w:eastAsia="zh-CN"/>
        </w:rPr>
        <w:t>to</w:t>
      </w:r>
      <w:r w:rsidRPr="00477D24">
        <w:rPr>
          <w:rFonts w:eastAsia="DengXian"/>
          <w:lang w:eastAsia="en-GB"/>
        </w:rPr>
        <w:t xml:space="preserve"> AUSF and SP-AF to provide security protection for </w:t>
      </w:r>
      <w:r w:rsidR="005C3B0B">
        <w:rPr>
          <w:lang w:eastAsia="en-GB"/>
        </w:rPr>
        <w:t xml:space="preserve">the </w:t>
      </w:r>
      <w:r w:rsidR="005C3B0B" w:rsidRPr="00ED1C76">
        <w:rPr>
          <w:rFonts w:eastAsia="DengXian"/>
        </w:rPr>
        <w:t>prioritization information of the VPLMNs with which the UE may register for the network slice</w:t>
      </w:r>
      <w:r w:rsidRPr="00571039">
        <w:rPr>
          <w:rFonts w:eastAsia="DengXian"/>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DengXian"/>
          <w:lang w:eastAsia="zh-CN"/>
        </w:rPr>
      </w:pPr>
      <w:r w:rsidRPr="00571039">
        <w:rPr>
          <w:rFonts w:eastAsia="DengXian"/>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DengXian"/>
          <w:lang w:eastAsia="zh-CN"/>
        </w:rPr>
      </w:pPr>
      <w:r>
        <w:rPr>
          <w:rFonts w:eastAsia="DengXian"/>
          <w:lang w:eastAsia="zh-CN"/>
        </w:rPr>
        <w:t>Potential i</w:t>
      </w:r>
      <w:r w:rsidRPr="00571039">
        <w:rPr>
          <w:rFonts w:eastAsia="DengXian"/>
          <w:lang w:eastAsia="zh-CN"/>
        </w:rPr>
        <w:t xml:space="preserve">mpacts on USIM to support </w:t>
      </w:r>
      <w:r w:rsidR="005C3B0B">
        <w:rPr>
          <w:lang w:eastAsia="en-GB"/>
        </w:rPr>
        <w:t xml:space="preserve">the </w:t>
      </w:r>
      <w:r w:rsidR="005C3B0B" w:rsidRPr="00ED1C76">
        <w:rPr>
          <w:rFonts w:eastAsia="DengXian"/>
        </w:rPr>
        <w:t>prioritization information of the VPLMNs with which the UE may register for the network slice</w:t>
      </w:r>
      <w:r>
        <w:rPr>
          <w:rFonts w:eastAsia="DengXian"/>
          <w:lang w:eastAsia="en-GB"/>
        </w:rPr>
        <w:t xml:space="preserve"> </w:t>
      </w:r>
      <w:r w:rsidRPr="001B206B">
        <w:rPr>
          <w:rFonts w:eastAsia="DengXian"/>
          <w:lang w:eastAsia="en-GB"/>
        </w:rPr>
        <w:t xml:space="preserve">for </w:t>
      </w:r>
      <w:r>
        <w:rPr>
          <w:rFonts w:eastAsia="DengXian"/>
          <w:lang w:eastAsia="en-GB"/>
        </w:rPr>
        <w:t>s</w:t>
      </w:r>
      <w:r w:rsidRPr="001B206B">
        <w:rPr>
          <w:rFonts w:eastAsia="DengXian"/>
          <w:lang w:eastAsia="en-GB"/>
        </w:rPr>
        <w:t xml:space="preserve">lice-based PLMN </w:t>
      </w:r>
      <w:r>
        <w:rPr>
          <w:rFonts w:eastAsia="DengXian"/>
          <w:lang w:eastAsia="en-GB"/>
        </w:rPr>
        <w:t>s</w:t>
      </w:r>
      <w:r w:rsidRPr="001B206B">
        <w:rPr>
          <w:rFonts w:eastAsia="DengXian"/>
          <w:lang w:eastAsia="en-GB"/>
        </w:rPr>
        <w:t>election</w:t>
      </w:r>
      <w:r w:rsidRPr="00571039">
        <w:rPr>
          <w:rFonts w:eastAsia="DengXian"/>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DengXian"/>
          <w:lang w:eastAsia="en-G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proofErr w:type="spellStart"/>
            <w:r w:rsidR="00921C11">
              <w:rPr>
                <w:lang w:eastAsia="zh-CN"/>
              </w:rPr>
              <w:t>SoR</w:t>
            </w:r>
            <w:proofErr w:type="spellEnd"/>
            <w:r w:rsidR="00921C11">
              <w:rPr>
                <w:lang w:eastAsia="zh-CN"/>
              </w:rPr>
              <w:t xml:space="preserve">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proofErr w:type="spellStart"/>
            <w:r w:rsidR="004121C8">
              <w:rPr>
                <w:lang w:eastAsia="zh-CN"/>
              </w:rPr>
              <w:t>SoR</w:t>
            </w:r>
            <w:proofErr w:type="spellEnd"/>
            <w:r w:rsidR="004121C8">
              <w:rPr>
                <w:lang w:eastAsia="zh-CN"/>
              </w:rPr>
              <w:t>-AF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 xml:space="preserve">enhanced </w:t>
            </w:r>
            <w:proofErr w:type="spellStart"/>
            <w:r w:rsidR="004121C8" w:rsidRPr="00D9206F">
              <w:rPr>
                <w:iCs/>
              </w:rPr>
              <w:t>SoR</w:t>
            </w:r>
            <w:proofErr w:type="spellEnd"/>
            <w:r w:rsidR="004121C8" w:rsidRPr="00D9206F">
              <w:rPr>
                <w:iCs/>
              </w:rPr>
              <w:t xml:space="preserve"> information</w:t>
            </w:r>
            <w:r w:rsidR="00E26B22">
              <w:rPr>
                <w:iCs/>
              </w:rPr>
              <w:t xml:space="preserve"> </w:t>
            </w:r>
            <w:r w:rsidR="00E26B22">
              <w:rPr>
                <w:rFonts w:eastAsia="DengXian"/>
                <w:lang w:eastAsia="en-GB"/>
              </w:rPr>
              <w:t xml:space="preserve">for </w:t>
            </w:r>
            <w:r w:rsidR="00E01839">
              <w:rPr>
                <w:rFonts w:eastAsia="DengXian"/>
                <w:lang w:eastAsia="en-GB"/>
              </w:rPr>
              <w:t>s</w:t>
            </w:r>
            <w:r w:rsidR="00E26B22">
              <w:rPr>
                <w:rFonts w:eastAsia="DengXian"/>
                <w:lang w:eastAsia="en-GB"/>
              </w:rPr>
              <w:t>lice-based PLMN s</w:t>
            </w:r>
            <w:r w:rsidR="00E26B22" w:rsidRPr="001B206B">
              <w:rPr>
                <w:rFonts w:eastAsia="DengXian"/>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 xml:space="preserve">enhanced </w:t>
            </w:r>
            <w:proofErr w:type="spellStart"/>
            <w:r w:rsidR="004121C8" w:rsidRPr="00D9206F">
              <w:rPr>
                <w:iCs/>
              </w:rPr>
              <w:t>SoR</w:t>
            </w:r>
            <w:proofErr w:type="spellEnd"/>
            <w:r w:rsidR="004121C8" w:rsidRPr="00D9206F">
              <w:rPr>
                <w:iCs/>
              </w:rPr>
              <w:t xml:space="preserve"> information</w:t>
            </w:r>
            <w:r w:rsidR="00E26B22" w:rsidRPr="001B206B">
              <w:rPr>
                <w:rFonts w:eastAsia="DengXian"/>
                <w:lang w:eastAsia="en-GB"/>
              </w:rPr>
              <w:t xml:space="preserve"> for </w:t>
            </w:r>
            <w:r w:rsidR="00E01839">
              <w:rPr>
                <w:rFonts w:eastAsia="DengXian"/>
                <w:lang w:eastAsia="en-GB"/>
              </w:rPr>
              <w:t>s</w:t>
            </w:r>
            <w:r w:rsidR="00E26B22" w:rsidRPr="001B206B">
              <w:rPr>
                <w:rFonts w:eastAsia="DengXian"/>
                <w:lang w:eastAsia="en-GB"/>
              </w:rPr>
              <w:t xml:space="preserve">lice-based PLMN </w:t>
            </w:r>
            <w:r w:rsidR="00E26B22">
              <w:rPr>
                <w:rFonts w:eastAsia="DengXian"/>
                <w:lang w:eastAsia="en-GB"/>
              </w:rPr>
              <w:t>s</w:t>
            </w:r>
            <w:r w:rsidR="00E26B22" w:rsidRPr="001B206B">
              <w:rPr>
                <w:rFonts w:eastAsia="DengXian"/>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r>
              <w:rPr>
                <w:rFonts w:hint="eastAsia"/>
                <w:lang w:eastAsia="zh-CN"/>
              </w:rPr>
              <w:t>HiSilicon</w:t>
            </w:r>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12609F81" w:rsidR="00F30D29" w:rsidRPr="001C39A9" w:rsidRDefault="004F19A8" w:rsidP="003E3E87">
            <w:pPr>
              <w:pStyle w:val="TAL"/>
              <w:rPr>
                <w:lang w:eastAsia="zh-CN"/>
              </w:rPr>
            </w:pPr>
            <w:r>
              <w:rPr>
                <w:lang w:eastAsia="zh-CN"/>
              </w:rPr>
              <w:t>vivo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r w:rsidR="004F19A8" w14:paraId="3CFA68FC" w14:textId="77777777" w:rsidTr="00582096">
        <w:trPr>
          <w:cantSplit/>
          <w:jc w:val="center"/>
        </w:trPr>
        <w:tc>
          <w:tcPr>
            <w:tcW w:w="5029" w:type="dxa"/>
            <w:shd w:val="clear" w:color="auto" w:fill="auto"/>
          </w:tcPr>
          <w:p w14:paraId="7320661D" w14:textId="6D9A6E86" w:rsidR="004F19A8" w:rsidRDefault="004F19A8" w:rsidP="003E3E87">
            <w:pPr>
              <w:pStyle w:val="TAL"/>
              <w:rPr>
                <w:lang w:eastAsia="zh-CN"/>
              </w:rPr>
            </w:pPr>
            <w:r>
              <w:rPr>
                <w:rFonts w:hint="eastAsia"/>
                <w:lang w:eastAsia="zh-CN"/>
              </w:rPr>
              <w:t>CATT</w:t>
            </w:r>
          </w:p>
        </w:tc>
      </w:tr>
      <w:tr w:rsidR="00323290" w14:paraId="4EDEDE6C" w14:textId="77777777" w:rsidTr="00582096">
        <w:trPr>
          <w:cantSplit/>
          <w:jc w:val="center"/>
        </w:trPr>
        <w:tc>
          <w:tcPr>
            <w:tcW w:w="5029" w:type="dxa"/>
            <w:shd w:val="clear" w:color="auto" w:fill="auto"/>
          </w:tcPr>
          <w:p w14:paraId="4F6E206D" w14:textId="1586693A" w:rsidR="00323290" w:rsidRDefault="00323290" w:rsidP="003E3E87">
            <w:pPr>
              <w:pStyle w:val="TAL"/>
              <w:rPr>
                <w:lang w:eastAsia="zh-CN"/>
              </w:rPr>
            </w:pPr>
            <w:r>
              <w:rPr>
                <w:rFonts w:hint="eastAsia"/>
                <w:lang w:eastAsia="zh-CN"/>
              </w:rPr>
              <w:t>T</w:t>
            </w:r>
            <w:r>
              <w:rPr>
                <w:lang w:eastAsia="zh-CN"/>
              </w:rPr>
              <w:t>hales</w:t>
            </w:r>
          </w:p>
        </w:tc>
      </w:tr>
      <w:tr w:rsidR="00323290" w14:paraId="627AE7BD" w14:textId="77777777" w:rsidTr="00582096">
        <w:trPr>
          <w:cantSplit/>
          <w:jc w:val="center"/>
        </w:trPr>
        <w:tc>
          <w:tcPr>
            <w:tcW w:w="5029" w:type="dxa"/>
            <w:shd w:val="clear" w:color="auto" w:fill="auto"/>
          </w:tcPr>
          <w:p w14:paraId="1A44F515" w14:textId="1D7A9B09" w:rsidR="00323290" w:rsidRDefault="00323290" w:rsidP="003E3E87">
            <w:pPr>
              <w:pStyle w:val="TAL"/>
              <w:rPr>
                <w:lang w:eastAsia="zh-CN"/>
              </w:rPr>
            </w:pPr>
            <w:r>
              <w:rPr>
                <w:rFonts w:hint="eastAsia"/>
                <w:lang w:eastAsia="zh-CN"/>
              </w:rPr>
              <w:t>Qualcomm</w:t>
            </w:r>
          </w:p>
        </w:tc>
      </w:tr>
      <w:tr w:rsidR="00323290" w14:paraId="7342594A" w14:textId="77777777" w:rsidTr="00582096">
        <w:trPr>
          <w:cantSplit/>
          <w:jc w:val="center"/>
        </w:trPr>
        <w:tc>
          <w:tcPr>
            <w:tcW w:w="5029" w:type="dxa"/>
            <w:shd w:val="clear" w:color="auto" w:fill="auto"/>
          </w:tcPr>
          <w:p w14:paraId="53515BFA" w14:textId="5368530F" w:rsidR="00323290" w:rsidRDefault="00323290" w:rsidP="003E3E87">
            <w:pPr>
              <w:pStyle w:val="TAL"/>
              <w:rPr>
                <w:lang w:eastAsia="zh-CN"/>
              </w:rPr>
            </w:pPr>
            <w:r>
              <w:rPr>
                <w:rFonts w:hint="eastAsia"/>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AA3C9" w14:textId="77777777" w:rsidR="001B513B" w:rsidRDefault="001B513B">
      <w:r>
        <w:separator/>
      </w:r>
    </w:p>
  </w:endnote>
  <w:endnote w:type="continuationSeparator" w:id="0">
    <w:p w14:paraId="2BCFA394" w14:textId="77777777" w:rsidR="001B513B" w:rsidRDefault="001B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F1E6" w14:textId="77777777" w:rsidR="001B513B" w:rsidRDefault="001B513B">
      <w:r>
        <w:separator/>
      </w:r>
    </w:p>
  </w:footnote>
  <w:footnote w:type="continuationSeparator" w:id="0">
    <w:p w14:paraId="3AC06FC7" w14:textId="77777777" w:rsidR="001B513B" w:rsidRDefault="001B5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83310538">
    <w:abstractNumId w:val="8"/>
  </w:num>
  <w:num w:numId="2" w16cid:durableId="32005066">
    <w:abstractNumId w:val="4"/>
  </w:num>
  <w:num w:numId="3" w16cid:durableId="240456757">
    <w:abstractNumId w:val="3"/>
  </w:num>
  <w:num w:numId="4" w16cid:durableId="3725825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5142628">
    <w:abstractNumId w:val="0"/>
  </w:num>
  <w:num w:numId="6" w16cid:durableId="604310610">
    <w:abstractNumId w:val="2"/>
  </w:num>
  <w:num w:numId="7" w16cid:durableId="252279480">
    <w:abstractNumId w:val="6"/>
  </w:num>
  <w:num w:numId="8" w16cid:durableId="1034815681">
    <w:abstractNumId w:val="7"/>
  </w:num>
  <w:num w:numId="9" w16cid:durableId="1116867743">
    <w:abstractNumId w:val="1"/>
  </w:num>
  <w:num w:numId="10" w16cid:durableId="16451571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5930"/>
    <w:rsid w:val="000F6E51"/>
    <w:rsid w:val="00102A24"/>
    <w:rsid w:val="00102E38"/>
    <w:rsid w:val="00105970"/>
    <w:rsid w:val="0010774D"/>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13B"/>
    <w:rsid w:val="001B5421"/>
    <w:rsid w:val="001B5719"/>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75A08"/>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992"/>
    <w:rsid w:val="003057FD"/>
    <w:rsid w:val="003101C6"/>
    <w:rsid w:val="00310E70"/>
    <w:rsid w:val="00313F3E"/>
    <w:rsid w:val="00320536"/>
    <w:rsid w:val="00323290"/>
    <w:rsid w:val="00325E33"/>
    <w:rsid w:val="003275E6"/>
    <w:rsid w:val="00332F83"/>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4172B"/>
    <w:rsid w:val="00442680"/>
    <w:rsid w:val="00442C65"/>
    <w:rsid w:val="00451122"/>
    <w:rsid w:val="004518DB"/>
    <w:rsid w:val="00452179"/>
    <w:rsid w:val="004562FC"/>
    <w:rsid w:val="00472BEF"/>
    <w:rsid w:val="004731CF"/>
    <w:rsid w:val="004750E1"/>
    <w:rsid w:val="004777D1"/>
    <w:rsid w:val="00477EBC"/>
    <w:rsid w:val="00482246"/>
    <w:rsid w:val="00484421"/>
    <w:rsid w:val="00485E11"/>
    <w:rsid w:val="004863DC"/>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19A8"/>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7924"/>
    <w:rsid w:val="00700A59"/>
    <w:rsid w:val="00703D41"/>
    <w:rsid w:val="00704FA1"/>
    <w:rsid w:val="00710142"/>
    <w:rsid w:val="00712E81"/>
    <w:rsid w:val="00715590"/>
    <w:rsid w:val="00715DF3"/>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0394"/>
    <w:rsid w:val="007E1BA0"/>
    <w:rsid w:val="007F2297"/>
    <w:rsid w:val="007F2776"/>
    <w:rsid w:val="007F55EC"/>
    <w:rsid w:val="007F657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4654"/>
    <w:rsid w:val="00A07A66"/>
    <w:rsid w:val="00A10ADB"/>
    <w:rsid w:val="00A144AB"/>
    <w:rsid w:val="00A151A1"/>
    <w:rsid w:val="00A17F01"/>
    <w:rsid w:val="00A24557"/>
    <w:rsid w:val="00A248B2"/>
    <w:rsid w:val="00A2628F"/>
    <w:rsid w:val="00A267D7"/>
    <w:rsid w:val="00A27A64"/>
    <w:rsid w:val="00A32B08"/>
    <w:rsid w:val="00A37F80"/>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E64BA"/>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590B"/>
    <w:rsid w:val="00B66291"/>
    <w:rsid w:val="00B72A66"/>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23E"/>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0E0C"/>
    <w:rsid w:val="00C52914"/>
    <w:rsid w:val="00C5567D"/>
    <w:rsid w:val="00C557FD"/>
    <w:rsid w:val="00C63F06"/>
    <w:rsid w:val="00C6590B"/>
    <w:rsid w:val="00C7131F"/>
    <w:rsid w:val="00C72E88"/>
    <w:rsid w:val="00C76753"/>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37F83"/>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C59BB"/>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0A97"/>
    <w:rsid w:val="00E81E2C"/>
    <w:rsid w:val="00E82FBF"/>
    <w:rsid w:val="00E903E6"/>
    <w:rsid w:val="00E94BD2"/>
    <w:rsid w:val="00E96FDE"/>
    <w:rsid w:val="00E97634"/>
    <w:rsid w:val="00EA080C"/>
    <w:rsid w:val="00EA662E"/>
    <w:rsid w:val="00EB4B1C"/>
    <w:rsid w:val="00EB55C0"/>
    <w:rsid w:val="00EB5D2F"/>
    <w:rsid w:val="00EC06BD"/>
    <w:rsid w:val="00EC10EC"/>
    <w:rsid w:val="00EC456C"/>
    <w:rsid w:val="00ED166C"/>
    <w:rsid w:val="00ED1C76"/>
    <w:rsid w:val="00ED5FA6"/>
    <w:rsid w:val="00ED6080"/>
    <w:rsid w:val="00EE0176"/>
    <w:rsid w:val="00EF0942"/>
    <w:rsid w:val="00EF291F"/>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941B8"/>
    <w:rsid w:val="00FA49DB"/>
    <w:rsid w:val="00FA4CE8"/>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571039"/>
    <w:rPr>
      <w:sz w:val="16"/>
      <w:szCs w:val="16"/>
    </w:rPr>
  </w:style>
  <w:style w:type="paragraph" w:styleId="BalloonText">
    <w:name w:val="Balloon Text"/>
    <w:basedOn w:val="Normal"/>
    <w:link w:val="BalloonTextChar"/>
    <w:semiHidden/>
    <w:unhideWhenUsed/>
    <w:rsid w:val="00571039"/>
    <w:rPr>
      <w:sz w:val="18"/>
      <w:szCs w:val="18"/>
    </w:rPr>
  </w:style>
  <w:style w:type="character" w:customStyle="1" w:styleId="BalloonTextChar">
    <w:name w:val="Balloon Text Char"/>
    <w:basedOn w:val="DefaultParagraphFont"/>
    <w:link w:val="BalloonText"/>
    <w:semiHidden/>
    <w:rsid w:val="00571039"/>
    <w:rPr>
      <w:sz w:val="18"/>
      <w:szCs w:val="18"/>
      <w:lang w:eastAsia="en-US"/>
    </w:rPr>
  </w:style>
  <w:style w:type="paragraph" w:styleId="CommentSubject">
    <w:name w:val="annotation subject"/>
    <w:basedOn w:val="CommentText"/>
    <w:next w:val="CommentText"/>
    <w:link w:val="CommentSubjectChar"/>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464F"/>
    <w:rPr>
      <w:rFonts w:ascii="Arial" w:hAnsi="Arial"/>
      <w:lang w:eastAsia="en-US"/>
    </w:rPr>
  </w:style>
  <w:style w:type="character" w:customStyle="1" w:styleId="CommentSubjectChar">
    <w:name w:val="Comment Subject Char"/>
    <w:basedOn w:val="CommentTextChar"/>
    <w:link w:val="CommentSubject"/>
    <w:rsid w:val="0018464F"/>
    <w:rPr>
      <w:rFonts w:ascii="Arial" w:hAnsi="Arial"/>
      <w:b/>
      <w:bCs/>
      <w:lang w:eastAsia="en-US"/>
    </w:rPr>
  </w:style>
  <w:style w:type="character" w:customStyle="1" w:styleId="ui-provider">
    <w:name w:val="ui-provider"/>
    <w:basedOn w:val="DefaultParagraphFont"/>
    <w:rsid w:val="000F5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5C64F-FAA7-495D-B37B-ADBA9B9D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2</cp:revision>
  <cp:lastPrinted>2001-04-23T09:30:00Z</cp:lastPrinted>
  <dcterms:created xsi:type="dcterms:W3CDTF">2023-06-13T00:19:00Z</dcterms:created>
  <dcterms:modified xsi:type="dcterms:W3CDTF">2023-06-13T00:19:00Z</dcterms:modified>
</cp:coreProperties>
</file>