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5G_Femto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CAG information parameter provision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ZTE, Ericsson, Huawei, Verizon, 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5G_Femto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4.4.42 (new), 4.4.42.1(new)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5694, TS 23.502 CR 5049, TS 23.501 CR 5694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CAG information parameter provision API data model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ZTE, Ericsson, Huawei, Verizon, 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5G_Femto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5.38 (and its sub clauses) new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5694, TS 23.502 CR 5049, TS 23.501 CR 5694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CAG information parameter provision open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ZTE, Ericsson, Huawei, Verizon, NTT DOCOMO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5G_Femto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A.36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5694, TS 23.502 CR 5049, TS 23.501 CR 5694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the new FemtoParamProvision API in clauses 4.1 and 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NTT Docomo,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5G_Femto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