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A6046B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C94F29">
              <w:t>19.1.0</w:t>
            </w:r>
            <w:bookmarkEnd w:id="3"/>
            <w:r w:rsidRPr="004626B6">
              <w:t xml:space="preserve"> </w:t>
            </w:r>
            <w:r w:rsidRPr="004626B6">
              <w:rPr>
                <w:sz w:val="32"/>
              </w:rPr>
              <w:t>(</w:t>
            </w:r>
            <w:bookmarkStart w:id="4" w:name="issueDate"/>
            <w:r w:rsidR="00C94F29">
              <w:rPr>
                <w:sz w:val="32"/>
              </w:rPr>
              <w:t>2024-12</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15196A09"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2A5C7E">
              <w:rPr>
                <w:rStyle w:val="ZGSM"/>
              </w:rPr>
              <w:t>9</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246AC1E" w14:textId="08F07B89" w:rsidR="00A01467" w:rsidRPr="00A01467" w:rsidRDefault="004D3578">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color w:val="000000" w:themeColor="text1"/>
        </w:rPr>
        <w:fldChar w:fldCharType="begin" w:fldLock="1"/>
      </w:r>
      <w:r w:rsidRPr="00A01467">
        <w:rPr>
          <w:color w:val="000000" w:themeColor="text1"/>
        </w:rPr>
        <w:instrText xml:space="preserve"> TOC \o "1-9" </w:instrText>
      </w:r>
      <w:r w:rsidRPr="00A01467">
        <w:rPr>
          <w:color w:val="000000" w:themeColor="text1"/>
        </w:rPr>
        <w:fldChar w:fldCharType="separate"/>
      </w:r>
      <w:r w:rsidR="00A01467" w:rsidRPr="00A01467">
        <w:rPr>
          <w:noProof/>
          <w:color w:val="000000" w:themeColor="text1"/>
        </w:rPr>
        <w:t>Foreword</w:t>
      </w:r>
      <w:r w:rsidR="00A01467" w:rsidRPr="00A01467">
        <w:rPr>
          <w:noProof/>
          <w:color w:val="000000" w:themeColor="text1"/>
        </w:rPr>
        <w:tab/>
      </w:r>
      <w:r w:rsidR="00A01467" w:rsidRPr="00A01467">
        <w:rPr>
          <w:noProof/>
          <w:color w:val="000000" w:themeColor="text1"/>
        </w:rPr>
        <w:fldChar w:fldCharType="begin" w:fldLock="1"/>
      </w:r>
      <w:r w:rsidR="00A01467" w:rsidRPr="00A01467">
        <w:rPr>
          <w:noProof/>
          <w:color w:val="000000" w:themeColor="text1"/>
        </w:rPr>
        <w:instrText xml:space="preserve"> PAGEREF _Toc178284285 \h </w:instrText>
      </w:r>
      <w:r w:rsidR="00A01467" w:rsidRPr="00A01467">
        <w:rPr>
          <w:noProof/>
          <w:color w:val="000000" w:themeColor="text1"/>
        </w:rPr>
      </w:r>
      <w:r w:rsidR="00A01467" w:rsidRPr="00A01467">
        <w:rPr>
          <w:noProof/>
          <w:color w:val="000000" w:themeColor="text1"/>
        </w:rPr>
        <w:fldChar w:fldCharType="separate"/>
      </w:r>
      <w:r w:rsidR="00A01467" w:rsidRPr="00A01467">
        <w:rPr>
          <w:noProof/>
          <w:color w:val="000000" w:themeColor="text1"/>
        </w:rPr>
        <w:t>9</w:t>
      </w:r>
      <w:r w:rsidR="00A01467" w:rsidRPr="00A01467">
        <w:rPr>
          <w:noProof/>
          <w:color w:val="000000" w:themeColor="text1"/>
        </w:rPr>
        <w:fldChar w:fldCharType="end"/>
      </w:r>
    </w:p>
    <w:p w14:paraId="4C45EFA3" w14:textId="10108B99"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Scope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w:t>
      </w:r>
      <w:r w:rsidRPr="00A01467">
        <w:rPr>
          <w:noProof/>
          <w:color w:val="000000" w:themeColor="text1"/>
        </w:rPr>
        <w:fldChar w:fldCharType="end"/>
      </w:r>
    </w:p>
    <w:p w14:paraId="320719E8" w14:textId="0A65B7DC"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2</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References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w:t>
      </w:r>
      <w:r w:rsidRPr="00A01467">
        <w:rPr>
          <w:noProof/>
          <w:color w:val="000000" w:themeColor="text1"/>
        </w:rPr>
        <w:fldChar w:fldCharType="end"/>
      </w:r>
    </w:p>
    <w:p w14:paraId="55799D04" w14:textId="258A80EF"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3</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Definitions of terms, symbols and abbreviations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_Toc178284288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35898416" w14:textId="4D66292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Terms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_Toc178284289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779D0D77" w14:textId="0C14B856"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Abbreviations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_Toc178284290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5F1A8763" w14:textId="5F316CE2"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4</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General description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_Toc178284291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17C8D63B" w14:textId="73FCD4B4"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5</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Provisioning of parameters for A2X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_Toc178284292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0ECF532E" w14:textId="6177C116"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_Toc178284293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42B6B299" w14:textId="048B321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and precedence of A2X configuration 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_Toc178284294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75EE7BD5" w14:textId="12022E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_Toc178284295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59119BEE" w14:textId="069263F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Precedence of A2X </w:t>
      </w:r>
      <w:r w:rsidRPr="00A01467">
        <w:rPr>
          <w:noProof/>
          <w:color w:val="000000" w:themeColor="text1"/>
        </w:rPr>
        <w:t xml:space="preserve">configuration </w:t>
      </w:r>
      <w:r w:rsidRPr="00A01467">
        <w:rPr>
          <w:noProof/>
          <w:color w:val="000000" w:themeColor="text1"/>
          <w:lang w:val="en-US"/>
        </w:rPr>
        <w:t>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_Toc178284296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1397D58D" w14:textId="39726D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Configuration parameters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_Toc178284297 \h </w:instrText>
      </w:r>
      <w:r w:rsidRPr="00A01467">
        <w:rPr>
          <w:noProof/>
          <w:color w:val="000000" w:themeColor="text1"/>
        </w:rPr>
      </w:r>
      <w:r w:rsidRPr="00A01467">
        <w:rPr>
          <w:noProof/>
          <w:color w:val="000000" w:themeColor="text1"/>
        </w:rPr>
        <w:fldChar w:fldCharType="separate"/>
      </w:r>
      <w:r w:rsidRPr="00A01467">
        <w:rPr>
          <w:noProof/>
          <w:color w:val="000000" w:themeColor="text1"/>
        </w:rPr>
        <w:t>14</w:t>
      </w:r>
      <w:r w:rsidRPr="00A01467">
        <w:rPr>
          <w:noProof/>
          <w:color w:val="000000" w:themeColor="text1"/>
        </w:rPr>
        <w:fldChar w:fldCharType="end"/>
      </w:r>
    </w:p>
    <w:p w14:paraId="42E83EC4" w14:textId="2CB4D06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broadcast remote ID (BRID)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_Toc178284298 \h </w:instrText>
      </w:r>
      <w:r w:rsidRPr="00A01467">
        <w:rPr>
          <w:noProof/>
          <w:color w:val="000000" w:themeColor="text1"/>
        </w:rPr>
      </w:r>
      <w:r w:rsidRPr="00A01467">
        <w:rPr>
          <w:noProof/>
          <w:color w:val="000000" w:themeColor="text1"/>
        </w:rPr>
        <w:fldChar w:fldCharType="separate"/>
      </w:r>
      <w:r w:rsidRPr="00A01467">
        <w:rPr>
          <w:noProof/>
          <w:color w:val="000000" w:themeColor="text1"/>
        </w:rPr>
        <w:t>15</w:t>
      </w:r>
      <w:r w:rsidRPr="00A01467">
        <w:rPr>
          <w:noProof/>
          <w:color w:val="000000" w:themeColor="text1"/>
        </w:rPr>
        <w:fldChar w:fldCharType="end"/>
      </w:r>
    </w:p>
    <w:p w14:paraId="62BCB60D" w14:textId="3373823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direct detect and avoid (DDAA)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_Toc178284299 \h </w:instrText>
      </w:r>
      <w:r w:rsidRPr="00A01467">
        <w:rPr>
          <w:noProof/>
          <w:color w:val="000000" w:themeColor="text1"/>
        </w:rPr>
      </w:r>
      <w:r w:rsidRPr="00A01467">
        <w:rPr>
          <w:noProof/>
          <w:color w:val="000000" w:themeColor="text1"/>
        </w:rPr>
        <w:fldChar w:fldCharType="separate"/>
      </w:r>
      <w:r w:rsidRPr="00A01467">
        <w:rPr>
          <w:noProof/>
          <w:color w:val="000000" w:themeColor="text1"/>
        </w:rPr>
        <w:t>15</w:t>
      </w:r>
      <w:r w:rsidRPr="00A01467">
        <w:rPr>
          <w:noProof/>
          <w:color w:val="000000" w:themeColor="text1"/>
        </w:rPr>
        <w:fldChar w:fldCharType="end"/>
      </w:r>
    </w:p>
    <w:p w14:paraId="7CA0EA2F" w14:textId="0548303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direct C2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_Toc178284300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444508A2" w14:textId="32AEBF3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5.2.6A</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ground based detect and avoid for an area (GBDAAA)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_Toc178284301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2768F68F" w14:textId="1E7EF7E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Configuration parameters for A2X communication over Uu</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_Toc178284302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00C79F46" w14:textId="5317F5D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_Toc178284303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0535F34F" w14:textId="12C198E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_Toc178284304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01C3DDFE" w14:textId="5B99B52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UE-requested A2X policy provisioning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_Toc178284305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52281267" w14:textId="154438A1"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_Toc178284306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6656CBAB" w14:textId="388039C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UE-requested A2X policy provisioning procedure initiation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_Toc178284307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2AD03AC3" w14:textId="012E2D3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UE-requested A2X policy provisioning procedure </w:t>
      </w:r>
      <w:r w:rsidRPr="00A01467">
        <w:rPr>
          <w:noProof/>
          <w:color w:val="000000" w:themeColor="text1"/>
        </w:rPr>
        <w:t>accepted by the network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_Toc178284308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116B03F0" w14:textId="3EACDF6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UE-requested A2X policy provisioning procedure not </w:t>
      </w:r>
      <w:r w:rsidRPr="00A01467">
        <w:rPr>
          <w:noProof/>
          <w:color w:val="000000" w:themeColor="text1"/>
        </w:rPr>
        <w:t>accepted by the network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_Toc178284309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5182D166" w14:textId="6ED2A11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on the network side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_Toc178284310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22A80D46" w14:textId="588C4CC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on the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_Toc178284311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2411FA64" w14:textId="5ED92AD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6</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A2X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_Toc178284312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60BF9E80" w14:textId="6F6E410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_Toc178284313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32307BFA" w14:textId="395BEEE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_Toc178284314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0910F9BE" w14:textId="34E3380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Unicast mode A2X communication over NR-PC5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_Toc178284315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6B49B248" w14:textId="034F0F9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_Toc178284316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05496035" w14:textId="44F58D98"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_Toc178284317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6AFC8208" w14:textId="18EC4D8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_Toc178284318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74155042" w14:textId="03A0A7C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_Toc178284319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70B4EEC8" w14:textId="0F168F8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_Toc178284320 \h </w:instrText>
      </w:r>
      <w:r w:rsidRPr="00A01467">
        <w:rPr>
          <w:noProof/>
          <w:color w:val="000000" w:themeColor="text1"/>
        </w:rPr>
      </w:r>
      <w:r w:rsidRPr="00A01467">
        <w:rPr>
          <w:noProof/>
          <w:color w:val="000000" w:themeColor="text1"/>
        </w:rPr>
        <w:fldChar w:fldCharType="separate"/>
      </w:r>
      <w:r w:rsidRPr="00A01467">
        <w:rPr>
          <w:noProof/>
          <w:color w:val="000000" w:themeColor="text1"/>
        </w:rPr>
        <w:t>23</w:t>
      </w:r>
      <w:r w:rsidRPr="00A01467">
        <w:rPr>
          <w:noProof/>
          <w:color w:val="000000" w:themeColor="text1"/>
        </w:rPr>
        <w:fldChar w:fldCharType="end"/>
      </w:r>
    </w:p>
    <w:p w14:paraId="683963C4" w14:textId="48A46D6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_Toc178284321 \h </w:instrText>
      </w:r>
      <w:r w:rsidRPr="00A01467">
        <w:rPr>
          <w:noProof/>
          <w:color w:val="000000" w:themeColor="text1"/>
        </w:rPr>
      </w:r>
      <w:r w:rsidRPr="00A01467">
        <w:rPr>
          <w:noProof/>
          <w:color w:val="000000" w:themeColor="text1"/>
        </w:rPr>
        <w:fldChar w:fldCharType="separate"/>
      </w:r>
      <w:r w:rsidRPr="00A01467">
        <w:rPr>
          <w:noProof/>
          <w:color w:val="000000" w:themeColor="text1"/>
        </w:rPr>
        <w:t>24</w:t>
      </w:r>
      <w:r w:rsidRPr="00A01467">
        <w:rPr>
          <w:noProof/>
          <w:color w:val="000000" w:themeColor="text1"/>
        </w:rPr>
        <w:fldChar w:fldCharType="end"/>
      </w:r>
    </w:p>
    <w:p w14:paraId="7CB552CE" w14:textId="0212348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_Toc178284322 \h </w:instrText>
      </w:r>
      <w:r w:rsidRPr="00A01467">
        <w:rPr>
          <w:noProof/>
          <w:color w:val="000000" w:themeColor="text1"/>
        </w:rPr>
      </w:r>
      <w:r w:rsidRPr="00A01467">
        <w:rPr>
          <w:noProof/>
          <w:color w:val="000000" w:themeColor="text1"/>
        </w:rPr>
        <w:fldChar w:fldCharType="separate"/>
      </w:r>
      <w:r w:rsidRPr="00A01467">
        <w:rPr>
          <w:noProof/>
          <w:color w:val="000000" w:themeColor="text1"/>
        </w:rPr>
        <w:t>25</w:t>
      </w:r>
      <w:r w:rsidRPr="00A01467">
        <w:rPr>
          <w:noProof/>
          <w:color w:val="000000" w:themeColor="text1"/>
        </w:rPr>
        <w:fldChar w:fldCharType="end"/>
      </w:r>
    </w:p>
    <w:p w14:paraId="5336ABA9" w14:textId="1122AA4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_Toc178284323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736451ED" w14:textId="728021CB"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_Toc178284324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6AA7E1A3" w14:textId="0907E3D2"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6.1.2.2.6.2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_Toc178284325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458823D3" w14:textId="2EFE7ED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_Toc178284326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12D327ED" w14:textId="1120C96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_Toc178284327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49AF7382" w14:textId="1F847EB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initiat</w:t>
      </w:r>
      <w:r w:rsidRPr="00A01467">
        <w:rPr>
          <w:noProof/>
          <w:color w:val="000000" w:themeColor="text1"/>
          <w:lang w:eastAsia="zh-CN"/>
        </w:rPr>
        <w:t>ed</w:t>
      </w:r>
      <w:r w:rsidRPr="00A01467">
        <w:rPr>
          <w:noProof/>
          <w:color w:val="000000" w:themeColor="text1"/>
        </w:rPr>
        <w:t xml:space="preserve">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_Toc178284328 \h </w:instrText>
      </w:r>
      <w:r w:rsidRPr="00A01467">
        <w:rPr>
          <w:noProof/>
          <w:color w:val="000000" w:themeColor="text1"/>
        </w:rPr>
      </w:r>
      <w:r w:rsidRPr="00A01467">
        <w:rPr>
          <w:noProof/>
          <w:color w:val="000000" w:themeColor="text1"/>
        </w:rPr>
        <w:fldChar w:fldCharType="separate"/>
      </w:r>
      <w:r w:rsidRPr="00A01467">
        <w:rPr>
          <w:noProof/>
          <w:color w:val="000000" w:themeColor="text1"/>
        </w:rPr>
        <w:t>27</w:t>
      </w:r>
      <w:r w:rsidRPr="00A01467">
        <w:rPr>
          <w:noProof/>
          <w:color w:val="000000" w:themeColor="text1"/>
        </w:rPr>
        <w:fldChar w:fldCharType="end"/>
      </w:r>
    </w:p>
    <w:p w14:paraId="6AEF15D8" w14:textId="28968F8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PC5 unicast link modification procedure accepted by the </w:t>
      </w:r>
      <w:r w:rsidRPr="00A01467">
        <w:rPr>
          <w:noProof/>
          <w:color w:val="000000" w:themeColor="text1"/>
          <w:lang w:eastAsia="zh-CN"/>
        </w:rPr>
        <w:t>target</w:t>
      </w:r>
      <w:r w:rsidRPr="00A01467">
        <w:rPr>
          <w:noProof/>
          <w:color w:val="000000" w:themeColor="text1"/>
        </w:rPr>
        <w:t xml:space="preserv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_Toc178284329 \h </w:instrText>
      </w:r>
      <w:r w:rsidRPr="00A01467">
        <w:rPr>
          <w:noProof/>
          <w:color w:val="000000" w:themeColor="text1"/>
        </w:rPr>
      </w:r>
      <w:r w:rsidRPr="00A01467">
        <w:rPr>
          <w:noProof/>
          <w:color w:val="000000" w:themeColor="text1"/>
        </w:rPr>
        <w:fldChar w:fldCharType="separate"/>
      </w:r>
      <w:r w:rsidRPr="00A01467">
        <w:rPr>
          <w:noProof/>
          <w:color w:val="000000" w:themeColor="text1"/>
        </w:rPr>
        <w:t>28</w:t>
      </w:r>
      <w:r w:rsidRPr="00A01467">
        <w:rPr>
          <w:noProof/>
          <w:color w:val="000000" w:themeColor="text1"/>
        </w:rPr>
        <w:fldChar w:fldCharType="end"/>
      </w:r>
    </w:p>
    <w:p w14:paraId="7125F494" w14:textId="20910F35"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_Toc178284330 \h </w:instrText>
      </w:r>
      <w:r w:rsidRPr="00A01467">
        <w:rPr>
          <w:noProof/>
          <w:color w:val="000000" w:themeColor="text1"/>
        </w:rPr>
      </w:r>
      <w:r w:rsidRPr="00A01467">
        <w:rPr>
          <w:noProof/>
          <w:color w:val="000000" w:themeColor="text1"/>
        </w:rPr>
        <w:fldChar w:fldCharType="separate"/>
      </w:r>
      <w:r w:rsidRPr="00A01467">
        <w:rPr>
          <w:noProof/>
          <w:color w:val="000000" w:themeColor="text1"/>
        </w:rPr>
        <w:t>29</w:t>
      </w:r>
      <w:r w:rsidRPr="00A01467">
        <w:rPr>
          <w:noProof/>
          <w:color w:val="000000" w:themeColor="text1"/>
        </w:rPr>
        <w:fldChar w:fldCharType="end"/>
      </w:r>
    </w:p>
    <w:p w14:paraId="5824CE5F" w14:textId="0517081E"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w:t>
      </w:r>
      <w:r w:rsidRPr="00A01467">
        <w:rPr>
          <w:noProof/>
          <w:color w:val="000000" w:themeColor="text1"/>
          <w:lang w:eastAsia="zh-CN"/>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_Toc178284331 \h </w:instrText>
      </w:r>
      <w:r w:rsidRPr="00A01467">
        <w:rPr>
          <w:noProof/>
          <w:color w:val="000000" w:themeColor="text1"/>
        </w:rPr>
      </w:r>
      <w:r w:rsidRPr="00A01467">
        <w:rPr>
          <w:noProof/>
          <w:color w:val="000000" w:themeColor="text1"/>
        </w:rPr>
        <w:fldChar w:fldCharType="separate"/>
      </w:r>
      <w:r w:rsidRPr="00A01467">
        <w:rPr>
          <w:noProof/>
          <w:color w:val="000000" w:themeColor="text1"/>
        </w:rPr>
        <w:t>29</w:t>
      </w:r>
      <w:r w:rsidRPr="00A01467">
        <w:rPr>
          <w:noProof/>
          <w:color w:val="000000" w:themeColor="text1"/>
        </w:rPr>
        <w:fldChar w:fldCharType="end"/>
      </w:r>
    </w:p>
    <w:p w14:paraId="170DEF0D" w14:textId="0D5F693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6.1.2.3.6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Abnormal cases </w:t>
      </w:r>
      <w:r w:rsidRPr="00A01467">
        <w:rPr>
          <w:noProof/>
          <w:color w:val="000000" w:themeColor="text1"/>
          <w:lang w:eastAsia="zh-CN"/>
        </w:rPr>
        <w:t>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_Toc178284332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0C9885B7" w14:textId="7CAD85B8"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_Toc178284333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524E759A" w14:textId="2DC09062"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_Toc178284334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270270A9" w14:textId="50C5C1A5"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_Toc178284335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23A8C376" w14:textId="1C624B2E"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_Toc178284336 \h </w:instrText>
      </w:r>
      <w:r w:rsidRPr="00A01467">
        <w:rPr>
          <w:noProof/>
          <w:color w:val="000000" w:themeColor="text1"/>
        </w:rPr>
      </w:r>
      <w:r w:rsidRPr="00A01467">
        <w:rPr>
          <w:noProof/>
          <w:color w:val="000000" w:themeColor="text1"/>
        </w:rPr>
        <w:fldChar w:fldCharType="separate"/>
      </w:r>
      <w:r w:rsidRPr="00A01467">
        <w:rPr>
          <w:noProof/>
          <w:color w:val="000000" w:themeColor="text1"/>
        </w:rPr>
        <w:t>31</w:t>
      </w:r>
      <w:r w:rsidRPr="00A01467">
        <w:rPr>
          <w:noProof/>
          <w:color w:val="000000" w:themeColor="text1"/>
        </w:rPr>
        <w:fldChar w:fldCharType="end"/>
      </w:r>
    </w:p>
    <w:p w14:paraId="1C5F44F6" w14:textId="48674EA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_Toc178284337 \h </w:instrText>
      </w:r>
      <w:r w:rsidRPr="00A01467">
        <w:rPr>
          <w:noProof/>
          <w:color w:val="000000" w:themeColor="text1"/>
        </w:rPr>
      </w:r>
      <w:r w:rsidRPr="00A01467">
        <w:rPr>
          <w:noProof/>
          <w:color w:val="000000" w:themeColor="text1"/>
        </w:rPr>
        <w:fldChar w:fldCharType="separate"/>
      </w:r>
      <w:r w:rsidRPr="00A01467">
        <w:rPr>
          <w:noProof/>
          <w:color w:val="000000" w:themeColor="text1"/>
        </w:rPr>
        <w:t>31</w:t>
      </w:r>
      <w:r w:rsidRPr="00A01467">
        <w:rPr>
          <w:noProof/>
          <w:color w:val="000000" w:themeColor="text1"/>
        </w:rPr>
        <w:fldChar w:fldCharType="end"/>
      </w:r>
    </w:p>
    <w:p w14:paraId="0DE54299" w14:textId="12CF8B86"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_Toc178284338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2F38A806" w14:textId="3EE899AC"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6.1.2.4.5.1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_Toc178284339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2B92A9C0" w14:textId="4445D4F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_Toc178284340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486EDBD" w14:textId="49914DC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_Toc178284341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75B2DF9" w14:textId="43E89282"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_Toc178284342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FFF79C8" w14:textId="48B5E81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_Toc178284343 \h </w:instrText>
      </w:r>
      <w:r w:rsidRPr="00A01467">
        <w:rPr>
          <w:noProof/>
          <w:color w:val="000000" w:themeColor="text1"/>
        </w:rPr>
      </w:r>
      <w:r w:rsidRPr="00A01467">
        <w:rPr>
          <w:noProof/>
          <w:color w:val="000000" w:themeColor="text1"/>
        </w:rPr>
        <w:fldChar w:fldCharType="separate"/>
      </w:r>
      <w:r w:rsidRPr="00A01467">
        <w:rPr>
          <w:noProof/>
          <w:color w:val="000000" w:themeColor="text1"/>
        </w:rPr>
        <w:t>33</w:t>
      </w:r>
      <w:r w:rsidRPr="00A01467">
        <w:rPr>
          <w:noProof/>
          <w:color w:val="000000" w:themeColor="text1"/>
        </w:rPr>
        <w:fldChar w:fldCharType="end"/>
      </w:r>
    </w:p>
    <w:p w14:paraId="46EFBCB5" w14:textId="2406168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acknowledged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_Toc178284344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7627376E" w14:textId="40A12ACB"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completion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_Toc178284345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59866255" w14:textId="00C2F77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_Toc178284346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13773BF6" w14:textId="5AE658E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_Toc178284347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6044011D" w14:textId="50B29F2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_Toc178284348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2BEBB0F2" w14:textId="23769CA1"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6.1.2.5.7.2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_Toc178284349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0BEFED9D" w14:textId="7E1ED39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_Toc178284350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0E7B4E45" w14:textId="055CC12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_Toc178284351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2B766351" w14:textId="24F1962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_Toc178284352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77CCE161" w14:textId="4F9B35C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_Toc178284353 \h </w:instrText>
      </w:r>
      <w:r w:rsidRPr="00A01467">
        <w:rPr>
          <w:noProof/>
          <w:color w:val="000000" w:themeColor="text1"/>
        </w:rPr>
      </w:r>
      <w:r w:rsidRPr="00A01467">
        <w:rPr>
          <w:noProof/>
          <w:color w:val="000000" w:themeColor="text1"/>
        </w:rPr>
        <w:fldChar w:fldCharType="separate"/>
      </w:r>
      <w:r w:rsidRPr="00A01467">
        <w:rPr>
          <w:noProof/>
          <w:color w:val="000000" w:themeColor="text1"/>
        </w:rPr>
        <w:t>37</w:t>
      </w:r>
      <w:r w:rsidRPr="00A01467">
        <w:rPr>
          <w:noProof/>
          <w:color w:val="000000" w:themeColor="text1"/>
        </w:rPr>
        <w:fldChar w:fldCharType="end"/>
      </w:r>
    </w:p>
    <w:p w14:paraId="09EF46F8" w14:textId="4D9CC3A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_Toc178284354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3B824DF8" w14:textId="64AE58D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_Toc178284355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10F5ED93" w14:textId="161471B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6.1.2.6.5A</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not accepted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_Toc178284356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45A7E902" w14:textId="60AB784B"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_Toc178284357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55A2CBF0" w14:textId="2F316BCD"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_Toc178284358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6176AAB3" w14:textId="46A5EAD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_Toc178284359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207F802D" w14:textId="2DF9399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_Toc178284360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56650E72" w14:textId="4521854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_Toc178284361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7DE80BEB" w14:textId="23F7E94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_Toc178284362 \h </w:instrText>
      </w:r>
      <w:r w:rsidRPr="00A01467">
        <w:rPr>
          <w:noProof/>
          <w:color w:val="000000" w:themeColor="text1"/>
        </w:rPr>
      </w:r>
      <w:r w:rsidRPr="00A01467">
        <w:rPr>
          <w:noProof/>
          <w:color w:val="000000" w:themeColor="text1"/>
        </w:rPr>
        <w:fldChar w:fldCharType="separate"/>
      </w:r>
      <w:r w:rsidRPr="00A01467">
        <w:rPr>
          <w:noProof/>
          <w:color w:val="000000" w:themeColor="text1"/>
        </w:rPr>
        <w:t>41</w:t>
      </w:r>
      <w:r w:rsidRPr="00A01467">
        <w:rPr>
          <w:noProof/>
          <w:color w:val="000000" w:themeColor="text1"/>
        </w:rPr>
        <w:fldChar w:fldCharType="end"/>
      </w:r>
    </w:p>
    <w:p w14:paraId="4A1E34C6" w14:textId="06670C43"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_Toc178284363 \h </w:instrText>
      </w:r>
      <w:r w:rsidRPr="00A01467">
        <w:rPr>
          <w:noProof/>
          <w:color w:val="000000" w:themeColor="text1"/>
        </w:rPr>
      </w:r>
      <w:r w:rsidRPr="00A01467">
        <w:rPr>
          <w:noProof/>
          <w:color w:val="000000" w:themeColor="text1"/>
        </w:rPr>
        <w:fldChar w:fldCharType="separate"/>
      </w:r>
      <w:r w:rsidRPr="00A01467">
        <w:rPr>
          <w:noProof/>
          <w:color w:val="000000" w:themeColor="text1"/>
        </w:rPr>
        <w:t>43</w:t>
      </w:r>
      <w:r w:rsidRPr="00A01467">
        <w:rPr>
          <w:noProof/>
          <w:color w:val="000000" w:themeColor="text1"/>
        </w:rPr>
        <w:fldChar w:fldCharType="end"/>
      </w:r>
    </w:p>
    <w:p w14:paraId="03DB7A42" w14:textId="1DC7C7A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_Toc178284364 \h </w:instrText>
      </w:r>
      <w:r w:rsidRPr="00A01467">
        <w:rPr>
          <w:noProof/>
          <w:color w:val="000000" w:themeColor="text1"/>
        </w:rPr>
      </w:r>
      <w:r w:rsidRPr="00A01467">
        <w:rPr>
          <w:noProof/>
          <w:color w:val="000000" w:themeColor="text1"/>
        </w:rPr>
        <w:fldChar w:fldCharType="separate"/>
      </w:r>
      <w:r w:rsidRPr="00A01467">
        <w:rPr>
          <w:noProof/>
          <w:color w:val="000000" w:themeColor="text1"/>
        </w:rPr>
        <w:t>43</w:t>
      </w:r>
      <w:r w:rsidRPr="00A01467">
        <w:rPr>
          <w:noProof/>
          <w:color w:val="000000" w:themeColor="text1"/>
        </w:rPr>
        <w:fldChar w:fldCharType="end"/>
      </w:r>
    </w:p>
    <w:p w14:paraId="15EDDFCA" w14:textId="75924E3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_Toc178284365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61AF097E" w14:textId="44A6AD3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_Toc178284366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130C210F" w14:textId="1C30CCB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_Toc178284367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535D00B5" w14:textId="25F3692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_Toc178284368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31F10BCD" w14:textId="0D5B121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_Toc178284369 \h </w:instrText>
      </w:r>
      <w:r w:rsidRPr="00A01467">
        <w:rPr>
          <w:noProof/>
          <w:color w:val="000000" w:themeColor="text1"/>
        </w:rPr>
      </w:r>
      <w:r w:rsidRPr="00A01467">
        <w:rPr>
          <w:noProof/>
          <w:color w:val="000000" w:themeColor="text1"/>
        </w:rPr>
        <w:fldChar w:fldCharType="separate"/>
      </w:r>
      <w:r w:rsidRPr="00A01467">
        <w:rPr>
          <w:noProof/>
          <w:color w:val="000000" w:themeColor="text1"/>
        </w:rPr>
        <w:t>45</w:t>
      </w:r>
      <w:r w:rsidRPr="00A01467">
        <w:rPr>
          <w:noProof/>
          <w:color w:val="000000" w:themeColor="text1"/>
        </w:rPr>
        <w:fldChar w:fldCharType="end"/>
      </w:r>
    </w:p>
    <w:p w14:paraId="075E8E78" w14:textId="1A21EEB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_Toc178284370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518C40A6" w14:textId="1E09021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_Toc178284371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0C98FCD8" w14:textId="6047791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_Toc178284372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6428AA75" w14:textId="2E1F5ADF"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6.1.2.8.5.1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_Toc178284373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072028FE" w14:textId="764D2D2F"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6.1.2.8.5.2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_Toc178284374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77D14D9F" w14:textId="5843381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Data transmission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_Toc178284375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339BB331" w14:textId="10902CC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_Toc178284376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77361DF6" w14:textId="0166D9B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 for UE to use provisioned radio resources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_Toc178284377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72286B4A" w14:textId="30A92B6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_Toc178284378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13A8D8B7" w14:textId="65562B7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_Toc178284379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4F8EAE6F" w14:textId="27E4730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_Toc178284380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2FC6BCE1" w14:textId="1605944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PC5 unicast link re-keying procedure accepted by the </w:t>
      </w:r>
      <w:r w:rsidRPr="00A01467">
        <w:rPr>
          <w:noProof/>
          <w:color w:val="000000" w:themeColor="text1"/>
          <w:lang w:eastAsia="zh-CN"/>
        </w:rPr>
        <w:t>target</w:t>
      </w:r>
      <w:r w:rsidRPr="00A01467">
        <w:rPr>
          <w:noProof/>
          <w:color w:val="000000" w:themeColor="text1"/>
        </w:rPr>
        <w:t xml:space="preserv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_Toc178284381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7648D46F" w14:textId="2CEB804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_Toc178284382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630A9837" w14:textId="7C074C2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Abnormal cases </w:t>
      </w:r>
      <w:r w:rsidRPr="00A01467">
        <w:rPr>
          <w:noProof/>
          <w:color w:val="000000" w:themeColor="text1"/>
          <w:lang w:eastAsia="zh-CN"/>
        </w:rPr>
        <w:t>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_Toc178284383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287E536B" w14:textId="77C886F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_Toc178284384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1152F6C2" w14:textId="0C1421E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_Toc178284385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36D11D82" w14:textId="0CF051C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Handling of A2X PC5 unicast security contexts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_Toc178284386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0F65E470" w14:textId="732D54F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_Toc178284387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52F958DB" w14:textId="04E3A1DC"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Establishment of secure exchange of PC5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_Toc178284388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42D29DEE" w14:textId="6ABFB39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Change of security keys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_Toc178284389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25017B2B" w14:textId="0B2989A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Checking of PC5 signalling messages in the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_Toc178284390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44DEF3F1" w14:textId="3D6CCB4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establishment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_Toc178284391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38413DCB" w14:textId="39D093D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match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_Toc178284392 \h </w:instrText>
      </w:r>
      <w:r w:rsidRPr="00A01467">
        <w:rPr>
          <w:noProof/>
          <w:color w:val="000000" w:themeColor="text1"/>
        </w:rPr>
      </w:r>
      <w:r w:rsidRPr="00A01467">
        <w:rPr>
          <w:noProof/>
          <w:color w:val="000000" w:themeColor="text1"/>
        </w:rPr>
        <w:fldChar w:fldCharType="separate"/>
      </w:r>
      <w:r w:rsidRPr="00A01467">
        <w:rPr>
          <w:noProof/>
          <w:color w:val="000000" w:themeColor="text1"/>
        </w:rPr>
        <w:t>52</w:t>
      </w:r>
      <w:r w:rsidRPr="00A01467">
        <w:rPr>
          <w:noProof/>
          <w:color w:val="000000" w:themeColor="text1"/>
        </w:rPr>
        <w:fldChar w:fldCharType="end"/>
      </w:r>
    </w:p>
    <w:p w14:paraId="39EC5509" w14:textId="1EA2A05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Broadcast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_Toc178284393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3A870E44" w14:textId="258CA6E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_Toc178284394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A3B11EE" w14:textId="5972509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 of br</w:t>
      </w:r>
      <w:r w:rsidRPr="00A01467">
        <w:rPr>
          <w:noProof/>
          <w:color w:val="000000" w:themeColor="text1"/>
          <w:lang w:eastAsia="zh-CN"/>
        </w:rPr>
        <w:t>oad</w:t>
      </w:r>
      <w:r w:rsidRPr="00A01467">
        <w:rPr>
          <w:noProof/>
          <w:color w:val="000000" w:themeColor="text1"/>
        </w:rPr>
        <w:t>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_Toc178284395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772BBF62" w14:textId="14E76E3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Initiation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_Toc178284396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45A1054" w14:textId="2DC0A3C9"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Requirements</w:t>
      </w:r>
      <w:r w:rsidRPr="00A01467">
        <w:rPr>
          <w:noProof/>
          <w:color w:val="000000" w:themeColor="text1"/>
          <w:lang w:val="en-US"/>
        </w:rPr>
        <w:t xml:space="preserve"> for </w:t>
      </w:r>
      <w:r w:rsidRPr="00A01467">
        <w:rPr>
          <w:noProof/>
          <w:color w:val="000000" w:themeColor="text1"/>
        </w:rPr>
        <w:t>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_Toc178284397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E315EEC" w14:textId="31956072"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w:t>
      </w:r>
      <w:r w:rsidRPr="00A01467">
        <w:rPr>
          <w:noProof/>
          <w:color w:val="000000" w:themeColor="text1"/>
          <w:lang w:val="en-US"/>
        </w:rPr>
        <w:t xml:space="preserve"> Q</w:t>
      </w:r>
      <w:r w:rsidRPr="00A01467">
        <w:rPr>
          <w:noProof/>
          <w:color w:val="000000" w:themeColor="text1"/>
          <w:lang w:val="en-US" w:eastAsia="zh-CN"/>
        </w:rPr>
        <w:t>oS flow match and establishment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_Toc178284398 \h </w:instrText>
      </w:r>
      <w:r w:rsidRPr="00A01467">
        <w:rPr>
          <w:noProof/>
          <w:color w:val="000000" w:themeColor="text1"/>
        </w:rPr>
      </w:r>
      <w:r w:rsidRPr="00A01467">
        <w:rPr>
          <w:noProof/>
          <w:color w:val="000000" w:themeColor="text1"/>
        </w:rPr>
        <w:fldChar w:fldCharType="separate"/>
      </w:r>
      <w:r w:rsidRPr="00A01467">
        <w:rPr>
          <w:noProof/>
          <w:color w:val="000000" w:themeColor="text1"/>
        </w:rPr>
        <w:t>54</w:t>
      </w:r>
      <w:r w:rsidRPr="00A01467">
        <w:rPr>
          <w:noProof/>
          <w:color w:val="000000" w:themeColor="text1"/>
        </w:rPr>
        <w:fldChar w:fldCharType="end"/>
      </w:r>
    </w:p>
    <w:p w14:paraId="77137FF6" w14:textId="1898DA13"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_Toc178284399 \h </w:instrText>
      </w:r>
      <w:r w:rsidRPr="00A01467">
        <w:rPr>
          <w:noProof/>
          <w:color w:val="000000" w:themeColor="text1"/>
        </w:rPr>
      </w:r>
      <w:r w:rsidRPr="00A01467">
        <w:rPr>
          <w:noProof/>
          <w:color w:val="000000" w:themeColor="text1"/>
        </w:rPr>
        <w:fldChar w:fldCharType="separate"/>
      </w:r>
      <w:r w:rsidRPr="00A01467">
        <w:rPr>
          <w:noProof/>
          <w:color w:val="000000" w:themeColor="text1"/>
        </w:rPr>
        <w:t>55</w:t>
      </w:r>
      <w:r w:rsidRPr="00A01467">
        <w:rPr>
          <w:noProof/>
          <w:color w:val="000000" w:themeColor="text1"/>
        </w:rPr>
        <w:fldChar w:fldCharType="end"/>
      </w:r>
    </w:p>
    <w:p w14:paraId="422106DD" w14:textId="2842CDD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 for UE to use provisioned radio resources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_Toc178284400 \h </w:instrText>
      </w:r>
      <w:r w:rsidRPr="00A01467">
        <w:rPr>
          <w:noProof/>
          <w:color w:val="000000" w:themeColor="text1"/>
        </w:rPr>
      </w:r>
      <w:r w:rsidRPr="00A01467">
        <w:rPr>
          <w:noProof/>
          <w:color w:val="000000" w:themeColor="text1"/>
        </w:rPr>
        <w:fldChar w:fldCharType="separate"/>
      </w:r>
      <w:r w:rsidRPr="00A01467">
        <w:rPr>
          <w:noProof/>
          <w:color w:val="000000" w:themeColor="text1"/>
        </w:rPr>
        <w:t>56</w:t>
      </w:r>
      <w:r w:rsidRPr="00A01467">
        <w:rPr>
          <w:noProof/>
          <w:color w:val="000000" w:themeColor="text1"/>
        </w:rPr>
        <w:fldChar w:fldCharType="end"/>
      </w:r>
    </w:p>
    <w:p w14:paraId="081127ED" w14:textId="491392F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6.1.3.2.4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Privacy of A2X transmission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_Toc178284401 \h </w:instrText>
      </w:r>
      <w:r w:rsidRPr="00A01467">
        <w:rPr>
          <w:noProof/>
          <w:color w:val="000000" w:themeColor="text1"/>
        </w:rPr>
      </w:r>
      <w:r w:rsidRPr="00A01467">
        <w:rPr>
          <w:noProof/>
          <w:color w:val="000000" w:themeColor="text1"/>
        </w:rPr>
        <w:fldChar w:fldCharType="separate"/>
      </w:r>
      <w:r w:rsidRPr="00A01467">
        <w:rPr>
          <w:noProof/>
          <w:color w:val="000000" w:themeColor="text1"/>
        </w:rPr>
        <w:t>58</w:t>
      </w:r>
      <w:r w:rsidRPr="00A01467">
        <w:rPr>
          <w:noProof/>
          <w:color w:val="000000" w:themeColor="text1"/>
        </w:rPr>
        <w:fldChar w:fldCharType="end"/>
      </w:r>
    </w:p>
    <w:p w14:paraId="15356832" w14:textId="043717A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Reception of broadcast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_Toc178284402 \h </w:instrText>
      </w:r>
      <w:r w:rsidRPr="00A01467">
        <w:rPr>
          <w:noProof/>
          <w:color w:val="000000" w:themeColor="text1"/>
        </w:rPr>
      </w:r>
      <w:r w:rsidRPr="00A01467">
        <w:rPr>
          <w:noProof/>
          <w:color w:val="000000" w:themeColor="text1"/>
        </w:rPr>
        <w:fldChar w:fldCharType="separate"/>
      </w:r>
      <w:r w:rsidRPr="00A01467">
        <w:rPr>
          <w:noProof/>
          <w:color w:val="000000" w:themeColor="text1"/>
        </w:rPr>
        <w:t>58</w:t>
      </w:r>
      <w:r w:rsidRPr="00A01467">
        <w:rPr>
          <w:noProof/>
          <w:color w:val="000000" w:themeColor="text1"/>
        </w:rPr>
        <w:fldChar w:fldCharType="end"/>
      </w:r>
    </w:p>
    <w:p w14:paraId="3CEB0960" w14:textId="011E25F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communication over Uu</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_Toc178284403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1FD37F18" w14:textId="76306C6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_Toc178284404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0FBF7FAF" w14:textId="3A19F17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Transmission of A2X communication over Uu from UE to A2X application server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_Toc178284405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40920662" w14:textId="24AE453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Reception of A2X communication over Uu from UE to A2X application server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_Toc178284406 \h </w:instrText>
      </w:r>
      <w:r w:rsidRPr="00A01467">
        <w:rPr>
          <w:noProof/>
          <w:color w:val="000000" w:themeColor="text1"/>
        </w:rPr>
      </w:r>
      <w:r w:rsidRPr="00A01467">
        <w:rPr>
          <w:noProof/>
          <w:color w:val="000000" w:themeColor="text1"/>
        </w:rPr>
        <w:fldChar w:fldCharType="separate"/>
      </w:r>
      <w:r w:rsidRPr="00A01467">
        <w:rPr>
          <w:noProof/>
          <w:color w:val="000000" w:themeColor="text1"/>
        </w:rPr>
        <w:t>60</w:t>
      </w:r>
      <w:r w:rsidRPr="00A01467">
        <w:rPr>
          <w:noProof/>
          <w:color w:val="000000" w:themeColor="text1"/>
        </w:rPr>
        <w:fldChar w:fldCharType="end"/>
      </w:r>
    </w:p>
    <w:p w14:paraId="3D0BC514" w14:textId="76039E6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Transmission of A2X communication over Uu from A2X application server to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_Toc178284407 \h </w:instrText>
      </w:r>
      <w:r w:rsidRPr="00A01467">
        <w:rPr>
          <w:noProof/>
          <w:color w:val="000000" w:themeColor="text1"/>
        </w:rPr>
      </w:r>
      <w:r w:rsidRPr="00A01467">
        <w:rPr>
          <w:noProof/>
          <w:color w:val="000000" w:themeColor="text1"/>
        </w:rPr>
        <w:fldChar w:fldCharType="separate"/>
      </w:r>
      <w:r w:rsidRPr="00A01467">
        <w:rPr>
          <w:noProof/>
          <w:color w:val="000000" w:themeColor="text1"/>
        </w:rPr>
        <w:t>60</w:t>
      </w:r>
      <w:r w:rsidRPr="00A01467">
        <w:rPr>
          <w:noProof/>
          <w:color w:val="000000" w:themeColor="text1"/>
        </w:rPr>
        <w:fldChar w:fldCharType="end"/>
      </w:r>
    </w:p>
    <w:p w14:paraId="07946430" w14:textId="631A419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Reception of A2X communication over Uu from A2X application server to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_Toc178284408 \h </w:instrText>
      </w:r>
      <w:r w:rsidRPr="00A01467">
        <w:rPr>
          <w:noProof/>
          <w:color w:val="000000" w:themeColor="text1"/>
        </w:rPr>
      </w:r>
      <w:r w:rsidRPr="00A01467">
        <w:rPr>
          <w:noProof/>
          <w:color w:val="000000" w:themeColor="text1"/>
        </w:rPr>
        <w:fldChar w:fldCharType="separate"/>
      </w:r>
      <w:r w:rsidRPr="00A01467">
        <w:rPr>
          <w:noProof/>
          <w:color w:val="000000" w:themeColor="text1"/>
        </w:rPr>
        <w:t>61</w:t>
      </w:r>
      <w:r w:rsidRPr="00A01467">
        <w:rPr>
          <w:noProof/>
          <w:color w:val="000000" w:themeColor="text1"/>
        </w:rPr>
        <w:fldChar w:fldCharType="end"/>
      </w:r>
    </w:p>
    <w:p w14:paraId="62D449B2" w14:textId="36205F1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discovery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_Toc178284409 \h </w:instrText>
      </w:r>
      <w:r w:rsidRPr="00A01467">
        <w:rPr>
          <w:noProof/>
          <w:color w:val="000000" w:themeColor="text1"/>
        </w:rPr>
      </w:r>
      <w:r w:rsidRPr="00A01467">
        <w:rPr>
          <w:noProof/>
          <w:color w:val="000000" w:themeColor="text1"/>
        </w:rPr>
        <w:fldChar w:fldCharType="separate"/>
      </w:r>
      <w:r w:rsidRPr="00A01467">
        <w:rPr>
          <w:noProof/>
          <w:color w:val="000000" w:themeColor="text1"/>
        </w:rPr>
        <w:t>63</w:t>
      </w:r>
      <w:r w:rsidRPr="00A01467">
        <w:rPr>
          <w:noProof/>
          <w:color w:val="000000" w:themeColor="text1"/>
        </w:rPr>
        <w:fldChar w:fldCharType="end"/>
      </w:r>
    </w:p>
    <w:p w14:paraId="051C1DB7" w14:textId="419B6D2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discovery using MBS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_Toc178284410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22ACA61C" w14:textId="01518EB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_Toc178284411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546D5597" w14:textId="28C58F6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Procedure for A2X application server discovery using MBS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_Toc178284412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01795E65" w14:textId="4D88C24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_Toc178284413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282708AF" w14:textId="2174A94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MBS parameter discovery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_Toc178284414 \h </w:instrText>
      </w:r>
      <w:r w:rsidRPr="00A01467">
        <w:rPr>
          <w:noProof/>
          <w:color w:val="000000" w:themeColor="text1"/>
        </w:rPr>
      </w:r>
      <w:r w:rsidRPr="00A01467">
        <w:rPr>
          <w:noProof/>
          <w:color w:val="000000" w:themeColor="text1"/>
        </w:rPr>
        <w:fldChar w:fldCharType="separate"/>
      </w:r>
      <w:r w:rsidRPr="00A01467">
        <w:rPr>
          <w:noProof/>
          <w:color w:val="000000" w:themeColor="text1"/>
        </w:rPr>
        <w:t>68</w:t>
      </w:r>
      <w:r w:rsidRPr="00A01467">
        <w:rPr>
          <w:noProof/>
          <w:color w:val="000000" w:themeColor="text1"/>
        </w:rPr>
        <w:fldChar w:fldCharType="end"/>
      </w:r>
    </w:p>
    <w:p w14:paraId="7C84D9B1" w14:textId="763D589A"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7</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Broadcast remote ID (BRID)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_Toc178284415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0FA068E2" w14:textId="7032C1D7"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_Toc178284416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17E44E7E" w14:textId="71FB3F6D"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_Toc178284417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2CA3E794" w14:textId="5B4818F1"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8</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Direct detect and avoid (DDAA)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_Toc178284418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26F7EE43" w14:textId="075834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_Toc178284419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107C3D7C" w14:textId="2135B2C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_Toc178284420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094F79EB" w14:textId="5C838CD7"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8A</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Ground based detect and avoid for an area (GBDAAA)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_Toc178284421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4904E4DE" w14:textId="195348A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8A.1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_Toc178284422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5BCCF0D6" w14:textId="47D6A9E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8A.2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_Toc178284423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604039ED" w14:textId="596ABE66"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9</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Direct C2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_Toc178284424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1AFB206D" w14:textId="554F96C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_Toc178284425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2F17BB95" w14:textId="547C5FF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_Toc178284426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3C840FA2" w14:textId="5518BA7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DengXian"/>
          <w:noProof/>
          <w:color w:val="000000" w:themeColor="text1"/>
        </w:rPr>
        <w:t>9.2.1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DengXian"/>
          <w:noProof/>
          <w:color w:val="000000" w:themeColor="text1"/>
        </w:rPr>
        <w:t>C2 authorization procedure for direct C2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_Toc178284427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31587EC9" w14:textId="5FE0BE4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DengXian"/>
          <w:noProof/>
          <w:color w:val="000000" w:themeColor="text1"/>
        </w:rPr>
        <w:t>9.2</w:t>
      </w:r>
      <w:r w:rsidRPr="00A01467">
        <w:rPr>
          <w:rFonts w:eastAsia="DengXian"/>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DengXian"/>
          <w:noProof/>
          <w:color w:val="000000" w:themeColor="text1"/>
        </w:rPr>
        <w:t>Direct C2 communication procedures over NR-PC5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_Toc178284428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2B04C30E" w14:textId="45A8AD58"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10</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Handling of unknown, unforeseen, and erroneous PC5 signalling protocol data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_Toc178284429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70BBC859" w14:textId="1D1EC4D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_Toc178284430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6F01FD7C" w14:textId="636D466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short or too long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_Toc178284431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3A666154" w14:textId="505D7B7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short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_Toc178284432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04B0A0EC" w14:textId="327E074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long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_Toc178284433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071A2334" w14:textId="5D5BEDE8"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Unknown or unforeseen message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_Toc178284434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10C52E7A" w14:textId="571D693B"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Non-semantical mandatory information element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_Toc178284435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794B4B7" w14:textId="6D5554DF"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Unknown and unforeseen IEs in the non-imperative message part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_Toc178284436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1EE5CBBD" w14:textId="7A4C5DF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IEIs unknown in the message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_Toc178284437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0C5E3DB" w14:textId="2F14D6A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Out of sequence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_Toc178284438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2C32C5C" w14:textId="20019AD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Repeated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_Toc178284439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4489C387" w14:textId="153DA9C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Non-imperative message part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_Toc178284440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41EE07D" w14:textId="019F06B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_Toc178284441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5F97226E" w14:textId="64F2FE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Syntactically incorrect optional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_Toc178284442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4410BC17" w14:textId="57FA745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Conditional IE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_Toc178284443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510C87EF" w14:textId="096B30CA"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Messages with semantically incorrect contents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_Toc178284444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8C7C3E6" w14:textId="338F204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11</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Message functional definition and contents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_Toc178284445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52B333DB" w14:textId="4E9402FA"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_Toc178284446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3FD94894" w14:textId="2AB1EAA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A2X communication over </w:t>
      </w:r>
      <w:r w:rsidRPr="00A01467">
        <w:rPr>
          <w:noProof/>
          <w:color w:val="000000" w:themeColor="text1"/>
        </w:rPr>
        <w:t>PC5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_Toc178284447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0DC21E73" w14:textId="4C3A5E5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establishment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_Toc178284448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B16DC98" w14:textId="1CD8990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_Toc178284449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719A39C" w14:textId="0B0AF10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_Toc178284450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5DA68331" w14:textId="6892CCF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_Toc178284451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5803E1BD" w14:textId="5B296C9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Nonce_1</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_Toc178284452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27F801ED" w14:textId="66C44D7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x-none"/>
        </w:rPr>
        <w:t xml:space="preserve">MSB of </w:t>
      </w:r>
      <w:r w:rsidRPr="00A01467">
        <w:rPr>
          <w:noProof/>
          <w:color w:val="000000" w:themeColor="text1"/>
        </w:rPr>
        <w:t>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_Toc178284453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706EBB02" w14:textId="4F0D200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cs="Arial"/>
          <w:noProof/>
          <w:color w:val="000000" w:themeColor="text1"/>
        </w:rPr>
        <w:t>K</w:t>
      </w:r>
      <w:r w:rsidRPr="00A01467">
        <w:rPr>
          <w:rFonts w:cs="Arial"/>
          <w:noProof/>
          <w:color w:val="000000" w:themeColor="text1"/>
          <w:vertAlign w:val="subscript"/>
        </w:rPr>
        <w:t>NRP</w:t>
      </w:r>
      <w:r w:rsidRPr="00A01467">
        <w:rPr>
          <w:rFonts w:cs="Arial"/>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_Toc178284454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63093ABA" w14:textId="1D7D839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establishment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_Toc178284455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741EED46" w14:textId="0C5D76E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_Toc178284456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6181925C" w14:textId="191E5EF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_Toc178284457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42D8BE0C" w14:textId="3DFC9CE1"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_Toc178284458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0FFF980C" w14:textId="6927CF4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lastRenderedPageBreak/>
        <w:t>11.2</w:t>
      </w:r>
      <w:r w:rsidRPr="00A01467">
        <w:rPr>
          <w:rFonts w:eastAsia="Times New Roman"/>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establishment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_Toc178284459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5B78B4FD" w14:textId="106F451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_Toc178284460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40C42354" w14:textId="6BC1B2C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rFonts w:eastAsia="SimSun"/>
          <w:noProof/>
          <w:color w:val="000000" w:themeColor="text1"/>
          <w:lang w:val="en-US" w:eastAsia="zh-CN"/>
        </w:rPr>
        <w:t>modification</w:t>
      </w:r>
      <w:r w:rsidRPr="00A01467">
        <w:rPr>
          <w:noProof/>
          <w:color w:val="000000" w:themeColor="text1"/>
        </w:rPr>
        <w:t xml:space="preser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_Toc178284461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3F8C2A0D" w14:textId="79327C3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w:t>
      </w:r>
      <w:r w:rsidRPr="00A01467">
        <w:rPr>
          <w:noProof/>
          <w:color w:val="000000" w:themeColor="text1"/>
        </w:rPr>
        <w:t>.4.1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_Toc178284462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7F361B12" w14:textId="239A3D1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rFonts w:eastAsia="Times New Roman"/>
          <w:noProof/>
          <w:color w:val="000000" w:themeColor="text1"/>
        </w:rPr>
        <w:t>.</w:t>
      </w:r>
      <w:r w:rsidRPr="00A01467">
        <w:rPr>
          <w:noProof/>
          <w:color w:val="000000" w:themeColor="text1"/>
          <w:lang w:val="en-US" w:eastAsia="zh-CN"/>
        </w:rPr>
        <w:t>2</w:t>
      </w:r>
      <w:r w:rsidRPr="00A01467">
        <w:rPr>
          <w:rFonts w:eastAsia="Times New Roman"/>
          <w:noProof/>
          <w:color w:val="000000" w:themeColor="text1"/>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modification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_Toc178284463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59B98663" w14:textId="724E2B7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_Toc178284464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3D655FC1" w14:textId="75E2ED9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QoS flow descriptions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_Toc178284465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75173624" w14:textId="5F69A2F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rFonts w:eastAsia="Times New Roman"/>
          <w:noProof/>
          <w:color w:val="000000" w:themeColor="text1"/>
        </w:rPr>
        <w:t>.</w:t>
      </w:r>
      <w:r w:rsidRPr="00A01467">
        <w:rPr>
          <w:noProof/>
          <w:color w:val="000000" w:themeColor="text1"/>
          <w:lang w:val="en-US" w:eastAsia="zh-CN"/>
        </w:rPr>
        <w:t>2</w:t>
      </w:r>
      <w:r w:rsidRPr="00A01467">
        <w:rPr>
          <w:rFonts w:eastAsia="Times New Roman"/>
          <w:noProof/>
          <w:color w:val="000000" w:themeColor="text1"/>
        </w:rPr>
        <w:t>.6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modification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_Toc178284466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16850AC7" w14:textId="75D896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_Toc178284467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08FB25F9" w14:textId="150DC9A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release</w:t>
      </w:r>
      <w:r w:rsidRPr="00A01467">
        <w:rPr>
          <w:noProof/>
          <w:color w:val="000000" w:themeColor="text1"/>
        </w:rPr>
        <w:t xml:space="preser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_Toc178284468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25EC8558" w14:textId="3FDC15A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_Toc178284469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7DC44A2C" w14:textId="5A933C24"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release</w:t>
      </w:r>
      <w:r w:rsidRPr="00A01467">
        <w:rPr>
          <w:noProof/>
          <w:color w:val="000000" w:themeColor="text1"/>
        </w:rPr>
        <w:t xml:space="preserve"> </w:t>
      </w:r>
      <w:r w:rsidRPr="00A01467">
        <w:rPr>
          <w:noProof/>
          <w:color w:val="000000" w:themeColor="text1"/>
          <w:lang w:val="en-US" w:eastAsia="zh-CN"/>
        </w:rPr>
        <w:t>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_Toc178284470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E5E6594" w14:textId="4B2F400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_Toc178284471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366BD8AD" w14:textId="42B6150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identifier update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_Toc178284472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2642CB4" w14:textId="05B9259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_Toc178284473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3813D6A6" w14:textId="7B949E6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11.2.9</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Source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_Toc178284474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C1E6F4D" w14:textId="7360D7B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11.2.9</w:t>
      </w:r>
      <w:r w:rsidRPr="00A01467">
        <w:rPr>
          <w:noProof/>
          <w:color w:val="000000" w:themeColor="text1"/>
        </w:rPr>
        <w:t>.</w:t>
      </w:r>
      <w:r w:rsidRPr="00A01467">
        <w:rPr>
          <w:noProof/>
          <w:color w:val="000000" w:themeColor="text1"/>
          <w:lang w:eastAsia="zh-CN"/>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Source </w:t>
      </w:r>
      <w:r w:rsidRPr="00A01467">
        <w:rPr>
          <w:noProof/>
          <w:color w:val="000000" w:themeColor="text1"/>
          <w:lang w:eastAsia="zh-CN"/>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_Toc178284475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6A0C45F" w14:textId="528DC96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_Toc178284476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409A63D4" w14:textId="2CF7FA5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_Toc178284477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7DF48465" w14:textId="78C2F0A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_Toc178284478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2888025D" w14:textId="3305489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Target </w:t>
      </w:r>
      <w:r w:rsidRPr="00A01467">
        <w:rPr>
          <w:noProof/>
          <w:color w:val="000000" w:themeColor="text1"/>
          <w:lang w:eastAsia="zh-CN"/>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_Toc178284479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04CF8461" w14:textId="71BF035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Source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_Toc178284480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28162181" w14:textId="4AA3A9B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Source 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_Toc178284481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74102867" w14:textId="60B2CF6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ack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_Toc178284482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AEAEFC1" w14:textId="57C1AEF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_Toc178284483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11FC8E2A" w14:textId="77F5290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11.2.11</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_Toc178284484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0E6ACF0" w14:textId="4BF2976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11.2.11</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_Toc178284485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4C853832" w14:textId="666D557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_Toc178284486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DC9BB2B" w14:textId="3C86A1A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_Toc178284487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F1E34C4" w14:textId="3E50ABB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keepalive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_Toc178284488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34DB1C5E" w14:textId="72ACBF8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_Toc178284489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54DC21D5" w14:textId="5DCADF0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Maximum inactivity period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_Toc178284490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1C0AC07F" w14:textId="58ADEE5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keepalive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_Toc178284491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638792FD" w14:textId="09DD85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_Toc178284492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631EDF5B" w14:textId="425C430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_Toc178284493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326B9208" w14:textId="15708B5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_Toc178284494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63CE0CEE" w14:textId="77BBFA4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_Toc178284495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72D2DFFF" w14:textId="3A1BBF9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_Toc178284496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1EE83C2A" w14:textId="160E40A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_Toc178284497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4E58DAEB" w14:textId="04D8853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_Toc178284498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41D34409" w14:textId="5610B7C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A2X Direct link authentication failure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_Toc178284499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60E5DEDD" w14:textId="20BC8D3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_Toc178284500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6DA3BD11" w14:textId="241D61B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_Toc178284501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3D992DE3" w14:textId="282283A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command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_Toc178284502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388228EB" w14:textId="1C8C0AA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_Toc178284503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746895D6" w14:textId="6BCBA36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Nonce_2</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_Toc178284504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6B49241B" w14:textId="2BC5EC7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 of KNRP-sess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_Toc178284505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6FFB1944" w14:textId="7A14832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_Toc178284506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0F05307B" w14:textId="2930B51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MSBs of </w:t>
      </w:r>
      <w:r w:rsidRPr="00A01467">
        <w:rPr>
          <w:noProof/>
          <w:color w:val="000000" w:themeColor="text1"/>
          <w:lang w:eastAsia="ja-JP"/>
        </w:rPr>
        <w:t>K</w:t>
      </w:r>
      <w:r w:rsidRPr="00A01467">
        <w:rPr>
          <w:noProof/>
          <w:color w:val="000000" w:themeColor="text1"/>
          <w:vertAlign w:val="subscript"/>
          <w:lang w:eastAsia="ja-JP"/>
        </w:rPr>
        <w:t>NRP</w:t>
      </w:r>
      <w:r w:rsidRPr="00A01467">
        <w:rPr>
          <w:noProof/>
          <w:color w:val="000000" w:themeColor="text1"/>
          <w:lang w:eastAsia="ja-JP"/>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_Toc178284507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55218C04" w14:textId="37F77A3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w:t>
      </w:r>
      <w:r w:rsidRPr="00A01467">
        <w:rPr>
          <w:noProof/>
          <w:color w:val="000000" w:themeColor="text1"/>
          <w:lang w:eastAsia="zh-CN"/>
        </w:rPr>
        <w:t>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ja-JP"/>
        </w:rPr>
        <w:t>UE PC5 unicast signalling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_Toc178284508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03054B2D" w14:textId="7FF00BC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complete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_Toc178284509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7D21A907" w14:textId="445F5A2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_Toc178284510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0F5E6DC8" w14:textId="160644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_Toc178284511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34A63BFE" w14:textId="4DE15C5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_Toc178284512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68584ACD" w14:textId="4034C1D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ja-JP"/>
        </w:rPr>
        <w:t>LSBs of K</w:t>
      </w:r>
      <w:r w:rsidRPr="00A01467">
        <w:rPr>
          <w:noProof/>
          <w:color w:val="000000" w:themeColor="text1"/>
          <w:vertAlign w:val="subscript"/>
          <w:lang w:eastAsia="ja-JP"/>
        </w:rPr>
        <w:t>NRP</w:t>
      </w:r>
      <w:r w:rsidRPr="00A01467">
        <w:rPr>
          <w:noProof/>
          <w:color w:val="000000" w:themeColor="text1"/>
          <w:lang w:eastAsia="ja-JP"/>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_Toc178284513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1E3A77E9" w14:textId="702201E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_Toc178284514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4416EC87" w14:textId="639A786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_Toc178284515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3E7CCA70" w14:textId="4DC5EA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rekeying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_Toc178284516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546F0AE5" w14:textId="71E8F6C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_Toc178284517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4301D5B9" w14:textId="511BDD4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_Toc178284518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3870EE94" w14:textId="417BF88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Nonce_1</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_Toc178284519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5F7D6B78" w14:textId="63562CE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 of KNRP-sess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_Toc178284520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6990D446" w14:textId="445730B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11.2.22.5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Re-authentication indication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_Toc178284521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742C8108" w14:textId="72FEF79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rekeying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_Toc178284522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6A5EF68E" w14:textId="70B57D4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_Toc178284523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5825A018" w14:textId="3AFC842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w:t>
      </w:r>
      <w:r w:rsidRPr="00A01467">
        <w:rPr>
          <w:noProof/>
          <w:color w:val="000000" w:themeColor="text1"/>
          <w:lang w:val="en-US"/>
        </w:rPr>
        <w:t>rovisioning</w:t>
      </w:r>
      <w:r w:rsidRPr="00A01467">
        <w:rPr>
          <w:noProof/>
          <w:color w:val="000000" w:themeColor="text1"/>
        </w:rPr>
        <w:t xml:space="preserve"> of parameters for A2X configuration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_Toc178284524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367B91E2" w14:textId="0D5CE95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policy provisioning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_Toc178284525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3D986AC9" w14:textId="6E2D2A1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policy provisioning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_Toc178284526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1B457923" w14:textId="55C0AF4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12</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Information elements 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_Toc178284527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5344FE91" w14:textId="3159A2E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_Toc178284528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18E6EC20" w14:textId="25D152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_Toc178284529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6DFD4D3B" w14:textId="4018067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A2X communication over </w:t>
      </w:r>
      <w:r w:rsidRPr="00A01467">
        <w:rPr>
          <w:noProof/>
          <w:color w:val="000000" w:themeColor="text1"/>
        </w:rPr>
        <w:t>PC5 signalling information elements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_Toc178284530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2988C6D2" w14:textId="49DB035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signalling message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_Toc178284531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7F403FD3" w14:textId="044E443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Sequence number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_Toc178284532 \h </w:instrText>
      </w:r>
      <w:r w:rsidRPr="00A01467">
        <w:rPr>
          <w:noProof/>
          <w:color w:val="000000" w:themeColor="text1"/>
        </w:rPr>
      </w:r>
      <w:r w:rsidRPr="00A01467">
        <w:rPr>
          <w:noProof/>
          <w:color w:val="000000" w:themeColor="text1"/>
        </w:rPr>
        <w:fldChar w:fldCharType="separate"/>
      </w:r>
      <w:r w:rsidRPr="00A01467">
        <w:rPr>
          <w:noProof/>
          <w:color w:val="000000" w:themeColor="text1"/>
        </w:rPr>
        <w:t>89</w:t>
      </w:r>
      <w:r w:rsidRPr="00A01467">
        <w:rPr>
          <w:noProof/>
          <w:color w:val="000000" w:themeColor="text1"/>
        </w:rPr>
        <w:fldChar w:fldCharType="end"/>
      </w:r>
    </w:p>
    <w:p w14:paraId="5EDD842D" w14:textId="1010DA3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service identifier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_Toc178284533 \h </w:instrText>
      </w:r>
      <w:r w:rsidRPr="00A01467">
        <w:rPr>
          <w:noProof/>
          <w:color w:val="000000" w:themeColor="text1"/>
        </w:rPr>
      </w:r>
      <w:r w:rsidRPr="00A01467">
        <w:rPr>
          <w:noProof/>
          <w:color w:val="000000" w:themeColor="text1"/>
        </w:rPr>
        <w:fldChar w:fldCharType="separate"/>
      </w:r>
      <w:r w:rsidRPr="00A01467">
        <w:rPr>
          <w:noProof/>
          <w:color w:val="000000" w:themeColor="text1"/>
        </w:rPr>
        <w:t>89</w:t>
      </w:r>
      <w:r w:rsidRPr="00A01467">
        <w:rPr>
          <w:noProof/>
          <w:color w:val="000000" w:themeColor="text1"/>
        </w:rPr>
        <w:fldChar w:fldCharType="end"/>
      </w:r>
    </w:p>
    <w:p w14:paraId="73249C5E" w14:textId="7429A4C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Application layer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_Toc178284534 \h </w:instrText>
      </w:r>
      <w:r w:rsidRPr="00A01467">
        <w:rPr>
          <w:noProof/>
          <w:color w:val="000000" w:themeColor="text1"/>
        </w:rPr>
      </w:r>
      <w:r w:rsidRPr="00A01467">
        <w:rPr>
          <w:noProof/>
          <w:color w:val="000000" w:themeColor="text1"/>
        </w:rPr>
        <w:fldChar w:fldCharType="separate"/>
      </w:r>
      <w:r w:rsidRPr="00A01467">
        <w:rPr>
          <w:noProof/>
          <w:color w:val="000000" w:themeColor="text1"/>
        </w:rPr>
        <w:t>90</w:t>
      </w:r>
      <w:r w:rsidRPr="00A01467">
        <w:rPr>
          <w:noProof/>
          <w:color w:val="000000" w:themeColor="text1"/>
        </w:rPr>
        <w:fldChar w:fldCharType="end"/>
      </w:r>
    </w:p>
    <w:p w14:paraId="5E8FC32C" w14:textId="7CE3D42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descriptions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_Toc178284535 \h </w:instrText>
      </w:r>
      <w:r w:rsidRPr="00A01467">
        <w:rPr>
          <w:noProof/>
          <w:color w:val="000000" w:themeColor="text1"/>
        </w:rPr>
      </w:r>
      <w:r w:rsidRPr="00A01467">
        <w:rPr>
          <w:noProof/>
          <w:color w:val="000000" w:themeColor="text1"/>
        </w:rPr>
        <w:fldChar w:fldCharType="separate"/>
      </w:r>
      <w:r w:rsidRPr="00A01467">
        <w:rPr>
          <w:noProof/>
          <w:color w:val="000000" w:themeColor="text1"/>
        </w:rPr>
        <w:t>90</w:t>
      </w:r>
      <w:r w:rsidRPr="00A01467">
        <w:rPr>
          <w:noProof/>
          <w:color w:val="000000" w:themeColor="text1"/>
        </w:rPr>
        <w:fldChar w:fldCharType="end"/>
      </w:r>
    </w:p>
    <w:p w14:paraId="4C3F6718" w14:textId="15D7A60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_Toc178284536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3762E414" w14:textId="58B72A2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_Toc178284537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67D49D5E" w14:textId="30C302F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12.3.8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modification operation code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_Toc178284538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62A611A3" w14:textId="4B11334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signalling protocol cause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_Toc178284539 \h </w:instrText>
      </w:r>
      <w:r w:rsidRPr="00A01467">
        <w:rPr>
          <w:noProof/>
          <w:color w:val="000000" w:themeColor="text1"/>
        </w:rPr>
      </w:r>
      <w:r w:rsidRPr="00A01467">
        <w:rPr>
          <w:noProof/>
          <w:color w:val="000000" w:themeColor="text1"/>
        </w:rPr>
        <w:fldChar w:fldCharType="separate"/>
      </w:r>
      <w:r w:rsidRPr="00A01467">
        <w:rPr>
          <w:noProof/>
          <w:color w:val="000000" w:themeColor="text1"/>
        </w:rPr>
        <w:t>98</w:t>
      </w:r>
      <w:r w:rsidRPr="00A01467">
        <w:rPr>
          <w:noProof/>
          <w:color w:val="000000" w:themeColor="text1"/>
        </w:rPr>
        <w:fldChar w:fldCharType="end"/>
      </w:r>
    </w:p>
    <w:p w14:paraId="17FF8909" w14:textId="26510AC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Keep-alive counter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_Toc178284540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4138EA8C" w14:textId="143BADB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Maximum inactivity period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_Toc178284541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3F8AD341" w14:textId="54C470D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Layer-2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_Toc178284542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4BD728A6" w14:textId="339A450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_Toc178284543 \h </w:instrText>
      </w:r>
      <w:r w:rsidRPr="00A01467">
        <w:rPr>
          <w:noProof/>
          <w:color w:val="000000" w:themeColor="text1"/>
        </w:rPr>
      </w:r>
      <w:r w:rsidRPr="00A01467">
        <w:rPr>
          <w:noProof/>
          <w:color w:val="000000" w:themeColor="text1"/>
        </w:rPr>
        <w:fldChar w:fldCharType="separate"/>
      </w:r>
      <w:r w:rsidRPr="00A01467">
        <w:rPr>
          <w:noProof/>
          <w:color w:val="000000" w:themeColor="text1"/>
        </w:rPr>
        <w:t>100</w:t>
      </w:r>
      <w:r w:rsidRPr="00A01467">
        <w:rPr>
          <w:noProof/>
          <w:color w:val="000000" w:themeColor="text1"/>
        </w:rPr>
        <w:fldChar w:fldCharType="end"/>
      </w:r>
    </w:p>
    <w:p w14:paraId="183F3F73" w14:textId="3EA2215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security capabilities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_Toc178284544 \h </w:instrText>
      </w:r>
      <w:r w:rsidRPr="00A01467">
        <w:rPr>
          <w:noProof/>
          <w:color w:val="000000" w:themeColor="text1"/>
        </w:rPr>
      </w:r>
      <w:r w:rsidRPr="00A01467">
        <w:rPr>
          <w:noProof/>
          <w:color w:val="000000" w:themeColor="text1"/>
        </w:rPr>
        <w:fldChar w:fldCharType="separate"/>
      </w:r>
      <w:r w:rsidRPr="00A01467">
        <w:rPr>
          <w:noProof/>
          <w:color w:val="000000" w:themeColor="text1"/>
        </w:rPr>
        <w:t>100</w:t>
      </w:r>
      <w:r w:rsidRPr="00A01467">
        <w:rPr>
          <w:noProof/>
          <w:color w:val="000000" w:themeColor="text1"/>
        </w:rPr>
        <w:fldChar w:fldCharType="end"/>
      </w:r>
    </w:p>
    <w:p w14:paraId="4D71DBC5" w14:textId="3B3A24B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PC5 unicast signalling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_Toc178284545 \h </w:instrText>
      </w:r>
      <w:r w:rsidRPr="00A01467">
        <w:rPr>
          <w:noProof/>
          <w:color w:val="000000" w:themeColor="text1"/>
        </w:rPr>
      </w:r>
      <w:r w:rsidRPr="00A01467">
        <w:rPr>
          <w:noProof/>
          <w:color w:val="000000" w:themeColor="text1"/>
        </w:rPr>
        <w:fldChar w:fldCharType="separate"/>
      </w:r>
      <w:r w:rsidRPr="00A01467">
        <w:rPr>
          <w:noProof/>
          <w:color w:val="000000" w:themeColor="text1"/>
        </w:rPr>
        <w:t>103</w:t>
      </w:r>
      <w:r w:rsidRPr="00A01467">
        <w:rPr>
          <w:noProof/>
          <w:color w:val="000000" w:themeColor="text1"/>
        </w:rPr>
        <w:fldChar w:fldCharType="end"/>
      </w:r>
    </w:p>
    <w:p w14:paraId="2408E8DD" w14:textId="2F89B12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 of 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_Toc178284546 \h </w:instrText>
      </w:r>
      <w:r w:rsidRPr="00A01467">
        <w:rPr>
          <w:noProof/>
          <w:color w:val="000000" w:themeColor="text1"/>
        </w:rPr>
      </w:r>
      <w:r w:rsidRPr="00A01467">
        <w:rPr>
          <w:noProof/>
          <w:color w:val="000000" w:themeColor="text1"/>
        </w:rPr>
        <w:fldChar w:fldCharType="separate"/>
      </w:r>
      <w:r w:rsidRPr="00A01467">
        <w:rPr>
          <w:noProof/>
          <w:color w:val="000000" w:themeColor="text1"/>
        </w:rPr>
        <w:t>103</w:t>
      </w:r>
      <w:r w:rsidRPr="00A01467">
        <w:rPr>
          <w:noProof/>
          <w:color w:val="000000" w:themeColor="text1"/>
        </w:rPr>
        <w:fldChar w:fldCharType="end"/>
      </w:r>
    </w:p>
    <w:p w14:paraId="04DA2707" w14:textId="7DD04A4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_Toc178284547 \h </w:instrText>
      </w:r>
      <w:r w:rsidRPr="00A01467">
        <w:rPr>
          <w:noProof/>
          <w:color w:val="000000" w:themeColor="text1"/>
        </w:rPr>
      </w:r>
      <w:r w:rsidRPr="00A01467">
        <w:rPr>
          <w:noProof/>
          <w:color w:val="000000" w:themeColor="text1"/>
        </w:rPr>
        <w:fldChar w:fldCharType="separate"/>
      </w:r>
      <w:r w:rsidRPr="00A01467">
        <w:rPr>
          <w:noProof/>
          <w:color w:val="000000" w:themeColor="text1"/>
        </w:rPr>
        <w:t>104</w:t>
      </w:r>
      <w:r w:rsidRPr="00A01467">
        <w:rPr>
          <w:noProof/>
          <w:color w:val="000000" w:themeColor="text1"/>
        </w:rPr>
        <w:fldChar w:fldCharType="end"/>
      </w:r>
    </w:p>
    <w:p w14:paraId="4017E89F" w14:textId="1B486D6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Selected security algorithms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_Toc178284548 \h </w:instrText>
      </w:r>
      <w:r w:rsidRPr="00A01467">
        <w:rPr>
          <w:noProof/>
          <w:color w:val="000000" w:themeColor="text1"/>
        </w:rPr>
      </w:r>
      <w:r w:rsidRPr="00A01467">
        <w:rPr>
          <w:noProof/>
          <w:color w:val="000000" w:themeColor="text1"/>
        </w:rPr>
        <w:fldChar w:fldCharType="separate"/>
      </w:r>
      <w:r w:rsidRPr="00A01467">
        <w:rPr>
          <w:noProof/>
          <w:color w:val="000000" w:themeColor="text1"/>
        </w:rPr>
        <w:t>104</w:t>
      </w:r>
      <w:r w:rsidRPr="00A01467">
        <w:rPr>
          <w:noProof/>
          <w:color w:val="000000" w:themeColor="text1"/>
        </w:rPr>
        <w:fldChar w:fldCharType="end"/>
      </w:r>
    </w:p>
    <w:p w14:paraId="7043F4A0" w14:textId="1F60EA6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 of 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_Toc178284549 \h </w:instrText>
      </w:r>
      <w:r w:rsidRPr="00A01467">
        <w:rPr>
          <w:noProof/>
          <w:color w:val="000000" w:themeColor="text1"/>
        </w:rPr>
      </w:r>
      <w:r w:rsidRPr="00A01467">
        <w:rPr>
          <w:noProof/>
          <w:color w:val="000000" w:themeColor="text1"/>
        </w:rPr>
        <w:fldChar w:fldCharType="separate"/>
      </w:r>
      <w:r w:rsidRPr="00A01467">
        <w:rPr>
          <w:noProof/>
          <w:color w:val="000000" w:themeColor="text1"/>
        </w:rPr>
        <w:t>105</w:t>
      </w:r>
      <w:r w:rsidRPr="00A01467">
        <w:rPr>
          <w:noProof/>
          <w:color w:val="000000" w:themeColor="text1"/>
        </w:rPr>
        <w:fldChar w:fldCharType="end"/>
      </w:r>
    </w:p>
    <w:p w14:paraId="7A0C884C" w14:textId="1C208D44"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MSBs of 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_Toc178284550 \h </w:instrText>
      </w:r>
      <w:r w:rsidRPr="00A01467">
        <w:rPr>
          <w:noProof/>
          <w:color w:val="000000" w:themeColor="text1"/>
        </w:rPr>
      </w:r>
      <w:r w:rsidRPr="00A01467">
        <w:rPr>
          <w:noProof/>
          <w:color w:val="000000" w:themeColor="text1"/>
        </w:rPr>
        <w:fldChar w:fldCharType="separate"/>
      </w:r>
      <w:r w:rsidRPr="00A01467">
        <w:rPr>
          <w:noProof/>
          <w:color w:val="000000" w:themeColor="text1"/>
        </w:rPr>
        <w:t>105</w:t>
      </w:r>
      <w:r w:rsidRPr="00A01467">
        <w:rPr>
          <w:noProof/>
          <w:color w:val="000000" w:themeColor="text1"/>
        </w:rPr>
        <w:fldChar w:fldCharType="end"/>
      </w:r>
    </w:p>
    <w:p w14:paraId="4DD5B449" w14:textId="25E254B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LSBs of 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_Toc178284551 \h </w:instrText>
      </w:r>
      <w:r w:rsidRPr="00A01467">
        <w:rPr>
          <w:noProof/>
          <w:color w:val="000000" w:themeColor="text1"/>
        </w:rPr>
      </w:r>
      <w:r w:rsidRPr="00A01467">
        <w:rPr>
          <w:noProof/>
          <w:color w:val="000000" w:themeColor="text1"/>
        </w:rPr>
        <w:fldChar w:fldCharType="separate"/>
      </w:r>
      <w:r w:rsidRPr="00A01467">
        <w:rPr>
          <w:noProof/>
          <w:color w:val="000000" w:themeColor="text1"/>
        </w:rPr>
        <w:t>106</w:t>
      </w:r>
      <w:r w:rsidRPr="00A01467">
        <w:rPr>
          <w:noProof/>
          <w:color w:val="000000" w:themeColor="text1"/>
        </w:rPr>
        <w:fldChar w:fldCharType="end"/>
      </w:r>
    </w:p>
    <w:p w14:paraId="1A7224EC" w14:textId="110D579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PC5 unicast user plane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_Toc178284552 \h </w:instrText>
      </w:r>
      <w:r w:rsidRPr="00A01467">
        <w:rPr>
          <w:noProof/>
          <w:color w:val="000000" w:themeColor="text1"/>
        </w:rPr>
      </w:r>
      <w:r w:rsidRPr="00A01467">
        <w:rPr>
          <w:noProof/>
          <w:color w:val="000000" w:themeColor="text1"/>
        </w:rPr>
        <w:fldChar w:fldCharType="separate"/>
      </w:r>
      <w:r w:rsidRPr="00A01467">
        <w:rPr>
          <w:noProof/>
          <w:color w:val="000000" w:themeColor="text1"/>
        </w:rPr>
        <w:t>106</w:t>
      </w:r>
      <w:r w:rsidRPr="00A01467">
        <w:rPr>
          <w:noProof/>
          <w:color w:val="000000" w:themeColor="text1"/>
        </w:rPr>
        <w:fldChar w:fldCharType="end"/>
      </w:r>
    </w:p>
    <w:p w14:paraId="27FF2164" w14:textId="62ABEA4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of UE PC5 unicast u</w:t>
      </w:r>
      <w:r w:rsidRPr="00A01467">
        <w:rPr>
          <w:rFonts w:eastAsia="Malgun Gothic"/>
          <w:noProof/>
          <w:color w:val="000000" w:themeColor="text1"/>
          <w:lang w:eastAsia="ko-KR"/>
        </w:rPr>
        <w:t>ser plane security protection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_Toc178284553 \h </w:instrText>
      </w:r>
      <w:r w:rsidRPr="00A01467">
        <w:rPr>
          <w:noProof/>
          <w:color w:val="000000" w:themeColor="text1"/>
        </w:rPr>
      </w:r>
      <w:r w:rsidRPr="00A01467">
        <w:rPr>
          <w:noProof/>
          <w:color w:val="000000" w:themeColor="text1"/>
        </w:rPr>
        <w:fldChar w:fldCharType="separate"/>
      </w:r>
      <w:r w:rsidRPr="00A01467">
        <w:rPr>
          <w:noProof/>
          <w:color w:val="000000" w:themeColor="text1"/>
        </w:rPr>
        <w:t>107</w:t>
      </w:r>
      <w:r w:rsidRPr="00A01467">
        <w:rPr>
          <w:noProof/>
          <w:color w:val="000000" w:themeColor="text1"/>
        </w:rPr>
        <w:fldChar w:fldCharType="end"/>
      </w:r>
    </w:p>
    <w:p w14:paraId="01B0C0E4" w14:textId="2C4ACDB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Re-authentication indication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_Toc178284554 \h </w:instrText>
      </w:r>
      <w:r w:rsidRPr="00A01467">
        <w:rPr>
          <w:noProof/>
          <w:color w:val="000000" w:themeColor="text1"/>
        </w:rPr>
      </w:r>
      <w:r w:rsidRPr="00A01467">
        <w:rPr>
          <w:noProof/>
          <w:color w:val="000000" w:themeColor="text1"/>
        </w:rPr>
        <w:fldChar w:fldCharType="separate"/>
      </w:r>
      <w:r w:rsidRPr="00A01467">
        <w:rPr>
          <w:noProof/>
          <w:color w:val="000000" w:themeColor="text1"/>
        </w:rPr>
        <w:t>108</w:t>
      </w:r>
      <w:r w:rsidRPr="00A01467">
        <w:rPr>
          <w:noProof/>
          <w:color w:val="000000" w:themeColor="text1"/>
        </w:rPr>
        <w:fldChar w:fldCharType="end"/>
      </w:r>
    </w:p>
    <w:p w14:paraId="74E489D8" w14:textId="5A221C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_Toc178284555 \h </w:instrText>
      </w:r>
      <w:r w:rsidRPr="00A01467">
        <w:rPr>
          <w:noProof/>
          <w:color w:val="000000" w:themeColor="text1"/>
        </w:rPr>
      </w:r>
      <w:r w:rsidRPr="00A01467">
        <w:rPr>
          <w:noProof/>
          <w:color w:val="000000" w:themeColor="text1"/>
        </w:rPr>
        <w:fldChar w:fldCharType="separate"/>
      </w:r>
      <w:r w:rsidRPr="00A01467">
        <w:rPr>
          <w:noProof/>
          <w:color w:val="000000" w:themeColor="text1"/>
        </w:rPr>
        <w:t>108</w:t>
      </w:r>
      <w:r w:rsidRPr="00A01467">
        <w:rPr>
          <w:noProof/>
          <w:color w:val="000000" w:themeColor="text1"/>
        </w:rPr>
        <w:fldChar w:fldCharType="end"/>
      </w:r>
    </w:p>
    <w:p w14:paraId="7E892B50" w14:textId="0840356C"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12A</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Coding other than information element 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_Toc178284556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6F4F98F7" w14:textId="444CADD8"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_Toc178284557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5BAC3424" w14:textId="5157873D"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message family encoding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_Toc178284558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78591F05" w14:textId="3D4BCC6F" w:rsidR="00A01467" w:rsidRPr="00A01467" w:rsidRDefault="00A01467">
      <w:pPr>
        <w:pStyle w:val="TOC2"/>
        <w:rPr>
          <w:rFonts w:asciiTheme="minorHAnsi" w:eastAsiaTheme="minorEastAsia" w:hAnsiTheme="minorHAnsi" w:cstheme="minorBidi"/>
          <w:noProof/>
          <w:color w:val="000000" w:themeColor="text1"/>
          <w:kern w:val="2"/>
          <w:sz w:val="22"/>
          <w:szCs w:val="22"/>
          <w:lang w:val="fr-FR" w:eastAsia="en-GB"/>
          <w14:ligatures w14:val="standardContextual"/>
        </w:rPr>
      </w:pPr>
      <w:r w:rsidRPr="00A01467">
        <w:rPr>
          <w:noProof/>
          <w:color w:val="000000" w:themeColor="text1"/>
          <w:lang w:val="fr-FR"/>
        </w:rPr>
        <w:t>12A.3</w:t>
      </w:r>
      <w:r w:rsidRPr="00A01467">
        <w:rPr>
          <w:rFonts w:asciiTheme="minorHAnsi" w:eastAsiaTheme="minorEastAsia" w:hAnsiTheme="minorHAnsi" w:cstheme="minorBidi"/>
          <w:noProof/>
          <w:color w:val="000000" w:themeColor="text1"/>
          <w:kern w:val="2"/>
          <w:sz w:val="22"/>
          <w:szCs w:val="22"/>
          <w:lang w:val="fr-FR" w:eastAsia="en-GB"/>
          <w14:ligatures w14:val="standardContextual"/>
        </w:rPr>
        <w:tab/>
      </w:r>
      <w:r w:rsidRPr="00A01467">
        <w:rPr>
          <w:noProof/>
          <w:color w:val="000000" w:themeColor="text1"/>
          <w:lang w:val="fr-FR"/>
        </w:rPr>
        <w:t>Non-IP PDU format</w:t>
      </w:r>
      <w:r w:rsidRPr="00A01467">
        <w:rPr>
          <w:noProof/>
          <w:color w:val="000000" w:themeColor="text1"/>
          <w:lang w:val="fr-FR"/>
        </w:rPr>
        <w:tab/>
      </w:r>
      <w:r w:rsidRPr="00A01467">
        <w:rPr>
          <w:noProof/>
          <w:color w:val="000000" w:themeColor="text1"/>
        </w:rPr>
        <w:fldChar w:fldCharType="begin" w:fldLock="1"/>
      </w:r>
      <w:r w:rsidRPr="00A01467">
        <w:rPr>
          <w:noProof/>
          <w:color w:val="000000" w:themeColor="text1"/>
          <w:lang w:val="fr-FR"/>
        </w:rPr>
        <w:instrText xml:space="preserve"> PAGEREF _Toc178284559 \h </w:instrText>
      </w:r>
      <w:r w:rsidRPr="00A01467">
        <w:rPr>
          <w:noProof/>
          <w:color w:val="000000" w:themeColor="text1"/>
        </w:rPr>
      </w:r>
      <w:r w:rsidRPr="00A01467">
        <w:rPr>
          <w:noProof/>
          <w:color w:val="000000" w:themeColor="text1"/>
        </w:rPr>
        <w:fldChar w:fldCharType="separate"/>
      </w:r>
      <w:r w:rsidRPr="00A01467">
        <w:rPr>
          <w:noProof/>
          <w:color w:val="000000" w:themeColor="text1"/>
          <w:lang w:val="fr-FR"/>
        </w:rPr>
        <w:t>109</w:t>
      </w:r>
      <w:r w:rsidRPr="00A01467">
        <w:rPr>
          <w:noProof/>
          <w:color w:val="000000" w:themeColor="text1"/>
        </w:rPr>
        <w:fldChar w:fldCharType="end"/>
      </w:r>
    </w:p>
    <w:p w14:paraId="0E07E9C5" w14:textId="75849B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609FF438" w14:textId="5A51718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Minimum components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7368F762" w14:textId="46B238E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multicast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1CE77226" w14:textId="04A705B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List of UDP port numbers and associated A2X message family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7612E5E8" w14:textId="6F94FBB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Example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4E0AE7C5" w14:textId="4A9359E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Void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36A5F63" w14:textId="72015AD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72DA253D" w14:textId="7A29992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Minimum components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35D391EB" w14:textId="17ECE1F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multicast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_Toc178284568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091A87C" w14:textId="62C70C3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Port number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_Toc178284569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3EF954CB" w14:textId="7BA7DC1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Transport protocol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7E36CEFA" w14:textId="456BFC4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Media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7AF47DB" w14:textId="581A981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Media format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3A6459ED" w14:textId="7AFA82B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Example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36DAA9DF" w14:textId="329E94D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local service information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7DB3A281" w14:textId="5776B9B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6F6E2E8A" w14:textId="11B48CC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application/vnd.3gpp.5gsa2x-local-service-information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70FC51C0" w14:textId="4D744FE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Semantics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113</w:t>
      </w:r>
      <w:r w:rsidRPr="00A01467">
        <w:rPr>
          <w:noProof/>
          <w:color w:val="000000" w:themeColor="text1"/>
        </w:rPr>
        <w:fldChar w:fldCharType="end"/>
      </w:r>
    </w:p>
    <w:p w14:paraId="1AD92910" w14:textId="0C40FC1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MIME types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_Toc178284578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18091D76" w14:textId="56085BD0"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13</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List of system 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_Toc178284579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30BBF8C2" w14:textId="78434C72"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3642E97E" w14:textId="143DD94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Timers of </w:t>
      </w:r>
      <w:r w:rsidRPr="00A01467">
        <w:rPr>
          <w:noProof/>
          <w:color w:val="000000" w:themeColor="text1"/>
          <w:lang w:val="en-US"/>
        </w:rPr>
        <w:t>provisioning</w:t>
      </w:r>
      <w:r w:rsidRPr="00A01467">
        <w:rPr>
          <w:noProof/>
          <w:color w:val="000000" w:themeColor="text1"/>
        </w:rPr>
        <w:t xml:space="preserve"> of parameters for A2X configuration 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40045766" w14:textId="2A74325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Timers of A2X PC5 unicast link management 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115</w:t>
      </w:r>
      <w:r w:rsidRPr="00A01467">
        <w:rPr>
          <w:noProof/>
          <w:color w:val="000000" w:themeColor="text1"/>
        </w:rPr>
        <w:fldChar w:fldCharType="end"/>
      </w:r>
    </w:p>
    <w:p w14:paraId="0199A89E" w14:textId="7F0893D2"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Timers of PC5 broadcast mode A2X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117</w:t>
      </w:r>
      <w:r w:rsidRPr="00A01467">
        <w:rPr>
          <w:noProof/>
          <w:color w:val="000000" w:themeColor="text1"/>
        </w:rPr>
        <w:fldChar w:fldCharType="end"/>
      </w:r>
    </w:p>
    <w:p w14:paraId="7EE67097" w14:textId="6B29D555"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Annex A (informative)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697A3DBA" w14:textId="2DD61F7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 MIME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119EEB1B" w14:textId="1C59E29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 MIME type registration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18AE18D1" w14:textId="56991BB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Mapping vnd.3gpp.5gsa2x MIME parameters into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_Toc178284587 \h </w:instrText>
      </w:r>
      <w:r w:rsidRPr="00A01467">
        <w:rPr>
          <w:noProof/>
          <w:color w:val="000000" w:themeColor="text1"/>
        </w:rPr>
      </w:r>
      <w:r w:rsidRPr="00A01467">
        <w:rPr>
          <w:noProof/>
          <w:color w:val="000000" w:themeColor="text1"/>
        </w:rPr>
        <w:fldChar w:fldCharType="separate"/>
      </w:r>
      <w:r w:rsidRPr="00A01467">
        <w:rPr>
          <w:noProof/>
          <w:color w:val="000000" w:themeColor="text1"/>
        </w:rPr>
        <w:t>120</w:t>
      </w:r>
      <w:r w:rsidRPr="00A01467">
        <w:rPr>
          <w:noProof/>
          <w:color w:val="000000" w:themeColor="text1"/>
        </w:rPr>
        <w:fldChar w:fldCharType="end"/>
      </w:r>
    </w:p>
    <w:p w14:paraId="69FAD1A1" w14:textId="3BBEBC77"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vnd.3gpp.5gsa2x-local-service-information MIME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_Toc178284588 \h </w:instrText>
      </w:r>
      <w:r w:rsidRPr="00A01467">
        <w:rPr>
          <w:noProof/>
          <w:color w:val="000000" w:themeColor="text1"/>
        </w:rPr>
      </w:r>
      <w:r w:rsidRPr="00A01467">
        <w:rPr>
          <w:noProof/>
          <w:color w:val="000000" w:themeColor="text1"/>
        </w:rPr>
        <w:fldChar w:fldCharType="separate"/>
      </w:r>
      <w:r w:rsidRPr="00A01467">
        <w:rPr>
          <w:noProof/>
          <w:color w:val="000000" w:themeColor="text1"/>
        </w:rPr>
        <w:t>121</w:t>
      </w:r>
      <w:r w:rsidRPr="00A01467">
        <w:rPr>
          <w:noProof/>
          <w:color w:val="000000" w:themeColor="text1"/>
        </w:rPr>
        <w:fldChar w:fldCharType="end"/>
      </w:r>
    </w:p>
    <w:p w14:paraId="5649072C" w14:textId="23C2FB9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vnd.3gpp.5gsa2x-local-service-information MIME type registration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_Toc178284589 \h </w:instrText>
      </w:r>
      <w:r w:rsidRPr="00A01467">
        <w:rPr>
          <w:noProof/>
          <w:color w:val="000000" w:themeColor="text1"/>
        </w:rPr>
      </w:r>
      <w:r w:rsidRPr="00A01467">
        <w:rPr>
          <w:noProof/>
          <w:color w:val="000000" w:themeColor="text1"/>
        </w:rPr>
        <w:fldChar w:fldCharType="separate"/>
      </w:r>
      <w:r w:rsidRPr="00A01467">
        <w:rPr>
          <w:noProof/>
          <w:color w:val="000000" w:themeColor="text1"/>
        </w:rPr>
        <w:t>121</w:t>
      </w:r>
      <w:r w:rsidRPr="00A01467">
        <w:rPr>
          <w:noProof/>
          <w:color w:val="000000" w:themeColor="text1"/>
        </w:rPr>
        <w:fldChar w:fldCharType="end"/>
      </w:r>
    </w:p>
    <w:p w14:paraId="4AA4FC39" w14:textId="08C70C8E"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Annex B (informative)Change history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_Toc178284590 \h </w:instrText>
      </w:r>
      <w:r w:rsidRPr="00A01467">
        <w:rPr>
          <w:noProof/>
          <w:color w:val="000000" w:themeColor="text1"/>
        </w:rPr>
      </w:r>
      <w:r w:rsidRPr="00A01467">
        <w:rPr>
          <w:noProof/>
          <w:color w:val="000000" w:themeColor="text1"/>
        </w:rPr>
        <w:fldChar w:fldCharType="separate"/>
      </w:r>
      <w:r w:rsidRPr="00A01467">
        <w:rPr>
          <w:noProof/>
          <w:color w:val="000000" w:themeColor="text1"/>
        </w:rPr>
        <w:t>124</w:t>
      </w:r>
      <w:r w:rsidRPr="00A01467">
        <w:rPr>
          <w:noProof/>
          <w:color w:val="000000" w:themeColor="text1"/>
        </w:rPr>
        <w:fldChar w:fldCharType="end"/>
      </w:r>
    </w:p>
    <w:p w14:paraId="747690AD" w14:textId="366CFD5C" w:rsidR="0074026F" w:rsidRPr="007B600E" w:rsidRDefault="004D3578" w:rsidP="006C33CF">
      <w:r w:rsidRPr="00A01467">
        <w:rPr>
          <w:noProof/>
          <w:color w:val="000000" w:themeColor="text1"/>
          <w:sz w:val="22"/>
        </w:rPr>
        <w:fldChar w:fldCharType="end"/>
      </w:r>
      <w:r w:rsidR="00080512" w:rsidRPr="00A01467">
        <w:rPr>
          <w:color w:val="000000" w:themeColor="text1"/>
        </w:rPr>
        <w:br w:type="page"/>
      </w:r>
    </w:p>
    <w:p w14:paraId="03993004" w14:textId="77777777" w:rsidR="00080512" w:rsidRDefault="00080512">
      <w:pPr>
        <w:pStyle w:val="Heading1"/>
      </w:pPr>
      <w:bookmarkStart w:id="15" w:name="foreword"/>
      <w:bookmarkStart w:id="16" w:name="_Toc178284285"/>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8284286"/>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7828428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75DA78BE" w14:textId="7E7BC550" w:rsidR="00715AA3" w:rsidRDefault="00715AA3" w:rsidP="003A20E0">
      <w:pPr>
        <w:pStyle w:val="EX"/>
        <w:keepNext/>
      </w:pPr>
      <w:r>
        <w:t>[28]</w:t>
      </w:r>
      <w:r>
        <w:tab/>
        <w:t>3GPP</w:t>
      </w:r>
      <w:r w:rsidRPr="004D3578">
        <w:t> </w:t>
      </w:r>
      <w:r>
        <w:t>TS</w:t>
      </w:r>
      <w:r w:rsidRPr="004D3578">
        <w:t> </w:t>
      </w:r>
      <w:r>
        <w:t>23.032: "</w:t>
      </w:r>
      <w:r w:rsidRPr="0075102E">
        <w:t>Universal Geographical Area Description (GAD)</w:t>
      </w:r>
      <w:r>
        <w:t>".</w:t>
      </w:r>
    </w:p>
    <w:p w14:paraId="24ACB616" w14:textId="77777777" w:rsidR="00080512" w:rsidRPr="004D3578" w:rsidRDefault="00080512">
      <w:pPr>
        <w:pStyle w:val="Heading1"/>
      </w:pPr>
      <w:bookmarkStart w:id="24" w:name="_Toc178284288"/>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828428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78284290"/>
      <w:r w:rsidRPr="004D3578">
        <w:t>3.</w:t>
      </w:r>
      <w:r w:rsidR="00D813C9">
        <w:t>2</w:t>
      </w:r>
      <w:r w:rsidRPr="004D3578">
        <w:tab/>
        <w:t>Abbreviations</w:t>
      </w:r>
      <w:bookmarkEnd w:id="26"/>
    </w:p>
    <w:p w14:paraId="338C6B7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5AFD62" w14:textId="6E69982A" w:rsidR="00B57685" w:rsidRDefault="00B57685" w:rsidP="00B82DF3">
      <w:pPr>
        <w:pStyle w:val="EW"/>
        <w:rPr>
          <w:rFonts w:eastAsiaTheme="minorEastAsia"/>
        </w:rPr>
      </w:pPr>
      <w:r w:rsidRPr="00B82DF3">
        <w:rPr>
          <w:rFonts w:eastAsiaTheme="minorEastAsia"/>
        </w:rPr>
        <w:t>A2XP</w:t>
      </w:r>
      <w:r w:rsidRPr="00B82DF3">
        <w:rPr>
          <w:rFonts w:eastAsiaTheme="minorEastAsia"/>
        </w:rPr>
        <w:tab/>
        <w:t>A2X Policy</w:t>
      </w:r>
    </w:p>
    <w:p w14:paraId="15D79998" w14:textId="0E054A44" w:rsidR="00C94F29" w:rsidRPr="004D3578" w:rsidRDefault="00C94F29" w:rsidP="00B82DF3">
      <w:pPr>
        <w:pStyle w:val="EW"/>
      </w:pPr>
      <w:r w:rsidRPr="00AB4F0B">
        <w:t>GBDAAA</w:t>
      </w:r>
      <w:r>
        <w:tab/>
      </w:r>
      <w:r w:rsidRPr="00AB4F0B">
        <w:t>Ground based detect and avoid for an area</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Default="00D813C9">
      <w:pPr>
        <w:pStyle w:val="EW"/>
      </w:pPr>
      <w:r w:rsidRPr="004B4607">
        <w:t>A2X</w:t>
      </w:r>
      <w:r w:rsidRPr="004B4607">
        <w:tab/>
        <w:t>Aircraft-to-everything</w:t>
      </w:r>
    </w:p>
    <w:p w14:paraId="7A7EEE21" w14:textId="77777777" w:rsidR="00B57685" w:rsidRPr="00164600" w:rsidRDefault="00B57685" w:rsidP="00B57685">
      <w:pPr>
        <w:pStyle w:val="EW"/>
      </w:pPr>
      <w:r w:rsidRPr="00164600">
        <w:t>BRID</w:t>
      </w:r>
      <w:r w:rsidRPr="00164600">
        <w:tab/>
        <w:t>Broadcast remote ID</w:t>
      </w:r>
    </w:p>
    <w:p w14:paraId="0EC1809D" w14:textId="1DEA2DE3" w:rsidR="00B57685" w:rsidRPr="004D3578" w:rsidRDefault="00B57685">
      <w:pPr>
        <w:pStyle w:val="EW"/>
      </w:pPr>
      <w:r w:rsidRPr="00164600">
        <w:t>DDAA</w:t>
      </w:r>
      <w:r w:rsidRPr="00164600">
        <w:tab/>
        <w:t>Direct detect and avoid</w:t>
      </w:r>
    </w:p>
    <w:p w14:paraId="7D89FB01" w14:textId="302F9D24" w:rsidR="00080512" w:rsidRPr="004D3578" w:rsidRDefault="00080512">
      <w:pPr>
        <w:pStyle w:val="Heading1"/>
      </w:pPr>
      <w:bookmarkStart w:id="27" w:name="clause4"/>
      <w:bookmarkStart w:id="28" w:name="_Toc178284291"/>
      <w:bookmarkEnd w:id="27"/>
      <w:r w:rsidRPr="004D3578">
        <w:lastRenderedPageBreak/>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78284292"/>
      <w:r>
        <w:t>5</w:t>
      </w:r>
      <w:r w:rsidR="00080512" w:rsidRPr="004D3578">
        <w:tab/>
      </w:r>
      <w:r>
        <w:t>Provisioning of parameters for A2X configuration</w:t>
      </w:r>
      <w:bookmarkEnd w:id="29"/>
    </w:p>
    <w:p w14:paraId="32174BD3" w14:textId="1BD63798" w:rsidR="00080512" w:rsidRDefault="00A35866">
      <w:pPr>
        <w:pStyle w:val="Heading2"/>
      </w:pPr>
      <w:bookmarkStart w:id="30" w:name="_Toc178284293"/>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78284294"/>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78284295"/>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78284296"/>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78284297"/>
      <w:r w:rsidRPr="00423208">
        <w:rPr>
          <w:noProof/>
          <w:lang w:val="en-US"/>
        </w:rPr>
        <w:lastRenderedPageBreak/>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lastRenderedPageBreak/>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78284298"/>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66" w:name="_Toc178284299"/>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78284300"/>
      <w:r w:rsidRPr="00423208">
        <w:lastRenderedPageBreak/>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78284301"/>
      <w:bookmarkStart w:id="69" w:name="_Toc138361794"/>
      <w:r w:rsidRPr="00423208">
        <w:t>5.2.</w:t>
      </w:r>
      <w:r>
        <w:t>6A</w:t>
      </w:r>
      <w:r w:rsidRPr="00423208">
        <w:tab/>
        <w:t xml:space="preserve">Configuration parameters for </w:t>
      </w:r>
      <w:r>
        <w:t>ground based detect and avoid for an area (GBDAAA)</w:t>
      </w:r>
      <w:bookmarkEnd w:id="68"/>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78284302"/>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9"/>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w:t>
      </w:r>
      <w:r w:rsidRPr="00645E14">
        <w:rPr>
          <w:lang w:val="en-US" w:eastAsia="ko-KR"/>
        </w:rPr>
        <w:lastRenderedPageBreak/>
        <w:t xml:space="preserve">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78284303"/>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178284304"/>
      <w:bookmarkStart w:id="84" w:name="_Toc533170253"/>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3"/>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78284305"/>
      <w:bookmarkEnd w:id="84"/>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78284306"/>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78284307"/>
      <w:r w:rsidRPr="009179B1">
        <w:rPr>
          <w:noProof/>
          <w:lang w:val="en-US"/>
        </w:rPr>
        <w:lastRenderedPageBreak/>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35.4pt" o:ole="">
            <v:imagedata r:id="rId12" o:title=""/>
          </v:shape>
          <o:OLEObject Type="Embed" ProgID="Visio.Drawing.15" ShapeID="_x0000_i1025" DrawAspect="Content" ObjectID="_1798026127"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78284308"/>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78284309"/>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78284310"/>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78284311"/>
      <w:r w:rsidRPr="009179B1">
        <w:lastRenderedPageBreak/>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78284312"/>
      <w:r>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78284313"/>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78284314"/>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78284315"/>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78284316"/>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lastRenderedPageBreak/>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78284317"/>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78284318"/>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78284319"/>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lastRenderedPageBreak/>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lastRenderedPageBreak/>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1085D6A4" w14:textId="77777777" w:rsidR="001E76E8" w:rsidRPr="00445237" w:rsidRDefault="00445237" w:rsidP="001E76E8">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r w:rsidR="001E76E8" w:rsidRPr="00445237" w:rsidDel="001E76E8">
        <w:rPr>
          <w:lang w:eastAsia="x-none"/>
        </w:rPr>
        <w:t xml:space="preserve"> </w:t>
      </w:r>
    </w:p>
    <w:p w14:paraId="79880CB2" w14:textId="2C1907DC" w:rsidR="001E76E8" w:rsidRPr="00445237" w:rsidRDefault="001E76E8" w:rsidP="001E76E8">
      <w:pPr>
        <w:keepNext/>
        <w:keepLines/>
        <w:spacing w:before="60"/>
        <w:jc w:val="center"/>
        <w:rPr>
          <w:rFonts w:ascii="Arial" w:hAnsi="Arial" w:cs="Arial"/>
          <w:b/>
          <w:lang w:eastAsia="zh-CN"/>
        </w:rPr>
      </w:pPr>
      <w:r w:rsidRPr="00AC565C">
        <w:rPr>
          <w:rFonts w:ascii="Arial" w:hAnsi="Arial"/>
          <w:b/>
        </w:rPr>
        <w:object w:dxaOrig="9450" w:dyaOrig="5790" w14:anchorId="50B14AAD">
          <v:shape id="_x0000_i1026" type="#_x0000_t75" style="width:473.3pt;height:288.65pt" o:ole="">
            <v:imagedata r:id="rId14" o:title=""/>
          </v:shape>
          <o:OLEObject Type="Embed" ProgID="Visio.Drawing.15" ShapeID="_x0000_i1026" DrawAspect="Content" ObjectID="_1798026128" r:id="rId15"/>
        </w:object>
      </w:r>
      <w:r w:rsidRPr="00AC565C">
        <w:rPr>
          <w:rFonts w:ascii="Arial" w:hAnsi="Arial"/>
          <w:b/>
        </w:rPr>
        <w:fldChar w:fldCharType="begin"/>
      </w:r>
      <w:r w:rsidR="005F26A2">
        <w:rPr>
          <w:rFonts w:ascii="Arial" w:hAnsi="Arial"/>
          <w:b/>
        </w:rPr>
        <w:fldChar w:fldCharType="separate"/>
      </w:r>
      <w:r w:rsidRPr="00AC565C">
        <w:rPr>
          <w:rFonts w:ascii="Arial" w:hAnsi="Arial"/>
          <w:b/>
        </w:rPr>
        <w:fldChar w:fldCharType="end"/>
      </w:r>
    </w:p>
    <w:p w14:paraId="735BEE90" w14:textId="77777777" w:rsidR="001E76E8" w:rsidRPr="00445237" w:rsidRDefault="001E76E8" w:rsidP="001E76E8">
      <w:pPr>
        <w:pStyle w:val="TF"/>
      </w:pPr>
      <w:r w:rsidRPr="00445237">
        <w:rPr>
          <w:lang w:eastAsia="en-GB"/>
        </w:rPr>
        <w:t>Figure 6.1.2.2.2: UE oriented A2X PC5 unicast link establishment procedure</w:t>
      </w:r>
    </w:p>
    <w:p w14:paraId="603F84A6" w14:textId="47183BB6" w:rsidR="00445237" w:rsidRPr="00445237" w:rsidRDefault="001E76E8" w:rsidP="005F26A2">
      <w:pPr>
        <w:pStyle w:val="NO"/>
      </w:pPr>
      <w:r w:rsidRPr="00AC565C">
        <w:rPr>
          <w:rFonts w:ascii="Arial" w:hAnsi="Arial"/>
          <w:b/>
        </w:rPr>
        <w:object w:dxaOrig="9450" w:dyaOrig="4095" w14:anchorId="2DE3A035">
          <v:shape id="_x0000_i1028" type="#_x0000_t75" style="width:473.3pt;height:202.85pt" o:ole="">
            <v:imagedata r:id="rId16" o:title=""/>
          </v:shape>
          <o:OLEObject Type="Embed" ProgID="Visio.Drawing.15" ShapeID="_x0000_i1028" DrawAspect="Content" ObjectID="_1798026129" r:id="rId17"/>
        </w:object>
      </w:r>
      <w:bookmarkStart w:id="243" w:name="_MCCTEMPBM_CRPT07900000___4"/>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5F26A2">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78284320"/>
      <w:r w:rsidRPr="00445237">
        <w:lastRenderedPageBreak/>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lastRenderedPageBreak/>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78284321"/>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78284322"/>
      <w:r w:rsidRPr="00445237">
        <w:lastRenderedPageBreak/>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lastRenderedPageBreak/>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78284323"/>
      <w:r w:rsidRPr="00445237">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78284324"/>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78284325"/>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Toc178284326"/>
      <w:bookmarkStart w:id="314" w:name="_Hlk130381137"/>
      <w:bookmarkStart w:id="315" w:name="_Toc123627866"/>
      <w:bookmarkStart w:id="316" w:name="_Toc75734799"/>
      <w:bookmarkStart w:id="317" w:name="_Toc59208960"/>
      <w:bookmarkStart w:id="318" w:name="_Toc51951204"/>
      <w:bookmarkStart w:id="319" w:name="_Toc45882654"/>
      <w:bookmarkStart w:id="320" w:name="_Toc45282268"/>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13"/>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78284327"/>
      <w:bookmarkEnd w:id="314"/>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lastRenderedPageBreak/>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78284328"/>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lastRenderedPageBreak/>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78BBAB21" w14:textId="61AF3C12" w:rsidR="001E76E8" w:rsidRPr="00C424A8" w:rsidRDefault="001E76E8" w:rsidP="001E76E8">
      <w:pPr>
        <w:keepNext/>
        <w:keepLines/>
        <w:spacing w:before="60"/>
        <w:jc w:val="center"/>
        <w:rPr>
          <w:rFonts w:ascii="Arial" w:hAnsi="Arial"/>
          <w:b/>
          <w:lang w:eastAsia="zh-CN"/>
        </w:rPr>
      </w:pPr>
      <w:r w:rsidRPr="00FD7B15">
        <w:rPr>
          <w:rFonts w:ascii="Arial" w:hAnsi="Arial"/>
          <w:b/>
        </w:rPr>
        <w:object w:dxaOrig="9450" w:dyaOrig="5790" w14:anchorId="43C8715E">
          <v:shape id="_x0000_i1032" type="#_x0000_t75" style="width:434.5pt;height:265.45pt" o:ole="">
            <v:imagedata r:id="rId18" o:title=""/>
          </v:shape>
          <o:OLEObject Type="Embed" ProgID="Visio.Drawing.15" ShapeID="_x0000_i1032" DrawAspect="Content" ObjectID="_1798026130" r:id="rId19"/>
        </w:object>
      </w:r>
      <w:r w:rsidRPr="00FD7B15">
        <w:rPr>
          <w:rFonts w:ascii="Arial" w:hAnsi="Arial"/>
          <w:b/>
        </w:rPr>
        <w:fldChar w:fldCharType="begin"/>
      </w:r>
      <w:r w:rsidR="005F26A2">
        <w:rPr>
          <w:rFonts w:ascii="Arial" w:hAnsi="Arial"/>
          <w:b/>
        </w:rPr>
        <w:fldChar w:fldCharType="separate"/>
      </w:r>
      <w:r w:rsidRPr="00FD7B15">
        <w:rPr>
          <w:rFonts w:ascii="Arial" w:hAnsi="Arial"/>
          <w:b/>
        </w:rPr>
        <w:fldChar w:fldCharType="end"/>
      </w:r>
    </w:p>
    <w:p w14:paraId="591EA41D" w14:textId="52A0F89D" w:rsidR="00C424A8" w:rsidRPr="00C424A8" w:rsidRDefault="001E76E8" w:rsidP="001E76E8">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78284329"/>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 xml:space="preserve">If the A2X DIRECT LINK MODIFICATION REQUEST message is to add a new A2X service, add new PC5 QoS flow(s) or modify any existing PC5 QoS flow(s) in the A2X PC5 unicast link, after sending the A2X DIRECT LINK </w:t>
      </w:r>
      <w:r w:rsidRPr="00C424A8">
        <w:rPr>
          <w:lang w:eastAsia="zh-CN"/>
        </w:rPr>
        <w:lastRenderedPageBreak/>
        <w:t>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78284330"/>
      <w:r w:rsidRPr="00C424A8">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78284331"/>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w:t>
      </w:r>
      <w:r w:rsidRPr="00C424A8">
        <w:lastRenderedPageBreak/>
        <w:t xml:space="preserve">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78284332"/>
      <w:r w:rsidRPr="00C424A8">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78284333"/>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78284334"/>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78284335"/>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lastRenderedPageBreak/>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0FD9A809" w14:textId="0A2F101E" w:rsidR="001E76E8" w:rsidRPr="005547A6" w:rsidRDefault="001E76E8" w:rsidP="001E76E8">
      <w:pPr>
        <w:keepNext/>
        <w:keepLines/>
        <w:spacing w:before="60"/>
        <w:jc w:val="center"/>
        <w:rPr>
          <w:rFonts w:ascii="Arial" w:hAnsi="Arial" w:cs="Arial"/>
          <w:b/>
          <w:lang w:eastAsia="en-GB"/>
        </w:rPr>
      </w:pPr>
      <w:r w:rsidRPr="007D2705">
        <w:rPr>
          <w:rFonts w:ascii="Arial" w:hAnsi="Arial"/>
          <w:b/>
        </w:rPr>
        <w:object w:dxaOrig="9285" w:dyaOrig="2760" w14:anchorId="170FBEA7">
          <v:shape id="_x0000_i1035" type="#_x0000_t75" style="width:463.3pt;height:137.75pt" o:ole="">
            <v:imagedata r:id="rId20" o:title=""/>
          </v:shape>
          <o:OLEObject Type="Embed" ProgID="Visio.Drawing.15" ShapeID="_x0000_i1035" DrawAspect="Content" ObjectID="_1798026131" r:id="rId21"/>
        </w:object>
      </w:r>
      <w:r w:rsidRPr="007D2705">
        <w:rPr>
          <w:rFonts w:ascii="Arial" w:hAnsi="Arial"/>
          <w:b/>
        </w:rPr>
        <w:fldChar w:fldCharType="begin"/>
      </w:r>
      <w:r w:rsidR="005F26A2">
        <w:rPr>
          <w:rFonts w:ascii="Arial" w:hAnsi="Arial"/>
          <w:b/>
        </w:rPr>
        <w:fldChar w:fldCharType="separate"/>
      </w:r>
      <w:r w:rsidRPr="007D2705">
        <w:rPr>
          <w:rFonts w:ascii="Arial" w:hAnsi="Arial"/>
          <w:b/>
        </w:rPr>
        <w:fldChar w:fldCharType="end"/>
      </w:r>
      <w:r w:rsidRPr="005547A6">
        <w:rPr>
          <w:rFonts w:ascii="Arial" w:hAnsi="Arial"/>
          <w:b/>
        </w:rPr>
        <w:fldChar w:fldCharType="begin"/>
      </w:r>
      <w:r w:rsidR="005F26A2">
        <w:rPr>
          <w:rFonts w:ascii="Arial" w:hAnsi="Arial"/>
          <w:b/>
        </w:rPr>
        <w:fldChar w:fldCharType="separate"/>
      </w:r>
      <w:r w:rsidRPr="005547A6">
        <w:rPr>
          <w:rFonts w:ascii="Arial" w:hAnsi="Arial"/>
          <w:b/>
        </w:rPr>
        <w:fldChar w:fldCharType="end"/>
      </w:r>
    </w:p>
    <w:p w14:paraId="51F26742" w14:textId="2C10271B" w:rsidR="005547A6" w:rsidRPr="005547A6" w:rsidRDefault="001E76E8" w:rsidP="001E76E8">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78284336"/>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78284337"/>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lastRenderedPageBreak/>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78284338"/>
      <w:r w:rsidRPr="005547A6">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78284339"/>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178284340"/>
      <w:bookmarkStart w:id="455" w:name="_Toc34388651"/>
      <w:bookmarkStart w:id="456" w:name="_Toc34404422"/>
      <w:bookmarkStart w:id="457" w:name="_Toc45282252"/>
      <w:bookmarkStart w:id="458" w:name="_Toc45882638"/>
      <w:bookmarkStart w:id="459" w:name="_Toc51951188"/>
      <w:bookmarkStart w:id="460" w:name="_Toc59208942"/>
      <w:bookmarkStart w:id="461" w:name="_Toc75734781"/>
      <w:bookmarkStart w:id="462" w:name="_Toc131184665"/>
      <w:bookmarkStart w:id="463" w:name="_Toc126587070"/>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54"/>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78284341"/>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78284342"/>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lastRenderedPageBreak/>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7" type="#_x0000_t75" style="width:395.7pt;height:255.45pt" o:ole="">
            <v:imagedata r:id="rId22" o:title=""/>
          </v:shape>
          <o:OLEObject Type="Embed" ProgID="Visio.Drawing.15" ShapeID="_x0000_i1037" DrawAspect="Content" ObjectID="_1798026132" r:id="rId23"/>
        </w:object>
      </w:r>
      <w:r w:rsidR="0072334F" w:rsidRPr="001D1DF1">
        <w:rPr>
          <w:rFonts w:ascii="Arial" w:hAnsi="Arial"/>
          <w:b/>
        </w:rPr>
        <w:fldChar w:fldCharType="begin"/>
      </w:r>
      <w:r w:rsidR="005F26A2">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78284343"/>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lastRenderedPageBreak/>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78284344"/>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78284345"/>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78284346"/>
      <w:r w:rsidRPr="001D1DF1">
        <w:lastRenderedPageBreak/>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78284347"/>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78284348"/>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78284349"/>
      <w:r w:rsidRPr="001D1DF1">
        <w:rPr>
          <w:rFonts w:hint="eastAsia"/>
          <w:lang w:eastAsia="zh-CN"/>
        </w:rPr>
        <w:lastRenderedPageBreak/>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178284350"/>
      <w:bookmarkStart w:id="547" w:name="_Toc34388643"/>
      <w:bookmarkStart w:id="548" w:name="_Toc34404414"/>
      <w:bookmarkStart w:id="549" w:name="_Toc45282244"/>
      <w:bookmarkStart w:id="550" w:name="_Toc45882630"/>
      <w:bookmarkStart w:id="551" w:name="_Toc51951180"/>
      <w:bookmarkStart w:id="552" w:name="_Toc59208934"/>
      <w:bookmarkStart w:id="553" w:name="_Toc75734773"/>
      <w:bookmarkStart w:id="554" w:name="_Toc131184657"/>
      <w:r w:rsidRPr="00293D04">
        <w:t>6.1.2.6</w:t>
      </w:r>
      <w:r w:rsidRPr="00293D04">
        <w:tab/>
        <w:t>A2X PC5 unicast link authentication procedure</w:t>
      </w:r>
      <w:bookmarkEnd w:id="546"/>
    </w:p>
    <w:p w14:paraId="081F3EE4" w14:textId="77777777" w:rsidR="00293D04" w:rsidRPr="00293D04" w:rsidRDefault="00293D04" w:rsidP="00955EE9">
      <w:pPr>
        <w:pStyle w:val="Heading5"/>
      </w:pPr>
      <w:bookmarkStart w:id="555" w:name="_Toc131184641"/>
      <w:bookmarkStart w:id="556" w:name="_Toc178284351"/>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78284352"/>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lastRenderedPageBreak/>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8" type="#_x0000_t75" style="width:427pt;height:326.8pt" o:ole="">
            <v:imagedata r:id="rId24" o:title=""/>
          </v:shape>
          <o:OLEObject Type="Embed" ProgID="Visio.Drawing.11" ShapeID="_x0000_i1038" DrawAspect="Content" ObjectID="_1798026133"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78284353"/>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lastRenderedPageBreak/>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78284354"/>
      <w:r w:rsidRPr="00293D04">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78284355"/>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178284356"/>
      <w:bookmarkStart w:id="596" w:name="_Toc34388635"/>
      <w:bookmarkStart w:id="597" w:name="_Toc34404406"/>
      <w:bookmarkStart w:id="598" w:name="_Toc45282234"/>
      <w:bookmarkStart w:id="599" w:name="_Toc45882620"/>
      <w:bookmarkStart w:id="600" w:name="_Toc51951170"/>
      <w:bookmarkStart w:id="601" w:name="_Toc59208924"/>
      <w:r w:rsidRPr="00293D04">
        <w:t>6.1.2.6.5A</w:t>
      </w:r>
      <w:r w:rsidRPr="00293D04">
        <w:tab/>
        <w:t>A2X PC5 unicast link authentication procedure not accepted by the initiating UE</w:t>
      </w:r>
      <w:bookmarkEnd w:id="593"/>
      <w:bookmarkEnd w:id="594"/>
      <w:bookmarkEnd w:id="595"/>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78284357"/>
      <w:r w:rsidRPr="00293D04">
        <w:lastRenderedPageBreak/>
        <w:t>6.1.2.6.6</w:t>
      </w:r>
      <w:r w:rsidRPr="00293D04">
        <w:tab/>
        <w:t>Abnormal cases</w:t>
      </w:r>
      <w:bookmarkEnd w:id="596"/>
      <w:bookmarkEnd w:id="597"/>
      <w:bookmarkEnd w:id="598"/>
      <w:bookmarkEnd w:id="599"/>
      <w:bookmarkEnd w:id="600"/>
      <w:bookmarkEnd w:id="601"/>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78284358"/>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78284359"/>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178284360"/>
      <w:bookmarkStart w:id="623" w:name="_Toc34388638"/>
      <w:bookmarkStart w:id="624" w:name="_Toc34404409"/>
      <w:bookmarkStart w:id="625" w:name="_Toc45282238"/>
      <w:bookmarkStart w:id="626" w:name="_Toc45882624"/>
      <w:bookmarkStart w:id="627" w:name="_Toc51951174"/>
      <w:bookmarkStart w:id="628" w:name="_Toc59208928"/>
      <w:bookmarkStart w:id="629" w:name="_Toc75734767"/>
      <w:r w:rsidRPr="007276EE">
        <w:t>6.1.2.7.1</w:t>
      </w:r>
      <w:r w:rsidRPr="007276EE">
        <w:tab/>
        <w:t>General</w:t>
      </w:r>
      <w:bookmarkEnd w:id="621"/>
      <w:bookmarkEnd w:id="622"/>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78284361"/>
      <w:r w:rsidRPr="007276EE">
        <w:t>6.1.2.7.2</w:t>
      </w:r>
      <w:r w:rsidRPr="007276EE">
        <w:tab/>
        <w:t>A2X PC5 unicast link security mode control procedure initiation by the initiating UE</w:t>
      </w:r>
      <w:bookmarkEnd w:id="623"/>
      <w:bookmarkEnd w:id="624"/>
      <w:bookmarkEnd w:id="625"/>
      <w:bookmarkEnd w:id="626"/>
      <w:bookmarkEnd w:id="627"/>
      <w:bookmarkEnd w:id="628"/>
      <w:bookmarkEnd w:id="629"/>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lastRenderedPageBreak/>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w:t>
      </w:r>
      <w:r w:rsidRPr="007276EE">
        <w:rPr>
          <w:rFonts w:eastAsia="Times New Roman"/>
          <w:lang w:eastAsia="x-none"/>
        </w:rPr>
        <w:lastRenderedPageBreak/>
        <w:t xml:space="preserve">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9" type="#_x0000_t75" style="width:433.25pt;height:196.6pt" o:ole="">
            <v:imagedata r:id="rId26" o:title=""/>
          </v:shape>
          <o:OLEObject Type="Embed" ProgID="Visio.Drawing.15" ShapeID="_x0000_i1039" DrawAspect="Content" ObjectID="_1798026134"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78284362"/>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lastRenderedPageBreak/>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w:t>
      </w:r>
      <w:r w:rsidRPr="007276EE">
        <w:rPr>
          <w:rFonts w:eastAsia="Times New Roman"/>
          <w:noProof/>
          <w:lang w:eastAsia="x-none"/>
        </w:rPr>
        <w:lastRenderedPageBreak/>
        <w:t>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78284363"/>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78284364"/>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lastRenderedPageBreak/>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78284365"/>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78284366"/>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78284367"/>
      <w:r w:rsidRPr="00E91FC8">
        <w:lastRenderedPageBreak/>
        <w:t>6.1.2.8</w:t>
      </w:r>
      <w:r w:rsidRPr="00E91FC8">
        <w:tab/>
        <w:t>A2X PC5 unicast link keep-alive procedure</w:t>
      </w:r>
      <w:bookmarkEnd w:id="547"/>
      <w:bookmarkEnd w:id="548"/>
      <w:bookmarkEnd w:id="549"/>
      <w:bookmarkEnd w:id="550"/>
      <w:bookmarkEnd w:id="551"/>
      <w:bookmarkEnd w:id="552"/>
      <w:bookmarkEnd w:id="553"/>
      <w:bookmarkEnd w:id="554"/>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78284368"/>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78284369"/>
      <w:r w:rsidRPr="00E91FC8">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40" type="#_x0000_t75" style="width:401.3pt;height:185.95pt" o:ole="">
            <v:imagedata r:id="rId28" o:title=""/>
          </v:shape>
          <o:OLEObject Type="Embed" ProgID="Visio.Drawing.15" ShapeID="_x0000_i1040" DrawAspect="Content" ObjectID="_1798026135"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78284370"/>
      <w:r w:rsidRPr="00E91FC8">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78284371"/>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78284372"/>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78284373"/>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lastRenderedPageBreak/>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7828437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78284375"/>
      <w:r w:rsidRPr="003F4DF1">
        <w:t>6.1.2.9</w:t>
      </w:r>
      <w:r w:rsidRPr="003F4DF1">
        <w:tab/>
        <w:t>Data transmission over A2X PC5 unicast link</w:t>
      </w:r>
      <w:bookmarkEnd w:id="455"/>
      <w:bookmarkEnd w:id="456"/>
      <w:bookmarkEnd w:id="457"/>
      <w:bookmarkEnd w:id="458"/>
      <w:bookmarkEnd w:id="459"/>
      <w:bookmarkEnd w:id="460"/>
      <w:bookmarkEnd w:id="461"/>
      <w:bookmarkEnd w:id="462"/>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78284376"/>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lastRenderedPageBreak/>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78284377"/>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78284378"/>
      <w:bookmarkStart w:id="752" w:name="_Toc131184681"/>
      <w:bookmarkEnd w:id="463"/>
      <w:r w:rsidRPr="003F4DF1">
        <w:t>6.1.2.10</w:t>
      </w:r>
      <w:r w:rsidRPr="003F4DF1">
        <w:tab/>
        <w:t>A2X PC5 unicast link re-keying procedure</w:t>
      </w:r>
      <w:bookmarkEnd w:id="748"/>
      <w:bookmarkEnd w:id="749"/>
      <w:bookmarkEnd w:id="750"/>
      <w:bookmarkEnd w:id="751"/>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178284379"/>
      <w:bookmarkStart w:id="760" w:name="_Toc45282259"/>
      <w:bookmarkStart w:id="761" w:name="_Toc45882645"/>
      <w:bookmarkStart w:id="762" w:name="_Toc51951195"/>
      <w:bookmarkStart w:id="763" w:name="_Toc59208951"/>
      <w:bookmarkStart w:id="764" w:name="_Toc75734790"/>
      <w:bookmarkStart w:id="765" w:name="_Toc131184674"/>
      <w:r w:rsidRPr="001C2A94">
        <w:t>6.1.2.10.1</w:t>
      </w:r>
      <w:r w:rsidRPr="001C2A94">
        <w:tab/>
        <w:t>General</w:t>
      </w:r>
      <w:bookmarkEnd w:id="753"/>
      <w:bookmarkEnd w:id="754"/>
      <w:bookmarkEnd w:id="755"/>
      <w:bookmarkEnd w:id="756"/>
      <w:bookmarkEnd w:id="757"/>
      <w:bookmarkEnd w:id="758"/>
      <w:bookmarkEnd w:id="759"/>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78284380"/>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w:t>
      </w:r>
      <w:r w:rsidRPr="001C2A94">
        <w:rPr>
          <w:rFonts w:eastAsia="Times New Roman"/>
        </w:rPr>
        <w:lastRenderedPageBreak/>
        <w:t xml:space="preserve">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41" type="#_x0000_t75" style="width:6in;height:134pt" o:ole="">
            <v:imagedata r:id="rId30" o:title=""/>
          </v:shape>
          <o:OLEObject Type="Embed" ProgID="Visio.Drawing.11" ShapeID="_x0000_i1041" DrawAspect="Content" ObjectID="_1798026136"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78284381"/>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78284382"/>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78284383"/>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lastRenderedPageBreak/>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78284384"/>
      <w:r w:rsidRPr="003F4DF1">
        <w:t>6.1.2.11</w:t>
      </w:r>
      <w:r w:rsidRPr="003F4DF1">
        <w:tab/>
        <w:t>A2X PC5 unicast link security</w:t>
      </w:r>
      <w:bookmarkEnd w:id="760"/>
      <w:bookmarkEnd w:id="761"/>
      <w:bookmarkEnd w:id="762"/>
      <w:bookmarkEnd w:id="763"/>
      <w:bookmarkEnd w:id="764"/>
      <w:bookmarkEnd w:id="765"/>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178284385"/>
      <w:bookmarkStart w:id="802" w:name="_Toc45282261"/>
      <w:bookmarkStart w:id="803" w:name="_Toc45882647"/>
      <w:bookmarkStart w:id="804" w:name="_Toc51951197"/>
      <w:bookmarkStart w:id="805" w:name="_Toc59208953"/>
      <w:bookmarkStart w:id="806" w:name="_Toc75734792"/>
      <w:bookmarkStart w:id="807" w:name="_Toc138361878"/>
      <w:bookmarkEnd w:id="752"/>
      <w:r w:rsidRPr="0081546F">
        <w:t>6.1.2.11.1</w:t>
      </w:r>
      <w:r w:rsidRPr="0081546F">
        <w:tab/>
        <w:t>Overview</w:t>
      </w:r>
      <w:bookmarkEnd w:id="795"/>
      <w:bookmarkEnd w:id="796"/>
      <w:bookmarkEnd w:id="797"/>
      <w:bookmarkEnd w:id="798"/>
      <w:bookmarkEnd w:id="799"/>
      <w:bookmarkEnd w:id="800"/>
      <w:bookmarkEnd w:id="801"/>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78284386"/>
      <w:r w:rsidRPr="0081546F">
        <w:t>6.1.2.11.2</w:t>
      </w:r>
      <w:r w:rsidRPr="0081546F">
        <w:tab/>
        <w:t>Handling of A2X PC5 unicast security contexts</w:t>
      </w:r>
      <w:bookmarkEnd w:id="802"/>
      <w:bookmarkEnd w:id="803"/>
      <w:bookmarkEnd w:id="804"/>
      <w:bookmarkEnd w:id="805"/>
      <w:bookmarkEnd w:id="806"/>
      <w:bookmarkEnd w:id="807"/>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78284387"/>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78284388"/>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 xml:space="preserve">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w:t>
      </w:r>
      <w:r w:rsidRPr="0081546F">
        <w:rPr>
          <w:rFonts w:eastAsia="Times New Roman"/>
          <w:lang w:val="en-US"/>
        </w:rPr>
        <w:lastRenderedPageBreak/>
        <w:t>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78284389"/>
      <w:r w:rsidRPr="0081546F">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78284390"/>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78284391"/>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lastRenderedPageBreak/>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78284392"/>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lastRenderedPageBreak/>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78284393"/>
      <w:r w:rsidRPr="00423208">
        <w:t>6.1.3</w:t>
      </w:r>
      <w:r w:rsidRPr="00423208">
        <w:tab/>
      </w:r>
      <w:bookmarkStart w:id="843" w:name="_Hlk130395393"/>
      <w:r w:rsidRPr="00423208">
        <w:t>Broadcast mode A2X communication over PC5</w:t>
      </w:r>
      <w:bookmarkEnd w:id="315"/>
      <w:bookmarkEnd w:id="316"/>
      <w:bookmarkEnd w:id="317"/>
      <w:bookmarkEnd w:id="318"/>
      <w:bookmarkEnd w:id="319"/>
      <w:bookmarkEnd w:id="320"/>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78284394"/>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78284395"/>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78284396"/>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78284397"/>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lastRenderedPageBreak/>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78284398"/>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lastRenderedPageBreak/>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78284399"/>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178284400"/>
      <w:bookmarkStart w:id="910" w:name="_Toc533170268"/>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09"/>
    </w:p>
    <w:bookmarkEnd w:id="910"/>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 xml:space="preserve">It is out of scope of the present specification to define how the UE can locate itself in a specific geographical area and altitude range. When the UE is in coverage of a 3GPP RAT it can for example use information derived from the serving </w:t>
      </w:r>
      <w:r w:rsidRPr="00FB6A71">
        <w:lastRenderedPageBreak/>
        <w:t>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lastRenderedPageBreak/>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78284401"/>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78284402"/>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lastRenderedPageBreak/>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78284403"/>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7828440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7828440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lastRenderedPageBreak/>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7828440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78284407"/>
      <w:r>
        <w:rPr>
          <w:noProof/>
          <w:lang w:val="en-US"/>
        </w:rPr>
        <w:lastRenderedPageBreak/>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7828440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lastRenderedPageBreak/>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lastRenderedPageBreak/>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78284409"/>
      <w:bookmarkEnd w:id="991"/>
      <w:bookmarkEnd w:id="992"/>
      <w:r>
        <w:rPr>
          <w:noProof/>
          <w:lang w:val="en-US"/>
        </w:rPr>
        <w:lastRenderedPageBreak/>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lastRenderedPageBreak/>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lastRenderedPageBreak/>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lastRenderedPageBreak/>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178284410"/>
      <w:bookmarkStart w:id="1005" w:name="_Toc34388679"/>
      <w:bookmarkStart w:id="1006" w:name="_Toc34404450"/>
      <w:bookmarkStart w:id="1007" w:name="_Toc45282295"/>
      <w:bookmarkStart w:id="1008" w:name="_Toc45882681"/>
      <w:bookmarkStart w:id="1009" w:name="_Toc51951231"/>
      <w:bookmarkStart w:id="1010" w:name="_Toc59208987"/>
      <w:bookmarkStart w:id="1011" w:name="_Toc75734826"/>
      <w:bookmarkStart w:id="1012" w:name="_Toc138361912"/>
      <w:r>
        <w:rPr>
          <w:noProof/>
          <w:lang w:val="en-US"/>
        </w:rPr>
        <w:t>6.2.6.</w:t>
      </w:r>
      <w:r w:rsidR="00F13087">
        <w:rPr>
          <w:noProof/>
          <w:lang w:val="en-US"/>
        </w:rPr>
        <w:t>1</w:t>
      </w:r>
      <w:r>
        <w:rPr>
          <w:noProof/>
          <w:lang w:val="en-US"/>
        </w:rPr>
        <w:tab/>
        <w:t>A2X application server discovery using MBS</w:t>
      </w:r>
      <w:bookmarkEnd w:id="1003"/>
      <w:bookmarkEnd w:id="1004"/>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78284411"/>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78284412"/>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18C4EC80" w14:textId="54243790" w:rsidR="00567336" w:rsidRDefault="00567336" w:rsidP="00B82DF3">
      <w:pPr>
        <w:pStyle w:val="B1"/>
        <w:rPr>
          <w:noProof/>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78284413"/>
      <w:r>
        <w:rPr>
          <w:noProof/>
          <w:lang w:val="en-US"/>
        </w:rPr>
        <w:t>6.2.7</w:t>
      </w:r>
      <w:r w:rsidRPr="00F1445B">
        <w:rPr>
          <w:noProof/>
          <w:lang w:val="en-US"/>
        </w:rPr>
        <w:tab/>
      </w:r>
      <w:r>
        <w:rPr>
          <w:noProof/>
          <w:lang w:val="en-US"/>
        </w:rPr>
        <w:t>A2X application server configuration</w:t>
      </w:r>
      <w:bookmarkEnd w:id="1005"/>
      <w:bookmarkEnd w:id="1006"/>
      <w:bookmarkEnd w:id="1007"/>
      <w:bookmarkEnd w:id="1008"/>
      <w:bookmarkEnd w:id="1009"/>
      <w:bookmarkEnd w:id="1010"/>
      <w:bookmarkEnd w:id="1011"/>
      <w:bookmarkEnd w:id="1012"/>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78284414"/>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49" w:name="_Toc178284415"/>
      <w:r w:rsidRPr="00A35866">
        <w:lastRenderedPageBreak/>
        <w:t>7</w:t>
      </w:r>
      <w:r w:rsidRPr="00A35866">
        <w:tab/>
      </w:r>
      <w:r w:rsidR="00423208">
        <w:t>Broadcast remote ID (BRID)</w:t>
      </w:r>
      <w:bookmarkEnd w:id="1049"/>
    </w:p>
    <w:p w14:paraId="13562397" w14:textId="1477AE00" w:rsidR="00481A86" w:rsidRDefault="00481A86" w:rsidP="00481A86">
      <w:pPr>
        <w:pStyle w:val="Heading2"/>
      </w:pPr>
      <w:bookmarkStart w:id="1050" w:name="_Toc178284416"/>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78284417"/>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78284418"/>
      <w:r>
        <w:t>8</w:t>
      </w:r>
      <w:r w:rsidRPr="00A35866">
        <w:tab/>
      </w:r>
      <w:r>
        <w:t>Direct detect and avoid (DDAA) over PC5</w:t>
      </w:r>
      <w:bookmarkEnd w:id="1053"/>
    </w:p>
    <w:p w14:paraId="10281371" w14:textId="777E95C1" w:rsidR="00423208" w:rsidRDefault="00423208" w:rsidP="00423208">
      <w:pPr>
        <w:pStyle w:val="Heading2"/>
      </w:pPr>
      <w:bookmarkStart w:id="1054" w:name="_Toc178284419"/>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78284420"/>
      <w:r>
        <w:lastRenderedPageBreak/>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78284421"/>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78284422"/>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78284423"/>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78284424"/>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78284425"/>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78284426"/>
      <w:r>
        <w:t>9.2</w:t>
      </w:r>
      <w:r>
        <w:tab/>
        <w:t>Procedures</w:t>
      </w:r>
      <w:bookmarkEnd w:id="1061"/>
    </w:p>
    <w:p w14:paraId="21CA0B5F" w14:textId="77777777" w:rsidR="00273498" w:rsidRPr="00273498" w:rsidRDefault="00273498" w:rsidP="00254C31">
      <w:pPr>
        <w:pStyle w:val="Heading3"/>
        <w:rPr>
          <w:rFonts w:eastAsia="DengXian"/>
        </w:rPr>
      </w:pPr>
      <w:bookmarkStart w:id="1062" w:name="_Toc178284427"/>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78284428"/>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78284429"/>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78284430"/>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78284431"/>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78284432"/>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78284433"/>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78284434"/>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78284435"/>
      <w:r w:rsidRPr="00BC409D">
        <w:lastRenderedPageBreak/>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78284436"/>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78284437"/>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78284438"/>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78284439"/>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78284440"/>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78284441"/>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78284442"/>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78284443"/>
      <w:r w:rsidRPr="00BC409D">
        <w:lastRenderedPageBreak/>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78284444"/>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78284445"/>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78284446"/>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78284447"/>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78284448"/>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78284449"/>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78284450"/>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178284451"/>
      <w:bookmarkStart w:id="1222" w:name="_Toc45282311"/>
      <w:bookmarkStart w:id="1223" w:name="_Toc45882697"/>
      <w:bookmarkStart w:id="1224" w:name="_Toc51951247"/>
      <w:bookmarkStart w:id="1225" w:name="_Toc59209019"/>
      <w:bookmarkStart w:id="1226" w:name="_Toc75734858"/>
      <w:bookmarkStart w:id="1227" w:name="_Toc131184742"/>
      <w:r w:rsidRPr="007B7E5C">
        <w:t>11.2.1.3</w:t>
      </w:r>
      <w:r w:rsidRPr="007B7E5C">
        <w:tab/>
        <w:t>Key establishment information container</w:t>
      </w:r>
      <w:bookmarkEnd w:id="1215"/>
      <w:bookmarkEnd w:id="1216"/>
      <w:bookmarkEnd w:id="1217"/>
      <w:bookmarkEnd w:id="1218"/>
      <w:bookmarkEnd w:id="1219"/>
      <w:bookmarkEnd w:id="1220"/>
      <w:bookmarkEnd w:id="1221"/>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78284452"/>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78284453"/>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78284454"/>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78284455"/>
      <w:r w:rsidRPr="003D06C8">
        <w:t>11.</w:t>
      </w:r>
      <w:r w:rsidR="002442B4">
        <w:t>2</w:t>
      </w:r>
      <w:r w:rsidRPr="003D06C8">
        <w:t>.2</w:t>
      </w:r>
      <w:r w:rsidRPr="003D06C8">
        <w:tab/>
        <w:t>A2X Direct link establishment accept</w:t>
      </w:r>
      <w:bookmarkEnd w:id="1222"/>
      <w:bookmarkEnd w:id="1223"/>
      <w:bookmarkEnd w:id="1224"/>
      <w:bookmarkEnd w:id="1225"/>
      <w:bookmarkEnd w:id="1226"/>
      <w:bookmarkEnd w:id="1227"/>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78284456"/>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78284457"/>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78284458"/>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78284459"/>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78284460"/>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78284461"/>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78284462"/>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78284463"/>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78284464"/>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78284465"/>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78284466"/>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782844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78284468"/>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78284469"/>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78284470"/>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78284471"/>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178284472"/>
      <w:bookmarkStart w:id="1361" w:name="_Toc45282357"/>
      <w:bookmarkStart w:id="1362" w:name="_Toc45882743"/>
      <w:bookmarkStart w:id="1363" w:name="_Toc51951293"/>
      <w:bookmarkStart w:id="1364" w:name="_Toc59209070"/>
      <w:bookmarkStart w:id="1365" w:name="_Toc75734909"/>
      <w:bookmarkStart w:id="1366" w:name="_Toc131184793"/>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0"/>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78284473"/>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7828447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7828447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178284476"/>
      <w:bookmarkStart w:id="1389" w:name="_Toc45282364"/>
      <w:bookmarkStart w:id="1390" w:name="_Toc45882750"/>
      <w:bookmarkStart w:id="1391" w:name="_Toc51951299"/>
      <w:bookmarkStart w:id="1392" w:name="_Toc59209076"/>
      <w:bookmarkStart w:id="1393" w:name="_Toc75734915"/>
      <w:bookmarkStart w:id="1394" w:name="_Toc131184799"/>
      <w:bookmarkStart w:id="1395" w:name="_Hlk141104331"/>
      <w:bookmarkEnd w:id="1361"/>
      <w:bookmarkEnd w:id="1362"/>
      <w:bookmarkEnd w:id="1363"/>
      <w:bookmarkEnd w:id="1364"/>
      <w:bookmarkEnd w:id="1365"/>
      <w:bookmarkEnd w:id="1366"/>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8"/>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7828447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782844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7828447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78284480"/>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782844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178284482"/>
      <w:bookmarkStart w:id="1432" w:name="_Toc45282369"/>
      <w:bookmarkStart w:id="1433" w:name="_Toc45882755"/>
      <w:bookmarkStart w:id="1434" w:name="_Toc51951303"/>
      <w:bookmarkStart w:id="1435" w:name="_Toc59209080"/>
      <w:bookmarkStart w:id="1436" w:name="_Toc75734919"/>
      <w:bookmarkStart w:id="1437" w:name="_Toc131184803"/>
      <w:bookmarkEnd w:id="1389"/>
      <w:bookmarkEnd w:id="1390"/>
      <w:bookmarkEnd w:id="1391"/>
      <w:bookmarkEnd w:id="1392"/>
      <w:bookmarkEnd w:id="1393"/>
      <w:bookmarkEnd w:id="1394"/>
      <w:bookmarkEnd w:id="1395"/>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1"/>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7828448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78284484"/>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78284485"/>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782844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7828448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78284488"/>
      <w:bookmarkStart w:id="1464" w:name="_Toc131184756"/>
      <w:bookmarkEnd w:id="1432"/>
      <w:bookmarkEnd w:id="1433"/>
      <w:bookmarkEnd w:id="1434"/>
      <w:bookmarkEnd w:id="1435"/>
      <w:bookmarkEnd w:id="1436"/>
      <w:bookmarkEnd w:id="1437"/>
      <w:r w:rsidRPr="00BC409D">
        <w:t>11.</w:t>
      </w:r>
      <w:r w:rsidR="002442B4">
        <w:t>2</w:t>
      </w:r>
      <w:r w:rsidRPr="00BC409D">
        <w:t>.13</w:t>
      </w:r>
      <w:r w:rsidRPr="00BC409D">
        <w:tab/>
        <w:t>A2X Direct link keepalive request</w:t>
      </w:r>
      <w:bookmarkEnd w:id="1463"/>
    </w:p>
    <w:p w14:paraId="039B4991" w14:textId="4CCBDAC8" w:rsidR="00BC409D" w:rsidRPr="00BC409D" w:rsidRDefault="00BC409D" w:rsidP="0095615F">
      <w:pPr>
        <w:pStyle w:val="Heading4"/>
      </w:pPr>
      <w:bookmarkStart w:id="1465" w:name="_Toc178284489"/>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5E7741" w:rsidRDefault="00BC409D" w:rsidP="0095615F">
      <w:pPr>
        <w:pStyle w:val="TH"/>
      </w:pPr>
      <w:r w:rsidRPr="005E7741">
        <w:t>Table</w:t>
      </w:r>
      <w:r w:rsidRPr="00BC409D">
        <w:t> 11.</w:t>
      </w:r>
      <w:r w:rsidR="002442B4">
        <w:t>2</w:t>
      </w:r>
      <w:r w:rsidRPr="00BC409D">
        <w:t>.13.</w:t>
      </w:r>
      <w:r w:rsidRPr="005E7741">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78284490"/>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178284491"/>
      <w:bookmarkStart w:id="1468" w:name="_Toc34388704"/>
      <w:bookmarkStart w:id="1469" w:name="_Toc34404475"/>
      <w:bookmarkStart w:id="1470" w:name="_Toc45282324"/>
      <w:bookmarkStart w:id="1471" w:name="_Toc45882710"/>
      <w:bookmarkStart w:id="1472" w:name="_Toc51951260"/>
      <w:bookmarkStart w:id="1473" w:name="_Toc59209036"/>
      <w:bookmarkStart w:id="1474" w:name="_Toc75734875"/>
      <w:bookmarkStart w:id="1475" w:name="_Toc131184759"/>
      <w:bookmarkEnd w:id="1464"/>
      <w:r w:rsidRPr="00BC409D">
        <w:t>11.</w:t>
      </w:r>
      <w:r w:rsidR="002442B4">
        <w:t>2</w:t>
      </w:r>
      <w:r w:rsidRPr="00BC409D">
        <w:t>.14</w:t>
      </w:r>
      <w:r w:rsidRPr="00BC409D">
        <w:tab/>
        <w:t>A2X Direct link keepalive response</w:t>
      </w:r>
      <w:bookmarkEnd w:id="1467"/>
    </w:p>
    <w:p w14:paraId="752576E9" w14:textId="1699C7AF" w:rsidR="00BC409D" w:rsidRPr="00BC409D" w:rsidRDefault="00BC409D" w:rsidP="0095615F">
      <w:pPr>
        <w:pStyle w:val="Heading4"/>
      </w:pPr>
      <w:bookmarkStart w:id="1476" w:name="_Toc178284492"/>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5E7741" w:rsidRDefault="00BC409D" w:rsidP="0095615F">
      <w:pPr>
        <w:pStyle w:val="TH"/>
      </w:pPr>
      <w:r w:rsidRPr="005E7741">
        <w:lastRenderedPageBreak/>
        <w:t>Table</w:t>
      </w:r>
      <w:r w:rsidRPr="00BC409D">
        <w:t> 11.</w:t>
      </w:r>
      <w:r w:rsidR="002442B4">
        <w:t>2</w:t>
      </w:r>
      <w:r w:rsidRPr="00BC409D">
        <w:t>.14.</w:t>
      </w:r>
      <w:r w:rsidRPr="005E7741">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78284493"/>
      <w:bookmarkStart w:id="1478" w:name="_Toc144291540"/>
      <w:bookmarkStart w:id="1479" w:name="_Toc144291608"/>
      <w:bookmarkEnd w:id="1468"/>
      <w:bookmarkEnd w:id="1469"/>
      <w:bookmarkEnd w:id="1470"/>
      <w:bookmarkEnd w:id="1471"/>
      <w:bookmarkEnd w:id="1472"/>
      <w:bookmarkEnd w:id="1473"/>
      <w:bookmarkEnd w:id="1474"/>
      <w:bookmarkEnd w:id="1475"/>
      <w:r w:rsidRPr="00BC409D">
        <w:t>11.</w:t>
      </w:r>
      <w:r>
        <w:t>2</w:t>
      </w:r>
      <w:r w:rsidRPr="00BC409D">
        <w:t>.1</w:t>
      </w:r>
      <w:r>
        <w:t>5</w:t>
      </w:r>
      <w:r w:rsidRPr="00BC409D">
        <w:tab/>
      </w:r>
      <w:r>
        <w:t>A2X Direct link authentication request</w:t>
      </w:r>
      <w:bookmarkEnd w:id="1477"/>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78284494"/>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78284495"/>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78284496"/>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78284497"/>
      <w:r w:rsidRPr="00BC409D">
        <w:lastRenderedPageBreak/>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78284498"/>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78284499"/>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78284500"/>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78284501"/>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78284502"/>
      <w:bookmarkEnd w:id="1478"/>
      <w:bookmarkEnd w:id="1479"/>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78284503"/>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78284504"/>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78284505"/>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78284506"/>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78284507"/>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78284508"/>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78284509"/>
      <w:r>
        <w:lastRenderedPageBreak/>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78284510"/>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78284511"/>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78284512"/>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78284513"/>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78284514"/>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78284515"/>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78284516"/>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78284517"/>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78284518"/>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78284519"/>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78284520"/>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78284521"/>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78284522"/>
      <w:r>
        <w:lastRenderedPageBreak/>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78284523"/>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Default="006C10F8" w:rsidP="006C10F8">
      <w:pPr>
        <w:rPr>
          <w:lang w:val="en-US" w:eastAsia="zh-CN"/>
        </w:rPr>
      </w:pPr>
    </w:p>
    <w:p w14:paraId="1FC6E66F" w14:textId="304FC449" w:rsidR="00D86A81" w:rsidRPr="00C607F7" w:rsidRDefault="00D86A81" w:rsidP="00D86A81">
      <w:pPr>
        <w:pStyle w:val="Heading2"/>
      </w:pPr>
      <w:bookmarkStart w:id="1679" w:name="_Toc25070705"/>
      <w:bookmarkStart w:id="1680" w:name="_Toc34388682"/>
      <w:bookmarkStart w:id="1681" w:name="_Toc34404453"/>
      <w:bookmarkStart w:id="1682" w:name="_Toc45282298"/>
      <w:bookmarkStart w:id="1683" w:name="_Toc45882684"/>
      <w:bookmarkStart w:id="1684" w:name="_Toc51951234"/>
      <w:bookmarkStart w:id="1685" w:name="_Toc59209006"/>
      <w:bookmarkStart w:id="1686" w:name="_Toc75734845"/>
      <w:bookmarkStart w:id="1687" w:name="_Toc162979932"/>
      <w:bookmarkStart w:id="1688" w:name="_Toc178284524"/>
      <w:r>
        <w:t>11.3</w:t>
      </w:r>
      <w:r>
        <w:tab/>
        <w:t>P</w:t>
      </w:r>
      <w:r>
        <w:rPr>
          <w:noProof/>
          <w:lang w:val="en-US"/>
        </w:rPr>
        <w:t>rovisioning</w:t>
      </w:r>
      <w:r>
        <w:t xml:space="preserve"> of parameters for A2X configuration</w:t>
      </w:r>
      <w:r w:rsidRPr="00C607F7">
        <w:t xml:space="preserve"> </w:t>
      </w:r>
      <w:r>
        <w:t xml:space="preserve">signalling </w:t>
      </w:r>
      <w:r w:rsidRPr="00C607F7">
        <w:t>messages</w:t>
      </w:r>
      <w:bookmarkEnd w:id="1679"/>
      <w:bookmarkEnd w:id="1680"/>
      <w:bookmarkEnd w:id="1681"/>
      <w:bookmarkEnd w:id="1682"/>
      <w:bookmarkEnd w:id="1683"/>
      <w:bookmarkEnd w:id="1684"/>
      <w:bookmarkEnd w:id="1685"/>
      <w:bookmarkEnd w:id="1686"/>
      <w:bookmarkEnd w:id="1687"/>
      <w:bookmarkEnd w:id="1688"/>
    </w:p>
    <w:p w14:paraId="2C82FB54" w14:textId="4B5AED76" w:rsidR="00D86A81" w:rsidRPr="006D7134" w:rsidRDefault="00D86A81" w:rsidP="00D86A81">
      <w:pPr>
        <w:pStyle w:val="Heading3"/>
        <w:rPr>
          <w:rFonts w:eastAsia="Malgun Gothic"/>
          <w:lang w:eastAsia="ko-KR"/>
        </w:rPr>
      </w:pPr>
      <w:bookmarkStart w:id="1689" w:name="_Toc25070706"/>
      <w:bookmarkStart w:id="1690" w:name="_Toc34388683"/>
      <w:bookmarkStart w:id="1691" w:name="_Toc34404454"/>
      <w:bookmarkStart w:id="1692" w:name="_Toc45282299"/>
      <w:bookmarkStart w:id="1693" w:name="_Toc45882685"/>
      <w:bookmarkStart w:id="1694" w:name="_Toc51951235"/>
      <w:bookmarkStart w:id="1695" w:name="_Toc59209007"/>
      <w:bookmarkStart w:id="1696" w:name="_Toc75734846"/>
      <w:bookmarkStart w:id="1697" w:name="_Toc162979933"/>
      <w:bookmarkStart w:id="1698" w:name="_Toc178284525"/>
      <w:r>
        <w:t>11</w:t>
      </w:r>
      <w:r w:rsidRPr="00913BB3">
        <w:t>.</w:t>
      </w:r>
      <w:r>
        <w:t>3</w:t>
      </w:r>
      <w:r w:rsidRPr="00913BB3">
        <w:t>.1</w:t>
      </w:r>
      <w:r w:rsidRPr="00913BB3">
        <w:tab/>
      </w:r>
      <w:r>
        <w:t>UE policy provisioning request</w:t>
      </w:r>
      <w:bookmarkEnd w:id="1689"/>
      <w:bookmarkEnd w:id="1690"/>
      <w:bookmarkEnd w:id="1691"/>
      <w:bookmarkEnd w:id="1692"/>
      <w:bookmarkEnd w:id="1693"/>
      <w:bookmarkEnd w:id="1694"/>
      <w:bookmarkEnd w:id="1695"/>
      <w:bookmarkEnd w:id="1696"/>
      <w:bookmarkEnd w:id="1697"/>
      <w:bookmarkEnd w:id="1698"/>
    </w:p>
    <w:p w14:paraId="37F09889" w14:textId="77777777" w:rsidR="00D86A81" w:rsidRPr="00B835DB" w:rsidRDefault="00D86A81" w:rsidP="00D86A81">
      <w:r w:rsidRPr="007F2770">
        <w:t>See subclause </w:t>
      </w:r>
      <w:r>
        <w:t>7.2.1</w:t>
      </w:r>
      <w:r w:rsidRPr="007F2770">
        <w:t xml:space="preserve"> in</w:t>
      </w:r>
      <w:r w:rsidRPr="00913BB3">
        <w:t xml:space="preserve"> </w:t>
      </w:r>
      <w:r w:rsidRPr="009179B1">
        <w:t>3GPP TS 24.587 [</w:t>
      </w:r>
      <w:r>
        <w:t>9</w:t>
      </w:r>
      <w:r w:rsidRPr="009179B1">
        <w:t>]</w:t>
      </w:r>
      <w:r>
        <w:t>.</w:t>
      </w:r>
    </w:p>
    <w:p w14:paraId="2418A380" w14:textId="46EF2F9E" w:rsidR="00D86A81" w:rsidRPr="00767715" w:rsidRDefault="00D86A81" w:rsidP="00D86A81">
      <w:pPr>
        <w:pStyle w:val="Heading3"/>
        <w:rPr>
          <w:lang w:eastAsia="ko-KR"/>
        </w:rPr>
      </w:pPr>
      <w:bookmarkStart w:id="1699" w:name="_CR7_2_2"/>
      <w:bookmarkStart w:id="1700" w:name="_CR7_2_2_1"/>
      <w:bookmarkStart w:id="1701" w:name="_Toc20233354"/>
      <w:bookmarkStart w:id="1702" w:name="_Toc25070708"/>
      <w:bookmarkStart w:id="1703" w:name="_Toc34388685"/>
      <w:bookmarkStart w:id="1704" w:name="_Toc34404456"/>
      <w:bookmarkStart w:id="1705" w:name="_Toc45282301"/>
      <w:bookmarkStart w:id="1706" w:name="_Toc45882687"/>
      <w:bookmarkStart w:id="1707" w:name="_Toc51951237"/>
      <w:bookmarkStart w:id="1708" w:name="_Toc59209009"/>
      <w:bookmarkStart w:id="1709" w:name="_Toc75734848"/>
      <w:bookmarkStart w:id="1710" w:name="_Toc162979935"/>
      <w:bookmarkStart w:id="1711" w:name="_Toc178284526"/>
      <w:bookmarkEnd w:id="1699"/>
      <w:bookmarkEnd w:id="1700"/>
      <w:r>
        <w:t>11.3</w:t>
      </w:r>
      <w:r w:rsidRPr="00913BB3">
        <w:t>.2</w:t>
      </w:r>
      <w:r w:rsidRPr="00913BB3">
        <w:tab/>
      </w:r>
      <w:bookmarkEnd w:id="1701"/>
      <w:r>
        <w:t>UE policy provisioning reject</w:t>
      </w:r>
      <w:bookmarkEnd w:id="1702"/>
      <w:bookmarkEnd w:id="1703"/>
      <w:bookmarkEnd w:id="1704"/>
      <w:bookmarkEnd w:id="1705"/>
      <w:bookmarkEnd w:id="1706"/>
      <w:bookmarkEnd w:id="1707"/>
      <w:bookmarkEnd w:id="1708"/>
      <w:bookmarkEnd w:id="1709"/>
      <w:bookmarkEnd w:id="1710"/>
      <w:bookmarkEnd w:id="1711"/>
    </w:p>
    <w:p w14:paraId="60876D8D" w14:textId="60453645" w:rsidR="00D86A81" w:rsidRPr="00247BE5" w:rsidRDefault="00D86A81" w:rsidP="00D86A81">
      <w:pPr>
        <w:rPr>
          <w:lang w:val="en-US" w:eastAsia="zh-CN"/>
        </w:rPr>
      </w:pPr>
      <w:r w:rsidRPr="007F2770">
        <w:t>See subclause </w:t>
      </w:r>
      <w:r>
        <w:t>7.2.2</w:t>
      </w:r>
      <w:r w:rsidRPr="007F2770">
        <w:t xml:space="preserve"> in</w:t>
      </w:r>
      <w:r w:rsidRPr="00913BB3">
        <w:t xml:space="preserve"> </w:t>
      </w:r>
      <w:r w:rsidRPr="009179B1">
        <w:t>3GPP TS 24.587 [</w:t>
      </w:r>
      <w:r>
        <w:t>9</w:t>
      </w:r>
      <w:r w:rsidRPr="009179B1">
        <w:t>]</w:t>
      </w:r>
      <w:r>
        <w:t>.</w:t>
      </w:r>
    </w:p>
    <w:p w14:paraId="4199A3B2" w14:textId="1C4C7C9A" w:rsidR="00A35866" w:rsidRDefault="00481A86" w:rsidP="00A35866">
      <w:pPr>
        <w:pStyle w:val="Heading1"/>
      </w:pPr>
      <w:bookmarkStart w:id="1712" w:name="_Toc178284527"/>
      <w:r>
        <w:t>1</w:t>
      </w:r>
      <w:r w:rsidR="003702F2">
        <w:t>2</w:t>
      </w:r>
      <w:r w:rsidR="00A35866">
        <w:tab/>
        <w:t>Information elements coding</w:t>
      </w:r>
      <w:bookmarkEnd w:id="1712"/>
    </w:p>
    <w:p w14:paraId="0866878B" w14:textId="0EAF0359" w:rsidR="00A35866" w:rsidRDefault="00481A86" w:rsidP="00A35866">
      <w:pPr>
        <w:pStyle w:val="Heading2"/>
      </w:pPr>
      <w:bookmarkStart w:id="1713" w:name="_Toc178284528"/>
      <w:r>
        <w:t>1</w:t>
      </w:r>
      <w:r w:rsidR="003702F2">
        <w:t>2</w:t>
      </w:r>
      <w:r w:rsidR="00A35866">
        <w:t>.1</w:t>
      </w:r>
      <w:r w:rsidR="00A35866">
        <w:tab/>
        <w:t>Overview</w:t>
      </w:r>
      <w:bookmarkEnd w:id="1713"/>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714" w:name="_Toc178284529"/>
      <w:r>
        <w:t>1</w:t>
      </w:r>
      <w:r w:rsidR="003702F2">
        <w:t>2</w:t>
      </w:r>
      <w:r w:rsidR="00A35866">
        <w:t>.2</w:t>
      </w:r>
      <w:r w:rsidR="00A35866">
        <w:tab/>
        <w:t>General</w:t>
      </w:r>
      <w:bookmarkStart w:id="1715" w:name="tsgNames"/>
      <w:bookmarkEnd w:id="1715"/>
      <w:bookmarkEnd w:id="1714"/>
    </w:p>
    <w:p w14:paraId="7DBB87BC" w14:textId="46F6D7A6" w:rsidR="00EF68BE" w:rsidRPr="00EF68BE" w:rsidRDefault="00EF68BE" w:rsidP="0095615F">
      <w:pPr>
        <w:pStyle w:val="Heading2"/>
      </w:pPr>
      <w:bookmarkStart w:id="1716" w:name="_Toc178284530"/>
      <w:bookmarkStart w:id="1717"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716"/>
    </w:p>
    <w:p w14:paraId="1E534464" w14:textId="06BBE76E" w:rsidR="00EF68BE" w:rsidRPr="00EF68BE" w:rsidRDefault="00EF68BE" w:rsidP="0095615F">
      <w:pPr>
        <w:pStyle w:val="Heading3"/>
      </w:pPr>
      <w:bookmarkStart w:id="1718" w:name="_Toc525231502"/>
      <w:bookmarkStart w:id="1719" w:name="_Toc25070722"/>
      <w:bookmarkStart w:id="1720" w:name="_Toc34388713"/>
      <w:bookmarkStart w:id="1721" w:name="_Toc34404484"/>
      <w:bookmarkStart w:id="1722" w:name="_Toc45282380"/>
      <w:bookmarkStart w:id="1723" w:name="_Toc45882766"/>
      <w:bookmarkStart w:id="1724" w:name="_Toc51951316"/>
      <w:bookmarkStart w:id="1725" w:name="_Toc59209093"/>
      <w:bookmarkStart w:id="1726" w:name="_Toc75734935"/>
      <w:bookmarkStart w:id="1727" w:name="_Toc138362021"/>
      <w:bookmarkStart w:id="1728" w:name="_Toc178284531"/>
      <w:r w:rsidRPr="00EF68BE">
        <w:t>12.</w:t>
      </w:r>
      <w:r w:rsidR="002442B4">
        <w:t>3</w:t>
      </w:r>
      <w:r w:rsidRPr="00EF68BE">
        <w:t>.1</w:t>
      </w:r>
      <w:r w:rsidRPr="00EF68BE">
        <w:tab/>
      </w:r>
      <w:bookmarkEnd w:id="1718"/>
      <w:r w:rsidRPr="00EF68BE">
        <w:t>A2X PC5 signalling message type</w:t>
      </w:r>
      <w:bookmarkEnd w:id="1719"/>
      <w:bookmarkEnd w:id="1720"/>
      <w:bookmarkEnd w:id="1721"/>
      <w:bookmarkEnd w:id="1722"/>
      <w:bookmarkEnd w:id="1723"/>
      <w:bookmarkEnd w:id="1724"/>
      <w:bookmarkEnd w:id="1725"/>
      <w:bookmarkEnd w:id="1726"/>
      <w:bookmarkEnd w:id="1727"/>
      <w:bookmarkEnd w:id="1728"/>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lastRenderedPageBreak/>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729" w:name="_Toc525231504"/>
            <w:bookmarkStart w:id="1730" w:name="_Toc25070723"/>
            <w:bookmarkStart w:id="1731" w:name="_Toc34388714"/>
            <w:bookmarkStart w:id="1732" w:name="_Toc34404485"/>
            <w:bookmarkStart w:id="1733" w:name="_Toc45282381"/>
            <w:bookmarkStart w:id="1734" w:name="_Toc45882767"/>
            <w:bookmarkStart w:id="1735" w:name="_Toc51951317"/>
            <w:bookmarkStart w:id="1736" w:name="_Toc59209094"/>
            <w:bookmarkStart w:id="1737" w:name="_Toc75734936"/>
            <w:bookmarkStart w:id="1738"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39" w:name="_Toc178284532"/>
      <w:r w:rsidRPr="00EF68BE">
        <w:t>12.</w:t>
      </w:r>
      <w:r w:rsidR="002442B4">
        <w:t>3</w:t>
      </w:r>
      <w:r w:rsidRPr="00EF68BE">
        <w:t>.2</w:t>
      </w:r>
      <w:r w:rsidRPr="00EF68BE">
        <w:tab/>
        <w:t>Sequence number</w:t>
      </w:r>
      <w:bookmarkEnd w:id="1729"/>
      <w:bookmarkEnd w:id="1730"/>
      <w:bookmarkEnd w:id="1731"/>
      <w:bookmarkEnd w:id="1732"/>
      <w:bookmarkEnd w:id="1733"/>
      <w:bookmarkEnd w:id="1734"/>
      <w:bookmarkEnd w:id="1735"/>
      <w:bookmarkEnd w:id="1736"/>
      <w:bookmarkEnd w:id="1737"/>
      <w:bookmarkEnd w:id="1738"/>
      <w:bookmarkEnd w:id="1739"/>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40" w:name="_Toc25070724"/>
      <w:bookmarkStart w:id="1741" w:name="_Toc34388715"/>
      <w:bookmarkStart w:id="1742" w:name="_Toc34404486"/>
      <w:bookmarkStart w:id="1743" w:name="_Toc45282382"/>
      <w:bookmarkStart w:id="1744" w:name="_Toc45882768"/>
      <w:bookmarkStart w:id="1745" w:name="_Toc51951318"/>
      <w:bookmarkStart w:id="1746" w:name="_Toc59209095"/>
      <w:bookmarkStart w:id="1747" w:name="_Toc75734937"/>
      <w:bookmarkStart w:id="1748" w:name="_Toc138362023"/>
      <w:bookmarkStart w:id="1749" w:name="_Toc178284533"/>
      <w:r w:rsidRPr="00EF68BE">
        <w:t>12.</w:t>
      </w:r>
      <w:r w:rsidR="002442B4">
        <w:t>3</w:t>
      </w:r>
      <w:r w:rsidRPr="00EF68BE">
        <w:t>.3</w:t>
      </w:r>
      <w:r w:rsidRPr="00EF68BE">
        <w:tab/>
        <w:t>A2X service identifier</w:t>
      </w:r>
      <w:bookmarkEnd w:id="1740"/>
      <w:bookmarkEnd w:id="1741"/>
      <w:bookmarkEnd w:id="1742"/>
      <w:bookmarkEnd w:id="1743"/>
      <w:bookmarkEnd w:id="1744"/>
      <w:bookmarkEnd w:id="1745"/>
      <w:bookmarkEnd w:id="1746"/>
      <w:bookmarkEnd w:id="1747"/>
      <w:bookmarkEnd w:id="1748"/>
      <w:bookmarkEnd w:id="1749"/>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50" w:name="_Toc34388716"/>
      <w:bookmarkStart w:id="1751" w:name="_Toc34404487"/>
      <w:bookmarkStart w:id="1752" w:name="_Toc45282383"/>
      <w:bookmarkStart w:id="1753" w:name="_Toc45882769"/>
      <w:bookmarkStart w:id="1754" w:name="_Toc51951319"/>
      <w:bookmarkStart w:id="1755" w:name="_Toc59209096"/>
      <w:bookmarkStart w:id="1756" w:name="_Toc75734938"/>
      <w:bookmarkStart w:id="1757" w:name="_Toc138362024"/>
      <w:bookmarkStart w:id="1758" w:name="_Toc178284534"/>
      <w:r w:rsidRPr="00EF68BE">
        <w:t>12.</w:t>
      </w:r>
      <w:r w:rsidR="002442B4">
        <w:t>3</w:t>
      </w:r>
      <w:r w:rsidRPr="00EF68BE">
        <w:t>.4</w:t>
      </w:r>
      <w:r w:rsidRPr="00EF68BE">
        <w:tab/>
        <w:t>Application layer ID</w:t>
      </w:r>
      <w:bookmarkEnd w:id="1750"/>
      <w:bookmarkEnd w:id="1751"/>
      <w:bookmarkEnd w:id="1752"/>
      <w:bookmarkEnd w:id="1753"/>
      <w:bookmarkEnd w:id="1754"/>
      <w:bookmarkEnd w:id="1755"/>
      <w:bookmarkEnd w:id="1756"/>
      <w:bookmarkEnd w:id="1757"/>
      <w:bookmarkEnd w:id="1758"/>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59"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59"/>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60" w:name="_Toc34388717"/>
      <w:bookmarkStart w:id="1761" w:name="_Toc34404488"/>
      <w:bookmarkStart w:id="1762" w:name="_Toc45282384"/>
      <w:bookmarkStart w:id="1763" w:name="_Toc45882770"/>
      <w:bookmarkStart w:id="1764" w:name="_Toc51951320"/>
      <w:bookmarkStart w:id="1765" w:name="_Toc59209097"/>
      <w:bookmarkStart w:id="1766" w:name="_Toc75734939"/>
      <w:bookmarkStart w:id="1767" w:name="_Toc138362025"/>
      <w:bookmarkStart w:id="1768" w:name="_Toc178284535"/>
      <w:r w:rsidRPr="00EF68BE">
        <w:t>12.</w:t>
      </w:r>
      <w:r w:rsidR="002442B4">
        <w:t>3</w:t>
      </w:r>
      <w:r w:rsidRPr="00EF68BE">
        <w:t>.5</w:t>
      </w:r>
      <w:r w:rsidRPr="00EF68BE">
        <w:tab/>
        <w:t>PC5 QoS flow descriptions</w:t>
      </w:r>
      <w:bookmarkEnd w:id="1760"/>
      <w:bookmarkEnd w:id="1761"/>
      <w:bookmarkEnd w:id="1762"/>
      <w:bookmarkEnd w:id="1763"/>
      <w:bookmarkEnd w:id="1764"/>
      <w:bookmarkEnd w:id="1765"/>
      <w:bookmarkEnd w:id="1766"/>
      <w:bookmarkEnd w:id="1767"/>
      <w:bookmarkEnd w:id="1768"/>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69" w:name="_Toc25070727"/>
      <w:bookmarkStart w:id="1770" w:name="_Toc34388718"/>
      <w:bookmarkStart w:id="1771" w:name="_Toc34404489"/>
      <w:bookmarkStart w:id="1772" w:name="_Toc45282385"/>
      <w:bookmarkStart w:id="1773" w:name="_Toc45882771"/>
      <w:bookmarkStart w:id="1774" w:name="_Toc51951321"/>
      <w:bookmarkStart w:id="1775" w:name="_Toc59209098"/>
      <w:bookmarkStart w:id="1776" w:name="_Toc75734940"/>
      <w:bookmarkStart w:id="1777" w:name="_Toc138362026"/>
      <w:bookmarkStart w:id="1778" w:name="_Toc178284536"/>
      <w:r w:rsidRPr="00EF68BE">
        <w:lastRenderedPageBreak/>
        <w:t>12.</w:t>
      </w:r>
      <w:r w:rsidR="002442B4">
        <w:t>3</w:t>
      </w:r>
      <w:r w:rsidRPr="00EF68BE">
        <w:t>.6</w:t>
      </w:r>
      <w:r w:rsidRPr="00EF68BE">
        <w:tab/>
        <w:t>IP address configuration</w:t>
      </w:r>
      <w:bookmarkEnd w:id="1769"/>
      <w:bookmarkEnd w:id="1770"/>
      <w:bookmarkEnd w:id="1771"/>
      <w:bookmarkEnd w:id="1772"/>
      <w:bookmarkEnd w:id="1773"/>
      <w:bookmarkEnd w:id="1774"/>
      <w:bookmarkEnd w:id="1775"/>
      <w:bookmarkEnd w:id="1776"/>
      <w:bookmarkEnd w:id="1777"/>
      <w:bookmarkEnd w:id="1778"/>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79" w:name="_Toc525231507"/>
      <w:bookmarkStart w:id="1780" w:name="_Toc25070728"/>
      <w:bookmarkStart w:id="1781" w:name="_Toc34388719"/>
      <w:bookmarkStart w:id="1782" w:name="_Toc34404490"/>
      <w:bookmarkStart w:id="1783" w:name="_Toc45282386"/>
      <w:bookmarkStart w:id="1784" w:name="_Toc45882772"/>
      <w:bookmarkStart w:id="1785" w:name="_Toc51951322"/>
      <w:bookmarkStart w:id="1786" w:name="_Toc59209099"/>
      <w:bookmarkStart w:id="1787" w:name="_Toc75734941"/>
      <w:bookmarkStart w:id="1788" w:name="_Toc138362027"/>
      <w:bookmarkStart w:id="1789" w:name="_Toc178284537"/>
      <w:r w:rsidRPr="00EF68BE">
        <w:t>12.</w:t>
      </w:r>
      <w:r w:rsidR="002442B4">
        <w:t>3</w:t>
      </w:r>
      <w:r w:rsidRPr="00EF68BE">
        <w:t>.7</w:t>
      </w:r>
      <w:r w:rsidRPr="00EF68BE">
        <w:tab/>
        <w:t>Link local IPv6 address</w:t>
      </w:r>
      <w:bookmarkEnd w:id="1779"/>
      <w:bookmarkEnd w:id="1780"/>
      <w:bookmarkEnd w:id="1781"/>
      <w:bookmarkEnd w:id="1782"/>
      <w:bookmarkEnd w:id="1783"/>
      <w:bookmarkEnd w:id="1784"/>
      <w:bookmarkEnd w:id="1785"/>
      <w:bookmarkEnd w:id="1786"/>
      <w:bookmarkEnd w:id="1787"/>
      <w:bookmarkEnd w:id="1788"/>
      <w:bookmarkEnd w:id="1789"/>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90" w:name="_Toc525231510"/>
      <w:bookmarkStart w:id="1791" w:name="_Toc34388720"/>
      <w:bookmarkStart w:id="1792" w:name="_Toc34404491"/>
      <w:bookmarkStart w:id="1793" w:name="_Toc45282387"/>
      <w:bookmarkStart w:id="1794" w:name="_Toc45882773"/>
      <w:bookmarkStart w:id="1795" w:name="_Toc51951323"/>
      <w:bookmarkStart w:id="1796" w:name="_Toc59209100"/>
      <w:bookmarkStart w:id="1797" w:name="_Toc75734942"/>
      <w:bookmarkStart w:id="1798" w:name="_Toc138362028"/>
      <w:bookmarkStart w:id="1799" w:name="_Toc178284538"/>
      <w:bookmarkStart w:id="1800" w:name="_Toc34388721"/>
      <w:bookmarkStart w:id="1801" w:name="_Toc34404492"/>
      <w:bookmarkStart w:id="1802" w:name="_Toc45282388"/>
      <w:bookmarkStart w:id="1803" w:name="_Toc45882774"/>
      <w:bookmarkStart w:id="1804" w:name="_Toc51951324"/>
      <w:bookmarkStart w:id="1805" w:name="_Toc59209101"/>
      <w:bookmarkStart w:id="1806" w:name="_Toc75734943"/>
      <w:bookmarkStart w:id="1807"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90"/>
      <w:r w:rsidRPr="00EF68BE">
        <w:t>Link modification operation code</w:t>
      </w:r>
      <w:bookmarkEnd w:id="1791"/>
      <w:bookmarkEnd w:id="1792"/>
      <w:bookmarkEnd w:id="1793"/>
      <w:bookmarkEnd w:id="1794"/>
      <w:bookmarkEnd w:id="1795"/>
      <w:bookmarkEnd w:id="1796"/>
      <w:bookmarkEnd w:id="1797"/>
      <w:bookmarkEnd w:id="1798"/>
      <w:bookmarkEnd w:id="1799"/>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808" w:name="_Toc178284539"/>
      <w:r w:rsidRPr="00EF68BE">
        <w:t>12.</w:t>
      </w:r>
      <w:r w:rsidR="002442B4">
        <w:t>3</w:t>
      </w:r>
      <w:r w:rsidRPr="00EF68BE">
        <w:t>.9</w:t>
      </w:r>
      <w:r w:rsidRPr="00EF68BE">
        <w:tab/>
        <w:t>PC5 signalling protocol cause</w:t>
      </w:r>
      <w:bookmarkEnd w:id="1800"/>
      <w:bookmarkEnd w:id="1801"/>
      <w:bookmarkEnd w:id="1802"/>
      <w:bookmarkEnd w:id="1803"/>
      <w:bookmarkEnd w:id="1804"/>
      <w:bookmarkEnd w:id="1805"/>
      <w:bookmarkEnd w:id="1806"/>
      <w:bookmarkEnd w:id="1807"/>
      <w:bookmarkEnd w:id="1808"/>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809" w:name="MCCQCTEMPBM_00000041"/>
          </w:p>
        </w:tc>
      </w:tr>
      <w:bookmarkEnd w:id="1809"/>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810" w:name="_Toc138362030"/>
      <w:bookmarkStart w:id="1811" w:name="_Toc178284540"/>
      <w:r w:rsidRPr="00EF68BE">
        <w:lastRenderedPageBreak/>
        <w:t>12.</w:t>
      </w:r>
      <w:r w:rsidR="002442B4">
        <w:t>3</w:t>
      </w:r>
      <w:r w:rsidRPr="00EF68BE">
        <w:t>.10</w:t>
      </w:r>
      <w:r w:rsidRPr="00EF68BE">
        <w:tab/>
        <w:t>Keep-alive counter</w:t>
      </w:r>
      <w:bookmarkEnd w:id="1810"/>
      <w:bookmarkEnd w:id="1811"/>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812" w:name="_Toc34388723"/>
      <w:bookmarkStart w:id="1813" w:name="_Toc34404494"/>
      <w:bookmarkStart w:id="1814" w:name="_Toc45282390"/>
      <w:bookmarkStart w:id="1815" w:name="_Toc45882776"/>
      <w:bookmarkStart w:id="1816" w:name="_Toc51951326"/>
      <w:bookmarkStart w:id="1817" w:name="_Toc59209103"/>
      <w:bookmarkStart w:id="1818" w:name="_Toc75734945"/>
      <w:bookmarkStart w:id="1819" w:name="_Toc138362031"/>
      <w:bookmarkStart w:id="1820" w:name="_Toc178284541"/>
      <w:r w:rsidRPr="00EF68BE">
        <w:t>12.</w:t>
      </w:r>
      <w:r w:rsidR="002442B4">
        <w:t>3</w:t>
      </w:r>
      <w:r w:rsidRPr="00EF68BE">
        <w:t>.11</w:t>
      </w:r>
      <w:r w:rsidRPr="00EF68BE">
        <w:tab/>
        <w:t>Maximum inactivity period</w:t>
      </w:r>
      <w:bookmarkEnd w:id="1812"/>
      <w:bookmarkEnd w:id="1813"/>
      <w:bookmarkEnd w:id="1814"/>
      <w:bookmarkEnd w:id="1815"/>
      <w:bookmarkEnd w:id="1816"/>
      <w:bookmarkEnd w:id="1817"/>
      <w:bookmarkEnd w:id="1818"/>
      <w:bookmarkEnd w:id="1819"/>
      <w:bookmarkEnd w:id="1820"/>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821" w:name="_Toc45282404"/>
      <w:bookmarkStart w:id="1822" w:name="_Toc45882790"/>
      <w:bookmarkStart w:id="1823" w:name="_Toc51951340"/>
      <w:bookmarkStart w:id="1824" w:name="_Toc59209117"/>
      <w:bookmarkStart w:id="1825" w:name="_Toc75734959"/>
      <w:bookmarkStart w:id="1826" w:name="_Toc138362045"/>
      <w:bookmarkStart w:id="1827" w:name="_Toc178284542"/>
      <w:r w:rsidRPr="00EF68BE">
        <w:t>12.</w:t>
      </w:r>
      <w:r w:rsidR="002442B4">
        <w:t>3</w:t>
      </w:r>
      <w:r w:rsidRPr="00EF68BE">
        <w:t>.12</w:t>
      </w:r>
      <w:r w:rsidRPr="00EF68BE">
        <w:tab/>
        <w:t>Layer-2 ID</w:t>
      </w:r>
      <w:bookmarkEnd w:id="1821"/>
      <w:bookmarkEnd w:id="1822"/>
      <w:bookmarkEnd w:id="1823"/>
      <w:bookmarkEnd w:id="1824"/>
      <w:bookmarkEnd w:id="1825"/>
      <w:bookmarkEnd w:id="1826"/>
      <w:bookmarkEnd w:id="1827"/>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828" w:name="_Toc45282392"/>
      <w:bookmarkStart w:id="1829" w:name="_Toc45882778"/>
      <w:bookmarkStart w:id="1830" w:name="_Toc51951328"/>
      <w:bookmarkStart w:id="1831" w:name="_Toc59209105"/>
      <w:bookmarkStart w:id="1832" w:name="_Toc75734947"/>
      <w:bookmarkStart w:id="1833" w:name="_Toc138362033"/>
      <w:bookmarkStart w:id="1834" w:name="_Toc178284543"/>
      <w:bookmarkStart w:id="1835" w:name="_Toc45282391"/>
      <w:bookmarkStart w:id="1836" w:name="_Toc45882777"/>
      <w:bookmarkStart w:id="1837" w:name="_Toc51951327"/>
      <w:bookmarkStart w:id="1838" w:name="_Toc59209104"/>
      <w:bookmarkStart w:id="1839" w:name="_Toc75734946"/>
      <w:bookmarkStart w:id="1840" w:name="_Toc138362032"/>
      <w:bookmarkStart w:id="1841" w:name="_Hlk145064414"/>
      <w:r w:rsidRPr="00487EAD">
        <w:t>12.3.13</w:t>
      </w:r>
      <w:r w:rsidRPr="00487EAD">
        <w:tab/>
        <w:t>Nonce</w:t>
      </w:r>
      <w:bookmarkEnd w:id="1828"/>
      <w:bookmarkEnd w:id="1829"/>
      <w:bookmarkEnd w:id="1830"/>
      <w:bookmarkEnd w:id="1831"/>
      <w:bookmarkEnd w:id="1832"/>
      <w:bookmarkEnd w:id="1833"/>
      <w:bookmarkEnd w:id="1834"/>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42" w:name="_Toc45282393"/>
      <w:bookmarkStart w:id="1843" w:name="_Toc45882779"/>
      <w:bookmarkStart w:id="1844" w:name="_Toc51951329"/>
      <w:bookmarkStart w:id="1845" w:name="_Toc59209106"/>
      <w:bookmarkStart w:id="1846" w:name="_Toc75734948"/>
      <w:bookmarkStart w:id="1847" w:name="_Toc138362034"/>
      <w:bookmarkStart w:id="1848" w:name="_Toc178284544"/>
      <w:r w:rsidRPr="00487EAD">
        <w:t>12.3.14</w:t>
      </w:r>
      <w:r w:rsidRPr="00487EAD">
        <w:tab/>
        <w:t>UE security capabilities</w:t>
      </w:r>
      <w:bookmarkEnd w:id="1842"/>
      <w:bookmarkEnd w:id="1843"/>
      <w:bookmarkEnd w:id="1844"/>
      <w:bookmarkEnd w:id="1845"/>
      <w:bookmarkEnd w:id="1846"/>
      <w:bookmarkEnd w:id="1847"/>
      <w:bookmarkEnd w:id="1848"/>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49" w:name="_Toc45282394"/>
      <w:bookmarkStart w:id="1850" w:name="_Toc45882780"/>
      <w:bookmarkStart w:id="1851" w:name="_Toc51951330"/>
      <w:bookmarkStart w:id="1852" w:name="_Toc59209107"/>
      <w:bookmarkStart w:id="1853" w:name="_Toc75734949"/>
      <w:bookmarkStart w:id="1854" w:name="_Toc138362035"/>
      <w:bookmarkStart w:id="1855" w:name="_Toc178284545"/>
      <w:r w:rsidRPr="00487EAD">
        <w:t>12.3.15</w:t>
      </w:r>
      <w:r w:rsidRPr="00487EAD">
        <w:tab/>
        <w:t>UE PC5 unicast signalling security policy</w:t>
      </w:r>
      <w:bookmarkEnd w:id="1849"/>
      <w:bookmarkEnd w:id="1850"/>
      <w:bookmarkEnd w:id="1851"/>
      <w:bookmarkEnd w:id="1852"/>
      <w:bookmarkEnd w:id="1853"/>
      <w:bookmarkEnd w:id="1854"/>
      <w:bookmarkEnd w:id="1855"/>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56"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57" w:name="_MCCTEMPBM_CRPT07900029___7"/>
            <w:bookmarkEnd w:id="1857"/>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58" w:name="_PERM_MCCTEMPBM_CRPT07900030___4"/>
            <w:bookmarkEnd w:id="1856"/>
            <w:r w:rsidRPr="00487EAD">
              <w:rPr>
                <w:rFonts w:ascii="Arial" w:eastAsia="Times New Roman" w:hAnsi="Arial"/>
                <w:sz w:val="18"/>
              </w:rPr>
              <w:t>UE PC5 unicast signalling security policy IEI</w:t>
            </w:r>
            <w:bookmarkEnd w:id="1858"/>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59" w:name="_MCCTEMPBM_CRPT07900031___7"/>
            <w:r w:rsidRPr="00487EAD">
              <w:rPr>
                <w:rFonts w:ascii="Arial" w:eastAsia="Times New Roman" w:hAnsi="Arial"/>
                <w:sz w:val="18"/>
              </w:rPr>
              <w:t>octet 1</w:t>
            </w:r>
            <w:bookmarkEnd w:id="1859"/>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61" w:name="_MCCTEMPBM_CRPT07900033___7"/>
            <w:r w:rsidRPr="00487EAD">
              <w:rPr>
                <w:rFonts w:ascii="Arial" w:eastAsia="Times New Roman" w:hAnsi="Arial"/>
                <w:sz w:val="18"/>
              </w:rPr>
              <w:t>octet 2</w:t>
            </w:r>
            <w:bookmarkEnd w:id="1861"/>
          </w:p>
        </w:tc>
      </w:tr>
      <w:bookmarkEnd w:id="1860"/>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62" w:name="_MCCTEMPBM_CRPT07900036___7"/>
            <w:r w:rsidRPr="00487EAD">
              <w:rPr>
                <w:rFonts w:ascii="Arial" w:eastAsia="Times New Roman" w:hAnsi="Arial"/>
                <w:sz w:val="18"/>
              </w:rPr>
              <w:t>Signalling integrity protection policy (octet 2, bit 1 to 3)</w:t>
            </w:r>
            <w:bookmarkEnd w:id="1862"/>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63" w:name="_MCCTEMPBM_CRPT07900037___7"/>
            <w:r w:rsidRPr="00487EAD">
              <w:rPr>
                <w:rFonts w:ascii="Arial" w:eastAsia="Times New Roman" w:hAnsi="Arial"/>
                <w:sz w:val="18"/>
              </w:rPr>
              <w:t>Bits</w:t>
            </w:r>
            <w:bookmarkEnd w:id="1863"/>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64"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65" w:name="_MCCTEMPBM_CRPT07900039___7"/>
            <w:bookmarkEnd w:id="1865"/>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66" w:name="_PERM_MCCTEMPBM_CRPT07900040___4" w:colFirst="0" w:colLast="2"/>
            <w:bookmarkEnd w:id="1864"/>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67" w:name="_MCCTEMPBM_CRPT07900041___7"/>
            <w:r w:rsidRPr="00487EAD">
              <w:rPr>
                <w:rFonts w:ascii="Arial" w:eastAsia="Times New Roman" w:hAnsi="Arial"/>
                <w:sz w:val="18"/>
                <w:lang w:eastAsia="ko-KR"/>
              </w:rPr>
              <w:t>Signalling integrity protection not needed</w:t>
            </w:r>
            <w:bookmarkEnd w:id="1867"/>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68" w:name="_PERM_MCCTEMPBM_CRPT07900042___4" w:colFirst="0" w:colLast="2"/>
            <w:bookmarkEnd w:id="1866"/>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69" w:name="_MCCTEMPBM_CRPT07900043___7"/>
            <w:r w:rsidRPr="00487EAD">
              <w:rPr>
                <w:rFonts w:ascii="Arial" w:eastAsia="Times New Roman" w:hAnsi="Arial"/>
                <w:sz w:val="18"/>
                <w:lang w:eastAsia="ko-KR"/>
              </w:rPr>
              <w:t>Signalling integrity protection preferred</w:t>
            </w:r>
            <w:bookmarkEnd w:id="1869"/>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70" w:name="_PERM_MCCTEMPBM_CRPT07900044___4" w:colFirst="0" w:colLast="2"/>
            <w:bookmarkEnd w:id="1868"/>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71" w:name="_MCCTEMPBM_CRPT07900045___7"/>
            <w:r w:rsidRPr="00487EAD">
              <w:rPr>
                <w:rFonts w:ascii="Arial" w:eastAsia="Times New Roman" w:hAnsi="Arial"/>
                <w:sz w:val="18"/>
                <w:lang w:eastAsia="ko-KR"/>
              </w:rPr>
              <w:t>Signalling integrity protection required</w:t>
            </w:r>
            <w:bookmarkEnd w:id="1871"/>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72" w:name="_PERM_MCCTEMPBM_CRPT07900046___4" w:colFirst="0" w:colLast="2"/>
            <w:bookmarkEnd w:id="1870"/>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73" w:name="_MCCTEMPBM_CRPT07900047___7"/>
            <w:bookmarkEnd w:id="1873"/>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74" w:name="_MCCTEMPBM_CRPT07900048___7"/>
            <w:bookmarkEnd w:id="1872"/>
            <w:r w:rsidRPr="00487EAD">
              <w:rPr>
                <w:rFonts w:ascii="Arial" w:eastAsia="Times New Roman" w:hAnsi="Arial"/>
                <w:sz w:val="18"/>
              </w:rPr>
              <w:tab/>
            </w:r>
            <w:bookmarkEnd w:id="187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75"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76" w:name="_MCCTEMPBM_CRPT07900050___7"/>
            <w:bookmarkEnd w:id="1876"/>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77" w:name="_PERM_MCCTEMPBM_CRPT07900051___4" w:colFirst="0" w:colLast="2"/>
            <w:bookmarkEnd w:id="1875"/>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78" w:name="_MCCTEMPBM_CRPT07900052___7"/>
            <w:r w:rsidRPr="00487EAD">
              <w:rPr>
                <w:rFonts w:ascii="Arial" w:eastAsia="Times New Roman" w:hAnsi="Arial"/>
                <w:sz w:val="18"/>
                <w:lang w:eastAsia="ko-KR"/>
              </w:rPr>
              <w:t>Reserved</w:t>
            </w:r>
            <w:bookmarkEnd w:id="1878"/>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79" w:name="_MCCTEMPBM_CRPT07900053___7"/>
            <w:bookmarkEnd w:id="1877"/>
            <w:bookmarkEnd w:id="1879"/>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80"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81" w:name="_MCCTEMPBM_CRPT07900055___7"/>
            <w:bookmarkEnd w:id="1880"/>
            <w:r w:rsidRPr="00487EAD">
              <w:rPr>
                <w:rFonts w:ascii="Arial" w:eastAsia="Times New Roman" w:hAnsi="Arial"/>
                <w:sz w:val="18"/>
              </w:rPr>
              <w:t>Bits</w:t>
            </w:r>
            <w:bookmarkEnd w:id="1881"/>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82"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83" w:name="_MCCTEMPBM_CRPT07900057___7"/>
            <w:bookmarkEnd w:id="1883"/>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84" w:name="_PERM_MCCTEMPBM_CRPT07900058___4" w:colFirst="0" w:colLast="2"/>
            <w:bookmarkEnd w:id="1882"/>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85" w:name="_MCCTEMPBM_CRPT07900059___7"/>
            <w:r w:rsidRPr="00487EAD">
              <w:rPr>
                <w:rFonts w:ascii="Arial" w:eastAsia="Times New Roman" w:hAnsi="Arial"/>
                <w:sz w:val="18"/>
                <w:lang w:eastAsia="ko-KR"/>
              </w:rPr>
              <w:t>Signalling ciphering not needed</w:t>
            </w:r>
            <w:bookmarkEnd w:id="1885"/>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86" w:name="_PERM_MCCTEMPBM_CRPT07900060___4" w:colFirst="0" w:colLast="2"/>
            <w:bookmarkEnd w:id="1884"/>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87" w:name="_MCCTEMPBM_CRPT07900061___7"/>
            <w:r w:rsidRPr="00487EAD">
              <w:rPr>
                <w:rFonts w:ascii="Arial" w:eastAsia="Times New Roman" w:hAnsi="Arial"/>
                <w:sz w:val="18"/>
                <w:lang w:eastAsia="ko-KR"/>
              </w:rPr>
              <w:t>Signalling ciphering preferred</w:t>
            </w:r>
            <w:bookmarkEnd w:id="1887"/>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88" w:name="_PERM_MCCTEMPBM_CRPT07900062___4" w:colFirst="0" w:colLast="2"/>
            <w:bookmarkEnd w:id="1886"/>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89" w:name="_MCCTEMPBM_CRPT07900063___7"/>
            <w:r w:rsidRPr="00487EAD">
              <w:rPr>
                <w:rFonts w:ascii="Arial" w:eastAsia="Times New Roman" w:hAnsi="Arial"/>
                <w:sz w:val="18"/>
                <w:lang w:eastAsia="ko-KR"/>
              </w:rPr>
              <w:t>Signalling ciphering required</w:t>
            </w:r>
            <w:bookmarkEnd w:id="1889"/>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90" w:name="_PERM_MCCTEMPBM_CRPT07900064___4" w:colFirst="0" w:colLast="2"/>
            <w:bookmarkEnd w:id="1888"/>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91" w:name="_MCCTEMPBM_CRPT07900065___7"/>
            <w:bookmarkEnd w:id="1891"/>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92" w:name="_MCCTEMPBM_CRPT07900066___7"/>
            <w:bookmarkEnd w:id="1890"/>
            <w:r w:rsidRPr="00487EAD">
              <w:rPr>
                <w:rFonts w:ascii="Arial" w:eastAsia="Times New Roman" w:hAnsi="Arial"/>
                <w:sz w:val="18"/>
              </w:rPr>
              <w:tab/>
            </w:r>
            <w:bookmarkEnd w:id="1892"/>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93"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94" w:name="_MCCTEMPBM_CRPT07900068___7"/>
            <w:bookmarkEnd w:id="1894"/>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95" w:name="_PERM_MCCTEMPBM_CRPT07900069___4" w:colFirst="0" w:colLast="2"/>
            <w:bookmarkEnd w:id="1893"/>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96" w:name="_MCCTEMPBM_CRPT07900070___7"/>
            <w:r w:rsidRPr="00487EAD">
              <w:rPr>
                <w:rFonts w:ascii="Arial" w:eastAsia="Times New Roman" w:hAnsi="Arial"/>
                <w:sz w:val="18"/>
                <w:lang w:eastAsia="ko-KR"/>
              </w:rPr>
              <w:t>Reserved</w:t>
            </w:r>
            <w:bookmarkEnd w:id="1896"/>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97" w:name="_MCCTEMPBM_CRPT07900071___7"/>
            <w:bookmarkEnd w:id="1895"/>
            <w:bookmarkEnd w:id="1897"/>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98"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99" w:name="_MCCTEMPBM_CRPT07900073___7"/>
            <w:bookmarkEnd w:id="1898"/>
            <w:bookmarkEnd w:id="1899"/>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900" w:name="_Toc45282395"/>
      <w:bookmarkStart w:id="1901" w:name="_Toc45882781"/>
      <w:bookmarkStart w:id="1902" w:name="_Toc51951331"/>
      <w:bookmarkStart w:id="1903" w:name="_Toc59209108"/>
      <w:bookmarkStart w:id="1904" w:name="_Toc75734950"/>
      <w:bookmarkStart w:id="1905" w:name="_Toc138362036"/>
      <w:bookmarkStart w:id="1906" w:name="_Toc178284546"/>
      <w:r w:rsidRPr="00487EAD">
        <w:t>12.3.16</w:t>
      </w:r>
      <w:r w:rsidRPr="00487EAD">
        <w:tab/>
        <w:t>MSB of K</w:t>
      </w:r>
      <w:r w:rsidRPr="00487EAD">
        <w:rPr>
          <w:vertAlign w:val="subscript"/>
        </w:rPr>
        <w:t>NRP-sess</w:t>
      </w:r>
      <w:r w:rsidRPr="00487EAD">
        <w:t xml:space="preserve"> ID</w:t>
      </w:r>
      <w:bookmarkEnd w:id="1900"/>
      <w:bookmarkEnd w:id="1901"/>
      <w:bookmarkEnd w:id="1902"/>
      <w:bookmarkEnd w:id="1903"/>
      <w:bookmarkEnd w:id="1904"/>
      <w:bookmarkEnd w:id="1905"/>
      <w:bookmarkEnd w:id="1906"/>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907" w:name="_Toc138362037"/>
      <w:bookmarkStart w:id="1908" w:name="_Toc178284547"/>
      <w:r w:rsidRPr="00487EAD">
        <w:t>12.3.17</w:t>
      </w:r>
      <w:r w:rsidRPr="00487EAD">
        <w:tab/>
        <w:t>K</w:t>
      </w:r>
      <w:r w:rsidRPr="00487EAD">
        <w:rPr>
          <w:vertAlign w:val="subscript"/>
        </w:rPr>
        <w:t>NRP</w:t>
      </w:r>
      <w:r w:rsidRPr="00487EAD">
        <w:t xml:space="preserve"> ID</w:t>
      </w:r>
      <w:bookmarkEnd w:id="1907"/>
      <w:bookmarkEnd w:id="1908"/>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909" w:name="_Toc45282397"/>
      <w:bookmarkStart w:id="1910" w:name="_Toc45882783"/>
      <w:bookmarkStart w:id="1911" w:name="_Toc51951333"/>
      <w:bookmarkStart w:id="1912" w:name="_Toc59209110"/>
      <w:bookmarkStart w:id="1913" w:name="_Toc75734952"/>
      <w:bookmarkStart w:id="1914" w:name="_Toc138362038"/>
      <w:bookmarkStart w:id="1915" w:name="_Toc178284548"/>
      <w:r w:rsidRPr="00487EAD">
        <w:t>12.3.18</w:t>
      </w:r>
      <w:r w:rsidRPr="00487EAD">
        <w:tab/>
        <w:t>Selected security algorithms</w:t>
      </w:r>
      <w:bookmarkEnd w:id="1909"/>
      <w:bookmarkEnd w:id="1910"/>
      <w:bookmarkEnd w:id="1911"/>
      <w:bookmarkEnd w:id="1912"/>
      <w:bookmarkEnd w:id="1913"/>
      <w:bookmarkEnd w:id="1914"/>
      <w:bookmarkEnd w:id="1915"/>
    </w:p>
    <w:p w14:paraId="0A373994" w14:textId="77777777" w:rsidR="006C10F8" w:rsidRPr="0043273E" w:rsidRDefault="006C10F8" w:rsidP="006C10F8">
      <w:bookmarkStart w:id="1916" w:name="_Toc502240465"/>
      <w:bookmarkStart w:id="1917" w:name="_Toc45282398"/>
      <w:bookmarkStart w:id="1918" w:name="_Toc45882784"/>
      <w:bookmarkStart w:id="1919" w:name="_Toc51951334"/>
      <w:bookmarkStart w:id="1920" w:name="_Toc59209111"/>
      <w:bookmarkStart w:id="1921" w:name="_Toc75734953"/>
      <w:bookmarkStart w:id="1922"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923"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924" w:name="_MCCTEMPBM_CRPT07900078___7"/>
            <w:bookmarkEnd w:id="1924"/>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925" w:name="_PERM_MCCTEMPBM_CRPT07900079___4"/>
            <w:bookmarkEnd w:id="1923"/>
            <w:r w:rsidRPr="0043273E">
              <w:rPr>
                <w:rFonts w:ascii="Arial" w:hAnsi="Arial"/>
                <w:sz w:val="18"/>
              </w:rPr>
              <w:t>Selected security algorithms IEI</w:t>
            </w:r>
            <w:bookmarkEnd w:id="1925"/>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926" w:name="_MCCTEMPBM_CRPT07900080___7"/>
            <w:r w:rsidRPr="0043273E">
              <w:rPr>
                <w:rFonts w:ascii="Arial" w:hAnsi="Arial"/>
                <w:sz w:val="18"/>
              </w:rPr>
              <w:t>octet 1</w:t>
            </w:r>
            <w:bookmarkEnd w:id="1926"/>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927"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928" w:name="_MCCTEMPBM_CRPT07900082___7"/>
            <w:r w:rsidRPr="0043273E">
              <w:rPr>
                <w:rFonts w:ascii="Arial" w:hAnsi="Arial"/>
                <w:sz w:val="18"/>
              </w:rPr>
              <w:t>octet 2</w:t>
            </w:r>
            <w:bookmarkEnd w:id="1928"/>
          </w:p>
        </w:tc>
      </w:tr>
      <w:bookmarkEnd w:id="1927"/>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929" w:name="_MCCTEMPBM_CRPT07900084___7"/>
            <w:r w:rsidRPr="0043273E">
              <w:rPr>
                <w:rFonts w:ascii="Arial" w:hAnsi="Arial"/>
                <w:sz w:val="18"/>
              </w:rPr>
              <w:t>Type of integrity protection algorithm (octet 2, bit 1 to 3)</w:t>
            </w:r>
            <w:bookmarkEnd w:id="1929"/>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930" w:name="_MCCTEMPBM_CRPT07900085___7"/>
            <w:r w:rsidRPr="0043273E">
              <w:rPr>
                <w:rFonts w:ascii="Arial" w:hAnsi="Arial"/>
                <w:sz w:val="18"/>
              </w:rPr>
              <w:t>Bits</w:t>
            </w:r>
            <w:bookmarkEnd w:id="1930"/>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931"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932" w:name="_MCCTEMPBM_CRPT07900087___7"/>
            <w:bookmarkEnd w:id="1932"/>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33" w:name="_PERM_MCCTEMPBM_CRPT07900088___4" w:colFirst="0" w:colLast="2"/>
            <w:bookmarkEnd w:id="1931"/>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34"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34"/>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35" w:name="_PERM_MCCTEMPBM_CRPT07900090___4" w:colFirst="0" w:colLast="2"/>
            <w:bookmarkEnd w:id="1933"/>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36" w:name="_MCCTEMPBM_CRPT07900091___7"/>
            <w:r w:rsidRPr="0043273E">
              <w:rPr>
                <w:rFonts w:ascii="Arial" w:hAnsi="Arial"/>
                <w:sz w:val="18"/>
                <w:lang w:eastAsia="ko-KR"/>
              </w:rPr>
              <w:t>5G</w:t>
            </w:r>
            <w:r w:rsidRPr="0043273E">
              <w:rPr>
                <w:rFonts w:ascii="Arial" w:hAnsi="Arial"/>
                <w:sz w:val="18"/>
              </w:rPr>
              <w:t>S integrity algorithm 128-5G-IA1</w:t>
            </w:r>
            <w:bookmarkEnd w:id="1936"/>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37" w:name="_PERM_MCCTEMPBM_CRPT07900092___4" w:colFirst="0" w:colLast="2"/>
            <w:bookmarkEnd w:id="1935"/>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38" w:name="_MCCTEMPBM_CRPT07900093___7"/>
            <w:r w:rsidRPr="0043273E">
              <w:rPr>
                <w:rFonts w:ascii="Arial" w:hAnsi="Arial"/>
                <w:sz w:val="18"/>
                <w:lang w:eastAsia="ko-KR"/>
              </w:rPr>
              <w:t>5G</w:t>
            </w:r>
            <w:r w:rsidRPr="0043273E">
              <w:rPr>
                <w:rFonts w:ascii="Arial" w:hAnsi="Arial"/>
                <w:sz w:val="18"/>
              </w:rPr>
              <w:t>S integrity algorithm 128-5G-IA2</w:t>
            </w:r>
            <w:bookmarkEnd w:id="1938"/>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39" w:name="_PERM_MCCTEMPBM_CRPT07900094___4" w:colFirst="0" w:colLast="2"/>
            <w:bookmarkEnd w:id="1937"/>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40" w:name="_MCCTEMPBM_CRPT07900095___7"/>
            <w:r w:rsidRPr="0043273E">
              <w:rPr>
                <w:rFonts w:ascii="Arial" w:hAnsi="Arial"/>
                <w:sz w:val="18"/>
                <w:lang w:eastAsia="ko-KR"/>
              </w:rPr>
              <w:t>5G</w:t>
            </w:r>
            <w:r w:rsidRPr="0043273E">
              <w:rPr>
                <w:rFonts w:ascii="Arial" w:hAnsi="Arial"/>
                <w:sz w:val="18"/>
              </w:rPr>
              <w:t>S integrity algorithm 128-5G-IA3</w:t>
            </w:r>
            <w:bookmarkEnd w:id="1940"/>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41" w:name="_PERM_MCCTEMPBM_CRPT07900096___4" w:colFirst="0" w:colLast="2"/>
            <w:bookmarkEnd w:id="1939"/>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42" w:name="_MCCTEMPBM_CRPT07900097___7"/>
            <w:r w:rsidRPr="0043273E">
              <w:rPr>
                <w:rFonts w:ascii="Arial" w:hAnsi="Arial"/>
                <w:sz w:val="18"/>
                <w:lang w:eastAsia="ko-KR"/>
              </w:rPr>
              <w:t>5G</w:t>
            </w:r>
            <w:r w:rsidRPr="0043273E">
              <w:rPr>
                <w:rFonts w:ascii="Arial" w:hAnsi="Arial"/>
                <w:sz w:val="18"/>
              </w:rPr>
              <w:t>S integrity algorithm 5G-IA4</w:t>
            </w:r>
            <w:bookmarkEnd w:id="1942"/>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43" w:name="_PERM_MCCTEMPBM_CRPT07900098___4" w:colFirst="0" w:colLast="2"/>
            <w:bookmarkEnd w:id="1941"/>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44" w:name="_MCCTEMPBM_CRPT07900099___7"/>
            <w:r w:rsidRPr="0043273E">
              <w:rPr>
                <w:rFonts w:ascii="Arial" w:hAnsi="Arial"/>
                <w:sz w:val="18"/>
                <w:lang w:eastAsia="ko-KR"/>
              </w:rPr>
              <w:t>5G</w:t>
            </w:r>
            <w:r w:rsidRPr="0043273E">
              <w:rPr>
                <w:rFonts w:ascii="Arial" w:hAnsi="Arial"/>
                <w:sz w:val="18"/>
              </w:rPr>
              <w:t>S integrity algorithm 5G-IA5</w:t>
            </w:r>
            <w:bookmarkEnd w:id="1944"/>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45" w:name="_PERM_MCCTEMPBM_CRPT07900100___4" w:colFirst="0" w:colLast="2"/>
            <w:bookmarkEnd w:id="1943"/>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46" w:name="_MCCTEMPBM_CRPT07900101___7"/>
            <w:r w:rsidRPr="0043273E">
              <w:rPr>
                <w:rFonts w:ascii="Arial" w:hAnsi="Arial"/>
                <w:sz w:val="18"/>
                <w:lang w:eastAsia="ko-KR"/>
              </w:rPr>
              <w:t>5G</w:t>
            </w:r>
            <w:r w:rsidRPr="0043273E">
              <w:rPr>
                <w:rFonts w:ascii="Arial" w:hAnsi="Arial"/>
                <w:sz w:val="18"/>
              </w:rPr>
              <w:t>S integrity algorithm 5G-IA6</w:t>
            </w:r>
            <w:bookmarkEnd w:id="1946"/>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47" w:name="_PERM_MCCTEMPBM_CRPT07900102___4" w:colFirst="0" w:colLast="2"/>
            <w:bookmarkEnd w:id="1945"/>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48" w:name="_MCCTEMPBM_CRPT07900103___7"/>
            <w:r w:rsidRPr="0043273E">
              <w:rPr>
                <w:rFonts w:ascii="Arial" w:hAnsi="Arial"/>
                <w:sz w:val="18"/>
                <w:lang w:eastAsia="ko-KR"/>
              </w:rPr>
              <w:t>5G</w:t>
            </w:r>
            <w:r w:rsidRPr="0043273E">
              <w:rPr>
                <w:rFonts w:ascii="Arial" w:hAnsi="Arial"/>
                <w:sz w:val="18"/>
              </w:rPr>
              <w:t>S integrity algorithm 5G-IA7</w:t>
            </w:r>
            <w:bookmarkEnd w:id="1948"/>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49" w:name="_MCCTEMPBM_CRPT07900104___7"/>
            <w:bookmarkEnd w:id="1947"/>
            <w:bookmarkEnd w:id="1949"/>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50" w:name="_MCCTEMPBM_CRPT07900105___7"/>
            <w:r w:rsidRPr="0043273E">
              <w:rPr>
                <w:rFonts w:ascii="Arial" w:hAnsi="Arial"/>
                <w:sz w:val="18"/>
              </w:rPr>
              <w:t>Type of ciphering algorithm (octet 2, bit 5 to 7)</w:t>
            </w:r>
            <w:bookmarkEnd w:id="1950"/>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51" w:name="_MCCTEMPBM_CRPT07900106___7"/>
            <w:r w:rsidRPr="0043273E">
              <w:rPr>
                <w:rFonts w:ascii="Arial" w:hAnsi="Arial"/>
                <w:sz w:val="18"/>
              </w:rPr>
              <w:t>Bits</w:t>
            </w:r>
            <w:bookmarkEnd w:id="1951"/>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52"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53" w:name="_MCCTEMPBM_CRPT07900108___7"/>
            <w:bookmarkEnd w:id="1953"/>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54" w:name="_PERM_MCCTEMPBM_CRPT07900109___4" w:colFirst="0" w:colLast="2"/>
            <w:bookmarkEnd w:id="1952"/>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55"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55"/>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56" w:name="_PERM_MCCTEMPBM_CRPT07900111___4" w:colFirst="0" w:colLast="2"/>
            <w:bookmarkEnd w:id="1954"/>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57" w:name="_MCCTEMPBM_CRPT07900112___7"/>
            <w:r w:rsidRPr="0043273E">
              <w:rPr>
                <w:rFonts w:ascii="Arial" w:hAnsi="Arial"/>
                <w:sz w:val="18"/>
                <w:lang w:eastAsia="ko-KR"/>
              </w:rPr>
              <w:t>5G</w:t>
            </w:r>
            <w:r w:rsidRPr="0043273E">
              <w:rPr>
                <w:rFonts w:ascii="Arial" w:hAnsi="Arial"/>
                <w:sz w:val="18"/>
              </w:rPr>
              <w:t>S encryption algorithm 128-5G-EA1</w:t>
            </w:r>
            <w:bookmarkEnd w:id="1957"/>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58" w:name="_PERM_MCCTEMPBM_CRPT07900113___4" w:colFirst="0" w:colLast="2"/>
            <w:bookmarkEnd w:id="1956"/>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59" w:name="_MCCTEMPBM_CRPT07900114___7"/>
            <w:r w:rsidRPr="0043273E">
              <w:rPr>
                <w:rFonts w:ascii="Arial" w:hAnsi="Arial"/>
                <w:sz w:val="18"/>
                <w:lang w:eastAsia="ko-KR"/>
              </w:rPr>
              <w:t>5G</w:t>
            </w:r>
            <w:r w:rsidRPr="0043273E">
              <w:rPr>
                <w:rFonts w:ascii="Arial" w:hAnsi="Arial"/>
                <w:sz w:val="18"/>
              </w:rPr>
              <w:t>S encryption algorithm 128-5G-EA2</w:t>
            </w:r>
            <w:bookmarkEnd w:id="1959"/>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60" w:name="_MCCTEMPBM_CRPT07900115___4" w:colFirst="0" w:colLast="2"/>
            <w:bookmarkEnd w:id="1958"/>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61" w:name="_MCCTEMPBM_CRPT07900116___7"/>
            <w:r w:rsidRPr="0043273E">
              <w:rPr>
                <w:rFonts w:ascii="Arial" w:hAnsi="Arial"/>
                <w:sz w:val="18"/>
                <w:lang w:eastAsia="ko-KR"/>
              </w:rPr>
              <w:t>5G</w:t>
            </w:r>
            <w:r w:rsidRPr="0043273E">
              <w:rPr>
                <w:rFonts w:ascii="Arial" w:hAnsi="Arial"/>
                <w:sz w:val="18"/>
              </w:rPr>
              <w:t>S encryption algorithm 128-5G-EA3</w:t>
            </w:r>
            <w:bookmarkEnd w:id="1961"/>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62" w:name="_MCCTEMPBM_CRPT07900117___4" w:colFirst="0" w:colLast="2"/>
            <w:bookmarkEnd w:id="1960"/>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63" w:name="_MCCTEMPBM_CRPT07900118___7"/>
            <w:r w:rsidRPr="0043273E">
              <w:rPr>
                <w:rFonts w:ascii="Arial" w:hAnsi="Arial"/>
                <w:sz w:val="18"/>
                <w:lang w:eastAsia="ko-KR"/>
              </w:rPr>
              <w:t>5G</w:t>
            </w:r>
            <w:r w:rsidRPr="0043273E">
              <w:rPr>
                <w:rFonts w:ascii="Arial" w:hAnsi="Arial"/>
                <w:sz w:val="18"/>
              </w:rPr>
              <w:t>S encryption algorithm 5G-EA4</w:t>
            </w:r>
            <w:bookmarkEnd w:id="1963"/>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64" w:name="_MCCTEMPBM_CRPT07900119___4" w:colFirst="0" w:colLast="2"/>
            <w:bookmarkEnd w:id="1962"/>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65" w:name="_MCCTEMPBM_CRPT07900120___7"/>
            <w:r w:rsidRPr="0043273E">
              <w:rPr>
                <w:rFonts w:ascii="Arial" w:hAnsi="Arial"/>
                <w:sz w:val="18"/>
                <w:lang w:eastAsia="ko-KR"/>
              </w:rPr>
              <w:t>5G</w:t>
            </w:r>
            <w:r w:rsidRPr="0043273E">
              <w:rPr>
                <w:rFonts w:ascii="Arial" w:hAnsi="Arial"/>
                <w:sz w:val="18"/>
              </w:rPr>
              <w:t>S encryption algorithm 5G-EA5</w:t>
            </w:r>
            <w:bookmarkEnd w:id="1965"/>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66" w:name="_MCCTEMPBM_CRPT07900121___4" w:colFirst="0" w:colLast="2"/>
            <w:bookmarkEnd w:id="1964"/>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67" w:name="_MCCTEMPBM_CRPT07900122___7"/>
            <w:r w:rsidRPr="0043273E">
              <w:rPr>
                <w:rFonts w:ascii="Arial" w:hAnsi="Arial"/>
                <w:sz w:val="18"/>
                <w:lang w:eastAsia="ko-KR"/>
              </w:rPr>
              <w:t>5G</w:t>
            </w:r>
            <w:r w:rsidRPr="0043273E">
              <w:rPr>
                <w:rFonts w:ascii="Arial" w:hAnsi="Arial"/>
                <w:sz w:val="18"/>
              </w:rPr>
              <w:t>S encryption algorithm 5G-EA6</w:t>
            </w:r>
            <w:bookmarkEnd w:id="1967"/>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68" w:name="_MCCTEMPBM_CRPT07900123___4" w:colFirst="0" w:colLast="2"/>
            <w:bookmarkEnd w:id="1966"/>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69" w:name="_MCCTEMPBM_CRPT07900124___7"/>
            <w:r w:rsidRPr="0043273E">
              <w:rPr>
                <w:rFonts w:ascii="Arial" w:hAnsi="Arial"/>
                <w:sz w:val="18"/>
                <w:lang w:eastAsia="ko-KR"/>
              </w:rPr>
              <w:t>5G</w:t>
            </w:r>
            <w:r w:rsidRPr="0043273E">
              <w:rPr>
                <w:rFonts w:ascii="Arial" w:hAnsi="Arial"/>
                <w:sz w:val="18"/>
              </w:rPr>
              <w:t>S encryption algorithm 5G-EA7</w:t>
            </w:r>
            <w:bookmarkEnd w:id="1969"/>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70" w:name="_MCCTEMPBM_CRPT07900125___7"/>
            <w:bookmarkEnd w:id="1968"/>
            <w:bookmarkEnd w:id="1970"/>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71" w:name="_MCCTEMPBM_CRPT07900126___7"/>
            <w:r w:rsidRPr="0043273E">
              <w:rPr>
                <w:rFonts w:ascii="Arial" w:hAnsi="Arial"/>
                <w:sz w:val="18"/>
              </w:rPr>
              <w:t>Bit 4 and 8 of octet 2 are spare and shall be coded as zero.</w:t>
            </w:r>
            <w:bookmarkEnd w:id="1971"/>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72" w:name="_MCCTEMPBM_CRPT07900127___7"/>
            <w:bookmarkEnd w:id="1972"/>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73" w:name="_Toc178284549"/>
      <w:r w:rsidRPr="00487EAD">
        <w:t>12.3.19</w:t>
      </w:r>
      <w:r w:rsidRPr="00487EAD">
        <w:tab/>
        <w:t>LSB of K</w:t>
      </w:r>
      <w:r w:rsidRPr="00487EAD">
        <w:rPr>
          <w:vertAlign w:val="subscript"/>
        </w:rPr>
        <w:t>NRP-sess</w:t>
      </w:r>
      <w:r w:rsidRPr="00487EAD">
        <w:t xml:space="preserve"> ID</w:t>
      </w:r>
      <w:bookmarkEnd w:id="1916"/>
      <w:bookmarkEnd w:id="1917"/>
      <w:bookmarkEnd w:id="1918"/>
      <w:bookmarkEnd w:id="1919"/>
      <w:bookmarkEnd w:id="1920"/>
      <w:bookmarkEnd w:id="1921"/>
      <w:bookmarkEnd w:id="1922"/>
      <w:bookmarkEnd w:id="1973"/>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74" w:name="_Toc138362040"/>
      <w:bookmarkStart w:id="1975" w:name="_Toc178284550"/>
      <w:r w:rsidRPr="00487EAD">
        <w:t>12.3.20</w:t>
      </w:r>
      <w:r w:rsidRPr="00487EAD">
        <w:tab/>
        <w:t>MSBs of K</w:t>
      </w:r>
      <w:r w:rsidRPr="00487EAD">
        <w:rPr>
          <w:vertAlign w:val="subscript"/>
        </w:rPr>
        <w:t>NRP</w:t>
      </w:r>
      <w:r w:rsidRPr="00487EAD">
        <w:t xml:space="preserve"> ID</w:t>
      </w:r>
      <w:bookmarkEnd w:id="1974"/>
      <w:bookmarkEnd w:id="1975"/>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76" w:name="_Toc45282400"/>
      <w:bookmarkStart w:id="1977" w:name="_Toc45882786"/>
      <w:bookmarkStart w:id="1978" w:name="_Toc51951336"/>
      <w:bookmarkStart w:id="1979" w:name="_Toc59209113"/>
      <w:bookmarkStart w:id="1980" w:name="_Toc75734955"/>
      <w:bookmarkStart w:id="1981" w:name="_Toc138362041"/>
      <w:bookmarkStart w:id="1982" w:name="_Toc178284551"/>
      <w:r w:rsidRPr="00487EAD">
        <w:t>12.3.21</w:t>
      </w:r>
      <w:r w:rsidRPr="00487EAD">
        <w:tab/>
        <w:t>LSBs of K</w:t>
      </w:r>
      <w:r w:rsidRPr="00487EAD">
        <w:rPr>
          <w:vertAlign w:val="subscript"/>
        </w:rPr>
        <w:t>NRP</w:t>
      </w:r>
      <w:r w:rsidRPr="00487EAD">
        <w:t xml:space="preserve"> ID</w:t>
      </w:r>
      <w:bookmarkEnd w:id="1976"/>
      <w:bookmarkEnd w:id="1977"/>
      <w:bookmarkEnd w:id="1978"/>
      <w:bookmarkEnd w:id="1979"/>
      <w:bookmarkEnd w:id="1980"/>
      <w:bookmarkEnd w:id="1981"/>
      <w:bookmarkEnd w:id="1982"/>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83" w:name="_Toc45282401"/>
      <w:bookmarkStart w:id="1984" w:name="_Toc45882787"/>
      <w:bookmarkStart w:id="1985" w:name="_Toc51951337"/>
      <w:bookmarkStart w:id="1986" w:name="_Toc59209114"/>
      <w:bookmarkStart w:id="1987" w:name="_Toc75734956"/>
      <w:bookmarkStart w:id="1988" w:name="_Toc138362042"/>
      <w:bookmarkStart w:id="1989" w:name="_Toc178284552"/>
      <w:r w:rsidRPr="00487EAD">
        <w:t>12.3.22</w:t>
      </w:r>
      <w:r w:rsidRPr="00487EAD">
        <w:tab/>
        <w:t>UE PC5 unicast user plane security policy</w:t>
      </w:r>
      <w:bookmarkEnd w:id="1983"/>
      <w:bookmarkEnd w:id="1984"/>
      <w:bookmarkEnd w:id="1985"/>
      <w:bookmarkEnd w:id="1986"/>
      <w:bookmarkEnd w:id="1987"/>
      <w:bookmarkEnd w:id="1988"/>
      <w:bookmarkEnd w:id="1989"/>
    </w:p>
    <w:p w14:paraId="3F0FA38F" w14:textId="77777777" w:rsidR="006C10F8" w:rsidRPr="009620E9" w:rsidRDefault="006C10F8" w:rsidP="006C10F8">
      <w:bookmarkStart w:id="1990" w:name="_Toc45282402"/>
      <w:bookmarkStart w:id="1991" w:name="_Toc45882788"/>
      <w:bookmarkStart w:id="1992" w:name="_Toc51951338"/>
      <w:bookmarkStart w:id="1993" w:name="_Toc59209115"/>
      <w:bookmarkStart w:id="1994" w:name="_Toc75734957"/>
      <w:bookmarkStart w:id="1995"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96"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97" w:name="_MCCTEMPBM_CRPT07900133___7"/>
            <w:bookmarkEnd w:id="1997"/>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98" w:name="_MCCTEMPBM_CRPT07900134___4"/>
            <w:bookmarkEnd w:id="1996"/>
            <w:r>
              <w:rPr>
                <w:rFonts w:ascii="Arial" w:hAnsi="Arial"/>
                <w:sz w:val="18"/>
              </w:rPr>
              <w:t>UE PC5 unicast user plane security policy</w:t>
            </w:r>
            <w:r w:rsidRPr="009620E9">
              <w:rPr>
                <w:rFonts w:ascii="Arial" w:hAnsi="Arial"/>
                <w:sz w:val="18"/>
              </w:rPr>
              <w:t xml:space="preserve"> IEI</w:t>
            </w:r>
            <w:bookmarkEnd w:id="1998"/>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99" w:name="_MCCTEMPBM_CRPT07900135___7"/>
            <w:r w:rsidRPr="009620E9">
              <w:rPr>
                <w:rFonts w:ascii="Arial" w:hAnsi="Arial"/>
                <w:sz w:val="18"/>
              </w:rPr>
              <w:t>octet 1</w:t>
            </w:r>
            <w:bookmarkEnd w:id="1999"/>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2000"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2001" w:name="_MCCTEMPBM_CRPT07900137___7"/>
            <w:r w:rsidRPr="009620E9">
              <w:rPr>
                <w:rFonts w:ascii="Arial" w:hAnsi="Arial"/>
                <w:sz w:val="18"/>
              </w:rPr>
              <w:t>octet 2</w:t>
            </w:r>
            <w:bookmarkEnd w:id="2001"/>
          </w:p>
        </w:tc>
      </w:tr>
      <w:bookmarkEnd w:id="2000"/>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2002"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02"/>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2003" w:name="_MCCTEMPBM_CRPT07900140___7"/>
            <w:r w:rsidRPr="009620E9">
              <w:rPr>
                <w:rFonts w:ascii="Arial" w:hAnsi="Arial"/>
                <w:sz w:val="18"/>
              </w:rPr>
              <w:t>Bits</w:t>
            </w:r>
            <w:bookmarkEnd w:id="2003"/>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2004"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2005" w:name="_MCCTEMPBM_CRPT07900142___7"/>
            <w:bookmarkEnd w:id="2005"/>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2006" w:name="_MCCTEMPBM_CRPT07900143___4" w:colFirst="0" w:colLast="2"/>
            <w:bookmarkEnd w:id="2004"/>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2007" w:name="_MCCTEMPBM_CRPT07900144___7"/>
            <w:r>
              <w:rPr>
                <w:rFonts w:ascii="Arial" w:hAnsi="Arial"/>
                <w:sz w:val="18"/>
                <w:lang w:eastAsia="ko-KR"/>
              </w:rPr>
              <w:t>User plane integrity protection not needed</w:t>
            </w:r>
            <w:bookmarkEnd w:id="2007"/>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2008" w:name="_MCCTEMPBM_CRPT07900145___4" w:colFirst="0" w:colLast="2"/>
            <w:bookmarkEnd w:id="2006"/>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2009" w:name="_MCCTEMPBM_CRPT07900146___7"/>
            <w:r>
              <w:rPr>
                <w:rFonts w:ascii="Arial" w:hAnsi="Arial"/>
                <w:sz w:val="18"/>
                <w:lang w:eastAsia="ko-KR"/>
              </w:rPr>
              <w:t>User plane integrity protection preferred</w:t>
            </w:r>
            <w:bookmarkEnd w:id="2009"/>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2010" w:name="_MCCTEMPBM_CRPT07900147___4" w:colFirst="0" w:colLast="2"/>
            <w:bookmarkEnd w:id="2008"/>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2011" w:name="_MCCTEMPBM_CRPT07900148___7"/>
            <w:r>
              <w:rPr>
                <w:rFonts w:ascii="Arial" w:hAnsi="Arial"/>
                <w:sz w:val="18"/>
                <w:lang w:eastAsia="ko-KR"/>
              </w:rPr>
              <w:t>User plane integrity protection required</w:t>
            </w:r>
            <w:bookmarkEnd w:id="2011"/>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2012" w:name="_MCCTEMPBM_CRPT07900149___4" w:colFirst="0" w:colLast="2"/>
            <w:bookmarkEnd w:id="2010"/>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2013" w:name="_MCCTEMPBM_CRPT07900150___7"/>
            <w:bookmarkEnd w:id="2013"/>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2014" w:name="_MCCTEMPBM_CRPT07900151___7"/>
            <w:bookmarkEnd w:id="2012"/>
            <w:r w:rsidRPr="00A55D9D">
              <w:rPr>
                <w:rFonts w:ascii="Arial" w:hAnsi="Arial"/>
                <w:sz w:val="18"/>
              </w:rPr>
              <w:tab/>
            </w:r>
            <w:r>
              <w:rPr>
                <w:rFonts w:ascii="Arial" w:hAnsi="Arial"/>
                <w:sz w:val="18"/>
              </w:rPr>
              <w:t>to</w:t>
            </w:r>
            <w:r>
              <w:rPr>
                <w:rFonts w:ascii="Arial" w:hAnsi="Arial"/>
                <w:sz w:val="18"/>
              </w:rPr>
              <w:tab/>
              <w:t>Spare</w:t>
            </w:r>
            <w:bookmarkEnd w:id="2014"/>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2015"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2016" w:name="_MCCTEMPBM_CRPT07900153___7"/>
            <w:bookmarkEnd w:id="2016"/>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2017" w:name="_MCCTEMPBM_CRPT07900154___4" w:colFirst="0" w:colLast="2"/>
            <w:bookmarkEnd w:id="2015"/>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2018" w:name="_MCCTEMPBM_CRPT07900155___7"/>
            <w:r>
              <w:rPr>
                <w:rFonts w:ascii="Arial" w:hAnsi="Arial"/>
                <w:sz w:val="18"/>
                <w:lang w:eastAsia="ko-KR"/>
              </w:rPr>
              <w:t>Reserved</w:t>
            </w:r>
            <w:bookmarkEnd w:id="2018"/>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2019" w:name="_MCCTEMPBM_CRPT07900156___7"/>
            <w:bookmarkEnd w:id="2017"/>
            <w:bookmarkEnd w:id="2019"/>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2020"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2021" w:name="_MCCTEMPBM_CRPT07900158___7"/>
            <w:bookmarkEnd w:id="2020"/>
            <w:r w:rsidRPr="009620E9">
              <w:rPr>
                <w:rFonts w:ascii="Arial" w:hAnsi="Arial"/>
                <w:sz w:val="18"/>
              </w:rPr>
              <w:t>Bits</w:t>
            </w:r>
            <w:bookmarkEnd w:id="2021"/>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2022"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2023" w:name="_MCCTEMPBM_CRPT07900160___7"/>
            <w:bookmarkEnd w:id="2023"/>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2024" w:name="_MCCTEMPBM_CRPT07900161___4" w:colFirst="0" w:colLast="2"/>
            <w:bookmarkEnd w:id="2022"/>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2025"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025"/>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2026" w:name="_MCCTEMPBM_CRPT07900163___4" w:colFirst="0" w:colLast="2"/>
            <w:bookmarkEnd w:id="2024"/>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2027"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027"/>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2028" w:name="_MCCTEMPBM_CRPT07900165___4" w:colFirst="0" w:colLast="2"/>
            <w:bookmarkEnd w:id="2026"/>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2029"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029"/>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2030" w:name="_MCCTEMPBM_CRPT07900167___4" w:colFirst="0" w:colLast="2"/>
            <w:bookmarkEnd w:id="2028"/>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2031" w:name="_MCCTEMPBM_CRPT07900168___7"/>
            <w:bookmarkEnd w:id="2031"/>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2032" w:name="_MCCTEMPBM_CRPT07900169___7"/>
            <w:bookmarkEnd w:id="2030"/>
            <w:r w:rsidRPr="00A55D9D">
              <w:rPr>
                <w:rFonts w:ascii="Arial" w:hAnsi="Arial"/>
                <w:sz w:val="18"/>
              </w:rPr>
              <w:tab/>
            </w:r>
            <w:r>
              <w:rPr>
                <w:rFonts w:ascii="Arial" w:hAnsi="Arial"/>
                <w:sz w:val="18"/>
              </w:rPr>
              <w:t>to</w:t>
            </w:r>
            <w:r>
              <w:rPr>
                <w:rFonts w:ascii="Arial" w:hAnsi="Arial"/>
                <w:sz w:val="18"/>
              </w:rPr>
              <w:tab/>
              <w:t>Spare</w:t>
            </w:r>
            <w:bookmarkEnd w:id="2032"/>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33"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34" w:name="_MCCTEMPBM_CRPT07900171___7"/>
            <w:bookmarkEnd w:id="2034"/>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35" w:name="_MCCTEMPBM_CRPT07900172___4" w:colFirst="0" w:colLast="2"/>
            <w:bookmarkEnd w:id="2033"/>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36" w:name="_MCCTEMPBM_CRPT07900173___7"/>
            <w:r>
              <w:rPr>
                <w:rFonts w:ascii="Arial" w:hAnsi="Arial"/>
                <w:sz w:val="18"/>
                <w:lang w:eastAsia="ko-KR"/>
              </w:rPr>
              <w:t>Reserved</w:t>
            </w:r>
            <w:bookmarkEnd w:id="2036"/>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37" w:name="_MCCTEMPBM_CRPT07900174___7"/>
            <w:bookmarkEnd w:id="2035"/>
            <w:bookmarkEnd w:id="2037"/>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38"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39" w:name="_MCCTEMPBM_CRPT07900176___7"/>
            <w:bookmarkEnd w:id="2038"/>
            <w:bookmarkEnd w:id="2039"/>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40" w:name="_Toc178284553"/>
      <w:r w:rsidRPr="00487EAD">
        <w:t>12.3.23</w:t>
      </w:r>
      <w:r w:rsidRPr="00487EAD">
        <w:tab/>
        <w:t>Configuration of UE PC5 unicast u</w:t>
      </w:r>
      <w:r w:rsidRPr="00487EAD">
        <w:rPr>
          <w:rFonts w:eastAsia="Malgun Gothic"/>
          <w:lang w:eastAsia="ko-KR"/>
        </w:rPr>
        <w:t>ser plane security protection</w:t>
      </w:r>
      <w:bookmarkEnd w:id="1990"/>
      <w:bookmarkEnd w:id="1991"/>
      <w:bookmarkEnd w:id="1992"/>
      <w:bookmarkEnd w:id="1993"/>
      <w:bookmarkEnd w:id="1994"/>
      <w:bookmarkEnd w:id="1995"/>
      <w:bookmarkEnd w:id="2040"/>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41"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42" w:name="_MCCTEMPBM_CRPT07900179___7"/>
            <w:bookmarkEnd w:id="2042"/>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43" w:name="_MCCTEMPBM_CRPT07900180___4"/>
            <w:bookmarkEnd w:id="2041"/>
            <w:r w:rsidRPr="00487EAD">
              <w:rPr>
                <w:rFonts w:ascii="Arial" w:eastAsia="Times New Roman" w:hAnsi="Arial"/>
                <w:sz w:val="18"/>
              </w:rPr>
              <w:t>configuration of UE PC5 unicast user plane security protection IEI</w:t>
            </w:r>
            <w:bookmarkEnd w:id="2043"/>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44" w:name="_MCCTEMPBM_CRPT07900181___7"/>
            <w:r w:rsidRPr="00487EAD">
              <w:rPr>
                <w:rFonts w:ascii="Arial" w:eastAsia="Times New Roman" w:hAnsi="Arial"/>
                <w:sz w:val="18"/>
              </w:rPr>
              <w:t>octet 1</w:t>
            </w:r>
            <w:bookmarkEnd w:id="2044"/>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45"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46" w:name="_MCCTEMPBM_CRPT07900183___7"/>
            <w:r w:rsidRPr="00487EAD">
              <w:rPr>
                <w:rFonts w:ascii="Arial" w:eastAsia="Times New Roman" w:hAnsi="Arial"/>
                <w:sz w:val="18"/>
              </w:rPr>
              <w:t>octet 2</w:t>
            </w:r>
            <w:bookmarkEnd w:id="2046"/>
          </w:p>
        </w:tc>
      </w:tr>
      <w:bookmarkEnd w:id="2045"/>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47" w:name="_MCCTEMPBM_CRPT07900185___7"/>
            <w:r w:rsidRPr="00487EAD">
              <w:rPr>
                <w:rFonts w:ascii="Arial" w:eastAsia="Times New Roman" w:hAnsi="Arial"/>
                <w:sz w:val="18"/>
              </w:rPr>
              <w:t>User plane integrity protection configuration (octet 2, bit 1 to 3)</w:t>
            </w:r>
            <w:bookmarkEnd w:id="2047"/>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48" w:name="_MCCTEMPBM_CRPT07900186___7"/>
            <w:r w:rsidRPr="00487EAD">
              <w:rPr>
                <w:rFonts w:ascii="Arial" w:eastAsia="Times New Roman" w:hAnsi="Arial"/>
                <w:sz w:val="18"/>
              </w:rPr>
              <w:t>Bits</w:t>
            </w:r>
            <w:bookmarkEnd w:id="2048"/>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49"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50" w:name="_MCCTEMPBM_CRPT07900188___7"/>
            <w:bookmarkEnd w:id="2050"/>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51" w:name="_MCCTEMPBM_CRPT07900189___4" w:colFirst="0" w:colLast="2"/>
            <w:bookmarkEnd w:id="2049"/>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52" w:name="_MCCTEMPBM_CRPT07900190___7"/>
            <w:r w:rsidRPr="00487EAD">
              <w:rPr>
                <w:rFonts w:ascii="Arial" w:eastAsia="Times New Roman" w:hAnsi="Arial"/>
                <w:sz w:val="18"/>
                <w:lang w:eastAsia="ko-KR"/>
              </w:rPr>
              <w:t>Off</w:t>
            </w:r>
            <w:bookmarkEnd w:id="2052"/>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53" w:name="_MCCTEMPBM_CRPT07900191___4" w:colFirst="0" w:colLast="2"/>
            <w:bookmarkEnd w:id="2051"/>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54" w:name="_MCCTEMPBM_CRPT07900192___7"/>
            <w:r w:rsidRPr="00487EAD">
              <w:rPr>
                <w:rFonts w:ascii="Arial" w:eastAsia="Times New Roman" w:hAnsi="Arial"/>
                <w:sz w:val="18"/>
              </w:rPr>
              <w:t>Off or On</w:t>
            </w:r>
            <w:bookmarkEnd w:id="2054"/>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55" w:name="_MCCTEMPBM_CRPT07900193___4" w:colFirst="0" w:colLast="2"/>
            <w:bookmarkEnd w:id="2053"/>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56" w:name="_MCCTEMPBM_CRPT07900194___7"/>
            <w:r w:rsidRPr="00487EAD">
              <w:rPr>
                <w:rFonts w:ascii="Arial" w:eastAsia="Times New Roman" w:hAnsi="Arial"/>
                <w:sz w:val="18"/>
                <w:lang w:eastAsia="ko-KR"/>
              </w:rPr>
              <w:t>On</w:t>
            </w:r>
            <w:bookmarkEnd w:id="2056"/>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57" w:name="_MCCTEMPBM_CRPT07900195___4" w:colFirst="0" w:colLast="2"/>
            <w:bookmarkEnd w:id="2055"/>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58" w:name="_MCCTEMPBM_CRPT07900196___7"/>
            <w:bookmarkEnd w:id="2058"/>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59" w:name="_MCCTEMPBM_CRPT07900197___7"/>
            <w:bookmarkEnd w:id="2057"/>
            <w:r w:rsidRPr="00487EAD">
              <w:rPr>
                <w:rFonts w:ascii="Arial" w:eastAsia="Times New Roman" w:hAnsi="Arial"/>
                <w:sz w:val="18"/>
              </w:rPr>
              <w:tab/>
              <w:t>to</w:t>
            </w:r>
            <w:r w:rsidRPr="00487EAD">
              <w:rPr>
                <w:rFonts w:ascii="Arial" w:eastAsia="Times New Roman" w:hAnsi="Arial"/>
                <w:sz w:val="18"/>
              </w:rPr>
              <w:tab/>
              <w:t>Spare</w:t>
            </w:r>
            <w:bookmarkEnd w:id="2059"/>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60"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61" w:name="_MCCTEMPBM_CRPT07900199___7"/>
            <w:bookmarkEnd w:id="2061"/>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62" w:name="_MCCTEMPBM_CRPT07900200___4" w:colFirst="0" w:colLast="2"/>
            <w:bookmarkEnd w:id="2060"/>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63" w:name="_MCCTEMPBM_CRPT07900201___7"/>
            <w:r w:rsidRPr="00487EAD">
              <w:rPr>
                <w:rFonts w:ascii="Arial" w:eastAsia="Times New Roman" w:hAnsi="Arial"/>
                <w:sz w:val="18"/>
                <w:lang w:eastAsia="ko-KR"/>
              </w:rPr>
              <w:t>Reserved</w:t>
            </w:r>
            <w:bookmarkEnd w:id="2063"/>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64" w:name="_MCCTEMPBM_CRPT07900202___7"/>
            <w:bookmarkEnd w:id="2062"/>
            <w:bookmarkEnd w:id="2064"/>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65" w:name="_MCCTEMPBM_CRPT07900203___7"/>
            <w:r w:rsidRPr="00487EAD">
              <w:rPr>
                <w:rFonts w:ascii="Arial" w:eastAsia="Times New Roman" w:hAnsi="Arial"/>
                <w:sz w:val="18"/>
              </w:rPr>
              <w:t>User plane ciphering configuration (octet 2, bit 5 to 7)</w:t>
            </w:r>
            <w:bookmarkEnd w:id="2065"/>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66" w:name="_MCCTEMPBM_CRPT07900204___7"/>
            <w:r w:rsidRPr="00487EAD">
              <w:rPr>
                <w:rFonts w:ascii="Arial" w:eastAsia="Times New Roman" w:hAnsi="Arial"/>
                <w:sz w:val="18"/>
              </w:rPr>
              <w:t>Bits</w:t>
            </w:r>
            <w:bookmarkEnd w:id="2066"/>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67"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68" w:name="_MCCTEMPBM_CRPT07900206___7"/>
            <w:bookmarkEnd w:id="2068"/>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69" w:name="_MCCTEMPBM_CRPT07900207___4" w:colFirst="0" w:colLast="2"/>
            <w:bookmarkEnd w:id="2067"/>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70" w:name="_MCCTEMPBM_CRPT07900208___7"/>
            <w:r w:rsidRPr="00487EAD">
              <w:rPr>
                <w:rFonts w:ascii="Arial" w:eastAsia="Times New Roman" w:hAnsi="Arial"/>
                <w:sz w:val="18"/>
                <w:lang w:eastAsia="ko-KR"/>
              </w:rPr>
              <w:t>Off</w:t>
            </w:r>
            <w:bookmarkEnd w:id="2070"/>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71" w:name="_MCCTEMPBM_CRPT07900209___4" w:colFirst="0" w:colLast="2"/>
            <w:bookmarkEnd w:id="2069"/>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72" w:name="_MCCTEMPBM_CRPT07900210___7"/>
            <w:r w:rsidRPr="00487EAD">
              <w:rPr>
                <w:rFonts w:ascii="Arial" w:eastAsia="Times New Roman" w:hAnsi="Arial"/>
                <w:sz w:val="18"/>
                <w:lang w:eastAsia="ko-KR"/>
              </w:rPr>
              <w:t>Off or On</w:t>
            </w:r>
            <w:bookmarkEnd w:id="2072"/>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73" w:name="_MCCTEMPBM_CRPT07900211___4" w:colFirst="0" w:colLast="2"/>
            <w:bookmarkEnd w:id="2071"/>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74" w:name="_MCCTEMPBM_CRPT07900212___7"/>
            <w:r w:rsidRPr="00487EAD">
              <w:rPr>
                <w:rFonts w:ascii="Arial" w:eastAsia="Times New Roman" w:hAnsi="Arial"/>
                <w:sz w:val="18"/>
                <w:lang w:eastAsia="ko-KR"/>
              </w:rPr>
              <w:t>On</w:t>
            </w:r>
            <w:bookmarkEnd w:id="2074"/>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75" w:name="_MCCTEMPBM_CRPT07900213___4" w:colFirst="0" w:colLast="2"/>
            <w:bookmarkEnd w:id="2073"/>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76" w:name="_MCCTEMPBM_CRPT07900214___7"/>
            <w:bookmarkEnd w:id="2076"/>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77" w:name="_MCCTEMPBM_CRPT07900215___7"/>
            <w:bookmarkEnd w:id="2075"/>
            <w:r w:rsidRPr="00487EAD">
              <w:rPr>
                <w:rFonts w:ascii="Arial" w:eastAsia="Times New Roman" w:hAnsi="Arial"/>
                <w:sz w:val="18"/>
              </w:rPr>
              <w:tab/>
              <w:t>to</w:t>
            </w:r>
            <w:r w:rsidRPr="00487EAD">
              <w:rPr>
                <w:rFonts w:ascii="Arial" w:eastAsia="Times New Roman" w:hAnsi="Arial"/>
                <w:sz w:val="18"/>
              </w:rPr>
              <w:tab/>
              <w:t>Spare</w:t>
            </w:r>
            <w:bookmarkEnd w:id="2077"/>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78"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79" w:name="_MCCTEMPBM_CRPT07900217___7"/>
            <w:bookmarkEnd w:id="2079"/>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80" w:name="_MCCTEMPBM_CRPT07900218___4" w:colFirst="0" w:colLast="2"/>
            <w:bookmarkEnd w:id="2078"/>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81" w:name="_MCCTEMPBM_CRPT07900219___7"/>
            <w:r w:rsidRPr="00487EAD">
              <w:rPr>
                <w:rFonts w:ascii="Arial" w:eastAsia="Times New Roman" w:hAnsi="Arial"/>
                <w:sz w:val="18"/>
                <w:lang w:eastAsia="ko-KR"/>
              </w:rPr>
              <w:t>Reserved</w:t>
            </w:r>
            <w:bookmarkEnd w:id="2081"/>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82" w:name="_MCCTEMPBM_CRPT07900220___7"/>
            <w:bookmarkEnd w:id="2080"/>
            <w:bookmarkEnd w:id="2082"/>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83" w:name="_MCCTEMPBM_CRPT07900221___7"/>
            <w:r w:rsidRPr="00487EAD">
              <w:rPr>
                <w:rFonts w:ascii="Arial" w:eastAsia="Times New Roman" w:hAnsi="Arial"/>
                <w:sz w:val="18"/>
              </w:rPr>
              <w:t>Bit 4 and 8 of octet 2 are spare and shall be coded as zero.</w:t>
            </w:r>
            <w:bookmarkEnd w:id="2083"/>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84" w:name="_MCCTEMPBM_CRPT07900222___7"/>
            <w:bookmarkEnd w:id="2084"/>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85" w:name="_Toc45282403"/>
      <w:bookmarkStart w:id="2086" w:name="_Toc45882789"/>
      <w:bookmarkStart w:id="2087" w:name="_Toc51951339"/>
      <w:bookmarkStart w:id="2088" w:name="_Toc59209116"/>
      <w:bookmarkStart w:id="2089" w:name="_Toc75734958"/>
      <w:bookmarkStart w:id="2090" w:name="_Toc138362044"/>
      <w:bookmarkStart w:id="2091" w:name="_Toc178284554"/>
      <w:r w:rsidRPr="00487EAD">
        <w:t>12.3.24</w:t>
      </w:r>
      <w:r w:rsidRPr="00487EAD">
        <w:tab/>
        <w:t>Re-authentication indication</w:t>
      </w:r>
      <w:bookmarkEnd w:id="2085"/>
      <w:bookmarkEnd w:id="2086"/>
      <w:bookmarkEnd w:id="2087"/>
      <w:bookmarkEnd w:id="2088"/>
      <w:bookmarkEnd w:id="2089"/>
      <w:bookmarkEnd w:id="2090"/>
      <w:bookmarkEnd w:id="2091"/>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92" w:name="_Toc178284555"/>
      <w:r w:rsidRPr="00487EAD">
        <w:t>12.3.25</w:t>
      </w:r>
      <w:r w:rsidRPr="00487EAD">
        <w:tab/>
        <w:t>Key establishment information container</w:t>
      </w:r>
      <w:bookmarkEnd w:id="1835"/>
      <w:bookmarkEnd w:id="1836"/>
      <w:bookmarkEnd w:id="1837"/>
      <w:bookmarkEnd w:id="1838"/>
      <w:bookmarkEnd w:id="1839"/>
      <w:bookmarkEnd w:id="1840"/>
      <w:bookmarkEnd w:id="2092"/>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93" w:name="_Toc178284556"/>
      <w:bookmarkEnd w:id="1841"/>
      <w:r w:rsidRPr="00E57EFE">
        <w:t>12A</w:t>
      </w:r>
      <w:r w:rsidRPr="00E57EFE">
        <w:tab/>
        <w:t>Coding other than information element coding</w:t>
      </w:r>
      <w:bookmarkEnd w:id="2093"/>
    </w:p>
    <w:p w14:paraId="4FD9D98B" w14:textId="77777777" w:rsidR="00E57EFE" w:rsidRPr="00E57EFE" w:rsidRDefault="00E57EFE" w:rsidP="0095615F">
      <w:pPr>
        <w:pStyle w:val="Heading2"/>
      </w:pPr>
      <w:bookmarkStart w:id="2094" w:name="_Toc178284557"/>
      <w:r w:rsidRPr="00E57EFE">
        <w:t>12A.1</w:t>
      </w:r>
      <w:r w:rsidRPr="00E57EFE">
        <w:tab/>
        <w:t>Overview</w:t>
      </w:r>
      <w:bookmarkEnd w:id="2094"/>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95" w:name="_Toc178284558"/>
      <w:r w:rsidRPr="00E57EFE">
        <w:t>12A.2</w:t>
      </w:r>
      <w:r w:rsidRPr="00E57EFE">
        <w:tab/>
        <w:t>A2X message family encoding</w:t>
      </w:r>
      <w:bookmarkEnd w:id="2095"/>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96" w:name="_Toc178284559"/>
      <w:r w:rsidRPr="00E57EFE">
        <w:t>12A.3</w:t>
      </w:r>
      <w:r w:rsidRPr="00E57EFE">
        <w:tab/>
        <w:t>Non-IP PDU format</w:t>
      </w:r>
      <w:bookmarkEnd w:id="2096"/>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97"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8" w:name="_MCCTEMPBM_CRPT07900223___7"/>
            <w:bookmarkEnd w:id="2098"/>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9" w:name="_MCCTEMPBM_CRPT07900224___7"/>
            <w:bookmarkEnd w:id="2099"/>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100" w:name="_MCCTEMPBM_CRPT07900225___7"/>
            <w:bookmarkEnd w:id="2100"/>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97"/>
    <w:p w14:paraId="61ECE885" w14:textId="77777777" w:rsidR="00E57EFE" w:rsidRPr="005E7741" w:rsidRDefault="00E57EFE" w:rsidP="0095615F">
      <w:pPr>
        <w:pStyle w:val="TF"/>
        <w:rPr>
          <w:lang w:val="fr-FR" w:eastAsia="ko-KR"/>
        </w:rPr>
      </w:pPr>
      <w:r w:rsidRPr="00E57EFE">
        <w:rPr>
          <w:lang w:val="fr-FR" w:eastAsia="ko-KR"/>
        </w:rPr>
        <w:t>Figure 12A.3.1: Non-IP PDU format</w:t>
      </w:r>
    </w:p>
    <w:p w14:paraId="58A11001" w14:textId="77777777" w:rsidR="00E57EFE" w:rsidRPr="005E7741" w:rsidRDefault="00E57EFE" w:rsidP="0095615F">
      <w:pPr>
        <w:pStyle w:val="TH"/>
        <w:rPr>
          <w:lang w:val="fr-FR" w:eastAsia="ko-KR"/>
        </w:rPr>
      </w:pPr>
      <w:r w:rsidRPr="005E7741">
        <w:rPr>
          <w:lang w:val="fr-FR"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101" w:name="_Toc178284560"/>
      <w:r>
        <w:t>12A</w:t>
      </w:r>
      <w:r w:rsidRPr="006010E5">
        <w:t>.</w:t>
      </w:r>
      <w:r w:rsidR="00F13087">
        <w:t>4</w:t>
      </w:r>
      <w:r w:rsidRPr="006010E5">
        <w:tab/>
      </w:r>
      <w:r>
        <w:t>Encoding of A2X MBS configuration SDP</w:t>
      </w:r>
      <w:bookmarkEnd w:id="2101"/>
    </w:p>
    <w:p w14:paraId="24CD8A43" w14:textId="21CEA505" w:rsidR="00981352" w:rsidRPr="006010E5" w:rsidRDefault="00981352" w:rsidP="00981352">
      <w:pPr>
        <w:pStyle w:val="Heading3"/>
      </w:pPr>
      <w:bookmarkStart w:id="2102" w:name="_Toc533170287"/>
      <w:bookmarkStart w:id="2103" w:name="_Toc45198902"/>
      <w:bookmarkStart w:id="2104" w:name="_Toc51869500"/>
      <w:bookmarkStart w:id="2105" w:name="_Toc58572528"/>
      <w:bookmarkStart w:id="2106" w:name="_Toc58572648"/>
      <w:bookmarkStart w:id="2107" w:name="_Toc58572727"/>
      <w:bookmarkStart w:id="2108" w:name="_Toc58572806"/>
      <w:bookmarkStart w:id="2109" w:name="_Toc58572886"/>
      <w:bookmarkStart w:id="2110" w:name="_Toc58572965"/>
      <w:bookmarkStart w:id="2111" w:name="_Toc58573045"/>
      <w:bookmarkStart w:id="2112" w:name="_Toc58573123"/>
      <w:bookmarkStart w:id="2113" w:name="_Toc58573202"/>
      <w:bookmarkStart w:id="2114" w:name="_Toc58573281"/>
      <w:bookmarkStart w:id="2115" w:name="_Toc58573360"/>
      <w:bookmarkStart w:id="2116" w:name="_Toc138371441"/>
      <w:bookmarkStart w:id="2117" w:name="_Toc178284561"/>
      <w:r>
        <w:t>12A.</w:t>
      </w:r>
      <w:r w:rsidR="00F13087">
        <w:t>4</w:t>
      </w:r>
      <w:r>
        <w:t>.1</w:t>
      </w:r>
      <w:r w:rsidRPr="006010E5">
        <w:tab/>
      </w:r>
      <w:r>
        <w:t>Minimum components of A2X MBS configuration SDP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118" w:name="_Toc533170288"/>
      <w:bookmarkStart w:id="2119" w:name="_Toc45198903"/>
      <w:bookmarkStart w:id="2120" w:name="_Toc51869501"/>
      <w:bookmarkStart w:id="2121" w:name="_Toc58572529"/>
      <w:bookmarkStart w:id="2122" w:name="_Toc58572649"/>
      <w:bookmarkStart w:id="2123" w:name="_Toc58572728"/>
      <w:bookmarkStart w:id="2124" w:name="_Toc58572807"/>
      <w:bookmarkStart w:id="2125" w:name="_Toc58572887"/>
      <w:bookmarkStart w:id="2126" w:name="_Toc58572966"/>
      <w:bookmarkStart w:id="2127" w:name="_Toc58573046"/>
      <w:bookmarkStart w:id="2128" w:name="_Toc58573124"/>
      <w:bookmarkStart w:id="2129" w:name="_Toc58573203"/>
      <w:bookmarkStart w:id="2130" w:name="_Toc58573282"/>
      <w:bookmarkStart w:id="2131" w:name="_Toc58573361"/>
      <w:bookmarkStart w:id="2132" w:name="_Toc138371442"/>
      <w:bookmarkStart w:id="2133" w:name="_Toc178284562"/>
      <w:r>
        <w:t>12A.</w:t>
      </w:r>
      <w:r w:rsidR="00F13087">
        <w:t>4</w:t>
      </w:r>
      <w:r>
        <w:t>.2</w:t>
      </w:r>
      <w:r w:rsidRPr="006010E5">
        <w:tab/>
      </w:r>
      <w:r>
        <w:t>IP multicast address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34" w:name="_Toc533170289"/>
      <w:bookmarkStart w:id="2135" w:name="_Toc45198904"/>
      <w:bookmarkStart w:id="2136" w:name="_Toc51869502"/>
      <w:bookmarkStart w:id="2137" w:name="_Toc58572530"/>
      <w:bookmarkStart w:id="2138" w:name="_Toc58572650"/>
      <w:bookmarkStart w:id="2139" w:name="_Toc58572729"/>
      <w:bookmarkStart w:id="2140" w:name="_Toc58572808"/>
      <w:bookmarkStart w:id="2141" w:name="_Toc58572888"/>
      <w:bookmarkStart w:id="2142" w:name="_Toc58572967"/>
      <w:bookmarkStart w:id="2143" w:name="_Toc58573047"/>
      <w:bookmarkStart w:id="2144" w:name="_Toc58573125"/>
      <w:bookmarkStart w:id="2145" w:name="_Toc58573204"/>
      <w:bookmarkStart w:id="2146" w:name="_Toc58573283"/>
      <w:bookmarkStart w:id="2147" w:name="_Toc58573362"/>
      <w:bookmarkStart w:id="2148" w:name="_Toc138371443"/>
      <w:bookmarkStart w:id="2149" w:name="_Toc178284563"/>
      <w:r>
        <w:t>12A.</w:t>
      </w:r>
      <w:r w:rsidR="00F13087">
        <w:t>4</w:t>
      </w:r>
      <w:r>
        <w:t>.3</w:t>
      </w:r>
      <w:r w:rsidRPr="006010E5">
        <w:tab/>
      </w:r>
      <w:r>
        <w:t>List of UDP port numbers and associated A2X message family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lastRenderedPageBreak/>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50" w:name="_Toc533170290"/>
      <w:bookmarkStart w:id="2151" w:name="_Toc45198905"/>
      <w:bookmarkStart w:id="2152" w:name="_Toc51869503"/>
      <w:bookmarkStart w:id="2153" w:name="_Toc58572531"/>
      <w:bookmarkStart w:id="2154" w:name="_Toc58572651"/>
      <w:bookmarkStart w:id="2155" w:name="_Toc58572730"/>
      <w:bookmarkStart w:id="2156" w:name="_Toc58572809"/>
      <w:bookmarkStart w:id="2157" w:name="_Toc58572889"/>
      <w:bookmarkStart w:id="2158" w:name="_Toc58572968"/>
      <w:bookmarkStart w:id="2159" w:name="_Toc58573048"/>
      <w:bookmarkStart w:id="2160" w:name="_Toc58573126"/>
      <w:bookmarkStart w:id="2161" w:name="_Toc58573205"/>
      <w:bookmarkStart w:id="2162" w:name="_Toc58573284"/>
      <w:bookmarkStart w:id="2163" w:name="_Toc58573363"/>
      <w:bookmarkStart w:id="2164" w:name="_Toc138371444"/>
      <w:bookmarkStart w:id="2165" w:name="_Toc178284564"/>
      <w:r>
        <w:t>12A.</w:t>
      </w:r>
      <w:r w:rsidR="00F13087">
        <w:t>4</w:t>
      </w:r>
      <w:r>
        <w:t>.4</w:t>
      </w:r>
      <w:r w:rsidRPr="006010E5">
        <w:tab/>
      </w:r>
      <w:r>
        <w:t>Example of A2X MBS configuration SDP</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64ADD884" w:rsidR="00981352" w:rsidRPr="0073469F" w:rsidRDefault="00981352" w:rsidP="00981352">
      <w:pPr>
        <w:pStyle w:val="Heading3"/>
      </w:pPr>
      <w:bookmarkStart w:id="2166" w:name="_Toc123644769"/>
      <w:bookmarkStart w:id="2167" w:name="_Toc178284565"/>
      <w:r>
        <w:t>12A.</w:t>
      </w:r>
      <w:r w:rsidR="00F13087">
        <w:t>4</w:t>
      </w:r>
      <w:r>
        <w:t>.5</w:t>
      </w:r>
      <w:r w:rsidRPr="0073469F">
        <w:tab/>
      </w:r>
      <w:r w:rsidR="004A765E">
        <w:t>Void</w:t>
      </w:r>
      <w:bookmarkEnd w:id="2166"/>
      <w:bookmarkEnd w:id="2167"/>
    </w:p>
    <w:p w14:paraId="29C41780" w14:textId="535C1861" w:rsidR="00725EC9" w:rsidRDefault="00725EC9" w:rsidP="00725EC9">
      <w:pPr>
        <w:pStyle w:val="Heading2"/>
      </w:pPr>
      <w:bookmarkStart w:id="2168" w:name="_Toc178284566"/>
      <w:r>
        <w:t>12A.</w:t>
      </w:r>
      <w:r w:rsidR="002266AD">
        <w:t>5</w:t>
      </w:r>
      <w:r>
        <w:tab/>
        <w:t>Encoding of A2X AS MBS configuration SDP</w:t>
      </w:r>
      <w:bookmarkEnd w:id="2168"/>
    </w:p>
    <w:p w14:paraId="62C65CAB" w14:textId="0F202100" w:rsidR="00725EC9" w:rsidRDefault="00725EC9" w:rsidP="00725EC9">
      <w:pPr>
        <w:pStyle w:val="Heading3"/>
      </w:pPr>
      <w:bookmarkStart w:id="2169" w:name="_Toc533170294"/>
      <w:bookmarkStart w:id="2170" w:name="_Toc45198909"/>
      <w:bookmarkStart w:id="2171" w:name="_Toc51869507"/>
      <w:bookmarkStart w:id="2172" w:name="_Toc58572535"/>
      <w:bookmarkStart w:id="2173" w:name="_Toc58572655"/>
      <w:bookmarkStart w:id="2174" w:name="_Toc58572734"/>
      <w:bookmarkStart w:id="2175" w:name="_Toc58572813"/>
      <w:bookmarkStart w:id="2176" w:name="_Toc58572893"/>
      <w:bookmarkStart w:id="2177" w:name="_Toc58572972"/>
      <w:bookmarkStart w:id="2178" w:name="_Toc58573052"/>
      <w:bookmarkStart w:id="2179" w:name="_Toc58573130"/>
      <w:bookmarkStart w:id="2180" w:name="_Toc58573209"/>
      <w:bookmarkStart w:id="2181" w:name="_Toc58573288"/>
      <w:bookmarkStart w:id="2182" w:name="_Toc58573367"/>
      <w:bookmarkStart w:id="2183" w:name="_Toc138371448"/>
      <w:bookmarkStart w:id="2184" w:name="_Toc178284567"/>
      <w:r>
        <w:t>12A.</w:t>
      </w:r>
      <w:r w:rsidR="002266AD">
        <w:t>5</w:t>
      </w:r>
      <w:r>
        <w:t>.1</w:t>
      </w:r>
      <w:r>
        <w:tab/>
        <w:t>Minimum components of A2X AS MBS configuration SDP</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5A293BAA" w:rsidR="00725EC9" w:rsidRDefault="00FE7C1E" w:rsidP="00725EC9">
      <w:pPr>
        <w:pStyle w:val="B1"/>
      </w:pPr>
      <w:r w:rsidRPr="00C56BB2">
        <w:t>e)</w:t>
      </w:r>
      <w:r w:rsidRPr="00C56BB2">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85" w:name="_Toc533170295"/>
      <w:bookmarkStart w:id="2186" w:name="_Toc45198910"/>
      <w:bookmarkStart w:id="2187" w:name="_Toc51869508"/>
      <w:bookmarkStart w:id="2188" w:name="_Toc58572536"/>
      <w:bookmarkStart w:id="2189" w:name="_Toc58572656"/>
      <w:bookmarkStart w:id="2190" w:name="_Toc58572735"/>
      <w:bookmarkStart w:id="2191" w:name="_Toc58572814"/>
      <w:bookmarkStart w:id="2192" w:name="_Toc58572894"/>
      <w:bookmarkStart w:id="2193" w:name="_Toc58572973"/>
      <w:bookmarkStart w:id="2194" w:name="_Toc58573053"/>
      <w:bookmarkStart w:id="2195" w:name="_Toc58573131"/>
      <w:bookmarkStart w:id="2196" w:name="_Toc58573210"/>
      <w:bookmarkStart w:id="2197" w:name="_Toc58573289"/>
      <w:bookmarkStart w:id="2198" w:name="_Toc58573368"/>
      <w:bookmarkStart w:id="2199" w:name="_Toc138371449"/>
      <w:bookmarkStart w:id="2200" w:name="_Toc178284568"/>
      <w:r>
        <w:t>12A.</w:t>
      </w:r>
      <w:r w:rsidR="002266AD">
        <w:t>5</w:t>
      </w:r>
      <w:r>
        <w:t>.2</w:t>
      </w:r>
      <w:r>
        <w:tab/>
        <w:t>IP multicast address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201" w:name="_Toc533170296"/>
      <w:bookmarkStart w:id="2202" w:name="_Toc45198911"/>
      <w:bookmarkStart w:id="2203" w:name="_Toc51869509"/>
      <w:bookmarkStart w:id="2204" w:name="_Toc58572537"/>
      <w:bookmarkStart w:id="2205" w:name="_Toc58572657"/>
      <w:bookmarkStart w:id="2206" w:name="_Toc58572736"/>
      <w:bookmarkStart w:id="2207" w:name="_Toc58572815"/>
      <w:bookmarkStart w:id="2208" w:name="_Toc58572895"/>
      <w:bookmarkStart w:id="2209" w:name="_Toc58572974"/>
      <w:bookmarkStart w:id="2210" w:name="_Toc58573054"/>
      <w:bookmarkStart w:id="2211" w:name="_Toc58573132"/>
      <w:bookmarkStart w:id="2212" w:name="_Toc58573211"/>
      <w:bookmarkStart w:id="2213" w:name="_Toc58573290"/>
      <w:bookmarkStart w:id="2214" w:name="_Toc58573369"/>
      <w:bookmarkStart w:id="2215" w:name="_Toc138371450"/>
      <w:bookmarkStart w:id="2216" w:name="_Toc178284569"/>
      <w:r>
        <w:t>12A.</w:t>
      </w:r>
      <w:r w:rsidR="002266AD">
        <w:t>5</w:t>
      </w:r>
      <w:r>
        <w:t>.3</w:t>
      </w:r>
      <w:r>
        <w:tab/>
        <w:t>Port number</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217" w:name="_Toc178284570"/>
      <w:r>
        <w:t>12A.</w:t>
      </w:r>
      <w:r w:rsidR="002266AD">
        <w:t>5</w:t>
      </w:r>
      <w:r>
        <w:t>.4</w:t>
      </w:r>
      <w:r>
        <w:tab/>
        <w:t>Transport protocol</w:t>
      </w:r>
      <w:bookmarkEnd w:id="2217"/>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218" w:name="_Toc178284571"/>
      <w:r>
        <w:t>12A.</w:t>
      </w:r>
      <w:r w:rsidR="002266AD">
        <w:t>5</w:t>
      </w:r>
      <w:r>
        <w:t>.5</w:t>
      </w:r>
      <w:r>
        <w:tab/>
        <w:t>Media type</w:t>
      </w:r>
      <w:bookmarkEnd w:id="2218"/>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219" w:name="_Toc178284572"/>
      <w:r>
        <w:lastRenderedPageBreak/>
        <w:t>12A.</w:t>
      </w:r>
      <w:r w:rsidR="002266AD">
        <w:t>5</w:t>
      </w:r>
      <w:r>
        <w:t>.6</w:t>
      </w:r>
      <w:r>
        <w:tab/>
        <w:t>Media format</w:t>
      </w:r>
      <w:bookmarkEnd w:id="2219"/>
    </w:p>
    <w:p w14:paraId="7294B9D7" w14:textId="6844B9C5" w:rsidR="00725EC9" w:rsidRDefault="00725EC9" w:rsidP="00725EC9">
      <w:r>
        <w:t xml:space="preserve">The media format shall be defined according to the &lt;fmt&gt; sub-field of the media announcement field ("m=") of IETF RFC 4566 [31] and shall be set to </w:t>
      </w:r>
      <w:r w:rsidR="00FE7C1E" w:rsidRPr="00C56BB2">
        <w:t>"vnd.3gpp.5gsa2x-local-service-information".</w:t>
      </w:r>
    </w:p>
    <w:p w14:paraId="4EAA551B" w14:textId="38C6F925" w:rsidR="00725EC9" w:rsidRDefault="00725EC9" w:rsidP="00725EC9">
      <w:pPr>
        <w:pStyle w:val="Heading3"/>
      </w:pPr>
      <w:bookmarkStart w:id="2220" w:name="_Toc533170297"/>
      <w:bookmarkStart w:id="2221" w:name="_Toc45198912"/>
      <w:bookmarkStart w:id="2222" w:name="_Toc51869510"/>
      <w:bookmarkStart w:id="2223" w:name="_Toc58572538"/>
      <w:bookmarkStart w:id="2224" w:name="_Toc58572658"/>
      <w:bookmarkStart w:id="2225" w:name="_Toc58572737"/>
      <w:bookmarkStart w:id="2226" w:name="_Toc58572816"/>
      <w:bookmarkStart w:id="2227" w:name="_Toc58572896"/>
      <w:bookmarkStart w:id="2228" w:name="_Toc58572975"/>
      <w:bookmarkStart w:id="2229" w:name="_Toc58573055"/>
      <w:bookmarkStart w:id="2230" w:name="_Toc58573133"/>
      <w:bookmarkStart w:id="2231" w:name="_Toc58573212"/>
      <w:bookmarkStart w:id="2232" w:name="_Toc58573291"/>
      <w:bookmarkStart w:id="2233" w:name="_Toc58573370"/>
      <w:bookmarkStart w:id="2234" w:name="_Toc138371451"/>
      <w:bookmarkStart w:id="2235" w:name="_Toc178284573"/>
      <w:r>
        <w:t>12A.</w:t>
      </w:r>
      <w:r w:rsidR="002266AD">
        <w:t>5</w:t>
      </w:r>
      <w:r>
        <w:t>.7</w:t>
      </w:r>
      <w:r>
        <w:tab/>
        <w:t>Example of A2X AS MBS configuration SDP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1080074F" w:rsidR="00725EC9" w:rsidRDefault="00725EC9" w:rsidP="00725EC9">
      <w:pPr>
        <w:pStyle w:val="PL"/>
      </w:pPr>
      <w:r>
        <w:t>c=IN IP6 FF15::101</w:t>
      </w:r>
      <w:r>
        <w:br/>
      </w:r>
      <w:r w:rsidR="00FE7C1E" w:rsidRPr="00C56BB2">
        <w:t>m=application 1234 UDP vnd.3gpp.5gsa2x-local-service-information</w:t>
      </w:r>
      <w:r w:rsidR="00FE7C1E" w:rsidDel="00FE7C1E">
        <w:t xml:space="preserve"> </w:t>
      </w:r>
    </w:p>
    <w:p w14:paraId="4A431458" w14:textId="77777777" w:rsidR="00981352" w:rsidRPr="00E57EFE" w:rsidRDefault="00981352" w:rsidP="00981352"/>
    <w:p w14:paraId="6AF89B9E" w14:textId="4450C2C1" w:rsidR="004A4440" w:rsidRPr="006010E5" w:rsidRDefault="004A4440" w:rsidP="004A4440">
      <w:pPr>
        <w:pStyle w:val="Heading2"/>
      </w:pPr>
      <w:bookmarkStart w:id="2236" w:name="_Toc178284574"/>
      <w:r>
        <w:t>12A</w:t>
      </w:r>
      <w:r w:rsidRPr="006010E5">
        <w:t>.</w:t>
      </w:r>
      <w:r w:rsidR="002266AD">
        <w:t>6</w:t>
      </w:r>
      <w:r w:rsidRPr="006010E5">
        <w:tab/>
      </w:r>
      <w:r>
        <w:t>Encoding of A2X local service information</w:t>
      </w:r>
      <w:bookmarkEnd w:id="2236"/>
    </w:p>
    <w:p w14:paraId="5E76E4D9" w14:textId="694C366F" w:rsidR="004A4440" w:rsidRDefault="004A4440" w:rsidP="004A4440">
      <w:pPr>
        <w:pStyle w:val="Heading3"/>
      </w:pPr>
      <w:bookmarkStart w:id="2237" w:name="_Toc178284575"/>
      <w:r>
        <w:t>12A.</w:t>
      </w:r>
      <w:r w:rsidR="002266AD">
        <w:t>6</w:t>
      </w:r>
      <w:r>
        <w:t>.1</w:t>
      </w:r>
      <w:r>
        <w:tab/>
        <w:t>General</w:t>
      </w:r>
      <w:bookmarkEnd w:id="2237"/>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032C1226" w:rsidR="004A4440" w:rsidRDefault="004A4440" w:rsidP="004A4440">
      <w:pPr>
        <w:pStyle w:val="Heading3"/>
      </w:pPr>
      <w:bookmarkStart w:id="2238" w:name="_Toc178284576"/>
      <w:r>
        <w:t>12A.</w:t>
      </w:r>
      <w:r w:rsidR="002266AD">
        <w:t>6</w:t>
      </w:r>
      <w:r>
        <w:t>.2</w:t>
      </w:r>
      <w:r>
        <w:tab/>
      </w:r>
      <w:r w:rsidR="00FE7C1E">
        <w:t>application/vnd.3gpp.5gsa2x-local-service-information</w:t>
      </w:r>
      <w:bookmarkEnd w:id="2238"/>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lastRenderedPageBreak/>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327BF044" w:rsidR="004A4440" w:rsidRPr="00A07064" w:rsidRDefault="004A4440" w:rsidP="004A4440">
      <w:pPr>
        <w:pStyle w:val="PL"/>
        <w:shd w:val="clear" w:color="auto" w:fill="E6E6E6"/>
      </w:pPr>
      <w:r w:rsidRPr="00A07064">
        <w:tab/>
      </w:r>
      <w:r w:rsidRPr="00A07064">
        <w:tab/>
      </w:r>
      <w:r>
        <w:t>tai</w:t>
      </w:r>
      <w:r w:rsidRPr="00A07064">
        <w:tab/>
      </w:r>
      <w:r w:rsidRPr="00A07064">
        <w:tab/>
      </w:r>
      <w:r w:rsidR="00715AA3">
        <w:tab/>
      </w:r>
      <w:r w:rsidR="00715AA3">
        <w:tab/>
      </w:r>
      <w:r w:rsidR="00715AA3">
        <w:tab/>
      </w:r>
      <w:r w:rsidRPr="003D1D51">
        <w:t>OCTET STRING (SIZE (</w:t>
      </w:r>
      <w:r>
        <w:t>6</w:t>
      </w:r>
      <w:r w:rsidRPr="003D1D51">
        <w:t>)),</w:t>
      </w:r>
    </w:p>
    <w:p w14:paraId="3B928D3B" w14:textId="1BB50D64" w:rsidR="004A4440" w:rsidRDefault="004A4440" w:rsidP="004A4440">
      <w:pPr>
        <w:pStyle w:val="PL"/>
        <w:shd w:val="clear" w:color="auto" w:fill="E6E6E6"/>
      </w:pPr>
      <w:r w:rsidRPr="00A07064">
        <w:tab/>
      </w:r>
      <w:r w:rsidRPr="00A07064">
        <w:tab/>
      </w:r>
      <w:r>
        <w:t>cell-id</w:t>
      </w:r>
      <w:r w:rsidRPr="00A07064">
        <w:tab/>
      </w:r>
      <w:r w:rsidR="00715AA3">
        <w:tab/>
      </w:r>
      <w:r w:rsidR="00715AA3">
        <w:tab/>
      </w:r>
      <w:r w:rsidR="00715AA3">
        <w:tab/>
      </w:r>
      <w:r w:rsidRPr="00A07064">
        <w:t>OCTET STRING (SIZE (</w:t>
      </w:r>
      <w:r>
        <w:t>8</w:t>
      </w:r>
      <w:r w:rsidRPr="00A07064">
        <w:t>)),</w:t>
      </w:r>
    </w:p>
    <w:p w14:paraId="36CF3FF8" w14:textId="2D4FEFB9" w:rsidR="00715AA3" w:rsidRDefault="00715AA3" w:rsidP="004A4440">
      <w:pPr>
        <w:pStyle w:val="PL"/>
        <w:shd w:val="clear" w:color="auto" w:fill="E6E6E6"/>
      </w:pPr>
      <w:r w:rsidRPr="00A07064">
        <w:tab/>
      </w:r>
      <w:r w:rsidRPr="00A07064">
        <w:tab/>
      </w:r>
      <w:r>
        <w:t>geographical-area</w:t>
      </w:r>
      <w:r w:rsidRPr="00A07064">
        <w:tab/>
      </w:r>
      <w:r>
        <w:t>Geographical-area</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5E061EC9" w14:textId="04790EE3" w:rsidR="00715AA3" w:rsidRDefault="00715AA3" w:rsidP="004A4440">
      <w:pPr>
        <w:pStyle w:val="PL"/>
        <w:shd w:val="clear" w:color="auto" w:fill="E6E6E6"/>
      </w:pPr>
      <w:r>
        <w:tab/>
        <w:t>Geographical-area ::= SEQUENCE OF Coordinate</w:t>
      </w:r>
    </w:p>
    <w:p w14:paraId="565FCF04" w14:textId="77777777" w:rsidR="00715AA3" w:rsidRDefault="00715AA3"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6F480422" w:rsidR="004A4440" w:rsidRDefault="004A4440" w:rsidP="004A4440">
      <w:pPr>
        <w:pStyle w:val="PL"/>
        <w:shd w:val="clear" w:color="auto" w:fill="E6E6E6"/>
      </w:pPr>
      <w:r>
        <w:tab/>
      </w:r>
      <w:r>
        <w:tab/>
        <w:t>fqdn</w:t>
      </w:r>
      <w:r>
        <w:tab/>
      </w:r>
      <w:r>
        <w:tab/>
      </w:r>
      <w:r>
        <w:tab/>
      </w:r>
      <w:r>
        <w:tab/>
        <w:t>VisibleString</w:t>
      </w:r>
      <w:r w:rsidR="00206614">
        <w:t xml:space="preserve"> (SIZE (1</w:t>
      </w:r>
      <w:r w:rsidR="00206614">
        <w:rPr>
          <w:rFonts w:eastAsia="Malgun Gothic" w:hint="eastAsia"/>
          <w:lang w:eastAsia="ko-KR"/>
        </w:rPr>
        <w:t>..255</w:t>
      </w:r>
      <w:r w:rsidR="00206614">
        <w:t>))</w:t>
      </w:r>
      <w:r>
        <w:t>,</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5625FFEA" w14:textId="5133BBB9" w:rsidR="004A4440" w:rsidRDefault="004A4440" w:rsidP="004A4440">
      <w:pPr>
        <w:pStyle w:val="PL"/>
        <w:shd w:val="clear" w:color="auto" w:fill="E6E6E6"/>
      </w:pPr>
      <w:r>
        <w:tab/>
        <w:t>}</w:t>
      </w:r>
    </w:p>
    <w:p w14:paraId="1AC283EC" w14:textId="77777777" w:rsidR="00715AA3" w:rsidRDefault="00715AA3" w:rsidP="00715AA3">
      <w:pPr>
        <w:pStyle w:val="PL"/>
        <w:shd w:val="clear" w:color="auto" w:fill="E6E6E6"/>
      </w:pPr>
    </w:p>
    <w:p w14:paraId="334BA91C" w14:textId="77777777" w:rsidR="00715AA3" w:rsidRDefault="00715AA3" w:rsidP="00715AA3">
      <w:pPr>
        <w:pStyle w:val="PL"/>
        <w:shd w:val="clear" w:color="auto" w:fill="E6E6E6"/>
      </w:pPr>
      <w:r>
        <w:tab/>
        <w:t>Coordinate ::= SEQUENCE {</w:t>
      </w:r>
    </w:p>
    <w:p w14:paraId="78A36FBC" w14:textId="77777777" w:rsidR="00715AA3" w:rsidRPr="00F6730F" w:rsidRDefault="00715AA3" w:rsidP="00715AA3">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310273F6"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4627772A"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3135514" w14:textId="77777777" w:rsidR="00715AA3" w:rsidRDefault="00715AA3" w:rsidP="00715AA3">
      <w:pPr>
        <w:pStyle w:val="PL"/>
        <w:shd w:val="clear" w:color="auto" w:fill="E6E6E6"/>
      </w:pPr>
      <w:r>
        <w:tab/>
        <w:t>}</w:t>
      </w:r>
    </w:p>
    <w:p w14:paraId="5A0787B3" w14:textId="77777777" w:rsidR="00715AA3" w:rsidRDefault="00715AA3"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39" w:name="_Toc178284577"/>
      <w:r>
        <w:t>12A.</w:t>
      </w:r>
      <w:r w:rsidR="002266AD">
        <w:t>6</w:t>
      </w:r>
      <w:r>
        <w:t>.3</w:t>
      </w:r>
      <w:r>
        <w:tab/>
        <w:t>Semantics</w:t>
      </w:r>
      <w:bookmarkEnd w:id="2239"/>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lastRenderedPageBreak/>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48B578C1"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70C70D8F" w14:textId="74FF6DAE"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715AA3">
        <w:rPr>
          <w:lang w:val="en-US"/>
        </w:rPr>
        <w:t xml:space="preserve"> or</w:t>
      </w:r>
    </w:p>
    <w:p w14:paraId="4FAEA81A" w14:textId="7F634447" w:rsidR="00715AA3" w:rsidRDefault="00715AA3" w:rsidP="004A4440">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[28].</w:t>
      </w:r>
      <w:r>
        <w:rPr>
          <w:lang w:val="en-US"/>
        </w:rPr>
        <w:t xml:space="preserve"> The longitude field is coded according to clause</w:t>
      </w:r>
      <w:r w:rsidRPr="00B40608">
        <w:t> </w:t>
      </w:r>
      <w:r>
        <w:t>6.1 of 3GPP TS 23.032</w:t>
      </w:r>
      <w:r w:rsidRPr="00B40608">
        <w:t> </w:t>
      </w:r>
      <w:r>
        <w:t>[28].</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5586750F" w14:textId="77777777" w:rsidR="004A765E" w:rsidRPr="0073469F" w:rsidRDefault="004A765E" w:rsidP="004A765E">
      <w:pPr>
        <w:pStyle w:val="Heading2"/>
      </w:pPr>
      <w:bookmarkStart w:id="2240" w:name="_Toc178284578"/>
      <w:r>
        <w:t>12A.7</w:t>
      </w:r>
      <w:r w:rsidRPr="0073469F">
        <w:tab/>
      </w:r>
      <w:r>
        <w:t>MIME types</w:t>
      </w:r>
      <w:bookmarkEnd w:id="2240"/>
    </w:p>
    <w:p w14:paraId="22459A5E" w14:textId="77777777" w:rsidR="004A765E" w:rsidRDefault="004A765E" w:rsidP="004A765E">
      <w:r w:rsidRPr="003168A2">
        <w:t xml:space="preserve">The </w:t>
      </w:r>
      <w:r>
        <w:t>MIME types used by the specification are the following:</w:t>
      </w:r>
    </w:p>
    <w:p w14:paraId="633FBA6C" w14:textId="77777777" w:rsidR="004A765E" w:rsidRPr="0045024E" w:rsidRDefault="004A765E" w:rsidP="004A765E">
      <w:pPr>
        <w:pStyle w:val="B1"/>
      </w:pPr>
      <w:r>
        <w:t>a)</w:t>
      </w:r>
      <w:r>
        <w:tab/>
        <w:t>application/vnd.3gpp.5gsa2x; and</w:t>
      </w:r>
    </w:p>
    <w:p w14:paraId="5B9FFF26" w14:textId="1EDFBCDE" w:rsidR="004A765E" w:rsidRDefault="004A765E" w:rsidP="00750CA2">
      <w:pPr>
        <w:pStyle w:val="B2"/>
        <w:ind w:left="0" w:firstLine="0"/>
        <w:rPr>
          <w:lang w:val="en-US"/>
        </w:rPr>
      </w:pPr>
      <w:r>
        <w:t>b)</w:t>
      </w:r>
      <w:r>
        <w:tab/>
        <w:t>application/</w:t>
      </w:r>
      <w:bookmarkStart w:id="2241" w:name="OLE_LINK36"/>
      <w:bookmarkStart w:id="2242" w:name="OLE_LINK37"/>
      <w:r>
        <w:rPr>
          <w:rFonts w:hint="eastAsia"/>
          <w:lang w:eastAsia="ko-KR"/>
        </w:rPr>
        <w:t>vnd</w:t>
      </w:r>
      <w:r>
        <w:t>.3gpp.5gsa2x-local-service-information</w:t>
      </w:r>
      <w:bookmarkEnd w:id="2241"/>
      <w:bookmarkEnd w:id="2242"/>
      <w:r>
        <w:t>.</w:t>
      </w:r>
    </w:p>
    <w:p w14:paraId="1193EF8B" w14:textId="1590FC40" w:rsidR="00242E48" w:rsidRPr="00242E48" w:rsidRDefault="00242E48" w:rsidP="00254C31">
      <w:pPr>
        <w:pStyle w:val="Heading1"/>
      </w:pPr>
      <w:bookmarkStart w:id="2243" w:name="_Toc178284579"/>
      <w:r>
        <w:t>13</w:t>
      </w:r>
      <w:r w:rsidRPr="00242E48">
        <w:tab/>
        <w:t>List of system parameters</w:t>
      </w:r>
      <w:bookmarkEnd w:id="1717"/>
      <w:bookmarkEnd w:id="2243"/>
    </w:p>
    <w:p w14:paraId="735965E9" w14:textId="7CC5182D" w:rsidR="00242E48" w:rsidRPr="00242E48" w:rsidRDefault="00242E48" w:rsidP="00254C31">
      <w:pPr>
        <w:pStyle w:val="Heading2"/>
      </w:pPr>
      <w:bookmarkStart w:id="2244" w:name="_Toc22039990"/>
      <w:bookmarkStart w:id="2245" w:name="_Toc25070730"/>
      <w:bookmarkStart w:id="2246" w:name="_Toc34388729"/>
      <w:bookmarkStart w:id="2247" w:name="_Toc34404500"/>
      <w:bookmarkStart w:id="2248" w:name="_Toc45282410"/>
      <w:bookmarkStart w:id="2249" w:name="_Toc45882796"/>
      <w:bookmarkStart w:id="2250" w:name="_Toc51951344"/>
      <w:bookmarkStart w:id="2251" w:name="_Toc59209122"/>
      <w:bookmarkStart w:id="2252" w:name="_Toc75734964"/>
      <w:bookmarkStart w:id="2253" w:name="_Toc123628032"/>
      <w:bookmarkStart w:id="2254" w:name="_Toc178284580"/>
      <w:r>
        <w:t>13</w:t>
      </w:r>
      <w:r w:rsidRPr="00242E48">
        <w:t>.1</w:t>
      </w:r>
      <w:r w:rsidRPr="00242E48">
        <w:tab/>
        <w:t>General</w:t>
      </w:r>
      <w:bookmarkEnd w:id="2244"/>
      <w:bookmarkEnd w:id="2245"/>
      <w:bookmarkEnd w:id="2246"/>
      <w:bookmarkEnd w:id="2247"/>
      <w:bookmarkEnd w:id="2248"/>
      <w:bookmarkEnd w:id="2249"/>
      <w:bookmarkEnd w:id="2250"/>
      <w:bookmarkEnd w:id="2251"/>
      <w:bookmarkEnd w:id="2252"/>
      <w:bookmarkEnd w:id="2253"/>
      <w:bookmarkEnd w:id="225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55" w:name="_Toc25070731"/>
      <w:bookmarkStart w:id="2256" w:name="_Toc34388730"/>
      <w:bookmarkStart w:id="2257" w:name="_Toc34404501"/>
      <w:bookmarkStart w:id="2258" w:name="_Toc45282411"/>
      <w:bookmarkStart w:id="2259" w:name="_Toc45882797"/>
      <w:bookmarkStart w:id="2260" w:name="_Toc51951345"/>
      <w:bookmarkStart w:id="2261" w:name="_Toc59209123"/>
      <w:bookmarkStart w:id="2262" w:name="_Toc75734965"/>
      <w:bookmarkStart w:id="2263" w:name="_Toc123628033"/>
      <w:bookmarkStart w:id="2264" w:name="_Toc17828458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55"/>
      <w:bookmarkEnd w:id="2256"/>
      <w:bookmarkEnd w:id="2257"/>
      <w:bookmarkEnd w:id="2258"/>
      <w:bookmarkEnd w:id="2259"/>
      <w:bookmarkEnd w:id="2260"/>
      <w:bookmarkEnd w:id="2261"/>
      <w:bookmarkEnd w:id="2262"/>
      <w:bookmarkEnd w:id="2263"/>
      <w:bookmarkEnd w:id="2264"/>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65" w:name="_Toc178284582"/>
      <w:bookmarkStart w:id="2266" w:name="_Toc25070732"/>
      <w:bookmarkStart w:id="2267" w:name="_Toc34388731"/>
      <w:bookmarkStart w:id="2268" w:name="_Toc34404502"/>
      <w:bookmarkStart w:id="2269" w:name="_Toc45282412"/>
      <w:bookmarkStart w:id="2270" w:name="_Toc45882798"/>
      <w:bookmarkStart w:id="2271" w:name="_Toc51951346"/>
      <w:bookmarkStart w:id="2272" w:name="_Toc59209124"/>
      <w:bookmarkStart w:id="2273" w:name="_Toc75734966"/>
      <w:bookmarkStart w:id="2274" w:name="_Toc123628034"/>
      <w:r>
        <w:t>13</w:t>
      </w:r>
      <w:r w:rsidR="00445237" w:rsidRPr="00445237">
        <w:t>.3</w:t>
      </w:r>
      <w:r w:rsidR="00445237" w:rsidRPr="00445237">
        <w:tab/>
        <w:t>Timers of A2X PC5 unicast link management procedures</w:t>
      </w:r>
      <w:bookmarkEnd w:id="2265"/>
    </w:p>
    <w:bookmarkEnd w:id="2266"/>
    <w:bookmarkEnd w:id="2267"/>
    <w:bookmarkEnd w:id="2268"/>
    <w:bookmarkEnd w:id="2269"/>
    <w:bookmarkEnd w:id="2270"/>
    <w:bookmarkEnd w:id="2271"/>
    <w:bookmarkEnd w:id="2272"/>
    <w:bookmarkEnd w:id="2273"/>
    <w:bookmarkEnd w:id="2274"/>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75" w:name="_Toc178284583"/>
      <w:r>
        <w:t>13</w:t>
      </w:r>
      <w:r w:rsidR="00FB6A71" w:rsidRPr="00FB6A71">
        <w:t>.4</w:t>
      </w:r>
      <w:r w:rsidR="00FB6A71" w:rsidRPr="00FB6A71">
        <w:tab/>
        <w:t>Timers of PC5 broadcast mode A2X communication</w:t>
      </w:r>
      <w:bookmarkEnd w:id="2275"/>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0A99955" w:rsidR="00981352" w:rsidRDefault="00080512" w:rsidP="0060327C">
      <w:pPr>
        <w:pStyle w:val="Heading1"/>
      </w:pPr>
      <w:r w:rsidRPr="004D3578">
        <w:rPr>
          <w:i/>
        </w:rPr>
        <w:br w:type="page"/>
      </w:r>
      <w:bookmarkStart w:id="2276" w:name="_Toc43231235"/>
      <w:bookmarkStart w:id="2277" w:name="_Toc43296166"/>
      <w:bookmarkStart w:id="2278" w:name="_Toc43400283"/>
      <w:bookmarkStart w:id="2279" w:name="_Toc43400900"/>
      <w:bookmarkStart w:id="2280" w:name="_Toc45216725"/>
      <w:bookmarkStart w:id="2281" w:name="_Toc51938271"/>
      <w:bookmarkStart w:id="2282" w:name="_Toc51938806"/>
      <w:bookmarkStart w:id="2283" w:name="_Toc68190495"/>
      <w:bookmarkStart w:id="2284" w:name="_Toc123644770"/>
      <w:bookmarkStart w:id="2285" w:name="_Toc178284584"/>
      <w:r w:rsidR="00981352">
        <w:lastRenderedPageBreak/>
        <w:t>Annex A (informative):</w:t>
      </w:r>
      <w:r w:rsidR="00981352">
        <w:br/>
      </w:r>
      <w:r w:rsidR="00981352" w:rsidRPr="0073469F">
        <w:t>IANA registration template</w:t>
      </w:r>
      <w:bookmarkEnd w:id="2276"/>
      <w:bookmarkEnd w:id="2277"/>
      <w:bookmarkEnd w:id="2278"/>
      <w:bookmarkEnd w:id="2279"/>
      <w:bookmarkEnd w:id="2280"/>
      <w:bookmarkEnd w:id="2281"/>
      <w:bookmarkEnd w:id="2282"/>
      <w:bookmarkEnd w:id="2283"/>
      <w:bookmarkEnd w:id="2284"/>
      <w:r w:rsidR="004A765E">
        <w:t>s</w:t>
      </w:r>
      <w:bookmarkEnd w:id="2285"/>
    </w:p>
    <w:p w14:paraId="2F227F84" w14:textId="77777777" w:rsidR="00981352" w:rsidRDefault="00981352" w:rsidP="00981352">
      <w:pPr>
        <w:pStyle w:val="Heading2"/>
        <w:rPr>
          <w:lang w:eastAsia="zh-CN"/>
        </w:rPr>
      </w:pPr>
      <w:bookmarkStart w:id="2286" w:name="_Toc533170306"/>
      <w:bookmarkStart w:id="2287" w:name="_Toc45198921"/>
      <w:bookmarkStart w:id="2288" w:name="_Toc51869519"/>
      <w:bookmarkStart w:id="2289" w:name="_Toc58572547"/>
      <w:bookmarkStart w:id="2290" w:name="_Toc58572667"/>
      <w:bookmarkStart w:id="2291" w:name="_Toc58572746"/>
      <w:bookmarkStart w:id="2292" w:name="_Toc58572825"/>
      <w:bookmarkStart w:id="2293" w:name="_Toc58572905"/>
      <w:bookmarkStart w:id="2294" w:name="_Toc58572984"/>
      <w:bookmarkStart w:id="2295" w:name="_Toc58573064"/>
      <w:bookmarkStart w:id="2296" w:name="_Toc58573142"/>
      <w:bookmarkStart w:id="2297" w:name="_Toc58573221"/>
      <w:bookmarkStart w:id="2298" w:name="_Toc58573300"/>
      <w:bookmarkStart w:id="2299" w:name="_Toc58573379"/>
      <w:bookmarkStart w:id="2300" w:name="_Toc138371460"/>
      <w:bookmarkStart w:id="2301" w:name="_Toc178284585"/>
      <w:r>
        <w:t>A.</w:t>
      </w:r>
      <w:r>
        <w:rPr>
          <w:lang w:eastAsia="zh-CN"/>
        </w:rPr>
        <w:t>1</w:t>
      </w:r>
      <w:r>
        <w:tab/>
        <w:t>vnd.3gpp.5gsa2x MIME type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5982AED6" w14:textId="77777777" w:rsidR="00981352" w:rsidRPr="001E7480" w:rsidRDefault="00981352" w:rsidP="0060327C">
      <w:pPr>
        <w:pStyle w:val="Heading3"/>
        <w:rPr>
          <w:lang w:eastAsia="zh-CN"/>
        </w:rPr>
      </w:pPr>
      <w:bookmarkStart w:id="2302" w:name="_Toc533170307"/>
      <w:bookmarkStart w:id="2303" w:name="_Toc45198922"/>
      <w:bookmarkStart w:id="2304" w:name="_Toc51869520"/>
      <w:bookmarkStart w:id="2305" w:name="_Toc58572548"/>
      <w:bookmarkStart w:id="2306" w:name="_Toc58572668"/>
      <w:bookmarkStart w:id="2307" w:name="_Toc58572747"/>
      <w:bookmarkStart w:id="2308" w:name="_Toc58572826"/>
      <w:bookmarkStart w:id="2309" w:name="_Toc58572906"/>
      <w:bookmarkStart w:id="2310" w:name="_Toc58572985"/>
      <w:bookmarkStart w:id="2311" w:name="_Toc58573065"/>
      <w:bookmarkStart w:id="2312" w:name="_Toc58573143"/>
      <w:bookmarkStart w:id="2313" w:name="_Toc58573222"/>
      <w:bookmarkStart w:id="2314" w:name="_Toc58573301"/>
      <w:bookmarkStart w:id="2315" w:name="_Toc58573380"/>
      <w:bookmarkStart w:id="2316" w:name="_Toc138371461"/>
      <w:bookmarkStart w:id="2317" w:name="_Toc178284586"/>
      <w:r>
        <w:t>A.</w:t>
      </w:r>
      <w:r>
        <w:rPr>
          <w:lang w:eastAsia="zh-CN"/>
        </w:rPr>
        <w:t>1.1</w:t>
      </w:r>
      <w:r>
        <w:tab/>
        <w:t>vnd.3gpp.5gsa2x MIME type registration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318" w:name="_Toc533170308"/>
      <w:bookmarkStart w:id="2319" w:name="_Toc45198923"/>
      <w:bookmarkStart w:id="2320" w:name="_Toc51869521"/>
      <w:bookmarkStart w:id="2321" w:name="_Toc58572549"/>
      <w:bookmarkStart w:id="2322" w:name="_Toc58572669"/>
      <w:bookmarkStart w:id="2323" w:name="_Toc58572748"/>
      <w:bookmarkStart w:id="2324" w:name="_Toc58572827"/>
      <w:bookmarkStart w:id="2325" w:name="_Toc58572907"/>
      <w:bookmarkStart w:id="2326" w:name="_Toc58572986"/>
      <w:bookmarkStart w:id="2327" w:name="_Toc58573066"/>
      <w:bookmarkStart w:id="2328" w:name="_Toc58573144"/>
      <w:bookmarkStart w:id="2329" w:name="_Toc58573223"/>
      <w:bookmarkStart w:id="2330" w:name="_Toc58573302"/>
      <w:bookmarkStart w:id="2331" w:name="_Toc58573381"/>
      <w:bookmarkStart w:id="2332" w:name="_Toc138371462"/>
    </w:p>
    <w:p w14:paraId="52F6C672" w14:textId="37FD1468" w:rsidR="00981352" w:rsidRDefault="00981352" w:rsidP="00981352">
      <w:pPr>
        <w:pStyle w:val="Heading3"/>
      </w:pPr>
      <w:bookmarkStart w:id="2333" w:name="_Toc178284587"/>
      <w:r>
        <w:t>A.</w:t>
      </w:r>
      <w:r>
        <w:rPr>
          <w:lang w:eastAsia="zh-CN"/>
        </w:rPr>
        <w:t>1.2</w:t>
      </w:r>
      <w:r>
        <w:tab/>
        <w:t>Mapping vnd.3gpp.5gsa2x MIME parameters into SDP</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3570DC9C" w:rsidR="00981352" w:rsidRDefault="00981352" w:rsidP="00981352">
      <w:pPr>
        <w:pStyle w:val="B1"/>
        <w:rPr>
          <w:lang w:val="en-US"/>
        </w:rPr>
      </w:pPr>
      <w:r>
        <w:rPr>
          <w:lang w:val="en-US"/>
        </w:rPr>
        <w:t>a=fmtp:vnd.3gpp.5gsa2x</w:t>
      </w:r>
      <w:r w:rsidRPr="00EA6397">
        <w:rPr>
          <w:lang w:val="en-US"/>
        </w:rPr>
        <w:t xml:space="preserve"> </w:t>
      </w:r>
      <w:r>
        <w:t>type=non-IP;</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334" w:name="_Toc178284588"/>
      <w:r>
        <w:t>A.</w:t>
      </w:r>
      <w:r>
        <w:rPr>
          <w:lang w:eastAsia="zh-CN"/>
        </w:rPr>
        <w:t>2</w:t>
      </w:r>
      <w:r>
        <w:tab/>
        <w:t>vnd.3gpp.5gsa2x-local-service-information MIME type</w:t>
      </w:r>
      <w:bookmarkEnd w:id="2334"/>
    </w:p>
    <w:p w14:paraId="72167297" w14:textId="77777777" w:rsidR="00725EC9" w:rsidRPr="001E7480" w:rsidRDefault="00725EC9" w:rsidP="00725EC9">
      <w:pPr>
        <w:pStyle w:val="Heading3"/>
        <w:rPr>
          <w:lang w:eastAsia="zh-CN"/>
        </w:rPr>
      </w:pPr>
      <w:bookmarkStart w:id="2335" w:name="_Toc178284589"/>
      <w:r>
        <w:t>A.</w:t>
      </w:r>
      <w:r>
        <w:rPr>
          <w:lang w:eastAsia="zh-CN"/>
        </w:rPr>
        <w:t>2.1</w:t>
      </w:r>
      <w:r>
        <w:tab/>
        <w:t>vnd.3gpp.5gsa2x-local-service-information MIME type registration</w:t>
      </w:r>
      <w:bookmarkEnd w:id="2335"/>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E7741" w:rsidRDefault="00725EC9" w:rsidP="00725EC9">
      <w:r w:rsidRPr="005E7741">
        <w:t>n/a</w:t>
      </w:r>
    </w:p>
    <w:p w14:paraId="0E63546E" w14:textId="77777777" w:rsidR="00725EC9" w:rsidRPr="005E7741" w:rsidRDefault="00725EC9" w:rsidP="00725EC9">
      <w:pPr>
        <w:overflowPunct w:val="0"/>
        <w:autoSpaceDE w:val="0"/>
        <w:autoSpaceDN w:val="0"/>
        <w:adjustRightInd w:val="0"/>
        <w:textAlignment w:val="baseline"/>
        <w:rPr>
          <w:rFonts w:eastAsia="PMingLiU"/>
        </w:rPr>
      </w:pPr>
      <w:r w:rsidRPr="005E7741">
        <w:rPr>
          <w:rFonts w:eastAsia="PMingLiU"/>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3111190D" w:rsidR="00725EC9" w:rsidRPr="00315C60" w:rsidRDefault="00725EC9" w:rsidP="00725EC9">
      <w:r>
        <w:rPr>
          <w:noProof/>
          <w:lang w:val="en-US" w:eastAsia="zh-CN"/>
        </w:rPr>
        <w:t>The media type is intended to be used for A2X communication</w:t>
      </w:r>
      <w:r w:rsidRPr="00315C60">
        <w:t xml:space="preserve">. The content of this media type is formatted according to </w:t>
      </w:r>
      <w:r w:rsidR="004A765E" w:rsidRPr="00315C60">
        <w:t>3GPP</w:t>
      </w:r>
      <w:r w:rsidR="004A765E" w:rsidRPr="00E075C8">
        <w:rPr>
          <w:lang w:val="en-US"/>
        </w:rPr>
        <w:t> </w:t>
      </w:r>
      <w:r w:rsidR="004A765E" w:rsidRPr="00315C60">
        <w:t>TS</w:t>
      </w:r>
      <w:r w:rsidR="004A765E" w:rsidRPr="00E075C8">
        <w:rPr>
          <w:lang w:val="en-US"/>
        </w:rPr>
        <w:t> </w:t>
      </w:r>
      <w:r w:rsidR="004A765E" w:rsidRPr="00315C60">
        <w:t>24.577</w:t>
      </w:r>
      <w:r w:rsidRPr="00315C60">
        <w:t xml:space="preserve"> subclause</w:t>
      </w:r>
      <w:r w:rsidR="004A765E">
        <w:t>s</w:t>
      </w:r>
      <w:r w:rsidRPr="00315C60">
        <w:t>12A.</w:t>
      </w:r>
      <w:r w:rsidR="004A765E">
        <w:t>5</w:t>
      </w:r>
      <w:r w:rsidRPr="00315C60">
        <w:t>.</w:t>
      </w:r>
      <w:r w:rsidR="004A765E">
        <w:t xml:space="preserve"> Furthermore, the usage of this media type in SDP is defined in </w:t>
      </w:r>
      <w:r w:rsidR="004A765E" w:rsidRPr="00315C60">
        <w:t>3GPP</w:t>
      </w:r>
      <w:r w:rsidR="004A765E" w:rsidRPr="00E075C8">
        <w:rPr>
          <w:lang w:val="en-US"/>
        </w:rPr>
        <w:t> </w:t>
      </w:r>
      <w:r w:rsidR="004A765E" w:rsidRPr="00315C60">
        <w:t>TS</w:t>
      </w:r>
      <w:r w:rsidR="004A765E" w:rsidRPr="00E075C8">
        <w:rPr>
          <w:lang w:val="en-US"/>
        </w:rPr>
        <w:t> </w:t>
      </w:r>
      <w:r w:rsidR="004A765E" w:rsidRPr="00315C60">
        <w:t>24.577 subclause</w:t>
      </w:r>
      <w:r w:rsidR="004A765E" w:rsidRPr="00E075C8">
        <w:rPr>
          <w:lang w:val="en-US"/>
        </w:rPr>
        <w:t> </w:t>
      </w:r>
      <w:r w:rsidR="004A765E" w:rsidRPr="00315C60">
        <w:t>12A</w:t>
      </w:r>
      <w:r w:rsidR="004A765E">
        <w:t>.6.</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lastRenderedPageBreak/>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36" w:name="_Toc178284590"/>
      <w:r w:rsidRPr="004D3578">
        <w:lastRenderedPageBreak/>
        <w:t xml:space="preserve">Annex </w:t>
      </w:r>
      <w:r w:rsidR="0060327C">
        <w:t>B</w:t>
      </w:r>
      <w:r w:rsidRPr="004D3578">
        <w:t xml:space="preserve"> (informative):</w:t>
      </w:r>
      <w:r w:rsidRPr="004D3578">
        <w:br/>
        <w:t>Change history</w:t>
      </w:r>
      <w:bookmarkStart w:id="2337" w:name="historyclause"/>
      <w:bookmarkEnd w:id="2337"/>
      <w:bookmarkEnd w:id="2336"/>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750CA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50CA2">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660"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190"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750CA2">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660"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190"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750CA2">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660"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190"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750CA2">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660"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190"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750CA2">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660"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190"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750CA2">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660"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190"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750CA2">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660"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190"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750CA2">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660"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190"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750CA2">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660"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190"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750CA2">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660" w:type="dxa"/>
            <w:shd w:val="solid" w:color="FFFFFF" w:fill="auto"/>
          </w:tcPr>
          <w:p w14:paraId="55A9922D" w14:textId="6055228B" w:rsidR="00FF7EB1" w:rsidRDefault="00FF7EB1" w:rsidP="00FF7EB1">
            <w:pPr>
              <w:pStyle w:val="TAL"/>
              <w:rPr>
                <w:sz w:val="16"/>
                <w:szCs w:val="16"/>
              </w:rPr>
            </w:pPr>
            <w:r>
              <w:rPr>
                <w:sz w:val="16"/>
                <w:szCs w:val="16"/>
              </w:rPr>
              <w:t>-</w:t>
            </w:r>
          </w:p>
        </w:tc>
        <w:tc>
          <w:tcPr>
            <w:tcW w:w="190"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750CA2">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660" w:type="dxa"/>
            <w:shd w:val="solid" w:color="FFFFFF" w:fill="auto"/>
          </w:tcPr>
          <w:p w14:paraId="6B63F1E0" w14:textId="77777777" w:rsidR="005B372F" w:rsidRDefault="005B372F" w:rsidP="005B372F">
            <w:pPr>
              <w:pStyle w:val="TAL"/>
              <w:rPr>
                <w:sz w:val="16"/>
                <w:szCs w:val="16"/>
              </w:rPr>
            </w:pPr>
          </w:p>
        </w:tc>
        <w:tc>
          <w:tcPr>
            <w:tcW w:w="190"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750CA2">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660" w:type="dxa"/>
            <w:shd w:val="solid" w:color="FFFFFF" w:fill="auto"/>
          </w:tcPr>
          <w:p w14:paraId="33502785" w14:textId="77777777" w:rsidR="005B372F" w:rsidRDefault="005B372F" w:rsidP="005B372F">
            <w:pPr>
              <w:pStyle w:val="TAL"/>
              <w:rPr>
                <w:sz w:val="16"/>
                <w:szCs w:val="16"/>
              </w:rPr>
            </w:pPr>
          </w:p>
        </w:tc>
        <w:tc>
          <w:tcPr>
            <w:tcW w:w="190"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750CA2">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660" w:type="dxa"/>
            <w:shd w:val="solid" w:color="FFFFFF" w:fill="auto"/>
          </w:tcPr>
          <w:p w14:paraId="66970DFB" w14:textId="77777777" w:rsidR="005B372F" w:rsidRDefault="005B372F" w:rsidP="005B372F">
            <w:pPr>
              <w:pStyle w:val="TAL"/>
              <w:rPr>
                <w:sz w:val="16"/>
                <w:szCs w:val="16"/>
              </w:rPr>
            </w:pPr>
          </w:p>
        </w:tc>
        <w:tc>
          <w:tcPr>
            <w:tcW w:w="190"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750CA2">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660" w:type="dxa"/>
            <w:shd w:val="solid" w:color="FFFFFF" w:fill="auto"/>
          </w:tcPr>
          <w:p w14:paraId="427C82D7" w14:textId="77777777" w:rsidR="005B372F" w:rsidRDefault="005B372F" w:rsidP="005B372F">
            <w:pPr>
              <w:pStyle w:val="TAL"/>
              <w:rPr>
                <w:sz w:val="16"/>
                <w:szCs w:val="16"/>
              </w:rPr>
            </w:pPr>
          </w:p>
        </w:tc>
        <w:tc>
          <w:tcPr>
            <w:tcW w:w="190"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750CA2">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660" w:type="dxa"/>
            <w:shd w:val="solid" w:color="FFFFFF" w:fill="auto"/>
          </w:tcPr>
          <w:p w14:paraId="5DECE422" w14:textId="77777777" w:rsidR="005B372F" w:rsidRDefault="005B372F" w:rsidP="005B372F">
            <w:pPr>
              <w:pStyle w:val="TAL"/>
              <w:rPr>
                <w:sz w:val="16"/>
                <w:szCs w:val="16"/>
              </w:rPr>
            </w:pPr>
          </w:p>
        </w:tc>
        <w:tc>
          <w:tcPr>
            <w:tcW w:w="190"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750CA2">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660" w:type="dxa"/>
            <w:shd w:val="solid" w:color="FFFFFF" w:fill="auto"/>
          </w:tcPr>
          <w:p w14:paraId="1C257B3E" w14:textId="77777777" w:rsidR="005B372F" w:rsidRDefault="005B372F" w:rsidP="005B372F">
            <w:pPr>
              <w:pStyle w:val="TAL"/>
              <w:rPr>
                <w:sz w:val="16"/>
                <w:szCs w:val="16"/>
              </w:rPr>
            </w:pPr>
          </w:p>
        </w:tc>
        <w:tc>
          <w:tcPr>
            <w:tcW w:w="190"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750CA2">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660" w:type="dxa"/>
            <w:shd w:val="solid" w:color="FFFFFF" w:fill="auto"/>
          </w:tcPr>
          <w:p w14:paraId="0E845992" w14:textId="77777777" w:rsidR="005B372F" w:rsidRDefault="005B372F" w:rsidP="005B372F">
            <w:pPr>
              <w:pStyle w:val="TAL"/>
              <w:rPr>
                <w:sz w:val="16"/>
                <w:szCs w:val="16"/>
              </w:rPr>
            </w:pPr>
          </w:p>
        </w:tc>
        <w:tc>
          <w:tcPr>
            <w:tcW w:w="190"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750CA2">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660" w:type="dxa"/>
            <w:shd w:val="solid" w:color="FFFFFF" w:fill="auto"/>
          </w:tcPr>
          <w:p w14:paraId="6E353B48" w14:textId="77777777" w:rsidR="005B372F" w:rsidRDefault="005B372F" w:rsidP="005B372F">
            <w:pPr>
              <w:pStyle w:val="TAL"/>
              <w:rPr>
                <w:sz w:val="16"/>
                <w:szCs w:val="16"/>
              </w:rPr>
            </w:pPr>
          </w:p>
        </w:tc>
        <w:tc>
          <w:tcPr>
            <w:tcW w:w="190"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750CA2">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660" w:type="dxa"/>
            <w:shd w:val="solid" w:color="FFFFFF" w:fill="auto"/>
          </w:tcPr>
          <w:p w14:paraId="4F9D4FE0" w14:textId="77777777" w:rsidR="005B372F" w:rsidRDefault="005B372F" w:rsidP="005B372F">
            <w:pPr>
              <w:pStyle w:val="TAL"/>
              <w:rPr>
                <w:sz w:val="16"/>
                <w:szCs w:val="16"/>
              </w:rPr>
            </w:pPr>
          </w:p>
        </w:tc>
        <w:tc>
          <w:tcPr>
            <w:tcW w:w="190"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750CA2">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660" w:type="dxa"/>
            <w:shd w:val="solid" w:color="FFFFFF" w:fill="auto"/>
          </w:tcPr>
          <w:p w14:paraId="6773FD43" w14:textId="77777777" w:rsidR="005B372F" w:rsidRDefault="005B372F" w:rsidP="005B372F">
            <w:pPr>
              <w:pStyle w:val="TAL"/>
              <w:rPr>
                <w:sz w:val="16"/>
                <w:szCs w:val="16"/>
              </w:rPr>
            </w:pPr>
          </w:p>
        </w:tc>
        <w:tc>
          <w:tcPr>
            <w:tcW w:w="190"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750CA2">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660" w:type="dxa"/>
            <w:shd w:val="solid" w:color="FFFFFF" w:fill="auto"/>
          </w:tcPr>
          <w:p w14:paraId="13257F81" w14:textId="77777777" w:rsidR="005B372F" w:rsidRDefault="005B372F" w:rsidP="005B372F">
            <w:pPr>
              <w:pStyle w:val="TAL"/>
              <w:rPr>
                <w:sz w:val="16"/>
                <w:szCs w:val="16"/>
              </w:rPr>
            </w:pPr>
          </w:p>
        </w:tc>
        <w:tc>
          <w:tcPr>
            <w:tcW w:w="190"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750CA2">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660" w:type="dxa"/>
            <w:shd w:val="solid" w:color="FFFFFF" w:fill="auto"/>
          </w:tcPr>
          <w:p w14:paraId="1DE214FA" w14:textId="77777777" w:rsidR="005B372F" w:rsidRDefault="005B372F" w:rsidP="005B372F">
            <w:pPr>
              <w:pStyle w:val="TAL"/>
              <w:rPr>
                <w:sz w:val="16"/>
                <w:szCs w:val="16"/>
              </w:rPr>
            </w:pPr>
          </w:p>
        </w:tc>
        <w:tc>
          <w:tcPr>
            <w:tcW w:w="190"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750CA2">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660" w:type="dxa"/>
            <w:shd w:val="solid" w:color="FFFFFF" w:fill="auto"/>
          </w:tcPr>
          <w:p w14:paraId="3518B054" w14:textId="77777777" w:rsidR="005B372F" w:rsidRDefault="005B372F" w:rsidP="005B372F">
            <w:pPr>
              <w:pStyle w:val="TAL"/>
              <w:rPr>
                <w:sz w:val="16"/>
                <w:szCs w:val="16"/>
              </w:rPr>
            </w:pPr>
          </w:p>
        </w:tc>
        <w:tc>
          <w:tcPr>
            <w:tcW w:w="190"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750CA2">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660"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750CA2">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660"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190"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750CA2">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660" w:type="dxa"/>
            <w:shd w:val="solid" w:color="FFFFFF" w:fill="auto"/>
          </w:tcPr>
          <w:p w14:paraId="2D23F21E" w14:textId="4F859EB5" w:rsidR="0066430E" w:rsidRDefault="0066430E" w:rsidP="0066430E">
            <w:pPr>
              <w:pStyle w:val="TAL"/>
              <w:rPr>
                <w:sz w:val="16"/>
                <w:szCs w:val="16"/>
              </w:rPr>
            </w:pPr>
            <w:r>
              <w:rPr>
                <w:sz w:val="16"/>
                <w:szCs w:val="16"/>
              </w:rPr>
              <w:t>-</w:t>
            </w:r>
          </w:p>
        </w:tc>
        <w:tc>
          <w:tcPr>
            <w:tcW w:w="190"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750CA2">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660" w:type="dxa"/>
            <w:shd w:val="solid" w:color="FFFFFF" w:fill="auto"/>
          </w:tcPr>
          <w:p w14:paraId="5131EBEB" w14:textId="4B54B60E" w:rsidR="0066430E" w:rsidRDefault="0066430E" w:rsidP="0066430E">
            <w:pPr>
              <w:pStyle w:val="TAL"/>
              <w:rPr>
                <w:sz w:val="16"/>
                <w:szCs w:val="16"/>
              </w:rPr>
            </w:pPr>
            <w:r>
              <w:rPr>
                <w:sz w:val="16"/>
                <w:szCs w:val="16"/>
              </w:rPr>
              <w:t>-</w:t>
            </w:r>
          </w:p>
        </w:tc>
        <w:tc>
          <w:tcPr>
            <w:tcW w:w="190"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750CA2">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660" w:type="dxa"/>
            <w:shd w:val="solid" w:color="FFFFFF" w:fill="auto"/>
          </w:tcPr>
          <w:p w14:paraId="1BB7DC32" w14:textId="1E3E9110" w:rsidR="0066430E" w:rsidRDefault="0066430E" w:rsidP="0066430E">
            <w:pPr>
              <w:pStyle w:val="TAL"/>
              <w:rPr>
                <w:sz w:val="16"/>
                <w:szCs w:val="16"/>
              </w:rPr>
            </w:pPr>
            <w:r>
              <w:rPr>
                <w:sz w:val="16"/>
                <w:szCs w:val="16"/>
              </w:rPr>
              <w:t>-</w:t>
            </w:r>
          </w:p>
        </w:tc>
        <w:tc>
          <w:tcPr>
            <w:tcW w:w="190"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750CA2">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660" w:type="dxa"/>
            <w:shd w:val="solid" w:color="FFFFFF" w:fill="auto"/>
          </w:tcPr>
          <w:p w14:paraId="2514B2D8" w14:textId="6AEAFB80" w:rsidR="0066430E" w:rsidRDefault="0066430E" w:rsidP="0066430E">
            <w:pPr>
              <w:pStyle w:val="TAL"/>
              <w:rPr>
                <w:sz w:val="16"/>
                <w:szCs w:val="16"/>
              </w:rPr>
            </w:pPr>
            <w:r>
              <w:rPr>
                <w:sz w:val="16"/>
                <w:szCs w:val="16"/>
              </w:rPr>
              <w:t>-</w:t>
            </w:r>
          </w:p>
        </w:tc>
        <w:tc>
          <w:tcPr>
            <w:tcW w:w="190"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750CA2">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660" w:type="dxa"/>
            <w:shd w:val="solid" w:color="FFFFFF" w:fill="auto"/>
          </w:tcPr>
          <w:p w14:paraId="411336DC" w14:textId="3D6B4A57" w:rsidR="0066430E" w:rsidRDefault="0066430E" w:rsidP="0066430E">
            <w:pPr>
              <w:pStyle w:val="TAL"/>
              <w:rPr>
                <w:sz w:val="16"/>
                <w:szCs w:val="16"/>
              </w:rPr>
            </w:pPr>
            <w:r>
              <w:rPr>
                <w:sz w:val="16"/>
                <w:szCs w:val="16"/>
              </w:rPr>
              <w:t>-</w:t>
            </w:r>
          </w:p>
        </w:tc>
        <w:tc>
          <w:tcPr>
            <w:tcW w:w="190"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750CA2">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660" w:type="dxa"/>
            <w:shd w:val="solid" w:color="FFFFFF" w:fill="auto"/>
          </w:tcPr>
          <w:p w14:paraId="6DB6FF31" w14:textId="7F689982" w:rsidR="0066430E" w:rsidRDefault="0066430E" w:rsidP="0066430E">
            <w:pPr>
              <w:pStyle w:val="TAL"/>
              <w:rPr>
                <w:sz w:val="16"/>
                <w:szCs w:val="16"/>
              </w:rPr>
            </w:pPr>
            <w:r>
              <w:rPr>
                <w:sz w:val="16"/>
                <w:szCs w:val="16"/>
              </w:rPr>
              <w:t>-</w:t>
            </w:r>
          </w:p>
        </w:tc>
        <w:tc>
          <w:tcPr>
            <w:tcW w:w="190"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750CA2">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660" w:type="dxa"/>
            <w:shd w:val="solid" w:color="FFFFFF" w:fill="auto"/>
          </w:tcPr>
          <w:p w14:paraId="58754E46" w14:textId="2541F27A" w:rsidR="0066430E" w:rsidRDefault="0066430E" w:rsidP="0066430E">
            <w:pPr>
              <w:pStyle w:val="TAL"/>
              <w:rPr>
                <w:sz w:val="16"/>
                <w:szCs w:val="16"/>
              </w:rPr>
            </w:pPr>
            <w:r>
              <w:rPr>
                <w:sz w:val="16"/>
                <w:szCs w:val="16"/>
              </w:rPr>
              <w:t>-</w:t>
            </w:r>
          </w:p>
        </w:tc>
        <w:tc>
          <w:tcPr>
            <w:tcW w:w="190"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750CA2">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660" w:type="dxa"/>
            <w:shd w:val="solid" w:color="FFFFFF" w:fill="auto"/>
          </w:tcPr>
          <w:p w14:paraId="7C3826C0" w14:textId="2F4D40DF" w:rsidR="0066430E" w:rsidRDefault="0066430E" w:rsidP="0066430E">
            <w:pPr>
              <w:pStyle w:val="TAL"/>
              <w:rPr>
                <w:sz w:val="16"/>
                <w:szCs w:val="16"/>
              </w:rPr>
            </w:pPr>
            <w:r>
              <w:rPr>
                <w:sz w:val="16"/>
                <w:szCs w:val="16"/>
              </w:rPr>
              <w:t>-</w:t>
            </w:r>
          </w:p>
        </w:tc>
        <w:tc>
          <w:tcPr>
            <w:tcW w:w="190"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750CA2">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660" w:type="dxa"/>
            <w:shd w:val="solid" w:color="FFFFFF" w:fill="auto"/>
          </w:tcPr>
          <w:p w14:paraId="3CB0B1A8" w14:textId="3FDF1A9E" w:rsidR="0066430E" w:rsidRDefault="0066430E" w:rsidP="0066430E">
            <w:pPr>
              <w:pStyle w:val="TAL"/>
              <w:rPr>
                <w:sz w:val="16"/>
                <w:szCs w:val="16"/>
              </w:rPr>
            </w:pPr>
            <w:r>
              <w:rPr>
                <w:sz w:val="16"/>
                <w:szCs w:val="16"/>
              </w:rPr>
              <w:t>-</w:t>
            </w:r>
          </w:p>
        </w:tc>
        <w:tc>
          <w:tcPr>
            <w:tcW w:w="190"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750CA2">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660" w:type="dxa"/>
            <w:shd w:val="solid" w:color="FFFFFF" w:fill="auto"/>
          </w:tcPr>
          <w:p w14:paraId="72F4A2F5" w14:textId="56A2733B" w:rsidR="0066430E" w:rsidRDefault="0066430E" w:rsidP="0066430E">
            <w:pPr>
              <w:pStyle w:val="TAL"/>
              <w:rPr>
                <w:sz w:val="16"/>
                <w:szCs w:val="16"/>
              </w:rPr>
            </w:pPr>
            <w:r>
              <w:rPr>
                <w:sz w:val="16"/>
                <w:szCs w:val="16"/>
              </w:rPr>
              <w:t>-</w:t>
            </w:r>
          </w:p>
        </w:tc>
        <w:tc>
          <w:tcPr>
            <w:tcW w:w="190"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750CA2">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660" w:type="dxa"/>
            <w:shd w:val="solid" w:color="FFFFFF" w:fill="auto"/>
          </w:tcPr>
          <w:p w14:paraId="16CBFA87" w14:textId="2411AE68" w:rsidR="0066430E" w:rsidRDefault="0066430E" w:rsidP="0066430E">
            <w:pPr>
              <w:pStyle w:val="TAL"/>
              <w:rPr>
                <w:sz w:val="16"/>
                <w:szCs w:val="16"/>
              </w:rPr>
            </w:pPr>
            <w:r>
              <w:rPr>
                <w:sz w:val="16"/>
                <w:szCs w:val="16"/>
              </w:rPr>
              <w:t>-</w:t>
            </w:r>
          </w:p>
        </w:tc>
        <w:tc>
          <w:tcPr>
            <w:tcW w:w="190"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750CA2">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660"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190"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750CA2">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750CA2">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750CA2">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750CA2">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750CA2">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750CA2">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750CA2">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750CA2">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750CA2">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750CA2">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750CA2">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750CA2">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750CA2">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660"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190"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750CA2">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750CA2">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750CA2">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750CA2">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660"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750CA2">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660"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750CA2">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660"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750CA2">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660"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750CA2">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660"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750CA2">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660"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750CA2">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660"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750CA2">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660"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750CA2">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660"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750CA2">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660"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750CA2">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750CA2">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750CA2">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750CA2">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750CA2">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750CA2">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750CA2">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750CA2">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750CA2">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750CA2">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750CA2">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750CA2">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750CA2">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750CA2">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750CA2">
        <w:trPr>
          <w:trHeight w:val="111"/>
        </w:trPr>
        <w:tc>
          <w:tcPr>
            <w:tcW w:w="800" w:type="dxa"/>
            <w:tcBorders>
              <w:top w:val="single" w:sz="4" w:space="0" w:color="auto"/>
              <w:bottom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r w:rsidR="00B24434" w:rsidRPr="006B0D02" w14:paraId="26E8B0D8" w14:textId="77777777" w:rsidTr="00750CA2">
        <w:trPr>
          <w:trHeight w:val="111"/>
        </w:trPr>
        <w:tc>
          <w:tcPr>
            <w:tcW w:w="800" w:type="dxa"/>
            <w:tcBorders>
              <w:top w:val="single" w:sz="4" w:space="0" w:color="auto"/>
              <w:bottom w:val="single" w:sz="4" w:space="0" w:color="auto"/>
            </w:tcBorders>
            <w:shd w:val="solid" w:color="FFFFFF" w:fill="auto"/>
          </w:tcPr>
          <w:p w14:paraId="473C3EC9" w14:textId="682D0C32" w:rsidR="00B24434" w:rsidRDefault="00B24434"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Default="00B24434"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2173A3" w:rsidRDefault="00B24434" w:rsidP="00335971">
            <w:pPr>
              <w:pStyle w:val="TAC"/>
              <w:rPr>
                <w:sz w:val="16"/>
                <w:szCs w:val="16"/>
              </w:rPr>
            </w:pPr>
          </w:p>
        </w:tc>
        <w:tc>
          <w:tcPr>
            <w:tcW w:w="660" w:type="dxa"/>
            <w:tcBorders>
              <w:top w:val="single" w:sz="4" w:space="0" w:color="auto"/>
              <w:bottom w:val="single" w:sz="4" w:space="0" w:color="auto"/>
            </w:tcBorders>
            <w:shd w:val="solid" w:color="FFFFFF" w:fill="auto"/>
          </w:tcPr>
          <w:p w14:paraId="5D02A885" w14:textId="77777777" w:rsidR="00B24434"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Default="00B24434" w:rsidP="00335971">
            <w:pPr>
              <w:pStyle w:val="TAL"/>
              <w:rPr>
                <w:sz w:val="16"/>
                <w:szCs w:val="16"/>
              </w:rPr>
            </w:pPr>
            <w:r>
              <w:rPr>
                <w:sz w:val="16"/>
                <w:szCs w:val="16"/>
              </w:rPr>
              <w:t>Approved in CT#103</w:t>
            </w:r>
          </w:p>
        </w:tc>
        <w:tc>
          <w:tcPr>
            <w:tcW w:w="708" w:type="dxa"/>
            <w:shd w:val="solid" w:color="FFFFFF" w:fill="auto"/>
          </w:tcPr>
          <w:p w14:paraId="1FC6C10C" w14:textId="597E162F" w:rsidR="00B24434" w:rsidRDefault="00B24434" w:rsidP="00335971">
            <w:pPr>
              <w:pStyle w:val="TAC"/>
              <w:rPr>
                <w:sz w:val="16"/>
                <w:szCs w:val="16"/>
              </w:rPr>
            </w:pPr>
            <w:r>
              <w:rPr>
                <w:sz w:val="16"/>
                <w:szCs w:val="16"/>
              </w:rPr>
              <w:t>18.0.0</w:t>
            </w:r>
          </w:p>
        </w:tc>
      </w:tr>
      <w:tr w:rsidR="00704B97" w:rsidRPr="006B0D02" w14:paraId="263700EB" w14:textId="77777777" w:rsidTr="00750CA2">
        <w:trPr>
          <w:trHeight w:val="111"/>
        </w:trPr>
        <w:tc>
          <w:tcPr>
            <w:tcW w:w="800" w:type="dxa"/>
            <w:tcBorders>
              <w:top w:val="single" w:sz="4" w:space="0" w:color="auto"/>
              <w:bottom w:val="single" w:sz="4" w:space="0" w:color="auto"/>
            </w:tcBorders>
            <w:shd w:val="solid" w:color="FFFFFF" w:fill="auto"/>
          </w:tcPr>
          <w:p w14:paraId="39F427E0" w14:textId="272AF56A" w:rsidR="00704B97" w:rsidRDefault="00704B97"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Default="00704B97"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B82DF3" w:rsidRDefault="00704B97" w:rsidP="00B82DF3">
            <w:pPr>
              <w:spacing w:after="0"/>
              <w:jc w:val="center"/>
              <w:rPr>
                <w:rFonts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55AC7502" w14:textId="779878D5" w:rsidR="00704B97" w:rsidRDefault="00704B97" w:rsidP="00335971">
            <w:pPr>
              <w:pStyle w:val="TAL"/>
              <w:rPr>
                <w:sz w:val="16"/>
                <w:szCs w:val="16"/>
              </w:rPr>
            </w:pPr>
            <w:r>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Default="00704B97"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Default="00704B97"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Default="00704B97" w:rsidP="00335971">
            <w:pPr>
              <w:pStyle w:val="TAL"/>
              <w:rPr>
                <w:sz w:val="16"/>
                <w:szCs w:val="16"/>
              </w:rPr>
            </w:pPr>
            <w:r>
              <w:rPr>
                <w:sz w:val="16"/>
                <w:szCs w:val="16"/>
              </w:rPr>
              <w:t>5gsa2x-message-family SDP parameter</w:t>
            </w:r>
          </w:p>
        </w:tc>
        <w:tc>
          <w:tcPr>
            <w:tcW w:w="708" w:type="dxa"/>
            <w:shd w:val="solid" w:color="FFFFFF" w:fill="auto"/>
          </w:tcPr>
          <w:p w14:paraId="6ABB158F" w14:textId="0545871C" w:rsidR="00704B97" w:rsidRDefault="00704B97" w:rsidP="00335971">
            <w:pPr>
              <w:pStyle w:val="TAC"/>
              <w:rPr>
                <w:sz w:val="16"/>
                <w:szCs w:val="16"/>
              </w:rPr>
            </w:pPr>
            <w:r>
              <w:rPr>
                <w:sz w:val="16"/>
                <w:szCs w:val="16"/>
              </w:rPr>
              <w:t>18.1.0</w:t>
            </w:r>
          </w:p>
        </w:tc>
      </w:tr>
      <w:tr w:rsidR="0008301B" w:rsidRPr="006B0D02" w14:paraId="5EFD08A1" w14:textId="77777777" w:rsidTr="00750CA2">
        <w:trPr>
          <w:trHeight w:val="111"/>
        </w:trPr>
        <w:tc>
          <w:tcPr>
            <w:tcW w:w="800" w:type="dxa"/>
            <w:tcBorders>
              <w:top w:val="single" w:sz="4" w:space="0" w:color="auto"/>
              <w:bottom w:val="single" w:sz="4" w:space="0" w:color="auto"/>
            </w:tcBorders>
            <w:shd w:val="solid" w:color="FFFFFF" w:fill="auto"/>
          </w:tcPr>
          <w:p w14:paraId="6B99D9BF" w14:textId="2C40E134" w:rsidR="0008301B" w:rsidRDefault="0008301B"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Default="0008301B"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Default="0008301B"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6627570" w14:textId="066A1079" w:rsidR="0008301B" w:rsidRDefault="0008301B" w:rsidP="00335971">
            <w:pPr>
              <w:pStyle w:val="TAL"/>
              <w:rPr>
                <w:sz w:val="16"/>
                <w:szCs w:val="16"/>
              </w:rPr>
            </w:pPr>
            <w:r>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Default="0008301B"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Default="0008301B"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Default="0008301B" w:rsidP="00335971">
            <w:pPr>
              <w:pStyle w:val="TAL"/>
              <w:rPr>
                <w:sz w:val="16"/>
                <w:szCs w:val="16"/>
              </w:rPr>
            </w:pPr>
            <w:r>
              <w:rPr>
                <w:sz w:val="16"/>
                <w:szCs w:val="16"/>
              </w:rPr>
              <w:t>Correction on IANA media type</w:t>
            </w:r>
          </w:p>
        </w:tc>
        <w:tc>
          <w:tcPr>
            <w:tcW w:w="708" w:type="dxa"/>
            <w:shd w:val="solid" w:color="FFFFFF" w:fill="auto"/>
          </w:tcPr>
          <w:p w14:paraId="6431A112" w14:textId="057A2023" w:rsidR="0008301B" w:rsidRDefault="0008301B" w:rsidP="00335971">
            <w:pPr>
              <w:pStyle w:val="TAC"/>
              <w:rPr>
                <w:sz w:val="16"/>
                <w:szCs w:val="16"/>
              </w:rPr>
            </w:pPr>
            <w:r>
              <w:rPr>
                <w:sz w:val="16"/>
                <w:szCs w:val="16"/>
              </w:rPr>
              <w:t>18.1.0</w:t>
            </w:r>
          </w:p>
        </w:tc>
      </w:tr>
      <w:tr w:rsidR="00FE7C1E" w:rsidRPr="006B0D02" w14:paraId="013D5CB4" w14:textId="77777777" w:rsidTr="00750CA2">
        <w:trPr>
          <w:trHeight w:val="111"/>
        </w:trPr>
        <w:tc>
          <w:tcPr>
            <w:tcW w:w="800" w:type="dxa"/>
            <w:tcBorders>
              <w:top w:val="single" w:sz="4" w:space="0" w:color="auto"/>
              <w:bottom w:val="single" w:sz="4" w:space="0" w:color="auto"/>
            </w:tcBorders>
            <w:shd w:val="solid" w:color="FFFFFF" w:fill="auto"/>
          </w:tcPr>
          <w:p w14:paraId="3FEBBE47" w14:textId="2A1A1CD7" w:rsidR="00FE7C1E" w:rsidRDefault="00FE7C1E"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Default="00FE7C1E"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Default="00FE7C1E"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09AE656" w14:textId="60E3F0E2" w:rsidR="00FE7C1E" w:rsidRDefault="00FE7C1E" w:rsidP="00335971">
            <w:pPr>
              <w:pStyle w:val="TAL"/>
              <w:rPr>
                <w:sz w:val="16"/>
                <w:szCs w:val="16"/>
              </w:rPr>
            </w:pPr>
            <w:r>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Default="00FE7C1E"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Default="00FE7C1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Default="00FE7C1E" w:rsidP="00335971">
            <w:pPr>
              <w:pStyle w:val="TAL"/>
              <w:rPr>
                <w:sz w:val="16"/>
                <w:szCs w:val="16"/>
              </w:rPr>
            </w:pPr>
            <w:r>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Default="00FE7C1E" w:rsidP="00335971">
            <w:pPr>
              <w:pStyle w:val="TAC"/>
              <w:rPr>
                <w:sz w:val="16"/>
                <w:szCs w:val="16"/>
              </w:rPr>
            </w:pPr>
            <w:r>
              <w:rPr>
                <w:sz w:val="16"/>
                <w:szCs w:val="16"/>
              </w:rPr>
              <w:t>18.1.0</w:t>
            </w:r>
          </w:p>
        </w:tc>
      </w:tr>
      <w:tr w:rsidR="00B45E99" w:rsidRPr="006B0D02" w14:paraId="5F940FF0" w14:textId="77777777" w:rsidTr="00750CA2">
        <w:trPr>
          <w:trHeight w:val="111"/>
        </w:trPr>
        <w:tc>
          <w:tcPr>
            <w:tcW w:w="800" w:type="dxa"/>
            <w:tcBorders>
              <w:top w:val="single" w:sz="4" w:space="0" w:color="auto"/>
              <w:bottom w:val="single" w:sz="4" w:space="0" w:color="auto"/>
            </w:tcBorders>
            <w:shd w:val="solid" w:color="FFFFFF" w:fill="auto"/>
          </w:tcPr>
          <w:p w14:paraId="626394BF" w14:textId="4E344693" w:rsidR="00B45E99" w:rsidRDefault="00B45E99"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Default="00B45E99"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Default="00B45E99"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409EF730" w14:textId="5CAA31A7" w:rsidR="00B45E99" w:rsidRDefault="00B45E99" w:rsidP="00335971">
            <w:pPr>
              <w:pStyle w:val="TAL"/>
              <w:rPr>
                <w:sz w:val="16"/>
                <w:szCs w:val="16"/>
              </w:rPr>
            </w:pPr>
            <w:r>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Default="00B45E99"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Default="00B45E9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Default="00B45E99" w:rsidP="00335971">
            <w:pPr>
              <w:pStyle w:val="TAL"/>
              <w:rPr>
                <w:sz w:val="16"/>
                <w:szCs w:val="16"/>
              </w:rPr>
            </w:pPr>
            <w:r>
              <w:rPr>
                <w:sz w:val="16"/>
                <w:szCs w:val="16"/>
              </w:rPr>
              <w:t>Adding some abbreviations for A2X</w:t>
            </w:r>
          </w:p>
        </w:tc>
        <w:tc>
          <w:tcPr>
            <w:tcW w:w="708" w:type="dxa"/>
            <w:shd w:val="solid" w:color="FFFFFF" w:fill="auto"/>
          </w:tcPr>
          <w:p w14:paraId="7756FF7B" w14:textId="0A97E22F" w:rsidR="00B45E99" w:rsidRDefault="00B45E99" w:rsidP="00335971">
            <w:pPr>
              <w:pStyle w:val="TAC"/>
              <w:rPr>
                <w:sz w:val="16"/>
                <w:szCs w:val="16"/>
              </w:rPr>
            </w:pPr>
            <w:r>
              <w:rPr>
                <w:sz w:val="16"/>
                <w:szCs w:val="16"/>
              </w:rPr>
              <w:t>18.1.0</w:t>
            </w:r>
          </w:p>
        </w:tc>
      </w:tr>
      <w:tr w:rsidR="004453B3" w:rsidRPr="006B0D02" w14:paraId="06D38C91" w14:textId="77777777" w:rsidTr="00750CA2">
        <w:trPr>
          <w:trHeight w:val="111"/>
        </w:trPr>
        <w:tc>
          <w:tcPr>
            <w:tcW w:w="800" w:type="dxa"/>
            <w:tcBorders>
              <w:top w:val="single" w:sz="4" w:space="0" w:color="auto"/>
              <w:bottom w:val="single" w:sz="4" w:space="0" w:color="auto"/>
            </w:tcBorders>
            <w:shd w:val="solid" w:color="FFFFFF" w:fill="auto"/>
          </w:tcPr>
          <w:p w14:paraId="6DBA396A" w14:textId="7CC44115" w:rsidR="004453B3" w:rsidRDefault="004453B3"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Default="004453B3"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Default="004453B3"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216ADDBA" w14:textId="2D8283CD" w:rsidR="004453B3" w:rsidRDefault="004453B3" w:rsidP="00335971">
            <w:pPr>
              <w:pStyle w:val="TAL"/>
              <w:rPr>
                <w:sz w:val="16"/>
                <w:szCs w:val="16"/>
              </w:rPr>
            </w:pPr>
            <w:r>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Default="004453B3" w:rsidP="00335971">
            <w:pPr>
              <w:pStyle w:val="TAR"/>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Default="004453B3"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Default="004453B3" w:rsidP="00335971">
            <w:pPr>
              <w:pStyle w:val="TAL"/>
              <w:rPr>
                <w:sz w:val="16"/>
                <w:szCs w:val="16"/>
              </w:rPr>
            </w:pPr>
            <w:r>
              <w:rPr>
                <w:sz w:val="16"/>
                <w:szCs w:val="16"/>
              </w:rPr>
              <w:t>A2X AS MBS Geographical Area Information</w:t>
            </w:r>
          </w:p>
        </w:tc>
        <w:tc>
          <w:tcPr>
            <w:tcW w:w="708" w:type="dxa"/>
            <w:shd w:val="solid" w:color="FFFFFF" w:fill="auto"/>
          </w:tcPr>
          <w:p w14:paraId="171474DA" w14:textId="4B5311BD" w:rsidR="004453B3" w:rsidRDefault="004453B3" w:rsidP="00335971">
            <w:pPr>
              <w:pStyle w:val="TAC"/>
              <w:rPr>
                <w:sz w:val="16"/>
                <w:szCs w:val="16"/>
              </w:rPr>
            </w:pPr>
            <w:r>
              <w:rPr>
                <w:sz w:val="16"/>
                <w:szCs w:val="16"/>
              </w:rPr>
              <w:t>18.1.0</w:t>
            </w:r>
          </w:p>
        </w:tc>
      </w:tr>
      <w:tr w:rsidR="004A765E" w:rsidRPr="006B0D02" w14:paraId="6BF61953" w14:textId="77777777" w:rsidTr="00750CA2">
        <w:trPr>
          <w:trHeight w:val="111"/>
        </w:trPr>
        <w:tc>
          <w:tcPr>
            <w:tcW w:w="800" w:type="dxa"/>
            <w:tcBorders>
              <w:top w:val="single" w:sz="4" w:space="0" w:color="auto"/>
              <w:bottom w:val="single" w:sz="4" w:space="0" w:color="auto"/>
            </w:tcBorders>
            <w:shd w:val="solid" w:color="FFFFFF" w:fill="auto"/>
          </w:tcPr>
          <w:p w14:paraId="5EA0338C" w14:textId="5B3680C8" w:rsidR="004A765E" w:rsidRDefault="004A765E" w:rsidP="00335971">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Default="004A765E" w:rsidP="00335971">
            <w:pPr>
              <w:pStyle w:val="TAC"/>
              <w:rPr>
                <w:sz w:val="16"/>
                <w:szCs w:val="16"/>
              </w:rPr>
            </w:pPr>
            <w:r>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Default="004A765E" w:rsidP="004A765E">
            <w:pPr>
              <w:spacing w:after="0"/>
              <w:jc w:val="center"/>
              <w:rPr>
                <w:rFonts w:ascii="Arial" w:hAnsi="Arial" w:cs="Arial"/>
                <w:sz w:val="16"/>
                <w:szCs w:val="16"/>
                <w:lang w:eastAsia="en-GB"/>
              </w:rPr>
            </w:pPr>
            <w:r>
              <w:rPr>
                <w:rFonts w:ascii="Arial" w:hAnsi="Arial" w:cs="Arial"/>
                <w:sz w:val="16"/>
                <w:szCs w:val="16"/>
              </w:rPr>
              <w:t>CP-242202</w:t>
            </w:r>
          </w:p>
        </w:tc>
        <w:tc>
          <w:tcPr>
            <w:tcW w:w="660" w:type="dxa"/>
            <w:tcBorders>
              <w:top w:val="single" w:sz="4" w:space="0" w:color="auto"/>
              <w:bottom w:val="single" w:sz="4" w:space="0" w:color="auto"/>
            </w:tcBorders>
            <w:shd w:val="solid" w:color="FFFFFF" w:fill="auto"/>
          </w:tcPr>
          <w:p w14:paraId="3FC9C27A" w14:textId="333AF4BC" w:rsidR="004A765E" w:rsidRDefault="004A765E" w:rsidP="00335971">
            <w:pPr>
              <w:pStyle w:val="TAL"/>
              <w:rPr>
                <w:sz w:val="16"/>
                <w:szCs w:val="16"/>
              </w:rPr>
            </w:pPr>
            <w:r>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Default="004A765E" w:rsidP="00335971">
            <w:pPr>
              <w:pStyle w:val="TAR"/>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Default="004A765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Default="004A765E" w:rsidP="00335971">
            <w:pPr>
              <w:pStyle w:val="TAL"/>
              <w:rPr>
                <w:sz w:val="16"/>
                <w:szCs w:val="16"/>
              </w:rPr>
            </w:pPr>
            <w:r>
              <w:rPr>
                <w:sz w:val="16"/>
                <w:szCs w:val="16"/>
              </w:rPr>
              <w:t xml:space="preserve">Correction to vnd.3gpp.5gsa2x-local-service-information MIME type </w:t>
            </w:r>
          </w:p>
        </w:tc>
        <w:tc>
          <w:tcPr>
            <w:tcW w:w="708" w:type="dxa"/>
            <w:shd w:val="solid" w:color="FFFFFF" w:fill="auto"/>
          </w:tcPr>
          <w:p w14:paraId="36C2D870" w14:textId="69A1BA85" w:rsidR="004A765E" w:rsidRDefault="004A765E" w:rsidP="00335971">
            <w:pPr>
              <w:pStyle w:val="TAC"/>
              <w:rPr>
                <w:sz w:val="16"/>
                <w:szCs w:val="16"/>
              </w:rPr>
            </w:pPr>
            <w:r>
              <w:rPr>
                <w:sz w:val="16"/>
                <w:szCs w:val="16"/>
              </w:rPr>
              <w:t>18.2.0</w:t>
            </w:r>
          </w:p>
        </w:tc>
      </w:tr>
      <w:tr w:rsidR="00750CA2" w:rsidRPr="006B0D02" w14:paraId="2C3C9C50" w14:textId="77777777" w:rsidTr="00750CA2">
        <w:trPr>
          <w:trHeight w:val="111"/>
        </w:trPr>
        <w:tc>
          <w:tcPr>
            <w:tcW w:w="800" w:type="dxa"/>
            <w:tcBorders>
              <w:top w:val="single" w:sz="4" w:space="0" w:color="auto"/>
              <w:bottom w:val="single" w:sz="4" w:space="0" w:color="auto"/>
            </w:tcBorders>
            <w:shd w:val="solid" w:color="FFFFFF" w:fill="auto"/>
          </w:tcPr>
          <w:p w14:paraId="69DF6EE6" w14:textId="2C456648" w:rsidR="00750CA2" w:rsidRDefault="00750CA2" w:rsidP="00335971">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BAE5089" w14:textId="7D719AFD" w:rsidR="00750CA2" w:rsidRDefault="00750CA2" w:rsidP="00335971">
            <w:pPr>
              <w:pStyle w:val="TAC"/>
              <w:rPr>
                <w:sz w:val="16"/>
                <w:szCs w:val="16"/>
              </w:rPr>
            </w:pPr>
            <w:r>
              <w:rPr>
                <w:sz w:val="16"/>
                <w:szCs w:val="16"/>
              </w:rPr>
              <w:t>CT#105</w:t>
            </w:r>
          </w:p>
        </w:tc>
        <w:tc>
          <w:tcPr>
            <w:tcW w:w="1094" w:type="dxa"/>
            <w:tcBorders>
              <w:top w:val="single" w:sz="4" w:space="0" w:color="auto"/>
              <w:bottom w:val="single" w:sz="4" w:space="0" w:color="auto"/>
            </w:tcBorders>
            <w:shd w:val="solid" w:color="FFFFFF" w:fill="auto"/>
          </w:tcPr>
          <w:p w14:paraId="29546F96" w14:textId="541B17A5" w:rsidR="00750CA2" w:rsidRDefault="00750CA2" w:rsidP="00750CA2">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4" w:space="0" w:color="auto"/>
              <w:bottom w:val="single" w:sz="4" w:space="0" w:color="auto"/>
            </w:tcBorders>
            <w:shd w:val="solid" w:color="FFFFFF" w:fill="auto"/>
          </w:tcPr>
          <w:p w14:paraId="2749A2D6" w14:textId="0A53DD04" w:rsidR="00750CA2" w:rsidRDefault="00750CA2" w:rsidP="00335971">
            <w:pPr>
              <w:pStyle w:val="TAL"/>
              <w:rPr>
                <w:sz w:val="16"/>
                <w:szCs w:val="16"/>
              </w:rPr>
            </w:pPr>
            <w:r>
              <w:rPr>
                <w:sz w:val="16"/>
                <w:szCs w:val="16"/>
              </w:rPr>
              <w:t>0008</w:t>
            </w:r>
          </w:p>
        </w:tc>
        <w:tc>
          <w:tcPr>
            <w:tcW w:w="190" w:type="dxa"/>
            <w:tcBorders>
              <w:top w:val="single" w:sz="4" w:space="0" w:color="auto"/>
              <w:bottom w:val="single" w:sz="4" w:space="0" w:color="auto"/>
            </w:tcBorders>
            <w:shd w:val="solid" w:color="FFFFFF" w:fill="auto"/>
          </w:tcPr>
          <w:p w14:paraId="4EF8C14F" w14:textId="4E5294BB" w:rsidR="00750CA2" w:rsidRDefault="00750CA2"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81CDE2C" w14:textId="51209F34" w:rsidR="00750CA2" w:rsidRDefault="00750CA2"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46841C18" w14:textId="6B885C7D" w:rsidR="00750CA2" w:rsidRDefault="00750CA2" w:rsidP="00335971">
            <w:pPr>
              <w:pStyle w:val="TAL"/>
              <w:rPr>
                <w:sz w:val="16"/>
                <w:szCs w:val="16"/>
              </w:rPr>
            </w:pPr>
            <w:r>
              <w:rPr>
                <w:sz w:val="16"/>
                <w:szCs w:val="16"/>
              </w:rPr>
              <w:t>Add the message definitions of UE-requested A2X policy provisioning procedure</w:t>
            </w:r>
          </w:p>
        </w:tc>
        <w:tc>
          <w:tcPr>
            <w:tcW w:w="708" w:type="dxa"/>
            <w:shd w:val="solid" w:color="FFFFFF" w:fill="auto"/>
          </w:tcPr>
          <w:p w14:paraId="5536A3F4" w14:textId="69511601" w:rsidR="00750CA2" w:rsidRDefault="00750CA2" w:rsidP="00335971">
            <w:pPr>
              <w:pStyle w:val="TAC"/>
              <w:rPr>
                <w:sz w:val="16"/>
                <w:szCs w:val="16"/>
              </w:rPr>
            </w:pPr>
            <w:r>
              <w:rPr>
                <w:sz w:val="16"/>
                <w:szCs w:val="16"/>
              </w:rPr>
              <w:t>19.0.0</w:t>
            </w:r>
          </w:p>
        </w:tc>
      </w:tr>
      <w:tr w:rsidR="00C94F29" w:rsidRPr="006B0D02" w14:paraId="59F5E1A8" w14:textId="77777777" w:rsidTr="00750CA2">
        <w:trPr>
          <w:trHeight w:val="111"/>
        </w:trPr>
        <w:tc>
          <w:tcPr>
            <w:tcW w:w="800" w:type="dxa"/>
            <w:tcBorders>
              <w:top w:val="single" w:sz="4" w:space="0" w:color="auto"/>
              <w:bottom w:val="single" w:sz="4" w:space="0" w:color="auto"/>
            </w:tcBorders>
            <w:shd w:val="solid" w:color="FFFFFF" w:fill="auto"/>
          </w:tcPr>
          <w:p w14:paraId="45BB2044" w14:textId="48DEC91D" w:rsidR="00C94F29" w:rsidRDefault="00C94F29" w:rsidP="00335971">
            <w:pPr>
              <w:pStyle w:val="TAC"/>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36D1B183" w14:textId="25D64AA2" w:rsidR="00C94F29" w:rsidRDefault="00C94F29" w:rsidP="00335971">
            <w:pPr>
              <w:pStyle w:val="TAC"/>
              <w:rPr>
                <w:sz w:val="16"/>
                <w:szCs w:val="16"/>
              </w:rPr>
            </w:pPr>
            <w:r>
              <w:rPr>
                <w:sz w:val="16"/>
                <w:szCs w:val="16"/>
              </w:rPr>
              <w:t>CT#106</w:t>
            </w:r>
          </w:p>
        </w:tc>
        <w:tc>
          <w:tcPr>
            <w:tcW w:w="1094" w:type="dxa"/>
            <w:tcBorders>
              <w:top w:val="single" w:sz="4" w:space="0" w:color="auto"/>
              <w:bottom w:val="single" w:sz="4" w:space="0" w:color="auto"/>
            </w:tcBorders>
            <w:shd w:val="solid" w:color="FFFFFF" w:fill="auto"/>
          </w:tcPr>
          <w:p w14:paraId="2593BC24" w14:textId="04E68FE8" w:rsidR="00C94F29" w:rsidRPr="005F26A2" w:rsidRDefault="00C94F29" w:rsidP="00C94F29">
            <w:pPr>
              <w:spacing w:after="0"/>
              <w:jc w:val="center"/>
              <w:rPr>
                <w:rFonts w:ascii="Arial" w:hAnsi="Arial" w:cs="Arial"/>
                <w:b/>
                <w:bCs/>
                <w:color w:val="0000FF"/>
                <w:sz w:val="16"/>
                <w:szCs w:val="16"/>
                <w:u w:val="single"/>
                <w:lang w:eastAsia="en-GB"/>
              </w:rPr>
            </w:pPr>
            <w:hyperlink r:id="rId32" w:history="1">
              <w:r>
                <w:rPr>
                  <w:rStyle w:val="Hyperlink"/>
                  <w:rFonts w:ascii="Arial" w:hAnsi="Arial" w:cs="Arial"/>
                  <w:b/>
                  <w:bCs/>
                  <w:color w:val="0000FF"/>
                  <w:sz w:val="16"/>
                  <w:szCs w:val="16"/>
                </w:rPr>
                <w:t>CP-243200</w:t>
              </w:r>
            </w:hyperlink>
          </w:p>
        </w:tc>
        <w:tc>
          <w:tcPr>
            <w:tcW w:w="660" w:type="dxa"/>
            <w:tcBorders>
              <w:top w:val="single" w:sz="4" w:space="0" w:color="auto"/>
              <w:bottom w:val="single" w:sz="4" w:space="0" w:color="auto"/>
            </w:tcBorders>
            <w:shd w:val="solid" w:color="FFFFFF" w:fill="auto"/>
          </w:tcPr>
          <w:p w14:paraId="2FA58AD8" w14:textId="28F9EE50" w:rsidR="00C94F29" w:rsidRDefault="00C94F29" w:rsidP="00335971">
            <w:pPr>
              <w:pStyle w:val="TAL"/>
              <w:rPr>
                <w:sz w:val="16"/>
                <w:szCs w:val="16"/>
              </w:rPr>
            </w:pPr>
            <w:r>
              <w:rPr>
                <w:sz w:val="16"/>
                <w:szCs w:val="16"/>
              </w:rPr>
              <w:t>0010</w:t>
            </w:r>
          </w:p>
        </w:tc>
        <w:tc>
          <w:tcPr>
            <w:tcW w:w="190" w:type="dxa"/>
            <w:tcBorders>
              <w:top w:val="single" w:sz="4" w:space="0" w:color="auto"/>
              <w:bottom w:val="single" w:sz="4" w:space="0" w:color="auto"/>
            </w:tcBorders>
            <w:shd w:val="solid" w:color="FFFFFF" w:fill="auto"/>
          </w:tcPr>
          <w:p w14:paraId="7CCC4B2B" w14:textId="17383527" w:rsidR="00C94F29" w:rsidRDefault="00C94F29"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46CB47F" w14:textId="625BD496" w:rsidR="00C94F29" w:rsidRDefault="00C94F2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195539FD" w14:textId="77F759E7" w:rsidR="00C94F29" w:rsidRDefault="00C94F29" w:rsidP="00335971">
            <w:pPr>
              <w:pStyle w:val="TAL"/>
              <w:rPr>
                <w:sz w:val="16"/>
                <w:szCs w:val="16"/>
              </w:rPr>
            </w:pPr>
            <w:r>
              <w:rPr>
                <w:sz w:val="16"/>
                <w:szCs w:val="16"/>
              </w:rPr>
              <w:t>Add the abbreviation of GBDAAA</w:t>
            </w:r>
          </w:p>
        </w:tc>
        <w:tc>
          <w:tcPr>
            <w:tcW w:w="708" w:type="dxa"/>
            <w:shd w:val="solid" w:color="FFFFFF" w:fill="auto"/>
          </w:tcPr>
          <w:p w14:paraId="759E6E2E" w14:textId="6740E3D5" w:rsidR="00C94F29" w:rsidRDefault="00C94F29" w:rsidP="00335971">
            <w:pPr>
              <w:pStyle w:val="TAC"/>
              <w:rPr>
                <w:sz w:val="16"/>
                <w:szCs w:val="16"/>
              </w:rPr>
            </w:pPr>
            <w:r>
              <w:rPr>
                <w:sz w:val="16"/>
                <w:szCs w:val="16"/>
              </w:rPr>
              <w:t>19.1.0</w:t>
            </w:r>
          </w:p>
        </w:tc>
      </w:tr>
      <w:tr w:rsidR="00C94F29" w:rsidRPr="006B0D02" w14:paraId="1C3B504A" w14:textId="77777777" w:rsidTr="00750CA2">
        <w:trPr>
          <w:trHeight w:val="111"/>
        </w:trPr>
        <w:tc>
          <w:tcPr>
            <w:tcW w:w="800" w:type="dxa"/>
            <w:tcBorders>
              <w:top w:val="single" w:sz="4" w:space="0" w:color="auto"/>
              <w:bottom w:val="single" w:sz="4" w:space="0" w:color="auto"/>
            </w:tcBorders>
            <w:shd w:val="solid" w:color="FFFFFF" w:fill="auto"/>
          </w:tcPr>
          <w:p w14:paraId="3BF40CA5" w14:textId="2A83DD6F" w:rsidR="00C94F29" w:rsidRDefault="00C94F29" w:rsidP="00335971">
            <w:pPr>
              <w:pStyle w:val="TAC"/>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1C95EF1C" w14:textId="6A556D5D" w:rsidR="00C94F29" w:rsidRDefault="00C94F29" w:rsidP="00335971">
            <w:pPr>
              <w:pStyle w:val="TAC"/>
              <w:rPr>
                <w:sz w:val="16"/>
                <w:szCs w:val="16"/>
              </w:rPr>
            </w:pPr>
            <w:r>
              <w:rPr>
                <w:sz w:val="16"/>
                <w:szCs w:val="16"/>
              </w:rPr>
              <w:t>CT#106</w:t>
            </w:r>
          </w:p>
        </w:tc>
        <w:tc>
          <w:tcPr>
            <w:tcW w:w="1094" w:type="dxa"/>
            <w:tcBorders>
              <w:top w:val="single" w:sz="4" w:space="0" w:color="auto"/>
              <w:bottom w:val="single" w:sz="4" w:space="0" w:color="auto"/>
            </w:tcBorders>
            <w:shd w:val="solid" w:color="FFFFFF" w:fill="auto"/>
          </w:tcPr>
          <w:p w14:paraId="3F02BE7E" w14:textId="6C5F3399" w:rsidR="00C94F29" w:rsidRDefault="00C94F29" w:rsidP="00C94F29">
            <w:pPr>
              <w:spacing w:after="0"/>
              <w:jc w:val="center"/>
              <w:rPr>
                <w:rFonts w:ascii="Arial" w:hAnsi="Arial" w:cs="Arial"/>
                <w:b/>
                <w:bCs/>
                <w:color w:val="0000FF"/>
                <w:sz w:val="16"/>
                <w:szCs w:val="16"/>
                <w:u w:val="single"/>
                <w:lang w:eastAsia="en-GB"/>
              </w:rPr>
            </w:pPr>
            <w:hyperlink r:id="rId33" w:history="1">
              <w:r>
                <w:rPr>
                  <w:rStyle w:val="Hyperlink"/>
                  <w:rFonts w:ascii="Arial" w:hAnsi="Arial" w:cs="Arial"/>
                  <w:b/>
                  <w:bCs/>
                  <w:color w:val="0000FF"/>
                  <w:sz w:val="16"/>
                  <w:szCs w:val="16"/>
                </w:rPr>
                <w:t>CP-243200</w:t>
              </w:r>
            </w:hyperlink>
          </w:p>
        </w:tc>
        <w:tc>
          <w:tcPr>
            <w:tcW w:w="660" w:type="dxa"/>
            <w:tcBorders>
              <w:top w:val="single" w:sz="4" w:space="0" w:color="auto"/>
              <w:bottom w:val="single" w:sz="4" w:space="0" w:color="auto"/>
            </w:tcBorders>
            <w:shd w:val="solid" w:color="FFFFFF" w:fill="auto"/>
          </w:tcPr>
          <w:p w14:paraId="6752BFE3" w14:textId="6A5172E2" w:rsidR="00C94F29" w:rsidRDefault="00C94F29" w:rsidP="00335971">
            <w:pPr>
              <w:pStyle w:val="TAL"/>
              <w:rPr>
                <w:sz w:val="16"/>
                <w:szCs w:val="16"/>
              </w:rPr>
            </w:pPr>
            <w:r>
              <w:rPr>
                <w:sz w:val="16"/>
                <w:szCs w:val="16"/>
              </w:rPr>
              <w:t>0011</w:t>
            </w:r>
          </w:p>
        </w:tc>
        <w:tc>
          <w:tcPr>
            <w:tcW w:w="190" w:type="dxa"/>
            <w:tcBorders>
              <w:top w:val="single" w:sz="4" w:space="0" w:color="auto"/>
              <w:bottom w:val="single" w:sz="4" w:space="0" w:color="auto"/>
            </w:tcBorders>
            <w:shd w:val="solid" w:color="FFFFFF" w:fill="auto"/>
          </w:tcPr>
          <w:p w14:paraId="6C9858AE" w14:textId="51B129BB" w:rsidR="00C94F29" w:rsidRDefault="00C94F29"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2B8EF6A9" w14:textId="149ADEC7" w:rsidR="00C94F29" w:rsidRDefault="00C94F2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26997728" w14:textId="146124BA" w:rsidR="00C94F29" w:rsidRDefault="00C94F29" w:rsidP="00335971">
            <w:pPr>
              <w:pStyle w:val="TAL"/>
              <w:rPr>
                <w:sz w:val="16"/>
                <w:szCs w:val="16"/>
              </w:rPr>
            </w:pPr>
            <w:r>
              <w:rPr>
                <w:sz w:val="16"/>
                <w:szCs w:val="16"/>
              </w:rPr>
              <w:t>Correction for the A2X related messages</w:t>
            </w:r>
          </w:p>
        </w:tc>
        <w:tc>
          <w:tcPr>
            <w:tcW w:w="708" w:type="dxa"/>
            <w:shd w:val="solid" w:color="FFFFFF" w:fill="auto"/>
          </w:tcPr>
          <w:p w14:paraId="687CF120" w14:textId="6DCAC264" w:rsidR="00C94F29" w:rsidRDefault="00C94F29" w:rsidP="00335971">
            <w:pPr>
              <w:pStyle w:val="TAC"/>
              <w:rPr>
                <w:sz w:val="16"/>
                <w:szCs w:val="16"/>
              </w:rPr>
            </w:pPr>
            <w:r>
              <w:rPr>
                <w:sz w:val="16"/>
                <w:szCs w:val="16"/>
              </w:rPr>
              <w:t>19.1.0</w:t>
            </w:r>
          </w:p>
        </w:tc>
      </w:tr>
    </w:tbl>
    <w:p w14:paraId="6AE5F0B0" w14:textId="5E5E86E9" w:rsidR="00080512" w:rsidRDefault="00080512" w:rsidP="003264E8"/>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89BE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6A2">
      <w:rPr>
        <w:rFonts w:ascii="Arial" w:hAnsi="Arial" w:cs="Arial"/>
        <w:b/>
        <w:noProof/>
        <w:sz w:val="18"/>
        <w:szCs w:val="18"/>
      </w:rPr>
      <w:t>3GPP TS 24.577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7096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6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8301B"/>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E76E8"/>
    <w:rsid w:val="001F0C1D"/>
    <w:rsid w:val="001F1132"/>
    <w:rsid w:val="001F168B"/>
    <w:rsid w:val="00201848"/>
    <w:rsid w:val="00206614"/>
    <w:rsid w:val="002173A3"/>
    <w:rsid w:val="002266AD"/>
    <w:rsid w:val="002347A2"/>
    <w:rsid w:val="00242E48"/>
    <w:rsid w:val="002442B4"/>
    <w:rsid w:val="00254C31"/>
    <w:rsid w:val="002675F0"/>
    <w:rsid w:val="00273498"/>
    <w:rsid w:val="002760EE"/>
    <w:rsid w:val="00293D04"/>
    <w:rsid w:val="002A5C7E"/>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7741"/>
    <w:rsid w:val="005F046D"/>
    <w:rsid w:val="005F26A2"/>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04B97"/>
    <w:rsid w:val="0071174C"/>
    <w:rsid w:val="00713C44"/>
    <w:rsid w:val="00715AA3"/>
    <w:rsid w:val="0072334F"/>
    <w:rsid w:val="00725EC9"/>
    <w:rsid w:val="007276EE"/>
    <w:rsid w:val="0073434A"/>
    <w:rsid w:val="00734A5B"/>
    <w:rsid w:val="0074026F"/>
    <w:rsid w:val="0074092C"/>
    <w:rsid w:val="007429F6"/>
    <w:rsid w:val="00744E76"/>
    <w:rsid w:val="00750CA2"/>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0146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6241E"/>
    <w:rsid w:val="00C72833"/>
    <w:rsid w:val="00C80F1D"/>
    <w:rsid w:val="00C82B88"/>
    <w:rsid w:val="00C91962"/>
    <w:rsid w:val="00C93F40"/>
    <w:rsid w:val="00C94F29"/>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6A81"/>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372731844">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5615169">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57102949">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6.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oleObject" Target="embeddings/Microsoft_Visio_2003-2010_Drawing.vsd"/><Relationship Id="rId33" Type="http://schemas.openxmlformats.org/officeDocument/2006/relationships/hyperlink" Target="https://portal.3gpp.org/ngppapp/CreateTdoc.aspx?mode=view&amp;contributionUid=CP-243200"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4320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126</Pages>
  <Words>49578</Words>
  <Characters>282599</Characters>
  <Application>Microsoft Office Word</Application>
  <DocSecurity>0</DocSecurity>
  <Lines>2354</Lines>
  <Paragraphs>663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3</cp:revision>
  <cp:lastPrinted>2019-02-25T14:05:00Z</cp:lastPrinted>
  <dcterms:created xsi:type="dcterms:W3CDTF">2025-01-09T21:05:00Z</dcterms:created>
  <dcterms:modified xsi:type="dcterms:W3CDTF">2025-01-10T13:55:00Z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